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Pr="001A6C98" w:rsidRDefault="00EC01F1" w:rsidP="009728BC">
      <w:pPr>
        <w:spacing w:line="276" w:lineRule="auto"/>
        <w:ind w:left="4253" w:firstLine="1276"/>
        <w:rPr>
          <w:bCs/>
          <w:caps/>
          <w:color w:val="000000" w:themeColor="text1"/>
        </w:rPr>
      </w:pPr>
      <w:r w:rsidRPr="001A6C98">
        <w:rPr>
          <w:bCs/>
          <w:caps/>
          <w:color w:val="000000" w:themeColor="text1"/>
        </w:rPr>
        <w:t xml:space="preserve">  </w:t>
      </w:r>
      <w:r w:rsidR="000B0897" w:rsidRPr="001A6C98">
        <w:rPr>
          <w:bCs/>
          <w:caps/>
          <w:color w:val="000000" w:themeColor="text1"/>
        </w:rPr>
        <w:t>PATVIRTINTA</w:t>
      </w:r>
    </w:p>
    <w:p w14:paraId="5D4970F9" w14:textId="77777777" w:rsidR="00027B83" w:rsidRPr="001A6C98" w:rsidRDefault="000B0897" w:rsidP="000B0897">
      <w:pPr>
        <w:spacing w:line="276" w:lineRule="auto"/>
        <w:ind w:left="5245" w:hanging="284"/>
        <w:jc w:val="center"/>
        <w:rPr>
          <w:bCs/>
          <w:caps/>
          <w:color w:val="000000" w:themeColor="text1"/>
        </w:rPr>
      </w:pPr>
      <w:r w:rsidRPr="001A6C98">
        <w:rPr>
          <w:bCs/>
          <w:color w:val="000000" w:themeColor="text1"/>
        </w:rPr>
        <w:t xml:space="preserve">Viešųjų pirkimų tarnybos direktoriaus </w:t>
      </w:r>
    </w:p>
    <w:p w14:paraId="657FE802" w14:textId="77777777" w:rsidR="00027B83" w:rsidRPr="001A6C98" w:rsidRDefault="000B0897" w:rsidP="000B0897">
      <w:pPr>
        <w:spacing w:line="276" w:lineRule="auto"/>
        <w:ind w:left="5387" w:firstLine="142"/>
        <w:jc w:val="center"/>
        <w:rPr>
          <w:bCs/>
          <w:caps/>
          <w:color w:val="000000" w:themeColor="text1"/>
        </w:rPr>
      </w:pPr>
      <w:r w:rsidRPr="001A6C98">
        <w:rPr>
          <w:bCs/>
          <w:color w:val="000000" w:themeColor="text1"/>
        </w:rPr>
        <w:t>2024 m. gruodžio 30 d. įsakymu Nr. 1S-209</w:t>
      </w:r>
    </w:p>
    <w:p w14:paraId="76F46F9D" w14:textId="77777777" w:rsidR="00027B83" w:rsidRPr="001A6C98" w:rsidRDefault="00027B83">
      <w:pPr>
        <w:tabs>
          <w:tab w:val="left" w:pos="5400"/>
        </w:tabs>
        <w:ind w:firstLine="62"/>
        <w:textAlignment w:val="center"/>
        <w:rPr>
          <w:color w:val="000000" w:themeColor="text1"/>
        </w:rPr>
      </w:pPr>
    </w:p>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289"/>
        <w:gridCol w:w="2127"/>
        <w:gridCol w:w="2333"/>
      </w:tblGrid>
      <w:tr w:rsidR="001A6C98" w:rsidRPr="001A6C98" w14:paraId="210B759A" w14:textId="77777777" w:rsidTr="0024049A">
        <w:tc>
          <w:tcPr>
            <w:tcW w:w="2809"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6749" w:type="dxa"/>
            <w:gridSpan w:val="3"/>
          </w:tcPr>
          <w:p w14:paraId="3F650206" w14:textId="42BAA7ED" w:rsidR="00027B83" w:rsidRPr="001A6C98" w:rsidRDefault="007E2237" w:rsidP="777B33EE">
            <w:pPr>
              <w:jc w:val="both"/>
              <w:rPr>
                <w:color w:val="000000" w:themeColor="text1"/>
                <w:sz w:val="22"/>
                <w:szCs w:val="22"/>
                <w:highlight w:val="yellow"/>
                <w:lang w:val="lt"/>
              </w:rPr>
            </w:pPr>
            <w:r w:rsidRPr="001A6C98">
              <w:rPr>
                <w:color w:val="000000" w:themeColor="text1"/>
                <w:lang w:val="lt"/>
              </w:rPr>
              <w:t>Paslaugų pirkimo-pardavimo sutartis</w:t>
            </w:r>
          </w:p>
        </w:tc>
      </w:tr>
      <w:tr w:rsidR="00027B83" w:rsidRPr="001A6C98" w14:paraId="676F0C19" w14:textId="77777777" w:rsidTr="0024049A">
        <w:tc>
          <w:tcPr>
            <w:tcW w:w="2809" w:type="dxa"/>
          </w:tcPr>
          <w:p w14:paraId="4FAB4B1E" w14:textId="77777777" w:rsidR="00027B83" w:rsidRPr="001A6C98" w:rsidRDefault="000B0897">
            <w:pPr>
              <w:jc w:val="both"/>
              <w:rPr>
                <w:b/>
                <w:color w:val="000000" w:themeColor="text1"/>
                <w:kern w:val="2"/>
                <w:szCs w:val="24"/>
              </w:rPr>
            </w:pPr>
            <w:r w:rsidRPr="001A6C98">
              <w:rPr>
                <w:b/>
                <w:color w:val="000000" w:themeColor="text1"/>
                <w:kern w:val="2"/>
                <w:szCs w:val="24"/>
              </w:rPr>
              <w:t>Sutarties data</w:t>
            </w:r>
          </w:p>
        </w:tc>
        <w:tc>
          <w:tcPr>
            <w:tcW w:w="2289" w:type="dxa"/>
          </w:tcPr>
          <w:p w14:paraId="796DA43F" w14:textId="77777777" w:rsidR="00027B83" w:rsidRPr="001A6C98" w:rsidRDefault="00027B83">
            <w:pPr>
              <w:jc w:val="both"/>
              <w:rPr>
                <w:color w:val="000000" w:themeColor="text1"/>
                <w:kern w:val="2"/>
                <w:szCs w:val="24"/>
              </w:rPr>
            </w:pPr>
          </w:p>
        </w:tc>
        <w:tc>
          <w:tcPr>
            <w:tcW w:w="2127" w:type="dxa"/>
          </w:tcPr>
          <w:p w14:paraId="7E4309BB" w14:textId="77777777" w:rsidR="00027B83" w:rsidRPr="001A6C98" w:rsidRDefault="000B0897">
            <w:pPr>
              <w:jc w:val="both"/>
              <w:rPr>
                <w:b/>
                <w:color w:val="000000" w:themeColor="text1"/>
                <w:kern w:val="2"/>
                <w:szCs w:val="24"/>
              </w:rPr>
            </w:pPr>
            <w:r w:rsidRPr="001A6C98">
              <w:rPr>
                <w:b/>
                <w:color w:val="000000" w:themeColor="text1"/>
                <w:kern w:val="2"/>
                <w:szCs w:val="24"/>
              </w:rPr>
              <w:t>Sutarties numeris</w:t>
            </w:r>
          </w:p>
        </w:tc>
        <w:tc>
          <w:tcPr>
            <w:tcW w:w="2333" w:type="dxa"/>
          </w:tcPr>
          <w:p w14:paraId="6CD94D15" w14:textId="77777777" w:rsidR="00027B83" w:rsidRPr="001A6C98" w:rsidRDefault="00027B83">
            <w:pPr>
              <w:jc w:val="both"/>
              <w:rPr>
                <w:color w:val="000000" w:themeColor="text1"/>
                <w:kern w:val="2"/>
                <w:szCs w:val="24"/>
              </w:rPr>
            </w:pPr>
          </w:p>
        </w:tc>
      </w:tr>
    </w:tbl>
    <w:p w14:paraId="2A300375" w14:textId="77777777" w:rsidR="00027B83" w:rsidRPr="001A6C98"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6C91DB30" w:rsidP="007E2237">
            <w:pPr>
              <w:rPr>
                <w:color w:val="000000" w:themeColor="text1"/>
              </w:rPr>
            </w:pPr>
            <w:hyperlink r:id="rId11">
              <w:r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 xml:space="preserve">Simonas </w:t>
            </w:r>
            <w:proofErr w:type="spellStart"/>
            <w:r w:rsidRPr="001A6C98">
              <w:rPr>
                <w:color w:val="000000" w:themeColor="text1"/>
                <w:kern w:val="2"/>
                <w:szCs w:val="24"/>
              </w:rPr>
              <w:t>Šabanovas</w:t>
            </w:r>
            <w:proofErr w:type="spellEnd"/>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p>
        </w:tc>
      </w:tr>
      <w:tr w:rsidR="001A6C98" w:rsidRPr="001A6C98" w14:paraId="16928910" w14:textId="77777777" w:rsidTr="6C91DB30">
        <w:tc>
          <w:tcPr>
            <w:tcW w:w="2808" w:type="dxa"/>
            <w:vMerge w:val="restart"/>
          </w:tcPr>
          <w:p w14:paraId="229CF69D" w14:textId="77777777" w:rsidR="00027B83" w:rsidRPr="001A6C98" w:rsidRDefault="00027B83">
            <w:pPr>
              <w:rPr>
                <w:b/>
                <w:color w:val="000000" w:themeColor="text1"/>
                <w:kern w:val="2"/>
                <w:szCs w:val="24"/>
              </w:rPr>
            </w:pPr>
          </w:p>
          <w:p w14:paraId="7AADBCFF" w14:textId="77777777" w:rsidR="00027B83" w:rsidRPr="001A6C98" w:rsidRDefault="00027B83">
            <w:pPr>
              <w:rPr>
                <w:b/>
                <w:color w:val="000000" w:themeColor="text1"/>
                <w:kern w:val="2"/>
                <w:szCs w:val="24"/>
              </w:rPr>
            </w:pPr>
          </w:p>
          <w:p w14:paraId="726A738E" w14:textId="77777777" w:rsidR="00027B83" w:rsidRPr="001A6C98" w:rsidRDefault="000B0897">
            <w:pPr>
              <w:rPr>
                <w:b/>
                <w:color w:val="000000" w:themeColor="text1"/>
                <w:kern w:val="2"/>
                <w:szCs w:val="24"/>
              </w:rPr>
            </w:pPr>
            <w:r w:rsidRPr="001A6C98">
              <w:rPr>
                <w:b/>
                <w:color w:val="000000" w:themeColor="text1"/>
                <w:kern w:val="2"/>
                <w:szCs w:val="24"/>
              </w:rPr>
              <w:t>1.2. Tiekėjas</w:t>
            </w:r>
          </w:p>
          <w:p w14:paraId="78E000D9" w14:textId="77777777" w:rsidR="00027B83" w:rsidRPr="001A6C98" w:rsidRDefault="000B0897">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027B83" w:rsidRPr="001A6C98" w:rsidRDefault="000B0897">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1A6C98" w:rsidRDefault="000B0897">
            <w:pPr>
              <w:rPr>
                <w:color w:val="000000" w:themeColor="text1"/>
                <w:kern w:val="2"/>
                <w:szCs w:val="24"/>
              </w:rPr>
            </w:pPr>
            <w:r w:rsidRPr="001A6C98">
              <w:rPr>
                <w:color w:val="000000" w:themeColor="text1"/>
                <w:kern w:val="2"/>
                <w:szCs w:val="24"/>
              </w:rPr>
              <w:t>1.2.1. Pavadinimas</w:t>
            </w:r>
          </w:p>
        </w:tc>
        <w:tc>
          <w:tcPr>
            <w:tcW w:w="3510" w:type="dxa"/>
          </w:tcPr>
          <w:p w14:paraId="4429E712" w14:textId="77777777" w:rsidR="00027B83" w:rsidRPr="001A6C98" w:rsidRDefault="00027B83">
            <w:pPr>
              <w:jc w:val="center"/>
              <w:rPr>
                <w:color w:val="000000" w:themeColor="text1"/>
                <w:kern w:val="2"/>
                <w:szCs w:val="24"/>
              </w:rPr>
            </w:pPr>
          </w:p>
        </w:tc>
      </w:tr>
      <w:tr w:rsidR="001A6C98" w:rsidRPr="001A6C98" w14:paraId="4CD656F9" w14:textId="77777777" w:rsidTr="6C91DB30">
        <w:tc>
          <w:tcPr>
            <w:tcW w:w="2808" w:type="dxa"/>
            <w:vMerge/>
          </w:tcPr>
          <w:p w14:paraId="0EA0F764" w14:textId="77777777" w:rsidR="00027B83" w:rsidRPr="001A6C98" w:rsidRDefault="00027B83">
            <w:pPr>
              <w:rPr>
                <w:b/>
                <w:color w:val="000000" w:themeColor="text1"/>
                <w:kern w:val="2"/>
                <w:szCs w:val="24"/>
              </w:rPr>
            </w:pPr>
          </w:p>
        </w:tc>
        <w:tc>
          <w:tcPr>
            <w:tcW w:w="3240" w:type="dxa"/>
          </w:tcPr>
          <w:p w14:paraId="503F833B" w14:textId="77777777" w:rsidR="00027B83" w:rsidRPr="001A6C98" w:rsidRDefault="000B0897">
            <w:pPr>
              <w:rPr>
                <w:color w:val="000000" w:themeColor="text1"/>
                <w:kern w:val="2"/>
                <w:szCs w:val="24"/>
              </w:rPr>
            </w:pPr>
            <w:r w:rsidRPr="001A6C98">
              <w:rPr>
                <w:color w:val="000000" w:themeColor="text1"/>
                <w:kern w:val="2"/>
                <w:szCs w:val="24"/>
              </w:rPr>
              <w:t>1.2.2. Juridinio asmens kodas</w:t>
            </w:r>
          </w:p>
        </w:tc>
        <w:tc>
          <w:tcPr>
            <w:tcW w:w="3510" w:type="dxa"/>
          </w:tcPr>
          <w:p w14:paraId="2F9A4859" w14:textId="77777777" w:rsidR="00027B83" w:rsidRPr="001A6C98" w:rsidRDefault="00027B83">
            <w:pPr>
              <w:jc w:val="center"/>
              <w:rPr>
                <w:color w:val="000000" w:themeColor="text1"/>
                <w:kern w:val="2"/>
                <w:szCs w:val="24"/>
              </w:rPr>
            </w:pPr>
          </w:p>
        </w:tc>
      </w:tr>
      <w:tr w:rsidR="001A6C98" w:rsidRPr="001A6C98" w14:paraId="6A3E88B7" w14:textId="77777777" w:rsidTr="6C91DB30">
        <w:tc>
          <w:tcPr>
            <w:tcW w:w="2808" w:type="dxa"/>
            <w:vMerge/>
          </w:tcPr>
          <w:p w14:paraId="55D363B9" w14:textId="77777777" w:rsidR="00027B83" w:rsidRPr="001A6C98" w:rsidRDefault="00027B83">
            <w:pPr>
              <w:rPr>
                <w:b/>
                <w:color w:val="000000" w:themeColor="text1"/>
                <w:kern w:val="2"/>
                <w:szCs w:val="24"/>
              </w:rPr>
            </w:pPr>
          </w:p>
        </w:tc>
        <w:tc>
          <w:tcPr>
            <w:tcW w:w="3240" w:type="dxa"/>
          </w:tcPr>
          <w:p w14:paraId="29A5A52C" w14:textId="77777777" w:rsidR="00027B83" w:rsidRPr="001A6C98" w:rsidRDefault="000B0897">
            <w:pPr>
              <w:rPr>
                <w:color w:val="000000" w:themeColor="text1"/>
                <w:kern w:val="2"/>
                <w:szCs w:val="24"/>
              </w:rPr>
            </w:pPr>
            <w:r w:rsidRPr="001A6C98">
              <w:rPr>
                <w:color w:val="000000" w:themeColor="text1"/>
                <w:kern w:val="2"/>
                <w:szCs w:val="24"/>
              </w:rPr>
              <w:t>1.2.3. Adresas</w:t>
            </w:r>
          </w:p>
        </w:tc>
        <w:tc>
          <w:tcPr>
            <w:tcW w:w="3510" w:type="dxa"/>
          </w:tcPr>
          <w:p w14:paraId="52BE5137" w14:textId="77777777" w:rsidR="00027B83" w:rsidRPr="001A6C98" w:rsidRDefault="00027B83">
            <w:pPr>
              <w:jc w:val="center"/>
              <w:rPr>
                <w:color w:val="000000" w:themeColor="text1"/>
                <w:kern w:val="2"/>
                <w:szCs w:val="24"/>
              </w:rPr>
            </w:pPr>
          </w:p>
        </w:tc>
      </w:tr>
      <w:tr w:rsidR="001A6C98" w:rsidRPr="001A6C98" w14:paraId="10BDDB35" w14:textId="77777777" w:rsidTr="6C91DB30">
        <w:tc>
          <w:tcPr>
            <w:tcW w:w="2808" w:type="dxa"/>
            <w:vMerge/>
          </w:tcPr>
          <w:p w14:paraId="7C0FB73C" w14:textId="77777777" w:rsidR="00027B83" w:rsidRPr="001A6C98" w:rsidRDefault="00027B83">
            <w:pPr>
              <w:rPr>
                <w:b/>
                <w:color w:val="000000" w:themeColor="text1"/>
                <w:kern w:val="2"/>
                <w:szCs w:val="24"/>
              </w:rPr>
            </w:pPr>
          </w:p>
        </w:tc>
        <w:tc>
          <w:tcPr>
            <w:tcW w:w="3240" w:type="dxa"/>
          </w:tcPr>
          <w:p w14:paraId="01F56213" w14:textId="77777777" w:rsidR="00027B83" w:rsidRPr="001A6C98" w:rsidRDefault="000B0897">
            <w:pPr>
              <w:rPr>
                <w:color w:val="000000" w:themeColor="text1"/>
                <w:kern w:val="2"/>
                <w:szCs w:val="24"/>
              </w:rPr>
            </w:pPr>
            <w:r w:rsidRPr="001A6C98">
              <w:rPr>
                <w:color w:val="000000" w:themeColor="text1"/>
                <w:kern w:val="2"/>
                <w:szCs w:val="24"/>
              </w:rPr>
              <w:t>1.2.4. PVM mokėtojo kodas</w:t>
            </w:r>
          </w:p>
        </w:tc>
        <w:tc>
          <w:tcPr>
            <w:tcW w:w="3510" w:type="dxa"/>
          </w:tcPr>
          <w:p w14:paraId="3DC02E52" w14:textId="77777777" w:rsidR="00027B83" w:rsidRPr="001A6C98" w:rsidRDefault="00027B83">
            <w:pPr>
              <w:jc w:val="center"/>
              <w:rPr>
                <w:color w:val="000000" w:themeColor="text1"/>
                <w:kern w:val="2"/>
                <w:szCs w:val="24"/>
              </w:rPr>
            </w:pPr>
          </w:p>
        </w:tc>
      </w:tr>
      <w:tr w:rsidR="001A6C98" w:rsidRPr="001A6C98" w14:paraId="4A389B23" w14:textId="77777777" w:rsidTr="6C91DB30">
        <w:tc>
          <w:tcPr>
            <w:tcW w:w="2808" w:type="dxa"/>
            <w:vMerge/>
          </w:tcPr>
          <w:p w14:paraId="5E8F3B72" w14:textId="77777777" w:rsidR="00027B83" w:rsidRPr="001A6C98" w:rsidRDefault="00027B83">
            <w:pPr>
              <w:rPr>
                <w:b/>
                <w:color w:val="000000" w:themeColor="text1"/>
                <w:kern w:val="2"/>
                <w:szCs w:val="24"/>
              </w:rPr>
            </w:pPr>
          </w:p>
        </w:tc>
        <w:tc>
          <w:tcPr>
            <w:tcW w:w="3240" w:type="dxa"/>
          </w:tcPr>
          <w:p w14:paraId="37E87149" w14:textId="77777777" w:rsidR="00027B83" w:rsidRPr="001A6C98" w:rsidRDefault="000B0897">
            <w:pPr>
              <w:rPr>
                <w:color w:val="000000" w:themeColor="text1"/>
                <w:kern w:val="2"/>
                <w:szCs w:val="24"/>
              </w:rPr>
            </w:pPr>
            <w:r w:rsidRPr="001A6C98">
              <w:rPr>
                <w:color w:val="000000" w:themeColor="text1"/>
                <w:kern w:val="2"/>
                <w:szCs w:val="24"/>
              </w:rPr>
              <w:t>1.2.5. Atsiskaitomoji sąskaita</w:t>
            </w:r>
          </w:p>
        </w:tc>
        <w:tc>
          <w:tcPr>
            <w:tcW w:w="3510" w:type="dxa"/>
          </w:tcPr>
          <w:p w14:paraId="6B4ED46F" w14:textId="77777777" w:rsidR="00027B83" w:rsidRPr="001A6C98" w:rsidRDefault="00027B83">
            <w:pPr>
              <w:jc w:val="center"/>
              <w:rPr>
                <w:color w:val="000000" w:themeColor="text1"/>
                <w:kern w:val="2"/>
                <w:szCs w:val="24"/>
              </w:rPr>
            </w:pPr>
          </w:p>
        </w:tc>
      </w:tr>
      <w:tr w:rsidR="001A6C98" w:rsidRPr="001A6C98" w14:paraId="53C6C3C5" w14:textId="77777777" w:rsidTr="6C91DB30">
        <w:tc>
          <w:tcPr>
            <w:tcW w:w="2808" w:type="dxa"/>
            <w:vMerge/>
          </w:tcPr>
          <w:p w14:paraId="78A46E72" w14:textId="77777777" w:rsidR="00027B83" w:rsidRPr="001A6C98" w:rsidRDefault="00027B83">
            <w:pPr>
              <w:rPr>
                <w:b/>
                <w:color w:val="000000" w:themeColor="text1"/>
                <w:kern w:val="2"/>
                <w:szCs w:val="24"/>
              </w:rPr>
            </w:pPr>
          </w:p>
        </w:tc>
        <w:tc>
          <w:tcPr>
            <w:tcW w:w="3240" w:type="dxa"/>
          </w:tcPr>
          <w:p w14:paraId="572DF85C" w14:textId="77777777" w:rsidR="00027B83" w:rsidRPr="001A6C98" w:rsidRDefault="000B0897">
            <w:pPr>
              <w:rPr>
                <w:color w:val="000000" w:themeColor="text1"/>
                <w:kern w:val="2"/>
                <w:szCs w:val="24"/>
              </w:rPr>
            </w:pPr>
            <w:r w:rsidRPr="001A6C98">
              <w:rPr>
                <w:color w:val="000000" w:themeColor="text1"/>
                <w:kern w:val="2"/>
                <w:szCs w:val="24"/>
              </w:rPr>
              <w:t>1.2.6. Bankas, banko kodas</w:t>
            </w:r>
          </w:p>
        </w:tc>
        <w:tc>
          <w:tcPr>
            <w:tcW w:w="3510" w:type="dxa"/>
          </w:tcPr>
          <w:p w14:paraId="199DBF76" w14:textId="77777777" w:rsidR="00027B83" w:rsidRPr="001A6C98" w:rsidRDefault="00027B83">
            <w:pPr>
              <w:jc w:val="center"/>
              <w:rPr>
                <w:color w:val="000000" w:themeColor="text1"/>
                <w:kern w:val="2"/>
                <w:szCs w:val="24"/>
              </w:rPr>
            </w:pPr>
          </w:p>
        </w:tc>
      </w:tr>
      <w:tr w:rsidR="001A6C98" w:rsidRPr="001A6C98" w14:paraId="0AD028CC" w14:textId="77777777" w:rsidTr="6C91DB30">
        <w:tc>
          <w:tcPr>
            <w:tcW w:w="2808" w:type="dxa"/>
            <w:vMerge/>
          </w:tcPr>
          <w:p w14:paraId="0B51355C" w14:textId="77777777" w:rsidR="00027B83" w:rsidRPr="001A6C98" w:rsidRDefault="00027B83">
            <w:pPr>
              <w:rPr>
                <w:b/>
                <w:color w:val="000000" w:themeColor="text1"/>
                <w:kern w:val="2"/>
                <w:szCs w:val="24"/>
              </w:rPr>
            </w:pPr>
          </w:p>
        </w:tc>
        <w:tc>
          <w:tcPr>
            <w:tcW w:w="3240" w:type="dxa"/>
          </w:tcPr>
          <w:p w14:paraId="4578C743" w14:textId="77777777" w:rsidR="00027B83" w:rsidRPr="001A6C98" w:rsidRDefault="000B0897">
            <w:pPr>
              <w:rPr>
                <w:color w:val="000000" w:themeColor="text1"/>
                <w:kern w:val="2"/>
                <w:szCs w:val="24"/>
              </w:rPr>
            </w:pPr>
            <w:r w:rsidRPr="001A6C98">
              <w:rPr>
                <w:color w:val="000000" w:themeColor="text1"/>
                <w:kern w:val="2"/>
                <w:szCs w:val="24"/>
              </w:rPr>
              <w:t>1.2.7. Telefonas</w:t>
            </w:r>
          </w:p>
        </w:tc>
        <w:tc>
          <w:tcPr>
            <w:tcW w:w="3510" w:type="dxa"/>
          </w:tcPr>
          <w:p w14:paraId="45814210" w14:textId="77777777" w:rsidR="00027B83" w:rsidRPr="001A6C98" w:rsidRDefault="00027B83">
            <w:pPr>
              <w:jc w:val="center"/>
              <w:rPr>
                <w:color w:val="000000" w:themeColor="text1"/>
                <w:kern w:val="2"/>
                <w:szCs w:val="24"/>
              </w:rPr>
            </w:pPr>
          </w:p>
        </w:tc>
      </w:tr>
      <w:tr w:rsidR="001A6C98" w:rsidRPr="001A6C98" w14:paraId="18884704" w14:textId="77777777" w:rsidTr="6C91DB30">
        <w:tc>
          <w:tcPr>
            <w:tcW w:w="2808" w:type="dxa"/>
            <w:vMerge/>
          </w:tcPr>
          <w:p w14:paraId="6EB9CA70" w14:textId="77777777" w:rsidR="00027B83" w:rsidRPr="001A6C98" w:rsidRDefault="00027B83">
            <w:pPr>
              <w:rPr>
                <w:b/>
                <w:color w:val="000000" w:themeColor="text1"/>
                <w:kern w:val="2"/>
                <w:szCs w:val="24"/>
              </w:rPr>
            </w:pPr>
          </w:p>
        </w:tc>
        <w:tc>
          <w:tcPr>
            <w:tcW w:w="3240" w:type="dxa"/>
          </w:tcPr>
          <w:p w14:paraId="68980A98" w14:textId="77777777" w:rsidR="00027B83" w:rsidRPr="001A6C98" w:rsidRDefault="000B0897">
            <w:pPr>
              <w:rPr>
                <w:color w:val="000000" w:themeColor="text1"/>
                <w:kern w:val="2"/>
                <w:szCs w:val="24"/>
              </w:rPr>
            </w:pPr>
            <w:r w:rsidRPr="001A6C98">
              <w:rPr>
                <w:color w:val="000000" w:themeColor="text1"/>
                <w:kern w:val="2"/>
                <w:szCs w:val="24"/>
              </w:rPr>
              <w:t>1.2.8. El. paštas</w:t>
            </w:r>
          </w:p>
        </w:tc>
        <w:tc>
          <w:tcPr>
            <w:tcW w:w="3510" w:type="dxa"/>
          </w:tcPr>
          <w:p w14:paraId="2BDB563E" w14:textId="77777777" w:rsidR="00027B83" w:rsidRPr="001A6C98" w:rsidRDefault="00027B83">
            <w:pPr>
              <w:jc w:val="center"/>
              <w:rPr>
                <w:color w:val="000000" w:themeColor="text1"/>
                <w:kern w:val="2"/>
                <w:szCs w:val="24"/>
              </w:rPr>
            </w:pPr>
          </w:p>
        </w:tc>
      </w:tr>
      <w:tr w:rsidR="001A6C98" w:rsidRPr="001A6C98" w14:paraId="460CF5F1" w14:textId="77777777" w:rsidTr="6C91DB30">
        <w:tc>
          <w:tcPr>
            <w:tcW w:w="2808" w:type="dxa"/>
            <w:vMerge/>
          </w:tcPr>
          <w:p w14:paraId="3F192AA9" w14:textId="77777777" w:rsidR="00027B83" w:rsidRPr="001A6C98" w:rsidRDefault="00027B83">
            <w:pPr>
              <w:rPr>
                <w:b/>
                <w:color w:val="000000" w:themeColor="text1"/>
                <w:kern w:val="2"/>
                <w:szCs w:val="24"/>
              </w:rPr>
            </w:pPr>
          </w:p>
        </w:tc>
        <w:tc>
          <w:tcPr>
            <w:tcW w:w="3240" w:type="dxa"/>
          </w:tcPr>
          <w:p w14:paraId="438676CD" w14:textId="77777777" w:rsidR="00027B83" w:rsidRPr="001A6C98" w:rsidRDefault="000B0897">
            <w:pPr>
              <w:rPr>
                <w:color w:val="000000" w:themeColor="text1"/>
                <w:kern w:val="2"/>
                <w:szCs w:val="24"/>
              </w:rPr>
            </w:pPr>
            <w:r w:rsidRPr="001A6C98">
              <w:rPr>
                <w:color w:val="000000" w:themeColor="text1"/>
                <w:kern w:val="2"/>
                <w:szCs w:val="24"/>
              </w:rPr>
              <w:t>1.2.9. Šalies atstovas</w:t>
            </w:r>
          </w:p>
        </w:tc>
        <w:tc>
          <w:tcPr>
            <w:tcW w:w="3510" w:type="dxa"/>
          </w:tcPr>
          <w:p w14:paraId="18887569" w14:textId="77777777" w:rsidR="00027B83" w:rsidRPr="001A6C98" w:rsidRDefault="00027B83">
            <w:pPr>
              <w:jc w:val="center"/>
              <w:rPr>
                <w:color w:val="000000" w:themeColor="text1"/>
                <w:kern w:val="2"/>
                <w:szCs w:val="24"/>
              </w:rPr>
            </w:pPr>
          </w:p>
        </w:tc>
      </w:tr>
      <w:tr w:rsidR="00027B83" w:rsidRPr="001A6C98" w14:paraId="27B074B5" w14:textId="77777777" w:rsidTr="008E3CFB">
        <w:trPr>
          <w:trHeight w:val="356"/>
        </w:trPr>
        <w:tc>
          <w:tcPr>
            <w:tcW w:w="2808" w:type="dxa"/>
            <w:vMerge/>
          </w:tcPr>
          <w:p w14:paraId="7A43EC40" w14:textId="77777777" w:rsidR="00027B83" w:rsidRPr="001A6C98" w:rsidRDefault="00027B83">
            <w:pPr>
              <w:rPr>
                <w:b/>
                <w:color w:val="000000" w:themeColor="text1"/>
                <w:kern w:val="2"/>
                <w:szCs w:val="24"/>
              </w:rPr>
            </w:pPr>
          </w:p>
        </w:tc>
        <w:tc>
          <w:tcPr>
            <w:tcW w:w="3240" w:type="dxa"/>
          </w:tcPr>
          <w:p w14:paraId="1ACB3AF4" w14:textId="77777777" w:rsidR="00027B83" w:rsidRPr="001A6C98" w:rsidRDefault="000B0897">
            <w:pPr>
              <w:rPr>
                <w:color w:val="000000" w:themeColor="text1"/>
                <w:kern w:val="2"/>
                <w:szCs w:val="24"/>
              </w:rPr>
            </w:pPr>
            <w:r w:rsidRPr="001A6C98">
              <w:rPr>
                <w:color w:val="000000" w:themeColor="text1"/>
                <w:kern w:val="2"/>
                <w:szCs w:val="24"/>
              </w:rPr>
              <w:t>1.2.10. Atstovavimo pagrindas</w:t>
            </w:r>
          </w:p>
        </w:tc>
        <w:tc>
          <w:tcPr>
            <w:tcW w:w="3510" w:type="dxa"/>
          </w:tcPr>
          <w:p w14:paraId="01A1651B" w14:textId="77777777" w:rsidR="00027B83" w:rsidRPr="001A6C98" w:rsidRDefault="00027B83">
            <w:pPr>
              <w:jc w:val="center"/>
              <w:rPr>
                <w:color w:val="000000" w:themeColor="text1"/>
                <w:kern w:val="2"/>
                <w:szCs w:val="24"/>
              </w:rPr>
            </w:pP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054258F0">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054258F0">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1A6C98" w:rsidRDefault="637A9504" w:rsidP="6C91DB30">
            <w:pPr>
              <w:rPr>
                <w:color w:val="000000" w:themeColor="text1"/>
              </w:rPr>
            </w:pPr>
            <w:r w:rsidRPr="001A6C98">
              <w:rPr>
                <w:color w:val="000000" w:themeColor="text1"/>
                <w:szCs w:val="24"/>
                <w:lang w:val="lt"/>
              </w:rPr>
              <w:t xml:space="preserve">Nacionalinės švietimo agentūros </w:t>
            </w:r>
          </w:p>
          <w:p w14:paraId="03FC0D9B" w14:textId="792D0718" w:rsidR="00027B83" w:rsidRPr="001A6C98" w:rsidRDefault="000B0897">
            <w:pPr>
              <w:rPr>
                <w:i/>
                <w:color w:val="000000" w:themeColor="text1"/>
                <w:kern w:val="2"/>
                <w:szCs w:val="24"/>
              </w:rPr>
            </w:pPr>
            <w:r w:rsidRPr="001A6C98">
              <w:rPr>
                <w:i/>
                <w:color w:val="000000" w:themeColor="text1"/>
                <w:kern w:val="2"/>
                <w:szCs w:val="24"/>
              </w:rPr>
              <w:t>(nurodyti padalinį / skyrių, pare</w:t>
            </w:r>
            <w:r w:rsidR="00440642" w:rsidRPr="001A6C98">
              <w:rPr>
                <w:i/>
                <w:color w:val="000000" w:themeColor="text1"/>
                <w:kern w:val="2"/>
                <w:szCs w:val="24"/>
              </w:rPr>
              <w:t>igas, vardą, pavardę, tel., el. </w:t>
            </w:r>
            <w:r w:rsidRPr="001A6C98">
              <w:rPr>
                <w:i/>
                <w:color w:val="000000" w:themeColor="text1"/>
                <w:kern w:val="2"/>
                <w:szCs w:val="24"/>
              </w:rPr>
              <w:t>paštą)</w:t>
            </w:r>
          </w:p>
          <w:p w14:paraId="3B77D23F" w14:textId="3DD8E045" w:rsidR="0047370B" w:rsidRPr="001A6C98" w:rsidRDefault="0047370B">
            <w:pPr>
              <w:rPr>
                <w:color w:val="000000" w:themeColor="text1"/>
                <w:kern w:val="2"/>
                <w:szCs w:val="24"/>
              </w:rPr>
            </w:pPr>
          </w:p>
        </w:tc>
      </w:tr>
      <w:tr w:rsidR="001A6C98" w:rsidRPr="001A6C98" w14:paraId="64DD2FBA" w14:textId="77777777" w:rsidTr="054258F0">
        <w:trPr>
          <w:trHeight w:val="300"/>
        </w:trPr>
        <w:tc>
          <w:tcPr>
            <w:tcW w:w="3094"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lastRenderedPageBreak/>
              <w:t>2.2. Tiekėjo kontaktiniai asmenys, atsakingi už Sutarties vykdymą</w:t>
            </w:r>
          </w:p>
        </w:tc>
        <w:tc>
          <w:tcPr>
            <w:tcW w:w="6441" w:type="dxa"/>
            <w:gridSpan w:val="2"/>
            <w:tcBorders>
              <w:bottom w:val="single" w:sz="4" w:space="0" w:color="auto"/>
            </w:tcBorders>
          </w:tcPr>
          <w:p w14:paraId="694706CF" w14:textId="6A1A783D" w:rsidR="00027B83" w:rsidRPr="001A6C98" w:rsidRDefault="000B0897" w:rsidP="008E3CFB">
            <w:pPr>
              <w:rPr>
                <w:i/>
                <w:color w:val="000000" w:themeColor="text1"/>
                <w:kern w:val="2"/>
                <w:szCs w:val="24"/>
              </w:rPr>
            </w:pPr>
            <w:r w:rsidRPr="001A6C98">
              <w:rPr>
                <w:i/>
                <w:color w:val="000000" w:themeColor="text1"/>
                <w:kern w:val="2"/>
                <w:szCs w:val="24"/>
              </w:rPr>
              <w:t>(nurodyti padalinį / skyrių, pareigas, vardą, pavardę, tel., el.</w:t>
            </w:r>
            <w:r w:rsidR="008E3CFB" w:rsidRPr="001A6C98">
              <w:rPr>
                <w:i/>
                <w:color w:val="000000" w:themeColor="text1"/>
                <w:kern w:val="2"/>
                <w:szCs w:val="24"/>
              </w:rPr>
              <w:t> </w:t>
            </w:r>
            <w:r w:rsidRPr="001A6C98">
              <w:rPr>
                <w:i/>
                <w:color w:val="000000" w:themeColor="text1"/>
                <w:kern w:val="2"/>
                <w:szCs w:val="24"/>
              </w:rPr>
              <w:t>paštą)</w:t>
            </w:r>
          </w:p>
        </w:tc>
      </w:tr>
      <w:tr w:rsidR="001A6C98" w:rsidRPr="001A6C98" w14:paraId="0D508457" w14:textId="77777777" w:rsidTr="054258F0">
        <w:trPr>
          <w:trHeight w:val="300"/>
        </w:trPr>
        <w:tc>
          <w:tcPr>
            <w:tcW w:w="3094"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054258F0">
        <w:trPr>
          <w:trHeight w:val="300"/>
        </w:trPr>
        <w:tc>
          <w:tcPr>
            <w:tcW w:w="9535"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054258F0">
        <w:trPr>
          <w:trHeight w:val="300"/>
        </w:trPr>
        <w:tc>
          <w:tcPr>
            <w:tcW w:w="3094" w:type="dxa"/>
            <w:gridSpan w:val="2"/>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6B5360F1" w14:textId="60A8D08F" w:rsidR="00933756" w:rsidRPr="001A6C98" w:rsidRDefault="00B20C4C" w:rsidP="00A84D0E">
            <w:pPr>
              <w:rPr>
                <w:color w:val="000000" w:themeColor="text1"/>
              </w:rPr>
            </w:pPr>
            <w:r w:rsidRPr="00441416">
              <w:rPr>
                <w:color w:val="000000" w:themeColor="text1"/>
                <w:szCs w:val="24"/>
                <w:lang w:val="lt"/>
              </w:rPr>
              <w:t>VBE užduočių parengimo, vertinimo ir recenzavimo paslaugos (Biologija)</w:t>
            </w:r>
            <w:r w:rsidRPr="00A84D0E">
              <w:rPr>
                <w:color w:val="000000" w:themeColor="text1"/>
                <w:sz w:val="28"/>
                <w:szCs w:val="24"/>
                <w:lang w:val="lt"/>
              </w:rPr>
              <w:t xml:space="preserve"> </w:t>
            </w:r>
            <w:r w:rsidR="0E7A5E86" w:rsidRPr="00A84D0E">
              <w:rPr>
                <w:color w:val="000000" w:themeColor="text1"/>
                <w:sz w:val="28"/>
                <w:szCs w:val="24"/>
                <w:lang w:val="lt"/>
              </w:rPr>
              <w:t xml:space="preserve"> </w:t>
            </w:r>
            <w:r w:rsidR="001761FF" w:rsidRPr="001A6C98">
              <w:rPr>
                <w:color w:val="000000" w:themeColor="text1"/>
                <w:kern w:val="2"/>
                <w:szCs w:val="24"/>
              </w:rPr>
              <w:t xml:space="preserve">(toliau – </w:t>
            </w:r>
            <w:r w:rsidR="001761FF" w:rsidRPr="001A6C98">
              <w:rPr>
                <w:b/>
                <w:bCs/>
                <w:color w:val="000000" w:themeColor="text1"/>
                <w:kern w:val="2"/>
                <w:szCs w:val="24"/>
              </w:rPr>
              <w:t>Paslaugos</w:t>
            </w:r>
            <w:r w:rsidR="001761FF" w:rsidRPr="001A6C98">
              <w:rPr>
                <w:color w:val="000000" w:themeColor="text1"/>
                <w:kern w:val="2"/>
                <w:szCs w:val="24"/>
              </w:rPr>
              <w:t>)</w:t>
            </w:r>
            <w:r w:rsidR="0E7A5E86" w:rsidRPr="001A6C98">
              <w:rPr>
                <w:color w:val="000000" w:themeColor="text1"/>
                <w:szCs w:val="24"/>
                <w:lang w:val="lt"/>
              </w:rPr>
              <w:t>.</w:t>
            </w:r>
            <w:r w:rsidR="0E7A5E86" w:rsidRPr="001A6C98">
              <w:rPr>
                <w:color w:val="000000" w:themeColor="text1"/>
                <w:kern w:val="2"/>
                <w:szCs w:val="24"/>
              </w:rPr>
              <w:t xml:space="preserve"> </w:t>
            </w:r>
            <w:r w:rsidR="000B0897" w:rsidRPr="001A6C98">
              <w:rPr>
                <w:color w:val="000000" w:themeColor="text1"/>
              </w:rPr>
              <w:t xml:space="preserve">Išsamus </w:t>
            </w:r>
            <w:r w:rsidR="000B0897" w:rsidRPr="001A6C98">
              <w:rPr>
                <w:color w:val="000000" w:themeColor="text1"/>
                <w:kern w:val="2"/>
              </w:rPr>
              <w:t>Paslaugų</w:t>
            </w:r>
            <w:r w:rsidR="000B0897" w:rsidRPr="001A6C98">
              <w:rPr>
                <w:color w:val="000000" w:themeColor="text1"/>
              </w:rPr>
              <w:t xml:space="preserve"> aprašymas ir kiti reikalavimai teikiamoms </w:t>
            </w:r>
            <w:r w:rsidR="000B0897" w:rsidRPr="001A6C98">
              <w:rPr>
                <w:color w:val="000000" w:themeColor="text1"/>
                <w:kern w:val="2"/>
              </w:rPr>
              <w:t xml:space="preserve">Paslaugoms nustatyti Sutarties priede Nr. </w:t>
            </w:r>
            <w:r w:rsidR="007E2237" w:rsidRPr="001A6C98">
              <w:rPr>
                <w:color w:val="000000" w:themeColor="text1"/>
                <w:kern w:val="2"/>
              </w:rPr>
              <w:t>1</w:t>
            </w:r>
            <w:r w:rsidR="000B0897" w:rsidRPr="001A6C98">
              <w:rPr>
                <w:color w:val="000000" w:themeColor="text1"/>
                <w:kern w:val="2"/>
              </w:rPr>
              <w:t xml:space="preserve"> „Techninė specifikacija“ (toliau – Techninė specifikacija)</w:t>
            </w:r>
            <w:r w:rsidR="009B287B">
              <w:rPr>
                <w:color w:val="000000" w:themeColor="text1"/>
                <w:kern w:val="2"/>
              </w:rPr>
              <w:t>,</w:t>
            </w:r>
            <w:r w:rsidR="000B0897" w:rsidRPr="001A6C98">
              <w:rPr>
                <w:color w:val="000000" w:themeColor="text1"/>
                <w:kern w:val="2"/>
              </w:rPr>
              <w:t xml:space="preserve"> Sutarties priede Nr. </w:t>
            </w:r>
            <w:r w:rsidR="007E2237" w:rsidRPr="001A6C98">
              <w:rPr>
                <w:color w:val="000000" w:themeColor="text1"/>
                <w:kern w:val="2"/>
              </w:rPr>
              <w:t>2</w:t>
            </w:r>
            <w:r w:rsidR="000B0897" w:rsidRPr="001A6C98">
              <w:rPr>
                <w:color w:val="000000" w:themeColor="text1"/>
              </w:rPr>
              <w:t xml:space="preserve"> „Pasiūlymas“</w:t>
            </w:r>
            <w:r>
              <w:rPr>
                <w:color w:val="000000" w:themeColor="text1"/>
              </w:rPr>
              <w:t>,</w:t>
            </w:r>
            <w:r w:rsidR="009B287B">
              <w:rPr>
                <w:color w:val="000000" w:themeColor="text1"/>
              </w:rPr>
              <w:t xml:space="preserve"> Sutarties priede Nr. 3 „Konfidencialumo pasižadėjimas“</w:t>
            </w:r>
            <w:r w:rsidR="000B0897" w:rsidRPr="001A6C98">
              <w:rPr>
                <w:color w:val="000000" w:themeColor="text1"/>
              </w:rPr>
              <w:t>.</w:t>
            </w:r>
          </w:p>
        </w:tc>
      </w:tr>
      <w:tr w:rsidR="001A6C98" w:rsidRPr="001A6C98" w14:paraId="0AD60CA4" w14:textId="77777777" w:rsidTr="054258F0">
        <w:trPr>
          <w:trHeight w:val="300"/>
        </w:trPr>
        <w:tc>
          <w:tcPr>
            <w:tcW w:w="3094"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t>3.2. Pirkimo pavadinimas ir numeris</w:t>
            </w:r>
          </w:p>
        </w:tc>
        <w:tc>
          <w:tcPr>
            <w:tcW w:w="6441" w:type="dxa"/>
            <w:gridSpan w:val="2"/>
          </w:tcPr>
          <w:p w14:paraId="1CD74DF2" w14:textId="16434AFC" w:rsidR="00933756" w:rsidRPr="001A6C98" w:rsidRDefault="00B20C4C" w:rsidP="054258F0">
            <w:pPr>
              <w:rPr>
                <w:color w:val="000000" w:themeColor="text1"/>
                <w:lang w:val="lt"/>
              </w:rPr>
            </w:pPr>
            <w:r w:rsidRPr="005A61E0">
              <w:rPr>
                <w:color w:val="000000" w:themeColor="text1"/>
                <w:szCs w:val="24"/>
                <w:lang w:val="lt"/>
              </w:rPr>
              <w:t>VBE užduočių parengimo, vertinimo ir recenzavimo paslaugos (Biologija)</w:t>
            </w:r>
            <w:r>
              <w:rPr>
                <w:color w:val="000000" w:themeColor="text1"/>
                <w:sz w:val="28"/>
                <w:szCs w:val="24"/>
                <w:lang w:val="lt"/>
              </w:rPr>
              <w:t>.</w:t>
            </w:r>
            <w:r w:rsidRPr="00A84D0E">
              <w:rPr>
                <w:color w:val="000000" w:themeColor="text1"/>
                <w:sz w:val="28"/>
                <w:szCs w:val="24"/>
                <w:lang w:val="lt"/>
              </w:rPr>
              <w:t xml:space="preserve"> </w:t>
            </w:r>
            <w:r w:rsidR="0077559C" w:rsidRPr="005F2BF1">
              <w:rPr>
                <w:kern w:val="2"/>
                <w:szCs w:val="24"/>
              </w:rPr>
              <w:t>Pirkimo Nr.</w:t>
            </w:r>
          </w:p>
        </w:tc>
      </w:tr>
      <w:tr w:rsidR="001A6C98" w:rsidRPr="001A6C98" w14:paraId="1D1A6B6A" w14:textId="77777777" w:rsidTr="054258F0">
        <w:trPr>
          <w:trHeight w:val="300"/>
        </w:trPr>
        <w:tc>
          <w:tcPr>
            <w:tcW w:w="3094"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054258F0">
        <w:trPr>
          <w:trHeight w:val="300"/>
        </w:trPr>
        <w:tc>
          <w:tcPr>
            <w:tcW w:w="3094"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054258F0">
        <w:trPr>
          <w:trHeight w:val="300"/>
        </w:trPr>
        <w:tc>
          <w:tcPr>
            <w:tcW w:w="9535"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054258F0">
        <w:trPr>
          <w:trHeight w:val="1409"/>
        </w:trPr>
        <w:tc>
          <w:tcPr>
            <w:tcW w:w="3094" w:type="dxa"/>
            <w:gridSpan w:val="2"/>
          </w:tcPr>
          <w:p w14:paraId="3EF87ADF" w14:textId="2A506C59" w:rsidR="00027B83" w:rsidRPr="001A6C98" w:rsidRDefault="000B0897" w:rsidP="006A1FD9">
            <w:pPr>
              <w:rPr>
                <w:b/>
                <w:color w:val="000000" w:themeColor="text1"/>
                <w:kern w:val="2"/>
                <w:szCs w:val="24"/>
              </w:rPr>
            </w:pPr>
            <w:r w:rsidRPr="001A6C98">
              <w:rPr>
                <w:b/>
                <w:color w:val="000000" w:themeColor="text1"/>
                <w:kern w:val="2"/>
                <w:szCs w:val="24"/>
              </w:rPr>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terminas, kai </w:t>
            </w:r>
            <w:r w:rsidRPr="001A6C98">
              <w:rPr>
                <w:b/>
                <w:color w:val="000000" w:themeColor="text1"/>
                <w:szCs w:val="24"/>
              </w:rPr>
              <w:t>Paslaugos yra vienkartinio pobūdžio, teikiamos periodiškai arba pagal Pirkėjo Užsakymą</w:t>
            </w:r>
          </w:p>
        </w:tc>
        <w:tc>
          <w:tcPr>
            <w:tcW w:w="6441" w:type="dxa"/>
            <w:gridSpan w:val="2"/>
          </w:tcPr>
          <w:p w14:paraId="6AD2C279" w14:textId="4A0E9F12"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19</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69C6AE54" w14:textId="23197C9A" w:rsidR="006A1FD9" w:rsidRPr="001A6C98" w:rsidRDefault="001761FF">
            <w:pPr>
              <w:rPr>
                <w:color w:val="000000" w:themeColor="text1"/>
                <w:szCs w:val="24"/>
              </w:rPr>
            </w:pPr>
            <w:r w:rsidRPr="001A6C98">
              <w:rPr>
                <w:color w:val="000000" w:themeColor="text1"/>
                <w:szCs w:val="24"/>
              </w:rPr>
              <w:t>4.1.2. Paslaugų suteikimo etapai detalizuoti Techninėje specifikacijoje 9 dalies 9.</w:t>
            </w:r>
            <w:r w:rsidR="00B442C2" w:rsidRPr="001A6C98">
              <w:rPr>
                <w:color w:val="000000" w:themeColor="text1"/>
                <w:szCs w:val="24"/>
              </w:rPr>
              <w:t>2</w:t>
            </w:r>
            <w:r w:rsidRPr="001A6C98">
              <w:rPr>
                <w:color w:val="000000" w:themeColor="text1"/>
                <w:szCs w:val="24"/>
              </w:rPr>
              <w:t>–9.9 papunkčiuose.</w:t>
            </w:r>
          </w:p>
        </w:tc>
      </w:tr>
      <w:tr w:rsidR="001A6C98" w:rsidRPr="001A6C98" w14:paraId="6409A4A9" w14:textId="77777777" w:rsidTr="054258F0">
        <w:trPr>
          <w:trHeight w:val="300"/>
        </w:trPr>
        <w:tc>
          <w:tcPr>
            <w:tcW w:w="3094"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51E6A716" w:rsidR="00027B83" w:rsidRPr="001A6C98" w:rsidRDefault="00D63667" w:rsidP="00D63667">
            <w:pPr>
              <w:tabs>
                <w:tab w:val="left" w:pos="993"/>
              </w:tabs>
              <w:jc w:val="both"/>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per </w:t>
            </w:r>
            <w:r>
              <w:rPr>
                <w:color w:val="000000" w:themeColor="text1"/>
                <w:szCs w:val="24"/>
              </w:rPr>
              <w:t>19</w:t>
            </w:r>
            <w:r w:rsidRPr="1AFCC2CF">
              <w:rPr>
                <w:color w:val="000000" w:themeColor="text1"/>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054258F0">
        <w:trPr>
          <w:trHeight w:val="300"/>
        </w:trPr>
        <w:tc>
          <w:tcPr>
            <w:tcW w:w="3094"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t>4.3. Užsakymų teikimo tvarka</w:t>
            </w:r>
          </w:p>
        </w:tc>
        <w:tc>
          <w:tcPr>
            <w:tcW w:w="6441" w:type="dxa"/>
            <w:gridSpan w:val="2"/>
          </w:tcPr>
          <w:p w14:paraId="44F02E9B" w14:textId="2C4E2FB9" w:rsidR="00027B83" w:rsidRPr="001A6C98" w:rsidRDefault="00140A0F">
            <w:pPr>
              <w:rPr>
                <w:color w:val="000000" w:themeColor="text1"/>
                <w:szCs w:val="24"/>
              </w:rPr>
            </w:pPr>
            <w:r w:rsidRPr="001A6C98">
              <w:rPr>
                <w:rFonts w:asciiTheme="majorBidi" w:hAnsiTheme="majorBidi" w:cstheme="majorBidi"/>
                <w:color w:val="000000" w:themeColor="text1"/>
              </w:rPr>
              <w:t xml:space="preserve">Paslaugos turi būti suteiktos laikantis Techninės specifikacijos </w:t>
            </w:r>
            <w:r w:rsidR="001761FF" w:rsidRPr="001A6C98">
              <w:rPr>
                <w:rFonts w:asciiTheme="majorBidi" w:hAnsiTheme="majorBidi" w:cstheme="majorBidi"/>
                <w:color w:val="000000" w:themeColor="text1"/>
              </w:rPr>
              <w:t>9 </w:t>
            </w:r>
            <w:r w:rsidR="0053187D" w:rsidRPr="001A6C98">
              <w:rPr>
                <w:rFonts w:asciiTheme="majorBidi" w:hAnsiTheme="majorBidi" w:cstheme="majorBidi"/>
                <w:color w:val="000000" w:themeColor="text1"/>
              </w:rPr>
              <w:t xml:space="preserve">dalies </w:t>
            </w:r>
            <w:r w:rsidR="004D7F21" w:rsidRPr="001A6C98">
              <w:rPr>
                <w:rFonts w:asciiTheme="majorBidi" w:hAnsiTheme="majorBidi" w:cstheme="majorBidi"/>
                <w:color w:val="000000" w:themeColor="text1"/>
              </w:rPr>
              <w:t>9.1</w:t>
            </w:r>
            <w:r w:rsidR="001761FF" w:rsidRPr="001A6C98">
              <w:rPr>
                <w:rFonts w:asciiTheme="majorBidi" w:hAnsiTheme="majorBidi" w:cstheme="majorBidi"/>
                <w:color w:val="000000" w:themeColor="text1"/>
              </w:rPr>
              <w:t>–</w:t>
            </w:r>
            <w:r w:rsidR="004D7F21" w:rsidRPr="001A6C98">
              <w:rPr>
                <w:rFonts w:asciiTheme="majorBidi" w:hAnsiTheme="majorBidi" w:cstheme="majorBidi"/>
                <w:color w:val="000000" w:themeColor="text1"/>
              </w:rPr>
              <w:t>9.9</w:t>
            </w:r>
            <w:r w:rsidR="001761FF" w:rsidRPr="001A6C98">
              <w:rPr>
                <w:rFonts w:asciiTheme="majorBidi" w:hAnsiTheme="majorBidi" w:cstheme="majorBidi"/>
                <w:color w:val="000000" w:themeColor="text1"/>
              </w:rPr>
              <w:t xml:space="preserve"> </w:t>
            </w:r>
            <w:r w:rsidRPr="001A6C98">
              <w:rPr>
                <w:rFonts w:asciiTheme="majorBidi" w:hAnsiTheme="majorBidi" w:cstheme="majorBidi"/>
                <w:color w:val="000000" w:themeColor="text1"/>
              </w:rPr>
              <w:t>papunkčiuose nustatytų Paslaugų teikimo terminų</w:t>
            </w:r>
            <w:r w:rsidRPr="001A6C98">
              <w:rPr>
                <w:color w:val="000000" w:themeColor="text1"/>
                <w:szCs w:val="24"/>
              </w:rPr>
              <w:t>.</w:t>
            </w:r>
          </w:p>
        </w:tc>
      </w:tr>
      <w:tr w:rsidR="001A6C98" w:rsidRPr="001A6C98" w14:paraId="3A8802D2" w14:textId="77777777" w:rsidTr="054258F0">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1A6C98" w:rsidRDefault="000B0897">
            <w:pPr>
              <w:rPr>
                <w:color w:val="000000" w:themeColor="text1"/>
                <w:kern w:val="2"/>
                <w:szCs w:val="24"/>
              </w:rPr>
            </w:pPr>
            <w:r w:rsidRPr="001A6C98">
              <w:rPr>
                <w:color w:val="000000" w:themeColor="text1"/>
                <w:kern w:val="2"/>
                <w:szCs w:val="24"/>
              </w:rPr>
              <w:t>Netaikoma</w:t>
            </w:r>
          </w:p>
          <w:p w14:paraId="6CA61532" w14:textId="0A9D37FB" w:rsidR="00027B83" w:rsidRPr="001A6C98" w:rsidRDefault="00027B83">
            <w:pPr>
              <w:rPr>
                <w:color w:val="000000" w:themeColor="text1"/>
                <w:szCs w:val="24"/>
              </w:rPr>
            </w:pPr>
          </w:p>
        </w:tc>
      </w:tr>
      <w:tr w:rsidR="001A6C98" w:rsidRPr="001A6C98" w14:paraId="59F55181" w14:textId="77777777" w:rsidTr="054258F0">
        <w:trPr>
          <w:trHeight w:val="300"/>
        </w:trPr>
        <w:tc>
          <w:tcPr>
            <w:tcW w:w="3094" w:type="dxa"/>
            <w:gridSpan w:val="2"/>
            <w:tcBorders>
              <w:bottom w:val="single" w:sz="4" w:space="0" w:color="auto"/>
            </w:tcBorders>
          </w:tcPr>
          <w:p w14:paraId="0EE1132D" w14:textId="77777777" w:rsidR="00027B83" w:rsidRPr="001A6C98" w:rsidRDefault="000B0897">
            <w:pPr>
              <w:rPr>
                <w:b/>
                <w:color w:val="000000" w:themeColor="text1"/>
                <w:kern w:val="2"/>
                <w:szCs w:val="24"/>
              </w:rPr>
            </w:pPr>
            <w:r w:rsidRPr="001A6C98">
              <w:rPr>
                <w:b/>
                <w:color w:val="000000" w:themeColor="text1"/>
                <w:kern w:val="2"/>
                <w:szCs w:val="24"/>
              </w:rPr>
              <w:t>4.5. Pateikiami dokumentai</w:t>
            </w:r>
          </w:p>
        </w:tc>
        <w:tc>
          <w:tcPr>
            <w:tcW w:w="6441" w:type="dxa"/>
            <w:gridSpan w:val="2"/>
            <w:tcBorders>
              <w:bottom w:val="single" w:sz="4" w:space="0" w:color="auto"/>
            </w:tcBorders>
          </w:tcPr>
          <w:p w14:paraId="6BA95380" w14:textId="471234AA" w:rsidR="00933756" w:rsidRPr="001A6C98" w:rsidRDefault="00B442C2" w:rsidP="00140A0F">
            <w:pPr>
              <w:rPr>
                <w:color w:val="000000" w:themeColor="text1"/>
                <w:kern w:val="2"/>
                <w:szCs w:val="24"/>
              </w:rPr>
            </w:pPr>
            <w:r w:rsidRPr="001A6C98">
              <w:rPr>
                <w:color w:val="000000" w:themeColor="text1"/>
                <w:kern w:val="2"/>
                <w:szCs w:val="24"/>
              </w:rPr>
              <w:t>Turi būti pateikiami Techninėje specifikacijoje nurodyti dokumentai ir Sutartyje nurodyti dokumentai (Paslaugų perdavimo-priėmimo aktas). Tiekėjui nepateikus nurodytų dokumentų, laikoma, kad Paslaugos neatitinka Sutartyje nustatytų reikalavimų.</w:t>
            </w:r>
          </w:p>
        </w:tc>
      </w:tr>
      <w:tr w:rsidR="001A6C98" w:rsidRPr="001A6C98" w14:paraId="34A2B690" w14:textId="77777777" w:rsidTr="054258F0">
        <w:trPr>
          <w:trHeight w:val="300"/>
        </w:trPr>
        <w:tc>
          <w:tcPr>
            <w:tcW w:w="3094"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054258F0">
        <w:trPr>
          <w:trHeight w:val="300"/>
        </w:trPr>
        <w:tc>
          <w:tcPr>
            <w:tcW w:w="9535"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054258F0">
        <w:trPr>
          <w:trHeight w:val="300"/>
        </w:trPr>
        <w:tc>
          <w:tcPr>
            <w:tcW w:w="3094"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lastRenderedPageBreak/>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054258F0">
        <w:trPr>
          <w:trHeight w:val="300"/>
        </w:trPr>
        <w:tc>
          <w:tcPr>
            <w:tcW w:w="3094"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77777777" w:rsidR="00027B83" w:rsidRPr="001A6C98" w:rsidRDefault="000B0897">
            <w:pPr>
              <w:rPr>
                <w:color w:val="000000" w:themeColor="text1"/>
                <w:szCs w:val="24"/>
              </w:rPr>
            </w:pPr>
            <w:r w:rsidRPr="001A6C98">
              <w:rPr>
                <w:color w:val="000000" w:themeColor="text1"/>
                <w:kern w:val="2"/>
                <w:szCs w:val="24"/>
              </w:rPr>
              <w:t xml:space="preserve">Pradinės Sutarties vertė yra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 xml:space="preserve"> be PVM.</w:t>
            </w:r>
          </w:p>
          <w:p w14:paraId="17944AF2" w14:textId="77777777" w:rsidR="00027B83" w:rsidRPr="001A6C98" w:rsidRDefault="000B0897">
            <w:pPr>
              <w:rPr>
                <w:color w:val="000000" w:themeColor="text1"/>
                <w:szCs w:val="24"/>
              </w:rPr>
            </w:pPr>
            <w:r w:rsidRPr="001A6C98">
              <w:rPr>
                <w:color w:val="000000" w:themeColor="text1"/>
                <w:kern w:val="2"/>
                <w:szCs w:val="24"/>
              </w:rPr>
              <w:t xml:space="preserve">PVM sudaro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w:t>
            </w:r>
          </w:p>
          <w:p w14:paraId="2F0BE1C8" w14:textId="77777777" w:rsidR="00027B83" w:rsidRPr="001A6C98" w:rsidRDefault="000B0897">
            <w:pPr>
              <w:rPr>
                <w:color w:val="000000" w:themeColor="text1"/>
                <w:szCs w:val="24"/>
              </w:rPr>
            </w:pPr>
            <w:r w:rsidRPr="001A6C98">
              <w:rPr>
                <w:color w:val="000000" w:themeColor="text1"/>
                <w:kern w:val="2"/>
                <w:szCs w:val="24"/>
              </w:rPr>
              <w:t xml:space="preserve">Sutarties kaina yra </w:t>
            </w:r>
            <w:r w:rsidRPr="001A6C98">
              <w:rPr>
                <w:i/>
                <w:color w:val="000000" w:themeColor="text1"/>
                <w:kern w:val="2"/>
                <w:szCs w:val="24"/>
              </w:rPr>
              <w:t>(nurodyti sumą skaičiais)</w:t>
            </w:r>
            <w:r w:rsidRPr="001A6C98">
              <w:rPr>
                <w:color w:val="000000" w:themeColor="text1"/>
                <w:kern w:val="2"/>
                <w:szCs w:val="24"/>
              </w:rPr>
              <w:t xml:space="preserve"> </w:t>
            </w:r>
            <w:r w:rsidRPr="001A6C98">
              <w:rPr>
                <w:i/>
                <w:color w:val="000000" w:themeColor="text1"/>
                <w:kern w:val="2"/>
                <w:szCs w:val="24"/>
              </w:rPr>
              <w:t>Eur (nurodyti sumą žodžiais)</w:t>
            </w:r>
            <w:r w:rsidRPr="001A6C98">
              <w:rPr>
                <w:color w:val="000000" w:themeColor="text1"/>
                <w:kern w:val="2"/>
                <w:szCs w:val="24"/>
              </w:rPr>
              <w:t xml:space="preserve"> su PVM.</w:t>
            </w:r>
          </w:p>
          <w:p w14:paraId="75E19483" w14:textId="4BE0868F"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054258F0">
        <w:trPr>
          <w:trHeight w:val="300"/>
        </w:trPr>
        <w:tc>
          <w:tcPr>
            <w:tcW w:w="3094"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054258F0">
        <w:trPr>
          <w:trHeight w:val="300"/>
        </w:trPr>
        <w:tc>
          <w:tcPr>
            <w:tcW w:w="3094"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w:t>
            </w:r>
            <w:proofErr w:type="spellStart"/>
            <w:r w:rsidRPr="001A6C98">
              <w:rPr>
                <w:color w:val="000000" w:themeColor="text1"/>
                <w:kern w:val="2"/>
                <w:szCs w:val="24"/>
              </w:rPr>
              <w:t>as</w:t>
            </w:r>
            <w:proofErr w:type="spellEnd"/>
            <w:r w:rsidRPr="001A6C98">
              <w:rPr>
                <w:color w:val="000000" w:themeColor="text1"/>
                <w:kern w:val="2"/>
                <w:szCs w:val="24"/>
              </w:rPr>
              <w:t>)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054258F0">
        <w:trPr>
          <w:trHeight w:val="300"/>
        </w:trPr>
        <w:tc>
          <w:tcPr>
            <w:tcW w:w="3094"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1A6C98" w:rsidRDefault="000B0897">
            <w:pPr>
              <w:rPr>
                <w:color w:val="000000" w:themeColor="text1"/>
                <w:kern w:val="2"/>
                <w:szCs w:val="24"/>
              </w:rPr>
            </w:pPr>
            <w:r w:rsidRPr="001A6C98">
              <w:rPr>
                <w:color w:val="000000" w:themeColor="text1"/>
                <w:kern w:val="2"/>
                <w:szCs w:val="24"/>
              </w:rPr>
              <w:t>Netaikoma</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054258F0">
        <w:trPr>
          <w:trHeight w:val="300"/>
        </w:trPr>
        <w:tc>
          <w:tcPr>
            <w:tcW w:w="3094"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0063CF37"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A5384A">
              <w:rPr>
                <w:color w:val="000000" w:themeColor="text1"/>
                <w:szCs w:val="24"/>
              </w:rPr>
              <w:t>6</w:t>
            </w:r>
            <w:r w:rsidRPr="001A6C98">
              <w:rPr>
                <w:color w:val="000000" w:themeColor="text1"/>
                <w:szCs w:val="24"/>
              </w:rPr>
              <w:t xml:space="preserve"> (</w:t>
            </w:r>
            <w:r w:rsidR="00A5384A">
              <w:rPr>
                <w:color w:val="000000" w:themeColor="text1"/>
                <w:szCs w:val="24"/>
              </w:rPr>
              <w:t>šešis</w:t>
            </w:r>
            <w:r w:rsidRPr="001A6C98">
              <w:rPr>
                <w:color w:val="000000" w:themeColor="text1"/>
                <w:szCs w:val="24"/>
              </w:rPr>
              <w:t>) mėnesi</w:t>
            </w:r>
            <w:r w:rsidR="00A5384A">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lastRenderedPageBreak/>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000000">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naujausias</w:t>
            </w:r>
            <w:proofErr w:type="spellEnd"/>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pradžia</w:t>
            </w:r>
            <w:proofErr w:type="spellEnd"/>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w:t>
            </w:r>
            <w:r w:rsidRPr="001A6C98">
              <w:rPr>
                <w:color w:val="000000" w:themeColor="text1"/>
                <w:kern w:val="2"/>
                <w:szCs w:val="24"/>
                <w:shd w:val="clear" w:color="auto" w:fill="FFFFFF"/>
              </w:rPr>
              <w:lastRenderedPageBreak/>
              <w:t xml:space="preserve">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054258F0">
        <w:trPr>
          <w:trHeight w:val="300"/>
        </w:trPr>
        <w:tc>
          <w:tcPr>
            <w:tcW w:w="3094"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77777777" w:rsidR="00027B83" w:rsidRPr="001A6C98" w:rsidRDefault="000B0897">
            <w:pPr>
              <w:rPr>
                <w:color w:val="000000" w:themeColor="text1"/>
                <w:kern w:val="2"/>
                <w:szCs w:val="24"/>
              </w:rPr>
            </w:pPr>
            <w:r w:rsidRPr="001A6C98">
              <w:rPr>
                <w:color w:val="000000" w:themeColor="text1"/>
                <w:kern w:val="2"/>
                <w:szCs w:val="24"/>
              </w:rPr>
              <w:t>Netaikoma</w:t>
            </w:r>
          </w:p>
          <w:p w14:paraId="7E6D47C4" w14:textId="5DE24C87" w:rsidR="00027B83" w:rsidRPr="001A6C98" w:rsidRDefault="00027B83">
            <w:pPr>
              <w:rPr>
                <w:color w:val="000000" w:themeColor="text1"/>
                <w:szCs w:val="24"/>
              </w:rPr>
            </w:pPr>
          </w:p>
        </w:tc>
      </w:tr>
      <w:tr w:rsidR="001A6C98" w:rsidRPr="001A6C98" w14:paraId="104529C8" w14:textId="77777777" w:rsidTr="054258F0">
        <w:trPr>
          <w:trHeight w:val="300"/>
        </w:trPr>
        <w:tc>
          <w:tcPr>
            <w:tcW w:w="3094"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7777777" w:rsidR="00027B83" w:rsidRPr="001A6C98" w:rsidRDefault="000B0897">
            <w:pPr>
              <w:rPr>
                <w:color w:val="000000" w:themeColor="text1"/>
                <w:kern w:val="2"/>
                <w:szCs w:val="24"/>
              </w:rPr>
            </w:pPr>
            <w:r w:rsidRPr="001A6C98">
              <w:rPr>
                <w:color w:val="000000" w:themeColor="text1"/>
                <w:kern w:val="2"/>
                <w:szCs w:val="24"/>
              </w:rPr>
              <w:t>Netaikoma</w:t>
            </w:r>
          </w:p>
          <w:p w14:paraId="566C354A" w14:textId="4B7F12C5" w:rsidR="00027B83" w:rsidRPr="001A6C98" w:rsidRDefault="00027B83">
            <w:pPr>
              <w:rPr>
                <w:color w:val="000000" w:themeColor="text1"/>
                <w:szCs w:val="24"/>
              </w:rPr>
            </w:pPr>
          </w:p>
        </w:tc>
      </w:tr>
      <w:tr w:rsidR="001A6C98" w:rsidRPr="001A6C98" w14:paraId="67EB98BC" w14:textId="77777777" w:rsidTr="054258F0">
        <w:trPr>
          <w:trHeight w:val="300"/>
        </w:trPr>
        <w:tc>
          <w:tcPr>
            <w:tcW w:w="3094"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38EC9A63" w14:textId="4D51B9D8" w:rsidR="00933756" w:rsidRPr="001A6C98" w:rsidRDefault="00413E22" w:rsidP="0053187D">
            <w:pPr>
              <w:rPr>
                <w:color w:val="000000" w:themeColor="text1"/>
                <w:kern w:val="2"/>
                <w:szCs w:val="24"/>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r w:rsidRPr="001A6C98">
              <w:rPr>
                <w:color w:val="000000" w:themeColor="text1"/>
                <w:kern w:val="2"/>
              </w:rPr>
              <w:t>Už tinkamai ir laiku suteiktas paslaugas su Tiekėju atsiskaitoma d</w:t>
            </w:r>
            <w:r w:rsidRPr="001A6C98">
              <w:rPr>
                <w:color w:val="000000" w:themeColor="text1"/>
                <w:kern w:val="2"/>
                <w:szCs w:val="24"/>
              </w:rPr>
              <w:t>alimis</w:t>
            </w:r>
            <w:r w:rsidR="0053187D" w:rsidRPr="001A6C98">
              <w:rPr>
                <w:color w:val="000000" w:themeColor="text1"/>
                <w:kern w:val="2"/>
                <w:szCs w:val="24"/>
              </w:rPr>
              <w:t xml:space="preserve"> Techninėje specifikacijoje 9.11 punkte nurodyta tvarka.</w:t>
            </w:r>
            <w:r w:rsidR="00AE4E89" w:rsidRPr="001A6C98">
              <w:rPr>
                <w:color w:val="000000" w:themeColor="text1"/>
                <w:kern w:val="2"/>
                <w:szCs w:val="24"/>
              </w:rPr>
              <w:t xml:space="preserve"> / </w:t>
            </w:r>
            <w:r w:rsidR="00A52F30" w:rsidRPr="001A6C98">
              <w:rPr>
                <w:color w:val="000000" w:themeColor="text1"/>
                <w:kern w:val="2"/>
              </w:rPr>
              <w:t>Už tinkamai ir laiku suteiktas paslaugas su Tiekėju atsiskaitoma d</w:t>
            </w:r>
            <w:r w:rsidR="00A52F30" w:rsidRPr="001A6C98">
              <w:rPr>
                <w:color w:val="000000" w:themeColor="text1"/>
                <w:kern w:val="2"/>
                <w:szCs w:val="24"/>
              </w:rPr>
              <w:t>alimis Techninėje specifikacijoje 9.12 punkte nurodyta tvarka.</w:t>
            </w:r>
            <w:r w:rsidR="00AE4E89" w:rsidRPr="001A6C98">
              <w:rPr>
                <w:color w:val="000000" w:themeColor="text1"/>
                <w:kern w:val="2"/>
                <w:szCs w:val="24"/>
              </w:rPr>
              <w:t xml:space="preserve"> / </w:t>
            </w:r>
            <w:r w:rsidR="00A52F30" w:rsidRPr="001A6C98">
              <w:rPr>
                <w:color w:val="000000" w:themeColor="text1"/>
                <w:kern w:val="2"/>
              </w:rPr>
              <w:t>Už tinkamai ir laiku suteiktas paslaugas su Tiekėju atsiskaitoma d</w:t>
            </w:r>
            <w:r w:rsidR="00A52F30" w:rsidRPr="001A6C98">
              <w:rPr>
                <w:color w:val="000000" w:themeColor="text1"/>
                <w:kern w:val="2"/>
                <w:szCs w:val="24"/>
              </w:rPr>
              <w:t>alimis Techninėje specifikacijoje 9.13 punkte nurodyta tvarka.</w:t>
            </w:r>
          </w:p>
        </w:tc>
      </w:tr>
      <w:tr w:rsidR="001A6C98" w:rsidRPr="001A6C98" w14:paraId="01CA499D" w14:textId="77777777" w:rsidTr="054258F0">
        <w:trPr>
          <w:trHeight w:val="300"/>
        </w:trPr>
        <w:tc>
          <w:tcPr>
            <w:tcW w:w="3094"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t>5.6. Avansas</w:t>
            </w:r>
          </w:p>
        </w:tc>
        <w:tc>
          <w:tcPr>
            <w:tcW w:w="6441" w:type="dxa"/>
            <w:gridSpan w:val="2"/>
          </w:tcPr>
          <w:p w14:paraId="03B5A0DA" w14:textId="76A8FB95" w:rsidR="00027B83" w:rsidRPr="001A6C98" w:rsidRDefault="000B0897">
            <w:pPr>
              <w:rPr>
                <w:color w:val="000000" w:themeColor="text1"/>
                <w:kern w:val="2"/>
                <w:szCs w:val="24"/>
              </w:rPr>
            </w:pPr>
            <w:r w:rsidRPr="001A6C98">
              <w:rPr>
                <w:color w:val="000000" w:themeColor="text1"/>
                <w:kern w:val="2"/>
                <w:szCs w:val="24"/>
              </w:rPr>
              <w:t>Netaikoma</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054258F0">
        <w:trPr>
          <w:trHeight w:val="300"/>
        </w:trPr>
        <w:tc>
          <w:tcPr>
            <w:tcW w:w="3094"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77777777" w:rsidR="00027B83" w:rsidRPr="001A6C98" w:rsidRDefault="000B0897">
            <w:pPr>
              <w:rPr>
                <w:color w:val="000000" w:themeColor="text1"/>
                <w:kern w:val="2"/>
                <w:szCs w:val="24"/>
              </w:rPr>
            </w:pPr>
            <w:r w:rsidRPr="001A6C98">
              <w:rPr>
                <w:color w:val="000000" w:themeColor="text1"/>
                <w:kern w:val="2"/>
                <w:szCs w:val="24"/>
              </w:rPr>
              <w:t>Netaikoma</w:t>
            </w:r>
          </w:p>
          <w:p w14:paraId="7BF65975" w14:textId="4A395A8C" w:rsidR="00BC3E39" w:rsidRPr="001A6C98" w:rsidRDefault="00BC3E39">
            <w:pPr>
              <w:rPr>
                <w:color w:val="000000" w:themeColor="text1"/>
                <w:kern w:val="2"/>
                <w:szCs w:val="24"/>
              </w:rPr>
            </w:pPr>
          </w:p>
        </w:tc>
      </w:tr>
      <w:tr w:rsidR="001A6C98" w:rsidRPr="001A6C98" w14:paraId="0E4C7074" w14:textId="77777777" w:rsidTr="054258F0">
        <w:trPr>
          <w:trHeight w:val="300"/>
        </w:trPr>
        <w:tc>
          <w:tcPr>
            <w:tcW w:w="3094"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054258F0">
        <w:trPr>
          <w:trHeight w:val="300"/>
        </w:trPr>
        <w:tc>
          <w:tcPr>
            <w:tcW w:w="9535"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054258F0">
        <w:trPr>
          <w:trHeight w:val="300"/>
        </w:trPr>
        <w:tc>
          <w:tcPr>
            <w:tcW w:w="3094"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77777777" w:rsidR="00027B83" w:rsidRPr="001A6C98" w:rsidRDefault="000B0897">
            <w:pPr>
              <w:rPr>
                <w:color w:val="000000" w:themeColor="text1"/>
                <w:kern w:val="2"/>
                <w:szCs w:val="24"/>
              </w:rPr>
            </w:pPr>
            <w:r w:rsidRPr="001A6C98">
              <w:rPr>
                <w:color w:val="000000" w:themeColor="text1"/>
                <w:kern w:val="2"/>
                <w:szCs w:val="24"/>
              </w:rPr>
              <w:t>Netaikoma</w:t>
            </w:r>
          </w:p>
          <w:p w14:paraId="2A4317FE" w14:textId="6AE4D2E8" w:rsidR="00027B83" w:rsidRPr="001A6C98" w:rsidRDefault="00027B83">
            <w:pPr>
              <w:rPr>
                <w:color w:val="000000" w:themeColor="text1"/>
                <w:szCs w:val="24"/>
              </w:rPr>
            </w:pPr>
          </w:p>
        </w:tc>
      </w:tr>
      <w:tr w:rsidR="001A6C98" w:rsidRPr="001A6C98" w14:paraId="029C51DA" w14:textId="77777777" w:rsidTr="054258F0">
        <w:trPr>
          <w:trHeight w:val="300"/>
        </w:trPr>
        <w:tc>
          <w:tcPr>
            <w:tcW w:w="3094"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054258F0">
        <w:trPr>
          <w:trHeight w:val="300"/>
        </w:trPr>
        <w:tc>
          <w:tcPr>
            <w:tcW w:w="3094"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lastRenderedPageBreak/>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767766CF" w14:textId="44A769A7" w:rsidR="00B442C2" w:rsidRPr="001A6C98" w:rsidRDefault="00B442C2" w:rsidP="0093375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4718E5D6" w14:textId="77777777" w:rsidR="00B442C2" w:rsidRPr="001A6C98" w:rsidRDefault="00B442C2" w:rsidP="00933756">
            <w:pPr>
              <w:pStyle w:val="Other"/>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p>
          <w:p w14:paraId="3F2EB1DF" w14:textId="77777777" w:rsidR="00B20C4C" w:rsidRPr="00EA4BDE" w:rsidRDefault="00B20C4C" w:rsidP="00B20C4C">
            <w:pPr>
              <w:shd w:val="clear" w:color="auto" w:fill="FFFFFF"/>
              <w:rPr>
                <w:color w:val="000000"/>
              </w:rPr>
            </w:pPr>
            <w:r w:rsidRPr="00EA4BDE">
              <w:rPr>
                <w:iCs/>
                <w:color w:val="000000"/>
              </w:rPr>
              <w:t>Specialisto įgyta profesinė (darbinė) patirtis-- balai</w:t>
            </w:r>
          </w:p>
          <w:p w14:paraId="7D6A9A8A" w14:textId="77777777" w:rsidR="00B20C4C" w:rsidRDefault="00B20C4C" w:rsidP="00B20C4C">
            <w:pPr>
              <w:shd w:val="clear" w:color="auto" w:fill="FFFFFF"/>
              <w:rPr>
                <w:iCs/>
                <w:color w:val="000000"/>
              </w:rPr>
            </w:pPr>
            <w:r w:rsidRPr="00EA4BDE">
              <w:rPr>
                <w:iCs/>
                <w:color w:val="000000"/>
              </w:rPr>
              <w:t>Už siūlomus papildomus specialistus suteikta  -- balai.</w:t>
            </w:r>
          </w:p>
          <w:p w14:paraId="7DB79ADD" w14:textId="77777777" w:rsidR="00B20C4C" w:rsidRPr="00EA4BDE" w:rsidRDefault="00B20C4C" w:rsidP="00B20C4C">
            <w:pPr>
              <w:shd w:val="clear" w:color="auto" w:fill="FFFFFF"/>
              <w:rPr>
                <w:color w:val="000000"/>
              </w:rPr>
            </w:pPr>
          </w:p>
          <w:p w14:paraId="5C105553" w14:textId="180D972D" w:rsidR="00933756" w:rsidRPr="001A6C98" w:rsidRDefault="00B20C4C" w:rsidP="00B20C4C">
            <w:pPr>
              <w:rPr>
                <w:bCs/>
                <w:color w:val="000000" w:themeColor="text1"/>
                <w:kern w:val="2"/>
                <w:szCs w:val="24"/>
              </w:rPr>
            </w:pPr>
            <w:r w:rsidRPr="00EA4BDE">
              <w:rPr>
                <w:iCs/>
                <w:color w:val="000000"/>
              </w:rPr>
              <w:t xml:space="preserve">Specialisto įgyta kvalifikacinė kategorija, už kurią buvo suteikti ekonominio naudingumo balai, turi galioti visą paslaugų teikimo laikotarpį. </w:t>
            </w:r>
            <w:r w:rsidR="00B442C2" w:rsidRPr="001A6C98">
              <w:rPr>
                <w:bCs/>
                <w:color w:val="000000" w:themeColor="text1"/>
                <w:kern w:val="2"/>
                <w:szCs w:val="24"/>
              </w:rPr>
              <w:t>Teikėjui, nevykdančiam Pirkimo dokumentuose, šiose Specialiosiose sąlygose ir Techninėje specifikacijoje numatytų kokybės kriterijų ar jų nepasiekus, gali būti taikoma Specialiųjų sąlygų 9.7 punkte nurodyto dydžio bauda 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A6C98" w14:paraId="6E2A9CD6" w14:textId="77777777" w:rsidTr="054258F0">
        <w:trPr>
          <w:trHeight w:val="300"/>
        </w:trPr>
        <w:tc>
          <w:tcPr>
            <w:tcW w:w="3094"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054258F0">
        <w:trPr>
          <w:trHeight w:val="300"/>
        </w:trPr>
        <w:tc>
          <w:tcPr>
            <w:tcW w:w="9535"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054258F0">
        <w:trPr>
          <w:trHeight w:val="300"/>
        </w:trPr>
        <w:tc>
          <w:tcPr>
            <w:tcW w:w="3094"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726FE42B" w:rsidR="004D7F21" w:rsidRPr="001A6C98" w:rsidRDefault="000B0897">
            <w:pPr>
              <w:rPr>
                <w:color w:val="000000" w:themeColor="text1"/>
                <w:kern w:val="2"/>
                <w:szCs w:val="24"/>
              </w:rPr>
            </w:pPr>
            <w:r w:rsidRPr="001A6C98">
              <w:rPr>
                <w:color w:val="000000" w:themeColor="text1"/>
                <w:kern w:val="2"/>
                <w:szCs w:val="24"/>
              </w:rPr>
              <w:t>Sutarties vykdymui subtiekėjai ir (ar) specialistai nepasitelkiami.</w:t>
            </w:r>
            <w:r w:rsidR="004D7F21" w:rsidRPr="001A6C98">
              <w:rPr>
                <w:i/>
                <w:color w:val="000000" w:themeColor="text1"/>
                <w:kern w:val="2"/>
                <w:szCs w:val="24"/>
              </w:rPr>
              <w:t xml:space="preserve"> / </w:t>
            </w:r>
          </w:p>
          <w:p w14:paraId="1398856C" w14:textId="6D5AF647" w:rsidR="00933756" w:rsidRPr="001A6C98" w:rsidRDefault="000B0897">
            <w:pPr>
              <w:rPr>
                <w:color w:val="000000" w:themeColor="text1"/>
                <w:kern w:val="2"/>
                <w:szCs w:val="24"/>
              </w:rPr>
            </w:pPr>
            <w:r w:rsidRPr="001A6C98">
              <w:rPr>
                <w:color w:val="000000" w:themeColor="text1"/>
                <w:kern w:val="2"/>
                <w:szCs w:val="24"/>
              </w:rPr>
              <w:t>Sutarties vykdymui pasitelkiami subtiekėjai ir (ar) specialistai yra</w:t>
            </w:r>
            <w:r w:rsidR="004D7F21" w:rsidRPr="001A6C98">
              <w:rPr>
                <w:color w:val="000000" w:themeColor="text1"/>
                <w:kern w:val="2"/>
                <w:szCs w:val="24"/>
              </w:rPr>
              <w:t xml:space="preserve"> nepasitelkiami / </w:t>
            </w:r>
            <w:r w:rsidRPr="001A6C98">
              <w:rPr>
                <w:color w:val="000000" w:themeColor="text1"/>
                <w:kern w:val="2"/>
                <w:szCs w:val="24"/>
              </w:rPr>
              <w:t>nurodyti Sutarties priede Nr. [...] „Sutarties vykdymui pasitelkiami subtiekėjai ir (ar) specialistai“</w:t>
            </w:r>
            <w:r w:rsidR="004D7F21" w:rsidRPr="001A6C98">
              <w:rPr>
                <w:color w:val="000000" w:themeColor="text1"/>
                <w:kern w:val="2"/>
                <w:szCs w:val="24"/>
              </w:rPr>
              <w:t>.</w:t>
            </w:r>
          </w:p>
        </w:tc>
      </w:tr>
      <w:tr w:rsidR="001A6C98" w:rsidRPr="001A6C98" w14:paraId="05700B95" w14:textId="77777777" w:rsidTr="054258F0">
        <w:trPr>
          <w:trHeight w:val="300"/>
        </w:trPr>
        <w:tc>
          <w:tcPr>
            <w:tcW w:w="3094"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054258F0">
        <w:trPr>
          <w:trHeight w:val="300"/>
        </w:trPr>
        <w:tc>
          <w:tcPr>
            <w:tcW w:w="9535"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054258F0">
        <w:trPr>
          <w:trHeight w:val="300"/>
        </w:trPr>
        <w:tc>
          <w:tcPr>
            <w:tcW w:w="3094"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054258F0">
        <w:trPr>
          <w:trHeight w:val="300"/>
        </w:trPr>
        <w:tc>
          <w:tcPr>
            <w:tcW w:w="3094"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014D36FD" w:rsidR="00BC3E39" w:rsidRPr="001A6C98" w:rsidRDefault="000B0897" w:rsidP="00BC3E39">
            <w:pPr>
              <w:rPr>
                <w:color w:val="000000" w:themeColor="text1"/>
                <w:kern w:val="2"/>
                <w:szCs w:val="24"/>
              </w:rPr>
            </w:pPr>
            <w:r w:rsidRPr="001A6C98">
              <w:rPr>
                <w:color w:val="000000" w:themeColor="text1"/>
                <w:kern w:val="2"/>
                <w:szCs w:val="24"/>
              </w:rPr>
              <w:t>Netaikoma</w:t>
            </w:r>
          </w:p>
          <w:p w14:paraId="49273A25" w14:textId="6DECEB04" w:rsidR="00027B83" w:rsidRPr="001A6C98" w:rsidRDefault="00027B83">
            <w:pPr>
              <w:rPr>
                <w:color w:val="000000" w:themeColor="text1"/>
                <w:kern w:val="2"/>
                <w:szCs w:val="24"/>
              </w:rPr>
            </w:pPr>
          </w:p>
        </w:tc>
      </w:tr>
      <w:tr w:rsidR="001A6C98" w:rsidRPr="001A6C98" w14:paraId="22BAE69C" w14:textId="77777777" w:rsidTr="054258F0">
        <w:trPr>
          <w:trHeight w:val="300"/>
        </w:trPr>
        <w:tc>
          <w:tcPr>
            <w:tcW w:w="3094"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4C92310" w:rsidR="00BC3E39" w:rsidRPr="001A6C98" w:rsidRDefault="000B0897" w:rsidP="00BC3E39">
            <w:pPr>
              <w:rPr>
                <w:color w:val="000000" w:themeColor="text1"/>
                <w:szCs w:val="24"/>
              </w:rPr>
            </w:pPr>
            <w:r w:rsidRPr="001A6C98">
              <w:rPr>
                <w:color w:val="000000" w:themeColor="text1"/>
                <w:kern w:val="2"/>
                <w:szCs w:val="24"/>
              </w:rPr>
              <w:t>Netaikoma</w:t>
            </w:r>
          </w:p>
          <w:p w14:paraId="196DC212" w14:textId="4BC5DCC7" w:rsidR="00027B83" w:rsidRPr="001A6C98" w:rsidRDefault="00027B83">
            <w:pPr>
              <w:rPr>
                <w:color w:val="000000" w:themeColor="text1"/>
                <w:szCs w:val="24"/>
              </w:rPr>
            </w:pPr>
          </w:p>
        </w:tc>
      </w:tr>
      <w:tr w:rsidR="001A6C98" w:rsidRPr="001A6C98" w14:paraId="5466ED9C" w14:textId="77777777" w:rsidTr="054258F0">
        <w:trPr>
          <w:trHeight w:val="300"/>
        </w:trPr>
        <w:tc>
          <w:tcPr>
            <w:tcW w:w="3094"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054258F0">
        <w:trPr>
          <w:trHeight w:val="300"/>
        </w:trPr>
        <w:tc>
          <w:tcPr>
            <w:tcW w:w="9535"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054258F0">
        <w:trPr>
          <w:trHeight w:val="300"/>
        </w:trPr>
        <w:tc>
          <w:tcPr>
            <w:tcW w:w="3094"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1A6C98">
              <w:rPr>
                <w:color w:val="000000" w:themeColor="text1"/>
                <w:kern w:val="2"/>
                <w:szCs w:val="24"/>
              </w:rPr>
              <w:lastRenderedPageBreak/>
              <w:t>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054258F0">
        <w:trPr>
          <w:trHeight w:val="300"/>
        </w:trPr>
        <w:tc>
          <w:tcPr>
            <w:tcW w:w="3094"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lastRenderedPageBreak/>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1A6C98">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1A6C98">
              <w:rPr>
                <w:color w:val="000000" w:themeColor="text1"/>
                <w:kern w:val="2"/>
                <w:szCs w:val="24"/>
              </w:rPr>
              <w:t xml:space="preserve">skaičiuoja </w:t>
            </w:r>
            <w:bookmarkStart w:id="4" w:name="_Hlk91495730"/>
            <w:r w:rsidRPr="001A6C98">
              <w:rPr>
                <w:color w:val="000000" w:themeColor="text1"/>
                <w:kern w:val="2"/>
                <w:szCs w:val="24"/>
              </w:rPr>
              <w:t xml:space="preserve">0,02 procentų dydžio delspinigius nuo Pradinės sutarties vertės už kiekvieną uždelstą dieną </w:t>
            </w:r>
            <w:bookmarkEnd w:id="1"/>
            <w:bookmarkEnd w:id="2"/>
            <w:r w:rsidRPr="001A6C98">
              <w:rPr>
                <w:color w:val="000000" w:themeColor="text1"/>
                <w:kern w:val="2"/>
                <w:szCs w:val="24"/>
              </w:rPr>
              <w:t>(delspinigiai skaičiuojami už kiekvieną konkretų atvejį atskirai</w:t>
            </w:r>
            <w:bookmarkEnd w:id="3"/>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1A6C98">
              <w:rPr>
                <w:color w:val="000000" w:themeColor="text1"/>
                <w:kern w:val="2"/>
                <w:szCs w:val="24"/>
              </w:rPr>
              <w:t>.</w:t>
            </w:r>
          </w:p>
        </w:tc>
      </w:tr>
      <w:tr w:rsidR="001A6C98" w:rsidRPr="001A6C98" w14:paraId="535564A9" w14:textId="77777777" w:rsidTr="054258F0">
        <w:trPr>
          <w:trHeight w:val="300"/>
        </w:trPr>
        <w:tc>
          <w:tcPr>
            <w:tcW w:w="3094"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procentų 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054258F0">
        <w:trPr>
          <w:trHeight w:val="300"/>
        </w:trPr>
        <w:tc>
          <w:tcPr>
            <w:tcW w:w="3094"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054258F0">
        <w:trPr>
          <w:trHeight w:val="300"/>
        </w:trPr>
        <w:tc>
          <w:tcPr>
            <w:tcW w:w="3094"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7777777" w:rsidR="00027B83" w:rsidRPr="001A6C98" w:rsidRDefault="000B0897">
            <w:pPr>
              <w:rPr>
                <w:color w:val="000000" w:themeColor="text1"/>
                <w:kern w:val="2"/>
                <w:szCs w:val="24"/>
              </w:rPr>
            </w:pPr>
            <w:r w:rsidRPr="001A6C98">
              <w:rPr>
                <w:color w:val="000000" w:themeColor="text1"/>
                <w:kern w:val="2"/>
                <w:szCs w:val="24"/>
              </w:rPr>
              <w:t>Netaikoma</w:t>
            </w:r>
          </w:p>
          <w:p w14:paraId="4C8C0993" w14:textId="0FCB8D9B" w:rsidR="00027B83" w:rsidRPr="001A6C98" w:rsidRDefault="00027B83">
            <w:pPr>
              <w:rPr>
                <w:color w:val="000000" w:themeColor="text1"/>
                <w:kern w:val="2"/>
                <w:szCs w:val="24"/>
              </w:rPr>
            </w:pPr>
          </w:p>
        </w:tc>
      </w:tr>
      <w:tr w:rsidR="001A6C98" w:rsidRPr="001A6C98" w14:paraId="5CB34632" w14:textId="77777777" w:rsidTr="054258F0">
        <w:trPr>
          <w:trHeight w:val="300"/>
        </w:trPr>
        <w:tc>
          <w:tcPr>
            <w:tcW w:w="3094"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1A6C98">
              <w:rPr>
                <w:color w:val="000000" w:themeColor="text1"/>
                <w:kern w:val="2"/>
                <w:sz w:val="22"/>
                <w:szCs w:val="22"/>
              </w:rPr>
              <w:t>500</w:t>
            </w:r>
            <w:r w:rsidR="00933756" w:rsidRPr="001A6C98">
              <w:rPr>
                <w:color w:val="000000" w:themeColor="text1"/>
                <w:kern w:val="2"/>
                <w:sz w:val="22"/>
                <w:szCs w:val="22"/>
              </w:rPr>
              <w:t xml:space="preserve"> (penki šimtai)</w:t>
            </w:r>
            <w:r w:rsidRPr="001A6C98">
              <w:rPr>
                <w:color w:val="000000" w:themeColor="text1"/>
                <w:kern w:val="2"/>
                <w:sz w:val="22"/>
                <w:szCs w:val="22"/>
              </w:rPr>
              <w:t xml:space="preserve"> Eur už kiekvieną atvejį atskirai.</w:t>
            </w:r>
          </w:p>
        </w:tc>
      </w:tr>
      <w:tr w:rsidR="001A6C98" w:rsidRPr="001A6C98" w14:paraId="2F664C56" w14:textId="77777777" w:rsidTr="054258F0">
        <w:trPr>
          <w:trHeight w:val="300"/>
        </w:trPr>
        <w:tc>
          <w:tcPr>
            <w:tcW w:w="3094"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t xml:space="preserve">9.7. Tiekėjui taikomos netesybos dėl pirkimo dokumentuose nustatytų </w:t>
            </w:r>
            <w:r w:rsidRPr="001A6C98">
              <w:rPr>
                <w:b/>
                <w:color w:val="000000" w:themeColor="text1"/>
                <w:kern w:val="2"/>
                <w:szCs w:val="24"/>
              </w:rPr>
              <w:lastRenderedPageBreak/>
              <w:t xml:space="preserve">kokybinių kriterijų </w:t>
            </w:r>
            <w:proofErr w:type="spellStart"/>
            <w:r w:rsidRPr="001A6C98">
              <w:rPr>
                <w:b/>
                <w:color w:val="000000" w:themeColor="text1"/>
                <w:kern w:val="2"/>
                <w:szCs w:val="24"/>
              </w:rPr>
              <w:t>nepasiekimo</w:t>
            </w:r>
            <w:proofErr w:type="spellEnd"/>
            <w:r w:rsidRPr="001A6C98">
              <w:rPr>
                <w:b/>
                <w:color w:val="000000" w:themeColor="text1"/>
                <w:kern w:val="2"/>
                <w:szCs w:val="24"/>
              </w:rPr>
              <w:t xml:space="preserve"> Sutarties vykdymo metu</w:t>
            </w:r>
          </w:p>
        </w:tc>
        <w:tc>
          <w:tcPr>
            <w:tcW w:w="6441" w:type="dxa"/>
            <w:gridSpan w:val="2"/>
          </w:tcPr>
          <w:p w14:paraId="003FECA6" w14:textId="235E95A0" w:rsidR="00570C85" w:rsidRPr="001A6C98" w:rsidRDefault="00570C85" w:rsidP="00570C85">
            <w:pPr>
              <w:rPr>
                <w:color w:val="000000" w:themeColor="text1"/>
                <w:szCs w:val="24"/>
              </w:rPr>
            </w:pPr>
            <w:r w:rsidRPr="001A6C98">
              <w:rPr>
                <w:color w:val="000000" w:themeColor="text1"/>
                <w:szCs w:val="24"/>
              </w:rPr>
              <w:lastRenderedPageBreak/>
              <w:t>10</w:t>
            </w:r>
            <w:r w:rsidR="00933756" w:rsidRPr="001A6C98">
              <w:rPr>
                <w:color w:val="000000" w:themeColor="text1"/>
                <w:szCs w:val="24"/>
              </w:rPr>
              <w:t xml:space="preserve"> (dešimt)</w:t>
            </w:r>
            <w:r w:rsidRPr="001A6C98">
              <w:rPr>
                <w:color w:val="000000" w:themeColor="text1"/>
                <w:szCs w:val="24"/>
              </w:rPr>
              <w:t xml:space="preserve"> proc. nuo pradinės sutarties vertės.</w:t>
            </w:r>
          </w:p>
        </w:tc>
      </w:tr>
      <w:tr w:rsidR="001A6C98" w:rsidRPr="001A6C98" w14:paraId="0058BAA4" w14:textId="77777777" w:rsidTr="054258F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1A6C98" w:rsidRDefault="000B0897">
            <w:pPr>
              <w:rPr>
                <w:color w:val="000000" w:themeColor="text1"/>
                <w:kern w:val="2"/>
                <w:szCs w:val="24"/>
              </w:rPr>
            </w:pPr>
            <w:r w:rsidRPr="001A6C98">
              <w:rPr>
                <w:color w:val="000000" w:themeColor="text1"/>
                <w:kern w:val="2"/>
                <w:szCs w:val="24"/>
              </w:rPr>
              <w:t>Netaikoma</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054258F0">
        <w:trPr>
          <w:trHeight w:val="300"/>
        </w:trPr>
        <w:tc>
          <w:tcPr>
            <w:tcW w:w="3094"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054258F0">
        <w:trPr>
          <w:trHeight w:val="300"/>
        </w:trPr>
        <w:tc>
          <w:tcPr>
            <w:tcW w:w="3094"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7238C256" w14:textId="00EBE85A" w:rsidR="005B2B9A" w:rsidRPr="001A6C98" w:rsidRDefault="005B2B9A" w:rsidP="005B2B9A">
            <w:pPr>
              <w:rPr>
                <w:color w:val="000000" w:themeColor="text1"/>
                <w:kern w:val="2"/>
                <w:szCs w:val="24"/>
              </w:rPr>
            </w:pPr>
            <w:r w:rsidRPr="001A6C98">
              <w:rPr>
                <w:color w:val="000000" w:themeColor="text1"/>
                <w:kern w:val="2"/>
                <w:szCs w:val="24"/>
              </w:rPr>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001A6C98">
              <w:rPr>
                <w:color w:val="000000" w:themeColor="text1"/>
                <w:kern w:val="2"/>
                <w:szCs w:val="24"/>
              </w:rPr>
              <w:t>avėjui pareikalavus, moka 300</w:t>
            </w:r>
            <w:r w:rsidRPr="001A6C98">
              <w:rPr>
                <w:color w:val="000000" w:themeColor="text1"/>
                <w:kern w:val="2"/>
                <w:szCs w:val="24"/>
              </w:rPr>
              <w:t xml:space="preserve"> (trys šimtai) Eur baudą už kiekvieną pažeidimo atvejį. </w:t>
            </w:r>
          </w:p>
          <w:p w14:paraId="06F41132" w14:textId="109851E3" w:rsidR="005B2B9A" w:rsidRPr="001A6C98" w:rsidRDefault="005B2B9A" w:rsidP="005B2B9A">
            <w:pPr>
              <w:rPr>
                <w:color w:val="000000" w:themeColor="text1"/>
                <w:kern w:val="2"/>
                <w:szCs w:val="24"/>
              </w:rPr>
            </w:pPr>
            <w:r w:rsidRPr="001A6C98">
              <w:rPr>
                <w:color w:val="000000" w:themeColor="text1"/>
                <w:kern w:val="2"/>
                <w:szCs w:val="24"/>
              </w:rPr>
              <w:t>9.10.2. Raštu su Užsakovu nesuderinus kiekvieno klausimų bloko struktūros (matricos) bus mokama bauda 1000 (tūkstantis) Eur už kiekvieną atvejį atskirai.</w:t>
            </w:r>
          </w:p>
          <w:p w14:paraId="2D9F4DC0" w14:textId="23E07429" w:rsidR="0046312A" w:rsidRPr="001A6C98" w:rsidRDefault="0046312A" w:rsidP="005B2B9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3.</w:t>
            </w:r>
            <w:r w:rsidRPr="001A6C98">
              <w:rPr>
                <w:color w:val="000000" w:themeColor="text1"/>
                <w:kern w:val="2"/>
                <w:szCs w:val="24"/>
              </w:rPr>
              <w:t xml:space="preserve"> Pažeidus kitų asmenų autorines teises mokama bauda 10</w:t>
            </w:r>
            <w:r w:rsidR="005B2B9A" w:rsidRPr="001A6C98">
              <w:rPr>
                <w:color w:val="000000" w:themeColor="text1"/>
                <w:kern w:val="2"/>
                <w:szCs w:val="24"/>
              </w:rPr>
              <w:t> </w:t>
            </w:r>
            <w:r w:rsidR="00A320AD" w:rsidRPr="001A6C98">
              <w:rPr>
                <w:color w:val="000000" w:themeColor="text1"/>
                <w:kern w:val="2"/>
                <w:szCs w:val="24"/>
              </w:rPr>
              <w:t>(dešimt)</w:t>
            </w:r>
            <w:r w:rsidRPr="001A6C98">
              <w:rPr>
                <w:color w:val="000000" w:themeColor="text1"/>
                <w:kern w:val="2"/>
                <w:szCs w:val="24"/>
              </w:rPr>
              <w:t xml:space="preserve"> proc. nuo sutarties pradinės vertės.</w:t>
            </w:r>
          </w:p>
          <w:p w14:paraId="53768CF9" w14:textId="3F0FBDED"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4</w:t>
            </w:r>
            <w:r w:rsidRPr="001A6C98">
              <w:rPr>
                <w:color w:val="000000" w:themeColor="text1"/>
                <w:kern w:val="2"/>
                <w:szCs w:val="24"/>
              </w:rPr>
              <w:t>. Jei Tiekėjas pažeidžia Sutartyje nustatytus įsipareigojimus, dalinai ar visiškai įsipareigojimų nevykdo (</w:t>
            </w:r>
            <w:r w:rsidR="00933756" w:rsidRPr="001A6C98">
              <w:rPr>
                <w:color w:val="000000" w:themeColor="text1"/>
                <w:kern w:val="2"/>
                <w:szCs w:val="24"/>
              </w:rPr>
              <w:t>ar </w:t>
            </w:r>
            <w:r w:rsidRPr="001A6C98">
              <w:rPr>
                <w:color w:val="000000" w:themeColor="text1"/>
                <w:kern w:val="2"/>
                <w:szCs w:val="24"/>
              </w:rPr>
              <w:t>juos vykdo ne pagal Sutarties sąlygas), Pirkėjas turi teisę reikalauti netesybų.</w:t>
            </w:r>
          </w:p>
          <w:p w14:paraId="060B1E94" w14:textId="4CA06BF0"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5</w:t>
            </w:r>
            <w:r w:rsidRPr="001A6C98">
              <w:rPr>
                <w:color w:val="000000" w:themeColor="text1"/>
                <w:kern w:val="2"/>
                <w:szCs w:val="24"/>
              </w:rPr>
              <w:t>. Netesybas Tiekėjas privalo sumokėti per 5</w:t>
            </w:r>
            <w:r w:rsidR="005B2B9A" w:rsidRPr="001A6C98">
              <w:rPr>
                <w:color w:val="000000" w:themeColor="text1"/>
                <w:kern w:val="2"/>
                <w:szCs w:val="24"/>
              </w:rPr>
              <w:t xml:space="preserve"> (penkias)</w:t>
            </w:r>
            <w:r w:rsidRPr="001A6C98">
              <w:rPr>
                <w:color w:val="000000" w:themeColor="text1"/>
                <w:kern w:val="2"/>
                <w:szCs w:val="24"/>
              </w:rPr>
              <w:t xml:space="preserve"> darbo dienas, Pirkėjui pareikalavus. Jei Tiekėjas per nurodytą terminą netesybų nesumoka, Pirkėjas turi teisę netesybas išskaičiuoti iš mokėtinų sumų.</w:t>
            </w:r>
          </w:p>
          <w:p w14:paraId="386AC396" w14:textId="4A608A5B" w:rsidR="005B2B9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6</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054258F0">
        <w:trPr>
          <w:trHeight w:val="300"/>
        </w:trPr>
        <w:tc>
          <w:tcPr>
            <w:tcW w:w="3094"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054258F0">
        <w:trPr>
          <w:trHeight w:val="300"/>
        </w:trPr>
        <w:tc>
          <w:tcPr>
            <w:tcW w:w="9535"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1A6C98" w14:paraId="6E96BEC4" w14:textId="77777777" w:rsidTr="054258F0">
        <w:trPr>
          <w:trHeight w:val="300"/>
        </w:trPr>
        <w:tc>
          <w:tcPr>
            <w:tcW w:w="3094" w:type="dxa"/>
            <w:gridSpan w:val="2"/>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lastRenderedPageBreak/>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3C7F2AD9" w:rsidR="00027B83" w:rsidRPr="001A6C98" w:rsidRDefault="00B20C4C" w:rsidP="00A320AD">
            <w:pPr>
              <w:rPr>
                <w:color w:val="000000" w:themeColor="text1"/>
                <w:kern w:val="2"/>
                <w:szCs w:val="24"/>
              </w:rPr>
            </w:pPr>
            <w:r>
              <w:rPr>
                <w:color w:val="000000" w:themeColor="text1"/>
                <w:kern w:val="2"/>
                <w:szCs w:val="24"/>
              </w:rPr>
              <w:t>Terminai, paslaugų kokybė.</w:t>
            </w:r>
          </w:p>
        </w:tc>
      </w:tr>
      <w:tr w:rsidR="001A6C98" w:rsidRPr="001A6C98" w14:paraId="2642499E" w14:textId="77777777" w:rsidTr="054258F0">
        <w:trPr>
          <w:trHeight w:val="300"/>
        </w:trPr>
        <w:tc>
          <w:tcPr>
            <w:tcW w:w="3094"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054258F0">
        <w:trPr>
          <w:trHeight w:val="300"/>
        </w:trPr>
        <w:tc>
          <w:tcPr>
            <w:tcW w:w="9535"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054258F0">
        <w:trPr>
          <w:trHeight w:val="300"/>
        </w:trPr>
        <w:tc>
          <w:tcPr>
            <w:tcW w:w="3094"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2492E14B" w:rsidR="00027B83" w:rsidRPr="001A6C98" w:rsidRDefault="00BC3E39" w:rsidP="00BC3E39">
            <w:pPr>
              <w:rPr>
                <w:color w:val="000000" w:themeColor="text1"/>
                <w:kern w:val="2"/>
                <w:szCs w:val="24"/>
              </w:rPr>
            </w:pPr>
            <w:r w:rsidRPr="001A6C98">
              <w:rPr>
                <w:color w:val="000000" w:themeColor="text1"/>
                <w:kern w:val="2"/>
                <w:szCs w:val="24"/>
              </w:rPr>
              <w:t>Sutartis galioja iki visiško prievolių įvykdymo (kol bus išnaudota Pradinės Sutarties vertė), bet jos terminas negali būti ilgesnis kaip 20</w:t>
            </w:r>
            <w:r w:rsidR="00933756" w:rsidRPr="001A6C98">
              <w:rPr>
                <w:color w:val="000000" w:themeColor="text1"/>
                <w:kern w:val="2"/>
                <w:szCs w:val="24"/>
              </w:rPr>
              <w:t xml:space="preserve"> (dvidešimt)</w:t>
            </w:r>
            <w:r w:rsidRPr="001A6C98">
              <w:rPr>
                <w:color w:val="000000" w:themeColor="text1"/>
                <w:kern w:val="2"/>
                <w:szCs w:val="24"/>
              </w:rPr>
              <w:t xml:space="preserve"> mėnesių.</w:t>
            </w:r>
          </w:p>
        </w:tc>
      </w:tr>
      <w:tr w:rsidR="001A6C98" w:rsidRPr="001A6C98" w14:paraId="27B67AC5" w14:textId="77777777" w:rsidTr="054258F0">
        <w:trPr>
          <w:trHeight w:val="300"/>
        </w:trPr>
        <w:tc>
          <w:tcPr>
            <w:tcW w:w="3094" w:type="dxa"/>
            <w:gridSpan w:val="2"/>
            <w:tcBorders>
              <w:bottom w:val="single" w:sz="4" w:space="0" w:color="auto"/>
            </w:tcBorders>
          </w:tcPr>
          <w:p w14:paraId="5B8FCCBE" w14:textId="77777777" w:rsidR="00027B83" w:rsidRPr="001A6C98" w:rsidRDefault="000B0897">
            <w:pPr>
              <w:rPr>
                <w:b/>
                <w:color w:val="000000" w:themeColor="text1"/>
                <w:kern w:val="2"/>
                <w:szCs w:val="24"/>
              </w:rPr>
            </w:pPr>
            <w:r w:rsidRPr="001A6C98">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1A6C98" w:rsidRDefault="00BC3E39">
            <w:pPr>
              <w:rPr>
                <w:color w:val="000000" w:themeColor="text1"/>
                <w:kern w:val="2"/>
                <w:szCs w:val="24"/>
              </w:rPr>
            </w:pPr>
            <w:r w:rsidRPr="001A6C98">
              <w:rPr>
                <w:color w:val="000000" w:themeColor="text1"/>
                <w:kern w:val="2"/>
                <w:szCs w:val="24"/>
              </w:rPr>
              <w:t>2</w:t>
            </w:r>
            <w:r w:rsidR="00A320AD" w:rsidRPr="001A6C98">
              <w:rPr>
                <w:color w:val="000000" w:themeColor="text1"/>
                <w:kern w:val="2"/>
                <w:szCs w:val="24"/>
              </w:rPr>
              <w:t xml:space="preserve"> </w:t>
            </w:r>
            <w:r w:rsidR="00933756" w:rsidRPr="001A6C98">
              <w:rPr>
                <w:color w:val="000000" w:themeColor="text1"/>
                <w:kern w:val="2"/>
                <w:szCs w:val="24"/>
              </w:rPr>
              <w:t xml:space="preserve">(du) </w:t>
            </w:r>
            <w:r w:rsidR="00A320AD" w:rsidRPr="001A6C98">
              <w:rPr>
                <w:color w:val="000000" w:themeColor="text1"/>
                <w:kern w:val="2"/>
                <w:szCs w:val="24"/>
              </w:rPr>
              <w:t>mėn.</w:t>
            </w:r>
          </w:p>
        </w:tc>
      </w:tr>
      <w:tr w:rsidR="001A6C98" w:rsidRPr="001A6C98" w14:paraId="31383356" w14:textId="77777777" w:rsidTr="054258F0">
        <w:trPr>
          <w:trHeight w:val="300"/>
        </w:trPr>
        <w:tc>
          <w:tcPr>
            <w:tcW w:w="3094"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054258F0">
        <w:trPr>
          <w:trHeight w:val="300"/>
        </w:trPr>
        <w:tc>
          <w:tcPr>
            <w:tcW w:w="9535"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DF0A1AF"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lastRenderedPageBreak/>
              <w:t xml:space="preserve">12.2.7. Tiekėjas pažeidžia šios Sutarties nuostatas, </w:t>
            </w:r>
            <w:proofErr w:type="spellStart"/>
            <w:r w:rsidRPr="001A6C98">
              <w:rPr>
                <w:rFonts w:eastAsia="Arial"/>
                <w:color w:val="000000" w:themeColor="text1"/>
                <w:kern w:val="2"/>
                <w:szCs w:val="24"/>
                <w:lang w:val="lt"/>
              </w:rPr>
              <w:t>reglamentuo-jančias</w:t>
            </w:r>
            <w:proofErr w:type="spellEnd"/>
            <w:r w:rsidRPr="001A6C98">
              <w:rPr>
                <w:rFonts w:eastAsia="Arial"/>
                <w:color w:val="000000" w:themeColor="text1"/>
                <w:kern w:val="2"/>
                <w:szCs w:val="24"/>
                <w:lang w:val="lt"/>
              </w:rPr>
              <w:t xml:space="preserve"> konkurenciją, intelektinės nuosavybės ar konfidencialios informacijos valdymą;</w:t>
            </w:r>
          </w:p>
          <w:p w14:paraId="16D1B418" w14:textId="77777777" w:rsidR="0046312A" w:rsidRPr="001A6C98"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1A6C98" w:rsidRDefault="0046312A" w:rsidP="0046312A">
            <w:pPr>
              <w:spacing w:line="257" w:lineRule="auto"/>
              <w:rPr>
                <w:rFonts w:eastAsia="Arial"/>
                <w:color w:val="000000" w:themeColor="text1"/>
                <w:kern w:val="2"/>
                <w:szCs w:val="24"/>
              </w:rPr>
            </w:pPr>
            <w:r w:rsidRPr="001A6C98">
              <w:rPr>
                <w:rFonts w:eastAsia="Arial"/>
                <w:color w:val="000000" w:themeColor="text1"/>
                <w:kern w:val="2"/>
                <w:szCs w:val="24"/>
                <w:lang w:val="lt"/>
              </w:rPr>
              <w:t>12.2.9. Tiekėjas 2 (du) kartus pažeidžia esminę Sutarties sąlygą</w:t>
            </w:r>
            <w:r w:rsidR="000B0897" w:rsidRPr="001A6C98">
              <w:rPr>
                <w:rFonts w:eastAsia="Arial"/>
                <w:color w:val="000000" w:themeColor="text1"/>
                <w:kern w:val="2"/>
                <w:szCs w:val="24"/>
                <w:lang w:val="lt"/>
              </w:rPr>
              <w:t>.</w:t>
            </w:r>
          </w:p>
        </w:tc>
      </w:tr>
      <w:tr w:rsidR="001A6C98" w:rsidRPr="001A6C98" w14:paraId="3858DB34" w14:textId="77777777" w:rsidTr="054258F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054258F0">
        <w:trPr>
          <w:trHeight w:val="300"/>
        </w:trPr>
        <w:tc>
          <w:tcPr>
            <w:tcW w:w="9535"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054258F0">
        <w:trPr>
          <w:trHeight w:val="300"/>
        </w:trPr>
        <w:tc>
          <w:tcPr>
            <w:tcW w:w="3058"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054258F0">
        <w:trPr>
          <w:trHeight w:val="300"/>
        </w:trPr>
        <w:tc>
          <w:tcPr>
            <w:tcW w:w="3058"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t>13.2. Su perkamomis Paslaugomis susiję socialiniai kriterijai</w:t>
            </w:r>
          </w:p>
        </w:tc>
        <w:tc>
          <w:tcPr>
            <w:tcW w:w="6477" w:type="dxa"/>
            <w:gridSpan w:val="3"/>
            <w:tcBorders>
              <w:bottom w:val="single" w:sz="4" w:space="0" w:color="auto"/>
            </w:tcBorders>
          </w:tcPr>
          <w:p w14:paraId="3EC0D911" w14:textId="77777777"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p>
          <w:p w14:paraId="2BF3C378" w14:textId="2ABB536B" w:rsidR="00027B83" w:rsidRPr="001A6C98" w:rsidRDefault="00027B83">
            <w:pPr>
              <w:rPr>
                <w:color w:val="000000" w:themeColor="text1"/>
                <w:kern w:val="2"/>
                <w:szCs w:val="24"/>
              </w:rPr>
            </w:pPr>
          </w:p>
        </w:tc>
      </w:tr>
      <w:tr w:rsidR="001A6C98" w:rsidRPr="001A6C98" w14:paraId="6E1A6AE3" w14:textId="77777777" w:rsidTr="054258F0">
        <w:trPr>
          <w:trHeight w:val="300"/>
        </w:trPr>
        <w:tc>
          <w:tcPr>
            <w:tcW w:w="3058" w:type="dxa"/>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054258F0">
        <w:trPr>
          <w:trHeight w:val="300"/>
        </w:trPr>
        <w:tc>
          <w:tcPr>
            <w:tcW w:w="9535"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1A6C98" w:rsidRPr="001A6C98" w14:paraId="3CC1A2DB" w14:textId="77777777" w:rsidTr="054258F0">
        <w:trPr>
          <w:trHeight w:val="300"/>
        </w:trPr>
        <w:tc>
          <w:tcPr>
            <w:tcW w:w="3058" w:type="dxa"/>
          </w:tcPr>
          <w:p w14:paraId="136BB968" w14:textId="77777777" w:rsidR="00027B83" w:rsidRPr="001A6C98" w:rsidRDefault="000B0897">
            <w:pPr>
              <w:rPr>
                <w:b/>
                <w:color w:val="000000" w:themeColor="text1"/>
                <w:kern w:val="2"/>
                <w:szCs w:val="24"/>
              </w:rPr>
            </w:pPr>
            <w:r w:rsidRPr="001A6C98">
              <w:rPr>
                <w:b/>
                <w:color w:val="000000" w:themeColor="text1"/>
                <w:kern w:val="2"/>
                <w:szCs w:val="24"/>
              </w:rPr>
              <w:t xml:space="preserve">14.1. </w:t>
            </w:r>
          </w:p>
        </w:tc>
        <w:tc>
          <w:tcPr>
            <w:tcW w:w="6477" w:type="dxa"/>
            <w:gridSpan w:val="3"/>
          </w:tcPr>
          <w:p w14:paraId="250408C9"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13.15.1. Pirkėjui nuo Paslaugų perdavimo–priėmimo akto pasirašymo momento ar Sąskaitos išrašymo (priklausomai, kas įvyksta pirmiau) yra išimtinai perduodamos, perleidžiamos ir pereina visos turtinės teisės į Paslaugų rezultatus, įskaitant, bet neapsiribojant:</w:t>
            </w:r>
          </w:p>
          <w:p w14:paraId="26D1BD6B"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13.15.1.1. teisė atgaminti Paslaugų rezultatus bet kokia forma ir būdu;</w:t>
            </w:r>
          </w:p>
          <w:p w14:paraId="575C86C4"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 xml:space="preserve">13.15.1.2. teisė išleisti Paslaugų rezultatus neribotu tiražu ir neribojant leidimų skaičiaus; </w:t>
            </w:r>
          </w:p>
          <w:p w14:paraId="13AADF54"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13.15.1.3. teisė adaptuoti, modifikuoti, pildyti ir bet kokiu būdu keisti Paslaugų rezultatus;</w:t>
            </w:r>
          </w:p>
          <w:p w14:paraId="1D464FFE"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13.15.1.4. teisė platinti Paslaugų rezultatų originalus ar jų kopijas parduodant, nuomojant, teikiant panaudai ar kitaip perduodant nuosavybėn ar valdyti, taip pat importuojant, eksportuojant;</w:t>
            </w:r>
          </w:p>
          <w:p w14:paraId="2D7778C6"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13.15.1.5. teisė viešai rodyti Paslaugų rezultatų originalus ar jų kopijas;</w:t>
            </w:r>
          </w:p>
          <w:p w14:paraId="5B6111EE"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13.15.1.6. teisė panaudoti visą Paslaugų rezultatą ir (ar) jo atskiras dalis kuriant kitus kūrinius;</w:t>
            </w:r>
          </w:p>
          <w:p w14:paraId="35F9B4AC"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 xml:space="preserve">13.15.1.7. teisė transliuoti, retransliuoti ir kitaip viešai skelbti, įskaitant, bet neapsiribojant, viešą rodymą, skelbimą visais </w:t>
            </w:r>
            <w:r w:rsidRPr="00086F2C">
              <w:rPr>
                <w:color w:val="000000" w:themeColor="text1"/>
                <w:kern w:val="2"/>
                <w:szCs w:val="24"/>
              </w:rPr>
              <w:lastRenderedPageBreak/>
              <w:t>medijų kanalais, naudoti reklamoje ir kt., įskaitant jo padarymą prieinamu kompiuterių tinklais (internete);</w:t>
            </w:r>
          </w:p>
          <w:p w14:paraId="479502D3"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 xml:space="preserve">13.1.1.8. teisė įtraukti Paslaugų rezultatus į rinkinius. </w:t>
            </w:r>
          </w:p>
          <w:p w14:paraId="3A9A3869"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 xml:space="preserve">13.1.2.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4972F33A"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13.15.3. Šalys susitaria, kad šia Sutartimi Pirkėjas taip pat įgyja teisę gauti bet kokį atlyginimą ir (ar) kompensaciją už jam perduotų turtinių teisių naudojimą ar tokių teisių perdavimą ar suteikimą tretiesiems asmenims.</w:t>
            </w:r>
          </w:p>
          <w:p w14:paraId="59E9E52A"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 xml:space="preserve">13.5.5. Visos 13.15.1 punkte numatytos teisės į Paslaugų rezultatus perleidžiamos Pirkėjui Lietuvos Respublikos ir tarptautinės teisės aktuose numatytam tokių teisių galiojimo ir galioja viso pasaulio teritorijoje. </w:t>
            </w:r>
          </w:p>
          <w:p w14:paraId="7D096814"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13.15.6.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6CEAAFB7" w:rsidR="00933756" w:rsidRPr="001A6C98" w:rsidRDefault="00086F2C" w:rsidP="00086F2C">
            <w:pPr>
              <w:widowControl w:val="0"/>
              <w:tabs>
                <w:tab w:val="left" w:pos="606"/>
              </w:tabs>
              <w:suppressAutoHyphens/>
              <w:rPr>
                <w:color w:val="000000" w:themeColor="text1"/>
                <w:kern w:val="2"/>
                <w:szCs w:val="24"/>
                <w:highlight w:val="cyan"/>
              </w:rPr>
            </w:pPr>
            <w:r w:rsidRPr="00086F2C">
              <w:rPr>
                <w:color w:val="000000" w:themeColor="text1"/>
                <w:kern w:val="2"/>
                <w:szCs w:val="24"/>
              </w:rPr>
              <w:t>13.15.7.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1A6C98" w:rsidRPr="001A6C98" w14:paraId="765589DA" w14:textId="77777777" w:rsidTr="054258F0">
        <w:trPr>
          <w:trHeight w:val="300"/>
        </w:trPr>
        <w:tc>
          <w:tcPr>
            <w:tcW w:w="3058" w:type="dxa"/>
            <w:tcBorders>
              <w:left w:val="nil"/>
              <w:right w:val="nil"/>
            </w:tcBorders>
          </w:tcPr>
          <w:p w14:paraId="4D2C593E"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9686E20" w14:textId="77777777" w:rsidR="004333C6" w:rsidRPr="001A6C98" w:rsidRDefault="004333C6">
            <w:pPr>
              <w:rPr>
                <w:color w:val="000000" w:themeColor="text1"/>
                <w:kern w:val="2"/>
                <w:szCs w:val="24"/>
                <w:highlight w:val="cyan"/>
              </w:rPr>
            </w:pPr>
          </w:p>
        </w:tc>
      </w:tr>
      <w:tr w:rsidR="001A6C98" w:rsidRPr="001A6C98" w14:paraId="23411A3F" w14:textId="77777777" w:rsidTr="054258F0">
        <w:trPr>
          <w:trHeight w:val="300"/>
        </w:trPr>
        <w:tc>
          <w:tcPr>
            <w:tcW w:w="9535" w:type="dxa"/>
            <w:gridSpan w:val="4"/>
          </w:tcPr>
          <w:p w14:paraId="16C1C8CD" w14:textId="77777777" w:rsidR="00027B83" w:rsidRPr="001A6C98" w:rsidRDefault="000B0897">
            <w:pPr>
              <w:jc w:val="center"/>
              <w:rPr>
                <w:b/>
                <w:color w:val="000000" w:themeColor="text1"/>
                <w:kern w:val="2"/>
                <w:szCs w:val="24"/>
              </w:rPr>
            </w:pPr>
            <w:r w:rsidRPr="001A6C98">
              <w:rPr>
                <w:b/>
                <w:color w:val="000000" w:themeColor="text1"/>
                <w:kern w:val="2"/>
                <w:szCs w:val="24"/>
              </w:rPr>
              <w:t>15. SUTARTIES PRIEDAI</w:t>
            </w:r>
          </w:p>
        </w:tc>
      </w:tr>
      <w:tr w:rsidR="001A6C98" w:rsidRPr="001A6C98" w14:paraId="485BC861" w14:textId="77777777" w:rsidTr="054258F0">
        <w:trPr>
          <w:trHeight w:val="300"/>
        </w:trPr>
        <w:tc>
          <w:tcPr>
            <w:tcW w:w="3058" w:type="dxa"/>
          </w:tcPr>
          <w:p w14:paraId="13989817" w14:textId="77777777" w:rsidR="00027B83" w:rsidRPr="001A6C98" w:rsidRDefault="000B0897" w:rsidP="00933756">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027B83" w:rsidRPr="001A6C98" w:rsidRDefault="00140A0F" w:rsidP="00140A0F">
            <w:pPr>
              <w:rPr>
                <w:color w:val="000000" w:themeColor="text1"/>
                <w:kern w:val="2"/>
                <w:szCs w:val="24"/>
              </w:rPr>
            </w:pPr>
            <w:r w:rsidRPr="001A6C98">
              <w:rPr>
                <w:color w:val="000000" w:themeColor="text1"/>
                <w:kern w:val="2"/>
                <w:szCs w:val="24"/>
              </w:rPr>
              <w:t>Techninė specifikacija</w:t>
            </w:r>
          </w:p>
        </w:tc>
      </w:tr>
      <w:tr w:rsidR="001A6C98" w:rsidRPr="001A6C98" w14:paraId="617177F3" w14:textId="77777777" w:rsidTr="054258F0">
        <w:trPr>
          <w:trHeight w:val="300"/>
        </w:trPr>
        <w:tc>
          <w:tcPr>
            <w:tcW w:w="3058" w:type="dxa"/>
          </w:tcPr>
          <w:p w14:paraId="04230816" w14:textId="77777777" w:rsidR="00027B83" w:rsidRPr="001A6C98" w:rsidRDefault="000B0897" w:rsidP="00933756">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027B83" w:rsidRPr="001A6C98" w:rsidRDefault="00140A0F" w:rsidP="00140A0F">
            <w:pPr>
              <w:rPr>
                <w:color w:val="000000" w:themeColor="text1"/>
                <w:kern w:val="2"/>
                <w:szCs w:val="24"/>
              </w:rPr>
            </w:pPr>
            <w:r w:rsidRPr="001A6C98">
              <w:rPr>
                <w:color w:val="000000" w:themeColor="text1"/>
                <w:kern w:val="2"/>
                <w:szCs w:val="24"/>
              </w:rPr>
              <w:t>Pasiūlymas</w:t>
            </w:r>
          </w:p>
        </w:tc>
      </w:tr>
      <w:tr w:rsidR="001A6C98" w:rsidRPr="001A6C98" w14:paraId="398D7243" w14:textId="77777777" w:rsidTr="054258F0">
        <w:trPr>
          <w:trHeight w:val="300"/>
        </w:trPr>
        <w:tc>
          <w:tcPr>
            <w:tcW w:w="3058" w:type="dxa"/>
            <w:tcBorders>
              <w:bottom w:val="single" w:sz="4" w:space="0" w:color="auto"/>
            </w:tcBorders>
          </w:tcPr>
          <w:p w14:paraId="59138AE1" w14:textId="77777777" w:rsidR="00027B83" w:rsidRPr="001A6C98" w:rsidRDefault="000B0897" w:rsidP="00933756">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027B83" w:rsidRPr="001A6C98" w:rsidRDefault="00140A0F" w:rsidP="00140A0F">
            <w:pPr>
              <w:rPr>
                <w:color w:val="000000" w:themeColor="text1"/>
                <w:kern w:val="2"/>
                <w:szCs w:val="24"/>
              </w:rPr>
            </w:pPr>
            <w:r w:rsidRPr="001A6C98">
              <w:rPr>
                <w:color w:val="000000" w:themeColor="text1"/>
                <w:kern w:val="2"/>
                <w:szCs w:val="24"/>
              </w:rPr>
              <w:t>Konfidencialumo pasižadėjimas</w:t>
            </w:r>
          </w:p>
        </w:tc>
      </w:tr>
      <w:tr w:rsidR="001A6C98" w:rsidRPr="001A6C98" w14:paraId="5B9E7FBB" w14:textId="77777777" w:rsidTr="054258F0">
        <w:trPr>
          <w:trHeight w:val="300"/>
        </w:trPr>
        <w:tc>
          <w:tcPr>
            <w:tcW w:w="3058" w:type="dxa"/>
            <w:tcBorders>
              <w:left w:val="nil"/>
              <w:right w:val="nil"/>
            </w:tcBorders>
          </w:tcPr>
          <w:p w14:paraId="2452C16C" w14:textId="661B2341" w:rsidR="00027B83" w:rsidRPr="001A6C98" w:rsidRDefault="00027B83">
            <w:pPr>
              <w:jc w:val="center"/>
              <w:rPr>
                <w:b/>
                <w:color w:val="000000" w:themeColor="text1"/>
                <w:kern w:val="2"/>
                <w:szCs w:val="24"/>
              </w:rPr>
            </w:pPr>
          </w:p>
        </w:tc>
        <w:tc>
          <w:tcPr>
            <w:tcW w:w="6477" w:type="dxa"/>
            <w:gridSpan w:val="3"/>
            <w:tcBorders>
              <w:left w:val="nil"/>
              <w:right w:val="nil"/>
            </w:tcBorders>
          </w:tcPr>
          <w:p w14:paraId="15D3061F" w14:textId="77777777" w:rsidR="00027B83" w:rsidRPr="001A6C98" w:rsidRDefault="00027B83" w:rsidP="00140A0F">
            <w:pPr>
              <w:rPr>
                <w:color w:val="000000" w:themeColor="text1"/>
                <w:kern w:val="2"/>
                <w:szCs w:val="24"/>
              </w:rPr>
            </w:pPr>
          </w:p>
        </w:tc>
      </w:tr>
      <w:tr w:rsidR="001A6C98" w:rsidRPr="001A6C98" w14:paraId="40113387" w14:textId="77777777" w:rsidTr="054258F0">
        <w:tc>
          <w:tcPr>
            <w:tcW w:w="9535" w:type="dxa"/>
            <w:gridSpan w:val="4"/>
          </w:tcPr>
          <w:p w14:paraId="6A970E6C" w14:textId="77777777" w:rsidR="00027B83" w:rsidRPr="001A6C98" w:rsidRDefault="000B0897">
            <w:pPr>
              <w:jc w:val="center"/>
              <w:rPr>
                <w:b/>
                <w:color w:val="000000" w:themeColor="text1"/>
                <w:kern w:val="2"/>
                <w:szCs w:val="24"/>
              </w:rPr>
            </w:pPr>
            <w:r w:rsidRPr="001A6C98">
              <w:rPr>
                <w:b/>
                <w:color w:val="000000" w:themeColor="text1"/>
                <w:kern w:val="2"/>
                <w:szCs w:val="24"/>
              </w:rPr>
              <w:t>16. ŠALIŲ ATSTOVŲ PARAŠAI</w:t>
            </w:r>
          </w:p>
        </w:tc>
      </w:tr>
      <w:tr w:rsidR="001A6C98" w:rsidRPr="001A6C98" w14:paraId="7BD43679" w14:textId="77777777" w:rsidTr="054258F0">
        <w:tc>
          <w:tcPr>
            <w:tcW w:w="4531" w:type="dxa"/>
            <w:gridSpan w:val="3"/>
          </w:tcPr>
          <w:p w14:paraId="6EF2AA44" w14:textId="77777777" w:rsidR="00027B83" w:rsidRPr="001A6C98" w:rsidRDefault="000B0897">
            <w:pPr>
              <w:jc w:val="center"/>
              <w:rPr>
                <w:b/>
                <w:color w:val="000000" w:themeColor="text1"/>
                <w:kern w:val="2"/>
                <w:szCs w:val="24"/>
              </w:rPr>
            </w:pPr>
            <w:r w:rsidRPr="001A6C98">
              <w:rPr>
                <w:b/>
                <w:color w:val="000000" w:themeColor="text1"/>
                <w:kern w:val="2"/>
                <w:szCs w:val="24"/>
              </w:rPr>
              <w:t>PIRKĖJAS</w:t>
            </w:r>
          </w:p>
        </w:tc>
        <w:tc>
          <w:tcPr>
            <w:tcW w:w="5004" w:type="dxa"/>
          </w:tcPr>
          <w:p w14:paraId="6E7AE5F1" w14:textId="77777777" w:rsidR="00027B83" w:rsidRPr="001A6C98" w:rsidRDefault="000B0897">
            <w:pPr>
              <w:jc w:val="center"/>
              <w:rPr>
                <w:b/>
                <w:color w:val="000000" w:themeColor="text1"/>
                <w:kern w:val="2"/>
                <w:szCs w:val="24"/>
              </w:rPr>
            </w:pPr>
            <w:r w:rsidRPr="001A6C98">
              <w:rPr>
                <w:b/>
                <w:color w:val="000000" w:themeColor="text1"/>
                <w:kern w:val="2"/>
                <w:szCs w:val="24"/>
              </w:rPr>
              <w:t>TIEKĖJAS</w:t>
            </w:r>
          </w:p>
        </w:tc>
      </w:tr>
      <w:tr w:rsidR="001A6C98" w:rsidRPr="001A6C98" w14:paraId="55A0556F" w14:textId="77777777" w:rsidTr="054258F0">
        <w:tc>
          <w:tcPr>
            <w:tcW w:w="4531" w:type="dxa"/>
            <w:gridSpan w:val="3"/>
          </w:tcPr>
          <w:p w14:paraId="173ABDC4" w14:textId="35B36178" w:rsidR="00102118" w:rsidRPr="001A6C98" w:rsidRDefault="000A5EE8" w:rsidP="001A6C98">
            <w:pPr>
              <w:jc w:val="center"/>
              <w:rPr>
                <w:i/>
                <w:color w:val="000000" w:themeColor="text1"/>
                <w:kern w:val="2"/>
                <w:szCs w:val="24"/>
              </w:rPr>
            </w:pPr>
            <w:r w:rsidRPr="001A6C98">
              <w:rPr>
                <w:i/>
                <w:color w:val="000000" w:themeColor="text1"/>
                <w:kern w:val="2"/>
                <w:sz w:val="22"/>
                <w:szCs w:val="22"/>
              </w:rPr>
              <w:t>(nurodomos atstovo pareigos, vardas, pavardė)</w:t>
            </w:r>
          </w:p>
        </w:tc>
        <w:tc>
          <w:tcPr>
            <w:tcW w:w="5004" w:type="dxa"/>
          </w:tcPr>
          <w:p w14:paraId="438EBAC8" w14:textId="77777777" w:rsidR="00027B83" w:rsidRPr="001A6C98" w:rsidRDefault="000B0897">
            <w:pPr>
              <w:jc w:val="center"/>
              <w:rPr>
                <w:b/>
                <w:i/>
                <w:color w:val="000000" w:themeColor="text1"/>
                <w:kern w:val="2"/>
                <w:szCs w:val="24"/>
              </w:rPr>
            </w:pPr>
            <w:r w:rsidRPr="001A6C98">
              <w:rPr>
                <w:i/>
                <w:color w:val="000000" w:themeColor="text1"/>
                <w:kern w:val="2"/>
                <w:szCs w:val="24"/>
              </w:rPr>
              <w:t>(nurodomos atstovo pareigos, vardas, pavardė)</w:t>
            </w:r>
          </w:p>
        </w:tc>
      </w:tr>
      <w:tr w:rsidR="00027B83" w:rsidRPr="001A6C98" w14:paraId="7E437DD3" w14:textId="77777777" w:rsidTr="054258F0">
        <w:tc>
          <w:tcPr>
            <w:tcW w:w="4531" w:type="dxa"/>
            <w:gridSpan w:val="3"/>
          </w:tcPr>
          <w:p w14:paraId="13CC7138" w14:textId="3DAF11FC" w:rsidR="00027B83" w:rsidRPr="001A6C98" w:rsidRDefault="000B0897" w:rsidP="001A6C98">
            <w:pPr>
              <w:jc w:val="center"/>
              <w:rPr>
                <w:b/>
                <w:color w:val="000000" w:themeColor="text1"/>
                <w:kern w:val="2"/>
                <w:szCs w:val="24"/>
              </w:rPr>
            </w:pPr>
            <w:r w:rsidRPr="001A6C98">
              <w:rPr>
                <w:i/>
                <w:color w:val="000000" w:themeColor="text1"/>
                <w:kern w:val="2"/>
                <w:szCs w:val="24"/>
              </w:rPr>
              <w:t>(parašas)</w:t>
            </w:r>
          </w:p>
        </w:tc>
        <w:tc>
          <w:tcPr>
            <w:tcW w:w="5004" w:type="dxa"/>
          </w:tcPr>
          <w:p w14:paraId="5F453D09" w14:textId="77777777" w:rsidR="00027B83" w:rsidRPr="001A6C98" w:rsidRDefault="000B0897">
            <w:pPr>
              <w:jc w:val="center"/>
              <w:rPr>
                <w:i/>
                <w:color w:val="000000" w:themeColor="text1"/>
                <w:kern w:val="2"/>
                <w:szCs w:val="24"/>
              </w:rPr>
            </w:pPr>
            <w:r w:rsidRPr="001A6C98">
              <w:rPr>
                <w:i/>
                <w:color w:val="000000" w:themeColor="text1"/>
                <w:kern w:val="2"/>
                <w:szCs w:val="24"/>
              </w:rPr>
              <w:t>(parašas)</w:t>
            </w: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12A17" w14:textId="77777777" w:rsidR="005E12C8" w:rsidRDefault="005E12C8">
      <w:pPr>
        <w:rPr>
          <w:sz w:val="20"/>
        </w:rPr>
      </w:pPr>
      <w:r>
        <w:rPr>
          <w:sz w:val="20"/>
        </w:rPr>
        <w:separator/>
      </w:r>
    </w:p>
  </w:endnote>
  <w:endnote w:type="continuationSeparator" w:id="0">
    <w:p w14:paraId="4E146C9E" w14:textId="77777777" w:rsidR="005E12C8" w:rsidRDefault="005E12C8">
      <w:pPr>
        <w:rPr>
          <w:sz w:val="20"/>
        </w:rPr>
      </w:pPr>
      <w:r>
        <w:rPr>
          <w:sz w:val="20"/>
        </w:rPr>
        <w:continuationSeparator/>
      </w:r>
    </w:p>
  </w:endnote>
  <w:endnote w:type="continuationNotice" w:id="1">
    <w:p w14:paraId="59662A1D" w14:textId="77777777" w:rsidR="005E12C8" w:rsidRDefault="005E1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C86A" w14:textId="77777777" w:rsidR="005E12C8" w:rsidRDefault="005E12C8">
      <w:pPr>
        <w:rPr>
          <w:sz w:val="20"/>
        </w:rPr>
      </w:pPr>
      <w:r>
        <w:rPr>
          <w:sz w:val="20"/>
        </w:rPr>
        <w:separator/>
      </w:r>
    </w:p>
  </w:footnote>
  <w:footnote w:type="continuationSeparator" w:id="0">
    <w:p w14:paraId="279D1867" w14:textId="77777777" w:rsidR="005E12C8" w:rsidRDefault="005E12C8">
      <w:pPr>
        <w:rPr>
          <w:sz w:val="20"/>
        </w:rPr>
      </w:pPr>
      <w:r>
        <w:rPr>
          <w:sz w:val="20"/>
        </w:rPr>
        <w:continuationSeparator/>
      </w:r>
    </w:p>
  </w:footnote>
  <w:footnote w:type="continuationNotice" w:id="1">
    <w:p w14:paraId="1F666AA6" w14:textId="77777777" w:rsidR="005E12C8" w:rsidRDefault="005E12C8"/>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4202756">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7628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86F2C"/>
    <w:rsid w:val="000A5EE8"/>
    <w:rsid w:val="000B0897"/>
    <w:rsid w:val="000B3E38"/>
    <w:rsid w:val="000C2236"/>
    <w:rsid w:val="000C5EF5"/>
    <w:rsid w:val="00102118"/>
    <w:rsid w:val="00140A0F"/>
    <w:rsid w:val="00175079"/>
    <w:rsid w:val="001761FF"/>
    <w:rsid w:val="001A6C98"/>
    <w:rsid w:val="001F6BCC"/>
    <w:rsid w:val="0024049A"/>
    <w:rsid w:val="0024782E"/>
    <w:rsid w:val="00266264"/>
    <w:rsid w:val="002F3CE5"/>
    <w:rsid w:val="003327D2"/>
    <w:rsid w:val="003B156A"/>
    <w:rsid w:val="003F28A8"/>
    <w:rsid w:val="00413E22"/>
    <w:rsid w:val="00414964"/>
    <w:rsid w:val="00430EF9"/>
    <w:rsid w:val="004333C6"/>
    <w:rsid w:val="004339C7"/>
    <w:rsid w:val="00440642"/>
    <w:rsid w:val="00441416"/>
    <w:rsid w:val="00456914"/>
    <w:rsid w:val="0046312A"/>
    <w:rsid w:val="0047370B"/>
    <w:rsid w:val="004A16F7"/>
    <w:rsid w:val="004D7F21"/>
    <w:rsid w:val="0051150C"/>
    <w:rsid w:val="0053187D"/>
    <w:rsid w:val="00570C85"/>
    <w:rsid w:val="005B2B9A"/>
    <w:rsid w:val="005B5E75"/>
    <w:rsid w:val="005E12C8"/>
    <w:rsid w:val="006213CB"/>
    <w:rsid w:val="006A1FD9"/>
    <w:rsid w:val="0077559C"/>
    <w:rsid w:val="007D7674"/>
    <w:rsid w:val="007E2237"/>
    <w:rsid w:val="007E4B65"/>
    <w:rsid w:val="007F5D8D"/>
    <w:rsid w:val="00826E65"/>
    <w:rsid w:val="00827159"/>
    <w:rsid w:val="008430BA"/>
    <w:rsid w:val="008B4740"/>
    <w:rsid w:val="008C7921"/>
    <w:rsid w:val="008E3CFB"/>
    <w:rsid w:val="008F01A6"/>
    <w:rsid w:val="00904EE9"/>
    <w:rsid w:val="00933756"/>
    <w:rsid w:val="009728BC"/>
    <w:rsid w:val="009B287B"/>
    <w:rsid w:val="00A320AD"/>
    <w:rsid w:val="00A440E5"/>
    <w:rsid w:val="00A52F30"/>
    <w:rsid w:val="00A5384A"/>
    <w:rsid w:val="00A72765"/>
    <w:rsid w:val="00A84D0E"/>
    <w:rsid w:val="00AE4E89"/>
    <w:rsid w:val="00AF538F"/>
    <w:rsid w:val="00B20C4C"/>
    <w:rsid w:val="00B442C2"/>
    <w:rsid w:val="00BA24E2"/>
    <w:rsid w:val="00BA2C95"/>
    <w:rsid w:val="00BC3E39"/>
    <w:rsid w:val="00BF6754"/>
    <w:rsid w:val="00CB18D4"/>
    <w:rsid w:val="00D10B15"/>
    <w:rsid w:val="00D63667"/>
    <w:rsid w:val="00DA4E0C"/>
    <w:rsid w:val="00E22FC0"/>
    <w:rsid w:val="00E579A5"/>
    <w:rsid w:val="00E62F2A"/>
    <w:rsid w:val="00E81F17"/>
    <w:rsid w:val="00E87B89"/>
    <w:rsid w:val="00EC01F1"/>
    <w:rsid w:val="00ED0A2F"/>
    <w:rsid w:val="00F60BD9"/>
    <w:rsid w:val="00FE3EA1"/>
    <w:rsid w:val="00FF5ED6"/>
    <w:rsid w:val="054258F0"/>
    <w:rsid w:val="08A05A36"/>
    <w:rsid w:val="0E7A5E86"/>
    <w:rsid w:val="1813C77B"/>
    <w:rsid w:val="1F77CE0D"/>
    <w:rsid w:val="31962EC2"/>
    <w:rsid w:val="379B99D9"/>
    <w:rsid w:val="3960433B"/>
    <w:rsid w:val="3E633C7C"/>
    <w:rsid w:val="443A9031"/>
    <w:rsid w:val="4BE4431A"/>
    <w:rsid w:val="637A9504"/>
    <w:rsid w:val="6C91DB30"/>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DA0436-0D08-014F-B296-655E3750D89A}">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16255</Words>
  <Characters>9266</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3</cp:revision>
  <cp:lastPrinted>2017-06-29T23:42:00Z</cp:lastPrinted>
  <dcterms:created xsi:type="dcterms:W3CDTF">2025-04-28T07:21:00Z</dcterms:created>
  <dcterms:modified xsi:type="dcterms:W3CDTF">2025-04-28T07:48:00Z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