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B58B3" w14:textId="1E8DF0BC" w:rsidR="00F44470" w:rsidRDefault="00F44470" w:rsidP="00EF0EA3">
      <w:pPr>
        <w:rPr>
          <w:sz w:val="23"/>
          <w:szCs w:val="23"/>
        </w:rPr>
      </w:pPr>
    </w:p>
    <w:p w14:paraId="0D8C8B9C" w14:textId="3149A442" w:rsidR="007F76E7" w:rsidRPr="007F76E7" w:rsidRDefault="007F76E7" w:rsidP="007F76E7">
      <w:pPr>
        <w:jc w:val="right"/>
        <w:rPr>
          <w:rFonts w:asciiTheme="majorBidi" w:eastAsia="Calibri" w:hAnsiTheme="majorBidi" w:cstheme="majorBidi"/>
          <w:i/>
          <w:sz w:val="22"/>
          <w:szCs w:val="22"/>
          <w:lang w:eastAsia="en-US"/>
        </w:rPr>
      </w:pPr>
      <w:r w:rsidRPr="007F76E7">
        <w:rPr>
          <w:rFonts w:asciiTheme="majorBidi" w:eastAsia="Calibri" w:hAnsiTheme="majorBidi" w:cstheme="majorBidi"/>
          <w:i/>
          <w:sz w:val="22"/>
          <w:szCs w:val="22"/>
          <w:lang w:eastAsia="en-US"/>
        </w:rPr>
        <w:t xml:space="preserve">Pirkimo sąlygų </w:t>
      </w:r>
      <w:r>
        <w:rPr>
          <w:rFonts w:asciiTheme="majorBidi" w:eastAsia="Calibri" w:hAnsiTheme="majorBidi" w:cstheme="majorBidi"/>
          <w:i/>
          <w:sz w:val="22"/>
          <w:szCs w:val="22"/>
          <w:lang w:eastAsia="en-US"/>
        </w:rPr>
        <w:t>3</w:t>
      </w:r>
      <w:r w:rsidRPr="007F76E7">
        <w:rPr>
          <w:rFonts w:asciiTheme="majorBidi" w:eastAsia="Calibri" w:hAnsiTheme="majorBidi" w:cstheme="majorBidi"/>
          <w:i/>
          <w:sz w:val="22"/>
          <w:szCs w:val="22"/>
          <w:lang w:eastAsia="en-US"/>
        </w:rPr>
        <w:t xml:space="preserve"> priedas</w:t>
      </w:r>
    </w:p>
    <w:p w14:paraId="5A12B51B" w14:textId="77777777" w:rsidR="007F76E7" w:rsidRDefault="007F76E7" w:rsidP="00EF0EA3">
      <w:pPr>
        <w:rPr>
          <w:sz w:val="23"/>
          <w:szCs w:val="23"/>
        </w:rPr>
      </w:pPr>
    </w:p>
    <w:p w14:paraId="0766CB29" w14:textId="77777777" w:rsidR="007F76E7" w:rsidRPr="00734755" w:rsidRDefault="007F76E7" w:rsidP="00EF0EA3">
      <w:pPr>
        <w:rPr>
          <w:sz w:val="23"/>
          <w:szCs w:val="23"/>
        </w:rPr>
      </w:pPr>
    </w:p>
    <w:p w14:paraId="26569176" w14:textId="30A9177E" w:rsidR="00F44470" w:rsidRPr="00734755" w:rsidRDefault="00F44470" w:rsidP="00F44470">
      <w:pPr>
        <w:keepNext/>
        <w:jc w:val="center"/>
        <w:rPr>
          <w:b/>
        </w:rPr>
      </w:pPr>
      <w:r w:rsidRPr="00734755">
        <w:rPr>
          <w:b/>
        </w:rPr>
        <w:t>PIRKIMO SUTARTI</w:t>
      </w:r>
      <w:r w:rsidR="0070149D">
        <w:rPr>
          <w:b/>
        </w:rPr>
        <w:t>ES PROJEKTAS</w:t>
      </w:r>
    </w:p>
    <w:p w14:paraId="62172BD0" w14:textId="77777777" w:rsidR="00F44470" w:rsidRPr="00734755" w:rsidRDefault="00F44470" w:rsidP="00F44470"/>
    <w:p w14:paraId="2DF8C380" w14:textId="027F1B1A" w:rsidR="00F44470" w:rsidRPr="00734755" w:rsidRDefault="00F44470" w:rsidP="00F44470">
      <w:pPr>
        <w:jc w:val="center"/>
        <w:rPr>
          <w:sz w:val="22"/>
          <w:szCs w:val="22"/>
        </w:rPr>
      </w:pPr>
      <w:r w:rsidRPr="00734755">
        <w:rPr>
          <w:sz w:val="22"/>
          <w:szCs w:val="22"/>
        </w:rPr>
        <w:t>20</w:t>
      </w:r>
      <w:r w:rsidR="00CD1B5E" w:rsidRPr="00734755">
        <w:rPr>
          <w:sz w:val="22"/>
          <w:szCs w:val="22"/>
        </w:rPr>
        <w:t>2</w:t>
      </w:r>
      <w:r w:rsidR="009E524F" w:rsidRPr="00734755">
        <w:rPr>
          <w:sz w:val="22"/>
          <w:szCs w:val="22"/>
        </w:rPr>
        <w:t>5</w:t>
      </w:r>
      <w:r w:rsidR="00A67CD8" w:rsidRPr="00734755">
        <w:rPr>
          <w:sz w:val="22"/>
          <w:szCs w:val="22"/>
        </w:rPr>
        <w:t xml:space="preserve"> </w:t>
      </w:r>
      <w:r w:rsidRPr="00734755">
        <w:rPr>
          <w:sz w:val="22"/>
          <w:szCs w:val="22"/>
        </w:rPr>
        <w:t>m.</w:t>
      </w:r>
      <w:r w:rsidR="00A67CD8" w:rsidRPr="00734755">
        <w:rPr>
          <w:sz w:val="22"/>
          <w:szCs w:val="22"/>
        </w:rPr>
        <w:t xml:space="preserve"> </w:t>
      </w:r>
      <w:r w:rsidR="009E524F" w:rsidRPr="00734755">
        <w:rPr>
          <w:sz w:val="22"/>
          <w:szCs w:val="22"/>
        </w:rPr>
        <w:t xml:space="preserve">         </w:t>
      </w:r>
      <w:r w:rsidRPr="00734755">
        <w:rPr>
          <w:sz w:val="22"/>
          <w:szCs w:val="22"/>
        </w:rPr>
        <w:t xml:space="preserve">d. Nr. </w:t>
      </w:r>
    </w:p>
    <w:p w14:paraId="6F6C555E" w14:textId="058B6F47" w:rsidR="00F44470" w:rsidRPr="00734755" w:rsidRDefault="00F44470" w:rsidP="00323040">
      <w:pPr>
        <w:spacing w:after="120"/>
        <w:jc w:val="center"/>
        <w:rPr>
          <w:sz w:val="22"/>
          <w:szCs w:val="22"/>
        </w:rPr>
      </w:pPr>
      <w:r w:rsidRPr="00734755">
        <w:rPr>
          <w:sz w:val="22"/>
          <w:szCs w:val="22"/>
        </w:rPr>
        <w:t>Vilnius</w:t>
      </w:r>
    </w:p>
    <w:p w14:paraId="2A13EDC3" w14:textId="538515D1" w:rsidR="00F44470" w:rsidRPr="00734755" w:rsidRDefault="00F44470" w:rsidP="00F44470">
      <w:pPr>
        <w:ind w:firstLine="567"/>
        <w:jc w:val="both"/>
        <w:rPr>
          <w:sz w:val="22"/>
          <w:szCs w:val="22"/>
        </w:rPr>
      </w:pPr>
      <w:r w:rsidRPr="00734755">
        <w:rPr>
          <w:b/>
          <w:bCs/>
          <w:color w:val="000000" w:themeColor="text1"/>
          <w:sz w:val="22"/>
          <w:szCs w:val="22"/>
        </w:rPr>
        <w:t>Savivaldybės įmonė „Vilniaus atliekų sistemos administratorius“</w:t>
      </w:r>
      <w:r w:rsidRPr="00734755">
        <w:rPr>
          <w:b/>
          <w:bCs/>
          <w:sz w:val="22"/>
          <w:szCs w:val="22"/>
        </w:rPr>
        <w:t>,</w:t>
      </w:r>
      <w:r w:rsidRPr="00734755">
        <w:rPr>
          <w:sz w:val="22"/>
          <w:szCs w:val="22"/>
        </w:rPr>
        <w:t xml:space="preserve"> juridinio asmens kodas 304195262, kurios buveinė yra</w:t>
      </w:r>
      <w:r w:rsidR="003E46B7" w:rsidRPr="00734755">
        <w:rPr>
          <w:sz w:val="22"/>
          <w:szCs w:val="22"/>
        </w:rPr>
        <w:t xml:space="preserve"> Laisvės pr.10</w:t>
      </w:r>
      <w:r w:rsidRPr="00734755">
        <w:rPr>
          <w:sz w:val="22"/>
          <w:szCs w:val="22"/>
        </w:rPr>
        <w:t>, Vilnius, atstovaujama</w:t>
      </w:r>
      <w:r w:rsidR="00A67CD8" w:rsidRPr="00734755">
        <w:rPr>
          <w:sz w:val="22"/>
          <w:szCs w:val="22"/>
        </w:rPr>
        <w:t xml:space="preserve"> direktoriaus Roberto Lavinsko</w:t>
      </w:r>
      <w:r w:rsidRPr="00734755">
        <w:rPr>
          <w:sz w:val="22"/>
          <w:szCs w:val="22"/>
        </w:rPr>
        <w:t xml:space="preserve">, veikiančio </w:t>
      </w:r>
      <w:r w:rsidR="00A67CD8" w:rsidRPr="00734755">
        <w:rPr>
          <w:sz w:val="22"/>
          <w:szCs w:val="22"/>
        </w:rPr>
        <w:t>pagal įmonės įstatus</w:t>
      </w:r>
      <w:r w:rsidRPr="00734755">
        <w:rPr>
          <w:sz w:val="22"/>
          <w:szCs w:val="22"/>
        </w:rPr>
        <w:t xml:space="preserve"> (toliau – </w:t>
      </w:r>
      <w:r w:rsidRPr="00734755">
        <w:rPr>
          <w:b/>
          <w:sz w:val="22"/>
          <w:szCs w:val="22"/>
        </w:rPr>
        <w:t>Pirkėjas</w:t>
      </w:r>
      <w:r w:rsidRPr="00734755">
        <w:rPr>
          <w:sz w:val="22"/>
          <w:szCs w:val="22"/>
        </w:rPr>
        <w:t xml:space="preserve">), </w:t>
      </w:r>
    </w:p>
    <w:p w14:paraId="599519FF" w14:textId="39DA63D8" w:rsidR="00F44470" w:rsidRPr="00734755" w:rsidRDefault="00F44470" w:rsidP="00F44470">
      <w:pPr>
        <w:ind w:firstLine="567"/>
        <w:jc w:val="both"/>
        <w:rPr>
          <w:sz w:val="22"/>
          <w:szCs w:val="22"/>
        </w:rPr>
      </w:pPr>
      <w:r w:rsidRPr="00734755">
        <w:rPr>
          <w:sz w:val="22"/>
          <w:szCs w:val="22"/>
        </w:rPr>
        <w:t xml:space="preserve">ir  </w:t>
      </w:r>
      <w:r w:rsidR="0024742E" w:rsidRPr="00734755">
        <w:rPr>
          <w:sz w:val="22"/>
          <w:szCs w:val="22"/>
        </w:rPr>
        <w:t xml:space="preserve">_____________________________, juridinio asmens kodas ______________________, kurio(-s) buveinė yra _______________, atstovaujama ____________________, veikiančio (-os) pagal _______ </w:t>
      </w:r>
      <w:r w:rsidRPr="00734755">
        <w:rPr>
          <w:sz w:val="22"/>
          <w:szCs w:val="22"/>
        </w:rPr>
        <w:t xml:space="preserve">(toliau – </w:t>
      </w:r>
      <w:r w:rsidRPr="00734755">
        <w:rPr>
          <w:b/>
          <w:sz w:val="22"/>
          <w:szCs w:val="22"/>
        </w:rPr>
        <w:t>Pardavėjas</w:t>
      </w:r>
      <w:r w:rsidRPr="00734755">
        <w:rPr>
          <w:sz w:val="22"/>
          <w:szCs w:val="22"/>
        </w:rPr>
        <w:t xml:space="preserve">), </w:t>
      </w:r>
    </w:p>
    <w:p w14:paraId="48132267" w14:textId="0EB40BEB" w:rsidR="00F44470" w:rsidRPr="00734755" w:rsidRDefault="00F44470" w:rsidP="00F44470">
      <w:pPr>
        <w:ind w:firstLine="567"/>
        <w:jc w:val="both"/>
        <w:rPr>
          <w:sz w:val="22"/>
          <w:szCs w:val="22"/>
        </w:rPr>
      </w:pPr>
      <w:r w:rsidRPr="00734755">
        <w:rPr>
          <w:sz w:val="22"/>
          <w:szCs w:val="22"/>
        </w:rPr>
        <w:t xml:space="preserve">toliau bendrai vadinamos Šalimis, o kiekviena atskirai – Šalimi, vadovaudamiesi viešojo pirkimo </w:t>
      </w:r>
      <w:r w:rsidRPr="002F4A84">
        <w:rPr>
          <w:b/>
          <w:bCs/>
          <w:sz w:val="22"/>
          <w:szCs w:val="22"/>
        </w:rPr>
        <w:t>„</w:t>
      </w:r>
      <w:r w:rsidR="002F4A84" w:rsidRPr="002F4A84">
        <w:rPr>
          <w:b/>
          <w:bCs/>
          <w:sz w:val="22"/>
        </w:rPr>
        <w:t>Dokumentų valdymo sistemos licencijos ir palaikymas</w:t>
      </w:r>
      <w:r w:rsidR="00F73536" w:rsidRPr="002F4A84">
        <w:rPr>
          <w:b/>
          <w:bCs/>
          <w:sz w:val="22"/>
          <w:szCs w:val="22"/>
        </w:rPr>
        <w:t>“</w:t>
      </w:r>
      <w:r w:rsidRPr="00734755">
        <w:rPr>
          <w:sz w:val="22"/>
          <w:szCs w:val="22"/>
        </w:rPr>
        <w:t xml:space="preserve"> (pirkimo Nr.</w:t>
      </w:r>
      <w:r w:rsidR="00AC3E96" w:rsidRPr="00734755">
        <w:rPr>
          <w:sz w:val="22"/>
          <w:szCs w:val="22"/>
        </w:rPr>
        <w:t>____________</w:t>
      </w:r>
      <w:r w:rsidRPr="00734755">
        <w:rPr>
          <w:sz w:val="22"/>
          <w:szCs w:val="22"/>
        </w:rPr>
        <w:t>) rezultatais, sudarė šią pirkimo sutartį, toliau vadinama Sutartimi.</w:t>
      </w:r>
    </w:p>
    <w:p w14:paraId="211BB04C" w14:textId="77777777" w:rsidR="00F44470" w:rsidRPr="00734755" w:rsidRDefault="00F44470" w:rsidP="00F44470">
      <w:pPr>
        <w:ind w:firstLine="567"/>
        <w:jc w:val="center"/>
      </w:pPr>
    </w:p>
    <w:p w14:paraId="3E471625" w14:textId="77777777" w:rsidR="00F44470" w:rsidRPr="00734755" w:rsidRDefault="00F44470" w:rsidP="00F44470">
      <w:pPr>
        <w:pStyle w:val="Sraopastraipa"/>
        <w:numPr>
          <w:ilvl w:val="0"/>
          <w:numId w:val="4"/>
        </w:numPr>
        <w:jc w:val="center"/>
        <w:rPr>
          <w:b/>
          <w:sz w:val="24"/>
          <w:lang w:val="lt-LT"/>
        </w:rPr>
      </w:pPr>
      <w:r w:rsidRPr="00734755">
        <w:rPr>
          <w:b/>
          <w:sz w:val="24"/>
          <w:lang w:val="lt-LT"/>
        </w:rPr>
        <w:t>SUTARTIES OBJEKTAS</w:t>
      </w:r>
    </w:p>
    <w:p w14:paraId="48296EAB" w14:textId="77777777" w:rsidR="00F44470" w:rsidRPr="00734755" w:rsidRDefault="00F44470" w:rsidP="00F44470">
      <w:pPr>
        <w:pStyle w:val="Sraopastraipa"/>
        <w:ind w:left="1287"/>
        <w:rPr>
          <w:b/>
          <w:sz w:val="24"/>
          <w:lang w:val="lt-LT"/>
        </w:rPr>
      </w:pPr>
    </w:p>
    <w:p w14:paraId="78877F2B" w14:textId="654B27A2" w:rsidR="00F44470" w:rsidRPr="00734755" w:rsidRDefault="0038635F" w:rsidP="00F44470">
      <w:pPr>
        <w:numPr>
          <w:ilvl w:val="0"/>
          <w:numId w:val="2"/>
        </w:numPr>
        <w:pBdr>
          <w:top w:val="nil"/>
          <w:left w:val="nil"/>
          <w:bottom w:val="nil"/>
          <w:right w:val="nil"/>
          <w:between w:val="nil"/>
        </w:pBdr>
        <w:ind w:left="0" w:firstLine="709"/>
        <w:jc w:val="both"/>
        <w:rPr>
          <w:color w:val="000000"/>
          <w:sz w:val="22"/>
          <w:szCs w:val="22"/>
        </w:rPr>
      </w:pPr>
      <w:r>
        <w:rPr>
          <w:color w:val="000000"/>
          <w:sz w:val="22"/>
          <w:szCs w:val="22"/>
        </w:rPr>
        <w:t xml:space="preserve">Šios sutarties objektas  - </w:t>
      </w:r>
      <w:r w:rsidRPr="00A426CB">
        <w:rPr>
          <w:b/>
          <w:bCs/>
          <w:color w:val="000000"/>
          <w:sz w:val="22"/>
          <w:szCs w:val="22"/>
        </w:rPr>
        <w:t>d</w:t>
      </w:r>
      <w:r w:rsidR="00E14353" w:rsidRPr="002F4A84">
        <w:rPr>
          <w:b/>
          <w:bCs/>
          <w:sz w:val="22"/>
        </w:rPr>
        <w:t>okumentų valdymo sistemos licencijos ir palaikymas</w:t>
      </w:r>
      <w:r w:rsidR="00E14353" w:rsidRPr="00734755">
        <w:rPr>
          <w:sz w:val="22"/>
          <w:szCs w:val="22"/>
        </w:rPr>
        <w:t xml:space="preserve"> </w:t>
      </w:r>
      <w:r w:rsidR="00E14353">
        <w:rPr>
          <w:color w:val="000000"/>
          <w:sz w:val="22"/>
          <w:szCs w:val="22"/>
        </w:rPr>
        <w:t xml:space="preserve"> </w:t>
      </w:r>
      <w:r w:rsidR="00F44470" w:rsidRPr="00734755">
        <w:rPr>
          <w:color w:val="000000"/>
          <w:sz w:val="22"/>
          <w:szCs w:val="22"/>
        </w:rPr>
        <w:t xml:space="preserve"> (toliau - Prekės),</w:t>
      </w:r>
      <w:r w:rsidR="00C54979">
        <w:rPr>
          <w:color w:val="000000"/>
          <w:sz w:val="22"/>
          <w:szCs w:val="22"/>
        </w:rPr>
        <w:t xml:space="preserve"> </w:t>
      </w:r>
      <w:r w:rsidR="00A40590">
        <w:rPr>
          <w:color w:val="000000"/>
          <w:sz w:val="22"/>
          <w:szCs w:val="22"/>
        </w:rPr>
        <w:t>laikantis Techninėje specifikacijoje (Sutarties 1 priedas)</w:t>
      </w:r>
      <w:r w:rsidR="00F44470" w:rsidRPr="00734755">
        <w:rPr>
          <w:color w:val="000000"/>
          <w:sz w:val="22"/>
          <w:szCs w:val="22"/>
        </w:rPr>
        <w:t xml:space="preserve"> </w:t>
      </w:r>
      <w:r w:rsidR="004A1E8D">
        <w:rPr>
          <w:color w:val="000000"/>
          <w:sz w:val="22"/>
          <w:szCs w:val="22"/>
        </w:rPr>
        <w:t xml:space="preserve"> nustatytų reikalavimų, </w:t>
      </w:r>
      <w:r w:rsidR="00F44470" w:rsidRPr="00734755">
        <w:rPr>
          <w:color w:val="000000"/>
          <w:sz w:val="22"/>
          <w:szCs w:val="22"/>
        </w:rPr>
        <w:t xml:space="preserve"> o Pirkėjas įsipareigoja laiku ir tinkamai </w:t>
      </w:r>
      <w:r w:rsidR="000523ED">
        <w:rPr>
          <w:color w:val="000000"/>
          <w:sz w:val="22"/>
          <w:szCs w:val="22"/>
        </w:rPr>
        <w:t>su</w:t>
      </w:r>
      <w:r w:rsidR="00F44470" w:rsidRPr="00734755">
        <w:rPr>
          <w:color w:val="000000"/>
          <w:sz w:val="22"/>
          <w:szCs w:val="22"/>
        </w:rPr>
        <w:t xml:space="preserve">mokėti Pardavėjui Sutartyje nustatytą </w:t>
      </w:r>
      <w:r w:rsidR="0063034B">
        <w:rPr>
          <w:color w:val="000000"/>
          <w:sz w:val="22"/>
          <w:szCs w:val="22"/>
        </w:rPr>
        <w:t xml:space="preserve"> kainą</w:t>
      </w:r>
      <w:r w:rsidR="00F44470" w:rsidRPr="00734755">
        <w:rPr>
          <w:color w:val="000000"/>
          <w:sz w:val="22"/>
          <w:szCs w:val="22"/>
        </w:rPr>
        <w:t>.</w:t>
      </w:r>
      <w:r w:rsidR="004A1E8D" w:rsidRPr="004A1E8D">
        <w:rPr>
          <w:color w:val="000000"/>
          <w:sz w:val="22"/>
          <w:szCs w:val="22"/>
        </w:rPr>
        <w:t xml:space="preserve"> </w:t>
      </w:r>
      <w:r w:rsidR="0063034B">
        <w:rPr>
          <w:color w:val="000000"/>
          <w:sz w:val="22"/>
          <w:szCs w:val="22"/>
        </w:rPr>
        <w:t xml:space="preserve">Sutartis </w:t>
      </w:r>
      <w:r w:rsidR="000742A4">
        <w:rPr>
          <w:color w:val="000000"/>
          <w:sz w:val="22"/>
          <w:szCs w:val="22"/>
        </w:rPr>
        <w:t xml:space="preserve">pasirašoma </w:t>
      </w:r>
      <w:r w:rsidR="004A1E8D" w:rsidRPr="00734755">
        <w:rPr>
          <w:color w:val="000000"/>
          <w:sz w:val="22"/>
          <w:szCs w:val="22"/>
        </w:rPr>
        <w:t>12 (dvylika) mėnesių laikotarpiui</w:t>
      </w:r>
      <w:r w:rsidR="004A1E8D">
        <w:rPr>
          <w:color w:val="000000"/>
          <w:sz w:val="22"/>
          <w:szCs w:val="22"/>
        </w:rPr>
        <w:t xml:space="preserve"> su galimybe pratęsti dar 12 mėnesių.</w:t>
      </w:r>
    </w:p>
    <w:p w14:paraId="3E340AE7" w14:textId="77777777" w:rsidR="00F44470" w:rsidRPr="00734755" w:rsidRDefault="00F44470" w:rsidP="00F44470">
      <w:pPr>
        <w:pBdr>
          <w:top w:val="nil"/>
          <w:left w:val="nil"/>
          <w:bottom w:val="nil"/>
          <w:right w:val="nil"/>
          <w:between w:val="nil"/>
        </w:pBdr>
        <w:ind w:left="709"/>
        <w:jc w:val="both"/>
        <w:rPr>
          <w:color w:val="000000"/>
        </w:rPr>
      </w:pPr>
    </w:p>
    <w:p w14:paraId="6D931470" w14:textId="77777777" w:rsidR="00F44470" w:rsidRPr="00734755" w:rsidRDefault="00F44470" w:rsidP="00F44470">
      <w:pPr>
        <w:pStyle w:val="Sraopastraipa"/>
        <w:widowControl w:val="0"/>
        <w:numPr>
          <w:ilvl w:val="0"/>
          <w:numId w:val="4"/>
        </w:numPr>
        <w:pBdr>
          <w:top w:val="nil"/>
          <w:left w:val="nil"/>
          <w:bottom w:val="nil"/>
          <w:right w:val="nil"/>
          <w:between w:val="nil"/>
        </w:pBdr>
        <w:tabs>
          <w:tab w:val="left" w:pos="709"/>
          <w:tab w:val="left" w:pos="993"/>
        </w:tabs>
        <w:spacing w:before="120" w:after="120"/>
        <w:jc w:val="center"/>
        <w:rPr>
          <w:b/>
          <w:color w:val="000000"/>
          <w:sz w:val="24"/>
          <w:lang w:val="lt-LT"/>
        </w:rPr>
      </w:pPr>
      <w:r w:rsidRPr="00734755">
        <w:rPr>
          <w:b/>
          <w:color w:val="000000"/>
          <w:sz w:val="24"/>
          <w:lang w:val="lt-LT"/>
        </w:rPr>
        <w:t>SUTARTIES KAINA IR MOKĖJIMO TVARKA</w:t>
      </w:r>
    </w:p>
    <w:p w14:paraId="3E83EDCC" w14:textId="77777777" w:rsidR="00F44470" w:rsidRPr="00734755" w:rsidRDefault="00F44470" w:rsidP="00F44470">
      <w:pPr>
        <w:pStyle w:val="Sraopastraipa"/>
        <w:widowControl w:val="0"/>
        <w:pBdr>
          <w:top w:val="nil"/>
          <w:left w:val="nil"/>
          <w:bottom w:val="nil"/>
          <w:right w:val="nil"/>
          <w:between w:val="nil"/>
        </w:pBdr>
        <w:tabs>
          <w:tab w:val="left" w:pos="709"/>
          <w:tab w:val="left" w:pos="993"/>
        </w:tabs>
        <w:spacing w:before="120" w:after="120"/>
        <w:ind w:left="1287"/>
        <w:rPr>
          <w:b/>
          <w:color w:val="000000"/>
          <w:sz w:val="24"/>
          <w:lang w:val="lt-LT"/>
        </w:rPr>
      </w:pPr>
    </w:p>
    <w:p w14:paraId="66466E2B" w14:textId="17783BAC" w:rsidR="00F44470" w:rsidRPr="00734755" w:rsidRDefault="00F44470" w:rsidP="00F44470">
      <w:pPr>
        <w:numPr>
          <w:ilvl w:val="0"/>
          <w:numId w:val="2"/>
        </w:numPr>
        <w:pBdr>
          <w:top w:val="nil"/>
          <w:left w:val="nil"/>
          <w:bottom w:val="nil"/>
          <w:right w:val="nil"/>
          <w:between w:val="nil"/>
        </w:pBdr>
        <w:tabs>
          <w:tab w:val="left" w:pos="0"/>
        </w:tabs>
        <w:ind w:left="0" w:firstLine="709"/>
        <w:jc w:val="both"/>
        <w:rPr>
          <w:color w:val="000000"/>
          <w:sz w:val="22"/>
          <w:szCs w:val="22"/>
        </w:rPr>
      </w:pPr>
      <w:r w:rsidRPr="00734755">
        <w:rPr>
          <w:color w:val="000000"/>
          <w:sz w:val="22"/>
          <w:szCs w:val="22"/>
        </w:rPr>
        <w:t>Sutartyje ir jos galimiems keitimo atvejams yra pasirinktas šis kainos apskaičiavimo būdas: fiksuotos kainos</w:t>
      </w:r>
      <w:r w:rsidR="00346E43" w:rsidRPr="00734755">
        <w:rPr>
          <w:color w:val="000000"/>
          <w:sz w:val="22"/>
          <w:szCs w:val="22"/>
        </w:rPr>
        <w:t xml:space="preserve"> su peržiūra</w:t>
      </w:r>
      <w:r w:rsidRPr="00734755">
        <w:rPr>
          <w:color w:val="000000"/>
          <w:sz w:val="22"/>
          <w:szCs w:val="22"/>
        </w:rPr>
        <w:t xml:space="preserve">.   </w:t>
      </w:r>
    </w:p>
    <w:p w14:paraId="448CD2B2" w14:textId="0410A4D4" w:rsidR="00761A8C" w:rsidRPr="00B35E17" w:rsidRDefault="007C31B4" w:rsidP="00B35E17">
      <w:pPr>
        <w:pStyle w:val="Sraopastraipa"/>
        <w:numPr>
          <w:ilvl w:val="0"/>
          <w:numId w:val="2"/>
        </w:numPr>
        <w:ind w:left="0" w:firstLine="709"/>
        <w:rPr>
          <w:color w:val="000000"/>
          <w:sz w:val="22"/>
          <w:szCs w:val="22"/>
          <w:lang w:val="lt-LT"/>
        </w:rPr>
      </w:pPr>
      <w:r w:rsidRPr="00734755">
        <w:rPr>
          <w:color w:val="000000"/>
          <w:sz w:val="22"/>
          <w:szCs w:val="22"/>
          <w:lang w:val="lt-LT"/>
        </w:rPr>
        <w:t>Prekių  k</w:t>
      </w:r>
      <w:r w:rsidR="00F44470" w:rsidRPr="00734755">
        <w:rPr>
          <w:color w:val="000000"/>
          <w:sz w:val="22"/>
          <w:szCs w:val="22"/>
          <w:lang w:val="lt-LT"/>
        </w:rPr>
        <w:t>aina:</w:t>
      </w:r>
    </w:p>
    <w:tbl>
      <w:tblPr>
        <w:tblStyle w:val="Lentelstinklelis"/>
        <w:tblW w:w="10083" w:type="dxa"/>
        <w:tblLayout w:type="fixed"/>
        <w:tblLook w:val="04A0" w:firstRow="1" w:lastRow="0" w:firstColumn="1" w:lastColumn="0" w:noHBand="0" w:noVBand="1"/>
      </w:tblPr>
      <w:tblGrid>
        <w:gridCol w:w="644"/>
        <w:gridCol w:w="2753"/>
        <w:gridCol w:w="1142"/>
        <w:gridCol w:w="985"/>
        <w:gridCol w:w="1055"/>
        <w:gridCol w:w="1100"/>
        <w:gridCol w:w="1202"/>
        <w:gridCol w:w="1202"/>
      </w:tblGrid>
      <w:tr w:rsidR="00761A8C" w:rsidRPr="000F44B4" w14:paraId="1267F09C" w14:textId="77777777" w:rsidTr="00E94918">
        <w:trPr>
          <w:trHeight w:val="45"/>
        </w:trPr>
        <w:tc>
          <w:tcPr>
            <w:tcW w:w="644" w:type="dxa"/>
            <w:noWrap/>
            <w:hideMark/>
          </w:tcPr>
          <w:p w14:paraId="697BD7C5" w14:textId="77777777" w:rsidR="00761A8C" w:rsidRPr="000F44B4" w:rsidRDefault="00761A8C" w:rsidP="00E94918">
            <w:pPr>
              <w:jc w:val="both"/>
              <w:rPr>
                <w:b/>
                <w:bCs/>
                <w:sz w:val="23"/>
                <w:szCs w:val="23"/>
              </w:rPr>
            </w:pPr>
            <w:r w:rsidRPr="000F44B4">
              <w:rPr>
                <w:b/>
                <w:bCs/>
                <w:sz w:val="23"/>
                <w:szCs w:val="23"/>
              </w:rPr>
              <w:t>Eil. Nr.</w:t>
            </w:r>
          </w:p>
          <w:p w14:paraId="4F1189FD" w14:textId="77777777" w:rsidR="00761A8C" w:rsidRPr="000F44B4" w:rsidRDefault="00761A8C" w:rsidP="00E94918">
            <w:pPr>
              <w:jc w:val="both"/>
              <w:rPr>
                <w:b/>
                <w:bCs/>
                <w:sz w:val="23"/>
                <w:szCs w:val="23"/>
              </w:rPr>
            </w:pPr>
            <w:r w:rsidRPr="000F44B4">
              <w:rPr>
                <w:b/>
                <w:bCs/>
                <w:sz w:val="23"/>
                <w:szCs w:val="23"/>
              </w:rPr>
              <w:t> </w:t>
            </w:r>
          </w:p>
        </w:tc>
        <w:tc>
          <w:tcPr>
            <w:tcW w:w="2753" w:type="dxa"/>
            <w:noWrap/>
            <w:vAlign w:val="center"/>
            <w:hideMark/>
          </w:tcPr>
          <w:p w14:paraId="6EE79E8D" w14:textId="77777777" w:rsidR="00761A8C" w:rsidRPr="000F44B4" w:rsidRDefault="00761A8C" w:rsidP="00E94918">
            <w:pPr>
              <w:jc w:val="center"/>
              <w:rPr>
                <w:b/>
                <w:bCs/>
                <w:sz w:val="23"/>
                <w:szCs w:val="23"/>
              </w:rPr>
            </w:pPr>
            <w:r>
              <w:rPr>
                <w:b/>
                <w:bCs/>
                <w:sz w:val="23"/>
                <w:szCs w:val="23"/>
              </w:rPr>
              <w:t>Pa</w:t>
            </w:r>
            <w:r w:rsidRPr="000F44B4">
              <w:rPr>
                <w:b/>
                <w:bCs/>
                <w:sz w:val="23"/>
                <w:szCs w:val="23"/>
              </w:rPr>
              <w:t>vadinimas</w:t>
            </w:r>
          </w:p>
          <w:p w14:paraId="46BA79CA" w14:textId="77777777" w:rsidR="00761A8C" w:rsidRPr="000F44B4" w:rsidRDefault="00761A8C" w:rsidP="00E94918">
            <w:pPr>
              <w:jc w:val="center"/>
              <w:rPr>
                <w:b/>
                <w:bCs/>
                <w:sz w:val="23"/>
                <w:szCs w:val="23"/>
              </w:rPr>
            </w:pPr>
          </w:p>
        </w:tc>
        <w:tc>
          <w:tcPr>
            <w:tcW w:w="1142" w:type="dxa"/>
            <w:vAlign w:val="center"/>
          </w:tcPr>
          <w:p w14:paraId="7ADF09E1" w14:textId="77777777" w:rsidR="00761A8C" w:rsidRPr="000F44B4" w:rsidRDefault="00761A8C" w:rsidP="00E94918">
            <w:pPr>
              <w:spacing w:after="160"/>
              <w:jc w:val="center"/>
              <w:rPr>
                <w:b/>
                <w:bCs/>
                <w:sz w:val="23"/>
                <w:szCs w:val="23"/>
              </w:rPr>
            </w:pPr>
            <w:r w:rsidRPr="000F44B4">
              <w:rPr>
                <w:b/>
                <w:bCs/>
                <w:color w:val="000000"/>
                <w:sz w:val="23"/>
                <w:szCs w:val="23"/>
              </w:rPr>
              <w:t>Mato vienetas</w:t>
            </w:r>
          </w:p>
        </w:tc>
        <w:tc>
          <w:tcPr>
            <w:tcW w:w="985" w:type="dxa"/>
            <w:vAlign w:val="center"/>
            <w:hideMark/>
          </w:tcPr>
          <w:p w14:paraId="598AF239" w14:textId="77777777" w:rsidR="00761A8C" w:rsidRPr="000F44B4" w:rsidRDefault="00761A8C" w:rsidP="00E94918">
            <w:pPr>
              <w:jc w:val="center"/>
              <w:rPr>
                <w:b/>
                <w:bCs/>
                <w:sz w:val="23"/>
                <w:szCs w:val="23"/>
              </w:rPr>
            </w:pPr>
            <w:r w:rsidRPr="000F44B4">
              <w:rPr>
                <w:b/>
                <w:bCs/>
                <w:sz w:val="23"/>
                <w:szCs w:val="23"/>
              </w:rPr>
              <w:t xml:space="preserve">Kiekis </w:t>
            </w:r>
          </w:p>
          <w:p w14:paraId="427B6DB7" w14:textId="77777777" w:rsidR="00761A8C" w:rsidRPr="000F44B4" w:rsidRDefault="00761A8C" w:rsidP="00E94918">
            <w:pPr>
              <w:jc w:val="center"/>
              <w:rPr>
                <w:b/>
                <w:bCs/>
                <w:sz w:val="23"/>
                <w:szCs w:val="23"/>
              </w:rPr>
            </w:pPr>
          </w:p>
        </w:tc>
        <w:tc>
          <w:tcPr>
            <w:tcW w:w="1055" w:type="dxa"/>
            <w:hideMark/>
          </w:tcPr>
          <w:p w14:paraId="142CECBC" w14:textId="77777777" w:rsidR="00761A8C" w:rsidRPr="000F44B4" w:rsidRDefault="00761A8C" w:rsidP="00E94918">
            <w:pPr>
              <w:jc w:val="center"/>
              <w:rPr>
                <w:b/>
                <w:bCs/>
                <w:sz w:val="23"/>
                <w:szCs w:val="23"/>
              </w:rPr>
            </w:pPr>
            <w:r w:rsidRPr="000F44B4">
              <w:rPr>
                <w:b/>
                <w:bCs/>
                <w:sz w:val="23"/>
                <w:szCs w:val="23"/>
              </w:rPr>
              <w:t xml:space="preserve">Vieneto kaina, EUR </w:t>
            </w:r>
          </w:p>
          <w:p w14:paraId="1A82A750" w14:textId="77777777" w:rsidR="00761A8C" w:rsidRPr="000F44B4" w:rsidRDefault="00761A8C" w:rsidP="00E94918">
            <w:pPr>
              <w:jc w:val="center"/>
              <w:rPr>
                <w:b/>
                <w:bCs/>
                <w:sz w:val="23"/>
                <w:szCs w:val="23"/>
              </w:rPr>
            </w:pPr>
            <w:r w:rsidRPr="000F44B4">
              <w:rPr>
                <w:b/>
                <w:bCs/>
                <w:sz w:val="23"/>
                <w:szCs w:val="23"/>
              </w:rPr>
              <w:t>be PVM</w:t>
            </w:r>
          </w:p>
        </w:tc>
        <w:tc>
          <w:tcPr>
            <w:tcW w:w="1100" w:type="dxa"/>
          </w:tcPr>
          <w:p w14:paraId="215978B0" w14:textId="77777777" w:rsidR="00761A8C" w:rsidRPr="00EE4E1E" w:rsidRDefault="00761A8C" w:rsidP="00E94918">
            <w:pPr>
              <w:jc w:val="center"/>
              <w:rPr>
                <w:b/>
                <w:bCs/>
                <w:sz w:val="23"/>
                <w:szCs w:val="23"/>
                <w:lang w:val="fr-FR"/>
              </w:rPr>
            </w:pPr>
            <w:r w:rsidRPr="00EE4E1E">
              <w:rPr>
                <w:b/>
                <w:bCs/>
                <w:sz w:val="23"/>
                <w:szCs w:val="23"/>
                <w:lang w:val="fr-FR"/>
              </w:rPr>
              <w:t xml:space="preserve">Vieneto kaina, EUR </w:t>
            </w:r>
          </w:p>
          <w:p w14:paraId="0077BC80" w14:textId="77777777" w:rsidR="00761A8C" w:rsidRPr="00EE4E1E" w:rsidRDefault="00761A8C" w:rsidP="00E94918">
            <w:pPr>
              <w:jc w:val="center"/>
              <w:rPr>
                <w:b/>
                <w:bCs/>
                <w:sz w:val="23"/>
                <w:szCs w:val="23"/>
                <w:lang w:val="fr-FR"/>
              </w:rPr>
            </w:pPr>
            <w:r w:rsidRPr="00EE4E1E">
              <w:rPr>
                <w:b/>
                <w:bCs/>
                <w:sz w:val="23"/>
                <w:szCs w:val="23"/>
                <w:lang w:val="fr-FR"/>
              </w:rPr>
              <w:t>su PVM</w:t>
            </w:r>
          </w:p>
        </w:tc>
        <w:tc>
          <w:tcPr>
            <w:tcW w:w="1202" w:type="dxa"/>
            <w:hideMark/>
          </w:tcPr>
          <w:p w14:paraId="0C8735B2" w14:textId="77777777" w:rsidR="00761A8C" w:rsidRPr="000F44B4" w:rsidRDefault="00761A8C" w:rsidP="00E94918">
            <w:pPr>
              <w:jc w:val="center"/>
              <w:rPr>
                <w:b/>
                <w:bCs/>
                <w:sz w:val="23"/>
                <w:szCs w:val="23"/>
              </w:rPr>
            </w:pPr>
            <w:r w:rsidRPr="000F44B4">
              <w:rPr>
                <w:b/>
                <w:bCs/>
                <w:sz w:val="23"/>
                <w:szCs w:val="23"/>
              </w:rPr>
              <w:t xml:space="preserve">Kaina, EUR </w:t>
            </w:r>
          </w:p>
          <w:p w14:paraId="3A23B42C" w14:textId="77777777" w:rsidR="00761A8C" w:rsidRPr="000F44B4" w:rsidRDefault="00761A8C" w:rsidP="00E94918">
            <w:pPr>
              <w:jc w:val="center"/>
              <w:rPr>
                <w:b/>
                <w:bCs/>
                <w:sz w:val="23"/>
                <w:szCs w:val="23"/>
              </w:rPr>
            </w:pPr>
            <w:r w:rsidRPr="000F44B4">
              <w:rPr>
                <w:b/>
                <w:bCs/>
                <w:sz w:val="23"/>
                <w:szCs w:val="23"/>
              </w:rPr>
              <w:t>be PVM</w:t>
            </w:r>
          </w:p>
          <w:p w14:paraId="06C3DE68" w14:textId="77777777" w:rsidR="00761A8C" w:rsidRPr="000F44B4" w:rsidRDefault="00761A8C" w:rsidP="00E94918">
            <w:pPr>
              <w:jc w:val="center"/>
              <w:rPr>
                <w:b/>
                <w:bCs/>
                <w:i/>
                <w:sz w:val="23"/>
                <w:szCs w:val="23"/>
              </w:rPr>
            </w:pPr>
            <w:r w:rsidRPr="000F44B4">
              <w:rPr>
                <w:b/>
                <w:bCs/>
                <w:i/>
                <w:sz w:val="23"/>
                <w:szCs w:val="23"/>
              </w:rPr>
              <w:t>(4*5)</w:t>
            </w:r>
          </w:p>
        </w:tc>
        <w:tc>
          <w:tcPr>
            <w:tcW w:w="1202" w:type="dxa"/>
          </w:tcPr>
          <w:p w14:paraId="2337F27B" w14:textId="77777777" w:rsidR="00761A8C" w:rsidRPr="000F44B4" w:rsidRDefault="00761A8C" w:rsidP="00E94918">
            <w:pPr>
              <w:jc w:val="center"/>
              <w:rPr>
                <w:b/>
                <w:bCs/>
                <w:sz w:val="23"/>
                <w:szCs w:val="23"/>
              </w:rPr>
            </w:pPr>
            <w:r w:rsidRPr="000F44B4">
              <w:rPr>
                <w:b/>
                <w:bCs/>
                <w:sz w:val="23"/>
                <w:szCs w:val="23"/>
              </w:rPr>
              <w:t xml:space="preserve">Kaina, EUR </w:t>
            </w:r>
          </w:p>
          <w:p w14:paraId="345E2317" w14:textId="77777777" w:rsidR="00761A8C" w:rsidRPr="000F44B4" w:rsidRDefault="00761A8C" w:rsidP="00E94918">
            <w:pPr>
              <w:jc w:val="center"/>
              <w:rPr>
                <w:b/>
                <w:bCs/>
                <w:sz w:val="23"/>
                <w:szCs w:val="23"/>
              </w:rPr>
            </w:pPr>
            <w:r w:rsidRPr="000F44B4">
              <w:rPr>
                <w:b/>
                <w:bCs/>
                <w:sz w:val="23"/>
                <w:szCs w:val="23"/>
              </w:rPr>
              <w:t>su PVM</w:t>
            </w:r>
          </w:p>
          <w:p w14:paraId="1A74EAFF" w14:textId="77777777" w:rsidR="00761A8C" w:rsidRPr="000F44B4" w:rsidRDefault="00761A8C" w:rsidP="00E94918">
            <w:pPr>
              <w:jc w:val="center"/>
              <w:rPr>
                <w:b/>
                <w:bCs/>
                <w:sz w:val="23"/>
                <w:szCs w:val="23"/>
              </w:rPr>
            </w:pPr>
            <w:r w:rsidRPr="000F44B4">
              <w:rPr>
                <w:b/>
                <w:bCs/>
                <w:i/>
                <w:sz w:val="23"/>
                <w:szCs w:val="23"/>
              </w:rPr>
              <w:t>(4*6)</w:t>
            </w:r>
          </w:p>
        </w:tc>
      </w:tr>
      <w:tr w:rsidR="00761A8C" w:rsidRPr="000F44B4" w14:paraId="7690C35C" w14:textId="77777777" w:rsidTr="00E94918">
        <w:trPr>
          <w:trHeight w:val="159"/>
        </w:trPr>
        <w:tc>
          <w:tcPr>
            <w:tcW w:w="644" w:type="dxa"/>
            <w:noWrap/>
            <w:hideMark/>
          </w:tcPr>
          <w:p w14:paraId="38865E73" w14:textId="77777777" w:rsidR="00761A8C" w:rsidRPr="000F44B4" w:rsidRDefault="00761A8C" w:rsidP="00E94918">
            <w:pPr>
              <w:jc w:val="center"/>
              <w:rPr>
                <w:b/>
                <w:bCs/>
                <w:i/>
                <w:sz w:val="23"/>
                <w:szCs w:val="23"/>
              </w:rPr>
            </w:pPr>
            <w:r w:rsidRPr="000F44B4">
              <w:rPr>
                <w:b/>
                <w:bCs/>
                <w:i/>
                <w:sz w:val="23"/>
                <w:szCs w:val="23"/>
              </w:rPr>
              <w:t>1</w:t>
            </w:r>
          </w:p>
        </w:tc>
        <w:tc>
          <w:tcPr>
            <w:tcW w:w="2753" w:type="dxa"/>
            <w:noWrap/>
            <w:hideMark/>
          </w:tcPr>
          <w:p w14:paraId="15E22A16" w14:textId="77777777" w:rsidR="00761A8C" w:rsidRPr="000F44B4" w:rsidRDefault="00761A8C" w:rsidP="00E94918">
            <w:pPr>
              <w:jc w:val="center"/>
              <w:rPr>
                <w:b/>
                <w:bCs/>
                <w:i/>
                <w:sz w:val="23"/>
                <w:szCs w:val="23"/>
              </w:rPr>
            </w:pPr>
            <w:r w:rsidRPr="000F44B4">
              <w:rPr>
                <w:b/>
                <w:bCs/>
                <w:i/>
                <w:sz w:val="23"/>
                <w:szCs w:val="23"/>
              </w:rPr>
              <w:t>2</w:t>
            </w:r>
          </w:p>
        </w:tc>
        <w:tc>
          <w:tcPr>
            <w:tcW w:w="1142" w:type="dxa"/>
          </w:tcPr>
          <w:p w14:paraId="20754C56" w14:textId="77777777" w:rsidR="00761A8C" w:rsidRPr="000F44B4" w:rsidRDefault="00761A8C" w:rsidP="00E94918">
            <w:pPr>
              <w:jc w:val="center"/>
              <w:rPr>
                <w:b/>
                <w:bCs/>
                <w:i/>
                <w:sz w:val="23"/>
                <w:szCs w:val="23"/>
              </w:rPr>
            </w:pPr>
            <w:r w:rsidRPr="000F44B4">
              <w:rPr>
                <w:b/>
                <w:bCs/>
                <w:i/>
                <w:sz w:val="23"/>
                <w:szCs w:val="23"/>
              </w:rPr>
              <w:t>3</w:t>
            </w:r>
          </w:p>
        </w:tc>
        <w:tc>
          <w:tcPr>
            <w:tcW w:w="985" w:type="dxa"/>
            <w:noWrap/>
          </w:tcPr>
          <w:p w14:paraId="4EFE3783" w14:textId="77777777" w:rsidR="00761A8C" w:rsidRPr="000F44B4" w:rsidRDefault="00761A8C" w:rsidP="00E94918">
            <w:pPr>
              <w:jc w:val="center"/>
              <w:rPr>
                <w:b/>
                <w:bCs/>
                <w:i/>
                <w:sz w:val="23"/>
                <w:szCs w:val="23"/>
              </w:rPr>
            </w:pPr>
            <w:r w:rsidRPr="000F44B4">
              <w:rPr>
                <w:b/>
                <w:bCs/>
                <w:i/>
                <w:sz w:val="23"/>
                <w:szCs w:val="23"/>
              </w:rPr>
              <w:t>4</w:t>
            </w:r>
          </w:p>
        </w:tc>
        <w:tc>
          <w:tcPr>
            <w:tcW w:w="1055" w:type="dxa"/>
            <w:noWrap/>
          </w:tcPr>
          <w:p w14:paraId="09A4863E" w14:textId="77777777" w:rsidR="00761A8C" w:rsidRPr="000F44B4" w:rsidRDefault="00761A8C" w:rsidP="00E94918">
            <w:pPr>
              <w:jc w:val="center"/>
              <w:rPr>
                <w:b/>
                <w:bCs/>
                <w:i/>
                <w:sz w:val="23"/>
                <w:szCs w:val="23"/>
              </w:rPr>
            </w:pPr>
            <w:r w:rsidRPr="000F44B4">
              <w:rPr>
                <w:b/>
                <w:bCs/>
                <w:i/>
                <w:sz w:val="23"/>
                <w:szCs w:val="23"/>
              </w:rPr>
              <w:t>5</w:t>
            </w:r>
          </w:p>
        </w:tc>
        <w:tc>
          <w:tcPr>
            <w:tcW w:w="1100" w:type="dxa"/>
          </w:tcPr>
          <w:p w14:paraId="07BEB059" w14:textId="77777777" w:rsidR="00761A8C" w:rsidRPr="000F44B4" w:rsidRDefault="00761A8C" w:rsidP="00E94918">
            <w:pPr>
              <w:jc w:val="center"/>
              <w:rPr>
                <w:b/>
                <w:bCs/>
                <w:i/>
                <w:sz w:val="23"/>
                <w:szCs w:val="23"/>
              </w:rPr>
            </w:pPr>
            <w:r w:rsidRPr="000F44B4">
              <w:rPr>
                <w:b/>
                <w:bCs/>
                <w:i/>
                <w:sz w:val="23"/>
                <w:szCs w:val="23"/>
              </w:rPr>
              <w:t>6</w:t>
            </w:r>
          </w:p>
        </w:tc>
        <w:tc>
          <w:tcPr>
            <w:tcW w:w="1202" w:type="dxa"/>
            <w:noWrap/>
          </w:tcPr>
          <w:p w14:paraId="3980062C" w14:textId="77777777" w:rsidR="00761A8C" w:rsidRPr="000F44B4" w:rsidRDefault="00761A8C" w:rsidP="00E94918">
            <w:pPr>
              <w:jc w:val="center"/>
              <w:rPr>
                <w:b/>
                <w:bCs/>
                <w:i/>
                <w:sz w:val="23"/>
                <w:szCs w:val="23"/>
              </w:rPr>
            </w:pPr>
            <w:r>
              <w:rPr>
                <w:b/>
                <w:bCs/>
                <w:i/>
                <w:sz w:val="23"/>
                <w:szCs w:val="23"/>
              </w:rPr>
              <w:t>7</w:t>
            </w:r>
          </w:p>
        </w:tc>
        <w:tc>
          <w:tcPr>
            <w:tcW w:w="1202" w:type="dxa"/>
          </w:tcPr>
          <w:p w14:paraId="7F799687" w14:textId="77777777" w:rsidR="00761A8C" w:rsidRPr="000F44B4" w:rsidRDefault="00761A8C" w:rsidP="00E94918">
            <w:pPr>
              <w:jc w:val="center"/>
              <w:rPr>
                <w:b/>
                <w:bCs/>
                <w:i/>
                <w:sz w:val="23"/>
                <w:szCs w:val="23"/>
              </w:rPr>
            </w:pPr>
            <w:r>
              <w:rPr>
                <w:b/>
                <w:bCs/>
                <w:i/>
                <w:sz w:val="23"/>
                <w:szCs w:val="23"/>
              </w:rPr>
              <w:t>8</w:t>
            </w:r>
          </w:p>
        </w:tc>
      </w:tr>
      <w:tr w:rsidR="00761A8C" w:rsidRPr="000F44B4" w14:paraId="580E5481" w14:textId="77777777" w:rsidTr="00E94918">
        <w:trPr>
          <w:trHeight w:val="283"/>
        </w:trPr>
        <w:tc>
          <w:tcPr>
            <w:tcW w:w="644" w:type="dxa"/>
            <w:noWrap/>
          </w:tcPr>
          <w:p w14:paraId="2AA38640" w14:textId="77777777" w:rsidR="00761A8C" w:rsidRPr="000F44B4" w:rsidRDefault="00761A8C" w:rsidP="00E94918">
            <w:pPr>
              <w:jc w:val="center"/>
              <w:rPr>
                <w:sz w:val="23"/>
                <w:szCs w:val="23"/>
              </w:rPr>
            </w:pPr>
            <w:r>
              <w:rPr>
                <w:sz w:val="23"/>
                <w:szCs w:val="23"/>
              </w:rPr>
              <w:t>1.</w:t>
            </w:r>
          </w:p>
        </w:tc>
        <w:tc>
          <w:tcPr>
            <w:tcW w:w="2753" w:type="dxa"/>
            <w:noWrap/>
            <w:vAlign w:val="center"/>
          </w:tcPr>
          <w:p w14:paraId="5E621965" w14:textId="77777777" w:rsidR="00761A8C" w:rsidRPr="00EE4E1E" w:rsidRDefault="00761A8C" w:rsidP="00E94918">
            <w:pPr>
              <w:jc w:val="both"/>
              <w:rPr>
                <w:color w:val="000000"/>
                <w:lang w:val="lt-LT" w:eastAsia="lt-LT"/>
              </w:rPr>
            </w:pPr>
            <w:r>
              <w:rPr>
                <w:color w:val="000000"/>
                <w:lang w:eastAsia="lt-LT"/>
              </w:rPr>
              <w:t>Dokument</w:t>
            </w:r>
            <w:r>
              <w:rPr>
                <w:color w:val="000000"/>
                <w:lang w:val="lt-LT" w:eastAsia="lt-LT"/>
              </w:rPr>
              <w:t>ų valdymo sistemos licencijos ir palaikymas</w:t>
            </w:r>
          </w:p>
        </w:tc>
        <w:tc>
          <w:tcPr>
            <w:tcW w:w="1142" w:type="dxa"/>
            <w:tcBorders>
              <w:bottom w:val="single" w:sz="4" w:space="0" w:color="auto"/>
            </w:tcBorders>
            <w:vAlign w:val="center"/>
          </w:tcPr>
          <w:p w14:paraId="747510DA" w14:textId="77777777" w:rsidR="00761A8C" w:rsidRPr="00DF3A34" w:rsidRDefault="00761A8C" w:rsidP="00E94918">
            <w:pPr>
              <w:jc w:val="center"/>
              <w:rPr>
                <w:sz w:val="23"/>
                <w:szCs w:val="23"/>
              </w:rPr>
            </w:pPr>
            <w:r>
              <w:rPr>
                <w:sz w:val="23"/>
                <w:szCs w:val="23"/>
              </w:rPr>
              <w:t>mėn.</w:t>
            </w:r>
          </w:p>
        </w:tc>
        <w:tc>
          <w:tcPr>
            <w:tcW w:w="985" w:type="dxa"/>
            <w:tcBorders>
              <w:bottom w:val="single" w:sz="4" w:space="0" w:color="auto"/>
            </w:tcBorders>
            <w:noWrap/>
            <w:vAlign w:val="center"/>
          </w:tcPr>
          <w:p w14:paraId="4A14813E" w14:textId="77777777" w:rsidR="00761A8C" w:rsidRDefault="00761A8C" w:rsidP="00E94918">
            <w:pPr>
              <w:jc w:val="center"/>
              <w:rPr>
                <w:sz w:val="23"/>
                <w:szCs w:val="23"/>
              </w:rPr>
            </w:pPr>
            <w:r>
              <w:rPr>
                <w:sz w:val="23"/>
                <w:szCs w:val="23"/>
              </w:rPr>
              <w:t>12</w:t>
            </w:r>
          </w:p>
        </w:tc>
        <w:tc>
          <w:tcPr>
            <w:tcW w:w="1055" w:type="dxa"/>
            <w:tcBorders>
              <w:bottom w:val="single" w:sz="4" w:space="0" w:color="auto"/>
            </w:tcBorders>
            <w:noWrap/>
            <w:vAlign w:val="center"/>
          </w:tcPr>
          <w:p w14:paraId="0FAEFFB8" w14:textId="77777777" w:rsidR="00761A8C" w:rsidRPr="000F44B4" w:rsidRDefault="00761A8C" w:rsidP="00E94918">
            <w:pPr>
              <w:jc w:val="center"/>
              <w:rPr>
                <w:sz w:val="23"/>
                <w:szCs w:val="23"/>
              </w:rPr>
            </w:pPr>
          </w:p>
        </w:tc>
        <w:tc>
          <w:tcPr>
            <w:tcW w:w="1100" w:type="dxa"/>
            <w:tcBorders>
              <w:bottom w:val="single" w:sz="4" w:space="0" w:color="auto"/>
            </w:tcBorders>
            <w:vAlign w:val="center"/>
          </w:tcPr>
          <w:p w14:paraId="4794E14D" w14:textId="77777777" w:rsidR="00761A8C" w:rsidRPr="000F44B4" w:rsidRDefault="00761A8C" w:rsidP="00E94918">
            <w:pPr>
              <w:jc w:val="center"/>
              <w:rPr>
                <w:sz w:val="23"/>
                <w:szCs w:val="23"/>
              </w:rPr>
            </w:pPr>
          </w:p>
        </w:tc>
        <w:tc>
          <w:tcPr>
            <w:tcW w:w="1202" w:type="dxa"/>
            <w:tcBorders>
              <w:bottom w:val="single" w:sz="4" w:space="0" w:color="auto"/>
            </w:tcBorders>
            <w:noWrap/>
            <w:vAlign w:val="center"/>
          </w:tcPr>
          <w:p w14:paraId="35942E4D" w14:textId="77777777" w:rsidR="00761A8C" w:rsidRPr="000F44B4" w:rsidRDefault="00761A8C" w:rsidP="00E94918">
            <w:pPr>
              <w:jc w:val="center"/>
              <w:rPr>
                <w:sz w:val="23"/>
                <w:szCs w:val="23"/>
              </w:rPr>
            </w:pPr>
          </w:p>
        </w:tc>
        <w:tc>
          <w:tcPr>
            <w:tcW w:w="1202" w:type="dxa"/>
            <w:vAlign w:val="center"/>
          </w:tcPr>
          <w:p w14:paraId="10C105F5" w14:textId="77777777" w:rsidR="00761A8C" w:rsidRPr="000F44B4" w:rsidRDefault="00761A8C" w:rsidP="00E94918">
            <w:pPr>
              <w:jc w:val="center"/>
              <w:rPr>
                <w:sz w:val="23"/>
                <w:szCs w:val="23"/>
              </w:rPr>
            </w:pPr>
          </w:p>
        </w:tc>
      </w:tr>
      <w:tr w:rsidR="00761A8C" w:rsidRPr="000F44B4" w14:paraId="55847AD8" w14:textId="77777777" w:rsidTr="00E94918">
        <w:trPr>
          <w:trHeight w:val="283"/>
        </w:trPr>
        <w:tc>
          <w:tcPr>
            <w:tcW w:w="644" w:type="dxa"/>
            <w:noWrap/>
          </w:tcPr>
          <w:p w14:paraId="38CCC429" w14:textId="77777777" w:rsidR="00761A8C" w:rsidRDefault="00761A8C" w:rsidP="00E94918">
            <w:pPr>
              <w:jc w:val="center"/>
              <w:rPr>
                <w:sz w:val="23"/>
                <w:szCs w:val="23"/>
              </w:rPr>
            </w:pPr>
          </w:p>
        </w:tc>
        <w:tc>
          <w:tcPr>
            <w:tcW w:w="2753" w:type="dxa"/>
            <w:tcBorders>
              <w:right w:val="nil"/>
            </w:tcBorders>
            <w:noWrap/>
            <w:vAlign w:val="center"/>
          </w:tcPr>
          <w:p w14:paraId="228E36EF" w14:textId="77777777" w:rsidR="00761A8C" w:rsidRDefault="00761A8C" w:rsidP="00E94918">
            <w:pPr>
              <w:jc w:val="right"/>
              <w:rPr>
                <w:color w:val="000000"/>
                <w:lang w:eastAsia="lt-LT"/>
              </w:rPr>
            </w:pPr>
          </w:p>
          <w:p w14:paraId="44DE20BA" w14:textId="77777777" w:rsidR="00761A8C" w:rsidRPr="0035026A" w:rsidRDefault="00761A8C" w:rsidP="00E94918">
            <w:pPr>
              <w:jc w:val="right"/>
            </w:pPr>
            <w:r>
              <w:rPr>
                <w:color w:val="000000"/>
                <w:lang w:eastAsia="lt-LT"/>
              </w:rPr>
              <w:t xml:space="preserve">                                    </w:t>
            </w:r>
          </w:p>
        </w:tc>
        <w:tc>
          <w:tcPr>
            <w:tcW w:w="5484" w:type="dxa"/>
            <w:gridSpan w:val="5"/>
            <w:tcBorders>
              <w:left w:val="nil"/>
              <w:right w:val="single" w:sz="4" w:space="0" w:color="auto"/>
            </w:tcBorders>
            <w:vAlign w:val="center"/>
          </w:tcPr>
          <w:p w14:paraId="189A585D" w14:textId="77777777" w:rsidR="00761A8C" w:rsidRPr="000B384D" w:rsidRDefault="00761A8C" w:rsidP="00E94918">
            <w:pPr>
              <w:jc w:val="center"/>
              <w:rPr>
                <w:sz w:val="23"/>
                <w:szCs w:val="23"/>
                <w:lang w:val="fr-FR"/>
              </w:rPr>
            </w:pPr>
            <w:r w:rsidRPr="000B384D">
              <w:rPr>
                <w:color w:val="000000"/>
                <w:lang w:val="fr-FR" w:eastAsia="lt-LT"/>
              </w:rPr>
              <w:t>Bendra pasiūlymo kaina su PVM</w:t>
            </w:r>
          </w:p>
        </w:tc>
        <w:tc>
          <w:tcPr>
            <w:tcW w:w="1202" w:type="dxa"/>
            <w:tcBorders>
              <w:left w:val="single" w:sz="4" w:space="0" w:color="auto"/>
            </w:tcBorders>
            <w:vAlign w:val="center"/>
          </w:tcPr>
          <w:p w14:paraId="743CA4A0" w14:textId="77777777" w:rsidR="00761A8C" w:rsidRPr="000B384D" w:rsidRDefault="00761A8C" w:rsidP="00E94918">
            <w:pPr>
              <w:jc w:val="center"/>
              <w:rPr>
                <w:sz w:val="23"/>
                <w:szCs w:val="23"/>
                <w:lang w:val="fr-FR"/>
              </w:rPr>
            </w:pPr>
          </w:p>
        </w:tc>
      </w:tr>
    </w:tbl>
    <w:p w14:paraId="56699FE3" w14:textId="77777777" w:rsidR="00761A8C" w:rsidRPr="008030D9" w:rsidRDefault="00761A8C" w:rsidP="008030D9">
      <w:pPr>
        <w:jc w:val="both"/>
        <w:rPr>
          <w:lang w:val="fr-FR"/>
        </w:rPr>
      </w:pPr>
    </w:p>
    <w:p w14:paraId="093DD781" w14:textId="77777777" w:rsidR="00346E43" w:rsidRPr="00761A8C" w:rsidRDefault="00346E43" w:rsidP="00E14353">
      <w:pPr>
        <w:rPr>
          <w:color w:val="000000"/>
          <w:lang w:val="fr-FR"/>
        </w:rPr>
      </w:pPr>
    </w:p>
    <w:p w14:paraId="2079CE0D" w14:textId="1518B3B7" w:rsidR="00346E43" w:rsidRPr="00734755" w:rsidRDefault="00346E43" w:rsidP="00C70564">
      <w:pPr>
        <w:pStyle w:val="Sraopastraipa"/>
        <w:numPr>
          <w:ilvl w:val="0"/>
          <w:numId w:val="2"/>
        </w:numPr>
        <w:pBdr>
          <w:top w:val="nil"/>
          <w:left w:val="nil"/>
          <w:bottom w:val="nil"/>
          <w:right w:val="nil"/>
          <w:between w:val="nil"/>
        </w:pBdr>
        <w:ind w:left="0" w:firstLine="709"/>
        <w:jc w:val="both"/>
        <w:rPr>
          <w:b/>
          <w:color w:val="000000"/>
          <w:sz w:val="22"/>
          <w:szCs w:val="22"/>
          <w:lang w:val="lt-LT"/>
        </w:rPr>
      </w:pPr>
      <w:r w:rsidRPr="00734755">
        <w:rPr>
          <w:sz w:val="22"/>
          <w:szCs w:val="22"/>
          <w:lang w:val="lt-LT"/>
        </w:rPr>
        <w:t xml:space="preserve">Sutarties kaina visam </w:t>
      </w:r>
      <w:r w:rsidR="00191591" w:rsidRPr="00734755">
        <w:rPr>
          <w:sz w:val="22"/>
          <w:szCs w:val="22"/>
          <w:lang w:val="lt-LT"/>
        </w:rPr>
        <w:t>12</w:t>
      </w:r>
      <w:r w:rsidR="00F73536" w:rsidRPr="00734755">
        <w:rPr>
          <w:sz w:val="22"/>
          <w:szCs w:val="22"/>
          <w:lang w:val="lt-LT"/>
        </w:rPr>
        <w:t xml:space="preserve"> </w:t>
      </w:r>
      <w:r w:rsidRPr="00734755">
        <w:rPr>
          <w:color w:val="000000"/>
          <w:sz w:val="22"/>
          <w:szCs w:val="22"/>
          <w:lang w:val="lt-LT"/>
        </w:rPr>
        <w:t>(</w:t>
      </w:r>
      <w:r w:rsidR="00191591" w:rsidRPr="00734755">
        <w:rPr>
          <w:color w:val="000000"/>
          <w:sz w:val="22"/>
          <w:szCs w:val="22"/>
          <w:lang w:val="lt-LT"/>
        </w:rPr>
        <w:t>dvylika</w:t>
      </w:r>
      <w:r w:rsidRPr="00734755">
        <w:rPr>
          <w:color w:val="000000"/>
          <w:sz w:val="22"/>
          <w:szCs w:val="22"/>
          <w:lang w:val="lt-LT"/>
        </w:rPr>
        <w:t xml:space="preserve">) </w:t>
      </w:r>
      <w:r w:rsidRPr="00734755">
        <w:rPr>
          <w:sz w:val="22"/>
          <w:szCs w:val="22"/>
          <w:lang w:val="lt-LT"/>
        </w:rPr>
        <w:t>mėnesių laikotarpiui</w:t>
      </w:r>
      <w:r w:rsidRPr="00734755">
        <w:rPr>
          <w:bCs/>
          <w:sz w:val="22"/>
          <w:szCs w:val="22"/>
          <w:lang w:val="lt-LT"/>
        </w:rPr>
        <w:t xml:space="preserve"> </w:t>
      </w:r>
      <w:r w:rsidR="001F1E05" w:rsidRPr="00734755">
        <w:rPr>
          <w:b/>
          <w:sz w:val="22"/>
          <w:szCs w:val="22"/>
          <w:lang w:val="lt-LT"/>
        </w:rPr>
        <w:t>________</w:t>
      </w:r>
      <w:r w:rsidRPr="00734755">
        <w:rPr>
          <w:b/>
          <w:sz w:val="22"/>
          <w:szCs w:val="22"/>
          <w:lang w:val="lt-LT"/>
        </w:rPr>
        <w:t xml:space="preserve">EUR be PVM/ </w:t>
      </w:r>
      <w:r w:rsidR="001F1E05" w:rsidRPr="00734755">
        <w:rPr>
          <w:b/>
          <w:sz w:val="22"/>
          <w:szCs w:val="22"/>
          <w:lang w:val="lt-LT"/>
        </w:rPr>
        <w:t xml:space="preserve"> _______________</w:t>
      </w:r>
      <w:r w:rsidRPr="00734755">
        <w:rPr>
          <w:b/>
          <w:sz w:val="22"/>
          <w:szCs w:val="22"/>
          <w:lang w:val="lt-LT"/>
        </w:rPr>
        <w:t>EUR su PVM.</w:t>
      </w:r>
      <w:r w:rsidRPr="00734755">
        <w:rPr>
          <w:b/>
          <w:color w:val="000000"/>
          <w:sz w:val="22"/>
          <w:szCs w:val="22"/>
          <w:lang w:val="lt-LT"/>
        </w:rPr>
        <w:t xml:space="preserve"> </w:t>
      </w:r>
    </w:p>
    <w:p w14:paraId="683B07DA" w14:textId="58858CA0" w:rsidR="00A12D94" w:rsidRPr="00C70564" w:rsidRDefault="00A12D94" w:rsidP="00C70564">
      <w:pPr>
        <w:numPr>
          <w:ilvl w:val="0"/>
          <w:numId w:val="2"/>
        </w:numPr>
        <w:pBdr>
          <w:top w:val="nil"/>
          <w:left w:val="nil"/>
          <w:bottom w:val="nil"/>
          <w:right w:val="nil"/>
          <w:between w:val="nil"/>
        </w:pBdr>
        <w:ind w:left="0" w:firstLine="709"/>
        <w:jc w:val="both"/>
        <w:rPr>
          <w:sz w:val="22"/>
          <w:szCs w:val="22"/>
        </w:rPr>
      </w:pPr>
      <w:r w:rsidRPr="00C70564">
        <w:rPr>
          <w:rFonts w:asciiTheme="majorBidi" w:eastAsiaTheme="minorHAnsi" w:hAnsiTheme="majorBidi" w:cstheme="majorBidi"/>
          <w:sz w:val="22"/>
          <w:szCs w:val="22"/>
          <w:lang w:bidi="en-US"/>
        </w:rPr>
        <w:t>Pirkėjas sumoka Pardavėjui Pardavėjo pasiūlyme nurodyt</w:t>
      </w:r>
      <w:r w:rsidR="008914BF">
        <w:rPr>
          <w:rFonts w:asciiTheme="majorBidi" w:eastAsiaTheme="minorHAnsi" w:hAnsiTheme="majorBidi" w:cstheme="majorBidi"/>
          <w:sz w:val="22"/>
          <w:szCs w:val="22"/>
          <w:lang w:bidi="en-US"/>
        </w:rPr>
        <w:t>ą kainą</w:t>
      </w:r>
      <w:r w:rsidRPr="00C70564">
        <w:rPr>
          <w:rFonts w:asciiTheme="majorBidi" w:eastAsiaTheme="minorHAnsi" w:hAnsiTheme="majorBidi" w:cstheme="majorBidi"/>
          <w:sz w:val="22"/>
          <w:szCs w:val="22"/>
          <w:lang w:bidi="en-US"/>
        </w:rPr>
        <w:t>, ne vėliau kaip per 30 kalendorinių nuo PVM sąskaitos faktūros gavimo „</w:t>
      </w:r>
      <w:r w:rsidR="00C70564" w:rsidRPr="00C70564">
        <w:rPr>
          <w:rFonts w:asciiTheme="majorBidi" w:eastAsiaTheme="minorHAnsi" w:hAnsiTheme="majorBidi" w:cstheme="majorBidi"/>
          <w:sz w:val="22"/>
          <w:szCs w:val="22"/>
          <w:lang w:bidi="en-US"/>
        </w:rPr>
        <w:t>SABIS</w:t>
      </w:r>
      <w:r w:rsidRPr="00C70564">
        <w:rPr>
          <w:rFonts w:asciiTheme="majorBidi" w:eastAsiaTheme="minorHAnsi" w:hAnsiTheme="majorBidi" w:cstheme="majorBidi"/>
          <w:sz w:val="22"/>
          <w:szCs w:val="22"/>
          <w:lang w:bidi="en-US"/>
        </w:rPr>
        <w:t>“ sistemoje dienos.</w:t>
      </w:r>
    </w:p>
    <w:p w14:paraId="76D4AD8A" w14:textId="4F808584" w:rsidR="00C70564" w:rsidRPr="00C70564" w:rsidRDefault="00C70564" w:rsidP="00D96FF8">
      <w:pPr>
        <w:pStyle w:val="Sraopastraipa"/>
        <w:numPr>
          <w:ilvl w:val="0"/>
          <w:numId w:val="2"/>
        </w:numPr>
        <w:ind w:left="0" w:firstLine="709"/>
        <w:jc w:val="both"/>
        <w:rPr>
          <w:rStyle w:val="Emfaz"/>
          <w:i w:val="0"/>
          <w:iCs w:val="0"/>
          <w:sz w:val="22"/>
          <w:szCs w:val="22"/>
          <w:lang w:val="lt-LT"/>
        </w:rPr>
      </w:pPr>
      <w:r w:rsidRPr="00C70564">
        <w:rPr>
          <w:sz w:val="22"/>
          <w:szCs w:val="22"/>
          <w:lang w:val="lt-LT"/>
        </w:rPr>
        <w:t>Pardavėjas</w:t>
      </w:r>
      <w:r w:rsidRPr="00C70564">
        <w:rPr>
          <w:rStyle w:val="PagrindiniotekstotraukaDiagrama"/>
          <w:sz w:val="22"/>
          <w:szCs w:val="22"/>
          <w:lang w:val="lt-LT"/>
        </w:rPr>
        <w:t xml:space="preserve"> </w:t>
      </w:r>
      <w:r w:rsidRPr="00C70564">
        <w:rPr>
          <w:rStyle w:val="Emfaz"/>
          <w:i w:val="0"/>
          <w:iCs w:val="0"/>
          <w:sz w:val="22"/>
          <w:szCs w:val="22"/>
          <w:lang w:val="lt-LT"/>
        </w:rPr>
        <w:t>finansinius dokumentus (PVM sąskaitas faktūras, sąskaitas faktūras, kreditinius ir debetinius dokumentus bei avansines sąskaitas) teikia P</w:t>
      </w:r>
      <w:r>
        <w:rPr>
          <w:rStyle w:val="Emfaz"/>
          <w:i w:val="0"/>
          <w:iCs w:val="0"/>
          <w:sz w:val="22"/>
          <w:szCs w:val="22"/>
          <w:lang w:val="lt-LT"/>
        </w:rPr>
        <w:t xml:space="preserve">irkėjui </w:t>
      </w:r>
      <w:r w:rsidRPr="00C70564">
        <w:rPr>
          <w:rStyle w:val="Emfaz"/>
          <w:i w:val="0"/>
          <w:iCs w:val="0"/>
          <w:sz w:val="22"/>
          <w:szCs w:val="22"/>
          <w:lang w:val="lt-LT"/>
        </w:rPr>
        <w:t>naudodamasis elektronine paslauga SABIS</w:t>
      </w:r>
      <w:hyperlink r:id="rId7" w:history="1">
        <w:hyperlink r:id="rId8" w:history="1"/>
      </w:hyperlink>
      <w:r w:rsidRPr="00C70564">
        <w:rPr>
          <w:rStyle w:val="DebesliotekstasDiagrama"/>
          <w:i/>
          <w:iCs/>
          <w:sz w:val="22"/>
          <w:szCs w:val="22"/>
          <w:lang w:val="lt-LT"/>
        </w:rPr>
        <w:t xml:space="preserve"> </w:t>
      </w:r>
      <w:r w:rsidRPr="00C70564">
        <w:rPr>
          <w:rStyle w:val="Emfaz"/>
          <w:i w:val="0"/>
          <w:iCs w:val="0"/>
          <w:sz w:val="22"/>
          <w:szCs w:val="22"/>
          <w:lang w:val="lt-LT"/>
        </w:rPr>
        <w:t>ar kita Viešųjų pirkimų įstatymo 22 straipsnio 3 dalyje numatyta tvarka. Nesant objektyvių galimybių finansinius dokumentus pateikti naudojantis elektronine paslauga SABIS ar kita Viešųjų pirkimų įstatymo 22 straipsnio 3 dalyje numatyta tvarka, P</w:t>
      </w:r>
      <w:r>
        <w:rPr>
          <w:rStyle w:val="Emfaz"/>
          <w:i w:val="0"/>
          <w:iCs w:val="0"/>
          <w:sz w:val="22"/>
          <w:szCs w:val="22"/>
          <w:lang w:val="lt-LT"/>
        </w:rPr>
        <w:t>ardavėjas</w:t>
      </w:r>
      <w:r w:rsidRPr="00C70564">
        <w:rPr>
          <w:rStyle w:val="Emfaz"/>
          <w:i w:val="0"/>
          <w:iCs w:val="0"/>
          <w:sz w:val="22"/>
          <w:szCs w:val="22"/>
          <w:lang w:val="lt-LT"/>
        </w:rPr>
        <w:t xml:space="preserve"> finansinius dokumentus teikia P</w:t>
      </w:r>
      <w:r>
        <w:rPr>
          <w:rStyle w:val="Emfaz"/>
          <w:i w:val="0"/>
          <w:iCs w:val="0"/>
          <w:sz w:val="22"/>
          <w:szCs w:val="22"/>
          <w:lang w:val="lt-LT"/>
        </w:rPr>
        <w:t xml:space="preserve">irkėjui </w:t>
      </w:r>
      <w:r w:rsidRPr="00C70564">
        <w:rPr>
          <w:rStyle w:val="Emfaz"/>
          <w:i w:val="0"/>
          <w:iCs w:val="0"/>
          <w:sz w:val="22"/>
          <w:szCs w:val="22"/>
          <w:lang w:val="lt-LT"/>
        </w:rPr>
        <w:t>elektroniniu paštu ar kitu su P</w:t>
      </w:r>
      <w:r>
        <w:rPr>
          <w:rStyle w:val="Emfaz"/>
          <w:i w:val="0"/>
          <w:iCs w:val="0"/>
          <w:sz w:val="22"/>
          <w:szCs w:val="22"/>
          <w:lang w:val="lt-LT"/>
        </w:rPr>
        <w:t>irkėju</w:t>
      </w:r>
      <w:r w:rsidRPr="00C70564">
        <w:rPr>
          <w:rStyle w:val="Emfaz"/>
          <w:i w:val="0"/>
          <w:iCs w:val="0"/>
          <w:sz w:val="22"/>
          <w:szCs w:val="22"/>
          <w:lang w:val="lt-LT"/>
        </w:rPr>
        <w:t xml:space="preserve"> suderintu būdu.</w:t>
      </w:r>
    </w:p>
    <w:p w14:paraId="2FFFE2D9" w14:textId="6961F5FF" w:rsidR="00F44470" w:rsidRPr="00C70564" w:rsidRDefault="00F44470" w:rsidP="00C70564">
      <w:pPr>
        <w:numPr>
          <w:ilvl w:val="0"/>
          <w:numId w:val="2"/>
        </w:numPr>
        <w:pBdr>
          <w:top w:val="nil"/>
          <w:left w:val="nil"/>
          <w:bottom w:val="nil"/>
          <w:right w:val="nil"/>
          <w:between w:val="nil"/>
        </w:pBdr>
        <w:ind w:left="0" w:firstLine="709"/>
        <w:jc w:val="both"/>
        <w:rPr>
          <w:color w:val="000000"/>
          <w:sz w:val="22"/>
          <w:szCs w:val="22"/>
        </w:rPr>
      </w:pPr>
      <w:r w:rsidRPr="00C70564">
        <w:rPr>
          <w:color w:val="000000"/>
          <w:sz w:val="22"/>
          <w:szCs w:val="22"/>
        </w:rPr>
        <w:t>Prek</w:t>
      </w:r>
      <w:r w:rsidR="0090234B">
        <w:rPr>
          <w:color w:val="000000"/>
          <w:sz w:val="22"/>
          <w:szCs w:val="22"/>
        </w:rPr>
        <w:t xml:space="preserve">ių </w:t>
      </w:r>
      <w:r w:rsidRPr="00C70564">
        <w:rPr>
          <w:color w:val="000000"/>
          <w:sz w:val="22"/>
          <w:szCs w:val="22"/>
        </w:rPr>
        <w:t>kaina nurodyta Sutarties 4 punkte yra galutinė ir apima visas tiesiogines ir netiesiogines išlaidas, susijusias su Prekių tiekimu</w:t>
      </w:r>
      <w:r w:rsidR="00482A86" w:rsidRPr="00C70564">
        <w:rPr>
          <w:color w:val="000000"/>
          <w:sz w:val="22"/>
          <w:szCs w:val="22"/>
        </w:rPr>
        <w:t xml:space="preserve"> </w:t>
      </w:r>
      <w:r w:rsidR="00482A86" w:rsidRPr="00C70564">
        <w:rPr>
          <w:sz w:val="22"/>
          <w:szCs w:val="22"/>
        </w:rPr>
        <w:t xml:space="preserve">įskaitant prekių pristatymo ir išvežimo bei garantinio aptarnavimo išlaidas. </w:t>
      </w:r>
      <w:r w:rsidRPr="00C70564">
        <w:rPr>
          <w:color w:val="000000"/>
          <w:sz w:val="22"/>
          <w:szCs w:val="22"/>
        </w:rPr>
        <w:lastRenderedPageBreak/>
        <w:t>Sutarties 4 punkte nurodyta Prekių</w:t>
      </w:r>
      <w:r w:rsidR="007C31B4" w:rsidRPr="00C70564">
        <w:rPr>
          <w:color w:val="000000"/>
          <w:sz w:val="22"/>
          <w:szCs w:val="22"/>
        </w:rPr>
        <w:t xml:space="preserve"> </w:t>
      </w:r>
      <w:r w:rsidRPr="00C70564">
        <w:rPr>
          <w:color w:val="000000"/>
          <w:sz w:val="22"/>
          <w:szCs w:val="22"/>
        </w:rPr>
        <w:t xml:space="preserve"> kaina dėl bendro kainų lygio kitimo perskaičiuojama nebus. Visą riziką dėl Prekių</w:t>
      </w:r>
      <w:r w:rsidR="007C31B4" w:rsidRPr="00C70564">
        <w:rPr>
          <w:color w:val="000000"/>
          <w:sz w:val="22"/>
          <w:szCs w:val="22"/>
        </w:rPr>
        <w:t xml:space="preserve"> </w:t>
      </w:r>
      <w:r w:rsidRPr="00C70564">
        <w:rPr>
          <w:color w:val="000000"/>
          <w:sz w:val="22"/>
          <w:szCs w:val="22"/>
        </w:rPr>
        <w:t xml:space="preserve">kainos padidėjimo prisiima Pardavėjas. </w:t>
      </w:r>
    </w:p>
    <w:p w14:paraId="1EF26F8D" w14:textId="3F8AC4D9" w:rsidR="00482A86" w:rsidRPr="00734755" w:rsidRDefault="00482A86" w:rsidP="00482A86">
      <w:pPr>
        <w:numPr>
          <w:ilvl w:val="0"/>
          <w:numId w:val="2"/>
        </w:numPr>
        <w:pBdr>
          <w:top w:val="nil"/>
          <w:left w:val="nil"/>
          <w:bottom w:val="nil"/>
          <w:right w:val="nil"/>
          <w:between w:val="nil"/>
        </w:pBdr>
        <w:ind w:left="0" w:firstLine="709"/>
        <w:jc w:val="both"/>
        <w:rPr>
          <w:color w:val="000000"/>
          <w:sz w:val="22"/>
          <w:szCs w:val="22"/>
          <w:lang w:eastAsia="lt-LT"/>
        </w:rPr>
      </w:pPr>
      <w:r w:rsidRPr="00734755">
        <w:rPr>
          <w:color w:val="000000"/>
          <w:sz w:val="22"/>
          <w:szCs w:val="22"/>
          <w:lang w:eastAsia="lt-LT"/>
        </w:rPr>
        <w:t>Prekių</w:t>
      </w:r>
      <w:r w:rsidR="007C31B4" w:rsidRPr="00734755">
        <w:rPr>
          <w:color w:val="000000"/>
          <w:sz w:val="22"/>
          <w:szCs w:val="22"/>
          <w:lang w:eastAsia="lt-LT"/>
        </w:rPr>
        <w:t xml:space="preserve"> </w:t>
      </w:r>
      <w:r w:rsidRPr="00734755">
        <w:rPr>
          <w:color w:val="000000"/>
          <w:sz w:val="22"/>
          <w:szCs w:val="22"/>
          <w:lang w:eastAsia="lt-LT"/>
        </w:rPr>
        <w:t xml:space="preserve"> kaina dėl pasikeitusių mokesčių perskaičiuojama tokia tvarka:</w:t>
      </w:r>
    </w:p>
    <w:p w14:paraId="4ABC1261" w14:textId="77777777" w:rsidR="00F26244" w:rsidRDefault="00571C75" w:rsidP="00F26244">
      <w:pPr>
        <w:pStyle w:val="Sraopastraipa"/>
        <w:numPr>
          <w:ilvl w:val="1"/>
          <w:numId w:val="16"/>
        </w:numPr>
        <w:pBdr>
          <w:top w:val="nil"/>
          <w:left w:val="nil"/>
          <w:bottom w:val="nil"/>
          <w:right w:val="nil"/>
          <w:between w:val="nil"/>
        </w:pBdr>
        <w:ind w:left="0" w:firstLine="709"/>
        <w:jc w:val="both"/>
        <w:rPr>
          <w:color w:val="000000"/>
          <w:sz w:val="22"/>
          <w:szCs w:val="22"/>
          <w:lang w:val="lt-LT" w:eastAsia="lt-LT"/>
        </w:rPr>
      </w:pPr>
      <w:r w:rsidRPr="007F4E52">
        <w:rPr>
          <w:color w:val="000000"/>
          <w:sz w:val="22"/>
          <w:szCs w:val="22"/>
          <w:lang w:val="lt-LT" w:eastAsia="lt-LT"/>
        </w:rPr>
        <w:t xml:space="preserve"> </w:t>
      </w:r>
      <w:r w:rsidR="00482A86" w:rsidRPr="007F4E52">
        <w:rPr>
          <w:color w:val="000000"/>
          <w:sz w:val="22"/>
          <w:szCs w:val="22"/>
          <w:lang w:val="lt-LT" w:eastAsia="lt-LT"/>
        </w:rPr>
        <w:t xml:space="preserve"> mokestis, kuriam pasikeitus perskaičiuojama Prekių kaina: pridėtinės vertės mokestis (PVM). Pasikeitus kitiems mokesčiams Prekių kaina neperskaičiuojama</w:t>
      </w:r>
    </w:p>
    <w:p w14:paraId="6667D4A0" w14:textId="77777777" w:rsidR="00F26244" w:rsidRDefault="00571C75" w:rsidP="00F26244">
      <w:pPr>
        <w:pStyle w:val="Sraopastraipa"/>
        <w:numPr>
          <w:ilvl w:val="1"/>
          <w:numId w:val="16"/>
        </w:numPr>
        <w:pBdr>
          <w:top w:val="nil"/>
          <w:left w:val="nil"/>
          <w:bottom w:val="nil"/>
          <w:right w:val="nil"/>
          <w:between w:val="nil"/>
        </w:pBdr>
        <w:ind w:left="0" w:firstLine="709"/>
        <w:jc w:val="both"/>
        <w:rPr>
          <w:color w:val="000000"/>
          <w:sz w:val="22"/>
          <w:szCs w:val="22"/>
          <w:lang w:val="lt-LT" w:eastAsia="lt-LT"/>
        </w:rPr>
      </w:pPr>
      <w:r w:rsidRPr="007F4E52">
        <w:rPr>
          <w:color w:val="000000"/>
          <w:sz w:val="22"/>
          <w:szCs w:val="22"/>
          <w:lang w:val="lt-LT" w:eastAsia="lt-LT"/>
        </w:rPr>
        <w:t xml:space="preserve"> </w:t>
      </w:r>
      <w:r w:rsidR="00482A86" w:rsidRPr="007F4E52">
        <w:rPr>
          <w:color w:val="000000"/>
          <w:sz w:val="22"/>
          <w:szCs w:val="22"/>
          <w:lang w:val="lt-LT" w:eastAsia="lt-LT"/>
        </w:rPr>
        <w:t xml:space="preserve"> perskaičiavimas atliekamas įsigaliojus Lietuvos Respublikos pridėtinės vertės mokesčio įstatymo pakeitimo įstatymui, kuriuo keičiasi mokesčio tarifas;</w:t>
      </w:r>
    </w:p>
    <w:p w14:paraId="6926803C" w14:textId="77777777" w:rsidR="00F26244" w:rsidRDefault="00482A86" w:rsidP="00F26244">
      <w:pPr>
        <w:pStyle w:val="Sraopastraipa"/>
        <w:numPr>
          <w:ilvl w:val="1"/>
          <w:numId w:val="16"/>
        </w:numPr>
        <w:pBdr>
          <w:top w:val="nil"/>
          <w:left w:val="nil"/>
          <w:bottom w:val="nil"/>
          <w:right w:val="nil"/>
          <w:between w:val="nil"/>
        </w:pBdr>
        <w:ind w:left="0" w:firstLine="709"/>
        <w:jc w:val="both"/>
        <w:rPr>
          <w:color w:val="000000"/>
          <w:sz w:val="22"/>
          <w:szCs w:val="22"/>
          <w:lang w:val="lt-LT" w:eastAsia="lt-LT"/>
        </w:rPr>
      </w:pPr>
      <w:r w:rsidRPr="00F26244">
        <w:rPr>
          <w:color w:val="000000"/>
          <w:sz w:val="22"/>
          <w:szCs w:val="22"/>
          <w:lang w:val="lt-LT" w:eastAsia="lt-LT"/>
        </w:rPr>
        <w:t>perskaičiavimo formulė: pasikeitus PVM tarifo dydžiui, Prekių kainoje esantis PVM tarifas nepristatytoms Prekėms keičiamas (mažinamas ar didinamas) pagal Lietuvos Respublikos galiojančius teisės aktus;</w:t>
      </w:r>
    </w:p>
    <w:p w14:paraId="29F05B15" w14:textId="77777777" w:rsidR="00F26244" w:rsidRDefault="00482A86" w:rsidP="00F26244">
      <w:pPr>
        <w:pStyle w:val="Sraopastraipa"/>
        <w:numPr>
          <w:ilvl w:val="1"/>
          <w:numId w:val="16"/>
        </w:numPr>
        <w:pBdr>
          <w:top w:val="nil"/>
          <w:left w:val="nil"/>
          <w:bottom w:val="nil"/>
          <w:right w:val="nil"/>
          <w:between w:val="nil"/>
        </w:pBdr>
        <w:ind w:left="0" w:firstLine="709"/>
        <w:jc w:val="both"/>
        <w:rPr>
          <w:color w:val="000000"/>
          <w:sz w:val="22"/>
          <w:szCs w:val="22"/>
          <w:lang w:val="lt-LT" w:eastAsia="lt-LT"/>
        </w:rPr>
      </w:pPr>
      <w:r w:rsidRPr="00F26244">
        <w:rPr>
          <w:color w:val="000000"/>
          <w:sz w:val="22"/>
          <w:szCs w:val="22"/>
          <w:lang w:val="lt-LT" w:eastAsia="lt-LT"/>
        </w:rPr>
        <w:t xml:space="preserve"> Prekių kainos pakeitimas įforminamas papildomu Šalių susitarimu;</w:t>
      </w:r>
    </w:p>
    <w:p w14:paraId="1ACBFE96" w14:textId="73D0BD05" w:rsidR="00482A86" w:rsidRPr="00F26244" w:rsidRDefault="00482A86" w:rsidP="00F26244">
      <w:pPr>
        <w:pStyle w:val="Sraopastraipa"/>
        <w:numPr>
          <w:ilvl w:val="1"/>
          <w:numId w:val="16"/>
        </w:numPr>
        <w:pBdr>
          <w:top w:val="nil"/>
          <w:left w:val="nil"/>
          <w:bottom w:val="nil"/>
          <w:right w:val="nil"/>
          <w:between w:val="nil"/>
        </w:pBdr>
        <w:ind w:left="0" w:firstLine="709"/>
        <w:jc w:val="both"/>
        <w:rPr>
          <w:color w:val="000000"/>
          <w:sz w:val="22"/>
          <w:szCs w:val="22"/>
          <w:lang w:val="lt-LT" w:eastAsia="lt-LT"/>
        </w:rPr>
      </w:pPr>
      <w:r w:rsidRPr="00F26244">
        <w:rPr>
          <w:color w:val="000000"/>
          <w:sz w:val="22"/>
          <w:szCs w:val="22"/>
          <w:lang w:val="lt-LT" w:eastAsia="lt-LT"/>
        </w:rPr>
        <w:t xml:space="preserve"> perskaičiuota Prekių kaina pradedama taikyti nuo Lietuvos Respublikos pridėtinės vertės mokesčio įstatymo pakeitimo įstatymo, kuriuo keičiasi šio mokesčio tarifas, nurodytos tarifo įsigaliojimo dienos.</w:t>
      </w:r>
    </w:p>
    <w:p w14:paraId="06AE6199" w14:textId="15A841E2" w:rsidR="00F44470" w:rsidRPr="00734755" w:rsidRDefault="00F44470" w:rsidP="00346E43">
      <w:pPr>
        <w:numPr>
          <w:ilvl w:val="0"/>
          <w:numId w:val="2"/>
        </w:numPr>
        <w:pBdr>
          <w:top w:val="nil"/>
          <w:left w:val="nil"/>
          <w:bottom w:val="nil"/>
          <w:right w:val="nil"/>
          <w:between w:val="nil"/>
        </w:pBdr>
        <w:tabs>
          <w:tab w:val="left" w:pos="1188"/>
        </w:tabs>
        <w:ind w:left="0" w:firstLine="709"/>
        <w:jc w:val="both"/>
        <w:rPr>
          <w:color w:val="000000"/>
          <w:sz w:val="22"/>
          <w:szCs w:val="22"/>
        </w:rPr>
      </w:pPr>
      <w:r w:rsidRPr="00734755">
        <w:rPr>
          <w:sz w:val="22"/>
          <w:szCs w:val="22"/>
        </w:rPr>
        <w:t>Pirkėjas</w:t>
      </w:r>
      <w:r w:rsidRPr="00734755">
        <w:rPr>
          <w:rFonts w:eastAsia="Calibri"/>
          <w:sz w:val="22"/>
          <w:szCs w:val="22"/>
        </w:rPr>
        <w:t xml:space="preserve"> už laiku pristatytas ir Techninėje specifikacijoje (Sutarties 1 priedas) nustatytus reikalavimus atitinkančias Prekes Pardavėjui sumoka </w:t>
      </w:r>
      <w:r w:rsidRPr="00734755">
        <w:rPr>
          <w:sz w:val="22"/>
          <w:szCs w:val="22"/>
        </w:rPr>
        <w:t>per 30 (trisdešimt) kalendorinių dienų po sąskaitos faktūros gavimo dienos</w:t>
      </w:r>
      <w:r w:rsidRPr="00734755">
        <w:rPr>
          <w:color w:val="000000"/>
          <w:sz w:val="22"/>
          <w:szCs w:val="22"/>
        </w:rPr>
        <w:t>. Tais atvejais, kai yra objektyviai pagrįsta (pvz. vėluoja finansavimas iš biudžeto), mokėjimai gali būti atidedami vėlavimo laikotarpiui, bet ne ilgiau kaip 60 (šešiasdešimt) kalendorinių dienų. Tokiu atveju Pirkėjas sumoka Pardavėjui per 60 (šešiasdešimt) kalendorinių dienų nuo sąskaitos faktūros gavimo dienos.</w:t>
      </w:r>
    </w:p>
    <w:p w14:paraId="72F436AB" w14:textId="4AB75E76" w:rsidR="00482A86" w:rsidRPr="00734755" w:rsidRDefault="00482A86" w:rsidP="00482A86">
      <w:pPr>
        <w:numPr>
          <w:ilvl w:val="0"/>
          <w:numId w:val="2"/>
        </w:numPr>
        <w:pBdr>
          <w:top w:val="nil"/>
          <w:left w:val="nil"/>
          <w:bottom w:val="nil"/>
          <w:right w:val="nil"/>
          <w:between w:val="nil"/>
        </w:pBdr>
        <w:ind w:left="0" w:firstLine="709"/>
        <w:jc w:val="both"/>
        <w:rPr>
          <w:sz w:val="22"/>
          <w:szCs w:val="22"/>
        </w:rPr>
      </w:pPr>
      <w:r w:rsidRPr="00734755">
        <w:rPr>
          <w:sz w:val="22"/>
          <w:szCs w:val="22"/>
        </w:rPr>
        <w:t>Sąskaitos faktūros turi būti teikiamos iki kito mėnesio 5 (penktos) dienos.</w:t>
      </w:r>
    </w:p>
    <w:p w14:paraId="6AE2D7FC" w14:textId="77777777" w:rsidR="00F44470" w:rsidRPr="00734755" w:rsidRDefault="00F44470" w:rsidP="00482A86">
      <w:pPr>
        <w:numPr>
          <w:ilvl w:val="0"/>
          <w:numId w:val="2"/>
        </w:numPr>
        <w:pBdr>
          <w:top w:val="nil"/>
          <w:left w:val="nil"/>
          <w:bottom w:val="nil"/>
          <w:right w:val="nil"/>
          <w:between w:val="nil"/>
        </w:pBdr>
        <w:ind w:left="0" w:firstLine="709"/>
        <w:jc w:val="both"/>
        <w:rPr>
          <w:color w:val="000000"/>
          <w:sz w:val="22"/>
          <w:szCs w:val="22"/>
        </w:rPr>
      </w:pPr>
      <w:r w:rsidRPr="00734755">
        <w:rPr>
          <w:color w:val="000000"/>
          <w:sz w:val="22"/>
          <w:szCs w:val="22"/>
        </w:rPr>
        <w:t>Pirkėjas numato tiesioginio atsiskaitymo galimybę su Sutartyje nurodytais subtiekėjais tokiomis sąlygomis:</w:t>
      </w:r>
    </w:p>
    <w:p w14:paraId="43505903" w14:textId="26E6AEC7" w:rsidR="00482A86" w:rsidRPr="00EF0EA3" w:rsidRDefault="00F44470" w:rsidP="00571C75">
      <w:pPr>
        <w:pStyle w:val="Sraopastraipa"/>
        <w:numPr>
          <w:ilvl w:val="1"/>
          <w:numId w:val="13"/>
        </w:numPr>
        <w:pBdr>
          <w:top w:val="nil"/>
          <w:left w:val="nil"/>
          <w:bottom w:val="nil"/>
          <w:right w:val="nil"/>
          <w:between w:val="nil"/>
        </w:pBdr>
        <w:ind w:left="0" w:firstLine="709"/>
        <w:jc w:val="both"/>
        <w:rPr>
          <w:color w:val="000000"/>
          <w:sz w:val="22"/>
          <w:szCs w:val="22"/>
          <w:lang w:val="lt-LT"/>
        </w:rPr>
      </w:pPr>
      <w:r w:rsidRPr="00571C75">
        <w:rPr>
          <w:color w:val="000000"/>
          <w:sz w:val="22"/>
          <w:szCs w:val="22"/>
          <w:lang w:val="lt-LT"/>
        </w:rPr>
        <w:t xml:space="preserve">Sudarius Sutartį, Pardavėjas ne vėliau negu Sutartis pradedama vykdyti, įsipareigoja Pirkėjui raštu pateikti tuo metu žinomų subtiekėjų pavadinimus, kontaktinius duomenis ir jų atstovus. </w:t>
      </w:r>
      <w:r w:rsidRPr="00EF0EA3">
        <w:rPr>
          <w:color w:val="000000"/>
          <w:sz w:val="22"/>
          <w:szCs w:val="22"/>
          <w:lang w:val="lt-LT"/>
        </w:rPr>
        <w:t>Pirkėjas taip pat reikalauja, kad Pardavėjas informuotų apie minėtos informacijos pasikeitimus Sutarties vykdymo metu, taip pat apie naujus subtiekėjus, kuriuos jis ketina pasitelkti vėliau</w:t>
      </w:r>
      <w:r w:rsidR="00482A86" w:rsidRPr="00EF0EA3">
        <w:rPr>
          <w:color w:val="000000"/>
          <w:sz w:val="22"/>
          <w:szCs w:val="22"/>
          <w:lang w:val="lt-LT"/>
        </w:rPr>
        <w:t>.</w:t>
      </w:r>
    </w:p>
    <w:p w14:paraId="177F35B1" w14:textId="2137CD06" w:rsidR="00482A86" w:rsidRPr="00EF0EA3" w:rsidRDefault="00F44470" w:rsidP="00571C75">
      <w:pPr>
        <w:pStyle w:val="Sraopastraipa"/>
        <w:numPr>
          <w:ilvl w:val="1"/>
          <w:numId w:val="13"/>
        </w:numPr>
        <w:pBdr>
          <w:top w:val="nil"/>
          <w:left w:val="nil"/>
          <w:bottom w:val="nil"/>
          <w:right w:val="nil"/>
          <w:between w:val="nil"/>
        </w:pBdr>
        <w:tabs>
          <w:tab w:val="left" w:pos="1134"/>
        </w:tabs>
        <w:ind w:left="0" w:firstLine="709"/>
        <w:jc w:val="both"/>
        <w:rPr>
          <w:color w:val="000000"/>
          <w:sz w:val="22"/>
          <w:szCs w:val="22"/>
          <w:lang w:val="lt-LT"/>
        </w:rPr>
      </w:pPr>
      <w:r w:rsidRPr="00EF0EA3">
        <w:rPr>
          <w:color w:val="000000"/>
          <w:sz w:val="22"/>
          <w:szCs w:val="22"/>
          <w:lang w:val="lt-LT"/>
        </w:rPr>
        <w:t xml:space="preserve">Pirkėjas ne vėliau kaip per 3 darbo dienas nuo </w:t>
      </w:r>
      <w:r w:rsidR="0058456C" w:rsidRPr="00EF0EA3">
        <w:rPr>
          <w:color w:val="000000"/>
          <w:sz w:val="22"/>
          <w:szCs w:val="22"/>
          <w:lang w:val="lt-LT"/>
        </w:rPr>
        <w:t>10</w:t>
      </w:r>
      <w:r w:rsidRPr="00EF0EA3">
        <w:rPr>
          <w:color w:val="000000"/>
          <w:sz w:val="22"/>
          <w:szCs w:val="22"/>
          <w:lang w:val="lt-LT"/>
        </w:rPr>
        <w:t>.1 punkte nurodytos informacijos gavimo dienos raštu informuoja subtiekėjus apie tiesioginio atsiskaitymo galimybę.</w:t>
      </w:r>
    </w:p>
    <w:p w14:paraId="17A25D7C" w14:textId="77777777" w:rsidR="00482A86" w:rsidRPr="00734755" w:rsidRDefault="00482A86" w:rsidP="00571C75">
      <w:pPr>
        <w:pStyle w:val="Sraopastraipa"/>
        <w:numPr>
          <w:ilvl w:val="1"/>
          <w:numId w:val="13"/>
        </w:numPr>
        <w:pBdr>
          <w:top w:val="nil"/>
          <w:left w:val="nil"/>
          <w:bottom w:val="nil"/>
          <w:right w:val="nil"/>
          <w:between w:val="nil"/>
        </w:pBdr>
        <w:tabs>
          <w:tab w:val="left" w:pos="1134"/>
        </w:tabs>
        <w:ind w:left="0" w:firstLine="709"/>
        <w:jc w:val="both"/>
        <w:rPr>
          <w:color w:val="000000"/>
          <w:sz w:val="22"/>
          <w:szCs w:val="22"/>
          <w:lang w:val="lt-LT"/>
        </w:rPr>
      </w:pPr>
      <w:r w:rsidRPr="00734755">
        <w:rPr>
          <w:color w:val="000000"/>
          <w:sz w:val="22"/>
          <w:szCs w:val="22"/>
          <w:lang w:val="lt-LT"/>
        </w:rPr>
        <w:t xml:space="preserve"> </w:t>
      </w:r>
      <w:r w:rsidR="00F44470" w:rsidRPr="00734755">
        <w:rPr>
          <w:color w:val="000000"/>
          <w:sz w:val="22"/>
          <w:szCs w:val="22"/>
          <w:lang w:val="lt-LT"/>
        </w:rPr>
        <w:t>Subtiekėjas, norėdamas pasinaudoti tokia galimybe, raštu pateikia prašymą Pirkėjui. Kai subtiekėjas išreiškia norą pasinaudoti tiesioginio atsiskaitymo galimybe, sudaroma trišalė sutartis tarp Pirkėjo, Pardavėjo ir šio subtiekėjo, kurioje aprašoma tiesioginio atsiskaitymo su subtiekėju tvarka, atsižvelgiant į Sutartyje ir subtiekimo sutartyje nustatytus reikalavimus. Trišalėje sutartyje atsiskaitymo su subtiekėju tvarka bus nustatoma vadovaujantis šioje Sutartyje numatyta atsiskaitymo tvarka.</w:t>
      </w:r>
    </w:p>
    <w:p w14:paraId="31A5E6F2" w14:textId="7163AAF5" w:rsidR="00F44470" w:rsidRPr="00734755" w:rsidRDefault="00F44470" w:rsidP="00571C75">
      <w:pPr>
        <w:pStyle w:val="Sraopastraipa"/>
        <w:numPr>
          <w:ilvl w:val="1"/>
          <w:numId w:val="13"/>
        </w:numPr>
        <w:pBdr>
          <w:top w:val="nil"/>
          <w:left w:val="nil"/>
          <w:bottom w:val="nil"/>
          <w:right w:val="nil"/>
          <w:between w:val="nil"/>
        </w:pBdr>
        <w:tabs>
          <w:tab w:val="left" w:pos="1134"/>
        </w:tabs>
        <w:ind w:left="0" w:firstLine="709"/>
        <w:jc w:val="both"/>
        <w:rPr>
          <w:color w:val="000000"/>
          <w:sz w:val="22"/>
          <w:szCs w:val="22"/>
          <w:lang w:val="lt-LT"/>
        </w:rPr>
      </w:pPr>
      <w:r w:rsidRPr="00734755">
        <w:rPr>
          <w:color w:val="000000"/>
          <w:sz w:val="22"/>
          <w:szCs w:val="22"/>
          <w:lang w:val="lt-LT"/>
        </w:rPr>
        <w:t>Pardavėjas turi teisę prieštarauti nepagrįstiems mokėjimams, pateikdamas raštišką tokio prieštaravimo Pirkėjui ir subtiekėjui pagrindimą. Tiesioginio atsiskaitymo su subtiekėjais galimybė nekeičia Pardavėjo atsakomybės Sutarties įvykdymo.</w:t>
      </w:r>
    </w:p>
    <w:p w14:paraId="4499B1AC" w14:textId="04BC6157" w:rsidR="00F44470" w:rsidRPr="00734755" w:rsidRDefault="00F44470" w:rsidP="00571C75">
      <w:pPr>
        <w:pStyle w:val="Sraopastraipa"/>
        <w:numPr>
          <w:ilvl w:val="0"/>
          <w:numId w:val="13"/>
        </w:numPr>
        <w:pBdr>
          <w:top w:val="nil"/>
          <w:left w:val="nil"/>
          <w:bottom w:val="nil"/>
          <w:right w:val="nil"/>
          <w:between w:val="nil"/>
        </w:pBdr>
        <w:ind w:left="0" w:firstLine="709"/>
        <w:jc w:val="both"/>
        <w:rPr>
          <w:color w:val="000000"/>
          <w:sz w:val="22"/>
          <w:szCs w:val="22"/>
          <w:lang w:val="lt-LT"/>
        </w:rPr>
      </w:pPr>
      <w:r w:rsidRPr="00734755">
        <w:rPr>
          <w:color w:val="000000"/>
          <w:sz w:val="22"/>
          <w:szCs w:val="22"/>
          <w:lang w:val="lt-LT"/>
        </w:rPr>
        <w:t xml:space="preserve">Sutarties </w:t>
      </w:r>
      <w:r w:rsidR="00D96FF8">
        <w:rPr>
          <w:color w:val="000000"/>
          <w:sz w:val="22"/>
          <w:szCs w:val="22"/>
          <w:lang w:val="lt-LT"/>
        </w:rPr>
        <w:t>3</w:t>
      </w:r>
      <w:r w:rsidRPr="00734755">
        <w:rPr>
          <w:color w:val="000000"/>
          <w:sz w:val="22"/>
          <w:szCs w:val="22"/>
          <w:lang w:val="lt-LT"/>
        </w:rPr>
        <w:t xml:space="preserve"> punkte nurodytai Prekių kainai įtakos negali turėti Prekių tiekimo terminų pažeidimai, darbo užmokesčio ir kitų panašių išlaidų išaugimas.</w:t>
      </w:r>
    </w:p>
    <w:p w14:paraId="5741F291" w14:textId="50CEBD66" w:rsidR="00F44470" w:rsidRPr="00734755" w:rsidRDefault="00F44470" w:rsidP="00571C75">
      <w:pPr>
        <w:numPr>
          <w:ilvl w:val="0"/>
          <w:numId w:val="13"/>
        </w:numPr>
        <w:pBdr>
          <w:top w:val="nil"/>
          <w:left w:val="nil"/>
          <w:bottom w:val="nil"/>
          <w:right w:val="nil"/>
          <w:between w:val="nil"/>
        </w:pBdr>
        <w:ind w:left="0" w:firstLine="709"/>
        <w:jc w:val="both"/>
        <w:rPr>
          <w:color w:val="000000"/>
        </w:rPr>
      </w:pPr>
      <w:r w:rsidRPr="00734755">
        <w:rPr>
          <w:color w:val="000000"/>
          <w:sz w:val="22"/>
          <w:szCs w:val="22"/>
        </w:rPr>
        <w:t xml:space="preserve">Vykdant Sutartį, sąskaitos faktūros teikiamos tik elektroniniu būdu. Pirkėjas elektronines sąskaitas faktūras priima ir apdoroja naudodamasis informacinės sistemos </w:t>
      </w:r>
      <w:r w:rsidR="00B05E88">
        <w:rPr>
          <w:color w:val="000000"/>
          <w:sz w:val="22"/>
          <w:szCs w:val="22"/>
        </w:rPr>
        <w:t>„SABIS“</w:t>
      </w:r>
      <w:r w:rsidR="00332C19">
        <w:rPr>
          <w:color w:val="000000"/>
          <w:sz w:val="22"/>
          <w:szCs w:val="22"/>
        </w:rPr>
        <w:t xml:space="preserve"> </w:t>
      </w:r>
      <w:r w:rsidRPr="00734755">
        <w:rPr>
          <w:color w:val="000000"/>
          <w:sz w:val="22"/>
          <w:szCs w:val="22"/>
        </w:rPr>
        <w:t>priemonėmis</w:t>
      </w:r>
      <w:r w:rsidRPr="00734755">
        <w:rPr>
          <w:color w:val="000000"/>
        </w:rPr>
        <w:t xml:space="preserve">, išskyrus </w:t>
      </w:r>
      <w:r w:rsidR="00482A86" w:rsidRPr="00734755">
        <w:t>Viešųjų pirkimų įstatymo 22 straipsnio 12 dalyje nustatytus atvejus</w:t>
      </w:r>
      <w:r w:rsidRPr="00734755">
        <w:rPr>
          <w:color w:val="000000"/>
        </w:rPr>
        <w:t>.</w:t>
      </w:r>
    </w:p>
    <w:p w14:paraId="72BEF4B3" w14:textId="77777777" w:rsidR="00323040" w:rsidRPr="00734755" w:rsidRDefault="00323040" w:rsidP="00323040">
      <w:pPr>
        <w:pBdr>
          <w:top w:val="nil"/>
          <w:left w:val="nil"/>
          <w:bottom w:val="nil"/>
          <w:right w:val="nil"/>
          <w:between w:val="nil"/>
        </w:pBdr>
        <w:jc w:val="both"/>
        <w:rPr>
          <w:color w:val="000000"/>
        </w:rPr>
      </w:pPr>
    </w:p>
    <w:p w14:paraId="180391C6" w14:textId="77777777" w:rsidR="00F44470" w:rsidRPr="00734755" w:rsidRDefault="00F44470" w:rsidP="00F44470">
      <w:pPr>
        <w:pBdr>
          <w:top w:val="nil"/>
          <w:left w:val="nil"/>
          <w:bottom w:val="nil"/>
          <w:right w:val="nil"/>
          <w:between w:val="nil"/>
        </w:pBdr>
        <w:ind w:left="709"/>
        <w:jc w:val="both"/>
        <w:rPr>
          <w:color w:val="000000"/>
        </w:rPr>
      </w:pPr>
    </w:p>
    <w:p w14:paraId="5BFC1E63" w14:textId="77777777" w:rsidR="00F44470" w:rsidRPr="00734755" w:rsidRDefault="00F44470" w:rsidP="00F44470">
      <w:pPr>
        <w:pStyle w:val="Sraopastraipa"/>
        <w:numPr>
          <w:ilvl w:val="0"/>
          <w:numId w:val="4"/>
        </w:numPr>
        <w:tabs>
          <w:tab w:val="left" w:pos="986"/>
        </w:tabs>
        <w:spacing w:before="120" w:after="120"/>
        <w:jc w:val="center"/>
        <w:rPr>
          <w:b/>
          <w:sz w:val="24"/>
          <w:lang w:val="lt-LT"/>
        </w:rPr>
      </w:pPr>
      <w:r w:rsidRPr="00734755">
        <w:rPr>
          <w:b/>
          <w:sz w:val="24"/>
          <w:lang w:val="lt-LT"/>
        </w:rPr>
        <w:t>PREKIŲ TIEKIMO TVARKA, TERMINAI IR SĄLYGOS</w:t>
      </w:r>
    </w:p>
    <w:p w14:paraId="7226A46A" w14:textId="77777777" w:rsidR="00F44470" w:rsidRPr="00734755" w:rsidRDefault="00F44470" w:rsidP="00F44470">
      <w:pPr>
        <w:pStyle w:val="Sraopastraipa"/>
        <w:tabs>
          <w:tab w:val="left" w:pos="986"/>
        </w:tabs>
        <w:spacing w:before="120" w:after="120"/>
        <w:ind w:left="1287"/>
        <w:rPr>
          <w:b/>
          <w:sz w:val="24"/>
          <w:lang w:val="lt-LT"/>
        </w:rPr>
      </w:pPr>
      <w:r w:rsidRPr="00734755">
        <w:rPr>
          <w:b/>
          <w:sz w:val="24"/>
          <w:lang w:val="lt-LT"/>
        </w:rPr>
        <w:t xml:space="preserve"> </w:t>
      </w:r>
    </w:p>
    <w:p w14:paraId="4F7E584A" w14:textId="37F9D131" w:rsidR="00F44470" w:rsidRDefault="00F44470" w:rsidP="00571C75">
      <w:pPr>
        <w:numPr>
          <w:ilvl w:val="0"/>
          <w:numId w:val="13"/>
        </w:numPr>
        <w:pBdr>
          <w:top w:val="nil"/>
          <w:left w:val="nil"/>
          <w:bottom w:val="nil"/>
          <w:right w:val="nil"/>
          <w:between w:val="nil"/>
        </w:pBdr>
        <w:ind w:left="0" w:firstLine="709"/>
        <w:jc w:val="both"/>
        <w:rPr>
          <w:color w:val="000000"/>
          <w:sz w:val="22"/>
          <w:szCs w:val="22"/>
        </w:rPr>
      </w:pPr>
      <w:r w:rsidRPr="00734755">
        <w:rPr>
          <w:color w:val="000000"/>
          <w:sz w:val="22"/>
          <w:szCs w:val="22"/>
        </w:rPr>
        <w:t xml:space="preserve">Prekių pristatymo vieta – </w:t>
      </w:r>
      <w:r w:rsidR="003E46B7" w:rsidRPr="00734755">
        <w:rPr>
          <w:color w:val="000000"/>
          <w:sz w:val="22"/>
          <w:szCs w:val="22"/>
        </w:rPr>
        <w:t>Laisvės</w:t>
      </w:r>
      <w:r w:rsidRPr="00734755">
        <w:rPr>
          <w:color w:val="000000"/>
          <w:sz w:val="22"/>
          <w:szCs w:val="22"/>
        </w:rPr>
        <w:t xml:space="preserve"> </w:t>
      </w:r>
      <w:r w:rsidR="003E46B7" w:rsidRPr="00734755">
        <w:rPr>
          <w:color w:val="000000"/>
          <w:sz w:val="22"/>
          <w:szCs w:val="22"/>
        </w:rPr>
        <w:t>pr.10</w:t>
      </w:r>
      <w:r w:rsidRPr="00734755">
        <w:rPr>
          <w:color w:val="000000"/>
          <w:sz w:val="22"/>
          <w:szCs w:val="22"/>
        </w:rPr>
        <w:t xml:space="preserve">, Vilniuje. </w:t>
      </w:r>
    </w:p>
    <w:p w14:paraId="1E258E7D" w14:textId="4E14E705" w:rsidR="00161360" w:rsidRPr="00734755" w:rsidRDefault="00161360" w:rsidP="00571C75">
      <w:pPr>
        <w:numPr>
          <w:ilvl w:val="0"/>
          <w:numId w:val="13"/>
        </w:numPr>
        <w:pBdr>
          <w:top w:val="nil"/>
          <w:left w:val="nil"/>
          <w:bottom w:val="nil"/>
          <w:right w:val="nil"/>
          <w:between w:val="nil"/>
        </w:pBdr>
        <w:ind w:left="0" w:firstLine="709"/>
        <w:jc w:val="both"/>
        <w:rPr>
          <w:color w:val="000000"/>
          <w:sz w:val="22"/>
          <w:szCs w:val="22"/>
        </w:rPr>
      </w:pPr>
      <w:r>
        <w:rPr>
          <w:color w:val="000000"/>
          <w:sz w:val="22"/>
          <w:szCs w:val="22"/>
        </w:rPr>
        <w:t>Prekės pristatomos</w:t>
      </w:r>
      <w:r w:rsidR="00B33EA4">
        <w:rPr>
          <w:color w:val="000000"/>
          <w:sz w:val="22"/>
          <w:szCs w:val="22"/>
        </w:rPr>
        <w:t xml:space="preserve"> pasirašius </w:t>
      </w:r>
      <w:r w:rsidR="00D67965">
        <w:rPr>
          <w:color w:val="000000"/>
          <w:sz w:val="22"/>
          <w:szCs w:val="22"/>
        </w:rPr>
        <w:t xml:space="preserve">sutartį, bet ne anksčiau nei 2025m. gegužė 8 d. </w:t>
      </w:r>
    </w:p>
    <w:p w14:paraId="59E51008" w14:textId="77777777" w:rsidR="00F44470" w:rsidRPr="00734755" w:rsidRDefault="00F44470" w:rsidP="00571C75">
      <w:pPr>
        <w:numPr>
          <w:ilvl w:val="0"/>
          <w:numId w:val="13"/>
        </w:numPr>
        <w:pBdr>
          <w:top w:val="nil"/>
          <w:left w:val="nil"/>
          <w:bottom w:val="nil"/>
          <w:right w:val="nil"/>
          <w:between w:val="nil"/>
        </w:pBdr>
        <w:ind w:left="0" w:firstLine="709"/>
        <w:jc w:val="both"/>
        <w:rPr>
          <w:color w:val="000000"/>
          <w:sz w:val="22"/>
          <w:szCs w:val="22"/>
        </w:rPr>
      </w:pPr>
      <w:r w:rsidRPr="00734755">
        <w:rPr>
          <w:sz w:val="22"/>
          <w:szCs w:val="22"/>
        </w:rPr>
        <w:t>Prekės priimamos, priėmimo dokumentai įforminami teisės aktų bei šioje Sutartyje nustatyta tvarka ir sąlygomis:</w:t>
      </w:r>
    </w:p>
    <w:p w14:paraId="43A4F4B9" w14:textId="2E970176" w:rsidR="00F44470" w:rsidRPr="00734755" w:rsidRDefault="00F44470" w:rsidP="00571C75">
      <w:pPr>
        <w:pStyle w:val="Sraopastraipa"/>
        <w:numPr>
          <w:ilvl w:val="1"/>
          <w:numId w:val="13"/>
        </w:numPr>
        <w:pBdr>
          <w:top w:val="nil"/>
          <w:left w:val="nil"/>
          <w:bottom w:val="nil"/>
          <w:right w:val="nil"/>
          <w:between w:val="nil"/>
        </w:pBdr>
        <w:ind w:left="0" w:firstLine="709"/>
        <w:jc w:val="both"/>
        <w:rPr>
          <w:sz w:val="22"/>
          <w:szCs w:val="22"/>
          <w:lang w:val="lt-LT"/>
        </w:rPr>
      </w:pPr>
      <w:r w:rsidRPr="00734755">
        <w:rPr>
          <w:sz w:val="22"/>
          <w:szCs w:val="22"/>
          <w:lang w:val="lt-LT"/>
        </w:rPr>
        <w:t>Prekės priimamos tik pagal priėmimo - perdavimo aktą, jį pasirašant Šalių įgaliotiems atstovams dviem egzemplioriais, po vieną kiekvienai Sutarties Šaliai</w:t>
      </w:r>
      <w:r w:rsidR="006050C4" w:rsidRPr="00734755">
        <w:rPr>
          <w:sz w:val="22"/>
          <w:szCs w:val="22"/>
          <w:lang w:val="lt-LT"/>
        </w:rPr>
        <w:t>. Akto pasirašymo data yra Prekių priėmimo diena;</w:t>
      </w:r>
    </w:p>
    <w:p w14:paraId="2A4D33AD" w14:textId="77777777" w:rsidR="00F44470" w:rsidRPr="00734755" w:rsidRDefault="00F44470" w:rsidP="00571C75">
      <w:pPr>
        <w:pStyle w:val="Sraopastraipa"/>
        <w:numPr>
          <w:ilvl w:val="1"/>
          <w:numId w:val="13"/>
        </w:numPr>
        <w:pBdr>
          <w:top w:val="nil"/>
          <w:left w:val="nil"/>
          <w:bottom w:val="nil"/>
          <w:right w:val="nil"/>
          <w:between w:val="nil"/>
        </w:pBdr>
        <w:ind w:left="0" w:firstLine="709"/>
        <w:jc w:val="both"/>
        <w:rPr>
          <w:sz w:val="22"/>
          <w:szCs w:val="22"/>
          <w:lang w:val="lt-LT"/>
        </w:rPr>
      </w:pPr>
      <w:r w:rsidRPr="00734755">
        <w:rPr>
          <w:sz w:val="22"/>
          <w:szCs w:val="22"/>
          <w:lang w:val="lt-LT"/>
        </w:rPr>
        <w:t>Jei nustatomi Prekių trūkumai/ defektai, Pirkėjas nurodo Pardavėjui protingą terminą (ne trumpesnį kaip 3 (trys) darbo dienos) nustatytus trūkumus/defektus pašalinti arba pakeisti analogiškomis, tinkamos kokybės Prekėmis. Jeigu Pardavėjas per nurodytus terminus nepašalina Prekių trūkumų/defektų arba nepakeičia Prekių, tai laikoma esminiu Sutarties pažeidimu;</w:t>
      </w:r>
    </w:p>
    <w:p w14:paraId="6EC43ED9" w14:textId="77777777" w:rsidR="00F44470" w:rsidRPr="00734755" w:rsidRDefault="00F44470" w:rsidP="00571C75">
      <w:pPr>
        <w:pStyle w:val="Sraopastraipa"/>
        <w:numPr>
          <w:ilvl w:val="1"/>
          <w:numId w:val="13"/>
        </w:numPr>
        <w:pBdr>
          <w:top w:val="nil"/>
          <w:left w:val="nil"/>
          <w:bottom w:val="nil"/>
          <w:right w:val="nil"/>
          <w:between w:val="nil"/>
        </w:pBdr>
        <w:ind w:left="0" w:firstLine="709"/>
        <w:jc w:val="both"/>
        <w:rPr>
          <w:sz w:val="22"/>
          <w:szCs w:val="22"/>
          <w:lang w:val="lt-LT"/>
        </w:rPr>
      </w:pPr>
      <w:r w:rsidRPr="00734755">
        <w:rPr>
          <w:sz w:val="22"/>
          <w:szCs w:val="22"/>
          <w:lang w:val="lt-LT"/>
        </w:rPr>
        <w:lastRenderedPageBreak/>
        <w:t>Prekės priimamos tik tuo atveju, jei visiškai atitinka Techninėje specifikacijoje (Sutarties 1 priede) nurodytus reikalavimus.</w:t>
      </w:r>
    </w:p>
    <w:p w14:paraId="79AC0436" w14:textId="77777777" w:rsidR="00F44470" w:rsidRPr="00734755" w:rsidRDefault="00F44470" w:rsidP="00571C75">
      <w:pPr>
        <w:pStyle w:val="Sraopastraipa"/>
        <w:numPr>
          <w:ilvl w:val="1"/>
          <w:numId w:val="13"/>
        </w:numPr>
        <w:pBdr>
          <w:top w:val="nil"/>
          <w:left w:val="nil"/>
          <w:bottom w:val="nil"/>
          <w:right w:val="nil"/>
          <w:between w:val="nil"/>
        </w:pBdr>
        <w:ind w:left="0" w:firstLine="709"/>
        <w:jc w:val="both"/>
        <w:rPr>
          <w:sz w:val="22"/>
          <w:szCs w:val="22"/>
          <w:lang w:val="lt-LT"/>
        </w:rPr>
      </w:pPr>
      <w:r w:rsidRPr="00734755">
        <w:rPr>
          <w:sz w:val="22"/>
          <w:szCs w:val="22"/>
          <w:lang w:val="lt-LT"/>
        </w:rPr>
        <w:t>Prekių patikrinimo išlaidas, jei tokių bus patirta, atlygina Pardavėjas.</w:t>
      </w:r>
    </w:p>
    <w:p w14:paraId="572A95B5" w14:textId="10924412" w:rsidR="00F44470" w:rsidRPr="00734755" w:rsidRDefault="006050C4" w:rsidP="00571C75">
      <w:pPr>
        <w:pStyle w:val="Sraopastraipa"/>
        <w:numPr>
          <w:ilvl w:val="0"/>
          <w:numId w:val="13"/>
        </w:numPr>
        <w:pBdr>
          <w:top w:val="nil"/>
          <w:left w:val="nil"/>
          <w:bottom w:val="nil"/>
          <w:right w:val="nil"/>
          <w:between w:val="nil"/>
        </w:pBdr>
        <w:ind w:left="0" w:firstLine="709"/>
        <w:jc w:val="both"/>
        <w:rPr>
          <w:sz w:val="22"/>
          <w:szCs w:val="22"/>
          <w:lang w:val="lt-LT"/>
        </w:rPr>
      </w:pPr>
      <w:r w:rsidRPr="00734755">
        <w:rPr>
          <w:sz w:val="22"/>
          <w:szCs w:val="22"/>
          <w:lang w:val="lt-LT"/>
        </w:rPr>
        <w:t>Iki Prekių priėmimo-perdavimo akto pasirašymo visa atsakomybė dėl Prekių atsitiktinio žuvimo ar sugadinimo tenka Pardavėjui.</w:t>
      </w:r>
    </w:p>
    <w:p w14:paraId="564A29D3" w14:textId="6056C753" w:rsidR="006050C4" w:rsidRPr="00734755" w:rsidRDefault="006050C4" w:rsidP="00571C75">
      <w:pPr>
        <w:pStyle w:val="Sraopastraipa"/>
        <w:numPr>
          <w:ilvl w:val="0"/>
          <w:numId w:val="13"/>
        </w:numPr>
        <w:pBdr>
          <w:top w:val="nil"/>
          <w:left w:val="nil"/>
          <w:bottom w:val="nil"/>
          <w:right w:val="nil"/>
          <w:between w:val="nil"/>
        </w:pBdr>
        <w:ind w:left="0" w:firstLine="709"/>
        <w:jc w:val="both"/>
        <w:rPr>
          <w:sz w:val="22"/>
          <w:szCs w:val="22"/>
          <w:lang w:val="lt-LT"/>
        </w:rPr>
      </w:pPr>
      <w:r w:rsidRPr="00734755">
        <w:rPr>
          <w:sz w:val="22"/>
          <w:szCs w:val="22"/>
          <w:lang w:val="lt-LT"/>
        </w:rPr>
        <w:t xml:space="preserve">Po priėmimo-perdavimo akto pasirašymo Prekių atsitiktinio praradimo rizika tenka Pirkėjui. </w:t>
      </w:r>
    </w:p>
    <w:p w14:paraId="17BE37F8" w14:textId="77777777" w:rsidR="00F44470" w:rsidRPr="00734755" w:rsidRDefault="00F44470" w:rsidP="00571C75">
      <w:pPr>
        <w:pStyle w:val="Sraopastraipa"/>
        <w:numPr>
          <w:ilvl w:val="0"/>
          <w:numId w:val="13"/>
        </w:numPr>
        <w:pBdr>
          <w:top w:val="nil"/>
          <w:left w:val="nil"/>
          <w:bottom w:val="nil"/>
          <w:right w:val="nil"/>
          <w:between w:val="nil"/>
        </w:pBdr>
        <w:ind w:left="0" w:firstLine="709"/>
        <w:jc w:val="both"/>
        <w:rPr>
          <w:sz w:val="22"/>
          <w:szCs w:val="22"/>
          <w:lang w:val="lt-LT"/>
        </w:rPr>
      </w:pPr>
      <w:r w:rsidRPr="00734755">
        <w:rPr>
          <w:sz w:val="22"/>
          <w:szCs w:val="22"/>
          <w:lang w:val="lt-LT"/>
        </w:rPr>
        <w:t>Šalių rašytiniu sutarimu Prekių pristatymo terminai gali būti pratęsti/pakeisti jeigu Pardavėjas, nesibaigus Sutartyje nustatytam prekių pristatymo terminui, pateikia Pirkėjui argumentuotą prašymą pratęsti Prekių pristatymo terminą ir jame nurodytos aplinkybės yra susijusios bent su vieną iš šių aplinkybių:</w:t>
      </w:r>
    </w:p>
    <w:p w14:paraId="7775D831" w14:textId="77777777" w:rsidR="00F44470" w:rsidRPr="00734755" w:rsidRDefault="00F44470" w:rsidP="00571C75">
      <w:pPr>
        <w:pStyle w:val="Sraopastraipa"/>
        <w:numPr>
          <w:ilvl w:val="1"/>
          <w:numId w:val="13"/>
        </w:numPr>
        <w:pBdr>
          <w:top w:val="nil"/>
          <w:left w:val="nil"/>
          <w:bottom w:val="nil"/>
          <w:right w:val="nil"/>
          <w:between w:val="nil"/>
        </w:pBdr>
        <w:ind w:left="0" w:firstLine="709"/>
        <w:jc w:val="both"/>
        <w:rPr>
          <w:sz w:val="22"/>
          <w:szCs w:val="22"/>
          <w:lang w:val="lt-LT"/>
        </w:rPr>
      </w:pPr>
      <w:r w:rsidRPr="00734755">
        <w:rPr>
          <w:sz w:val="22"/>
          <w:szCs w:val="22"/>
          <w:lang w:val="lt-LT"/>
        </w:rPr>
        <w:t>Pirkėjas nevykdo ar netinkamai vykdo savo įsipareigojimus pagal šią Sutartį ir todėl Pardavėjas negali pristatyti prekių;</w:t>
      </w:r>
    </w:p>
    <w:p w14:paraId="7EF3CB5B" w14:textId="77777777" w:rsidR="00F44470" w:rsidRPr="00734755" w:rsidRDefault="00F44470" w:rsidP="00571C75">
      <w:pPr>
        <w:pStyle w:val="Sraopastraipa"/>
        <w:numPr>
          <w:ilvl w:val="1"/>
          <w:numId w:val="13"/>
        </w:numPr>
        <w:pBdr>
          <w:top w:val="nil"/>
          <w:left w:val="nil"/>
          <w:bottom w:val="nil"/>
          <w:right w:val="nil"/>
          <w:between w:val="nil"/>
        </w:pBdr>
        <w:ind w:left="0" w:firstLine="709"/>
        <w:jc w:val="both"/>
        <w:rPr>
          <w:sz w:val="22"/>
          <w:szCs w:val="22"/>
          <w:lang w:val="lt-LT"/>
        </w:rPr>
      </w:pPr>
      <w:r w:rsidRPr="00734755">
        <w:rPr>
          <w:sz w:val="22"/>
          <w:szCs w:val="22"/>
          <w:lang w:val="lt-LT"/>
        </w:rPr>
        <w:t>Pardavėjui Pirkėjas pateikia papildomų nurodymų ir/arba informacijos, kurie turi įtakos Prekių pristatymo terminams;</w:t>
      </w:r>
    </w:p>
    <w:p w14:paraId="69CD5020" w14:textId="0D4EF562" w:rsidR="00F44470" w:rsidRPr="00734755" w:rsidRDefault="00F44470" w:rsidP="00571C75">
      <w:pPr>
        <w:pStyle w:val="Normal1"/>
        <w:numPr>
          <w:ilvl w:val="0"/>
          <w:numId w:val="13"/>
        </w:numPr>
        <w:ind w:left="0" w:firstLine="709"/>
        <w:rPr>
          <w:sz w:val="22"/>
          <w:szCs w:val="22"/>
        </w:rPr>
      </w:pPr>
      <w:r w:rsidRPr="00734755">
        <w:rPr>
          <w:sz w:val="22"/>
          <w:szCs w:val="22"/>
        </w:rPr>
        <w:t>Šalys įsipareigoja nedelsiant raštu informuoti kitą Šalį apie Sutarties 1</w:t>
      </w:r>
      <w:r w:rsidR="0084507D">
        <w:rPr>
          <w:sz w:val="22"/>
          <w:szCs w:val="22"/>
        </w:rPr>
        <w:t>9</w:t>
      </w:r>
      <w:r w:rsidRPr="00734755">
        <w:rPr>
          <w:sz w:val="22"/>
          <w:szCs w:val="22"/>
        </w:rPr>
        <w:t>.1 ir 1</w:t>
      </w:r>
      <w:r w:rsidR="0084507D">
        <w:rPr>
          <w:sz w:val="22"/>
          <w:szCs w:val="22"/>
        </w:rPr>
        <w:t>9</w:t>
      </w:r>
      <w:r w:rsidRPr="00734755">
        <w:rPr>
          <w:sz w:val="22"/>
          <w:szCs w:val="22"/>
        </w:rPr>
        <w:t xml:space="preserve">.2 punktuose nurodytų aplinkybių atsiradimą. </w:t>
      </w:r>
    </w:p>
    <w:p w14:paraId="0487D563" w14:textId="77777777" w:rsidR="00F44470" w:rsidRPr="00734755" w:rsidRDefault="00F44470" w:rsidP="00F44470">
      <w:pPr>
        <w:pStyle w:val="Normal1"/>
        <w:numPr>
          <w:ilvl w:val="0"/>
          <w:numId w:val="0"/>
        </w:numPr>
        <w:ind w:firstLine="709"/>
        <w:rPr>
          <w:sz w:val="22"/>
          <w:szCs w:val="22"/>
        </w:rPr>
      </w:pPr>
    </w:p>
    <w:p w14:paraId="6A11F0CF" w14:textId="77777777" w:rsidR="00F44470" w:rsidRPr="00734755" w:rsidRDefault="00F44470" w:rsidP="00F44470">
      <w:pPr>
        <w:pStyle w:val="Sraopastraipa"/>
        <w:numPr>
          <w:ilvl w:val="0"/>
          <w:numId w:val="4"/>
        </w:numPr>
        <w:tabs>
          <w:tab w:val="left" w:pos="979"/>
        </w:tabs>
        <w:spacing w:before="120" w:after="120"/>
        <w:jc w:val="center"/>
        <w:rPr>
          <w:b/>
          <w:sz w:val="24"/>
          <w:lang w:val="lt-LT"/>
        </w:rPr>
      </w:pPr>
      <w:r w:rsidRPr="00734755">
        <w:rPr>
          <w:b/>
          <w:sz w:val="24"/>
          <w:lang w:val="lt-LT"/>
        </w:rPr>
        <w:t>ŠALIŲ ĮSIPAREIGOJIMAI, PAREIŠKIMAI IR GARANTIJOS</w:t>
      </w:r>
    </w:p>
    <w:p w14:paraId="4D5017BB" w14:textId="77777777" w:rsidR="00F44470" w:rsidRPr="00734755" w:rsidRDefault="00F44470" w:rsidP="00F44470">
      <w:pPr>
        <w:pStyle w:val="Sraopastraipa"/>
        <w:tabs>
          <w:tab w:val="left" w:pos="979"/>
        </w:tabs>
        <w:spacing w:before="120" w:after="120"/>
        <w:ind w:left="1287"/>
        <w:rPr>
          <w:b/>
          <w:sz w:val="24"/>
          <w:lang w:val="lt-LT"/>
        </w:rPr>
      </w:pPr>
    </w:p>
    <w:p w14:paraId="14AB354E" w14:textId="66E77E49" w:rsidR="00F44470" w:rsidRPr="00734755" w:rsidRDefault="00F44470" w:rsidP="00571C75">
      <w:pPr>
        <w:pStyle w:val="Normal1"/>
        <w:numPr>
          <w:ilvl w:val="0"/>
          <w:numId w:val="13"/>
        </w:numPr>
        <w:ind w:left="0" w:firstLine="709"/>
        <w:rPr>
          <w:sz w:val="22"/>
          <w:szCs w:val="22"/>
        </w:rPr>
      </w:pPr>
      <w:r w:rsidRPr="00734755">
        <w:rPr>
          <w:sz w:val="22"/>
          <w:szCs w:val="22"/>
        </w:rPr>
        <w:t xml:space="preserve">Pardavėjas pareiškia ir garantuoja, kad šios Sutarties sudarymas ir Prekių </w:t>
      </w:r>
      <w:r w:rsidR="006050C4" w:rsidRPr="00734755">
        <w:rPr>
          <w:sz w:val="22"/>
          <w:szCs w:val="22"/>
        </w:rPr>
        <w:t>tiekimas</w:t>
      </w:r>
      <w:r w:rsidRPr="00734755">
        <w:rPr>
          <w:sz w:val="22"/>
          <w:szCs w:val="22"/>
        </w:rPr>
        <w:t xml:space="preserve"> pagal šią Sutartį: (i) nepažeidžia ir nepažeis jokių Pardavėjui taikomų sutarčių ar įstatymų, (ii) nepažeis jokių trečiųjų šalių teisių ar teisėtų interesų.</w:t>
      </w:r>
      <w:bookmarkStart w:id="0" w:name="_Hlk22806702"/>
    </w:p>
    <w:p w14:paraId="0728B90C" w14:textId="77777777" w:rsidR="00F44470" w:rsidRPr="00734755" w:rsidRDefault="00F44470" w:rsidP="00571C75">
      <w:pPr>
        <w:pStyle w:val="Normal1"/>
        <w:numPr>
          <w:ilvl w:val="0"/>
          <w:numId w:val="13"/>
        </w:numPr>
        <w:ind w:left="0" w:firstLine="709"/>
        <w:rPr>
          <w:sz w:val="22"/>
          <w:szCs w:val="22"/>
        </w:rPr>
      </w:pPr>
      <w:r w:rsidRPr="00734755">
        <w:rPr>
          <w:sz w:val="22"/>
          <w:szCs w:val="22"/>
        </w:rPr>
        <w:t>Pardavėjas patvirtina, kad</w:t>
      </w:r>
      <w:bookmarkEnd w:id="0"/>
      <w:r w:rsidRPr="00734755">
        <w:rPr>
          <w:sz w:val="22"/>
          <w:szCs w:val="22"/>
        </w:rPr>
        <w:t xml:space="preserve"> į Prekes tretieji asmenys neturi jokių teisių ar pretenzijų, Prekės neįkeistos, neareštuotos, nėra teisminio ginčo objektas. Pardavėjo teisė disponuoti Prekėmis neatimta ir neapribota. </w:t>
      </w:r>
    </w:p>
    <w:p w14:paraId="404FAE51" w14:textId="77777777" w:rsidR="00F44470" w:rsidRPr="00734755" w:rsidRDefault="00F44470" w:rsidP="00571C75">
      <w:pPr>
        <w:pStyle w:val="Normal1"/>
        <w:numPr>
          <w:ilvl w:val="0"/>
          <w:numId w:val="13"/>
        </w:numPr>
        <w:ind w:left="0" w:firstLine="709"/>
        <w:rPr>
          <w:sz w:val="22"/>
          <w:szCs w:val="22"/>
        </w:rPr>
      </w:pPr>
      <w:r w:rsidRPr="00734755">
        <w:rPr>
          <w:sz w:val="22"/>
          <w:szCs w:val="22"/>
        </w:rPr>
        <w:t>Pardavėjas garantuoja, kad Prekių kokybė atitinka valstybinius ir gamintojo standartus bei Techninėje specifikacijoje nustatytus reikalavimus.</w:t>
      </w:r>
    </w:p>
    <w:p w14:paraId="4BDF32AA" w14:textId="5E5331C5" w:rsidR="00F44470" w:rsidRPr="00734755" w:rsidRDefault="00F44470" w:rsidP="00571C75">
      <w:pPr>
        <w:pStyle w:val="Normal1"/>
        <w:numPr>
          <w:ilvl w:val="0"/>
          <w:numId w:val="13"/>
        </w:numPr>
        <w:ind w:left="0" w:firstLine="709"/>
        <w:rPr>
          <w:sz w:val="22"/>
          <w:szCs w:val="22"/>
        </w:rPr>
      </w:pPr>
      <w:r w:rsidRPr="00734755">
        <w:rPr>
          <w:sz w:val="22"/>
          <w:szCs w:val="22"/>
        </w:rPr>
        <w:t xml:space="preserve">Pardavėjas garantuoja, kad Prekėms suteikiama ne trumpesnė kaip </w:t>
      </w:r>
      <w:r w:rsidR="00AC7224" w:rsidRPr="00734755">
        <w:rPr>
          <w:sz w:val="22"/>
          <w:szCs w:val="22"/>
        </w:rPr>
        <w:t>24</w:t>
      </w:r>
      <w:r w:rsidRPr="00734755">
        <w:rPr>
          <w:sz w:val="22"/>
          <w:szCs w:val="22"/>
        </w:rPr>
        <w:t xml:space="preserve"> (</w:t>
      </w:r>
      <w:r w:rsidR="00AC7224" w:rsidRPr="00734755">
        <w:rPr>
          <w:sz w:val="22"/>
          <w:szCs w:val="22"/>
        </w:rPr>
        <w:t>dvidešimt keturių</w:t>
      </w:r>
      <w:r w:rsidRPr="00734755">
        <w:rPr>
          <w:sz w:val="22"/>
          <w:szCs w:val="22"/>
        </w:rPr>
        <w:t xml:space="preserve">) mėnesių garantija. Garantijos terminas pradedamas skaičiuoti nuo priėmimo - perdavimo akto pasirašymo dienos. </w:t>
      </w:r>
    </w:p>
    <w:p w14:paraId="4CA78A69" w14:textId="0084CC1E" w:rsidR="00F44470" w:rsidRPr="00734755" w:rsidRDefault="00F44470" w:rsidP="00571C75">
      <w:pPr>
        <w:pStyle w:val="Normal1"/>
        <w:numPr>
          <w:ilvl w:val="0"/>
          <w:numId w:val="13"/>
        </w:numPr>
        <w:ind w:left="0" w:firstLine="709"/>
        <w:rPr>
          <w:sz w:val="22"/>
          <w:szCs w:val="22"/>
        </w:rPr>
      </w:pPr>
      <w:r w:rsidRPr="00734755">
        <w:rPr>
          <w:sz w:val="22"/>
          <w:szCs w:val="22"/>
        </w:rPr>
        <w:t>Garantijos termino metu Pardavėjas nemokamai (įskaitant ir transportavimo išlaidas) šalina Prekių trūkumus/defektus arba keičia tinkamos kokybės analogiškomis prekėmis.</w:t>
      </w:r>
      <w:r w:rsidR="00363615" w:rsidRPr="00734755">
        <w:rPr>
          <w:sz w:val="22"/>
          <w:szCs w:val="22"/>
        </w:rPr>
        <w:t xml:space="preserve"> </w:t>
      </w:r>
      <w:r w:rsidR="00E17BB6" w:rsidRPr="00734755">
        <w:rPr>
          <w:sz w:val="22"/>
          <w:szCs w:val="22"/>
        </w:rPr>
        <w:t>Pirkėjui informavus apie Prekių defektus ar gedimus Pardavėjas privalo ne vėliau kaip kitą darbo dieną pakeisti sugedusią Prekę kita, ne prastesnių techninių parametrų Preke. Jei Pardavėjas nepašalina defekto ar gedimo per Pirkėjo pateiktame įspėjime nurodytą protingą terminą, Pirkėjas turi teisę savo ar trečiųjų asmenų jėgomis atlikti šį darbą Pardavėjo atsakomybe ir jo sąskaita.</w:t>
      </w:r>
    </w:p>
    <w:p w14:paraId="5275B223" w14:textId="77777777" w:rsidR="00F44470" w:rsidRPr="00734755" w:rsidRDefault="00F44470" w:rsidP="00571C75">
      <w:pPr>
        <w:numPr>
          <w:ilvl w:val="0"/>
          <w:numId w:val="13"/>
        </w:numPr>
        <w:pBdr>
          <w:top w:val="nil"/>
          <w:left w:val="nil"/>
          <w:bottom w:val="nil"/>
          <w:right w:val="nil"/>
          <w:between w:val="nil"/>
        </w:pBdr>
        <w:ind w:left="0" w:firstLine="709"/>
        <w:jc w:val="both"/>
        <w:rPr>
          <w:color w:val="000000"/>
          <w:sz w:val="22"/>
          <w:szCs w:val="22"/>
        </w:rPr>
      </w:pPr>
      <w:r w:rsidRPr="00734755">
        <w:rPr>
          <w:color w:val="000000"/>
          <w:sz w:val="22"/>
          <w:szCs w:val="22"/>
        </w:rPr>
        <w:t>Pardavėjas įsipareigoja:</w:t>
      </w:r>
    </w:p>
    <w:p w14:paraId="083FDA4F" w14:textId="77777777" w:rsidR="00F44470" w:rsidRPr="00734755" w:rsidRDefault="00F44470" w:rsidP="00571C75">
      <w:pPr>
        <w:numPr>
          <w:ilvl w:val="1"/>
          <w:numId w:val="13"/>
        </w:numPr>
        <w:pBdr>
          <w:top w:val="nil"/>
          <w:left w:val="nil"/>
          <w:bottom w:val="nil"/>
          <w:right w:val="nil"/>
          <w:between w:val="nil"/>
        </w:pBdr>
        <w:ind w:left="0" w:firstLine="709"/>
        <w:jc w:val="both"/>
        <w:rPr>
          <w:color w:val="000000"/>
          <w:sz w:val="22"/>
          <w:szCs w:val="22"/>
        </w:rPr>
      </w:pPr>
      <w:r w:rsidRPr="00734755">
        <w:rPr>
          <w:color w:val="000000"/>
          <w:sz w:val="22"/>
          <w:szCs w:val="22"/>
        </w:rPr>
        <w:t>pristatyti kokybiškas šioje Sutartyje ir jos prieduose numatytas Prekes bei vykdyti kitus Sutartyje ir jos prieduose nustatytus įpareigojimus Sutartyje nustatytais terminais ir tvarka savo rizika bei sąskaita kaip įmanoma rūpestingai bei efektyviai, įskaitant, bet neapsiribojant, Prekių pristatymą pagal geriausius visuotinai pripažįstamus profesinius, techninius standartus ir praktiką, panaudodamas visus reikiamus įgūdžius, žinias;</w:t>
      </w:r>
    </w:p>
    <w:p w14:paraId="14A6CA44" w14:textId="154B3049" w:rsidR="00F44470" w:rsidRPr="00734755" w:rsidRDefault="00E17BB6" w:rsidP="00571C75">
      <w:pPr>
        <w:numPr>
          <w:ilvl w:val="1"/>
          <w:numId w:val="13"/>
        </w:numPr>
        <w:pBdr>
          <w:top w:val="nil"/>
          <w:left w:val="nil"/>
          <w:bottom w:val="nil"/>
          <w:right w:val="nil"/>
          <w:between w:val="nil"/>
        </w:pBdr>
        <w:ind w:left="0" w:firstLine="709"/>
        <w:jc w:val="both"/>
        <w:rPr>
          <w:color w:val="000000"/>
          <w:sz w:val="22"/>
          <w:szCs w:val="22"/>
        </w:rPr>
      </w:pPr>
      <w:r w:rsidRPr="00734755">
        <w:rPr>
          <w:sz w:val="22"/>
          <w:szCs w:val="22"/>
        </w:rPr>
        <w:t>užtikrinti, kad nuomojamos Prekės būtų kokybiškos ir atitiktų Sutarties 1 priede nurodytus  techninius reikalavimus bei Pardavėjo pasiūlyme, pateiktame viešajam pirkimui, nurodytus Prekių techninius parametrus bei pavadinimus</w:t>
      </w:r>
      <w:r w:rsidR="00F44470" w:rsidRPr="00734755">
        <w:rPr>
          <w:color w:val="000000"/>
          <w:sz w:val="22"/>
          <w:szCs w:val="22"/>
        </w:rPr>
        <w:t xml:space="preserve">; </w:t>
      </w:r>
    </w:p>
    <w:p w14:paraId="0308E60F" w14:textId="7E85BDDC" w:rsidR="00E17BB6" w:rsidRPr="00734755" w:rsidRDefault="00E17BB6" w:rsidP="00571C75">
      <w:pPr>
        <w:numPr>
          <w:ilvl w:val="1"/>
          <w:numId w:val="13"/>
        </w:numPr>
        <w:pBdr>
          <w:top w:val="nil"/>
          <w:left w:val="nil"/>
          <w:bottom w:val="nil"/>
          <w:right w:val="nil"/>
          <w:between w:val="nil"/>
        </w:pBdr>
        <w:ind w:left="0" w:firstLine="709"/>
        <w:jc w:val="both"/>
        <w:rPr>
          <w:color w:val="000000"/>
          <w:sz w:val="22"/>
          <w:szCs w:val="22"/>
        </w:rPr>
      </w:pPr>
      <w:r w:rsidRPr="00734755">
        <w:rPr>
          <w:sz w:val="22"/>
          <w:szCs w:val="22"/>
        </w:rPr>
        <w:t>užtikrinti ir vykdyti Prekių garantinį aptarnavimą Sutartyje nurodytomis sąlygomis;</w:t>
      </w:r>
    </w:p>
    <w:p w14:paraId="67F448A6" w14:textId="619FCE16" w:rsidR="00F44470" w:rsidRPr="00734755" w:rsidRDefault="00F44470" w:rsidP="00571C75">
      <w:pPr>
        <w:numPr>
          <w:ilvl w:val="1"/>
          <w:numId w:val="13"/>
        </w:numPr>
        <w:pBdr>
          <w:top w:val="nil"/>
          <w:left w:val="nil"/>
          <w:bottom w:val="nil"/>
          <w:right w:val="nil"/>
          <w:between w:val="nil"/>
        </w:pBdr>
        <w:ind w:left="0" w:firstLine="709"/>
        <w:jc w:val="both"/>
        <w:rPr>
          <w:color w:val="000000"/>
          <w:sz w:val="22"/>
          <w:szCs w:val="22"/>
        </w:rPr>
      </w:pPr>
      <w:r w:rsidRPr="00734755">
        <w:rPr>
          <w:color w:val="000000"/>
          <w:sz w:val="22"/>
          <w:szCs w:val="22"/>
        </w:rPr>
        <w:t>kartu su Prekėmis pateikti Pirkėjui visą būtiną dokumentaciją, įskaitant Prekių naudojimo ir priežiūros instrukcijas;</w:t>
      </w:r>
      <w:r w:rsidR="00E17BB6" w:rsidRPr="00734755">
        <w:rPr>
          <w:color w:val="000000"/>
          <w:sz w:val="22"/>
          <w:szCs w:val="22"/>
        </w:rPr>
        <w:t xml:space="preserve"> </w:t>
      </w:r>
      <w:r w:rsidR="00E17BB6" w:rsidRPr="00734755">
        <w:rPr>
          <w:sz w:val="22"/>
          <w:szCs w:val="22"/>
        </w:rPr>
        <w:t>Pirkėjui paprašius, suteikti jam papildomą informaciją apie Prekių naudojimo ypatumus;</w:t>
      </w:r>
    </w:p>
    <w:p w14:paraId="2193F69A" w14:textId="0DE01C93" w:rsidR="00F44470" w:rsidRPr="00734755" w:rsidRDefault="00E17BB6" w:rsidP="00571C75">
      <w:pPr>
        <w:numPr>
          <w:ilvl w:val="1"/>
          <w:numId w:val="13"/>
        </w:numPr>
        <w:pBdr>
          <w:top w:val="nil"/>
          <w:left w:val="nil"/>
          <w:bottom w:val="nil"/>
          <w:right w:val="nil"/>
          <w:between w:val="nil"/>
        </w:pBdr>
        <w:ind w:left="0" w:firstLine="709"/>
        <w:jc w:val="both"/>
        <w:rPr>
          <w:color w:val="000000"/>
          <w:sz w:val="22"/>
          <w:szCs w:val="22"/>
        </w:rPr>
      </w:pPr>
      <w:r w:rsidRPr="00734755">
        <w:rPr>
          <w:sz w:val="22"/>
          <w:szCs w:val="22"/>
        </w:rPr>
        <w:t xml:space="preserve">be raštiško Pirkėjo sutikimo neperduoti tretiesiems asmenims pagal Sutartį prisiimtų įsipareigojimų ir bet kokiu atveju atsakyti už visus </w:t>
      </w:r>
      <w:r w:rsidR="00AE7C8D" w:rsidRPr="00734755">
        <w:rPr>
          <w:sz w:val="22"/>
          <w:szCs w:val="22"/>
        </w:rPr>
        <w:t>S</w:t>
      </w:r>
      <w:r w:rsidRPr="00734755">
        <w:rPr>
          <w:sz w:val="22"/>
          <w:szCs w:val="22"/>
        </w:rPr>
        <w:t xml:space="preserve">utartimi prisiimtus įsipareigojimus, nepaisant to, ar </w:t>
      </w:r>
      <w:r w:rsidR="00AE7C8D" w:rsidRPr="00734755">
        <w:rPr>
          <w:sz w:val="22"/>
          <w:szCs w:val="22"/>
        </w:rPr>
        <w:t>S</w:t>
      </w:r>
      <w:r w:rsidRPr="00734755">
        <w:rPr>
          <w:sz w:val="22"/>
          <w:szCs w:val="22"/>
        </w:rPr>
        <w:t>utarties vykdymui bus pasitelkiami tretieji asmenys</w:t>
      </w:r>
      <w:r w:rsidR="00F44470" w:rsidRPr="00734755">
        <w:rPr>
          <w:color w:val="000000"/>
          <w:sz w:val="22"/>
          <w:szCs w:val="22"/>
        </w:rPr>
        <w:t>;</w:t>
      </w:r>
    </w:p>
    <w:p w14:paraId="446833CF" w14:textId="77777777" w:rsidR="00F44470" w:rsidRPr="00734755" w:rsidRDefault="00F44470" w:rsidP="00571C75">
      <w:pPr>
        <w:numPr>
          <w:ilvl w:val="1"/>
          <w:numId w:val="13"/>
        </w:numPr>
        <w:pBdr>
          <w:top w:val="nil"/>
          <w:left w:val="nil"/>
          <w:bottom w:val="nil"/>
          <w:right w:val="nil"/>
          <w:between w:val="nil"/>
        </w:pBdr>
        <w:ind w:left="0" w:firstLine="709"/>
        <w:jc w:val="both"/>
        <w:rPr>
          <w:color w:val="000000"/>
          <w:sz w:val="22"/>
          <w:szCs w:val="22"/>
        </w:rPr>
      </w:pPr>
      <w:r w:rsidRPr="00734755">
        <w:rPr>
          <w:color w:val="000000"/>
          <w:sz w:val="22"/>
          <w:szCs w:val="22"/>
        </w:rPr>
        <w:t>savo sąskaita atlyginti nuostolius Pirkėjui ir tretiesiems asmenims, kurie atsirado dėl netinkamo Sutarties vykdymo ar jos nevykdymo;</w:t>
      </w:r>
    </w:p>
    <w:p w14:paraId="6C985913" w14:textId="77777777" w:rsidR="00F44470" w:rsidRPr="00734755" w:rsidRDefault="00F44470" w:rsidP="00571C75">
      <w:pPr>
        <w:numPr>
          <w:ilvl w:val="1"/>
          <w:numId w:val="13"/>
        </w:numPr>
        <w:pBdr>
          <w:top w:val="nil"/>
          <w:left w:val="nil"/>
          <w:bottom w:val="nil"/>
          <w:right w:val="nil"/>
          <w:between w:val="nil"/>
        </w:pBdr>
        <w:ind w:left="0" w:firstLine="709"/>
        <w:jc w:val="both"/>
        <w:rPr>
          <w:color w:val="000000"/>
          <w:sz w:val="22"/>
          <w:szCs w:val="22"/>
        </w:rPr>
      </w:pPr>
      <w:r w:rsidRPr="00734755">
        <w:rPr>
          <w:color w:val="000000"/>
          <w:sz w:val="22"/>
          <w:szCs w:val="22"/>
        </w:rPr>
        <w:t>jeigu kvalifikacija dėl teisės verstis atitinkama veikla nebuvo tikrinama arba tikrinama ne visa apimtimi, pirkimo sutartį vykdys tik tokią teisę turintys asmenys.</w:t>
      </w:r>
    </w:p>
    <w:p w14:paraId="2B9E15AE" w14:textId="77777777" w:rsidR="00F44470" w:rsidRPr="00734755" w:rsidRDefault="00F44470" w:rsidP="00571C75">
      <w:pPr>
        <w:numPr>
          <w:ilvl w:val="0"/>
          <w:numId w:val="13"/>
        </w:numPr>
        <w:pBdr>
          <w:top w:val="nil"/>
          <w:left w:val="nil"/>
          <w:bottom w:val="nil"/>
          <w:right w:val="nil"/>
          <w:between w:val="nil"/>
        </w:pBdr>
        <w:tabs>
          <w:tab w:val="left" w:pos="993"/>
        </w:tabs>
        <w:ind w:left="0" w:firstLine="709"/>
        <w:jc w:val="both"/>
        <w:rPr>
          <w:color w:val="000000"/>
          <w:sz w:val="22"/>
          <w:szCs w:val="22"/>
        </w:rPr>
      </w:pPr>
      <w:r w:rsidRPr="00734755">
        <w:rPr>
          <w:color w:val="000000"/>
          <w:sz w:val="22"/>
          <w:szCs w:val="22"/>
        </w:rPr>
        <w:t>Pirkėjas įsipareigoja:</w:t>
      </w:r>
    </w:p>
    <w:p w14:paraId="5B6EDE64" w14:textId="524D6D29" w:rsidR="00AE7C8D" w:rsidRPr="00734755" w:rsidRDefault="00AE7C8D" w:rsidP="00571C75">
      <w:pPr>
        <w:numPr>
          <w:ilvl w:val="1"/>
          <w:numId w:val="13"/>
        </w:numPr>
        <w:pBdr>
          <w:top w:val="nil"/>
          <w:left w:val="nil"/>
          <w:bottom w:val="nil"/>
          <w:right w:val="nil"/>
          <w:between w:val="nil"/>
        </w:pBdr>
        <w:tabs>
          <w:tab w:val="left" w:pos="993"/>
        </w:tabs>
        <w:ind w:left="0" w:firstLine="709"/>
        <w:jc w:val="both"/>
        <w:rPr>
          <w:color w:val="000000"/>
          <w:sz w:val="22"/>
          <w:szCs w:val="22"/>
        </w:rPr>
      </w:pPr>
      <w:r w:rsidRPr="00734755">
        <w:rPr>
          <w:sz w:val="22"/>
          <w:szCs w:val="22"/>
        </w:rPr>
        <w:t>sudaryti visas nuo Pirkėjo priklausančias būtinas sąlygas Pardavėjui pristatyti Prekes;</w:t>
      </w:r>
    </w:p>
    <w:p w14:paraId="1FA02BDE" w14:textId="646CDC82" w:rsidR="00AE7C8D" w:rsidRPr="00734755" w:rsidRDefault="00AE7C8D" w:rsidP="00571C75">
      <w:pPr>
        <w:numPr>
          <w:ilvl w:val="1"/>
          <w:numId w:val="13"/>
        </w:numPr>
        <w:pBdr>
          <w:top w:val="nil"/>
          <w:left w:val="nil"/>
          <w:bottom w:val="nil"/>
          <w:right w:val="nil"/>
          <w:between w:val="nil"/>
        </w:pBdr>
        <w:tabs>
          <w:tab w:val="left" w:pos="993"/>
        </w:tabs>
        <w:ind w:left="0" w:firstLine="709"/>
        <w:jc w:val="both"/>
        <w:rPr>
          <w:color w:val="000000"/>
          <w:sz w:val="22"/>
          <w:szCs w:val="22"/>
        </w:rPr>
      </w:pPr>
      <w:r w:rsidRPr="00734755">
        <w:rPr>
          <w:sz w:val="22"/>
          <w:szCs w:val="22"/>
        </w:rPr>
        <w:t>priimdamas Prekes, jas patikrinti ir įsitikinti, kad Prekės atitinka Sutarties reikalavimus;</w:t>
      </w:r>
    </w:p>
    <w:p w14:paraId="3F545453" w14:textId="2D37214D" w:rsidR="00AE7C8D" w:rsidRPr="00734755" w:rsidRDefault="00AE7C8D" w:rsidP="00571C75">
      <w:pPr>
        <w:numPr>
          <w:ilvl w:val="1"/>
          <w:numId w:val="13"/>
        </w:numPr>
        <w:pBdr>
          <w:top w:val="nil"/>
          <w:left w:val="nil"/>
          <w:bottom w:val="nil"/>
          <w:right w:val="nil"/>
          <w:between w:val="nil"/>
        </w:pBdr>
        <w:tabs>
          <w:tab w:val="left" w:pos="993"/>
        </w:tabs>
        <w:ind w:left="0" w:firstLine="709"/>
        <w:jc w:val="both"/>
        <w:rPr>
          <w:color w:val="000000"/>
          <w:sz w:val="22"/>
          <w:szCs w:val="22"/>
        </w:rPr>
      </w:pPr>
      <w:r w:rsidRPr="00734755">
        <w:rPr>
          <w:sz w:val="22"/>
          <w:szCs w:val="22"/>
        </w:rPr>
        <w:lastRenderedPageBreak/>
        <w:t>už tinkamai pristatytas Prekes laiku atsiskaityti su Pardavėju Sutartyje nustatytomis sąlygomis ir tvarka;</w:t>
      </w:r>
    </w:p>
    <w:p w14:paraId="57375064" w14:textId="2114B599" w:rsidR="00AE7C8D" w:rsidRPr="00734755" w:rsidRDefault="00AE7C8D" w:rsidP="00571C75">
      <w:pPr>
        <w:numPr>
          <w:ilvl w:val="1"/>
          <w:numId w:val="13"/>
        </w:numPr>
        <w:pBdr>
          <w:top w:val="nil"/>
          <w:left w:val="nil"/>
          <w:bottom w:val="nil"/>
          <w:right w:val="nil"/>
          <w:between w:val="nil"/>
        </w:pBdr>
        <w:tabs>
          <w:tab w:val="left" w:pos="993"/>
        </w:tabs>
        <w:ind w:left="0" w:firstLine="709"/>
        <w:jc w:val="both"/>
        <w:rPr>
          <w:color w:val="000000"/>
          <w:sz w:val="22"/>
          <w:szCs w:val="22"/>
        </w:rPr>
      </w:pPr>
      <w:r w:rsidRPr="00734755">
        <w:rPr>
          <w:sz w:val="22"/>
          <w:szCs w:val="22"/>
        </w:rPr>
        <w:t>naudoti Prekes tik pagal tiesioginę jų paskirtį laikantis Prekių naudojimo instrukcijoje nurodytų reikalavimų bei užtikrinant, kad Prekes naudojantys asmenys būtų susipažinę su Prekių naudojimo reikalavimais;</w:t>
      </w:r>
    </w:p>
    <w:p w14:paraId="3287752A" w14:textId="2114B599" w:rsidR="00AE7C8D" w:rsidRPr="00734755" w:rsidRDefault="00AE7C8D" w:rsidP="00571C75">
      <w:pPr>
        <w:numPr>
          <w:ilvl w:val="1"/>
          <w:numId w:val="13"/>
        </w:numPr>
        <w:pBdr>
          <w:top w:val="nil"/>
          <w:left w:val="nil"/>
          <w:bottom w:val="nil"/>
          <w:right w:val="nil"/>
          <w:between w:val="nil"/>
        </w:pBdr>
        <w:tabs>
          <w:tab w:val="left" w:pos="993"/>
        </w:tabs>
        <w:ind w:left="0" w:firstLine="709"/>
        <w:jc w:val="both"/>
        <w:rPr>
          <w:color w:val="000000"/>
          <w:sz w:val="22"/>
          <w:szCs w:val="22"/>
        </w:rPr>
      </w:pPr>
      <w:r w:rsidRPr="00734755">
        <w:rPr>
          <w:sz w:val="22"/>
          <w:szCs w:val="22"/>
        </w:rPr>
        <w:t>Prekių naudojimo metu pastebėjus Prekių defektus ar gedimus, nedelsiant nutraukti bet kokius darbus su šia įranga bei apie tai nedelsiant (ne vėliau kaip kitą darbo dieną nuo pastebėto gedimo dienos) raštu įspėti Pardavėją;</w:t>
      </w:r>
    </w:p>
    <w:p w14:paraId="3ED2228D" w14:textId="3156B1BC" w:rsidR="00AE7C8D" w:rsidRPr="00734755" w:rsidRDefault="00AE7C8D" w:rsidP="00571C75">
      <w:pPr>
        <w:numPr>
          <w:ilvl w:val="1"/>
          <w:numId w:val="13"/>
        </w:numPr>
        <w:pBdr>
          <w:top w:val="nil"/>
          <w:left w:val="nil"/>
          <w:bottom w:val="nil"/>
          <w:right w:val="nil"/>
          <w:between w:val="nil"/>
        </w:pBdr>
        <w:tabs>
          <w:tab w:val="left" w:pos="993"/>
        </w:tabs>
        <w:ind w:left="0" w:firstLine="709"/>
        <w:jc w:val="both"/>
        <w:rPr>
          <w:color w:val="000000"/>
          <w:sz w:val="22"/>
          <w:szCs w:val="22"/>
        </w:rPr>
      </w:pPr>
      <w:r w:rsidRPr="00734755">
        <w:rPr>
          <w:sz w:val="22"/>
          <w:szCs w:val="22"/>
        </w:rPr>
        <w:t>be Pardavėjo rašytinio sutikimo nesubnuomoti ir neįkeisti Prekių, taip pat jokiu būdu šių Prekių neperdirbti ar neatlikti jų pagerinimo darbų;</w:t>
      </w:r>
    </w:p>
    <w:p w14:paraId="65ED4246" w14:textId="42C70D2A" w:rsidR="00AE7C8D" w:rsidRPr="00734755" w:rsidRDefault="00AE7C8D" w:rsidP="00571C75">
      <w:pPr>
        <w:numPr>
          <w:ilvl w:val="1"/>
          <w:numId w:val="13"/>
        </w:numPr>
        <w:pBdr>
          <w:top w:val="nil"/>
          <w:left w:val="nil"/>
          <w:bottom w:val="nil"/>
          <w:right w:val="nil"/>
          <w:between w:val="nil"/>
        </w:pBdr>
        <w:tabs>
          <w:tab w:val="left" w:pos="993"/>
        </w:tabs>
        <w:ind w:left="0" w:firstLine="709"/>
        <w:jc w:val="both"/>
        <w:rPr>
          <w:color w:val="000000"/>
        </w:rPr>
      </w:pPr>
      <w:r w:rsidRPr="00734755">
        <w:rPr>
          <w:sz w:val="22"/>
          <w:szCs w:val="22"/>
        </w:rPr>
        <w:t xml:space="preserve">nuomos laikotarpiui pasibaigus ir Pardavėjui pareikalavus nedelsiant, bet ne vėliau kaip per 7 dienas perduoti Pardavėjui Prekes ne blogesnės būklės nei gavo nuomos laikotarpio pradžioje, atsižvelgiant į jos normalų nusidėvėjimą. </w:t>
      </w:r>
    </w:p>
    <w:p w14:paraId="5C8DB696" w14:textId="6950CA50" w:rsidR="00F44470" w:rsidRPr="00734755" w:rsidRDefault="00F44470" w:rsidP="00F44470">
      <w:pPr>
        <w:pBdr>
          <w:top w:val="nil"/>
          <w:left w:val="nil"/>
          <w:bottom w:val="nil"/>
          <w:right w:val="nil"/>
          <w:between w:val="nil"/>
        </w:pBdr>
        <w:tabs>
          <w:tab w:val="left" w:pos="993"/>
        </w:tabs>
        <w:jc w:val="both"/>
        <w:rPr>
          <w:color w:val="000000"/>
        </w:rPr>
      </w:pPr>
    </w:p>
    <w:p w14:paraId="43A281EB" w14:textId="77777777" w:rsidR="00F44470" w:rsidRPr="00734755" w:rsidRDefault="00F44470" w:rsidP="00F44470">
      <w:pPr>
        <w:pBdr>
          <w:top w:val="nil"/>
          <w:left w:val="nil"/>
          <w:bottom w:val="nil"/>
          <w:right w:val="nil"/>
          <w:between w:val="nil"/>
        </w:pBdr>
        <w:tabs>
          <w:tab w:val="left" w:pos="993"/>
        </w:tabs>
        <w:jc w:val="center"/>
        <w:rPr>
          <w:color w:val="000000"/>
        </w:rPr>
      </w:pPr>
      <w:r w:rsidRPr="00734755">
        <w:rPr>
          <w:b/>
          <w:color w:val="000000"/>
        </w:rPr>
        <w:t>V.</w:t>
      </w:r>
      <w:r w:rsidRPr="00734755">
        <w:rPr>
          <w:color w:val="000000"/>
        </w:rPr>
        <w:t xml:space="preserve"> </w:t>
      </w:r>
      <w:r w:rsidRPr="00734755">
        <w:rPr>
          <w:b/>
          <w:color w:val="000000"/>
        </w:rPr>
        <w:t>SUBTIEKĖJAI IR JŲ KEITIMO TVARKA</w:t>
      </w:r>
    </w:p>
    <w:p w14:paraId="4C5EDDA7" w14:textId="77777777" w:rsidR="00F44470" w:rsidRPr="00734755" w:rsidRDefault="00F44470" w:rsidP="00F44470">
      <w:pPr>
        <w:pBdr>
          <w:top w:val="nil"/>
          <w:left w:val="nil"/>
          <w:bottom w:val="nil"/>
          <w:right w:val="nil"/>
          <w:between w:val="nil"/>
        </w:pBdr>
        <w:tabs>
          <w:tab w:val="left" w:pos="993"/>
        </w:tabs>
        <w:jc w:val="both"/>
        <w:rPr>
          <w:color w:val="000000"/>
        </w:rPr>
      </w:pPr>
    </w:p>
    <w:p w14:paraId="6E6A1BDE" w14:textId="0EB6127E" w:rsidR="00F44470" w:rsidRPr="00734755" w:rsidRDefault="00F44470" w:rsidP="00571C75">
      <w:pPr>
        <w:numPr>
          <w:ilvl w:val="0"/>
          <w:numId w:val="13"/>
        </w:numPr>
        <w:pBdr>
          <w:top w:val="nil"/>
          <w:left w:val="nil"/>
          <w:bottom w:val="nil"/>
          <w:right w:val="nil"/>
          <w:between w:val="nil"/>
        </w:pBdr>
        <w:tabs>
          <w:tab w:val="left" w:pos="993"/>
        </w:tabs>
        <w:ind w:left="0" w:firstLine="709"/>
        <w:jc w:val="both"/>
        <w:rPr>
          <w:color w:val="000000"/>
          <w:sz w:val="22"/>
          <w:szCs w:val="22"/>
        </w:rPr>
      </w:pPr>
      <w:r w:rsidRPr="00734755">
        <w:rPr>
          <w:color w:val="000000"/>
          <w:sz w:val="22"/>
          <w:szCs w:val="22"/>
        </w:rPr>
        <w:t>Sutarčiai vykdyti pasitelkiami šie subtiekėjai:</w:t>
      </w:r>
      <w:r w:rsidR="00FA667A" w:rsidRPr="00734755">
        <w:rPr>
          <w:color w:val="000000"/>
          <w:sz w:val="22"/>
          <w:szCs w:val="22"/>
        </w:rPr>
        <w:t xml:space="preserve"> </w:t>
      </w:r>
      <w:r w:rsidR="00C70564">
        <w:rPr>
          <w:color w:val="000000"/>
          <w:sz w:val="22"/>
          <w:szCs w:val="22"/>
        </w:rPr>
        <w:t>.......................</w:t>
      </w:r>
      <w:r w:rsidRPr="00734755">
        <w:rPr>
          <w:color w:val="000000"/>
          <w:sz w:val="22"/>
          <w:szCs w:val="22"/>
        </w:rPr>
        <w:t xml:space="preserve"> Pardavėjas įsipareigoja ne vėliau kaip iki Sutarties vykdymo pradžios raštu pranešti Pirkėjo atstovui subtiekėjų kontaktinius duomenis ir subtiekėjų atstovus.</w:t>
      </w:r>
    </w:p>
    <w:p w14:paraId="77BC096F" w14:textId="77777777" w:rsidR="00F44470" w:rsidRPr="00734755" w:rsidRDefault="00F44470" w:rsidP="00571C75">
      <w:pPr>
        <w:numPr>
          <w:ilvl w:val="0"/>
          <w:numId w:val="13"/>
        </w:numPr>
        <w:pBdr>
          <w:top w:val="nil"/>
          <w:left w:val="nil"/>
          <w:bottom w:val="nil"/>
          <w:right w:val="nil"/>
          <w:between w:val="nil"/>
        </w:pBdr>
        <w:tabs>
          <w:tab w:val="left" w:pos="993"/>
        </w:tabs>
        <w:ind w:left="0" w:firstLine="709"/>
        <w:jc w:val="both"/>
        <w:rPr>
          <w:color w:val="000000"/>
          <w:sz w:val="22"/>
          <w:szCs w:val="22"/>
        </w:rPr>
      </w:pPr>
      <w:r w:rsidRPr="00734755">
        <w:rPr>
          <w:color w:val="000000"/>
          <w:sz w:val="22"/>
          <w:szCs w:val="22"/>
        </w:rPr>
        <w:t>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Pirkėją.</w:t>
      </w:r>
    </w:p>
    <w:p w14:paraId="03C2D5D9" w14:textId="77777777" w:rsidR="00F44470" w:rsidRPr="00734755" w:rsidRDefault="00F44470" w:rsidP="00571C75">
      <w:pPr>
        <w:numPr>
          <w:ilvl w:val="0"/>
          <w:numId w:val="13"/>
        </w:numPr>
        <w:pBdr>
          <w:top w:val="nil"/>
          <w:left w:val="nil"/>
          <w:bottom w:val="nil"/>
          <w:right w:val="nil"/>
          <w:between w:val="nil"/>
        </w:pBdr>
        <w:tabs>
          <w:tab w:val="left" w:pos="993"/>
        </w:tabs>
        <w:ind w:left="0" w:firstLine="709"/>
        <w:jc w:val="both"/>
        <w:rPr>
          <w:color w:val="000000"/>
          <w:sz w:val="22"/>
          <w:szCs w:val="22"/>
        </w:rPr>
      </w:pPr>
      <w:r w:rsidRPr="00734755">
        <w:rPr>
          <w:color w:val="000000"/>
          <w:sz w:val="22"/>
          <w:szCs w:val="22"/>
        </w:rPr>
        <w:t>Pirkėjas reikalauja, kad kartu su informacija apie naujus subtiekėjus (kai jų pajėgumais remiamasi kvalifikacijai pagrįsti) būtų pateikti atitiktį kvalifikaciniams reikalavimams (jei jie buvo keliami) patvirtinantys dokumentai. Anksčiau minėti dokumentai pateikiami tai dienai, kai Pardavėjas kreipiasi į Pirkėją su prašymu pakeisti subtiekėjus.</w:t>
      </w:r>
    </w:p>
    <w:p w14:paraId="6492964F" w14:textId="77777777" w:rsidR="00F44470" w:rsidRPr="00734755" w:rsidRDefault="00F44470" w:rsidP="00571C75">
      <w:pPr>
        <w:numPr>
          <w:ilvl w:val="0"/>
          <w:numId w:val="13"/>
        </w:numPr>
        <w:pBdr>
          <w:top w:val="nil"/>
          <w:left w:val="nil"/>
          <w:bottom w:val="nil"/>
          <w:right w:val="nil"/>
          <w:between w:val="nil"/>
        </w:pBdr>
        <w:tabs>
          <w:tab w:val="left" w:pos="993"/>
        </w:tabs>
        <w:ind w:left="0" w:firstLine="709"/>
        <w:jc w:val="both"/>
        <w:rPr>
          <w:color w:val="000000"/>
          <w:sz w:val="22"/>
          <w:szCs w:val="22"/>
        </w:rPr>
      </w:pPr>
      <w:r w:rsidRPr="00734755">
        <w:rPr>
          <w:color w:val="000000"/>
          <w:sz w:val="22"/>
          <w:szCs w:val="22"/>
        </w:rPr>
        <w:t>Pakeitus Sutartyje numatytus subtiekėjus vietomis, perdavus didesnę (mažesnę) Sutarties dalį (veiklą), negu buvo suderinta, kitam Sutartyje numatytam subtiekėjui, ir (ar) pasitelkus papildomus ar naujus subtiekėjus, subtiekėjai gali pradėti vykdyti Sutartį, tik Pirkėjui ir Pardavėjui pasirašius papildomą susitarimą prie Sutarties. Šiame susitarime nurodoma pagrindinė informacija apie subtiekėją ir Sutarties dalis (veikla), kuriai jis yra pasitelkiamas. Šis papildomas susitarimas tampa neatskiriama Sutarties dalimi.</w:t>
      </w:r>
    </w:p>
    <w:p w14:paraId="669D428B" w14:textId="77777777" w:rsidR="00F44470" w:rsidRPr="00734755" w:rsidRDefault="00F44470" w:rsidP="00F44470">
      <w:pPr>
        <w:pBdr>
          <w:top w:val="nil"/>
          <w:left w:val="nil"/>
          <w:bottom w:val="nil"/>
          <w:right w:val="nil"/>
          <w:between w:val="nil"/>
        </w:pBdr>
        <w:tabs>
          <w:tab w:val="left" w:pos="993"/>
        </w:tabs>
        <w:ind w:left="709"/>
        <w:jc w:val="both"/>
        <w:rPr>
          <w:color w:val="000000"/>
          <w:sz w:val="22"/>
          <w:szCs w:val="22"/>
        </w:rPr>
      </w:pPr>
    </w:p>
    <w:p w14:paraId="3A0EB346" w14:textId="77777777" w:rsidR="00F44470" w:rsidRPr="00734755" w:rsidRDefault="00F44470" w:rsidP="00F44470">
      <w:pPr>
        <w:pBdr>
          <w:top w:val="nil"/>
          <w:left w:val="nil"/>
          <w:bottom w:val="nil"/>
          <w:right w:val="nil"/>
          <w:between w:val="nil"/>
        </w:pBdr>
        <w:tabs>
          <w:tab w:val="left" w:pos="993"/>
        </w:tabs>
        <w:ind w:left="709"/>
        <w:jc w:val="center"/>
        <w:rPr>
          <w:b/>
          <w:color w:val="000000"/>
        </w:rPr>
      </w:pPr>
      <w:r w:rsidRPr="00734755">
        <w:rPr>
          <w:b/>
          <w:color w:val="000000"/>
        </w:rPr>
        <w:t>VI. SUTARTIES ĮVYKDYMO UŽTIKRINIMAS</w:t>
      </w:r>
    </w:p>
    <w:p w14:paraId="61006A08" w14:textId="77777777" w:rsidR="00F44470" w:rsidRPr="00734755" w:rsidRDefault="00F44470" w:rsidP="00F44470">
      <w:pPr>
        <w:pBdr>
          <w:top w:val="nil"/>
          <w:left w:val="nil"/>
          <w:bottom w:val="nil"/>
          <w:right w:val="nil"/>
          <w:between w:val="nil"/>
        </w:pBdr>
        <w:tabs>
          <w:tab w:val="left" w:pos="993"/>
        </w:tabs>
        <w:ind w:left="709"/>
        <w:rPr>
          <w:b/>
          <w:color w:val="000000"/>
        </w:rPr>
      </w:pPr>
    </w:p>
    <w:p w14:paraId="67F09A6F" w14:textId="664368BD" w:rsidR="00F44470" w:rsidRPr="00C70564" w:rsidRDefault="00F44470" w:rsidP="00571C75">
      <w:pPr>
        <w:pStyle w:val="Sraopastraipa"/>
        <w:numPr>
          <w:ilvl w:val="0"/>
          <w:numId w:val="13"/>
        </w:numPr>
        <w:spacing w:after="160" w:line="259" w:lineRule="auto"/>
        <w:ind w:left="0" w:firstLine="709"/>
        <w:jc w:val="both"/>
        <w:rPr>
          <w:rFonts w:eastAsia="Calibri"/>
          <w:sz w:val="22"/>
          <w:szCs w:val="22"/>
          <w:lang w:val="lt-LT"/>
        </w:rPr>
      </w:pPr>
      <w:r w:rsidRPr="00C70564">
        <w:rPr>
          <w:sz w:val="22"/>
          <w:szCs w:val="22"/>
          <w:lang w:val="lt-LT" w:eastAsia="en-US"/>
        </w:rPr>
        <w:t>Pardavėjas</w:t>
      </w:r>
      <w:r w:rsidRPr="00C70564">
        <w:rPr>
          <w:rFonts w:eastAsia="Calibri"/>
          <w:bCs/>
          <w:sz w:val="22"/>
          <w:szCs w:val="22"/>
          <w:lang w:val="lt-LT" w:eastAsia="en-US"/>
        </w:rPr>
        <w:t xml:space="preserve"> ne vėliau kaip per 5 (penkias) darbo dienas nuo Sutarties pasirašymo dienos pateikia Pirkėjui Sutarties įvykdymo užtikrinimą – Lietuvos Respublikoje ar užsienyje registruoto </w:t>
      </w:r>
      <w:bookmarkStart w:id="1" w:name="_Hlk39767289"/>
      <w:r w:rsidRPr="00C70564">
        <w:rPr>
          <w:rFonts w:eastAsia="Calibri"/>
          <w:bCs/>
          <w:sz w:val="22"/>
          <w:szCs w:val="22"/>
          <w:lang w:val="lt-LT" w:eastAsia="en-US"/>
        </w:rPr>
        <w:t>banko ar kitos kredito įstaigos garantiją</w:t>
      </w:r>
      <w:bookmarkEnd w:id="1"/>
      <w:r w:rsidRPr="00C70564">
        <w:rPr>
          <w:rFonts w:eastAsia="Calibri"/>
          <w:bCs/>
          <w:sz w:val="22"/>
          <w:szCs w:val="22"/>
          <w:lang w:val="lt-LT" w:eastAsia="en-US"/>
        </w:rPr>
        <w:t xml:space="preserve">, arba sutarties įvykdymo užtikrinimą perveda </w:t>
      </w:r>
      <w:r w:rsidRPr="00C70564">
        <w:rPr>
          <w:sz w:val="22"/>
          <w:szCs w:val="22"/>
          <w:lang w:val="lt-LT"/>
        </w:rPr>
        <w:t xml:space="preserve">į </w:t>
      </w:r>
      <w:r w:rsidRPr="00C70564">
        <w:rPr>
          <w:bCs/>
          <w:sz w:val="22"/>
          <w:szCs w:val="22"/>
          <w:lang w:val="lt-LT"/>
        </w:rPr>
        <w:t xml:space="preserve">Savivaldybės įmonės „Vilniaus atliekų sistemos administratorius“ sąskaitą Nr. </w:t>
      </w:r>
      <w:r w:rsidRPr="00C70564">
        <w:rPr>
          <w:sz w:val="22"/>
          <w:szCs w:val="22"/>
          <w:lang w:val="lt-LT"/>
        </w:rPr>
        <w:t>LT</w:t>
      </w:r>
      <w:r w:rsidR="006126CF" w:rsidRPr="00C70564">
        <w:rPr>
          <w:sz w:val="22"/>
          <w:szCs w:val="22"/>
          <w:lang w:val="lt-LT"/>
        </w:rPr>
        <w:t>317300010148675763</w:t>
      </w:r>
      <w:r w:rsidRPr="00C70564">
        <w:rPr>
          <w:rFonts w:eastAsia="Calibri"/>
          <w:bCs/>
          <w:sz w:val="22"/>
          <w:szCs w:val="22"/>
          <w:lang w:val="lt-LT" w:eastAsia="en-US"/>
        </w:rPr>
        <w:t xml:space="preserve">. Užtikrinimo vertė – </w:t>
      </w:r>
      <w:r w:rsidR="00312449" w:rsidRPr="00C70564">
        <w:rPr>
          <w:rFonts w:eastAsia="Calibri"/>
          <w:bCs/>
          <w:sz w:val="22"/>
          <w:szCs w:val="22"/>
          <w:lang w:val="lt-LT" w:eastAsia="en-US"/>
        </w:rPr>
        <w:t>1</w:t>
      </w:r>
      <w:r w:rsidRPr="00C70564">
        <w:rPr>
          <w:rFonts w:eastAsia="Calibri"/>
          <w:bCs/>
          <w:sz w:val="22"/>
          <w:szCs w:val="22"/>
          <w:lang w:val="lt-LT" w:eastAsia="en-US"/>
        </w:rPr>
        <w:t xml:space="preserve"> 000,00 Eur (</w:t>
      </w:r>
      <w:r w:rsidR="00312449" w:rsidRPr="00C70564">
        <w:rPr>
          <w:rFonts w:eastAsia="Calibri"/>
          <w:bCs/>
          <w:sz w:val="22"/>
          <w:szCs w:val="22"/>
          <w:lang w:val="lt-LT" w:eastAsia="en-US"/>
        </w:rPr>
        <w:t>vienas</w:t>
      </w:r>
      <w:r w:rsidRPr="00C70564">
        <w:rPr>
          <w:rFonts w:eastAsia="Calibri"/>
          <w:bCs/>
          <w:sz w:val="22"/>
          <w:szCs w:val="22"/>
          <w:lang w:val="lt-LT" w:eastAsia="en-US"/>
        </w:rPr>
        <w:t xml:space="preserve"> tūkstan</w:t>
      </w:r>
      <w:r w:rsidR="00312449" w:rsidRPr="00C70564">
        <w:rPr>
          <w:rFonts w:eastAsia="Calibri"/>
          <w:bCs/>
          <w:sz w:val="22"/>
          <w:szCs w:val="22"/>
          <w:lang w:val="lt-LT" w:eastAsia="en-US"/>
        </w:rPr>
        <w:t>tis</w:t>
      </w:r>
      <w:r w:rsidRPr="00C70564">
        <w:rPr>
          <w:rFonts w:eastAsia="Calibri"/>
          <w:bCs/>
          <w:sz w:val="22"/>
          <w:szCs w:val="22"/>
          <w:lang w:val="lt-LT" w:eastAsia="en-US"/>
        </w:rPr>
        <w:t xml:space="preserve"> eurų). </w:t>
      </w:r>
    </w:p>
    <w:p w14:paraId="146172E3" w14:textId="77777777" w:rsidR="00F44470" w:rsidRPr="00734755" w:rsidRDefault="00F44470" w:rsidP="00571C75">
      <w:pPr>
        <w:pStyle w:val="Sraopastraipa"/>
        <w:numPr>
          <w:ilvl w:val="0"/>
          <w:numId w:val="13"/>
        </w:numPr>
        <w:spacing w:after="160" w:line="259" w:lineRule="auto"/>
        <w:ind w:left="0" w:firstLine="709"/>
        <w:jc w:val="both"/>
        <w:rPr>
          <w:rFonts w:eastAsia="Calibri"/>
          <w:sz w:val="22"/>
          <w:szCs w:val="22"/>
          <w:lang w:val="lt-LT"/>
        </w:rPr>
      </w:pPr>
      <w:r w:rsidRPr="00734755">
        <w:rPr>
          <w:sz w:val="22"/>
          <w:szCs w:val="22"/>
          <w:lang w:val="lt-LT"/>
        </w:rPr>
        <w:t>Sutarties įvykdymo užtikrinimu garantuojama, kad Pirkėjui bus atlyginami nuostoliai, atsiradę dėl to, kad Pardavėjas neįvykdė sutartinių įsipareigojimų ar juos vykdė netinkamai.</w:t>
      </w:r>
      <w:r w:rsidRPr="00734755">
        <w:rPr>
          <w:color w:val="000000"/>
          <w:sz w:val="22"/>
          <w:szCs w:val="22"/>
          <w:lang w:val="lt-LT"/>
        </w:rPr>
        <w:t xml:space="preserve"> Pirkėjas turi teisę pasinaudoti Sutarties įvykdymo užtikrinimu, jei Pardavėjas nevykdo ar netinkamai vykdo savo įsipareigojimus pagal Sutartį ir jos priedus.</w:t>
      </w:r>
    </w:p>
    <w:p w14:paraId="79812AC7" w14:textId="77777777" w:rsidR="00F44470" w:rsidRPr="00734755" w:rsidRDefault="00F44470" w:rsidP="00571C75">
      <w:pPr>
        <w:pStyle w:val="Sraopastraipa"/>
        <w:numPr>
          <w:ilvl w:val="0"/>
          <w:numId w:val="13"/>
        </w:numPr>
        <w:spacing w:after="160" w:line="259" w:lineRule="auto"/>
        <w:ind w:left="0" w:firstLine="709"/>
        <w:jc w:val="both"/>
        <w:rPr>
          <w:rFonts w:eastAsia="Calibri"/>
          <w:sz w:val="22"/>
          <w:szCs w:val="22"/>
          <w:lang w:val="lt-LT"/>
        </w:rPr>
      </w:pPr>
      <w:r w:rsidRPr="00734755">
        <w:rPr>
          <w:rFonts w:eastAsia="SimSun"/>
          <w:sz w:val="22"/>
          <w:szCs w:val="22"/>
          <w:lang w:val="lt-LT"/>
        </w:rPr>
        <w:t>Banko ar kitos kredito įstaigos garantijos rašte privalo būti nurodyta</w:t>
      </w:r>
      <w:r w:rsidRPr="00734755">
        <w:rPr>
          <w:rFonts w:eastAsia="Calibri"/>
          <w:bCs/>
          <w:sz w:val="22"/>
          <w:szCs w:val="22"/>
          <w:lang w:val="lt-LT" w:eastAsia="en-US"/>
        </w:rPr>
        <w:t>, kad jis yra besąlyginis ir sutarties įvykdymo užtikrinimą išdavęs juridinis asmuo įsipareigoja nedelsiant sumokėti Pirkėjui užtikrinimo sumą, gavęs Pirkėjo pirmą raštišką pareikalavimą. Pirkėjas neprivalo pagrįsti savo reikalavimo, tačiau privalo nurodyti, kurios Sutarties sąlygos buvo nevykdomos.</w:t>
      </w:r>
    </w:p>
    <w:p w14:paraId="6B531CF6" w14:textId="3BC212D0" w:rsidR="00F44470" w:rsidRPr="00734755" w:rsidRDefault="00F44470" w:rsidP="00571C75">
      <w:pPr>
        <w:pStyle w:val="Sraopastraipa"/>
        <w:numPr>
          <w:ilvl w:val="0"/>
          <w:numId w:val="13"/>
        </w:numPr>
        <w:spacing w:after="160" w:line="259" w:lineRule="auto"/>
        <w:ind w:left="0" w:firstLine="709"/>
        <w:jc w:val="both"/>
        <w:rPr>
          <w:rFonts w:eastAsia="Calibri"/>
          <w:sz w:val="22"/>
          <w:szCs w:val="22"/>
          <w:lang w:val="lt-LT"/>
        </w:rPr>
      </w:pPr>
      <w:r w:rsidRPr="00734755">
        <w:rPr>
          <w:rFonts w:eastAsia="SimSun"/>
          <w:sz w:val="22"/>
          <w:szCs w:val="22"/>
          <w:lang w:val="lt-LT"/>
        </w:rPr>
        <w:t xml:space="preserve">Jei Sutarties įvykdymo užtikrinimas nepateikiamas per </w:t>
      </w:r>
      <w:r w:rsidR="00312449" w:rsidRPr="00734755">
        <w:rPr>
          <w:rFonts w:eastAsia="SimSun"/>
          <w:sz w:val="22"/>
          <w:szCs w:val="22"/>
          <w:lang w:val="lt-LT"/>
        </w:rPr>
        <w:t>3</w:t>
      </w:r>
      <w:r w:rsidR="009A113A">
        <w:rPr>
          <w:rFonts w:eastAsia="SimSun"/>
          <w:sz w:val="22"/>
          <w:szCs w:val="22"/>
          <w:lang w:val="lt-LT"/>
        </w:rPr>
        <w:t>2</w:t>
      </w:r>
      <w:r w:rsidRPr="00734755">
        <w:rPr>
          <w:rFonts w:eastAsia="SimSun"/>
          <w:sz w:val="22"/>
          <w:szCs w:val="22"/>
          <w:lang w:val="lt-LT"/>
        </w:rPr>
        <w:t xml:space="preserve"> punkte nustatytą terminą, Sutartis, nepaisant to, kad yra pasirašyta abiejų Šalių, laikoma nesudaryta ir neįsigalioja, o pagal Lietuvos Respublikos viešųjų pirkimų įstatymą tai yra laikoma atsisakymu sudaryti Sutartį.</w:t>
      </w:r>
      <w:bookmarkStart w:id="2" w:name="_Hlk33472538"/>
    </w:p>
    <w:bookmarkEnd w:id="2"/>
    <w:p w14:paraId="6E8AEF31" w14:textId="5BCC36C0" w:rsidR="00F44470" w:rsidRPr="00734755" w:rsidRDefault="00F44470" w:rsidP="00571C75">
      <w:pPr>
        <w:pStyle w:val="Sraopastraipa"/>
        <w:numPr>
          <w:ilvl w:val="0"/>
          <w:numId w:val="13"/>
        </w:numPr>
        <w:spacing w:after="160" w:line="259" w:lineRule="auto"/>
        <w:ind w:left="0" w:firstLine="709"/>
        <w:jc w:val="both"/>
        <w:rPr>
          <w:rFonts w:eastAsia="Calibri"/>
          <w:sz w:val="22"/>
          <w:szCs w:val="22"/>
          <w:lang w:val="lt-LT"/>
        </w:rPr>
      </w:pPr>
      <w:r w:rsidRPr="00734755">
        <w:rPr>
          <w:rFonts w:eastAsia="Calibri"/>
          <w:sz w:val="22"/>
          <w:szCs w:val="22"/>
          <w:lang w:val="lt-LT"/>
        </w:rPr>
        <w:t xml:space="preserve">Jei Pirkėjas pasinaudoja Sutarties sąlygų įvykdymo užtikrinimu – užstatu, </w:t>
      </w:r>
      <w:r w:rsidRPr="00734755">
        <w:rPr>
          <w:sz w:val="22"/>
          <w:szCs w:val="22"/>
          <w:lang w:val="lt-LT"/>
        </w:rPr>
        <w:t>Pardavėjas</w:t>
      </w:r>
      <w:r w:rsidRPr="00734755">
        <w:rPr>
          <w:rFonts w:eastAsia="Calibri"/>
          <w:sz w:val="22"/>
          <w:szCs w:val="22"/>
          <w:lang w:val="lt-LT"/>
        </w:rPr>
        <w:t xml:space="preserve">, siekdamas toliau vykdyti Sutarties įsipareigojimus, privalo per 5 (penkias) darbo dienas nuo pranešimo, kad Pirkėjas pasinaudojo Sutarties įvykdymo užtikrinimu – užstatu, gavimo pervesti naują Sutarties įvykdymo užtikrinimą – užstatą </w:t>
      </w:r>
      <w:r w:rsidR="00312449" w:rsidRPr="00734755">
        <w:rPr>
          <w:rFonts w:eastAsia="Calibri"/>
          <w:sz w:val="22"/>
          <w:szCs w:val="22"/>
          <w:lang w:val="lt-LT"/>
        </w:rPr>
        <w:t>31</w:t>
      </w:r>
      <w:r w:rsidRPr="00734755">
        <w:rPr>
          <w:rFonts w:eastAsia="Calibri"/>
          <w:sz w:val="22"/>
          <w:szCs w:val="22"/>
          <w:lang w:val="lt-LT"/>
        </w:rPr>
        <w:t xml:space="preserve"> punkte nurodytai sumai. </w:t>
      </w:r>
    </w:p>
    <w:p w14:paraId="6307254F" w14:textId="3C3E7E33" w:rsidR="00F44470" w:rsidRPr="00734755" w:rsidRDefault="00F44470" w:rsidP="00571C75">
      <w:pPr>
        <w:pStyle w:val="Sraopastraipa"/>
        <w:numPr>
          <w:ilvl w:val="0"/>
          <w:numId w:val="13"/>
        </w:numPr>
        <w:spacing w:after="160" w:line="259" w:lineRule="auto"/>
        <w:ind w:left="0" w:firstLine="709"/>
        <w:jc w:val="both"/>
        <w:rPr>
          <w:rFonts w:eastAsia="Calibri"/>
          <w:sz w:val="22"/>
          <w:szCs w:val="22"/>
          <w:lang w:val="lt-LT"/>
        </w:rPr>
      </w:pPr>
      <w:r w:rsidRPr="00734755">
        <w:rPr>
          <w:sz w:val="22"/>
          <w:szCs w:val="22"/>
          <w:lang w:val="lt-LT"/>
        </w:rPr>
        <w:lastRenderedPageBreak/>
        <w:t xml:space="preserve">Jei Pirkėjas pasinaudoja Sutarties sąlygų įvykdymo užtikrinimu – </w:t>
      </w:r>
      <w:r w:rsidRPr="00734755">
        <w:rPr>
          <w:rFonts w:eastAsia="Calibri"/>
          <w:bCs/>
          <w:sz w:val="22"/>
          <w:szCs w:val="22"/>
          <w:lang w:val="lt-LT" w:eastAsia="en-US"/>
        </w:rPr>
        <w:t>banko ar kitos kredito įstaigos garantija</w:t>
      </w:r>
      <w:r w:rsidRPr="00734755">
        <w:rPr>
          <w:sz w:val="22"/>
          <w:szCs w:val="22"/>
          <w:lang w:val="lt-LT"/>
        </w:rPr>
        <w:t xml:space="preserve">, Pardavėjas, siekdamas toliau vykdyti Sutarties įsipareigojimus, privalo per 5 (penkias) darbo dienas nuo pranešimo, kad Pirkėjas pasinaudojo Sutarties sąlygų įvykdymo garantija, gavimo pateikti naują Sutarties sąlygų įvykdymo garantiją </w:t>
      </w:r>
      <w:r w:rsidR="00312449" w:rsidRPr="00734755">
        <w:rPr>
          <w:sz w:val="22"/>
          <w:szCs w:val="22"/>
          <w:lang w:val="lt-LT"/>
        </w:rPr>
        <w:t>31</w:t>
      </w:r>
      <w:r w:rsidRPr="00734755">
        <w:rPr>
          <w:sz w:val="22"/>
          <w:szCs w:val="22"/>
          <w:lang w:val="lt-LT"/>
        </w:rPr>
        <w:t>punkte nurodytai sumai.</w:t>
      </w:r>
    </w:p>
    <w:p w14:paraId="242F20F1" w14:textId="77777777" w:rsidR="00F44470" w:rsidRPr="00734755" w:rsidRDefault="00F44470" w:rsidP="00571C75">
      <w:pPr>
        <w:pStyle w:val="Sraopastraipa"/>
        <w:numPr>
          <w:ilvl w:val="0"/>
          <w:numId w:val="13"/>
        </w:numPr>
        <w:spacing w:after="160" w:line="259" w:lineRule="auto"/>
        <w:ind w:left="0" w:firstLine="709"/>
        <w:jc w:val="both"/>
        <w:rPr>
          <w:rFonts w:eastAsia="Calibri"/>
          <w:sz w:val="22"/>
          <w:szCs w:val="22"/>
          <w:lang w:val="lt-LT"/>
        </w:rPr>
      </w:pPr>
      <w:r w:rsidRPr="00734755">
        <w:rPr>
          <w:sz w:val="22"/>
          <w:szCs w:val="22"/>
          <w:lang w:val="lt-LT"/>
        </w:rPr>
        <w:t xml:space="preserve">Sutarties įvykdymo užtikrinimas (užstatas) Pardavėjui grąžinamas per 30 kalendorinių dienų Sutartyje numatytų įsipareigojimų įvykdymo, jei jis laiku ir tinkamai įvykdė visus sutartinius įsipareigojimus, Pardavėjui pateikus raštišką prašymą. </w:t>
      </w:r>
    </w:p>
    <w:p w14:paraId="3F0F7DD7" w14:textId="77777777" w:rsidR="00F44470" w:rsidRPr="00734755" w:rsidRDefault="00F44470" w:rsidP="00571C75">
      <w:pPr>
        <w:pStyle w:val="Sraopastraipa"/>
        <w:numPr>
          <w:ilvl w:val="0"/>
          <w:numId w:val="13"/>
        </w:numPr>
        <w:spacing w:after="160" w:line="259" w:lineRule="auto"/>
        <w:ind w:left="0" w:firstLine="709"/>
        <w:jc w:val="both"/>
        <w:rPr>
          <w:rFonts w:eastAsia="Calibri"/>
          <w:sz w:val="22"/>
          <w:szCs w:val="22"/>
          <w:lang w:val="lt-LT"/>
        </w:rPr>
      </w:pPr>
      <w:r w:rsidRPr="00734755">
        <w:rPr>
          <w:sz w:val="22"/>
          <w:szCs w:val="22"/>
          <w:lang w:val="lt-LT"/>
        </w:rPr>
        <w:t>Sutarties įvykdymo užtikrinimas taip pat galioja ir netesybų pagal šią Sutartį užtikrinimui.</w:t>
      </w:r>
    </w:p>
    <w:p w14:paraId="4C835C6C" w14:textId="10D9FF85" w:rsidR="00323040" w:rsidRPr="00734755" w:rsidRDefault="00F44470" w:rsidP="00571C75">
      <w:pPr>
        <w:pStyle w:val="Sraopastraipa"/>
        <w:numPr>
          <w:ilvl w:val="0"/>
          <w:numId w:val="13"/>
        </w:numPr>
        <w:pBdr>
          <w:top w:val="nil"/>
          <w:left w:val="nil"/>
          <w:bottom w:val="nil"/>
          <w:right w:val="nil"/>
          <w:between w:val="nil"/>
        </w:pBdr>
        <w:tabs>
          <w:tab w:val="left" w:pos="993"/>
        </w:tabs>
        <w:spacing w:after="160" w:line="259" w:lineRule="auto"/>
        <w:ind w:left="0" w:firstLine="709"/>
        <w:jc w:val="both"/>
        <w:rPr>
          <w:color w:val="000000"/>
          <w:sz w:val="22"/>
          <w:szCs w:val="22"/>
          <w:lang w:val="lt-LT"/>
        </w:rPr>
      </w:pPr>
      <w:r w:rsidRPr="00734755">
        <w:rPr>
          <w:sz w:val="22"/>
          <w:szCs w:val="22"/>
          <w:lang w:val="lt-LT"/>
        </w:rPr>
        <w:t>Pirkėjui nustačius, kad Pardavėjas nevykdo ar netinkamai vykdo bet kurį iš savo įsipareigojimų pagal Sutartį ir jos priedus, Sutarties įvykdymo užtikrinimo suma kiekvienu tokiu atveju atitenka Pirkėjui.</w:t>
      </w:r>
    </w:p>
    <w:p w14:paraId="195F1645" w14:textId="77777777" w:rsidR="00D52C95" w:rsidRPr="00734755" w:rsidRDefault="00D52C95" w:rsidP="00D52C95">
      <w:pPr>
        <w:pBdr>
          <w:top w:val="nil"/>
          <w:left w:val="nil"/>
          <w:bottom w:val="nil"/>
          <w:right w:val="nil"/>
          <w:between w:val="nil"/>
        </w:pBdr>
        <w:tabs>
          <w:tab w:val="left" w:pos="993"/>
        </w:tabs>
        <w:spacing w:after="160" w:line="259" w:lineRule="auto"/>
        <w:jc w:val="both"/>
        <w:rPr>
          <w:color w:val="000000"/>
        </w:rPr>
      </w:pPr>
    </w:p>
    <w:p w14:paraId="5FA831AC" w14:textId="77777777" w:rsidR="00F44470" w:rsidRPr="00734755" w:rsidRDefault="00F44470" w:rsidP="00F44470">
      <w:pPr>
        <w:spacing w:before="120" w:after="120"/>
        <w:ind w:firstLine="567"/>
        <w:jc w:val="center"/>
        <w:rPr>
          <w:b/>
        </w:rPr>
      </w:pPr>
      <w:r w:rsidRPr="00734755">
        <w:rPr>
          <w:b/>
        </w:rPr>
        <w:t>VII. ŠALIŲ ATSAKOMYBĖ, SUTARTIES NUTRAUKIMAS</w:t>
      </w:r>
    </w:p>
    <w:p w14:paraId="52867B69" w14:textId="77777777" w:rsidR="00F44470" w:rsidRPr="00734755" w:rsidRDefault="00F44470" w:rsidP="00F44470">
      <w:pPr>
        <w:spacing w:before="120" w:after="120"/>
        <w:ind w:firstLine="567"/>
        <w:jc w:val="center"/>
        <w:rPr>
          <w:b/>
        </w:rPr>
      </w:pPr>
    </w:p>
    <w:p w14:paraId="10DA7AFD" w14:textId="0591FC67" w:rsidR="00312449" w:rsidRPr="00734755" w:rsidRDefault="00312449" w:rsidP="00571C75">
      <w:pPr>
        <w:numPr>
          <w:ilvl w:val="0"/>
          <w:numId w:val="13"/>
        </w:numPr>
        <w:pBdr>
          <w:top w:val="nil"/>
          <w:left w:val="nil"/>
          <w:bottom w:val="nil"/>
          <w:right w:val="nil"/>
          <w:between w:val="nil"/>
        </w:pBdr>
        <w:ind w:left="0" w:firstLine="709"/>
        <w:jc w:val="both"/>
        <w:rPr>
          <w:color w:val="000000"/>
          <w:sz w:val="22"/>
          <w:szCs w:val="22"/>
        </w:rPr>
      </w:pPr>
      <w:r w:rsidRPr="00734755">
        <w:rPr>
          <w:sz w:val="22"/>
          <w:szCs w:val="22"/>
        </w:rPr>
        <w:t>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w:t>
      </w:r>
    </w:p>
    <w:p w14:paraId="4C8CB3B0" w14:textId="676106B4" w:rsidR="00312449" w:rsidRPr="00734755" w:rsidRDefault="00312449" w:rsidP="00571C75">
      <w:pPr>
        <w:numPr>
          <w:ilvl w:val="0"/>
          <w:numId w:val="13"/>
        </w:numPr>
        <w:pBdr>
          <w:top w:val="nil"/>
          <w:left w:val="nil"/>
          <w:bottom w:val="nil"/>
          <w:right w:val="nil"/>
          <w:between w:val="nil"/>
        </w:pBdr>
        <w:ind w:left="0" w:firstLine="709"/>
        <w:jc w:val="both"/>
        <w:rPr>
          <w:color w:val="000000"/>
          <w:sz w:val="22"/>
          <w:szCs w:val="22"/>
        </w:rPr>
      </w:pPr>
      <w:r w:rsidRPr="00734755">
        <w:rPr>
          <w:sz w:val="22"/>
          <w:szCs w:val="22"/>
        </w:rPr>
        <w:t>Jei Pardavėjas ne dėl Pirkėjo kaltės vėluoja pristatyti visas Prekes ar jos dalį iki numatyto termino, ar Prekės neveikia Sutarties galiojimo terminu, o Pardavėjas nepakeičia Prekių kita/netaiso jų, Pirkėjas turi teisę be oficialaus įspėjimo ir nesumažindamas kitų savo teisių gynimo priemonių, pradėti skaičiuoti 0,02% nuo vėluojamų pristatyti Prekių mėnesio nuomos kainos dydžio delspinigius už kiekvieną vėluojamą dieną;</w:t>
      </w:r>
    </w:p>
    <w:p w14:paraId="104B269F" w14:textId="7F8EF8F7" w:rsidR="00312449" w:rsidRPr="00734755" w:rsidRDefault="00312449" w:rsidP="00571C75">
      <w:pPr>
        <w:numPr>
          <w:ilvl w:val="0"/>
          <w:numId w:val="13"/>
        </w:numPr>
        <w:pBdr>
          <w:top w:val="nil"/>
          <w:left w:val="nil"/>
          <w:bottom w:val="nil"/>
          <w:right w:val="nil"/>
          <w:between w:val="nil"/>
        </w:pBdr>
        <w:ind w:left="0" w:firstLine="709"/>
        <w:jc w:val="both"/>
        <w:rPr>
          <w:color w:val="000000"/>
          <w:sz w:val="22"/>
          <w:szCs w:val="22"/>
        </w:rPr>
      </w:pPr>
      <w:r w:rsidRPr="00734755">
        <w:rPr>
          <w:sz w:val="22"/>
          <w:szCs w:val="22"/>
        </w:rPr>
        <w:t>Jei Pardavėjas pristato nekokybišk</w:t>
      </w:r>
      <w:r w:rsidR="004E1062" w:rsidRPr="00734755">
        <w:rPr>
          <w:sz w:val="22"/>
          <w:szCs w:val="22"/>
        </w:rPr>
        <w:t>as</w:t>
      </w:r>
      <w:r w:rsidRPr="00734755">
        <w:rPr>
          <w:sz w:val="22"/>
          <w:szCs w:val="22"/>
        </w:rPr>
        <w:t xml:space="preserve"> </w:t>
      </w:r>
      <w:r w:rsidR="004E1062" w:rsidRPr="00734755">
        <w:rPr>
          <w:sz w:val="22"/>
          <w:szCs w:val="22"/>
        </w:rPr>
        <w:t>Prekes</w:t>
      </w:r>
      <w:r w:rsidRPr="00734755">
        <w:rPr>
          <w:sz w:val="22"/>
          <w:szCs w:val="22"/>
        </w:rPr>
        <w:t xml:space="preserve"> ir/arba </w:t>
      </w:r>
      <w:r w:rsidR="004E1062" w:rsidRPr="00734755">
        <w:rPr>
          <w:sz w:val="22"/>
          <w:szCs w:val="22"/>
        </w:rPr>
        <w:t>Prekes,</w:t>
      </w:r>
      <w:r w:rsidRPr="00734755">
        <w:rPr>
          <w:sz w:val="22"/>
          <w:szCs w:val="22"/>
        </w:rPr>
        <w:t xml:space="preserve"> neatitinkanči</w:t>
      </w:r>
      <w:r w:rsidR="004E1062" w:rsidRPr="00734755">
        <w:rPr>
          <w:sz w:val="22"/>
          <w:szCs w:val="22"/>
        </w:rPr>
        <w:t>as</w:t>
      </w:r>
      <w:r w:rsidRPr="00734755">
        <w:rPr>
          <w:sz w:val="22"/>
          <w:szCs w:val="22"/>
        </w:rPr>
        <w:t xml:space="preserve"> </w:t>
      </w:r>
      <w:r w:rsidR="004E1062" w:rsidRPr="00734755">
        <w:rPr>
          <w:sz w:val="22"/>
          <w:szCs w:val="22"/>
        </w:rPr>
        <w:t>T</w:t>
      </w:r>
      <w:r w:rsidRPr="00734755">
        <w:rPr>
          <w:sz w:val="22"/>
          <w:szCs w:val="22"/>
        </w:rPr>
        <w:t xml:space="preserve">echninės specifikacijos </w:t>
      </w:r>
      <w:r w:rsidR="004E1062" w:rsidRPr="00734755">
        <w:rPr>
          <w:sz w:val="22"/>
          <w:szCs w:val="22"/>
        </w:rPr>
        <w:t xml:space="preserve">(Sutarties 1 priedo) </w:t>
      </w:r>
      <w:r w:rsidRPr="00734755">
        <w:rPr>
          <w:sz w:val="22"/>
          <w:szCs w:val="22"/>
        </w:rPr>
        <w:t xml:space="preserve">reikalavimų, </w:t>
      </w:r>
      <w:r w:rsidR="004E1062" w:rsidRPr="00734755">
        <w:rPr>
          <w:sz w:val="22"/>
          <w:szCs w:val="22"/>
        </w:rPr>
        <w:t>Pirkėjas</w:t>
      </w:r>
      <w:r w:rsidRPr="00734755">
        <w:rPr>
          <w:sz w:val="22"/>
          <w:szCs w:val="22"/>
        </w:rPr>
        <w:t xml:space="preserve"> toki</w:t>
      </w:r>
      <w:r w:rsidR="004E1062" w:rsidRPr="00734755">
        <w:rPr>
          <w:sz w:val="22"/>
          <w:szCs w:val="22"/>
        </w:rPr>
        <w:t>ų</w:t>
      </w:r>
      <w:r w:rsidRPr="00734755">
        <w:rPr>
          <w:sz w:val="22"/>
          <w:szCs w:val="22"/>
        </w:rPr>
        <w:t xml:space="preserve"> </w:t>
      </w:r>
      <w:r w:rsidR="004E1062" w:rsidRPr="00734755">
        <w:rPr>
          <w:sz w:val="22"/>
          <w:szCs w:val="22"/>
        </w:rPr>
        <w:t>Prekių</w:t>
      </w:r>
      <w:r w:rsidRPr="00734755">
        <w:rPr>
          <w:sz w:val="22"/>
          <w:szCs w:val="22"/>
        </w:rPr>
        <w:t xml:space="preserve"> nepriima. </w:t>
      </w:r>
      <w:r w:rsidR="004E1062" w:rsidRPr="00734755">
        <w:rPr>
          <w:sz w:val="22"/>
          <w:szCs w:val="22"/>
        </w:rPr>
        <w:t>Pardavėjui</w:t>
      </w:r>
      <w:r w:rsidRPr="00734755">
        <w:rPr>
          <w:sz w:val="22"/>
          <w:szCs w:val="22"/>
        </w:rPr>
        <w:t xml:space="preserve"> pakartotinai, </w:t>
      </w:r>
      <w:r w:rsidR="004E1062" w:rsidRPr="00734755">
        <w:rPr>
          <w:sz w:val="22"/>
          <w:szCs w:val="22"/>
        </w:rPr>
        <w:t>antrą</w:t>
      </w:r>
      <w:r w:rsidRPr="00734755">
        <w:rPr>
          <w:sz w:val="22"/>
          <w:szCs w:val="22"/>
        </w:rPr>
        <w:t xml:space="preserve"> kartą iš eilės, pristačius nekokybišk</w:t>
      </w:r>
      <w:r w:rsidR="004E1062" w:rsidRPr="00734755">
        <w:rPr>
          <w:sz w:val="22"/>
          <w:szCs w:val="22"/>
        </w:rPr>
        <w:t>as</w:t>
      </w:r>
      <w:r w:rsidRPr="00734755">
        <w:rPr>
          <w:sz w:val="22"/>
          <w:szCs w:val="22"/>
        </w:rPr>
        <w:t xml:space="preserve"> ir/arba </w:t>
      </w:r>
      <w:r w:rsidR="004E1062" w:rsidRPr="00734755">
        <w:rPr>
          <w:sz w:val="22"/>
          <w:szCs w:val="22"/>
        </w:rPr>
        <w:t xml:space="preserve">Techninės specifikacijos (Sutarties 1 priedo) reikalavimų </w:t>
      </w:r>
      <w:r w:rsidRPr="00734755">
        <w:rPr>
          <w:sz w:val="22"/>
          <w:szCs w:val="22"/>
        </w:rPr>
        <w:t>neatitinkanči</w:t>
      </w:r>
      <w:r w:rsidR="004E1062" w:rsidRPr="00734755">
        <w:rPr>
          <w:sz w:val="22"/>
          <w:szCs w:val="22"/>
        </w:rPr>
        <w:t>as</w:t>
      </w:r>
      <w:r w:rsidRPr="00734755">
        <w:rPr>
          <w:sz w:val="22"/>
          <w:szCs w:val="22"/>
        </w:rPr>
        <w:t xml:space="preserve"> </w:t>
      </w:r>
      <w:r w:rsidR="004E1062" w:rsidRPr="00734755">
        <w:rPr>
          <w:sz w:val="22"/>
          <w:szCs w:val="22"/>
        </w:rPr>
        <w:t>P</w:t>
      </w:r>
      <w:r w:rsidRPr="00734755">
        <w:rPr>
          <w:sz w:val="22"/>
          <w:szCs w:val="22"/>
        </w:rPr>
        <w:t>rek</w:t>
      </w:r>
      <w:r w:rsidR="004E1062" w:rsidRPr="00734755">
        <w:rPr>
          <w:sz w:val="22"/>
          <w:szCs w:val="22"/>
        </w:rPr>
        <w:t>es</w:t>
      </w:r>
      <w:r w:rsidRPr="00734755">
        <w:rPr>
          <w:sz w:val="22"/>
          <w:szCs w:val="22"/>
        </w:rPr>
        <w:t xml:space="preserve">, </w:t>
      </w:r>
      <w:r w:rsidR="004E1062" w:rsidRPr="00734755">
        <w:rPr>
          <w:sz w:val="22"/>
          <w:szCs w:val="22"/>
        </w:rPr>
        <w:t>Pardavėjas</w:t>
      </w:r>
      <w:r w:rsidRPr="00734755">
        <w:rPr>
          <w:sz w:val="22"/>
          <w:szCs w:val="22"/>
        </w:rPr>
        <w:t xml:space="preserve"> privalo </w:t>
      </w:r>
      <w:r w:rsidR="004E1062" w:rsidRPr="00734755">
        <w:rPr>
          <w:sz w:val="22"/>
          <w:szCs w:val="22"/>
        </w:rPr>
        <w:t>Pirkėjui</w:t>
      </w:r>
      <w:r w:rsidRPr="00734755">
        <w:rPr>
          <w:sz w:val="22"/>
          <w:szCs w:val="22"/>
        </w:rPr>
        <w:t xml:space="preserve"> sumokėti baudą lygią </w:t>
      </w:r>
      <w:r w:rsidR="004E1062" w:rsidRPr="00734755">
        <w:rPr>
          <w:sz w:val="22"/>
          <w:szCs w:val="22"/>
        </w:rPr>
        <w:t xml:space="preserve">200 </w:t>
      </w:r>
      <w:r w:rsidRPr="00734755">
        <w:rPr>
          <w:sz w:val="22"/>
          <w:szCs w:val="22"/>
        </w:rPr>
        <w:t>Eur (</w:t>
      </w:r>
      <w:r w:rsidR="004E1062" w:rsidRPr="00734755">
        <w:rPr>
          <w:sz w:val="22"/>
          <w:szCs w:val="22"/>
        </w:rPr>
        <w:t xml:space="preserve">du </w:t>
      </w:r>
      <w:r w:rsidRPr="00734755">
        <w:rPr>
          <w:sz w:val="22"/>
          <w:szCs w:val="22"/>
        </w:rPr>
        <w:t>šimta</w:t>
      </w:r>
      <w:r w:rsidR="004E1062" w:rsidRPr="00734755">
        <w:rPr>
          <w:sz w:val="22"/>
          <w:szCs w:val="22"/>
        </w:rPr>
        <w:t>i</w:t>
      </w:r>
      <w:r w:rsidRPr="00734755">
        <w:rPr>
          <w:sz w:val="22"/>
          <w:szCs w:val="22"/>
        </w:rPr>
        <w:t xml:space="preserve"> eur</w:t>
      </w:r>
      <w:r w:rsidR="004E1062" w:rsidRPr="00734755">
        <w:rPr>
          <w:sz w:val="22"/>
          <w:szCs w:val="22"/>
        </w:rPr>
        <w:t>ų</w:t>
      </w:r>
      <w:r w:rsidRPr="00734755">
        <w:rPr>
          <w:sz w:val="22"/>
          <w:szCs w:val="22"/>
        </w:rPr>
        <w:t xml:space="preserve">) už kiekvieną pasikartojantį tokį atvejį. Priskaičiuota baudos suma gali būti išskaičiuota iš </w:t>
      </w:r>
      <w:r w:rsidR="004E1062" w:rsidRPr="00734755">
        <w:rPr>
          <w:sz w:val="22"/>
          <w:szCs w:val="22"/>
        </w:rPr>
        <w:t xml:space="preserve">Pardavėjui </w:t>
      </w:r>
      <w:r w:rsidRPr="00734755">
        <w:rPr>
          <w:sz w:val="22"/>
          <w:szCs w:val="22"/>
        </w:rPr>
        <w:t>mokėtinų sumų</w:t>
      </w:r>
      <w:r w:rsidR="004E1062" w:rsidRPr="00734755">
        <w:rPr>
          <w:sz w:val="22"/>
          <w:szCs w:val="22"/>
        </w:rPr>
        <w:t>.</w:t>
      </w:r>
    </w:p>
    <w:p w14:paraId="2AF21E68" w14:textId="207E0F14" w:rsidR="004E1062" w:rsidRPr="00734755" w:rsidRDefault="004E1062" w:rsidP="00571C75">
      <w:pPr>
        <w:numPr>
          <w:ilvl w:val="0"/>
          <w:numId w:val="13"/>
        </w:numPr>
        <w:pBdr>
          <w:top w:val="nil"/>
          <w:left w:val="nil"/>
          <w:bottom w:val="nil"/>
          <w:right w:val="nil"/>
          <w:between w:val="nil"/>
        </w:pBdr>
        <w:ind w:left="0" w:firstLine="709"/>
        <w:jc w:val="both"/>
        <w:rPr>
          <w:color w:val="000000"/>
          <w:sz w:val="22"/>
          <w:szCs w:val="22"/>
        </w:rPr>
      </w:pPr>
      <w:r w:rsidRPr="00734755">
        <w:rPr>
          <w:color w:val="000000"/>
          <w:sz w:val="22"/>
          <w:szCs w:val="22"/>
        </w:rPr>
        <w:t>Jei Pardavėjui buvo nustatytos baudos arba priskaičiuoti del</w:t>
      </w:r>
      <w:r w:rsidR="0058456C" w:rsidRPr="00734755">
        <w:rPr>
          <w:color w:val="000000"/>
          <w:sz w:val="22"/>
          <w:szCs w:val="22"/>
        </w:rPr>
        <w:t>s</w:t>
      </w:r>
      <w:r w:rsidRPr="00734755">
        <w:rPr>
          <w:color w:val="000000"/>
          <w:sz w:val="22"/>
          <w:szCs w:val="22"/>
        </w:rPr>
        <w:t>pinigiai, jie gali būti išskaitomi iš Pardavėjui mokėtinų sumų ir(ar) pasinaudojus Pardavėjo pateiktu Sutarties įvykdymo užtikrinimu.</w:t>
      </w:r>
    </w:p>
    <w:p w14:paraId="204F1A2D" w14:textId="3C93C149" w:rsidR="004E1062" w:rsidRPr="00734755" w:rsidRDefault="00F756BF" w:rsidP="00571C75">
      <w:pPr>
        <w:numPr>
          <w:ilvl w:val="0"/>
          <w:numId w:val="13"/>
        </w:numPr>
        <w:pBdr>
          <w:top w:val="nil"/>
          <w:left w:val="nil"/>
          <w:bottom w:val="nil"/>
          <w:right w:val="nil"/>
          <w:between w:val="nil"/>
        </w:pBdr>
        <w:ind w:left="0" w:firstLine="709"/>
        <w:jc w:val="both"/>
        <w:rPr>
          <w:color w:val="000000"/>
          <w:sz w:val="22"/>
          <w:szCs w:val="22"/>
        </w:rPr>
      </w:pPr>
      <w:r w:rsidRPr="00734755">
        <w:rPr>
          <w:sz w:val="22"/>
          <w:szCs w:val="22"/>
        </w:rPr>
        <w:t>Pirkėjui</w:t>
      </w:r>
      <w:r w:rsidR="004E1062" w:rsidRPr="00734755">
        <w:rPr>
          <w:sz w:val="22"/>
          <w:szCs w:val="22"/>
        </w:rPr>
        <w:t xml:space="preserve"> be pateisinamų priežasčių nesumokėjus </w:t>
      </w:r>
      <w:r w:rsidRPr="00734755">
        <w:rPr>
          <w:sz w:val="22"/>
          <w:szCs w:val="22"/>
        </w:rPr>
        <w:t>Pardavėjui</w:t>
      </w:r>
      <w:r w:rsidR="004E1062" w:rsidRPr="00734755">
        <w:rPr>
          <w:sz w:val="22"/>
          <w:szCs w:val="22"/>
        </w:rPr>
        <w:t xml:space="preserve"> pateiktoje sąskaitoje nurodytos sumos, </w:t>
      </w:r>
      <w:r w:rsidRPr="00734755">
        <w:rPr>
          <w:sz w:val="22"/>
          <w:szCs w:val="22"/>
        </w:rPr>
        <w:t>Pardavėjas</w:t>
      </w:r>
      <w:r w:rsidR="004E1062" w:rsidRPr="00734755">
        <w:rPr>
          <w:sz w:val="22"/>
          <w:szCs w:val="22"/>
        </w:rPr>
        <w:t xml:space="preserve"> gali reikalauti iš </w:t>
      </w:r>
      <w:r w:rsidRPr="00734755">
        <w:rPr>
          <w:sz w:val="22"/>
          <w:szCs w:val="22"/>
        </w:rPr>
        <w:t>Pirkėjo</w:t>
      </w:r>
      <w:r w:rsidR="004E1062" w:rsidRPr="00734755">
        <w:rPr>
          <w:sz w:val="22"/>
          <w:szCs w:val="22"/>
        </w:rPr>
        <w:t xml:space="preserve"> 0,0</w:t>
      </w:r>
      <w:r w:rsidRPr="00734755">
        <w:rPr>
          <w:sz w:val="22"/>
          <w:szCs w:val="22"/>
        </w:rPr>
        <w:t>2</w:t>
      </w:r>
      <w:r w:rsidR="004E1062" w:rsidRPr="00734755">
        <w:rPr>
          <w:sz w:val="22"/>
          <w:szCs w:val="22"/>
        </w:rPr>
        <w:t xml:space="preserve"> % nuo vėluojamos sumokėti sumos dydžio delspinigių už kiekvieną praleistą dieną. Delspinigiai skaičiuojami nuo mokėjimo termino pasibaigimo dienos (ši diena neįskaitoma) iki dienos, kurią buvo gautas apmokėjimas (ši diena neįskaitoma)</w:t>
      </w:r>
      <w:r w:rsidR="004E1062" w:rsidRPr="00734755">
        <w:rPr>
          <w:color w:val="000000"/>
          <w:sz w:val="22"/>
          <w:szCs w:val="22"/>
        </w:rPr>
        <w:t>.</w:t>
      </w:r>
    </w:p>
    <w:p w14:paraId="0BB96D7D" w14:textId="676937E1" w:rsidR="00F44470" w:rsidRPr="00734755" w:rsidRDefault="00F44470" w:rsidP="00571C75">
      <w:pPr>
        <w:numPr>
          <w:ilvl w:val="0"/>
          <w:numId w:val="13"/>
        </w:numPr>
        <w:pBdr>
          <w:top w:val="nil"/>
          <w:left w:val="nil"/>
          <w:bottom w:val="nil"/>
          <w:right w:val="nil"/>
          <w:between w:val="nil"/>
        </w:pBdr>
        <w:ind w:left="0" w:firstLine="709"/>
        <w:jc w:val="both"/>
        <w:rPr>
          <w:color w:val="000000"/>
          <w:sz w:val="22"/>
          <w:szCs w:val="22"/>
        </w:rPr>
      </w:pPr>
      <w:r w:rsidRPr="00734755">
        <w:rPr>
          <w:color w:val="000000"/>
          <w:sz w:val="22"/>
          <w:szCs w:val="22"/>
        </w:rPr>
        <w:t xml:space="preserve">Pirkėjas turi teisę, įspėjęs Pardavėją prieš </w:t>
      </w:r>
      <w:r w:rsidR="00F756BF" w:rsidRPr="00734755">
        <w:rPr>
          <w:color w:val="000000"/>
          <w:sz w:val="22"/>
          <w:szCs w:val="22"/>
        </w:rPr>
        <w:t>10</w:t>
      </w:r>
      <w:r w:rsidRPr="00734755">
        <w:rPr>
          <w:color w:val="000000"/>
          <w:sz w:val="22"/>
          <w:szCs w:val="22"/>
        </w:rPr>
        <w:t xml:space="preserve"> (</w:t>
      </w:r>
      <w:r w:rsidR="00F756BF" w:rsidRPr="00734755">
        <w:rPr>
          <w:color w:val="000000"/>
          <w:sz w:val="22"/>
          <w:szCs w:val="22"/>
        </w:rPr>
        <w:t>dešimt</w:t>
      </w:r>
      <w:r w:rsidRPr="00734755">
        <w:rPr>
          <w:color w:val="000000"/>
          <w:sz w:val="22"/>
          <w:szCs w:val="22"/>
        </w:rPr>
        <w:t>) kalendorin</w:t>
      </w:r>
      <w:r w:rsidR="00F756BF" w:rsidRPr="00734755">
        <w:rPr>
          <w:color w:val="000000"/>
          <w:sz w:val="22"/>
          <w:szCs w:val="22"/>
        </w:rPr>
        <w:t>ių</w:t>
      </w:r>
      <w:r w:rsidRPr="00734755">
        <w:rPr>
          <w:color w:val="000000"/>
          <w:sz w:val="22"/>
          <w:szCs w:val="22"/>
        </w:rPr>
        <w:t xml:space="preserve"> dien</w:t>
      </w:r>
      <w:r w:rsidR="00F756BF" w:rsidRPr="00734755">
        <w:rPr>
          <w:color w:val="000000"/>
          <w:sz w:val="22"/>
          <w:szCs w:val="22"/>
        </w:rPr>
        <w:t>ų</w:t>
      </w:r>
      <w:r w:rsidRPr="00734755">
        <w:rPr>
          <w:color w:val="000000"/>
          <w:sz w:val="22"/>
          <w:szCs w:val="22"/>
        </w:rPr>
        <w:t>, vienašališkai nutraukti šią Sutartį dėl esminio jos pažeidimo. Esminiais šios Sutarties pažeidimais bus laikoma:</w:t>
      </w:r>
    </w:p>
    <w:p w14:paraId="63AA1C57" w14:textId="52767A21" w:rsidR="00F44470" w:rsidRPr="00734755" w:rsidRDefault="00F44470" w:rsidP="00571C75">
      <w:pPr>
        <w:pStyle w:val="Sraopastraipa"/>
        <w:numPr>
          <w:ilvl w:val="1"/>
          <w:numId w:val="13"/>
        </w:numPr>
        <w:pBdr>
          <w:top w:val="nil"/>
          <w:left w:val="nil"/>
          <w:bottom w:val="nil"/>
          <w:right w:val="nil"/>
          <w:between w:val="nil"/>
        </w:pBdr>
        <w:tabs>
          <w:tab w:val="left" w:pos="709"/>
          <w:tab w:val="left" w:pos="851"/>
        </w:tabs>
        <w:ind w:left="0" w:firstLine="709"/>
        <w:jc w:val="both"/>
        <w:rPr>
          <w:sz w:val="22"/>
          <w:szCs w:val="22"/>
          <w:lang w:val="lt-LT"/>
        </w:rPr>
      </w:pPr>
      <w:r w:rsidRPr="00734755">
        <w:rPr>
          <w:color w:val="000000"/>
          <w:sz w:val="22"/>
          <w:szCs w:val="22"/>
          <w:lang w:val="lt-LT"/>
        </w:rPr>
        <w:t xml:space="preserve">jeigu Pardavėjas daugiau nei 30 kalendorinių dienų vėluoja pristatyti </w:t>
      </w:r>
      <w:r w:rsidR="00F756BF" w:rsidRPr="00734755">
        <w:rPr>
          <w:color w:val="000000"/>
          <w:sz w:val="22"/>
          <w:szCs w:val="22"/>
          <w:lang w:val="lt-LT"/>
        </w:rPr>
        <w:t>P</w:t>
      </w:r>
      <w:r w:rsidRPr="00734755">
        <w:rPr>
          <w:color w:val="000000"/>
          <w:sz w:val="22"/>
          <w:szCs w:val="22"/>
          <w:lang w:val="lt-LT"/>
        </w:rPr>
        <w:t>rekes;</w:t>
      </w:r>
    </w:p>
    <w:p w14:paraId="505ED0E3" w14:textId="53C9FA69" w:rsidR="00F756BF" w:rsidRPr="00734755" w:rsidRDefault="00F44470" w:rsidP="00571C75">
      <w:pPr>
        <w:pStyle w:val="Sraopastraipa"/>
        <w:numPr>
          <w:ilvl w:val="1"/>
          <w:numId w:val="13"/>
        </w:numPr>
        <w:pBdr>
          <w:top w:val="nil"/>
          <w:left w:val="nil"/>
          <w:bottom w:val="nil"/>
          <w:right w:val="nil"/>
          <w:between w:val="nil"/>
        </w:pBdr>
        <w:tabs>
          <w:tab w:val="left" w:pos="709"/>
          <w:tab w:val="left" w:pos="851"/>
        </w:tabs>
        <w:ind w:left="0" w:firstLine="709"/>
        <w:jc w:val="both"/>
        <w:rPr>
          <w:sz w:val="22"/>
          <w:szCs w:val="22"/>
          <w:lang w:val="lt-LT"/>
        </w:rPr>
      </w:pPr>
      <w:r w:rsidRPr="00734755">
        <w:rPr>
          <w:color w:val="000000"/>
          <w:sz w:val="22"/>
          <w:szCs w:val="22"/>
          <w:lang w:val="lt-LT"/>
        </w:rPr>
        <w:t xml:space="preserve">jeigu Prekės neatitinka Techninėje specifikacijoje (Sutarties 1 priedas) nustatytų reikalavimų ir Pardavėjas ilgiau nei 15 kalendorinių dienų vėluoja ištaisyti nustatytus Prekių trūkumus; </w:t>
      </w:r>
    </w:p>
    <w:p w14:paraId="2274E238" w14:textId="4B0C5850" w:rsidR="00F756BF" w:rsidRPr="00734755" w:rsidRDefault="00F756BF" w:rsidP="00571C75">
      <w:pPr>
        <w:numPr>
          <w:ilvl w:val="0"/>
          <w:numId w:val="13"/>
        </w:numPr>
        <w:pBdr>
          <w:top w:val="nil"/>
          <w:left w:val="nil"/>
          <w:bottom w:val="nil"/>
          <w:right w:val="nil"/>
          <w:between w:val="nil"/>
        </w:pBdr>
        <w:ind w:left="0" w:firstLine="709"/>
        <w:jc w:val="both"/>
        <w:rPr>
          <w:color w:val="000000"/>
          <w:sz w:val="22"/>
          <w:szCs w:val="22"/>
        </w:rPr>
      </w:pPr>
      <w:r w:rsidRPr="00734755">
        <w:rPr>
          <w:sz w:val="22"/>
          <w:szCs w:val="22"/>
        </w:rPr>
        <w:t>Pardavėjas gali raštišku pranešimu nutraukti Sutartį įspėjęs Pirkėją prieš 10 (dešimt) kalendorinių dienų, kai Pirkėjas daugiau nei 30 (trisdešimt) darbo dienų nevykdo savo sutartinių įsipareigojimų;</w:t>
      </w:r>
    </w:p>
    <w:p w14:paraId="33A4DF63" w14:textId="09727A68" w:rsidR="00F756BF" w:rsidRPr="00734755" w:rsidRDefault="00F756BF" w:rsidP="00571C75">
      <w:pPr>
        <w:numPr>
          <w:ilvl w:val="0"/>
          <w:numId w:val="13"/>
        </w:numPr>
        <w:pBdr>
          <w:top w:val="nil"/>
          <w:left w:val="nil"/>
          <w:bottom w:val="nil"/>
          <w:right w:val="nil"/>
          <w:between w:val="nil"/>
        </w:pBdr>
        <w:ind w:left="0" w:firstLine="709"/>
        <w:jc w:val="both"/>
        <w:rPr>
          <w:color w:val="000000"/>
          <w:sz w:val="22"/>
          <w:szCs w:val="22"/>
        </w:rPr>
      </w:pPr>
      <w:r w:rsidRPr="00734755">
        <w:rPr>
          <w:sz w:val="22"/>
          <w:szCs w:val="22"/>
        </w:rPr>
        <w:t xml:space="preserve">Pirkėjas ir </w:t>
      </w:r>
      <w:r w:rsidR="0058456C" w:rsidRPr="00734755">
        <w:rPr>
          <w:sz w:val="22"/>
          <w:szCs w:val="22"/>
        </w:rPr>
        <w:t>P</w:t>
      </w:r>
      <w:r w:rsidRPr="00734755">
        <w:rPr>
          <w:sz w:val="22"/>
          <w:szCs w:val="22"/>
        </w:rPr>
        <w:t>ardavėjas turi teisę vienašališkai nutraukti Sutartį kitais, viešuosius pirkimus reglamentuojančių teisės aktų numatytais atvejais.</w:t>
      </w:r>
    </w:p>
    <w:p w14:paraId="489D50FE" w14:textId="0698795F" w:rsidR="00F44470" w:rsidRPr="00734755" w:rsidRDefault="00F44470" w:rsidP="00571C75">
      <w:pPr>
        <w:numPr>
          <w:ilvl w:val="0"/>
          <w:numId w:val="13"/>
        </w:numPr>
        <w:pBdr>
          <w:top w:val="nil"/>
          <w:left w:val="nil"/>
          <w:bottom w:val="nil"/>
          <w:right w:val="nil"/>
          <w:between w:val="nil"/>
        </w:pBdr>
        <w:ind w:left="0" w:firstLine="709"/>
        <w:jc w:val="both"/>
        <w:rPr>
          <w:color w:val="000000"/>
          <w:sz w:val="22"/>
          <w:szCs w:val="22"/>
        </w:rPr>
      </w:pPr>
      <w:r w:rsidRPr="00734755">
        <w:rPr>
          <w:color w:val="000000"/>
          <w:sz w:val="22"/>
          <w:szCs w:val="22"/>
        </w:rPr>
        <w:t>Šalys susitaria, kad nepaisant to, kas nurodyta mokėjimo pavedimuose, Pirkėjui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466EA9E" w14:textId="209C3BF2" w:rsidR="00F44470" w:rsidRPr="00734755" w:rsidRDefault="00F44470" w:rsidP="00F44470">
      <w:pPr>
        <w:spacing w:before="120" w:after="120"/>
        <w:ind w:firstLine="720"/>
        <w:jc w:val="center"/>
        <w:rPr>
          <w:b/>
        </w:rPr>
      </w:pPr>
      <w:r w:rsidRPr="00734755">
        <w:rPr>
          <w:b/>
        </w:rPr>
        <w:t>VIII. NENUGALIMOS JĖGOS APLINKYBĖS</w:t>
      </w:r>
    </w:p>
    <w:p w14:paraId="5B4397C6" w14:textId="77777777" w:rsidR="00F44470" w:rsidRPr="00734755" w:rsidRDefault="00F44470" w:rsidP="00F44470">
      <w:pPr>
        <w:spacing w:before="120" w:after="120"/>
        <w:ind w:firstLine="720"/>
        <w:jc w:val="center"/>
      </w:pPr>
    </w:p>
    <w:p w14:paraId="4B2261BE" w14:textId="77777777" w:rsidR="00F44470" w:rsidRPr="00734755" w:rsidRDefault="00F44470" w:rsidP="00571C75">
      <w:pPr>
        <w:numPr>
          <w:ilvl w:val="0"/>
          <w:numId w:val="13"/>
        </w:numPr>
        <w:pBdr>
          <w:top w:val="nil"/>
          <w:left w:val="nil"/>
          <w:bottom w:val="nil"/>
          <w:right w:val="nil"/>
          <w:between w:val="nil"/>
        </w:pBdr>
        <w:ind w:left="0" w:firstLine="709"/>
        <w:jc w:val="both"/>
        <w:rPr>
          <w:color w:val="000000"/>
          <w:sz w:val="22"/>
          <w:szCs w:val="22"/>
        </w:rPr>
      </w:pPr>
      <w:r w:rsidRPr="00734755">
        <w:rPr>
          <w:color w:val="000000"/>
          <w:sz w:val="22"/>
          <w:szCs w:val="22"/>
        </w:rPr>
        <w:t>Šalis gali būti visiškai ar iš dalies atleidžiama nuo atsakomybės dėl ypatingų ir neišvengiamų aplinkybių – nenugalimos jėgos (</w:t>
      </w:r>
      <w:r w:rsidRPr="00734755">
        <w:rPr>
          <w:i/>
          <w:color w:val="000000"/>
          <w:sz w:val="22"/>
          <w:szCs w:val="22"/>
        </w:rPr>
        <w:t>force majeure</w:t>
      </w:r>
      <w:r w:rsidRPr="00734755">
        <w:rPr>
          <w:color w:val="000000"/>
          <w:sz w:val="22"/>
          <w:szCs w:val="22"/>
        </w:rPr>
        <w:t>), nustatytos ir jas patyrusios Šalies įrodytos pagal Lietuvos Respublikos civilinį kodeksą, jeigu Šalis nedelsiant pranešė kitai Šaliai apie kliūtį bei jos poveikį įsipareigojimų vykdymui.</w:t>
      </w:r>
    </w:p>
    <w:p w14:paraId="010C9590" w14:textId="77777777" w:rsidR="00F44470" w:rsidRPr="00734755" w:rsidRDefault="00F44470" w:rsidP="00571C75">
      <w:pPr>
        <w:numPr>
          <w:ilvl w:val="0"/>
          <w:numId w:val="13"/>
        </w:numPr>
        <w:pBdr>
          <w:top w:val="nil"/>
          <w:left w:val="nil"/>
          <w:bottom w:val="nil"/>
          <w:right w:val="nil"/>
          <w:between w:val="nil"/>
        </w:pBdr>
        <w:ind w:left="0" w:firstLine="709"/>
        <w:jc w:val="both"/>
        <w:rPr>
          <w:color w:val="000000"/>
          <w:sz w:val="22"/>
          <w:szCs w:val="22"/>
        </w:rPr>
      </w:pPr>
      <w:r w:rsidRPr="00734755">
        <w:rPr>
          <w:color w:val="000000"/>
          <w:sz w:val="22"/>
          <w:szCs w:val="22"/>
        </w:rPr>
        <w:t>Nenugalima jėga (</w:t>
      </w:r>
      <w:r w:rsidRPr="00734755">
        <w:rPr>
          <w:i/>
          <w:color w:val="000000"/>
          <w:sz w:val="22"/>
          <w:szCs w:val="22"/>
        </w:rPr>
        <w:t>force majeure</w:t>
      </w:r>
      <w:r w:rsidRPr="00734755">
        <w:rPr>
          <w:color w:val="000000"/>
          <w:sz w:val="22"/>
          <w:szCs w:val="22"/>
        </w:rPr>
        <w:t xml:space="preserv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w:t>
      </w:r>
      <w:r w:rsidRPr="00734755">
        <w:rPr>
          <w:color w:val="000000"/>
          <w:sz w:val="22"/>
          <w:szCs w:val="22"/>
        </w:rPr>
        <w:lastRenderedPageBreak/>
        <w:t>likvidavimą, veiklos pobūdžio pakeitimą, stabdymą (trukdymą), kitos aplinkybės, kurios turėtų būti laikomos ypatingomis, bet Lietuvoje sutarties sudarymo metu yra tikėtinos. Nenugalima jėga (</w:t>
      </w:r>
      <w:r w:rsidRPr="00734755">
        <w:rPr>
          <w:i/>
          <w:color w:val="000000"/>
          <w:sz w:val="22"/>
          <w:szCs w:val="22"/>
        </w:rPr>
        <w:t>force majeure</w:t>
      </w:r>
      <w:r w:rsidRPr="00734755">
        <w:rPr>
          <w:color w:val="000000"/>
          <w:sz w:val="22"/>
          <w:szCs w:val="22"/>
        </w:rPr>
        <w:t>) tai pat nelaikoma tai, kad rinkoje nėra reikalingų prievolei vykdyti prekių, Šalis neturi reikiamų finansinių išteklių arba Šalies kontrahentai pažeidžia savo prievoles.</w:t>
      </w:r>
    </w:p>
    <w:p w14:paraId="5AD25920" w14:textId="77777777" w:rsidR="00F44470" w:rsidRPr="00734755" w:rsidRDefault="00F44470" w:rsidP="00F44470">
      <w:pPr>
        <w:shd w:val="clear" w:color="auto" w:fill="FFFFFF"/>
        <w:spacing w:before="120" w:after="120"/>
        <w:jc w:val="center"/>
        <w:rPr>
          <w:b/>
        </w:rPr>
      </w:pPr>
      <w:r w:rsidRPr="00734755">
        <w:rPr>
          <w:b/>
        </w:rPr>
        <w:t>IX. ASMENS DUOMENŲ TVARKYMAS</w:t>
      </w:r>
    </w:p>
    <w:p w14:paraId="52B21A16" w14:textId="77777777" w:rsidR="00F44470" w:rsidRPr="00734755" w:rsidRDefault="00F44470" w:rsidP="00F44470">
      <w:pPr>
        <w:shd w:val="clear" w:color="auto" w:fill="FFFFFF"/>
        <w:spacing w:before="120" w:after="120"/>
        <w:jc w:val="center"/>
        <w:rPr>
          <w:b/>
        </w:rPr>
      </w:pPr>
    </w:p>
    <w:p w14:paraId="159F8DCB" w14:textId="77777777" w:rsidR="00F44470" w:rsidRPr="00734755" w:rsidRDefault="00F44470" w:rsidP="00571C75">
      <w:pPr>
        <w:pStyle w:val="Sraopastraipa"/>
        <w:numPr>
          <w:ilvl w:val="0"/>
          <w:numId w:val="13"/>
        </w:numPr>
        <w:ind w:left="0" w:firstLine="709"/>
        <w:jc w:val="both"/>
        <w:rPr>
          <w:iCs/>
          <w:sz w:val="22"/>
          <w:szCs w:val="22"/>
          <w:lang w:val="lt-LT"/>
        </w:rPr>
      </w:pPr>
      <w:r w:rsidRPr="00734755">
        <w:rPr>
          <w:iCs/>
          <w:sz w:val="22"/>
          <w:szCs w:val="22"/>
          <w:lang w:val="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50F6962" w14:textId="77777777" w:rsidR="00F44470" w:rsidRPr="00734755" w:rsidRDefault="00F44470" w:rsidP="00571C75">
      <w:pPr>
        <w:pStyle w:val="Sraopastraipa"/>
        <w:numPr>
          <w:ilvl w:val="0"/>
          <w:numId w:val="13"/>
        </w:numPr>
        <w:pBdr>
          <w:top w:val="nil"/>
          <w:left w:val="nil"/>
          <w:bottom w:val="nil"/>
          <w:right w:val="nil"/>
          <w:between w:val="nil"/>
        </w:pBdr>
        <w:shd w:val="clear" w:color="auto" w:fill="FFFFFF"/>
        <w:ind w:left="0" w:firstLine="709"/>
        <w:jc w:val="both"/>
        <w:rPr>
          <w:color w:val="000000"/>
          <w:sz w:val="22"/>
          <w:szCs w:val="22"/>
          <w:lang w:val="lt-LT"/>
        </w:rPr>
      </w:pPr>
      <w:r w:rsidRPr="00734755">
        <w:rPr>
          <w:color w:val="000000"/>
          <w:sz w:val="22"/>
          <w:szCs w:val="22"/>
          <w:lang w:val="lt-LT"/>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B4A96C3" w14:textId="77777777" w:rsidR="00F44470" w:rsidRPr="00734755" w:rsidRDefault="00F44470" w:rsidP="00571C75">
      <w:pPr>
        <w:numPr>
          <w:ilvl w:val="0"/>
          <w:numId w:val="13"/>
        </w:numPr>
        <w:pBdr>
          <w:top w:val="nil"/>
          <w:left w:val="nil"/>
          <w:bottom w:val="nil"/>
          <w:right w:val="nil"/>
          <w:between w:val="nil"/>
        </w:pBdr>
        <w:shd w:val="clear" w:color="auto" w:fill="FFFFFF"/>
        <w:ind w:left="0" w:firstLine="709"/>
        <w:jc w:val="both"/>
        <w:rPr>
          <w:color w:val="000000"/>
        </w:rPr>
      </w:pPr>
      <w:r w:rsidRPr="00734755">
        <w:rPr>
          <w:color w:val="000000"/>
          <w:sz w:val="22"/>
          <w:szCs w:val="22"/>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r w:rsidRPr="00734755">
        <w:rPr>
          <w:color w:val="000000"/>
        </w:rPr>
        <w:t>.</w:t>
      </w:r>
    </w:p>
    <w:p w14:paraId="3FF8568D" w14:textId="77777777" w:rsidR="00323040" w:rsidRPr="00734755" w:rsidRDefault="00323040" w:rsidP="00323040">
      <w:pPr>
        <w:pBdr>
          <w:top w:val="nil"/>
          <w:left w:val="nil"/>
          <w:bottom w:val="nil"/>
          <w:right w:val="nil"/>
          <w:between w:val="nil"/>
        </w:pBdr>
        <w:shd w:val="clear" w:color="auto" w:fill="FFFFFF"/>
        <w:jc w:val="both"/>
        <w:rPr>
          <w:color w:val="000000"/>
        </w:rPr>
      </w:pPr>
    </w:p>
    <w:p w14:paraId="57869F97" w14:textId="14332590" w:rsidR="00F44470" w:rsidRPr="00734755" w:rsidRDefault="00F44470" w:rsidP="00F44470">
      <w:pPr>
        <w:tabs>
          <w:tab w:val="left" w:pos="709"/>
          <w:tab w:val="left" w:pos="993"/>
        </w:tabs>
        <w:spacing w:before="120" w:after="120"/>
        <w:jc w:val="center"/>
        <w:rPr>
          <w:b/>
        </w:rPr>
      </w:pPr>
      <w:r w:rsidRPr="00734755">
        <w:rPr>
          <w:b/>
        </w:rPr>
        <w:t>X. BAIGIAMOSIOS NUOSTATOS</w:t>
      </w:r>
    </w:p>
    <w:p w14:paraId="0934CDD9" w14:textId="77777777" w:rsidR="00125D0A" w:rsidRPr="00734755" w:rsidRDefault="00125D0A" w:rsidP="00323040">
      <w:pPr>
        <w:tabs>
          <w:tab w:val="left" w:pos="709"/>
          <w:tab w:val="left" w:pos="993"/>
        </w:tabs>
        <w:spacing w:before="120" w:after="120"/>
      </w:pPr>
    </w:p>
    <w:p w14:paraId="62A53B25" w14:textId="20D3E925" w:rsidR="00F44470" w:rsidRPr="00734755" w:rsidRDefault="00F44470" w:rsidP="00571C75">
      <w:pPr>
        <w:pStyle w:val="Sraopastraipa"/>
        <w:numPr>
          <w:ilvl w:val="0"/>
          <w:numId w:val="13"/>
        </w:numPr>
        <w:pBdr>
          <w:top w:val="nil"/>
          <w:left w:val="nil"/>
          <w:bottom w:val="nil"/>
          <w:right w:val="nil"/>
          <w:between w:val="nil"/>
        </w:pBdr>
        <w:ind w:left="0" w:firstLine="709"/>
        <w:jc w:val="both"/>
        <w:rPr>
          <w:color w:val="000000"/>
          <w:sz w:val="22"/>
          <w:szCs w:val="22"/>
          <w:lang w:val="lt-LT"/>
        </w:rPr>
      </w:pPr>
      <w:r w:rsidRPr="00734755">
        <w:rPr>
          <w:sz w:val="22"/>
          <w:szCs w:val="22"/>
          <w:lang w:val="lt-LT"/>
        </w:rPr>
        <w:t xml:space="preserve">Sutartis įsigalioja nuo </w:t>
      </w:r>
      <w:r w:rsidR="00474CF5" w:rsidRPr="00734755">
        <w:rPr>
          <w:sz w:val="22"/>
          <w:szCs w:val="22"/>
          <w:lang w:val="lt-LT"/>
        </w:rPr>
        <w:t>jos pasirašymo dienos</w:t>
      </w:r>
      <w:r w:rsidR="00872D32" w:rsidRPr="00734755">
        <w:rPr>
          <w:sz w:val="22"/>
          <w:szCs w:val="22"/>
          <w:lang w:val="lt-LT"/>
        </w:rPr>
        <w:t xml:space="preserve"> </w:t>
      </w:r>
      <w:r w:rsidRPr="00734755">
        <w:rPr>
          <w:sz w:val="22"/>
          <w:szCs w:val="22"/>
          <w:lang w:val="lt-LT"/>
        </w:rPr>
        <w:t>ir Pardavėjas pateikia Sutarties įvykdymo užtikrinimą, ir galioja iki Šalių tarpusavio įsipareigojimų visiško įvykdymo</w:t>
      </w:r>
      <w:r w:rsidR="000A1B9D" w:rsidRPr="00734755">
        <w:rPr>
          <w:sz w:val="22"/>
          <w:szCs w:val="22"/>
          <w:lang w:val="lt-LT"/>
        </w:rPr>
        <w:t>.</w:t>
      </w:r>
      <w:r w:rsidRPr="00734755">
        <w:rPr>
          <w:color w:val="000000"/>
          <w:sz w:val="22"/>
          <w:szCs w:val="22"/>
          <w:lang w:val="lt-LT"/>
        </w:rPr>
        <w:t xml:space="preserve"> </w:t>
      </w:r>
    </w:p>
    <w:p w14:paraId="77DAEBBB" w14:textId="77777777" w:rsidR="00F44470" w:rsidRPr="00734755" w:rsidRDefault="00F44470" w:rsidP="00571C75">
      <w:pPr>
        <w:numPr>
          <w:ilvl w:val="0"/>
          <w:numId w:val="13"/>
        </w:numPr>
        <w:pBdr>
          <w:top w:val="nil"/>
          <w:left w:val="nil"/>
          <w:bottom w:val="nil"/>
          <w:right w:val="nil"/>
          <w:between w:val="nil"/>
        </w:pBdr>
        <w:ind w:left="0" w:firstLine="709"/>
        <w:jc w:val="both"/>
        <w:rPr>
          <w:color w:val="000000"/>
          <w:sz w:val="22"/>
          <w:szCs w:val="22"/>
        </w:rPr>
      </w:pPr>
      <w:r w:rsidRPr="00734755">
        <w:rPr>
          <w:color w:val="000000"/>
          <w:sz w:val="22"/>
          <w:szCs w:val="22"/>
        </w:rPr>
        <w:t>Sutarčiai, iš jos kylantiems Šalių santykiams bei jų aiškinimui taikoma Lietuvos Respublikos teisė.</w:t>
      </w:r>
    </w:p>
    <w:p w14:paraId="2492575A" w14:textId="77777777" w:rsidR="00F44470" w:rsidRPr="00734755" w:rsidRDefault="00F44470" w:rsidP="00571C75">
      <w:pPr>
        <w:numPr>
          <w:ilvl w:val="0"/>
          <w:numId w:val="13"/>
        </w:numPr>
        <w:pBdr>
          <w:top w:val="nil"/>
          <w:left w:val="nil"/>
          <w:bottom w:val="nil"/>
          <w:right w:val="nil"/>
          <w:between w:val="nil"/>
        </w:pBdr>
        <w:ind w:left="0" w:firstLine="709"/>
        <w:jc w:val="both"/>
        <w:rPr>
          <w:color w:val="000000"/>
          <w:sz w:val="22"/>
          <w:szCs w:val="22"/>
        </w:rPr>
      </w:pPr>
      <w:r w:rsidRPr="00734755">
        <w:rPr>
          <w:color w:val="000000"/>
          <w:sz w:val="22"/>
          <w:szCs w:val="22"/>
        </w:rPr>
        <w:t>Sutarties Šalims yra žinoma, kad ši Sutartis yra vieša, išskyrus joje esančią konfidencialią informaciją. Konfidencialia informacija laikoma tik tokia informacija, kurios</w:t>
      </w:r>
      <w:r w:rsidRPr="00734755">
        <w:rPr>
          <w:color w:val="000000"/>
          <w:sz w:val="22"/>
          <w:szCs w:val="22"/>
          <w:highlight w:val="white"/>
        </w:rPr>
        <w:t xml:space="preserve"> atskleidimas prieštarautų teisės aktams.</w:t>
      </w:r>
    </w:p>
    <w:p w14:paraId="02F49059" w14:textId="77777777" w:rsidR="00F44470" w:rsidRPr="00734755" w:rsidRDefault="00F44470" w:rsidP="00571C75">
      <w:pPr>
        <w:numPr>
          <w:ilvl w:val="0"/>
          <w:numId w:val="13"/>
        </w:numPr>
        <w:pBdr>
          <w:top w:val="nil"/>
          <w:left w:val="nil"/>
          <w:bottom w:val="nil"/>
          <w:right w:val="nil"/>
          <w:between w:val="nil"/>
        </w:pBdr>
        <w:ind w:left="0" w:firstLine="709"/>
        <w:jc w:val="both"/>
        <w:rPr>
          <w:color w:val="000000"/>
          <w:sz w:val="22"/>
          <w:szCs w:val="22"/>
        </w:rPr>
      </w:pPr>
      <w:r w:rsidRPr="00734755">
        <w:rPr>
          <w:color w:val="000000"/>
          <w:sz w:val="22"/>
          <w:szCs w:val="22"/>
        </w:rPr>
        <w:t>Pasikeitus Šalies buveinės adresui, banko sąskaitos numeriui ar kitiems rekvizitams, šalis per 3 kalendorines dienas privalo apie tai pranešti kitai šaliai. Neįvykdžius šių reikalavimų šalis neturi teisės reikšti pretenzijų ar atsikirtimų, kad kitos šalies veiksmai, atlikti vadovaujantis paskutine turima informacija, neatitinka Sutarties sąlygų, arba kad ji negavo pranešimų, siustų pagal paskutinius turimus rekvizitus.</w:t>
      </w:r>
    </w:p>
    <w:p w14:paraId="7B5251DD" w14:textId="77777777" w:rsidR="00F44470" w:rsidRPr="00734755" w:rsidRDefault="00F44470" w:rsidP="00571C75">
      <w:pPr>
        <w:numPr>
          <w:ilvl w:val="0"/>
          <w:numId w:val="13"/>
        </w:numPr>
        <w:pBdr>
          <w:top w:val="nil"/>
          <w:left w:val="nil"/>
          <w:bottom w:val="nil"/>
          <w:right w:val="nil"/>
          <w:between w:val="nil"/>
        </w:pBdr>
        <w:ind w:left="0" w:firstLine="709"/>
        <w:jc w:val="both"/>
        <w:rPr>
          <w:color w:val="000000"/>
          <w:sz w:val="22"/>
          <w:szCs w:val="22"/>
        </w:rPr>
      </w:pPr>
      <w:r w:rsidRPr="00734755">
        <w:rPr>
          <w:color w:val="000000"/>
          <w:sz w:val="22"/>
          <w:szCs w:val="22"/>
        </w:rPr>
        <w:t>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14:paraId="201B7996" w14:textId="77777777" w:rsidR="00F44470" w:rsidRPr="00734755" w:rsidRDefault="00F44470" w:rsidP="00571C75">
      <w:pPr>
        <w:numPr>
          <w:ilvl w:val="0"/>
          <w:numId w:val="13"/>
        </w:numPr>
        <w:pBdr>
          <w:top w:val="nil"/>
          <w:left w:val="nil"/>
          <w:bottom w:val="nil"/>
          <w:right w:val="nil"/>
          <w:between w:val="nil"/>
        </w:pBdr>
        <w:ind w:left="0" w:firstLine="709"/>
        <w:jc w:val="both"/>
        <w:rPr>
          <w:color w:val="000000"/>
          <w:sz w:val="22"/>
          <w:szCs w:val="22"/>
        </w:rPr>
      </w:pPr>
      <w:r w:rsidRPr="00734755">
        <w:rPr>
          <w:color w:val="000000"/>
          <w:sz w:val="22"/>
          <w:szCs w:val="22"/>
        </w:rPr>
        <w:t>Šalys gali nutraukti Sutartį abipusiu raštišku Šalių susitarimu.</w:t>
      </w:r>
    </w:p>
    <w:p w14:paraId="59142211" w14:textId="77777777" w:rsidR="00F44470" w:rsidRPr="00734755" w:rsidRDefault="00F44470" w:rsidP="00571C75">
      <w:pPr>
        <w:numPr>
          <w:ilvl w:val="0"/>
          <w:numId w:val="13"/>
        </w:numPr>
        <w:pBdr>
          <w:top w:val="nil"/>
          <w:left w:val="nil"/>
          <w:bottom w:val="nil"/>
          <w:right w:val="nil"/>
          <w:between w:val="nil"/>
        </w:pBdr>
        <w:ind w:left="0" w:firstLine="709"/>
        <w:jc w:val="both"/>
        <w:rPr>
          <w:color w:val="000000"/>
          <w:sz w:val="22"/>
          <w:szCs w:val="22"/>
        </w:rPr>
      </w:pPr>
      <w:r w:rsidRPr="00734755">
        <w:rPr>
          <w:color w:val="000000"/>
          <w:sz w:val="22"/>
          <w:szCs w:val="22"/>
        </w:rPr>
        <w:t>Sutartis jos galiojimo laikotarpiu gali būti keičiama neatliekant naujos pirkimo procedūros vadovaujantis Lietuvos Respublikos viešųjų pirkimų įstatymo 89 straipsnio nuostatomis.</w:t>
      </w:r>
    </w:p>
    <w:p w14:paraId="683022E7" w14:textId="3CB920BB" w:rsidR="00F44470" w:rsidRPr="00734755" w:rsidRDefault="00F44470" w:rsidP="00571C75">
      <w:pPr>
        <w:numPr>
          <w:ilvl w:val="0"/>
          <w:numId w:val="13"/>
        </w:numPr>
        <w:pBdr>
          <w:top w:val="nil"/>
          <w:left w:val="nil"/>
          <w:bottom w:val="nil"/>
          <w:right w:val="nil"/>
          <w:between w:val="nil"/>
        </w:pBdr>
        <w:ind w:left="0" w:firstLine="709"/>
        <w:jc w:val="both"/>
        <w:rPr>
          <w:sz w:val="22"/>
          <w:szCs w:val="22"/>
        </w:rPr>
      </w:pPr>
      <w:r w:rsidRPr="00734755">
        <w:rPr>
          <w:color w:val="000000"/>
          <w:sz w:val="22"/>
          <w:szCs w:val="22"/>
        </w:rPr>
        <w:t>Pirkėjo paskirtas asmuo, atsakingas už Sutarties vykdym</w:t>
      </w:r>
      <w:r w:rsidRPr="00734755">
        <w:rPr>
          <w:sz w:val="22"/>
          <w:szCs w:val="22"/>
        </w:rPr>
        <w:t>ą:</w:t>
      </w:r>
      <w:r w:rsidR="005E0E3D" w:rsidRPr="00734755">
        <w:rPr>
          <w:sz w:val="22"/>
          <w:szCs w:val="22"/>
        </w:rPr>
        <w:t xml:space="preserve"> </w:t>
      </w:r>
    </w:p>
    <w:p w14:paraId="19B7E817" w14:textId="51EC7D09" w:rsidR="00F44470" w:rsidRPr="00734755" w:rsidRDefault="00F44470" w:rsidP="00571C75">
      <w:pPr>
        <w:numPr>
          <w:ilvl w:val="0"/>
          <w:numId w:val="13"/>
        </w:numPr>
        <w:pBdr>
          <w:top w:val="nil"/>
          <w:left w:val="nil"/>
          <w:bottom w:val="nil"/>
          <w:right w:val="nil"/>
          <w:between w:val="nil"/>
        </w:pBdr>
        <w:ind w:left="0" w:firstLine="709"/>
        <w:jc w:val="both"/>
        <w:rPr>
          <w:color w:val="000000"/>
          <w:sz w:val="22"/>
          <w:szCs w:val="22"/>
        </w:rPr>
      </w:pPr>
      <w:r w:rsidRPr="00734755">
        <w:rPr>
          <w:color w:val="000000"/>
          <w:sz w:val="22"/>
          <w:szCs w:val="22"/>
        </w:rPr>
        <w:t xml:space="preserve">Pardavėjo paskirtas asmuo, kuris bus atsakingas už Sutarties vykdymą: </w:t>
      </w:r>
    </w:p>
    <w:p w14:paraId="3F4F6A9C" w14:textId="77777777" w:rsidR="00F44470" w:rsidRPr="00734755" w:rsidRDefault="00F44470" w:rsidP="00571C75">
      <w:pPr>
        <w:numPr>
          <w:ilvl w:val="0"/>
          <w:numId w:val="13"/>
        </w:numPr>
        <w:pBdr>
          <w:top w:val="nil"/>
          <w:left w:val="nil"/>
          <w:bottom w:val="nil"/>
          <w:right w:val="nil"/>
          <w:between w:val="nil"/>
        </w:pBdr>
        <w:ind w:left="0" w:firstLine="709"/>
        <w:jc w:val="both"/>
        <w:rPr>
          <w:color w:val="000000"/>
          <w:sz w:val="22"/>
          <w:szCs w:val="22"/>
        </w:rPr>
      </w:pPr>
      <w:r w:rsidRPr="00734755">
        <w:rPr>
          <w:color w:val="000000"/>
          <w:sz w:val="22"/>
          <w:szCs w:val="22"/>
        </w:rPr>
        <w:t xml:space="preserve">Sutartis sudaryta dviem egzemplioriais, turinčiais vienodą juridinę galią, po vieną kiekvienai Šaliai. </w:t>
      </w:r>
    </w:p>
    <w:p w14:paraId="687BA83E" w14:textId="77777777" w:rsidR="00D52C95" w:rsidRPr="00734755" w:rsidRDefault="00D52C95" w:rsidP="003B764E">
      <w:pPr>
        <w:spacing w:before="120"/>
        <w:rPr>
          <w:b/>
        </w:rPr>
      </w:pPr>
    </w:p>
    <w:p w14:paraId="64B9BB9C" w14:textId="0D509BF4" w:rsidR="00F44470" w:rsidRPr="00734755" w:rsidRDefault="00F44470" w:rsidP="00F44470">
      <w:pPr>
        <w:spacing w:before="120"/>
        <w:ind w:firstLine="720"/>
        <w:jc w:val="center"/>
        <w:rPr>
          <w:b/>
        </w:rPr>
      </w:pPr>
      <w:r w:rsidRPr="00734755">
        <w:rPr>
          <w:b/>
        </w:rPr>
        <w:t>XI. SUTARTIES PRIEDAI:</w:t>
      </w:r>
    </w:p>
    <w:p w14:paraId="445F40D0" w14:textId="77777777" w:rsidR="00F44470" w:rsidRPr="00734755" w:rsidRDefault="00F44470" w:rsidP="00F44470">
      <w:pPr>
        <w:ind w:firstLine="720"/>
        <w:jc w:val="center"/>
        <w:rPr>
          <w:b/>
        </w:rPr>
      </w:pPr>
    </w:p>
    <w:p w14:paraId="1546500B" w14:textId="6AF25319" w:rsidR="00F44470" w:rsidRPr="00734755" w:rsidRDefault="00F44470" w:rsidP="00571C75">
      <w:pPr>
        <w:pStyle w:val="Sraopastraipa"/>
        <w:numPr>
          <w:ilvl w:val="0"/>
          <w:numId w:val="13"/>
        </w:numPr>
        <w:pBdr>
          <w:top w:val="nil"/>
          <w:left w:val="nil"/>
          <w:bottom w:val="nil"/>
          <w:right w:val="nil"/>
          <w:between w:val="nil"/>
        </w:pBdr>
        <w:spacing w:line="276" w:lineRule="auto"/>
        <w:ind w:left="0" w:firstLine="709"/>
        <w:jc w:val="both"/>
        <w:rPr>
          <w:color w:val="000000"/>
          <w:sz w:val="22"/>
          <w:szCs w:val="22"/>
          <w:lang w:val="lt-LT"/>
        </w:rPr>
      </w:pPr>
      <w:r w:rsidRPr="00734755">
        <w:rPr>
          <w:color w:val="000000"/>
          <w:sz w:val="22"/>
          <w:szCs w:val="22"/>
          <w:lang w:val="lt-LT"/>
        </w:rPr>
        <w:t>Techninė specifikacija (</w:t>
      </w:r>
      <w:r w:rsidR="00D52C95" w:rsidRPr="00734755">
        <w:rPr>
          <w:color w:val="000000"/>
          <w:sz w:val="22"/>
          <w:szCs w:val="22"/>
          <w:lang w:val="lt-LT"/>
        </w:rPr>
        <w:t xml:space="preserve">Sutarties </w:t>
      </w:r>
      <w:r w:rsidRPr="00734755">
        <w:rPr>
          <w:color w:val="000000"/>
          <w:sz w:val="22"/>
          <w:szCs w:val="22"/>
          <w:lang w:val="lt-LT"/>
        </w:rPr>
        <w:t>1 priedas)</w:t>
      </w:r>
      <w:r w:rsidR="00D52C95" w:rsidRPr="00734755">
        <w:rPr>
          <w:color w:val="000000"/>
          <w:sz w:val="22"/>
          <w:szCs w:val="22"/>
          <w:lang w:val="lt-LT"/>
        </w:rPr>
        <w:t>.</w:t>
      </w:r>
    </w:p>
    <w:p w14:paraId="45797FBA" w14:textId="4A91DA33" w:rsidR="00F44470" w:rsidRPr="00734755" w:rsidRDefault="00F44470" w:rsidP="003B764E">
      <w:pPr>
        <w:pStyle w:val="Sraopastraipa"/>
        <w:pBdr>
          <w:top w:val="nil"/>
          <w:left w:val="nil"/>
          <w:bottom w:val="nil"/>
          <w:right w:val="nil"/>
          <w:between w:val="nil"/>
        </w:pBdr>
        <w:spacing w:line="276" w:lineRule="auto"/>
        <w:ind w:left="1418"/>
        <w:jc w:val="both"/>
        <w:rPr>
          <w:color w:val="000000"/>
          <w:lang w:val="lt-LT"/>
        </w:rPr>
      </w:pPr>
    </w:p>
    <w:p w14:paraId="6125D238" w14:textId="77777777" w:rsidR="00F44470" w:rsidRPr="00734755" w:rsidRDefault="00F44470" w:rsidP="00F44470">
      <w:pPr>
        <w:spacing w:before="120" w:after="120"/>
        <w:jc w:val="center"/>
        <w:rPr>
          <w:b/>
        </w:rPr>
      </w:pPr>
      <w:r w:rsidRPr="00734755">
        <w:rPr>
          <w:b/>
        </w:rPr>
        <w:t>XII. ŠALIŲ REKVIZITAI:</w:t>
      </w:r>
    </w:p>
    <w:p w14:paraId="7A36DF2F" w14:textId="77777777" w:rsidR="00F44470" w:rsidRPr="00734755" w:rsidRDefault="00F44470" w:rsidP="00F44470">
      <w:pPr>
        <w:tabs>
          <w:tab w:val="left" w:pos="567"/>
          <w:tab w:val="left" w:pos="1418"/>
        </w:tabs>
        <w:rPr>
          <w:b/>
        </w:rPr>
      </w:pPr>
      <w:r w:rsidRPr="00734755">
        <w:t xml:space="preserve">      </w:t>
      </w:r>
      <w:r w:rsidRPr="00734755">
        <w:rPr>
          <w:b/>
        </w:rPr>
        <w:t>Pirkėjas                                                               Pardavėjas</w:t>
      </w:r>
    </w:p>
    <w:tbl>
      <w:tblPr>
        <w:tblW w:w="9493" w:type="dxa"/>
        <w:tblLayout w:type="fixed"/>
        <w:tblLook w:val="04A0" w:firstRow="1" w:lastRow="0" w:firstColumn="1" w:lastColumn="0" w:noHBand="0" w:noVBand="1"/>
      </w:tblPr>
      <w:tblGrid>
        <w:gridCol w:w="9493"/>
      </w:tblGrid>
      <w:tr w:rsidR="00F44470" w:rsidRPr="00734755" w14:paraId="3E3F1FF0" w14:textId="77777777" w:rsidTr="00B03490">
        <w:tc>
          <w:tcPr>
            <w:tcW w:w="9493" w:type="dxa"/>
          </w:tcPr>
          <w:tbl>
            <w:tblPr>
              <w:tblW w:w="9884" w:type="dxa"/>
              <w:tblLayout w:type="fixed"/>
              <w:tblLook w:val="04A0" w:firstRow="1" w:lastRow="0" w:firstColumn="1" w:lastColumn="0" w:noHBand="0" w:noVBand="1"/>
            </w:tblPr>
            <w:tblGrid>
              <w:gridCol w:w="4405"/>
              <w:gridCol w:w="5187"/>
              <w:gridCol w:w="292"/>
            </w:tblGrid>
            <w:tr w:rsidR="00F44470" w:rsidRPr="00734755" w14:paraId="20C5EB1B" w14:textId="77777777" w:rsidTr="00323040">
              <w:trPr>
                <w:trHeight w:val="292"/>
              </w:trPr>
              <w:tc>
                <w:tcPr>
                  <w:tcW w:w="4405" w:type="dxa"/>
                  <w:shd w:val="clear" w:color="auto" w:fill="auto"/>
                </w:tcPr>
                <w:p w14:paraId="261CF614" w14:textId="77777777" w:rsidR="00F44470" w:rsidRPr="00734755" w:rsidRDefault="00F44470" w:rsidP="00B03490">
                  <w:pPr>
                    <w:tabs>
                      <w:tab w:val="left" w:pos="1134"/>
                    </w:tabs>
                    <w:suppressAutoHyphens/>
                    <w:rPr>
                      <w:rFonts w:eastAsia="Calibri"/>
                      <w:b/>
                      <w:sz w:val="22"/>
                      <w:szCs w:val="22"/>
                    </w:rPr>
                  </w:pPr>
                </w:p>
              </w:tc>
              <w:tc>
                <w:tcPr>
                  <w:tcW w:w="5479" w:type="dxa"/>
                  <w:gridSpan w:val="2"/>
                  <w:shd w:val="clear" w:color="auto" w:fill="auto"/>
                </w:tcPr>
                <w:p w14:paraId="40192C51" w14:textId="77777777" w:rsidR="00F44470" w:rsidRPr="00734755" w:rsidRDefault="00F44470" w:rsidP="00B03490">
                  <w:pPr>
                    <w:tabs>
                      <w:tab w:val="left" w:pos="-385"/>
                      <w:tab w:val="left" w:pos="435"/>
                    </w:tabs>
                    <w:suppressAutoHyphens/>
                    <w:ind w:left="-2946"/>
                    <w:jc w:val="center"/>
                    <w:rPr>
                      <w:rFonts w:eastAsia="Calibri"/>
                      <w:b/>
                      <w:sz w:val="22"/>
                      <w:szCs w:val="22"/>
                    </w:rPr>
                  </w:pPr>
                  <w:r w:rsidRPr="00734755">
                    <w:rPr>
                      <w:rFonts w:eastAsia="Calibri"/>
                      <w:b/>
                      <w:sz w:val="22"/>
                      <w:szCs w:val="22"/>
                    </w:rPr>
                    <w:t xml:space="preserve">                </w:t>
                  </w:r>
                </w:p>
              </w:tc>
            </w:tr>
            <w:tr w:rsidR="00F44470" w:rsidRPr="00734755" w14:paraId="587D039B" w14:textId="77777777" w:rsidTr="00323040">
              <w:trPr>
                <w:gridAfter w:val="1"/>
                <w:wAfter w:w="292" w:type="dxa"/>
                <w:trHeight w:val="309"/>
              </w:trPr>
              <w:tc>
                <w:tcPr>
                  <w:tcW w:w="4405" w:type="dxa"/>
                  <w:shd w:val="clear" w:color="auto" w:fill="auto"/>
                </w:tcPr>
                <w:p w14:paraId="63D92FD1" w14:textId="77777777" w:rsidR="00F44470" w:rsidRPr="00734755" w:rsidRDefault="00F44470" w:rsidP="00B03490">
                  <w:pPr>
                    <w:tabs>
                      <w:tab w:val="left" w:pos="1134"/>
                    </w:tabs>
                    <w:suppressAutoHyphens/>
                    <w:rPr>
                      <w:rFonts w:eastAsia="Calibri"/>
                      <w:b/>
                      <w:bCs/>
                      <w:sz w:val="22"/>
                      <w:szCs w:val="22"/>
                    </w:rPr>
                  </w:pPr>
                  <w:bookmarkStart w:id="3" w:name="_Hlk485653365"/>
                  <w:r w:rsidRPr="00734755">
                    <w:rPr>
                      <w:rFonts w:eastAsia="Calibri"/>
                      <w:b/>
                      <w:bCs/>
                      <w:sz w:val="22"/>
                      <w:szCs w:val="22"/>
                    </w:rPr>
                    <w:t>SĮ „Vilniaus atliekų sistemos administratorius“</w:t>
                  </w:r>
                </w:p>
              </w:tc>
              <w:tc>
                <w:tcPr>
                  <w:tcW w:w="5187" w:type="dxa"/>
                  <w:shd w:val="clear" w:color="auto" w:fill="auto"/>
                </w:tcPr>
                <w:p w14:paraId="1E0C49EE" w14:textId="04DF132B" w:rsidR="00F44470" w:rsidRPr="00734755" w:rsidRDefault="001F1B37" w:rsidP="00B03490">
                  <w:pPr>
                    <w:tabs>
                      <w:tab w:val="left" w:pos="1134"/>
                    </w:tabs>
                    <w:suppressAutoHyphens/>
                    <w:ind w:left="324"/>
                    <w:rPr>
                      <w:rFonts w:eastAsia="Calibri"/>
                      <w:b/>
                      <w:bCs/>
                      <w:sz w:val="22"/>
                      <w:szCs w:val="22"/>
                    </w:rPr>
                  </w:pPr>
                  <w:r w:rsidRPr="00734755">
                    <w:rPr>
                      <w:rFonts w:eastAsia="Calibri"/>
                      <w:b/>
                      <w:bCs/>
                      <w:sz w:val="22"/>
                      <w:szCs w:val="22"/>
                    </w:rPr>
                    <w:t>_______________________</w:t>
                  </w:r>
                </w:p>
              </w:tc>
            </w:tr>
            <w:tr w:rsidR="00F44470" w:rsidRPr="00734755" w14:paraId="0BB1C2B3" w14:textId="77777777" w:rsidTr="00323040">
              <w:trPr>
                <w:gridAfter w:val="1"/>
                <w:wAfter w:w="292" w:type="dxa"/>
                <w:trHeight w:val="292"/>
              </w:trPr>
              <w:tc>
                <w:tcPr>
                  <w:tcW w:w="4405" w:type="dxa"/>
                  <w:shd w:val="clear" w:color="auto" w:fill="auto"/>
                </w:tcPr>
                <w:p w14:paraId="4F002A79" w14:textId="77777777" w:rsidR="00F44470" w:rsidRPr="00734755" w:rsidRDefault="00F44470" w:rsidP="00B03490">
                  <w:pPr>
                    <w:tabs>
                      <w:tab w:val="left" w:pos="1134"/>
                    </w:tabs>
                    <w:suppressAutoHyphens/>
                    <w:rPr>
                      <w:rFonts w:eastAsia="Calibri"/>
                      <w:sz w:val="22"/>
                      <w:szCs w:val="22"/>
                    </w:rPr>
                  </w:pPr>
                  <w:r w:rsidRPr="00734755">
                    <w:rPr>
                      <w:rFonts w:eastAsia="Calibri"/>
                      <w:sz w:val="22"/>
                      <w:szCs w:val="22"/>
                    </w:rPr>
                    <w:t>Kodas 304195262</w:t>
                  </w:r>
                </w:p>
              </w:tc>
              <w:tc>
                <w:tcPr>
                  <w:tcW w:w="5187" w:type="dxa"/>
                  <w:shd w:val="clear" w:color="auto" w:fill="auto"/>
                </w:tcPr>
                <w:p w14:paraId="546A43A4" w14:textId="66ADFAD8" w:rsidR="00F44470" w:rsidRPr="00734755" w:rsidRDefault="00323040" w:rsidP="00323040">
                  <w:pPr>
                    <w:rPr>
                      <w:sz w:val="22"/>
                      <w:szCs w:val="22"/>
                    </w:rPr>
                  </w:pPr>
                  <w:r w:rsidRPr="00734755">
                    <w:rPr>
                      <w:sz w:val="22"/>
                      <w:szCs w:val="22"/>
                    </w:rPr>
                    <w:t xml:space="preserve">     </w:t>
                  </w:r>
                  <w:r w:rsidR="00D52C95" w:rsidRPr="00734755">
                    <w:rPr>
                      <w:sz w:val="22"/>
                      <w:szCs w:val="22"/>
                    </w:rPr>
                    <w:t xml:space="preserve">Kodas </w:t>
                  </w:r>
                </w:p>
              </w:tc>
            </w:tr>
            <w:tr w:rsidR="00F44470" w:rsidRPr="00734755" w14:paraId="64E95DA4" w14:textId="77777777" w:rsidTr="00323040">
              <w:trPr>
                <w:gridAfter w:val="1"/>
                <w:wAfter w:w="292" w:type="dxa"/>
                <w:trHeight w:val="309"/>
              </w:trPr>
              <w:tc>
                <w:tcPr>
                  <w:tcW w:w="4405" w:type="dxa"/>
                  <w:shd w:val="clear" w:color="auto" w:fill="auto"/>
                </w:tcPr>
                <w:p w14:paraId="7CEC4066" w14:textId="37F8B010" w:rsidR="00F44470" w:rsidRPr="00734755" w:rsidRDefault="003E46B7" w:rsidP="00B03490">
                  <w:pPr>
                    <w:tabs>
                      <w:tab w:val="left" w:pos="1134"/>
                    </w:tabs>
                    <w:suppressAutoHyphens/>
                    <w:rPr>
                      <w:rFonts w:eastAsia="Calibri"/>
                      <w:sz w:val="22"/>
                      <w:szCs w:val="22"/>
                    </w:rPr>
                  </w:pPr>
                  <w:r w:rsidRPr="00734755">
                    <w:rPr>
                      <w:rFonts w:eastAsia="Calibri"/>
                      <w:sz w:val="22"/>
                      <w:szCs w:val="22"/>
                    </w:rPr>
                    <w:t>Laisvės pr.10</w:t>
                  </w:r>
                  <w:r w:rsidR="00F44470" w:rsidRPr="00734755">
                    <w:rPr>
                      <w:sz w:val="22"/>
                      <w:szCs w:val="22"/>
                    </w:rPr>
                    <w:t>, Vilnius</w:t>
                  </w:r>
                </w:p>
              </w:tc>
              <w:tc>
                <w:tcPr>
                  <w:tcW w:w="5187" w:type="dxa"/>
                  <w:shd w:val="clear" w:color="auto" w:fill="auto"/>
                </w:tcPr>
                <w:p w14:paraId="0E6F7508" w14:textId="6540B708" w:rsidR="00F44470" w:rsidRPr="00734755" w:rsidRDefault="00323040" w:rsidP="00B03490">
                  <w:pPr>
                    <w:tabs>
                      <w:tab w:val="left" w:pos="1134"/>
                    </w:tabs>
                    <w:suppressAutoHyphens/>
                    <w:ind w:left="324"/>
                    <w:rPr>
                      <w:rFonts w:eastAsia="Calibri"/>
                      <w:sz w:val="22"/>
                      <w:szCs w:val="22"/>
                    </w:rPr>
                  </w:pPr>
                  <w:r w:rsidRPr="00734755">
                    <w:rPr>
                      <w:rFonts w:eastAsia="Calibri"/>
                      <w:sz w:val="22"/>
                      <w:szCs w:val="22"/>
                    </w:rPr>
                    <w:t xml:space="preserve">PVM kodas </w:t>
                  </w:r>
                </w:p>
              </w:tc>
            </w:tr>
            <w:tr w:rsidR="00F44470" w:rsidRPr="00734755" w14:paraId="48861628" w14:textId="77777777" w:rsidTr="00323040">
              <w:trPr>
                <w:gridAfter w:val="1"/>
                <w:wAfter w:w="292" w:type="dxa"/>
                <w:trHeight w:val="245"/>
              </w:trPr>
              <w:tc>
                <w:tcPr>
                  <w:tcW w:w="4405" w:type="dxa"/>
                  <w:shd w:val="clear" w:color="auto" w:fill="auto"/>
                </w:tcPr>
                <w:p w14:paraId="67BA3D15" w14:textId="7F234810" w:rsidR="00F44470" w:rsidRPr="00734755" w:rsidRDefault="00D52C95" w:rsidP="00B03490">
                  <w:pPr>
                    <w:tabs>
                      <w:tab w:val="left" w:pos="1134"/>
                    </w:tabs>
                    <w:suppressAutoHyphens/>
                    <w:rPr>
                      <w:rFonts w:eastAsia="Calibri"/>
                      <w:sz w:val="22"/>
                      <w:szCs w:val="22"/>
                    </w:rPr>
                  </w:pPr>
                  <w:r w:rsidRPr="00734755">
                    <w:rPr>
                      <w:rFonts w:eastAsia="Calibri"/>
                      <w:sz w:val="22"/>
                      <w:szCs w:val="22"/>
                    </w:rPr>
                    <w:t>Telefonas 8 65004900</w:t>
                  </w:r>
                </w:p>
              </w:tc>
              <w:tc>
                <w:tcPr>
                  <w:tcW w:w="5187" w:type="dxa"/>
                  <w:shd w:val="clear" w:color="auto" w:fill="auto"/>
                </w:tcPr>
                <w:p w14:paraId="6EC64D08" w14:textId="5EC7F40F" w:rsidR="00F44470" w:rsidRPr="00734755" w:rsidRDefault="001F1B37" w:rsidP="00B03490">
                  <w:pPr>
                    <w:tabs>
                      <w:tab w:val="left" w:pos="1134"/>
                    </w:tabs>
                    <w:suppressAutoHyphens/>
                    <w:ind w:left="324"/>
                    <w:rPr>
                      <w:rFonts w:eastAsia="Calibri"/>
                      <w:sz w:val="22"/>
                      <w:szCs w:val="22"/>
                    </w:rPr>
                  </w:pPr>
                  <w:r w:rsidRPr="00734755">
                    <w:rPr>
                      <w:sz w:val="22"/>
                      <w:szCs w:val="22"/>
                    </w:rPr>
                    <w:t xml:space="preserve">Adresas </w:t>
                  </w:r>
                </w:p>
              </w:tc>
            </w:tr>
            <w:tr w:rsidR="00F44470" w:rsidRPr="00734755" w14:paraId="548B0084" w14:textId="77777777" w:rsidTr="00323040">
              <w:trPr>
                <w:gridAfter w:val="1"/>
                <w:wAfter w:w="292" w:type="dxa"/>
                <w:trHeight w:val="292"/>
              </w:trPr>
              <w:tc>
                <w:tcPr>
                  <w:tcW w:w="4405" w:type="dxa"/>
                  <w:shd w:val="clear" w:color="auto" w:fill="auto"/>
                </w:tcPr>
                <w:p w14:paraId="5B0CC5E2" w14:textId="5B0A5D48" w:rsidR="00F44470" w:rsidRPr="00734755" w:rsidRDefault="00D52C95" w:rsidP="00B03490">
                  <w:pPr>
                    <w:tabs>
                      <w:tab w:val="left" w:pos="1134"/>
                    </w:tabs>
                    <w:suppressAutoHyphens/>
                    <w:rPr>
                      <w:rFonts w:eastAsia="Calibri"/>
                      <w:sz w:val="22"/>
                      <w:szCs w:val="22"/>
                    </w:rPr>
                  </w:pPr>
                  <w:r w:rsidRPr="00734755">
                    <w:rPr>
                      <w:rFonts w:eastAsia="Calibri"/>
                      <w:sz w:val="22"/>
                      <w:szCs w:val="22"/>
                    </w:rPr>
                    <w:t>El. paštas info@vasa.lt</w:t>
                  </w:r>
                </w:p>
              </w:tc>
              <w:tc>
                <w:tcPr>
                  <w:tcW w:w="5187" w:type="dxa"/>
                  <w:shd w:val="clear" w:color="auto" w:fill="auto"/>
                </w:tcPr>
                <w:p w14:paraId="141068A3" w14:textId="37EADCFC" w:rsidR="00F44470" w:rsidRPr="00734755" w:rsidRDefault="00323040" w:rsidP="00B03490">
                  <w:pPr>
                    <w:tabs>
                      <w:tab w:val="left" w:pos="1134"/>
                    </w:tabs>
                    <w:suppressAutoHyphens/>
                    <w:ind w:left="323"/>
                    <w:rPr>
                      <w:rFonts w:eastAsia="Calibri"/>
                      <w:sz w:val="22"/>
                      <w:szCs w:val="22"/>
                    </w:rPr>
                  </w:pPr>
                  <w:r w:rsidRPr="00734755">
                    <w:rPr>
                      <w:rFonts w:eastAsia="Calibri"/>
                      <w:sz w:val="22"/>
                      <w:szCs w:val="22"/>
                    </w:rPr>
                    <w:t xml:space="preserve">El. paštas </w:t>
                  </w:r>
                </w:p>
              </w:tc>
            </w:tr>
            <w:tr w:rsidR="00F44470" w:rsidRPr="00734755" w14:paraId="315CAF9D" w14:textId="77777777" w:rsidTr="00323040">
              <w:trPr>
                <w:gridAfter w:val="1"/>
                <w:wAfter w:w="292" w:type="dxa"/>
                <w:trHeight w:val="309"/>
              </w:trPr>
              <w:tc>
                <w:tcPr>
                  <w:tcW w:w="4405" w:type="dxa"/>
                  <w:shd w:val="clear" w:color="auto" w:fill="auto"/>
                </w:tcPr>
                <w:p w14:paraId="739FB6D8" w14:textId="77777777" w:rsidR="00F44470" w:rsidRPr="00734755" w:rsidRDefault="00F44470" w:rsidP="00B03490">
                  <w:pPr>
                    <w:tabs>
                      <w:tab w:val="left" w:pos="1134"/>
                    </w:tabs>
                    <w:suppressAutoHyphens/>
                    <w:rPr>
                      <w:rFonts w:eastAsia="Calibri"/>
                      <w:sz w:val="22"/>
                      <w:szCs w:val="22"/>
                    </w:rPr>
                  </w:pPr>
                  <w:r w:rsidRPr="00734755">
                    <w:rPr>
                      <w:rFonts w:eastAsia="Calibri"/>
                      <w:sz w:val="22"/>
                      <w:szCs w:val="22"/>
                    </w:rPr>
                    <w:t>Banko sąskaitos Nr.: LT807300010146988148</w:t>
                  </w:r>
                </w:p>
              </w:tc>
              <w:tc>
                <w:tcPr>
                  <w:tcW w:w="5187" w:type="dxa"/>
                  <w:shd w:val="clear" w:color="auto" w:fill="auto"/>
                </w:tcPr>
                <w:p w14:paraId="582045AE" w14:textId="482C7ADA" w:rsidR="00F44470" w:rsidRPr="00734755" w:rsidRDefault="00323040" w:rsidP="00B03490">
                  <w:pPr>
                    <w:tabs>
                      <w:tab w:val="left" w:pos="1134"/>
                    </w:tabs>
                    <w:suppressAutoHyphens/>
                    <w:ind w:left="324"/>
                    <w:rPr>
                      <w:rFonts w:eastAsia="Calibri"/>
                      <w:sz w:val="22"/>
                      <w:szCs w:val="22"/>
                    </w:rPr>
                  </w:pPr>
                  <w:r w:rsidRPr="00734755">
                    <w:rPr>
                      <w:rFonts w:eastAsia="Calibri"/>
                      <w:sz w:val="22"/>
                      <w:szCs w:val="22"/>
                    </w:rPr>
                    <w:t xml:space="preserve">Tel. Nr. </w:t>
                  </w:r>
                </w:p>
                <w:p w14:paraId="51367614" w14:textId="40BB43D1" w:rsidR="00323040" w:rsidRPr="00734755" w:rsidRDefault="00323040" w:rsidP="00B03490">
                  <w:pPr>
                    <w:tabs>
                      <w:tab w:val="left" w:pos="1134"/>
                    </w:tabs>
                    <w:suppressAutoHyphens/>
                    <w:ind w:left="324"/>
                    <w:rPr>
                      <w:rFonts w:eastAsia="Calibri"/>
                      <w:sz w:val="22"/>
                      <w:szCs w:val="22"/>
                    </w:rPr>
                  </w:pPr>
                  <w:r w:rsidRPr="00734755">
                    <w:rPr>
                      <w:rFonts w:eastAsia="Calibri"/>
                      <w:sz w:val="22"/>
                      <w:szCs w:val="22"/>
                    </w:rPr>
                    <w:t xml:space="preserve">Banko sąskaita: </w:t>
                  </w:r>
                </w:p>
              </w:tc>
            </w:tr>
            <w:tr w:rsidR="00F44470" w:rsidRPr="00734755" w14:paraId="08A8E552" w14:textId="77777777" w:rsidTr="00323040">
              <w:trPr>
                <w:gridAfter w:val="1"/>
                <w:wAfter w:w="292" w:type="dxa"/>
                <w:trHeight w:val="292"/>
              </w:trPr>
              <w:tc>
                <w:tcPr>
                  <w:tcW w:w="4405" w:type="dxa"/>
                  <w:shd w:val="clear" w:color="auto" w:fill="auto"/>
                </w:tcPr>
                <w:p w14:paraId="1CBD87D8" w14:textId="3246FA53" w:rsidR="00F44470" w:rsidRPr="00734755" w:rsidRDefault="00F44470" w:rsidP="00F756BF">
                  <w:pPr>
                    <w:tabs>
                      <w:tab w:val="left" w:pos="1134"/>
                    </w:tabs>
                    <w:suppressAutoHyphens/>
                    <w:rPr>
                      <w:rFonts w:eastAsia="Calibri"/>
                      <w:sz w:val="22"/>
                      <w:szCs w:val="22"/>
                    </w:rPr>
                  </w:pPr>
                  <w:r w:rsidRPr="00734755">
                    <w:rPr>
                      <w:rFonts w:eastAsia="Calibri"/>
                      <w:sz w:val="22"/>
                      <w:szCs w:val="22"/>
                    </w:rPr>
                    <w:t>AB „Swedbank“, 73000</w:t>
                  </w:r>
                </w:p>
              </w:tc>
              <w:tc>
                <w:tcPr>
                  <w:tcW w:w="5187" w:type="dxa"/>
                  <w:shd w:val="clear" w:color="auto" w:fill="auto"/>
                </w:tcPr>
                <w:p w14:paraId="6392CA6F" w14:textId="09872201" w:rsidR="00F44470" w:rsidRPr="00734755" w:rsidRDefault="00F44470" w:rsidP="00423493">
                  <w:pPr>
                    <w:rPr>
                      <w:rFonts w:eastAsia="Calibri"/>
                      <w:sz w:val="22"/>
                      <w:szCs w:val="22"/>
                    </w:rPr>
                  </w:pPr>
                  <w:r w:rsidRPr="00734755">
                    <w:rPr>
                      <w:rFonts w:eastAsia="Calibri"/>
                      <w:sz w:val="22"/>
                      <w:szCs w:val="22"/>
                    </w:rPr>
                    <w:t xml:space="preserve">               </w:t>
                  </w:r>
                </w:p>
                <w:p w14:paraId="1CF1F0A0" w14:textId="6D71C5B9" w:rsidR="00F44470" w:rsidRPr="00734755" w:rsidRDefault="00F44470" w:rsidP="00423493">
                  <w:pPr>
                    <w:tabs>
                      <w:tab w:val="left" w:pos="1134"/>
                    </w:tabs>
                    <w:suppressAutoHyphens/>
                    <w:ind w:hanging="324"/>
                    <w:rPr>
                      <w:rFonts w:eastAsia="Calibri"/>
                      <w:sz w:val="22"/>
                      <w:szCs w:val="22"/>
                    </w:rPr>
                  </w:pPr>
                  <w:r w:rsidRPr="00734755">
                    <w:rPr>
                      <w:rFonts w:eastAsia="Calibri"/>
                      <w:sz w:val="22"/>
                      <w:szCs w:val="22"/>
                    </w:rPr>
                    <w:t xml:space="preserve">             </w:t>
                  </w:r>
                </w:p>
              </w:tc>
            </w:tr>
            <w:bookmarkEnd w:id="3"/>
          </w:tbl>
          <w:p w14:paraId="3E50D66E" w14:textId="77777777" w:rsidR="00F44470" w:rsidRPr="00734755" w:rsidRDefault="00F44470" w:rsidP="00B03490">
            <w:pPr>
              <w:rPr>
                <w:sz w:val="22"/>
                <w:szCs w:val="22"/>
              </w:rPr>
            </w:pPr>
          </w:p>
        </w:tc>
      </w:tr>
    </w:tbl>
    <w:p w14:paraId="705B9721" w14:textId="77777777" w:rsidR="00F44470" w:rsidRPr="00734755" w:rsidRDefault="00F44470" w:rsidP="00F44470">
      <w:pPr>
        <w:tabs>
          <w:tab w:val="left" w:pos="2129"/>
        </w:tabs>
        <w:rPr>
          <w:sz w:val="22"/>
          <w:szCs w:val="22"/>
        </w:rPr>
      </w:pPr>
    </w:p>
    <w:p w14:paraId="187C92E6" w14:textId="3F9156AE" w:rsidR="00F44470" w:rsidRPr="00734755" w:rsidRDefault="001F1B37" w:rsidP="00F44470">
      <w:pPr>
        <w:tabs>
          <w:tab w:val="left" w:pos="2129"/>
        </w:tabs>
        <w:rPr>
          <w:sz w:val="22"/>
          <w:szCs w:val="22"/>
        </w:rPr>
      </w:pPr>
      <w:r w:rsidRPr="00734755">
        <w:rPr>
          <w:sz w:val="22"/>
          <w:szCs w:val="22"/>
        </w:rPr>
        <w:t xml:space="preserve">     D</w:t>
      </w:r>
      <w:r w:rsidR="00D52C95" w:rsidRPr="00734755">
        <w:rPr>
          <w:sz w:val="22"/>
          <w:szCs w:val="22"/>
        </w:rPr>
        <w:t>irektorius</w:t>
      </w:r>
      <w:r w:rsidR="00323040" w:rsidRPr="00734755">
        <w:rPr>
          <w:sz w:val="22"/>
          <w:szCs w:val="22"/>
        </w:rPr>
        <w:tab/>
      </w:r>
      <w:r w:rsidR="00323040" w:rsidRPr="00734755">
        <w:rPr>
          <w:sz w:val="22"/>
          <w:szCs w:val="22"/>
        </w:rPr>
        <w:tab/>
      </w:r>
      <w:r w:rsidR="00323040" w:rsidRPr="00734755">
        <w:rPr>
          <w:sz w:val="22"/>
          <w:szCs w:val="22"/>
        </w:rPr>
        <w:tab/>
        <w:t xml:space="preserve">                  </w:t>
      </w:r>
    </w:p>
    <w:p w14:paraId="0A3A320E" w14:textId="5A5284AB" w:rsidR="00D52C95" w:rsidRPr="00734755" w:rsidRDefault="001F1B37" w:rsidP="00F44470">
      <w:pPr>
        <w:tabs>
          <w:tab w:val="left" w:pos="2129"/>
        </w:tabs>
        <w:rPr>
          <w:sz w:val="22"/>
          <w:szCs w:val="22"/>
        </w:rPr>
      </w:pPr>
      <w:r w:rsidRPr="00734755">
        <w:rPr>
          <w:sz w:val="22"/>
          <w:szCs w:val="22"/>
        </w:rPr>
        <w:t xml:space="preserve">     </w:t>
      </w:r>
      <w:r w:rsidR="00D52C95" w:rsidRPr="00734755">
        <w:rPr>
          <w:sz w:val="22"/>
          <w:szCs w:val="22"/>
        </w:rPr>
        <w:t>Robertas Lavinskas</w:t>
      </w:r>
      <w:r w:rsidR="00323040" w:rsidRPr="00734755">
        <w:rPr>
          <w:sz w:val="22"/>
          <w:szCs w:val="22"/>
        </w:rPr>
        <w:tab/>
      </w:r>
      <w:r w:rsidR="00323040" w:rsidRPr="00734755">
        <w:rPr>
          <w:sz w:val="22"/>
          <w:szCs w:val="22"/>
        </w:rPr>
        <w:tab/>
      </w:r>
      <w:r w:rsidR="00323040" w:rsidRPr="00734755">
        <w:rPr>
          <w:sz w:val="22"/>
          <w:szCs w:val="22"/>
        </w:rPr>
        <w:tab/>
        <w:t xml:space="preserve">                 </w:t>
      </w:r>
    </w:p>
    <w:p w14:paraId="0E1DF804" w14:textId="77777777" w:rsidR="00323040" w:rsidRPr="00734755" w:rsidRDefault="00323040" w:rsidP="00F44470">
      <w:pPr>
        <w:tabs>
          <w:tab w:val="left" w:pos="2129"/>
        </w:tabs>
        <w:rPr>
          <w:sz w:val="22"/>
          <w:szCs w:val="22"/>
        </w:rPr>
      </w:pPr>
    </w:p>
    <w:p w14:paraId="269388A2" w14:textId="77777777" w:rsidR="00323040" w:rsidRPr="00734755" w:rsidRDefault="00323040" w:rsidP="00F44470">
      <w:pPr>
        <w:tabs>
          <w:tab w:val="left" w:pos="2129"/>
        </w:tabs>
        <w:rPr>
          <w:sz w:val="22"/>
          <w:szCs w:val="22"/>
        </w:rPr>
      </w:pPr>
    </w:p>
    <w:p w14:paraId="263D5003" w14:textId="77777777" w:rsidR="00323040" w:rsidRPr="00734755" w:rsidRDefault="00323040" w:rsidP="00F44470">
      <w:pPr>
        <w:tabs>
          <w:tab w:val="left" w:pos="2129"/>
        </w:tabs>
        <w:rPr>
          <w:sz w:val="22"/>
          <w:szCs w:val="22"/>
        </w:rPr>
      </w:pPr>
    </w:p>
    <w:p w14:paraId="5E8755EA" w14:textId="77777777" w:rsidR="00323040" w:rsidRPr="00734755" w:rsidRDefault="00323040" w:rsidP="00F44470">
      <w:pPr>
        <w:tabs>
          <w:tab w:val="left" w:pos="2129"/>
        </w:tabs>
        <w:rPr>
          <w:sz w:val="23"/>
          <w:szCs w:val="23"/>
        </w:rPr>
      </w:pPr>
    </w:p>
    <w:p w14:paraId="256B1479" w14:textId="77777777" w:rsidR="00323040" w:rsidRPr="00734755" w:rsidRDefault="00323040" w:rsidP="00F44470">
      <w:pPr>
        <w:tabs>
          <w:tab w:val="left" w:pos="2129"/>
        </w:tabs>
        <w:rPr>
          <w:sz w:val="23"/>
          <w:szCs w:val="23"/>
        </w:rPr>
      </w:pPr>
    </w:p>
    <w:p w14:paraId="64834075" w14:textId="77777777" w:rsidR="00323040" w:rsidRPr="00734755" w:rsidRDefault="00323040" w:rsidP="00F44470">
      <w:pPr>
        <w:tabs>
          <w:tab w:val="left" w:pos="2129"/>
        </w:tabs>
        <w:rPr>
          <w:sz w:val="23"/>
          <w:szCs w:val="23"/>
        </w:rPr>
      </w:pPr>
    </w:p>
    <w:p w14:paraId="0E272027" w14:textId="77777777" w:rsidR="00323040" w:rsidRPr="00734755" w:rsidRDefault="00323040" w:rsidP="00F44470">
      <w:pPr>
        <w:tabs>
          <w:tab w:val="left" w:pos="2129"/>
        </w:tabs>
        <w:rPr>
          <w:sz w:val="23"/>
          <w:szCs w:val="23"/>
        </w:rPr>
      </w:pPr>
    </w:p>
    <w:p w14:paraId="14294498" w14:textId="77777777" w:rsidR="00323040" w:rsidRPr="00734755" w:rsidRDefault="00323040" w:rsidP="00F44470">
      <w:pPr>
        <w:tabs>
          <w:tab w:val="left" w:pos="2129"/>
        </w:tabs>
        <w:rPr>
          <w:sz w:val="23"/>
          <w:szCs w:val="23"/>
        </w:rPr>
      </w:pPr>
    </w:p>
    <w:p w14:paraId="45171970" w14:textId="77777777" w:rsidR="00323040" w:rsidRPr="00734755" w:rsidRDefault="00323040" w:rsidP="00F44470">
      <w:pPr>
        <w:tabs>
          <w:tab w:val="left" w:pos="2129"/>
        </w:tabs>
        <w:rPr>
          <w:sz w:val="23"/>
          <w:szCs w:val="23"/>
        </w:rPr>
      </w:pPr>
    </w:p>
    <w:p w14:paraId="4C7D5F40" w14:textId="77777777" w:rsidR="00323040" w:rsidRPr="00734755" w:rsidRDefault="00323040" w:rsidP="00F44470">
      <w:pPr>
        <w:tabs>
          <w:tab w:val="left" w:pos="2129"/>
        </w:tabs>
        <w:rPr>
          <w:sz w:val="23"/>
          <w:szCs w:val="23"/>
        </w:rPr>
      </w:pPr>
    </w:p>
    <w:p w14:paraId="48A94455" w14:textId="77777777" w:rsidR="00323040" w:rsidRPr="00734755" w:rsidRDefault="00323040" w:rsidP="00F44470">
      <w:pPr>
        <w:tabs>
          <w:tab w:val="left" w:pos="2129"/>
        </w:tabs>
        <w:rPr>
          <w:sz w:val="23"/>
          <w:szCs w:val="23"/>
        </w:rPr>
      </w:pPr>
    </w:p>
    <w:p w14:paraId="01C67B7B" w14:textId="77777777" w:rsidR="00323040" w:rsidRPr="00734755" w:rsidRDefault="00323040" w:rsidP="00F44470">
      <w:pPr>
        <w:tabs>
          <w:tab w:val="left" w:pos="2129"/>
        </w:tabs>
        <w:rPr>
          <w:sz w:val="23"/>
          <w:szCs w:val="23"/>
        </w:rPr>
      </w:pPr>
    </w:p>
    <w:p w14:paraId="47953DC0" w14:textId="77777777" w:rsidR="00323040" w:rsidRPr="00734755" w:rsidRDefault="00323040" w:rsidP="00F44470">
      <w:pPr>
        <w:tabs>
          <w:tab w:val="left" w:pos="2129"/>
        </w:tabs>
        <w:rPr>
          <w:sz w:val="23"/>
          <w:szCs w:val="23"/>
        </w:rPr>
      </w:pPr>
    </w:p>
    <w:p w14:paraId="0AA7EAD3" w14:textId="77777777" w:rsidR="00323040" w:rsidRPr="00734755" w:rsidRDefault="00323040" w:rsidP="00F44470">
      <w:pPr>
        <w:tabs>
          <w:tab w:val="left" w:pos="2129"/>
        </w:tabs>
        <w:rPr>
          <w:sz w:val="23"/>
          <w:szCs w:val="23"/>
        </w:rPr>
      </w:pPr>
    </w:p>
    <w:p w14:paraId="7CF2A4FF" w14:textId="77777777" w:rsidR="00323040" w:rsidRPr="00734755" w:rsidRDefault="00323040" w:rsidP="00F44470">
      <w:pPr>
        <w:tabs>
          <w:tab w:val="left" w:pos="2129"/>
        </w:tabs>
        <w:rPr>
          <w:sz w:val="23"/>
          <w:szCs w:val="23"/>
        </w:rPr>
      </w:pPr>
    </w:p>
    <w:p w14:paraId="31879EAA" w14:textId="77777777" w:rsidR="00323040" w:rsidRPr="00734755" w:rsidRDefault="00323040" w:rsidP="00F44470">
      <w:pPr>
        <w:tabs>
          <w:tab w:val="left" w:pos="2129"/>
        </w:tabs>
        <w:rPr>
          <w:sz w:val="23"/>
          <w:szCs w:val="23"/>
        </w:rPr>
      </w:pPr>
    </w:p>
    <w:p w14:paraId="08FC8860" w14:textId="77777777" w:rsidR="00323040" w:rsidRPr="00734755" w:rsidRDefault="00323040" w:rsidP="00F44470">
      <w:pPr>
        <w:tabs>
          <w:tab w:val="left" w:pos="2129"/>
        </w:tabs>
        <w:rPr>
          <w:sz w:val="23"/>
          <w:szCs w:val="23"/>
        </w:rPr>
      </w:pPr>
    </w:p>
    <w:p w14:paraId="717F21DF" w14:textId="77777777" w:rsidR="00323040" w:rsidRDefault="00323040" w:rsidP="00F44470">
      <w:pPr>
        <w:tabs>
          <w:tab w:val="left" w:pos="2129"/>
        </w:tabs>
        <w:rPr>
          <w:sz w:val="23"/>
          <w:szCs w:val="23"/>
        </w:rPr>
      </w:pPr>
    </w:p>
    <w:p w14:paraId="3F60226F" w14:textId="77777777" w:rsidR="00F17CA3" w:rsidRDefault="00F17CA3" w:rsidP="00F44470">
      <w:pPr>
        <w:tabs>
          <w:tab w:val="left" w:pos="2129"/>
        </w:tabs>
        <w:rPr>
          <w:sz w:val="23"/>
          <w:szCs w:val="23"/>
        </w:rPr>
      </w:pPr>
    </w:p>
    <w:p w14:paraId="70F0A1F8" w14:textId="77777777" w:rsidR="00F17CA3" w:rsidRDefault="00F17CA3" w:rsidP="00F44470">
      <w:pPr>
        <w:tabs>
          <w:tab w:val="left" w:pos="2129"/>
        </w:tabs>
        <w:rPr>
          <w:sz w:val="23"/>
          <w:szCs w:val="23"/>
        </w:rPr>
      </w:pPr>
    </w:p>
    <w:p w14:paraId="5D11B1B4" w14:textId="77777777" w:rsidR="00F17CA3" w:rsidRDefault="00F17CA3" w:rsidP="00F44470">
      <w:pPr>
        <w:tabs>
          <w:tab w:val="left" w:pos="2129"/>
        </w:tabs>
        <w:rPr>
          <w:sz w:val="23"/>
          <w:szCs w:val="23"/>
        </w:rPr>
      </w:pPr>
    </w:p>
    <w:p w14:paraId="150B569D" w14:textId="77777777" w:rsidR="00F17CA3" w:rsidRDefault="00F17CA3" w:rsidP="00F44470">
      <w:pPr>
        <w:tabs>
          <w:tab w:val="left" w:pos="2129"/>
        </w:tabs>
        <w:rPr>
          <w:sz w:val="23"/>
          <w:szCs w:val="23"/>
        </w:rPr>
      </w:pPr>
    </w:p>
    <w:p w14:paraId="69E4C1BF" w14:textId="77777777" w:rsidR="00F17CA3" w:rsidRDefault="00F17CA3" w:rsidP="00F44470">
      <w:pPr>
        <w:tabs>
          <w:tab w:val="left" w:pos="2129"/>
        </w:tabs>
        <w:rPr>
          <w:sz w:val="23"/>
          <w:szCs w:val="23"/>
        </w:rPr>
      </w:pPr>
    </w:p>
    <w:p w14:paraId="2A205F1E" w14:textId="77777777" w:rsidR="00F17CA3" w:rsidRDefault="00F17CA3" w:rsidP="00F44470">
      <w:pPr>
        <w:tabs>
          <w:tab w:val="left" w:pos="2129"/>
        </w:tabs>
        <w:rPr>
          <w:sz w:val="23"/>
          <w:szCs w:val="23"/>
        </w:rPr>
      </w:pPr>
    </w:p>
    <w:p w14:paraId="5E69EF73" w14:textId="77777777" w:rsidR="00F17CA3" w:rsidRDefault="00F17CA3" w:rsidP="00F44470">
      <w:pPr>
        <w:tabs>
          <w:tab w:val="left" w:pos="2129"/>
        </w:tabs>
        <w:rPr>
          <w:sz w:val="23"/>
          <w:szCs w:val="23"/>
        </w:rPr>
      </w:pPr>
    </w:p>
    <w:p w14:paraId="18369461" w14:textId="77777777" w:rsidR="00F17CA3" w:rsidRDefault="00F17CA3" w:rsidP="00F44470">
      <w:pPr>
        <w:tabs>
          <w:tab w:val="left" w:pos="2129"/>
        </w:tabs>
        <w:rPr>
          <w:sz w:val="23"/>
          <w:szCs w:val="23"/>
        </w:rPr>
      </w:pPr>
    </w:p>
    <w:p w14:paraId="3861062C" w14:textId="77777777" w:rsidR="00F17CA3" w:rsidRDefault="00F17CA3" w:rsidP="00F44470">
      <w:pPr>
        <w:tabs>
          <w:tab w:val="left" w:pos="2129"/>
        </w:tabs>
        <w:rPr>
          <w:sz w:val="23"/>
          <w:szCs w:val="23"/>
        </w:rPr>
      </w:pPr>
    </w:p>
    <w:p w14:paraId="3198D611" w14:textId="77777777" w:rsidR="00F17CA3" w:rsidRDefault="00F17CA3" w:rsidP="00F44470">
      <w:pPr>
        <w:tabs>
          <w:tab w:val="left" w:pos="2129"/>
        </w:tabs>
        <w:rPr>
          <w:sz w:val="23"/>
          <w:szCs w:val="23"/>
        </w:rPr>
      </w:pPr>
    </w:p>
    <w:p w14:paraId="2A73F75E" w14:textId="77777777" w:rsidR="00F17CA3" w:rsidRDefault="00F17CA3" w:rsidP="00F44470">
      <w:pPr>
        <w:tabs>
          <w:tab w:val="left" w:pos="2129"/>
        </w:tabs>
        <w:rPr>
          <w:sz w:val="23"/>
          <w:szCs w:val="23"/>
        </w:rPr>
      </w:pPr>
    </w:p>
    <w:p w14:paraId="2C3CDBD9" w14:textId="77777777" w:rsidR="00F17CA3" w:rsidRDefault="00F17CA3" w:rsidP="00F44470">
      <w:pPr>
        <w:tabs>
          <w:tab w:val="left" w:pos="2129"/>
        </w:tabs>
        <w:rPr>
          <w:sz w:val="23"/>
          <w:szCs w:val="23"/>
        </w:rPr>
      </w:pPr>
    </w:p>
    <w:p w14:paraId="4004EB18" w14:textId="77777777" w:rsidR="00F17CA3" w:rsidRDefault="00F17CA3" w:rsidP="00F44470">
      <w:pPr>
        <w:tabs>
          <w:tab w:val="left" w:pos="2129"/>
        </w:tabs>
        <w:rPr>
          <w:sz w:val="23"/>
          <w:szCs w:val="23"/>
        </w:rPr>
      </w:pPr>
    </w:p>
    <w:p w14:paraId="1C09E51F" w14:textId="77777777" w:rsidR="00F17CA3" w:rsidRDefault="00F17CA3" w:rsidP="00F44470">
      <w:pPr>
        <w:tabs>
          <w:tab w:val="left" w:pos="2129"/>
        </w:tabs>
        <w:rPr>
          <w:sz w:val="23"/>
          <w:szCs w:val="23"/>
        </w:rPr>
      </w:pPr>
    </w:p>
    <w:p w14:paraId="34B73728" w14:textId="77777777" w:rsidR="00F17CA3" w:rsidRDefault="00F17CA3" w:rsidP="00F44470">
      <w:pPr>
        <w:tabs>
          <w:tab w:val="left" w:pos="2129"/>
        </w:tabs>
        <w:rPr>
          <w:sz w:val="23"/>
          <w:szCs w:val="23"/>
        </w:rPr>
      </w:pPr>
    </w:p>
    <w:p w14:paraId="697F22F6" w14:textId="77777777" w:rsidR="00F17CA3" w:rsidRPr="00734755" w:rsidRDefault="00F17CA3" w:rsidP="00F44470">
      <w:pPr>
        <w:tabs>
          <w:tab w:val="left" w:pos="2129"/>
        </w:tabs>
        <w:rPr>
          <w:sz w:val="23"/>
          <w:szCs w:val="23"/>
        </w:rPr>
      </w:pPr>
    </w:p>
    <w:p w14:paraId="73DCD05A" w14:textId="77777777" w:rsidR="00323040" w:rsidRPr="00734755" w:rsidRDefault="00323040" w:rsidP="00F44470">
      <w:pPr>
        <w:tabs>
          <w:tab w:val="left" w:pos="2129"/>
        </w:tabs>
        <w:rPr>
          <w:sz w:val="23"/>
          <w:szCs w:val="23"/>
        </w:rPr>
      </w:pPr>
    </w:p>
    <w:p w14:paraId="0D4E6619" w14:textId="77777777" w:rsidR="00323040" w:rsidRPr="00734755" w:rsidRDefault="00323040" w:rsidP="00F44470">
      <w:pPr>
        <w:tabs>
          <w:tab w:val="left" w:pos="2129"/>
        </w:tabs>
        <w:rPr>
          <w:sz w:val="23"/>
          <w:szCs w:val="23"/>
        </w:rPr>
      </w:pPr>
    </w:p>
    <w:p w14:paraId="51F19C72" w14:textId="77777777" w:rsidR="00323040" w:rsidRPr="00734755" w:rsidRDefault="00323040" w:rsidP="00F44470">
      <w:pPr>
        <w:tabs>
          <w:tab w:val="left" w:pos="2129"/>
        </w:tabs>
        <w:rPr>
          <w:sz w:val="23"/>
          <w:szCs w:val="23"/>
        </w:rPr>
      </w:pPr>
    </w:p>
    <w:p w14:paraId="7FFCAD8B" w14:textId="77777777" w:rsidR="00323040" w:rsidRPr="00734755" w:rsidRDefault="00323040" w:rsidP="00F44470">
      <w:pPr>
        <w:tabs>
          <w:tab w:val="left" w:pos="2129"/>
        </w:tabs>
        <w:rPr>
          <w:sz w:val="23"/>
          <w:szCs w:val="23"/>
        </w:rPr>
      </w:pPr>
    </w:p>
    <w:p w14:paraId="16181405" w14:textId="77777777" w:rsidR="00323040" w:rsidRPr="00734755" w:rsidRDefault="00323040" w:rsidP="00F44470">
      <w:pPr>
        <w:tabs>
          <w:tab w:val="left" w:pos="2129"/>
        </w:tabs>
        <w:rPr>
          <w:sz w:val="23"/>
          <w:szCs w:val="23"/>
        </w:rPr>
      </w:pPr>
    </w:p>
    <w:p w14:paraId="7D6FFF1C" w14:textId="77777777" w:rsidR="00323040" w:rsidRDefault="00323040" w:rsidP="00F44470">
      <w:pPr>
        <w:tabs>
          <w:tab w:val="left" w:pos="2129"/>
        </w:tabs>
        <w:rPr>
          <w:sz w:val="23"/>
          <w:szCs w:val="23"/>
        </w:rPr>
      </w:pPr>
    </w:p>
    <w:p w14:paraId="24D5F24F" w14:textId="77777777" w:rsidR="00B1176C" w:rsidRPr="00734755" w:rsidRDefault="00B1176C" w:rsidP="00F44470">
      <w:pPr>
        <w:tabs>
          <w:tab w:val="left" w:pos="2129"/>
        </w:tabs>
        <w:rPr>
          <w:sz w:val="23"/>
          <w:szCs w:val="23"/>
        </w:rPr>
      </w:pPr>
    </w:p>
    <w:p w14:paraId="539958ED" w14:textId="77777777" w:rsidR="00323040" w:rsidRPr="00734755" w:rsidRDefault="00323040" w:rsidP="00F44470">
      <w:pPr>
        <w:tabs>
          <w:tab w:val="left" w:pos="2129"/>
        </w:tabs>
        <w:rPr>
          <w:sz w:val="23"/>
          <w:szCs w:val="23"/>
        </w:rPr>
      </w:pPr>
    </w:p>
    <w:p w14:paraId="16BF0168" w14:textId="77777777" w:rsidR="00323040" w:rsidRPr="00734755" w:rsidRDefault="00323040" w:rsidP="00F44470">
      <w:pPr>
        <w:tabs>
          <w:tab w:val="left" w:pos="2129"/>
        </w:tabs>
        <w:rPr>
          <w:sz w:val="23"/>
          <w:szCs w:val="23"/>
        </w:rPr>
      </w:pPr>
    </w:p>
    <w:p w14:paraId="27AABDA9" w14:textId="77777777" w:rsidR="00323040" w:rsidRPr="00734755" w:rsidRDefault="00323040" w:rsidP="00F44470">
      <w:pPr>
        <w:tabs>
          <w:tab w:val="left" w:pos="2129"/>
        </w:tabs>
        <w:rPr>
          <w:sz w:val="23"/>
          <w:szCs w:val="23"/>
        </w:rPr>
      </w:pPr>
    </w:p>
    <w:p w14:paraId="54B01635" w14:textId="77777777" w:rsidR="00323040" w:rsidRPr="00734755" w:rsidRDefault="00323040" w:rsidP="00F44470">
      <w:pPr>
        <w:tabs>
          <w:tab w:val="left" w:pos="2129"/>
        </w:tabs>
        <w:rPr>
          <w:sz w:val="23"/>
          <w:szCs w:val="23"/>
        </w:rPr>
      </w:pPr>
    </w:p>
    <w:p w14:paraId="697465B6" w14:textId="067D643F" w:rsidR="00B1176C" w:rsidRPr="00B1176C" w:rsidRDefault="00B1176C" w:rsidP="00B1176C">
      <w:pPr>
        <w:jc w:val="right"/>
        <w:rPr>
          <w:rFonts w:asciiTheme="majorBidi" w:eastAsia="Calibri" w:hAnsiTheme="majorBidi" w:cstheme="majorBidi"/>
          <w:i/>
          <w:sz w:val="22"/>
          <w:szCs w:val="22"/>
          <w:lang w:eastAsia="en-US"/>
        </w:rPr>
      </w:pPr>
      <w:r w:rsidRPr="00B1176C">
        <w:rPr>
          <w:rFonts w:asciiTheme="majorBidi" w:eastAsia="Calibri" w:hAnsiTheme="majorBidi" w:cstheme="majorBidi"/>
          <w:i/>
          <w:sz w:val="22"/>
          <w:szCs w:val="22"/>
          <w:lang w:eastAsia="en-US"/>
        </w:rPr>
        <w:t xml:space="preserve">Pirkimo sąlygų </w:t>
      </w:r>
      <w:r>
        <w:rPr>
          <w:rFonts w:asciiTheme="majorBidi" w:eastAsia="Calibri" w:hAnsiTheme="majorBidi" w:cstheme="majorBidi"/>
          <w:i/>
          <w:sz w:val="22"/>
          <w:szCs w:val="22"/>
          <w:lang w:eastAsia="en-US"/>
        </w:rPr>
        <w:t>1</w:t>
      </w:r>
      <w:r w:rsidRPr="00B1176C">
        <w:rPr>
          <w:rFonts w:asciiTheme="majorBidi" w:eastAsia="Calibri" w:hAnsiTheme="majorBidi" w:cstheme="majorBidi"/>
          <w:i/>
          <w:sz w:val="22"/>
          <w:szCs w:val="22"/>
          <w:lang w:eastAsia="en-US"/>
        </w:rPr>
        <w:t xml:space="preserve"> priedas</w:t>
      </w:r>
    </w:p>
    <w:p w14:paraId="6C71E325" w14:textId="77777777" w:rsidR="00F17CA3" w:rsidRDefault="00F17CA3" w:rsidP="00F17CA3">
      <w:pPr>
        <w:pStyle w:val="Pavadinimas"/>
        <w:spacing w:line="276" w:lineRule="auto"/>
        <w:rPr>
          <w:color w:val="000000"/>
          <w:sz w:val="23"/>
          <w:szCs w:val="23"/>
          <w:lang w:val="lt-LT"/>
        </w:rPr>
      </w:pPr>
    </w:p>
    <w:p w14:paraId="48FC2050" w14:textId="77777777" w:rsidR="00F17CA3" w:rsidRDefault="00F17CA3" w:rsidP="00F17CA3">
      <w:pPr>
        <w:pStyle w:val="Pavadinimas"/>
        <w:spacing w:line="276" w:lineRule="auto"/>
        <w:rPr>
          <w:color w:val="000000"/>
          <w:sz w:val="23"/>
          <w:szCs w:val="23"/>
          <w:lang w:val="lt-LT"/>
        </w:rPr>
      </w:pPr>
    </w:p>
    <w:p w14:paraId="54CCE70E" w14:textId="682405B7" w:rsidR="00F17CA3" w:rsidRPr="005E4F7F" w:rsidRDefault="00F17CA3" w:rsidP="00F17CA3">
      <w:pPr>
        <w:pStyle w:val="Pavadinimas"/>
        <w:spacing w:line="276" w:lineRule="auto"/>
        <w:rPr>
          <w:color w:val="000000"/>
          <w:sz w:val="23"/>
          <w:szCs w:val="23"/>
          <w:lang w:val="lt-LT"/>
        </w:rPr>
      </w:pPr>
      <w:r w:rsidRPr="005E4F7F">
        <w:rPr>
          <w:color w:val="000000"/>
          <w:sz w:val="23"/>
          <w:szCs w:val="23"/>
          <w:lang w:val="lt-LT"/>
        </w:rPr>
        <w:t>TECHNINIAI REIKALVIMAI DOKUMENTŲ VALDYMO SISTEMOS LICENCIJOMS IR PALAIKYMUI</w:t>
      </w:r>
    </w:p>
    <w:p w14:paraId="53C8DF0C" w14:textId="77777777" w:rsidR="00F17CA3" w:rsidRPr="005E4F7F" w:rsidRDefault="00F17CA3" w:rsidP="00F17CA3">
      <w:pPr>
        <w:pStyle w:val="Pavadinimas"/>
        <w:spacing w:line="276" w:lineRule="auto"/>
        <w:rPr>
          <w:color w:val="000000"/>
          <w:sz w:val="23"/>
          <w:szCs w:val="23"/>
          <w:lang w:val="lt-LT"/>
        </w:rPr>
      </w:pPr>
    </w:p>
    <w:p w14:paraId="5C21BCD4" w14:textId="77777777" w:rsidR="00F17CA3" w:rsidRPr="005E4F7F" w:rsidRDefault="00F17CA3" w:rsidP="00F17CA3">
      <w:pPr>
        <w:numPr>
          <w:ilvl w:val="0"/>
          <w:numId w:val="24"/>
        </w:numPr>
        <w:spacing w:before="360" w:after="120" w:line="276" w:lineRule="auto"/>
        <w:ind w:left="357" w:hanging="357"/>
        <w:jc w:val="both"/>
        <w:rPr>
          <w:b/>
          <w:sz w:val="23"/>
          <w:szCs w:val="23"/>
        </w:rPr>
      </w:pPr>
      <w:bookmarkStart w:id="4" w:name="_Toc268017278"/>
      <w:bookmarkStart w:id="5" w:name="_Toc244515319"/>
      <w:bookmarkStart w:id="6" w:name="_Toc244515203"/>
      <w:bookmarkStart w:id="7" w:name="_Toc244510888"/>
      <w:bookmarkStart w:id="8" w:name="_Toc244509057"/>
      <w:r w:rsidRPr="005E4F7F">
        <w:rPr>
          <w:b/>
          <w:sz w:val="23"/>
          <w:szCs w:val="23"/>
        </w:rPr>
        <w:t xml:space="preserve">PIRKIMO OBJEKTAS, APIMTIS </w:t>
      </w:r>
      <w:bookmarkEnd w:id="4"/>
      <w:bookmarkEnd w:id="5"/>
      <w:bookmarkEnd w:id="6"/>
      <w:bookmarkEnd w:id="7"/>
      <w:bookmarkEnd w:id="8"/>
      <w:r w:rsidRPr="005E4F7F">
        <w:rPr>
          <w:b/>
          <w:sz w:val="23"/>
          <w:szCs w:val="23"/>
        </w:rPr>
        <w:t>IR REZULTATAI</w:t>
      </w:r>
    </w:p>
    <w:p w14:paraId="1555F952" w14:textId="77777777" w:rsidR="00F17CA3" w:rsidRPr="005E4F7F" w:rsidRDefault="00F17CA3" w:rsidP="00F17CA3">
      <w:pPr>
        <w:pStyle w:val="Sraopastraipa"/>
        <w:numPr>
          <w:ilvl w:val="1"/>
          <w:numId w:val="25"/>
        </w:numPr>
        <w:tabs>
          <w:tab w:val="left" w:pos="1418"/>
        </w:tabs>
        <w:jc w:val="both"/>
        <w:rPr>
          <w:sz w:val="23"/>
          <w:szCs w:val="23"/>
          <w:lang w:val="lt-LT"/>
        </w:rPr>
      </w:pPr>
      <w:r w:rsidRPr="005E4F7F">
        <w:rPr>
          <w:spacing w:val="40"/>
          <w:sz w:val="23"/>
          <w:szCs w:val="23"/>
          <w:lang w:val="lt-LT"/>
        </w:rPr>
        <w:t xml:space="preserve"> Pirkimo objektas</w:t>
      </w:r>
      <w:r w:rsidRPr="005E4F7F">
        <w:rPr>
          <w:sz w:val="23"/>
          <w:szCs w:val="23"/>
          <w:lang w:val="lt-LT"/>
        </w:rPr>
        <w:t xml:space="preserve"> –  turinio valdymo sistemos licencijos ir palaikymas.</w:t>
      </w:r>
    </w:p>
    <w:p w14:paraId="1E4A6C46" w14:textId="77777777" w:rsidR="00F17CA3" w:rsidRPr="005E4F7F" w:rsidRDefault="00F17CA3" w:rsidP="00F17CA3">
      <w:pPr>
        <w:pStyle w:val="Sraopastraipa"/>
        <w:numPr>
          <w:ilvl w:val="1"/>
          <w:numId w:val="25"/>
        </w:numPr>
        <w:tabs>
          <w:tab w:val="left" w:pos="1418"/>
        </w:tabs>
        <w:jc w:val="both"/>
        <w:rPr>
          <w:sz w:val="23"/>
          <w:szCs w:val="23"/>
          <w:lang w:val="lt-LT"/>
        </w:rPr>
      </w:pPr>
      <w:r w:rsidRPr="005E4F7F">
        <w:rPr>
          <w:spacing w:val="40"/>
          <w:sz w:val="23"/>
          <w:szCs w:val="23"/>
          <w:lang w:val="lt-LT"/>
        </w:rPr>
        <w:t xml:space="preserve"> Sistemos paskirtis</w:t>
      </w:r>
      <w:r w:rsidRPr="005E4F7F">
        <w:rPr>
          <w:sz w:val="23"/>
          <w:szCs w:val="23"/>
          <w:lang w:val="lt-LT"/>
        </w:rPr>
        <w:t xml:space="preserve"> – užtikrinti tinkamą Užsakovo įmonės dokumentų bei procesų valdymą.</w:t>
      </w:r>
    </w:p>
    <w:p w14:paraId="282876B9" w14:textId="77777777" w:rsidR="00F17CA3" w:rsidRPr="005E4F7F" w:rsidRDefault="00F17CA3" w:rsidP="00F17CA3">
      <w:pPr>
        <w:ind w:left="792"/>
        <w:contextualSpacing/>
        <w:jc w:val="both"/>
        <w:rPr>
          <w:sz w:val="23"/>
          <w:szCs w:val="23"/>
        </w:rPr>
      </w:pPr>
    </w:p>
    <w:p w14:paraId="335F6103" w14:textId="77777777" w:rsidR="00F17CA3" w:rsidRPr="005E4F7F" w:rsidRDefault="00F17CA3" w:rsidP="00F17CA3">
      <w:pPr>
        <w:numPr>
          <w:ilvl w:val="0"/>
          <w:numId w:val="24"/>
        </w:numPr>
        <w:spacing w:before="360" w:after="120"/>
        <w:ind w:left="357" w:hanging="357"/>
        <w:jc w:val="both"/>
        <w:rPr>
          <w:b/>
          <w:sz w:val="23"/>
          <w:szCs w:val="23"/>
        </w:rPr>
      </w:pPr>
      <w:r w:rsidRPr="005E4F7F">
        <w:rPr>
          <w:b/>
          <w:sz w:val="23"/>
          <w:szCs w:val="23"/>
        </w:rPr>
        <w:t>ESAMOS TURI</w:t>
      </w:r>
      <w:r>
        <w:rPr>
          <w:b/>
          <w:sz w:val="23"/>
          <w:szCs w:val="23"/>
        </w:rPr>
        <w:t>N</w:t>
      </w:r>
      <w:r w:rsidRPr="005E4F7F">
        <w:rPr>
          <w:b/>
          <w:sz w:val="23"/>
          <w:szCs w:val="23"/>
        </w:rPr>
        <w:t>IO VALDYMO SISTEMOS APRAŠYMAS</w:t>
      </w:r>
    </w:p>
    <w:p w14:paraId="6D1986B4" w14:textId="77777777" w:rsidR="00F17CA3" w:rsidRPr="005E4F7F" w:rsidRDefault="00F17CA3" w:rsidP="00F17CA3">
      <w:pPr>
        <w:numPr>
          <w:ilvl w:val="1"/>
          <w:numId w:val="24"/>
        </w:numPr>
        <w:spacing w:after="200" w:line="276" w:lineRule="auto"/>
        <w:contextualSpacing/>
        <w:jc w:val="both"/>
        <w:rPr>
          <w:sz w:val="23"/>
          <w:szCs w:val="23"/>
        </w:rPr>
      </w:pPr>
      <w:r w:rsidRPr="005E4F7F">
        <w:rPr>
          <w:sz w:val="23"/>
          <w:szCs w:val="23"/>
        </w:rPr>
        <w:t>Sistemą sudaro sekantys moduliai:</w:t>
      </w:r>
    </w:p>
    <w:p w14:paraId="0751A6B3" w14:textId="77777777" w:rsidR="00F17CA3" w:rsidRPr="005E4F7F" w:rsidRDefault="00F17CA3" w:rsidP="00F17CA3">
      <w:pPr>
        <w:numPr>
          <w:ilvl w:val="2"/>
          <w:numId w:val="24"/>
        </w:numPr>
        <w:spacing w:after="200" w:line="276" w:lineRule="auto"/>
        <w:contextualSpacing/>
        <w:jc w:val="both"/>
        <w:rPr>
          <w:sz w:val="23"/>
          <w:szCs w:val="23"/>
        </w:rPr>
      </w:pPr>
      <w:r w:rsidRPr="005E4F7F">
        <w:rPr>
          <w:sz w:val="23"/>
          <w:szCs w:val="23"/>
        </w:rPr>
        <w:t xml:space="preserve"> Gaunamų užklausų valdymas;</w:t>
      </w:r>
    </w:p>
    <w:p w14:paraId="6274C584" w14:textId="77777777" w:rsidR="00F17CA3" w:rsidRPr="005E4F7F" w:rsidRDefault="00F17CA3" w:rsidP="00F17CA3">
      <w:pPr>
        <w:numPr>
          <w:ilvl w:val="2"/>
          <w:numId w:val="24"/>
        </w:numPr>
        <w:spacing w:after="200" w:line="276" w:lineRule="auto"/>
        <w:contextualSpacing/>
        <w:jc w:val="both"/>
        <w:rPr>
          <w:sz w:val="23"/>
          <w:szCs w:val="23"/>
        </w:rPr>
      </w:pPr>
      <w:r w:rsidRPr="005E4F7F">
        <w:rPr>
          <w:sz w:val="23"/>
          <w:szCs w:val="23"/>
        </w:rPr>
        <w:t xml:space="preserve"> Dokumentų valdymas;</w:t>
      </w:r>
    </w:p>
    <w:p w14:paraId="34CA4467" w14:textId="77777777" w:rsidR="00F17CA3" w:rsidRPr="005E4F7F" w:rsidRDefault="00F17CA3" w:rsidP="00F17CA3">
      <w:pPr>
        <w:numPr>
          <w:ilvl w:val="2"/>
          <w:numId w:val="24"/>
        </w:numPr>
        <w:spacing w:after="200" w:line="276" w:lineRule="auto"/>
        <w:contextualSpacing/>
        <w:jc w:val="both"/>
        <w:rPr>
          <w:sz w:val="23"/>
          <w:szCs w:val="23"/>
        </w:rPr>
      </w:pPr>
      <w:r w:rsidRPr="005E4F7F">
        <w:rPr>
          <w:sz w:val="23"/>
          <w:szCs w:val="23"/>
        </w:rPr>
        <w:t xml:space="preserve"> Sutarčių valdymas;</w:t>
      </w:r>
    </w:p>
    <w:p w14:paraId="4EAEE907" w14:textId="77777777" w:rsidR="00F17CA3" w:rsidRPr="005E4F7F" w:rsidRDefault="00F17CA3" w:rsidP="00F17CA3">
      <w:pPr>
        <w:numPr>
          <w:ilvl w:val="2"/>
          <w:numId w:val="24"/>
        </w:numPr>
        <w:spacing w:after="200" w:line="276" w:lineRule="auto"/>
        <w:contextualSpacing/>
        <w:jc w:val="both"/>
        <w:rPr>
          <w:sz w:val="23"/>
          <w:szCs w:val="23"/>
        </w:rPr>
      </w:pPr>
      <w:r w:rsidRPr="005E4F7F">
        <w:rPr>
          <w:sz w:val="23"/>
          <w:szCs w:val="23"/>
        </w:rPr>
        <w:t xml:space="preserve"> Gaunamų sąskaitų faktūrų valdymas;</w:t>
      </w:r>
    </w:p>
    <w:p w14:paraId="272E8191" w14:textId="77777777" w:rsidR="00F17CA3" w:rsidRPr="005E4F7F" w:rsidRDefault="00F17CA3" w:rsidP="00F17CA3">
      <w:pPr>
        <w:numPr>
          <w:ilvl w:val="2"/>
          <w:numId w:val="24"/>
        </w:numPr>
        <w:spacing w:after="200" w:line="276" w:lineRule="auto"/>
        <w:contextualSpacing/>
        <w:jc w:val="both"/>
        <w:rPr>
          <w:sz w:val="23"/>
          <w:szCs w:val="23"/>
        </w:rPr>
      </w:pPr>
      <w:r w:rsidRPr="005E4F7F">
        <w:rPr>
          <w:sz w:val="23"/>
          <w:szCs w:val="23"/>
        </w:rPr>
        <w:t>Atostogų ir kitų nebuvimų prašymų valdymo modulis.</w:t>
      </w:r>
    </w:p>
    <w:p w14:paraId="3E2D7137" w14:textId="77777777" w:rsidR="00F17CA3" w:rsidRPr="005E4F7F" w:rsidRDefault="00F17CA3" w:rsidP="00F17CA3">
      <w:pPr>
        <w:numPr>
          <w:ilvl w:val="1"/>
          <w:numId w:val="24"/>
        </w:numPr>
        <w:spacing w:after="200" w:line="276" w:lineRule="auto"/>
        <w:contextualSpacing/>
        <w:jc w:val="both"/>
        <w:rPr>
          <w:sz w:val="23"/>
          <w:szCs w:val="23"/>
        </w:rPr>
      </w:pPr>
      <w:r w:rsidRPr="005E4F7F">
        <w:rPr>
          <w:sz w:val="23"/>
          <w:szCs w:val="23"/>
        </w:rPr>
        <w:t>Paslaugos turi apimti:</w:t>
      </w:r>
    </w:p>
    <w:p w14:paraId="705D2724" w14:textId="77777777" w:rsidR="00F17CA3" w:rsidRPr="005E4F7F" w:rsidRDefault="00F17CA3" w:rsidP="00F17CA3">
      <w:pPr>
        <w:numPr>
          <w:ilvl w:val="2"/>
          <w:numId w:val="24"/>
        </w:numPr>
        <w:spacing w:after="200" w:line="276" w:lineRule="auto"/>
        <w:contextualSpacing/>
        <w:jc w:val="both"/>
        <w:rPr>
          <w:sz w:val="23"/>
          <w:szCs w:val="23"/>
        </w:rPr>
      </w:pPr>
      <w:r w:rsidRPr="005E4F7F">
        <w:rPr>
          <w:sz w:val="23"/>
          <w:szCs w:val="23"/>
        </w:rPr>
        <w:t>Visas reikalingas licencijas;</w:t>
      </w:r>
    </w:p>
    <w:p w14:paraId="40B379F4" w14:textId="77777777" w:rsidR="00F17CA3" w:rsidRPr="005E4F7F" w:rsidRDefault="00F17CA3" w:rsidP="00F17CA3">
      <w:pPr>
        <w:numPr>
          <w:ilvl w:val="2"/>
          <w:numId w:val="24"/>
        </w:numPr>
        <w:spacing w:after="200" w:line="276" w:lineRule="auto"/>
        <w:contextualSpacing/>
        <w:jc w:val="both"/>
        <w:rPr>
          <w:sz w:val="23"/>
          <w:szCs w:val="23"/>
        </w:rPr>
      </w:pPr>
      <w:r w:rsidRPr="005E4F7F">
        <w:rPr>
          <w:sz w:val="23"/>
          <w:szCs w:val="23"/>
        </w:rPr>
        <w:t>Sistemos palaikymą ir priežiūrą.</w:t>
      </w:r>
    </w:p>
    <w:p w14:paraId="405A5271" w14:textId="77777777" w:rsidR="00F17CA3" w:rsidRPr="005E4F7F" w:rsidRDefault="00F17CA3" w:rsidP="00F17CA3">
      <w:pPr>
        <w:pStyle w:val="Sraopastraipa"/>
        <w:ind w:left="360"/>
        <w:jc w:val="both"/>
        <w:rPr>
          <w:sz w:val="23"/>
          <w:szCs w:val="23"/>
          <w:lang w:val="lt-LT"/>
        </w:rPr>
      </w:pPr>
      <w:r w:rsidRPr="005E4F7F">
        <w:rPr>
          <w:sz w:val="23"/>
          <w:szCs w:val="23"/>
          <w:lang w:val="lt-LT"/>
        </w:rPr>
        <w:t>Paslaugos turi būti suteiktos vadovaujantis  sistemai (žr. Techninės specifikacijos</w:t>
      </w:r>
      <w:r>
        <w:rPr>
          <w:sz w:val="23"/>
          <w:szCs w:val="23"/>
          <w:lang w:val="lt-LT"/>
        </w:rPr>
        <w:t xml:space="preserve"> 5</w:t>
      </w:r>
      <w:r w:rsidRPr="005E4F7F">
        <w:rPr>
          <w:sz w:val="23"/>
          <w:szCs w:val="23"/>
          <w:lang w:val="lt-LT"/>
        </w:rPr>
        <w:t xml:space="preserve"> sk.</w:t>
      </w:r>
      <w:r>
        <w:rPr>
          <w:sz w:val="23"/>
          <w:szCs w:val="23"/>
          <w:lang w:val="lt-LT"/>
        </w:rPr>
        <w:t xml:space="preserve"> ESAMOS SISTEMOS FUNKCIONALUMO APRAŠYMAS</w:t>
      </w:r>
      <w:r w:rsidRPr="005E4F7F">
        <w:rPr>
          <w:sz w:val="23"/>
          <w:szCs w:val="23"/>
          <w:lang w:val="lt-LT"/>
        </w:rPr>
        <w:t xml:space="preserve"> ir analizės bei projektavimo etapų metu </w:t>
      </w:r>
      <w:r w:rsidRPr="005E4F7F">
        <w:rPr>
          <w:spacing w:val="40"/>
          <w:sz w:val="23"/>
          <w:szCs w:val="23"/>
          <w:lang w:val="lt-LT"/>
        </w:rPr>
        <w:t>detalizuotais Užsakovo poreikiais</w:t>
      </w:r>
      <w:r w:rsidRPr="005E4F7F">
        <w:rPr>
          <w:sz w:val="23"/>
          <w:szCs w:val="23"/>
          <w:lang w:val="lt-LT"/>
        </w:rPr>
        <w:t>.</w:t>
      </w:r>
    </w:p>
    <w:p w14:paraId="641999DB" w14:textId="77777777" w:rsidR="00F17CA3" w:rsidRPr="005E4F7F" w:rsidRDefault="00F17CA3" w:rsidP="00F17CA3">
      <w:pPr>
        <w:numPr>
          <w:ilvl w:val="0"/>
          <w:numId w:val="24"/>
        </w:numPr>
        <w:spacing w:before="360" w:after="120" w:line="276" w:lineRule="auto"/>
        <w:ind w:left="357" w:hanging="357"/>
        <w:jc w:val="both"/>
        <w:rPr>
          <w:b/>
          <w:sz w:val="23"/>
          <w:szCs w:val="23"/>
        </w:rPr>
      </w:pPr>
      <w:r w:rsidRPr="005E4F7F">
        <w:rPr>
          <w:b/>
          <w:sz w:val="23"/>
          <w:szCs w:val="23"/>
        </w:rPr>
        <w:t>REIKALAVIMAI APIMČIAI</w:t>
      </w:r>
    </w:p>
    <w:p w14:paraId="45305A79" w14:textId="77777777" w:rsidR="00F17CA3" w:rsidRPr="005E4F7F" w:rsidRDefault="00F17CA3" w:rsidP="00F17CA3">
      <w:pPr>
        <w:numPr>
          <w:ilvl w:val="1"/>
          <w:numId w:val="24"/>
        </w:numPr>
        <w:spacing w:after="200" w:line="276" w:lineRule="auto"/>
        <w:contextualSpacing/>
        <w:jc w:val="both"/>
        <w:rPr>
          <w:sz w:val="23"/>
          <w:szCs w:val="23"/>
        </w:rPr>
      </w:pPr>
      <w:r w:rsidRPr="005E4F7F">
        <w:rPr>
          <w:sz w:val="23"/>
          <w:szCs w:val="23"/>
        </w:rPr>
        <w:t xml:space="preserve">Vienu metu turinio valdymo sistema privalo užtikrinti ne mažiau kaip 60 naudotojų efektyvų darbą. Naudotojai turi turėti galimybę atlikti įvairius veiksmus: kurti ar įkelti dokumentus, juos skirstyti, siųsti derinti, pasirašyti nekvalifikuotų ir kvalifikuotu el. parašu, komentuoti ir atlikti visas kitas sistemos funkcijas, kurios detaliai aprašytos </w:t>
      </w:r>
      <w:r>
        <w:rPr>
          <w:sz w:val="23"/>
          <w:szCs w:val="23"/>
        </w:rPr>
        <w:t>5</w:t>
      </w:r>
      <w:r w:rsidRPr="005E4F7F">
        <w:rPr>
          <w:sz w:val="23"/>
          <w:szCs w:val="23"/>
        </w:rPr>
        <w:t> punkte;</w:t>
      </w:r>
    </w:p>
    <w:p w14:paraId="6B0BADB8" w14:textId="77777777" w:rsidR="00F17CA3" w:rsidRPr="005E4F7F" w:rsidRDefault="00F17CA3" w:rsidP="00F17CA3">
      <w:pPr>
        <w:numPr>
          <w:ilvl w:val="1"/>
          <w:numId w:val="24"/>
        </w:numPr>
        <w:spacing w:after="200" w:line="276" w:lineRule="auto"/>
        <w:contextualSpacing/>
        <w:jc w:val="both"/>
        <w:rPr>
          <w:sz w:val="23"/>
          <w:szCs w:val="23"/>
        </w:rPr>
      </w:pPr>
      <w:r w:rsidRPr="005E4F7F">
        <w:rPr>
          <w:sz w:val="23"/>
          <w:szCs w:val="23"/>
        </w:rPr>
        <w:t>Tiekėjas privalo į savo pasiūlymą įtraukti visas sistemos veikimui reikalingas licencijas;</w:t>
      </w:r>
    </w:p>
    <w:p w14:paraId="3A145CE9" w14:textId="77777777" w:rsidR="00F17CA3" w:rsidRPr="005E4F7F" w:rsidRDefault="00F17CA3" w:rsidP="00F17CA3">
      <w:pPr>
        <w:contextualSpacing/>
        <w:jc w:val="both"/>
        <w:rPr>
          <w:sz w:val="23"/>
          <w:szCs w:val="23"/>
        </w:rPr>
      </w:pPr>
    </w:p>
    <w:p w14:paraId="3A3D343B" w14:textId="77777777" w:rsidR="00F17CA3" w:rsidRPr="005E4F7F" w:rsidRDefault="00F17CA3" w:rsidP="00F17CA3">
      <w:pPr>
        <w:numPr>
          <w:ilvl w:val="0"/>
          <w:numId w:val="24"/>
        </w:numPr>
        <w:spacing w:after="200" w:line="276" w:lineRule="auto"/>
        <w:contextualSpacing/>
        <w:jc w:val="both"/>
        <w:rPr>
          <w:b/>
          <w:bCs/>
          <w:sz w:val="23"/>
          <w:szCs w:val="23"/>
        </w:rPr>
      </w:pPr>
      <w:r w:rsidRPr="005E4F7F">
        <w:rPr>
          <w:b/>
          <w:bCs/>
          <w:sz w:val="23"/>
          <w:szCs w:val="23"/>
        </w:rPr>
        <w:t>REIKALAVIMAI PALAIKYMUI</w:t>
      </w:r>
    </w:p>
    <w:p w14:paraId="59099040" w14:textId="77777777" w:rsidR="00F17CA3" w:rsidRPr="005E4F7F" w:rsidRDefault="00F17CA3" w:rsidP="00F17CA3">
      <w:pPr>
        <w:numPr>
          <w:ilvl w:val="1"/>
          <w:numId w:val="24"/>
        </w:numPr>
        <w:spacing w:after="200" w:line="276" w:lineRule="auto"/>
        <w:contextualSpacing/>
        <w:jc w:val="both"/>
        <w:rPr>
          <w:sz w:val="23"/>
          <w:szCs w:val="23"/>
        </w:rPr>
      </w:pPr>
      <w:r w:rsidRPr="005E4F7F">
        <w:rPr>
          <w:sz w:val="23"/>
          <w:szCs w:val="23"/>
        </w:rPr>
        <w:t xml:space="preserve">Sistemai turi būti suteikiamas </w:t>
      </w:r>
      <w:r>
        <w:rPr>
          <w:sz w:val="23"/>
          <w:szCs w:val="23"/>
        </w:rPr>
        <w:t>12</w:t>
      </w:r>
      <w:r w:rsidRPr="005E4F7F">
        <w:rPr>
          <w:sz w:val="23"/>
          <w:szCs w:val="23"/>
        </w:rPr>
        <w:t xml:space="preserve"> mėnesių palaikymas ir priežiūra</w:t>
      </w:r>
      <w:r>
        <w:rPr>
          <w:sz w:val="23"/>
          <w:szCs w:val="23"/>
        </w:rPr>
        <w:t>;</w:t>
      </w:r>
      <w:r w:rsidRPr="005E4F7F">
        <w:rPr>
          <w:sz w:val="23"/>
          <w:szCs w:val="23"/>
        </w:rPr>
        <w:t>,</w:t>
      </w:r>
    </w:p>
    <w:p w14:paraId="5EEFD8C4" w14:textId="77777777" w:rsidR="00F17CA3" w:rsidRPr="005E4F7F" w:rsidRDefault="00F17CA3" w:rsidP="00F17CA3">
      <w:pPr>
        <w:numPr>
          <w:ilvl w:val="1"/>
          <w:numId w:val="24"/>
        </w:numPr>
        <w:spacing w:after="200" w:line="276" w:lineRule="auto"/>
        <w:contextualSpacing/>
        <w:jc w:val="both"/>
        <w:rPr>
          <w:sz w:val="23"/>
          <w:szCs w:val="23"/>
        </w:rPr>
      </w:pPr>
      <w:r w:rsidRPr="005E4F7F">
        <w:rPr>
          <w:sz w:val="23"/>
          <w:szCs w:val="23"/>
        </w:rPr>
        <w:t xml:space="preserve">Tiekėjas įsipareigoja teikti konsultacijas sutrikimų klausimais per Tiekėjo </w:t>
      </w:r>
      <w:r w:rsidRPr="005E4F7F">
        <w:rPr>
          <w:sz w:val="23"/>
          <w:szCs w:val="23"/>
          <w:shd w:val="clear" w:color="auto" w:fill="FFFFFF"/>
        </w:rPr>
        <w:t>klientų užklausų apdorojimo ir jų vykdymo kontrolės centrą (HelpDesk)</w:t>
      </w:r>
      <w:r w:rsidRPr="005E4F7F">
        <w:rPr>
          <w:sz w:val="23"/>
          <w:szCs w:val="23"/>
        </w:rPr>
        <w:t xml:space="preserve"> klausimais, kurie neaprašyti Tiekėjo pateiktoje dokumentacijoje;</w:t>
      </w:r>
    </w:p>
    <w:p w14:paraId="325BB829" w14:textId="77777777" w:rsidR="00F17CA3" w:rsidRPr="005E4F7F" w:rsidRDefault="00F17CA3" w:rsidP="00F17CA3">
      <w:pPr>
        <w:numPr>
          <w:ilvl w:val="1"/>
          <w:numId w:val="24"/>
        </w:numPr>
        <w:spacing w:after="200" w:line="276" w:lineRule="auto"/>
        <w:contextualSpacing/>
        <w:jc w:val="both"/>
        <w:rPr>
          <w:sz w:val="23"/>
          <w:szCs w:val="23"/>
        </w:rPr>
      </w:pPr>
      <w:r w:rsidRPr="005E4F7F">
        <w:rPr>
          <w:sz w:val="23"/>
          <w:szCs w:val="23"/>
        </w:rPr>
        <w:t>Tiekėjas įsipareigoja suteikti ne mažiau 99 proc. Sistemos prieinamumo garantiją;</w:t>
      </w:r>
    </w:p>
    <w:p w14:paraId="03B4D863" w14:textId="77777777" w:rsidR="00F17CA3" w:rsidRPr="005E4F7F" w:rsidRDefault="00F17CA3" w:rsidP="00F17CA3">
      <w:pPr>
        <w:numPr>
          <w:ilvl w:val="1"/>
          <w:numId w:val="24"/>
        </w:numPr>
        <w:spacing w:after="200" w:line="276" w:lineRule="auto"/>
        <w:contextualSpacing/>
        <w:jc w:val="both"/>
        <w:rPr>
          <w:sz w:val="23"/>
          <w:szCs w:val="23"/>
        </w:rPr>
      </w:pPr>
      <w:r w:rsidRPr="005E4F7F">
        <w:rPr>
          <w:sz w:val="23"/>
          <w:szCs w:val="23"/>
        </w:rPr>
        <w:t>Sistemos nepertraukiamo veikimo matavimai turi būti atliekami ne mažiau vieno karto per mėnesį;</w:t>
      </w:r>
    </w:p>
    <w:p w14:paraId="4BDDF920" w14:textId="77777777" w:rsidR="00F17CA3" w:rsidRPr="005E4F7F" w:rsidRDefault="00F17CA3" w:rsidP="00F17CA3">
      <w:pPr>
        <w:numPr>
          <w:ilvl w:val="1"/>
          <w:numId w:val="24"/>
        </w:numPr>
        <w:spacing w:after="200" w:line="276" w:lineRule="auto"/>
        <w:contextualSpacing/>
        <w:jc w:val="both"/>
        <w:rPr>
          <w:sz w:val="23"/>
          <w:szCs w:val="23"/>
        </w:rPr>
      </w:pPr>
      <w:r w:rsidRPr="005E4F7F">
        <w:rPr>
          <w:sz w:val="23"/>
          <w:szCs w:val="23"/>
        </w:rPr>
        <w:t xml:space="preserve">Užfiksuoti HelpDesk sistemoje Portalo trūkumai turi būti </w:t>
      </w:r>
      <w:r>
        <w:rPr>
          <w:sz w:val="23"/>
          <w:szCs w:val="23"/>
        </w:rPr>
        <w:t>šalinami pagal punktuose 4.</w:t>
      </w:r>
      <w:r w:rsidRPr="00CC49E8">
        <w:rPr>
          <w:sz w:val="23"/>
          <w:szCs w:val="23"/>
        </w:rPr>
        <w:t>6-4.8 nustatyt</w:t>
      </w:r>
      <w:r>
        <w:rPr>
          <w:sz w:val="23"/>
          <w:szCs w:val="23"/>
        </w:rPr>
        <w:t>us terminus</w:t>
      </w:r>
      <w:r w:rsidRPr="005E4F7F">
        <w:rPr>
          <w:sz w:val="23"/>
          <w:szCs w:val="23"/>
        </w:rPr>
        <w:t>;</w:t>
      </w:r>
    </w:p>
    <w:p w14:paraId="1DAB0C15" w14:textId="77777777" w:rsidR="00F17CA3" w:rsidRPr="005E4F7F" w:rsidRDefault="00F17CA3" w:rsidP="00F17CA3">
      <w:pPr>
        <w:numPr>
          <w:ilvl w:val="1"/>
          <w:numId w:val="24"/>
        </w:numPr>
        <w:spacing w:after="200" w:line="276" w:lineRule="auto"/>
        <w:contextualSpacing/>
        <w:jc w:val="both"/>
        <w:rPr>
          <w:sz w:val="23"/>
          <w:szCs w:val="23"/>
        </w:rPr>
      </w:pPr>
      <w:r w:rsidRPr="005E4F7F">
        <w:rPr>
          <w:sz w:val="23"/>
          <w:szCs w:val="23"/>
        </w:rPr>
        <w:t>Kritinės klaidos turi būti pašalintos ne ilgiau kaip per 8 darbo valandas;</w:t>
      </w:r>
    </w:p>
    <w:p w14:paraId="45FB31BC" w14:textId="77777777" w:rsidR="00F17CA3" w:rsidRPr="005E4F7F" w:rsidRDefault="00F17CA3" w:rsidP="00F17CA3">
      <w:pPr>
        <w:numPr>
          <w:ilvl w:val="1"/>
          <w:numId w:val="24"/>
        </w:numPr>
        <w:spacing w:after="200" w:line="276" w:lineRule="auto"/>
        <w:contextualSpacing/>
        <w:jc w:val="both"/>
        <w:rPr>
          <w:sz w:val="23"/>
          <w:szCs w:val="23"/>
        </w:rPr>
      </w:pPr>
      <w:r w:rsidRPr="005E4F7F">
        <w:rPr>
          <w:sz w:val="23"/>
          <w:szCs w:val="23"/>
        </w:rPr>
        <w:lastRenderedPageBreak/>
        <w:t>Klaidos turi būti pašalintos neilgiau kaip per 3 darbo dienas;</w:t>
      </w:r>
    </w:p>
    <w:p w14:paraId="50AFC44D" w14:textId="77777777" w:rsidR="00F17CA3" w:rsidRDefault="00F17CA3" w:rsidP="00F17CA3">
      <w:pPr>
        <w:numPr>
          <w:ilvl w:val="1"/>
          <w:numId w:val="24"/>
        </w:numPr>
        <w:spacing w:after="200" w:line="276" w:lineRule="auto"/>
        <w:contextualSpacing/>
        <w:jc w:val="both"/>
        <w:rPr>
          <w:sz w:val="23"/>
          <w:szCs w:val="23"/>
        </w:rPr>
      </w:pPr>
      <w:r w:rsidRPr="005E4F7F">
        <w:rPr>
          <w:sz w:val="23"/>
          <w:szCs w:val="23"/>
        </w:rPr>
        <w:t>Trūkumai turi būti pašalinti ne ilgiau kaip per 20 darbo dienų arba pagal suderintą grafiką;</w:t>
      </w:r>
    </w:p>
    <w:p w14:paraId="020A90FF" w14:textId="77777777" w:rsidR="00F17CA3" w:rsidRPr="005E4F7F" w:rsidRDefault="00F17CA3" w:rsidP="00F17CA3">
      <w:pPr>
        <w:ind w:left="360"/>
        <w:contextualSpacing/>
        <w:jc w:val="both"/>
        <w:rPr>
          <w:sz w:val="23"/>
          <w:szCs w:val="23"/>
        </w:rPr>
      </w:pPr>
    </w:p>
    <w:p w14:paraId="6A694400" w14:textId="77777777" w:rsidR="00F17CA3" w:rsidRPr="005E4F7F" w:rsidRDefault="00F17CA3" w:rsidP="00F17CA3">
      <w:pPr>
        <w:pStyle w:val="Pagrindinistekstas"/>
        <w:spacing w:after="0"/>
        <w:jc w:val="both"/>
        <w:rPr>
          <w:sz w:val="23"/>
          <w:szCs w:val="23"/>
        </w:rPr>
      </w:pPr>
      <w:r w:rsidRPr="005E4F7F">
        <w:rPr>
          <w:sz w:val="23"/>
          <w:szCs w:val="23"/>
        </w:rPr>
        <w:t>*</w:t>
      </w:r>
      <w:r w:rsidRPr="005E4F7F">
        <w:rPr>
          <w:b/>
          <w:sz w:val="23"/>
          <w:szCs w:val="23"/>
        </w:rPr>
        <w:t xml:space="preserve"> Kritinė klaida</w:t>
      </w:r>
      <w:r w:rsidRPr="005E4F7F">
        <w:rPr>
          <w:sz w:val="23"/>
          <w:szCs w:val="23"/>
        </w:rPr>
        <w:t xml:space="preserve"> – klaida, kurios buvimas neleidžia vartotojams visiškai naudotis Sistema;</w:t>
      </w:r>
    </w:p>
    <w:p w14:paraId="6362AB23" w14:textId="77777777" w:rsidR="00F17CA3" w:rsidRPr="005E4F7F" w:rsidRDefault="00F17CA3" w:rsidP="00F17CA3">
      <w:pPr>
        <w:pStyle w:val="Pagrindinistekstas"/>
        <w:spacing w:after="0"/>
        <w:jc w:val="both"/>
        <w:rPr>
          <w:sz w:val="23"/>
          <w:szCs w:val="23"/>
        </w:rPr>
      </w:pPr>
      <w:r w:rsidRPr="005E4F7F">
        <w:rPr>
          <w:sz w:val="23"/>
          <w:szCs w:val="23"/>
        </w:rPr>
        <w:t xml:space="preserve">* </w:t>
      </w:r>
      <w:r w:rsidRPr="005E4F7F">
        <w:rPr>
          <w:b/>
          <w:sz w:val="23"/>
          <w:szCs w:val="23"/>
        </w:rPr>
        <w:t>Klaida</w:t>
      </w:r>
      <w:r w:rsidRPr="005E4F7F">
        <w:rPr>
          <w:sz w:val="23"/>
          <w:szCs w:val="23"/>
        </w:rPr>
        <w:t xml:space="preserve"> – dėl nekokybiškai atliktų programavimo ir konfigūravimo darbų atsiradęs Sistemos funkcionavimo sutrikimas, kai Sistema neveikia taip, kaip numatyta. </w:t>
      </w:r>
    </w:p>
    <w:p w14:paraId="5B4C4736" w14:textId="77777777" w:rsidR="00F17CA3" w:rsidRPr="005E4F7F" w:rsidRDefault="00F17CA3" w:rsidP="00F17CA3">
      <w:pPr>
        <w:pStyle w:val="Pagrindinistekstas"/>
        <w:spacing w:after="0"/>
        <w:jc w:val="both"/>
        <w:rPr>
          <w:sz w:val="23"/>
          <w:szCs w:val="23"/>
        </w:rPr>
      </w:pPr>
      <w:r w:rsidRPr="005E4F7F">
        <w:rPr>
          <w:sz w:val="23"/>
          <w:szCs w:val="23"/>
        </w:rPr>
        <w:t xml:space="preserve">* </w:t>
      </w:r>
      <w:r w:rsidRPr="005E4F7F">
        <w:rPr>
          <w:b/>
          <w:sz w:val="23"/>
          <w:szCs w:val="23"/>
        </w:rPr>
        <w:t>Trūkumas</w:t>
      </w:r>
      <w:r w:rsidRPr="005E4F7F">
        <w:rPr>
          <w:sz w:val="23"/>
          <w:szCs w:val="23"/>
        </w:rPr>
        <w:t xml:space="preserve"> – neesminiai Sistemos funkcijų (vienos arba kelių) neatitikimai reikalavimams, neturintys įtakos Sistemos funkcionalumui. Trūkumu taip pat laikomas nelogiškas Sistemos funkcijų tarpusavio sąryšis.</w:t>
      </w:r>
    </w:p>
    <w:p w14:paraId="1854D93B" w14:textId="77777777" w:rsidR="00F17CA3" w:rsidRPr="00414411" w:rsidRDefault="00F17CA3" w:rsidP="00F17CA3">
      <w:pPr>
        <w:pStyle w:val="Sraopastraipa"/>
        <w:spacing w:before="360" w:after="120"/>
        <w:ind w:left="792"/>
        <w:jc w:val="both"/>
        <w:rPr>
          <w:sz w:val="23"/>
          <w:szCs w:val="23"/>
          <w:lang w:val="lt-LT"/>
        </w:rPr>
      </w:pPr>
      <w:r w:rsidRPr="00414411">
        <w:rPr>
          <w:lang w:val="lt-LT" w:eastAsia="lt-LT"/>
        </w:rPr>
        <w:t>.</w:t>
      </w:r>
      <w:r w:rsidRPr="00650BBA">
        <w:rPr>
          <w:lang w:val="lt-LT" w:eastAsia="lt-LT"/>
        </w:rPr>
        <w:t xml:space="preserve"> </w:t>
      </w:r>
    </w:p>
    <w:p w14:paraId="0A1E7485" w14:textId="77777777" w:rsidR="00F17CA3" w:rsidRPr="005E4F7F" w:rsidRDefault="00F17CA3" w:rsidP="00F17CA3">
      <w:pPr>
        <w:pStyle w:val="Sraopastraipa"/>
        <w:spacing w:before="360" w:after="120"/>
        <w:ind w:left="792"/>
        <w:jc w:val="both"/>
        <w:rPr>
          <w:b/>
          <w:sz w:val="23"/>
          <w:szCs w:val="23"/>
          <w:lang w:val="lt-LT"/>
        </w:rPr>
      </w:pPr>
    </w:p>
    <w:p w14:paraId="4D68BBC0" w14:textId="77777777" w:rsidR="00F17CA3" w:rsidRPr="005E4F7F" w:rsidRDefault="00F17CA3" w:rsidP="00F17CA3">
      <w:pPr>
        <w:pStyle w:val="Sraopastraipa"/>
        <w:numPr>
          <w:ilvl w:val="0"/>
          <w:numId w:val="24"/>
        </w:numPr>
        <w:spacing w:before="360" w:after="120"/>
        <w:jc w:val="both"/>
        <w:rPr>
          <w:b/>
          <w:sz w:val="23"/>
          <w:szCs w:val="23"/>
          <w:lang w:val="lt-LT"/>
        </w:rPr>
      </w:pPr>
      <w:r w:rsidRPr="005E4F7F">
        <w:rPr>
          <w:b/>
          <w:sz w:val="23"/>
          <w:szCs w:val="23"/>
          <w:lang w:val="lt-LT"/>
        </w:rPr>
        <w:t>ESAMOS SISTEMOS</w:t>
      </w:r>
      <w:r>
        <w:rPr>
          <w:b/>
          <w:sz w:val="23"/>
          <w:szCs w:val="23"/>
          <w:lang w:val="lt-LT"/>
        </w:rPr>
        <w:t xml:space="preserve"> FUNKCIANALUMO</w:t>
      </w:r>
      <w:r w:rsidRPr="005E4F7F">
        <w:rPr>
          <w:b/>
          <w:sz w:val="23"/>
          <w:szCs w:val="23"/>
          <w:lang w:val="lt-LT"/>
        </w:rPr>
        <w:t xml:space="preserve"> APRAŠYMAS</w:t>
      </w:r>
    </w:p>
    <w:p w14:paraId="45F79FBF" w14:textId="77777777" w:rsidR="00F17CA3" w:rsidRPr="005E4F7F" w:rsidRDefault="00F17CA3" w:rsidP="00F17CA3">
      <w:pPr>
        <w:pStyle w:val="Sraopastraipa"/>
        <w:spacing w:before="360" w:after="120"/>
        <w:ind w:left="360"/>
        <w:jc w:val="both"/>
        <w:rPr>
          <w:b/>
          <w:sz w:val="23"/>
          <w:szCs w:val="23"/>
          <w:lang w:val="lt-LT"/>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9009"/>
      </w:tblGrid>
      <w:tr w:rsidR="00F17CA3" w:rsidRPr="005E4F7F" w14:paraId="041EB566" w14:textId="77777777" w:rsidTr="00E94918">
        <w:trPr>
          <w:jc w:val="center"/>
        </w:trPr>
        <w:tc>
          <w:tcPr>
            <w:tcW w:w="9855" w:type="dxa"/>
            <w:gridSpan w:val="2"/>
            <w:shd w:val="clear" w:color="auto" w:fill="8EAADB" w:themeFill="accent1" w:themeFillTint="99"/>
          </w:tcPr>
          <w:p w14:paraId="47B84AE9" w14:textId="77777777" w:rsidR="00F17CA3" w:rsidRPr="005E4F7F" w:rsidRDefault="00F17CA3" w:rsidP="00F17CA3">
            <w:pPr>
              <w:pStyle w:val="Sraopastraipa"/>
              <w:numPr>
                <w:ilvl w:val="0"/>
                <w:numId w:val="17"/>
              </w:numPr>
              <w:contextualSpacing w:val="0"/>
              <w:jc w:val="both"/>
              <w:rPr>
                <w:b/>
                <w:bCs/>
                <w:sz w:val="23"/>
                <w:szCs w:val="23"/>
                <w:lang w:val="lt-LT"/>
              </w:rPr>
            </w:pPr>
            <w:bookmarkStart w:id="9" w:name="_Toc244509059"/>
            <w:bookmarkStart w:id="10" w:name="_Toc244510889"/>
            <w:bookmarkStart w:id="11" w:name="_Toc244515204"/>
            <w:bookmarkStart w:id="12" w:name="_Toc244515320"/>
            <w:bookmarkStart w:id="13" w:name="_Toc214950916"/>
            <w:bookmarkStart w:id="14" w:name="OLE_LINK3"/>
            <w:r w:rsidRPr="005E4F7F">
              <w:rPr>
                <w:b/>
                <w:bCs/>
                <w:sz w:val="23"/>
                <w:szCs w:val="23"/>
                <w:lang w:val="lt-LT"/>
              </w:rPr>
              <w:t>BENDRIEJI FUNKCINALUMAI</w:t>
            </w:r>
          </w:p>
        </w:tc>
      </w:tr>
      <w:tr w:rsidR="00F17CA3" w:rsidRPr="005E4F7F" w14:paraId="755DB45F" w14:textId="77777777" w:rsidTr="00E94918">
        <w:trPr>
          <w:jc w:val="center"/>
        </w:trPr>
        <w:tc>
          <w:tcPr>
            <w:tcW w:w="846" w:type="dxa"/>
          </w:tcPr>
          <w:p w14:paraId="2921BAFC" w14:textId="77777777" w:rsidR="00F17CA3" w:rsidRPr="005E4F7F" w:rsidRDefault="00F17CA3" w:rsidP="00F17CA3">
            <w:pPr>
              <w:pStyle w:val="Sraopastraipa"/>
              <w:numPr>
                <w:ilvl w:val="1"/>
                <w:numId w:val="17"/>
              </w:numPr>
              <w:ind w:left="0" w:hanging="6"/>
              <w:jc w:val="both"/>
              <w:rPr>
                <w:sz w:val="23"/>
                <w:szCs w:val="23"/>
                <w:lang w:val="lt-LT"/>
              </w:rPr>
            </w:pPr>
          </w:p>
        </w:tc>
        <w:tc>
          <w:tcPr>
            <w:tcW w:w="9009" w:type="dxa"/>
          </w:tcPr>
          <w:p w14:paraId="0E0F207B" w14:textId="77777777" w:rsidR="00F17CA3" w:rsidRPr="005E4F7F" w:rsidRDefault="00F17CA3" w:rsidP="00E94918">
            <w:pPr>
              <w:pStyle w:val="Sraopastraipa"/>
              <w:autoSpaceDE w:val="0"/>
              <w:autoSpaceDN w:val="0"/>
              <w:adjustRightInd w:val="0"/>
              <w:ind w:left="-9"/>
              <w:jc w:val="both"/>
              <w:rPr>
                <w:sz w:val="23"/>
                <w:szCs w:val="23"/>
                <w:lang w:val="lt-LT"/>
              </w:rPr>
            </w:pPr>
            <w:r w:rsidRPr="005E4F7F">
              <w:rPr>
                <w:sz w:val="23"/>
                <w:szCs w:val="23"/>
                <w:lang w:val="lt-LT"/>
              </w:rPr>
              <w:t>Visos Sistemos funkcijos pasiekiamos per kompiuterį ir per mobilųjį telefoną panaudojant mobiliąją programėlę (tiek iOS, tiek Android modeliams)</w:t>
            </w:r>
          </w:p>
        </w:tc>
      </w:tr>
      <w:tr w:rsidR="00F17CA3" w:rsidRPr="005E4F7F" w14:paraId="75A928D5" w14:textId="77777777" w:rsidTr="00E94918">
        <w:trPr>
          <w:jc w:val="center"/>
        </w:trPr>
        <w:tc>
          <w:tcPr>
            <w:tcW w:w="846" w:type="dxa"/>
          </w:tcPr>
          <w:p w14:paraId="26DD885D" w14:textId="77777777" w:rsidR="00F17CA3" w:rsidRPr="005E4F7F" w:rsidRDefault="00F17CA3" w:rsidP="00F17CA3">
            <w:pPr>
              <w:pStyle w:val="Sraopastraipa"/>
              <w:numPr>
                <w:ilvl w:val="1"/>
                <w:numId w:val="17"/>
              </w:numPr>
              <w:ind w:left="0" w:hanging="6"/>
              <w:jc w:val="both"/>
              <w:rPr>
                <w:sz w:val="23"/>
                <w:szCs w:val="23"/>
                <w:lang w:val="lt-LT"/>
              </w:rPr>
            </w:pPr>
          </w:p>
        </w:tc>
        <w:tc>
          <w:tcPr>
            <w:tcW w:w="9009" w:type="dxa"/>
          </w:tcPr>
          <w:p w14:paraId="1BC52856" w14:textId="77777777" w:rsidR="00F17CA3" w:rsidRPr="005E4F7F" w:rsidRDefault="00F17CA3" w:rsidP="00E94918">
            <w:pPr>
              <w:pStyle w:val="Sraopastraipa"/>
              <w:autoSpaceDE w:val="0"/>
              <w:autoSpaceDN w:val="0"/>
              <w:adjustRightInd w:val="0"/>
              <w:ind w:left="-9"/>
              <w:jc w:val="both"/>
              <w:rPr>
                <w:sz w:val="23"/>
                <w:szCs w:val="23"/>
                <w:lang w:val="lt-LT"/>
              </w:rPr>
            </w:pPr>
            <w:r w:rsidRPr="005E4F7F">
              <w:rPr>
                <w:sz w:val="23"/>
                <w:szCs w:val="23"/>
                <w:lang w:val="lt-LT"/>
              </w:rPr>
              <w:t xml:space="preserve">lengva duomenų paieška, filtravimas ar eksportavimas į Excel </w:t>
            </w:r>
          </w:p>
        </w:tc>
      </w:tr>
      <w:tr w:rsidR="00F17CA3" w:rsidRPr="005E4F7F" w14:paraId="7163C083" w14:textId="77777777" w:rsidTr="00E94918">
        <w:trPr>
          <w:jc w:val="center"/>
        </w:trPr>
        <w:tc>
          <w:tcPr>
            <w:tcW w:w="846" w:type="dxa"/>
          </w:tcPr>
          <w:p w14:paraId="7590590E" w14:textId="77777777" w:rsidR="00F17CA3" w:rsidRPr="005E4F7F" w:rsidRDefault="00F17CA3" w:rsidP="00F17CA3">
            <w:pPr>
              <w:pStyle w:val="Sraopastraipa"/>
              <w:numPr>
                <w:ilvl w:val="1"/>
                <w:numId w:val="17"/>
              </w:numPr>
              <w:ind w:left="0" w:hanging="6"/>
              <w:jc w:val="both"/>
              <w:rPr>
                <w:sz w:val="23"/>
                <w:szCs w:val="23"/>
                <w:lang w:val="lt-LT"/>
              </w:rPr>
            </w:pPr>
          </w:p>
        </w:tc>
        <w:tc>
          <w:tcPr>
            <w:tcW w:w="9009" w:type="dxa"/>
          </w:tcPr>
          <w:p w14:paraId="3DB55AA8" w14:textId="77777777" w:rsidR="00F17CA3" w:rsidRPr="005E4F7F" w:rsidRDefault="00F17CA3" w:rsidP="00E94918">
            <w:pPr>
              <w:ind w:left="-11" w:firstLine="2"/>
              <w:jc w:val="both"/>
              <w:rPr>
                <w:sz w:val="23"/>
                <w:szCs w:val="23"/>
              </w:rPr>
            </w:pPr>
            <w:r w:rsidRPr="005E4F7F">
              <w:rPr>
                <w:sz w:val="23"/>
                <w:szCs w:val="23"/>
              </w:rPr>
              <w:t>lengvas prieigos teisių valdymas</w:t>
            </w:r>
          </w:p>
        </w:tc>
      </w:tr>
      <w:tr w:rsidR="00F17CA3" w:rsidRPr="005E4F7F" w14:paraId="19C304A4" w14:textId="77777777" w:rsidTr="00E94918">
        <w:trPr>
          <w:jc w:val="center"/>
        </w:trPr>
        <w:tc>
          <w:tcPr>
            <w:tcW w:w="846" w:type="dxa"/>
          </w:tcPr>
          <w:p w14:paraId="1ADD477F" w14:textId="77777777" w:rsidR="00F17CA3" w:rsidRPr="005E4F7F" w:rsidRDefault="00F17CA3" w:rsidP="00F17CA3">
            <w:pPr>
              <w:pStyle w:val="Sraopastraipa"/>
              <w:numPr>
                <w:ilvl w:val="1"/>
                <w:numId w:val="17"/>
              </w:numPr>
              <w:ind w:left="0" w:hanging="6"/>
              <w:jc w:val="both"/>
              <w:rPr>
                <w:sz w:val="23"/>
                <w:szCs w:val="23"/>
                <w:lang w:val="lt-LT"/>
              </w:rPr>
            </w:pPr>
          </w:p>
        </w:tc>
        <w:tc>
          <w:tcPr>
            <w:tcW w:w="9009" w:type="dxa"/>
          </w:tcPr>
          <w:p w14:paraId="360C87D0" w14:textId="77777777" w:rsidR="00F17CA3" w:rsidRPr="005E4F7F" w:rsidRDefault="00F17CA3" w:rsidP="00E94918">
            <w:pPr>
              <w:ind w:left="-11" w:firstLine="2"/>
              <w:jc w:val="both"/>
              <w:rPr>
                <w:sz w:val="23"/>
                <w:szCs w:val="23"/>
              </w:rPr>
            </w:pPr>
            <w:r w:rsidRPr="005E4F7F">
              <w:rPr>
                <w:sz w:val="23"/>
                <w:szCs w:val="23"/>
              </w:rPr>
              <w:t>galimybė kurti vartotojų grupes, nepriklausomai nuo organizacinės struktūros</w:t>
            </w:r>
          </w:p>
        </w:tc>
      </w:tr>
      <w:tr w:rsidR="00F17CA3" w:rsidRPr="005E4F7F" w14:paraId="0EE4D5C8" w14:textId="77777777" w:rsidTr="00E94918">
        <w:trPr>
          <w:jc w:val="center"/>
        </w:trPr>
        <w:tc>
          <w:tcPr>
            <w:tcW w:w="846" w:type="dxa"/>
          </w:tcPr>
          <w:p w14:paraId="6995C564" w14:textId="77777777" w:rsidR="00F17CA3" w:rsidRPr="005E4F7F" w:rsidRDefault="00F17CA3" w:rsidP="00F17CA3">
            <w:pPr>
              <w:pStyle w:val="Sraopastraipa"/>
              <w:numPr>
                <w:ilvl w:val="1"/>
                <w:numId w:val="17"/>
              </w:numPr>
              <w:ind w:left="0" w:hanging="6"/>
              <w:jc w:val="both"/>
              <w:rPr>
                <w:sz w:val="23"/>
                <w:szCs w:val="23"/>
                <w:lang w:val="lt-LT"/>
              </w:rPr>
            </w:pPr>
          </w:p>
        </w:tc>
        <w:tc>
          <w:tcPr>
            <w:tcW w:w="9009" w:type="dxa"/>
          </w:tcPr>
          <w:p w14:paraId="31C287E9" w14:textId="77777777" w:rsidR="00F17CA3" w:rsidRPr="005E4F7F" w:rsidRDefault="00F17CA3" w:rsidP="00E94918">
            <w:pPr>
              <w:ind w:left="-11" w:firstLine="2"/>
              <w:jc w:val="both"/>
              <w:rPr>
                <w:sz w:val="23"/>
                <w:szCs w:val="23"/>
              </w:rPr>
            </w:pPr>
            <w:r w:rsidRPr="005E4F7F">
              <w:rPr>
                <w:spacing w:val="-1"/>
                <w:sz w:val="23"/>
                <w:szCs w:val="23"/>
              </w:rPr>
              <w:t>padaryta integracija su įmonės elektroninio pašto sistema Microsoft Office 365.</w:t>
            </w:r>
          </w:p>
        </w:tc>
      </w:tr>
      <w:tr w:rsidR="00F17CA3" w:rsidRPr="005E4F7F" w14:paraId="4AFC7A21" w14:textId="77777777" w:rsidTr="00E94918">
        <w:trPr>
          <w:trHeight w:val="404"/>
          <w:jc w:val="center"/>
        </w:trPr>
        <w:tc>
          <w:tcPr>
            <w:tcW w:w="846" w:type="dxa"/>
          </w:tcPr>
          <w:p w14:paraId="7BEA0EDA" w14:textId="77777777" w:rsidR="00F17CA3" w:rsidRPr="005E4F7F" w:rsidRDefault="00F17CA3" w:rsidP="00F17CA3">
            <w:pPr>
              <w:pStyle w:val="Sraopastraipa"/>
              <w:numPr>
                <w:ilvl w:val="1"/>
                <w:numId w:val="17"/>
              </w:numPr>
              <w:ind w:left="0" w:hanging="6"/>
              <w:jc w:val="both"/>
              <w:rPr>
                <w:sz w:val="23"/>
                <w:szCs w:val="23"/>
                <w:lang w:val="lt-LT"/>
              </w:rPr>
            </w:pPr>
          </w:p>
        </w:tc>
        <w:tc>
          <w:tcPr>
            <w:tcW w:w="9009" w:type="dxa"/>
          </w:tcPr>
          <w:p w14:paraId="5D48C00C" w14:textId="77777777" w:rsidR="00F17CA3" w:rsidRPr="005E4F7F" w:rsidRDefault="00F17CA3" w:rsidP="00E94918">
            <w:pPr>
              <w:ind w:left="-11" w:firstLine="2"/>
              <w:jc w:val="both"/>
              <w:rPr>
                <w:sz w:val="23"/>
                <w:szCs w:val="23"/>
              </w:rPr>
            </w:pPr>
            <w:r w:rsidRPr="005E4F7F">
              <w:rPr>
                <w:sz w:val="23"/>
                <w:szCs w:val="23"/>
              </w:rPr>
              <w:t>realizuota galimybė formuoti ataskaitas pagal visus klasifikatorius, t.y. temas, gavimo datą, perdavimo kitam skyriui vykdymui datą,  galutinę atlikimo datą i ir pan.</w:t>
            </w:r>
          </w:p>
        </w:tc>
      </w:tr>
      <w:tr w:rsidR="00F17CA3" w:rsidRPr="005E4F7F" w14:paraId="0A476889" w14:textId="77777777" w:rsidTr="00E94918">
        <w:trPr>
          <w:trHeight w:val="404"/>
          <w:jc w:val="center"/>
        </w:trPr>
        <w:tc>
          <w:tcPr>
            <w:tcW w:w="846" w:type="dxa"/>
          </w:tcPr>
          <w:p w14:paraId="52E621CC" w14:textId="77777777" w:rsidR="00F17CA3" w:rsidRPr="005E4F7F" w:rsidRDefault="00F17CA3" w:rsidP="00F17CA3">
            <w:pPr>
              <w:pStyle w:val="Sraopastraipa"/>
              <w:numPr>
                <w:ilvl w:val="1"/>
                <w:numId w:val="17"/>
              </w:numPr>
              <w:ind w:left="0" w:hanging="6"/>
              <w:jc w:val="both"/>
              <w:rPr>
                <w:sz w:val="23"/>
                <w:szCs w:val="23"/>
                <w:lang w:val="lt-LT"/>
              </w:rPr>
            </w:pPr>
          </w:p>
        </w:tc>
        <w:tc>
          <w:tcPr>
            <w:tcW w:w="9009" w:type="dxa"/>
          </w:tcPr>
          <w:p w14:paraId="61AB78D5" w14:textId="77777777" w:rsidR="00F17CA3" w:rsidRPr="005E4F7F" w:rsidRDefault="00F17CA3" w:rsidP="00E94918">
            <w:pPr>
              <w:ind w:left="-11" w:firstLine="2"/>
              <w:jc w:val="both"/>
              <w:rPr>
                <w:sz w:val="23"/>
                <w:szCs w:val="23"/>
              </w:rPr>
            </w:pPr>
            <w:r w:rsidRPr="005E4F7F">
              <w:rPr>
                <w:sz w:val="23"/>
                <w:szCs w:val="23"/>
              </w:rPr>
              <w:t>realizuota galimybė savarankiškai kurti įvairias dokumentų formas ir šablonus.</w:t>
            </w:r>
          </w:p>
        </w:tc>
      </w:tr>
      <w:tr w:rsidR="00F17CA3" w:rsidRPr="005E4F7F" w14:paraId="31911C50" w14:textId="77777777" w:rsidTr="00E94918">
        <w:trPr>
          <w:trHeight w:val="404"/>
          <w:jc w:val="center"/>
        </w:trPr>
        <w:tc>
          <w:tcPr>
            <w:tcW w:w="846" w:type="dxa"/>
          </w:tcPr>
          <w:p w14:paraId="70820B7C" w14:textId="77777777" w:rsidR="00F17CA3" w:rsidRPr="005E4F7F" w:rsidRDefault="00F17CA3" w:rsidP="00F17CA3">
            <w:pPr>
              <w:pStyle w:val="Sraopastraipa"/>
              <w:numPr>
                <w:ilvl w:val="1"/>
                <w:numId w:val="17"/>
              </w:numPr>
              <w:ind w:left="0" w:hanging="6"/>
              <w:jc w:val="both"/>
              <w:rPr>
                <w:sz w:val="23"/>
                <w:szCs w:val="23"/>
                <w:lang w:val="lt-LT"/>
              </w:rPr>
            </w:pPr>
          </w:p>
        </w:tc>
        <w:tc>
          <w:tcPr>
            <w:tcW w:w="9009" w:type="dxa"/>
          </w:tcPr>
          <w:p w14:paraId="47FF8B55" w14:textId="77777777" w:rsidR="00F17CA3" w:rsidRPr="005E4F7F" w:rsidRDefault="00F17CA3" w:rsidP="00E94918">
            <w:pPr>
              <w:ind w:left="-11" w:firstLine="2"/>
              <w:jc w:val="both"/>
              <w:rPr>
                <w:spacing w:val="-1"/>
                <w:sz w:val="23"/>
                <w:szCs w:val="23"/>
              </w:rPr>
            </w:pPr>
            <w:r w:rsidRPr="005E4F7F">
              <w:rPr>
                <w:sz w:val="23"/>
                <w:szCs w:val="23"/>
              </w:rPr>
              <w:t xml:space="preserve">užtikrinta greitaveika - bet koks rodinys arba sąrašas sistemoje atsidaro ne ilgiau kaip per 5 sekundes. Sistemos vartojimo metu neturi būti jokių greitaveikos problemų, nepriklausomai nuo duomenų kiekio, jų konfigūracijos, saugumo nustatymų bei vienu metu dirbančių vartotojų kiekio. Tiekėjas turi užtikrinti sistemos greitaveiką visą Sistemos naudojimo laikotarpį be papildomų kaštų. </w:t>
            </w:r>
          </w:p>
        </w:tc>
      </w:tr>
      <w:tr w:rsidR="00F17CA3" w:rsidRPr="005E4F7F" w14:paraId="4FDDFA09" w14:textId="77777777" w:rsidTr="00E94918">
        <w:trPr>
          <w:trHeight w:val="404"/>
          <w:jc w:val="center"/>
        </w:trPr>
        <w:tc>
          <w:tcPr>
            <w:tcW w:w="846" w:type="dxa"/>
          </w:tcPr>
          <w:p w14:paraId="26F7FA23" w14:textId="77777777" w:rsidR="00F17CA3" w:rsidRPr="005E4F7F" w:rsidRDefault="00F17CA3" w:rsidP="00F17CA3">
            <w:pPr>
              <w:pStyle w:val="Sraopastraipa"/>
              <w:numPr>
                <w:ilvl w:val="1"/>
                <w:numId w:val="17"/>
              </w:numPr>
              <w:ind w:left="0" w:hanging="6"/>
              <w:jc w:val="both"/>
              <w:rPr>
                <w:sz w:val="23"/>
                <w:szCs w:val="23"/>
                <w:lang w:val="lt-LT"/>
              </w:rPr>
            </w:pPr>
          </w:p>
        </w:tc>
        <w:tc>
          <w:tcPr>
            <w:tcW w:w="9009" w:type="dxa"/>
          </w:tcPr>
          <w:p w14:paraId="1243D8B9" w14:textId="77777777" w:rsidR="00F17CA3" w:rsidRPr="005E4F7F" w:rsidRDefault="00F17CA3" w:rsidP="00E94918">
            <w:pPr>
              <w:ind w:left="-11" w:firstLine="2"/>
              <w:jc w:val="both"/>
              <w:rPr>
                <w:sz w:val="23"/>
                <w:szCs w:val="23"/>
              </w:rPr>
            </w:pPr>
            <w:r>
              <w:rPr>
                <w:sz w:val="23"/>
                <w:szCs w:val="23"/>
              </w:rPr>
              <w:t>Realizuota testinė aplinka.</w:t>
            </w:r>
          </w:p>
        </w:tc>
      </w:tr>
      <w:tr w:rsidR="00F17CA3" w:rsidRPr="005E4F7F" w14:paraId="2AD7301E" w14:textId="77777777" w:rsidTr="00E94918">
        <w:trPr>
          <w:trHeight w:val="404"/>
          <w:jc w:val="center"/>
        </w:trPr>
        <w:tc>
          <w:tcPr>
            <w:tcW w:w="9855" w:type="dxa"/>
            <w:gridSpan w:val="2"/>
            <w:shd w:val="clear" w:color="auto" w:fill="8EAADB" w:themeFill="accent1" w:themeFillTint="99"/>
          </w:tcPr>
          <w:p w14:paraId="11CE1A64" w14:textId="77777777" w:rsidR="00F17CA3" w:rsidRPr="005E4F7F" w:rsidRDefault="00F17CA3" w:rsidP="00F17CA3">
            <w:pPr>
              <w:pStyle w:val="Sraopastraipa"/>
              <w:numPr>
                <w:ilvl w:val="0"/>
                <w:numId w:val="18"/>
              </w:numPr>
              <w:ind w:left="16" w:hanging="25"/>
              <w:jc w:val="both"/>
              <w:rPr>
                <w:b/>
                <w:bCs/>
                <w:sz w:val="23"/>
                <w:szCs w:val="23"/>
                <w:lang w:val="lt-LT"/>
              </w:rPr>
            </w:pPr>
            <w:bookmarkStart w:id="15" w:name="OLE_LINK2"/>
            <w:r w:rsidRPr="005E4F7F">
              <w:rPr>
                <w:b/>
                <w:bCs/>
                <w:sz w:val="23"/>
                <w:szCs w:val="23"/>
                <w:lang w:val="lt-LT"/>
              </w:rPr>
              <w:t>FUNKCINIAI REIKALAVIMAI:</w:t>
            </w:r>
            <w:bookmarkEnd w:id="15"/>
          </w:p>
        </w:tc>
      </w:tr>
      <w:tr w:rsidR="00F17CA3" w:rsidRPr="005E4F7F" w14:paraId="51EE2EBB" w14:textId="77777777" w:rsidTr="00E94918">
        <w:trPr>
          <w:trHeight w:val="404"/>
          <w:jc w:val="center"/>
        </w:trPr>
        <w:tc>
          <w:tcPr>
            <w:tcW w:w="9855" w:type="dxa"/>
            <w:gridSpan w:val="2"/>
            <w:shd w:val="clear" w:color="auto" w:fill="FFFF00"/>
          </w:tcPr>
          <w:p w14:paraId="1C5DB4CF" w14:textId="77777777" w:rsidR="00F17CA3" w:rsidRPr="005E4F7F" w:rsidRDefault="00F17CA3" w:rsidP="00F17CA3">
            <w:pPr>
              <w:pStyle w:val="Sraopastraipa"/>
              <w:numPr>
                <w:ilvl w:val="1"/>
                <w:numId w:val="18"/>
              </w:numPr>
              <w:ind w:left="16" w:hanging="25"/>
              <w:jc w:val="both"/>
              <w:rPr>
                <w:b/>
                <w:bCs/>
                <w:sz w:val="23"/>
                <w:szCs w:val="23"/>
                <w:lang w:val="lt-LT"/>
              </w:rPr>
            </w:pPr>
            <w:r w:rsidRPr="005E4F7F">
              <w:rPr>
                <w:b/>
                <w:bCs/>
                <w:sz w:val="23"/>
                <w:szCs w:val="23"/>
                <w:lang w:val="lt-LT"/>
              </w:rPr>
              <w:t>gaunamų sąskaitų valdymo modulis</w:t>
            </w:r>
          </w:p>
        </w:tc>
      </w:tr>
      <w:tr w:rsidR="00F17CA3" w:rsidRPr="005E4F7F" w14:paraId="4FA973D8" w14:textId="77777777" w:rsidTr="00E94918">
        <w:trPr>
          <w:jc w:val="center"/>
        </w:trPr>
        <w:tc>
          <w:tcPr>
            <w:tcW w:w="846" w:type="dxa"/>
          </w:tcPr>
          <w:p w14:paraId="3983AB5A"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0B51795C" w14:textId="77777777" w:rsidR="00F17CA3" w:rsidRPr="005E4F7F" w:rsidRDefault="00F17CA3" w:rsidP="00E94918">
            <w:pPr>
              <w:pStyle w:val="TableParagraph"/>
              <w:tabs>
                <w:tab w:val="left" w:pos="463"/>
                <w:tab w:val="left" w:pos="464"/>
              </w:tabs>
              <w:spacing w:before="12"/>
              <w:ind w:left="0"/>
              <w:rPr>
                <w:rFonts w:ascii="Times New Roman" w:hAnsi="Times New Roman" w:cs="Times New Roman"/>
                <w:sz w:val="23"/>
                <w:szCs w:val="23"/>
                <w:lang w:val="lt-LT"/>
              </w:rPr>
            </w:pPr>
            <w:r w:rsidRPr="005E4F7F">
              <w:rPr>
                <w:rFonts w:ascii="Times New Roman" w:hAnsi="Times New Roman" w:cs="Times New Roman"/>
                <w:sz w:val="23"/>
                <w:szCs w:val="23"/>
                <w:lang w:val="lt-LT"/>
              </w:rPr>
              <w:t>sukurtas vartotojui aiškus įmonės sąskaitų elektroninis</w:t>
            </w:r>
            <w:r w:rsidRPr="005E4F7F">
              <w:rPr>
                <w:rFonts w:ascii="Times New Roman" w:hAnsi="Times New Roman" w:cs="Times New Roman"/>
                <w:spacing w:val="-15"/>
                <w:sz w:val="23"/>
                <w:szCs w:val="23"/>
                <w:lang w:val="lt-LT"/>
              </w:rPr>
              <w:t xml:space="preserve"> </w:t>
            </w:r>
            <w:r w:rsidRPr="005E4F7F">
              <w:rPr>
                <w:rFonts w:ascii="Times New Roman" w:hAnsi="Times New Roman" w:cs="Times New Roman"/>
                <w:sz w:val="23"/>
                <w:szCs w:val="23"/>
                <w:lang w:val="lt-LT"/>
              </w:rPr>
              <w:t>archyvas.</w:t>
            </w:r>
          </w:p>
        </w:tc>
      </w:tr>
      <w:tr w:rsidR="00F17CA3" w:rsidRPr="005E4F7F" w14:paraId="43CA4A5D" w14:textId="77777777" w:rsidTr="00E94918">
        <w:trPr>
          <w:jc w:val="center"/>
        </w:trPr>
        <w:tc>
          <w:tcPr>
            <w:tcW w:w="846" w:type="dxa"/>
          </w:tcPr>
          <w:p w14:paraId="32CE12DD"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26B6899E" w14:textId="77777777" w:rsidR="00F17CA3" w:rsidRPr="005E4F7F" w:rsidRDefault="00F17CA3" w:rsidP="00E94918">
            <w:pPr>
              <w:autoSpaceDE w:val="0"/>
              <w:autoSpaceDN w:val="0"/>
              <w:adjustRightInd w:val="0"/>
              <w:ind w:left="-11" w:firstLine="2"/>
              <w:jc w:val="both"/>
              <w:rPr>
                <w:spacing w:val="-1"/>
                <w:sz w:val="23"/>
                <w:szCs w:val="23"/>
              </w:rPr>
            </w:pPr>
            <w:r w:rsidRPr="005E4F7F">
              <w:rPr>
                <w:sz w:val="23"/>
                <w:szCs w:val="23"/>
              </w:rPr>
              <w:t>realizuotas sąskaitų įkėlimas iš mobilaus telefono (nufotografuojant dokumentą), arba įkeliant dokumentą iš kompiuterio, arba atsiunčiant skanuotus dokumentus elektroniniu</w:t>
            </w:r>
            <w:r w:rsidRPr="005E4F7F">
              <w:rPr>
                <w:spacing w:val="-7"/>
                <w:sz w:val="23"/>
                <w:szCs w:val="23"/>
              </w:rPr>
              <w:t xml:space="preserve"> </w:t>
            </w:r>
            <w:r w:rsidRPr="005E4F7F">
              <w:rPr>
                <w:sz w:val="23"/>
                <w:szCs w:val="23"/>
              </w:rPr>
              <w:t>paštu.</w:t>
            </w:r>
          </w:p>
        </w:tc>
      </w:tr>
      <w:tr w:rsidR="00F17CA3" w:rsidRPr="005E4F7F" w14:paraId="14838BBA" w14:textId="77777777" w:rsidTr="00E94918">
        <w:trPr>
          <w:jc w:val="center"/>
        </w:trPr>
        <w:tc>
          <w:tcPr>
            <w:tcW w:w="846" w:type="dxa"/>
          </w:tcPr>
          <w:p w14:paraId="4293B511"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37961A81" w14:textId="77777777" w:rsidR="00F17CA3" w:rsidRPr="005E4F7F" w:rsidRDefault="00F17CA3" w:rsidP="00E94918">
            <w:pPr>
              <w:autoSpaceDE w:val="0"/>
              <w:autoSpaceDN w:val="0"/>
              <w:adjustRightInd w:val="0"/>
              <w:ind w:left="-11" w:firstLine="2"/>
              <w:jc w:val="both"/>
              <w:rPr>
                <w:sz w:val="23"/>
                <w:szCs w:val="23"/>
              </w:rPr>
            </w:pPr>
            <w:r w:rsidRPr="005E4F7F">
              <w:rPr>
                <w:sz w:val="23"/>
                <w:szCs w:val="23"/>
              </w:rPr>
              <w:t>Gavus kelias sąskaitas viename Adobe Acrobat faile (.pdf), realizuota galimybė tokį failą padalinti į atskirus PDF failus.</w:t>
            </w:r>
          </w:p>
        </w:tc>
      </w:tr>
      <w:tr w:rsidR="00F17CA3" w:rsidRPr="005E4F7F" w14:paraId="5B304657" w14:textId="77777777" w:rsidTr="00E94918">
        <w:trPr>
          <w:jc w:val="center"/>
        </w:trPr>
        <w:tc>
          <w:tcPr>
            <w:tcW w:w="846" w:type="dxa"/>
          </w:tcPr>
          <w:p w14:paraId="15940F47"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6C1ACCD0" w14:textId="77777777" w:rsidR="00F17CA3" w:rsidRPr="005E4F7F" w:rsidRDefault="00F17CA3" w:rsidP="00E94918">
            <w:pPr>
              <w:autoSpaceDE w:val="0"/>
              <w:autoSpaceDN w:val="0"/>
              <w:adjustRightInd w:val="0"/>
              <w:ind w:left="-11" w:firstLine="2"/>
              <w:jc w:val="both"/>
              <w:rPr>
                <w:sz w:val="23"/>
                <w:szCs w:val="23"/>
              </w:rPr>
            </w:pPr>
            <w:r w:rsidRPr="005E4F7F">
              <w:rPr>
                <w:sz w:val="23"/>
                <w:szCs w:val="23"/>
              </w:rPr>
              <w:t>Nufotografavus sąskaitą su keliais lapais, realizuota galimybė sujungti failus į vieną Adobe Acrobat (.pdf) dokumentą.</w:t>
            </w:r>
          </w:p>
        </w:tc>
      </w:tr>
      <w:tr w:rsidR="00F17CA3" w:rsidRPr="005E4F7F" w14:paraId="6E11CE93" w14:textId="77777777" w:rsidTr="00E94918">
        <w:trPr>
          <w:jc w:val="center"/>
        </w:trPr>
        <w:tc>
          <w:tcPr>
            <w:tcW w:w="846" w:type="dxa"/>
          </w:tcPr>
          <w:p w14:paraId="66075E55"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43BABDD8" w14:textId="77777777" w:rsidR="00F17CA3" w:rsidRPr="005E4F7F" w:rsidRDefault="00F17CA3" w:rsidP="00E94918">
            <w:pPr>
              <w:autoSpaceDE w:val="0"/>
              <w:autoSpaceDN w:val="0"/>
              <w:adjustRightInd w:val="0"/>
              <w:ind w:left="-11" w:firstLine="2"/>
              <w:jc w:val="both"/>
              <w:rPr>
                <w:spacing w:val="-1"/>
                <w:sz w:val="23"/>
                <w:szCs w:val="23"/>
              </w:rPr>
            </w:pPr>
            <w:r w:rsidRPr="005E4F7F">
              <w:rPr>
                <w:sz w:val="23"/>
                <w:szCs w:val="23"/>
              </w:rPr>
              <w:t>realizuotas elektroninis sąskaitų patvirtinimas net ir pagal sudėtingiausias tvirtinimo sekas, sąskaitos tvirtintojų informacija yra automatiškai perkeliama į sąskaitos failą (elektroninis antspaudas). Elektroninis antspaudas yra matomas ir ant atspausdintos</w:t>
            </w:r>
            <w:r w:rsidRPr="005E4F7F">
              <w:rPr>
                <w:spacing w:val="-8"/>
                <w:sz w:val="23"/>
                <w:szCs w:val="23"/>
              </w:rPr>
              <w:t xml:space="preserve"> </w:t>
            </w:r>
            <w:r w:rsidRPr="005E4F7F">
              <w:rPr>
                <w:sz w:val="23"/>
                <w:szCs w:val="23"/>
              </w:rPr>
              <w:t>sąskaitos.</w:t>
            </w:r>
          </w:p>
        </w:tc>
      </w:tr>
      <w:tr w:rsidR="00F17CA3" w:rsidRPr="005E4F7F" w14:paraId="24230774" w14:textId="77777777" w:rsidTr="00E94918">
        <w:trPr>
          <w:jc w:val="center"/>
        </w:trPr>
        <w:tc>
          <w:tcPr>
            <w:tcW w:w="846" w:type="dxa"/>
          </w:tcPr>
          <w:p w14:paraId="3C2EC5B4"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69635E3C" w14:textId="77777777" w:rsidR="00F17CA3" w:rsidRPr="005E4F7F" w:rsidRDefault="00F17CA3" w:rsidP="00E94918">
            <w:pPr>
              <w:ind w:left="-11" w:firstLine="2"/>
              <w:jc w:val="both"/>
              <w:rPr>
                <w:sz w:val="23"/>
                <w:szCs w:val="23"/>
                <w:highlight w:val="yellow"/>
              </w:rPr>
            </w:pPr>
            <w:r w:rsidRPr="005E4F7F">
              <w:rPr>
                <w:sz w:val="23"/>
                <w:szCs w:val="23"/>
              </w:rPr>
              <w:t>realizuota galimybė</w:t>
            </w:r>
            <w:r w:rsidRPr="005E4F7F">
              <w:rPr>
                <w:spacing w:val="-12"/>
                <w:sz w:val="23"/>
                <w:szCs w:val="23"/>
              </w:rPr>
              <w:t xml:space="preserve"> </w:t>
            </w:r>
            <w:r w:rsidRPr="005E4F7F">
              <w:rPr>
                <w:sz w:val="23"/>
                <w:szCs w:val="23"/>
              </w:rPr>
              <w:t>sąskaitos</w:t>
            </w:r>
            <w:r w:rsidRPr="005E4F7F">
              <w:rPr>
                <w:spacing w:val="-12"/>
                <w:sz w:val="23"/>
                <w:szCs w:val="23"/>
              </w:rPr>
              <w:t xml:space="preserve"> </w:t>
            </w:r>
            <w:r w:rsidRPr="005E4F7F">
              <w:rPr>
                <w:sz w:val="23"/>
                <w:szCs w:val="23"/>
              </w:rPr>
              <w:t>patvirtinimą</w:t>
            </w:r>
            <w:r w:rsidRPr="005E4F7F">
              <w:rPr>
                <w:spacing w:val="-13"/>
                <w:sz w:val="23"/>
                <w:szCs w:val="23"/>
              </w:rPr>
              <w:t xml:space="preserve"> </w:t>
            </w:r>
            <w:r w:rsidRPr="005E4F7F">
              <w:rPr>
                <w:sz w:val="23"/>
                <w:szCs w:val="23"/>
              </w:rPr>
              <w:t>organizuoti</w:t>
            </w:r>
            <w:r w:rsidRPr="005E4F7F">
              <w:rPr>
                <w:spacing w:val="-14"/>
                <w:sz w:val="23"/>
                <w:szCs w:val="23"/>
              </w:rPr>
              <w:t xml:space="preserve"> </w:t>
            </w:r>
            <w:r w:rsidRPr="005E4F7F">
              <w:rPr>
                <w:sz w:val="23"/>
                <w:szCs w:val="23"/>
              </w:rPr>
              <w:t>pagal</w:t>
            </w:r>
            <w:r w:rsidRPr="005E4F7F">
              <w:rPr>
                <w:spacing w:val="-14"/>
                <w:sz w:val="23"/>
                <w:szCs w:val="23"/>
              </w:rPr>
              <w:t xml:space="preserve"> </w:t>
            </w:r>
            <w:r w:rsidRPr="005E4F7F">
              <w:rPr>
                <w:sz w:val="23"/>
                <w:szCs w:val="23"/>
              </w:rPr>
              <w:t>įvairias</w:t>
            </w:r>
            <w:r w:rsidRPr="005E4F7F">
              <w:rPr>
                <w:spacing w:val="-12"/>
                <w:sz w:val="23"/>
                <w:szCs w:val="23"/>
              </w:rPr>
              <w:t xml:space="preserve"> </w:t>
            </w:r>
            <w:r w:rsidRPr="005E4F7F">
              <w:rPr>
                <w:sz w:val="23"/>
                <w:szCs w:val="23"/>
              </w:rPr>
              <w:t>logikas</w:t>
            </w:r>
            <w:r w:rsidRPr="005E4F7F">
              <w:rPr>
                <w:spacing w:val="-11"/>
                <w:sz w:val="23"/>
                <w:szCs w:val="23"/>
              </w:rPr>
              <w:t xml:space="preserve"> </w:t>
            </w:r>
            <w:r w:rsidRPr="005E4F7F">
              <w:rPr>
                <w:sz w:val="23"/>
                <w:szCs w:val="23"/>
              </w:rPr>
              <w:t>–</w:t>
            </w:r>
            <w:r w:rsidRPr="005E4F7F">
              <w:rPr>
                <w:spacing w:val="-12"/>
                <w:sz w:val="23"/>
                <w:szCs w:val="23"/>
              </w:rPr>
              <w:t xml:space="preserve"> </w:t>
            </w:r>
            <w:r w:rsidRPr="005E4F7F">
              <w:rPr>
                <w:sz w:val="23"/>
                <w:szCs w:val="23"/>
              </w:rPr>
              <w:t>organizacinę</w:t>
            </w:r>
            <w:r w:rsidRPr="005E4F7F">
              <w:rPr>
                <w:spacing w:val="-14"/>
                <w:sz w:val="23"/>
                <w:szCs w:val="23"/>
              </w:rPr>
              <w:t xml:space="preserve"> </w:t>
            </w:r>
            <w:r w:rsidRPr="005E4F7F">
              <w:rPr>
                <w:sz w:val="23"/>
                <w:szCs w:val="23"/>
              </w:rPr>
              <w:t>struktūrą,</w:t>
            </w:r>
            <w:r w:rsidRPr="005E4F7F">
              <w:rPr>
                <w:spacing w:val="-12"/>
                <w:sz w:val="23"/>
                <w:szCs w:val="23"/>
              </w:rPr>
              <w:t xml:space="preserve"> </w:t>
            </w:r>
            <w:r w:rsidRPr="005E4F7F">
              <w:rPr>
                <w:sz w:val="23"/>
                <w:szCs w:val="23"/>
              </w:rPr>
              <w:t>sumas</w:t>
            </w:r>
            <w:r w:rsidRPr="005E4F7F">
              <w:rPr>
                <w:spacing w:val="-12"/>
                <w:sz w:val="23"/>
                <w:szCs w:val="23"/>
              </w:rPr>
              <w:t xml:space="preserve"> </w:t>
            </w:r>
            <w:r w:rsidRPr="005E4F7F">
              <w:rPr>
                <w:sz w:val="23"/>
                <w:szCs w:val="23"/>
              </w:rPr>
              <w:t>ir</w:t>
            </w:r>
            <w:r w:rsidRPr="005E4F7F">
              <w:rPr>
                <w:spacing w:val="-15"/>
                <w:sz w:val="23"/>
                <w:szCs w:val="23"/>
              </w:rPr>
              <w:t xml:space="preserve"> </w:t>
            </w:r>
            <w:r w:rsidRPr="005E4F7F">
              <w:rPr>
                <w:sz w:val="23"/>
                <w:szCs w:val="23"/>
              </w:rPr>
              <w:t>kt.</w:t>
            </w:r>
            <w:r w:rsidRPr="005E4F7F">
              <w:rPr>
                <w:spacing w:val="-12"/>
                <w:sz w:val="23"/>
                <w:szCs w:val="23"/>
              </w:rPr>
              <w:t xml:space="preserve"> </w:t>
            </w:r>
            <w:r w:rsidRPr="005E4F7F">
              <w:rPr>
                <w:sz w:val="23"/>
                <w:szCs w:val="23"/>
              </w:rPr>
              <w:t>pritaikant</w:t>
            </w:r>
            <w:r w:rsidRPr="005E4F7F">
              <w:rPr>
                <w:spacing w:val="-15"/>
                <w:sz w:val="23"/>
                <w:szCs w:val="23"/>
              </w:rPr>
              <w:t xml:space="preserve"> </w:t>
            </w:r>
            <w:r w:rsidRPr="005E4F7F">
              <w:rPr>
                <w:sz w:val="23"/>
                <w:szCs w:val="23"/>
              </w:rPr>
              <w:t>įvairias išimtis.</w:t>
            </w:r>
          </w:p>
        </w:tc>
      </w:tr>
      <w:tr w:rsidR="00F17CA3" w:rsidRPr="005E4F7F" w14:paraId="42699259" w14:textId="77777777" w:rsidTr="00E94918">
        <w:trPr>
          <w:jc w:val="center"/>
        </w:trPr>
        <w:tc>
          <w:tcPr>
            <w:tcW w:w="846" w:type="dxa"/>
          </w:tcPr>
          <w:p w14:paraId="6EE1B6F1"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64343887" w14:textId="77777777" w:rsidR="00F17CA3" w:rsidRPr="005E4F7F" w:rsidRDefault="00F17CA3" w:rsidP="00E94918">
            <w:pPr>
              <w:ind w:left="-11" w:firstLine="2"/>
              <w:jc w:val="both"/>
              <w:rPr>
                <w:spacing w:val="-1"/>
                <w:sz w:val="23"/>
                <w:szCs w:val="23"/>
                <w:highlight w:val="yellow"/>
              </w:rPr>
            </w:pPr>
            <w:r w:rsidRPr="005E4F7F">
              <w:rPr>
                <w:sz w:val="23"/>
                <w:szCs w:val="23"/>
              </w:rPr>
              <w:t>realizuotas pirkimo sąskaitos susiejimas su pirkimo paraiška, pirkimų užsakymu, tiekėju, sutartimi, skyriumi, kad būtų lengva surasti ir</w:t>
            </w:r>
            <w:r w:rsidRPr="005E4F7F">
              <w:rPr>
                <w:spacing w:val="-7"/>
                <w:sz w:val="23"/>
                <w:szCs w:val="23"/>
              </w:rPr>
              <w:t xml:space="preserve"> </w:t>
            </w:r>
            <w:r w:rsidRPr="005E4F7F">
              <w:rPr>
                <w:sz w:val="23"/>
                <w:szCs w:val="23"/>
              </w:rPr>
              <w:t>peržiūrėti.</w:t>
            </w:r>
          </w:p>
        </w:tc>
      </w:tr>
      <w:tr w:rsidR="00F17CA3" w:rsidRPr="005E4F7F" w14:paraId="469F9166" w14:textId="77777777" w:rsidTr="00E94918">
        <w:trPr>
          <w:jc w:val="center"/>
        </w:trPr>
        <w:tc>
          <w:tcPr>
            <w:tcW w:w="846" w:type="dxa"/>
          </w:tcPr>
          <w:p w14:paraId="67202B1C"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5822B5A6" w14:textId="77777777" w:rsidR="00F17CA3" w:rsidRPr="005E4F7F" w:rsidRDefault="00F17CA3" w:rsidP="00E94918">
            <w:pPr>
              <w:ind w:left="-11" w:firstLine="2"/>
              <w:jc w:val="both"/>
              <w:rPr>
                <w:spacing w:val="-1"/>
                <w:sz w:val="23"/>
                <w:szCs w:val="23"/>
                <w:highlight w:val="yellow"/>
              </w:rPr>
            </w:pPr>
            <w:r w:rsidRPr="005E4F7F">
              <w:rPr>
                <w:sz w:val="23"/>
                <w:szCs w:val="23"/>
              </w:rPr>
              <w:t>realizuota galimybė sąskaitų sumą paskirstyti skirtingiems kaštų centrams. Turi būti galimybė atlikti rankiniu būdu ir automatiniu – sukuriant ir priskiriant kaštų skaidymo</w:t>
            </w:r>
            <w:r w:rsidRPr="005E4F7F">
              <w:rPr>
                <w:spacing w:val="-10"/>
                <w:sz w:val="23"/>
                <w:szCs w:val="23"/>
              </w:rPr>
              <w:t xml:space="preserve"> </w:t>
            </w:r>
            <w:r w:rsidRPr="005E4F7F">
              <w:rPr>
                <w:sz w:val="23"/>
                <w:szCs w:val="23"/>
              </w:rPr>
              <w:t>šablonus.</w:t>
            </w:r>
          </w:p>
        </w:tc>
      </w:tr>
      <w:tr w:rsidR="00F17CA3" w:rsidRPr="005E4F7F" w14:paraId="5E8797B1" w14:textId="77777777" w:rsidTr="00E94918">
        <w:trPr>
          <w:jc w:val="center"/>
        </w:trPr>
        <w:tc>
          <w:tcPr>
            <w:tcW w:w="846" w:type="dxa"/>
          </w:tcPr>
          <w:p w14:paraId="7299C5B3"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10426774" w14:textId="77777777" w:rsidR="00F17CA3" w:rsidRPr="005E4F7F" w:rsidRDefault="00F17CA3" w:rsidP="00E94918">
            <w:pPr>
              <w:ind w:left="-11"/>
              <w:jc w:val="both"/>
              <w:rPr>
                <w:spacing w:val="-1"/>
                <w:sz w:val="23"/>
                <w:szCs w:val="23"/>
                <w:highlight w:val="yellow"/>
              </w:rPr>
            </w:pPr>
            <w:r w:rsidRPr="005E4F7F">
              <w:rPr>
                <w:sz w:val="23"/>
                <w:szCs w:val="23"/>
              </w:rPr>
              <w:t>realizuota galimybė kas mėnesį iš tų pačių tiekėjų gaunamas sąskaitas šablonizuoti ir automatiškai priskirti kaštų</w:t>
            </w:r>
            <w:r w:rsidRPr="005E4F7F">
              <w:rPr>
                <w:spacing w:val="-26"/>
                <w:sz w:val="23"/>
                <w:szCs w:val="23"/>
              </w:rPr>
              <w:t xml:space="preserve"> </w:t>
            </w:r>
            <w:r w:rsidRPr="005E4F7F">
              <w:rPr>
                <w:sz w:val="23"/>
                <w:szCs w:val="23"/>
              </w:rPr>
              <w:t>centrams.</w:t>
            </w:r>
          </w:p>
        </w:tc>
      </w:tr>
      <w:tr w:rsidR="00F17CA3" w:rsidRPr="005E4F7F" w14:paraId="6D58AD23" w14:textId="77777777" w:rsidTr="00E94918">
        <w:trPr>
          <w:jc w:val="center"/>
        </w:trPr>
        <w:tc>
          <w:tcPr>
            <w:tcW w:w="846" w:type="dxa"/>
          </w:tcPr>
          <w:p w14:paraId="12D3573E"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50C69541" w14:textId="77777777" w:rsidR="00F17CA3" w:rsidRPr="005E4F7F" w:rsidRDefault="00F17CA3" w:rsidP="00E94918">
            <w:pPr>
              <w:ind w:left="-11" w:firstLine="2"/>
              <w:jc w:val="both"/>
              <w:rPr>
                <w:spacing w:val="-1"/>
                <w:sz w:val="23"/>
                <w:szCs w:val="23"/>
                <w:highlight w:val="yellow"/>
              </w:rPr>
            </w:pPr>
            <w:r w:rsidRPr="005E4F7F">
              <w:rPr>
                <w:sz w:val="23"/>
                <w:szCs w:val="23"/>
              </w:rPr>
              <w:t>realizuota galimybė siųsti patvirtinimui avansinę sąskaitą. Jei avansinė sąskaita yra patvirtinta tai ją susiejant su sąskaita faktūra, sistema automatiškai patikrina avansinės ir mokėtinos sąskaitos sumas ir esant neatitikimui siunčia sąskaitą papildomam</w:t>
            </w:r>
            <w:r w:rsidRPr="005E4F7F">
              <w:rPr>
                <w:spacing w:val="-4"/>
                <w:sz w:val="23"/>
                <w:szCs w:val="23"/>
              </w:rPr>
              <w:t xml:space="preserve"> </w:t>
            </w:r>
            <w:r w:rsidRPr="005E4F7F">
              <w:rPr>
                <w:sz w:val="23"/>
                <w:szCs w:val="23"/>
              </w:rPr>
              <w:t>tvirtinimui.</w:t>
            </w:r>
          </w:p>
        </w:tc>
      </w:tr>
      <w:tr w:rsidR="00F17CA3" w:rsidRPr="005E4F7F" w14:paraId="4E9F0731" w14:textId="77777777" w:rsidTr="00E94918">
        <w:trPr>
          <w:jc w:val="center"/>
        </w:trPr>
        <w:tc>
          <w:tcPr>
            <w:tcW w:w="846" w:type="dxa"/>
          </w:tcPr>
          <w:p w14:paraId="7DF6FF56"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07AE8E8A" w14:textId="77777777" w:rsidR="00F17CA3" w:rsidRPr="005E4F7F" w:rsidRDefault="00F17CA3" w:rsidP="00E94918">
            <w:pPr>
              <w:ind w:left="-11" w:firstLine="2"/>
              <w:jc w:val="both"/>
              <w:rPr>
                <w:spacing w:val="-1"/>
                <w:sz w:val="23"/>
                <w:szCs w:val="23"/>
                <w:highlight w:val="yellow"/>
              </w:rPr>
            </w:pPr>
            <w:r w:rsidRPr="005E4F7F">
              <w:rPr>
                <w:sz w:val="23"/>
                <w:szCs w:val="23"/>
              </w:rPr>
              <w:t>realizuota galimybė prie sąskaitų rašyti komentarus bet kuriame proceso</w:t>
            </w:r>
            <w:r w:rsidRPr="005E4F7F">
              <w:rPr>
                <w:spacing w:val="-16"/>
                <w:sz w:val="23"/>
                <w:szCs w:val="23"/>
              </w:rPr>
              <w:t xml:space="preserve"> </w:t>
            </w:r>
            <w:r w:rsidRPr="005E4F7F">
              <w:rPr>
                <w:sz w:val="23"/>
                <w:szCs w:val="23"/>
              </w:rPr>
              <w:t>žingsnyje.</w:t>
            </w:r>
          </w:p>
        </w:tc>
      </w:tr>
      <w:tr w:rsidR="00F17CA3" w:rsidRPr="005E4F7F" w14:paraId="244F1BD3" w14:textId="77777777" w:rsidTr="00E94918">
        <w:trPr>
          <w:jc w:val="center"/>
        </w:trPr>
        <w:tc>
          <w:tcPr>
            <w:tcW w:w="846" w:type="dxa"/>
          </w:tcPr>
          <w:p w14:paraId="45E3D272"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500D2B9E" w14:textId="77777777" w:rsidR="00F17CA3" w:rsidRPr="005E4F7F" w:rsidRDefault="00F17CA3" w:rsidP="00E94918">
            <w:pPr>
              <w:ind w:left="-11" w:firstLine="2"/>
              <w:jc w:val="both"/>
              <w:rPr>
                <w:spacing w:val="-1"/>
                <w:sz w:val="23"/>
                <w:szCs w:val="23"/>
                <w:highlight w:val="yellow"/>
              </w:rPr>
            </w:pPr>
            <w:r w:rsidRPr="005E4F7F">
              <w:rPr>
                <w:sz w:val="23"/>
                <w:szCs w:val="23"/>
              </w:rPr>
              <w:t>realizuota lengva sąskaitų paieška, filtravimas,</w:t>
            </w:r>
            <w:r w:rsidRPr="005E4F7F">
              <w:rPr>
                <w:spacing w:val="-15"/>
                <w:sz w:val="23"/>
                <w:szCs w:val="23"/>
              </w:rPr>
              <w:t xml:space="preserve"> </w:t>
            </w:r>
            <w:r w:rsidRPr="005E4F7F">
              <w:rPr>
                <w:sz w:val="23"/>
                <w:szCs w:val="23"/>
              </w:rPr>
              <w:t>peržiūra.</w:t>
            </w:r>
          </w:p>
        </w:tc>
      </w:tr>
      <w:tr w:rsidR="00F17CA3" w:rsidRPr="005E4F7F" w14:paraId="7770169B" w14:textId="77777777" w:rsidTr="00E94918">
        <w:trPr>
          <w:jc w:val="center"/>
        </w:trPr>
        <w:tc>
          <w:tcPr>
            <w:tcW w:w="846" w:type="dxa"/>
          </w:tcPr>
          <w:p w14:paraId="09EB35D0"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1F7C1CF8" w14:textId="77777777" w:rsidR="00F17CA3" w:rsidRPr="005E4F7F" w:rsidRDefault="00F17CA3" w:rsidP="00E94918">
            <w:pPr>
              <w:ind w:left="-11" w:firstLine="2"/>
              <w:jc w:val="both"/>
              <w:rPr>
                <w:spacing w:val="-1"/>
                <w:sz w:val="23"/>
                <w:szCs w:val="23"/>
                <w:highlight w:val="yellow"/>
              </w:rPr>
            </w:pPr>
            <w:r w:rsidRPr="005E4F7F">
              <w:rPr>
                <w:spacing w:val="-1"/>
                <w:sz w:val="23"/>
                <w:szCs w:val="23"/>
              </w:rPr>
              <w:t>realizuota kaštų centro biudžeto kontrolė ir sutarčių biudžeto kontrolė.</w:t>
            </w:r>
          </w:p>
        </w:tc>
      </w:tr>
      <w:tr w:rsidR="00F17CA3" w:rsidRPr="005E4F7F" w14:paraId="2C0BFEBC" w14:textId="77777777" w:rsidTr="00E94918">
        <w:trPr>
          <w:jc w:val="center"/>
        </w:trPr>
        <w:tc>
          <w:tcPr>
            <w:tcW w:w="846" w:type="dxa"/>
          </w:tcPr>
          <w:p w14:paraId="22202136"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45A6D37B" w14:textId="77777777" w:rsidR="00F17CA3" w:rsidRPr="005E4F7F" w:rsidRDefault="00F17CA3" w:rsidP="00E94918">
            <w:pPr>
              <w:ind w:left="-11" w:firstLine="2"/>
              <w:jc w:val="both"/>
              <w:rPr>
                <w:spacing w:val="-1"/>
                <w:sz w:val="23"/>
                <w:szCs w:val="23"/>
                <w:highlight w:val="yellow"/>
              </w:rPr>
            </w:pPr>
            <w:r w:rsidRPr="005E4F7F">
              <w:rPr>
                <w:sz w:val="23"/>
                <w:szCs w:val="23"/>
              </w:rPr>
              <w:t>realizuotas duomenų eksportavimas į</w:t>
            </w:r>
            <w:r w:rsidRPr="005E4F7F">
              <w:rPr>
                <w:spacing w:val="-12"/>
                <w:sz w:val="23"/>
                <w:szCs w:val="23"/>
              </w:rPr>
              <w:t xml:space="preserve"> </w:t>
            </w:r>
            <w:r w:rsidRPr="005E4F7F">
              <w:rPr>
                <w:sz w:val="23"/>
                <w:szCs w:val="23"/>
              </w:rPr>
              <w:t>Excel be papildomų duomenų transformavimų į tarpinius formatus arba perskaičiavimų.</w:t>
            </w:r>
          </w:p>
        </w:tc>
      </w:tr>
      <w:tr w:rsidR="00F17CA3" w:rsidRPr="005E4F7F" w14:paraId="7FD982E3" w14:textId="77777777" w:rsidTr="00E94918">
        <w:trPr>
          <w:jc w:val="center"/>
        </w:trPr>
        <w:tc>
          <w:tcPr>
            <w:tcW w:w="9855" w:type="dxa"/>
            <w:gridSpan w:val="2"/>
            <w:shd w:val="clear" w:color="auto" w:fill="FFFF00"/>
          </w:tcPr>
          <w:p w14:paraId="63383F19" w14:textId="77777777" w:rsidR="00F17CA3" w:rsidRPr="005E4F7F" w:rsidRDefault="00F17CA3" w:rsidP="00F17CA3">
            <w:pPr>
              <w:pStyle w:val="Sraopastraipa"/>
              <w:numPr>
                <w:ilvl w:val="1"/>
                <w:numId w:val="18"/>
              </w:numPr>
              <w:ind w:left="16" w:hanging="25"/>
              <w:jc w:val="both"/>
              <w:rPr>
                <w:b/>
                <w:bCs/>
                <w:sz w:val="23"/>
                <w:szCs w:val="23"/>
                <w:lang w:val="lt-LT"/>
              </w:rPr>
            </w:pPr>
            <w:r w:rsidRPr="005E4F7F">
              <w:rPr>
                <w:b/>
                <w:bCs/>
                <w:sz w:val="23"/>
                <w:szCs w:val="23"/>
                <w:lang w:val="lt-LT"/>
              </w:rPr>
              <w:t>Reikalavimai dokumentų valdymui ir pasirašymui kvalifikuotu el. parašu moduliui</w:t>
            </w:r>
          </w:p>
        </w:tc>
      </w:tr>
      <w:tr w:rsidR="00F17CA3" w:rsidRPr="005E4F7F" w14:paraId="247D09F1" w14:textId="77777777" w:rsidTr="00E94918">
        <w:trPr>
          <w:jc w:val="center"/>
        </w:trPr>
        <w:tc>
          <w:tcPr>
            <w:tcW w:w="846" w:type="dxa"/>
          </w:tcPr>
          <w:p w14:paraId="567F3261"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68BC8D13" w14:textId="77777777" w:rsidR="00F17CA3" w:rsidRPr="005E4F7F" w:rsidRDefault="00F17CA3" w:rsidP="00E94918">
            <w:pPr>
              <w:autoSpaceDE w:val="0"/>
              <w:autoSpaceDN w:val="0"/>
              <w:adjustRightInd w:val="0"/>
              <w:ind w:left="-11" w:firstLine="2"/>
              <w:jc w:val="both"/>
              <w:rPr>
                <w:sz w:val="23"/>
                <w:szCs w:val="23"/>
              </w:rPr>
            </w:pPr>
            <w:r w:rsidRPr="005E4F7F">
              <w:rPr>
                <w:sz w:val="23"/>
                <w:szCs w:val="23"/>
              </w:rPr>
              <w:t>realizuotas vartotojui aiškus įmonės tvarkų ir įsakymų registras vienoje</w:t>
            </w:r>
            <w:r w:rsidRPr="005E4F7F">
              <w:rPr>
                <w:spacing w:val="-20"/>
                <w:sz w:val="23"/>
                <w:szCs w:val="23"/>
              </w:rPr>
              <w:t xml:space="preserve"> </w:t>
            </w:r>
            <w:r w:rsidRPr="005E4F7F">
              <w:rPr>
                <w:sz w:val="23"/>
                <w:szCs w:val="23"/>
              </w:rPr>
              <w:t>vietoje.</w:t>
            </w:r>
          </w:p>
        </w:tc>
      </w:tr>
      <w:tr w:rsidR="00F17CA3" w:rsidRPr="005E4F7F" w14:paraId="0B868808" w14:textId="77777777" w:rsidTr="00E94918">
        <w:trPr>
          <w:jc w:val="center"/>
        </w:trPr>
        <w:tc>
          <w:tcPr>
            <w:tcW w:w="846" w:type="dxa"/>
          </w:tcPr>
          <w:p w14:paraId="6BF31593"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678F9CFD" w14:textId="77777777" w:rsidR="00F17CA3" w:rsidRPr="005E4F7F" w:rsidRDefault="00F17CA3" w:rsidP="00E94918">
            <w:pPr>
              <w:pStyle w:val="Sraopastraipa"/>
              <w:autoSpaceDE w:val="0"/>
              <w:autoSpaceDN w:val="0"/>
              <w:adjustRightInd w:val="0"/>
              <w:ind w:left="-9"/>
              <w:jc w:val="both"/>
              <w:rPr>
                <w:sz w:val="23"/>
                <w:szCs w:val="23"/>
                <w:lang w:val="lt-LT"/>
              </w:rPr>
            </w:pPr>
            <w:r w:rsidRPr="005E4F7F">
              <w:rPr>
                <w:sz w:val="23"/>
                <w:szCs w:val="23"/>
                <w:lang w:val="lt-LT"/>
              </w:rPr>
              <w:t>realizuotas vartotojui aiškus kitų dokumentų registras vienoje</w:t>
            </w:r>
            <w:r w:rsidRPr="005E4F7F">
              <w:rPr>
                <w:spacing w:val="-11"/>
                <w:sz w:val="23"/>
                <w:szCs w:val="23"/>
                <w:lang w:val="lt-LT"/>
              </w:rPr>
              <w:t xml:space="preserve"> </w:t>
            </w:r>
            <w:r w:rsidRPr="005E4F7F">
              <w:rPr>
                <w:sz w:val="23"/>
                <w:szCs w:val="23"/>
                <w:lang w:val="lt-LT"/>
              </w:rPr>
              <w:t>vietoje.</w:t>
            </w:r>
          </w:p>
        </w:tc>
      </w:tr>
      <w:tr w:rsidR="00F17CA3" w:rsidRPr="005E4F7F" w14:paraId="5EF0EC0B" w14:textId="77777777" w:rsidTr="00E94918">
        <w:trPr>
          <w:jc w:val="center"/>
        </w:trPr>
        <w:tc>
          <w:tcPr>
            <w:tcW w:w="846" w:type="dxa"/>
          </w:tcPr>
          <w:p w14:paraId="431D4085"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54410F33" w14:textId="77777777" w:rsidR="00F17CA3" w:rsidRPr="005E4F7F" w:rsidRDefault="00F17CA3" w:rsidP="00E94918">
            <w:pPr>
              <w:pStyle w:val="Sraopastraipa"/>
              <w:autoSpaceDE w:val="0"/>
              <w:autoSpaceDN w:val="0"/>
              <w:adjustRightInd w:val="0"/>
              <w:ind w:left="-9"/>
              <w:jc w:val="both"/>
              <w:rPr>
                <w:sz w:val="23"/>
                <w:szCs w:val="23"/>
                <w:lang w:val="lt-LT"/>
              </w:rPr>
            </w:pPr>
            <w:r w:rsidRPr="005E4F7F">
              <w:rPr>
                <w:sz w:val="23"/>
                <w:szCs w:val="23"/>
                <w:lang w:val="lt-LT"/>
              </w:rPr>
              <w:t>realizuotas tvarkų versijavimas.</w:t>
            </w:r>
          </w:p>
        </w:tc>
      </w:tr>
      <w:tr w:rsidR="00F17CA3" w:rsidRPr="005E4F7F" w14:paraId="5BC3240A" w14:textId="77777777" w:rsidTr="00E94918">
        <w:trPr>
          <w:jc w:val="center"/>
        </w:trPr>
        <w:tc>
          <w:tcPr>
            <w:tcW w:w="846" w:type="dxa"/>
          </w:tcPr>
          <w:p w14:paraId="5B9C5E00"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18CF1772" w14:textId="77777777" w:rsidR="00F17CA3" w:rsidRPr="005E4F7F" w:rsidRDefault="00F17CA3" w:rsidP="00E94918">
            <w:pPr>
              <w:pStyle w:val="Sraopastraipa"/>
              <w:autoSpaceDE w:val="0"/>
              <w:autoSpaceDN w:val="0"/>
              <w:adjustRightInd w:val="0"/>
              <w:ind w:left="-9"/>
              <w:jc w:val="both"/>
              <w:rPr>
                <w:sz w:val="23"/>
                <w:szCs w:val="23"/>
                <w:lang w:val="lt-LT"/>
              </w:rPr>
            </w:pPr>
            <w:r w:rsidRPr="005E4F7F">
              <w:rPr>
                <w:sz w:val="23"/>
                <w:szCs w:val="23"/>
                <w:lang w:val="lt-LT"/>
              </w:rPr>
              <w:t>realizuota galimybė dokumentus siųsti derinimui</w:t>
            </w:r>
            <w:r w:rsidRPr="005E4F7F">
              <w:rPr>
                <w:spacing w:val="-11"/>
                <w:sz w:val="23"/>
                <w:szCs w:val="23"/>
                <w:lang w:val="lt-LT"/>
              </w:rPr>
              <w:t xml:space="preserve"> </w:t>
            </w:r>
            <w:r w:rsidRPr="005E4F7F">
              <w:rPr>
                <w:sz w:val="23"/>
                <w:szCs w:val="23"/>
                <w:lang w:val="lt-LT"/>
              </w:rPr>
              <w:t>ir</w:t>
            </w:r>
            <w:r w:rsidRPr="005E4F7F">
              <w:rPr>
                <w:spacing w:val="-10"/>
                <w:sz w:val="23"/>
                <w:szCs w:val="23"/>
                <w:lang w:val="lt-LT"/>
              </w:rPr>
              <w:t xml:space="preserve"> </w:t>
            </w:r>
            <w:r w:rsidRPr="005E4F7F">
              <w:rPr>
                <w:sz w:val="23"/>
                <w:szCs w:val="23"/>
                <w:lang w:val="lt-LT"/>
              </w:rPr>
              <w:t>tvirtinimui</w:t>
            </w:r>
            <w:r w:rsidRPr="005E4F7F">
              <w:rPr>
                <w:spacing w:val="-11"/>
                <w:sz w:val="23"/>
                <w:szCs w:val="23"/>
                <w:lang w:val="lt-LT"/>
              </w:rPr>
              <w:t xml:space="preserve"> </w:t>
            </w:r>
            <w:r w:rsidRPr="005E4F7F">
              <w:rPr>
                <w:sz w:val="23"/>
                <w:szCs w:val="23"/>
                <w:lang w:val="lt-LT"/>
              </w:rPr>
              <w:t>pagal</w:t>
            </w:r>
            <w:r w:rsidRPr="005E4F7F">
              <w:rPr>
                <w:spacing w:val="-11"/>
                <w:sz w:val="23"/>
                <w:szCs w:val="23"/>
                <w:lang w:val="lt-LT"/>
              </w:rPr>
              <w:t xml:space="preserve"> </w:t>
            </w:r>
            <w:r w:rsidRPr="005E4F7F">
              <w:rPr>
                <w:sz w:val="23"/>
                <w:szCs w:val="23"/>
                <w:lang w:val="lt-LT"/>
              </w:rPr>
              <w:t>numatytą</w:t>
            </w:r>
            <w:r w:rsidRPr="005E4F7F">
              <w:rPr>
                <w:spacing w:val="-12"/>
                <w:sz w:val="23"/>
                <w:szCs w:val="23"/>
                <w:lang w:val="lt-LT"/>
              </w:rPr>
              <w:t xml:space="preserve"> </w:t>
            </w:r>
            <w:r w:rsidRPr="005E4F7F">
              <w:rPr>
                <w:sz w:val="23"/>
                <w:szCs w:val="23"/>
                <w:lang w:val="lt-LT"/>
              </w:rPr>
              <w:t>tvirtinimo seką  (nekvalifikuotas el.</w:t>
            </w:r>
            <w:r w:rsidRPr="005E4F7F">
              <w:rPr>
                <w:spacing w:val="-23"/>
                <w:sz w:val="23"/>
                <w:szCs w:val="23"/>
                <w:lang w:val="lt-LT"/>
              </w:rPr>
              <w:t xml:space="preserve"> </w:t>
            </w:r>
            <w:r w:rsidRPr="005E4F7F">
              <w:rPr>
                <w:sz w:val="23"/>
                <w:szCs w:val="23"/>
                <w:lang w:val="lt-LT"/>
              </w:rPr>
              <w:t>parašas).</w:t>
            </w:r>
          </w:p>
        </w:tc>
      </w:tr>
      <w:tr w:rsidR="00F17CA3" w:rsidRPr="005E4F7F" w14:paraId="608BAF75" w14:textId="77777777" w:rsidTr="00E94918">
        <w:trPr>
          <w:jc w:val="center"/>
        </w:trPr>
        <w:tc>
          <w:tcPr>
            <w:tcW w:w="846" w:type="dxa"/>
          </w:tcPr>
          <w:p w14:paraId="684A733D"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0B33E2AD" w14:textId="77777777" w:rsidR="00F17CA3" w:rsidRPr="005E4F7F" w:rsidRDefault="00F17CA3" w:rsidP="00E94918">
            <w:pPr>
              <w:pStyle w:val="Sraopastraipa"/>
              <w:autoSpaceDE w:val="0"/>
              <w:autoSpaceDN w:val="0"/>
              <w:adjustRightInd w:val="0"/>
              <w:ind w:left="-9"/>
              <w:jc w:val="both"/>
              <w:rPr>
                <w:sz w:val="23"/>
                <w:szCs w:val="23"/>
                <w:lang w:val="lt-LT"/>
              </w:rPr>
            </w:pPr>
            <w:r w:rsidRPr="005E4F7F">
              <w:rPr>
                <w:sz w:val="23"/>
                <w:szCs w:val="23"/>
                <w:lang w:val="lt-LT"/>
              </w:rPr>
              <w:t>realizuotas dokumento tvirtinimo užduoties gavimas el. paštu, arba pranešimu mobiliajame telefone.</w:t>
            </w:r>
          </w:p>
        </w:tc>
      </w:tr>
      <w:tr w:rsidR="00F17CA3" w:rsidRPr="005E4F7F" w14:paraId="7AA849D1" w14:textId="77777777" w:rsidTr="00E94918">
        <w:trPr>
          <w:jc w:val="center"/>
        </w:trPr>
        <w:tc>
          <w:tcPr>
            <w:tcW w:w="846" w:type="dxa"/>
          </w:tcPr>
          <w:p w14:paraId="69D70693"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792424E4" w14:textId="77777777" w:rsidR="00F17CA3" w:rsidRPr="005E4F7F" w:rsidRDefault="00F17CA3" w:rsidP="00E94918">
            <w:pPr>
              <w:pStyle w:val="Sraopastraipa"/>
              <w:autoSpaceDE w:val="0"/>
              <w:autoSpaceDN w:val="0"/>
              <w:adjustRightInd w:val="0"/>
              <w:ind w:left="-9"/>
              <w:jc w:val="both"/>
              <w:rPr>
                <w:sz w:val="23"/>
                <w:szCs w:val="23"/>
                <w:lang w:val="lt-LT"/>
              </w:rPr>
            </w:pPr>
            <w:r w:rsidRPr="005E4F7F">
              <w:rPr>
                <w:sz w:val="23"/>
                <w:szCs w:val="23"/>
                <w:lang w:val="lt-LT"/>
              </w:rPr>
              <w:t>realizuota galimybė rašyti</w:t>
            </w:r>
            <w:r w:rsidRPr="005E4F7F">
              <w:rPr>
                <w:spacing w:val="-7"/>
                <w:sz w:val="23"/>
                <w:szCs w:val="23"/>
                <w:lang w:val="lt-LT"/>
              </w:rPr>
              <w:t xml:space="preserve"> </w:t>
            </w:r>
            <w:r w:rsidRPr="005E4F7F">
              <w:rPr>
                <w:sz w:val="23"/>
                <w:szCs w:val="23"/>
                <w:lang w:val="lt-LT"/>
              </w:rPr>
              <w:t>komentarus bet kuriame proceso žingsnyje.</w:t>
            </w:r>
          </w:p>
        </w:tc>
      </w:tr>
      <w:tr w:rsidR="00F17CA3" w:rsidRPr="005E4F7F" w14:paraId="49831DB7" w14:textId="77777777" w:rsidTr="00E94918">
        <w:trPr>
          <w:jc w:val="center"/>
        </w:trPr>
        <w:tc>
          <w:tcPr>
            <w:tcW w:w="846" w:type="dxa"/>
          </w:tcPr>
          <w:p w14:paraId="2524D508"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110D625C" w14:textId="77777777" w:rsidR="00F17CA3" w:rsidRPr="005E4F7F" w:rsidRDefault="00F17CA3" w:rsidP="00E94918">
            <w:pPr>
              <w:pStyle w:val="Sraopastraipa"/>
              <w:autoSpaceDE w:val="0"/>
              <w:autoSpaceDN w:val="0"/>
              <w:adjustRightInd w:val="0"/>
              <w:ind w:left="-9"/>
              <w:jc w:val="both"/>
              <w:rPr>
                <w:sz w:val="23"/>
                <w:szCs w:val="23"/>
                <w:lang w:val="lt-LT"/>
              </w:rPr>
            </w:pPr>
            <w:r w:rsidRPr="005E4F7F">
              <w:rPr>
                <w:sz w:val="23"/>
                <w:szCs w:val="23"/>
                <w:lang w:val="lt-LT"/>
              </w:rPr>
              <w:t>realizuota galimybė rašyti konfidencialius komentarus, kurie būtų matomi tik pačiam autoriui ir administratoriui.</w:t>
            </w:r>
          </w:p>
        </w:tc>
      </w:tr>
      <w:tr w:rsidR="00F17CA3" w:rsidRPr="005E4F7F" w14:paraId="0352E08C" w14:textId="77777777" w:rsidTr="00E94918">
        <w:trPr>
          <w:jc w:val="center"/>
        </w:trPr>
        <w:tc>
          <w:tcPr>
            <w:tcW w:w="846" w:type="dxa"/>
          </w:tcPr>
          <w:p w14:paraId="4617DB75"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1C4AF983" w14:textId="77777777" w:rsidR="00F17CA3" w:rsidRPr="005E4F7F" w:rsidRDefault="00F17CA3" w:rsidP="00E94918">
            <w:pPr>
              <w:pStyle w:val="Sraopastraipa"/>
              <w:autoSpaceDE w:val="0"/>
              <w:autoSpaceDN w:val="0"/>
              <w:adjustRightInd w:val="0"/>
              <w:ind w:left="-9"/>
              <w:jc w:val="both"/>
              <w:rPr>
                <w:sz w:val="23"/>
                <w:szCs w:val="23"/>
                <w:lang w:val="lt-LT"/>
              </w:rPr>
            </w:pPr>
            <w:r w:rsidRPr="005E4F7F">
              <w:rPr>
                <w:sz w:val="23"/>
                <w:szCs w:val="23"/>
                <w:lang w:val="lt-LT"/>
              </w:rPr>
              <w:t>realizuotas tvarkų pasirašymas kvalifikuotu elektroniniu parašu, atitinkančiu ,,eiDAS“</w:t>
            </w:r>
            <w:r w:rsidRPr="005E4F7F">
              <w:rPr>
                <w:spacing w:val="-20"/>
                <w:sz w:val="23"/>
                <w:szCs w:val="23"/>
                <w:lang w:val="lt-LT"/>
              </w:rPr>
              <w:t xml:space="preserve"> </w:t>
            </w:r>
            <w:r w:rsidRPr="005E4F7F">
              <w:rPr>
                <w:sz w:val="23"/>
                <w:szCs w:val="23"/>
                <w:lang w:val="lt-LT"/>
              </w:rPr>
              <w:t>reikalavimus.</w:t>
            </w:r>
          </w:p>
        </w:tc>
      </w:tr>
      <w:tr w:rsidR="00F17CA3" w:rsidRPr="005E4F7F" w14:paraId="4A1989C4" w14:textId="77777777" w:rsidTr="00E94918">
        <w:trPr>
          <w:jc w:val="center"/>
        </w:trPr>
        <w:tc>
          <w:tcPr>
            <w:tcW w:w="846" w:type="dxa"/>
          </w:tcPr>
          <w:p w14:paraId="1D7D190D"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6336D86C" w14:textId="77777777" w:rsidR="00F17CA3" w:rsidRPr="005E4F7F" w:rsidRDefault="00F17CA3" w:rsidP="00E94918">
            <w:pPr>
              <w:pStyle w:val="Sraopastraipa"/>
              <w:autoSpaceDE w:val="0"/>
              <w:autoSpaceDN w:val="0"/>
              <w:adjustRightInd w:val="0"/>
              <w:ind w:left="-9"/>
              <w:jc w:val="both"/>
              <w:rPr>
                <w:sz w:val="23"/>
                <w:szCs w:val="23"/>
                <w:lang w:val="lt-LT"/>
              </w:rPr>
            </w:pPr>
            <w:r w:rsidRPr="005E4F7F">
              <w:rPr>
                <w:sz w:val="23"/>
                <w:szCs w:val="23"/>
                <w:lang w:val="lt-LT"/>
              </w:rPr>
              <w:t>realizuota galimybė sukurti automatinius</w:t>
            </w:r>
            <w:r w:rsidRPr="005E4F7F">
              <w:rPr>
                <w:spacing w:val="-7"/>
                <w:sz w:val="23"/>
                <w:szCs w:val="23"/>
                <w:lang w:val="lt-LT"/>
              </w:rPr>
              <w:t xml:space="preserve"> </w:t>
            </w:r>
            <w:r w:rsidRPr="005E4F7F">
              <w:rPr>
                <w:sz w:val="23"/>
                <w:szCs w:val="23"/>
                <w:lang w:val="lt-LT"/>
              </w:rPr>
              <w:t>priminimus.</w:t>
            </w:r>
          </w:p>
        </w:tc>
      </w:tr>
      <w:tr w:rsidR="00F17CA3" w:rsidRPr="005E4F7F" w14:paraId="7AC0F07D" w14:textId="77777777" w:rsidTr="00E94918">
        <w:trPr>
          <w:jc w:val="center"/>
        </w:trPr>
        <w:tc>
          <w:tcPr>
            <w:tcW w:w="846" w:type="dxa"/>
          </w:tcPr>
          <w:p w14:paraId="50C6F892"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7C3AE71B" w14:textId="77777777" w:rsidR="00F17CA3" w:rsidRPr="005E4F7F" w:rsidRDefault="00F17CA3" w:rsidP="00E94918">
            <w:pPr>
              <w:pStyle w:val="Sraopastraipa"/>
              <w:autoSpaceDE w:val="0"/>
              <w:autoSpaceDN w:val="0"/>
              <w:adjustRightInd w:val="0"/>
              <w:ind w:left="-9"/>
              <w:jc w:val="both"/>
              <w:rPr>
                <w:sz w:val="23"/>
                <w:szCs w:val="23"/>
                <w:lang w:val="lt-LT"/>
              </w:rPr>
            </w:pPr>
            <w:r w:rsidRPr="005E4F7F">
              <w:rPr>
                <w:sz w:val="23"/>
                <w:szCs w:val="23"/>
                <w:lang w:val="lt-LT"/>
              </w:rPr>
              <w:t>realizuota galimybė darbuotojus sistemoje suskirstyti į ne organizacinės struktūros</w:t>
            </w:r>
            <w:r w:rsidRPr="005E4F7F">
              <w:rPr>
                <w:spacing w:val="-22"/>
                <w:sz w:val="23"/>
                <w:szCs w:val="23"/>
                <w:lang w:val="lt-LT"/>
              </w:rPr>
              <w:t xml:space="preserve"> </w:t>
            </w:r>
            <w:r w:rsidRPr="005E4F7F">
              <w:rPr>
                <w:sz w:val="23"/>
                <w:szCs w:val="23"/>
                <w:lang w:val="lt-LT"/>
              </w:rPr>
              <w:t>grupes. O kiekvienai grupei priskirti tvarkas su kurioms jiems būtina susipažinti.</w:t>
            </w:r>
          </w:p>
        </w:tc>
      </w:tr>
      <w:tr w:rsidR="00F17CA3" w:rsidRPr="005E4F7F" w14:paraId="197904E4" w14:textId="77777777" w:rsidTr="00E94918">
        <w:trPr>
          <w:jc w:val="center"/>
        </w:trPr>
        <w:tc>
          <w:tcPr>
            <w:tcW w:w="846" w:type="dxa"/>
          </w:tcPr>
          <w:p w14:paraId="56D6EB03"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0E02B8D2" w14:textId="77777777" w:rsidR="00F17CA3" w:rsidRPr="005E4F7F" w:rsidRDefault="00F17CA3" w:rsidP="00E94918">
            <w:pPr>
              <w:pStyle w:val="Sraopastraipa"/>
              <w:autoSpaceDE w:val="0"/>
              <w:autoSpaceDN w:val="0"/>
              <w:adjustRightInd w:val="0"/>
              <w:ind w:left="-9"/>
              <w:jc w:val="both"/>
              <w:rPr>
                <w:sz w:val="23"/>
                <w:szCs w:val="23"/>
                <w:lang w:val="lt-LT"/>
              </w:rPr>
            </w:pPr>
            <w:r w:rsidRPr="005E4F7F">
              <w:rPr>
                <w:sz w:val="23"/>
                <w:szCs w:val="23"/>
                <w:lang w:val="lt-LT"/>
              </w:rPr>
              <w:t>realizuotas automatinis tvarkų ir įsakymų priskyrimas pagal sudarytas darbuotojų</w:t>
            </w:r>
            <w:r w:rsidRPr="005E4F7F">
              <w:rPr>
                <w:spacing w:val="-22"/>
                <w:sz w:val="23"/>
                <w:szCs w:val="23"/>
                <w:lang w:val="lt-LT"/>
              </w:rPr>
              <w:t xml:space="preserve"> </w:t>
            </w:r>
            <w:r w:rsidRPr="005E4F7F">
              <w:rPr>
                <w:sz w:val="23"/>
                <w:szCs w:val="23"/>
                <w:lang w:val="lt-LT"/>
              </w:rPr>
              <w:t>grupes, priimant naują darbuotoją arba perkeliant juos į skirtingas grupes.</w:t>
            </w:r>
          </w:p>
        </w:tc>
      </w:tr>
      <w:tr w:rsidR="00F17CA3" w:rsidRPr="005E4F7F" w14:paraId="5C802178" w14:textId="77777777" w:rsidTr="00E94918">
        <w:trPr>
          <w:jc w:val="center"/>
        </w:trPr>
        <w:tc>
          <w:tcPr>
            <w:tcW w:w="846" w:type="dxa"/>
          </w:tcPr>
          <w:p w14:paraId="52BD65EF"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46FC6A20" w14:textId="77777777" w:rsidR="00F17CA3" w:rsidRPr="005E4F7F" w:rsidRDefault="00F17CA3" w:rsidP="00E94918">
            <w:pPr>
              <w:pStyle w:val="Sraopastraipa"/>
              <w:autoSpaceDE w:val="0"/>
              <w:autoSpaceDN w:val="0"/>
              <w:adjustRightInd w:val="0"/>
              <w:ind w:left="-9"/>
              <w:jc w:val="both"/>
              <w:rPr>
                <w:sz w:val="23"/>
                <w:szCs w:val="23"/>
                <w:lang w:val="lt-LT"/>
              </w:rPr>
            </w:pPr>
            <w:r w:rsidRPr="005E4F7F">
              <w:rPr>
                <w:sz w:val="23"/>
                <w:szCs w:val="23"/>
                <w:lang w:val="lt-LT"/>
              </w:rPr>
              <w:t>realizuotas automatizuotai užtikrintas atitikimas BDAR keliamiems</w:t>
            </w:r>
            <w:r w:rsidRPr="005E4F7F">
              <w:rPr>
                <w:spacing w:val="-18"/>
                <w:sz w:val="23"/>
                <w:szCs w:val="23"/>
                <w:lang w:val="lt-LT"/>
              </w:rPr>
              <w:t xml:space="preserve"> </w:t>
            </w:r>
            <w:r w:rsidRPr="005E4F7F">
              <w:rPr>
                <w:sz w:val="23"/>
                <w:szCs w:val="23"/>
                <w:lang w:val="lt-LT"/>
              </w:rPr>
              <w:t>reikalavimams.</w:t>
            </w:r>
          </w:p>
        </w:tc>
      </w:tr>
      <w:tr w:rsidR="00F17CA3" w:rsidRPr="005E4F7F" w14:paraId="56BEE8B4" w14:textId="77777777" w:rsidTr="00E94918">
        <w:trPr>
          <w:jc w:val="center"/>
        </w:trPr>
        <w:tc>
          <w:tcPr>
            <w:tcW w:w="846" w:type="dxa"/>
          </w:tcPr>
          <w:p w14:paraId="3A90DC40"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625E4D0D" w14:textId="77777777" w:rsidR="00F17CA3" w:rsidRPr="005E4F7F" w:rsidRDefault="00F17CA3" w:rsidP="00E94918">
            <w:pPr>
              <w:autoSpaceDE w:val="0"/>
              <w:autoSpaceDN w:val="0"/>
              <w:adjustRightInd w:val="0"/>
              <w:ind w:left="-11" w:firstLine="2"/>
              <w:jc w:val="both"/>
              <w:rPr>
                <w:spacing w:val="-1"/>
                <w:sz w:val="23"/>
                <w:szCs w:val="23"/>
              </w:rPr>
            </w:pPr>
            <w:r w:rsidRPr="005E4F7F">
              <w:rPr>
                <w:sz w:val="23"/>
                <w:szCs w:val="23"/>
              </w:rPr>
              <w:t>realizuotas dokumentų paieška, filtravimas,</w:t>
            </w:r>
            <w:r w:rsidRPr="005E4F7F">
              <w:rPr>
                <w:spacing w:val="-10"/>
                <w:sz w:val="23"/>
                <w:szCs w:val="23"/>
              </w:rPr>
              <w:t xml:space="preserve"> </w:t>
            </w:r>
            <w:r w:rsidRPr="005E4F7F">
              <w:rPr>
                <w:sz w:val="23"/>
                <w:szCs w:val="23"/>
              </w:rPr>
              <w:t>peržiūra.</w:t>
            </w:r>
          </w:p>
        </w:tc>
      </w:tr>
      <w:tr w:rsidR="00F17CA3" w:rsidRPr="005E4F7F" w14:paraId="32BE86A9" w14:textId="77777777" w:rsidTr="00E94918">
        <w:trPr>
          <w:jc w:val="center"/>
        </w:trPr>
        <w:tc>
          <w:tcPr>
            <w:tcW w:w="846" w:type="dxa"/>
          </w:tcPr>
          <w:p w14:paraId="74F21A54"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06E8F9A9" w14:textId="77777777" w:rsidR="00F17CA3" w:rsidRPr="005E4F7F" w:rsidRDefault="00F17CA3" w:rsidP="00E94918">
            <w:pPr>
              <w:autoSpaceDE w:val="0"/>
              <w:autoSpaceDN w:val="0"/>
              <w:adjustRightInd w:val="0"/>
              <w:jc w:val="both"/>
              <w:rPr>
                <w:spacing w:val="-1"/>
                <w:sz w:val="23"/>
                <w:szCs w:val="23"/>
              </w:rPr>
            </w:pPr>
            <w:r w:rsidRPr="005E4F7F">
              <w:rPr>
                <w:sz w:val="23"/>
                <w:szCs w:val="23"/>
              </w:rPr>
              <w:t>realizuotas duomenų eksportavimas į</w:t>
            </w:r>
            <w:r w:rsidRPr="005E4F7F">
              <w:rPr>
                <w:spacing w:val="-12"/>
                <w:sz w:val="23"/>
                <w:szCs w:val="23"/>
              </w:rPr>
              <w:t xml:space="preserve"> </w:t>
            </w:r>
            <w:r w:rsidRPr="005E4F7F">
              <w:rPr>
                <w:sz w:val="23"/>
                <w:szCs w:val="23"/>
              </w:rPr>
              <w:t>Excel be papildomų duomenų transformavimų į tarpinius formatus arba perskaičiavimų.</w:t>
            </w:r>
          </w:p>
        </w:tc>
      </w:tr>
      <w:tr w:rsidR="00F17CA3" w:rsidRPr="005E4F7F" w14:paraId="1CD40239" w14:textId="77777777" w:rsidTr="00E94918">
        <w:trPr>
          <w:jc w:val="center"/>
        </w:trPr>
        <w:tc>
          <w:tcPr>
            <w:tcW w:w="9855" w:type="dxa"/>
            <w:gridSpan w:val="2"/>
            <w:shd w:val="clear" w:color="auto" w:fill="FFFF00"/>
          </w:tcPr>
          <w:p w14:paraId="5240D90F" w14:textId="77777777" w:rsidR="00F17CA3" w:rsidRPr="005E4F7F" w:rsidRDefault="00F17CA3" w:rsidP="00F17CA3">
            <w:pPr>
              <w:pStyle w:val="Sraopastraipa"/>
              <w:numPr>
                <w:ilvl w:val="1"/>
                <w:numId w:val="18"/>
              </w:numPr>
              <w:ind w:left="16" w:hanging="25"/>
              <w:jc w:val="both"/>
              <w:rPr>
                <w:b/>
                <w:bCs/>
                <w:sz w:val="23"/>
                <w:szCs w:val="23"/>
                <w:lang w:val="lt-LT"/>
              </w:rPr>
            </w:pPr>
            <w:r w:rsidRPr="005E4F7F">
              <w:rPr>
                <w:b/>
                <w:bCs/>
                <w:sz w:val="23"/>
                <w:szCs w:val="23"/>
                <w:lang w:val="lt-LT"/>
              </w:rPr>
              <w:t>sutarčių valdymo ir jų pasirašymo el. parašu modulis</w:t>
            </w:r>
          </w:p>
        </w:tc>
      </w:tr>
      <w:tr w:rsidR="00F17CA3" w:rsidRPr="005E4F7F" w14:paraId="44C408FB" w14:textId="77777777" w:rsidTr="00E94918">
        <w:trPr>
          <w:jc w:val="center"/>
        </w:trPr>
        <w:tc>
          <w:tcPr>
            <w:tcW w:w="846" w:type="dxa"/>
          </w:tcPr>
          <w:p w14:paraId="0C65FC28"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3F874DE4" w14:textId="77777777" w:rsidR="00F17CA3" w:rsidRPr="005E4F7F" w:rsidRDefault="00F17CA3" w:rsidP="00E94918">
            <w:pPr>
              <w:autoSpaceDE w:val="0"/>
              <w:autoSpaceDN w:val="0"/>
              <w:adjustRightInd w:val="0"/>
              <w:ind w:left="-11" w:firstLine="2"/>
              <w:jc w:val="both"/>
              <w:rPr>
                <w:spacing w:val="-1"/>
                <w:sz w:val="23"/>
                <w:szCs w:val="23"/>
              </w:rPr>
            </w:pPr>
            <w:r w:rsidRPr="005E4F7F">
              <w:rPr>
                <w:sz w:val="23"/>
                <w:szCs w:val="23"/>
              </w:rPr>
              <w:t>realizuotas aiškus įmonės sutarčių registras vienoje</w:t>
            </w:r>
            <w:r w:rsidRPr="005E4F7F">
              <w:rPr>
                <w:spacing w:val="-11"/>
                <w:sz w:val="23"/>
                <w:szCs w:val="23"/>
              </w:rPr>
              <w:t xml:space="preserve"> </w:t>
            </w:r>
            <w:r w:rsidRPr="005E4F7F">
              <w:rPr>
                <w:sz w:val="23"/>
                <w:szCs w:val="23"/>
              </w:rPr>
              <w:t>vietoje.</w:t>
            </w:r>
          </w:p>
        </w:tc>
      </w:tr>
      <w:tr w:rsidR="00F17CA3" w:rsidRPr="005E4F7F" w14:paraId="5623168F" w14:textId="77777777" w:rsidTr="00E94918">
        <w:trPr>
          <w:jc w:val="center"/>
        </w:trPr>
        <w:tc>
          <w:tcPr>
            <w:tcW w:w="846" w:type="dxa"/>
          </w:tcPr>
          <w:p w14:paraId="2F996744"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2B1B6CA1" w14:textId="77777777" w:rsidR="00F17CA3" w:rsidRPr="005E4F7F" w:rsidRDefault="00F17CA3" w:rsidP="00E94918">
            <w:pPr>
              <w:autoSpaceDE w:val="0"/>
              <w:autoSpaceDN w:val="0"/>
              <w:adjustRightInd w:val="0"/>
              <w:ind w:left="-11" w:firstLine="2"/>
              <w:jc w:val="both"/>
              <w:rPr>
                <w:spacing w:val="-1"/>
                <w:sz w:val="23"/>
                <w:szCs w:val="23"/>
              </w:rPr>
            </w:pPr>
            <w:r w:rsidRPr="005E4F7F">
              <w:rPr>
                <w:sz w:val="23"/>
                <w:szCs w:val="23"/>
              </w:rPr>
              <w:t>sukurta tiekėjų ir kontaktinių asmenų duomenų</w:t>
            </w:r>
            <w:r w:rsidRPr="005E4F7F">
              <w:rPr>
                <w:spacing w:val="-10"/>
                <w:sz w:val="23"/>
                <w:szCs w:val="23"/>
              </w:rPr>
              <w:t xml:space="preserve"> </w:t>
            </w:r>
            <w:r w:rsidRPr="005E4F7F">
              <w:rPr>
                <w:sz w:val="23"/>
                <w:szCs w:val="23"/>
              </w:rPr>
              <w:t>bazė.</w:t>
            </w:r>
          </w:p>
        </w:tc>
      </w:tr>
      <w:tr w:rsidR="00F17CA3" w:rsidRPr="005E4F7F" w14:paraId="48261545" w14:textId="77777777" w:rsidTr="00E94918">
        <w:trPr>
          <w:jc w:val="center"/>
        </w:trPr>
        <w:tc>
          <w:tcPr>
            <w:tcW w:w="846" w:type="dxa"/>
          </w:tcPr>
          <w:p w14:paraId="1B253D06"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7EA2D72F" w14:textId="77777777" w:rsidR="00F17CA3" w:rsidRPr="005E4F7F" w:rsidRDefault="00F17CA3" w:rsidP="00E94918">
            <w:pPr>
              <w:autoSpaceDE w:val="0"/>
              <w:autoSpaceDN w:val="0"/>
              <w:adjustRightInd w:val="0"/>
              <w:ind w:left="-11" w:firstLine="2"/>
              <w:jc w:val="both"/>
              <w:rPr>
                <w:spacing w:val="-1"/>
                <w:sz w:val="23"/>
                <w:szCs w:val="23"/>
              </w:rPr>
            </w:pPr>
            <w:r w:rsidRPr="005E4F7F">
              <w:rPr>
                <w:sz w:val="23"/>
                <w:szCs w:val="23"/>
              </w:rPr>
              <w:t>realizuoti skirtingi sutarčių tipai ir metaduomenų</w:t>
            </w:r>
            <w:r w:rsidRPr="005E4F7F">
              <w:rPr>
                <w:spacing w:val="-11"/>
                <w:sz w:val="23"/>
                <w:szCs w:val="23"/>
              </w:rPr>
              <w:t xml:space="preserve"> </w:t>
            </w:r>
            <w:r w:rsidRPr="005E4F7F">
              <w:rPr>
                <w:sz w:val="23"/>
                <w:szCs w:val="23"/>
              </w:rPr>
              <w:t>rinkiniai.</w:t>
            </w:r>
          </w:p>
        </w:tc>
      </w:tr>
      <w:tr w:rsidR="00F17CA3" w:rsidRPr="005E4F7F" w14:paraId="00AD551D" w14:textId="77777777" w:rsidTr="00E94918">
        <w:trPr>
          <w:jc w:val="center"/>
        </w:trPr>
        <w:tc>
          <w:tcPr>
            <w:tcW w:w="846" w:type="dxa"/>
          </w:tcPr>
          <w:p w14:paraId="780AC0D2"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4F942070" w14:textId="77777777" w:rsidR="00F17CA3" w:rsidRPr="005E4F7F" w:rsidRDefault="00F17CA3" w:rsidP="00E94918">
            <w:pPr>
              <w:autoSpaceDE w:val="0"/>
              <w:autoSpaceDN w:val="0"/>
              <w:adjustRightInd w:val="0"/>
              <w:ind w:left="-11" w:firstLine="2"/>
              <w:jc w:val="both"/>
              <w:rPr>
                <w:spacing w:val="-1"/>
                <w:sz w:val="23"/>
                <w:szCs w:val="23"/>
              </w:rPr>
            </w:pPr>
            <w:r w:rsidRPr="005E4F7F">
              <w:rPr>
                <w:sz w:val="23"/>
                <w:szCs w:val="23"/>
              </w:rPr>
              <w:t>realizuotas sutarčių</w:t>
            </w:r>
            <w:r w:rsidRPr="005E4F7F">
              <w:rPr>
                <w:spacing w:val="-6"/>
                <w:sz w:val="23"/>
                <w:szCs w:val="23"/>
              </w:rPr>
              <w:t xml:space="preserve"> </w:t>
            </w:r>
            <w:r w:rsidRPr="005E4F7F">
              <w:rPr>
                <w:sz w:val="23"/>
                <w:szCs w:val="23"/>
              </w:rPr>
              <w:t>versijavimas.</w:t>
            </w:r>
          </w:p>
        </w:tc>
      </w:tr>
      <w:tr w:rsidR="00F17CA3" w:rsidRPr="005E4F7F" w14:paraId="10BBBE07" w14:textId="77777777" w:rsidTr="00E94918">
        <w:trPr>
          <w:jc w:val="center"/>
        </w:trPr>
        <w:tc>
          <w:tcPr>
            <w:tcW w:w="846" w:type="dxa"/>
          </w:tcPr>
          <w:p w14:paraId="14A6E6A5"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61EB08C1" w14:textId="77777777" w:rsidR="00F17CA3" w:rsidRPr="005E4F7F" w:rsidRDefault="00F17CA3" w:rsidP="00E94918">
            <w:pPr>
              <w:autoSpaceDE w:val="0"/>
              <w:autoSpaceDN w:val="0"/>
              <w:adjustRightInd w:val="0"/>
              <w:ind w:left="-11" w:firstLine="2"/>
              <w:jc w:val="both"/>
              <w:rPr>
                <w:spacing w:val="-1"/>
                <w:sz w:val="23"/>
                <w:szCs w:val="23"/>
              </w:rPr>
            </w:pPr>
            <w:r w:rsidRPr="005E4F7F">
              <w:rPr>
                <w:sz w:val="23"/>
                <w:szCs w:val="23"/>
              </w:rPr>
              <w:t>automatizuotas sutarčių vizavimo procesas (nekvalifikuotas el.</w:t>
            </w:r>
            <w:r w:rsidRPr="005E4F7F">
              <w:rPr>
                <w:spacing w:val="-20"/>
                <w:sz w:val="23"/>
                <w:szCs w:val="23"/>
              </w:rPr>
              <w:t xml:space="preserve"> </w:t>
            </w:r>
            <w:r w:rsidRPr="005E4F7F">
              <w:rPr>
                <w:sz w:val="23"/>
                <w:szCs w:val="23"/>
              </w:rPr>
              <w:t>parašas).</w:t>
            </w:r>
          </w:p>
        </w:tc>
      </w:tr>
      <w:tr w:rsidR="00F17CA3" w:rsidRPr="005E4F7F" w14:paraId="66283FE9" w14:textId="77777777" w:rsidTr="00E94918">
        <w:trPr>
          <w:jc w:val="center"/>
        </w:trPr>
        <w:tc>
          <w:tcPr>
            <w:tcW w:w="846" w:type="dxa"/>
          </w:tcPr>
          <w:p w14:paraId="0D75CF8A"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7BA78F0F" w14:textId="77777777" w:rsidR="00F17CA3" w:rsidRPr="005E4F7F" w:rsidRDefault="00F17CA3" w:rsidP="00E94918">
            <w:pPr>
              <w:autoSpaceDE w:val="0"/>
              <w:autoSpaceDN w:val="0"/>
              <w:adjustRightInd w:val="0"/>
              <w:ind w:left="-11" w:firstLine="2"/>
              <w:jc w:val="both"/>
              <w:rPr>
                <w:spacing w:val="-1"/>
                <w:sz w:val="23"/>
                <w:szCs w:val="23"/>
              </w:rPr>
            </w:pPr>
            <w:r w:rsidRPr="005E4F7F">
              <w:rPr>
                <w:sz w:val="23"/>
                <w:szCs w:val="23"/>
              </w:rPr>
              <w:t>realizuotas sutarčių pasirašymas kvalifikuotu elektroniniu parašu, atitinkančiu ,,eiDAS“</w:t>
            </w:r>
            <w:r w:rsidRPr="005E4F7F">
              <w:rPr>
                <w:spacing w:val="-26"/>
                <w:sz w:val="23"/>
                <w:szCs w:val="23"/>
              </w:rPr>
              <w:t xml:space="preserve"> </w:t>
            </w:r>
            <w:r w:rsidRPr="005E4F7F">
              <w:rPr>
                <w:sz w:val="23"/>
                <w:szCs w:val="23"/>
              </w:rPr>
              <w:t>reikalavimus.</w:t>
            </w:r>
          </w:p>
        </w:tc>
      </w:tr>
      <w:tr w:rsidR="00F17CA3" w:rsidRPr="005E4F7F" w14:paraId="17F124C1" w14:textId="77777777" w:rsidTr="00E94918">
        <w:trPr>
          <w:jc w:val="center"/>
        </w:trPr>
        <w:tc>
          <w:tcPr>
            <w:tcW w:w="846" w:type="dxa"/>
          </w:tcPr>
          <w:p w14:paraId="3128CB73"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0511D3A5" w14:textId="77777777" w:rsidR="00F17CA3" w:rsidRPr="005E4F7F" w:rsidRDefault="00F17CA3" w:rsidP="00E94918">
            <w:pPr>
              <w:autoSpaceDE w:val="0"/>
              <w:autoSpaceDN w:val="0"/>
              <w:adjustRightInd w:val="0"/>
              <w:ind w:left="-11" w:firstLine="2"/>
              <w:jc w:val="both"/>
              <w:rPr>
                <w:sz w:val="23"/>
                <w:szCs w:val="23"/>
              </w:rPr>
            </w:pPr>
            <w:r w:rsidRPr="005E4F7F">
              <w:rPr>
                <w:sz w:val="23"/>
                <w:szCs w:val="23"/>
              </w:rPr>
              <w:t>galimybė sutartis siųsti derinimui</w:t>
            </w:r>
            <w:r w:rsidRPr="005E4F7F">
              <w:rPr>
                <w:spacing w:val="-11"/>
                <w:sz w:val="23"/>
                <w:szCs w:val="23"/>
              </w:rPr>
              <w:t xml:space="preserve"> </w:t>
            </w:r>
            <w:r w:rsidRPr="005E4F7F">
              <w:rPr>
                <w:sz w:val="23"/>
                <w:szCs w:val="23"/>
              </w:rPr>
              <w:t>ir</w:t>
            </w:r>
            <w:r w:rsidRPr="005E4F7F">
              <w:rPr>
                <w:spacing w:val="-10"/>
                <w:sz w:val="23"/>
                <w:szCs w:val="23"/>
              </w:rPr>
              <w:t xml:space="preserve"> </w:t>
            </w:r>
            <w:r w:rsidRPr="005E4F7F">
              <w:rPr>
                <w:sz w:val="23"/>
                <w:szCs w:val="23"/>
              </w:rPr>
              <w:t>tvirtinimui</w:t>
            </w:r>
            <w:r w:rsidRPr="005E4F7F">
              <w:rPr>
                <w:spacing w:val="-11"/>
                <w:sz w:val="23"/>
                <w:szCs w:val="23"/>
              </w:rPr>
              <w:t xml:space="preserve"> </w:t>
            </w:r>
            <w:r w:rsidRPr="005E4F7F">
              <w:rPr>
                <w:sz w:val="23"/>
                <w:szCs w:val="23"/>
              </w:rPr>
              <w:t>pagal</w:t>
            </w:r>
            <w:r w:rsidRPr="005E4F7F">
              <w:rPr>
                <w:spacing w:val="-11"/>
                <w:sz w:val="23"/>
                <w:szCs w:val="23"/>
              </w:rPr>
              <w:t xml:space="preserve"> </w:t>
            </w:r>
            <w:r w:rsidRPr="005E4F7F">
              <w:rPr>
                <w:sz w:val="23"/>
                <w:szCs w:val="23"/>
              </w:rPr>
              <w:t>numatytą</w:t>
            </w:r>
            <w:r w:rsidRPr="005E4F7F">
              <w:rPr>
                <w:spacing w:val="-12"/>
                <w:sz w:val="23"/>
                <w:szCs w:val="23"/>
              </w:rPr>
              <w:t xml:space="preserve"> </w:t>
            </w:r>
            <w:r w:rsidRPr="005E4F7F">
              <w:rPr>
                <w:sz w:val="23"/>
                <w:szCs w:val="23"/>
              </w:rPr>
              <w:t>tvirtinimo seką.</w:t>
            </w:r>
          </w:p>
        </w:tc>
      </w:tr>
      <w:tr w:rsidR="00F17CA3" w:rsidRPr="005E4F7F" w14:paraId="4D0385E5" w14:textId="77777777" w:rsidTr="00E94918">
        <w:trPr>
          <w:jc w:val="center"/>
        </w:trPr>
        <w:tc>
          <w:tcPr>
            <w:tcW w:w="846" w:type="dxa"/>
          </w:tcPr>
          <w:p w14:paraId="191BC25A"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58FBC00D" w14:textId="77777777" w:rsidR="00F17CA3" w:rsidRPr="005E4F7F" w:rsidRDefault="00F17CA3" w:rsidP="00E94918">
            <w:pPr>
              <w:autoSpaceDE w:val="0"/>
              <w:autoSpaceDN w:val="0"/>
              <w:adjustRightInd w:val="0"/>
              <w:ind w:left="-11" w:firstLine="2"/>
              <w:jc w:val="both"/>
              <w:rPr>
                <w:spacing w:val="-1"/>
                <w:sz w:val="23"/>
                <w:szCs w:val="23"/>
              </w:rPr>
            </w:pPr>
            <w:r w:rsidRPr="005E4F7F">
              <w:rPr>
                <w:sz w:val="23"/>
                <w:szCs w:val="23"/>
              </w:rPr>
              <w:t>realizuota galimybė rašyti</w:t>
            </w:r>
            <w:r w:rsidRPr="005E4F7F">
              <w:rPr>
                <w:spacing w:val="-7"/>
                <w:sz w:val="23"/>
                <w:szCs w:val="23"/>
              </w:rPr>
              <w:t xml:space="preserve"> </w:t>
            </w:r>
            <w:r w:rsidRPr="005E4F7F">
              <w:rPr>
                <w:sz w:val="23"/>
                <w:szCs w:val="23"/>
              </w:rPr>
              <w:t xml:space="preserve">komentarus bet kuriame proceso žingsnyje. </w:t>
            </w:r>
          </w:p>
        </w:tc>
      </w:tr>
      <w:tr w:rsidR="00F17CA3" w:rsidRPr="005E4F7F" w14:paraId="1237985F" w14:textId="77777777" w:rsidTr="00E94918">
        <w:trPr>
          <w:jc w:val="center"/>
        </w:trPr>
        <w:tc>
          <w:tcPr>
            <w:tcW w:w="846" w:type="dxa"/>
          </w:tcPr>
          <w:p w14:paraId="1B346D7F"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455969AB" w14:textId="77777777" w:rsidR="00F17CA3" w:rsidRPr="005E4F7F" w:rsidRDefault="00F17CA3" w:rsidP="00E94918">
            <w:pPr>
              <w:autoSpaceDE w:val="0"/>
              <w:autoSpaceDN w:val="0"/>
              <w:adjustRightInd w:val="0"/>
              <w:ind w:left="-11" w:firstLine="2"/>
              <w:jc w:val="both"/>
              <w:rPr>
                <w:spacing w:val="-1"/>
                <w:sz w:val="23"/>
                <w:szCs w:val="23"/>
              </w:rPr>
            </w:pPr>
            <w:r w:rsidRPr="005E4F7F">
              <w:rPr>
                <w:sz w:val="23"/>
                <w:szCs w:val="23"/>
              </w:rPr>
              <w:t>realizuota galimybė rašyti konfidencialus komentarus, kurie būtų matomi tik pačiam autoriui ir administratoriui.</w:t>
            </w:r>
          </w:p>
        </w:tc>
      </w:tr>
      <w:tr w:rsidR="00F17CA3" w:rsidRPr="005E4F7F" w14:paraId="0FF9F4A4" w14:textId="77777777" w:rsidTr="00E94918">
        <w:trPr>
          <w:jc w:val="center"/>
        </w:trPr>
        <w:tc>
          <w:tcPr>
            <w:tcW w:w="846" w:type="dxa"/>
          </w:tcPr>
          <w:p w14:paraId="79DD206B"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333193A5" w14:textId="77777777" w:rsidR="00F17CA3" w:rsidRPr="005E4F7F" w:rsidRDefault="00F17CA3" w:rsidP="00E94918">
            <w:pPr>
              <w:autoSpaceDE w:val="0"/>
              <w:autoSpaceDN w:val="0"/>
              <w:adjustRightInd w:val="0"/>
              <w:ind w:left="-11" w:firstLine="2"/>
              <w:jc w:val="both"/>
              <w:rPr>
                <w:sz w:val="23"/>
                <w:szCs w:val="23"/>
              </w:rPr>
            </w:pPr>
            <w:r w:rsidRPr="005E4F7F">
              <w:rPr>
                <w:sz w:val="23"/>
                <w:szCs w:val="23"/>
              </w:rPr>
              <w:t>realizuota galimybė sukurti automatinį priminimą apie sutarties</w:t>
            </w:r>
            <w:r w:rsidRPr="005E4F7F">
              <w:rPr>
                <w:spacing w:val="-13"/>
                <w:sz w:val="23"/>
                <w:szCs w:val="23"/>
              </w:rPr>
              <w:t xml:space="preserve"> </w:t>
            </w:r>
            <w:r w:rsidRPr="005E4F7F">
              <w:rPr>
                <w:sz w:val="23"/>
                <w:szCs w:val="23"/>
              </w:rPr>
              <w:t>pabaigą.</w:t>
            </w:r>
          </w:p>
        </w:tc>
      </w:tr>
      <w:tr w:rsidR="00F17CA3" w:rsidRPr="005E4F7F" w14:paraId="7661B0E1" w14:textId="77777777" w:rsidTr="00E94918">
        <w:trPr>
          <w:jc w:val="center"/>
        </w:trPr>
        <w:tc>
          <w:tcPr>
            <w:tcW w:w="846" w:type="dxa"/>
          </w:tcPr>
          <w:p w14:paraId="032AE6F0"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1FEA30DF" w14:textId="77777777" w:rsidR="00F17CA3" w:rsidRPr="005E4F7F" w:rsidRDefault="00F17CA3" w:rsidP="00E94918">
            <w:pPr>
              <w:autoSpaceDE w:val="0"/>
              <w:autoSpaceDN w:val="0"/>
              <w:adjustRightInd w:val="0"/>
              <w:ind w:left="-11" w:firstLine="2"/>
              <w:jc w:val="both"/>
              <w:rPr>
                <w:spacing w:val="-1"/>
                <w:sz w:val="23"/>
                <w:szCs w:val="23"/>
              </w:rPr>
            </w:pPr>
            <w:r w:rsidRPr="005E4F7F">
              <w:rPr>
                <w:sz w:val="23"/>
                <w:szCs w:val="23"/>
              </w:rPr>
              <w:t>realizuotas automatizuotai užtikrintas atitikimas BDAR keliamiems</w:t>
            </w:r>
            <w:r w:rsidRPr="005E4F7F">
              <w:rPr>
                <w:spacing w:val="-18"/>
                <w:sz w:val="23"/>
                <w:szCs w:val="23"/>
              </w:rPr>
              <w:t xml:space="preserve"> </w:t>
            </w:r>
            <w:r w:rsidRPr="005E4F7F">
              <w:rPr>
                <w:sz w:val="23"/>
                <w:szCs w:val="23"/>
              </w:rPr>
              <w:t>reikalavimams.</w:t>
            </w:r>
          </w:p>
        </w:tc>
      </w:tr>
      <w:tr w:rsidR="00F17CA3" w:rsidRPr="005E4F7F" w14:paraId="52B2758B" w14:textId="77777777" w:rsidTr="00E94918">
        <w:trPr>
          <w:jc w:val="center"/>
        </w:trPr>
        <w:tc>
          <w:tcPr>
            <w:tcW w:w="846" w:type="dxa"/>
          </w:tcPr>
          <w:p w14:paraId="1CCB9EBA"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4A950A21" w14:textId="77777777" w:rsidR="00F17CA3" w:rsidRPr="005E4F7F" w:rsidRDefault="00F17CA3" w:rsidP="00E94918">
            <w:pPr>
              <w:autoSpaceDE w:val="0"/>
              <w:autoSpaceDN w:val="0"/>
              <w:adjustRightInd w:val="0"/>
              <w:ind w:left="-11" w:firstLine="2"/>
              <w:jc w:val="both"/>
              <w:rPr>
                <w:spacing w:val="-1"/>
                <w:sz w:val="23"/>
                <w:szCs w:val="23"/>
              </w:rPr>
            </w:pPr>
            <w:r w:rsidRPr="005E4F7F">
              <w:rPr>
                <w:sz w:val="23"/>
                <w:szCs w:val="23"/>
              </w:rPr>
              <w:t>realizuotas sutarties tvirtinimo užduoties gavimas el. paštu, arba pranešimu mobiliajame telefone.</w:t>
            </w:r>
          </w:p>
        </w:tc>
      </w:tr>
      <w:tr w:rsidR="00F17CA3" w:rsidRPr="005E4F7F" w14:paraId="22E745A1" w14:textId="77777777" w:rsidTr="00E94918">
        <w:trPr>
          <w:jc w:val="center"/>
        </w:trPr>
        <w:tc>
          <w:tcPr>
            <w:tcW w:w="846" w:type="dxa"/>
          </w:tcPr>
          <w:p w14:paraId="2354425E"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7282E710" w14:textId="77777777" w:rsidR="00F17CA3" w:rsidRPr="005E4F7F" w:rsidRDefault="00F17CA3" w:rsidP="00E94918">
            <w:pPr>
              <w:autoSpaceDE w:val="0"/>
              <w:autoSpaceDN w:val="0"/>
              <w:adjustRightInd w:val="0"/>
              <w:ind w:left="-11" w:firstLine="2"/>
              <w:jc w:val="both"/>
              <w:rPr>
                <w:spacing w:val="-1"/>
                <w:sz w:val="23"/>
                <w:szCs w:val="23"/>
              </w:rPr>
            </w:pPr>
            <w:r w:rsidRPr="005E4F7F">
              <w:rPr>
                <w:sz w:val="23"/>
                <w:szCs w:val="23"/>
              </w:rPr>
              <w:t>realizuota sutarčių paieška, filtravimas,</w:t>
            </w:r>
            <w:r w:rsidRPr="005E4F7F">
              <w:rPr>
                <w:spacing w:val="-10"/>
                <w:sz w:val="23"/>
                <w:szCs w:val="23"/>
              </w:rPr>
              <w:t xml:space="preserve"> </w:t>
            </w:r>
            <w:r w:rsidRPr="005E4F7F">
              <w:rPr>
                <w:sz w:val="23"/>
                <w:szCs w:val="23"/>
              </w:rPr>
              <w:t>peržiūra.</w:t>
            </w:r>
          </w:p>
        </w:tc>
      </w:tr>
      <w:tr w:rsidR="00F17CA3" w:rsidRPr="005E4F7F" w14:paraId="2B3FBBC0" w14:textId="77777777" w:rsidTr="00E94918">
        <w:trPr>
          <w:jc w:val="center"/>
        </w:trPr>
        <w:tc>
          <w:tcPr>
            <w:tcW w:w="846" w:type="dxa"/>
          </w:tcPr>
          <w:p w14:paraId="1D66EBDC"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10731D82" w14:textId="77777777" w:rsidR="00F17CA3" w:rsidRPr="005E4F7F" w:rsidRDefault="00F17CA3" w:rsidP="00E94918">
            <w:pPr>
              <w:widowControl w:val="0"/>
              <w:tabs>
                <w:tab w:val="left" w:pos="1211"/>
                <w:tab w:val="left" w:pos="1212"/>
              </w:tabs>
              <w:autoSpaceDE w:val="0"/>
              <w:autoSpaceDN w:val="0"/>
              <w:spacing w:before="89"/>
              <w:rPr>
                <w:spacing w:val="-1"/>
                <w:sz w:val="23"/>
                <w:szCs w:val="23"/>
              </w:rPr>
            </w:pPr>
            <w:r w:rsidRPr="005E4F7F">
              <w:rPr>
                <w:sz w:val="23"/>
                <w:szCs w:val="23"/>
              </w:rPr>
              <w:t>realizuotas lengvas duomenų eksportavimas į</w:t>
            </w:r>
            <w:r w:rsidRPr="005E4F7F">
              <w:rPr>
                <w:spacing w:val="-14"/>
                <w:sz w:val="23"/>
                <w:szCs w:val="23"/>
              </w:rPr>
              <w:t xml:space="preserve"> </w:t>
            </w:r>
            <w:r w:rsidRPr="005E4F7F">
              <w:rPr>
                <w:sz w:val="23"/>
                <w:szCs w:val="23"/>
              </w:rPr>
              <w:t>Excel.</w:t>
            </w:r>
          </w:p>
        </w:tc>
      </w:tr>
      <w:tr w:rsidR="00F17CA3" w:rsidRPr="005E4F7F" w14:paraId="2BA2034D" w14:textId="77777777" w:rsidTr="00E94918">
        <w:trPr>
          <w:jc w:val="center"/>
        </w:trPr>
        <w:tc>
          <w:tcPr>
            <w:tcW w:w="9855" w:type="dxa"/>
            <w:gridSpan w:val="2"/>
            <w:shd w:val="clear" w:color="auto" w:fill="FFFF00"/>
          </w:tcPr>
          <w:p w14:paraId="47127F14" w14:textId="77777777" w:rsidR="00F17CA3" w:rsidRPr="005E4F7F" w:rsidRDefault="00F17CA3" w:rsidP="00F17CA3">
            <w:pPr>
              <w:pStyle w:val="Sraopastraipa"/>
              <w:numPr>
                <w:ilvl w:val="1"/>
                <w:numId w:val="18"/>
              </w:numPr>
              <w:ind w:hanging="840"/>
              <w:rPr>
                <w:b/>
                <w:sz w:val="23"/>
                <w:szCs w:val="23"/>
                <w:lang w:val="lt-LT"/>
              </w:rPr>
            </w:pPr>
            <w:r w:rsidRPr="005E4F7F">
              <w:rPr>
                <w:b/>
                <w:sz w:val="23"/>
                <w:szCs w:val="23"/>
                <w:lang w:val="lt-LT"/>
              </w:rPr>
              <w:t>2.4 gaunamų užklausų valdymo modulis</w:t>
            </w:r>
          </w:p>
        </w:tc>
      </w:tr>
      <w:tr w:rsidR="00F17CA3" w:rsidRPr="005E4F7F" w14:paraId="082B5399" w14:textId="77777777" w:rsidTr="00E94918">
        <w:trPr>
          <w:jc w:val="center"/>
        </w:trPr>
        <w:tc>
          <w:tcPr>
            <w:tcW w:w="846" w:type="dxa"/>
          </w:tcPr>
          <w:p w14:paraId="01655D12"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28B02294" w14:textId="77777777" w:rsidR="00F17CA3" w:rsidRPr="005E4F7F" w:rsidRDefault="00F17CA3" w:rsidP="00E94918">
            <w:pPr>
              <w:autoSpaceDE w:val="0"/>
              <w:autoSpaceDN w:val="0"/>
              <w:adjustRightInd w:val="0"/>
              <w:ind w:left="-11" w:firstLine="2"/>
              <w:jc w:val="both"/>
              <w:rPr>
                <w:spacing w:val="-1"/>
                <w:sz w:val="23"/>
                <w:szCs w:val="23"/>
              </w:rPr>
            </w:pPr>
            <w:r w:rsidRPr="005E4F7F">
              <w:rPr>
                <w:sz w:val="23"/>
                <w:szCs w:val="23"/>
              </w:rPr>
              <w:t>sukurtas aiškus gaunamų užklausų elektroninis</w:t>
            </w:r>
            <w:r w:rsidRPr="005E4F7F">
              <w:rPr>
                <w:spacing w:val="-13"/>
                <w:sz w:val="23"/>
                <w:szCs w:val="23"/>
              </w:rPr>
              <w:t xml:space="preserve"> </w:t>
            </w:r>
            <w:r w:rsidRPr="005E4F7F">
              <w:rPr>
                <w:sz w:val="23"/>
                <w:szCs w:val="23"/>
              </w:rPr>
              <w:t>archyvas.</w:t>
            </w:r>
          </w:p>
        </w:tc>
      </w:tr>
      <w:tr w:rsidR="00F17CA3" w:rsidRPr="005E4F7F" w14:paraId="508223ED" w14:textId="77777777" w:rsidTr="00E94918">
        <w:trPr>
          <w:jc w:val="center"/>
        </w:trPr>
        <w:tc>
          <w:tcPr>
            <w:tcW w:w="846" w:type="dxa"/>
          </w:tcPr>
          <w:p w14:paraId="0132CCAC"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14E2812C" w14:textId="77777777" w:rsidR="00F17CA3" w:rsidRPr="005E4F7F" w:rsidRDefault="00F17CA3" w:rsidP="00E94918">
            <w:pPr>
              <w:autoSpaceDE w:val="0"/>
              <w:autoSpaceDN w:val="0"/>
              <w:adjustRightInd w:val="0"/>
              <w:ind w:left="-11" w:firstLine="2"/>
              <w:jc w:val="both"/>
              <w:rPr>
                <w:spacing w:val="-1"/>
                <w:sz w:val="23"/>
                <w:szCs w:val="23"/>
              </w:rPr>
            </w:pPr>
            <w:r w:rsidRPr="005E4F7F">
              <w:rPr>
                <w:sz w:val="23"/>
                <w:szCs w:val="23"/>
              </w:rPr>
              <w:t>sukurtas gaunamų užklausų valdymo</w:t>
            </w:r>
            <w:r w:rsidRPr="005E4F7F">
              <w:rPr>
                <w:spacing w:val="-14"/>
                <w:sz w:val="23"/>
                <w:szCs w:val="23"/>
              </w:rPr>
              <w:t xml:space="preserve"> </w:t>
            </w:r>
            <w:r w:rsidRPr="005E4F7F">
              <w:rPr>
                <w:sz w:val="23"/>
                <w:szCs w:val="23"/>
              </w:rPr>
              <w:t xml:space="preserve">darbastalis. Vartotojas matyto gautus dokumentus, turi galimybę perkelti visus arba </w:t>
            </w:r>
            <w:r w:rsidRPr="005E4F7F">
              <w:rPr>
                <w:sz w:val="23"/>
                <w:szCs w:val="23"/>
                <w:highlight w:val="yellow"/>
              </w:rPr>
              <w:t xml:space="preserve">jų dalį vykdymui pagal gaunamų dokumentų tipus. Darbastalyje </w:t>
            </w:r>
            <w:r w:rsidRPr="005E4F7F">
              <w:rPr>
                <w:sz w:val="23"/>
                <w:szCs w:val="23"/>
                <w:highlight w:val="yellow"/>
              </w:rPr>
              <w:lastRenderedPageBreak/>
              <w:t>vartotojas mato kiek yra neišsiųstų vykdymui (be rezoliucijos) dokumentų yra pagal kiekvieną tipą.</w:t>
            </w:r>
          </w:p>
        </w:tc>
      </w:tr>
      <w:tr w:rsidR="00F17CA3" w:rsidRPr="005E4F7F" w14:paraId="1145BFDC" w14:textId="77777777" w:rsidTr="00E94918">
        <w:trPr>
          <w:jc w:val="center"/>
        </w:trPr>
        <w:tc>
          <w:tcPr>
            <w:tcW w:w="846" w:type="dxa"/>
          </w:tcPr>
          <w:p w14:paraId="2BA92BDE"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1404A54A" w14:textId="77777777" w:rsidR="00F17CA3" w:rsidRPr="005E4F7F" w:rsidRDefault="00F17CA3" w:rsidP="00E94918">
            <w:pPr>
              <w:autoSpaceDE w:val="0"/>
              <w:autoSpaceDN w:val="0"/>
              <w:adjustRightInd w:val="0"/>
              <w:ind w:left="-11" w:firstLine="2"/>
              <w:jc w:val="both"/>
              <w:rPr>
                <w:spacing w:val="-1"/>
                <w:sz w:val="23"/>
                <w:szCs w:val="23"/>
              </w:rPr>
            </w:pPr>
            <w:r w:rsidRPr="005E4F7F">
              <w:rPr>
                <w:sz w:val="23"/>
                <w:szCs w:val="23"/>
              </w:rPr>
              <w:t>realizuota galimybė gautas užklausas registruoti arba ne (suteikti registracijos</w:t>
            </w:r>
            <w:r w:rsidRPr="005E4F7F">
              <w:rPr>
                <w:spacing w:val="-26"/>
                <w:sz w:val="23"/>
                <w:szCs w:val="23"/>
              </w:rPr>
              <w:t xml:space="preserve"> </w:t>
            </w:r>
            <w:r w:rsidRPr="005E4F7F">
              <w:rPr>
                <w:sz w:val="23"/>
                <w:szCs w:val="23"/>
              </w:rPr>
              <w:t>numerį).</w:t>
            </w:r>
          </w:p>
        </w:tc>
      </w:tr>
      <w:tr w:rsidR="00F17CA3" w:rsidRPr="005E4F7F" w14:paraId="29A09091" w14:textId="77777777" w:rsidTr="00E94918">
        <w:trPr>
          <w:jc w:val="center"/>
        </w:trPr>
        <w:tc>
          <w:tcPr>
            <w:tcW w:w="846" w:type="dxa"/>
          </w:tcPr>
          <w:p w14:paraId="3BDE0256"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4F0C658C" w14:textId="77777777" w:rsidR="00F17CA3" w:rsidRPr="005E4F7F" w:rsidRDefault="00F17CA3" w:rsidP="00E94918">
            <w:pPr>
              <w:autoSpaceDE w:val="0"/>
              <w:autoSpaceDN w:val="0"/>
              <w:adjustRightInd w:val="0"/>
              <w:ind w:left="-11" w:firstLine="2"/>
              <w:jc w:val="both"/>
              <w:rPr>
                <w:spacing w:val="-1"/>
                <w:sz w:val="23"/>
                <w:szCs w:val="23"/>
              </w:rPr>
            </w:pPr>
            <w:r w:rsidRPr="005E4F7F">
              <w:rPr>
                <w:sz w:val="23"/>
                <w:szCs w:val="23"/>
              </w:rPr>
              <w:t>realizuota galimybė užklausas skirstyti į skirtingus</w:t>
            </w:r>
            <w:r w:rsidRPr="005E4F7F">
              <w:rPr>
                <w:spacing w:val="-15"/>
                <w:sz w:val="23"/>
                <w:szCs w:val="23"/>
              </w:rPr>
              <w:t xml:space="preserve"> </w:t>
            </w:r>
            <w:r w:rsidRPr="005E4F7F">
              <w:rPr>
                <w:sz w:val="23"/>
                <w:szCs w:val="23"/>
              </w:rPr>
              <w:t>tipus.</w:t>
            </w:r>
          </w:p>
        </w:tc>
      </w:tr>
      <w:tr w:rsidR="00F17CA3" w:rsidRPr="005E4F7F" w14:paraId="03861D80" w14:textId="77777777" w:rsidTr="00E94918">
        <w:trPr>
          <w:jc w:val="center"/>
        </w:trPr>
        <w:tc>
          <w:tcPr>
            <w:tcW w:w="846" w:type="dxa"/>
          </w:tcPr>
          <w:p w14:paraId="0FD6C2F3"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3D01A790" w14:textId="77777777" w:rsidR="00F17CA3" w:rsidRPr="005E4F7F" w:rsidRDefault="00F17CA3" w:rsidP="00E94918">
            <w:pPr>
              <w:autoSpaceDE w:val="0"/>
              <w:autoSpaceDN w:val="0"/>
              <w:adjustRightInd w:val="0"/>
              <w:ind w:left="-11" w:firstLine="2"/>
              <w:jc w:val="both"/>
              <w:rPr>
                <w:sz w:val="23"/>
                <w:szCs w:val="23"/>
              </w:rPr>
            </w:pPr>
            <w:r w:rsidRPr="005E4F7F">
              <w:rPr>
                <w:sz w:val="23"/>
                <w:szCs w:val="23"/>
              </w:rPr>
              <w:t>realizuotas elektroninių laiškų gavimas, paskyrimas vykdymui be registracijos suteikiant galimybę atsakymams panaudoti šablonus. Turi būti numatyta galimybė atsakyme klientui rodyti įmonės pašto dėžutės adresą ir leisti atsakyti į laišką arba nerodyti ir neleisti atsakyti į laišką.</w:t>
            </w:r>
          </w:p>
        </w:tc>
      </w:tr>
      <w:tr w:rsidR="00F17CA3" w:rsidRPr="005E4F7F" w14:paraId="79E15D1E" w14:textId="77777777" w:rsidTr="00E94918">
        <w:trPr>
          <w:jc w:val="center"/>
        </w:trPr>
        <w:tc>
          <w:tcPr>
            <w:tcW w:w="846" w:type="dxa"/>
          </w:tcPr>
          <w:p w14:paraId="4B267757"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1DBD1528" w14:textId="77777777" w:rsidR="00F17CA3" w:rsidRPr="005E4F7F" w:rsidRDefault="00F17CA3" w:rsidP="00E94918">
            <w:pPr>
              <w:autoSpaceDE w:val="0"/>
              <w:autoSpaceDN w:val="0"/>
              <w:adjustRightInd w:val="0"/>
              <w:ind w:left="-11" w:firstLine="2"/>
              <w:jc w:val="both"/>
              <w:rPr>
                <w:spacing w:val="-1"/>
                <w:sz w:val="23"/>
                <w:szCs w:val="23"/>
              </w:rPr>
            </w:pPr>
            <w:r w:rsidRPr="005E4F7F">
              <w:rPr>
                <w:sz w:val="23"/>
                <w:szCs w:val="23"/>
              </w:rPr>
              <w:t>realizuotas dokumentų gavimas, paskyrimas vykdymui suteikiant galimybę atsakymams panaudoti šablonus bei paskirstyti į tipus.</w:t>
            </w:r>
          </w:p>
        </w:tc>
      </w:tr>
      <w:tr w:rsidR="00F17CA3" w:rsidRPr="005E4F7F" w14:paraId="005495E3" w14:textId="77777777" w:rsidTr="00E94918">
        <w:trPr>
          <w:jc w:val="center"/>
        </w:trPr>
        <w:tc>
          <w:tcPr>
            <w:tcW w:w="846" w:type="dxa"/>
          </w:tcPr>
          <w:p w14:paraId="55BE53F0"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01A70AC3" w14:textId="77777777" w:rsidR="00F17CA3" w:rsidRPr="005E4F7F" w:rsidRDefault="00F17CA3" w:rsidP="00E94918">
            <w:pPr>
              <w:autoSpaceDE w:val="0"/>
              <w:autoSpaceDN w:val="0"/>
              <w:adjustRightInd w:val="0"/>
              <w:ind w:left="-11" w:firstLine="2"/>
              <w:jc w:val="both"/>
              <w:rPr>
                <w:sz w:val="23"/>
                <w:szCs w:val="23"/>
              </w:rPr>
            </w:pPr>
            <w:r w:rsidRPr="005E4F7F">
              <w:rPr>
                <w:sz w:val="23"/>
                <w:szCs w:val="23"/>
              </w:rPr>
              <w:t>realizuota galimybė užklausos įvedimui iš įmonės skambučių centro. Turi būti realizuotas klientų kreipinių gautų telefonu registravimas.</w:t>
            </w:r>
          </w:p>
        </w:tc>
      </w:tr>
      <w:tr w:rsidR="00F17CA3" w:rsidRPr="005E4F7F" w14:paraId="4E9B17B1" w14:textId="77777777" w:rsidTr="00E94918">
        <w:trPr>
          <w:jc w:val="center"/>
        </w:trPr>
        <w:tc>
          <w:tcPr>
            <w:tcW w:w="846" w:type="dxa"/>
          </w:tcPr>
          <w:p w14:paraId="4806DE09"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4A80E9ED" w14:textId="77777777" w:rsidR="00F17CA3" w:rsidRPr="005E4F7F" w:rsidRDefault="00F17CA3" w:rsidP="00E94918">
            <w:pPr>
              <w:autoSpaceDE w:val="0"/>
              <w:autoSpaceDN w:val="0"/>
              <w:adjustRightInd w:val="0"/>
              <w:ind w:left="-11" w:firstLine="2"/>
              <w:jc w:val="both"/>
              <w:rPr>
                <w:spacing w:val="-1"/>
                <w:sz w:val="23"/>
                <w:szCs w:val="23"/>
              </w:rPr>
            </w:pPr>
            <w:r w:rsidRPr="005E4F7F">
              <w:rPr>
                <w:sz w:val="23"/>
                <w:szCs w:val="23"/>
              </w:rPr>
              <w:t>realizuota galimybė</w:t>
            </w:r>
            <w:r w:rsidRPr="005E4F7F">
              <w:rPr>
                <w:spacing w:val="-10"/>
                <w:sz w:val="23"/>
                <w:szCs w:val="23"/>
              </w:rPr>
              <w:t xml:space="preserve"> </w:t>
            </w:r>
            <w:r w:rsidRPr="005E4F7F">
              <w:rPr>
                <w:sz w:val="23"/>
                <w:szCs w:val="23"/>
              </w:rPr>
              <w:t>užklausos</w:t>
            </w:r>
            <w:r w:rsidRPr="005E4F7F">
              <w:rPr>
                <w:spacing w:val="-13"/>
                <w:sz w:val="23"/>
                <w:szCs w:val="23"/>
              </w:rPr>
              <w:t xml:space="preserve"> </w:t>
            </w:r>
            <w:r w:rsidRPr="005E4F7F">
              <w:rPr>
                <w:sz w:val="23"/>
                <w:szCs w:val="23"/>
              </w:rPr>
              <w:t>vykdymą</w:t>
            </w:r>
            <w:r w:rsidRPr="005E4F7F">
              <w:rPr>
                <w:spacing w:val="-11"/>
                <w:sz w:val="23"/>
                <w:szCs w:val="23"/>
              </w:rPr>
              <w:t xml:space="preserve"> </w:t>
            </w:r>
            <w:r w:rsidRPr="005E4F7F">
              <w:rPr>
                <w:sz w:val="23"/>
                <w:szCs w:val="23"/>
              </w:rPr>
              <w:t>organizuoti</w:t>
            </w:r>
            <w:r w:rsidRPr="005E4F7F">
              <w:rPr>
                <w:spacing w:val="-12"/>
                <w:sz w:val="23"/>
                <w:szCs w:val="23"/>
              </w:rPr>
              <w:t xml:space="preserve"> </w:t>
            </w:r>
            <w:r w:rsidRPr="005E4F7F">
              <w:rPr>
                <w:sz w:val="23"/>
                <w:szCs w:val="23"/>
              </w:rPr>
              <w:t>pagal</w:t>
            </w:r>
            <w:r w:rsidRPr="005E4F7F">
              <w:rPr>
                <w:spacing w:val="-12"/>
                <w:sz w:val="23"/>
                <w:szCs w:val="23"/>
              </w:rPr>
              <w:t xml:space="preserve"> </w:t>
            </w:r>
            <w:r w:rsidRPr="005E4F7F">
              <w:rPr>
                <w:sz w:val="23"/>
                <w:szCs w:val="23"/>
              </w:rPr>
              <w:t>įvairias</w:t>
            </w:r>
            <w:r w:rsidRPr="005E4F7F">
              <w:rPr>
                <w:spacing w:val="-11"/>
                <w:sz w:val="23"/>
                <w:szCs w:val="23"/>
              </w:rPr>
              <w:t xml:space="preserve"> </w:t>
            </w:r>
            <w:r w:rsidRPr="005E4F7F">
              <w:rPr>
                <w:sz w:val="23"/>
                <w:szCs w:val="23"/>
              </w:rPr>
              <w:t>logikas</w:t>
            </w:r>
            <w:r w:rsidRPr="005E4F7F">
              <w:rPr>
                <w:spacing w:val="-12"/>
                <w:sz w:val="23"/>
                <w:szCs w:val="23"/>
              </w:rPr>
              <w:t xml:space="preserve"> </w:t>
            </w:r>
            <w:r w:rsidRPr="005E4F7F">
              <w:rPr>
                <w:sz w:val="23"/>
                <w:szCs w:val="23"/>
              </w:rPr>
              <w:t>–</w:t>
            </w:r>
            <w:r w:rsidRPr="005E4F7F">
              <w:rPr>
                <w:spacing w:val="-11"/>
                <w:sz w:val="23"/>
                <w:szCs w:val="23"/>
              </w:rPr>
              <w:t xml:space="preserve"> </w:t>
            </w:r>
            <w:r w:rsidRPr="005E4F7F">
              <w:rPr>
                <w:sz w:val="23"/>
                <w:szCs w:val="23"/>
              </w:rPr>
              <w:t>organizacinę</w:t>
            </w:r>
            <w:r w:rsidRPr="005E4F7F">
              <w:rPr>
                <w:spacing w:val="-12"/>
                <w:sz w:val="23"/>
                <w:szCs w:val="23"/>
              </w:rPr>
              <w:t xml:space="preserve"> </w:t>
            </w:r>
            <w:r w:rsidRPr="005E4F7F">
              <w:rPr>
                <w:sz w:val="23"/>
                <w:szCs w:val="23"/>
              </w:rPr>
              <w:t>struktūrą,</w:t>
            </w:r>
            <w:r w:rsidRPr="005E4F7F">
              <w:rPr>
                <w:spacing w:val="-11"/>
                <w:sz w:val="23"/>
                <w:szCs w:val="23"/>
              </w:rPr>
              <w:t xml:space="preserve"> </w:t>
            </w:r>
            <w:r w:rsidRPr="005E4F7F">
              <w:rPr>
                <w:sz w:val="23"/>
                <w:szCs w:val="23"/>
              </w:rPr>
              <w:t>užklausos</w:t>
            </w:r>
            <w:r w:rsidRPr="005E4F7F">
              <w:rPr>
                <w:spacing w:val="-11"/>
                <w:sz w:val="23"/>
                <w:szCs w:val="23"/>
              </w:rPr>
              <w:t xml:space="preserve"> </w:t>
            </w:r>
            <w:r w:rsidRPr="005E4F7F">
              <w:rPr>
                <w:sz w:val="23"/>
                <w:szCs w:val="23"/>
              </w:rPr>
              <w:t>temas</w:t>
            </w:r>
            <w:r w:rsidRPr="005E4F7F">
              <w:rPr>
                <w:spacing w:val="-12"/>
                <w:sz w:val="23"/>
                <w:szCs w:val="23"/>
              </w:rPr>
              <w:t xml:space="preserve"> </w:t>
            </w:r>
            <w:r w:rsidRPr="005E4F7F">
              <w:rPr>
                <w:sz w:val="23"/>
                <w:szCs w:val="23"/>
              </w:rPr>
              <w:t>ir</w:t>
            </w:r>
            <w:r w:rsidRPr="005E4F7F">
              <w:rPr>
                <w:spacing w:val="-13"/>
                <w:sz w:val="23"/>
                <w:szCs w:val="23"/>
              </w:rPr>
              <w:t xml:space="preserve"> </w:t>
            </w:r>
            <w:r w:rsidRPr="005E4F7F">
              <w:rPr>
                <w:sz w:val="23"/>
                <w:szCs w:val="23"/>
              </w:rPr>
              <w:t>kt.</w:t>
            </w:r>
            <w:r w:rsidRPr="005E4F7F">
              <w:rPr>
                <w:spacing w:val="-13"/>
                <w:sz w:val="23"/>
                <w:szCs w:val="23"/>
              </w:rPr>
              <w:t xml:space="preserve"> </w:t>
            </w:r>
            <w:r w:rsidRPr="005E4F7F">
              <w:rPr>
                <w:sz w:val="23"/>
                <w:szCs w:val="23"/>
              </w:rPr>
              <w:t>pritaikant įvairias išimtis.</w:t>
            </w:r>
          </w:p>
        </w:tc>
      </w:tr>
      <w:tr w:rsidR="00F17CA3" w:rsidRPr="005E4F7F" w14:paraId="36E29274" w14:textId="77777777" w:rsidTr="00E94918">
        <w:trPr>
          <w:jc w:val="center"/>
        </w:trPr>
        <w:tc>
          <w:tcPr>
            <w:tcW w:w="846" w:type="dxa"/>
          </w:tcPr>
          <w:p w14:paraId="2EE8BF0A"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31F59F07" w14:textId="77777777" w:rsidR="00F17CA3" w:rsidRPr="005E4F7F" w:rsidRDefault="00F17CA3" w:rsidP="00E94918">
            <w:pPr>
              <w:autoSpaceDE w:val="0"/>
              <w:autoSpaceDN w:val="0"/>
              <w:adjustRightInd w:val="0"/>
              <w:ind w:left="-11" w:firstLine="2"/>
              <w:jc w:val="both"/>
              <w:rPr>
                <w:sz w:val="23"/>
                <w:szCs w:val="23"/>
              </w:rPr>
            </w:pPr>
            <w:r w:rsidRPr="005E4F7F">
              <w:rPr>
                <w:sz w:val="23"/>
                <w:szCs w:val="23"/>
              </w:rPr>
              <w:t>realizuota galimybė rašyti atsakymus per įmonės el. pašto</w:t>
            </w:r>
            <w:r w:rsidRPr="005E4F7F">
              <w:rPr>
                <w:spacing w:val="-16"/>
                <w:sz w:val="23"/>
                <w:szCs w:val="23"/>
              </w:rPr>
              <w:t xml:space="preserve"> </w:t>
            </w:r>
            <w:r w:rsidRPr="005E4F7F">
              <w:rPr>
                <w:sz w:val="23"/>
                <w:szCs w:val="23"/>
              </w:rPr>
              <w:t>dėžutę.</w:t>
            </w:r>
          </w:p>
        </w:tc>
      </w:tr>
      <w:tr w:rsidR="00F17CA3" w:rsidRPr="005E4F7F" w14:paraId="3F7D3C78" w14:textId="77777777" w:rsidTr="00E94918">
        <w:trPr>
          <w:jc w:val="center"/>
        </w:trPr>
        <w:tc>
          <w:tcPr>
            <w:tcW w:w="846" w:type="dxa"/>
          </w:tcPr>
          <w:p w14:paraId="2D194DD9"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3ECC5247" w14:textId="77777777" w:rsidR="00F17CA3" w:rsidRPr="005E4F7F" w:rsidRDefault="00F17CA3" w:rsidP="00E94918">
            <w:pPr>
              <w:autoSpaceDE w:val="0"/>
              <w:autoSpaceDN w:val="0"/>
              <w:adjustRightInd w:val="0"/>
              <w:ind w:left="-11"/>
              <w:jc w:val="both"/>
              <w:rPr>
                <w:spacing w:val="-1"/>
                <w:sz w:val="23"/>
                <w:szCs w:val="23"/>
              </w:rPr>
            </w:pPr>
            <w:r w:rsidRPr="005E4F7F">
              <w:rPr>
                <w:sz w:val="23"/>
                <w:szCs w:val="23"/>
              </w:rPr>
              <w:t>realizuota galimybė šablonizuoti atsakymus į užklausas.</w:t>
            </w:r>
          </w:p>
        </w:tc>
      </w:tr>
      <w:tr w:rsidR="00F17CA3" w:rsidRPr="005E4F7F" w14:paraId="2AB1838E" w14:textId="77777777" w:rsidTr="00E94918">
        <w:trPr>
          <w:jc w:val="center"/>
        </w:trPr>
        <w:tc>
          <w:tcPr>
            <w:tcW w:w="846" w:type="dxa"/>
          </w:tcPr>
          <w:p w14:paraId="428596CB"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19F6C35D" w14:textId="77777777" w:rsidR="00F17CA3" w:rsidRPr="005E4F7F" w:rsidRDefault="00F17CA3" w:rsidP="00E94918">
            <w:pPr>
              <w:autoSpaceDE w:val="0"/>
              <w:autoSpaceDN w:val="0"/>
              <w:adjustRightInd w:val="0"/>
              <w:ind w:left="-11"/>
              <w:jc w:val="both"/>
              <w:rPr>
                <w:sz w:val="23"/>
                <w:szCs w:val="23"/>
              </w:rPr>
            </w:pPr>
            <w:r w:rsidRPr="005E4F7F">
              <w:rPr>
                <w:sz w:val="23"/>
                <w:szCs w:val="23"/>
              </w:rPr>
              <w:t>realizuotas  dublių nustatymas, t.y. jei tą pačia dieną jau registruotas prašymas iš konkretaus gavėjo, turi būti automatiškai informuojama apie tai.</w:t>
            </w:r>
          </w:p>
        </w:tc>
      </w:tr>
      <w:tr w:rsidR="00F17CA3" w:rsidRPr="005E4F7F" w14:paraId="5558D020" w14:textId="77777777" w:rsidTr="00E94918">
        <w:trPr>
          <w:jc w:val="center"/>
        </w:trPr>
        <w:tc>
          <w:tcPr>
            <w:tcW w:w="846" w:type="dxa"/>
          </w:tcPr>
          <w:p w14:paraId="77109DF9"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53894CEC" w14:textId="77777777" w:rsidR="00F17CA3" w:rsidRPr="005E4F7F" w:rsidRDefault="00F17CA3" w:rsidP="00E94918">
            <w:pPr>
              <w:autoSpaceDE w:val="0"/>
              <w:autoSpaceDN w:val="0"/>
              <w:adjustRightInd w:val="0"/>
              <w:ind w:left="-11"/>
              <w:jc w:val="both"/>
              <w:rPr>
                <w:sz w:val="23"/>
                <w:szCs w:val="23"/>
              </w:rPr>
            </w:pPr>
            <w:r w:rsidRPr="005E4F7F">
              <w:rPr>
                <w:sz w:val="23"/>
                <w:szCs w:val="23"/>
              </w:rPr>
              <w:t>realizuota galimybė rašyti komentarus bet kuriame proceso</w:t>
            </w:r>
            <w:r w:rsidRPr="005E4F7F">
              <w:rPr>
                <w:spacing w:val="-13"/>
                <w:sz w:val="23"/>
                <w:szCs w:val="23"/>
              </w:rPr>
              <w:t xml:space="preserve"> </w:t>
            </w:r>
            <w:r w:rsidRPr="005E4F7F">
              <w:rPr>
                <w:sz w:val="23"/>
                <w:szCs w:val="23"/>
              </w:rPr>
              <w:t>žingsnyje.</w:t>
            </w:r>
          </w:p>
        </w:tc>
      </w:tr>
      <w:tr w:rsidR="00F17CA3" w:rsidRPr="005E4F7F" w14:paraId="14A6CC26" w14:textId="77777777" w:rsidTr="00E94918">
        <w:trPr>
          <w:jc w:val="center"/>
        </w:trPr>
        <w:tc>
          <w:tcPr>
            <w:tcW w:w="846" w:type="dxa"/>
          </w:tcPr>
          <w:p w14:paraId="4B354606"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55CC2B52" w14:textId="77777777" w:rsidR="00F17CA3" w:rsidRPr="005E4F7F" w:rsidRDefault="00F17CA3" w:rsidP="00E94918">
            <w:pPr>
              <w:autoSpaceDE w:val="0"/>
              <w:autoSpaceDN w:val="0"/>
              <w:adjustRightInd w:val="0"/>
              <w:ind w:left="-11" w:firstLine="2"/>
              <w:jc w:val="both"/>
              <w:rPr>
                <w:spacing w:val="-1"/>
                <w:sz w:val="23"/>
                <w:szCs w:val="23"/>
              </w:rPr>
            </w:pPr>
            <w:r w:rsidRPr="005E4F7F">
              <w:rPr>
                <w:sz w:val="23"/>
                <w:szCs w:val="23"/>
              </w:rPr>
              <w:t>realizuota lengva užklausų paieška, filtravimas,</w:t>
            </w:r>
            <w:r w:rsidRPr="005E4F7F">
              <w:rPr>
                <w:spacing w:val="-9"/>
                <w:sz w:val="23"/>
                <w:szCs w:val="23"/>
              </w:rPr>
              <w:t xml:space="preserve"> </w:t>
            </w:r>
            <w:r w:rsidRPr="005E4F7F">
              <w:rPr>
                <w:sz w:val="23"/>
                <w:szCs w:val="23"/>
              </w:rPr>
              <w:t>peržiūra.</w:t>
            </w:r>
          </w:p>
        </w:tc>
      </w:tr>
      <w:tr w:rsidR="00F17CA3" w:rsidRPr="005E4F7F" w14:paraId="1F0B9A80" w14:textId="77777777" w:rsidTr="00E94918">
        <w:trPr>
          <w:jc w:val="center"/>
        </w:trPr>
        <w:tc>
          <w:tcPr>
            <w:tcW w:w="846" w:type="dxa"/>
          </w:tcPr>
          <w:p w14:paraId="5DF27BBC"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3A81C266" w14:textId="77777777" w:rsidR="00F17CA3" w:rsidRPr="005E4F7F" w:rsidRDefault="00F17CA3" w:rsidP="00E94918">
            <w:pPr>
              <w:autoSpaceDE w:val="0"/>
              <w:autoSpaceDN w:val="0"/>
              <w:adjustRightInd w:val="0"/>
              <w:jc w:val="both"/>
              <w:rPr>
                <w:spacing w:val="-1"/>
                <w:sz w:val="23"/>
                <w:szCs w:val="23"/>
              </w:rPr>
            </w:pPr>
            <w:r w:rsidRPr="005E4F7F">
              <w:rPr>
                <w:sz w:val="23"/>
                <w:szCs w:val="23"/>
              </w:rPr>
              <w:t>realizuotas lengvas duomenų eksportavimas į</w:t>
            </w:r>
            <w:r w:rsidRPr="005E4F7F">
              <w:rPr>
                <w:spacing w:val="-14"/>
                <w:sz w:val="23"/>
                <w:szCs w:val="23"/>
              </w:rPr>
              <w:t xml:space="preserve"> </w:t>
            </w:r>
            <w:r w:rsidRPr="005E4F7F">
              <w:rPr>
                <w:sz w:val="23"/>
                <w:szCs w:val="23"/>
              </w:rPr>
              <w:t>Excel.</w:t>
            </w:r>
          </w:p>
        </w:tc>
      </w:tr>
      <w:tr w:rsidR="00F17CA3" w:rsidRPr="005E4F7F" w14:paraId="07D5912D" w14:textId="77777777" w:rsidTr="00E94918">
        <w:trPr>
          <w:jc w:val="center"/>
        </w:trPr>
        <w:tc>
          <w:tcPr>
            <w:tcW w:w="9855" w:type="dxa"/>
            <w:gridSpan w:val="2"/>
            <w:shd w:val="clear" w:color="auto" w:fill="FFFF00"/>
          </w:tcPr>
          <w:p w14:paraId="1B32D301" w14:textId="77777777" w:rsidR="00F17CA3" w:rsidRPr="005E4F7F" w:rsidRDefault="00F17CA3" w:rsidP="00F17CA3">
            <w:pPr>
              <w:pStyle w:val="Sraopastraipa"/>
              <w:numPr>
                <w:ilvl w:val="1"/>
                <w:numId w:val="18"/>
              </w:numPr>
              <w:autoSpaceDE w:val="0"/>
              <w:autoSpaceDN w:val="0"/>
              <w:adjustRightInd w:val="0"/>
              <w:jc w:val="both"/>
              <w:rPr>
                <w:b/>
                <w:bCs/>
                <w:sz w:val="23"/>
                <w:szCs w:val="23"/>
                <w:highlight w:val="yellow"/>
                <w:lang w:val="lt-LT"/>
              </w:rPr>
            </w:pPr>
            <w:r w:rsidRPr="005E4F7F">
              <w:rPr>
                <w:b/>
                <w:bCs/>
                <w:sz w:val="23"/>
                <w:szCs w:val="23"/>
                <w:highlight w:val="yellow"/>
                <w:lang w:val="lt-LT"/>
              </w:rPr>
              <w:t xml:space="preserve">    atostogų ir kitų nebuvimu  modulis</w:t>
            </w:r>
          </w:p>
        </w:tc>
      </w:tr>
      <w:tr w:rsidR="00F17CA3" w:rsidRPr="005E4F7F" w14:paraId="5E320400" w14:textId="77777777" w:rsidTr="00E94918">
        <w:trPr>
          <w:jc w:val="center"/>
        </w:trPr>
        <w:tc>
          <w:tcPr>
            <w:tcW w:w="846" w:type="dxa"/>
          </w:tcPr>
          <w:p w14:paraId="272F2D96"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57F49CD9" w14:textId="77777777" w:rsidR="00F17CA3" w:rsidRPr="005E4F7F" w:rsidRDefault="00F17CA3" w:rsidP="00E94918">
            <w:pPr>
              <w:autoSpaceDE w:val="0"/>
              <w:autoSpaceDN w:val="0"/>
              <w:adjustRightInd w:val="0"/>
              <w:ind w:left="-11" w:firstLine="2"/>
              <w:jc w:val="both"/>
              <w:rPr>
                <w:sz w:val="23"/>
                <w:szCs w:val="23"/>
              </w:rPr>
            </w:pPr>
            <w:r w:rsidRPr="005E4F7F">
              <w:rPr>
                <w:sz w:val="23"/>
                <w:szCs w:val="23"/>
              </w:rPr>
              <w:t>sukurtas atostogų prašymų</w:t>
            </w:r>
            <w:r w:rsidRPr="005E4F7F">
              <w:rPr>
                <w:spacing w:val="-7"/>
                <w:sz w:val="23"/>
                <w:szCs w:val="23"/>
              </w:rPr>
              <w:t xml:space="preserve"> </w:t>
            </w:r>
            <w:r w:rsidRPr="005E4F7F">
              <w:rPr>
                <w:sz w:val="23"/>
                <w:szCs w:val="23"/>
              </w:rPr>
              <w:t>registras.</w:t>
            </w:r>
          </w:p>
        </w:tc>
      </w:tr>
      <w:tr w:rsidR="00F17CA3" w:rsidRPr="005E4F7F" w14:paraId="7BB9EEE9" w14:textId="77777777" w:rsidTr="00E94918">
        <w:trPr>
          <w:jc w:val="center"/>
        </w:trPr>
        <w:tc>
          <w:tcPr>
            <w:tcW w:w="846" w:type="dxa"/>
          </w:tcPr>
          <w:p w14:paraId="3FD065AB"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38D919A7" w14:textId="77777777" w:rsidR="00F17CA3" w:rsidRPr="005E4F7F" w:rsidRDefault="00F17CA3" w:rsidP="00E94918">
            <w:pPr>
              <w:autoSpaceDE w:val="0"/>
              <w:autoSpaceDN w:val="0"/>
              <w:adjustRightInd w:val="0"/>
              <w:ind w:left="-11" w:firstLine="2"/>
              <w:jc w:val="both"/>
              <w:rPr>
                <w:sz w:val="23"/>
                <w:szCs w:val="23"/>
              </w:rPr>
            </w:pPr>
            <w:r w:rsidRPr="005E4F7F">
              <w:rPr>
                <w:sz w:val="23"/>
                <w:szCs w:val="23"/>
              </w:rPr>
              <w:t>realizuotas turimo</w:t>
            </w:r>
            <w:r w:rsidRPr="005E4F7F">
              <w:rPr>
                <w:spacing w:val="-6"/>
                <w:sz w:val="23"/>
                <w:szCs w:val="23"/>
              </w:rPr>
              <w:t xml:space="preserve"> </w:t>
            </w:r>
            <w:r w:rsidRPr="005E4F7F">
              <w:rPr>
                <w:sz w:val="23"/>
                <w:szCs w:val="23"/>
              </w:rPr>
              <w:t>atostogų</w:t>
            </w:r>
            <w:r w:rsidRPr="005E4F7F">
              <w:rPr>
                <w:spacing w:val="-8"/>
                <w:sz w:val="23"/>
                <w:szCs w:val="23"/>
              </w:rPr>
              <w:t xml:space="preserve"> einamojo </w:t>
            </w:r>
            <w:r w:rsidRPr="005E4F7F">
              <w:rPr>
                <w:sz w:val="23"/>
                <w:szCs w:val="23"/>
              </w:rPr>
              <w:t>likučio</w:t>
            </w:r>
            <w:r w:rsidRPr="005E4F7F">
              <w:rPr>
                <w:spacing w:val="-9"/>
                <w:sz w:val="23"/>
                <w:szCs w:val="23"/>
              </w:rPr>
              <w:t xml:space="preserve"> </w:t>
            </w:r>
            <w:r w:rsidRPr="005E4F7F">
              <w:rPr>
                <w:sz w:val="23"/>
                <w:szCs w:val="23"/>
              </w:rPr>
              <w:t>paskaičiavimas</w:t>
            </w:r>
            <w:r w:rsidRPr="005E4F7F">
              <w:rPr>
                <w:spacing w:val="-6"/>
                <w:sz w:val="23"/>
                <w:szCs w:val="23"/>
              </w:rPr>
              <w:t xml:space="preserve"> </w:t>
            </w:r>
            <w:r w:rsidRPr="005E4F7F">
              <w:rPr>
                <w:sz w:val="23"/>
                <w:szCs w:val="23"/>
              </w:rPr>
              <w:t>ir</w:t>
            </w:r>
            <w:r w:rsidRPr="005E4F7F">
              <w:rPr>
                <w:spacing w:val="-5"/>
                <w:sz w:val="23"/>
                <w:szCs w:val="23"/>
              </w:rPr>
              <w:t xml:space="preserve"> </w:t>
            </w:r>
            <w:r w:rsidRPr="005E4F7F">
              <w:rPr>
                <w:sz w:val="23"/>
                <w:szCs w:val="23"/>
              </w:rPr>
              <w:t>informacijos</w:t>
            </w:r>
            <w:r w:rsidRPr="005E4F7F">
              <w:rPr>
                <w:spacing w:val="-8"/>
                <w:sz w:val="23"/>
                <w:szCs w:val="23"/>
              </w:rPr>
              <w:t xml:space="preserve"> </w:t>
            </w:r>
            <w:r w:rsidRPr="005E4F7F">
              <w:rPr>
                <w:sz w:val="23"/>
                <w:szCs w:val="23"/>
              </w:rPr>
              <w:t>parodymas</w:t>
            </w:r>
            <w:r w:rsidRPr="005E4F7F">
              <w:rPr>
                <w:spacing w:val="-5"/>
                <w:sz w:val="23"/>
                <w:szCs w:val="23"/>
              </w:rPr>
              <w:t xml:space="preserve"> </w:t>
            </w:r>
            <w:r w:rsidRPr="005E4F7F">
              <w:rPr>
                <w:sz w:val="23"/>
                <w:szCs w:val="23"/>
              </w:rPr>
              <w:t>darbuotojo</w:t>
            </w:r>
            <w:r w:rsidRPr="005E4F7F">
              <w:rPr>
                <w:spacing w:val="-9"/>
                <w:sz w:val="23"/>
                <w:szCs w:val="23"/>
              </w:rPr>
              <w:t xml:space="preserve"> </w:t>
            </w:r>
            <w:r w:rsidRPr="005E4F7F">
              <w:rPr>
                <w:sz w:val="23"/>
                <w:szCs w:val="23"/>
              </w:rPr>
              <w:t>kortelėje</w:t>
            </w:r>
            <w:r w:rsidRPr="005E4F7F">
              <w:rPr>
                <w:spacing w:val="-5"/>
                <w:sz w:val="23"/>
                <w:szCs w:val="23"/>
              </w:rPr>
              <w:t xml:space="preserve"> </w:t>
            </w:r>
            <w:r w:rsidRPr="005E4F7F">
              <w:rPr>
                <w:sz w:val="23"/>
                <w:szCs w:val="23"/>
              </w:rPr>
              <w:t>ir</w:t>
            </w:r>
            <w:r w:rsidRPr="005E4F7F">
              <w:rPr>
                <w:spacing w:val="-8"/>
                <w:sz w:val="23"/>
                <w:szCs w:val="23"/>
              </w:rPr>
              <w:t xml:space="preserve"> </w:t>
            </w:r>
            <w:r w:rsidRPr="005E4F7F">
              <w:rPr>
                <w:sz w:val="23"/>
                <w:szCs w:val="23"/>
              </w:rPr>
              <w:t>paskyros</w:t>
            </w:r>
            <w:r w:rsidRPr="005E4F7F">
              <w:rPr>
                <w:spacing w:val="-6"/>
                <w:sz w:val="23"/>
                <w:szCs w:val="23"/>
              </w:rPr>
              <w:t xml:space="preserve"> </w:t>
            </w:r>
            <w:r w:rsidRPr="005E4F7F">
              <w:rPr>
                <w:sz w:val="23"/>
                <w:szCs w:val="23"/>
              </w:rPr>
              <w:t>pirmame</w:t>
            </w:r>
            <w:r w:rsidRPr="005E4F7F">
              <w:rPr>
                <w:spacing w:val="-8"/>
                <w:sz w:val="23"/>
                <w:szCs w:val="23"/>
              </w:rPr>
              <w:t xml:space="preserve"> </w:t>
            </w:r>
            <w:r w:rsidRPr="005E4F7F">
              <w:rPr>
                <w:sz w:val="23"/>
                <w:szCs w:val="23"/>
              </w:rPr>
              <w:t>puslapyje. Likutis turi būti rodomos atostogų prašymo formoje ir perskaičiuojamas paimant, arba atšaukiant atostogas. Likučio skaičiavimas turi atitikti Lietuvos Respublikos Darbo kodekse numatytas taisykles.</w:t>
            </w:r>
          </w:p>
        </w:tc>
      </w:tr>
      <w:tr w:rsidR="00F17CA3" w:rsidRPr="005E4F7F" w14:paraId="588CC509" w14:textId="77777777" w:rsidTr="00E94918">
        <w:trPr>
          <w:jc w:val="center"/>
        </w:trPr>
        <w:tc>
          <w:tcPr>
            <w:tcW w:w="846" w:type="dxa"/>
          </w:tcPr>
          <w:p w14:paraId="270F5948"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12E0E3B8" w14:textId="77777777" w:rsidR="00F17CA3" w:rsidRPr="005E4F7F" w:rsidRDefault="00F17CA3" w:rsidP="00E94918">
            <w:pPr>
              <w:autoSpaceDE w:val="0"/>
              <w:autoSpaceDN w:val="0"/>
              <w:adjustRightInd w:val="0"/>
              <w:ind w:left="-11" w:firstLine="2"/>
              <w:jc w:val="both"/>
              <w:rPr>
                <w:sz w:val="23"/>
                <w:szCs w:val="23"/>
              </w:rPr>
            </w:pPr>
            <w:r w:rsidRPr="005E4F7F">
              <w:rPr>
                <w:sz w:val="23"/>
                <w:szCs w:val="23"/>
              </w:rPr>
              <w:t>realizuota galimybė pateikti elektroninį atostogų prašymą per mobilųjį telefoną (Android arba iOS) programėlės arba</w:t>
            </w:r>
            <w:r w:rsidRPr="005E4F7F">
              <w:rPr>
                <w:spacing w:val="-16"/>
                <w:sz w:val="23"/>
                <w:szCs w:val="23"/>
              </w:rPr>
              <w:t xml:space="preserve"> </w:t>
            </w:r>
            <w:r w:rsidRPr="005E4F7F">
              <w:rPr>
                <w:sz w:val="23"/>
                <w:szCs w:val="23"/>
              </w:rPr>
              <w:t>kompiuterį.</w:t>
            </w:r>
          </w:p>
        </w:tc>
      </w:tr>
      <w:tr w:rsidR="00F17CA3" w:rsidRPr="005E4F7F" w14:paraId="3B1F4316" w14:textId="77777777" w:rsidTr="00E94918">
        <w:trPr>
          <w:jc w:val="center"/>
        </w:trPr>
        <w:tc>
          <w:tcPr>
            <w:tcW w:w="846" w:type="dxa"/>
          </w:tcPr>
          <w:p w14:paraId="2B6FD724"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7C9D56FE" w14:textId="77777777" w:rsidR="00F17CA3" w:rsidRPr="005E4F7F" w:rsidRDefault="00F17CA3" w:rsidP="00E94918">
            <w:pPr>
              <w:autoSpaceDE w:val="0"/>
              <w:autoSpaceDN w:val="0"/>
              <w:adjustRightInd w:val="0"/>
              <w:ind w:left="-11" w:firstLine="2"/>
              <w:jc w:val="both"/>
              <w:rPr>
                <w:sz w:val="23"/>
                <w:szCs w:val="23"/>
              </w:rPr>
            </w:pPr>
            <w:r w:rsidRPr="005E4F7F">
              <w:rPr>
                <w:sz w:val="23"/>
                <w:szCs w:val="23"/>
              </w:rPr>
              <w:t>realizuota atostogų atšaukimo funkcija, su atskira atšaukimo tvirtinimo seka. Atostogas gali būti atšaukiamos visos arba jų dalis.</w:t>
            </w:r>
          </w:p>
        </w:tc>
      </w:tr>
      <w:tr w:rsidR="00F17CA3" w:rsidRPr="005E4F7F" w14:paraId="529DDF0D" w14:textId="77777777" w:rsidTr="00E94918">
        <w:trPr>
          <w:jc w:val="center"/>
        </w:trPr>
        <w:tc>
          <w:tcPr>
            <w:tcW w:w="846" w:type="dxa"/>
          </w:tcPr>
          <w:p w14:paraId="395D83BA"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53933D27" w14:textId="77777777" w:rsidR="00F17CA3" w:rsidRPr="005E4F7F" w:rsidRDefault="00F17CA3" w:rsidP="00E94918">
            <w:pPr>
              <w:autoSpaceDE w:val="0"/>
              <w:autoSpaceDN w:val="0"/>
              <w:adjustRightInd w:val="0"/>
              <w:ind w:left="-11" w:firstLine="2"/>
              <w:jc w:val="both"/>
              <w:rPr>
                <w:sz w:val="23"/>
                <w:szCs w:val="23"/>
              </w:rPr>
            </w:pPr>
            <w:r w:rsidRPr="005E4F7F">
              <w:rPr>
                <w:sz w:val="23"/>
                <w:szCs w:val="23"/>
              </w:rPr>
              <w:t>realizuota galimybė tvirtinimo proceso nustatomose nurodyti atidėjimo terminą užduoties siuntimui. Pavyzdžiui užduotis darbuotojui būtų išsiųsta likus 5 dienom iki atlikimo termino, o ne iš karto po ankstesnės užduoties įvykdymo.</w:t>
            </w:r>
          </w:p>
        </w:tc>
      </w:tr>
      <w:tr w:rsidR="00F17CA3" w:rsidRPr="005E4F7F" w14:paraId="131AFD97" w14:textId="77777777" w:rsidTr="00E94918">
        <w:trPr>
          <w:jc w:val="center"/>
        </w:trPr>
        <w:tc>
          <w:tcPr>
            <w:tcW w:w="846" w:type="dxa"/>
          </w:tcPr>
          <w:p w14:paraId="0D82E66B"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71CE518A" w14:textId="77777777" w:rsidR="00F17CA3" w:rsidRPr="005E4F7F" w:rsidRDefault="00F17CA3" w:rsidP="00E94918">
            <w:pPr>
              <w:autoSpaceDE w:val="0"/>
              <w:autoSpaceDN w:val="0"/>
              <w:adjustRightInd w:val="0"/>
              <w:ind w:left="-11" w:firstLine="2"/>
              <w:jc w:val="both"/>
              <w:rPr>
                <w:sz w:val="23"/>
                <w:szCs w:val="23"/>
              </w:rPr>
            </w:pPr>
            <w:r w:rsidRPr="005E4F7F">
              <w:rPr>
                <w:sz w:val="23"/>
                <w:szCs w:val="23"/>
              </w:rPr>
              <w:t>Pateikus</w:t>
            </w:r>
            <w:r w:rsidRPr="005E4F7F">
              <w:rPr>
                <w:spacing w:val="-12"/>
                <w:sz w:val="23"/>
                <w:szCs w:val="23"/>
              </w:rPr>
              <w:t xml:space="preserve"> </w:t>
            </w:r>
            <w:r w:rsidRPr="005E4F7F">
              <w:rPr>
                <w:sz w:val="23"/>
                <w:szCs w:val="23"/>
              </w:rPr>
              <w:t>elektroninį</w:t>
            </w:r>
            <w:r w:rsidRPr="005E4F7F">
              <w:rPr>
                <w:spacing w:val="-11"/>
                <w:sz w:val="23"/>
                <w:szCs w:val="23"/>
              </w:rPr>
              <w:t xml:space="preserve"> </w:t>
            </w:r>
            <w:r w:rsidRPr="005E4F7F">
              <w:rPr>
                <w:sz w:val="23"/>
                <w:szCs w:val="23"/>
              </w:rPr>
              <w:t>atostogų</w:t>
            </w:r>
            <w:r w:rsidRPr="005E4F7F">
              <w:rPr>
                <w:spacing w:val="-10"/>
                <w:sz w:val="23"/>
                <w:szCs w:val="23"/>
              </w:rPr>
              <w:t xml:space="preserve"> </w:t>
            </w:r>
            <w:r w:rsidRPr="005E4F7F">
              <w:rPr>
                <w:sz w:val="23"/>
                <w:szCs w:val="23"/>
              </w:rPr>
              <w:t>prašymą,</w:t>
            </w:r>
            <w:r w:rsidRPr="005E4F7F">
              <w:rPr>
                <w:spacing w:val="-8"/>
                <w:sz w:val="23"/>
                <w:szCs w:val="23"/>
              </w:rPr>
              <w:t xml:space="preserve"> </w:t>
            </w:r>
            <w:r w:rsidRPr="005E4F7F">
              <w:rPr>
                <w:sz w:val="23"/>
                <w:szCs w:val="23"/>
              </w:rPr>
              <w:t>jis</w:t>
            </w:r>
            <w:r w:rsidRPr="005E4F7F">
              <w:rPr>
                <w:spacing w:val="-10"/>
                <w:sz w:val="23"/>
                <w:szCs w:val="23"/>
              </w:rPr>
              <w:t xml:space="preserve"> </w:t>
            </w:r>
            <w:r w:rsidRPr="005E4F7F">
              <w:rPr>
                <w:sz w:val="23"/>
                <w:szCs w:val="23"/>
              </w:rPr>
              <w:t>automatiškai</w:t>
            </w:r>
            <w:r w:rsidRPr="005E4F7F">
              <w:rPr>
                <w:spacing w:val="-14"/>
                <w:sz w:val="23"/>
                <w:szCs w:val="23"/>
              </w:rPr>
              <w:t xml:space="preserve"> </w:t>
            </w:r>
            <w:r w:rsidRPr="005E4F7F">
              <w:rPr>
                <w:sz w:val="23"/>
                <w:szCs w:val="23"/>
              </w:rPr>
              <w:t>nusiunčiamas</w:t>
            </w:r>
            <w:r w:rsidRPr="005E4F7F">
              <w:rPr>
                <w:spacing w:val="-9"/>
                <w:sz w:val="23"/>
                <w:szCs w:val="23"/>
              </w:rPr>
              <w:t xml:space="preserve"> </w:t>
            </w:r>
            <w:r w:rsidRPr="005E4F7F">
              <w:rPr>
                <w:sz w:val="23"/>
                <w:szCs w:val="23"/>
              </w:rPr>
              <w:t>derinimui</w:t>
            </w:r>
            <w:r w:rsidRPr="005E4F7F">
              <w:rPr>
                <w:spacing w:val="-11"/>
                <w:sz w:val="23"/>
                <w:szCs w:val="23"/>
              </w:rPr>
              <w:t xml:space="preserve"> </w:t>
            </w:r>
            <w:r w:rsidRPr="005E4F7F">
              <w:rPr>
                <w:sz w:val="23"/>
                <w:szCs w:val="23"/>
              </w:rPr>
              <w:t>ir</w:t>
            </w:r>
            <w:r w:rsidRPr="005E4F7F">
              <w:rPr>
                <w:spacing w:val="-10"/>
                <w:sz w:val="23"/>
                <w:szCs w:val="23"/>
              </w:rPr>
              <w:t xml:space="preserve"> </w:t>
            </w:r>
            <w:r w:rsidRPr="005E4F7F">
              <w:rPr>
                <w:sz w:val="23"/>
                <w:szCs w:val="23"/>
              </w:rPr>
              <w:t>tvirtinimui</w:t>
            </w:r>
            <w:r w:rsidRPr="005E4F7F">
              <w:rPr>
                <w:spacing w:val="-11"/>
                <w:sz w:val="23"/>
                <w:szCs w:val="23"/>
              </w:rPr>
              <w:t xml:space="preserve"> </w:t>
            </w:r>
            <w:r w:rsidRPr="005E4F7F">
              <w:rPr>
                <w:sz w:val="23"/>
                <w:szCs w:val="23"/>
              </w:rPr>
              <w:t>pagal</w:t>
            </w:r>
            <w:r w:rsidRPr="005E4F7F">
              <w:rPr>
                <w:spacing w:val="-11"/>
                <w:sz w:val="23"/>
                <w:szCs w:val="23"/>
              </w:rPr>
              <w:t xml:space="preserve"> </w:t>
            </w:r>
            <w:r w:rsidRPr="005E4F7F">
              <w:rPr>
                <w:sz w:val="23"/>
                <w:szCs w:val="23"/>
              </w:rPr>
              <w:t>numatytą</w:t>
            </w:r>
            <w:r w:rsidRPr="005E4F7F">
              <w:rPr>
                <w:spacing w:val="-12"/>
                <w:sz w:val="23"/>
                <w:szCs w:val="23"/>
              </w:rPr>
              <w:t xml:space="preserve"> </w:t>
            </w:r>
            <w:r w:rsidRPr="005E4F7F">
              <w:rPr>
                <w:sz w:val="23"/>
                <w:szCs w:val="23"/>
              </w:rPr>
              <w:t>tvirtinimo seką.</w:t>
            </w:r>
          </w:p>
        </w:tc>
      </w:tr>
      <w:tr w:rsidR="00F17CA3" w:rsidRPr="005E4F7F" w14:paraId="32266790" w14:textId="77777777" w:rsidTr="00E94918">
        <w:trPr>
          <w:jc w:val="center"/>
        </w:trPr>
        <w:tc>
          <w:tcPr>
            <w:tcW w:w="846" w:type="dxa"/>
          </w:tcPr>
          <w:p w14:paraId="0D7F5769"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69490A8B" w14:textId="77777777" w:rsidR="00F17CA3" w:rsidRPr="005E4F7F" w:rsidRDefault="00F17CA3" w:rsidP="00E94918">
            <w:pPr>
              <w:autoSpaceDE w:val="0"/>
              <w:autoSpaceDN w:val="0"/>
              <w:adjustRightInd w:val="0"/>
              <w:ind w:left="-11" w:firstLine="2"/>
              <w:jc w:val="both"/>
              <w:rPr>
                <w:sz w:val="23"/>
                <w:szCs w:val="23"/>
              </w:rPr>
            </w:pPr>
            <w:r w:rsidRPr="005E4F7F">
              <w:rPr>
                <w:sz w:val="23"/>
                <w:szCs w:val="23"/>
              </w:rPr>
              <w:t>atostogų tvirtinimo užduoties gavimas el. paštu, arba pranešimu mobiliajame telefone.</w:t>
            </w:r>
          </w:p>
        </w:tc>
      </w:tr>
      <w:tr w:rsidR="00F17CA3" w:rsidRPr="005E4F7F" w14:paraId="7CFB1C22" w14:textId="77777777" w:rsidTr="00E94918">
        <w:trPr>
          <w:jc w:val="center"/>
        </w:trPr>
        <w:tc>
          <w:tcPr>
            <w:tcW w:w="846" w:type="dxa"/>
          </w:tcPr>
          <w:p w14:paraId="065FDCD4"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26A75881" w14:textId="77777777" w:rsidR="00F17CA3" w:rsidRPr="005E4F7F" w:rsidRDefault="00F17CA3" w:rsidP="00E94918">
            <w:pPr>
              <w:autoSpaceDE w:val="0"/>
              <w:autoSpaceDN w:val="0"/>
              <w:adjustRightInd w:val="0"/>
              <w:ind w:left="-11" w:firstLine="2"/>
              <w:jc w:val="both"/>
              <w:rPr>
                <w:sz w:val="23"/>
                <w:szCs w:val="23"/>
              </w:rPr>
            </w:pPr>
            <w:r w:rsidRPr="005E4F7F">
              <w:rPr>
                <w:sz w:val="23"/>
                <w:szCs w:val="23"/>
              </w:rPr>
              <w:t>realizuotas darbuotojo, pavaduojančio asmens, vadovo ir personalo specialisto</w:t>
            </w:r>
            <w:r w:rsidRPr="005E4F7F">
              <w:rPr>
                <w:spacing w:val="-15"/>
                <w:sz w:val="23"/>
                <w:szCs w:val="23"/>
              </w:rPr>
              <w:t xml:space="preserve"> </w:t>
            </w:r>
            <w:r w:rsidRPr="005E4F7F">
              <w:rPr>
                <w:sz w:val="23"/>
                <w:szCs w:val="23"/>
              </w:rPr>
              <w:t>informavimas.</w:t>
            </w:r>
          </w:p>
        </w:tc>
      </w:tr>
      <w:tr w:rsidR="00F17CA3" w:rsidRPr="005E4F7F" w14:paraId="02A85067" w14:textId="77777777" w:rsidTr="00E94918">
        <w:trPr>
          <w:jc w:val="center"/>
        </w:trPr>
        <w:tc>
          <w:tcPr>
            <w:tcW w:w="846" w:type="dxa"/>
          </w:tcPr>
          <w:p w14:paraId="48734B4C"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0A1C81B2" w14:textId="77777777" w:rsidR="00F17CA3" w:rsidRPr="005E4F7F" w:rsidRDefault="00F17CA3" w:rsidP="00E94918">
            <w:pPr>
              <w:autoSpaceDE w:val="0"/>
              <w:autoSpaceDN w:val="0"/>
              <w:adjustRightInd w:val="0"/>
              <w:ind w:left="-11" w:firstLine="2"/>
              <w:jc w:val="both"/>
              <w:rPr>
                <w:sz w:val="23"/>
                <w:szCs w:val="23"/>
              </w:rPr>
            </w:pPr>
            <w:r w:rsidRPr="005E4F7F">
              <w:rPr>
                <w:sz w:val="23"/>
                <w:szCs w:val="23"/>
              </w:rPr>
              <w:t>realizuotas tvirtinimo</w:t>
            </w:r>
            <w:r w:rsidRPr="005E4F7F">
              <w:rPr>
                <w:spacing w:val="-6"/>
                <w:sz w:val="23"/>
                <w:szCs w:val="23"/>
              </w:rPr>
              <w:t xml:space="preserve"> </w:t>
            </w:r>
            <w:r w:rsidRPr="005E4F7F">
              <w:rPr>
                <w:sz w:val="23"/>
                <w:szCs w:val="23"/>
              </w:rPr>
              <w:t>eigos sekimas</w:t>
            </w:r>
          </w:p>
        </w:tc>
      </w:tr>
      <w:tr w:rsidR="00F17CA3" w:rsidRPr="005E4F7F" w14:paraId="3783286B" w14:textId="77777777" w:rsidTr="00E94918">
        <w:trPr>
          <w:jc w:val="center"/>
        </w:trPr>
        <w:tc>
          <w:tcPr>
            <w:tcW w:w="846" w:type="dxa"/>
          </w:tcPr>
          <w:p w14:paraId="0E211E84"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279C700B" w14:textId="77777777" w:rsidR="00F17CA3" w:rsidRPr="005E4F7F" w:rsidRDefault="00F17CA3" w:rsidP="00E94918">
            <w:pPr>
              <w:autoSpaceDE w:val="0"/>
              <w:autoSpaceDN w:val="0"/>
              <w:adjustRightInd w:val="0"/>
              <w:ind w:left="-11" w:firstLine="2"/>
              <w:jc w:val="both"/>
              <w:rPr>
                <w:sz w:val="23"/>
                <w:szCs w:val="23"/>
              </w:rPr>
            </w:pPr>
            <w:r w:rsidRPr="005E4F7F">
              <w:rPr>
                <w:sz w:val="23"/>
                <w:szCs w:val="23"/>
              </w:rPr>
              <w:t>atvaizduojama tvirtinimo</w:t>
            </w:r>
            <w:r w:rsidRPr="005E4F7F">
              <w:rPr>
                <w:spacing w:val="-4"/>
                <w:sz w:val="23"/>
                <w:szCs w:val="23"/>
              </w:rPr>
              <w:t xml:space="preserve"> </w:t>
            </w:r>
            <w:r w:rsidRPr="005E4F7F">
              <w:rPr>
                <w:sz w:val="23"/>
                <w:szCs w:val="23"/>
              </w:rPr>
              <w:t>istorija.</w:t>
            </w:r>
          </w:p>
        </w:tc>
      </w:tr>
      <w:tr w:rsidR="00F17CA3" w:rsidRPr="005E4F7F" w14:paraId="17FB56B5" w14:textId="77777777" w:rsidTr="00E94918">
        <w:trPr>
          <w:jc w:val="center"/>
        </w:trPr>
        <w:tc>
          <w:tcPr>
            <w:tcW w:w="846" w:type="dxa"/>
          </w:tcPr>
          <w:p w14:paraId="3DB26338"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7F9526B8" w14:textId="77777777" w:rsidR="00F17CA3" w:rsidRPr="005E4F7F" w:rsidRDefault="00F17CA3" w:rsidP="00E94918">
            <w:pPr>
              <w:autoSpaceDE w:val="0"/>
              <w:autoSpaceDN w:val="0"/>
              <w:adjustRightInd w:val="0"/>
              <w:ind w:left="-11" w:firstLine="2"/>
              <w:jc w:val="both"/>
              <w:rPr>
                <w:sz w:val="23"/>
                <w:szCs w:val="23"/>
              </w:rPr>
            </w:pPr>
            <w:r w:rsidRPr="005E4F7F">
              <w:rPr>
                <w:sz w:val="23"/>
                <w:szCs w:val="23"/>
              </w:rPr>
              <w:t>realizuota komentavimo</w:t>
            </w:r>
            <w:r w:rsidRPr="005E4F7F">
              <w:rPr>
                <w:spacing w:val="-4"/>
                <w:sz w:val="23"/>
                <w:szCs w:val="23"/>
              </w:rPr>
              <w:t xml:space="preserve"> </w:t>
            </w:r>
            <w:r w:rsidRPr="005E4F7F">
              <w:rPr>
                <w:sz w:val="23"/>
                <w:szCs w:val="23"/>
              </w:rPr>
              <w:t>funkcija.</w:t>
            </w:r>
          </w:p>
        </w:tc>
      </w:tr>
      <w:tr w:rsidR="00F17CA3" w:rsidRPr="005E4F7F" w14:paraId="65EEAEBE" w14:textId="77777777" w:rsidTr="00E94918">
        <w:trPr>
          <w:jc w:val="center"/>
        </w:trPr>
        <w:tc>
          <w:tcPr>
            <w:tcW w:w="846" w:type="dxa"/>
          </w:tcPr>
          <w:p w14:paraId="203A2CF5"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72DB6641" w14:textId="77777777" w:rsidR="00F17CA3" w:rsidRPr="005E4F7F" w:rsidRDefault="00F17CA3" w:rsidP="00E94918">
            <w:pPr>
              <w:autoSpaceDE w:val="0"/>
              <w:autoSpaceDN w:val="0"/>
              <w:adjustRightInd w:val="0"/>
              <w:ind w:left="-11" w:firstLine="2"/>
              <w:jc w:val="both"/>
              <w:rPr>
                <w:sz w:val="23"/>
                <w:szCs w:val="23"/>
              </w:rPr>
            </w:pPr>
            <w:r w:rsidRPr="005E4F7F">
              <w:rPr>
                <w:sz w:val="23"/>
                <w:szCs w:val="23"/>
              </w:rPr>
              <w:t>realizuotas  dokumentų registravimas, spausdinimas,</w:t>
            </w:r>
            <w:r w:rsidRPr="005E4F7F">
              <w:rPr>
                <w:spacing w:val="-8"/>
                <w:sz w:val="23"/>
                <w:szCs w:val="23"/>
              </w:rPr>
              <w:t xml:space="preserve"> </w:t>
            </w:r>
            <w:r w:rsidRPr="005E4F7F">
              <w:rPr>
                <w:sz w:val="23"/>
                <w:szCs w:val="23"/>
              </w:rPr>
              <w:t>saugojimas.</w:t>
            </w:r>
          </w:p>
        </w:tc>
      </w:tr>
      <w:tr w:rsidR="00F17CA3" w:rsidRPr="005E4F7F" w14:paraId="1AF259E7" w14:textId="77777777" w:rsidTr="00E94918">
        <w:trPr>
          <w:jc w:val="center"/>
        </w:trPr>
        <w:tc>
          <w:tcPr>
            <w:tcW w:w="846" w:type="dxa"/>
          </w:tcPr>
          <w:p w14:paraId="10B294DB"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2E054344" w14:textId="77777777" w:rsidR="00F17CA3" w:rsidRPr="005E4F7F" w:rsidRDefault="00F17CA3" w:rsidP="00E94918">
            <w:pPr>
              <w:autoSpaceDE w:val="0"/>
              <w:autoSpaceDN w:val="0"/>
              <w:adjustRightInd w:val="0"/>
              <w:ind w:left="-11" w:firstLine="2"/>
              <w:jc w:val="both"/>
              <w:rPr>
                <w:sz w:val="23"/>
                <w:szCs w:val="23"/>
              </w:rPr>
            </w:pPr>
            <w:r w:rsidRPr="005E4F7F">
              <w:rPr>
                <w:sz w:val="23"/>
                <w:szCs w:val="23"/>
              </w:rPr>
              <w:t>realizuotas užregistruotų atostogų ar kitų nebuvimų darbe atvaizdavimas bendrame įmonės</w:t>
            </w:r>
            <w:r w:rsidRPr="005E4F7F">
              <w:rPr>
                <w:spacing w:val="-16"/>
                <w:sz w:val="23"/>
                <w:szCs w:val="23"/>
              </w:rPr>
              <w:t xml:space="preserve"> </w:t>
            </w:r>
            <w:r w:rsidRPr="005E4F7F">
              <w:rPr>
                <w:sz w:val="23"/>
                <w:szCs w:val="23"/>
              </w:rPr>
              <w:t>kalendoriuje, o atvaizduojamus duomenis galima būtų filtruoti pagal skyrius arba atskirus darbuotojus ir jų pavaldinius.</w:t>
            </w:r>
          </w:p>
        </w:tc>
      </w:tr>
      <w:tr w:rsidR="00F17CA3" w:rsidRPr="005E4F7F" w14:paraId="5246C6A2" w14:textId="77777777" w:rsidTr="00E94918">
        <w:trPr>
          <w:jc w:val="center"/>
        </w:trPr>
        <w:tc>
          <w:tcPr>
            <w:tcW w:w="846" w:type="dxa"/>
          </w:tcPr>
          <w:p w14:paraId="5E6FB05C"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7DCD9129" w14:textId="77777777" w:rsidR="00F17CA3" w:rsidRPr="005E4F7F" w:rsidRDefault="00F17CA3" w:rsidP="00E94918">
            <w:pPr>
              <w:autoSpaceDE w:val="0"/>
              <w:autoSpaceDN w:val="0"/>
              <w:adjustRightInd w:val="0"/>
              <w:ind w:left="-11" w:firstLine="2"/>
              <w:jc w:val="both"/>
              <w:rPr>
                <w:sz w:val="23"/>
                <w:szCs w:val="23"/>
              </w:rPr>
            </w:pPr>
            <w:r w:rsidRPr="005E4F7F">
              <w:rPr>
                <w:sz w:val="23"/>
                <w:szCs w:val="23"/>
              </w:rPr>
              <w:t>realizuotas duomenų eksportavimas į</w:t>
            </w:r>
            <w:r w:rsidRPr="005E4F7F">
              <w:rPr>
                <w:spacing w:val="-5"/>
                <w:sz w:val="23"/>
                <w:szCs w:val="23"/>
              </w:rPr>
              <w:t xml:space="preserve"> </w:t>
            </w:r>
            <w:r w:rsidRPr="005E4F7F">
              <w:rPr>
                <w:sz w:val="23"/>
                <w:szCs w:val="23"/>
              </w:rPr>
              <w:t>Excel.</w:t>
            </w:r>
          </w:p>
        </w:tc>
      </w:tr>
      <w:tr w:rsidR="00F17CA3" w:rsidRPr="005E4F7F" w14:paraId="0E236DFA" w14:textId="77777777" w:rsidTr="00E94918">
        <w:trPr>
          <w:jc w:val="center"/>
        </w:trPr>
        <w:tc>
          <w:tcPr>
            <w:tcW w:w="9855" w:type="dxa"/>
            <w:gridSpan w:val="2"/>
            <w:shd w:val="clear" w:color="auto" w:fill="FFFF00"/>
          </w:tcPr>
          <w:p w14:paraId="003F0EB2" w14:textId="77777777" w:rsidR="00F17CA3" w:rsidRPr="005E4F7F" w:rsidRDefault="00F17CA3" w:rsidP="00F17CA3">
            <w:pPr>
              <w:pStyle w:val="Sraopastraipa"/>
              <w:numPr>
                <w:ilvl w:val="1"/>
                <w:numId w:val="18"/>
              </w:numPr>
              <w:jc w:val="both"/>
              <w:rPr>
                <w:b/>
                <w:bCs/>
                <w:sz w:val="23"/>
                <w:szCs w:val="23"/>
                <w:lang w:val="lt-LT"/>
              </w:rPr>
            </w:pPr>
            <w:r w:rsidRPr="005E4F7F">
              <w:rPr>
                <w:b/>
                <w:bCs/>
                <w:sz w:val="23"/>
                <w:szCs w:val="23"/>
                <w:lang w:val="lt-LT"/>
              </w:rPr>
              <w:t>Žinynai / klasifikatoriai</w:t>
            </w:r>
          </w:p>
        </w:tc>
      </w:tr>
      <w:tr w:rsidR="00F17CA3" w:rsidRPr="005E4F7F" w14:paraId="45892489" w14:textId="77777777" w:rsidTr="00E94918">
        <w:trPr>
          <w:jc w:val="center"/>
        </w:trPr>
        <w:tc>
          <w:tcPr>
            <w:tcW w:w="846" w:type="dxa"/>
          </w:tcPr>
          <w:p w14:paraId="003EC2DA"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02C5DB6E" w14:textId="77777777" w:rsidR="00F17CA3" w:rsidRPr="005E4F7F" w:rsidRDefault="00F17CA3" w:rsidP="00E94918">
            <w:pPr>
              <w:autoSpaceDE w:val="0"/>
              <w:autoSpaceDN w:val="0"/>
              <w:adjustRightInd w:val="0"/>
              <w:ind w:left="16" w:hanging="25"/>
              <w:jc w:val="both"/>
              <w:rPr>
                <w:sz w:val="23"/>
                <w:szCs w:val="23"/>
              </w:rPr>
            </w:pPr>
            <w:r w:rsidRPr="005E4F7F">
              <w:rPr>
                <w:sz w:val="23"/>
                <w:szCs w:val="23"/>
              </w:rPr>
              <w:t xml:space="preserve"> žinynai:</w:t>
            </w:r>
          </w:p>
          <w:p w14:paraId="7B7FB367" w14:textId="77777777" w:rsidR="00F17CA3" w:rsidRPr="005E4F7F" w:rsidRDefault="00F17CA3" w:rsidP="00F17CA3">
            <w:pPr>
              <w:pStyle w:val="Sraopastraipa"/>
              <w:numPr>
                <w:ilvl w:val="0"/>
                <w:numId w:val="19"/>
              </w:numPr>
              <w:autoSpaceDE w:val="0"/>
              <w:autoSpaceDN w:val="0"/>
              <w:adjustRightInd w:val="0"/>
              <w:ind w:left="375" w:hanging="284"/>
              <w:jc w:val="both"/>
              <w:rPr>
                <w:sz w:val="23"/>
                <w:szCs w:val="23"/>
                <w:lang w:val="lt-LT"/>
              </w:rPr>
            </w:pPr>
            <w:r w:rsidRPr="005E4F7F">
              <w:rPr>
                <w:sz w:val="23"/>
                <w:szCs w:val="23"/>
                <w:lang w:val="lt-LT"/>
              </w:rPr>
              <w:t>bylos,</w:t>
            </w:r>
          </w:p>
          <w:p w14:paraId="6D1269C6" w14:textId="77777777" w:rsidR="00F17CA3" w:rsidRPr="005E4F7F" w:rsidRDefault="00F17CA3" w:rsidP="00F17CA3">
            <w:pPr>
              <w:pStyle w:val="Sraopastraipa"/>
              <w:numPr>
                <w:ilvl w:val="0"/>
                <w:numId w:val="19"/>
              </w:numPr>
              <w:autoSpaceDE w:val="0"/>
              <w:autoSpaceDN w:val="0"/>
              <w:adjustRightInd w:val="0"/>
              <w:ind w:left="375" w:hanging="284"/>
              <w:jc w:val="both"/>
              <w:rPr>
                <w:sz w:val="23"/>
                <w:szCs w:val="23"/>
                <w:lang w:val="lt-LT"/>
              </w:rPr>
            </w:pPr>
            <w:r w:rsidRPr="005E4F7F">
              <w:rPr>
                <w:sz w:val="23"/>
                <w:szCs w:val="23"/>
                <w:lang w:val="lt-LT"/>
              </w:rPr>
              <w:t>registrai,</w:t>
            </w:r>
          </w:p>
          <w:p w14:paraId="7670CEBB" w14:textId="77777777" w:rsidR="00F17CA3" w:rsidRPr="005E4F7F" w:rsidRDefault="00F17CA3" w:rsidP="00F17CA3">
            <w:pPr>
              <w:pStyle w:val="Sraopastraipa"/>
              <w:numPr>
                <w:ilvl w:val="0"/>
                <w:numId w:val="19"/>
              </w:numPr>
              <w:autoSpaceDE w:val="0"/>
              <w:autoSpaceDN w:val="0"/>
              <w:adjustRightInd w:val="0"/>
              <w:ind w:left="375" w:hanging="284"/>
              <w:jc w:val="both"/>
              <w:rPr>
                <w:sz w:val="23"/>
                <w:szCs w:val="23"/>
                <w:lang w:val="lt-LT"/>
              </w:rPr>
            </w:pPr>
            <w:r w:rsidRPr="005E4F7F">
              <w:rPr>
                <w:sz w:val="23"/>
                <w:szCs w:val="23"/>
                <w:lang w:val="lt-LT"/>
              </w:rPr>
              <w:t>dokumentų rūšys,</w:t>
            </w:r>
          </w:p>
          <w:p w14:paraId="60B7DB3C" w14:textId="77777777" w:rsidR="00F17CA3" w:rsidRPr="005E4F7F" w:rsidRDefault="00F17CA3" w:rsidP="00F17CA3">
            <w:pPr>
              <w:pStyle w:val="Sraopastraipa"/>
              <w:numPr>
                <w:ilvl w:val="0"/>
                <w:numId w:val="19"/>
              </w:numPr>
              <w:autoSpaceDE w:val="0"/>
              <w:autoSpaceDN w:val="0"/>
              <w:adjustRightInd w:val="0"/>
              <w:ind w:left="375" w:hanging="284"/>
              <w:jc w:val="both"/>
              <w:rPr>
                <w:sz w:val="23"/>
                <w:szCs w:val="23"/>
                <w:lang w:val="lt-LT"/>
              </w:rPr>
            </w:pPr>
            <w:r w:rsidRPr="005E4F7F">
              <w:rPr>
                <w:sz w:val="23"/>
                <w:szCs w:val="23"/>
                <w:lang w:val="lt-LT"/>
              </w:rPr>
              <w:t>dokumentų tipai,</w:t>
            </w:r>
          </w:p>
          <w:p w14:paraId="08627E04" w14:textId="77777777" w:rsidR="00F17CA3" w:rsidRPr="005E4F7F" w:rsidRDefault="00F17CA3" w:rsidP="00F17CA3">
            <w:pPr>
              <w:pStyle w:val="Sraopastraipa"/>
              <w:numPr>
                <w:ilvl w:val="0"/>
                <w:numId w:val="19"/>
              </w:numPr>
              <w:autoSpaceDE w:val="0"/>
              <w:autoSpaceDN w:val="0"/>
              <w:adjustRightInd w:val="0"/>
              <w:ind w:left="375" w:hanging="284"/>
              <w:jc w:val="both"/>
              <w:rPr>
                <w:sz w:val="23"/>
                <w:szCs w:val="23"/>
                <w:lang w:val="lt-LT"/>
              </w:rPr>
            </w:pPr>
            <w:r w:rsidRPr="005E4F7F">
              <w:rPr>
                <w:bCs/>
                <w:sz w:val="23"/>
                <w:szCs w:val="23"/>
                <w:lang w:val="lt-LT"/>
              </w:rPr>
              <w:t>korespondentai (asmenys ir organizacijos)</w:t>
            </w:r>
          </w:p>
        </w:tc>
      </w:tr>
      <w:tr w:rsidR="00F17CA3" w:rsidRPr="005E4F7F" w14:paraId="11DC29E7" w14:textId="77777777" w:rsidTr="00E94918">
        <w:trPr>
          <w:jc w:val="center"/>
        </w:trPr>
        <w:tc>
          <w:tcPr>
            <w:tcW w:w="846" w:type="dxa"/>
          </w:tcPr>
          <w:p w14:paraId="394B87BE"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21A3540D" w14:textId="77777777" w:rsidR="00F17CA3" w:rsidRPr="005E4F7F" w:rsidRDefault="00F17CA3" w:rsidP="00E94918">
            <w:pPr>
              <w:autoSpaceDE w:val="0"/>
              <w:autoSpaceDN w:val="0"/>
              <w:adjustRightInd w:val="0"/>
              <w:ind w:left="16" w:hanging="25"/>
              <w:jc w:val="both"/>
              <w:rPr>
                <w:spacing w:val="-1"/>
                <w:sz w:val="23"/>
                <w:szCs w:val="23"/>
              </w:rPr>
            </w:pPr>
            <w:r w:rsidRPr="005E4F7F">
              <w:rPr>
                <w:spacing w:val="-1"/>
                <w:sz w:val="23"/>
                <w:szCs w:val="23"/>
              </w:rPr>
              <w:t>realizuota galimybė sukurti neribotą kiekį žinynų / klasifikatorių</w:t>
            </w:r>
            <w:r w:rsidRPr="005E4F7F">
              <w:rPr>
                <w:sz w:val="23"/>
                <w:szCs w:val="23"/>
              </w:rPr>
              <w:t>.</w:t>
            </w:r>
          </w:p>
        </w:tc>
      </w:tr>
      <w:tr w:rsidR="00F17CA3" w:rsidRPr="005E4F7F" w14:paraId="4F49A5C9" w14:textId="77777777" w:rsidTr="00E94918">
        <w:trPr>
          <w:jc w:val="center"/>
        </w:trPr>
        <w:tc>
          <w:tcPr>
            <w:tcW w:w="846" w:type="dxa"/>
          </w:tcPr>
          <w:p w14:paraId="464038B7"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28CCAE5B" w14:textId="77777777" w:rsidR="00F17CA3" w:rsidRPr="005E4F7F" w:rsidRDefault="00F17CA3" w:rsidP="00E94918">
            <w:pPr>
              <w:autoSpaceDE w:val="0"/>
              <w:autoSpaceDN w:val="0"/>
              <w:adjustRightInd w:val="0"/>
              <w:ind w:left="16" w:hanging="25"/>
              <w:jc w:val="both"/>
              <w:rPr>
                <w:sz w:val="23"/>
                <w:szCs w:val="23"/>
              </w:rPr>
            </w:pPr>
            <w:r w:rsidRPr="005E4F7F">
              <w:rPr>
                <w:spacing w:val="-1"/>
                <w:sz w:val="23"/>
                <w:szCs w:val="23"/>
              </w:rPr>
              <w:t>A</w:t>
            </w:r>
            <w:r w:rsidRPr="005E4F7F">
              <w:rPr>
                <w:sz w:val="23"/>
                <w:szCs w:val="23"/>
              </w:rPr>
              <w:t>dministratorius turi galimybę pildyti, koreguoti ir šalinti įvairius žinynus.</w:t>
            </w:r>
          </w:p>
        </w:tc>
      </w:tr>
      <w:tr w:rsidR="00F17CA3" w:rsidRPr="005E4F7F" w14:paraId="70C8969B" w14:textId="77777777" w:rsidTr="00E94918">
        <w:trPr>
          <w:jc w:val="center"/>
        </w:trPr>
        <w:tc>
          <w:tcPr>
            <w:tcW w:w="846" w:type="dxa"/>
          </w:tcPr>
          <w:p w14:paraId="5769E9DC"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153D6E99" w14:textId="77777777" w:rsidR="00F17CA3" w:rsidRPr="005E4F7F" w:rsidRDefault="00F17CA3" w:rsidP="00E94918">
            <w:pPr>
              <w:autoSpaceDE w:val="0"/>
              <w:autoSpaceDN w:val="0"/>
              <w:adjustRightInd w:val="0"/>
              <w:ind w:left="16" w:hanging="25"/>
              <w:jc w:val="both"/>
              <w:rPr>
                <w:sz w:val="23"/>
                <w:szCs w:val="23"/>
              </w:rPr>
            </w:pPr>
            <w:r w:rsidRPr="005E4F7F">
              <w:rPr>
                <w:sz w:val="23"/>
                <w:szCs w:val="23"/>
              </w:rPr>
              <w:t>Administratoriui suteikta galimybė kurti naujus žinynus ir klasifikatorius</w:t>
            </w:r>
          </w:p>
        </w:tc>
      </w:tr>
      <w:tr w:rsidR="00F17CA3" w:rsidRPr="005E4F7F" w14:paraId="61AF05AD" w14:textId="77777777" w:rsidTr="00E94918">
        <w:trPr>
          <w:jc w:val="center"/>
        </w:trPr>
        <w:tc>
          <w:tcPr>
            <w:tcW w:w="846" w:type="dxa"/>
          </w:tcPr>
          <w:p w14:paraId="5A46ACE5"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6463BF4E" w14:textId="77777777" w:rsidR="00F17CA3" w:rsidRPr="005E4F7F" w:rsidRDefault="00F17CA3" w:rsidP="00E94918">
            <w:pPr>
              <w:autoSpaceDE w:val="0"/>
              <w:autoSpaceDN w:val="0"/>
              <w:adjustRightInd w:val="0"/>
              <w:ind w:left="16" w:hanging="25"/>
              <w:jc w:val="both"/>
              <w:rPr>
                <w:sz w:val="23"/>
                <w:szCs w:val="23"/>
              </w:rPr>
            </w:pPr>
            <w:r w:rsidRPr="005E4F7F">
              <w:rPr>
                <w:spacing w:val="-1"/>
                <w:sz w:val="23"/>
                <w:szCs w:val="23"/>
              </w:rPr>
              <w:t xml:space="preserve">Realizuota </w:t>
            </w:r>
            <w:r w:rsidRPr="005E4F7F">
              <w:rPr>
                <w:sz w:val="23"/>
                <w:szCs w:val="23"/>
              </w:rPr>
              <w:t xml:space="preserve"> galimybė kurti hierarchinius ryšius tarp klasifikatorių.</w:t>
            </w:r>
          </w:p>
        </w:tc>
      </w:tr>
      <w:tr w:rsidR="00F17CA3" w:rsidRPr="005E4F7F" w14:paraId="5ECB4073" w14:textId="77777777" w:rsidTr="00E94918">
        <w:trPr>
          <w:jc w:val="center"/>
        </w:trPr>
        <w:tc>
          <w:tcPr>
            <w:tcW w:w="9855" w:type="dxa"/>
            <w:gridSpan w:val="2"/>
            <w:shd w:val="clear" w:color="auto" w:fill="FFFF00"/>
          </w:tcPr>
          <w:p w14:paraId="12799EBC" w14:textId="77777777" w:rsidR="00F17CA3" w:rsidRPr="005E4F7F" w:rsidRDefault="00F17CA3" w:rsidP="00F17CA3">
            <w:pPr>
              <w:pStyle w:val="Sraopastraipa"/>
              <w:numPr>
                <w:ilvl w:val="1"/>
                <w:numId w:val="18"/>
              </w:numPr>
              <w:autoSpaceDE w:val="0"/>
              <w:autoSpaceDN w:val="0"/>
              <w:adjustRightInd w:val="0"/>
              <w:jc w:val="both"/>
              <w:rPr>
                <w:b/>
                <w:bCs/>
                <w:spacing w:val="-1"/>
                <w:sz w:val="23"/>
                <w:szCs w:val="23"/>
                <w:lang w:val="lt-LT"/>
              </w:rPr>
            </w:pPr>
            <w:r w:rsidRPr="005E4F7F">
              <w:rPr>
                <w:b/>
                <w:bCs/>
                <w:spacing w:val="-1"/>
                <w:sz w:val="23"/>
                <w:szCs w:val="23"/>
                <w:lang w:val="lt-LT"/>
              </w:rPr>
              <w:t xml:space="preserve"> Administravimas</w:t>
            </w:r>
          </w:p>
        </w:tc>
      </w:tr>
      <w:tr w:rsidR="00F17CA3" w:rsidRPr="005E4F7F" w14:paraId="7B7A6D9D" w14:textId="77777777" w:rsidTr="00E94918">
        <w:trPr>
          <w:jc w:val="center"/>
        </w:trPr>
        <w:tc>
          <w:tcPr>
            <w:tcW w:w="846" w:type="dxa"/>
          </w:tcPr>
          <w:p w14:paraId="367477C9"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2D242519" w14:textId="77777777" w:rsidR="00F17CA3" w:rsidRPr="005E4F7F" w:rsidRDefault="00F17CA3" w:rsidP="00E94918">
            <w:pPr>
              <w:autoSpaceDE w:val="0"/>
              <w:autoSpaceDN w:val="0"/>
              <w:adjustRightInd w:val="0"/>
              <w:ind w:left="16" w:hanging="25"/>
              <w:jc w:val="both"/>
              <w:rPr>
                <w:spacing w:val="-1"/>
                <w:sz w:val="23"/>
                <w:szCs w:val="23"/>
              </w:rPr>
            </w:pPr>
            <w:r w:rsidRPr="005E4F7F">
              <w:rPr>
                <w:spacing w:val="-1"/>
                <w:sz w:val="23"/>
                <w:szCs w:val="23"/>
              </w:rPr>
              <w:t>realizuota galimybė konfigūravimo būdu (be programavimo) sukurti neribotą kiekį dokumentų tipų, kiekvienam tipui nurodant:</w:t>
            </w:r>
          </w:p>
          <w:p w14:paraId="5EB00A12" w14:textId="77777777" w:rsidR="00F17CA3" w:rsidRPr="005E4F7F" w:rsidRDefault="00F17CA3" w:rsidP="00F17CA3">
            <w:pPr>
              <w:pStyle w:val="Sraopastraipa"/>
              <w:numPr>
                <w:ilvl w:val="0"/>
                <w:numId w:val="20"/>
              </w:numPr>
              <w:autoSpaceDE w:val="0"/>
              <w:autoSpaceDN w:val="0"/>
              <w:adjustRightInd w:val="0"/>
              <w:jc w:val="both"/>
              <w:rPr>
                <w:sz w:val="23"/>
                <w:szCs w:val="23"/>
                <w:lang w:val="lt-LT"/>
              </w:rPr>
            </w:pPr>
            <w:r w:rsidRPr="005E4F7F">
              <w:rPr>
                <w:sz w:val="23"/>
                <w:szCs w:val="23"/>
                <w:lang w:val="lt-LT"/>
              </w:rPr>
              <w:t>Pavadinimą, apibūdinimą;</w:t>
            </w:r>
          </w:p>
          <w:p w14:paraId="227F3426" w14:textId="77777777" w:rsidR="00F17CA3" w:rsidRPr="005E4F7F" w:rsidRDefault="00F17CA3" w:rsidP="00F17CA3">
            <w:pPr>
              <w:pStyle w:val="Sraopastraipa"/>
              <w:numPr>
                <w:ilvl w:val="0"/>
                <w:numId w:val="20"/>
              </w:numPr>
              <w:autoSpaceDE w:val="0"/>
              <w:autoSpaceDN w:val="0"/>
              <w:adjustRightInd w:val="0"/>
              <w:jc w:val="both"/>
              <w:rPr>
                <w:sz w:val="23"/>
                <w:szCs w:val="23"/>
                <w:lang w:val="lt-LT"/>
              </w:rPr>
            </w:pPr>
            <w:r w:rsidRPr="005E4F7F">
              <w:rPr>
                <w:sz w:val="23"/>
                <w:szCs w:val="23"/>
                <w:lang w:val="lt-LT"/>
              </w:rPr>
              <w:t>naudojamą ekrano formą (registracijos kortelę);</w:t>
            </w:r>
          </w:p>
          <w:p w14:paraId="050066F5" w14:textId="77777777" w:rsidR="00F17CA3" w:rsidRPr="005E4F7F" w:rsidRDefault="00F17CA3" w:rsidP="00F17CA3">
            <w:pPr>
              <w:pStyle w:val="Sraopastraipa"/>
              <w:numPr>
                <w:ilvl w:val="0"/>
                <w:numId w:val="20"/>
              </w:numPr>
              <w:autoSpaceDE w:val="0"/>
              <w:autoSpaceDN w:val="0"/>
              <w:adjustRightInd w:val="0"/>
              <w:jc w:val="both"/>
              <w:rPr>
                <w:spacing w:val="-1"/>
                <w:sz w:val="23"/>
                <w:szCs w:val="23"/>
                <w:lang w:val="lt-LT"/>
              </w:rPr>
            </w:pPr>
            <w:r w:rsidRPr="005E4F7F">
              <w:rPr>
                <w:sz w:val="23"/>
                <w:szCs w:val="23"/>
                <w:lang w:val="lt-LT"/>
              </w:rPr>
              <w:t>dokumento tipui galimus naudoti procesus;</w:t>
            </w:r>
          </w:p>
        </w:tc>
      </w:tr>
      <w:tr w:rsidR="00F17CA3" w:rsidRPr="005E4F7F" w14:paraId="3E323DA5" w14:textId="77777777" w:rsidTr="00E94918">
        <w:trPr>
          <w:jc w:val="center"/>
        </w:trPr>
        <w:tc>
          <w:tcPr>
            <w:tcW w:w="846" w:type="dxa"/>
          </w:tcPr>
          <w:p w14:paraId="22CC0B1C"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08D2FA61" w14:textId="77777777" w:rsidR="00F17CA3" w:rsidRPr="005E4F7F" w:rsidRDefault="00F17CA3" w:rsidP="00E94918">
            <w:pPr>
              <w:autoSpaceDE w:val="0"/>
              <w:autoSpaceDN w:val="0"/>
              <w:adjustRightInd w:val="0"/>
              <w:ind w:left="16" w:hanging="25"/>
              <w:jc w:val="both"/>
              <w:rPr>
                <w:spacing w:val="-1"/>
                <w:sz w:val="23"/>
                <w:szCs w:val="23"/>
              </w:rPr>
            </w:pPr>
            <w:r w:rsidRPr="005E4F7F">
              <w:rPr>
                <w:spacing w:val="-1"/>
                <w:sz w:val="23"/>
                <w:szCs w:val="23"/>
              </w:rPr>
              <w:t>Realizuota galimybė konfigūravimo būdu (be programavimo) sukurti neribotą kiekį dokumentų formų, kiekvienai formai nurodant:</w:t>
            </w:r>
          </w:p>
          <w:p w14:paraId="20DC2079" w14:textId="77777777" w:rsidR="00F17CA3" w:rsidRPr="005E4F7F" w:rsidRDefault="00F17CA3" w:rsidP="00F17CA3">
            <w:pPr>
              <w:pStyle w:val="Sraopastraipa"/>
              <w:numPr>
                <w:ilvl w:val="0"/>
                <w:numId w:val="21"/>
              </w:numPr>
              <w:autoSpaceDE w:val="0"/>
              <w:autoSpaceDN w:val="0"/>
              <w:adjustRightInd w:val="0"/>
              <w:jc w:val="both"/>
              <w:rPr>
                <w:sz w:val="23"/>
                <w:szCs w:val="23"/>
                <w:lang w:val="lt-LT"/>
              </w:rPr>
            </w:pPr>
            <w:r w:rsidRPr="005E4F7F">
              <w:rPr>
                <w:sz w:val="23"/>
                <w:szCs w:val="23"/>
                <w:lang w:val="lt-LT"/>
              </w:rPr>
              <w:t>Pavadinimą, apibūdinimą;</w:t>
            </w:r>
          </w:p>
          <w:p w14:paraId="37D69581" w14:textId="77777777" w:rsidR="00F17CA3" w:rsidRPr="005E4F7F" w:rsidRDefault="00F17CA3" w:rsidP="00F17CA3">
            <w:pPr>
              <w:pStyle w:val="Sraopastraipa"/>
              <w:numPr>
                <w:ilvl w:val="0"/>
                <w:numId w:val="21"/>
              </w:numPr>
              <w:autoSpaceDE w:val="0"/>
              <w:autoSpaceDN w:val="0"/>
              <w:adjustRightInd w:val="0"/>
              <w:jc w:val="both"/>
              <w:rPr>
                <w:spacing w:val="-1"/>
                <w:sz w:val="23"/>
                <w:szCs w:val="23"/>
                <w:lang w:val="lt-LT"/>
              </w:rPr>
            </w:pPr>
            <w:r w:rsidRPr="005E4F7F">
              <w:rPr>
                <w:sz w:val="23"/>
                <w:szCs w:val="23"/>
                <w:lang w:val="lt-LT"/>
              </w:rPr>
              <w:t>Atributus (metaduomenis);</w:t>
            </w:r>
          </w:p>
        </w:tc>
      </w:tr>
      <w:tr w:rsidR="00F17CA3" w:rsidRPr="005E4F7F" w14:paraId="61F1E93F" w14:textId="77777777" w:rsidTr="00E94918">
        <w:trPr>
          <w:jc w:val="center"/>
        </w:trPr>
        <w:tc>
          <w:tcPr>
            <w:tcW w:w="846" w:type="dxa"/>
          </w:tcPr>
          <w:p w14:paraId="2873BD3B"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7B2F558D" w14:textId="77777777" w:rsidR="00F17CA3" w:rsidRPr="005E4F7F" w:rsidRDefault="00F17CA3" w:rsidP="00E94918">
            <w:pPr>
              <w:autoSpaceDE w:val="0"/>
              <w:autoSpaceDN w:val="0"/>
              <w:adjustRightInd w:val="0"/>
              <w:ind w:left="16" w:hanging="25"/>
              <w:jc w:val="both"/>
              <w:rPr>
                <w:spacing w:val="-1"/>
                <w:sz w:val="23"/>
                <w:szCs w:val="23"/>
              </w:rPr>
            </w:pPr>
            <w:r w:rsidRPr="005E4F7F">
              <w:rPr>
                <w:spacing w:val="-1"/>
                <w:sz w:val="23"/>
                <w:szCs w:val="23"/>
              </w:rPr>
              <w:t>realizuota galimybė konfigūravimo būdu (be programavimo) sukurti neribotą kiekį naujų atributų (metaduomenų).</w:t>
            </w:r>
          </w:p>
        </w:tc>
      </w:tr>
      <w:tr w:rsidR="00F17CA3" w:rsidRPr="005E4F7F" w14:paraId="3A38E3E7" w14:textId="77777777" w:rsidTr="00E94918">
        <w:trPr>
          <w:jc w:val="center"/>
        </w:trPr>
        <w:tc>
          <w:tcPr>
            <w:tcW w:w="846" w:type="dxa"/>
          </w:tcPr>
          <w:p w14:paraId="188E0CCD"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1C8DD211" w14:textId="77777777" w:rsidR="00F17CA3" w:rsidRPr="005E4F7F" w:rsidRDefault="00F17CA3" w:rsidP="00E94918">
            <w:pPr>
              <w:autoSpaceDE w:val="0"/>
              <w:autoSpaceDN w:val="0"/>
              <w:adjustRightInd w:val="0"/>
              <w:ind w:left="16" w:hanging="25"/>
              <w:jc w:val="both"/>
              <w:rPr>
                <w:spacing w:val="-1"/>
                <w:sz w:val="23"/>
                <w:szCs w:val="23"/>
              </w:rPr>
            </w:pPr>
            <w:r w:rsidRPr="005E4F7F">
              <w:rPr>
                <w:spacing w:val="-1"/>
                <w:sz w:val="23"/>
                <w:szCs w:val="23"/>
              </w:rPr>
              <w:t>Kuriant naujus atributus nurodoma ši informacija:</w:t>
            </w:r>
          </w:p>
          <w:p w14:paraId="07C0957E" w14:textId="77777777" w:rsidR="00F17CA3" w:rsidRPr="005E4F7F" w:rsidRDefault="00F17CA3" w:rsidP="00F17CA3">
            <w:pPr>
              <w:pStyle w:val="Sraopastraipa"/>
              <w:numPr>
                <w:ilvl w:val="0"/>
                <w:numId w:val="22"/>
              </w:numPr>
              <w:autoSpaceDE w:val="0"/>
              <w:autoSpaceDN w:val="0"/>
              <w:adjustRightInd w:val="0"/>
              <w:jc w:val="both"/>
              <w:rPr>
                <w:sz w:val="23"/>
                <w:szCs w:val="23"/>
                <w:lang w:val="lt-LT"/>
              </w:rPr>
            </w:pPr>
            <w:r w:rsidRPr="005E4F7F">
              <w:rPr>
                <w:sz w:val="23"/>
                <w:szCs w:val="23"/>
                <w:lang w:val="lt-LT"/>
              </w:rPr>
              <w:t>Atributo pavadinimas, apibūdinimas;</w:t>
            </w:r>
          </w:p>
          <w:p w14:paraId="0233C8E9" w14:textId="77777777" w:rsidR="00F17CA3" w:rsidRPr="005E4F7F" w:rsidRDefault="00F17CA3" w:rsidP="00F17CA3">
            <w:pPr>
              <w:pStyle w:val="Sraopastraipa"/>
              <w:numPr>
                <w:ilvl w:val="0"/>
                <w:numId w:val="22"/>
              </w:numPr>
              <w:autoSpaceDE w:val="0"/>
              <w:autoSpaceDN w:val="0"/>
              <w:adjustRightInd w:val="0"/>
              <w:jc w:val="both"/>
              <w:rPr>
                <w:spacing w:val="-1"/>
                <w:sz w:val="23"/>
                <w:szCs w:val="23"/>
                <w:lang w:val="lt-LT"/>
              </w:rPr>
            </w:pPr>
            <w:r w:rsidRPr="005E4F7F">
              <w:rPr>
                <w:spacing w:val="-1"/>
                <w:sz w:val="23"/>
                <w:szCs w:val="23"/>
                <w:lang w:val="lt-LT"/>
              </w:rPr>
              <w:t>Pasirinkimas iš atributo tipų;</w:t>
            </w:r>
          </w:p>
          <w:p w14:paraId="17AF46B9" w14:textId="77777777" w:rsidR="00F17CA3" w:rsidRPr="005E4F7F" w:rsidRDefault="00F17CA3" w:rsidP="00F17CA3">
            <w:pPr>
              <w:pStyle w:val="Sraopastraipa"/>
              <w:numPr>
                <w:ilvl w:val="0"/>
                <w:numId w:val="22"/>
              </w:numPr>
              <w:autoSpaceDE w:val="0"/>
              <w:autoSpaceDN w:val="0"/>
              <w:adjustRightInd w:val="0"/>
              <w:jc w:val="both"/>
              <w:rPr>
                <w:spacing w:val="-1"/>
                <w:sz w:val="23"/>
                <w:szCs w:val="23"/>
                <w:lang w:val="lt-LT"/>
              </w:rPr>
            </w:pPr>
            <w:r w:rsidRPr="005E4F7F">
              <w:rPr>
                <w:spacing w:val="-1"/>
                <w:sz w:val="23"/>
                <w:szCs w:val="23"/>
                <w:lang w:val="lt-LT"/>
              </w:rPr>
              <w:t>Pradinė reikšmė (“default”).</w:t>
            </w:r>
          </w:p>
        </w:tc>
      </w:tr>
      <w:tr w:rsidR="00F17CA3" w:rsidRPr="005E4F7F" w14:paraId="79D9635D" w14:textId="77777777" w:rsidTr="00E94918">
        <w:trPr>
          <w:jc w:val="center"/>
        </w:trPr>
        <w:tc>
          <w:tcPr>
            <w:tcW w:w="846" w:type="dxa"/>
          </w:tcPr>
          <w:p w14:paraId="338BE458" w14:textId="77777777" w:rsidR="00F17CA3" w:rsidRPr="005E4F7F" w:rsidRDefault="00F17CA3" w:rsidP="00F17CA3">
            <w:pPr>
              <w:pStyle w:val="Sraopastraipa"/>
              <w:numPr>
                <w:ilvl w:val="2"/>
                <w:numId w:val="18"/>
              </w:numPr>
              <w:ind w:left="16" w:hanging="25"/>
              <w:jc w:val="both"/>
              <w:rPr>
                <w:sz w:val="23"/>
                <w:szCs w:val="23"/>
                <w:lang w:val="lt-LT"/>
              </w:rPr>
            </w:pPr>
          </w:p>
        </w:tc>
        <w:tc>
          <w:tcPr>
            <w:tcW w:w="9009" w:type="dxa"/>
          </w:tcPr>
          <w:p w14:paraId="18C3CC21" w14:textId="77777777" w:rsidR="00F17CA3" w:rsidRPr="005E4F7F" w:rsidRDefault="00F17CA3" w:rsidP="00E94918">
            <w:pPr>
              <w:autoSpaceDE w:val="0"/>
              <w:autoSpaceDN w:val="0"/>
              <w:adjustRightInd w:val="0"/>
              <w:ind w:left="16" w:hanging="25"/>
              <w:jc w:val="both"/>
              <w:rPr>
                <w:spacing w:val="-1"/>
                <w:sz w:val="23"/>
                <w:szCs w:val="23"/>
              </w:rPr>
            </w:pPr>
            <w:r w:rsidRPr="005E4F7F">
              <w:rPr>
                <w:spacing w:val="-1"/>
                <w:sz w:val="23"/>
                <w:szCs w:val="23"/>
              </w:rPr>
              <w:t>Kuriant naujus atributus galima pasirinkti iš šių atributų tipų:</w:t>
            </w:r>
          </w:p>
          <w:p w14:paraId="2A7ABE65" w14:textId="77777777" w:rsidR="00F17CA3" w:rsidRPr="005E4F7F" w:rsidRDefault="00F17CA3" w:rsidP="00F17CA3">
            <w:pPr>
              <w:pStyle w:val="Sraopastraipa"/>
              <w:numPr>
                <w:ilvl w:val="0"/>
                <w:numId w:val="23"/>
              </w:numPr>
              <w:autoSpaceDE w:val="0"/>
              <w:autoSpaceDN w:val="0"/>
              <w:adjustRightInd w:val="0"/>
              <w:jc w:val="both"/>
              <w:rPr>
                <w:sz w:val="23"/>
                <w:szCs w:val="23"/>
                <w:lang w:val="lt-LT"/>
              </w:rPr>
            </w:pPr>
            <w:r w:rsidRPr="005E4F7F">
              <w:rPr>
                <w:sz w:val="23"/>
                <w:szCs w:val="23"/>
                <w:lang w:val="lt-LT"/>
              </w:rPr>
              <w:t xml:space="preserve">Viena teksto eilutė </w:t>
            </w:r>
          </w:p>
          <w:p w14:paraId="41E6E934" w14:textId="77777777" w:rsidR="00F17CA3" w:rsidRPr="005E4F7F" w:rsidRDefault="00F17CA3" w:rsidP="00F17CA3">
            <w:pPr>
              <w:pStyle w:val="Sraopastraipa"/>
              <w:numPr>
                <w:ilvl w:val="0"/>
                <w:numId w:val="23"/>
              </w:numPr>
              <w:autoSpaceDE w:val="0"/>
              <w:autoSpaceDN w:val="0"/>
              <w:adjustRightInd w:val="0"/>
              <w:jc w:val="both"/>
              <w:rPr>
                <w:sz w:val="23"/>
                <w:szCs w:val="23"/>
                <w:lang w:val="lt-LT"/>
              </w:rPr>
            </w:pPr>
            <w:r w:rsidRPr="005E4F7F">
              <w:rPr>
                <w:sz w:val="23"/>
                <w:szCs w:val="23"/>
                <w:lang w:val="lt-LT"/>
              </w:rPr>
              <w:t xml:space="preserve">Kelios teksto eilutės </w:t>
            </w:r>
          </w:p>
          <w:p w14:paraId="528D58CA" w14:textId="77777777" w:rsidR="00F17CA3" w:rsidRPr="005E4F7F" w:rsidRDefault="00F17CA3" w:rsidP="00F17CA3">
            <w:pPr>
              <w:pStyle w:val="Sraopastraipa"/>
              <w:numPr>
                <w:ilvl w:val="0"/>
                <w:numId w:val="23"/>
              </w:numPr>
              <w:autoSpaceDE w:val="0"/>
              <w:autoSpaceDN w:val="0"/>
              <w:adjustRightInd w:val="0"/>
              <w:jc w:val="both"/>
              <w:rPr>
                <w:sz w:val="23"/>
                <w:szCs w:val="23"/>
                <w:lang w:val="lt-LT"/>
              </w:rPr>
            </w:pPr>
            <w:r w:rsidRPr="005E4F7F">
              <w:rPr>
                <w:sz w:val="23"/>
                <w:szCs w:val="23"/>
                <w:lang w:val="lt-LT"/>
              </w:rPr>
              <w:t xml:space="preserve">Pasirinktis (pasirinkimo meniu) </w:t>
            </w:r>
          </w:p>
          <w:p w14:paraId="1394229D" w14:textId="77777777" w:rsidR="00F17CA3" w:rsidRPr="005E4F7F" w:rsidRDefault="00F17CA3" w:rsidP="00F17CA3">
            <w:pPr>
              <w:pStyle w:val="Sraopastraipa"/>
              <w:numPr>
                <w:ilvl w:val="0"/>
                <w:numId w:val="23"/>
              </w:numPr>
              <w:autoSpaceDE w:val="0"/>
              <w:autoSpaceDN w:val="0"/>
              <w:adjustRightInd w:val="0"/>
              <w:jc w:val="both"/>
              <w:rPr>
                <w:sz w:val="23"/>
                <w:szCs w:val="23"/>
                <w:lang w:val="lt-LT"/>
              </w:rPr>
            </w:pPr>
            <w:r w:rsidRPr="005E4F7F">
              <w:rPr>
                <w:sz w:val="23"/>
                <w:szCs w:val="23"/>
                <w:lang w:val="lt-LT"/>
              </w:rPr>
              <w:t xml:space="preserve">Skaičius (1; 1,0; 100) </w:t>
            </w:r>
          </w:p>
          <w:p w14:paraId="3500A3B9" w14:textId="77777777" w:rsidR="00F17CA3" w:rsidRPr="005E4F7F" w:rsidRDefault="00F17CA3" w:rsidP="00F17CA3">
            <w:pPr>
              <w:pStyle w:val="Sraopastraipa"/>
              <w:numPr>
                <w:ilvl w:val="0"/>
                <w:numId w:val="23"/>
              </w:numPr>
              <w:autoSpaceDE w:val="0"/>
              <w:autoSpaceDN w:val="0"/>
              <w:adjustRightInd w:val="0"/>
              <w:jc w:val="both"/>
              <w:rPr>
                <w:sz w:val="23"/>
                <w:szCs w:val="23"/>
                <w:lang w:val="lt-LT"/>
              </w:rPr>
            </w:pPr>
            <w:r w:rsidRPr="005E4F7F">
              <w:rPr>
                <w:sz w:val="23"/>
                <w:szCs w:val="23"/>
                <w:lang w:val="lt-LT"/>
              </w:rPr>
              <w:t xml:space="preserve">Valiuta ($, ¥, €) </w:t>
            </w:r>
          </w:p>
          <w:p w14:paraId="7495BD01" w14:textId="77777777" w:rsidR="00F17CA3" w:rsidRPr="005E4F7F" w:rsidRDefault="00F17CA3" w:rsidP="00F17CA3">
            <w:pPr>
              <w:pStyle w:val="Sraopastraipa"/>
              <w:numPr>
                <w:ilvl w:val="0"/>
                <w:numId w:val="23"/>
              </w:numPr>
              <w:autoSpaceDE w:val="0"/>
              <w:autoSpaceDN w:val="0"/>
              <w:adjustRightInd w:val="0"/>
              <w:jc w:val="both"/>
              <w:rPr>
                <w:sz w:val="23"/>
                <w:szCs w:val="23"/>
                <w:lang w:val="lt-LT"/>
              </w:rPr>
            </w:pPr>
            <w:r w:rsidRPr="005E4F7F">
              <w:rPr>
                <w:sz w:val="23"/>
                <w:szCs w:val="23"/>
                <w:lang w:val="lt-LT"/>
              </w:rPr>
              <w:t xml:space="preserve">Data ir laikas </w:t>
            </w:r>
          </w:p>
          <w:p w14:paraId="2F80D689" w14:textId="77777777" w:rsidR="00F17CA3" w:rsidRPr="005E4F7F" w:rsidRDefault="00F17CA3" w:rsidP="00F17CA3">
            <w:pPr>
              <w:pStyle w:val="Sraopastraipa"/>
              <w:numPr>
                <w:ilvl w:val="0"/>
                <w:numId w:val="23"/>
              </w:numPr>
              <w:autoSpaceDE w:val="0"/>
              <w:autoSpaceDN w:val="0"/>
              <w:adjustRightInd w:val="0"/>
              <w:jc w:val="both"/>
              <w:rPr>
                <w:sz w:val="23"/>
                <w:szCs w:val="23"/>
                <w:lang w:val="lt-LT"/>
              </w:rPr>
            </w:pPr>
            <w:r w:rsidRPr="005E4F7F">
              <w:rPr>
                <w:sz w:val="23"/>
                <w:szCs w:val="23"/>
                <w:lang w:val="lt-LT"/>
              </w:rPr>
              <w:t xml:space="preserve">Peržvalga (informacija iš šios svetainės) </w:t>
            </w:r>
          </w:p>
          <w:p w14:paraId="7CB31351" w14:textId="77777777" w:rsidR="00F17CA3" w:rsidRPr="005E4F7F" w:rsidRDefault="00F17CA3" w:rsidP="00F17CA3">
            <w:pPr>
              <w:pStyle w:val="Sraopastraipa"/>
              <w:numPr>
                <w:ilvl w:val="0"/>
                <w:numId w:val="23"/>
              </w:numPr>
              <w:autoSpaceDE w:val="0"/>
              <w:autoSpaceDN w:val="0"/>
              <w:adjustRightInd w:val="0"/>
              <w:jc w:val="both"/>
              <w:rPr>
                <w:sz w:val="23"/>
                <w:szCs w:val="23"/>
                <w:lang w:val="lt-LT"/>
              </w:rPr>
            </w:pPr>
            <w:r w:rsidRPr="005E4F7F">
              <w:rPr>
                <w:sz w:val="23"/>
                <w:szCs w:val="23"/>
                <w:lang w:val="lt-LT"/>
              </w:rPr>
              <w:t xml:space="preserve">Taip / Ne (žymės langelis) </w:t>
            </w:r>
          </w:p>
          <w:p w14:paraId="7CF90A8D" w14:textId="77777777" w:rsidR="00F17CA3" w:rsidRPr="005E4F7F" w:rsidRDefault="00F17CA3" w:rsidP="00F17CA3">
            <w:pPr>
              <w:pStyle w:val="Sraopastraipa"/>
              <w:numPr>
                <w:ilvl w:val="0"/>
                <w:numId w:val="23"/>
              </w:numPr>
              <w:autoSpaceDE w:val="0"/>
              <w:autoSpaceDN w:val="0"/>
              <w:adjustRightInd w:val="0"/>
              <w:jc w:val="both"/>
              <w:rPr>
                <w:sz w:val="23"/>
                <w:szCs w:val="23"/>
                <w:lang w:val="lt-LT"/>
              </w:rPr>
            </w:pPr>
            <w:r w:rsidRPr="005E4F7F">
              <w:rPr>
                <w:sz w:val="23"/>
                <w:szCs w:val="23"/>
                <w:lang w:val="lt-LT"/>
              </w:rPr>
              <w:t xml:space="preserve">Asmuo arba grupė </w:t>
            </w:r>
          </w:p>
          <w:p w14:paraId="7916B470" w14:textId="77777777" w:rsidR="00F17CA3" w:rsidRPr="005E4F7F" w:rsidRDefault="00F17CA3" w:rsidP="00F17CA3">
            <w:pPr>
              <w:pStyle w:val="Sraopastraipa"/>
              <w:numPr>
                <w:ilvl w:val="0"/>
                <w:numId w:val="23"/>
              </w:numPr>
              <w:autoSpaceDE w:val="0"/>
              <w:autoSpaceDN w:val="0"/>
              <w:adjustRightInd w:val="0"/>
              <w:jc w:val="both"/>
              <w:rPr>
                <w:sz w:val="23"/>
                <w:szCs w:val="23"/>
                <w:lang w:val="lt-LT"/>
              </w:rPr>
            </w:pPr>
            <w:r w:rsidRPr="005E4F7F">
              <w:rPr>
                <w:sz w:val="23"/>
                <w:szCs w:val="23"/>
                <w:lang w:val="lt-LT"/>
              </w:rPr>
              <w:t xml:space="preserve">Hipersaitas arba paveikslėlis </w:t>
            </w:r>
          </w:p>
          <w:p w14:paraId="77151835" w14:textId="77777777" w:rsidR="00F17CA3" w:rsidRPr="005E4F7F" w:rsidRDefault="00F17CA3" w:rsidP="00F17CA3">
            <w:pPr>
              <w:pStyle w:val="Sraopastraipa"/>
              <w:numPr>
                <w:ilvl w:val="0"/>
                <w:numId w:val="23"/>
              </w:numPr>
              <w:autoSpaceDE w:val="0"/>
              <w:autoSpaceDN w:val="0"/>
              <w:adjustRightInd w:val="0"/>
              <w:jc w:val="both"/>
              <w:rPr>
                <w:sz w:val="23"/>
                <w:szCs w:val="23"/>
                <w:lang w:val="lt-LT"/>
              </w:rPr>
            </w:pPr>
            <w:r w:rsidRPr="005E4F7F">
              <w:rPr>
                <w:sz w:val="23"/>
                <w:szCs w:val="23"/>
                <w:lang w:val="lt-LT"/>
              </w:rPr>
              <w:t xml:space="preserve">Apskaičiuotas (skaičiuojama pagal kitus stulpelius) </w:t>
            </w:r>
          </w:p>
          <w:p w14:paraId="7F4E9C44" w14:textId="77777777" w:rsidR="00F17CA3" w:rsidRPr="005E4F7F" w:rsidRDefault="00F17CA3" w:rsidP="00F17CA3">
            <w:pPr>
              <w:pStyle w:val="Sraopastraipa"/>
              <w:numPr>
                <w:ilvl w:val="0"/>
                <w:numId w:val="23"/>
              </w:numPr>
              <w:autoSpaceDE w:val="0"/>
              <w:autoSpaceDN w:val="0"/>
              <w:adjustRightInd w:val="0"/>
              <w:jc w:val="both"/>
              <w:rPr>
                <w:sz w:val="23"/>
                <w:szCs w:val="23"/>
                <w:lang w:val="lt-LT"/>
              </w:rPr>
            </w:pPr>
            <w:r w:rsidRPr="005E4F7F">
              <w:rPr>
                <w:sz w:val="23"/>
                <w:szCs w:val="23"/>
                <w:lang w:val="lt-LT"/>
              </w:rPr>
              <w:t xml:space="preserve">Užduoties rezultatai </w:t>
            </w:r>
          </w:p>
          <w:p w14:paraId="05CDD604" w14:textId="77777777" w:rsidR="00F17CA3" w:rsidRPr="005E4F7F" w:rsidRDefault="00F17CA3" w:rsidP="00F17CA3">
            <w:pPr>
              <w:pStyle w:val="Sraopastraipa"/>
              <w:numPr>
                <w:ilvl w:val="0"/>
                <w:numId w:val="23"/>
              </w:numPr>
              <w:autoSpaceDE w:val="0"/>
              <w:autoSpaceDN w:val="0"/>
              <w:adjustRightInd w:val="0"/>
              <w:jc w:val="both"/>
              <w:rPr>
                <w:sz w:val="23"/>
                <w:szCs w:val="23"/>
                <w:lang w:val="lt-LT"/>
              </w:rPr>
            </w:pPr>
            <w:r w:rsidRPr="005E4F7F">
              <w:rPr>
                <w:sz w:val="23"/>
                <w:szCs w:val="23"/>
                <w:lang w:val="lt-LT"/>
              </w:rPr>
              <w:t xml:space="preserve">Išoriniai duomenys </w:t>
            </w:r>
          </w:p>
          <w:p w14:paraId="44980DED" w14:textId="77777777" w:rsidR="00F17CA3" w:rsidRPr="005E4F7F" w:rsidRDefault="00F17CA3" w:rsidP="00F17CA3">
            <w:pPr>
              <w:pStyle w:val="Sraopastraipa"/>
              <w:numPr>
                <w:ilvl w:val="0"/>
                <w:numId w:val="23"/>
              </w:numPr>
              <w:autoSpaceDE w:val="0"/>
              <w:autoSpaceDN w:val="0"/>
              <w:adjustRightInd w:val="0"/>
              <w:jc w:val="both"/>
              <w:rPr>
                <w:sz w:val="23"/>
                <w:szCs w:val="23"/>
                <w:lang w:val="lt-LT"/>
              </w:rPr>
            </w:pPr>
            <w:r w:rsidRPr="005E4F7F">
              <w:rPr>
                <w:sz w:val="23"/>
                <w:szCs w:val="23"/>
                <w:lang w:val="lt-LT"/>
              </w:rPr>
              <w:t xml:space="preserve">Peržvalga su paieškos dialogu </w:t>
            </w:r>
          </w:p>
          <w:p w14:paraId="185B18F6" w14:textId="77777777" w:rsidR="00F17CA3" w:rsidRPr="005E4F7F" w:rsidRDefault="00F17CA3" w:rsidP="00E94918">
            <w:pPr>
              <w:autoSpaceDE w:val="0"/>
              <w:autoSpaceDN w:val="0"/>
              <w:adjustRightInd w:val="0"/>
              <w:ind w:left="16" w:hanging="25"/>
              <w:jc w:val="both"/>
              <w:rPr>
                <w:spacing w:val="-1"/>
                <w:sz w:val="23"/>
                <w:szCs w:val="23"/>
              </w:rPr>
            </w:pPr>
            <w:r w:rsidRPr="005E4F7F">
              <w:rPr>
                <w:sz w:val="23"/>
                <w:szCs w:val="23"/>
              </w:rPr>
              <w:t>Valdomi metaduomenys</w:t>
            </w:r>
          </w:p>
        </w:tc>
      </w:tr>
      <w:tr w:rsidR="00F17CA3" w:rsidRPr="005E4F7F" w14:paraId="7ABCA3C2" w14:textId="77777777" w:rsidTr="00E94918">
        <w:trPr>
          <w:jc w:val="center"/>
        </w:trPr>
        <w:tc>
          <w:tcPr>
            <w:tcW w:w="9855" w:type="dxa"/>
            <w:gridSpan w:val="2"/>
            <w:shd w:val="clear" w:color="auto" w:fill="8EAADB" w:themeFill="accent1" w:themeFillTint="99"/>
          </w:tcPr>
          <w:p w14:paraId="23C5EA5C" w14:textId="77777777" w:rsidR="00F17CA3" w:rsidRPr="005E4F7F" w:rsidRDefault="00F17CA3" w:rsidP="00F17CA3">
            <w:pPr>
              <w:pStyle w:val="Sraopastraipa"/>
              <w:numPr>
                <w:ilvl w:val="0"/>
                <w:numId w:val="18"/>
              </w:numPr>
              <w:autoSpaceDE w:val="0"/>
              <w:autoSpaceDN w:val="0"/>
              <w:adjustRightInd w:val="0"/>
              <w:ind w:left="16" w:hanging="25"/>
              <w:jc w:val="both"/>
              <w:rPr>
                <w:b/>
                <w:bCs/>
                <w:sz w:val="23"/>
                <w:szCs w:val="23"/>
                <w:lang w:val="lt-LT"/>
              </w:rPr>
            </w:pPr>
            <w:r w:rsidRPr="005E4F7F">
              <w:rPr>
                <w:b/>
                <w:bCs/>
                <w:sz w:val="23"/>
                <w:szCs w:val="23"/>
                <w:lang w:val="lt-LT"/>
              </w:rPr>
              <w:t xml:space="preserve"> Sisteminiai ir architektūros reikalavimai</w:t>
            </w:r>
          </w:p>
        </w:tc>
      </w:tr>
      <w:tr w:rsidR="00F17CA3" w:rsidRPr="005E4F7F" w14:paraId="35414999" w14:textId="77777777" w:rsidTr="00E94918">
        <w:trPr>
          <w:jc w:val="center"/>
        </w:trPr>
        <w:tc>
          <w:tcPr>
            <w:tcW w:w="846" w:type="dxa"/>
          </w:tcPr>
          <w:p w14:paraId="31E34F99" w14:textId="77777777" w:rsidR="00F17CA3" w:rsidRPr="005E4F7F" w:rsidRDefault="00F17CA3" w:rsidP="00F17CA3">
            <w:pPr>
              <w:pStyle w:val="Sraopastraipa"/>
              <w:numPr>
                <w:ilvl w:val="1"/>
                <w:numId w:val="18"/>
              </w:numPr>
              <w:ind w:left="16" w:hanging="25"/>
              <w:jc w:val="both"/>
              <w:rPr>
                <w:sz w:val="23"/>
                <w:szCs w:val="23"/>
                <w:lang w:val="lt-LT"/>
              </w:rPr>
            </w:pPr>
          </w:p>
        </w:tc>
        <w:tc>
          <w:tcPr>
            <w:tcW w:w="9009" w:type="dxa"/>
          </w:tcPr>
          <w:p w14:paraId="78717FD0" w14:textId="77777777" w:rsidR="00F17CA3" w:rsidRPr="005E4F7F" w:rsidRDefault="00F17CA3" w:rsidP="00E94918">
            <w:pPr>
              <w:autoSpaceDE w:val="0"/>
              <w:autoSpaceDN w:val="0"/>
              <w:adjustRightInd w:val="0"/>
              <w:ind w:left="16" w:hanging="25"/>
              <w:jc w:val="both"/>
              <w:rPr>
                <w:sz w:val="23"/>
                <w:szCs w:val="23"/>
              </w:rPr>
            </w:pPr>
            <w:r w:rsidRPr="005E4F7F">
              <w:rPr>
                <w:sz w:val="23"/>
                <w:szCs w:val="23"/>
              </w:rPr>
              <w:t xml:space="preserve">Sistema sudaryta iš atskirų modulių. </w:t>
            </w:r>
          </w:p>
        </w:tc>
      </w:tr>
      <w:tr w:rsidR="00F17CA3" w:rsidRPr="005E4F7F" w14:paraId="7A841B37" w14:textId="77777777" w:rsidTr="00E94918">
        <w:trPr>
          <w:jc w:val="center"/>
        </w:trPr>
        <w:tc>
          <w:tcPr>
            <w:tcW w:w="846" w:type="dxa"/>
          </w:tcPr>
          <w:p w14:paraId="24B12FF3" w14:textId="77777777" w:rsidR="00F17CA3" w:rsidRPr="005E4F7F" w:rsidRDefault="00F17CA3" w:rsidP="00F17CA3">
            <w:pPr>
              <w:pStyle w:val="Sraopastraipa"/>
              <w:numPr>
                <w:ilvl w:val="1"/>
                <w:numId w:val="18"/>
              </w:numPr>
              <w:ind w:left="16" w:hanging="25"/>
              <w:jc w:val="both"/>
              <w:rPr>
                <w:sz w:val="23"/>
                <w:szCs w:val="23"/>
                <w:lang w:val="lt-LT"/>
              </w:rPr>
            </w:pPr>
          </w:p>
        </w:tc>
        <w:tc>
          <w:tcPr>
            <w:tcW w:w="9009" w:type="dxa"/>
          </w:tcPr>
          <w:p w14:paraId="3C894E0D" w14:textId="77777777" w:rsidR="00F17CA3" w:rsidRPr="005E4F7F" w:rsidRDefault="00F17CA3" w:rsidP="00E94918">
            <w:pPr>
              <w:autoSpaceDE w:val="0"/>
              <w:autoSpaceDN w:val="0"/>
              <w:adjustRightInd w:val="0"/>
              <w:ind w:left="16" w:hanging="25"/>
              <w:jc w:val="both"/>
              <w:rPr>
                <w:sz w:val="23"/>
                <w:szCs w:val="23"/>
              </w:rPr>
            </w:pPr>
            <w:r w:rsidRPr="005E4F7F">
              <w:rPr>
                <w:sz w:val="23"/>
                <w:szCs w:val="23"/>
              </w:rPr>
              <w:t>Sistemos moduliai tarpusavyje integruoti – kiekvieno modulio duomenys susieti su kitų modulių duomenimis (atitinkami pakeitimai, atlikti viename modulyje, turi atsispindėti ir kituose moduliuose).</w:t>
            </w:r>
          </w:p>
        </w:tc>
      </w:tr>
      <w:tr w:rsidR="00F17CA3" w:rsidRPr="005E4F7F" w14:paraId="6F3BB48A" w14:textId="77777777" w:rsidTr="00E94918">
        <w:trPr>
          <w:jc w:val="center"/>
        </w:trPr>
        <w:tc>
          <w:tcPr>
            <w:tcW w:w="846" w:type="dxa"/>
          </w:tcPr>
          <w:p w14:paraId="39150CA9" w14:textId="77777777" w:rsidR="00F17CA3" w:rsidRPr="005E4F7F" w:rsidRDefault="00F17CA3" w:rsidP="00F17CA3">
            <w:pPr>
              <w:pStyle w:val="Sraopastraipa"/>
              <w:numPr>
                <w:ilvl w:val="1"/>
                <w:numId w:val="18"/>
              </w:numPr>
              <w:ind w:left="16" w:hanging="25"/>
              <w:jc w:val="both"/>
              <w:rPr>
                <w:sz w:val="23"/>
                <w:szCs w:val="23"/>
                <w:lang w:val="lt-LT"/>
              </w:rPr>
            </w:pPr>
            <w:r w:rsidRPr="005E4F7F">
              <w:rPr>
                <w:sz w:val="23"/>
                <w:szCs w:val="23"/>
                <w:lang w:val="lt-LT"/>
              </w:rPr>
              <w:t>V</w:t>
            </w:r>
          </w:p>
        </w:tc>
        <w:tc>
          <w:tcPr>
            <w:tcW w:w="9009" w:type="dxa"/>
          </w:tcPr>
          <w:p w14:paraId="779376A6" w14:textId="77777777" w:rsidR="00F17CA3" w:rsidRPr="005E4F7F" w:rsidRDefault="00F17CA3" w:rsidP="00E94918">
            <w:pPr>
              <w:autoSpaceDE w:val="0"/>
              <w:autoSpaceDN w:val="0"/>
              <w:adjustRightInd w:val="0"/>
              <w:ind w:left="16" w:hanging="25"/>
              <w:jc w:val="both"/>
              <w:rPr>
                <w:sz w:val="23"/>
                <w:szCs w:val="23"/>
              </w:rPr>
            </w:pPr>
            <w:r w:rsidRPr="005E4F7F">
              <w:rPr>
                <w:sz w:val="23"/>
                <w:szCs w:val="23"/>
              </w:rPr>
              <w:t>Visi Sistemos moduliai įdiegti ne Užsakovo serveriuose.</w:t>
            </w:r>
          </w:p>
        </w:tc>
      </w:tr>
      <w:tr w:rsidR="00F17CA3" w:rsidRPr="005E4F7F" w14:paraId="723D8CD2" w14:textId="77777777" w:rsidTr="00E94918">
        <w:trPr>
          <w:jc w:val="center"/>
        </w:trPr>
        <w:tc>
          <w:tcPr>
            <w:tcW w:w="846" w:type="dxa"/>
          </w:tcPr>
          <w:p w14:paraId="608A043F" w14:textId="77777777" w:rsidR="00F17CA3" w:rsidRPr="005E4F7F" w:rsidRDefault="00F17CA3" w:rsidP="00F17CA3">
            <w:pPr>
              <w:pStyle w:val="Sraopastraipa"/>
              <w:numPr>
                <w:ilvl w:val="1"/>
                <w:numId w:val="18"/>
              </w:numPr>
              <w:ind w:left="16" w:hanging="25"/>
              <w:jc w:val="both"/>
              <w:rPr>
                <w:sz w:val="23"/>
                <w:szCs w:val="23"/>
                <w:lang w:val="lt-LT"/>
              </w:rPr>
            </w:pPr>
          </w:p>
        </w:tc>
        <w:tc>
          <w:tcPr>
            <w:tcW w:w="9009" w:type="dxa"/>
          </w:tcPr>
          <w:p w14:paraId="29D1D74E" w14:textId="77777777" w:rsidR="00F17CA3" w:rsidRPr="005E4F7F" w:rsidRDefault="00F17CA3" w:rsidP="00E94918">
            <w:pPr>
              <w:contextualSpacing/>
              <w:jc w:val="both"/>
              <w:rPr>
                <w:sz w:val="23"/>
                <w:szCs w:val="23"/>
              </w:rPr>
            </w:pPr>
            <w:r w:rsidRPr="005E4F7F">
              <w:rPr>
                <w:sz w:val="23"/>
                <w:szCs w:val="23"/>
              </w:rPr>
              <w:t>Į pasiūlymą įtraukta serverių nuomos kaina.</w:t>
            </w:r>
          </w:p>
        </w:tc>
      </w:tr>
      <w:tr w:rsidR="00F17CA3" w:rsidRPr="005E4F7F" w14:paraId="4AA4AB73" w14:textId="77777777" w:rsidTr="00E94918">
        <w:trPr>
          <w:jc w:val="center"/>
        </w:trPr>
        <w:tc>
          <w:tcPr>
            <w:tcW w:w="846" w:type="dxa"/>
          </w:tcPr>
          <w:p w14:paraId="3E504B0D" w14:textId="77777777" w:rsidR="00F17CA3" w:rsidRPr="005E4F7F" w:rsidRDefault="00F17CA3" w:rsidP="00F17CA3">
            <w:pPr>
              <w:pStyle w:val="Sraopastraipa"/>
              <w:numPr>
                <w:ilvl w:val="1"/>
                <w:numId w:val="18"/>
              </w:numPr>
              <w:ind w:left="16" w:hanging="25"/>
              <w:jc w:val="both"/>
              <w:rPr>
                <w:sz w:val="23"/>
                <w:szCs w:val="23"/>
                <w:lang w:val="lt-LT"/>
              </w:rPr>
            </w:pPr>
          </w:p>
        </w:tc>
        <w:tc>
          <w:tcPr>
            <w:tcW w:w="9009" w:type="dxa"/>
          </w:tcPr>
          <w:p w14:paraId="295C07D1" w14:textId="77777777" w:rsidR="00F17CA3" w:rsidRPr="005E4F7F" w:rsidRDefault="00F17CA3" w:rsidP="00E94918">
            <w:pPr>
              <w:contextualSpacing/>
              <w:jc w:val="both"/>
              <w:rPr>
                <w:sz w:val="23"/>
                <w:szCs w:val="23"/>
              </w:rPr>
            </w:pPr>
            <w:r w:rsidRPr="005E4F7F">
              <w:rPr>
                <w:sz w:val="23"/>
                <w:szCs w:val="23"/>
              </w:rPr>
              <w:t>Vartotojų autentifikavimas atliekamas vieningo autentifikavimo protokolo pagalba (Singe Sign On - SSO) naudojant įmonės turima Microsoft Office 365 programinę įrangą be poreikio diegti papildomas duomenų apsikeitimo priemonės tarp Tiekėjo Sistema ir įmonės  Microsoft Office 365.</w:t>
            </w:r>
          </w:p>
        </w:tc>
      </w:tr>
      <w:tr w:rsidR="00F17CA3" w:rsidRPr="005E4F7F" w14:paraId="4D9AA818" w14:textId="77777777" w:rsidTr="00E94918">
        <w:trPr>
          <w:jc w:val="center"/>
        </w:trPr>
        <w:tc>
          <w:tcPr>
            <w:tcW w:w="846" w:type="dxa"/>
          </w:tcPr>
          <w:p w14:paraId="2A524268" w14:textId="77777777" w:rsidR="00F17CA3" w:rsidRPr="005E4F7F" w:rsidRDefault="00F17CA3" w:rsidP="00F17CA3">
            <w:pPr>
              <w:pStyle w:val="Sraopastraipa"/>
              <w:numPr>
                <w:ilvl w:val="1"/>
                <w:numId w:val="18"/>
              </w:numPr>
              <w:ind w:left="16" w:hanging="25"/>
              <w:jc w:val="both"/>
              <w:rPr>
                <w:sz w:val="23"/>
                <w:szCs w:val="23"/>
                <w:lang w:val="lt-LT"/>
              </w:rPr>
            </w:pPr>
          </w:p>
        </w:tc>
        <w:tc>
          <w:tcPr>
            <w:tcW w:w="9009" w:type="dxa"/>
          </w:tcPr>
          <w:p w14:paraId="30CA4B47" w14:textId="77777777" w:rsidR="00F17CA3" w:rsidRPr="005E4F7F" w:rsidRDefault="00F17CA3" w:rsidP="00E94918">
            <w:pPr>
              <w:autoSpaceDE w:val="0"/>
              <w:autoSpaceDN w:val="0"/>
              <w:adjustRightInd w:val="0"/>
              <w:ind w:left="16" w:hanging="25"/>
              <w:jc w:val="both"/>
              <w:rPr>
                <w:sz w:val="23"/>
                <w:szCs w:val="23"/>
              </w:rPr>
            </w:pPr>
            <w:r w:rsidRPr="005E4F7F">
              <w:rPr>
                <w:sz w:val="23"/>
                <w:szCs w:val="23"/>
              </w:rPr>
              <w:t>Sistemos, ir jos nustatymų valdymas atliekamas tik interneto naršyklės pagalba. Tinka bet kurios žemiau nurodytų naršyklių vėliausios versijos:</w:t>
            </w:r>
          </w:p>
          <w:p w14:paraId="5BB69ECF" w14:textId="77777777" w:rsidR="00F17CA3" w:rsidRPr="005E4F7F" w:rsidRDefault="00F17CA3" w:rsidP="00E94918">
            <w:pPr>
              <w:autoSpaceDE w:val="0"/>
              <w:autoSpaceDN w:val="0"/>
              <w:adjustRightInd w:val="0"/>
              <w:ind w:left="41" w:hanging="25"/>
              <w:jc w:val="both"/>
              <w:rPr>
                <w:sz w:val="23"/>
                <w:szCs w:val="23"/>
              </w:rPr>
            </w:pPr>
            <w:r w:rsidRPr="005E4F7F">
              <w:rPr>
                <w:sz w:val="23"/>
                <w:szCs w:val="23"/>
              </w:rPr>
              <w:t>Edge</w:t>
            </w:r>
          </w:p>
          <w:p w14:paraId="07F75800" w14:textId="77777777" w:rsidR="00F17CA3" w:rsidRPr="005E4F7F" w:rsidRDefault="00F17CA3" w:rsidP="00E94918">
            <w:pPr>
              <w:autoSpaceDE w:val="0"/>
              <w:autoSpaceDN w:val="0"/>
              <w:adjustRightInd w:val="0"/>
              <w:ind w:left="41" w:hanging="25"/>
              <w:jc w:val="both"/>
              <w:rPr>
                <w:sz w:val="23"/>
                <w:szCs w:val="23"/>
              </w:rPr>
            </w:pPr>
            <w:r w:rsidRPr="005E4F7F">
              <w:rPr>
                <w:sz w:val="23"/>
                <w:szCs w:val="23"/>
              </w:rPr>
              <w:t>FireFox</w:t>
            </w:r>
          </w:p>
          <w:p w14:paraId="36F7A196" w14:textId="77777777" w:rsidR="00F17CA3" w:rsidRPr="005E4F7F" w:rsidRDefault="00F17CA3" w:rsidP="00E94918">
            <w:pPr>
              <w:autoSpaceDE w:val="0"/>
              <w:autoSpaceDN w:val="0"/>
              <w:adjustRightInd w:val="0"/>
              <w:ind w:left="41" w:hanging="25"/>
              <w:jc w:val="both"/>
              <w:rPr>
                <w:sz w:val="23"/>
                <w:szCs w:val="23"/>
              </w:rPr>
            </w:pPr>
            <w:r w:rsidRPr="005E4F7F">
              <w:rPr>
                <w:sz w:val="23"/>
                <w:szCs w:val="23"/>
              </w:rPr>
              <w:t>Chrome</w:t>
            </w:r>
          </w:p>
          <w:p w14:paraId="54FECA10" w14:textId="77777777" w:rsidR="00F17CA3" w:rsidRPr="005E4F7F" w:rsidRDefault="00F17CA3" w:rsidP="00E94918">
            <w:pPr>
              <w:contextualSpacing/>
              <w:jc w:val="both"/>
              <w:rPr>
                <w:sz w:val="23"/>
                <w:szCs w:val="23"/>
              </w:rPr>
            </w:pPr>
            <w:r w:rsidRPr="005E4F7F">
              <w:rPr>
                <w:sz w:val="23"/>
                <w:szCs w:val="23"/>
              </w:rPr>
              <w:t>Safari</w:t>
            </w:r>
          </w:p>
        </w:tc>
      </w:tr>
      <w:tr w:rsidR="00F17CA3" w:rsidRPr="005E4F7F" w14:paraId="54C4CD4C" w14:textId="77777777" w:rsidTr="00E94918">
        <w:trPr>
          <w:jc w:val="center"/>
        </w:trPr>
        <w:tc>
          <w:tcPr>
            <w:tcW w:w="846" w:type="dxa"/>
          </w:tcPr>
          <w:p w14:paraId="412F8A38" w14:textId="77777777" w:rsidR="00F17CA3" w:rsidRPr="005E4F7F" w:rsidRDefault="00F17CA3" w:rsidP="00F17CA3">
            <w:pPr>
              <w:pStyle w:val="Sraopastraipa"/>
              <w:numPr>
                <w:ilvl w:val="1"/>
                <w:numId w:val="18"/>
              </w:numPr>
              <w:ind w:left="16" w:hanging="25"/>
              <w:jc w:val="both"/>
              <w:rPr>
                <w:sz w:val="23"/>
                <w:szCs w:val="23"/>
                <w:lang w:val="lt-LT"/>
              </w:rPr>
            </w:pPr>
          </w:p>
        </w:tc>
        <w:tc>
          <w:tcPr>
            <w:tcW w:w="9009" w:type="dxa"/>
          </w:tcPr>
          <w:p w14:paraId="57D65697" w14:textId="77777777" w:rsidR="00F17CA3" w:rsidRPr="005E4F7F" w:rsidRDefault="00F17CA3" w:rsidP="00E94918">
            <w:pPr>
              <w:autoSpaceDE w:val="0"/>
              <w:autoSpaceDN w:val="0"/>
              <w:adjustRightInd w:val="0"/>
              <w:ind w:left="16" w:hanging="25"/>
              <w:jc w:val="both"/>
              <w:rPr>
                <w:sz w:val="23"/>
                <w:szCs w:val="23"/>
              </w:rPr>
            </w:pPr>
            <w:r w:rsidRPr="005E4F7F">
              <w:rPr>
                <w:sz w:val="23"/>
                <w:szCs w:val="23"/>
              </w:rPr>
              <w:t>Sistema ir visi joje esantys duomenys pasiekiami bet kurio metu ir iš bet kurios vietos (t.y. už biuro ribų) be papildomų, arba tarpinių prisijungimo priemonių (angl. Remote desktop, VPN ar pan.).</w:t>
            </w:r>
          </w:p>
        </w:tc>
      </w:tr>
      <w:tr w:rsidR="00F17CA3" w:rsidRPr="005E4F7F" w14:paraId="4C000ED6" w14:textId="77777777" w:rsidTr="00E94918">
        <w:trPr>
          <w:jc w:val="center"/>
        </w:trPr>
        <w:tc>
          <w:tcPr>
            <w:tcW w:w="846" w:type="dxa"/>
          </w:tcPr>
          <w:p w14:paraId="1D04D2C6" w14:textId="77777777" w:rsidR="00F17CA3" w:rsidRPr="005E4F7F" w:rsidRDefault="00F17CA3" w:rsidP="00F17CA3">
            <w:pPr>
              <w:pStyle w:val="Sraopastraipa"/>
              <w:numPr>
                <w:ilvl w:val="1"/>
                <w:numId w:val="18"/>
              </w:numPr>
              <w:ind w:left="16" w:hanging="25"/>
              <w:jc w:val="both"/>
              <w:rPr>
                <w:sz w:val="23"/>
                <w:szCs w:val="23"/>
                <w:lang w:val="lt-LT"/>
              </w:rPr>
            </w:pPr>
          </w:p>
        </w:tc>
        <w:tc>
          <w:tcPr>
            <w:tcW w:w="9009" w:type="dxa"/>
          </w:tcPr>
          <w:p w14:paraId="5D16BA90" w14:textId="77777777" w:rsidR="00F17CA3" w:rsidRPr="005E4F7F" w:rsidRDefault="00F17CA3" w:rsidP="00E94918">
            <w:pPr>
              <w:autoSpaceDE w:val="0"/>
              <w:autoSpaceDN w:val="0"/>
              <w:adjustRightInd w:val="0"/>
              <w:ind w:left="16" w:hanging="25"/>
              <w:jc w:val="both"/>
              <w:rPr>
                <w:sz w:val="23"/>
                <w:szCs w:val="23"/>
              </w:rPr>
            </w:pPr>
            <w:r w:rsidRPr="005E4F7F">
              <w:rPr>
                <w:sz w:val="23"/>
                <w:szCs w:val="23"/>
              </w:rPr>
              <w:t>Apie naujas užduotys vartotojams pranešama el. paštu ir išmaniosiose įrenginiuose ang. push notifications pagalba tiek iOS tiek Android įrenginiuose.</w:t>
            </w:r>
          </w:p>
        </w:tc>
      </w:tr>
      <w:tr w:rsidR="00F17CA3" w:rsidRPr="005E4F7F" w14:paraId="4CDE1C1B" w14:textId="77777777" w:rsidTr="00E94918">
        <w:trPr>
          <w:jc w:val="center"/>
        </w:trPr>
        <w:tc>
          <w:tcPr>
            <w:tcW w:w="846" w:type="dxa"/>
          </w:tcPr>
          <w:p w14:paraId="3946107E" w14:textId="77777777" w:rsidR="00F17CA3" w:rsidRPr="005E4F7F" w:rsidRDefault="00F17CA3" w:rsidP="00F17CA3">
            <w:pPr>
              <w:pStyle w:val="Sraopastraipa"/>
              <w:numPr>
                <w:ilvl w:val="1"/>
                <w:numId w:val="18"/>
              </w:numPr>
              <w:ind w:left="16" w:hanging="25"/>
              <w:jc w:val="both"/>
              <w:rPr>
                <w:sz w:val="23"/>
                <w:szCs w:val="23"/>
                <w:lang w:val="lt-LT"/>
              </w:rPr>
            </w:pPr>
          </w:p>
        </w:tc>
        <w:tc>
          <w:tcPr>
            <w:tcW w:w="9009" w:type="dxa"/>
          </w:tcPr>
          <w:p w14:paraId="4FF38910" w14:textId="77777777" w:rsidR="00F17CA3" w:rsidRPr="005E4F7F" w:rsidRDefault="00F17CA3" w:rsidP="00E94918">
            <w:pPr>
              <w:autoSpaceDE w:val="0"/>
              <w:autoSpaceDN w:val="0"/>
              <w:adjustRightInd w:val="0"/>
              <w:ind w:left="16" w:hanging="25"/>
              <w:jc w:val="both"/>
              <w:rPr>
                <w:sz w:val="23"/>
                <w:szCs w:val="23"/>
              </w:rPr>
            </w:pPr>
            <w:r w:rsidRPr="005E4F7F">
              <w:rPr>
                <w:sz w:val="23"/>
                <w:szCs w:val="23"/>
              </w:rPr>
              <w:t>Sistema turi galimybę dinamiškai keisti pildomos formos išvaizdą, atsirasti papildomi laukai, arba pasiliepti nereikalingi, tapti privalomais, priklausomai nuo vartotojo įvedamų duomenų be poreikio atnaujinti langą (</w:t>
            </w:r>
            <w:r w:rsidRPr="005E4F7F">
              <w:rPr>
                <w:i/>
                <w:iCs/>
                <w:sz w:val="23"/>
                <w:szCs w:val="23"/>
              </w:rPr>
              <w:t>ang. refresh</w:t>
            </w:r>
            <w:r w:rsidRPr="005E4F7F">
              <w:rPr>
                <w:sz w:val="23"/>
                <w:szCs w:val="23"/>
              </w:rPr>
              <w:t>).</w:t>
            </w:r>
          </w:p>
        </w:tc>
      </w:tr>
      <w:tr w:rsidR="00F17CA3" w:rsidRPr="005E4F7F" w14:paraId="7C18DA79" w14:textId="77777777" w:rsidTr="00E94918">
        <w:trPr>
          <w:jc w:val="center"/>
        </w:trPr>
        <w:tc>
          <w:tcPr>
            <w:tcW w:w="846" w:type="dxa"/>
          </w:tcPr>
          <w:p w14:paraId="7FE903DB" w14:textId="77777777" w:rsidR="00F17CA3" w:rsidRPr="005E4F7F" w:rsidRDefault="00F17CA3" w:rsidP="00F17CA3">
            <w:pPr>
              <w:pStyle w:val="Sraopastraipa"/>
              <w:numPr>
                <w:ilvl w:val="1"/>
                <w:numId w:val="18"/>
              </w:numPr>
              <w:ind w:left="16" w:hanging="25"/>
              <w:jc w:val="both"/>
              <w:rPr>
                <w:sz w:val="23"/>
                <w:szCs w:val="23"/>
                <w:lang w:val="lt-LT"/>
              </w:rPr>
            </w:pPr>
          </w:p>
        </w:tc>
        <w:tc>
          <w:tcPr>
            <w:tcW w:w="9009" w:type="dxa"/>
          </w:tcPr>
          <w:p w14:paraId="2945F6C6" w14:textId="77777777" w:rsidR="00F17CA3" w:rsidRPr="005E4F7F" w:rsidRDefault="00F17CA3" w:rsidP="00E94918">
            <w:pPr>
              <w:autoSpaceDE w:val="0"/>
              <w:autoSpaceDN w:val="0"/>
              <w:adjustRightInd w:val="0"/>
              <w:ind w:left="16" w:hanging="25"/>
              <w:jc w:val="both"/>
              <w:rPr>
                <w:sz w:val="23"/>
                <w:szCs w:val="23"/>
              </w:rPr>
            </w:pPr>
            <w:r w:rsidRPr="005E4F7F">
              <w:rPr>
                <w:sz w:val="23"/>
                <w:szCs w:val="23"/>
              </w:rPr>
              <w:t>realizuotas lengvas prieigos teisių</w:t>
            </w:r>
            <w:r w:rsidRPr="005E4F7F">
              <w:rPr>
                <w:spacing w:val="-9"/>
                <w:sz w:val="23"/>
                <w:szCs w:val="23"/>
              </w:rPr>
              <w:t xml:space="preserve"> </w:t>
            </w:r>
            <w:r w:rsidRPr="005E4F7F">
              <w:rPr>
                <w:sz w:val="23"/>
                <w:szCs w:val="23"/>
              </w:rPr>
              <w:t>valdymas sugrupuojant jas į grupės ir priskiriant atskiriems vartotojams.</w:t>
            </w:r>
          </w:p>
        </w:tc>
      </w:tr>
      <w:tr w:rsidR="00F17CA3" w:rsidRPr="005E4F7F" w14:paraId="13097D0D" w14:textId="77777777" w:rsidTr="00E94918">
        <w:trPr>
          <w:jc w:val="center"/>
        </w:trPr>
        <w:tc>
          <w:tcPr>
            <w:tcW w:w="846" w:type="dxa"/>
          </w:tcPr>
          <w:p w14:paraId="60825E46" w14:textId="77777777" w:rsidR="00F17CA3" w:rsidRPr="005E4F7F" w:rsidRDefault="00F17CA3" w:rsidP="00F17CA3">
            <w:pPr>
              <w:pStyle w:val="Sraopastraipa"/>
              <w:numPr>
                <w:ilvl w:val="1"/>
                <w:numId w:val="18"/>
              </w:numPr>
              <w:ind w:left="16" w:hanging="25"/>
              <w:jc w:val="both"/>
              <w:rPr>
                <w:sz w:val="23"/>
                <w:szCs w:val="23"/>
                <w:lang w:val="lt-LT"/>
              </w:rPr>
            </w:pPr>
          </w:p>
        </w:tc>
        <w:tc>
          <w:tcPr>
            <w:tcW w:w="9009" w:type="dxa"/>
          </w:tcPr>
          <w:p w14:paraId="04678943" w14:textId="77777777" w:rsidR="00F17CA3" w:rsidRPr="005E4F7F" w:rsidRDefault="00F17CA3" w:rsidP="00E94918">
            <w:pPr>
              <w:autoSpaceDE w:val="0"/>
              <w:autoSpaceDN w:val="0"/>
              <w:adjustRightInd w:val="0"/>
              <w:ind w:left="16" w:hanging="25"/>
              <w:jc w:val="both"/>
              <w:rPr>
                <w:sz w:val="23"/>
                <w:szCs w:val="23"/>
              </w:rPr>
            </w:pPr>
            <w:r w:rsidRPr="005E4F7F">
              <w:rPr>
                <w:sz w:val="23"/>
                <w:szCs w:val="23"/>
              </w:rPr>
              <w:t>Tiekėjo Sistema užtikrina pilną duomenų šifravimą (angl. end-to-end encryption). T.y. duomenys šifruojami perdavimo metu tarp Sistemos ir vartotojų kompiuterių metu bei pačioje duomenų bazėje.</w:t>
            </w:r>
          </w:p>
        </w:tc>
      </w:tr>
      <w:tr w:rsidR="00F17CA3" w:rsidRPr="005E4F7F" w14:paraId="51A1B664" w14:textId="77777777" w:rsidTr="00E94918">
        <w:trPr>
          <w:jc w:val="center"/>
        </w:trPr>
        <w:tc>
          <w:tcPr>
            <w:tcW w:w="9855" w:type="dxa"/>
            <w:gridSpan w:val="2"/>
            <w:shd w:val="clear" w:color="auto" w:fill="8EAADB" w:themeFill="accent1" w:themeFillTint="99"/>
          </w:tcPr>
          <w:p w14:paraId="6E0F078E" w14:textId="77777777" w:rsidR="00F17CA3" w:rsidRPr="005E4F7F" w:rsidRDefault="00F17CA3" w:rsidP="00F17CA3">
            <w:pPr>
              <w:pStyle w:val="Sraopastraipa"/>
              <w:numPr>
                <w:ilvl w:val="0"/>
                <w:numId w:val="18"/>
              </w:numPr>
              <w:autoSpaceDE w:val="0"/>
              <w:autoSpaceDN w:val="0"/>
              <w:adjustRightInd w:val="0"/>
              <w:ind w:left="16" w:hanging="25"/>
              <w:jc w:val="both"/>
              <w:rPr>
                <w:b/>
                <w:bCs/>
                <w:sz w:val="23"/>
                <w:szCs w:val="23"/>
                <w:lang w:val="lt-LT"/>
              </w:rPr>
            </w:pPr>
            <w:r w:rsidRPr="005E4F7F">
              <w:rPr>
                <w:b/>
                <w:bCs/>
                <w:sz w:val="23"/>
                <w:szCs w:val="23"/>
                <w:lang w:val="lt-LT"/>
              </w:rPr>
              <w:t>KITI REIKALAVIMAI</w:t>
            </w:r>
          </w:p>
        </w:tc>
      </w:tr>
      <w:tr w:rsidR="00F17CA3" w:rsidRPr="005E4F7F" w14:paraId="2D876CB3" w14:textId="77777777" w:rsidTr="00E94918">
        <w:trPr>
          <w:jc w:val="center"/>
        </w:trPr>
        <w:tc>
          <w:tcPr>
            <w:tcW w:w="846" w:type="dxa"/>
          </w:tcPr>
          <w:p w14:paraId="43DEF212" w14:textId="77777777" w:rsidR="00F17CA3" w:rsidRPr="005E4F7F" w:rsidRDefault="00F17CA3" w:rsidP="00F17CA3">
            <w:pPr>
              <w:pStyle w:val="Sraopastraipa"/>
              <w:numPr>
                <w:ilvl w:val="1"/>
                <w:numId w:val="18"/>
              </w:numPr>
              <w:ind w:left="16" w:hanging="25"/>
              <w:jc w:val="both"/>
              <w:rPr>
                <w:sz w:val="23"/>
                <w:szCs w:val="23"/>
                <w:lang w:val="lt-LT"/>
              </w:rPr>
            </w:pPr>
          </w:p>
        </w:tc>
        <w:tc>
          <w:tcPr>
            <w:tcW w:w="9009" w:type="dxa"/>
          </w:tcPr>
          <w:p w14:paraId="5AF96AEA" w14:textId="77777777" w:rsidR="00F17CA3" w:rsidRPr="005E4F7F" w:rsidRDefault="00F17CA3" w:rsidP="00E94918">
            <w:pPr>
              <w:pStyle w:val="Pagrindinistekstas"/>
              <w:rPr>
                <w:bCs/>
                <w:sz w:val="23"/>
                <w:szCs w:val="23"/>
              </w:rPr>
            </w:pPr>
            <w:r w:rsidRPr="005E4F7F">
              <w:rPr>
                <w:sz w:val="23"/>
                <w:szCs w:val="23"/>
              </w:rPr>
              <w:t>Sistemą, nepriklausomai nuo to kokia sprendimų apimtis buvo įdiegta, atsiradus papildomam poreikiui turi galimybę įdiegti papildomus sprendimus.</w:t>
            </w:r>
          </w:p>
        </w:tc>
      </w:tr>
      <w:tr w:rsidR="00F17CA3" w:rsidRPr="005E4F7F" w14:paraId="631E436E" w14:textId="77777777" w:rsidTr="00E94918">
        <w:trPr>
          <w:jc w:val="center"/>
        </w:trPr>
        <w:tc>
          <w:tcPr>
            <w:tcW w:w="846" w:type="dxa"/>
          </w:tcPr>
          <w:p w14:paraId="3F61D2C3" w14:textId="77777777" w:rsidR="00F17CA3" w:rsidRPr="005E4F7F" w:rsidRDefault="00F17CA3" w:rsidP="00F17CA3">
            <w:pPr>
              <w:pStyle w:val="Sraopastraipa"/>
              <w:numPr>
                <w:ilvl w:val="1"/>
                <w:numId w:val="18"/>
              </w:numPr>
              <w:ind w:left="16" w:hanging="25"/>
              <w:jc w:val="both"/>
              <w:rPr>
                <w:sz w:val="23"/>
                <w:szCs w:val="23"/>
                <w:lang w:val="lt-LT"/>
              </w:rPr>
            </w:pPr>
          </w:p>
        </w:tc>
        <w:tc>
          <w:tcPr>
            <w:tcW w:w="9009" w:type="dxa"/>
          </w:tcPr>
          <w:p w14:paraId="26DF6479" w14:textId="77777777" w:rsidR="00F17CA3" w:rsidRPr="005E4F7F" w:rsidRDefault="00F17CA3" w:rsidP="00E94918">
            <w:pPr>
              <w:pStyle w:val="Pagrindinistekstas"/>
              <w:rPr>
                <w:sz w:val="23"/>
                <w:szCs w:val="23"/>
              </w:rPr>
            </w:pPr>
            <w:r w:rsidRPr="005E4F7F">
              <w:rPr>
                <w:sz w:val="23"/>
                <w:szCs w:val="23"/>
              </w:rPr>
              <w:t>Asmens duomenys tvarkomi laikantis Lietuvos Respublikos asmens duomenų teisinės apsaugos įstatymo bei kitų Lietuvos Respublikos teisės aktų, reglamentuojančių šių duomenų tvarkymą bei apsaugą.</w:t>
            </w:r>
          </w:p>
        </w:tc>
      </w:tr>
      <w:bookmarkEnd w:id="9"/>
      <w:bookmarkEnd w:id="10"/>
      <w:bookmarkEnd w:id="11"/>
      <w:bookmarkEnd w:id="12"/>
      <w:bookmarkEnd w:id="13"/>
      <w:bookmarkEnd w:id="14"/>
    </w:tbl>
    <w:p w14:paraId="1B0DCC1F" w14:textId="77777777" w:rsidR="00F17CA3" w:rsidRPr="005E4F7F" w:rsidRDefault="00F17CA3" w:rsidP="00F17CA3">
      <w:pPr>
        <w:rPr>
          <w:sz w:val="23"/>
          <w:szCs w:val="23"/>
        </w:rPr>
      </w:pPr>
    </w:p>
    <w:p w14:paraId="6F3F9AE6" w14:textId="77777777" w:rsidR="00323040" w:rsidRPr="00734755" w:rsidRDefault="00323040" w:rsidP="00F44470">
      <w:pPr>
        <w:tabs>
          <w:tab w:val="left" w:pos="2129"/>
        </w:tabs>
        <w:rPr>
          <w:sz w:val="23"/>
          <w:szCs w:val="23"/>
        </w:rPr>
      </w:pPr>
    </w:p>
    <w:sectPr w:rsidR="00323040" w:rsidRPr="00734755" w:rsidSect="007F4E52">
      <w:headerReference w:type="default" r:id="rId9"/>
      <w:footerReference w:type="even" r:id="rId10"/>
      <w:footerReference w:type="default" r:id="rId11"/>
      <w:headerReference w:type="first" r:id="rId12"/>
      <w:pgSz w:w="11907" w:h="16840" w:code="9"/>
      <w:pgMar w:top="568" w:right="850" w:bottom="993" w:left="1276" w:header="567" w:footer="567" w:gutter="0"/>
      <w:pgNumType w:start="1"/>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EE341" w14:textId="77777777" w:rsidR="00F42075" w:rsidRDefault="00F42075">
      <w:r>
        <w:separator/>
      </w:r>
    </w:p>
  </w:endnote>
  <w:endnote w:type="continuationSeparator" w:id="0">
    <w:p w14:paraId="0173AC55" w14:textId="77777777" w:rsidR="00F42075" w:rsidRDefault="00F42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C9620" w14:textId="77777777" w:rsidR="00CD1B5E" w:rsidRDefault="00423493" w:rsidP="002327D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EE7F84F" w14:textId="77777777" w:rsidR="00CD1B5E" w:rsidRDefault="00CD1B5E" w:rsidP="002327D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1FF4A" w14:textId="77777777" w:rsidR="00CD1B5E" w:rsidRPr="007A6DE7" w:rsidRDefault="00CD1B5E" w:rsidP="002327DC">
    <w:pPr>
      <w:pStyle w:val="Porat"/>
      <w:framePr w:wrap="around" w:vAnchor="text" w:hAnchor="margin" w:xAlign="right" w:y="1"/>
      <w:rPr>
        <w:rStyle w:val="Puslapionumeris"/>
        <w:lang w:val="lt-LT"/>
      </w:rPr>
    </w:pPr>
  </w:p>
  <w:p w14:paraId="2FCB7022" w14:textId="77777777" w:rsidR="00CD1B5E" w:rsidRDefault="00CD1B5E" w:rsidP="002327D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5C6BE" w14:textId="77777777" w:rsidR="00F42075" w:rsidRDefault="00F42075">
      <w:r>
        <w:separator/>
      </w:r>
    </w:p>
  </w:footnote>
  <w:footnote w:type="continuationSeparator" w:id="0">
    <w:p w14:paraId="6E277468" w14:textId="77777777" w:rsidR="00F42075" w:rsidRDefault="00F42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C4D3B" w14:textId="77777777" w:rsidR="00CD1B5E" w:rsidRPr="007A6DE7" w:rsidRDefault="00423493">
    <w:pPr>
      <w:pStyle w:val="Antrats"/>
      <w:jc w:val="center"/>
      <w:rPr>
        <w:sz w:val="22"/>
        <w:szCs w:val="22"/>
      </w:rPr>
    </w:pPr>
    <w:r w:rsidRPr="007A6DE7">
      <w:rPr>
        <w:sz w:val="22"/>
        <w:szCs w:val="22"/>
      </w:rPr>
      <w:fldChar w:fldCharType="begin"/>
    </w:r>
    <w:r w:rsidRPr="007A6DE7">
      <w:rPr>
        <w:sz w:val="22"/>
        <w:szCs w:val="22"/>
      </w:rPr>
      <w:instrText>PAGE   \* MERGEFORMAT</w:instrText>
    </w:r>
    <w:r w:rsidRPr="007A6DE7">
      <w:rPr>
        <w:sz w:val="22"/>
        <w:szCs w:val="22"/>
      </w:rPr>
      <w:fldChar w:fldCharType="separate"/>
    </w:r>
    <w:r>
      <w:rPr>
        <w:noProof/>
        <w:sz w:val="22"/>
        <w:szCs w:val="22"/>
      </w:rPr>
      <w:t>2</w:t>
    </w:r>
    <w:r w:rsidRPr="007A6DE7">
      <w:rPr>
        <w:sz w:val="22"/>
        <w:szCs w:val="22"/>
      </w:rPr>
      <w:fldChar w:fldCharType="end"/>
    </w:r>
  </w:p>
  <w:p w14:paraId="1ECBBBCF" w14:textId="77777777" w:rsidR="00CD1B5E" w:rsidRDefault="00CD1B5E">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BA410" w14:textId="77777777" w:rsidR="00CD1B5E" w:rsidRDefault="00423493">
    <w:pPr>
      <w:pStyle w:val="Antrats"/>
      <w:jc w:val="center"/>
    </w:pPr>
    <w:r>
      <w:fldChar w:fldCharType="begin"/>
    </w:r>
    <w:r>
      <w:instrText xml:space="preserve"> PAGE   \* MERGEFORMAT </w:instrText>
    </w:r>
    <w:r>
      <w:fldChar w:fldCharType="separate"/>
    </w:r>
    <w:r>
      <w:rPr>
        <w:noProof/>
      </w:rPr>
      <w:t>1</w:t>
    </w:r>
    <w:r>
      <w:fldChar w:fldCharType="end"/>
    </w:r>
  </w:p>
  <w:p w14:paraId="1F71D5E7" w14:textId="77777777" w:rsidR="00CD1B5E" w:rsidRDefault="00CD1B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31A57"/>
    <w:multiLevelType w:val="multilevel"/>
    <w:tmpl w:val="329863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836178"/>
    <w:multiLevelType w:val="hybridMultilevel"/>
    <w:tmpl w:val="D00AC2C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A128F0"/>
    <w:multiLevelType w:val="multilevel"/>
    <w:tmpl w:val="154E9BDC"/>
    <w:lvl w:ilvl="0">
      <w:start w:val="10"/>
      <w:numFmt w:val="decimal"/>
      <w:lvlText w:val="%1."/>
      <w:lvlJc w:val="left"/>
      <w:pPr>
        <w:ind w:left="1048" w:hanging="480"/>
      </w:pPr>
      <w:rPr>
        <w:rFonts w:hint="default"/>
        <w:sz w:val="22"/>
        <w:szCs w:val="22"/>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324222"/>
    <w:multiLevelType w:val="hybridMultilevel"/>
    <w:tmpl w:val="D00AC2C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BE1321"/>
    <w:multiLevelType w:val="multilevel"/>
    <w:tmpl w:val="1B2CD8A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4AE6DE0"/>
    <w:multiLevelType w:val="multilevel"/>
    <w:tmpl w:val="2A7A1926"/>
    <w:lvl w:ilvl="0">
      <w:start w:val="1"/>
      <w:numFmt w:val="bullet"/>
      <w:lvlText w:val=""/>
      <w:lvlJc w:val="left"/>
      <w:pPr>
        <w:ind w:left="720" w:hanging="360"/>
      </w:pPr>
      <w:rPr>
        <w:rFonts w:ascii="Symbol" w:hAnsi="Symbol" w:hint="default"/>
        <w:b/>
        <w:bCs/>
      </w:rPr>
    </w:lvl>
    <w:lvl w:ilvl="1">
      <w:start w:val="1"/>
      <w:numFmt w:val="decimal"/>
      <w:isLgl/>
      <w:lvlText w:val="%1.%2."/>
      <w:lvlJc w:val="left"/>
      <w:pPr>
        <w:ind w:left="900" w:hanging="54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4EB0705"/>
    <w:multiLevelType w:val="multilevel"/>
    <w:tmpl w:val="5644D904"/>
    <w:lvl w:ilvl="0">
      <w:start w:val="7"/>
      <w:numFmt w:val="decimal"/>
      <w:lvlText w:val="%1."/>
      <w:lvlJc w:val="left"/>
      <w:pPr>
        <w:ind w:left="1070" w:hanging="360"/>
      </w:pPr>
      <w:rPr>
        <w:sz w:val="24"/>
        <w:szCs w:val="24"/>
      </w:r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7" w15:restartNumberingAfterBreak="0">
    <w:nsid w:val="279F3860"/>
    <w:multiLevelType w:val="multilevel"/>
    <w:tmpl w:val="D1DA2A0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4612F7"/>
    <w:multiLevelType w:val="multilevel"/>
    <w:tmpl w:val="5FFA806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A3D07A1"/>
    <w:multiLevelType w:val="hybridMultilevel"/>
    <w:tmpl w:val="22BE35E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3E602DF7"/>
    <w:multiLevelType w:val="multilevel"/>
    <w:tmpl w:val="2684221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2A7541F"/>
    <w:multiLevelType w:val="hybridMultilevel"/>
    <w:tmpl w:val="D00AC2C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798362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16530B"/>
    <w:multiLevelType w:val="multilevel"/>
    <w:tmpl w:val="D13C7CBC"/>
    <w:lvl w:ilvl="0">
      <w:start w:val="1"/>
      <w:numFmt w:val="decimal"/>
      <w:lvlText w:val="%1."/>
      <w:lvlJc w:val="left"/>
      <w:pPr>
        <w:ind w:left="720" w:hanging="360"/>
      </w:pPr>
      <w:rPr>
        <w:rFonts w:hint="default"/>
        <w:b/>
      </w:rPr>
    </w:lvl>
    <w:lvl w:ilvl="1">
      <w:start w:val="1"/>
      <w:numFmt w:val="decimal"/>
      <w:pStyle w:val="Normal1"/>
      <w:isLgl/>
      <w:lvlText w:val="%1.%2."/>
      <w:lvlJc w:val="left"/>
      <w:pPr>
        <w:ind w:left="1353" w:hanging="360"/>
      </w:pPr>
      <w:rPr>
        <w:rFonts w:hint="default"/>
        <w:b w:val="0"/>
        <w:sz w:val="24"/>
        <w:szCs w:val="24"/>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BA80420"/>
    <w:multiLevelType w:val="multilevel"/>
    <w:tmpl w:val="3B0E1B3C"/>
    <w:lvl w:ilvl="0">
      <w:start w:val="1"/>
      <w:numFmt w:val="decimal"/>
      <w:lvlText w:val="%1."/>
      <w:lvlJc w:val="left"/>
      <w:pPr>
        <w:ind w:left="720" w:hanging="360"/>
      </w:pPr>
      <w:rPr>
        <w:rFonts w:hint="default"/>
        <w:b/>
        <w:bCs/>
      </w:rPr>
    </w:lvl>
    <w:lvl w:ilvl="1">
      <w:start w:val="1"/>
      <w:numFmt w:val="decimal"/>
      <w:isLgl/>
      <w:lvlText w:val="%1.%2."/>
      <w:lvlJc w:val="left"/>
      <w:pPr>
        <w:ind w:left="900" w:hanging="54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D401C4F"/>
    <w:multiLevelType w:val="hybridMultilevel"/>
    <w:tmpl w:val="7E7A836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E3E2E4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49E4C44"/>
    <w:multiLevelType w:val="multilevel"/>
    <w:tmpl w:val="E09EB972"/>
    <w:lvl w:ilvl="0">
      <w:start w:val="1"/>
      <w:numFmt w:val="decimal"/>
      <w:lvlText w:val="%1."/>
      <w:lvlJc w:val="left"/>
      <w:pPr>
        <w:ind w:left="720"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8BF237C"/>
    <w:multiLevelType w:val="multilevel"/>
    <w:tmpl w:val="B27CC78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lang w:val="lt-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AF9146B"/>
    <w:multiLevelType w:val="multilevel"/>
    <w:tmpl w:val="081C69D8"/>
    <w:lvl w:ilvl="0">
      <w:start w:val="9"/>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D3B3E32"/>
    <w:multiLevelType w:val="hybridMultilevel"/>
    <w:tmpl w:val="D00AC2C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3484FE2"/>
    <w:multiLevelType w:val="multilevel"/>
    <w:tmpl w:val="D42EA02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A3D428B"/>
    <w:multiLevelType w:val="multilevel"/>
    <w:tmpl w:val="026E721A"/>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C4D5FBA"/>
    <w:multiLevelType w:val="multilevel"/>
    <w:tmpl w:val="8928245C"/>
    <w:lvl w:ilvl="0">
      <w:start w:val="2"/>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FBC2300"/>
    <w:multiLevelType w:val="hybridMultilevel"/>
    <w:tmpl w:val="66E029E6"/>
    <w:lvl w:ilvl="0" w:tplc="DDC8E172">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329989673">
    <w:abstractNumId w:val="13"/>
  </w:num>
  <w:num w:numId="2" w16cid:durableId="2073503077">
    <w:abstractNumId w:val="17"/>
  </w:num>
  <w:num w:numId="3" w16cid:durableId="134377372">
    <w:abstractNumId w:val="6"/>
  </w:num>
  <w:num w:numId="4" w16cid:durableId="2109350072">
    <w:abstractNumId w:val="24"/>
  </w:num>
  <w:num w:numId="5" w16cid:durableId="48964264">
    <w:abstractNumId w:val="10"/>
  </w:num>
  <w:num w:numId="6" w16cid:durableId="1410536684">
    <w:abstractNumId w:val="8"/>
  </w:num>
  <w:num w:numId="7" w16cid:durableId="48581972">
    <w:abstractNumId w:val="4"/>
  </w:num>
  <w:num w:numId="8" w16cid:durableId="2023164477">
    <w:abstractNumId w:val="2"/>
  </w:num>
  <w:num w:numId="9" w16cid:durableId="853567575">
    <w:abstractNumId w:val="14"/>
  </w:num>
  <w:num w:numId="10" w16cid:durableId="828328452">
    <w:abstractNumId w:val="7"/>
  </w:num>
  <w:num w:numId="11" w16cid:durableId="595091346">
    <w:abstractNumId w:val="21"/>
  </w:num>
  <w:num w:numId="12" w16cid:durableId="789649">
    <w:abstractNumId w:val="19"/>
  </w:num>
  <w:num w:numId="13" w16cid:durableId="1552301484">
    <w:abstractNumId w:val="22"/>
  </w:num>
  <w:num w:numId="14" w16cid:durableId="1802725192">
    <w:abstractNumId w:val="5"/>
  </w:num>
  <w:num w:numId="15" w16cid:durableId="1591696848">
    <w:abstractNumId w:val="9"/>
  </w:num>
  <w:num w:numId="16" w16cid:durableId="1833790175">
    <w:abstractNumId w:val="18"/>
  </w:num>
  <w:num w:numId="17" w16cid:durableId="907300969">
    <w:abstractNumId w:val="16"/>
  </w:num>
  <w:num w:numId="18" w16cid:durableId="380251786">
    <w:abstractNumId w:val="23"/>
  </w:num>
  <w:num w:numId="19" w16cid:durableId="998852894">
    <w:abstractNumId w:val="15"/>
  </w:num>
  <w:num w:numId="20" w16cid:durableId="1572933112">
    <w:abstractNumId w:val="3"/>
  </w:num>
  <w:num w:numId="21" w16cid:durableId="1863592364">
    <w:abstractNumId w:val="20"/>
  </w:num>
  <w:num w:numId="22" w16cid:durableId="379476138">
    <w:abstractNumId w:val="1"/>
  </w:num>
  <w:num w:numId="23" w16cid:durableId="628321796">
    <w:abstractNumId w:val="11"/>
  </w:num>
  <w:num w:numId="24" w16cid:durableId="7539353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9344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470"/>
    <w:rsid w:val="00024CA2"/>
    <w:rsid w:val="0004288A"/>
    <w:rsid w:val="000523ED"/>
    <w:rsid w:val="000742A4"/>
    <w:rsid w:val="0009383D"/>
    <w:rsid w:val="000A1B9D"/>
    <w:rsid w:val="000F064A"/>
    <w:rsid w:val="00107D3D"/>
    <w:rsid w:val="00125D0A"/>
    <w:rsid w:val="00161360"/>
    <w:rsid w:val="00191591"/>
    <w:rsid w:val="001F1B37"/>
    <w:rsid w:val="001F1E05"/>
    <w:rsid w:val="001F65A2"/>
    <w:rsid w:val="001F7F03"/>
    <w:rsid w:val="0024742E"/>
    <w:rsid w:val="00265A8A"/>
    <w:rsid w:val="0029142D"/>
    <w:rsid w:val="002F4633"/>
    <w:rsid w:val="002F4A84"/>
    <w:rsid w:val="00312449"/>
    <w:rsid w:val="003178C8"/>
    <w:rsid w:val="00323040"/>
    <w:rsid w:val="00332C19"/>
    <w:rsid w:val="00346E43"/>
    <w:rsid w:val="003562D1"/>
    <w:rsid w:val="00357B7E"/>
    <w:rsid w:val="00363615"/>
    <w:rsid w:val="00380D3F"/>
    <w:rsid w:val="0038635F"/>
    <w:rsid w:val="003B764E"/>
    <w:rsid w:val="003E1B03"/>
    <w:rsid w:val="003E46B7"/>
    <w:rsid w:val="00401BAA"/>
    <w:rsid w:val="00423493"/>
    <w:rsid w:val="0042469C"/>
    <w:rsid w:val="0043152C"/>
    <w:rsid w:val="00474CF5"/>
    <w:rsid w:val="00482A86"/>
    <w:rsid w:val="004A1E8D"/>
    <w:rsid w:val="004C7611"/>
    <w:rsid w:val="004E086A"/>
    <w:rsid w:val="004E1062"/>
    <w:rsid w:val="00510D6F"/>
    <w:rsid w:val="00516189"/>
    <w:rsid w:val="005509E8"/>
    <w:rsid w:val="00553D34"/>
    <w:rsid w:val="00571C75"/>
    <w:rsid w:val="0058456C"/>
    <w:rsid w:val="0059791C"/>
    <w:rsid w:val="005A1806"/>
    <w:rsid w:val="005C12DF"/>
    <w:rsid w:val="005C27FA"/>
    <w:rsid w:val="005E0E3D"/>
    <w:rsid w:val="005F30D6"/>
    <w:rsid w:val="006050C4"/>
    <w:rsid w:val="00610037"/>
    <w:rsid w:val="006126CF"/>
    <w:rsid w:val="006201F9"/>
    <w:rsid w:val="0063034B"/>
    <w:rsid w:val="006B3AFD"/>
    <w:rsid w:val="006C5CB8"/>
    <w:rsid w:val="006E0F6E"/>
    <w:rsid w:val="0070149D"/>
    <w:rsid w:val="00714B19"/>
    <w:rsid w:val="00734755"/>
    <w:rsid w:val="00752832"/>
    <w:rsid w:val="00761A8C"/>
    <w:rsid w:val="00771427"/>
    <w:rsid w:val="0079688F"/>
    <w:rsid w:val="007C31B4"/>
    <w:rsid w:val="007E295D"/>
    <w:rsid w:val="007F1D1D"/>
    <w:rsid w:val="007F4E52"/>
    <w:rsid w:val="007F76E7"/>
    <w:rsid w:val="008030D9"/>
    <w:rsid w:val="0084507D"/>
    <w:rsid w:val="00872D32"/>
    <w:rsid w:val="008914BF"/>
    <w:rsid w:val="008C287F"/>
    <w:rsid w:val="0090234B"/>
    <w:rsid w:val="00946A14"/>
    <w:rsid w:val="00957FC9"/>
    <w:rsid w:val="009619C1"/>
    <w:rsid w:val="00975AC3"/>
    <w:rsid w:val="009837C0"/>
    <w:rsid w:val="009A113A"/>
    <w:rsid w:val="009E524F"/>
    <w:rsid w:val="00A017B1"/>
    <w:rsid w:val="00A1041B"/>
    <w:rsid w:val="00A12D94"/>
    <w:rsid w:val="00A2670B"/>
    <w:rsid w:val="00A32567"/>
    <w:rsid w:val="00A40590"/>
    <w:rsid w:val="00A426CB"/>
    <w:rsid w:val="00A62B3B"/>
    <w:rsid w:val="00A670A7"/>
    <w:rsid w:val="00A67CD8"/>
    <w:rsid w:val="00A80540"/>
    <w:rsid w:val="00A906A0"/>
    <w:rsid w:val="00AC3E96"/>
    <w:rsid w:val="00AC7224"/>
    <w:rsid w:val="00AD22C6"/>
    <w:rsid w:val="00AE7C8D"/>
    <w:rsid w:val="00AF40F5"/>
    <w:rsid w:val="00B04DD0"/>
    <w:rsid w:val="00B05E88"/>
    <w:rsid w:val="00B1176C"/>
    <w:rsid w:val="00B200A0"/>
    <w:rsid w:val="00B23440"/>
    <w:rsid w:val="00B26F4B"/>
    <w:rsid w:val="00B33EA4"/>
    <w:rsid w:val="00B35E17"/>
    <w:rsid w:val="00C03287"/>
    <w:rsid w:val="00C04379"/>
    <w:rsid w:val="00C537D4"/>
    <w:rsid w:val="00C54979"/>
    <w:rsid w:val="00C62992"/>
    <w:rsid w:val="00C6512E"/>
    <w:rsid w:val="00C70564"/>
    <w:rsid w:val="00CD1B5E"/>
    <w:rsid w:val="00CE16FC"/>
    <w:rsid w:val="00D00692"/>
    <w:rsid w:val="00D13F04"/>
    <w:rsid w:val="00D148BF"/>
    <w:rsid w:val="00D370BD"/>
    <w:rsid w:val="00D52C95"/>
    <w:rsid w:val="00D67965"/>
    <w:rsid w:val="00D968BD"/>
    <w:rsid w:val="00D96FF8"/>
    <w:rsid w:val="00DA2150"/>
    <w:rsid w:val="00DC741F"/>
    <w:rsid w:val="00E14353"/>
    <w:rsid w:val="00E17BB6"/>
    <w:rsid w:val="00E6456C"/>
    <w:rsid w:val="00E85B9C"/>
    <w:rsid w:val="00EA348D"/>
    <w:rsid w:val="00EE0AB4"/>
    <w:rsid w:val="00EF0EA3"/>
    <w:rsid w:val="00F14A93"/>
    <w:rsid w:val="00F17CA3"/>
    <w:rsid w:val="00F26244"/>
    <w:rsid w:val="00F42075"/>
    <w:rsid w:val="00F44470"/>
    <w:rsid w:val="00F73536"/>
    <w:rsid w:val="00F756BF"/>
    <w:rsid w:val="00F757DE"/>
    <w:rsid w:val="00FA667A"/>
    <w:rsid w:val="00FB1735"/>
    <w:rsid w:val="00FE5119"/>
    <w:rsid w:val="00FF609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D0024"/>
  <w15:chartTrackingRefBased/>
  <w15:docId w15:val="{2792A1F2-1BD9-4131-AE2B-2B9C9A826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4470"/>
    <w:pPr>
      <w:spacing w:after="0" w:line="240" w:lineRule="auto"/>
    </w:pPr>
    <w:rPr>
      <w:rFonts w:ascii="Times New Roman" w:eastAsia="Times New Roman" w:hAnsi="Times New Roman" w:cs="Times New Roman"/>
      <w:sz w:val="24"/>
      <w:szCs w:val="24"/>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F44470"/>
    <w:rPr>
      <w:color w:val="0000FF"/>
      <w:u w:val="single"/>
    </w:rPr>
  </w:style>
  <w:style w:type="paragraph" w:styleId="Antrats">
    <w:name w:val="header"/>
    <w:aliases w:val=" Diagrama Diagrama,Diagrama Diagrama,Diagrama"/>
    <w:basedOn w:val="prastasis"/>
    <w:link w:val="AntratsDiagrama"/>
    <w:uiPriority w:val="99"/>
    <w:rsid w:val="00F44470"/>
    <w:pPr>
      <w:widowControl w:val="0"/>
      <w:tabs>
        <w:tab w:val="center" w:pos="4153"/>
        <w:tab w:val="right" w:pos="8306"/>
      </w:tabs>
      <w:spacing w:after="20"/>
      <w:jc w:val="both"/>
    </w:pPr>
  </w:style>
  <w:style w:type="character" w:customStyle="1" w:styleId="AntratsDiagrama">
    <w:name w:val="Antraštės Diagrama"/>
    <w:aliases w:val=" Diagrama Diagrama Diagrama,Diagrama Diagrama Diagrama,Diagrama Diagrama1"/>
    <w:basedOn w:val="Numatytasispastraiposriftas"/>
    <w:link w:val="Antrats"/>
    <w:uiPriority w:val="99"/>
    <w:rsid w:val="00F44470"/>
    <w:rPr>
      <w:rFonts w:ascii="Times New Roman" w:eastAsia="Times New Roman" w:hAnsi="Times New Roman" w:cs="Times New Roman"/>
      <w:sz w:val="24"/>
      <w:szCs w:val="24"/>
      <w:lang w:eastAsia="en-GB"/>
    </w:rPr>
  </w:style>
  <w:style w:type="paragraph" w:styleId="Porat">
    <w:name w:val="footer"/>
    <w:aliases w:val=" Char,Char"/>
    <w:basedOn w:val="prastasis"/>
    <w:link w:val="PoratDiagrama"/>
    <w:uiPriority w:val="99"/>
    <w:rsid w:val="00F44470"/>
    <w:pPr>
      <w:tabs>
        <w:tab w:val="center" w:pos="4320"/>
        <w:tab w:val="right" w:pos="8640"/>
      </w:tabs>
    </w:pPr>
    <w:rPr>
      <w:lang w:val="x-none"/>
    </w:rPr>
  </w:style>
  <w:style w:type="character" w:customStyle="1" w:styleId="PoratDiagrama">
    <w:name w:val="Poraštė Diagrama"/>
    <w:aliases w:val=" Char Diagrama,Char Diagrama"/>
    <w:basedOn w:val="Numatytasispastraiposriftas"/>
    <w:link w:val="Porat"/>
    <w:uiPriority w:val="99"/>
    <w:rsid w:val="00F44470"/>
    <w:rPr>
      <w:rFonts w:ascii="Times New Roman" w:eastAsia="Times New Roman" w:hAnsi="Times New Roman" w:cs="Times New Roman"/>
      <w:sz w:val="24"/>
      <w:szCs w:val="24"/>
      <w:lang w:val="x-none" w:eastAsia="en-GB"/>
    </w:rPr>
  </w:style>
  <w:style w:type="character" w:styleId="Puslapionumeris">
    <w:name w:val="page number"/>
    <w:basedOn w:val="Numatytasispastraiposriftas"/>
    <w:rsid w:val="00F44470"/>
  </w:style>
  <w:style w:type="paragraph" w:styleId="Sraopastraipa">
    <w:name w:val="List Paragraph"/>
    <w:aliases w:val="List Paragraph Red,Bullet EY,Table of contents numbered,List Paragraph21,List Paragraph2,ERP-List Paragraph,List Paragraph11,Numbering,Sąrašo pastraipa1,List Paragraph111,Buletai,lp1,Bullet 1,Use Case List Paragraph,Paragraph,punktai,列出"/>
    <w:basedOn w:val="prastasis"/>
    <w:link w:val="SraopastraipaDiagrama"/>
    <w:uiPriority w:val="34"/>
    <w:qFormat/>
    <w:rsid w:val="00F44470"/>
    <w:pPr>
      <w:ind w:left="720"/>
      <w:contextualSpacing/>
    </w:pPr>
    <w:rPr>
      <w:sz w:val="20"/>
      <w:lang w:val="en-US"/>
    </w:rPr>
  </w:style>
  <w:style w:type="character" w:customStyle="1" w:styleId="SraopastraipaDiagrama">
    <w:name w:val="Sąrašo pastraipa Diagrama"/>
    <w:aliases w:val="List Paragraph Red Diagrama,Bullet EY Diagrama,Table of contents numbered Diagrama,List Paragraph21 Diagrama,List Paragraph2 Diagrama,ERP-List Paragraph Diagrama,List Paragraph11 Diagrama,Numbering Diagrama,Buletai Diagrama"/>
    <w:link w:val="Sraopastraipa"/>
    <w:uiPriority w:val="34"/>
    <w:qFormat/>
    <w:locked/>
    <w:rsid w:val="00F44470"/>
    <w:rPr>
      <w:rFonts w:ascii="Times New Roman" w:eastAsia="Times New Roman" w:hAnsi="Times New Roman" w:cs="Times New Roman"/>
      <w:sz w:val="20"/>
      <w:szCs w:val="24"/>
      <w:lang w:val="en-US" w:eastAsia="en-GB"/>
    </w:rPr>
  </w:style>
  <w:style w:type="paragraph" w:styleId="Pagrindinistekstas2">
    <w:name w:val="Body Text 2"/>
    <w:basedOn w:val="prastasis"/>
    <w:link w:val="Pagrindinistekstas2Diagrama"/>
    <w:rsid w:val="00F44470"/>
    <w:pPr>
      <w:spacing w:after="120" w:line="480" w:lineRule="auto"/>
    </w:pPr>
    <w:rPr>
      <w:lang w:val="x-none"/>
    </w:rPr>
  </w:style>
  <w:style w:type="character" w:customStyle="1" w:styleId="Pagrindinistekstas2Diagrama">
    <w:name w:val="Pagrindinis tekstas 2 Diagrama"/>
    <w:basedOn w:val="Numatytasispastraiposriftas"/>
    <w:link w:val="Pagrindinistekstas2"/>
    <w:rsid w:val="00F44470"/>
    <w:rPr>
      <w:rFonts w:ascii="Times New Roman" w:eastAsia="Times New Roman" w:hAnsi="Times New Roman" w:cs="Times New Roman"/>
      <w:sz w:val="24"/>
      <w:szCs w:val="24"/>
      <w:lang w:val="x-none" w:eastAsia="en-GB"/>
    </w:rPr>
  </w:style>
  <w:style w:type="paragraph" w:customStyle="1" w:styleId="Normal1">
    <w:name w:val="Normal 1"/>
    <w:basedOn w:val="Paprastasistekstas"/>
    <w:autoRedefine/>
    <w:rsid w:val="00F44470"/>
    <w:pPr>
      <w:numPr>
        <w:ilvl w:val="1"/>
        <w:numId w:val="1"/>
      </w:numPr>
      <w:tabs>
        <w:tab w:val="num" w:pos="360"/>
      </w:tabs>
      <w:ind w:left="0" w:firstLine="709"/>
      <w:jc w:val="both"/>
    </w:pPr>
    <w:rPr>
      <w:rFonts w:ascii="Times New Roman" w:hAnsi="Times New Roman"/>
      <w:iCs/>
      <w:sz w:val="24"/>
      <w:szCs w:val="24"/>
    </w:rPr>
  </w:style>
  <w:style w:type="paragraph" w:customStyle="1" w:styleId="1">
    <w:name w:val="Стиль1"/>
    <w:basedOn w:val="prastasis"/>
    <w:rsid w:val="00F44470"/>
    <w:pPr>
      <w:jc w:val="center"/>
    </w:pPr>
    <w:rPr>
      <w:szCs w:val="20"/>
      <w:lang w:val="ru-RU" w:eastAsia="en-US"/>
    </w:rPr>
  </w:style>
  <w:style w:type="paragraph" w:styleId="Paprastasistekstas">
    <w:name w:val="Plain Text"/>
    <w:basedOn w:val="prastasis"/>
    <w:link w:val="PaprastasistekstasDiagrama"/>
    <w:uiPriority w:val="99"/>
    <w:semiHidden/>
    <w:unhideWhenUsed/>
    <w:rsid w:val="00F44470"/>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F44470"/>
    <w:rPr>
      <w:rFonts w:ascii="Consolas" w:eastAsia="Times New Roman" w:hAnsi="Consolas" w:cs="Times New Roman"/>
      <w:sz w:val="21"/>
      <w:szCs w:val="21"/>
      <w:lang w:eastAsia="en-GB"/>
    </w:rPr>
  </w:style>
  <w:style w:type="paragraph" w:styleId="Pataisymai">
    <w:name w:val="Revision"/>
    <w:hidden/>
    <w:uiPriority w:val="99"/>
    <w:semiHidden/>
    <w:rsid w:val="007C31B4"/>
    <w:pPr>
      <w:spacing w:after="0" w:line="240" w:lineRule="auto"/>
    </w:pPr>
    <w:rPr>
      <w:rFonts w:ascii="Times New Roman" w:eastAsia="Times New Roman" w:hAnsi="Times New Roman" w:cs="Times New Roman"/>
      <w:sz w:val="24"/>
      <w:szCs w:val="24"/>
      <w:lang w:eastAsia="en-GB"/>
    </w:rPr>
  </w:style>
  <w:style w:type="character" w:styleId="Komentaronuoroda">
    <w:name w:val="annotation reference"/>
    <w:basedOn w:val="Numatytasispastraiposriftas"/>
    <w:uiPriority w:val="99"/>
    <w:semiHidden/>
    <w:unhideWhenUsed/>
    <w:rsid w:val="00C62992"/>
    <w:rPr>
      <w:sz w:val="16"/>
      <w:szCs w:val="16"/>
    </w:rPr>
  </w:style>
  <w:style w:type="paragraph" w:styleId="Komentarotekstas">
    <w:name w:val="annotation text"/>
    <w:basedOn w:val="prastasis"/>
    <w:link w:val="KomentarotekstasDiagrama"/>
    <w:uiPriority w:val="99"/>
    <w:unhideWhenUsed/>
    <w:rsid w:val="00C62992"/>
    <w:rPr>
      <w:sz w:val="20"/>
      <w:szCs w:val="20"/>
    </w:rPr>
  </w:style>
  <w:style w:type="character" w:customStyle="1" w:styleId="KomentarotekstasDiagrama">
    <w:name w:val="Komentaro tekstas Diagrama"/>
    <w:basedOn w:val="Numatytasispastraiposriftas"/>
    <w:link w:val="Komentarotekstas"/>
    <w:uiPriority w:val="99"/>
    <w:rsid w:val="00C62992"/>
    <w:rPr>
      <w:rFonts w:ascii="Times New Roman" w:eastAsia="Times New Roman" w:hAnsi="Times New Roman" w:cs="Times New Roman"/>
      <w:sz w:val="20"/>
      <w:szCs w:val="20"/>
      <w:lang w:eastAsia="en-GB"/>
    </w:rPr>
  </w:style>
  <w:style w:type="paragraph" w:styleId="Komentarotema">
    <w:name w:val="annotation subject"/>
    <w:basedOn w:val="Komentarotekstas"/>
    <w:next w:val="Komentarotekstas"/>
    <w:link w:val="KomentarotemaDiagrama"/>
    <w:uiPriority w:val="99"/>
    <w:semiHidden/>
    <w:unhideWhenUsed/>
    <w:rsid w:val="00C62992"/>
    <w:rPr>
      <w:b/>
      <w:bCs/>
    </w:rPr>
  </w:style>
  <w:style w:type="character" w:customStyle="1" w:styleId="KomentarotemaDiagrama">
    <w:name w:val="Komentaro tema Diagrama"/>
    <w:basedOn w:val="KomentarotekstasDiagrama"/>
    <w:link w:val="Komentarotema"/>
    <w:uiPriority w:val="99"/>
    <w:semiHidden/>
    <w:rsid w:val="00C62992"/>
    <w:rPr>
      <w:rFonts w:ascii="Times New Roman" w:eastAsia="Times New Roman" w:hAnsi="Times New Roman" w:cs="Times New Roman"/>
      <w:b/>
      <w:bCs/>
      <w:sz w:val="20"/>
      <w:szCs w:val="20"/>
      <w:lang w:eastAsia="en-GB"/>
    </w:rPr>
  </w:style>
  <w:style w:type="table" w:styleId="Lentelstinklelis">
    <w:name w:val="Table Grid"/>
    <w:basedOn w:val="prastojilentel"/>
    <w:uiPriority w:val="39"/>
    <w:rsid w:val="0019159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2">
    <w:name w:val="Sąrašo pastraipa2"/>
    <w:basedOn w:val="prastasis"/>
    <w:uiPriority w:val="34"/>
    <w:qFormat/>
    <w:rsid w:val="00323040"/>
    <w:pPr>
      <w:ind w:left="720"/>
      <w:contextualSpacing/>
    </w:pPr>
    <w:rPr>
      <w:lang w:eastAsia="en-US"/>
    </w:rPr>
  </w:style>
  <w:style w:type="table" w:customStyle="1" w:styleId="TableGrid">
    <w:name w:val="TableGrid"/>
    <w:rsid w:val="00AD22C6"/>
    <w:pPr>
      <w:spacing w:after="0" w:line="240" w:lineRule="auto"/>
    </w:pPr>
    <w:rPr>
      <w:rFonts w:eastAsiaTheme="minorEastAsia"/>
      <w:kern w:val="2"/>
      <w:lang w:val="en-US"/>
      <w14:ligatures w14:val="standardContextual"/>
    </w:rPr>
    <w:tblPr>
      <w:tblCellMar>
        <w:top w:w="0" w:type="dxa"/>
        <w:left w:w="0" w:type="dxa"/>
        <w:bottom w:w="0" w:type="dxa"/>
        <w:right w:w="0" w:type="dxa"/>
      </w:tblCellMar>
    </w:tblPr>
  </w:style>
  <w:style w:type="paragraph" w:styleId="Pagrindiniotekstotrauka">
    <w:name w:val="Body Text Indent"/>
    <w:basedOn w:val="prastasis"/>
    <w:link w:val="PagrindiniotekstotraukaDiagrama"/>
    <w:uiPriority w:val="99"/>
    <w:rsid w:val="00C70564"/>
    <w:pPr>
      <w:spacing w:after="120"/>
      <w:ind w:left="283"/>
    </w:pPr>
    <w:rPr>
      <w:lang w:eastAsia="en-US"/>
    </w:rPr>
  </w:style>
  <w:style w:type="character" w:customStyle="1" w:styleId="PagrindiniotekstotraukaDiagrama">
    <w:name w:val="Pagrindinio teksto įtrauka Diagrama"/>
    <w:basedOn w:val="Numatytasispastraiposriftas"/>
    <w:link w:val="Pagrindiniotekstotrauka"/>
    <w:uiPriority w:val="99"/>
    <w:rsid w:val="00C70564"/>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C70564"/>
    <w:rPr>
      <w:rFonts w:ascii="Tahoma" w:hAnsi="Tahoma" w:cs="Tahoma"/>
      <w:sz w:val="16"/>
      <w:szCs w:val="16"/>
      <w:lang w:eastAsia="en-US"/>
    </w:rPr>
  </w:style>
  <w:style w:type="character" w:customStyle="1" w:styleId="DebesliotekstasDiagrama">
    <w:name w:val="Debesėlio tekstas Diagrama"/>
    <w:basedOn w:val="Numatytasispastraiposriftas"/>
    <w:link w:val="Debesliotekstas"/>
    <w:uiPriority w:val="99"/>
    <w:semiHidden/>
    <w:rsid w:val="00C70564"/>
    <w:rPr>
      <w:rFonts w:ascii="Tahoma" w:eastAsia="Times New Roman" w:hAnsi="Tahoma" w:cs="Tahoma"/>
      <w:sz w:val="16"/>
      <w:szCs w:val="16"/>
    </w:rPr>
  </w:style>
  <w:style w:type="character" w:styleId="Emfaz">
    <w:name w:val="Emphasis"/>
    <w:uiPriority w:val="20"/>
    <w:qFormat/>
    <w:rsid w:val="00C70564"/>
    <w:rPr>
      <w:i/>
      <w:iCs/>
    </w:rPr>
  </w:style>
  <w:style w:type="paragraph" w:styleId="Pagrindinistekstas">
    <w:name w:val="Body Text"/>
    <w:basedOn w:val="prastasis"/>
    <w:link w:val="PagrindinistekstasDiagrama"/>
    <w:uiPriority w:val="99"/>
    <w:semiHidden/>
    <w:unhideWhenUsed/>
    <w:rsid w:val="00F17CA3"/>
    <w:pPr>
      <w:spacing w:after="120"/>
    </w:pPr>
  </w:style>
  <w:style w:type="character" w:customStyle="1" w:styleId="PagrindinistekstasDiagrama">
    <w:name w:val="Pagrindinis tekstas Diagrama"/>
    <w:basedOn w:val="Numatytasispastraiposriftas"/>
    <w:link w:val="Pagrindinistekstas"/>
    <w:uiPriority w:val="99"/>
    <w:semiHidden/>
    <w:rsid w:val="00F17CA3"/>
    <w:rPr>
      <w:rFonts w:ascii="Times New Roman" w:eastAsia="Times New Roman" w:hAnsi="Times New Roman" w:cs="Times New Roman"/>
      <w:sz w:val="24"/>
      <w:szCs w:val="24"/>
      <w:lang w:eastAsia="en-GB"/>
    </w:rPr>
  </w:style>
  <w:style w:type="paragraph" w:styleId="Pavadinimas">
    <w:name w:val="Title"/>
    <w:aliases w:val="pavadinimai"/>
    <w:basedOn w:val="prastasis"/>
    <w:link w:val="PavadinimasDiagrama"/>
    <w:qFormat/>
    <w:rsid w:val="00F17CA3"/>
    <w:pPr>
      <w:jc w:val="center"/>
    </w:pPr>
    <w:rPr>
      <w:b/>
      <w:sz w:val="28"/>
      <w:szCs w:val="20"/>
      <w:lang w:val="en-GB" w:eastAsia="lt-LT"/>
    </w:rPr>
  </w:style>
  <w:style w:type="character" w:customStyle="1" w:styleId="PavadinimasDiagrama">
    <w:name w:val="Pavadinimas Diagrama"/>
    <w:aliases w:val="pavadinimai Diagrama"/>
    <w:basedOn w:val="Numatytasispastraiposriftas"/>
    <w:link w:val="Pavadinimas"/>
    <w:rsid w:val="00F17CA3"/>
    <w:rPr>
      <w:rFonts w:ascii="Times New Roman" w:eastAsia="Times New Roman" w:hAnsi="Times New Roman" w:cs="Times New Roman"/>
      <w:b/>
      <w:sz w:val="28"/>
      <w:szCs w:val="20"/>
      <w:lang w:val="en-GB" w:eastAsia="lt-LT"/>
    </w:rPr>
  </w:style>
  <w:style w:type="paragraph" w:customStyle="1" w:styleId="TableParagraph">
    <w:name w:val="Table Paragraph"/>
    <w:basedOn w:val="prastasis"/>
    <w:uiPriority w:val="1"/>
    <w:qFormat/>
    <w:rsid w:val="00F17CA3"/>
    <w:pPr>
      <w:widowControl w:val="0"/>
      <w:autoSpaceDE w:val="0"/>
      <w:autoSpaceDN w:val="0"/>
      <w:ind w:left="103"/>
    </w:pPr>
    <w:rPr>
      <w:rFonts w:ascii="Calibri Light" w:eastAsia="Calibri Light" w:hAnsi="Calibri Light" w:cs="Calibri Light"/>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saskaita.e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13</Pages>
  <Words>5913</Words>
  <Characters>33705</Characters>
  <Application>Microsoft Office Word</Application>
  <DocSecurity>0</DocSecurity>
  <Lines>280</Lines>
  <Paragraphs>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Nerkevičienė</dc:creator>
  <cp:keywords/>
  <dc:description/>
  <cp:lastModifiedBy>Laima Nerkevičienė</cp:lastModifiedBy>
  <cp:revision>47</cp:revision>
  <cp:lastPrinted>2024-02-09T06:55:00Z</cp:lastPrinted>
  <dcterms:created xsi:type="dcterms:W3CDTF">2025-02-16T08:55:00Z</dcterms:created>
  <dcterms:modified xsi:type="dcterms:W3CDTF">2025-04-28T13:52:00Z</dcterms:modified>
</cp:coreProperties>
</file>