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3F8FDC7"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7712C7">
            <w:rPr>
              <w:rFonts w:ascii="Times New Roman" w:hAnsi="Times New Roman" w:cs="Times New Roman"/>
              <w:b/>
              <w:bCs/>
              <w:sz w:val="36"/>
              <w:szCs w:val="36"/>
            </w:rPr>
            <w:t>PUSIAU POŽEMINIŲ KONTEINERIŲ ATLIEKOMS AIKŠTELIŲ ĮRENGIMAS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2D8D9EC"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EF0EF9">
            <w:rPr>
              <w:rFonts w:ascii="Times New Roman" w:hAnsi="Times New Roman" w:cs="Times New Roman"/>
              <w:sz w:val="24"/>
              <w:szCs w:val="24"/>
            </w:rPr>
            <w:t>4</w:t>
          </w:r>
          <w:r w:rsidRPr="00A42DD4">
            <w:rPr>
              <w:rFonts w:ascii="Times New Roman" w:hAnsi="Times New Roman" w:cs="Times New Roman"/>
              <w:sz w:val="24"/>
              <w:szCs w:val="24"/>
            </w:rPr>
            <w:t>-</w:t>
          </w:r>
          <w:r w:rsidR="00B04E1C">
            <w:rPr>
              <w:rFonts w:ascii="Times New Roman" w:hAnsi="Times New Roman" w:cs="Times New Roman"/>
              <w:sz w:val="24"/>
              <w:szCs w:val="24"/>
            </w:rPr>
            <w:t>29</w:t>
          </w:r>
        </w:p>
        <w:p w14:paraId="20AEA50B" w14:textId="40FD6CA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B04E1C">
            <w:rPr>
              <w:rFonts w:ascii="Times New Roman" w:hAnsi="Times New Roman" w:cs="Times New Roman"/>
              <w:color w:val="000000"/>
              <w:sz w:val="24"/>
              <w:szCs w:val="24"/>
            </w:rPr>
            <w:t>281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3B188985"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4B0B92F3" w14:textId="0DD7ABE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702DBB32"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5</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9CA7DE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w:t>
      </w:r>
      <w:r w:rsidR="007712C7">
        <w:rPr>
          <w:rFonts w:ascii="Times New Roman" w:hAnsi="Times New Roman" w:cs="Times New Roman"/>
          <w:sz w:val="24"/>
          <w:szCs w:val="24"/>
        </w:rPr>
        <w:t>darbų</w:t>
      </w:r>
      <w:r w:rsidR="00CE4BA5" w:rsidRPr="00671C32">
        <w:rPr>
          <w:rFonts w:ascii="Times New Roman" w:hAnsi="Times New Roman" w:cs="Times New Roman"/>
          <w:sz w:val="24"/>
          <w:szCs w:val="24"/>
        </w:rPr>
        <w:t xml:space="preserve">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2B6C4137"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F0EF9" w:rsidRPr="00100CA3">
        <w:rPr>
          <w:rFonts w:ascii="Times New Roman" w:hAnsi="Times New Roman" w:cs="Times New Roman"/>
          <w:sz w:val="24"/>
          <w:szCs w:val="24"/>
        </w:rPr>
        <w:t xml:space="preserve">Atliekamas žaliasis pirkimas. Pirkimas vykdomas vadovaujantis </w:t>
      </w:r>
      <w:r w:rsidR="00EF0EF9"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F0EF9"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F0EF9"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EF0EF9" w:rsidRPr="004A73C8">
        <w:rPr>
          <w:rFonts w:ascii="Times New Roman" w:hAnsi="Times New Roman" w:cs="Times New Roman"/>
          <w:sz w:val="24"/>
          <w:szCs w:val="24"/>
        </w:rPr>
        <w:t xml:space="preserve"> </w:t>
      </w:r>
      <w:r w:rsidR="00EF0EF9" w:rsidRPr="00CE4BA5">
        <w:rPr>
          <w:rFonts w:ascii="Times New Roman" w:hAnsi="Times New Roman" w:cs="Times New Roman"/>
          <w:sz w:val="24"/>
          <w:szCs w:val="24"/>
        </w:rPr>
        <w:t>4.</w:t>
      </w:r>
      <w:r w:rsidR="00EF0EF9">
        <w:rPr>
          <w:rFonts w:ascii="Times New Roman" w:hAnsi="Times New Roman" w:cs="Times New Roman"/>
          <w:sz w:val="24"/>
          <w:szCs w:val="24"/>
        </w:rPr>
        <w:t>1</w:t>
      </w:r>
      <w:r w:rsidR="00EF0EF9" w:rsidRPr="00CE4BA5">
        <w:rPr>
          <w:rFonts w:ascii="Times New Roman" w:hAnsi="Times New Roman" w:cs="Times New Roman"/>
          <w:i/>
          <w:sz w:val="24"/>
          <w:szCs w:val="24"/>
        </w:rPr>
        <w:t xml:space="preserve"> </w:t>
      </w:r>
      <w:r w:rsidR="00EF0EF9">
        <w:rPr>
          <w:rFonts w:ascii="Times New Roman" w:hAnsi="Times New Roman" w:cs="Times New Roman"/>
          <w:iCs/>
          <w:sz w:val="24"/>
          <w:szCs w:val="24"/>
        </w:rPr>
        <w:t>pa</w:t>
      </w:r>
      <w:r w:rsidR="00EF0EF9" w:rsidRPr="004A73C8">
        <w:rPr>
          <w:rFonts w:ascii="Times New Roman" w:hAnsi="Times New Roman" w:cs="Times New Roman"/>
          <w:sz w:val="24"/>
          <w:szCs w:val="24"/>
        </w:rPr>
        <w:t>punk</w:t>
      </w:r>
      <w:r w:rsidR="00EF0EF9">
        <w:rPr>
          <w:rFonts w:ascii="Times New Roman" w:hAnsi="Times New Roman" w:cs="Times New Roman"/>
          <w:sz w:val="24"/>
          <w:szCs w:val="24"/>
        </w:rPr>
        <w:t>čiu</w:t>
      </w:r>
      <w:r w:rsidR="00EF0EF9"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8A02952"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7712C7">
        <w:rPr>
          <w:rFonts w:ascii="Times New Roman" w:hAnsi="Times New Roman" w:cs="Times New Roman"/>
          <w:i/>
          <w:iCs/>
          <w:color w:val="000000"/>
          <w:sz w:val="24"/>
          <w:szCs w:val="24"/>
        </w:rPr>
        <w:t>pusiau požeminių konteinerių atliekoms aikštelių įrengimą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7712C7">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5F3FDC1" w14:textId="7B907357" w:rsidR="00EF0EF9" w:rsidRPr="00EF0EF9" w:rsidRDefault="00EF0EF9"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tiekėjas pasiūlymo </w:t>
      </w:r>
      <w:proofErr w:type="spellStart"/>
      <w:r>
        <w:rPr>
          <w:rFonts w:ascii="Times New Roman" w:eastAsia="Arial" w:hAnsi="Times New Roman" w:cs="Times New Roman"/>
          <w:color w:val="000000" w:themeColor="text1"/>
          <w:sz w:val="24"/>
          <w:szCs w:val="24"/>
        </w:rPr>
        <w:t>gormoje</w:t>
      </w:r>
      <w:proofErr w:type="spellEnd"/>
      <w:r>
        <w:rPr>
          <w:rFonts w:ascii="Times New Roman" w:eastAsia="Arial" w:hAnsi="Times New Roman" w:cs="Times New Roman"/>
          <w:color w:val="000000" w:themeColor="text1"/>
          <w:sz w:val="24"/>
          <w:szCs w:val="24"/>
        </w:rPr>
        <w:t xml:space="preserve"> nenurodė kodo, kuriuo </w:t>
      </w:r>
      <w:r w:rsidRPr="00EF0EF9">
        <w:rPr>
          <w:rFonts w:ascii="Times New Roman" w:hAnsi="Times New Roman" w:cs="Times New Roman"/>
          <w:sz w:val="24"/>
          <w:szCs w:val="24"/>
          <w:bdr w:val="none" w:sz="0" w:space="0" w:color="auto" w:frame="1"/>
        </w:rPr>
        <w:t>registruotas Atliekų tvarkytojų valstybės registre</w:t>
      </w:r>
      <w:r>
        <w:rPr>
          <w:rFonts w:ascii="Times New Roman" w:hAnsi="Times New Roman" w:cs="Times New Roman"/>
          <w:sz w:val="24"/>
          <w:szCs w:val="24"/>
          <w:bdr w:val="none" w:sz="0" w:space="0" w:color="auto" w:frame="1"/>
        </w:rPr>
        <w:t>;</w:t>
      </w:r>
    </w:p>
    <w:p w14:paraId="6A63D4D0" w14:textId="45993A58"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5DBB52FD"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18EA3C4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04CB9FBA"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3876554F"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3673946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A7B377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EF0EF9">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53F03BC" w:rsidR="00F5411E" w:rsidRPr="005B7946"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7712C7">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7712C7">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42736388" w14:textId="77777777" w:rsidR="00B04E1C" w:rsidRDefault="00B04E1C" w:rsidP="00CB5907">
      <w:pPr>
        <w:pStyle w:val="Betarp"/>
        <w:spacing w:line="300" w:lineRule="auto"/>
        <w:contextualSpacing/>
        <w:rPr>
          <w:rFonts w:ascii="Times New Roman" w:eastAsiaTheme="minorHAnsi" w:hAnsi="Times New Roman" w:cs="Times New Roman"/>
        </w:rPr>
      </w:pPr>
    </w:p>
    <w:p w14:paraId="1DA8F76D" w14:textId="77777777" w:rsidR="00B04E1C" w:rsidRDefault="00B04E1C" w:rsidP="00CB5907">
      <w:pPr>
        <w:pStyle w:val="Betarp"/>
        <w:spacing w:line="300" w:lineRule="auto"/>
        <w:contextualSpacing/>
        <w:rPr>
          <w:rFonts w:ascii="Times New Roman" w:eastAsiaTheme="minorHAnsi" w:hAnsi="Times New Roman" w:cs="Times New Roman"/>
        </w:rPr>
      </w:pPr>
    </w:p>
    <w:p w14:paraId="15081DCD" w14:textId="77777777" w:rsidR="00B04E1C" w:rsidRDefault="00B04E1C" w:rsidP="00CB5907">
      <w:pPr>
        <w:pStyle w:val="Betarp"/>
        <w:spacing w:line="300" w:lineRule="auto"/>
        <w:contextualSpacing/>
        <w:rPr>
          <w:rFonts w:ascii="Times New Roman" w:eastAsiaTheme="minorHAnsi" w:hAnsi="Times New Roman" w:cs="Times New Roman"/>
        </w:rPr>
      </w:pPr>
    </w:p>
    <w:p w14:paraId="119AC931" w14:textId="77777777" w:rsidR="00B04E1C" w:rsidRDefault="00B04E1C" w:rsidP="00CB5907">
      <w:pPr>
        <w:pStyle w:val="Betarp"/>
        <w:spacing w:line="300" w:lineRule="auto"/>
        <w:contextualSpacing/>
        <w:rPr>
          <w:rFonts w:ascii="Times New Roman" w:eastAsiaTheme="minorHAnsi" w:hAnsi="Times New Roman" w:cs="Times New Roman"/>
        </w:rPr>
      </w:pPr>
    </w:p>
    <w:p w14:paraId="7B6CBFC5" w14:textId="77777777" w:rsidR="00B04E1C" w:rsidRDefault="00B04E1C"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lastRenderedPageBreak/>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39A35640"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7712C7">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w:t>
            </w:r>
            <w:r w:rsidRPr="001028F8">
              <w:rPr>
                <w:sz w:val="22"/>
                <w:szCs w:val="22"/>
              </w:rPr>
              <w:lastRenderedPageBreak/>
              <w:t>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077A29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E14A2">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AE14A2">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AE14A2">
        <w:rPr>
          <w:rFonts w:ascii="Times New Roman" w:hAnsi="Times New Roman" w:cs="Times New Roman"/>
          <w:sz w:val="24"/>
          <w:szCs w:val="24"/>
        </w:rPr>
        <w:t>as</w:t>
      </w:r>
      <w:r w:rsidR="00F9636C">
        <w:rPr>
          <w:rFonts w:ascii="Times New Roman" w:hAnsi="Times New Roman" w:cs="Times New Roman"/>
          <w:sz w:val="24"/>
          <w:szCs w:val="24"/>
        </w:rPr>
        <w:t xml:space="preserve"> </w:t>
      </w:r>
      <w:r w:rsidR="00AE14A2">
        <w:rPr>
          <w:rFonts w:ascii="Times New Roman" w:hAnsi="Times New Roman" w:cs="Times New Roman"/>
          <w:sz w:val="24"/>
          <w:szCs w:val="24"/>
        </w:rPr>
        <w:t>Virginijus Raudonius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E14A2">
        <w:rPr>
          <w:rFonts w:ascii="Times New Roman" w:hAnsi="Times New Roman" w:cs="Times New Roman"/>
          <w:sz w:val="24"/>
          <w:szCs w:val="24"/>
          <w:shd w:val="clear" w:color="auto" w:fill="FFFFFF"/>
        </w:rPr>
        <w:t>98 231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AE14A2">
          <w:rPr>
            <w:rStyle w:val="Hipersaitas"/>
            <w:rFonts w:ascii="Times New Roman" w:hAnsi="Times New Roman" w:cs="Times New Roman"/>
            <w:sz w:val="24"/>
            <w:szCs w:val="24"/>
          </w:rPr>
          <w:t>virginijus.raudonius</w:t>
        </w:r>
        <w:r w:rsidR="00F9636C" w:rsidRPr="00A8221E">
          <w:rPr>
            <w:rStyle w:val="Hipersaitas"/>
            <w:rFonts w:ascii="Times New Roman" w:hAnsi="Times New Roman" w:cs="Times New Roman"/>
            <w:sz w:val="24"/>
            <w:szCs w:val="24"/>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2020" w14:textId="77777777" w:rsidR="00246086" w:rsidRDefault="00246086" w:rsidP="00D05666">
      <w:r>
        <w:separator/>
      </w:r>
    </w:p>
  </w:endnote>
  <w:endnote w:type="continuationSeparator" w:id="0">
    <w:p w14:paraId="5D59B5C6" w14:textId="77777777" w:rsidR="00246086" w:rsidRDefault="00246086" w:rsidP="00D05666">
      <w:r>
        <w:continuationSeparator/>
      </w:r>
    </w:p>
  </w:endnote>
  <w:endnote w:type="continuationNotice" w:id="1">
    <w:p w14:paraId="5F083015" w14:textId="77777777" w:rsidR="00246086" w:rsidRDefault="002460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3177" w14:textId="77777777" w:rsidR="00246086" w:rsidRDefault="00246086" w:rsidP="00D05666">
      <w:r>
        <w:separator/>
      </w:r>
    </w:p>
  </w:footnote>
  <w:footnote w:type="continuationSeparator" w:id="0">
    <w:p w14:paraId="762D64B3" w14:textId="77777777" w:rsidR="00246086" w:rsidRDefault="00246086" w:rsidP="00D05666">
      <w:r>
        <w:continuationSeparator/>
      </w:r>
    </w:p>
  </w:footnote>
  <w:footnote w:type="continuationNotice" w:id="1">
    <w:p w14:paraId="470C9A26" w14:textId="77777777" w:rsidR="00246086" w:rsidRDefault="00246086">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B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3F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A10"/>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594"/>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086"/>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3D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2C7"/>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8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D1B"/>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F4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4A2"/>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E1C"/>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1E4C"/>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C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70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F9"/>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bernot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9631</Words>
  <Characters>5490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2025-04-28T11:33:00Z</dcterms:created>
  <dcterms:modified xsi:type="dcterms:W3CDTF">2025-04-29T07:41:00Z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