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FC5E" w14:textId="6A644D35" w:rsidR="00600C31" w:rsidRDefault="00FE1FE5" w:rsidP="00600C31">
      <w:pPr>
        <w:spacing w:after="0" w:line="240" w:lineRule="auto"/>
        <w:jc w:val="right"/>
        <w:rPr>
          <w:rFonts w:ascii="Times New Roman" w:hAnsi="Times New Roman"/>
          <w:b/>
          <w:bCs/>
          <w:sz w:val="24"/>
          <w:szCs w:val="24"/>
        </w:rPr>
      </w:pPr>
      <w:r>
        <w:rPr>
          <w:rFonts w:ascii="Times New Roman" w:hAnsi="Times New Roman"/>
          <w:b/>
          <w:bCs/>
          <w:sz w:val="24"/>
          <w:szCs w:val="24"/>
        </w:rPr>
        <w:t xml:space="preserve">Pirkimo sąlygų </w:t>
      </w:r>
      <w:r w:rsidR="00CE1B43">
        <w:rPr>
          <w:rFonts w:ascii="Times New Roman" w:hAnsi="Times New Roman"/>
          <w:b/>
          <w:bCs/>
          <w:sz w:val="24"/>
          <w:szCs w:val="24"/>
        </w:rPr>
        <w:t>5</w:t>
      </w:r>
      <w:r>
        <w:rPr>
          <w:rFonts w:ascii="Times New Roman" w:hAnsi="Times New Roman"/>
          <w:b/>
          <w:bCs/>
          <w:sz w:val="24"/>
          <w:szCs w:val="24"/>
        </w:rPr>
        <w:t xml:space="preserve"> priedas</w:t>
      </w:r>
    </w:p>
    <w:p w14:paraId="49C30F42" w14:textId="4EAD2F80" w:rsidR="00DE563F" w:rsidRDefault="00DE563F" w:rsidP="00A03ED8">
      <w:pPr>
        <w:spacing w:after="0" w:line="240" w:lineRule="auto"/>
        <w:jc w:val="center"/>
        <w:rPr>
          <w:rFonts w:ascii="Times New Roman" w:hAnsi="Times New Roman"/>
          <w:b/>
          <w:bCs/>
          <w:sz w:val="24"/>
          <w:szCs w:val="24"/>
        </w:rPr>
      </w:pPr>
      <w:r>
        <w:rPr>
          <w:rFonts w:ascii="Times New Roman" w:hAnsi="Times New Roman"/>
          <w:b/>
          <w:bCs/>
          <w:sz w:val="24"/>
          <w:szCs w:val="24"/>
        </w:rPr>
        <w:t>RANGOS</w:t>
      </w:r>
      <w:r w:rsidR="009E4AD6">
        <w:rPr>
          <w:rFonts w:ascii="Times New Roman" w:hAnsi="Times New Roman"/>
          <w:b/>
          <w:bCs/>
          <w:sz w:val="24"/>
          <w:szCs w:val="24"/>
        </w:rPr>
        <w:t xml:space="preserve"> DARBŲ</w:t>
      </w:r>
      <w:r>
        <w:rPr>
          <w:rFonts w:ascii="Times New Roman" w:hAnsi="Times New Roman"/>
          <w:b/>
          <w:bCs/>
          <w:sz w:val="24"/>
          <w:szCs w:val="24"/>
        </w:rPr>
        <w:t xml:space="preserve"> SUTARTIS</w:t>
      </w:r>
    </w:p>
    <w:p w14:paraId="5B2D2294" w14:textId="77777777" w:rsidR="00A03ED8" w:rsidRDefault="00600C31" w:rsidP="00600C31">
      <w:pPr>
        <w:spacing w:after="0" w:line="240"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6D946C2B" w14:textId="2548913C" w:rsidR="002D574A" w:rsidRPr="00662378" w:rsidRDefault="000E7011" w:rsidP="002D574A">
      <w:pPr>
        <w:spacing w:after="0"/>
        <w:jc w:val="center"/>
        <w:rPr>
          <w:rFonts w:ascii="Times New Roman" w:hAnsi="Times New Roman"/>
          <w:sz w:val="24"/>
          <w:szCs w:val="24"/>
        </w:rPr>
      </w:pPr>
      <w:r>
        <w:rPr>
          <w:rFonts w:ascii="Times New Roman" w:hAnsi="Times New Roman"/>
          <w:sz w:val="24"/>
          <w:szCs w:val="24"/>
        </w:rPr>
        <w:t>202</w:t>
      </w:r>
      <w:r w:rsidR="0022596A">
        <w:rPr>
          <w:rFonts w:ascii="Times New Roman" w:hAnsi="Times New Roman"/>
          <w:sz w:val="24"/>
          <w:szCs w:val="24"/>
        </w:rPr>
        <w:t>5</w:t>
      </w:r>
      <w:r w:rsidR="00600C31">
        <w:rPr>
          <w:rFonts w:ascii="Times New Roman" w:hAnsi="Times New Roman"/>
          <w:sz w:val="24"/>
          <w:szCs w:val="24"/>
        </w:rPr>
        <w:t xml:space="preserve">- </w:t>
      </w:r>
      <w:r w:rsidR="003A5677">
        <w:rPr>
          <w:rFonts w:ascii="Times New Roman" w:hAnsi="Times New Roman"/>
          <w:sz w:val="24"/>
          <w:szCs w:val="24"/>
        </w:rPr>
        <w:t xml:space="preserve">           </w:t>
      </w:r>
      <w:r w:rsidR="002D574A" w:rsidRPr="00662378">
        <w:rPr>
          <w:rFonts w:ascii="Times New Roman" w:hAnsi="Times New Roman"/>
          <w:sz w:val="24"/>
          <w:szCs w:val="24"/>
        </w:rPr>
        <w:t xml:space="preserve"> Nr. (</w:t>
      </w:r>
      <w:r w:rsidR="003A5677">
        <w:rPr>
          <w:rFonts w:ascii="Times New Roman" w:hAnsi="Times New Roman"/>
          <w:sz w:val="24"/>
          <w:szCs w:val="24"/>
        </w:rPr>
        <w:t>33.8</w:t>
      </w:r>
      <w:r w:rsidR="002D574A" w:rsidRPr="00662378">
        <w:rPr>
          <w:rFonts w:ascii="Times New Roman" w:hAnsi="Times New Roman"/>
          <w:sz w:val="24"/>
          <w:szCs w:val="24"/>
        </w:rPr>
        <w:t>)-</w:t>
      </w:r>
      <w:r w:rsidR="003A5677">
        <w:rPr>
          <w:rFonts w:ascii="Times New Roman" w:hAnsi="Times New Roman"/>
          <w:sz w:val="24"/>
          <w:szCs w:val="24"/>
        </w:rPr>
        <w:t>VP</w:t>
      </w:r>
      <w:r w:rsidR="002D574A" w:rsidRPr="00662378">
        <w:rPr>
          <w:rFonts w:ascii="Times New Roman" w:hAnsi="Times New Roman"/>
          <w:sz w:val="24"/>
          <w:szCs w:val="24"/>
        </w:rPr>
        <w:t>5-</w:t>
      </w:r>
    </w:p>
    <w:p w14:paraId="01D1F13C" w14:textId="2C20E6EC" w:rsidR="00A03ED8" w:rsidRDefault="00DE563F" w:rsidP="00170ED5">
      <w:pPr>
        <w:spacing w:after="0" w:line="240" w:lineRule="auto"/>
        <w:jc w:val="center"/>
        <w:rPr>
          <w:rFonts w:ascii="Times New Roman" w:hAnsi="Times New Roman"/>
          <w:sz w:val="24"/>
          <w:szCs w:val="24"/>
        </w:rPr>
      </w:pPr>
      <w:r>
        <w:rPr>
          <w:rFonts w:ascii="Times New Roman" w:hAnsi="Times New Roman"/>
          <w:sz w:val="24"/>
          <w:szCs w:val="24"/>
        </w:rPr>
        <w:t>Skuodas</w:t>
      </w:r>
    </w:p>
    <w:p w14:paraId="6E204829" w14:textId="3F4569F8" w:rsidR="00DE563F" w:rsidRDefault="00DE563F" w:rsidP="00A03ED8">
      <w:pPr>
        <w:spacing w:after="0" w:line="240" w:lineRule="auto"/>
        <w:ind w:firstLine="1298"/>
        <w:jc w:val="both"/>
        <w:rPr>
          <w:rFonts w:ascii="Times New Roman" w:hAnsi="Times New Roman"/>
          <w:sz w:val="24"/>
          <w:szCs w:val="24"/>
        </w:rPr>
      </w:pPr>
      <w:r w:rsidRPr="002D574A">
        <w:rPr>
          <w:rFonts w:ascii="Times New Roman" w:hAnsi="Times New Roman"/>
          <w:b/>
          <w:spacing w:val="1"/>
          <w:sz w:val="24"/>
          <w:szCs w:val="24"/>
        </w:rPr>
        <w:t>Skuodo rajono savivaldybės administracija</w:t>
      </w:r>
      <w:r w:rsidR="002D574A" w:rsidRPr="002D574A">
        <w:rPr>
          <w:rFonts w:ascii="Times New Roman" w:hAnsi="Times New Roman"/>
          <w:spacing w:val="1"/>
          <w:sz w:val="24"/>
          <w:szCs w:val="24"/>
        </w:rPr>
        <w:t xml:space="preserve">, </w:t>
      </w:r>
      <w:r w:rsidR="002D574A" w:rsidRPr="00662378">
        <w:rPr>
          <w:rFonts w:ascii="Times New Roman" w:hAnsi="Times New Roman"/>
          <w:spacing w:val="1"/>
          <w:sz w:val="24"/>
          <w:szCs w:val="24"/>
        </w:rPr>
        <w:t xml:space="preserve">juridinio asmens kodas 188751834, </w:t>
      </w:r>
      <w:r w:rsidR="002D574A" w:rsidRPr="00662378">
        <w:rPr>
          <w:rFonts w:ascii="Times New Roman" w:hAnsi="Times New Roman"/>
          <w:color w:val="000000" w:themeColor="text1"/>
          <w:sz w:val="24"/>
          <w:szCs w:val="24"/>
        </w:rPr>
        <w:t xml:space="preserve"> atstovaujama</w:t>
      </w:r>
      <w:r w:rsidR="00745335">
        <w:rPr>
          <w:rFonts w:ascii="Times New Roman" w:hAnsi="Times New Roman"/>
          <w:color w:val="000000" w:themeColor="text1"/>
          <w:sz w:val="24"/>
          <w:szCs w:val="24"/>
        </w:rPr>
        <w:t>..............</w:t>
      </w:r>
      <w:r w:rsidR="002D574A" w:rsidRPr="00662378">
        <w:rPr>
          <w:rFonts w:ascii="Times New Roman" w:hAnsi="Times New Roman"/>
          <w:sz w:val="24"/>
          <w:szCs w:val="24"/>
        </w:rPr>
        <w:t xml:space="preserve">, </w:t>
      </w:r>
      <w:r w:rsidR="00745335">
        <w:rPr>
          <w:rFonts w:ascii="Times New Roman" w:hAnsi="Times New Roman"/>
          <w:sz w:val="24"/>
          <w:szCs w:val="24"/>
        </w:rPr>
        <w:t>veikiančio pagal ...............</w:t>
      </w:r>
      <w:r w:rsidR="002D574A" w:rsidRPr="00662378">
        <w:rPr>
          <w:rFonts w:ascii="Times New Roman" w:hAnsi="Times New Roman"/>
          <w:color w:val="000000" w:themeColor="text1"/>
          <w:sz w:val="24"/>
          <w:szCs w:val="24"/>
        </w:rPr>
        <w:t>(toliau – Užsakovas)</w:t>
      </w:r>
      <w:r>
        <w:rPr>
          <w:rFonts w:ascii="Times New Roman" w:hAnsi="Times New Roman"/>
          <w:sz w:val="24"/>
          <w:szCs w:val="24"/>
        </w:rPr>
        <w:t>, ir</w:t>
      </w:r>
      <w:r w:rsidR="00600C31">
        <w:rPr>
          <w:rFonts w:ascii="Times New Roman" w:hAnsi="Times New Roman"/>
          <w:b/>
          <w:sz w:val="24"/>
          <w:szCs w:val="24"/>
        </w:rPr>
        <w:t xml:space="preserve">   </w:t>
      </w:r>
      <w:r>
        <w:rPr>
          <w:rFonts w:ascii="Times New Roman" w:hAnsi="Times New Roman"/>
          <w:sz w:val="24"/>
          <w:szCs w:val="24"/>
        </w:rPr>
        <w:t>,</w:t>
      </w:r>
      <w:r w:rsidR="002D574A">
        <w:rPr>
          <w:rFonts w:ascii="Times New Roman" w:hAnsi="Times New Roman"/>
          <w:sz w:val="24"/>
          <w:szCs w:val="24"/>
        </w:rPr>
        <w:t xml:space="preserve"> įmonės kodas</w:t>
      </w:r>
      <w:r w:rsidR="00600C31">
        <w:rPr>
          <w:rFonts w:ascii="Times New Roman" w:hAnsi="Times New Roman"/>
          <w:sz w:val="24"/>
          <w:szCs w:val="24"/>
        </w:rPr>
        <w:t xml:space="preserve">   </w:t>
      </w:r>
      <w:r w:rsidR="002D574A">
        <w:rPr>
          <w:rFonts w:ascii="Times New Roman" w:hAnsi="Times New Roman"/>
          <w:sz w:val="24"/>
          <w:szCs w:val="24"/>
        </w:rPr>
        <w:t>,</w:t>
      </w:r>
      <w:r>
        <w:rPr>
          <w:rFonts w:ascii="Times New Roman" w:hAnsi="Times New Roman"/>
          <w:sz w:val="24"/>
          <w:szCs w:val="24"/>
        </w:rPr>
        <w:t xml:space="preserve"> atstovaujama</w:t>
      </w:r>
      <w:r w:rsidR="00600C31">
        <w:rPr>
          <w:rFonts w:ascii="Times New Roman" w:hAnsi="Times New Roman"/>
          <w:sz w:val="24"/>
          <w:szCs w:val="24"/>
        </w:rPr>
        <w:t xml:space="preserve">    </w:t>
      </w:r>
      <w:r w:rsidRPr="002D574A">
        <w:rPr>
          <w:rFonts w:ascii="Times New Roman" w:hAnsi="Times New Roman"/>
          <w:sz w:val="24"/>
          <w:szCs w:val="24"/>
        </w:rPr>
        <w:t>,</w:t>
      </w:r>
      <w:r>
        <w:rPr>
          <w:rFonts w:ascii="Times New Roman" w:hAnsi="Times New Roman"/>
          <w:sz w:val="24"/>
          <w:szCs w:val="24"/>
        </w:rPr>
        <w:t xml:space="preserve"> veikiančio  pagal </w:t>
      </w:r>
      <w:r w:rsidR="002D574A" w:rsidRPr="002D574A">
        <w:rPr>
          <w:rFonts w:ascii="Times New Roman" w:hAnsi="Times New Roman"/>
          <w:sz w:val="24"/>
          <w:szCs w:val="24"/>
        </w:rPr>
        <w:t>bendrovės įstatus</w:t>
      </w:r>
      <w:r w:rsidR="002D574A">
        <w:rPr>
          <w:rFonts w:ascii="Times New Roman" w:hAnsi="Times New Roman"/>
          <w:sz w:val="24"/>
          <w:szCs w:val="24"/>
        </w:rPr>
        <w:t xml:space="preserve"> </w:t>
      </w:r>
      <w:r w:rsidR="00600C31">
        <w:rPr>
          <w:rFonts w:ascii="Times New Roman" w:hAnsi="Times New Roman"/>
          <w:sz w:val="24"/>
          <w:szCs w:val="24"/>
        </w:rPr>
        <w:t>(toliau – Rangovas)</w:t>
      </w:r>
      <w:r>
        <w:rPr>
          <w:rFonts w:ascii="Times New Roman" w:eastAsia="Times New Roman" w:hAnsi="Times New Roman"/>
          <w:sz w:val="24"/>
          <w:szCs w:val="24"/>
          <w:lang w:eastAsia="lt-LT"/>
        </w:rPr>
        <w:t xml:space="preserve">, </w:t>
      </w:r>
      <w:r>
        <w:rPr>
          <w:rFonts w:ascii="Times New Roman" w:hAnsi="Times New Roman"/>
          <w:spacing w:val="-8"/>
          <w:sz w:val="24"/>
          <w:szCs w:val="24"/>
        </w:rPr>
        <w:t>toliau kartu šioje rangos</w:t>
      </w:r>
      <w:r w:rsidR="009E4AD6">
        <w:rPr>
          <w:rFonts w:ascii="Times New Roman" w:hAnsi="Times New Roman"/>
          <w:spacing w:val="-8"/>
          <w:sz w:val="24"/>
          <w:szCs w:val="24"/>
        </w:rPr>
        <w:t xml:space="preserve"> darbų</w:t>
      </w:r>
      <w:r w:rsidR="002D574A">
        <w:rPr>
          <w:rFonts w:ascii="Times New Roman" w:hAnsi="Times New Roman"/>
          <w:spacing w:val="-8"/>
          <w:sz w:val="24"/>
          <w:szCs w:val="24"/>
        </w:rPr>
        <w:t xml:space="preserve"> sutartyje vadinami „Š</w:t>
      </w:r>
      <w:r>
        <w:rPr>
          <w:rFonts w:ascii="Times New Roman" w:hAnsi="Times New Roman"/>
          <w:spacing w:val="-8"/>
          <w:sz w:val="24"/>
          <w:szCs w:val="24"/>
        </w:rPr>
        <w:t>ali</w:t>
      </w:r>
      <w:r w:rsidR="002D574A">
        <w:rPr>
          <w:rFonts w:ascii="Times New Roman" w:hAnsi="Times New Roman"/>
          <w:spacing w:val="-8"/>
          <w:sz w:val="24"/>
          <w:szCs w:val="24"/>
        </w:rPr>
        <w:t>mis“, o kiekvienas atskirai – „Š</w:t>
      </w:r>
      <w:r>
        <w:rPr>
          <w:rFonts w:ascii="Times New Roman" w:hAnsi="Times New Roman"/>
          <w:spacing w:val="-8"/>
          <w:sz w:val="24"/>
          <w:szCs w:val="24"/>
        </w:rPr>
        <w:t xml:space="preserve">alimi“, </w:t>
      </w:r>
      <w:r w:rsidR="009E4AD6">
        <w:rPr>
          <w:rFonts w:ascii="Times New Roman" w:hAnsi="Times New Roman"/>
          <w:sz w:val="24"/>
          <w:szCs w:val="24"/>
        </w:rPr>
        <w:t xml:space="preserve">sudarė šią </w:t>
      </w:r>
      <w:r>
        <w:rPr>
          <w:rFonts w:ascii="Times New Roman" w:hAnsi="Times New Roman"/>
          <w:sz w:val="24"/>
          <w:szCs w:val="24"/>
        </w:rPr>
        <w:t>rangos</w:t>
      </w:r>
      <w:r w:rsidR="009E4AD6">
        <w:rPr>
          <w:rFonts w:ascii="Times New Roman" w:hAnsi="Times New Roman"/>
          <w:sz w:val="24"/>
          <w:szCs w:val="24"/>
        </w:rPr>
        <w:t xml:space="preserve"> darbų</w:t>
      </w:r>
      <w:r>
        <w:rPr>
          <w:rFonts w:ascii="Times New Roman" w:hAnsi="Times New Roman"/>
          <w:sz w:val="24"/>
          <w:szCs w:val="24"/>
        </w:rPr>
        <w:t xml:space="preserve"> sutartį, toliau vadinamą „Sutartimi“, ir susitarė dėl toliau išvardytų sąlygų.</w:t>
      </w:r>
    </w:p>
    <w:p w14:paraId="677D4408" w14:textId="77777777" w:rsidR="00A03ED8" w:rsidRDefault="00A03ED8" w:rsidP="00900604">
      <w:pPr>
        <w:spacing w:after="0" w:line="240" w:lineRule="auto"/>
        <w:jc w:val="both"/>
        <w:rPr>
          <w:rFonts w:ascii="Times New Roman" w:hAnsi="Times New Roman"/>
          <w:sz w:val="24"/>
          <w:szCs w:val="24"/>
        </w:rPr>
      </w:pPr>
    </w:p>
    <w:p w14:paraId="7FF5D5E6" w14:textId="41F16D39" w:rsidR="00DE563F" w:rsidRDefault="002D574A" w:rsidP="00DB5FA8">
      <w:pPr>
        <w:tabs>
          <w:tab w:val="left" w:pos="1296"/>
        </w:tabs>
        <w:spacing w:after="0" w:line="240" w:lineRule="auto"/>
        <w:jc w:val="center"/>
        <w:outlineLvl w:val="0"/>
        <w:rPr>
          <w:rFonts w:ascii="Times New Roman" w:eastAsia="Times New Roman" w:hAnsi="Times New Roman"/>
          <w:b/>
          <w:sz w:val="24"/>
          <w:szCs w:val="20"/>
          <w:lang w:eastAsia="lt-LT"/>
        </w:rPr>
      </w:pPr>
      <w:r>
        <w:rPr>
          <w:rFonts w:ascii="Times New Roman" w:eastAsia="Times New Roman" w:hAnsi="Times New Roman"/>
          <w:b/>
          <w:sz w:val="24"/>
          <w:szCs w:val="20"/>
          <w:lang w:eastAsia="lt-LT"/>
        </w:rPr>
        <w:t>I</w:t>
      </w:r>
      <w:r w:rsidR="00DB5FA8">
        <w:rPr>
          <w:rFonts w:ascii="Times New Roman" w:eastAsia="Times New Roman" w:hAnsi="Times New Roman"/>
          <w:b/>
          <w:sz w:val="24"/>
          <w:szCs w:val="20"/>
          <w:lang w:eastAsia="lt-LT"/>
        </w:rPr>
        <w:t xml:space="preserve">. </w:t>
      </w:r>
      <w:r w:rsidR="00DE563F">
        <w:rPr>
          <w:rFonts w:ascii="Times New Roman" w:eastAsia="Times New Roman" w:hAnsi="Times New Roman"/>
          <w:b/>
          <w:sz w:val="24"/>
          <w:szCs w:val="20"/>
          <w:lang w:eastAsia="lt-LT"/>
        </w:rPr>
        <w:t>SUTARTIES OBJEKTAS</w:t>
      </w:r>
    </w:p>
    <w:p w14:paraId="151BC2E2" w14:textId="77777777" w:rsidR="00DE563F" w:rsidRDefault="00DE563F" w:rsidP="00DE563F">
      <w:pPr>
        <w:tabs>
          <w:tab w:val="left" w:pos="1296"/>
        </w:tabs>
        <w:spacing w:after="0" w:line="240" w:lineRule="auto"/>
        <w:ind w:left="142"/>
        <w:jc w:val="center"/>
        <w:outlineLvl w:val="1"/>
        <w:rPr>
          <w:rFonts w:ascii="Times New Roman" w:eastAsia="Times New Roman" w:hAnsi="Times New Roman"/>
          <w:b/>
          <w:sz w:val="24"/>
          <w:szCs w:val="20"/>
          <w:lang w:eastAsia="lt-LT"/>
        </w:rPr>
      </w:pPr>
    </w:p>
    <w:p w14:paraId="651001FC" w14:textId="3CCB1F67" w:rsidR="00DE563F" w:rsidRDefault="002D574A" w:rsidP="00E75643">
      <w:pPr>
        <w:tabs>
          <w:tab w:val="left" w:pos="1320"/>
        </w:tabs>
        <w:spacing w:after="0" w:line="240" w:lineRule="auto"/>
        <w:ind w:firstLine="1298"/>
        <w:jc w:val="both"/>
        <w:rPr>
          <w:rFonts w:ascii="Times New Roman" w:hAnsi="Times New Roman"/>
          <w:b/>
          <w:i/>
          <w:iCs/>
          <w:sz w:val="24"/>
          <w:szCs w:val="24"/>
        </w:rPr>
      </w:pPr>
      <w:r w:rsidRPr="00114271">
        <w:rPr>
          <w:rFonts w:ascii="Times New Roman" w:hAnsi="Times New Roman"/>
          <w:sz w:val="24"/>
          <w:szCs w:val="24"/>
          <w:lang w:eastAsia="ar-SA"/>
        </w:rPr>
        <w:t>1</w:t>
      </w:r>
      <w:r w:rsidR="00DE563F" w:rsidRPr="00114271">
        <w:rPr>
          <w:rFonts w:ascii="Times New Roman" w:hAnsi="Times New Roman"/>
          <w:sz w:val="24"/>
          <w:szCs w:val="24"/>
          <w:lang w:eastAsia="ar-SA"/>
        </w:rPr>
        <w:t>.</w:t>
      </w:r>
      <w:r w:rsidR="003A34CE">
        <w:rPr>
          <w:rFonts w:ascii="Times New Roman" w:hAnsi="Times New Roman"/>
          <w:sz w:val="24"/>
          <w:szCs w:val="24"/>
          <w:lang w:eastAsia="ar-SA"/>
        </w:rPr>
        <w:t>1</w:t>
      </w:r>
      <w:r w:rsidR="003A34CE" w:rsidRPr="00BC51C0">
        <w:rPr>
          <w:rFonts w:ascii="Times New Roman" w:hAnsi="Times New Roman"/>
          <w:b/>
          <w:bCs/>
          <w:i/>
          <w:iCs/>
          <w:sz w:val="24"/>
          <w:szCs w:val="24"/>
          <w:lang w:eastAsia="ar-SA"/>
        </w:rPr>
        <w:t>.</w:t>
      </w:r>
      <w:r w:rsidR="00334508" w:rsidRPr="00BC51C0">
        <w:rPr>
          <w:rFonts w:ascii="Times New Roman" w:hAnsi="Times New Roman"/>
          <w:b/>
          <w:bCs/>
          <w:i/>
          <w:iCs/>
          <w:sz w:val="24"/>
          <w:szCs w:val="24"/>
        </w:rPr>
        <w:t xml:space="preserve"> </w:t>
      </w:r>
      <w:r w:rsidR="00BC51C0" w:rsidRPr="00BC51C0">
        <w:rPr>
          <w:rFonts w:ascii="Times New Roman" w:hAnsi="Times New Roman"/>
          <w:b/>
          <w:bCs/>
          <w:i/>
          <w:iCs/>
          <w:sz w:val="24"/>
          <w:szCs w:val="24"/>
        </w:rPr>
        <w:t>Poilsio aikštelės, unikalus Nr. 4400-3172-3128 Vytauto g. 69B, Skuodas, rekonstravimo darbai</w:t>
      </w:r>
      <w:r w:rsidR="00BC51C0">
        <w:rPr>
          <w:rFonts w:ascii="Times New Roman" w:hAnsi="Times New Roman"/>
          <w:iCs/>
          <w:sz w:val="24"/>
          <w:szCs w:val="24"/>
        </w:rPr>
        <w:t xml:space="preserve"> </w:t>
      </w:r>
      <w:r w:rsidR="008D3A15" w:rsidRPr="00114271">
        <w:rPr>
          <w:rFonts w:ascii="Times New Roman" w:hAnsi="Times New Roman"/>
          <w:b/>
          <w:i/>
          <w:iCs/>
          <w:sz w:val="24"/>
          <w:szCs w:val="24"/>
        </w:rPr>
        <w:t>(toliau – Darbai).</w:t>
      </w:r>
    </w:p>
    <w:p w14:paraId="7591D761" w14:textId="18E8F765" w:rsidR="00237187" w:rsidRPr="00D077C9" w:rsidRDefault="00B90163" w:rsidP="00237187">
      <w:pPr>
        <w:tabs>
          <w:tab w:val="left" w:pos="1320"/>
        </w:tabs>
        <w:spacing w:after="0" w:line="240" w:lineRule="auto"/>
        <w:ind w:firstLine="1298"/>
        <w:jc w:val="both"/>
        <w:rPr>
          <w:rFonts w:ascii="Times New Roman" w:hAnsi="Times New Roman"/>
          <w:sz w:val="24"/>
          <w:szCs w:val="24"/>
        </w:rPr>
      </w:pPr>
      <w:r>
        <w:rPr>
          <w:rFonts w:ascii="Times New Roman" w:hAnsi="Times New Roman"/>
          <w:bCs/>
          <w:sz w:val="24"/>
          <w:szCs w:val="24"/>
        </w:rPr>
        <w:t>1</w:t>
      </w:r>
      <w:r w:rsidR="00237187" w:rsidRPr="00EA1D3C">
        <w:rPr>
          <w:rFonts w:ascii="Times New Roman" w:hAnsi="Times New Roman"/>
          <w:bCs/>
          <w:sz w:val="24"/>
          <w:szCs w:val="24"/>
        </w:rPr>
        <w:t>.</w:t>
      </w:r>
      <w:r w:rsidR="003A34CE">
        <w:rPr>
          <w:rFonts w:ascii="Times New Roman" w:hAnsi="Times New Roman"/>
          <w:bCs/>
          <w:sz w:val="24"/>
          <w:szCs w:val="24"/>
        </w:rPr>
        <w:t>2</w:t>
      </w:r>
      <w:r w:rsidR="00237187" w:rsidRPr="00EA1D3C">
        <w:rPr>
          <w:rFonts w:ascii="Times New Roman" w:hAnsi="Times New Roman"/>
          <w:bCs/>
          <w:sz w:val="24"/>
          <w:szCs w:val="24"/>
        </w:rPr>
        <w:t xml:space="preserve">. </w:t>
      </w:r>
      <w:r w:rsidR="00DE7EEA" w:rsidRPr="00DE7EEA">
        <w:rPr>
          <w:rFonts w:ascii="Times New Roman" w:hAnsi="Times New Roman"/>
          <w:bCs/>
          <w:sz w:val="24"/>
          <w:szCs w:val="24"/>
        </w:rPr>
        <w:t>Visos perkamų darbų apimtys yra projekte „Kitos paskirties inžinerinio statinio - poilsio aikštelės Vytauto g. 69B, Skuodas, rekonstravimo supaprastintas projektas“, Nr. 69B-00-SPP (</w:t>
      </w:r>
      <w:r w:rsidR="00E46BDD">
        <w:rPr>
          <w:rFonts w:ascii="Times New Roman" w:hAnsi="Times New Roman"/>
          <w:bCs/>
          <w:sz w:val="24"/>
          <w:szCs w:val="24"/>
        </w:rPr>
        <w:t>toliau–Projektas</w:t>
      </w:r>
      <w:r w:rsidR="00DE7EEA" w:rsidRPr="00DE7EEA">
        <w:rPr>
          <w:rFonts w:ascii="Times New Roman" w:hAnsi="Times New Roman"/>
          <w:bCs/>
          <w:sz w:val="24"/>
          <w:szCs w:val="24"/>
        </w:rPr>
        <w:t>). Užbaigęs statybos ir remonto darbus, rangovas turės parengti statinių geodezines  išpildomąsias nuotraukas, atlikti rekonstruoto statinio kadastrinius matavimus ir parengti nekilnojamojo daikto kadastrinių matavimų bylą. Parengtas bylas pdf ir dwg formatuose bei popierinę bylą, pateikti užsakovui. Rangovas užsakovo vardu  turi įsigyti elektroninį statybos žurnalą</w:t>
      </w:r>
      <w:r w:rsidR="00C60B71">
        <w:rPr>
          <w:rFonts w:ascii="Times New Roman" w:hAnsi="Times New Roman"/>
          <w:bCs/>
          <w:sz w:val="24"/>
          <w:szCs w:val="24"/>
        </w:rPr>
        <w:t>,</w:t>
      </w:r>
      <w:r w:rsidR="00DE7EEA" w:rsidRPr="00DE7EEA">
        <w:rPr>
          <w:rFonts w:ascii="Times New Roman" w:hAnsi="Times New Roman"/>
          <w:bCs/>
          <w:sz w:val="24"/>
          <w:szCs w:val="24"/>
        </w:rPr>
        <w:t xml:space="preserve"> jį pildyti per visą darbų vykdymo laikotarpį. Rangovas turi parengti deklaraciją apie statybos užbaigimą ir pateikti patvirtinti ekspertizės rangovui, įregistruoti informacinėje sistemoje „Infostatyba“. </w:t>
      </w:r>
    </w:p>
    <w:p w14:paraId="7700A8A3" w14:textId="26F44051" w:rsidR="00237187" w:rsidRDefault="00B90163" w:rsidP="00237187">
      <w:pPr>
        <w:tabs>
          <w:tab w:val="left" w:pos="1320"/>
        </w:tabs>
        <w:spacing w:after="0" w:line="240" w:lineRule="auto"/>
        <w:ind w:firstLine="1298"/>
        <w:jc w:val="both"/>
        <w:rPr>
          <w:rFonts w:ascii="Times New Roman" w:hAnsi="Times New Roman"/>
          <w:bCs/>
          <w:sz w:val="24"/>
          <w:szCs w:val="24"/>
        </w:rPr>
      </w:pPr>
      <w:r>
        <w:rPr>
          <w:rFonts w:ascii="Times New Roman" w:hAnsi="Times New Roman"/>
          <w:bCs/>
          <w:sz w:val="24"/>
          <w:szCs w:val="24"/>
        </w:rPr>
        <w:t>1</w:t>
      </w:r>
      <w:r w:rsidR="00237187" w:rsidRPr="00EA1D3C">
        <w:rPr>
          <w:rFonts w:ascii="Times New Roman" w:hAnsi="Times New Roman"/>
          <w:bCs/>
          <w:sz w:val="24"/>
          <w:szCs w:val="24"/>
        </w:rPr>
        <w:t>.</w:t>
      </w:r>
      <w:r w:rsidR="000B252F">
        <w:rPr>
          <w:rFonts w:ascii="Times New Roman" w:hAnsi="Times New Roman"/>
          <w:bCs/>
          <w:sz w:val="24"/>
          <w:szCs w:val="24"/>
        </w:rPr>
        <w:t>3</w:t>
      </w:r>
      <w:r w:rsidR="00237187" w:rsidRPr="00EA1D3C">
        <w:rPr>
          <w:rFonts w:ascii="Times New Roman" w:hAnsi="Times New Roman"/>
          <w:bCs/>
          <w:sz w:val="24"/>
          <w:szCs w:val="24"/>
        </w:rPr>
        <w:t>.</w:t>
      </w:r>
      <w:r w:rsidR="000A423F">
        <w:rPr>
          <w:rFonts w:ascii="Times New Roman" w:hAnsi="Times New Roman"/>
          <w:bCs/>
          <w:sz w:val="24"/>
          <w:szCs w:val="24"/>
        </w:rPr>
        <w:t xml:space="preserve"> Projektas</w:t>
      </w:r>
      <w:r w:rsidR="00237187" w:rsidRPr="00EA1D3C">
        <w:rPr>
          <w:rFonts w:ascii="Times New Roman" w:hAnsi="Times New Roman"/>
          <w:bCs/>
          <w:sz w:val="24"/>
          <w:szCs w:val="24"/>
        </w:rPr>
        <w:t xml:space="preserve">, </w:t>
      </w:r>
      <w:r w:rsidR="00877275">
        <w:rPr>
          <w:rFonts w:ascii="Times New Roman" w:hAnsi="Times New Roman"/>
          <w:bCs/>
          <w:sz w:val="24"/>
          <w:szCs w:val="24"/>
        </w:rPr>
        <w:t>Veiklų sąrašas</w:t>
      </w:r>
      <w:r w:rsidR="00237187" w:rsidRPr="00EA1D3C">
        <w:rPr>
          <w:rFonts w:ascii="Times New Roman" w:hAnsi="Times New Roman"/>
          <w:bCs/>
          <w:sz w:val="24"/>
          <w:szCs w:val="24"/>
        </w:rPr>
        <w:t>, Darbų pirkimo dokumentai bei Rangovo pasiūlymas yra neatskiriamos šios Sutarties dalys. Jų reikalavimai yra privalomi Sutarties Šalims.</w:t>
      </w:r>
    </w:p>
    <w:p w14:paraId="7629B157" w14:textId="77777777" w:rsidR="00DB5FA8" w:rsidRPr="00EA1D3C" w:rsidRDefault="00DB5FA8" w:rsidP="00237187">
      <w:pPr>
        <w:tabs>
          <w:tab w:val="left" w:pos="1320"/>
        </w:tabs>
        <w:spacing w:after="0" w:line="240" w:lineRule="auto"/>
        <w:ind w:firstLine="1298"/>
        <w:jc w:val="both"/>
        <w:rPr>
          <w:rFonts w:ascii="Times New Roman" w:hAnsi="Times New Roman"/>
          <w:bCs/>
          <w:sz w:val="24"/>
          <w:szCs w:val="24"/>
        </w:rPr>
      </w:pPr>
    </w:p>
    <w:p w14:paraId="2FA6F590" w14:textId="2669F02E" w:rsidR="006C4C94" w:rsidRDefault="006C4C94" w:rsidP="009D718B">
      <w:pPr>
        <w:spacing w:after="0"/>
        <w:jc w:val="center"/>
        <w:rPr>
          <w:rFonts w:ascii="Times New Roman" w:eastAsia="Times New Roman" w:hAnsi="Times New Roman"/>
          <w:b/>
          <w:caps/>
          <w:sz w:val="24"/>
          <w:szCs w:val="24"/>
        </w:rPr>
      </w:pPr>
      <w:r w:rsidRPr="005506C9">
        <w:rPr>
          <w:rFonts w:ascii="Times New Roman" w:eastAsia="Times New Roman" w:hAnsi="Times New Roman"/>
          <w:b/>
          <w:caps/>
          <w:sz w:val="24"/>
          <w:szCs w:val="24"/>
        </w:rPr>
        <w:t>I</w:t>
      </w:r>
      <w:r w:rsidR="00A22F04" w:rsidRPr="005506C9">
        <w:rPr>
          <w:rFonts w:ascii="Times New Roman" w:eastAsia="Times New Roman" w:hAnsi="Times New Roman"/>
          <w:b/>
          <w:caps/>
          <w:sz w:val="24"/>
          <w:szCs w:val="24"/>
        </w:rPr>
        <w:t>I</w:t>
      </w:r>
      <w:r w:rsidR="00DB5FA8">
        <w:rPr>
          <w:rFonts w:ascii="Times New Roman" w:eastAsia="Times New Roman" w:hAnsi="Times New Roman"/>
          <w:b/>
          <w:caps/>
          <w:sz w:val="24"/>
          <w:szCs w:val="24"/>
        </w:rPr>
        <w:t xml:space="preserve">. </w:t>
      </w:r>
      <w:r w:rsidRPr="00AE3F72">
        <w:rPr>
          <w:rFonts w:ascii="Times New Roman" w:eastAsia="Times New Roman" w:hAnsi="Times New Roman"/>
          <w:b/>
          <w:caps/>
          <w:sz w:val="24"/>
          <w:szCs w:val="24"/>
        </w:rPr>
        <w:t xml:space="preserve">Sutarties galiojimas ir </w:t>
      </w:r>
      <w:r w:rsidR="00C31125" w:rsidRPr="00FF366A">
        <w:rPr>
          <w:rFonts w:ascii="Times New Roman" w:eastAsia="Times New Roman" w:hAnsi="Times New Roman"/>
          <w:b/>
          <w:color w:val="000000" w:themeColor="text1"/>
          <w:sz w:val="24"/>
          <w:szCs w:val="20"/>
          <w:lang w:eastAsia="lt-LT"/>
        </w:rPr>
        <w:t xml:space="preserve">DARBŲ ATLIKIMO </w:t>
      </w:r>
      <w:r w:rsidR="00C31125" w:rsidRPr="00BD0CAB">
        <w:rPr>
          <w:rFonts w:ascii="Times New Roman" w:eastAsia="Times New Roman" w:hAnsi="Times New Roman"/>
          <w:b/>
          <w:color w:val="000000" w:themeColor="text1"/>
          <w:sz w:val="24"/>
          <w:szCs w:val="20"/>
          <w:lang w:eastAsia="lt-LT"/>
        </w:rPr>
        <w:t>TERMINAI,</w:t>
      </w:r>
    </w:p>
    <w:p w14:paraId="78BD7DB1" w14:textId="77777777" w:rsidR="009E0A9E" w:rsidRPr="00C062D7" w:rsidRDefault="009E0A9E" w:rsidP="006C4C94">
      <w:pPr>
        <w:spacing w:after="0"/>
        <w:jc w:val="center"/>
        <w:rPr>
          <w:rFonts w:ascii="Times New Roman" w:eastAsia="Times New Roman" w:hAnsi="Times New Roman"/>
          <w:b/>
          <w:caps/>
          <w:sz w:val="24"/>
          <w:szCs w:val="24"/>
        </w:rPr>
      </w:pPr>
    </w:p>
    <w:p w14:paraId="1CE56F1F" w14:textId="03A50B6C" w:rsidR="003D3C7D" w:rsidRPr="00C31125" w:rsidRDefault="000D46EC" w:rsidP="00C31125">
      <w:pPr>
        <w:spacing w:after="0" w:line="240" w:lineRule="auto"/>
        <w:ind w:firstLine="1298"/>
        <w:jc w:val="both"/>
        <w:rPr>
          <w:rFonts w:ascii="Times New Roman" w:hAnsi="Times New Roman"/>
          <w:color w:val="000000"/>
          <w:sz w:val="24"/>
          <w:szCs w:val="24"/>
          <w:lang w:eastAsia="ar-SA"/>
        </w:rPr>
      </w:pPr>
      <w:r>
        <w:rPr>
          <w:rFonts w:ascii="Times New Roman" w:eastAsia="Times New Roman" w:hAnsi="Times New Roman"/>
          <w:sz w:val="24"/>
          <w:szCs w:val="24"/>
        </w:rPr>
        <w:t>2</w:t>
      </w:r>
      <w:r w:rsidR="006C4C94" w:rsidRPr="006C4C94">
        <w:rPr>
          <w:rFonts w:ascii="Times New Roman" w:eastAsia="Times New Roman" w:hAnsi="Times New Roman"/>
          <w:sz w:val="24"/>
          <w:szCs w:val="24"/>
        </w:rPr>
        <w:t xml:space="preserve">.1. </w:t>
      </w:r>
      <w:r w:rsidR="00EF0CD3" w:rsidRPr="009C720D">
        <w:rPr>
          <w:rFonts w:ascii="Times New Roman" w:hAnsi="Times New Roman"/>
          <w:color w:val="000000"/>
          <w:sz w:val="24"/>
          <w:szCs w:val="24"/>
          <w:lang w:eastAsia="ar-SA"/>
        </w:rPr>
        <w:t xml:space="preserve">Sutartis įsigalioja nuo tos dienos, kai Rangovas ne vėliau kaip per </w:t>
      </w:r>
      <w:r w:rsidR="009D718B">
        <w:rPr>
          <w:rFonts w:ascii="Times New Roman" w:hAnsi="Times New Roman"/>
          <w:color w:val="000000"/>
          <w:sz w:val="24"/>
          <w:szCs w:val="24"/>
          <w:lang w:eastAsia="ar-SA"/>
        </w:rPr>
        <w:t>3</w:t>
      </w:r>
      <w:r w:rsidR="00EF0CD3" w:rsidRPr="009C720D">
        <w:rPr>
          <w:rFonts w:ascii="Times New Roman" w:hAnsi="Times New Roman"/>
          <w:color w:val="000000"/>
          <w:sz w:val="24"/>
          <w:szCs w:val="24"/>
          <w:lang w:eastAsia="ar-SA"/>
        </w:rPr>
        <w:t xml:space="preserve"> (</w:t>
      </w:r>
      <w:r w:rsidR="009D718B">
        <w:rPr>
          <w:rFonts w:ascii="Times New Roman" w:hAnsi="Times New Roman"/>
          <w:color w:val="000000"/>
          <w:sz w:val="24"/>
          <w:szCs w:val="24"/>
          <w:lang w:eastAsia="ar-SA"/>
        </w:rPr>
        <w:t>tris</w:t>
      </w:r>
      <w:r w:rsidR="00EF0CD3" w:rsidRPr="00D633A1">
        <w:rPr>
          <w:rFonts w:ascii="Times New Roman" w:hAnsi="Times New Roman"/>
          <w:color w:val="000000"/>
          <w:sz w:val="24"/>
          <w:szCs w:val="24"/>
          <w:lang w:eastAsia="ar-SA"/>
        </w:rPr>
        <w:t>) darbo</w:t>
      </w:r>
      <w:r w:rsidR="00EF0CD3" w:rsidRPr="009C720D">
        <w:rPr>
          <w:rFonts w:ascii="Times New Roman" w:hAnsi="Times New Roman"/>
          <w:color w:val="000000"/>
          <w:sz w:val="24"/>
          <w:szCs w:val="24"/>
          <w:lang w:eastAsia="ar-SA"/>
        </w:rPr>
        <w:t xml:space="preserve"> dien</w:t>
      </w:r>
      <w:r w:rsidR="00375A81">
        <w:rPr>
          <w:rFonts w:ascii="Times New Roman" w:hAnsi="Times New Roman"/>
          <w:color w:val="000000"/>
          <w:sz w:val="24"/>
          <w:szCs w:val="24"/>
          <w:lang w:eastAsia="ar-SA"/>
        </w:rPr>
        <w:t>as</w:t>
      </w:r>
      <w:r w:rsidR="00EF0CD3" w:rsidRPr="009C720D">
        <w:rPr>
          <w:rFonts w:ascii="Times New Roman" w:hAnsi="Times New Roman"/>
          <w:color w:val="000000"/>
          <w:sz w:val="24"/>
          <w:szCs w:val="24"/>
          <w:lang w:eastAsia="ar-SA"/>
        </w:rPr>
        <w:t xml:space="preserve"> nuo Sutarties pasirašymo dienos pateikia Užsakovui</w:t>
      </w:r>
      <w:r w:rsidR="009D718B">
        <w:rPr>
          <w:rFonts w:ascii="Times New Roman" w:hAnsi="Times New Roman"/>
          <w:color w:val="000000"/>
          <w:sz w:val="24"/>
          <w:szCs w:val="24"/>
          <w:lang w:eastAsia="ar-SA"/>
        </w:rPr>
        <w:t xml:space="preserve"> </w:t>
      </w:r>
      <w:r w:rsidR="00EF0CD3" w:rsidRPr="009C720D">
        <w:rPr>
          <w:rFonts w:ascii="Times New Roman" w:hAnsi="Times New Roman"/>
          <w:sz w:val="24"/>
          <w:szCs w:val="24"/>
          <w:lang w:eastAsia="ar-SA"/>
        </w:rPr>
        <w:t>suderintą Veiklų sąrašą</w:t>
      </w:r>
      <w:r w:rsidR="00375A81">
        <w:rPr>
          <w:rFonts w:ascii="Times New Roman" w:hAnsi="Times New Roman"/>
          <w:sz w:val="24"/>
          <w:szCs w:val="24"/>
          <w:lang w:eastAsia="ar-SA"/>
        </w:rPr>
        <w:t>.</w:t>
      </w:r>
    </w:p>
    <w:p w14:paraId="28E4AA9E" w14:textId="2D83FB33" w:rsidR="003D3C7D" w:rsidRPr="00370DE8" w:rsidRDefault="00FD6F2A" w:rsidP="003D3C7D">
      <w:pPr>
        <w:pStyle w:val="Body2"/>
        <w:spacing w:after="0"/>
        <w:ind w:firstLine="1276"/>
        <w:rPr>
          <w:b/>
          <w:bCs/>
          <w:color w:val="auto"/>
          <w:sz w:val="24"/>
          <w:szCs w:val="24"/>
          <w:lang w:val="lt-LT"/>
        </w:rPr>
      </w:pPr>
      <w:r>
        <w:rPr>
          <w:b/>
          <w:bCs/>
          <w:color w:val="auto"/>
          <w:sz w:val="24"/>
          <w:szCs w:val="24"/>
          <w:lang w:val="lt-LT"/>
        </w:rPr>
        <w:t>2</w:t>
      </w:r>
      <w:r w:rsidR="000D46EC" w:rsidRPr="00370DE8">
        <w:rPr>
          <w:b/>
          <w:bCs/>
          <w:color w:val="auto"/>
          <w:sz w:val="24"/>
          <w:szCs w:val="24"/>
          <w:lang w:val="lt-LT"/>
        </w:rPr>
        <w:t>.1</w:t>
      </w:r>
      <w:r w:rsidR="003D3C7D" w:rsidRPr="00370DE8">
        <w:rPr>
          <w:b/>
          <w:bCs/>
          <w:color w:val="auto"/>
          <w:sz w:val="24"/>
          <w:szCs w:val="24"/>
          <w:lang w:val="lt-LT"/>
        </w:rPr>
        <w:t xml:space="preserve">. </w:t>
      </w:r>
      <w:r w:rsidR="006977B4" w:rsidRPr="00370DE8">
        <w:rPr>
          <w:rFonts w:cs="Times New Roman"/>
          <w:b/>
          <w:bCs/>
          <w:sz w:val="24"/>
          <w:szCs w:val="24"/>
        </w:rPr>
        <w:t>Darb</w:t>
      </w:r>
      <w:r w:rsidR="00281865" w:rsidRPr="00370DE8">
        <w:rPr>
          <w:rFonts w:cs="Times New Roman"/>
          <w:b/>
          <w:bCs/>
          <w:sz w:val="24"/>
          <w:szCs w:val="24"/>
        </w:rPr>
        <w:t xml:space="preserve">ų pradžia </w:t>
      </w:r>
      <w:r w:rsidR="0060761E" w:rsidRPr="00370DE8">
        <w:rPr>
          <w:rFonts w:cs="Times New Roman"/>
          <w:b/>
          <w:bCs/>
          <w:sz w:val="24"/>
          <w:szCs w:val="24"/>
        </w:rPr>
        <w:t>––</w:t>
      </w:r>
      <w:r w:rsidR="00281865" w:rsidRPr="00370DE8">
        <w:rPr>
          <w:rFonts w:cs="Times New Roman"/>
          <w:b/>
          <w:bCs/>
          <w:sz w:val="24"/>
          <w:szCs w:val="24"/>
        </w:rPr>
        <w:t>Sutarties įsigaliojimo data</w:t>
      </w:r>
      <w:r w:rsidR="003D3C7D" w:rsidRPr="00370DE8">
        <w:rPr>
          <w:b/>
          <w:bCs/>
          <w:color w:val="auto"/>
          <w:sz w:val="24"/>
          <w:szCs w:val="24"/>
        </w:rPr>
        <w:t xml:space="preserve">. Darbų trukmė – </w:t>
      </w:r>
      <w:r w:rsidR="00C31125">
        <w:rPr>
          <w:b/>
          <w:bCs/>
          <w:color w:val="auto"/>
          <w:sz w:val="24"/>
          <w:szCs w:val="24"/>
        </w:rPr>
        <w:t>2</w:t>
      </w:r>
      <w:r w:rsidR="003D3C7D" w:rsidRPr="00370DE8">
        <w:rPr>
          <w:b/>
          <w:bCs/>
          <w:color w:val="auto"/>
          <w:sz w:val="24"/>
          <w:szCs w:val="24"/>
        </w:rPr>
        <w:t xml:space="preserve"> mėnesiai. </w:t>
      </w:r>
    </w:p>
    <w:p w14:paraId="67722545" w14:textId="698116BF" w:rsidR="003D3C7D" w:rsidRPr="00B545F2" w:rsidRDefault="00FD6F2A" w:rsidP="003D3C7D">
      <w:pPr>
        <w:spacing w:after="0" w:line="240" w:lineRule="auto"/>
        <w:ind w:firstLine="1276"/>
        <w:jc w:val="both"/>
        <w:rPr>
          <w:rFonts w:ascii="Times New Roman" w:hAnsi="Times New Roman"/>
          <w:sz w:val="24"/>
          <w:szCs w:val="24"/>
        </w:rPr>
      </w:pPr>
      <w:r>
        <w:rPr>
          <w:rFonts w:ascii="Times New Roman" w:hAnsi="Times New Roman"/>
          <w:sz w:val="24"/>
          <w:szCs w:val="24"/>
          <w:lang w:eastAsia="ar-SA"/>
        </w:rPr>
        <w:t>2</w:t>
      </w:r>
      <w:r w:rsidR="007E48A0">
        <w:rPr>
          <w:rFonts w:ascii="Times New Roman" w:hAnsi="Times New Roman"/>
          <w:sz w:val="24"/>
          <w:szCs w:val="24"/>
          <w:lang w:eastAsia="ar-SA"/>
        </w:rPr>
        <w:t>.2</w:t>
      </w:r>
      <w:r w:rsidR="003D3C7D">
        <w:rPr>
          <w:rFonts w:ascii="Times New Roman" w:hAnsi="Times New Roman"/>
          <w:sz w:val="24"/>
          <w:szCs w:val="24"/>
          <w:lang w:eastAsia="ar-SA"/>
        </w:rPr>
        <w:t xml:space="preserve">. </w:t>
      </w:r>
      <w:r w:rsidR="003D3C7D" w:rsidRPr="004A5EB9">
        <w:rPr>
          <w:rFonts w:ascii="Times New Roman" w:hAnsi="Times New Roman"/>
          <w:sz w:val="24"/>
          <w:szCs w:val="24"/>
        </w:rPr>
        <w:t xml:space="preserve">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w:t>
      </w:r>
      <w:r w:rsidR="003D3C7D" w:rsidRPr="00C01C5C">
        <w:rPr>
          <w:rFonts w:ascii="Times New Roman" w:hAnsi="Times New Roman"/>
          <w:sz w:val="24"/>
          <w:szCs w:val="24"/>
        </w:rPr>
        <w:t>Rangovas privalo taip pat koreguoti grafiką, jei Užsakovas bet kuriuo metu informuoja Rangovą, kad jis neatitinka Sutarties arba prieštarauja faktinei Darbų vykdymo eigai bei Rangovo ketinimams.</w:t>
      </w:r>
      <w:r w:rsidR="003D3C7D" w:rsidRPr="004A5EB9">
        <w:rPr>
          <w:rFonts w:ascii="Times New Roman" w:hAnsi="Times New Roman"/>
          <w:sz w:val="24"/>
          <w:szCs w:val="24"/>
        </w:rPr>
        <w:t xml:space="preserve"> </w:t>
      </w:r>
    </w:p>
    <w:p w14:paraId="001E8B41" w14:textId="333569E2" w:rsidR="003D3C7D" w:rsidRDefault="00FD6F2A" w:rsidP="003D3C7D">
      <w:pPr>
        <w:tabs>
          <w:tab w:val="left" w:pos="1260"/>
        </w:tabs>
        <w:spacing w:after="0" w:line="240" w:lineRule="auto"/>
        <w:ind w:firstLine="1418"/>
        <w:jc w:val="both"/>
        <w:rPr>
          <w:rFonts w:ascii="Times New Roman" w:hAnsi="Times New Roman"/>
          <w:sz w:val="24"/>
          <w:szCs w:val="24"/>
        </w:rPr>
      </w:pPr>
      <w:r>
        <w:rPr>
          <w:rFonts w:ascii="Times New Roman" w:hAnsi="Times New Roman"/>
          <w:sz w:val="24"/>
          <w:szCs w:val="24"/>
        </w:rPr>
        <w:t>2</w:t>
      </w:r>
      <w:r w:rsidR="007E48A0">
        <w:rPr>
          <w:rFonts w:ascii="Times New Roman" w:hAnsi="Times New Roman"/>
          <w:sz w:val="24"/>
          <w:szCs w:val="24"/>
        </w:rPr>
        <w:t>.</w:t>
      </w:r>
      <w:r w:rsidR="00387EA6">
        <w:rPr>
          <w:rFonts w:ascii="Times New Roman" w:hAnsi="Times New Roman"/>
          <w:sz w:val="24"/>
          <w:szCs w:val="24"/>
        </w:rPr>
        <w:t>3</w:t>
      </w:r>
      <w:r w:rsidR="003D3C7D">
        <w:rPr>
          <w:rFonts w:ascii="Times New Roman" w:hAnsi="Times New Roman"/>
          <w:sz w:val="24"/>
          <w:szCs w:val="24"/>
        </w:rPr>
        <w:t xml:space="preserve">. Darbai priimami vadovaujantis Projektu, statybos techninių reglamentų reikalavimais ir šia sutartimi. </w:t>
      </w:r>
    </w:p>
    <w:p w14:paraId="5EE3AAF8" w14:textId="77777777" w:rsidR="00B3345A" w:rsidRDefault="00B3345A" w:rsidP="003D3C7D">
      <w:pPr>
        <w:tabs>
          <w:tab w:val="left" w:pos="1260"/>
        </w:tabs>
        <w:spacing w:after="0" w:line="240" w:lineRule="auto"/>
        <w:ind w:firstLine="1418"/>
        <w:jc w:val="both"/>
        <w:rPr>
          <w:rFonts w:ascii="Times New Roman" w:hAnsi="Times New Roman"/>
          <w:sz w:val="24"/>
          <w:szCs w:val="24"/>
        </w:rPr>
      </w:pPr>
    </w:p>
    <w:p w14:paraId="12E55CFF" w14:textId="0162CAED" w:rsidR="00DE563F" w:rsidRDefault="005866F5" w:rsidP="00586D54">
      <w:pPr>
        <w:tabs>
          <w:tab w:val="left" w:pos="900"/>
        </w:tabs>
        <w:spacing w:after="0" w:line="240" w:lineRule="auto"/>
        <w:jc w:val="center"/>
        <w:rPr>
          <w:rFonts w:ascii="Times New Roman" w:hAnsi="Times New Roman"/>
          <w:b/>
          <w:sz w:val="24"/>
          <w:szCs w:val="24"/>
        </w:rPr>
      </w:pPr>
      <w:r>
        <w:rPr>
          <w:rFonts w:ascii="Times New Roman" w:hAnsi="Times New Roman"/>
          <w:b/>
          <w:sz w:val="24"/>
          <w:szCs w:val="24"/>
        </w:rPr>
        <w:t>I</w:t>
      </w:r>
      <w:r w:rsidR="00FD6F2A">
        <w:rPr>
          <w:rFonts w:ascii="Times New Roman" w:hAnsi="Times New Roman"/>
          <w:b/>
          <w:sz w:val="24"/>
          <w:szCs w:val="24"/>
        </w:rPr>
        <w:t>II</w:t>
      </w:r>
      <w:r w:rsidR="00586D54">
        <w:rPr>
          <w:rFonts w:ascii="Times New Roman" w:hAnsi="Times New Roman"/>
          <w:b/>
          <w:sz w:val="24"/>
          <w:szCs w:val="24"/>
        </w:rPr>
        <w:t xml:space="preserve">. </w:t>
      </w:r>
      <w:r w:rsidR="00DE563F">
        <w:rPr>
          <w:rFonts w:ascii="Times New Roman" w:hAnsi="Times New Roman"/>
          <w:b/>
          <w:sz w:val="24"/>
          <w:szCs w:val="24"/>
        </w:rPr>
        <w:t>SUTARTIES KAINA IR APMOKĖJIMAS</w:t>
      </w:r>
    </w:p>
    <w:p w14:paraId="042D5811" w14:textId="36197D58" w:rsidR="00DE563F" w:rsidRDefault="00DE563F" w:rsidP="001D2A2D">
      <w:pPr>
        <w:tabs>
          <w:tab w:val="left" w:pos="900"/>
          <w:tab w:val="left" w:pos="1644"/>
        </w:tabs>
        <w:spacing w:after="0" w:line="240" w:lineRule="auto"/>
        <w:rPr>
          <w:rFonts w:ascii="Times New Roman" w:hAnsi="Times New Roman"/>
          <w:b/>
          <w:sz w:val="24"/>
          <w:szCs w:val="24"/>
        </w:rPr>
      </w:pPr>
    </w:p>
    <w:p w14:paraId="10B5F4DB" w14:textId="40D65E34" w:rsidR="00410164" w:rsidRPr="009E0A9E" w:rsidRDefault="00FD6F2A" w:rsidP="006F0EB9">
      <w:pPr>
        <w:tabs>
          <w:tab w:val="left" w:pos="900"/>
        </w:tabs>
        <w:spacing w:after="0" w:line="240" w:lineRule="auto"/>
        <w:ind w:firstLine="1298"/>
        <w:jc w:val="both"/>
        <w:rPr>
          <w:rFonts w:ascii="Times New Roman" w:hAnsi="Times New Roman"/>
          <w:color w:val="000000" w:themeColor="text1"/>
          <w:sz w:val="24"/>
          <w:szCs w:val="24"/>
        </w:rPr>
      </w:pPr>
      <w:r>
        <w:rPr>
          <w:rFonts w:ascii="Times New Roman" w:hAnsi="Times New Roman"/>
          <w:color w:val="000000"/>
          <w:sz w:val="24"/>
          <w:szCs w:val="24"/>
        </w:rPr>
        <w:t>3</w:t>
      </w:r>
      <w:r w:rsidR="000B2FAF" w:rsidRPr="00300F5A">
        <w:rPr>
          <w:rFonts w:ascii="Times New Roman" w:hAnsi="Times New Roman"/>
          <w:color w:val="000000"/>
          <w:sz w:val="24"/>
          <w:szCs w:val="24"/>
        </w:rPr>
        <w:t>.1</w:t>
      </w:r>
      <w:r w:rsidR="00DE563F" w:rsidRPr="00300F5A">
        <w:rPr>
          <w:rFonts w:ascii="Times New Roman" w:hAnsi="Times New Roman"/>
          <w:color w:val="000000"/>
          <w:sz w:val="24"/>
          <w:szCs w:val="24"/>
        </w:rPr>
        <w:t xml:space="preserve">. </w:t>
      </w:r>
      <w:r w:rsidR="00410164" w:rsidRPr="00300F5A">
        <w:rPr>
          <w:rFonts w:ascii="Times New Roman" w:hAnsi="Times New Roman"/>
          <w:color w:val="000000" w:themeColor="text1"/>
          <w:sz w:val="24"/>
          <w:szCs w:val="24"/>
        </w:rPr>
        <w:t>Sutarties kaina</w:t>
      </w:r>
      <w:r w:rsidR="006F0EB9">
        <w:rPr>
          <w:rFonts w:ascii="Times New Roman" w:hAnsi="Times New Roman"/>
          <w:color w:val="000000" w:themeColor="text1"/>
          <w:sz w:val="24"/>
          <w:szCs w:val="24"/>
        </w:rPr>
        <w:t>:</w:t>
      </w:r>
    </w:p>
    <w:p w14:paraId="19CA53CE" w14:textId="4D6BD3FD" w:rsidR="00DE563F" w:rsidRPr="00C35E54" w:rsidRDefault="00FD6F2A" w:rsidP="0055600B">
      <w:pPr>
        <w:tabs>
          <w:tab w:val="left" w:pos="900"/>
        </w:tabs>
        <w:spacing w:after="0" w:line="240" w:lineRule="auto"/>
        <w:ind w:firstLine="1276"/>
        <w:jc w:val="both"/>
        <w:rPr>
          <w:rFonts w:ascii="Times New Roman" w:hAnsi="Times New Roman"/>
          <w:sz w:val="24"/>
          <w:szCs w:val="24"/>
        </w:rPr>
      </w:pPr>
      <w:r>
        <w:rPr>
          <w:rFonts w:ascii="Times New Roman" w:hAnsi="Times New Roman"/>
          <w:color w:val="000000"/>
          <w:sz w:val="24"/>
          <w:szCs w:val="24"/>
        </w:rPr>
        <w:t>3</w:t>
      </w:r>
      <w:r w:rsidR="000B2FAF">
        <w:rPr>
          <w:rFonts w:ascii="Times New Roman" w:hAnsi="Times New Roman"/>
          <w:color w:val="000000"/>
          <w:sz w:val="24"/>
          <w:szCs w:val="24"/>
        </w:rPr>
        <w:t>.2</w:t>
      </w:r>
      <w:r w:rsidR="00DE563F">
        <w:rPr>
          <w:rFonts w:ascii="Times New Roman" w:hAnsi="Times New Roman"/>
          <w:color w:val="000000"/>
          <w:sz w:val="24"/>
          <w:szCs w:val="24"/>
        </w:rPr>
        <w:t>. Sutarties tipas – fiksuotos kainos</w:t>
      </w:r>
      <w:r w:rsidR="00FF1372">
        <w:rPr>
          <w:rFonts w:ascii="Times New Roman" w:hAnsi="Times New Roman"/>
          <w:color w:val="000000"/>
          <w:sz w:val="24"/>
          <w:szCs w:val="24"/>
        </w:rPr>
        <w:t xml:space="preserve"> </w:t>
      </w:r>
      <w:r w:rsidR="001F01B4" w:rsidRPr="00174AC2">
        <w:rPr>
          <w:rFonts w:ascii="Times New Roman" w:hAnsi="Times New Roman"/>
          <w:sz w:val="24"/>
          <w:szCs w:val="24"/>
        </w:rPr>
        <w:t>sutartis</w:t>
      </w:r>
      <w:r w:rsidR="001F01B4" w:rsidRPr="005659C0">
        <w:rPr>
          <w:rFonts w:ascii="Times New Roman" w:hAnsi="Times New Roman"/>
          <w:color w:val="000000" w:themeColor="text1"/>
          <w:sz w:val="24"/>
          <w:szCs w:val="24"/>
        </w:rPr>
        <w:t xml:space="preserve">. </w:t>
      </w:r>
    </w:p>
    <w:p w14:paraId="01FDB771" w14:textId="3A98B780" w:rsidR="00DE563F" w:rsidRPr="002C5D35" w:rsidRDefault="00FD6F2A" w:rsidP="002C5D35">
      <w:pPr>
        <w:tabs>
          <w:tab w:val="left" w:pos="1430"/>
        </w:tabs>
        <w:suppressAutoHyphens/>
        <w:spacing w:after="0" w:line="240" w:lineRule="auto"/>
        <w:ind w:firstLine="1276"/>
        <w:jc w:val="both"/>
        <w:rPr>
          <w:rFonts w:ascii="Times New Roman" w:hAnsi="Times New Roman"/>
          <w:color w:val="000000" w:themeColor="text1"/>
          <w:sz w:val="24"/>
        </w:rPr>
      </w:pPr>
      <w:r>
        <w:rPr>
          <w:rFonts w:ascii="Times New Roman" w:hAnsi="Times New Roman"/>
          <w:color w:val="000000"/>
          <w:sz w:val="24"/>
          <w:szCs w:val="24"/>
        </w:rPr>
        <w:t>3</w:t>
      </w:r>
      <w:r w:rsidR="000B2FAF">
        <w:rPr>
          <w:rFonts w:ascii="Times New Roman" w:hAnsi="Times New Roman"/>
          <w:color w:val="000000"/>
          <w:sz w:val="24"/>
          <w:szCs w:val="24"/>
        </w:rPr>
        <w:t>.3</w:t>
      </w:r>
      <w:r w:rsidR="00DE563F">
        <w:rPr>
          <w:rFonts w:ascii="Times New Roman" w:hAnsi="Times New Roman"/>
          <w:color w:val="000000"/>
          <w:sz w:val="24"/>
          <w:szCs w:val="24"/>
        </w:rPr>
        <w:t xml:space="preserve">. </w:t>
      </w:r>
      <w:r w:rsidR="004E2C60" w:rsidRPr="004E2C60">
        <w:rPr>
          <w:rFonts w:ascii="Times New Roman" w:hAnsi="Times New Roman"/>
          <w:color w:val="000000"/>
          <w:sz w:val="24"/>
          <w:szCs w:val="24"/>
        </w:rPr>
        <w:t>Sutarties kaina Sutarties galiojimo metu keičiama padidėjus arba sumažėjus pridėtinės vertės mokesčio (PVM) tarifui. Sutarties kainos perskaičiavimas dėl kitų mokesčių pasikeitimo nebus atliekamas.</w:t>
      </w:r>
    </w:p>
    <w:p w14:paraId="7D7326F7" w14:textId="56673D3F" w:rsidR="00DE563F" w:rsidRPr="007E3A7B" w:rsidRDefault="00FD6F2A" w:rsidP="00FD6F2A">
      <w:pPr>
        <w:widowControl w:val="0"/>
        <w:tabs>
          <w:tab w:val="left" w:pos="1418"/>
          <w:tab w:val="right" w:pos="8364"/>
        </w:tabs>
        <w:suppressAutoHyphens/>
        <w:spacing w:after="0" w:line="240" w:lineRule="auto"/>
        <w:ind w:firstLine="1276"/>
        <w:jc w:val="both"/>
        <w:rPr>
          <w:rFonts w:ascii="Times New Roman" w:eastAsia="Times New Roman" w:hAnsi="Times New Roman"/>
          <w:color w:val="FF0000"/>
          <w:sz w:val="24"/>
          <w:szCs w:val="24"/>
          <w:lang w:eastAsia="ar-SA"/>
        </w:rPr>
      </w:pPr>
      <w:r>
        <w:rPr>
          <w:rFonts w:ascii="Times New Roman" w:hAnsi="Times New Roman"/>
          <w:color w:val="000000" w:themeColor="text1"/>
          <w:sz w:val="24"/>
          <w:szCs w:val="24"/>
        </w:rPr>
        <w:t>3</w:t>
      </w:r>
      <w:r w:rsidR="000B2FAF">
        <w:rPr>
          <w:rFonts w:ascii="Times New Roman" w:hAnsi="Times New Roman"/>
          <w:color w:val="000000" w:themeColor="text1"/>
          <w:sz w:val="24"/>
          <w:szCs w:val="24"/>
        </w:rPr>
        <w:t>.4</w:t>
      </w:r>
      <w:r w:rsidR="00FC0755" w:rsidRPr="005659C0">
        <w:rPr>
          <w:rFonts w:ascii="Times New Roman" w:hAnsi="Times New Roman"/>
          <w:color w:val="000000" w:themeColor="text1"/>
          <w:sz w:val="24"/>
          <w:szCs w:val="24"/>
        </w:rPr>
        <w:t>.</w:t>
      </w:r>
      <w:r w:rsidR="00FC0755" w:rsidRPr="00F0188D">
        <w:rPr>
          <w:rFonts w:ascii="Times New Roman" w:hAnsi="Times New Roman"/>
          <w:color w:val="000000" w:themeColor="text1"/>
          <w:sz w:val="24"/>
          <w:szCs w:val="24"/>
        </w:rPr>
        <w:t xml:space="preserve"> </w:t>
      </w:r>
      <w:r w:rsidR="007E3A7B" w:rsidRPr="00F0188D">
        <w:rPr>
          <w:rFonts w:ascii="Times New Roman" w:hAnsi="Times New Roman"/>
          <w:color w:val="000000" w:themeColor="text1"/>
          <w:sz w:val="24"/>
          <w:szCs w:val="24"/>
        </w:rPr>
        <w:t>Atsiskaitymo tvarka:</w:t>
      </w:r>
      <w:r w:rsidR="007E3A7B" w:rsidRPr="00F0188D">
        <w:rPr>
          <w:rFonts w:ascii="Times New Roman" w:hAnsi="Times New Roman"/>
          <w:color w:val="000000" w:themeColor="text1"/>
          <w:spacing w:val="2"/>
          <w:sz w:val="24"/>
          <w:szCs w:val="24"/>
        </w:rPr>
        <w:t xml:space="preserve"> </w:t>
      </w:r>
      <w:r w:rsidR="00192589" w:rsidRPr="00F0188D">
        <w:rPr>
          <w:rFonts w:ascii="Times New Roman" w:eastAsia="Times New Roman" w:hAnsi="Times New Roman"/>
          <w:color w:val="000000" w:themeColor="text1"/>
          <w:sz w:val="24"/>
          <w:szCs w:val="24"/>
          <w:lang w:eastAsia="ar-SA"/>
        </w:rPr>
        <w:t xml:space="preserve">Užsakovas sumoka Rangovui pagal pateiktą atliktų darbų aktą bei PVM sąskaitą faktūrą per 30 dienų nuo PVM sąskaitos faktūros pateikimo. </w:t>
      </w:r>
    </w:p>
    <w:p w14:paraId="45AAC56C" w14:textId="5269C2D9" w:rsidR="00686E72" w:rsidRPr="002B1DD4" w:rsidRDefault="00FD6F2A" w:rsidP="0055600B">
      <w:pPr>
        <w:tabs>
          <w:tab w:val="left" w:pos="142"/>
          <w:tab w:val="left" w:pos="1985"/>
        </w:tabs>
        <w:spacing w:after="0" w:line="240" w:lineRule="auto"/>
        <w:ind w:firstLine="1276"/>
        <w:jc w:val="both"/>
        <w:rPr>
          <w:rFonts w:ascii="Times New Roman" w:hAnsi="Times New Roman"/>
          <w:iCs/>
          <w:sz w:val="24"/>
          <w:szCs w:val="24"/>
        </w:rPr>
      </w:pPr>
      <w:r>
        <w:rPr>
          <w:rFonts w:ascii="Times New Roman" w:eastAsia="Times New Roman" w:hAnsi="Times New Roman"/>
          <w:color w:val="000000"/>
          <w:sz w:val="24"/>
          <w:szCs w:val="24"/>
          <w:lang w:eastAsia="lt-LT"/>
        </w:rPr>
        <w:t>3</w:t>
      </w:r>
      <w:r w:rsidR="000B2FAF">
        <w:rPr>
          <w:rFonts w:ascii="Times New Roman" w:eastAsia="Times New Roman" w:hAnsi="Times New Roman"/>
          <w:color w:val="000000"/>
          <w:sz w:val="24"/>
          <w:szCs w:val="24"/>
          <w:lang w:eastAsia="lt-LT"/>
        </w:rPr>
        <w:t>.5</w:t>
      </w:r>
      <w:r w:rsidR="00DE563F" w:rsidRPr="005866F5">
        <w:rPr>
          <w:rFonts w:ascii="Times New Roman" w:eastAsia="Times New Roman" w:hAnsi="Times New Roman"/>
          <w:color w:val="000000"/>
          <w:sz w:val="24"/>
          <w:szCs w:val="24"/>
          <w:lang w:eastAsia="lt-LT"/>
        </w:rPr>
        <w:t xml:space="preserve">. </w:t>
      </w:r>
      <w:r w:rsidR="002C4ACA" w:rsidRPr="00EA5B1B">
        <w:rPr>
          <w:rFonts w:ascii="Times New Roman" w:hAnsi="Times New Roman"/>
          <w:color w:val="000000"/>
          <w:sz w:val="24"/>
          <w:szCs w:val="24"/>
        </w:rPr>
        <w:t>PVM sąskaitos faktūros, sąskaitos faktūros, kiti atsiskaitymo dokumentai teikiami tik elektroniniu būdu naudojantis informacinės sistemos SABIS priemonėmis.</w:t>
      </w:r>
    </w:p>
    <w:p w14:paraId="07F129E5" w14:textId="77777777" w:rsidR="00E75643" w:rsidRPr="00D50BF9" w:rsidRDefault="00E75643" w:rsidP="004338A2">
      <w:pPr>
        <w:tabs>
          <w:tab w:val="left" w:pos="5400"/>
        </w:tabs>
        <w:suppressAutoHyphens/>
        <w:spacing w:after="0" w:line="240" w:lineRule="auto"/>
        <w:ind w:firstLine="1276"/>
        <w:jc w:val="both"/>
        <w:textAlignment w:val="center"/>
        <w:rPr>
          <w:rFonts w:ascii="Times New Roman" w:hAnsi="Times New Roman" w:cs="Calibri"/>
          <w:sz w:val="24"/>
          <w:szCs w:val="24"/>
          <w:lang w:eastAsia="ar-SA"/>
        </w:rPr>
      </w:pPr>
    </w:p>
    <w:p w14:paraId="5542ED5A" w14:textId="7EB2A34A" w:rsidR="00DE563F" w:rsidRDefault="00FD6F2A" w:rsidP="00586D54">
      <w:pPr>
        <w:shd w:val="clear" w:color="auto" w:fill="FFFFFF"/>
        <w:tabs>
          <w:tab w:val="left" w:pos="851"/>
          <w:tab w:val="left" w:pos="1134"/>
          <w:tab w:val="left" w:pos="1276"/>
        </w:tabs>
        <w:suppressAutoHyphens/>
        <w:spacing w:after="0" w:line="240" w:lineRule="auto"/>
        <w:jc w:val="center"/>
        <w:rPr>
          <w:rFonts w:ascii="Times New Roman" w:eastAsia="Times New Roman" w:hAnsi="Times New Roman"/>
          <w:b/>
          <w:sz w:val="24"/>
          <w:szCs w:val="20"/>
          <w:lang w:eastAsia="lt-LT"/>
        </w:rPr>
      </w:pPr>
      <w:r>
        <w:rPr>
          <w:rFonts w:ascii="Times New Roman" w:eastAsia="Times New Roman" w:hAnsi="Times New Roman"/>
          <w:b/>
          <w:sz w:val="24"/>
          <w:szCs w:val="20"/>
          <w:lang w:eastAsia="lt-LT"/>
        </w:rPr>
        <w:t>I</w:t>
      </w:r>
      <w:r w:rsidR="00DE563F">
        <w:rPr>
          <w:rFonts w:ascii="Times New Roman" w:eastAsia="Times New Roman" w:hAnsi="Times New Roman"/>
          <w:b/>
          <w:sz w:val="24"/>
          <w:szCs w:val="20"/>
          <w:lang w:eastAsia="lt-LT"/>
        </w:rPr>
        <w:t>V</w:t>
      </w:r>
      <w:r w:rsidR="00586D54">
        <w:rPr>
          <w:rFonts w:ascii="Times New Roman" w:eastAsia="Times New Roman" w:hAnsi="Times New Roman"/>
          <w:b/>
          <w:sz w:val="24"/>
          <w:szCs w:val="20"/>
          <w:lang w:eastAsia="lt-LT"/>
        </w:rPr>
        <w:t xml:space="preserve">. </w:t>
      </w:r>
      <w:r w:rsidR="00DE563F">
        <w:rPr>
          <w:rFonts w:ascii="Times New Roman" w:eastAsia="Times New Roman" w:hAnsi="Times New Roman"/>
          <w:b/>
          <w:sz w:val="24"/>
          <w:szCs w:val="20"/>
          <w:lang w:eastAsia="lt-LT"/>
        </w:rPr>
        <w:t>RANGOVO TEISĖS</w:t>
      </w:r>
      <w:r w:rsidR="00E75643">
        <w:rPr>
          <w:rFonts w:ascii="Times New Roman" w:eastAsia="Times New Roman" w:hAnsi="Times New Roman"/>
          <w:b/>
          <w:sz w:val="24"/>
          <w:szCs w:val="20"/>
          <w:lang w:eastAsia="lt-LT"/>
        </w:rPr>
        <w:t>,</w:t>
      </w:r>
      <w:r w:rsidR="00DE563F">
        <w:rPr>
          <w:rFonts w:ascii="Times New Roman" w:eastAsia="Times New Roman" w:hAnsi="Times New Roman"/>
          <w:b/>
          <w:sz w:val="24"/>
          <w:szCs w:val="20"/>
          <w:lang w:eastAsia="lt-LT"/>
        </w:rPr>
        <w:t xml:space="preserve"> PAREIGOS IR ATSAKOMYBĖ</w:t>
      </w:r>
    </w:p>
    <w:p w14:paraId="03987528" w14:textId="77777777" w:rsidR="00DE563F" w:rsidRDefault="00DE563F" w:rsidP="00DE563F">
      <w:pPr>
        <w:tabs>
          <w:tab w:val="left" w:pos="900"/>
        </w:tabs>
        <w:spacing w:after="0" w:line="240" w:lineRule="auto"/>
        <w:jc w:val="center"/>
        <w:outlineLvl w:val="1"/>
        <w:rPr>
          <w:rFonts w:ascii="Times New Roman" w:eastAsia="Times New Roman" w:hAnsi="Times New Roman"/>
          <w:b/>
          <w:sz w:val="24"/>
          <w:szCs w:val="20"/>
          <w:lang w:eastAsia="lt-LT"/>
        </w:rPr>
      </w:pPr>
    </w:p>
    <w:p w14:paraId="7F768EF0" w14:textId="7DFEE8BE" w:rsidR="00D46AD3" w:rsidRDefault="00FD6F2A" w:rsidP="00D46AD3">
      <w:pPr>
        <w:tabs>
          <w:tab w:val="left" w:pos="1320"/>
        </w:tabs>
        <w:spacing w:after="0" w:line="240" w:lineRule="auto"/>
        <w:ind w:firstLine="1298"/>
        <w:jc w:val="both"/>
        <w:rPr>
          <w:rFonts w:ascii="Times New Roman" w:hAnsi="Times New Roman"/>
          <w:bCs/>
          <w:sz w:val="24"/>
          <w:szCs w:val="24"/>
        </w:rPr>
      </w:pPr>
      <w:r>
        <w:rPr>
          <w:rFonts w:ascii="Times New Roman" w:hAnsi="Times New Roman"/>
          <w:bCs/>
          <w:sz w:val="24"/>
          <w:szCs w:val="24"/>
        </w:rPr>
        <w:t>4</w:t>
      </w:r>
      <w:r w:rsidR="00CF61FC">
        <w:rPr>
          <w:rFonts w:ascii="Times New Roman" w:hAnsi="Times New Roman"/>
          <w:bCs/>
          <w:sz w:val="24"/>
          <w:szCs w:val="24"/>
        </w:rPr>
        <w:t xml:space="preserve">.1. </w:t>
      </w:r>
      <w:r w:rsidR="00D46AD3" w:rsidRPr="00EA1D3C">
        <w:rPr>
          <w:rFonts w:ascii="Times New Roman" w:hAnsi="Times New Roman"/>
          <w:bCs/>
          <w:sz w:val="24"/>
          <w:szCs w:val="24"/>
        </w:rPr>
        <w:t>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Sutarties kainą Sutartyje numatyta tvarka ir terminais.</w:t>
      </w:r>
    </w:p>
    <w:p w14:paraId="286BC241" w14:textId="54A5E121" w:rsidR="00D4771D" w:rsidRPr="00EA1D3C" w:rsidRDefault="00FD6F2A" w:rsidP="006D3B45">
      <w:pPr>
        <w:tabs>
          <w:tab w:val="left" w:pos="1320"/>
        </w:tabs>
        <w:spacing w:after="0" w:line="240" w:lineRule="auto"/>
        <w:ind w:firstLine="1276"/>
        <w:jc w:val="both"/>
        <w:rPr>
          <w:rFonts w:ascii="Times New Roman" w:hAnsi="Times New Roman"/>
          <w:bCs/>
          <w:sz w:val="24"/>
          <w:szCs w:val="24"/>
        </w:rPr>
      </w:pPr>
      <w:r>
        <w:rPr>
          <w:rFonts w:ascii="Times New Roman" w:hAnsi="Times New Roman"/>
          <w:bCs/>
          <w:sz w:val="24"/>
          <w:szCs w:val="24"/>
        </w:rPr>
        <w:t>4</w:t>
      </w:r>
      <w:r w:rsidR="00D4771D" w:rsidRPr="00EA1D3C">
        <w:rPr>
          <w:rFonts w:ascii="Times New Roman" w:hAnsi="Times New Roman"/>
          <w:bCs/>
          <w:sz w:val="24"/>
          <w:szCs w:val="24"/>
        </w:rPr>
        <w:t>.</w:t>
      </w:r>
      <w:r w:rsidR="00641044">
        <w:rPr>
          <w:rFonts w:ascii="Times New Roman" w:hAnsi="Times New Roman"/>
          <w:bCs/>
          <w:sz w:val="24"/>
          <w:szCs w:val="24"/>
        </w:rPr>
        <w:t>2</w:t>
      </w:r>
      <w:r w:rsidR="00D4771D" w:rsidRPr="00EA1D3C">
        <w:rPr>
          <w:rFonts w:ascii="Times New Roman" w:hAnsi="Times New Roman"/>
          <w:bCs/>
          <w:sz w:val="24"/>
          <w:szCs w:val="24"/>
        </w:rPr>
        <w:t>.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FD45BB" w14:textId="60E3A167" w:rsidR="00D4771D" w:rsidRPr="00D46AD3" w:rsidRDefault="00FD6F2A" w:rsidP="006D3B45">
      <w:pPr>
        <w:tabs>
          <w:tab w:val="left" w:pos="1320"/>
        </w:tabs>
        <w:spacing w:after="0" w:line="240" w:lineRule="auto"/>
        <w:ind w:firstLine="1276"/>
        <w:jc w:val="both"/>
        <w:rPr>
          <w:rFonts w:ascii="Times New Roman" w:hAnsi="Times New Roman"/>
          <w:bCs/>
          <w:sz w:val="24"/>
          <w:szCs w:val="24"/>
        </w:rPr>
      </w:pPr>
      <w:r>
        <w:rPr>
          <w:rFonts w:ascii="Times New Roman" w:hAnsi="Times New Roman"/>
          <w:bCs/>
          <w:sz w:val="24"/>
          <w:szCs w:val="24"/>
        </w:rPr>
        <w:t>4</w:t>
      </w:r>
      <w:r w:rsidR="00D4771D" w:rsidRPr="00EA1D3C">
        <w:rPr>
          <w:rFonts w:ascii="Times New Roman" w:hAnsi="Times New Roman"/>
          <w:bCs/>
          <w:sz w:val="24"/>
          <w:szCs w:val="24"/>
        </w:rPr>
        <w:t>.</w:t>
      </w:r>
      <w:r w:rsidR="00641044">
        <w:rPr>
          <w:rFonts w:ascii="Times New Roman" w:hAnsi="Times New Roman"/>
          <w:bCs/>
          <w:sz w:val="24"/>
          <w:szCs w:val="24"/>
        </w:rPr>
        <w:t>3</w:t>
      </w:r>
      <w:r w:rsidR="00D4771D" w:rsidRPr="00EA1D3C">
        <w:rPr>
          <w:rFonts w:ascii="Times New Roman" w:hAnsi="Times New Roman"/>
          <w:bCs/>
          <w:sz w:val="24"/>
          <w:szCs w:val="24"/>
        </w:rPr>
        <w:t>.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5B44A3D" w14:textId="6833D35A" w:rsidR="00DE563F" w:rsidRDefault="00FD6F2A" w:rsidP="006D3B45">
      <w:pPr>
        <w:spacing w:after="0" w:line="240" w:lineRule="auto"/>
        <w:ind w:firstLine="1276"/>
        <w:jc w:val="both"/>
        <w:rPr>
          <w:rFonts w:ascii="Times New Roman" w:eastAsia="Times New Roman" w:hAnsi="Times New Roman"/>
          <w:color w:val="000000"/>
          <w:sz w:val="24"/>
          <w:szCs w:val="24"/>
        </w:rPr>
      </w:pPr>
      <w:r>
        <w:rPr>
          <w:rFonts w:ascii="Times New Roman" w:eastAsia="Times New Roman" w:hAnsi="Times New Roman"/>
          <w:lang w:eastAsia="ar-SA"/>
        </w:rPr>
        <w:t>4</w:t>
      </w:r>
      <w:r w:rsidR="00641044">
        <w:rPr>
          <w:rFonts w:ascii="Times New Roman" w:eastAsia="Times New Roman" w:hAnsi="Times New Roman"/>
          <w:lang w:eastAsia="ar-SA"/>
        </w:rPr>
        <w:t>.4</w:t>
      </w:r>
      <w:r w:rsidR="00DE563F">
        <w:rPr>
          <w:rFonts w:ascii="Times New Roman" w:eastAsia="Times New Roman" w:hAnsi="Times New Roman"/>
          <w:color w:val="000000"/>
          <w:sz w:val="24"/>
          <w:szCs w:val="24"/>
          <w:lang w:eastAsia="ar-SA"/>
        </w:rPr>
        <w:t>.</w:t>
      </w:r>
      <w:r w:rsidR="00DE563F">
        <w:rPr>
          <w:rFonts w:ascii="Times New Roman" w:eastAsia="Times New Roman" w:hAnsi="Times New Roman"/>
          <w:color w:val="000000"/>
          <w:lang w:eastAsia="ar-SA"/>
        </w:rPr>
        <w:t xml:space="preserve"> </w:t>
      </w:r>
      <w:r w:rsidR="00DE563F">
        <w:rPr>
          <w:rFonts w:ascii="Times New Roman" w:eastAsia="Times New Roman" w:hAnsi="Times New Roman"/>
          <w:color w:val="000000"/>
          <w:sz w:val="24"/>
          <w:szCs w:val="24"/>
        </w:rPr>
        <w:t>Rangovas privalo užtikrinti, kad jis ir bet kurie asmenys, veikiantys jo vardu arba kartu su juo, yra gavę visus būtinus leidimus, kvalifikacijos atestacijos pažymėjimus ar kitokius dokumentus, leidžiančius užsiimti šioje Sutartyje nustatyta veikla, kuri yra Rangovo sutartinių įsipareigojimų dalis.</w:t>
      </w:r>
    </w:p>
    <w:p w14:paraId="5090F07C" w14:textId="5F892470" w:rsidR="00DE563F" w:rsidRDefault="00FD6F2A" w:rsidP="006D3B45">
      <w:pPr>
        <w:spacing w:after="0" w:line="240" w:lineRule="auto"/>
        <w:ind w:firstLine="1276"/>
        <w:jc w:val="both"/>
        <w:rPr>
          <w:rFonts w:ascii="Times New Roman" w:hAnsi="Times New Roman"/>
          <w:sz w:val="24"/>
          <w:szCs w:val="24"/>
        </w:rPr>
      </w:pPr>
      <w:r>
        <w:rPr>
          <w:rFonts w:ascii="Times New Roman" w:hAnsi="Times New Roman"/>
          <w:sz w:val="24"/>
          <w:szCs w:val="24"/>
          <w:lang w:eastAsia="ar-SA"/>
        </w:rPr>
        <w:t>4</w:t>
      </w:r>
      <w:r w:rsidR="00641044">
        <w:rPr>
          <w:rFonts w:ascii="Times New Roman" w:hAnsi="Times New Roman"/>
          <w:sz w:val="24"/>
          <w:szCs w:val="24"/>
          <w:lang w:eastAsia="ar-SA"/>
        </w:rPr>
        <w:t>.5</w:t>
      </w:r>
      <w:r w:rsidR="00DE563F">
        <w:rPr>
          <w:rFonts w:ascii="Times New Roman" w:hAnsi="Times New Roman"/>
          <w:sz w:val="24"/>
          <w:szCs w:val="24"/>
          <w:lang w:eastAsia="ar-SA"/>
        </w:rPr>
        <w:t xml:space="preserve">. </w:t>
      </w:r>
      <w:r w:rsidR="00DE563F">
        <w:rPr>
          <w:rFonts w:ascii="Times New Roman" w:hAnsi="Times New Roman"/>
          <w:sz w:val="24"/>
          <w:szCs w:val="24"/>
        </w:rPr>
        <w:t>Rangovas yra atsakingas už visus savo veiksmus ir darbų metodų tinkamumą, patikimumą bei darbų saugą visu Darbų vykdymo laikotarpiu.</w:t>
      </w:r>
    </w:p>
    <w:p w14:paraId="63669538" w14:textId="7993E651" w:rsidR="006405CF" w:rsidRDefault="00FD6F2A" w:rsidP="006D3B45">
      <w:pPr>
        <w:spacing w:after="0" w:line="240" w:lineRule="auto"/>
        <w:ind w:firstLine="1276"/>
        <w:jc w:val="both"/>
        <w:rPr>
          <w:rFonts w:ascii="Times New Roman" w:hAnsi="Times New Roman"/>
          <w:sz w:val="24"/>
          <w:szCs w:val="24"/>
        </w:rPr>
      </w:pPr>
      <w:r>
        <w:rPr>
          <w:rFonts w:ascii="Times New Roman" w:hAnsi="Times New Roman"/>
          <w:sz w:val="24"/>
          <w:szCs w:val="24"/>
        </w:rPr>
        <w:t>4</w:t>
      </w:r>
      <w:r w:rsidR="00641044">
        <w:rPr>
          <w:rFonts w:ascii="Times New Roman" w:hAnsi="Times New Roman"/>
          <w:sz w:val="24"/>
          <w:szCs w:val="24"/>
        </w:rPr>
        <w:t>.6</w:t>
      </w:r>
      <w:r w:rsidR="006405CF">
        <w:rPr>
          <w:rFonts w:ascii="Times New Roman" w:hAnsi="Times New Roman"/>
          <w:sz w:val="24"/>
          <w:szCs w:val="24"/>
        </w:rPr>
        <w:t xml:space="preserve">. </w:t>
      </w:r>
      <w:r w:rsidR="006405CF" w:rsidRPr="004A5EB9">
        <w:rPr>
          <w:rFonts w:ascii="Times New Roman" w:hAnsi="Times New Roman"/>
          <w:sz w:val="24"/>
          <w:szCs w:val="24"/>
        </w:rPr>
        <w:t xml:space="preserve">Rangovas, dalį Darbų perduodamas </w:t>
      </w:r>
      <w:r w:rsidR="00686E72">
        <w:rPr>
          <w:rFonts w:ascii="Times New Roman" w:hAnsi="Times New Roman"/>
          <w:sz w:val="24"/>
          <w:szCs w:val="24"/>
        </w:rPr>
        <w:t xml:space="preserve">kitiems ūkio subjektams ir </w:t>
      </w:r>
      <w:r w:rsidR="00CF4166">
        <w:rPr>
          <w:rFonts w:ascii="Times New Roman" w:hAnsi="Times New Roman"/>
          <w:sz w:val="24"/>
          <w:szCs w:val="24"/>
        </w:rPr>
        <w:t>(</w:t>
      </w:r>
      <w:r w:rsidR="006405CF">
        <w:rPr>
          <w:rFonts w:ascii="Times New Roman" w:hAnsi="Times New Roman"/>
          <w:sz w:val="24"/>
          <w:szCs w:val="24"/>
        </w:rPr>
        <w:t>ar</w:t>
      </w:r>
      <w:r w:rsidR="00CF4166">
        <w:rPr>
          <w:rFonts w:ascii="Times New Roman" w:hAnsi="Times New Roman"/>
          <w:sz w:val="24"/>
          <w:szCs w:val="24"/>
        </w:rPr>
        <w:t>)</w:t>
      </w:r>
      <w:r w:rsidR="006405CF">
        <w:rPr>
          <w:rFonts w:ascii="Times New Roman" w:hAnsi="Times New Roman"/>
          <w:sz w:val="24"/>
          <w:szCs w:val="24"/>
        </w:rPr>
        <w:t xml:space="preserve"> subrangovams, yra atsakingas už tų ūkio subjekto ir</w:t>
      </w:r>
      <w:r w:rsidR="00CF4166">
        <w:rPr>
          <w:rFonts w:ascii="Times New Roman" w:hAnsi="Times New Roman"/>
          <w:sz w:val="24"/>
          <w:szCs w:val="24"/>
        </w:rPr>
        <w:t xml:space="preserve"> (ar)</w:t>
      </w:r>
      <w:r w:rsidR="006405CF">
        <w:rPr>
          <w:rFonts w:ascii="Times New Roman" w:hAnsi="Times New Roman"/>
          <w:sz w:val="24"/>
          <w:szCs w:val="24"/>
        </w:rPr>
        <w:t xml:space="preserve"> subrangovo, jų</w:t>
      </w:r>
      <w:r w:rsidR="006405CF" w:rsidRPr="004A5EB9">
        <w:rPr>
          <w:rFonts w:ascii="Times New Roman" w:hAnsi="Times New Roman"/>
          <w:sz w:val="24"/>
          <w:szCs w:val="24"/>
        </w:rPr>
        <w:t xml:space="preserve"> įgaliotų atstovų ir darbuotojų veiksmus arba neveikimą taip, kaip atsakytų už savo paties veiksmus ar neveikimą.</w:t>
      </w:r>
    </w:p>
    <w:p w14:paraId="71776CD1" w14:textId="6A94EB34" w:rsidR="00DE563F" w:rsidRDefault="00FD6F2A" w:rsidP="006D3B45">
      <w:pPr>
        <w:tabs>
          <w:tab w:val="left" w:pos="1260"/>
        </w:tabs>
        <w:spacing w:after="0" w:line="240" w:lineRule="auto"/>
        <w:ind w:firstLine="1276"/>
        <w:jc w:val="both"/>
        <w:outlineLvl w:val="1"/>
        <w:rPr>
          <w:rFonts w:ascii="Times New Roman" w:eastAsia="Times New Roman" w:hAnsi="Times New Roman"/>
          <w:sz w:val="24"/>
          <w:szCs w:val="20"/>
          <w:lang w:eastAsia="lt-LT"/>
        </w:rPr>
      </w:pPr>
      <w:r>
        <w:rPr>
          <w:rFonts w:ascii="Times New Roman" w:eastAsia="Times New Roman" w:hAnsi="Times New Roman"/>
          <w:color w:val="000000" w:themeColor="text1"/>
          <w:sz w:val="24"/>
          <w:szCs w:val="20"/>
          <w:lang w:eastAsia="lt-LT"/>
        </w:rPr>
        <w:t>4</w:t>
      </w:r>
      <w:r w:rsidR="00641044">
        <w:rPr>
          <w:rFonts w:ascii="Times New Roman" w:eastAsia="Times New Roman" w:hAnsi="Times New Roman"/>
          <w:color w:val="000000" w:themeColor="text1"/>
          <w:sz w:val="24"/>
          <w:szCs w:val="20"/>
          <w:lang w:eastAsia="lt-LT"/>
        </w:rPr>
        <w:t>.7</w:t>
      </w:r>
      <w:r w:rsidR="00DE563F" w:rsidRPr="00CF4166">
        <w:rPr>
          <w:rFonts w:ascii="Times New Roman" w:eastAsia="Times New Roman" w:hAnsi="Times New Roman"/>
          <w:color w:val="000000" w:themeColor="text1"/>
          <w:sz w:val="24"/>
          <w:szCs w:val="20"/>
          <w:lang w:eastAsia="lt-LT"/>
        </w:rPr>
        <w:t>.</w:t>
      </w:r>
      <w:r w:rsidR="00DE563F" w:rsidRPr="006405CF">
        <w:rPr>
          <w:rFonts w:ascii="Times New Roman" w:eastAsia="Times New Roman" w:hAnsi="Times New Roman"/>
          <w:color w:val="FF0000"/>
          <w:sz w:val="24"/>
          <w:szCs w:val="20"/>
          <w:lang w:eastAsia="lt-LT"/>
        </w:rPr>
        <w:t xml:space="preserve"> </w:t>
      </w:r>
      <w:r w:rsidR="00DE563F">
        <w:rPr>
          <w:rFonts w:ascii="Times New Roman" w:eastAsia="Times New Roman" w:hAnsi="Times New Roman"/>
          <w:sz w:val="24"/>
          <w:szCs w:val="20"/>
          <w:lang w:eastAsia="lt-LT"/>
        </w:rPr>
        <w:t xml:space="preserve">Rangovas savarankiškai privalo apsirūpinti darbų atlikimui reikalingais materialiniais ištekliais, atsakyti už blogą medžiagų kokybę. </w:t>
      </w:r>
    </w:p>
    <w:p w14:paraId="0D968836" w14:textId="7B6860B1" w:rsidR="00DE563F" w:rsidRDefault="00FD6F2A" w:rsidP="006D3B45">
      <w:pPr>
        <w:spacing w:after="0" w:line="240" w:lineRule="auto"/>
        <w:ind w:firstLine="1276"/>
        <w:jc w:val="both"/>
        <w:rPr>
          <w:rFonts w:ascii="Times New Roman" w:hAnsi="Times New Roman"/>
          <w:sz w:val="24"/>
          <w:szCs w:val="24"/>
        </w:rPr>
      </w:pPr>
      <w:r>
        <w:rPr>
          <w:rFonts w:ascii="Times New Roman" w:hAnsi="Times New Roman"/>
          <w:sz w:val="24"/>
          <w:szCs w:val="24"/>
          <w:lang w:eastAsia="ar-SA"/>
        </w:rPr>
        <w:t>4</w:t>
      </w:r>
      <w:r w:rsidR="00641044">
        <w:rPr>
          <w:rFonts w:ascii="Times New Roman" w:hAnsi="Times New Roman"/>
          <w:sz w:val="24"/>
          <w:szCs w:val="24"/>
          <w:lang w:eastAsia="ar-SA"/>
        </w:rPr>
        <w:t>.8</w:t>
      </w:r>
      <w:r w:rsidR="00DE563F">
        <w:rPr>
          <w:rFonts w:ascii="Times New Roman" w:hAnsi="Times New Roman"/>
          <w:sz w:val="24"/>
          <w:szCs w:val="24"/>
          <w:lang w:eastAsia="ar-SA"/>
        </w:rPr>
        <w:t>.</w:t>
      </w:r>
      <w:r w:rsidR="00DE563F">
        <w:rPr>
          <w:rFonts w:ascii="Times New Roman" w:hAnsi="Times New Roman"/>
          <w:sz w:val="24"/>
          <w:lang w:eastAsia="ar-SA"/>
        </w:rPr>
        <w:t xml:space="preserve"> </w:t>
      </w:r>
      <w:r w:rsidR="00DE563F">
        <w:rPr>
          <w:rFonts w:ascii="Times New Roman" w:hAnsi="Times New Roman"/>
          <w:sz w:val="24"/>
          <w:szCs w:val="24"/>
        </w:rPr>
        <w:t>Rangovas, pasirašydamas šią sutartį, patvirtina, kad yra gavęs visą būtiną informaciją, kurią Rangovas, panaudodamas visas savo žinias ir rūpestingumą, galėjo gauti iki Sutarties pasirašymo, ir kuri gali turėti įtakos Sutarties kainai arba Darbams. Sutartyje nurodyta kaina apima visus Rangovo sutartinius įsipareigojimus ir visa, kas būtina tinkamam Darbų vykdymui ir užbaigimui.</w:t>
      </w:r>
    </w:p>
    <w:p w14:paraId="62F443E0" w14:textId="695E7E2E" w:rsidR="00DE563F" w:rsidRDefault="00FD6F2A" w:rsidP="007F3286">
      <w:pPr>
        <w:spacing w:after="0" w:line="240" w:lineRule="auto"/>
        <w:ind w:firstLine="1276"/>
        <w:jc w:val="both"/>
        <w:rPr>
          <w:rFonts w:ascii="Times New Roman" w:hAnsi="Times New Roman"/>
          <w:sz w:val="24"/>
          <w:szCs w:val="24"/>
        </w:rPr>
      </w:pPr>
      <w:r>
        <w:rPr>
          <w:rFonts w:ascii="Times New Roman" w:hAnsi="Times New Roman"/>
          <w:sz w:val="24"/>
          <w:szCs w:val="24"/>
        </w:rPr>
        <w:t>4</w:t>
      </w:r>
      <w:r w:rsidR="00641044">
        <w:rPr>
          <w:rFonts w:ascii="Times New Roman" w:hAnsi="Times New Roman"/>
          <w:sz w:val="24"/>
          <w:szCs w:val="24"/>
        </w:rPr>
        <w:t>.9</w:t>
      </w:r>
      <w:r w:rsidR="00DE563F">
        <w:rPr>
          <w:rFonts w:ascii="Times New Roman" w:hAnsi="Times New Roman"/>
          <w:sz w:val="24"/>
          <w:szCs w:val="24"/>
        </w:rPr>
        <w:t>.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4FDCD46C" w14:textId="606B1EE0" w:rsidR="00DE563F" w:rsidRDefault="00FD6F2A" w:rsidP="007F3286">
      <w:pPr>
        <w:spacing w:after="0" w:line="240" w:lineRule="auto"/>
        <w:ind w:firstLine="1276"/>
        <w:jc w:val="both"/>
        <w:rPr>
          <w:rFonts w:ascii="Times New Roman" w:hAnsi="Times New Roman"/>
          <w:sz w:val="24"/>
          <w:szCs w:val="24"/>
        </w:rPr>
      </w:pPr>
      <w:r>
        <w:rPr>
          <w:rFonts w:ascii="Times New Roman" w:hAnsi="Times New Roman"/>
          <w:sz w:val="24"/>
          <w:szCs w:val="24"/>
        </w:rPr>
        <w:t>4</w:t>
      </w:r>
      <w:r w:rsidR="00641044">
        <w:rPr>
          <w:rFonts w:ascii="Times New Roman" w:hAnsi="Times New Roman"/>
          <w:sz w:val="24"/>
          <w:szCs w:val="24"/>
        </w:rPr>
        <w:t>.10</w:t>
      </w:r>
      <w:r w:rsidR="00DE563F">
        <w:rPr>
          <w:rFonts w:ascii="Times New Roman" w:hAnsi="Times New Roman"/>
          <w:sz w:val="24"/>
          <w:szCs w:val="24"/>
        </w:rPr>
        <w:t>. Rangovas, prieš paslėpdamas ar uždengdamas kurias nors konstrukcijas ar darbus, privalo informuoti Užsakovą, kuris patikrina, apžiūri ir jeigu reikia priima bandymų rezultatus. Jeigu Rangovas paslepia konstrukcijas ar darbus apie tai raštu nepranešęs Užsakovui, tai Užsakovui pareikalavus Rangovas savo sąskaita privalo tą Darbą atidengti patikrinimui.</w:t>
      </w:r>
    </w:p>
    <w:p w14:paraId="65CE0A39" w14:textId="0BF766EE" w:rsidR="00DE563F" w:rsidRDefault="00FD6F2A" w:rsidP="007F3286">
      <w:pPr>
        <w:spacing w:after="0" w:line="240" w:lineRule="auto"/>
        <w:ind w:firstLine="1276"/>
        <w:jc w:val="both"/>
        <w:rPr>
          <w:rFonts w:ascii="Times New Roman" w:hAnsi="Times New Roman"/>
          <w:sz w:val="24"/>
          <w:szCs w:val="24"/>
        </w:rPr>
      </w:pPr>
      <w:r>
        <w:rPr>
          <w:rFonts w:ascii="Times New Roman" w:hAnsi="Times New Roman"/>
          <w:sz w:val="24"/>
          <w:szCs w:val="24"/>
        </w:rPr>
        <w:t>4</w:t>
      </w:r>
      <w:r w:rsidR="00641044">
        <w:rPr>
          <w:rFonts w:ascii="Times New Roman" w:hAnsi="Times New Roman"/>
          <w:sz w:val="24"/>
          <w:szCs w:val="24"/>
        </w:rPr>
        <w:t>.11</w:t>
      </w:r>
      <w:r w:rsidR="00DE563F">
        <w:rPr>
          <w:rFonts w:ascii="Times New Roman" w:hAnsi="Times New Roman"/>
          <w:sz w:val="24"/>
          <w:szCs w:val="24"/>
        </w:rPr>
        <w:t>. Rangovas privalo apsirūpinti visais prietaisais, įrengimais, instrumentais, darbo jėga, medžiagomis bei kvalifikuotais darbuotojais, kurie reikalingi bet kokių Darbų dalių bandymams atlikti. Rangovas privalo pranešti Užsakovui apie bet kokius numatomus atlikti bandymus ne vėliau kaip prieš 3 darbo dienas. Bandymai turi būti laikomi atlikti, kai jų rezultatus patvirtina Užsakovas.</w:t>
      </w:r>
    </w:p>
    <w:p w14:paraId="2C6B287D" w14:textId="4EC76BBD" w:rsidR="00DE563F" w:rsidRDefault="00FD6F2A" w:rsidP="007F3286">
      <w:pPr>
        <w:spacing w:after="0" w:line="240" w:lineRule="auto"/>
        <w:ind w:firstLine="1276"/>
        <w:jc w:val="both"/>
        <w:rPr>
          <w:rFonts w:ascii="Times New Roman" w:hAnsi="Times New Roman"/>
          <w:sz w:val="24"/>
          <w:szCs w:val="24"/>
        </w:rPr>
      </w:pPr>
      <w:r>
        <w:rPr>
          <w:rFonts w:ascii="Times New Roman" w:hAnsi="Times New Roman"/>
          <w:sz w:val="24"/>
          <w:szCs w:val="24"/>
        </w:rPr>
        <w:t>4</w:t>
      </w:r>
      <w:r w:rsidR="00641044">
        <w:rPr>
          <w:rFonts w:ascii="Times New Roman" w:hAnsi="Times New Roman"/>
          <w:sz w:val="24"/>
          <w:szCs w:val="24"/>
        </w:rPr>
        <w:t>.12</w:t>
      </w:r>
      <w:r w:rsidR="00DE563F">
        <w:rPr>
          <w:rFonts w:ascii="Times New Roman" w:hAnsi="Times New Roman"/>
          <w:sz w:val="24"/>
          <w:szCs w:val="24"/>
        </w:rPr>
        <w:t>. Jeigu atlikus patikrinimą, matavimą ar bandymus nustatoma, kad kokia nors įranga, medžiagos arba darbas atliktas su defektais arba kaip kitaip neatitinka Sutarties, tai Užsakovas gali reikalauti Rangovo ištaisyti trūkumus atitinkamai apie tai raštu pranešdam</w:t>
      </w:r>
      <w:r w:rsidR="00E552AA">
        <w:rPr>
          <w:rFonts w:ascii="Times New Roman" w:hAnsi="Times New Roman"/>
          <w:sz w:val="24"/>
          <w:szCs w:val="24"/>
        </w:rPr>
        <w:t>i</w:t>
      </w:r>
      <w:r w:rsidR="00DE563F">
        <w:rPr>
          <w:rFonts w:ascii="Times New Roman" w:hAnsi="Times New Roman"/>
          <w:sz w:val="24"/>
          <w:szCs w:val="24"/>
        </w:rPr>
        <w:t xml:space="preserve"> Rangovui ir nurodydam</w:t>
      </w:r>
      <w:r w:rsidR="00E552AA">
        <w:rPr>
          <w:rFonts w:ascii="Times New Roman" w:hAnsi="Times New Roman"/>
          <w:sz w:val="24"/>
          <w:szCs w:val="24"/>
        </w:rPr>
        <w:t>i</w:t>
      </w:r>
      <w:r w:rsidR="00DE563F">
        <w:rPr>
          <w:rFonts w:ascii="Times New Roman" w:hAnsi="Times New Roman"/>
          <w:sz w:val="24"/>
          <w:szCs w:val="24"/>
        </w:rPr>
        <w:t xml:space="preserve"> priežastis. Tokiu atveju Rangovas privalo ištaisyti defektus, kad atitiktų Sutartį.</w:t>
      </w:r>
    </w:p>
    <w:p w14:paraId="25FD1FF3" w14:textId="00657135" w:rsidR="00DE563F" w:rsidRDefault="00FD6F2A" w:rsidP="007F3286">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4</w:t>
      </w:r>
      <w:r w:rsidR="00641044">
        <w:rPr>
          <w:rFonts w:ascii="Times New Roman" w:eastAsia="Times New Roman" w:hAnsi="Times New Roman"/>
          <w:sz w:val="24"/>
          <w:szCs w:val="24"/>
        </w:rPr>
        <w:t>.13</w:t>
      </w:r>
      <w:r w:rsidR="00DE563F">
        <w:rPr>
          <w:rFonts w:ascii="Times New Roman" w:eastAsia="Times New Roman" w:hAnsi="Times New Roman"/>
          <w:sz w:val="24"/>
          <w:szCs w:val="24"/>
        </w:rPr>
        <w:t>. Rangovas privalo atlyginti nuostolius ir apsaugoti Užsakovą nuo visų pretenzijų, kompensacijų susijusių su:</w:t>
      </w:r>
    </w:p>
    <w:p w14:paraId="7ABF6D43" w14:textId="074C4B01" w:rsidR="00DE563F" w:rsidRDefault="00FD6F2A" w:rsidP="007F3286">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4</w:t>
      </w:r>
      <w:r w:rsidR="00641044">
        <w:rPr>
          <w:rFonts w:ascii="Times New Roman" w:eastAsia="Times New Roman" w:hAnsi="Times New Roman"/>
          <w:sz w:val="24"/>
          <w:szCs w:val="24"/>
        </w:rPr>
        <w:t>.13</w:t>
      </w:r>
      <w:r w:rsidR="00DE563F">
        <w:rPr>
          <w:rFonts w:ascii="Times New Roman" w:eastAsia="Times New Roman" w:hAnsi="Times New Roman"/>
          <w:sz w:val="24"/>
          <w:szCs w:val="24"/>
        </w:rPr>
        <w:t>.1. bet kurio asmens sužalojimu, negalavimu, liga ar mirtimi, kylančius arba atsiradusius dėl Rangovo veiksmų vykdant Darbus, taisant defektus Darbų vykdymo metu;</w:t>
      </w:r>
    </w:p>
    <w:p w14:paraId="1CCFA831" w14:textId="5ADDBB91" w:rsidR="00DE563F" w:rsidRDefault="00FD6F2A" w:rsidP="007F3286">
      <w:pPr>
        <w:spacing w:after="0" w:line="240" w:lineRule="auto"/>
        <w:ind w:firstLine="1276"/>
        <w:jc w:val="both"/>
        <w:rPr>
          <w:rFonts w:ascii="Times New Roman" w:hAnsi="Times New Roman"/>
          <w:sz w:val="24"/>
          <w:szCs w:val="24"/>
        </w:rPr>
      </w:pPr>
      <w:r>
        <w:rPr>
          <w:rFonts w:ascii="Times New Roman" w:hAnsi="Times New Roman"/>
          <w:sz w:val="24"/>
          <w:szCs w:val="24"/>
        </w:rPr>
        <w:lastRenderedPageBreak/>
        <w:t>4</w:t>
      </w:r>
      <w:r w:rsidR="00641044">
        <w:rPr>
          <w:rFonts w:ascii="Times New Roman" w:hAnsi="Times New Roman"/>
          <w:sz w:val="24"/>
          <w:szCs w:val="24"/>
        </w:rPr>
        <w:t>.13</w:t>
      </w:r>
      <w:r w:rsidR="00DE563F">
        <w:rPr>
          <w:rFonts w:ascii="Times New Roman" w:hAnsi="Times New Roman"/>
          <w:sz w:val="24"/>
          <w:szCs w:val="24"/>
        </w:rPr>
        <w:t>.2. bet kurios nuosavybės (kitos nei Darbai) nuostoliais, praradimais, susijusiais arba atsiradusiais dėl Rangovo arba jo personalo veiksmų, aplaidumo, tyčinio veiksmo ar Sutarties pažeidimo.</w:t>
      </w:r>
    </w:p>
    <w:p w14:paraId="65741539" w14:textId="2D97B989" w:rsidR="00DE563F" w:rsidRDefault="00FD6F2A" w:rsidP="007F3286">
      <w:pPr>
        <w:spacing w:after="0" w:line="240" w:lineRule="auto"/>
        <w:ind w:firstLine="1276"/>
        <w:jc w:val="both"/>
        <w:rPr>
          <w:rFonts w:ascii="Times New Roman" w:hAnsi="Times New Roman"/>
          <w:sz w:val="24"/>
          <w:szCs w:val="24"/>
          <w:lang w:eastAsia="ar-SA"/>
        </w:rPr>
      </w:pPr>
      <w:r>
        <w:rPr>
          <w:rFonts w:ascii="Times New Roman" w:hAnsi="Times New Roman"/>
          <w:sz w:val="24"/>
          <w:szCs w:val="24"/>
        </w:rPr>
        <w:t>4</w:t>
      </w:r>
      <w:r w:rsidR="00E2521F">
        <w:rPr>
          <w:rFonts w:ascii="Times New Roman" w:hAnsi="Times New Roman"/>
          <w:sz w:val="24"/>
          <w:szCs w:val="24"/>
        </w:rPr>
        <w:t>.14</w:t>
      </w:r>
      <w:r w:rsidR="00DE563F">
        <w:rPr>
          <w:rFonts w:ascii="Times New Roman" w:hAnsi="Times New Roman"/>
          <w:sz w:val="24"/>
          <w:szCs w:val="24"/>
        </w:rPr>
        <w:t>. Rangovas privalo prisiimti visą atsakomybę už Darbus nuo Darbų pradžios iki kol visiems Darbams bus išduotas ir pasirašytas Darbų perdavimo-priėmimo aktas. Jeigu darbams, medžiagoms ar įrangai padaroma žala arba jie prarandami, kai už jų priežiūra atsako Rangovas ir atsakomybė už tą praradimą nepriskirtina Užsakovui, tai Rangovas savo rizika ir sąskaita privalo ištaisyti praradimus ar žalą, kad atitiktų Sutartį.</w:t>
      </w:r>
    </w:p>
    <w:p w14:paraId="091E3C4F" w14:textId="3CED638F" w:rsidR="000348E7" w:rsidRDefault="00FD6F2A" w:rsidP="00B84B9E">
      <w:pPr>
        <w:tabs>
          <w:tab w:val="left" w:pos="1260"/>
        </w:tabs>
        <w:spacing w:after="0" w:line="240" w:lineRule="auto"/>
        <w:ind w:firstLine="1276"/>
        <w:jc w:val="both"/>
        <w:outlineLvl w:val="1"/>
        <w:rPr>
          <w:rFonts w:ascii="Times New Roman" w:eastAsia="Times New Roman" w:hAnsi="Times New Roman"/>
          <w:sz w:val="24"/>
          <w:szCs w:val="20"/>
          <w:lang w:eastAsia="lt-LT"/>
        </w:rPr>
      </w:pPr>
      <w:r>
        <w:rPr>
          <w:rFonts w:ascii="Times New Roman" w:eastAsia="Times New Roman" w:hAnsi="Times New Roman"/>
          <w:sz w:val="24"/>
          <w:szCs w:val="20"/>
          <w:lang w:eastAsia="lt-LT"/>
        </w:rPr>
        <w:t>4</w:t>
      </w:r>
      <w:r w:rsidR="00E2521F">
        <w:rPr>
          <w:rFonts w:ascii="Times New Roman" w:eastAsia="Times New Roman" w:hAnsi="Times New Roman"/>
          <w:sz w:val="24"/>
          <w:szCs w:val="20"/>
          <w:lang w:eastAsia="lt-LT"/>
        </w:rPr>
        <w:t>.15</w:t>
      </w:r>
      <w:r w:rsidR="00DE563F">
        <w:rPr>
          <w:rFonts w:ascii="Times New Roman" w:eastAsia="Times New Roman" w:hAnsi="Times New Roman"/>
          <w:sz w:val="24"/>
          <w:szCs w:val="20"/>
          <w:lang w:eastAsia="lt-LT"/>
        </w:rPr>
        <w:t xml:space="preserve">. Rangovas turi garantuoti objekte darbų saugumą, priešgaisrinę apsaugą, aplinkos ekologinę apsaugą. </w:t>
      </w:r>
    </w:p>
    <w:p w14:paraId="40D62DE1" w14:textId="7FEAFC59" w:rsidR="000348E7" w:rsidRDefault="00FD6F2A" w:rsidP="00B84B9E">
      <w:pPr>
        <w:tabs>
          <w:tab w:val="left" w:pos="1260"/>
        </w:tabs>
        <w:spacing w:after="0" w:line="240" w:lineRule="auto"/>
        <w:ind w:firstLine="1276"/>
        <w:jc w:val="both"/>
        <w:outlineLvl w:val="1"/>
        <w:rPr>
          <w:rFonts w:ascii="Times New Roman" w:eastAsia="Lucida Sans Unicode" w:hAnsi="Times New Roman" w:cs="Times New Roman Bold"/>
          <w:sz w:val="24"/>
          <w:szCs w:val="24"/>
          <w:lang w:eastAsia="ar-SA"/>
        </w:rPr>
      </w:pPr>
      <w:r>
        <w:rPr>
          <w:rFonts w:ascii="Times New Roman" w:eastAsia="Lucida Sans Unicode" w:hAnsi="Times New Roman" w:cs="Times New Roman Bold"/>
          <w:sz w:val="24"/>
          <w:szCs w:val="24"/>
          <w:lang w:eastAsia="ar-SA"/>
        </w:rPr>
        <w:t>4</w:t>
      </w:r>
      <w:r w:rsidR="00E2521F">
        <w:rPr>
          <w:rFonts w:ascii="Times New Roman" w:eastAsia="Lucida Sans Unicode" w:hAnsi="Times New Roman" w:cs="Times New Roman Bold"/>
          <w:sz w:val="24"/>
          <w:szCs w:val="24"/>
          <w:lang w:eastAsia="ar-SA"/>
        </w:rPr>
        <w:t>.16</w:t>
      </w:r>
      <w:r w:rsidR="00F91F86" w:rsidRPr="00F91F86">
        <w:rPr>
          <w:rFonts w:ascii="Times New Roman" w:eastAsia="Lucida Sans Unicode" w:hAnsi="Times New Roman" w:cs="Times New Roman Bold"/>
          <w:sz w:val="24"/>
          <w:szCs w:val="24"/>
          <w:lang w:eastAsia="ar-SA"/>
        </w:rPr>
        <w:t xml:space="preserve">. Rangovas statybos vadovu privalo skirti tinkamą kvalifikaciją turintį asmenį.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w:t>
      </w:r>
    </w:p>
    <w:p w14:paraId="7DE6611D" w14:textId="4BEB748D" w:rsidR="00F05691" w:rsidRDefault="00FD6F2A" w:rsidP="00B84B9E">
      <w:pPr>
        <w:tabs>
          <w:tab w:val="left" w:pos="1260"/>
        </w:tabs>
        <w:spacing w:after="0" w:line="240" w:lineRule="auto"/>
        <w:ind w:firstLine="1276"/>
        <w:jc w:val="both"/>
        <w:outlineLvl w:val="1"/>
        <w:rPr>
          <w:rFonts w:ascii="Times New Roman" w:eastAsia="Times New Roman" w:hAnsi="Times New Roman"/>
          <w:sz w:val="24"/>
          <w:szCs w:val="20"/>
          <w:lang w:eastAsia="lt-LT"/>
        </w:rPr>
      </w:pPr>
      <w:r>
        <w:rPr>
          <w:rFonts w:ascii="Times New Roman" w:eastAsia="Times New Roman" w:hAnsi="Times New Roman"/>
          <w:sz w:val="24"/>
          <w:szCs w:val="20"/>
          <w:lang w:eastAsia="lt-LT"/>
        </w:rPr>
        <w:t>4</w:t>
      </w:r>
      <w:r w:rsidR="00F05691">
        <w:rPr>
          <w:rFonts w:ascii="Times New Roman" w:eastAsia="Times New Roman" w:hAnsi="Times New Roman"/>
          <w:sz w:val="24"/>
          <w:szCs w:val="20"/>
          <w:lang w:eastAsia="lt-LT"/>
        </w:rPr>
        <w:t xml:space="preserve">.17. </w:t>
      </w:r>
      <w:r w:rsidR="002A262E" w:rsidRPr="002A262E">
        <w:rPr>
          <w:rFonts w:ascii="Times New Roman" w:hAnsi="Times New Roman"/>
          <w:sz w:val="24"/>
          <w:szCs w:val="24"/>
        </w:rPr>
        <w:t>Jeigu kvalifikacija dėl teisės verstis atitinkama veikla nebuvo tikrinama arba tikrinama ne visa apimtimi, Rangovas įsipareigoja, kad Sutartį vykdys tik tokią teisę turintys asmenys;</w:t>
      </w:r>
    </w:p>
    <w:p w14:paraId="5E09291A" w14:textId="7E597869" w:rsidR="000348E7" w:rsidRDefault="00FD6F2A" w:rsidP="00B84B9E">
      <w:pPr>
        <w:tabs>
          <w:tab w:val="left" w:pos="1260"/>
        </w:tabs>
        <w:spacing w:after="0" w:line="240" w:lineRule="auto"/>
        <w:ind w:firstLine="1276"/>
        <w:jc w:val="both"/>
        <w:outlineLvl w:val="1"/>
        <w:rPr>
          <w:rFonts w:ascii="Times New Roman" w:eastAsia="Times New Roman" w:hAnsi="Times New Roman"/>
          <w:sz w:val="24"/>
          <w:szCs w:val="20"/>
          <w:lang w:eastAsia="lt-LT"/>
        </w:rPr>
      </w:pPr>
      <w:r>
        <w:rPr>
          <w:rFonts w:ascii="Times New Roman" w:eastAsia="Lucida Sans Unicode" w:hAnsi="Times New Roman"/>
          <w:sz w:val="24"/>
          <w:szCs w:val="24"/>
          <w:lang w:eastAsia="ar-SA"/>
        </w:rPr>
        <w:t>4</w:t>
      </w:r>
      <w:r w:rsidR="00E2521F">
        <w:rPr>
          <w:rFonts w:ascii="Times New Roman" w:eastAsia="Lucida Sans Unicode" w:hAnsi="Times New Roman"/>
          <w:sz w:val="24"/>
          <w:szCs w:val="24"/>
          <w:lang w:eastAsia="ar-SA"/>
        </w:rPr>
        <w:t>.</w:t>
      </w:r>
      <w:r w:rsidR="00F05691">
        <w:rPr>
          <w:rFonts w:ascii="Times New Roman" w:eastAsia="Lucida Sans Unicode" w:hAnsi="Times New Roman"/>
          <w:sz w:val="24"/>
          <w:szCs w:val="24"/>
          <w:lang w:eastAsia="ar-SA"/>
        </w:rPr>
        <w:t>18</w:t>
      </w:r>
      <w:r w:rsidR="00F91F86" w:rsidRPr="00F91F86">
        <w:rPr>
          <w:rFonts w:ascii="Times New Roman" w:eastAsia="Lucida Sans Unicode" w:hAnsi="Times New Roman"/>
          <w:sz w:val="24"/>
          <w:szCs w:val="24"/>
          <w:lang w:eastAsia="ar-SA"/>
        </w:rPr>
        <w:t>.</w:t>
      </w:r>
      <w:r w:rsidR="00F91F86" w:rsidRPr="00F91F86">
        <w:rPr>
          <w:rFonts w:ascii="Times New Roman" w:eastAsia="Lucida Sans Unicode" w:hAnsi="Times New Roman" w:cs="Times New Roman Bold"/>
          <w:b/>
          <w:bCs/>
          <w:sz w:val="24"/>
          <w:szCs w:val="24"/>
          <w:lang w:eastAsia="ar-SA"/>
        </w:rPr>
        <w:t xml:space="preserve"> </w:t>
      </w:r>
      <w:r w:rsidR="00F91F86" w:rsidRPr="00F91F86">
        <w:rPr>
          <w:rFonts w:ascii="Times New Roman" w:eastAsia="Lucida Sans Unicode" w:hAnsi="Times New Roman"/>
          <w:sz w:val="24"/>
          <w:szCs w:val="24"/>
          <w:lang w:eastAsia="ar-SA"/>
        </w:rPr>
        <w:t xml:space="preserve">Rangovas, vykdant Sutartį, privalo užtikrinti, kad Rangos darbai, būtų vykdomi </w:t>
      </w:r>
      <w:r w:rsidR="00F91F86" w:rsidRPr="00C0266D">
        <w:rPr>
          <w:rFonts w:ascii="Times New Roman" w:eastAsia="Lucida Sans Unicode" w:hAnsi="Times New Roman"/>
          <w:sz w:val="24"/>
          <w:szCs w:val="24"/>
          <w:lang w:eastAsia="ar-SA"/>
        </w:rPr>
        <w:t xml:space="preserve">taikant </w:t>
      </w:r>
      <w:r w:rsidR="0061258E" w:rsidRPr="00C0266D">
        <w:rPr>
          <w:rFonts w:ascii="Times New Roman" w:eastAsia="Lucida Sans Unicode" w:hAnsi="Times New Roman"/>
          <w:sz w:val="24"/>
          <w:szCs w:val="24"/>
          <w:lang w:eastAsia="ar-SA"/>
        </w:rPr>
        <w:t xml:space="preserve">aplinkos apsaugos vadybos sistemos reikalavimus pagal standartą LST EN ISO 14001 arba EMAS ar kitus aplinkos apsaugos vadybos standartus, pagrįstus atitinkamais Europos arba tarptautinių standartizacijos organizacijų priimtais standartais, </w:t>
      </w:r>
      <w:r w:rsidR="00F91F86" w:rsidRPr="00C0266D">
        <w:rPr>
          <w:rFonts w:ascii="Times New Roman" w:eastAsia="Lucida Sans Unicode" w:hAnsi="Times New Roman" w:cs="Times New Roman Bold"/>
          <w:sz w:val="24"/>
          <w:szCs w:val="24"/>
          <w:lang w:eastAsia="ar-SA"/>
        </w:rPr>
        <w:t xml:space="preserve">arba kitus </w:t>
      </w:r>
      <w:r w:rsidR="0061258E" w:rsidRPr="00C0266D">
        <w:rPr>
          <w:rFonts w:ascii="Times New Roman" w:eastAsia="Lucida Sans Unicode" w:hAnsi="Times New Roman" w:cs="Times New Roman Bold"/>
          <w:sz w:val="24"/>
          <w:szCs w:val="24"/>
          <w:lang w:eastAsia="ar-SA"/>
        </w:rPr>
        <w:t>R</w:t>
      </w:r>
      <w:r w:rsidR="00F91F86" w:rsidRPr="00C0266D">
        <w:rPr>
          <w:rFonts w:ascii="Times New Roman" w:eastAsia="Lucida Sans Unicode" w:hAnsi="Times New Roman" w:cs="Times New Roman Bold"/>
          <w:sz w:val="24"/>
          <w:szCs w:val="24"/>
          <w:lang w:eastAsia="ar-SA"/>
        </w:rPr>
        <w:t>angovo pateiktus lygiaverčius įrodymus</w:t>
      </w:r>
      <w:r w:rsidR="00F91F86" w:rsidRPr="00C0266D">
        <w:rPr>
          <w:rFonts w:ascii="Times New Roman" w:eastAsia="Lucida Sans Unicode" w:hAnsi="Times New Roman"/>
          <w:sz w:val="24"/>
          <w:szCs w:val="24"/>
          <w:lang w:eastAsia="ar-SA"/>
        </w:rPr>
        <w:t>.</w:t>
      </w:r>
    </w:p>
    <w:p w14:paraId="764535B1" w14:textId="03D65A3C" w:rsidR="00CE15DF" w:rsidRPr="000348E7" w:rsidRDefault="00FD6F2A" w:rsidP="00B84B9E">
      <w:pPr>
        <w:tabs>
          <w:tab w:val="left" w:pos="1260"/>
        </w:tabs>
        <w:spacing w:after="0" w:line="240" w:lineRule="auto"/>
        <w:ind w:firstLine="1276"/>
        <w:jc w:val="both"/>
        <w:outlineLvl w:val="1"/>
        <w:rPr>
          <w:rFonts w:ascii="Times New Roman" w:eastAsia="Times New Roman" w:hAnsi="Times New Roman"/>
          <w:sz w:val="24"/>
          <w:szCs w:val="20"/>
          <w:lang w:eastAsia="lt-LT"/>
        </w:rPr>
      </w:pPr>
      <w:r>
        <w:rPr>
          <w:rFonts w:ascii="Times New Roman" w:eastAsia="Lucida Sans Unicode" w:hAnsi="Times New Roman"/>
          <w:sz w:val="24"/>
          <w:szCs w:val="24"/>
          <w:lang w:eastAsia="ar-SA"/>
        </w:rPr>
        <w:t>4</w:t>
      </w:r>
      <w:r w:rsidR="00E2521F">
        <w:rPr>
          <w:rFonts w:ascii="Times New Roman" w:eastAsia="Lucida Sans Unicode" w:hAnsi="Times New Roman"/>
          <w:sz w:val="24"/>
          <w:szCs w:val="24"/>
          <w:lang w:eastAsia="ar-SA"/>
        </w:rPr>
        <w:t>.1</w:t>
      </w:r>
      <w:r w:rsidR="00F05691">
        <w:rPr>
          <w:rFonts w:ascii="Times New Roman" w:eastAsia="Lucida Sans Unicode" w:hAnsi="Times New Roman"/>
          <w:sz w:val="24"/>
          <w:szCs w:val="24"/>
          <w:lang w:eastAsia="ar-SA"/>
        </w:rPr>
        <w:t>9</w:t>
      </w:r>
      <w:r w:rsidR="00F91F86" w:rsidRPr="00F91F86">
        <w:rPr>
          <w:rFonts w:ascii="Times New Roman" w:eastAsia="Lucida Sans Unicode" w:hAnsi="Times New Roman"/>
          <w:sz w:val="24"/>
          <w:szCs w:val="24"/>
          <w:lang w:eastAsia="ar-SA"/>
        </w:rPr>
        <w:t xml:space="preserve">. Užsakovui paprašius, Rangovas pateikia dokumentus patvirtinančius, kad, vykdydamas Darbus taikys Sutarties </w:t>
      </w:r>
      <w:r w:rsidR="00DB4E95">
        <w:rPr>
          <w:rFonts w:ascii="Times New Roman" w:eastAsia="Lucida Sans Unicode" w:hAnsi="Times New Roman"/>
          <w:sz w:val="24"/>
          <w:szCs w:val="24"/>
          <w:lang w:eastAsia="ar-SA"/>
        </w:rPr>
        <w:t>5.1</w:t>
      </w:r>
      <w:r w:rsidR="00F05691">
        <w:rPr>
          <w:rFonts w:ascii="Times New Roman" w:eastAsia="Lucida Sans Unicode" w:hAnsi="Times New Roman"/>
          <w:sz w:val="24"/>
          <w:szCs w:val="24"/>
          <w:lang w:eastAsia="ar-SA"/>
        </w:rPr>
        <w:t>8</w:t>
      </w:r>
      <w:r w:rsidR="00F91F86" w:rsidRPr="00F91F86">
        <w:rPr>
          <w:rFonts w:ascii="Times New Roman" w:eastAsia="Lucida Sans Unicode" w:hAnsi="Times New Roman"/>
          <w:sz w:val="24"/>
          <w:szCs w:val="24"/>
          <w:lang w:eastAsia="ar-SA"/>
        </w:rPr>
        <w:t xml:space="preserve"> punkto reikalavimus (dokumentai turi</w:t>
      </w:r>
      <w:r w:rsidR="00F91F86" w:rsidRPr="00F91F86">
        <w:rPr>
          <w:rFonts w:ascii="Times New Roman" w:eastAsia="Lucida Sans Unicode" w:hAnsi="Times New Roman"/>
          <w:sz w:val="24"/>
          <w:szCs w:val="24"/>
          <w:shd w:val="clear" w:color="auto" w:fill="FFFFFF"/>
          <w:lang w:eastAsia="ar-SA"/>
        </w:rPr>
        <w:t xml:space="preserve"> galioti visą sutarties vykdymo laikotarpį). </w:t>
      </w:r>
    </w:p>
    <w:p w14:paraId="088F7C43" w14:textId="15FA0F37" w:rsidR="00DE563F" w:rsidRPr="00EF267F" w:rsidRDefault="00FD6F2A" w:rsidP="00B84B9E">
      <w:pPr>
        <w:tabs>
          <w:tab w:val="left" w:pos="1260"/>
        </w:tabs>
        <w:spacing w:after="0" w:line="240" w:lineRule="auto"/>
        <w:ind w:firstLine="1276"/>
        <w:jc w:val="both"/>
        <w:outlineLvl w:val="1"/>
        <w:rPr>
          <w:rFonts w:ascii="Times New Roman" w:eastAsia="Times New Roman" w:hAnsi="Times New Roman"/>
          <w:color w:val="000000" w:themeColor="text1"/>
          <w:sz w:val="24"/>
          <w:szCs w:val="20"/>
          <w:lang w:eastAsia="lt-LT"/>
        </w:rPr>
      </w:pPr>
      <w:r>
        <w:rPr>
          <w:rFonts w:ascii="Times New Roman" w:eastAsia="Times New Roman" w:hAnsi="Times New Roman"/>
          <w:color w:val="000000" w:themeColor="text1"/>
          <w:sz w:val="24"/>
          <w:szCs w:val="20"/>
          <w:lang w:eastAsia="lt-LT"/>
        </w:rPr>
        <w:t>4</w:t>
      </w:r>
      <w:r w:rsidR="00E2521F">
        <w:rPr>
          <w:rFonts w:ascii="Times New Roman" w:eastAsia="Times New Roman" w:hAnsi="Times New Roman"/>
          <w:color w:val="000000" w:themeColor="text1"/>
          <w:sz w:val="24"/>
          <w:szCs w:val="20"/>
          <w:lang w:eastAsia="lt-LT"/>
        </w:rPr>
        <w:t>.</w:t>
      </w:r>
      <w:r w:rsidR="00F05691">
        <w:rPr>
          <w:rFonts w:ascii="Times New Roman" w:eastAsia="Times New Roman" w:hAnsi="Times New Roman"/>
          <w:color w:val="000000" w:themeColor="text1"/>
          <w:sz w:val="24"/>
          <w:szCs w:val="20"/>
          <w:lang w:eastAsia="lt-LT"/>
        </w:rPr>
        <w:t>20</w:t>
      </w:r>
      <w:r w:rsidR="00DE563F" w:rsidRPr="00EF267F">
        <w:rPr>
          <w:rFonts w:ascii="Times New Roman" w:eastAsia="Times New Roman" w:hAnsi="Times New Roman"/>
          <w:color w:val="000000" w:themeColor="text1"/>
          <w:sz w:val="24"/>
          <w:szCs w:val="20"/>
          <w:lang w:eastAsia="lt-LT"/>
        </w:rPr>
        <w:t xml:space="preserve">. Pranešti apie objekto užbaigimą ne vėliau kaip prieš dvi savaites, prašant organizuoti jo priėmimą.  </w:t>
      </w:r>
    </w:p>
    <w:p w14:paraId="039EBD4E" w14:textId="1CC34FDC" w:rsidR="00DE563F" w:rsidRDefault="00FD6F2A" w:rsidP="00B84B9E">
      <w:pPr>
        <w:tabs>
          <w:tab w:val="left" w:pos="1260"/>
        </w:tabs>
        <w:spacing w:after="0" w:line="240" w:lineRule="auto"/>
        <w:ind w:firstLine="1276"/>
        <w:jc w:val="both"/>
        <w:rPr>
          <w:rFonts w:ascii="Times New Roman" w:hAnsi="Times New Roman"/>
          <w:color w:val="000000"/>
          <w:sz w:val="24"/>
          <w:szCs w:val="24"/>
        </w:rPr>
      </w:pPr>
      <w:r>
        <w:rPr>
          <w:rFonts w:ascii="Times New Roman" w:hAnsi="Times New Roman"/>
          <w:color w:val="000000"/>
          <w:sz w:val="24"/>
          <w:szCs w:val="24"/>
        </w:rPr>
        <w:t>4</w:t>
      </w:r>
      <w:r w:rsidR="00F84BF3">
        <w:rPr>
          <w:rFonts w:ascii="Times New Roman" w:hAnsi="Times New Roman"/>
          <w:color w:val="000000"/>
          <w:sz w:val="24"/>
          <w:szCs w:val="24"/>
        </w:rPr>
        <w:t>.21</w:t>
      </w:r>
      <w:r w:rsidR="00DE563F">
        <w:rPr>
          <w:rFonts w:ascii="Times New Roman" w:hAnsi="Times New Roman"/>
          <w:color w:val="000000"/>
          <w:sz w:val="24"/>
          <w:szCs w:val="24"/>
        </w:rPr>
        <w:t>. Užsakovo nurodytu laiku nepašalinus defektų, nustatytų per garantinį laiką, Rangovas privalo atlyginti Užsakovo išlaidas, patirtas šalinant defektus.</w:t>
      </w:r>
    </w:p>
    <w:p w14:paraId="726D22F8" w14:textId="3BE0AF06" w:rsidR="00DE563F" w:rsidRDefault="00FD6F2A" w:rsidP="00B84B9E">
      <w:pPr>
        <w:tabs>
          <w:tab w:val="left" w:pos="1260"/>
        </w:tabs>
        <w:spacing w:after="0" w:line="240" w:lineRule="auto"/>
        <w:ind w:firstLine="1276"/>
        <w:jc w:val="both"/>
        <w:rPr>
          <w:rFonts w:ascii="Times New Roman" w:hAnsi="Times New Roman"/>
          <w:sz w:val="24"/>
          <w:szCs w:val="24"/>
        </w:rPr>
      </w:pPr>
      <w:r>
        <w:rPr>
          <w:rFonts w:ascii="Times New Roman" w:hAnsi="Times New Roman"/>
          <w:sz w:val="24"/>
          <w:szCs w:val="24"/>
        </w:rPr>
        <w:t>4</w:t>
      </w:r>
      <w:r w:rsidR="00F84BF3">
        <w:rPr>
          <w:rFonts w:ascii="Times New Roman" w:hAnsi="Times New Roman"/>
          <w:sz w:val="24"/>
          <w:szCs w:val="24"/>
        </w:rPr>
        <w:t>.2</w:t>
      </w:r>
      <w:r w:rsidR="00831DAF">
        <w:rPr>
          <w:rFonts w:ascii="Times New Roman" w:hAnsi="Times New Roman"/>
          <w:sz w:val="24"/>
          <w:szCs w:val="24"/>
        </w:rPr>
        <w:t>2</w:t>
      </w:r>
      <w:r w:rsidR="00DE563F">
        <w:rPr>
          <w:rFonts w:ascii="Times New Roman" w:hAnsi="Times New Roman"/>
          <w:sz w:val="24"/>
          <w:szCs w:val="24"/>
        </w:rPr>
        <w:t xml:space="preserve">. </w:t>
      </w:r>
      <w:r w:rsidR="00DE563F" w:rsidRPr="000E021C">
        <w:rPr>
          <w:rFonts w:ascii="Times New Roman" w:hAnsi="Times New Roman"/>
          <w:sz w:val="24"/>
          <w:szCs w:val="24"/>
        </w:rPr>
        <w:t>Uždelsus objekto statybą, mokėti Užsakovui 0,02 proc. delspinigius nuo neatliktų darbų vertės už kiekvieną uždelstą dieną ir atlyginti dėl to patirtus jo nuostolius. Delspinigių suma neturi viršyti 10 proc. pradinės objekto vertės.</w:t>
      </w:r>
    </w:p>
    <w:p w14:paraId="52A83721" w14:textId="77777777" w:rsidR="00B572C4" w:rsidRDefault="00B572C4" w:rsidP="00B572C4">
      <w:pPr>
        <w:tabs>
          <w:tab w:val="left" w:pos="1260"/>
        </w:tabs>
        <w:spacing w:after="0" w:line="240" w:lineRule="auto"/>
        <w:ind w:firstLine="1418"/>
        <w:jc w:val="both"/>
        <w:rPr>
          <w:rFonts w:ascii="Times New Roman" w:hAnsi="Times New Roman"/>
          <w:sz w:val="24"/>
          <w:szCs w:val="24"/>
        </w:rPr>
      </w:pPr>
    </w:p>
    <w:p w14:paraId="3277760D" w14:textId="135791CA" w:rsidR="00DE563F" w:rsidRDefault="005866F5" w:rsidP="00586D54">
      <w:pPr>
        <w:tabs>
          <w:tab w:val="left" w:pos="1260"/>
        </w:tabs>
        <w:spacing w:after="0" w:line="240" w:lineRule="auto"/>
        <w:jc w:val="center"/>
        <w:rPr>
          <w:rFonts w:ascii="Times New Roman" w:hAnsi="Times New Roman"/>
          <w:b/>
          <w:sz w:val="24"/>
          <w:szCs w:val="24"/>
        </w:rPr>
      </w:pPr>
      <w:r>
        <w:rPr>
          <w:rFonts w:ascii="Times New Roman" w:hAnsi="Times New Roman"/>
          <w:b/>
          <w:sz w:val="24"/>
          <w:szCs w:val="24"/>
        </w:rPr>
        <w:t>V</w:t>
      </w:r>
      <w:r w:rsidR="00586D54">
        <w:rPr>
          <w:rFonts w:ascii="Times New Roman" w:hAnsi="Times New Roman"/>
          <w:b/>
          <w:sz w:val="24"/>
          <w:szCs w:val="24"/>
        </w:rPr>
        <w:t>.</w:t>
      </w:r>
      <w:r w:rsidR="00DE563F">
        <w:rPr>
          <w:rFonts w:ascii="Times New Roman" w:hAnsi="Times New Roman"/>
          <w:b/>
          <w:sz w:val="24"/>
          <w:szCs w:val="24"/>
        </w:rPr>
        <w:t xml:space="preserve"> UŽSAKOVO TEISĖS, PAREIGOS IR ATSAKOMYBĖ</w:t>
      </w:r>
    </w:p>
    <w:p w14:paraId="2BF89403" w14:textId="77777777" w:rsidR="00DE563F" w:rsidRDefault="00DE563F" w:rsidP="00DE563F">
      <w:pPr>
        <w:tabs>
          <w:tab w:val="left" w:pos="1260"/>
        </w:tabs>
        <w:spacing w:after="0" w:line="240" w:lineRule="auto"/>
        <w:jc w:val="center"/>
        <w:rPr>
          <w:rFonts w:ascii="Times New Roman" w:hAnsi="Times New Roman"/>
          <w:b/>
          <w:sz w:val="24"/>
          <w:szCs w:val="24"/>
        </w:rPr>
      </w:pPr>
    </w:p>
    <w:p w14:paraId="6B3EC361" w14:textId="07E11DF5" w:rsidR="00DE563F" w:rsidRPr="007C454B" w:rsidRDefault="00AB6DC1" w:rsidP="001D2A2D">
      <w:pPr>
        <w:tabs>
          <w:tab w:val="left" w:pos="1260"/>
        </w:tabs>
        <w:spacing w:after="0" w:line="240" w:lineRule="auto"/>
        <w:ind w:firstLine="1418"/>
        <w:jc w:val="both"/>
        <w:outlineLvl w:val="1"/>
        <w:rPr>
          <w:rFonts w:ascii="Times New Roman" w:eastAsia="Times New Roman" w:hAnsi="Times New Roman"/>
          <w:color w:val="000000" w:themeColor="text1"/>
          <w:sz w:val="24"/>
          <w:szCs w:val="20"/>
          <w:lang w:eastAsia="lt-LT"/>
        </w:rPr>
      </w:pPr>
      <w:r>
        <w:rPr>
          <w:rFonts w:ascii="Times New Roman" w:eastAsia="Times New Roman" w:hAnsi="Times New Roman"/>
          <w:sz w:val="24"/>
          <w:szCs w:val="20"/>
          <w:lang w:eastAsia="lt-LT"/>
        </w:rPr>
        <w:t>5</w:t>
      </w:r>
      <w:r w:rsidR="00EE3E63">
        <w:rPr>
          <w:rFonts w:ascii="Times New Roman" w:eastAsia="Times New Roman" w:hAnsi="Times New Roman"/>
          <w:sz w:val="24"/>
          <w:szCs w:val="20"/>
          <w:lang w:eastAsia="lt-LT"/>
        </w:rPr>
        <w:t>.</w:t>
      </w:r>
      <w:r>
        <w:rPr>
          <w:rFonts w:ascii="Times New Roman" w:eastAsia="Times New Roman" w:hAnsi="Times New Roman"/>
          <w:sz w:val="24"/>
          <w:szCs w:val="20"/>
          <w:lang w:eastAsia="lt-LT"/>
        </w:rPr>
        <w:t>1</w:t>
      </w:r>
      <w:r w:rsidR="00DE563F">
        <w:rPr>
          <w:rFonts w:ascii="Times New Roman" w:eastAsia="Times New Roman" w:hAnsi="Times New Roman"/>
          <w:sz w:val="24"/>
          <w:szCs w:val="20"/>
          <w:lang w:eastAsia="lt-LT"/>
        </w:rPr>
        <w:t xml:space="preserve">. </w:t>
      </w:r>
      <w:r w:rsidR="00DE563F" w:rsidRPr="007C454B">
        <w:rPr>
          <w:rFonts w:ascii="Times New Roman" w:eastAsia="Times New Roman" w:hAnsi="Times New Roman"/>
          <w:color w:val="000000" w:themeColor="text1"/>
          <w:sz w:val="24"/>
          <w:szCs w:val="20"/>
          <w:lang w:eastAsia="lt-LT"/>
        </w:rPr>
        <w:t xml:space="preserve">Užsakovas įsipareigoja organizuoti ir vykdyti objekto statybos techninę priežiūrą. </w:t>
      </w:r>
    </w:p>
    <w:p w14:paraId="61DA4431" w14:textId="5441FFF3" w:rsidR="00DE563F" w:rsidRDefault="00AB6DC1" w:rsidP="001D2A2D">
      <w:pPr>
        <w:spacing w:after="0" w:line="240" w:lineRule="auto"/>
        <w:ind w:firstLine="1418"/>
        <w:jc w:val="both"/>
        <w:rPr>
          <w:rFonts w:ascii="Times New Roman" w:hAnsi="Times New Roman"/>
          <w:sz w:val="24"/>
          <w:szCs w:val="24"/>
        </w:rPr>
      </w:pPr>
      <w:r>
        <w:rPr>
          <w:rFonts w:ascii="Times New Roman" w:hAnsi="Times New Roman"/>
          <w:sz w:val="24"/>
          <w:szCs w:val="24"/>
          <w:lang w:eastAsia="ar-SA"/>
        </w:rPr>
        <w:t>5</w:t>
      </w:r>
      <w:r w:rsidR="00EE3E63">
        <w:rPr>
          <w:rFonts w:ascii="Times New Roman" w:hAnsi="Times New Roman"/>
          <w:sz w:val="24"/>
          <w:szCs w:val="24"/>
          <w:lang w:eastAsia="ar-SA"/>
        </w:rPr>
        <w:t>.</w:t>
      </w:r>
      <w:r>
        <w:rPr>
          <w:rFonts w:ascii="Times New Roman" w:hAnsi="Times New Roman"/>
          <w:sz w:val="24"/>
          <w:szCs w:val="24"/>
          <w:lang w:eastAsia="ar-SA"/>
        </w:rPr>
        <w:t>2</w:t>
      </w:r>
      <w:r w:rsidR="00DE563F">
        <w:rPr>
          <w:rFonts w:ascii="Times New Roman" w:hAnsi="Times New Roman"/>
          <w:sz w:val="24"/>
          <w:szCs w:val="24"/>
          <w:lang w:eastAsia="ar-SA"/>
        </w:rPr>
        <w:t>.</w:t>
      </w:r>
      <w:r w:rsidR="00DE563F">
        <w:rPr>
          <w:rFonts w:ascii="Times New Roman" w:hAnsi="Times New Roman"/>
          <w:sz w:val="24"/>
          <w:lang w:eastAsia="ar-SA"/>
        </w:rPr>
        <w:t xml:space="preserve"> </w:t>
      </w:r>
      <w:r w:rsidR="00DE563F">
        <w:rPr>
          <w:rFonts w:ascii="Times New Roman" w:hAnsi="Times New Roman"/>
          <w:sz w:val="24"/>
          <w:szCs w:val="24"/>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p w14:paraId="0D76F1A2" w14:textId="14B3AC59" w:rsidR="00DE563F" w:rsidRDefault="00AB6DC1" w:rsidP="001D2A2D">
      <w:pPr>
        <w:spacing w:after="0" w:line="240" w:lineRule="auto"/>
        <w:ind w:firstLine="1418"/>
        <w:jc w:val="both"/>
        <w:rPr>
          <w:rFonts w:ascii="Times New Roman" w:hAnsi="Times New Roman"/>
          <w:sz w:val="24"/>
          <w:szCs w:val="24"/>
        </w:rPr>
      </w:pPr>
      <w:r>
        <w:rPr>
          <w:rFonts w:ascii="Times New Roman" w:hAnsi="Times New Roman"/>
          <w:sz w:val="24"/>
          <w:szCs w:val="24"/>
        </w:rPr>
        <w:t>5</w:t>
      </w:r>
      <w:r w:rsidR="00EE3E63">
        <w:rPr>
          <w:rFonts w:ascii="Times New Roman" w:hAnsi="Times New Roman"/>
          <w:sz w:val="24"/>
          <w:szCs w:val="24"/>
        </w:rPr>
        <w:t>.</w:t>
      </w:r>
      <w:r>
        <w:rPr>
          <w:rFonts w:ascii="Times New Roman" w:hAnsi="Times New Roman"/>
          <w:sz w:val="24"/>
          <w:szCs w:val="24"/>
        </w:rPr>
        <w:t>3</w:t>
      </w:r>
      <w:r w:rsidR="00DE563F">
        <w:rPr>
          <w:rFonts w:ascii="Times New Roman" w:hAnsi="Times New Roman"/>
          <w:sz w:val="24"/>
          <w:szCs w:val="24"/>
        </w:rPr>
        <w:t>.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2720818F" w14:textId="5F2A1492" w:rsidR="00DE563F" w:rsidRDefault="00AB6DC1" w:rsidP="001D2A2D">
      <w:pPr>
        <w:spacing w:after="0" w:line="240" w:lineRule="auto"/>
        <w:ind w:firstLine="1418"/>
        <w:jc w:val="both"/>
        <w:rPr>
          <w:rFonts w:ascii="Times New Roman" w:hAnsi="Times New Roman"/>
          <w:sz w:val="24"/>
          <w:szCs w:val="24"/>
        </w:rPr>
      </w:pPr>
      <w:r>
        <w:rPr>
          <w:rFonts w:ascii="Times New Roman" w:hAnsi="Times New Roman"/>
          <w:sz w:val="24"/>
          <w:szCs w:val="24"/>
        </w:rPr>
        <w:t>5</w:t>
      </w:r>
      <w:r w:rsidR="00EE3E63">
        <w:rPr>
          <w:rFonts w:ascii="Times New Roman" w:hAnsi="Times New Roman"/>
          <w:sz w:val="24"/>
          <w:szCs w:val="24"/>
        </w:rPr>
        <w:t>.</w:t>
      </w:r>
      <w:r>
        <w:rPr>
          <w:rFonts w:ascii="Times New Roman" w:hAnsi="Times New Roman"/>
          <w:sz w:val="24"/>
          <w:szCs w:val="24"/>
        </w:rPr>
        <w:t>4</w:t>
      </w:r>
      <w:r w:rsidR="00DE563F">
        <w:rPr>
          <w:rFonts w:ascii="Times New Roman" w:hAnsi="Times New Roman"/>
          <w:sz w:val="24"/>
          <w:szCs w:val="24"/>
        </w:rPr>
        <w:t>. Užsakovas yra atsakingas už tai, kad jo personalas bendradarbiautų su Rangovu bei laikytųsi darbo saugos reikalavimų Statybvietėje.</w:t>
      </w:r>
    </w:p>
    <w:p w14:paraId="4CAF6174" w14:textId="13F427A1" w:rsidR="00A6482F" w:rsidRDefault="001D2A2D" w:rsidP="008567C7">
      <w:pPr>
        <w:tabs>
          <w:tab w:val="left" w:pos="1430"/>
        </w:tabs>
        <w:spacing w:after="0" w:line="240" w:lineRule="auto"/>
        <w:jc w:val="both"/>
        <w:rPr>
          <w:rFonts w:ascii="Times New Roman" w:hAnsi="Times New Roman"/>
          <w:sz w:val="24"/>
          <w:szCs w:val="24"/>
        </w:rPr>
      </w:pPr>
      <w:r>
        <w:rPr>
          <w:rFonts w:ascii="Times New Roman" w:hAnsi="Times New Roman"/>
          <w:sz w:val="24"/>
          <w:szCs w:val="24"/>
        </w:rPr>
        <w:tab/>
      </w:r>
      <w:r w:rsidR="00AB6DC1">
        <w:rPr>
          <w:rFonts w:ascii="Times New Roman" w:hAnsi="Times New Roman"/>
          <w:sz w:val="24"/>
          <w:szCs w:val="24"/>
        </w:rPr>
        <w:t>5</w:t>
      </w:r>
      <w:r w:rsidR="00EE3E63">
        <w:rPr>
          <w:rFonts w:ascii="Times New Roman" w:hAnsi="Times New Roman"/>
          <w:sz w:val="24"/>
          <w:szCs w:val="24"/>
        </w:rPr>
        <w:t>.</w:t>
      </w:r>
      <w:r w:rsidR="00AB6DC1">
        <w:rPr>
          <w:rFonts w:ascii="Times New Roman" w:hAnsi="Times New Roman"/>
          <w:sz w:val="24"/>
          <w:szCs w:val="24"/>
        </w:rPr>
        <w:t>5</w:t>
      </w:r>
      <w:r w:rsidR="008567C7">
        <w:rPr>
          <w:rFonts w:ascii="Times New Roman" w:hAnsi="Times New Roman"/>
          <w:sz w:val="24"/>
          <w:szCs w:val="24"/>
        </w:rPr>
        <w:t>.</w:t>
      </w:r>
      <w:r w:rsidR="00A6482F" w:rsidRPr="00A6482F">
        <w:rPr>
          <w:rFonts w:ascii="Times New Roman" w:hAnsi="Times New Roman"/>
          <w:sz w:val="24"/>
          <w:szCs w:val="24"/>
        </w:rPr>
        <w:t xml:space="preserve"> Užsakovas, laiku nesumokėjęs už tinkamai atlikt</w:t>
      </w:r>
      <w:r w:rsidR="00A6482F">
        <w:rPr>
          <w:rFonts w:ascii="Times New Roman" w:hAnsi="Times New Roman"/>
          <w:sz w:val="24"/>
          <w:szCs w:val="24"/>
        </w:rPr>
        <w:t>us</w:t>
      </w:r>
      <w:r w:rsidR="00A6482F" w:rsidRPr="00A6482F">
        <w:rPr>
          <w:rFonts w:ascii="Times New Roman" w:hAnsi="Times New Roman"/>
          <w:sz w:val="24"/>
          <w:szCs w:val="24"/>
        </w:rPr>
        <w:t xml:space="preserve"> </w:t>
      </w:r>
      <w:r w:rsidR="00A6482F">
        <w:rPr>
          <w:rFonts w:ascii="Times New Roman" w:hAnsi="Times New Roman"/>
          <w:sz w:val="24"/>
          <w:szCs w:val="24"/>
        </w:rPr>
        <w:t xml:space="preserve">darbus </w:t>
      </w:r>
      <w:r w:rsidR="00A6482F" w:rsidRPr="00A6482F">
        <w:rPr>
          <w:rFonts w:ascii="Times New Roman" w:hAnsi="Times New Roman"/>
          <w:sz w:val="24"/>
          <w:szCs w:val="24"/>
        </w:rPr>
        <w:t>pagal šios Sutarties 3.</w:t>
      </w:r>
      <w:r w:rsidR="00A6482F">
        <w:rPr>
          <w:rFonts w:ascii="Times New Roman" w:hAnsi="Times New Roman"/>
          <w:sz w:val="24"/>
          <w:szCs w:val="24"/>
        </w:rPr>
        <w:t>4</w:t>
      </w:r>
      <w:r w:rsidR="00A6482F" w:rsidRPr="00A6482F">
        <w:rPr>
          <w:rFonts w:ascii="Times New Roman" w:hAnsi="Times New Roman"/>
          <w:sz w:val="24"/>
          <w:szCs w:val="24"/>
        </w:rPr>
        <w:t xml:space="preserve"> punkto sąlygas, moka Vykdytojui 0,02 procento dydžio delspinigius vertės už kiekvieną pavėluotą dieną.</w:t>
      </w:r>
    </w:p>
    <w:p w14:paraId="0AFCA571" w14:textId="77777777" w:rsidR="00AF7D6D" w:rsidRDefault="00AF7D6D" w:rsidP="00CF4166">
      <w:pPr>
        <w:tabs>
          <w:tab w:val="left" w:pos="1080"/>
        </w:tabs>
        <w:spacing w:after="0" w:line="240" w:lineRule="auto"/>
        <w:ind w:firstLine="540"/>
        <w:jc w:val="center"/>
        <w:rPr>
          <w:rFonts w:ascii="Times New Roman" w:hAnsi="Times New Roman"/>
          <w:b/>
          <w:color w:val="000000" w:themeColor="text1"/>
          <w:sz w:val="24"/>
          <w:szCs w:val="24"/>
        </w:rPr>
      </w:pPr>
    </w:p>
    <w:p w14:paraId="0230E50E" w14:textId="0FA3DDF4" w:rsidR="00CF4166" w:rsidRPr="003E2805" w:rsidRDefault="00CF4166" w:rsidP="00586D54">
      <w:pPr>
        <w:tabs>
          <w:tab w:val="left" w:pos="1080"/>
        </w:tabs>
        <w:spacing w:after="0" w:line="240" w:lineRule="auto"/>
        <w:ind w:firstLine="540"/>
        <w:jc w:val="center"/>
        <w:rPr>
          <w:rFonts w:ascii="Times New Roman" w:hAnsi="Times New Roman"/>
          <w:b/>
          <w:color w:val="000000" w:themeColor="text1"/>
          <w:sz w:val="24"/>
          <w:szCs w:val="24"/>
        </w:rPr>
      </w:pPr>
      <w:r w:rsidRPr="003E2805">
        <w:rPr>
          <w:rFonts w:ascii="Times New Roman" w:hAnsi="Times New Roman"/>
          <w:b/>
          <w:color w:val="000000" w:themeColor="text1"/>
          <w:sz w:val="24"/>
          <w:szCs w:val="24"/>
        </w:rPr>
        <w:t>VI</w:t>
      </w:r>
      <w:r w:rsidR="00586D54">
        <w:rPr>
          <w:rFonts w:ascii="Times New Roman" w:hAnsi="Times New Roman"/>
          <w:b/>
          <w:color w:val="000000" w:themeColor="text1"/>
          <w:sz w:val="24"/>
          <w:szCs w:val="24"/>
        </w:rPr>
        <w:t xml:space="preserve">. </w:t>
      </w:r>
      <w:r w:rsidRPr="003E2805">
        <w:rPr>
          <w:rFonts w:ascii="Times New Roman" w:hAnsi="Times New Roman"/>
          <w:b/>
          <w:color w:val="000000" w:themeColor="text1"/>
          <w:sz w:val="24"/>
          <w:szCs w:val="24"/>
        </w:rPr>
        <w:t>ŪKIO SUBJEKTAI, SUBRANGOVAI, PASITELKIAMI SPECIALISTAI IR JŲ KEITIMO TVARKA</w:t>
      </w:r>
    </w:p>
    <w:p w14:paraId="28D00BBA" w14:textId="77777777" w:rsidR="00CF4166" w:rsidRPr="003E2805" w:rsidRDefault="00CF4166" w:rsidP="00CF4166">
      <w:pPr>
        <w:tabs>
          <w:tab w:val="left" w:pos="1080"/>
        </w:tabs>
        <w:spacing w:after="0" w:line="240" w:lineRule="auto"/>
        <w:ind w:firstLine="540"/>
        <w:jc w:val="center"/>
        <w:rPr>
          <w:rFonts w:ascii="Times New Roman" w:hAnsi="Times New Roman"/>
          <w:b/>
          <w:color w:val="000000" w:themeColor="text1"/>
          <w:sz w:val="24"/>
          <w:szCs w:val="24"/>
        </w:rPr>
      </w:pPr>
    </w:p>
    <w:p w14:paraId="505E968B" w14:textId="70876D94" w:rsidR="00CF4166" w:rsidRDefault="00E05A75" w:rsidP="00CF4166">
      <w:pPr>
        <w:tabs>
          <w:tab w:val="left" w:pos="1440"/>
        </w:tabs>
        <w:spacing w:after="0" w:line="240" w:lineRule="auto"/>
        <w:ind w:firstLine="1247"/>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FB2F3B">
        <w:rPr>
          <w:rFonts w:ascii="Times New Roman" w:hAnsi="Times New Roman"/>
          <w:color w:val="000000" w:themeColor="text1"/>
          <w:sz w:val="24"/>
          <w:szCs w:val="24"/>
        </w:rPr>
        <w:t>.1</w:t>
      </w:r>
      <w:r w:rsidR="00CF4166" w:rsidRPr="003E2805">
        <w:rPr>
          <w:rFonts w:ascii="Times New Roman" w:hAnsi="Times New Roman"/>
          <w:color w:val="000000" w:themeColor="text1"/>
          <w:sz w:val="24"/>
          <w:szCs w:val="24"/>
        </w:rPr>
        <w:t>. Vykdant Sutartį Rangovas numato pasitelkti šiuos Ūkio subjektus, Subrangovus, Specialistus (kvazisubtiekėjus):</w:t>
      </w:r>
    </w:p>
    <w:p w14:paraId="57C23746" w14:textId="5489B70D" w:rsidR="00B13338" w:rsidRPr="007A0273" w:rsidRDefault="00E05A75" w:rsidP="00CF4166">
      <w:pPr>
        <w:tabs>
          <w:tab w:val="left" w:pos="1440"/>
        </w:tabs>
        <w:spacing w:after="0" w:line="240" w:lineRule="auto"/>
        <w:ind w:firstLine="1247"/>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FB2F3B">
        <w:rPr>
          <w:rFonts w:ascii="Times New Roman" w:hAnsi="Times New Roman"/>
          <w:color w:val="000000" w:themeColor="text1"/>
          <w:sz w:val="24"/>
          <w:szCs w:val="24"/>
        </w:rPr>
        <w:t>.2</w:t>
      </w:r>
      <w:r w:rsidR="00B13338" w:rsidRPr="007A0273">
        <w:rPr>
          <w:rFonts w:ascii="Times New Roman" w:hAnsi="Times New Roman"/>
          <w:color w:val="000000" w:themeColor="text1"/>
          <w:sz w:val="24"/>
          <w:szCs w:val="24"/>
        </w:rPr>
        <w:t>. Sudarius Sutartį, tačiau ne vėliau negu Sutartis pradedama vykdyti, Rangovas įsipareigoja pranešti Užsakovui Subtiekėjų pavadinimus, kontaktinius duomenis ir jų atstovus (jeigu ketinama pasitelkti), ir informuoti apie minėtos informacijos pasikeitimus visu Sutarties vykdymo metu, taip pat apie naujus Subtiekėjus kuriuos jis ketina pasitelkti vėliau.</w:t>
      </w:r>
    </w:p>
    <w:p w14:paraId="50CF5E08" w14:textId="361D5B76" w:rsidR="00CF4166" w:rsidRPr="007A0273" w:rsidRDefault="00E05A75" w:rsidP="00CF4166">
      <w:pPr>
        <w:tabs>
          <w:tab w:val="left" w:pos="1440"/>
        </w:tabs>
        <w:spacing w:after="0" w:line="240" w:lineRule="auto"/>
        <w:ind w:firstLine="1247"/>
        <w:jc w:val="both"/>
        <w:rPr>
          <w:rFonts w:ascii="Times New Roman" w:hAnsi="Times New Roman"/>
          <w:strike/>
          <w:color w:val="000000" w:themeColor="text1"/>
          <w:sz w:val="24"/>
          <w:szCs w:val="24"/>
        </w:rPr>
      </w:pPr>
      <w:r>
        <w:rPr>
          <w:rFonts w:ascii="Times New Roman" w:hAnsi="Times New Roman"/>
          <w:color w:val="000000" w:themeColor="text1"/>
          <w:sz w:val="24"/>
          <w:szCs w:val="24"/>
        </w:rPr>
        <w:t>6</w:t>
      </w:r>
      <w:r w:rsidR="00FB2F3B">
        <w:rPr>
          <w:rFonts w:ascii="Times New Roman" w:hAnsi="Times New Roman"/>
          <w:color w:val="000000" w:themeColor="text1"/>
          <w:sz w:val="24"/>
          <w:szCs w:val="24"/>
        </w:rPr>
        <w:t>.3</w:t>
      </w:r>
      <w:r w:rsidR="00CF4166" w:rsidRPr="007A0273">
        <w:rPr>
          <w:rFonts w:ascii="Times New Roman" w:hAnsi="Times New Roman"/>
          <w:color w:val="000000" w:themeColor="text1"/>
          <w:sz w:val="24"/>
          <w:szCs w:val="24"/>
        </w:rPr>
        <w:t xml:space="preserve">. </w:t>
      </w:r>
      <w:r w:rsidR="00CF4166" w:rsidRPr="007A0273">
        <w:rPr>
          <w:rFonts w:ascii="Times New Roman" w:eastAsia="Times New Roman" w:hAnsi="Times New Roman"/>
          <w:color w:val="000000" w:themeColor="text1"/>
          <w:sz w:val="24"/>
          <w:szCs w:val="24"/>
        </w:rPr>
        <w:t>Rangovas turi teisę samdyti Ūkio subjektus</w:t>
      </w:r>
      <w:r w:rsidR="00B13338" w:rsidRPr="007A0273">
        <w:rPr>
          <w:rFonts w:ascii="Times New Roman" w:eastAsia="Times New Roman" w:hAnsi="Times New Roman"/>
          <w:color w:val="000000" w:themeColor="text1"/>
          <w:sz w:val="24"/>
          <w:szCs w:val="24"/>
        </w:rPr>
        <w:t xml:space="preserve"> ir Specialistus (kvazisubtiekėjus)</w:t>
      </w:r>
      <w:r w:rsidR="00CF4166" w:rsidRPr="007A0273">
        <w:rPr>
          <w:rFonts w:ascii="Times New Roman" w:eastAsia="Times New Roman" w:hAnsi="Times New Roman"/>
          <w:color w:val="000000" w:themeColor="text1"/>
          <w:sz w:val="24"/>
          <w:szCs w:val="24"/>
        </w:rPr>
        <w:t xml:space="preserve"> tik tuo atveju, jeigu juos nurodė pasiūlymo pateikimo metu</w:t>
      </w:r>
      <w:r w:rsidR="005A4ED4" w:rsidRPr="007A0273">
        <w:rPr>
          <w:rFonts w:ascii="Times New Roman" w:hAnsi="Times New Roman"/>
          <w:iCs/>
          <w:color w:val="000000" w:themeColor="text1"/>
          <w:sz w:val="24"/>
        </w:rPr>
        <w:t xml:space="preserve"> D</w:t>
      </w:r>
      <w:r w:rsidR="00CF4166" w:rsidRPr="007A0273">
        <w:rPr>
          <w:rFonts w:ascii="Times New Roman" w:hAnsi="Times New Roman"/>
          <w:color w:val="000000" w:themeColor="text1"/>
          <w:sz w:val="24"/>
        </w:rPr>
        <w:t xml:space="preserve">arbų pirkime. </w:t>
      </w:r>
    </w:p>
    <w:p w14:paraId="3E573E6F" w14:textId="09E1C0FE" w:rsidR="00B13338" w:rsidRPr="007A0273" w:rsidRDefault="00E05A75" w:rsidP="00CF4166">
      <w:pPr>
        <w:widowControl w:val="0"/>
        <w:tabs>
          <w:tab w:val="left" w:pos="993"/>
          <w:tab w:val="left" w:pos="1440"/>
        </w:tabs>
        <w:suppressAutoHyphens/>
        <w:spacing w:after="0" w:line="240" w:lineRule="auto"/>
        <w:ind w:firstLine="1247"/>
        <w:jc w:val="both"/>
        <w:rPr>
          <w:rFonts w:ascii="Times New Roman" w:eastAsia="Lucida Sans Unicode" w:hAnsi="Times New Roman"/>
          <w:color w:val="000000" w:themeColor="text1"/>
          <w:kern w:val="2"/>
          <w:sz w:val="24"/>
          <w:szCs w:val="24"/>
          <w:lang w:eastAsia="ar-SA"/>
        </w:rPr>
      </w:pPr>
      <w:r>
        <w:rPr>
          <w:rFonts w:ascii="Times New Roman" w:eastAsia="Times New Roman" w:hAnsi="Times New Roman"/>
          <w:color w:val="000000" w:themeColor="text1"/>
          <w:sz w:val="24"/>
          <w:szCs w:val="24"/>
        </w:rPr>
        <w:t>6</w:t>
      </w:r>
      <w:r w:rsidR="00FB2F3B">
        <w:rPr>
          <w:rFonts w:ascii="Times New Roman" w:eastAsia="Times New Roman" w:hAnsi="Times New Roman"/>
          <w:color w:val="000000" w:themeColor="text1"/>
          <w:sz w:val="24"/>
          <w:szCs w:val="24"/>
        </w:rPr>
        <w:t>.4</w:t>
      </w:r>
      <w:r w:rsidR="00CF4166" w:rsidRPr="007A0273">
        <w:rPr>
          <w:rFonts w:ascii="Times New Roman" w:eastAsia="Times New Roman" w:hAnsi="Times New Roman"/>
          <w:color w:val="000000" w:themeColor="text1"/>
          <w:sz w:val="24"/>
          <w:szCs w:val="24"/>
        </w:rPr>
        <w:t xml:space="preserve">. </w:t>
      </w:r>
      <w:r w:rsidR="00B13338" w:rsidRPr="007A0273">
        <w:rPr>
          <w:rFonts w:ascii="Times New Roman" w:eastAsia="Lucida Sans Unicode" w:hAnsi="Times New Roman"/>
          <w:color w:val="000000" w:themeColor="text1"/>
          <w:kern w:val="2"/>
          <w:sz w:val="24"/>
          <w:szCs w:val="24"/>
          <w:lang w:eastAsia="ar-SA"/>
        </w:rPr>
        <w:t>Rangovas, norėdamas pakeisti vieną Ūkio subjektą, Subtiekėją ir (ar) Specialistą (kvazisubtiekėją) kitu, privalo apie tai raštu ne vėliau kaip prieš 5 darbo dienas informuoti Užsakovą. Jei pirkimo dokumentuose buvo nurodyti kvalifikaciniai reikalavimai Ūkio subjektui ir (ar) Specialistui (kvazisubtiekėjui) ir jų pašalinimo pagrindai, tuomet Rangovas pateikia būsimojo Ūkio subjekto ir (ar) Specialisto (kvazisubtiekėjo) kvalifikaciją pagrindžiančius dokumentus ir dokumentus, įrodančius, kad nėra pašalinimo pagrindų, o Užsakovas, prieš patvirtindamas tokį keitimą, įsitikina, kad būsimas Ūkio subjektas ir (ar) Specialistas (kvazisubtiekėjas) juos atitinka ir jų keitimui duoda sutikimą.</w:t>
      </w:r>
    </w:p>
    <w:p w14:paraId="340306E3" w14:textId="32F0C9E6" w:rsidR="00B13338" w:rsidRPr="007A0273" w:rsidRDefault="00E05A75" w:rsidP="007A0273">
      <w:pPr>
        <w:widowControl w:val="0"/>
        <w:tabs>
          <w:tab w:val="left" w:pos="993"/>
          <w:tab w:val="left" w:pos="1440"/>
        </w:tabs>
        <w:suppressAutoHyphens/>
        <w:spacing w:after="0" w:line="240" w:lineRule="auto"/>
        <w:ind w:firstLine="1247"/>
        <w:jc w:val="both"/>
        <w:rPr>
          <w:rFonts w:ascii="Times New Roman" w:eastAsia="Times New Roman" w:hAnsi="Times New Roman"/>
          <w:strike/>
          <w:color w:val="000000" w:themeColor="text1"/>
          <w:sz w:val="24"/>
          <w:szCs w:val="24"/>
        </w:rPr>
      </w:pPr>
      <w:r>
        <w:rPr>
          <w:rFonts w:ascii="Times New Roman" w:eastAsia="Lucida Sans Unicode" w:hAnsi="Times New Roman"/>
          <w:color w:val="000000" w:themeColor="text1"/>
          <w:kern w:val="2"/>
          <w:sz w:val="24"/>
          <w:szCs w:val="24"/>
          <w:lang w:eastAsia="ar-SA"/>
        </w:rPr>
        <w:t>6</w:t>
      </w:r>
      <w:r w:rsidR="00FB2F3B">
        <w:rPr>
          <w:rFonts w:ascii="Times New Roman" w:eastAsia="Lucida Sans Unicode" w:hAnsi="Times New Roman"/>
          <w:color w:val="000000" w:themeColor="text1"/>
          <w:kern w:val="2"/>
          <w:sz w:val="24"/>
          <w:szCs w:val="24"/>
          <w:lang w:eastAsia="ar-SA"/>
        </w:rPr>
        <w:t>.5</w:t>
      </w:r>
      <w:r w:rsidR="006050B4" w:rsidRPr="007A0273">
        <w:rPr>
          <w:rFonts w:ascii="Times New Roman" w:eastAsia="Lucida Sans Unicode" w:hAnsi="Times New Roman"/>
          <w:color w:val="000000" w:themeColor="text1"/>
          <w:kern w:val="2"/>
          <w:sz w:val="24"/>
          <w:szCs w:val="24"/>
          <w:lang w:eastAsia="ar-SA"/>
        </w:rPr>
        <w:t xml:space="preserve">. </w:t>
      </w:r>
      <w:r w:rsidR="00B13338" w:rsidRPr="007A0273">
        <w:rPr>
          <w:rFonts w:ascii="Times New Roman" w:eastAsia="Times New Roman" w:hAnsi="Times New Roman"/>
          <w:color w:val="000000" w:themeColor="text1"/>
          <w:sz w:val="24"/>
          <w:szCs w:val="24"/>
        </w:rPr>
        <w:t xml:space="preserve">Užsakovas kartu su </w:t>
      </w:r>
      <w:r w:rsidR="007A0273" w:rsidRPr="007A0273">
        <w:rPr>
          <w:rFonts w:ascii="Times New Roman" w:eastAsia="Times New Roman" w:hAnsi="Times New Roman"/>
          <w:color w:val="000000" w:themeColor="text1"/>
          <w:sz w:val="24"/>
          <w:szCs w:val="24"/>
        </w:rPr>
        <w:t>Rangovu</w:t>
      </w:r>
      <w:r w:rsidR="00B13338" w:rsidRPr="007A0273">
        <w:rPr>
          <w:rFonts w:ascii="Times New Roman" w:eastAsia="Times New Roman" w:hAnsi="Times New Roman"/>
          <w:color w:val="000000" w:themeColor="text1"/>
          <w:sz w:val="24"/>
          <w:szCs w:val="24"/>
        </w:rPr>
        <w:t xml:space="preserve"> raštu sudaro susitarimą dėl Ūkio subjektų ir (ar) Specialistų (kvazisubtiekėjų) keitimo arba naujų Subtiekėjų pasitelkimo.</w:t>
      </w:r>
    </w:p>
    <w:p w14:paraId="732BEEC8" w14:textId="3755C573" w:rsidR="00CF4166" w:rsidRPr="003E2805" w:rsidRDefault="00E05A75" w:rsidP="00CF4166">
      <w:pPr>
        <w:tabs>
          <w:tab w:val="left" w:pos="1260"/>
          <w:tab w:val="left" w:pos="1496"/>
        </w:tabs>
        <w:spacing w:after="0" w:line="240" w:lineRule="auto"/>
        <w:ind w:firstLine="124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w:t>
      </w:r>
      <w:r w:rsidR="00FB2F3B">
        <w:rPr>
          <w:rFonts w:ascii="Times New Roman" w:eastAsia="Times New Roman" w:hAnsi="Times New Roman"/>
          <w:color w:val="000000" w:themeColor="text1"/>
          <w:sz w:val="24"/>
          <w:szCs w:val="24"/>
        </w:rPr>
        <w:t>.6</w:t>
      </w:r>
      <w:r w:rsidR="00CF4166" w:rsidRPr="003E2805">
        <w:rPr>
          <w:rFonts w:ascii="Times New Roman" w:eastAsia="Times New Roman" w:hAnsi="Times New Roman"/>
          <w:color w:val="000000" w:themeColor="text1"/>
          <w:sz w:val="24"/>
          <w:szCs w:val="24"/>
        </w:rPr>
        <w:t>. Užsakovas gali tiesiogiai atsiskaityti su Ūkio subjektais ir (ar) Subrangovais (-u). Apie tai Užsakovas raštu informuoja Ūkio subjektus ir (ar) Subrangovus (-ą) per 3 darbo dienas nuo Sutarties įsigaliojimo dienos. Ūkio subjektams ir (ar) Subrangovams (-ui) raštu pateikus prašymą pasinaudoti tiesioginio atsiskaitymo galimybe, sudaroma trišalė sutartis tarp Užsakovo, Rangovo ir jo Ū</w:t>
      </w:r>
      <w:r w:rsidR="006050B4" w:rsidRPr="003E2805">
        <w:rPr>
          <w:rFonts w:ascii="Times New Roman" w:eastAsia="Times New Roman" w:hAnsi="Times New Roman"/>
          <w:color w:val="000000" w:themeColor="text1"/>
          <w:sz w:val="24"/>
          <w:szCs w:val="24"/>
        </w:rPr>
        <w:t xml:space="preserve">kio subjektų </w:t>
      </w:r>
      <w:r w:rsidR="00CF4166" w:rsidRPr="003E2805">
        <w:rPr>
          <w:rFonts w:ascii="Times New Roman" w:eastAsia="Times New Roman" w:hAnsi="Times New Roman"/>
          <w:color w:val="000000" w:themeColor="text1"/>
          <w:sz w:val="24"/>
          <w:szCs w:val="24"/>
        </w:rPr>
        <w:t>ar Subrangovų (-o), nustatanti tiesioginio atsiskaitymo su</w:t>
      </w:r>
      <w:r w:rsidR="006050B4" w:rsidRPr="003E2805">
        <w:rPr>
          <w:rFonts w:ascii="Times New Roman" w:eastAsia="Times New Roman" w:hAnsi="Times New Roman"/>
          <w:color w:val="000000" w:themeColor="text1"/>
          <w:sz w:val="24"/>
          <w:szCs w:val="24"/>
        </w:rPr>
        <w:t xml:space="preserve"> Ūkio subjektais ar</w:t>
      </w:r>
      <w:r w:rsidR="00CF4166" w:rsidRPr="003E2805">
        <w:rPr>
          <w:rFonts w:ascii="Times New Roman" w:eastAsia="Times New Roman" w:hAnsi="Times New Roman"/>
          <w:color w:val="000000" w:themeColor="text1"/>
          <w:sz w:val="24"/>
          <w:szCs w:val="24"/>
        </w:rPr>
        <w:t xml:space="preserve"> Subrangovais (-u) tvarką, atsižvelgiant į pirkimo dokumentuose, subrangos sutartyje ir Sutartyje nustatytus reikalavimus. Užsakovas turi teisę prieštarauti nepagrįstiems mokėjimams </w:t>
      </w:r>
      <w:r w:rsidR="006050B4" w:rsidRPr="003E2805">
        <w:rPr>
          <w:rFonts w:ascii="Times New Roman" w:eastAsia="Times New Roman" w:hAnsi="Times New Roman"/>
          <w:color w:val="000000" w:themeColor="text1"/>
          <w:sz w:val="24"/>
          <w:szCs w:val="24"/>
        </w:rPr>
        <w:t xml:space="preserve">Ūkio subjektams ar </w:t>
      </w:r>
      <w:r w:rsidR="00CF4166" w:rsidRPr="003E2805">
        <w:rPr>
          <w:rFonts w:ascii="Times New Roman" w:eastAsia="Times New Roman" w:hAnsi="Times New Roman"/>
          <w:color w:val="000000" w:themeColor="text1"/>
          <w:sz w:val="24"/>
          <w:szCs w:val="24"/>
        </w:rPr>
        <w:t>Subrangovams (-ui) trišalėje sutartyje nustatyta tvarka.</w:t>
      </w:r>
    </w:p>
    <w:p w14:paraId="3E4FEA09" w14:textId="77777777" w:rsidR="00092F68" w:rsidRPr="006F6B54" w:rsidRDefault="00092F68" w:rsidP="00586D54">
      <w:pPr>
        <w:widowControl w:val="0"/>
        <w:suppressAutoHyphens/>
        <w:spacing w:after="0" w:line="240" w:lineRule="auto"/>
        <w:jc w:val="both"/>
        <w:rPr>
          <w:rFonts w:ascii="Times New Roman" w:eastAsia="Lucida Sans Unicode" w:hAnsi="Times New Roman"/>
          <w:sz w:val="24"/>
          <w:szCs w:val="24"/>
          <w:lang w:eastAsia="ar-SA"/>
        </w:rPr>
      </w:pPr>
      <w:bookmarkStart w:id="0" w:name="_Hlk189812770"/>
    </w:p>
    <w:bookmarkEnd w:id="0"/>
    <w:p w14:paraId="707C14D5" w14:textId="6FFDB29E" w:rsidR="00DE563F" w:rsidRPr="00586D54" w:rsidRDefault="00EB278F" w:rsidP="00586D54">
      <w:pPr>
        <w:tabs>
          <w:tab w:val="left" w:pos="1260"/>
        </w:tabs>
        <w:spacing w:after="0" w:line="240" w:lineRule="auto"/>
        <w:jc w:val="center"/>
        <w:rPr>
          <w:rFonts w:ascii="Times New Roman" w:hAnsi="Times New Roman"/>
          <w:b/>
          <w:sz w:val="24"/>
          <w:szCs w:val="24"/>
        </w:rPr>
      </w:pPr>
      <w:r>
        <w:rPr>
          <w:rFonts w:ascii="Times New Roman" w:hAnsi="Times New Roman"/>
          <w:b/>
          <w:sz w:val="24"/>
          <w:szCs w:val="24"/>
        </w:rPr>
        <w:t>VII</w:t>
      </w:r>
      <w:r w:rsidR="00586D54">
        <w:rPr>
          <w:rFonts w:ascii="Times New Roman" w:hAnsi="Times New Roman"/>
          <w:b/>
          <w:sz w:val="24"/>
          <w:szCs w:val="24"/>
        </w:rPr>
        <w:t xml:space="preserve">. </w:t>
      </w:r>
      <w:r w:rsidR="00DE563F">
        <w:rPr>
          <w:rFonts w:ascii="Times New Roman" w:eastAsia="Times New Roman" w:hAnsi="Times New Roman"/>
          <w:b/>
          <w:bCs/>
          <w:sz w:val="24"/>
          <w:szCs w:val="24"/>
        </w:rPr>
        <w:t xml:space="preserve">SUTARTIES </w:t>
      </w:r>
      <w:r w:rsidR="00153230">
        <w:rPr>
          <w:rFonts w:ascii="Times New Roman" w:eastAsia="Times New Roman" w:hAnsi="Times New Roman"/>
          <w:b/>
          <w:bCs/>
          <w:sz w:val="24"/>
          <w:szCs w:val="24"/>
        </w:rPr>
        <w:t xml:space="preserve">STABDYMAS </w:t>
      </w:r>
      <w:r w:rsidR="00DE563F">
        <w:rPr>
          <w:rFonts w:ascii="Times New Roman" w:eastAsia="Times New Roman" w:hAnsi="Times New Roman"/>
          <w:b/>
          <w:bCs/>
          <w:sz w:val="24"/>
          <w:szCs w:val="24"/>
        </w:rPr>
        <w:t>IR NUTRAUKIMAS</w:t>
      </w:r>
    </w:p>
    <w:p w14:paraId="2C889964" w14:textId="77777777" w:rsidR="00517065" w:rsidRDefault="00517065" w:rsidP="00DE563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sz w:val="24"/>
          <w:szCs w:val="24"/>
        </w:rPr>
      </w:pPr>
    </w:p>
    <w:p w14:paraId="52A68355" w14:textId="0C2A505B" w:rsidR="00517065" w:rsidRPr="00482AB2" w:rsidRDefault="00FF3BCA" w:rsidP="00045A05">
      <w:pPr>
        <w:spacing w:after="0" w:line="240" w:lineRule="auto"/>
        <w:ind w:firstLine="1276"/>
        <w:jc w:val="both"/>
        <w:rPr>
          <w:rFonts w:ascii="Times New Roman" w:hAnsi="Times New Roman"/>
          <w:sz w:val="24"/>
          <w:szCs w:val="24"/>
        </w:rPr>
      </w:pPr>
      <w:r>
        <w:rPr>
          <w:rFonts w:ascii="Times New Roman" w:hAnsi="Times New Roman"/>
          <w:sz w:val="24"/>
          <w:szCs w:val="24"/>
        </w:rPr>
        <w:t>7</w:t>
      </w:r>
      <w:r w:rsidR="00517065" w:rsidRPr="00482AB2">
        <w:rPr>
          <w:rFonts w:ascii="Times New Roman" w:hAnsi="Times New Roman"/>
          <w:sz w:val="24"/>
          <w:szCs w:val="24"/>
        </w:rPr>
        <w:t>.1. Jeigu Rangovas, vykdydamas darbus, susiduria su sąlygomis, kurių jis iki Sutarties pasirašymo pagrįstai negalėjo numatyti, tai Rangovas apie tai privalo nedelsdamas – ne vėliau kaip per 5 dienas – pranešti Užsakovui, detaliai nurodydamas aplinkybes.</w:t>
      </w:r>
    </w:p>
    <w:p w14:paraId="59094399" w14:textId="5A0101F0" w:rsidR="00517065" w:rsidRPr="00482AB2" w:rsidRDefault="00FF3BCA" w:rsidP="00045A05">
      <w:pPr>
        <w:spacing w:after="0" w:line="240" w:lineRule="auto"/>
        <w:ind w:firstLine="1276"/>
        <w:jc w:val="both"/>
        <w:rPr>
          <w:rFonts w:ascii="Times New Roman" w:hAnsi="Times New Roman"/>
          <w:sz w:val="24"/>
          <w:szCs w:val="24"/>
        </w:rPr>
      </w:pPr>
      <w:r>
        <w:rPr>
          <w:rFonts w:ascii="Times New Roman" w:hAnsi="Times New Roman"/>
          <w:sz w:val="24"/>
          <w:szCs w:val="24"/>
        </w:rPr>
        <w:t>7</w:t>
      </w:r>
      <w:r w:rsidR="00517065" w:rsidRPr="00482AB2">
        <w:rPr>
          <w:rFonts w:ascii="Times New Roman" w:hAnsi="Times New Roman"/>
          <w:sz w:val="24"/>
          <w:szCs w:val="24"/>
        </w:rPr>
        <w:t>.2.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37317C0" w14:textId="61651F14" w:rsidR="00517065" w:rsidRPr="00482AB2" w:rsidRDefault="00FF3BCA" w:rsidP="00045A05">
      <w:pPr>
        <w:spacing w:after="0" w:line="240" w:lineRule="auto"/>
        <w:ind w:firstLine="1276"/>
        <w:jc w:val="both"/>
        <w:rPr>
          <w:rFonts w:ascii="Times New Roman" w:hAnsi="Times New Roman"/>
          <w:sz w:val="24"/>
          <w:szCs w:val="24"/>
        </w:rPr>
      </w:pPr>
      <w:r>
        <w:rPr>
          <w:rFonts w:ascii="Times New Roman" w:hAnsi="Times New Roman"/>
          <w:sz w:val="24"/>
          <w:szCs w:val="24"/>
        </w:rPr>
        <w:t>7</w:t>
      </w:r>
      <w:r w:rsidR="00517065" w:rsidRPr="00482AB2">
        <w:rPr>
          <w:rFonts w:ascii="Times New Roman" w:hAnsi="Times New Roman"/>
          <w:sz w:val="24"/>
          <w:szCs w:val="24"/>
        </w:rPr>
        <w:t>.3. Aplinkybės, dėl kurių gali būti stabdomi darbai, yra:</w:t>
      </w:r>
    </w:p>
    <w:p w14:paraId="0163126C" w14:textId="0B680873" w:rsidR="00517065" w:rsidRPr="00482AB2" w:rsidRDefault="00FF3BCA" w:rsidP="00045A05">
      <w:pPr>
        <w:spacing w:after="0" w:line="240" w:lineRule="auto"/>
        <w:ind w:firstLine="1276"/>
        <w:jc w:val="both"/>
        <w:rPr>
          <w:rFonts w:ascii="Times New Roman" w:hAnsi="Times New Roman"/>
          <w:sz w:val="24"/>
          <w:szCs w:val="24"/>
        </w:rPr>
      </w:pPr>
      <w:r>
        <w:rPr>
          <w:rFonts w:ascii="Times New Roman" w:hAnsi="Times New Roman"/>
          <w:sz w:val="24"/>
          <w:szCs w:val="24"/>
        </w:rPr>
        <w:t>7</w:t>
      </w:r>
      <w:r w:rsidR="00517065" w:rsidRPr="00482AB2">
        <w:rPr>
          <w:rFonts w:ascii="Times New Roman" w:hAnsi="Times New Roman"/>
          <w:sz w:val="24"/>
          <w:szCs w:val="24"/>
        </w:rPr>
        <w:t>.3.1. dokumentų derinimo procesas užtruko ne dėl nuo Rangovo priklausančių aplinkybių;</w:t>
      </w:r>
    </w:p>
    <w:p w14:paraId="50C65B67" w14:textId="21CA217E" w:rsidR="00517065" w:rsidRPr="00482AB2" w:rsidRDefault="00FF3BCA" w:rsidP="00045A05">
      <w:pPr>
        <w:spacing w:after="0" w:line="240" w:lineRule="auto"/>
        <w:ind w:firstLine="1276"/>
        <w:jc w:val="both"/>
        <w:rPr>
          <w:rFonts w:ascii="Times New Roman" w:hAnsi="Times New Roman"/>
          <w:sz w:val="24"/>
          <w:szCs w:val="24"/>
        </w:rPr>
      </w:pPr>
      <w:r>
        <w:rPr>
          <w:rFonts w:ascii="Times New Roman" w:hAnsi="Times New Roman"/>
          <w:sz w:val="24"/>
          <w:szCs w:val="24"/>
        </w:rPr>
        <w:t>7</w:t>
      </w:r>
      <w:r w:rsidR="00517065" w:rsidRPr="00482AB2">
        <w:rPr>
          <w:rFonts w:ascii="Times New Roman" w:hAnsi="Times New Roman"/>
          <w:sz w:val="24"/>
          <w:szCs w:val="24"/>
        </w:rPr>
        <w:t>.3.2. paaiškėjo, kad reikalingi atitinkami leidimai ar kiti dokumentai, be kurių tolimesnis sutarties vykdymas nebegalimas;</w:t>
      </w:r>
    </w:p>
    <w:p w14:paraId="64AD51AA" w14:textId="0AAC85A9" w:rsidR="00517065" w:rsidRPr="00482AB2" w:rsidRDefault="00FF3BCA" w:rsidP="00045A05">
      <w:pPr>
        <w:spacing w:after="0" w:line="240" w:lineRule="auto"/>
        <w:ind w:firstLine="1276"/>
        <w:jc w:val="both"/>
        <w:rPr>
          <w:rFonts w:ascii="Times New Roman" w:hAnsi="Times New Roman"/>
          <w:sz w:val="24"/>
          <w:szCs w:val="24"/>
        </w:rPr>
      </w:pPr>
      <w:r>
        <w:rPr>
          <w:rFonts w:ascii="Times New Roman" w:hAnsi="Times New Roman"/>
          <w:sz w:val="24"/>
          <w:szCs w:val="24"/>
        </w:rPr>
        <w:t>7</w:t>
      </w:r>
      <w:r w:rsidR="00517065" w:rsidRPr="00482AB2">
        <w:rPr>
          <w:rFonts w:ascii="Times New Roman" w:hAnsi="Times New Roman"/>
          <w:sz w:val="24"/>
          <w:szCs w:val="24"/>
        </w:rPr>
        <w:t>.3.3. dėl viešojo administravimo subjektų netinkamo veikimo ar neveikimo (pavyzdžiui, neteisėtų sprendimų priėmimą ar vėlavimą priimti sprendimus);</w:t>
      </w:r>
    </w:p>
    <w:p w14:paraId="6822C47E" w14:textId="19C6BDD2" w:rsidR="00517065" w:rsidRPr="00482AB2" w:rsidRDefault="00FF3BCA" w:rsidP="00045A05">
      <w:pPr>
        <w:spacing w:after="0" w:line="240" w:lineRule="auto"/>
        <w:ind w:firstLine="1276"/>
        <w:jc w:val="both"/>
        <w:rPr>
          <w:rFonts w:ascii="Times New Roman" w:hAnsi="Times New Roman"/>
          <w:sz w:val="24"/>
          <w:szCs w:val="24"/>
        </w:rPr>
      </w:pPr>
      <w:r>
        <w:rPr>
          <w:rFonts w:ascii="Times New Roman" w:hAnsi="Times New Roman"/>
          <w:sz w:val="24"/>
          <w:szCs w:val="24"/>
        </w:rPr>
        <w:t>7</w:t>
      </w:r>
      <w:r w:rsidR="00517065" w:rsidRPr="00482AB2">
        <w:rPr>
          <w:rFonts w:ascii="Times New Roman" w:hAnsi="Times New Roman"/>
          <w:sz w:val="24"/>
          <w:szCs w:val="24"/>
        </w:rPr>
        <w:t>.3.4. dėl atsiradusių papildomų darbų, turinčių reikšmingos įtakos darbų vykdymui tinkamai ir laiku;</w:t>
      </w:r>
    </w:p>
    <w:p w14:paraId="18D8F888" w14:textId="0510D383" w:rsidR="00517065" w:rsidRPr="00482AB2" w:rsidRDefault="00FF3BCA" w:rsidP="00045A05">
      <w:pPr>
        <w:spacing w:after="0" w:line="240" w:lineRule="auto"/>
        <w:ind w:firstLine="1276"/>
        <w:jc w:val="both"/>
        <w:rPr>
          <w:rFonts w:ascii="Times New Roman" w:hAnsi="Times New Roman"/>
          <w:sz w:val="24"/>
          <w:szCs w:val="24"/>
        </w:rPr>
      </w:pPr>
      <w:r>
        <w:rPr>
          <w:rFonts w:ascii="Times New Roman" w:hAnsi="Times New Roman"/>
          <w:sz w:val="24"/>
          <w:szCs w:val="24"/>
        </w:rPr>
        <w:t>7</w:t>
      </w:r>
      <w:r w:rsidR="00517065" w:rsidRPr="00482AB2">
        <w:rPr>
          <w:rFonts w:ascii="Times New Roman" w:hAnsi="Times New Roman"/>
          <w:sz w:val="24"/>
          <w:szCs w:val="24"/>
        </w:rPr>
        <w:t>.3.5. 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56C33C51" w14:textId="16FB57BF" w:rsidR="00517065" w:rsidRPr="00482AB2" w:rsidRDefault="00FF3BCA" w:rsidP="00045A05">
      <w:pPr>
        <w:spacing w:after="0" w:line="240" w:lineRule="auto"/>
        <w:ind w:firstLine="1276"/>
        <w:jc w:val="both"/>
        <w:rPr>
          <w:rFonts w:ascii="Times New Roman" w:hAnsi="Times New Roman"/>
          <w:sz w:val="24"/>
          <w:szCs w:val="24"/>
        </w:rPr>
      </w:pPr>
      <w:r>
        <w:rPr>
          <w:rFonts w:ascii="Times New Roman" w:hAnsi="Times New Roman"/>
          <w:sz w:val="24"/>
          <w:szCs w:val="24"/>
        </w:rPr>
        <w:t>7</w:t>
      </w:r>
      <w:r w:rsidR="00517065" w:rsidRPr="00482AB2">
        <w:rPr>
          <w:rFonts w:ascii="Times New Roman" w:hAnsi="Times New Roman"/>
          <w:sz w:val="24"/>
          <w:szCs w:val="24"/>
        </w:rPr>
        <w:t>.3.6. dėl būtino papildomo laiko įvykdyti papildomų darbų viešąjį pirkimą;</w:t>
      </w:r>
    </w:p>
    <w:p w14:paraId="1AEDD123" w14:textId="1EAA0C10" w:rsidR="00517065" w:rsidRPr="00482AB2" w:rsidRDefault="00FF3BCA" w:rsidP="00045A05">
      <w:pPr>
        <w:spacing w:after="0" w:line="240" w:lineRule="auto"/>
        <w:ind w:firstLine="1276"/>
        <w:jc w:val="both"/>
        <w:rPr>
          <w:rFonts w:ascii="Times New Roman" w:hAnsi="Times New Roman"/>
          <w:sz w:val="24"/>
          <w:szCs w:val="24"/>
        </w:rPr>
      </w:pPr>
      <w:r>
        <w:rPr>
          <w:rFonts w:ascii="Times New Roman" w:hAnsi="Times New Roman"/>
          <w:sz w:val="24"/>
          <w:szCs w:val="24"/>
        </w:rPr>
        <w:t>7</w:t>
      </w:r>
      <w:r w:rsidR="00517065" w:rsidRPr="00482AB2">
        <w:rPr>
          <w:rFonts w:ascii="Times New Roman" w:hAnsi="Times New Roman"/>
          <w:sz w:val="24"/>
          <w:szCs w:val="24"/>
        </w:rPr>
        <w:t xml:space="preserve">.3.7. 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w:t>
      </w:r>
      <w:r w:rsidR="00517065" w:rsidRPr="00482AB2">
        <w:rPr>
          <w:rFonts w:ascii="Times New Roman" w:hAnsi="Times New Roman"/>
          <w:sz w:val="24"/>
          <w:szCs w:val="24"/>
        </w:rPr>
        <w:lastRenderedPageBreak/>
        <w:t>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07CD9CC" w14:textId="42EB040D" w:rsidR="00517065" w:rsidRPr="00482AB2" w:rsidRDefault="00FF3BCA" w:rsidP="00045A05">
      <w:pPr>
        <w:spacing w:after="0" w:line="240" w:lineRule="auto"/>
        <w:ind w:firstLine="1276"/>
        <w:jc w:val="both"/>
        <w:rPr>
          <w:rFonts w:ascii="Times New Roman" w:hAnsi="Times New Roman"/>
          <w:sz w:val="24"/>
          <w:szCs w:val="24"/>
        </w:rPr>
      </w:pPr>
      <w:r>
        <w:rPr>
          <w:rFonts w:ascii="Times New Roman" w:hAnsi="Times New Roman"/>
          <w:sz w:val="24"/>
          <w:szCs w:val="24"/>
        </w:rPr>
        <w:t>7</w:t>
      </w:r>
      <w:r w:rsidR="00517065" w:rsidRPr="00482AB2">
        <w:rPr>
          <w:rFonts w:ascii="Times New Roman" w:hAnsi="Times New Roman"/>
          <w:sz w:val="24"/>
          <w:szCs w:val="24"/>
        </w:rPr>
        <w:t>.3.8. dėl kitų aplinkybių, kurios nebuvo žinomos pirkimo vykdymo metu ir su kuriomis susidurtų bet kuris Rangovas.</w:t>
      </w:r>
    </w:p>
    <w:p w14:paraId="6338308E" w14:textId="295330D9" w:rsidR="00DE563F" w:rsidRPr="008F48E5" w:rsidRDefault="00FF3BCA" w:rsidP="00045A05">
      <w:pPr>
        <w:spacing w:after="0" w:line="240" w:lineRule="auto"/>
        <w:ind w:firstLine="1276"/>
        <w:jc w:val="both"/>
        <w:rPr>
          <w:rFonts w:ascii="Times New Roman" w:hAnsi="Times New Roman"/>
          <w:sz w:val="24"/>
          <w:szCs w:val="24"/>
        </w:rPr>
      </w:pPr>
      <w:r>
        <w:rPr>
          <w:rFonts w:ascii="Times New Roman" w:hAnsi="Times New Roman"/>
          <w:sz w:val="24"/>
          <w:szCs w:val="24"/>
        </w:rPr>
        <w:t>7</w:t>
      </w:r>
      <w:r w:rsidR="00A52EB0">
        <w:rPr>
          <w:rFonts w:ascii="Times New Roman" w:hAnsi="Times New Roman"/>
          <w:sz w:val="24"/>
          <w:szCs w:val="24"/>
        </w:rPr>
        <w:t>.4.</w:t>
      </w:r>
      <w:r w:rsidR="00517065">
        <w:rPr>
          <w:rFonts w:ascii="Times New Roman" w:hAnsi="Times New Roman"/>
          <w:sz w:val="24"/>
          <w:szCs w:val="24"/>
        </w:rPr>
        <w:t xml:space="preserve"> </w:t>
      </w:r>
      <w:r w:rsidR="00517065" w:rsidRPr="004A5EB9">
        <w:rPr>
          <w:rFonts w:ascii="Times New Roman" w:hAnsi="Times New Roman"/>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7DAB971E" w14:textId="6367AD61" w:rsidR="00DE563F" w:rsidRDefault="00FF3BCA"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.5</w:t>
      </w:r>
      <w:r w:rsidR="00DE563F">
        <w:rPr>
          <w:rFonts w:ascii="Times New Roman" w:eastAsia="Times New Roman" w:hAnsi="Times New Roman"/>
          <w:sz w:val="24"/>
          <w:szCs w:val="24"/>
        </w:rPr>
        <w:t xml:space="preserve">. Sutartis gali būti nutraukta raštišku </w:t>
      </w:r>
      <w:r w:rsidR="00E552AA">
        <w:rPr>
          <w:rFonts w:ascii="Times New Roman" w:eastAsia="Times New Roman" w:hAnsi="Times New Roman"/>
          <w:sz w:val="24"/>
          <w:szCs w:val="24"/>
        </w:rPr>
        <w:t>Š</w:t>
      </w:r>
      <w:r w:rsidR="00DE563F">
        <w:rPr>
          <w:rFonts w:ascii="Times New Roman" w:eastAsia="Times New Roman" w:hAnsi="Times New Roman"/>
          <w:sz w:val="24"/>
          <w:szCs w:val="24"/>
        </w:rPr>
        <w:t xml:space="preserve">alių susitarimu arba vienos iš </w:t>
      </w:r>
      <w:r w:rsidR="00E552AA">
        <w:rPr>
          <w:rFonts w:ascii="Times New Roman" w:eastAsia="Times New Roman" w:hAnsi="Times New Roman"/>
          <w:sz w:val="24"/>
          <w:szCs w:val="24"/>
        </w:rPr>
        <w:t>Š</w:t>
      </w:r>
      <w:r w:rsidR="00DE563F">
        <w:rPr>
          <w:rFonts w:ascii="Times New Roman" w:eastAsia="Times New Roman" w:hAnsi="Times New Roman"/>
          <w:sz w:val="24"/>
          <w:szCs w:val="24"/>
        </w:rPr>
        <w:t>alių valia.</w:t>
      </w:r>
    </w:p>
    <w:p w14:paraId="3AD14A71" w14:textId="30CE862D" w:rsidR="00DE563F" w:rsidRDefault="00FF3BCA"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.6</w:t>
      </w:r>
      <w:r w:rsidR="00DE563F">
        <w:rPr>
          <w:rFonts w:ascii="Times New Roman" w:eastAsia="Times New Roman" w:hAnsi="Times New Roman"/>
          <w:sz w:val="24"/>
          <w:szCs w:val="24"/>
        </w:rPr>
        <w:t xml:space="preserve">. Užsakovas turi teisę vienašališkai nutraukti šią </w:t>
      </w:r>
      <w:r w:rsidR="00E552AA">
        <w:rPr>
          <w:rFonts w:ascii="Times New Roman" w:eastAsia="Times New Roman" w:hAnsi="Times New Roman"/>
          <w:sz w:val="24"/>
          <w:szCs w:val="24"/>
        </w:rPr>
        <w:t>S</w:t>
      </w:r>
      <w:r w:rsidR="00DE563F">
        <w:rPr>
          <w:rFonts w:ascii="Times New Roman" w:eastAsia="Times New Roman" w:hAnsi="Times New Roman"/>
          <w:sz w:val="24"/>
          <w:szCs w:val="24"/>
        </w:rPr>
        <w:t>utartį prieš terminą šiais atvejais:</w:t>
      </w:r>
    </w:p>
    <w:p w14:paraId="0A21A44D" w14:textId="1F502BAE" w:rsidR="00DE563F" w:rsidRDefault="00FF3BCA"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.6</w:t>
      </w:r>
      <w:r w:rsidR="00685DC9">
        <w:rPr>
          <w:rFonts w:ascii="Times New Roman" w:eastAsia="Times New Roman" w:hAnsi="Times New Roman"/>
          <w:sz w:val="24"/>
          <w:szCs w:val="24"/>
        </w:rPr>
        <w:t>.</w:t>
      </w:r>
      <w:r w:rsidR="00DE563F">
        <w:rPr>
          <w:rFonts w:ascii="Times New Roman" w:eastAsia="Times New Roman" w:hAnsi="Times New Roman"/>
          <w:sz w:val="24"/>
          <w:szCs w:val="24"/>
        </w:rPr>
        <w:t>1. kai Rangovas bankrutuoja arba yra likviduojamas, sustabdo ūkinę veiklą arba įstatymuose ir kituose teisės aktuose numatyta tvarka susidaro analogiška situacija;</w:t>
      </w:r>
    </w:p>
    <w:p w14:paraId="47A8C9E1" w14:textId="170F430F" w:rsidR="00DE563F" w:rsidRDefault="00FF3BCA"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.6</w:t>
      </w:r>
      <w:r w:rsidR="00592DD1">
        <w:rPr>
          <w:rFonts w:ascii="Times New Roman" w:eastAsia="Times New Roman" w:hAnsi="Times New Roman"/>
          <w:sz w:val="24"/>
          <w:szCs w:val="24"/>
        </w:rPr>
        <w:t>.</w:t>
      </w:r>
      <w:r w:rsidR="00DE563F">
        <w:rPr>
          <w:rFonts w:ascii="Times New Roman" w:eastAsia="Times New Roman" w:hAnsi="Times New Roman"/>
          <w:sz w:val="24"/>
          <w:szCs w:val="24"/>
        </w:rPr>
        <w:t xml:space="preserve">2. kai keičiasi Rangovo organizacinė struktūra – juridinis statusas, pobūdis ar valdymo struktūra ir tai gali turėti įtakos tinkamam </w:t>
      </w:r>
      <w:r w:rsidR="00E552AA">
        <w:rPr>
          <w:rFonts w:ascii="Times New Roman" w:eastAsia="Times New Roman" w:hAnsi="Times New Roman"/>
          <w:sz w:val="24"/>
          <w:szCs w:val="24"/>
        </w:rPr>
        <w:t>S</w:t>
      </w:r>
      <w:r w:rsidR="00DE563F">
        <w:rPr>
          <w:rFonts w:ascii="Times New Roman" w:eastAsia="Times New Roman" w:hAnsi="Times New Roman"/>
          <w:sz w:val="24"/>
          <w:szCs w:val="24"/>
        </w:rPr>
        <w:t>utarties įvykdymui;</w:t>
      </w:r>
    </w:p>
    <w:p w14:paraId="3155A783" w14:textId="02B52984" w:rsidR="00DE563F" w:rsidRDefault="00FF3BCA"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.6</w:t>
      </w:r>
      <w:r w:rsidR="00DE563F">
        <w:rPr>
          <w:rFonts w:ascii="Times New Roman" w:eastAsia="Times New Roman" w:hAnsi="Times New Roman"/>
          <w:sz w:val="24"/>
          <w:szCs w:val="24"/>
        </w:rPr>
        <w:t>.3. kai Rangovas įsiteisėjusiu kompetentingos institucijos ar teismo sprendimu yra pripažintas kaltu dėl profesinio pažeidimo;</w:t>
      </w:r>
    </w:p>
    <w:p w14:paraId="3E082036" w14:textId="40071E1E" w:rsidR="00DE563F" w:rsidRDefault="00FF3BCA"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.6</w:t>
      </w:r>
      <w:r w:rsidR="00DE563F">
        <w:rPr>
          <w:rFonts w:ascii="Times New Roman" w:eastAsia="Times New Roman" w:hAnsi="Times New Roman"/>
          <w:sz w:val="24"/>
          <w:szCs w:val="24"/>
        </w:rPr>
        <w:t>.4. kai Rangovas įsiteisėjusiu teismo sprendimu pripažintas kaltu dėl sukčiavimo, korupcijos, pinigų „plovimo“, dalyvavimo nusikalstamoje organizacijoje;</w:t>
      </w:r>
    </w:p>
    <w:p w14:paraId="58C8865E" w14:textId="6A87FE3F" w:rsidR="00DE563F" w:rsidRDefault="00FF3BCA"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.6</w:t>
      </w:r>
      <w:r w:rsidR="00DE563F">
        <w:rPr>
          <w:rFonts w:ascii="Times New Roman" w:eastAsia="Times New Roman" w:hAnsi="Times New Roman"/>
          <w:sz w:val="24"/>
          <w:szCs w:val="24"/>
        </w:rPr>
        <w:t>.5. kai Rangovas sudaro subrangos sutartį be Užsakovo sutikimo;</w:t>
      </w:r>
    </w:p>
    <w:p w14:paraId="1FD79A51" w14:textId="5197DE11" w:rsidR="00DE563F" w:rsidRDefault="00FF3BCA"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.6</w:t>
      </w:r>
      <w:r w:rsidR="00DE563F">
        <w:rPr>
          <w:rFonts w:ascii="Times New Roman" w:eastAsia="Times New Roman" w:hAnsi="Times New Roman"/>
          <w:sz w:val="24"/>
          <w:szCs w:val="24"/>
        </w:rPr>
        <w:t xml:space="preserve">.6. kai Rangovas nesilaiko </w:t>
      </w:r>
      <w:r w:rsidR="00E552AA">
        <w:rPr>
          <w:rFonts w:ascii="Times New Roman" w:eastAsia="Times New Roman" w:hAnsi="Times New Roman"/>
          <w:sz w:val="24"/>
          <w:szCs w:val="24"/>
        </w:rPr>
        <w:t>S</w:t>
      </w:r>
      <w:r w:rsidR="00DE563F">
        <w:rPr>
          <w:rFonts w:ascii="Times New Roman" w:eastAsia="Times New Roman" w:hAnsi="Times New Roman"/>
          <w:sz w:val="24"/>
          <w:szCs w:val="24"/>
        </w:rPr>
        <w:t>utarties įvykdymo terminų;</w:t>
      </w:r>
    </w:p>
    <w:p w14:paraId="2D47EAEC" w14:textId="089F5621" w:rsidR="00DE563F" w:rsidRDefault="00FF3BCA"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.6</w:t>
      </w:r>
      <w:r w:rsidR="00DE563F">
        <w:rPr>
          <w:rFonts w:ascii="Times New Roman" w:eastAsia="Times New Roman" w:hAnsi="Times New Roman"/>
          <w:sz w:val="24"/>
          <w:szCs w:val="24"/>
        </w:rPr>
        <w:t xml:space="preserve">.7. kai Rangovas nevykdo kitų savo sutartinių įsipareigojimų ir tai yra esminis </w:t>
      </w:r>
      <w:r w:rsidR="00E552AA">
        <w:rPr>
          <w:rFonts w:ascii="Times New Roman" w:eastAsia="Times New Roman" w:hAnsi="Times New Roman"/>
          <w:sz w:val="24"/>
          <w:szCs w:val="24"/>
        </w:rPr>
        <w:t>S</w:t>
      </w:r>
      <w:r w:rsidR="00DE563F">
        <w:rPr>
          <w:rFonts w:ascii="Times New Roman" w:eastAsia="Times New Roman" w:hAnsi="Times New Roman"/>
          <w:sz w:val="24"/>
          <w:szCs w:val="24"/>
        </w:rPr>
        <w:t>utarties pažeidimas;</w:t>
      </w:r>
    </w:p>
    <w:p w14:paraId="3B0C1CE0" w14:textId="23334029" w:rsidR="00DE563F" w:rsidRDefault="00FF3BCA"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.6</w:t>
      </w:r>
      <w:r w:rsidR="00DE563F">
        <w:rPr>
          <w:rFonts w:ascii="Times New Roman" w:eastAsia="Times New Roman" w:hAnsi="Times New Roman"/>
          <w:sz w:val="24"/>
          <w:szCs w:val="24"/>
        </w:rPr>
        <w:t xml:space="preserve">.8. dėl kitokio pobūdžio neveiksnumo, trukdančio vykdyti </w:t>
      </w:r>
      <w:r w:rsidR="00E552AA">
        <w:rPr>
          <w:rFonts w:ascii="Times New Roman" w:eastAsia="Times New Roman" w:hAnsi="Times New Roman"/>
          <w:sz w:val="24"/>
          <w:szCs w:val="24"/>
        </w:rPr>
        <w:t>S</w:t>
      </w:r>
      <w:r w:rsidR="00DE563F">
        <w:rPr>
          <w:rFonts w:ascii="Times New Roman" w:eastAsia="Times New Roman" w:hAnsi="Times New Roman"/>
          <w:sz w:val="24"/>
          <w:szCs w:val="24"/>
        </w:rPr>
        <w:t>utartį</w:t>
      </w:r>
      <w:r w:rsidR="00D74DB9">
        <w:rPr>
          <w:rFonts w:ascii="Times New Roman" w:eastAsia="Times New Roman" w:hAnsi="Times New Roman"/>
          <w:sz w:val="24"/>
          <w:szCs w:val="24"/>
        </w:rPr>
        <w:t>;</w:t>
      </w:r>
    </w:p>
    <w:p w14:paraId="5ABC9F9B" w14:textId="781EB38F" w:rsidR="00DE563F" w:rsidRDefault="00FF3BCA"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.6</w:t>
      </w:r>
      <w:r w:rsidR="00DE563F">
        <w:rPr>
          <w:rFonts w:ascii="Times New Roman" w:eastAsia="Times New Roman" w:hAnsi="Times New Roman"/>
          <w:sz w:val="24"/>
          <w:szCs w:val="24"/>
        </w:rPr>
        <w:t xml:space="preserve">.9. kai </w:t>
      </w:r>
      <w:r w:rsidR="00E552AA">
        <w:rPr>
          <w:rFonts w:ascii="Times New Roman" w:eastAsia="Times New Roman" w:hAnsi="Times New Roman"/>
          <w:sz w:val="24"/>
          <w:szCs w:val="24"/>
        </w:rPr>
        <w:t>S</w:t>
      </w:r>
      <w:r w:rsidR="00DE563F">
        <w:rPr>
          <w:rFonts w:ascii="Times New Roman" w:eastAsia="Times New Roman" w:hAnsi="Times New Roman"/>
          <w:sz w:val="24"/>
          <w:szCs w:val="24"/>
        </w:rPr>
        <w:t>utarties įvykdymo užtikrinimą išdavęs subjektas (garantas, laiduotojas) negali įvykdyti savo įsipareigojimų ir Rangovas, Užsakovui</w:t>
      </w:r>
      <w:r w:rsidR="00E552AA">
        <w:rPr>
          <w:rFonts w:ascii="Times New Roman" w:eastAsia="Times New Roman" w:hAnsi="Times New Roman"/>
          <w:sz w:val="24"/>
          <w:szCs w:val="24"/>
        </w:rPr>
        <w:t>,</w:t>
      </w:r>
      <w:r w:rsidR="00DE563F">
        <w:rPr>
          <w:rFonts w:ascii="Times New Roman" w:eastAsia="Times New Roman" w:hAnsi="Times New Roman"/>
          <w:sz w:val="24"/>
          <w:szCs w:val="24"/>
        </w:rPr>
        <w:t xml:space="preserve"> raštu pareikalavus, per 10 (dešimt) dienų nepateikė naujo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utarties įvykdymo užtikrinimo tokiomis pačiomis sąlygomis kaip ir ankstesnysis</w:t>
      </w:r>
      <w:r w:rsidR="00B545F2">
        <w:rPr>
          <w:rFonts w:ascii="Times New Roman" w:eastAsia="Times New Roman" w:hAnsi="Times New Roman"/>
          <w:sz w:val="24"/>
          <w:szCs w:val="24"/>
        </w:rPr>
        <w:t>;</w:t>
      </w:r>
    </w:p>
    <w:p w14:paraId="708D2F77" w14:textId="4CDB62B8" w:rsidR="002E6F3F" w:rsidRPr="00927582" w:rsidRDefault="00FF3BCA" w:rsidP="00FF3BCA">
      <w:pPr>
        <w:tabs>
          <w:tab w:val="left" w:pos="1260"/>
        </w:tabs>
        <w:snapToGri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9.6.10.</w:t>
      </w:r>
      <w:r w:rsidR="002E6F3F" w:rsidRPr="00927582">
        <w:rPr>
          <w:rFonts w:ascii="Times New Roman" w:eastAsia="Times New Roman" w:hAnsi="Times New Roman"/>
          <w:sz w:val="24"/>
          <w:szCs w:val="24"/>
        </w:rPr>
        <w:t xml:space="preserve"> Sutartis buvo pakeista pažeidžiant Viešųjų pirkimų įstatymo 89 str.;</w:t>
      </w:r>
    </w:p>
    <w:p w14:paraId="7362E163" w14:textId="693B596E" w:rsidR="002E6F3F" w:rsidRPr="00927582" w:rsidRDefault="00FF3BCA"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.6.11</w:t>
      </w:r>
      <w:r w:rsidR="002E6F3F" w:rsidRPr="00927582">
        <w:rPr>
          <w:rFonts w:ascii="Times New Roman" w:eastAsia="Times New Roman" w:hAnsi="Times New Roman"/>
          <w:sz w:val="24"/>
          <w:szCs w:val="24"/>
        </w:rPr>
        <w:t>. paaiškėjo, kad Rangovas, su kuriuo sudaryta Sutartis, turėjo būti pašalintas iš pirkimo procedūros pagal Viešųjų pirkimų įstatymo 46 str. 1 d.;</w:t>
      </w:r>
    </w:p>
    <w:p w14:paraId="477ECFF1" w14:textId="29FB26E6" w:rsidR="002E6F3F" w:rsidRPr="00927582" w:rsidRDefault="00FF3BCA" w:rsidP="00045A05">
      <w:pPr>
        <w:tabs>
          <w:tab w:val="left" w:pos="1260"/>
        </w:tabs>
        <w:snapToGrid w:val="0"/>
        <w:spacing w:after="0" w:line="240" w:lineRule="auto"/>
        <w:ind w:firstLine="1276"/>
        <w:jc w:val="both"/>
        <w:rPr>
          <w:rFonts w:ascii="Times New Roman" w:eastAsia="Times New Roman" w:hAnsi="Times New Roman"/>
          <w:b/>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.6.12</w:t>
      </w:r>
      <w:r w:rsidR="002E6F3F" w:rsidRPr="00927582">
        <w:rPr>
          <w:rFonts w:ascii="Times New Roman" w:eastAsia="Times New Roman" w:hAnsi="Times New Roman"/>
          <w:sz w:val="24"/>
          <w:szCs w:val="24"/>
        </w:rPr>
        <w:t xml:space="preserve">. </w:t>
      </w:r>
      <w:r w:rsidR="002E6F3F" w:rsidRPr="00927582">
        <w:rPr>
          <w:rStyle w:val="Grietas"/>
          <w:rFonts w:ascii="Times New Roman" w:hAnsi="Times New Roman"/>
          <w:b w:val="0"/>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36235CF" w14:textId="3CDBF400" w:rsidR="00DE563F" w:rsidRDefault="00FF3BCA"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.7</w:t>
      </w:r>
      <w:r w:rsidR="00DE563F">
        <w:rPr>
          <w:rFonts w:ascii="Times New Roman" w:eastAsia="Times New Roman" w:hAnsi="Times New Roman"/>
          <w:sz w:val="24"/>
          <w:szCs w:val="24"/>
        </w:rPr>
        <w:t xml:space="preserve">. Rangovas turi teisę vienašališkai nutraukti šią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utartį prieš terminą šiais atvejais:</w:t>
      </w:r>
    </w:p>
    <w:p w14:paraId="19B73E63" w14:textId="1003E5D9" w:rsidR="00DE563F" w:rsidRDefault="00FF3BCA"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.7</w:t>
      </w:r>
      <w:r w:rsidR="00DE563F">
        <w:rPr>
          <w:rFonts w:ascii="Times New Roman" w:eastAsia="Times New Roman" w:hAnsi="Times New Roman"/>
          <w:sz w:val="24"/>
          <w:szCs w:val="24"/>
        </w:rPr>
        <w:t xml:space="preserve">.1. kai Užsakovas nevykdo ar netinkamai vykdo savo sutartinius įsipareigojimus ir toks nevykdymas ar netinkamas vykdymas yra esminis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utarties sąlygų pažeidimas – dėl atitinkamos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utarties dalies, kurią pažeidžia Užsakovas;</w:t>
      </w:r>
    </w:p>
    <w:p w14:paraId="25E11CEE" w14:textId="005FFD15" w:rsidR="00DE563F" w:rsidRDefault="00FF3BCA"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.7</w:t>
      </w:r>
      <w:r w:rsidR="00DE563F">
        <w:rPr>
          <w:rFonts w:ascii="Times New Roman" w:eastAsia="Times New Roman" w:hAnsi="Times New Roman"/>
          <w:sz w:val="24"/>
          <w:szCs w:val="24"/>
        </w:rPr>
        <w:t>.2. kai Užsakovas bankrutuoja arba yra likviduojamas, sustabdo ūkinę veiklą arba įstatymuose ir kituose teisės aktuose numatyta tvarka susidaro analogiška situacija</w:t>
      </w:r>
      <w:r w:rsidR="00D74DB9">
        <w:rPr>
          <w:rFonts w:ascii="Times New Roman" w:eastAsia="Times New Roman" w:hAnsi="Times New Roman"/>
          <w:sz w:val="24"/>
          <w:szCs w:val="24"/>
        </w:rPr>
        <w:t>.</w:t>
      </w:r>
    </w:p>
    <w:p w14:paraId="554C5088" w14:textId="330A8731" w:rsidR="004B6343" w:rsidRPr="00927582" w:rsidRDefault="00FF3BCA"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.8</w:t>
      </w:r>
      <w:r w:rsidR="004B6343" w:rsidRPr="00927582">
        <w:rPr>
          <w:rFonts w:ascii="Times New Roman" w:eastAsia="Times New Roman" w:hAnsi="Times New Roman"/>
          <w:sz w:val="24"/>
          <w:szCs w:val="24"/>
        </w:rPr>
        <w:t>. Šalys sutaria, kad esminiu Sutarties pažeidimu bus laikomas pažeidimas, kuris atitinka esminio Sutarties pažeidimo požymius, nurodytus Lietuvos Respublikos civilinio kodekso 6.217 str.</w:t>
      </w:r>
    </w:p>
    <w:p w14:paraId="481F9C72" w14:textId="0242F62B" w:rsidR="00DE563F" w:rsidRDefault="00FF3BCA" w:rsidP="00045A05">
      <w:pPr>
        <w:tabs>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7</w:t>
      </w:r>
      <w:r w:rsidR="00A52EB0">
        <w:rPr>
          <w:rFonts w:ascii="Times New Roman" w:eastAsia="Times New Roman" w:hAnsi="Times New Roman"/>
          <w:sz w:val="24"/>
          <w:szCs w:val="24"/>
        </w:rPr>
        <w:t>.9</w:t>
      </w:r>
      <w:r w:rsidR="00DE563F">
        <w:rPr>
          <w:rFonts w:ascii="Times New Roman" w:eastAsia="Times New Roman" w:hAnsi="Times New Roman"/>
          <w:sz w:val="24"/>
          <w:szCs w:val="24"/>
        </w:rPr>
        <w:t xml:space="preserve">. Šalis, ketinanti vienašališkai nutraukti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utartį, prieš 14 (keturiolika) dienų raštu praneša kitai </w:t>
      </w:r>
      <w:r w:rsidR="00D74DB9">
        <w:rPr>
          <w:rFonts w:ascii="Times New Roman" w:eastAsia="Times New Roman" w:hAnsi="Times New Roman"/>
          <w:sz w:val="24"/>
          <w:szCs w:val="24"/>
        </w:rPr>
        <w:t>Š</w:t>
      </w:r>
      <w:r w:rsidR="00DE563F">
        <w:rPr>
          <w:rFonts w:ascii="Times New Roman" w:eastAsia="Times New Roman" w:hAnsi="Times New Roman"/>
          <w:sz w:val="24"/>
          <w:szCs w:val="24"/>
        </w:rPr>
        <w:t xml:space="preserve">aliai apie savo ketinimus ir nustato ne trumpesnį nei 5 (penkių) darbo dienų terminą pranešime nurodytiems trūkumams ištaisyti. Jei kaltoji </w:t>
      </w:r>
      <w:r w:rsidR="00D74DB9">
        <w:rPr>
          <w:rFonts w:ascii="Times New Roman" w:eastAsia="Times New Roman" w:hAnsi="Times New Roman"/>
          <w:sz w:val="24"/>
          <w:szCs w:val="24"/>
        </w:rPr>
        <w:t>Š</w:t>
      </w:r>
      <w:r w:rsidR="00DE563F">
        <w:rPr>
          <w:rFonts w:ascii="Times New Roman" w:eastAsia="Times New Roman" w:hAnsi="Times New Roman"/>
          <w:sz w:val="24"/>
          <w:szCs w:val="24"/>
        </w:rPr>
        <w:t xml:space="preserve">alis per pranešime nurodytą terminą nepašalina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utarties pažeidimų,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utartis laikoma nutraukta nuo termino pasibaigimo dienos.</w:t>
      </w:r>
    </w:p>
    <w:p w14:paraId="06DDD757" w14:textId="091BA31B" w:rsidR="009656F4" w:rsidRDefault="00FF3BCA" w:rsidP="00045A05">
      <w:pPr>
        <w:tabs>
          <w:tab w:val="left" w:pos="1276"/>
        </w:tabs>
        <w:snapToGrid w:val="0"/>
        <w:spacing w:after="0" w:line="240" w:lineRule="auto"/>
        <w:ind w:firstLine="1276"/>
        <w:jc w:val="both"/>
        <w:rPr>
          <w:rFonts w:ascii="Times New Roman" w:eastAsia="Times New Roman" w:hAnsi="Times New Roman"/>
          <w:szCs w:val="20"/>
        </w:rPr>
      </w:pPr>
      <w:r>
        <w:rPr>
          <w:rFonts w:ascii="Times New Roman" w:eastAsia="Times New Roman" w:hAnsi="Times New Roman"/>
          <w:sz w:val="24"/>
          <w:szCs w:val="24"/>
        </w:rPr>
        <w:t>7</w:t>
      </w:r>
      <w:r w:rsidR="00A52EB0">
        <w:rPr>
          <w:rFonts w:ascii="Times New Roman" w:eastAsia="Times New Roman" w:hAnsi="Times New Roman"/>
          <w:sz w:val="24"/>
          <w:szCs w:val="24"/>
        </w:rPr>
        <w:t>.10</w:t>
      </w:r>
      <w:r w:rsidR="00DE563F">
        <w:rPr>
          <w:rFonts w:ascii="Times New Roman" w:eastAsia="Times New Roman" w:hAnsi="Times New Roman"/>
          <w:sz w:val="24"/>
          <w:szCs w:val="24"/>
        </w:rPr>
        <w:t xml:space="preserve">. Nutraukiant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utartį, Užsakovas, dalyvaujant Rangovui ar jo atstovams, inventorizuoja atliktus darbus ir pristatytas bei nepanaudotas medžiagas ir parengia jų aprašą. Taip pat parengiama ataskaita apie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utarties nutraukimo dieną esančią Užsakovo skolą Rangovui ir Rangovo skolą Užsakovui</w:t>
      </w:r>
      <w:r w:rsidR="00DE563F">
        <w:rPr>
          <w:rFonts w:ascii="Times New Roman" w:eastAsia="Times New Roman" w:hAnsi="Times New Roman"/>
          <w:szCs w:val="20"/>
        </w:rPr>
        <w:t>.</w:t>
      </w:r>
    </w:p>
    <w:p w14:paraId="1592D336" w14:textId="77777777" w:rsidR="00B94E2A" w:rsidRDefault="00B94E2A" w:rsidP="00045A05">
      <w:pPr>
        <w:tabs>
          <w:tab w:val="left" w:pos="1276"/>
        </w:tabs>
        <w:snapToGrid w:val="0"/>
        <w:spacing w:after="0" w:line="240" w:lineRule="auto"/>
        <w:ind w:firstLine="1276"/>
        <w:jc w:val="both"/>
        <w:rPr>
          <w:rFonts w:ascii="Times New Roman" w:eastAsia="Times New Roman" w:hAnsi="Times New Roman"/>
          <w:szCs w:val="20"/>
        </w:rPr>
      </w:pPr>
    </w:p>
    <w:p w14:paraId="05870849" w14:textId="2C087188" w:rsidR="00B94E2A" w:rsidRDefault="00FF3BCA" w:rsidP="00586D54">
      <w:pPr>
        <w:tabs>
          <w:tab w:val="left" w:pos="1260"/>
        </w:tabs>
        <w:snapToGri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VIII</w:t>
      </w:r>
      <w:r w:rsidR="00586D54">
        <w:rPr>
          <w:rFonts w:ascii="Times New Roman" w:eastAsia="Times New Roman" w:hAnsi="Times New Roman"/>
          <w:b/>
          <w:sz w:val="24"/>
          <w:szCs w:val="24"/>
        </w:rPr>
        <w:t xml:space="preserve">. </w:t>
      </w:r>
      <w:r w:rsidR="00B94E2A">
        <w:rPr>
          <w:rFonts w:ascii="Times New Roman" w:eastAsia="Times New Roman" w:hAnsi="Times New Roman"/>
          <w:b/>
          <w:sz w:val="24"/>
          <w:szCs w:val="24"/>
        </w:rPr>
        <w:t>NENUGALIMA JĖGA</w:t>
      </w:r>
    </w:p>
    <w:p w14:paraId="28557BF6" w14:textId="77777777" w:rsidR="00B94E2A" w:rsidRDefault="00B94E2A" w:rsidP="00B94E2A">
      <w:pPr>
        <w:tabs>
          <w:tab w:val="left" w:pos="1260"/>
        </w:tabs>
        <w:snapToGrid w:val="0"/>
        <w:spacing w:after="0" w:line="240" w:lineRule="auto"/>
        <w:jc w:val="center"/>
        <w:rPr>
          <w:rFonts w:ascii="Times New Roman" w:eastAsia="Times New Roman" w:hAnsi="Times New Roman"/>
          <w:b/>
          <w:sz w:val="24"/>
          <w:szCs w:val="24"/>
        </w:rPr>
      </w:pPr>
    </w:p>
    <w:p w14:paraId="728162FB" w14:textId="5BFF5064" w:rsidR="00B94E2A" w:rsidRDefault="00FF3BCA" w:rsidP="00B94E2A">
      <w:pPr>
        <w:tabs>
          <w:tab w:val="left" w:pos="1260"/>
        </w:tabs>
        <w:snapToGrid w:val="0"/>
        <w:spacing w:after="0" w:line="240" w:lineRule="auto"/>
        <w:ind w:firstLine="1418"/>
        <w:jc w:val="both"/>
        <w:rPr>
          <w:rFonts w:ascii="Times New Roman" w:eastAsia="Times New Roman" w:hAnsi="Times New Roman"/>
          <w:sz w:val="24"/>
          <w:szCs w:val="24"/>
        </w:rPr>
      </w:pPr>
      <w:r>
        <w:rPr>
          <w:rFonts w:ascii="Times New Roman" w:eastAsia="Times New Roman" w:hAnsi="Times New Roman"/>
          <w:sz w:val="24"/>
          <w:szCs w:val="24"/>
        </w:rPr>
        <w:t>8</w:t>
      </w:r>
      <w:r w:rsidR="0078488D">
        <w:rPr>
          <w:rFonts w:ascii="Times New Roman" w:eastAsia="Times New Roman" w:hAnsi="Times New Roman"/>
          <w:sz w:val="24"/>
          <w:szCs w:val="24"/>
        </w:rPr>
        <w:t>.1</w:t>
      </w:r>
      <w:r w:rsidR="00B94E2A">
        <w:rPr>
          <w:rFonts w:ascii="Times New Roman" w:eastAsia="Times New Roman" w:hAnsi="Times New Roman"/>
          <w:sz w:val="24"/>
          <w:szCs w:val="24"/>
        </w:rPr>
        <w:t>. Šalis gali būti visiškai ar iš dalies atleidžiama nuo atsakomybės už Sutarties nevykdymą dėl nenugalimos jėgos (</w:t>
      </w:r>
      <w:r w:rsidR="00B94E2A">
        <w:rPr>
          <w:rFonts w:ascii="Times New Roman" w:eastAsia="Times New Roman" w:hAnsi="Times New Roman"/>
          <w:i/>
          <w:sz w:val="24"/>
          <w:szCs w:val="24"/>
        </w:rPr>
        <w:t>force majeure</w:t>
      </w:r>
      <w:r w:rsidR="00B94E2A">
        <w:rPr>
          <w:rFonts w:ascii="Times New Roman" w:eastAsia="Times New Roman" w:hAnsi="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68BF367C" w14:textId="20EB4BCB" w:rsidR="00B94E2A" w:rsidRDefault="00FF3BCA" w:rsidP="00B94E2A">
      <w:pPr>
        <w:tabs>
          <w:tab w:val="left" w:pos="1260"/>
        </w:tabs>
        <w:snapToGrid w:val="0"/>
        <w:spacing w:after="0" w:line="240" w:lineRule="auto"/>
        <w:ind w:firstLine="1418"/>
        <w:jc w:val="both"/>
        <w:rPr>
          <w:rFonts w:ascii="Times New Roman" w:eastAsia="Times New Roman" w:hAnsi="Times New Roman"/>
          <w:b/>
          <w:sz w:val="24"/>
          <w:szCs w:val="24"/>
        </w:rPr>
      </w:pPr>
      <w:r>
        <w:rPr>
          <w:rFonts w:ascii="Times New Roman" w:eastAsia="Times New Roman" w:hAnsi="Times New Roman"/>
          <w:sz w:val="24"/>
          <w:szCs w:val="24"/>
        </w:rPr>
        <w:t>8</w:t>
      </w:r>
      <w:r w:rsidR="0078488D">
        <w:rPr>
          <w:rFonts w:ascii="Times New Roman" w:eastAsia="Times New Roman" w:hAnsi="Times New Roman"/>
          <w:sz w:val="24"/>
          <w:szCs w:val="24"/>
        </w:rPr>
        <w:t>.2</w:t>
      </w:r>
      <w:r w:rsidR="00B94E2A">
        <w:rPr>
          <w:rFonts w:ascii="Times New Roman" w:eastAsia="Times New Roman" w:hAnsi="Times New Roman"/>
          <w:sz w:val="24"/>
          <w:szCs w:val="24"/>
        </w:rPr>
        <w:t>. Nenugalima jėga (</w:t>
      </w:r>
      <w:r w:rsidR="00B94E2A">
        <w:rPr>
          <w:rFonts w:ascii="Times New Roman" w:eastAsia="Times New Roman" w:hAnsi="Times New Roman"/>
          <w:i/>
          <w:sz w:val="24"/>
          <w:szCs w:val="24"/>
        </w:rPr>
        <w:t>force majeure</w:t>
      </w:r>
      <w:r w:rsidR="00B94E2A">
        <w:rPr>
          <w:rFonts w:ascii="Times New Roman" w:eastAsia="Times New Roman" w:hAnsi="Times New Roman"/>
          <w:sz w:val="24"/>
          <w:szCs w:val="24"/>
        </w:rPr>
        <w:t>) nelaikoma tai, kad rinkoje nėra reikalingų prievolei vykdyti prekių, Šalis neturi reikiamų finansinių išteklių arba Šalies kontrahentai pažeidžia savo prievoles. Nenugalima jėga (</w:t>
      </w:r>
      <w:r w:rsidR="00B94E2A">
        <w:rPr>
          <w:rFonts w:ascii="Times New Roman" w:eastAsia="Times New Roman" w:hAnsi="Times New Roman"/>
          <w:i/>
          <w:sz w:val="24"/>
          <w:szCs w:val="24"/>
        </w:rPr>
        <w:t>force majeure</w:t>
      </w:r>
      <w:r w:rsidR="00B94E2A">
        <w:rPr>
          <w:rFonts w:ascii="Times New Roman" w:eastAsia="Times New Roman" w:hAnsi="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66E09C9" w14:textId="0FAA1A6A" w:rsidR="00B94E2A" w:rsidRDefault="00FF3BCA" w:rsidP="00A23642">
      <w:pPr>
        <w:tabs>
          <w:tab w:val="left" w:pos="1260"/>
        </w:tabs>
        <w:snapToGrid w:val="0"/>
        <w:spacing w:after="0" w:line="240" w:lineRule="auto"/>
        <w:ind w:firstLine="1418"/>
        <w:jc w:val="both"/>
        <w:rPr>
          <w:rFonts w:ascii="Times New Roman" w:eastAsia="Times New Roman" w:hAnsi="Times New Roman"/>
          <w:b/>
          <w:sz w:val="24"/>
          <w:szCs w:val="24"/>
        </w:rPr>
      </w:pPr>
      <w:r>
        <w:rPr>
          <w:rFonts w:ascii="Times New Roman" w:eastAsia="Times New Roman" w:hAnsi="Times New Roman"/>
          <w:sz w:val="24"/>
          <w:szCs w:val="24"/>
        </w:rPr>
        <w:t>8</w:t>
      </w:r>
      <w:r w:rsidR="0078488D">
        <w:rPr>
          <w:rFonts w:ascii="Times New Roman" w:eastAsia="Times New Roman" w:hAnsi="Times New Roman"/>
          <w:sz w:val="24"/>
          <w:szCs w:val="24"/>
        </w:rPr>
        <w:t>.3</w:t>
      </w:r>
      <w:r w:rsidR="00B94E2A">
        <w:rPr>
          <w:rFonts w:ascii="Times New Roman" w:eastAsia="Times New Roman" w:hAnsi="Times New Roman"/>
          <w:sz w:val="24"/>
          <w:szCs w:val="24"/>
        </w:rPr>
        <w:t>.</w:t>
      </w:r>
      <w:r w:rsidR="00B94E2A">
        <w:rPr>
          <w:rFonts w:ascii="Times New Roman" w:eastAsia="Times New Roman" w:hAnsi="Times New Roman"/>
          <w:b/>
          <w:sz w:val="24"/>
          <w:szCs w:val="24"/>
        </w:rPr>
        <w:t xml:space="preserve"> </w:t>
      </w:r>
      <w:r w:rsidR="00B94E2A">
        <w:rPr>
          <w:rFonts w:ascii="Times New Roman" w:eastAsia="Times New Roman" w:hAnsi="Times New Roman"/>
          <w:sz w:val="24"/>
          <w:szCs w:val="24"/>
        </w:rPr>
        <w:t>Sutartis baigiasi kitos Šalies reikalavimu, kai ją įvykdyti kitai šaliai neįmanoma dėl  nenugalimos jėgos (</w:t>
      </w:r>
      <w:r w:rsidR="00B94E2A">
        <w:rPr>
          <w:rFonts w:ascii="Times New Roman" w:eastAsia="Times New Roman" w:hAnsi="Times New Roman"/>
          <w:i/>
          <w:sz w:val="24"/>
          <w:szCs w:val="24"/>
        </w:rPr>
        <w:t>force majeure</w:t>
      </w:r>
      <w:r w:rsidR="00B94E2A">
        <w:rPr>
          <w:rFonts w:ascii="Times New Roman" w:eastAsia="Times New Roman" w:hAnsi="Times New Roman"/>
          <w:sz w:val="24"/>
          <w:szCs w:val="24"/>
        </w:rPr>
        <w:t>).</w:t>
      </w:r>
    </w:p>
    <w:p w14:paraId="7D0EA621" w14:textId="51D5A1F2" w:rsidR="00210F58" w:rsidRPr="00262728" w:rsidRDefault="00917064" w:rsidP="00262728">
      <w:pPr>
        <w:shd w:val="clear" w:color="auto" w:fill="FFFFFF"/>
        <w:tabs>
          <w:tab w:val="left" w:pos="993"/>
        </w:tabs>
        <w:spacing w:after="0"/>
        <w:ind w:firstLine="1276"/>
        <w:contextualSpacing/>
        <w:jc w:val="both"/>
        <w:rPr>
          <w:rFonts w:ascii="Times New Roman" w:eastAsia="Times New Roman" w:hAnsi="Times New Roman"/>
          <w:b/>
          <w:strike/>
          <w:sz w:val="24"/>
          <w:szCs w:val="24"/>
          <w:lang w:eastAsia="lt-LT"/>
        </w:rPr>
      </w:pPr>
      <w:bookmarkStart w:id="1" w:name="_Hlk504404433"/>
      <w:bookmarkStart w:id="2" w:name="_Hlk189827875"/>
      <w:bookmarkStart w:id="3" w:name="_Hlk189813568"/>
      <w:r w:rsidRPr="00917064">
        <w:rPr>
          <w:rFonts w:ascii="Arial" w:eastAsia="MS Mincho" w:hAnsi="Arial" w:cs="Arial"/>
          <w:sz w:val="24"/>
          <w:szCs w:val="24"/>
          <w:lang w:eastAsia="x-none"/>
        </w:rPr>
        <w:tab/>
      </w:r>
      <w:bookmarkEnd w:id="1"/>
      <w:bookmarkEnd w:id="2"/>
    </w:p>
    <w:bookmarkEnd w:id="3"/>
    <w:p w14:paraId="7E620143" w14:textId="78BB5401" w:rsidR="00DE563F" w:rsidRDefault="00FF3BCA" w:rsidP="00586D54">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w:t>
      </w:r>
      <w:r w:rsidR="005866F5">
        <w:rPr>
          <w:rFonts w:ascii="Times New Roman" w:eastAsia="Times New Roman" w:hAnsi="Times New Roman"/>
          <w:b/>
          <w:bCs/>
          <w:sz w:val="24"/>
          <w:szCs w:val="24"/>
        </w:rPr>
        <w:t>X</w:t>
      </w:r>
      <w:r w:rsidR="00586D54">
        <w:rPr>
          <w:rFonts w:ascii="Times New Roman" w:eastAsia="Times New Roman" w:hAnsi="Times New Roman"/>
          <w:b/>
          <w:bCs/>
          <w:sz w:val="24"/>
          <w:szCs w:val="24"/>
        </w:rPr>
        <w:t xml:space="preserve">. </w:t>
      </w:r>
      <w:r w:rsidR="00DE563F">
        <w:rPr>
          <w:rFonts w:ascii="Times New Roman" w:eastAsia="Times New Roman" w:hAnsi="Times New Roman"/>
          <w:b/>
          <w:bCs/>
          <w:sz w:val="24"/>
          <w:szCs w:val="24"/>
        </w:rPr>
        <w:t>BAIGIAMOSIOS NUOSTATOS</w:t>
      </w:r>
    </w:p>
    <w:p w14:paraId="349EF301" w14:textId="1A6182DA" w:rsidR="00C65334" w:rsidRPr="00D17C9F" w:rsidRDefault="00C65334" w:rsidP="00BC6DF1">
      <w:pPr>
        <w:spacing w:after="0" w:line="240" w:lineRule="auto"/>
        <w:jc w:val="both"/>
        <w:rPr>
          <w:rFonts w:ascii="Times New Roman" w:eastAsia="Times New Roman" w:hAnsi="Times New Roman"/>
          <w:b/>
          <w:i/>
          <w:color w:val="000000" w:themeColor="text1"/>
          <w:sz w:val="24"/>
          <w:szCs w:val="24"/>
        </w:rPr>
      </w:pPr>
    </w:p>
    <w:p w14:paraId="5D3EB1FA" w14:textId="41F47FFA" w:rsidR="00DE563F" w:rsidRDefault="009A56C6" w:rsidP="00A23642">
      <w:pPr>
        <w:tabs>
          <w:tab w:val="left" w:pos="993"/>
          <w:tab w:val="left" w:pos="1260"/>
        </w:tabs>
        <w:snapToGrid w:val="0"/>
        <w:spacing w:after="0" w:line="24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ab/>
      </w:r>
      <w:r w:rsidR="00FF3BCA">
        <w:rPr>
          <w:rFonts w:ascii="Times New Roman" w:eastAsia="Times New Roman" w:hAnsi="Times New Roman"/>
          <w:sz w:val="24"/>
          <w:szCs w:val="24"/>
        </w:rPr>
        <w:t>9</w:t>
      </w:r>
      <w:r w:rsidR="00BC6DF1">
        <w:rPr>
          <w:rFonts w:ascii="Times New Roman" w:eastAsia="Times New Roman" w:hAnsi="Times New Roman"/>
          <w:sz w:val="24"/>
          <w:szCs w:val="24"/>
        </w:rPr>
        <w:t>.1</w:t>
      </w:r>
      <w:r w:rsidR="00DE563F">
        <w:rPr>
          <w:rFonts w:ascii="Times New Roman" w:eastAsia="Times New Roman" w:hAnsi="Times New Roman"/>
          <w:sz w:val="24"/>
          <w:szCs w:val="24"/>
        </w:rPr>
        <w:t>. Sutartis sudaryta ir turi būti aiškinama pagal Lietuvos Respublikos teisę.</w:t>
      </w:r>
    </w:p>
    <w:p w14:paraId="493EB796" w14:textId="4D1D3FD8" w:rsidR="00DE563F" w:rsidRDefault="00FF3BCA" w:rsidP="00A23642">
      <w:pPr>
        <w:tabs>
          <w:tab w:val="left" w:pos="993"/>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w:t>
      </w:r>
      <w:r w:rsidR="003F0F1E">
        <w:rPr>
          <w:rFonts w:ascii="Times New Roman" w:eastAsia="Times New Roman" w:hAnsi="Times New Roman"/>
          <w:sz w:val="24"/>
          <w:szCs w:val="24"/>
        </w:rPr>
        <w:t>.2</w:t>
      </w:r>
      <w:r w:rsidR="00DE563F">
        <w:rPr>
          <w:rFonts w:ascii="Times New Roman" w:eastAsia="Times New Roman" w:hAnsi="Times New Roman"/>
          <w:sz w:val="24"/>
          <w:szCs w:val="24"/>
        </w:rPr>
        <w:t xml:space="preserve">. Bet kokie nesutarimai ar ginčai, kylantys tarp </w:t>
      </w:r>
      <w:r w:rsidR="00D74DB9">
        <w:rPr>
          <w:rFonts w:ascii="Times New Roman" w:eastAsia="Times New Roman" w:hAnsi="Times New Roman"/>
          <w:sz w:val="24"/>
          <w:szCs w:val="24"/>
        </w:rPr>
        <w:t>Š</w:t>
      </w:r>
      <w:r w:rsidR="00DE563F">
        <w:rPr>
          <w:rFonts w:ascii="Times New Roman" w:eastAsia="Times New Roman" w:hAnsi="Times New Roman"/>
          <w:sz w:val="24"/>
          <w:szCs w:val="24"/>
        </w:rPr>
        <w:t xml:space="preserve">alių dėl šios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utarties, sprendžiami abipusiu susitarimu. </w:t>
      </w:r>
    </w:p>
    <w:p w14:paraId="591FF010" w14:textId="25D4FD4C" w:rsidR="00BD4F8F" w:rsidRDefault="00FF3BCA" w:rsidP="00A23642">
      <w:pPr>
        <w:tabs>
          <w:tab w:val="left" w:pos="993"/>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w:t>
      </w:r>
      <w:r w:rsidR="003F0F1E">
        <w:rPr>
          <w:rFonts w:ascii="Times New Roman" w:eastAsia="Times New Roman" w:hAnsi="Times New Roman"/>
          <w:sz w:val="24"/>
          <w:szCs w:val="24"/>
        </w:rPr>
        <w:t>.3</w:t>
      </w:r>
      <w:r w:rsidR="00DE563F">
        <w:rPr>
          <w:rFonts w:ascii="Times New Roman" w:eastAsia="Times New Roman" w:hAnsi="Times New Roman"/>
          <w:sz w:val="24"/>
          <w:szCs w:val="24"/>
        </w:rPr>
        <w:t xml:space="preserve">. Šalims nepavykus susitarti, bet kokie ginčai, nesutarimai ar reikalavimai, kylantys iš šios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utarties ar susiję su ja, jos pažeidimu, nutraukimu ar galiojimu, neišspręsti </w:t>
      </w:r>
      <w:r w:rsidR="00D74DB9">
        <w:rPr>
          <w:rFonts w:ascii="Times New Roman" w:eastAsia="Times New Roman" w:hAnsi="Times New Roman"/>
          <w:sz w:val="24"/>
          <w:szCs w:val="24"/>
        </w:rPr>
        <w:t>Š</w:t>
      </w:r>
      <w:r w:rsidR="00DE563F">
        <w:rPr>
          <w:rFonts w:ascii="Times New Roman" w:eastAsia="Times New Roman" w:hAnsi="Times New Roman"/>
          <w:sz w:val="24"/>
          <w:szCs w:val="24"/>
        </w:rPr>
        <w:t>alių susitarimu, sprendžiami kompetentingame Lietuvos Respublikos teisme.</w:t>
      </w:r>
    </w:p>
    <w:p w14:paraId="0BA639BD" w14:textId="134A1435" w:rsidR="00FF281B" w:rsidRPr="00BD4F8F" w:rsidRDefault="00FF3BCA" w:rsidP="00A23642">
      <w:pPr>
        <w:tabs>
          <w:tab w:val="left" w:pos="993"/>
          <w:tab w:val="left" w:pos="126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w:t>
      </w:r>
      <w:r w:rsidR="003F0F1E">
        <w:rPr>
          <w:rFonts w:ascii="Times New Roman" w:eastAsia="Times New Roman" w:hAnsi="Times New Roman"/>
          <w:sz w:val="24"/>
          <w:szCs w:val="24"/>
        </w:rPr>
        <w:t>.</w:t>
      </w:r>
      <w:r>
        <w:rPr>
          <w:rFonts w:ascii="Times New Roman" w:eastAsia="Times New Roman" w:hAnsi="Times New Roman"/>
          <w:sz w:val="24"/>
          <w:szCs w:val="24"/>
        </w:rPr>
        <w:t>4</w:t>
      </w:r>
      <w:r w:rsidR="00DE563F" w:rsidRPr="00FF281B">
        <w:rPr>
          <w:rFonts w:ascii="Times New Roman" w:eastAsia="Times New Roman" w:hAnsi="Times New Roman"/>
          <w:sz w:val="24"/>
          <w:szCs w:val="24"/>
        </w:rPr>
        <w:t xml:space="preserve">. </w:t>
      </w:r>
      <w:r w:rsidR="00FF281B">
        <w:rPr>
          <w:rFonts w:ascii="Times New Roman" w:hAnsi="Times New Roman"/>
          <w:color w:val="000000"/>
          <w:sz w:val="24"/>
          <w:szCs w:val="24"/>
        </w:rPr>
        <w:t>Sutartis gali būti papildoma ar</w:t>
      </w:r>
      <w:r w:rsidR="00FF281B" w:rsidRPr="00FF281B">
        <w:rPr>
          <w:rFonts w:ascii="Times New Roman" w:hAnsi="Times New Roman"/>
          <w:color w:val="000000"/>
          <w:sz w:val="24"/>
          <w:szCs w:val="24"/>
        </w:rPr>
        <w:t xml:space="preserve"> keičiama raštišku Šalių susitarimu.</w:t>
      </w:r>
    </w:p>
    <w:p w14:paraId="0301BE10" w14:textId="749B7BBE" w:rsidR="00DE563F" w:rsidRDefault="00FF3BCA" w:rsidP="00A23642">
      <w:pPr>
        <w:tabs>
          <w:tab w:val="left" w:pos="993"/>
          <w:tab w:val="left" w:pos="1260"/>
          <w:tab w:val="left" w:pos="143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w:t>
      </w:r>
      <w:r w:rsidR="003F0F1E">
        <w:rPr>
          <w:rFonts w:ascii="Times New Roman" w:eastAsia="Times New Roman" w:hAnsi="Times New Roman"/>
          <w:sz w:val="24"/>
          <w:szCs w:val="24"/>
        </w:rPr>
        <w:t>.</w:t>
      </w:r>
      <w:r>
        <w:rPr>
          <w:rFonts w:ascii="Times New Roman" w:eastAsia="Times New Roman" w:hAnsi="Times New Roman"/>
          <w:sz w:val="24"/>
          <w:szCs w:val="24"/>
        </w:rPr>
        <w:t>5</w:t>
      </w:r>
      <w:r w:rsidR="00DE563F">
        <w:rPr>
          <w:rFonts w:ascii="Times New Roman" w:eastAsia="Times New Roman" w:hAnsi="Times New Roman"/>
          <w:sz w:val="24"/>
          <w:szCs w:val="24"/>
        </w:rPr>
        <w:t xml:space="preserve">. Nė </w:t>
      </w:r>
      <w:r w:rsidR="00D74DB9">
        <w:rPr>
          <w:rFonts w:ascii="Times New Roman" w:eastAsia="Times New Roman" w:hAnsi="Times New Roman"/>
          <w:sz w:val="24"/>
          <w:szCs w:val="24"/>
        </w:rPr>
        <w:t>viena Š</w:t>
      </w:r>
      <w:r w:rsidR="00DE563F">
        <w:rPr>
          <w:rFonts w:ascii="Times New Roman" w:eastAsia="Times New Roman" w:hAnsi="Times New Roman"/>
          <w:sz w:val="24"/>
          <w:szCs w:val="24"/>
        </w:rPr>
        <w:t xml:space="preserve">alis neturi teisės perleisti visų arba dalies teisių ir pareigų pagal šią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utartį jokiai trečiajai šaliai be išankstinio raštiško kitos </w:t>
      </w:r>
      <w:r w:rsidR="00D74DB9">
        <w:rPr>
          <w:rFonts w:ascii="Times New Roman" w:eastAsia="Times New Roman" w:hAnsi="Times New Roman"/>
          <w:sz w:val="24"/>
          <w:szCs w:val="24"/>
        </w:rPr>
        <w:t>Š</w:t>
      </w:r>
      <w:r w:rsidR="00DE563F">
        <w:rPr>
          <w:rFonts w:ascii="Times New Roman" w:eastAsia="Times New Roman" w:hAnsi="Times New Roman"/>
          <w:sz w:val="24"/>
          <w:szCs w:val="24"/>
        </w:rPr>
        <w:t>alies sutikimo.</w:t>
      </w:r>
    </w:p>
    <w:p w14:paraId="1D625499" w14:textId="01A2A194" w:rsidR="00F62715" w:rsidRPr="00F84BF3" w:rsidRDefault="00FF3BCA" w:rsidP="00A23642">
      <w:pPr>
        <w:tabs>
          <w:tab w:val="left" w:pos="993"/>
          <w:tab w:val="left" w:pos="1260"/>
          <w:tab w:val="left" w:pos="1430"/>
        </w:tabs>
        <w:snapToGrid w:val="0"/>
        <w:spacing w:after="0" w:line="240" w:lineRule="auto"/>
        <w:ind w:firstLine="127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9</w:t>
      </w:r>
      <w:r w:rsidR="00F62715" w:rsidRPr="00890A00">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6</w:t>
      </w:r>
      <w:r w:rsidR="00F62715" w:rsidRPr="00890A00">
        <w:rPr>
          <w:rFonts w:ascii="Times New Roman" w:eastAsia="Times New Roman" w:hAnsi="Times New Roman"/>
          <w:color w:val="000000" w:themeColor="text1"/>
          <w:sz w:val="24"/>
          <w:szCs w:val="24"/>
        </w:rPr>
        <w:t>. Sutartis galioja iki visiško Šalių įsipareigojimų įvykdymo arba Sutarties nutraukimo.</w:t>
      </w:r>
    </w:p>
    <w:p w14:paraId="74E51A57" w14:textId="45E29B7C" w:rsidR="00DE563F" w:rsidRDefault="00FF3BCA" w:rsidP="00A23642">
      <w:pPr>
        <w:tabs>
          <w:tab w:val="left" w:pos="993"/>
          <w:tab w:val="left" w:pos="1260"/>
          <w:tab w:val="left" w:pos="143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w:t>
      </w:r>
      <w:r w:rsidR="00F62715">
        <w:rPr>
          <w:rFonts w:ascii="Times New Roman" w:eastAsia="Times New Roman" w:hAnsi="Times New Roman"/>
          <w:sz w:val="24"/>
          <w:szCs w:val="24"/>
        </w:rPr>
        <w:t>.</w:t>
      </w:r>
      <w:r>
        <w:rPr>
          <w:rFonts w:ascii="Times New Roman" w:eastAsia="Times New Roman" w:hAnsi="Times New Roman"/>
          <w:sz w:val="24"/>
          <w:szCs w:val="24"/>
        </w:rPr>
        <w:t>7</w:t>
      </w:r>
      <w:r w:rsidR="00DE563F">
        <w:rPr>
          <w:rFonts w:ascii="Times New Roman" w:eastAsia="Times New Roman" w:hAnsi="Times New Roman"/>
          <w:sz w:val="24"/>
          <w:szCs w:val="24"/>
        </w:rPr>
        <w:t xml:space="preserve">. Bet kokios nuostatos negaliojimas ar prieštaravimas Lietuvos Respublikos įstatymams </w:t>
      </w:r>
      <w:r w:rsidR="00DE563F">
        <w:rPr>
          <w:rFonts w:ascii="Times New Roman" w:eastAsia="Times New Roman" w:hAnsi="Times New Roman"/>
          <w:sz w:val="24"/>
          <w:szCs w:val="24"/>
        </w:rPr>
        <w:tab/>
        <w:t xml:space="preserve">ar kitiems norminiams teisės aktams šioje </w:t>
      </w:r>
      <w:r w:rsidR="00D74DB9">
        <w:rPr>
          <w:rFonts w:ascii="Times New Roman" w:eastAsia="Times New Roman" w:hAnsi="Times New Roman"/>
          <w:sz w:val="24"/>
          <w:szCs w:val="24"/>
        </w:rPr>
        <w:t>S</w:t>
      </w:r>
      <w:r w:rsidR="00DE563F">
        <w:rPr>
          <w:rFonts w:ascii="Times New Roman" w:eastAsia="Times New Roman" w:hAnsi="Times New Roman"/>
          <w:sz w:val="24"/>
          <w:szCs w:val="24"/>
        </w:rPr>
        <w:t xml:space="preserve">utartyje neatleidžia </w:t>
      </w:r>
      <w:r w:rsidR="00D74DB9">
        <w:rPr>
          <w:rFonts w:ascii="Times New Roman" w:eastAsia="Times New Roman" w:hAnsi="Times New Roman"/>
          <w:sz w:val="24"/>
          <w:szCs w:val="24"/>
        </w:rPr>
        <w:t>Š</w:t>
      </w:r>
      <w:r w:rsidR="00DE563F">
        <w:rPr>
          <w:rFonts w:ascii="Times New Roman" w:eastAsia="Times New Roman" w:hAnsi="Times New Roman"/>
          <w:sz w:val="24"/>
          <w:szCs w:val="24"/>
        </w:rPr>
        <w:t xml:space="preserve">alių nuo prisiimtų įsipareigojimų vykdymo. Šiuo atveju tokia nuostata turi būti pakeista atitinkančia teisės aktų reikalavimus kiek įmanoma artimesne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utarties tikslui bei kitoms jos nuostatoms.</w:t>
      </w:r>
    </w:p>
    <w:p w14:paraId="1AF8CC0A" w14:textId="0ED14199" w:rsidR="00F72674" w:rsidRDefault="00FF3BCA" w:rsidP="00A23642">
      <w:pPr>
        <w:tabs>
          <w:tab w:val="left" w:pos="900"/>
          <w:tab w:val="left" w:pos="993"/>
        </w:tabs>
        <w:spacing w:after="0" w:line="240" w:lineRule="auto"/>
        <w:ind w:firstLine="1276"/>
        <w:jc w:val="both"/>
        <w:rPr>
          <w:rFonts w:ascii="Times New Roman" w:hAnsi="Times New Roman"/>
          <w:b/>
          <w:sz w:val="24"/>
          <w:szCs w:val="24"/>
        </w:rPr>
      </w:pPr>
      <w:r>
        <w:rPr>
          <w:rFonts w:ascii="Times New Roman" w:hAnsi="Times New Roman"/>
          <w:spacing w:val="-3"/>
          <w:sz w:val="24"/>
          <w:szCs w:val="24"/>
        </w:rPr>
        <w:t>9</w:t>
      </w:r>
      <w:r w:rsidR="00F62715">
        <w:rPr>
          <w:rFonts w:ascii="Times New Roman" w:hAnsi="Times New Roman"/>
          <w:spacing w:val="-3"/>
          <w:sz w:val="24"/>
          <w:szCs w:val="24"/>
        </w:rPr>
        <w:t>.</w:t>
      </w:r>
      <w:r>
        <w:rPr>
          <w:rFonts w:ascii="Times New Roman" w:hAnsi="Times New Roman"/>
          <w:spacing w:val="-3"/>
          <w:sz w:val="24"/>
          <w:szCs w:val="24"/>
        </w:rPr>
        <w:t>8</w:t>
      </w:r>
      <w:r w:rsidR="003F0F1E">
        <w:rPr>
          <w:rFonts w:ascii="Times New Roman" w:hAnsi="Times New Roman"/>
          <w:spacing w:val="-3"/>
          <w:sz w:val="24"/>
          <w:szCs w:val="24"/>
        </w:rPr>
        <w:t xml:space="preserve">. </w:t>
      </w:r>
      <w:r w:rsidR="00F72674" w:rsidRPr="00207E39">
        <w:rPr>
          <w:rFonts w:ascii="Times New Roman" w:hAnsi="Times New Roman"/>
          <w:spacing w:val="-3"/>
          <w:sz w:val="24"/>
          <w:szCs w:val="24"/>
        </w:rPr>
        <w:t>Visi su Sutartimi susiję pranešimai, prašymai, kiti dokumentai ar susirašinėjimas turi būti siunčiami paštu arba elektroniniu paštu, jų originalus visais atvejais įteikiant Užsakovui ir (ar) Rangovui pasirašytinai ar siunčiant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skyriuje „Sutarties šalių rekvizitai“.</w:t>
      </w:r>
      <w:r w:rsidR="00F72674">
        <w:rPr>
          <w:rFonts w:ascii="Times New Roman" w:hAnsi="Times New Roman"/>
          <w:b/>
          <w:sz w:val="24"/>
          <w:szCs w:val="24"/>
        </w:rPr>
        <w:t xml:space="preserve"> </w:t>
      </w:r>
    </w:p>
    <w:p w14:paraId="5A80D1AD" w14:textId="77777777" w:rsidR="00F72674" w:rsidRDefault="00F72674" w:rsidP="00A23642">
      <w:pPr>
        <w:tabs>
          <w:tab w:val="left" w:pos="993"/>
          <w:tab w:val="left" w:pos="1260"/>
          <w:tab w:val="left" w:pos="1430"/>
        </w:tabs>
        <w:snapToGrid w:val="0"/>
        <w:spacing w:after="0" w:line="240" w:lineRule="auto"/>
        <w:ind w:firstLine="1276"/>
        <w:jc w:val="both"/>
        <w:rPr>
          <w:rFonts w:ascii="Times New Roman" w:eastAsia="Times New Roman" w:hAnsi="Times New Roman"/>
          <w:sz w:val="24"/>
          <w:szCs w:val="24"/>
        </w:rPr>
      </w:pPr>
    </w:p>
    <w:p w14:paraId="14307418" w14:textId="1D97505C" w:rsidR="00426C8B" w:rsidRDefault="00FF3BCA" w:rsidP="00A23642">
      <w:pPr>
        <w:tabs>
          <w:tab w:val="left" w:pos="993"/>
          <w:tab w:val="left" w:pos="1260"/>
          <w:tab w:val="left" w:pos="1430"/>
        </w:tabs>
        <w:snapToGrid w:val="0"/>
        <w:spacing w:after="0" w:line="240" w:lineRule="auto"/>
        <w:ind w:firstLine="1276"/>
        <w:jc w:val="both"/>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9</w:t>
      </w:r>
      <w:r w:rsidR="00F62715">
        <w:rPr>
          <w:rFonts w:ascii="Times New Roman" w:eastAsia="Times New Roman" w:hAnsi="Times New Roman"/>
          <w:b/>
          <w:bCs/>
          <w:color w:val="000000" w:themeColor="text1"/>
          <w:sz w:val="24"/>
          <w:szCs w:val="24"/>
        </w:rPr>
        <w:t>.</w:t>
      </w:r>
      <w:r>
        <w:rPr>
          <w:rFonts w:ascii="Times New Roman" w:eastAsia="Times New Roman" w:hAnsi="Times New Roman"/>
          <w:b/>
          <w:bCs/>
          <w:color w:val="000000" w:themeColor="text1"/>
          <w:sz w:val="24"/>
          <w:szCs w:val="24"/>
        </w:rPr>
        <w:t>9</w:t>
      </w:r>
      <w:r w:rsidR="00426C8B" w:rsidRPr="004C791C">
        <w:rPr>
          <w:rFonts w:ascii="Times New Roman" w:eastAsia="Times New Roman" w:hAnsi="Times New Roman"/>
          <w:b/>
          <w:bCs/>
          <w:color w:val="000000" w:themeColor="text1"/>
          <w:sz w:val="24"/>
          <w:szCs w:val="24"/>
        </w:rPr>
        <w:t>. Užsakovo paskirtas asmuo</w:t>
      </w:r>
      <w:r w:rsidR="00BD4F8F">
        <w:rPr>
          <w:rFonts w:ascii="Times New Roman" w:eastAsia="Times New Roman" w:hAnsi="Times New Roman"/>
          <w:b/>
          <w:bCs/>
          <w:color w:val="000000" w:themeColor="text1"/>
          <w:sz w:val="24"/>
          <w:szCs w:val="24"/>
        </w:rPr>
        <w:t>,</w:t>
      </w:r>
      <w:r w:rsidR="00426C8B" w:rsidRPr="004C791C">
        <w:rPr>
          <w:rFonts w:ascii="Times New Roman" w:eastAsia="Times New Roman" w:hAnsi="Times New Roman"/>
          <w:b/>
          <w:bCs/>
          <w:color w:val="000000" w:themeColor="text1"/>
          <w:sz w:val="24"/>
          <w:szCs w:val="24"/>
        </w:rPr>
        <w:t xml:space="preserve"> atsaking</w:t>
      </w:r>
      <w:r w:rsidR="00EF267F" w:rsidRPr="004C791C">
        <w:rPr>
          <w:rFonts w:ascii="Times New Roman" w:eastAsia="Times New Roman" w:hAnsi="Times New Roman"/>
          <w:b/>
          <w:bCs/>
          <w:color w:val="000000" w:themeColor="text1"/>
          <w:sz w:val="24"/>
          <w:szCs w:val="24"/>
        </w:rPr>
        <w:t>as už</w:t>
      </w:r>
      <w:r w:rsidR="00426C8B" w:rsidRPr="004C791C">
        <w:rPr>
          <w:rFonts w:ascii="Times New Roman" w:eastAsia="Times New Roman" w:hAnsi="Times New Roman"/>
          <w:b/>
          <w:bCs/>
          <w:color w:val="000000" w:themeColor="text1"/>
          <w:sz w:val="24"/>
          <w:szCs w:val="24"/>
        </w:rPr>
        <w:t xml:space="preserve"> sutarties vykdymą</w:t>
      </w:r>
      <w:r w:rsidR="00EF267F" w:rsidRPr="004C791C">
        <w:rPr>
          <w:rFonts w:ascii="Times New Roman" w:eastAsia="Times New Roman" w:hAnsi="Times New Roman"/>
          <w:b/>
          <w:bCs/>
          <w:color w:val="000000" w:themeColor="text1"/>
          <w:sz w:val="24"/>
          <w:szCs w:val="24"/>
        </w:rPr>
        <w:t xml:space="preserve"> – </w:t>
      </w:r>
    </w:p>
    <w:p w14:paraId="1CB1BE8D" w14:textId="5EC4EFCB" w:rsidR="008C1CDC" w:rsidRPr="00F72A86" w:rsidRDefault="00FF3BCA" w:rsidP="00F72A86">
      <w:pPr>
        <w:tabs>
          <w:tab w:val="left" w:pos="993"/>
          <w:tab w:val="left" w:pos="1260"/>
          <w:tab w:val="left" w:pos="1430"/>
        </w:tabs>
        <w:snapToGrid w:val="0"/>
        <w:spacing w:after="0" w:line="240" w:lineRule="auto"/>
        <w:ind w:firstLine="1276"/>
        <w:jc w:val="both"/>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9</w:t>
      </w:r>
      <w:r w:rsidR="00F62715">
        <w:rPr>
          <w:rFonts w:ascii="Times New Roman" w:eastAsia="Times New Roman" w:hAnsi="Times New Roman"/>
          <w:b/>
          <w:bCs/>
          <w:color w:val="000000" w:themeColor="text1"/>
          <w:sz w:val="24"/>
          <w:szCs w:val="24"/>
        </w:rPr>
        <w:t>.</w:t>
      </w:r>
      <w:r>
        <w:rPr>
          <w:rFonts w:ascii="Times New Roman" w:eastAsia="Times New Roman" w:hAnsi="Times New Roman"/>
          <w:b/>
          <w:bCs/>
          <w:color w:val="000000" w:themeColor="text1"/>
          <w:sz w:val="24"/>
          <w:szCs w:val="24"/>
        </w:rPr>
        <w:t>10</w:t>
      </w:r>
      <w:r w:rsidR="00207E39" w:rsidRPr="004C791C">
        <w:rPr>
          <w:rFonts w:ascii="Times New Roman" w:eastAsia="Times New Roman" w:hAnsi="Times New Roman"/>
          <w:b/>
          <w:bCs/>
          <w:color w:val="000000" w:themeColor="text1"/>
          <w:sz w:val="24"/>
          <w:szCs w:val="24"/>
        </w:rPr>
        <w:t xml:space="preserve">. </w:t>
      </w:r>
      <w:r w:rsidR="00207E39">
        <w:rPr>
          <w:rFonts w:ascii="Times New Roman" w:eastAsia="Times New Roman" w:hAnsi="Times New Roman"/>
          <w:b/>
          <w:bCs/>
          <w:color w:val="000000" w:themeColor="text1"/>
          <w:sz w:val="24"/>
          <w:szCs w:val="24"/>
        </w:rPr>
        <w:t xml:space="preserve">Vykdytojo </w:t>
      </w:r>
      <w:r w:rsidR="00207E39" w:rsidRPr="004C791C">
        <w:rPr>
          <w:rFonts w:ascii="Times New Roman" w:eastAsia="Times New Roman" w:hAnsi="Times New Roman"/>
          <w:b/>
          <w:bCs/>
          <w:color w:val="000000" w:themeColor="text1"/>
          <w:sz w:val="24"/>
          <w:szCs w:val="24"/>
        </w:rPr>
        <w:t>paskirtas asmuo</w:t>
      </w:r>
      <w:r w:rsidR="00207E39">
        <w:rPr>
          <w:rFonts w:ascii="Times New Roman" w:eastAsia="Times New Roman" w:hAnsi="Times New Roman"/>
          <w:b/>
          <w:bCs/>
          <w:color w:val="000000" w:themeColor="text1"/>
          <w:sz w:val="24"/>
          <w:szCs w:val="24"/>
        </w:rPr>
        <w:t>,</w:t>
      </w:r>
      <w:r w:rsidR="00207E39" w:rsidRPr="004C791C">
        <w:rPr>
          <w:rFonts w:ascii="Times New Roman" w:eastAsia="Times New Roman" w:hAnsi="Times New Roman"/>
          <w:b/>
          <w:bCs/>
          <w:color w:val="000000" w:themeColor="text1"/>
          <w:sz w:val="24"/>
          <w:szCs w:val="24"/>
        </w:rPr>
        <w:t xml:space="preserve"> atsakingas už sutarties vykdymą – </w:t>
      </w:r>
    </w:p>
    <w:p w14:paraId="21E28A46" w14:textId="765C834F" w:rsidR="00DE563F" w:rsidRDefault="00FF3BCA" w:rsidP="00A23642">
      <w:pPr>
        <w:tabs>
          <w:tab w:val="left" w:pos="993"/>
          <w:tab w:val="left" w:pos="1260"/>
          <w:tab w:val="left" w:pos="1430"/>
        </w:tabs>
        <w:snapToGrid w:val="0"/>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9</w:t>
      </w:r>
      <w:r w:rsidR="00F62715">
        <w:rPr>
          <w:rFonts w:ascii="Times New Roman" w:eastAsia="Times New Roman" w:hAnsi="Times New Roman"/>
          <w:sz w:val="24"/>
          <w:szCs w:val="24"/>
        </w:rPr>
        <w:t>.1</w:t>
      </w:r>
      <w:r>
        <w:rPr>
          <w:rFonts w:ascii="Times New Roman" w:eastAsia="Times New Roman" w:hAnsi="Times New Roman"/>
          <w:sz w:val="24"/>
          <w:szCs w:val="24"/>
        </w:rPr>
        <w:t>1</w:t>
      </w:r>
      <w:r w:rsidR="00DE563F">
        <w:rPr>
          <w:rFonts w:ascii="Times New Roman" w:eastAsia="Times New Roman" w:hAnsi="Times New Roman"/>
          <w:sz w:val="24"/>
          <w:szCs w:val="24"/>
        </w:rPr>
        <w:t xml:space="preserve">. Visus kitus klausimus, kurie neaptarti </w:t>
      </w:r>
      <w:r w:rsidR="00D74DB9">
        <w:rPr>
          <w:rFonts w:ascii="Times New Roman" w:eastAsia="Times New Roman" w:hAnsi="Times New Roman"/>
          <w:sz w:val="24"/>
          <w:szCs w:val="24"/>
        </w:rPr>
        <w:t>S</w:t>
      </w:r>
      <w:r w:rsidR="00DE563F">
        <w:rPr>
          <w:rFonts w:ascii="Times New Roman" w:eastAsia="Times New Roman" w:hAnsi="Times New Roman"/>
          <w:sz w:val="24"/>
          <w:szCs w:val="24"/>
        </w:rPr>
        <w:t>utartyje, reguliuoja Lietuvos Respublikos teisės aktai.</w:t>
      </w:r>
    </w:p>
    <w:p w14:paraId="5C8DAB21" w14:textId="397503F3" w:rsidR="009C0180" w:rsidRDefault="00FF3BCA" w:rsidP="00A23642">
      <w:pPr>
        <w:tabs>
          <w:tab w:val="left" w:pos="960"/>
          <w:tab w:val="left" w:pos="993"/>
        </w:tabs>
        <w:spacing w:after="0" w:line="240" w:lineRule="auto"/>
        <w:ind w:firstLine="1276"/>
        <w:jc w:val="both"/>
        <w:outlineLvl w:val="1"/>
        <w:rPr>
          <w:rFonts w:ascii="Times New Roman" w:eastAsia="Times New Roman" w:hAnsi="Times New Roman"/>
          <w:sz w:val="24"/>
          <w:szCs w:val="24"/>
          <w:lang w:eastAsia="lt-LT"/>
        </w:rPr>
      </w:pPr>
      <w:r>
        <w:rPr>
          <w:rFonts w:ascii="Times New Roman" w:eastAsia="Times New Roman" w:hAnsi="Times New Roman"/>
          <w:sz w:val="24"/>
          <w:szCs w:val="20"/>
          <w:lang w:eastAsia="lt-LT"/>
        </w:rPr>
        <w:t>9</w:t>
      </w:r>
      <w:r w:rsidR="00F62715">
        <w:rPr>
          <w:rFonts w:ascii="Times New Roman" w:eastAsia="Times New Roman" w:hAnsi="Times New Roman"/>
          <w:sz w:val="24"/>
          <w:szCs w:val="20"/>
          <w:lang w:eastAsia="lt-LT"/>
        </w:rPr>
        <w:t>.1</w:t>
      </w:r>
      <w:r>
        <w:rPr>
          <w:rFonts w:ascii="Times New Roman" w:eastAsia="Times New Roman" w:hAnsi="Times New Roman"/>
          <w:sz w:val="24"/>
          <w:szCs w:val="20"/>
          <w:lang w:eastAsia="lt-LT"/>
        </w:rPr>
        <w:t>2</w:t>
      </w:r>
      <w:r w:rsidR="00DE563F">
        <w:rPr>
          <w:rFonts w:ascii="Times New Roman" w:eastAsia="Times New Roman" w:hAnsi="Times New Roman"/>
          <w:sz w:val="24"/>
          <w:szCs w:val="20"/>
          <w:lang w:eastAsia="lt-LT"/>
        </w:rPr>
        <w:t>.</w:t>
      </w:r>
      <w:r w:rsidR="009C0180">
        <w:rPr>
          <w:rFonts w:ascii="Times New Roman" w:eastAsia="Times New Roman" w:hAnsi="Times New Roman"/>
          <w:sz w:val="24"/>
          <w:szCs w:val="24"/>
          <w:lang w:eastAsia="lt-LT"/>
        </w:rPr>
        <w:t xml:space="preserve"> </w:t>
      </w:r>
      <w:r w:rsidR="009C0180" w:rsidRPr="0050520C">
        <w:rPr>
          <w:rFonts w:ascii="Times New Roman" w:eastAsia="Times New Roman" w:hAnsi="Times New Roman"/>
          <w:sz w:val="24"/>
          <w:szCs w:val="24"/>
          <w:lang w:eastAsia="lt-LT"/>
        </w:rPr>
        <w:t>Šalys sutaria, kad Sutartis pasirašoma elektroniniais parašais vienu egzemplioriu</w:t>
      </w:r>
      <w:r w:rsidR="009C0180">
        <w:rPr>
          <w:rFonts w:ascii="Times New Roman" w:eastAsia="Times New Roman" w:hAnsi="Times New Roman"/>
          <w:sz w:val="24"/>
          <w:szCs w:val="24"/>
          <w:lang w:eastAsia="lt-LT"/>
        </w:rPr>
        <w:t>mi</w:t>
      </w:r>
      <w:r w:rsidR="009C0180" w:rsidRPr="0050520C">
        <w:rPr>
          <w:rFonts w:ascii="Times New Roman" w:eastAsia="Times New Roman" w:hAnsi="Times New Roman"/>
          <w:sz w:val="24"/>
          <w:szCs w:val="24"/>
          <w:lang w:eastAsia="lt-LT"/>
        </w:rPr>
        <w:t xml:space="preserve"> turinčiu juridinę galią.</w:t>
      </w:r>
    </w:p>
    <w:p w14:paraId="34798015" w14:textId="77777777" w:rsidR="00A03ED8" w:rsidRDefault="00A03ED8" w:rsidP="00A23642">
      <w:pPr>
        <w:tabs>
          <w:tab w:val="left" w:pos="900"/>
          <w:tab w:val="left" w:pos="1430"/>
        </w:tabs>
        <w:spacing w:after="0" w:line="240" w:lineRule="auto"/>
        <w:ind w:firstLine="1276"/>
        <w:jc w:val="both"/>
        <w:outlineLvl w:val="1"/>
        <w:rPr>
          <w:rFonts w:ascii="Times New Roman" w:eastAsia="Times New Roman" w:hAnsi="Times New Roman"/>
          <w:sz w:val="24"/>
          <w:szCs w:val="20"/>
          <w:lang w:eastAsia="lt-LT"/>
        </w:rPr>
      </w:pPr>
    </w:p>
    <w:p w14:paraId="333F214D" w14:textId="011F78F9" w:rsidR="00F62715" w:rsidRDefault="00F62715" w:rsidP="00461755">
      <w:pPr>
        <w:spacing w:after="0" w:line="240" w:lineRule="auto"/>
        <w:jc w:val="center"/>
        <w:rPr>
          <w:rFonts w:ascii="Times New Roman" w:hAnsi="Times New Roman"/>
          <w:b/>
          <w:sz w:val="24"/>
          <w:lang w:eastAsia="lt-LT"/>
        </w:rPr>
      </w:pPr>
      <w:r>
        <w:rPr>
          <w:rFonts w:ascii="Times New Roman" w:hAnsi="Times New Roman"/>
          <w:b/>
          <w:sz w:val="24"/>
          <w:lang w:eastAsia="lt-LT"/>
        </w:rPr>
        <w:t>X</w:t>
      </w:r>
      <w:r w:rsidR="005C08A8">
        <w:rPr>
          <w:rFonts w:ascii="Times New Roman" w:hAnsi="Times New Roman"/>
          <w:b/>
          <w:sz w:val="24"/>
          <w:lang w:eastAsia="lt-LT"/>
        </w:rPr>
        <w:t>.</w:t>
      </w:r>
      <w:r>
        <w:rPr>
          <w:rFonts w:ascii="Times New Roman" w:hAnsi="Times New Roman"/>
          <w:b/>
          <w:sz w:val="24"/>
          <w:lang w:eastAsia="lt-LT"/>
        </w:rPr>
        <w:t xml:space="preserve"> </w:t>
      </w:r>
      <w:r>
        <w:rPr>
          <w:rFonts w:ascii="Times New Roman" w:hAnsi="Times New Roman"/>
          <w:b/>
          <w:sz w:val="24"/>
        </w:rPr>
        <w:t>SUTARTIES ŠALIŲ REKVIZITAI</w:t>
      </w:r>
    </w:p>
    <w:tbl>
      <w:tblPr>
        <w:tblW w:w="9696" w:type="dxa"/>
        <w:tblInd w:w="108" w:type="dxa"/>
        <w:tblLook w:val="04A0" w:firstRow="1" w:lastRow="0" w:firstColumn="1" w:lastColumn="0" w:noHBand="0" w:noVBand="1"/>
      </w:tblPr>
      <w:tblGrid>
        <w:gridCol w:w="4847"/>
        <w:gridCol w:w="4849"/>
      </w:tblGrid>
      <w:tr w:rsidR="00F62715" w:rsidRPr="003D1828" w14:paraId="699BFE31" w14:textId="77777777" w:rsidTr="00CA3CE5">
        <w:trPr>
          <w:trHeight w:val="3043"/>
        </w:trPr>
        <w:tc>
          <w:tcPr>
            <w:tcW w:w="4847" w:type="dxa"/>
          </w:tcPr>
          <w:p w14:paraId="17ED4744" w14:textId="77777777" w:rsidR="00F62715" w:rsidRPr="003D1828" w:rsidRDefault="00F62715" w:rsidP="00CA3CE5">
            <w:pPr>
              <w:spacing w:after="0" w:line="240" w:lineRule="auto"/>
              <w:rPr>
                <w:rFonts w:ascii="Times New Roman" w:eastAsia="Times New Roman" w:hAnsi="Times New Roman"/>
                <w:b/>
                <w:sz w:val="24"/>
                <w:szCs w:val="24"/>
              </w:rPr>
            </w:pPr>
          </w:p>
          <w:p w14:paraId="04D3A957" w14:textId="77777777" w:rsidR="00F62715" w:rsidRPr="003D1828" w:rsidRDefault="00F62715" w:rsidP="00CA3CE5">
            <w:pPr>
              <w:spacing w:after="0" w:line="240" w:lineRule="auto"/>
              <w:rPr>
                <w:rFonts w:ascii="Times New Roman" w:eastAsia="Times New Roman" w:hAnsi="Times New Roman"/>
                <w:sz w:val="24"/>
                <w:szCs w:val="24"/>
              </w:rPr>
            </w:pPr>
            <w:r w:rsidRPr="003D1828">
              <w:rPr>
                <w:rFonts w:ascii="Times New Roman" w:eastAsia="Times New Roman" w:hAnsi="Times New Roman"/>
                <w:b/>
                <w:sz w:val="24"/>
                <w:szCs w:val="24"/>
              </w:rPr>
              <w:t xml:space="preserve">UŽSAKOVAS </w:t>
            </w:r>
          </w:p>
          <w:p w14:paraId="47141378" w14:textId="77777777" w:rsidR="00F62715" w:rsidRPr="003D1828" w:rsidRDefault="00F62715" w:rsidP="00CA3CE5">
            <w:pPr>
              <w:spacing w:after="0" w:line="240" w:lineRule="auto"/>
              <w:rPr>
                <w:rFonts w:ascii="Times New Roman" w:eastAsia="Times New Roman" w:hAnsi="Times New Roman"/>
                <w:sz w:val="24"/>
                <w:szCs w:val="24"/>
              </w:rPr>
            </w:pPr>
            <w:r w:rsidRPr="003D1828">
              <w:rPr>
                <w:rFonts w:ascii="Times New Roman" w:eastAsia="Times New Roman" w:hAnsi="Times New Roman"/>
                <w:sz w:val="24"/>
                <w:szCs w:val="24"/>
              </w:rPr>
              <w:t>Skuodo rajono savivaldybės administracija</w:t>
            </w:r>
          </w:p>
          <w:p w14:paraId="683BCA84" w14:textId="77777777" w:rsidR="00F62715" w:rsidRDefault="00F62715" w:rsidP="00CA3CE5">
            <w:pPr>
              <w:spacing w:after="0" w:line="240" w:lineRule="auto"/>
              <w:rPr>
                <w:rFonts w:ascii="Times New Roman" w:eastAsia="Times New Roman" w:hAnsi="Times New Roman"/>
                <w:sz w:val="24"/>
                <w:szCs w:val="24"/>
              </w:rPr>
            </w:pPr>
          </w:p>
          <w:p w14:paraId="58D527AE" w14:textId="77777777" w:rsidR="00F62715" w:rsidRPr="003D1828" w:rsidRDefault="00F62715" w:rsidP="00CA3CE5">
            <w:pPr>
              <w:spacing w:after="0" w:line="240" w:lineRule="auto"/>
              <w:rPr>
                <w:rFonts w:ascii="Times New Roman" w:eastAsia="Times New Roman" w:hAnsi="Times New Roman"/>
                <w:color w:val="000000"/>
                <w:sz w:val="24"/>
                <w:szCs w:val="24"/>
                <w:lang w:eastAsia="lt-LT"/>
              </w:rPr>
            </w:pPr>
          </w:p>
          <w:p w14:paraId="0460367A" w14:textId="77777777" w:rsidR="00F62715" w:rsidRPr="003D1828" w:rsidRDefault="00F62715" w:rsidP="00CA3CE5">
            <w:pPr>
              <w:spacing w:after="0" w:line="240" w:lineRule="auto"/>
              <w:rPr>
                <w:rFonts w:ascii="Times New Roman" w:eastAsia="Times New Roman" w:hAnsi="Times New Roman"/>
                <w:color w:val="000000"/>
                <w:sz w:val="24"/>
                <w:szCs w:val="24"/>
                <w:lang w:eastAsia="lt-LT"/>
              </w:rPr>
            </w:pPr>
          </w:p>
          <w:p w14:paraId="7A1687E3" w14:textId="77777777" w:rsidR="00F62715" w:rsidRPr="003D1828" w:rsidRDefault="00F62715" w:rsidP="00CA3CE5">
            <w:pPr>
              <w:spacing w:after="0" w:line="240" w:lineRule="auto"/>
              <w:rPr>
                <w:rFonts w:ascii="Times New Roman" w:eastAsia="Times New Roman" w:hAnsi="Times New Roman"/>
                <w:color w:val="000000"/>
                <w:sz w:val="24"/>
                <w:szCs w:val="24"/>
                <w:lang w:eastAsia="lt-LT"/>
              </w:rPr>
            </w:pPr>
          </w:p>
          <w:p w14:paraId="4D67F7B1" w14:textId="77777777" w:rsidR="00F62715" w:rsidRPr="003D1828" w:rsidRDefault="00F62715" w:rsidP="00CA3CE5">
            <w:pPr>
              <w:spacing w:after="0" w:line="240" w:lineRule="auto"/>
              <w:rPr>
                <w:rFonts w:ascii="Times New Roman" w:eastAsia="Times New Roman" w:hAnsi="Times New Roman"/>
                <w:sz w:val="24"/>
                <w:szCs w:val="24"/>
                <w:lang w:eastAsia="lt-LT"/>
              </w:rPr>
            </w:pPr>
          </w:p>
          <w:p w14:paraId="28960E41" w14:textId="77777777" w:rsidR="00F62715" w:rsidRPr="003D1828" w:rsidRDefault="00F62715" w:rsidP="00CA3CE5">
            <w:pPr>
              <w:spacing w:after="0" w:line="240" w:lineRule="auto"/>
              <w:rPr>
                <w:rFonts w:ascii="Times New Roman" w:eastAsia="Times New Roman" w:hAnsi="Times New Roman"/>
                <w:sz w:val="24"/>
                <w:szCs w:val="24"/>
                <w:lang w:eastAsia="lt-LT"/>
              </w:rPr>
            </w:pPr>
            <w:r w:rsidRPr="003D1828">
              <w:rPr>
                <w:rFonts w:ascii="Times New Roman" w:eastAsia="Times New Roman" w:hAnsi="Times New Roman"/>
                <w:sz w:val="24"/>
                <w:szCs w:val="24"/>
                <w:lang w:eastAsia="lt-LT"/>
              </w:rPr>
              <w:t>_________________________</w:t>
            </w:r>
          </w:p>
          <w:p w14:paraId="1FAD9BFF" w14:textId="77777777" w:rsidR="00F62715" w:rsidRPr="003D1828" w:rsidRDefault="00F62715" w:rsidP="00CA3CE5">
            <w:pPr>
              <w:spacing w:after="0" w:line="240" w:lineRule="auto"/>
              <w:rPr>
                <w:rFonts w:ascii="Times New Roman" w:eastAsia="Times New Roman" w:hAnsi="Times New Roman"/>
                <w:sz w:val="24"/>
                <w:szCs w:val="24"/>
              </w:rPr>
            </w:pPr>
          </w:p>
        </w:tc>
        <w:tc>
          <w:tcPr>
            <w:tcW w:w="4849" w:type="dxa"/>
          </w:tcPr>
          <w:p w14:paraId="62464AF2" w14:textId="77777777" w:rsidR="00F62715" w:rsidRPr="003D1828" w:rsidRDefault="00F62715" w:rsidP="00CA3CE5">
            <w:pPr>
              <w:spacing w:after="0" w:line="240" w:lineRule="auto"/>
              <w:rPr>
                <w:rFonts w:ascii="Times New Roman" w:eastAsia="Times New Roman" w:hAnsi="Times New Roman"/>
                <w:b/>
                <w:sz w:val="24"/>
                <w:szCs w:val="24"/>
              </w:rPr>
            </w:pPr>
          </w:p>
          <w:p w14:paraId="3DB6006E" w14:textId="77777777" w:rsidR="00F62715" w:rsidRPr="003D1828" w:rsidRDefault="00F62715" w:rsidP="00CA3CE5">
            <w:pPr>
              <w:spacing w:after="0" w:line="240" w:lineRule="auto"/>
              <w:rPr>
                <w:rFonts w:ascii="Times New Roman" w:eastAsia="Times New Roman" w:hAnsi="Times New Roman"/>
                <w:b/>
                <w:sz w:val="24"/>
                <w:szCs w:val="24"/>
              </w:rPr>
            </w:pPr>
            <w:r w:rsidRPr="003D1828">
              <w:rPr>
                <w:rFonts w:ascii="Times New Roman" w:eastAsia="Times New Roman" w:hAnsi="Times New Roman"/>
                <w:b/>
                <w:sz w:val="24"/>
                <w:szCs w:val="24"/>
              </w:rPr>
              <w:t>RANGOVAS</w:t>
            </w:r>
          </w:p>
          <w:p w14:paraId="0A3B3FA0" w14:textId="77777777" w:rsidR="00F62715" w:rsidRDefault="00F62715" w:rsidP="00CA3CE5">
            <w:pPr>
              <w:spacing w:after="0" w:line="240" w:lineRule="auto"/>
              <w:rPr>
                <w:rFonts w:ascii="Times New Roman" w:hAnsi="Times New Roman"/>
                <w:color w:val="000000"/>
                <w:sz w:val="24"/>
                <w:szCs w:val="24"/>
              </w:rPr>
            </w:pPr>
          </w:p>
          <w:p w14:paraId="1E04916D" w14:textId="77777777" w:rsidR="00F62715" w:rsidRDefault="00F62715" w:rsidP="00CA3CE5">
            <w:pPr>
              <w:spacing w:after="0" w:line="240" w:lineRule="auto"/>
              <w:rPr>
                <w:rFonts w:ascii="Times New Roman" w:hAnsi="Times New Roman"/>
                <w:color w:val="000000"/>
                <w:sz w:val="24"/>
                <w:szCs w:val="24"/>
              </w:rPr>
            </w:pPr>
          </w:p>
          <w:p w14:paraId="304BD432" w14:textId="77777777" w:rsidR="00F62715" w:rsidRDefault="00F62715" w:rsidP="00CA3CE5">
            <w:pPr>
              <w:spacing w:after="0" w:line="240" w:lineRule="auto"/>
              <w:rPr>
                <w:rFonts w:ascii="Times New Roman" w:hAnsi="Times New Roman"/>
                <w:color w:val="000000"/>
                <w:sz w:val="24"/>
                <w:szCs w:val="24"/>
              </w:rPr>
            </w:pPr>
          </w:p>
          <w:p w14:paraId="68185495" w14:textId="77777777" w:rsidR="00F62715" w:rsidRPr="003D1828" w:rsidRDefault="00F62715" w:rsidP="00CA3CE5">
            <w:pPr>
              <w:spacing w:after="0" w:line="240" w:lineRule="auto"/>
              <w:rPr>
                <w:rFonts w:ascii="Times New Roman" w:eastAsia="Times New Roman" w:hAnsi="Times New Roman"/>
                <w:sz w:val="24"/>
                <w:szCs w:val="24"/>
              </w:rPr>
            </w:pPr>
          </w:p>
          <w:p w14:paraId="0871D0D8" w14:textId="77777777" w:rsidR="00F62715" w:rsidRPr="003D1828" w:rsidRDefault="00F62715" w:rsidP="00CA3CE5">
            <w:pPr>
              <w:spacing w:after="0" w:line="240" w:lineRule="auto"/>
              <w:rPr>
                <w:rFonts w:ascii="Times New Roman" w:eastAsia="Times New Roman" w:hAnsi="Times New Roman"/>
                <w:sz w:val="24"/>
                <w:szCs w:val="24"/>
              </w:rPr>
            </w:pPr>
            <w:r w:rsidRPr="003D1828">
              <w:rPr>
                <w:rFonts w:ascii="Times New Roman" w:eastAsia="Times New Roman" w:hAnsi="Times New Roman"/>
                <w:i/>
                <w:sz w:val="24"/>
                <w:szCs w:val="24"/>
              </w:rPr>
              <w:t xml:space="preserve"> </w:t>
            </w:r>
          </w:p>
          <w:p w14:paraId="1165937D" w14:textId="77777777" w:rsidR="00F62715" w:rsidRPr="003D1828" w:rsidRDefault="00F62715" w:rsidP="00CA3CE5">
            <w:pPr>
              <w:spacing w:after="0" w:line="240" w:lineRule="auto"/>
              <w:rPr>
                <w:rFonts w:ascii="Times New Roman" w:eastAsia="Times New Roman" w:hAnsi="Times New Roman"/>
                <w:sz w:val="24"/>
                <w:szCs w:val="24"/>
              </w:rPr>
            </w:pPr>
          </w:p>
          <w:p w14:paraId="00D7CB8D" w14:textId="77777777" w:rsidR="00F62715" w:rsidRPr="003D1828" w:rsidRDefault="00F62715" w:rsidP="00CA3CE5">
            <w:pPr>
              <w:spacing w:after="0" w:line="240" w:lineRule="auto"/>
              <w:rPr>
                <w:rFonts w:ascii="Times New Roman" w:eastAsia="Times New Roman" w:hAnsi="Times New Roman"/>
                <w:sz w:val="24"/>
                <w:szCs w:val="24"/>
              </w:rPr>
            </w:pPr>
            <w:r w:rsidRPr="003D1828">
              <w:rPr>
                <w:rFonts w:ascii="Times New Roman" w:eastAsia="Times New Roman" w:hAnsi="Times New Roman"/>
                <w:sz w:val="24"/>
                <w:szCs w:val="24"/>
              </w:rPr>
              <w:t>_________________________</w:t>
            </w:r>
          </w:p>
          <w:p w14:paraId="71A888FB" w14:textId="77777777" w:rsidR="00F62715" w:rsidRPr="003D1828" w:rsidRDefault="00F62715" w:rsidP="00CA3CE5">
            <w:pPr>
              <w:spacing w:after="0" w:line="240" w:lineRule="auto"/>
              <w:rPr>
                <w:rFonts w:ascii="Times New Roman" w:eastAsia="Times New Roman" w:hAnsi="Times New Roman"/>
                <w:sz w:val="24"/>
                <w:szCs w:val="24"/>
              </w:rPr>
            </w:pPr>
          </w:p>
        </w:tc>
      </w:tr>
    </w:tbl>
    <w:p w14:paraId="2AA68738" w14:textId="77777777" w:rsidR="00C53DCA" w:rsidRDefault="00C53DCA" w:rsidP="007C454B">
      <w:pPr>
        <w:rPr>
          <w:rFonts w:ascii="Times New Roman" w:eastAsia="Times New Roman" w:hAnsi="Times New Roman"/>
          <w:sz w:val="24"/>
          <w:szCs w:val="24"/>
        </w:rPr>
      </w:pPr>
    </w:p>
    <w:p w14:paraId="519E4237" w14:textId="3C2553FA" w:rsidR="00F72A86" w:rsidRDefault="00EC03F6" w:rsidP="00E648F9">
      <w:pPr>
        <w:tabs>
          <w:tab w:val="left" w:pos="924"/>
          <w:tab w:val="left" w:pos="5280"/>
        </w:tabs>
        <w:rPr>
          <w:rFonts w:ascii="Times New Roman" w:hAnsi="Times New Roman"/>
          <w:color w:val="000000"/>
          <w:sz w:val="24"/>
          <w:szCs w:val="24"/>
          <w:lang w:eastAsia="lt-LT"/>
        </w:rPr>
      </w:pPr>
      <w:r>
        <w:rPr>
          <w:rFonts w:ascii="Times New Roman" w:hAnsi="Times New Roman"/>
          <w:color w:val="000000"/>
          <w:sz w:val="24"/>
          <w:szCs w:val="24"/>
          <w:lang w:eastAsia="lt-LT"/>
        </w:rPr>
        <w:tab/>
      </w:r>
    </w:p>
    <w:p w14:paraId="2EA16AAB" w14:textId="07973C3C" w:rsidR="007C454B" w:rsidRPr="00F62715" w:rsidRDefault="007C454B" w:rsidP="007C454B">
      <w:pPr>
        <w:rPr>
          <w:rFonts w:ascii="Times New Roman" w:hAnsi="Times New Roman"/>
          <w:color w:val="000000"/>
          <w:sz w:val="24"/>
          <w:szCs w:val="24"/>
          <w:lang w:eastAsia="lt-LT"/>
        </w:rPr>
      </w:pPr>
    </w:p>
    <w:sectPr w:rsidR="007C454B" w:rsidRPr="00F62715" w:rsidSect="0038721E">
      <w:headerReference w:type="even" r:id="rId8"/>
      <w:headerReference w:type="default" r:id="rId9"/>
      <w:footerReference w:type="even" r:id="rId10"/>
      <w:footerReference w:type="default" r:id="rId11"/>
      <w:headerReference w:type="first" r:id="rId12"/>
      <w:footerReference w:type="first" r:id="rId13"/>
      <w:pgSz w:w="11906" w:h="16838"/>
      <w:pgMar w:top="426"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5F5A" w14:textId="77777777" w:rsidR="000618CD" w:rsidRDefault="000618CD" w:rsidP="00DE563F">
      <w:pPr>
        <w:spacing w:after="0" w:line="240" w:lineRule="auto"/>
      </w:pPr>
      <w:r>
        <w:separator/>
      </w:r>
    </w:p>
  </w:endnote>
  <w:endnote w:type="continuationSeparator" w:id="0">
    <w:p w14:paraId="6F02D98B" w14:textId="77777777" w:rsidR="000618CD" w:rsidRDefault="000618CD" w:rsidP="00DE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B2A6" w14:textId="77777777" w:rsidR="00DE563F" w:rsidRDefault="00DE56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8483" w14:textId="77777777" w:rsidR="00DE563F" w:rsidRDefault="00DE563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A34B" w14:textId="77777777" w:rsidR="00DE563F" w:rsidRDefault="00DE56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4E029" w14:textId="77777777" w:rsidR="000618CD" w:rsidRDefault="000618CD" w:rsidP="00DE563F">
      <w:pPr>
        <w:spacing w:after="0" w:line="240" w:lineRule="auto"/>
      </w:pPr>
      <w:r>
        <w:separator/>
      </w:r>
    </w:p>
  </w:footnote>
  <w:footnote w:type="continuationSeparator" w:id="0">
    <w:p w14:paraId="1D4D9C28" w14:textId="77777777" w:rsidR="000618CD" w:rsidRDefault="000618CD" w:rsidP="00DE5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222D" w14:textId="77777777" w:rsidR="00DE563F" w:rsidRDefault="00DE56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931173"/>
      <w:docPartObj>
        <w:docPartGallery w:val="Page Numbers (Top of Page)"/>
        <w:docPartUnique/>
      </w:docPartObj>
    </w:sdtPr>
    <w:sdtContent>
      <w:p w14:paraId="65086637" w14:textId="77777777" w:rsidR="00DE563F" w:rsidRDefault="00DE563F">
        <w:pPr>
          <w:pStyle w:val="Antrats"/>
          <w:jc w:val="center"/>
        </w:pPr>
        <w:r>
          <w:fldChar w:fldCharType="begin"/>
        </w:r>
        <w:r>
          <w:instrText>PAGE   \* MERGEFORMAT</w:instrText>
        </w:r>
        <w:r>
          <w:fldChar w:fldCharType="separate"/>
        </w:r>
        <w:r w:rsidR="0040409E">
          <w:rPr>
            <w:noProof/>
          </w:rPr>
          <w:t>6</w:t>
        </w:r>
        <w:r>
          <w:fldChar w:fldCharType="end"/>
        </w:r>
      </w:p>
    </w:sdtContent>
  </w:sdt>
  <w:p w14:paraId="0E4625E6" w14:textId="77777777" w:rsidR="00DE563F" w:rsidRDefault="00DE563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19E9" w14:textId="77777777" w:rsidR="00DE563F" w:rsidRDefault="00DE56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BBF"/>
    <w:multiLevelType w:val="multilevel"/>
    <w:tmpl w:val="D9C4E574"/>
    <w:lvl w:ilvl="0">
      <w:start w:val="4"/>
      <w:numFmt w:val="decimal"/>
      <w:lvlText w:val="%1."/>
      <w:lvlJc w:val="left"/>
      <w:pPr>
        <w:ind w:left="360" w:hanging="360"/>
      </w:pPr>
    </w:lvl>
    <w:lvl w:ilvl="1">
      <w:start w:val="4"/>
      <w:numFmt w:val="decimal"/>
      <w:lvlText w:val="%1.%2."/>
      <w:lvlJc w:val="left"/>
      <w:pPr>
        <w:ind w:left="1680" w:hanging="360"/>
      </w:pPr>
    </w:lvl>
    <w:lvl w:ilvl="2">
      <w:start w:val="1"/>
      <w:numFmt w:val="decimal"/>
      <w:lvlText w:val="%1.%2.%3."/>
      <w:lvlJc w:val="left"/>
      <w:pPr>
        <w:ind w:left="3360" w:hanging="720"/>
      </w:pPr>
    </w:lvl>
    <w:lvl w:ilvl="3">
      <w:start w:val="1"/>
      <w:numFmt w:val="decimal"/>
      <w:lvlText w:val="%1.%2.%3.%4."/>
      <w:lvlJc w:val="left"/>
      <w:pPr>
        <w:ind w:left="4680" w:hanging="720"/>
      </w:pPr>
    </w:lvl>
    <w:lvl w:ilvl="4">
      <w:start w:val="1"/>
      <w:numFmt w:val="decimal"/>
      <w:lvlText w:val="%1.%2.%3.%4.%5."/>
      <w:lvlJc w:val="left"/>
      <w:pPr>
        <w:ind w:left="6360" w:hanging="1080"/>
      </w:pPr>
    </w:lvl>
    <w:lvl w:ilvl="5">
      <w:start w:val="1"/>
      <w:numFmt w:val="decimal"/>
      <w:lvlText w:val="%1.%2.%3.%4.%5.%6."/>
      <w:lvlJc w:val="left"/>
      <w:pPr>
        <w:ind w:left="7680" w:hanging="1080"/>
      </w:pPr>
    </w:lvl>
    <w:lvl w:ilvl="6">
      <w:start w:val="1"/>
      <w:numFmt w:val="decimal"/>
      <w:lvlText w:val="%1.%2.%3.%4.%5.%6.%7."/>
      <w:lvlJc w:val="left"/>
      <w:pPr>
        <w:ind w:left="9360" w:hanging="1440"/>
      </w:pPr>
    </w:lvl>
    <w:lvl w:ilvl="7">
      <w:start w:val="1"/>
      <w:numFmt w:val="decimal"/>
      <w:lvlText w:val="%1.%2.%3.%4.%5.%6.%7.%8."/>
      <w:lvlJc w:val="left"/>
      <w:pPr>
        <w:ind w:left="10680" w:hanging="1440"/>
      </w:pPr>
    </w:lvl>
    <w:lvl w:ilvl="8">
      <w:start w:val="1"/>
      <w:numFmt w:val="decimal"/>
      <w:lvlText w:val="%1.%2.%3.%4.%5.%6.%7.%8.%9."/>
      <w:lvlJc w:val="left"/>
      <w:pPr>
        <w:ind w:left="12360" w:hanging="1800"/>
      </w:p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E571F94"/>
    <w:multiLevelType w:val="multilevel"/>
    <w:tmpl w:val="75AE0E8C"/>
    <w:lvl w:ilvl="0">
      <w:start w:val="4"/>
      <w:numFmt w:val="decimal"/>
      <w:lvlText w:val="%1."/>
      <w:lvlJc w:val="left"/>
      <w:pPr>
        <w:ind w:left="360" w:hanging="360"/>
      </w:pPr>
    </w:lvl>
    <w:lvl w:ilvl="1">
      <w:start w:val="1"/>
      <w:numFmt w:val="decimal"/>
      <w:lvlText w:val="%1.%2."/>
      <w:lvlJc w:val="left"/>
      <w:pPr>
        <w:ind w:left="1680" w:hanging="360"/>
      </w:pPr>
    </w:lvl>
    <w:lvl w:ilvl="2">
      <w:start w:val="1"/>
      <w:numFmt w:val="decimal"/>
      <w:lvlText w:val="%1.%2.%3."/>
      <w:lvlJc w:val="left"/>
      <w:pPr>
        <w:ind w:left="3360" w:hanging="720"/>
      </w:pPr>
    </w:lvl>
    <w:lvl w:ilvl="3">
      <w:start w:val="1"/>
      <w:numFmt w:val="decimal"/>
      <w:lvlText w:val="%1.%2.%3.%4."/>
      <w:lvlJc w:val="left"/>
      <w:pPr>
        <w:ind w:left="4680" w:hanging="720"/>
      </w:pPr>
    </w:lvl>
    <w:lvl w:ilvl="4">
      <w:start w:val="1"/>
      <w:numFmt w:val="decimal"/>
      <w:lvlText w:val="%1.%2.%3.%4.%5."/>
      <w:lvlJc w:val="left"/>
      <w:pPr>
        <w:ind w:left="6360" w:hanging="1080"/>
      </w:pPr>
    </w:lvl>
    <w:lvl w:ilvl="5">
      <w:start w:val="1"/>
      <w:numFmt w:val="decimal"/>
      <w:lvlText w:val="%1.%2.%3.%4.%5.%6."/>
      <w:lvlJc w:val="left"/>
      <w:pPr>
        <w:ind w:left="7680" w:hanging="1080"/>
      </w:pPr>
    </w:lvl>
    <w:lvl w:ilvl="6">
      <w:start w:val="1"/>
      <w:numFmt w:val="decimal"/>
      <w:lvlText w:val="%1.%2.%3.%4.%5.%6.%7."/>
      <w:lvlJc w:val="left"/>
      <w:pPr>
        <w:ind w:left="9360" w:hanging="1440"/>
      </w:pPr>
    </w:lvl>
    <w:lvl w:ilvl="7">
      <w:start w:val="1"/>
      <w:numFmt w:val="decimal"/>
      <w:lvlText w:val="%1.%2.%3.%4.%5.%6.%7.%8."/>
      <w:lvlJc w:val="left"/>
      <w:pPr>
        <w:ind w:left="10680" w:hanging="1440"/>
      </w:pPr>
    </w:lvl>
    <w:lvl w:ilvl="8">
      <w:start w:val="1"/>
      <w:numFmt w:val="decimal"/>
      <w:lvlText w:val="%1.%2.%3.%4.%5.%6.%7.%8.%9."/>
      <w:lvlJc w:val="left"/>
      <w:pPr>
        <w:ind w:left="12360" w:hanging="1800"/>
      </w:pPr>
    </w:lvl>
  </w:abstractNum>
  <w:abstractNum w:abstractNumId="6"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82289665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630515">
    <w:abstractNumId w:val="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863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5832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5887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6674">
    <w:abstractNumId w:val="1"/>
  </w:num>
  <w:num w:numId="7" w16cid:durableId="1323004354">
    <w:abstractNumId w:val="3"/>
  </w:num>
  <w:num w:numId="8" w16cid:durableId="508108691">
    <w:abstractNumId w:val="7"/>
  </w:num>
  <w:num w:numId="9" w16cid:durableId="2090350088">
    <w:abstractNumId w:val="4"/>
  </w:num>
  <w:num w:numId="10" w16cid:durableId="1770849132">
    <w:abstractNumId w:val="6"/>
  </w:num>
  <w:num w:numId="11" w16cid:durableId="317416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3B"/>
    <w:rsid w:val="00000B8E"/>
    <w:rsid w:val="00000DCA"/>
    <w:rsid w:val="000015A9"/>
    <w:rsid w:val="000015DF"/>
    <w:rsid w:val="00001FE4"/>
    <w:rsid w:val="00004812"/>
    <w:rsid w:val="00011511"/>
    <w:rsid w:val="0002355D"/>
    <w:rsid w:val="00032258"/>
    <w:rsid w:val="000348E7"/>
    <w:rsid w:val="00035467"/>
    <w:rsid w:val="00044569"/>
    <w:rsid w:val="00045A05"/>
    <w:rsid w:val="00047EFD"/>
    <w:rsid w:val="000618CD"/>
    <w:rsid w:val="00062612"/>
    <w:rsid w:val="00062FD0"/>
    <w:rsid w:val="00064E3D"/>
    <w:rsid w:val="00066451"/>
    <w:rsid w:val="0007396F"/>
    <w:rsid w:val="00075F94"/>
    <w:rsid w:val="00082305"/>
    <w:rsid w:val="00087A0E"/>
    <w:rsid w:val="0009273A"/>
    <w:rsid w:val="00092F68"/>
    <w:rsid w:val="000978A7"/>
    <w:rsid w:val="000A126A"/>
    <w:rsid w:val="000A423F"/>
    <w:rsid w:val="000A7108"/>
    <w:rsid w:val="000B054C"/>
    <w:rsid w:val="000B0E4F"/>
    <w:rsid w:val="000B252F"/>
    <w:rsid w:val="000B288A"/>
    <w:rsid w:val="000B2FAF"/>
    <w:rsid w:val="000B3CD1"/>
    <w:rsid w:val="000C00F7"/>
    <w:rsid w:val="000C0433"/>
    <w:rsid w:val="000C15C0"/>
    <w:rsid w:val="000C20D6"/>
    <w:rsid w:val="000C509F"/>
    <w:rsid w:val="000C6F1A"/>
    <w:rsid w:val="000D0848"/>
    <w:rsid w:val="000D46EC"/>
    <w:rsid w:val="000D74EF"/>
    <w:rsid w:val="000E021C"/>
    <w:rsid w:val="000E05AE"/>
    <w:rsid w:val="000E0FB5"/>
    <w:rsid w:val="000E198C"/>
    <w:rsid w:val="000E1E18"/>
    <w:rsid w:val="000E4ABA"/>
    <w:rsid w:val="000E7011"/>
    <w:rsid w:val="000F5A15"/>
    <w:rsid w:val="0011381B"/>
    <w:rsid w:val="00114271"/>
    <w:rsid w:val="00115908"/>
    <w:rsid w:val="00116D54"/>
    <w:rsid w:val="00122E0C"/>
    <w:rsid w:val="00125B1F"/>
    <w:rsid w:val="00130412"/>
    <w:rsid w:val="00140D3E"/>
    <w:rsid w:val="001417DC"/>
    <w:rsid w:val="00143FD1"/>
    <w:rsid w:val="00152384"/>
    <w:rsid w:val="00153230"/>
    <w:rsid w:val="00156BA7"/>
    <w:rsid w:val="00157C17"/>
    <w:rsid w:val="00161F5F"/>
    <w:rsid w:val="0016311F"/>
    <w:rsid w:val="00166AC3"/>
    <w:rsid w:val="00167A69"/>
    <w:rsid w:val="00170ED5"/>
    <w:rsid w:val="00171518"/>
    <w:rsid w:val="001721AA"/>
    <w:rsid w:val="00174AC2"/>
    <w:rsid w:val="001871F9"/>
    <w:rsid w:val="00192589"/>
    <w:rsid w:val="001A18E3"/>
    <w:rsid w:val="001A478A"/>
    <w:rsid w:val="001A584A"/>
    <w:rsid w:val="001B2D04"/>
    <w:rsid w:val="001B3B44"/>
    <w:rsid w:val="001B499A"/>
    <w:rsid w:val="001B53CB"/>
    <w:rsid w:val="001C16BC"/>
    <w:rsid w:val="001C25EE"/>
    <w:rsid w:val="001C3A6D"/>
    <w:rsid w:val="001C7B9E"/>
    <w:rsid w:val="001D28B3"/>
    <w:rsid w:val="001D2A2D"/>
    <w:rsid w:val="001D2A4D"/>
    <w:rsid w:val="001D5AD5"/>
    <w:rsid w:val="001E0ECC"/>
    <w:rsid w:val="001E1138"/>
    <w:rsid w:val="001F01B4"/>
    <w:rsid w:val="001F1A18"/>
    <w:rsid w:val="001F2599"/>
    <w:rsid w:val="001F490C"/>
    <w:rsid w:val="00202EE2"/>
    <w:rsid w:val="0020481C"/>
    <w:rsid w:val="00204A72"/>
    <w:rsid w:val="002065E5"/>
    <w:rsid w:val="00207E39"/>
    <w:rsid w:val="00210F58"/>
    <w:rsid w:val="00217F68"/>
    <w:rsid w:val="0022596A"/>
    <w:rsid w:val="0023567A"/>
    <w:rsid w:val="00236675"/>
    <w:rsid w:val="00237187"/>
    <w:rsid w:val="00246266"/>
    <w:rsid w:val="00255852"/>
    <w:rsid w:val="00255904"/>
    <w:rsid w:val="00260568"/>
    <w:rsid w:val="00262728"/>
    <w:rsid w:val="00265F54"/>
    <w:rsid w:val="002730AD"/>
    <w:rsid w:val="00273829"/>
    <w:rsid w:val="00276512"/>
    <w:rsid w:val="00277762"/>
    <w:rsid w:val="00280464"/>
    <w:rsid w:val="00280D67"/>
    <w:rsid w:val="00281865"/>
    <w:rsid w:val="0028741A"/>
    <w:rsid w:val="00294A00"/>
    <w:rsid w:val="00295417"/>
    <w:rsid w:val="002A07EA"/>
    <w:rsid w:val="002A262E"/>
    <w:rsid w:val="002A7F55"/>
    <w:rsid w:val="002B3496"/>
    <w:rsid w:val="002B3DD3"/>
    <w:rsid w:val="002B4DD5"/>
    <w:rsid w:val="002B5C82"/>
    <w:rsid w:val="002B60DB"/>
    <w:rsid w:val="002B7DCF"/>
    <w:rsid w:val="002C1040"/>
    <w:rsid w:val="002C1B2E"/>
    <w:rsid w:val="002C237B"/>
    <w:rsid w:val="002C4791"/>
    <w:rsid w:val="002C4ACA"/>
    <w:rsid w:val="002C5D35"/>
    <w:rsid w:val="002D574A"/>
    <w:rsid w:val="002D7884"/>
    <w:rsid w:val="002E065B"/>
    <w:rsid w:val="002E3181"/>
    <w:rsid w:val="002E6F3F"/>
    <w:rsid w:val="002F3275"/>
    <w:rsid w:val="002F4406"/>
    <w:rsid w:val="002F6993"/>
    <w:rsid w:val="00300F5A"/>
    <w:rsid w:val="00302103"/>
    <w:rsid w:val="00306717"/>
    <w:rsid w:val="0030784B"/>
    <w:rsid w:val="0031175E"/>
    <w:rsid w:val="00315EBA"/>
    <w:rsid w:val="00316016"/>
    <w:rsid w:val="00320DB4"/>
    <w:rsid w:val="00323FC6"/>
    <w:rsid w:val="003327EB"/>
    <w:rsid w:val="0033337F"/>
    <w:rsid w:val="00333388"/>
    <w:rsid w:val="00334508"/>
    <w:rsid w:val="00336EAA"/>
    <w:rsid w:val="00342D68"/>
    <w:rsid w:val="00343BB7"/>
    <w:rsid w:val="00344512"/>
    <w:rsid w:val="0035315F"/>
    <w:rsid w:val="00357F44"/>
    <w:rsid w:val="00370DE8"/>
    <w:rsid w:val="003728E9"/>
    <w:rsid w:val="00373955"/>
    <w:rsid w:val="00374FE4"/>
    <w:rsid w:val="00375A81"/>
    <w:rsid w:val="003767FA"/>
    <w:rsid w:val="0038721E"/>
    <w:rsid w:val="00387EA6"/>
    <w:rsid w:val="003A34CE"/>
    <w:rsid w:val="003A5677"/>
    <w:rsid w:val="003B5733"/>
    <w:rsid w:val="003D1828"/>
    <w:rsid w:val="003D1AEA"/>
    <w:rsid w:val="003D3C7D"/>
    <w:rsid w:val="003E2805"/>
    <w:rsid w:val="003E2EAA"/>
    <w:rsid w:val="003F0F1E"/>
    <w:rsid w:val="003F5CE4"/>
    <w:rsid w:val="003F66CC"/>
    <w:rsid w:val="003F77BE"/>
    <w:rsid w:val="0040409E"/>
    <w:rsid w:val="0040420E"/>
    <w:rsid w:val="004052E0"/>
    <w:rsid w:val="00410164"/>
    <w:rsid w:val="00411D5D"/>
    <w:rsid w:val="00412618"/>
    <w:rsid w:val="00426C8B"/>
    <w:rsid w:val="004338A2"/>
    <w:rsid w:val="00442896"/>
    <w:rsid w:val="004429FB"/>
    <w:rsid w:val="00442EFE"/>
    <w:rsid w:val="00446544"/>
    <w:rsid w:val="004467E5"/>
    <w:rsid w:val="0045047E"/>
    <w:rsid w:val="00461755"/>
    <w:rsid w:val="0047180F"/>
    <w:rsid w:val="00482AB2"/>
    <w:rsid w:val="00487CCA"/>
    <w:rsid w:val="00492004"/>
    <w:rsid w:val="00493EC0"/>
    <w:rsid w:val="00495F68"/>
    <w:rsid w:val="004A795A"/>
    <w:rsid w:val="004B1774"/>
    <w:rsid w:val="004B4B38"/>
    <w:rsid w:val="004B50D8"/>
    <w:rsid w:val="004B6343"/>
    <w:rsid w:val="004B6D5E"/>
    <w:rsid w:val="004C4800"/>
    <w:rsid w:val="004C791C"/>
    <w:rsid w:val="004D49F3"/>
    <w:rsid w:val="004D7B91"/>
    <w:rsid w:val="004E03BC"/>
    <w:rsid w:val="004E2C60"/>
    <w:rsid w:val="004F2046"/>
    <w:rsid w:val="004F3348"/>
    <w:rsid w:val="004F37F2"/>
    <w:rsid w:val="004F7AAB"/>
    <w:rsid w:val="005017CE"/>
    <w:rsid w:val="0050345D"/>
    <w:rsid w:val="005119D1"/>
    <w:rsid w:val="005158D8"/>
    <w:rsid w:val="00515B14"/>
    <w:rsid w:val="00516864"/>
    <w:rsid w:val="00517065"/>
    <w:rsid w:val="005372DF"/>
    <w:rsid w:val="00546DC5"/>
    <w:rsid w:val="005506C9"/>
    <w:rsid w:val="00552C40"/>
    <w:rsid w:val="0055600B"/>
    <w:rsid w:val="00556105"/>
    <w:rsid w:val="00565543"/>
    <w:rsid w:val="00565975"/>
    <w:rsid w:val="005659C0"/>
    <w:rsid w:val="005729DE"/>
    <w:rsid w:val="00574239"/>
    <w:rsid w:val="005765FF"/>
    <w:rsid w:val="00582CC9"/>
    <w:rsid w:val="005866F5"/>
    <w:rsid w:val="00586C0B"/>
    <w:rsid w:val="00586D54"/>
    <w:rsid w:val="00592DD1"/>
    <w:rsid w:val="00595ACE"/>
    <w:rsid w:val="00596893"/>
    <w:rsid w:val="005A0DE5"/>
    <w:rsid w:val="005A4A8E"/>
    <w:rsid w:val="005A4ED4"/>
    <w:rsid w:val="005B1C1F"/>
    <w:rsid w:val="005B46EA"/>
    <w:rsid w:val="005B5C0C"/>
    <w:rsid w:val="005B5D48"/>
    <w:rsid w:val="005C08A8"/>
    <w:rsid w:val="005C36E5"/>
    <w:rsid w:val="005D614F"/>
    <w:rsid w:val="005E413C"/>
    <w:rsid w:val="005E4B27"/>
    <w:rsid w:val="005E7A56"/>
    <w:rsid w:val="005F2F69"/>
    <w:rsid w:val="005F703D"/>
    <w:rsid w:val="00600C31"/>
    <w:rsid w:val="006050B4"/>
    <w:rsid w:val="0060761E"/>
    <w:rsid w:val="006117E9"/>
    <w:rsid w:val="0061258E"/>
    <w:rsid w:val="006134F7"/>
    <w:rsid w:val="00623C7C"/>
    <w:rsid w:val="006245FB"/>
    <w:rsid w:val="00624F5E"/>
    <w:rsid w:val="00626192"/>
    <w:rsid w:val="0063112D"/>
    <w:rsid w:val="00635965"/>
    <w:rsid w:val="006405CF"/>
    <w:rsid w:val="00641044"/>
    <w:rsid w:val="00641C04"/>
    <w:rsid w:val="00641C39"/>
    <w:rsid w:val="0064643D"/>
    <w:rsid w:val="006503E9"/>
    <w:rsid w:val="00662F88"/>
    <w:rsid w:val="00663FE3"/>
    <w:rsid w:val="00673F40"/>
    <w:rsid w:val="00676884"/>
    <w:rsid w:val="00680023"/>
    <w:rsid w:val="00685DC9"/>
    <w:rsid w:val="00686E72"/>
    <w:rsid w:val="00690C45"/>
    <w:rsid w:val="00691803"/>
    <w:rsid w:val="00694632"/>
    <w:rsid w:val="00695B98"/>
    <w:rsid w:val="0069642B"/>
    <w:rsid w:val="006977B4"/>
    <w:rsid w:val="006A27BC"/>
    <w:rsid w:val="006A4095"/>
    <w:rsid w:val="006B0E2D"/>
    <w:rsid w:val="006B2ABA"/>
    <w:rsid w:val="006B6404"/>
    <w:rsid w:val="006C17C9"/>
    <w:rsid w:val="006C4C94"/>
    <w:rsid w:val="006C5D7A"/>
    <w:rsid w:val="006C67D0"/>
    <w:rsid w:val="006D29E0"/>
    <w:rsid w:val="006D3B45"/>
    <w:rsid w:val="006D4C8F"/>
    <w:rsid w:val="006E23F8"/>
    <w:rsid w:val="006E44E4"/>
    <w:rsid w:val="006E6B59"/>
    <w:rsid w:val="006F0EB9"/>
    <w:rsid w:val="006F1767"/>
    <w:rsid w:val="006F40E9"/>
    <w:rsid w:val="006F6B54"/>
    <w:rsid w:val="006F6EA4"/>
    <w:rsid w:val="006F7DD7"/>
    <w:rsid w:val="00702E50"/>
    <w:rsid w:val="0070695A"/>
    <w:rsid w:val="00710BDA"/>
    <w:rsid w:val="0071125E"/>
    <w:rsid w:val="00721907"/>
    <w:rsid w:val="007224A9"/>
    <w:rsid w:val="00724109"/>
    <w:rsid w:val="00734ADD"/>
    <w:rsid w:val="00737CD8"/>
    <w:rsid w:val="00745335"/>
    <w:rsid w:val="007637EC"/>
    <w:rsid w:val="00763F3E"/>
    <w:rsid w:val="00775B80"/>
    <w:rsid w:val="007801A2"/>
    <w:rsid w:val="00780897"/>
    <w:rsid w:val="007812F8"/>
    <w:rsid w:val="0078488D"/>
    <w:rsid w:val="00784FAA"/>
    <w:rsid w:val="00787D18"/>
    <w:rsid w:val="0079107D"/>
    <w:rsid w:val="00792796"/>
    <w:rsid w:val="007A0273"/>
    <w:rsid w:val="007B1440"/>
    <w:rsid w:val="007B6D26"/>
    <w:rsid w:val="007C1A87"/>
    <w:rsid w:val="007C1D3B"/>
    <w:rsid w:val="007C454B"/>
    <w:rsid w:val="007D0D43"/>
    <w:rsid w:val="007D2EC9"/>
    <w:rsid w:val="007E2B0C"/>
    <w:rsid w:val="007E3A7B"/>
    <w:rsid w:val="007E4699"/>
    <w:rsid w:val="007E48A0"/>
    <w:rsid w:val="007F0702"/>
    <w:rsid w:val="007F3286"/>
    <w:rsid w:val="007F4BE7"/>
    <w:rsid w:val="00805439"/>
    <w:rsid w:val="00815656"/>
    <w:rsid w:val="00816D77"/>
    <w:rsid w:val="00823A7B"/>
    <w:rsid w:val="00827E75"/>
    <w:rsid w:val="0083180C"/>
    <w:rsid w:val="00831DAF"/>
    <w:rsid w:val="00835BAE"/>
    <w:rsid w:val="00846875"/>
    <w:rsid w:val="008524D2"/>
    <w:rsid w:val="00853A86"/>
    <w:rsid w:val="008567C7"/>
    <w:rsid w:val="00875328"/>
    <w:rsid w:val="00875381"/>
    <w:rsid w:val="008769E3"/>
    <w:rsid w:val="00876DB4"/>
    <w:rsid w:val="00877275"/>
    <w:rsid w:val="0087789F"/>
    <w:rsid w:val="00877A5F"/>
    <w:rsid w:val="00883381"/>
    <w:rsid w:val="00884D8A"/>
    <w:rsid w:val="00890A00"/>
    <w:rsid w:val="0089253F"/>
    <w:rsid w:val="008A0BA2"/>
    <w:rsid w:val="008A4EF8"/>
    <w:rsid w:val="008A5C1A"/>
    <w:rsid w:val="008B3238"/>
    <w:rsid w:val="008B7F23"/>
    <w:rsid w:val="008C08A8"/>
    <w:rsid w:val="008C0E09"/>
    <w:rsid w:val="008C1CDC"/>
    <w:rsid w:val="008D1370"/>
    <w:rsid w:val="008D3A15"/>
    <w:rsid w:val="008D491A"/>
    <w:rsid w:val="008E064B"/>
    <w:rsid w:val="008F1614"/>
    <w:rsid w:val="008F3670"/>
    <w:rsid w:val="008F48E5"/>
    <w:rsid w:val="008F510C"/>
    <w:rsid w:val="008F6FA0"/>
    <w:rsid w:val="00900604"/>
    <w:rsid w:val="00907A5D"/>
    <w:rsid w:val="00917064"/>
    <w:rsid w:val="0091714C"/>
    <w:rsid w:val="00917566"/>
    <w:rsid w:val="00922A75"/>
    <w:rsid w:val="00922D0F"/>
    <w:rsid w:val="00924281"/>
    <w:rsid w:val="00927582"/>
    <w:rsid w:val="00933ACE"/>
    <w:rsid w:val="0093594D"/>
    <w:rsid w:val="0094315D"/>
    <w:rsid w:val="00944E32"/>
    <w:rsid w:val="009458B0"/>
    <w:rsid w:val="0094656D"/>
    <w:rsid w:val="009507F3"/>
    <w:rsid w:val="009572C6"/>
    <w:rsid w:val="0096143E"/>
    <w:rsid w:val="009656F4"/>
    <w:rsid w:val="00966328"/>
    <w:rsid w:val="00973F1D"/>
    <w:rsid w:val="009967E9"/>
    <w:rsid w:val="009A55FF"/>
    <w:rsid w:val="009A56C6"/>
    <w:rsid w:val="009B76A1"/>
    <w:rsid w:val="009C0180"/>
    <w:rsid w:val="009C0ACB"/>
    <w:rsid w:val="009C1D69"/>
    <w:rsid w:val="009C3A10"/>
    <w:rsid w:val="009C4ECE"/>
    <w:rsid w:val="009C720D"/>
    <w:rsid w:val="009D718B"/>
    <w:rsid w:val="009E0A9E"/>
    <w:rsid w:val="009E40F9"/>
    <w:rsid w:val="009E4AD6"/>
    <w:rsid w:val="009F59B3"/>
    <w:rsid w:val="00A00A56"/>
    <w:rsid w:val="00A03ED8"/>
    <w:rsid w:val="00A10EBE"/>
    <w:rsid w:val="00A12F99"/>
    <w:rsid w:val="00A15A5C"/>
    <w:rsid w:val="00A179B6"/>
    <w:rsid w:val="00A21FFE"/>
    <w:rsid w:val="00A22F04"/>
    <w:rsid w:val="00A23642"/>
    <w:rsid w:val="00A26E31"/>
    <w:rsid w:val="00A335E4"/>
    <w:rsid w:val="00A339E4"/>
    <w:rsid w:val="00A343FE"/>
    <w:rsid w:val="00A441E7"/>
    <w:rsid w:val="00A4481B"/>
    <w:rsid w:val="00A52EB0"/>
    <w:rsid w:val="00A53E54"/>
    <w:rsid w:val="00A573DD"/>
    <w:rsid w:val="00A601E7"/>
    <w:rsid w:val="00A621F3"/>
    <w:rsid w:val="00A62633"/>
    <w:rsid w:val="00A6482F"/>
    <w:rsid w:val="00A6538F"/>
    <w:rsid w:val="00A7337F"/>
    <w:rsid w:val="00A75CCD"/>
    <w:rsid w:val="00A760C3"/>
    <w:rsid w:val="00A80760"/>
    <w:rsid w:val="00A8304E"/>
    <w:rsid w:val="00A8439E"/>
    <w:rsid w:val="00A857CB"/>
    <w:rsid w:val="00A8675E"/>
    <w:rsid w:val="00A86F0C"/>
    <w:rsid w:val="00A870BA"/>
    <w:rsid w:val="00A92CAC"/>
    <w:rsid w:val="00AA0042"/>
    <w:rsid w:val="00AA1481"/>
    <w:rsid w:val="00AA654C"/>
    <w:rsid w:val="00AA7626"/>
    <w:rsid w:val="00AB6DC1"/>
    <w:rsid w:val="00AC14B7"/>
    <w:rsid w:val="00AC2479"/>
    <w:rsid w:val="00AC5F79"/>
    <w:rsid w:val="00AC6141"/>
    <w:rsid w:val="00AD3984"/>
    <w:rsid w:val="00AE1948"/>
    <w:rsid w:val="00AE3F72"/>
    <w:rsid w:val="00AE65CF"/>
    <w:rsid w:val="00AE7ECE"/>
    <w:rsid w:val="00AF06AE"/>
    <w:rsid w:val="00AF6DE2"/>
    <w:rsid w:val="00AF7D6D"/>
    <w:rsid w:val="00B00D61"/>
    <w:rsid w:val="00B10C68"/>
    <w:rsid w:val="00B13338"/>
    <w:rsid w:val="00B15E53"/>
    <w:rsid w:val="00B16FF8"/>
    <w:rsid w:val="00B20463"/>
    <w:rsid w:val="00B26F3A"/>
    <w:rsid w:val="00B276BF"/>
    <w:rsid w:val="00B30153"/>
    <w:rsid w:val="00B31801"/>
    <w:rsid w:val="00B3345A"/>
    <w:rsid w:val="00B373C5"/>
    <w:rsid w:val="00B4410E"/>
    <w:rsid w:val="00B457D1"/>
    <w:rsid w:val="00B5071A"/>
    <w:rsid w:val="00B513DC"/>
    <w:rsid w:val="00B53A61"/>
    <w:rsid w:val="00B545F2"/>
    <w:rsid w:val="00B572C4"/>
    <w:rsid w:val="00B60CB0"/>
    <w:rsid w:val="00B61DA4"/>
    <w:rsid w:val="00B778D8"/>
    <w:rsid w:val="00B8077D"/>
    <w:rsid w:val="00B82AF2"/>
    <w:rsid w:val="00B84B9E"/>
    <w:rsid w:val="00B87F10"/>
    <w:rsid w:val="00B90163"/>
    <w:rsid w:val="00B933FB"/>
    <w:rsid w:val="00B94E2A"/>
    <w:rsid w:val="00BA1FD4"/>
    <w:rsid w:val="00BB1FB9"/>
    <w:rsid w:val="00BB2BE3"/>
    <w:rsid w:val="00BC0CFD"/>
    <w:rsid w:val="00BC13A6"/>
    <w:rsid w:val="00BC4744"/>
    <w:rsid w:val="00BC51C0"/>
    <w:rsid w:val="00BC6DF1"/>
    <w:rsid w:val="00BD026F"/>
    <w:rsid w:val="00BD0CAB"/>
    <w:rsid w:val="00BD4F8F"/>
    <w:rsid w:val="00BD6286"/>
    <w:rsid w:val="00BD7B08"/>
    <w:rsid w:val="00BE1AB3"/>
    <w:rsid w:val="00BE43C6"/>
    <w:rsid w:val="00BF59E9"/>
    <w:rsid w:val="00C00FDB"/>
    <w:rsid w:val="00C0266D"/>
    <w:rsid w:val="00C032A3"/>
    <w:rsid w:val="00C04C3B"/>
    <w:rsid w:val="00C062D7"/>
    <w:rsid w:val="00C062F1"/>
    <w:rsid w:val="00C064CF"/>
    <w:rsid w:val="00C064FC"/>
    <w:rsid w:val="00C1039B"/>
    <w:rsid w:val="00C10710"/>
    <w:rsid w:val="00C1471E"/>
    <w:rsid w:val="00C2096D"/>
    <w:rsid w:val="00C24080"/>
    <w:rsid w:val="00C25C78"/>
    <w:rsid w:val="00C25D4F"/>
    <w:rsid w:val="00C3006F"/>
    <w:rsid w:val="00C31125"/>
    <w:rsid w:val="00C35E54"/>
    <w:rsid w:val="00C4495C"/>
    <w:rsid w:val="00C46249"/>
    <w:rsid w:val="00C47683"/>
    <w:rsid w:val="00C53DCA"/>
    <w:rsid w:val="00C60B71"/>
    <w:rsid w:val="00C632DD"/>
    <w:rsid w:val="00C65334"/>
    <w:rsid w:val="00C7398A"/>
    <w:rsid w:val="00C773CB"/>
    <w:rsid w:val="00C778BC"/>
    <w:rsid w:val="00C8191A"/>
    <w:rsid w:val="00C87EAB"/>
    <w:rsid w:val="00C90EFE"/>
    <w:rsid w:val="00C916AF"/>
    <w:rsid w:val="00C92D9E"/>
    <w:rsid w:val="00C934A2"/>
    <w:rsid w:val="00CA09A8"/>
    <w:rsid w:val="00CA0E55"/>
    <w:rsid w:val="00CA2130"/>
    <w:rsid w:val="00CC3EF9"/>
    <w:rsid w:val="00CC52B1"/>
    <w:rsid w:val="00CD54BB"/>
    <w:rsid w:val="00CD7F06"/>
    <w:rsid w:val="00CE0454"/>
    <w:rsid w:val="00CE1154"/>
    <w:rsid w:val="00CE15DF"/>
    <w:rsid w:val="00CE1B43"/>
    <w:rsid w:val="00CF4166"/>
    <w:rsid w:val="00CF61FC"/>
    <w:rsid w:val="00D019C5"/>
    <w:rsid w:val="00D02C93"/>
    <w:rsid w:val="00D05702"/>
    <w:rsid w:val="00D0748A"/>
    <w:rsid w:val="00D077C9"/>
    <w:rsid w:val="00D10EB9"/>
    <w:rsid w:val="00D11C0D"/>
    <w:rsid w:val="00D12BBC"/>
    <w:rsid w:val="00D17C9F"/>
    <w:rsid w:val="00D2013D"/>
    <w:rsid w:val="00D2651F"/>
    <w:rsid w:val="00D355A5"/>
    <w:rsid w:val="00D46779"/>
    <w:rsid w:val="00D46AD3"/>
    <w:rsid w:val="00D4771D"/>
    <w:rsid w:val="00D5039A"/>
    <w:rsid w:val="00D505E9"/>
    <w:rsid w:val="00D50BF9"/>
    <w:rsid w:val="00D56731"/>
    <w:rsid w:val="00D62BB1"/>
    <w:rsid w:val="00D633A1"/>
    <w:rsid w:val="00D63DBE"/>
    <w:rsid w:val="00D66D60"/>
    <w:rsid w:val="00D70ADC"/>
    <w:rsid w:val="00D72A06"/>
    <w:rsid w:val="00D7313E"/>
    <w:rsid w:val="00D74DB9"/>
    <w:rsid w:val="00D83544"/>
    <w:rsid w:val="00D83CBF"/>
    <w:rsid w:val="00D84D97"/>
    <w:rsid w:val="00D8524F"/>
    <w:rsid w:val="00D977E7"/>
    <w:rsid w:val="00DA13D7"/>
    <w:rsid w:val="00DA547C"/>
    <w:rsid w:val="00DB24E4"/>
    <w:rsid w:val="00DB4E95"/>
    <w:rsid w:val="00DB5FA8"/>
    <w:rsid w:val="00DC0D5E"/>
    <w:rsid w:val="00DC13E4"/>
    <w:rsid w:val="00DC400A"/>
    <w:rsid w:val="00DD01AB"/>
    <w:rsid w:val="00DE039B"/>
    <w:rsid w:val="00DE0446"/>
    <w:rsid w:val="00DE563F"/>
    <w:rsid w:val="00DE7EEA"/>
    <w:rsid w:val="00DF0BA8"/>
    <w:rsid w:val="00DF30DF"/>
    <w:rsid w:val="00DF3DC6"/>
    <w:rsid w:val="00DF57CC"/>
    <w:rsid w:val="00E03487"/>
    <w:rsid w:val="00E035A5"/>
    <w:rsid w:val="00E0424F"/>
    <w:rsid w:val="00E05A75"/>
    <w:rsid w:val="00E14CC0"/>
    <w:rsid w:val="00E20AC0"/>
    <w:rsid w:val="00E20B75"/>
    <w:rsid w:val="00E218D5"/>
    <w:rsid w:val="00E243A1"/>
    <w:rsid w:val="00E2521F"/>
    <w:rsid w:val="00E25F34"/>
    <w:rsid w:val="00E26D41"/>
    <w:rsid w:val="00E37767"/>
    <w:rsid w:val="00E40184"/>
    <w:rsid w:val="00E44FD5"/>
    <w:rsid w:val="00E45636"/>
    <w:rsid w:val="00E4600C"/>
    <w:rsid w:val="00E4639B"/>
    <w:rsid w:val="00E46BDD"/>
    <w:rsid w:val="00E527A1"/>
    <w:rsid w:val="00E552AA"/>
    <w:rsid w:val="00E63D73"/>
    <w:rsid w:val="00E640AA"/>
    <w:rsid w:val="00E6411A"/>
    <w:rsid w:val="00E648F9"/>
    <w:rsid w:val="00E66C3A"/>
    <w:rsid w:val="00E66DDE"/>
    <w:rsid w:val="00E75643"/>
    <w:rsid w:val="00E760F1"/>
    <w:rsid w:val="00E81707"/>
    <w:rsid w:val="00E871C0"/>
    <w:rsid w:val="00E90EED"/>
    <w:rsid w:val="00E926F5"/>
    <w:rsid w:val="00E95ED5"/>
    <w:rsid w:val="00EA1D3C"/>
    <w:rsid w:val="00EA2060"/>
    <w:rsid w:val="00EA3492"/>
    <w:rsid w:val="00EA34F0"/>
    <w:rsid w:val="00EA5B1B"/>
    <w:rsid w:val="00EA7811"/>
    <w:rsid w:val="00EB278F"/>
    <w:rsid w:val="00EB33BB"/>
    <w:rsid w:val="00EB3F26"/>
    <w:rsid w:val="00EB426F"/>
    <w:rsid w:val="00EB474E"/>
    <w:rsid w:val="00EC03F6"/>
    <w:rsid w:val="00EC0AF9"/>
    <w:rsid w:val="00ED7C04"/>
    <w:rsid w:val="00EE26C7"/>
    <w:rsid w:val="00EE3E63"/>
    <w:rsid w:val="00EE5F72"/>
    <w:rsid w:val="00EE6E1A"/>
    <w:rsid w:val="00EF05C8"/>
    <w:rsid w:val="00EF0CD3"/>
    <w:rsid w:val="00EF267F"/>
    <w:rsid w:val="00F0188D"/>
    <w:rsid w:val="00F05691"/>
    <w:rsid w:val="00F12A50"/>
    <w:rsid w:val="00F15488"/>
    <w:rsid w:val="00F20BEA"/>
    <w:rsid w:val="00F33AC6"/>
    <w:rsid w:val="00F376DC"/>
    <w:rsid w:val="00F37E0E"/>
    <w:rsid w:val="00F40D50"/>
    <w:rsid w:val="00F416FE"/>
    <w:rsid w:val="00F434E8"/>
    <w:rsid w:val="00F50805"/>
    <w:rsid w:val="00F54EA2"/>
    <w:rsid w:val="00F62715"/>
    <w:rsid w:val="00F67108"/>
    <w:rsid w:val="00F70F03"/>
    <w:rsid w:val="00F70FC1"/>
    <w:rsid w:val="00F723A9"/>
    <w:rsid w:val="00F72674"/>
    <w:rsid w:val="00F72A86"/>
    <w:rsid w:val="00F83CCA"/>
    <w:rsid w:val="00F84BF3"/>
    <w:rsid w:val="00F8570D"/>
    <w:rsid w:val="00F875CC"/>
    <w:rsid w:val="00F91F86"/>
    <w:rsid w:val="00F968D2"/>
    <w:rsid w:val="00F97EF6"/>
    <w:rsid w:val="00FA0A94"/>
    <w:rsid w:val="00FA340E"/>
    <w:rsid w:val="00FA7036"/>
    <w:rsid w:val="00FA744A"/>
    <w:rsid w:val="00FB0110"/>
    <w:rsid w:val="00FB2F3B"/>
    <w:rsid w:val="00FC0755"/>
    <w:rsid w:val="00FC0DB3"/>
    <w:rsid w:val="00FC1B5E"/>
    <w:rsid w:val="00FC34A1"/>
    <w:rsid w:val="00FC3E5B"/>
    <w:rsid w:val="00FD1C40"/>
    <w:rsid w:val="00FD4A3E"/>
    <w:rsid w:val="00FD6F2A"/>
    <w:rsid w:val="00FD7F9F"/>
    <w:rsid w:val="00FE1FE5"/>
    <w:rsid w:val="00FF1372"/>
    <w:rsid w:val="00FF281B"/>
    <w:rsid w:val="00FF366A"/>
    <w:rsid w:val="00FF3B37"/>
    <w:rsid w:val="00FF3BCA"/>
    <w:rsid w:val="00FF52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ACB4"/>
  <w15:docId w15:val="{37B07B50-E0D5-460E-9CBC-4F66626F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563F"/>
    <w:rPr>
      <w:rFonts w:ascii="Calibri" w:eastAsia="Calibri" w:hAnsi="Calibri" w:cs="Times New Roman"/>
    </w:rPr>
  </w:style>
  <w:style w:type="paragraph" w:styleId="Antrat1">
    <w:name w:val="heading 1"/>
    <w:basedOn w:val="prastasis"/>
    <w:next w:val="prastasis"/>
    <w:link w:val="Antrat1Diagrama"/>
    <w:uiPriority w:val="9"/>
    <w:qFormat/>
    <w:rsid w:val="00FF1372"/>
    <w:pPr>
      <w:keepNext/>
      <w:keepLines/>
      <w:numPr>
        <w:numId w:val="9"/>
      </w:numPr>
      <w:pBdr>
        <w:top w:val="nil"/>
        <w:left w:val="nil"/>
        <w:bottom w:val="nil"/>
        <w:right w:val="nil"/>
        <w:between w:val="nil"/>
      </w:pBdr>
      <w:spacing w:before="120" w:after="96" w:line="240" w:lineRule="auto"/>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FF1372"/>
    <w:pPr>
      <w:keepNext/>
      <w:keepLines/>
      <w:numPr>
        <w:ilvl w:val="1"/>
        <w:numId w:val="9"/>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FF1372"/>
    <w:pPr>
      <w:keepNext/>
      <w:keepLines/>
      <w:numPr>
        <w:ilvl w:val="2"/>
        <w:numId w:val="9"/>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E563F"/>
    <w:rPr>
      <w:color w:val="0000FF"/>
      <w:u w:val="single"/>
    </w:rPr>
  </w:style>
  <w:style w:type="paragraph" w:styleId="Debesliotekstas">
    <w:name w:val="Balloon Text"/>
    <w:basedOn w:val="prastasis"/>
    <w:link w:val="DebesliotekstasDiagrama"/>
    <w:uiPriority w:val="99"/>
    <w:semiHidden/>
    <w:unhideWhenUsed/>
    <w:rsid w:val="00DE563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563F"/>
    <w:rPr>
      <w:rFonts w:ascii="Tahoma" w:eastAsia="Calibri" w:hAnsi="Tahoma" w:cs="Tahoma"/>
      <w:sz w:val="16"/>
      <w:szCs w:val="16"/>
    </w:rPr>
  </w:style>
  <w:style w:type="paragraph" w:styleId="Antrats">
    <w:name w:val="header"/>
    <w:basedOn w:val="prastasis"/>
    <w:link w:val="AntratsDiagrama"/>
    <w:uiPriority w:val="99"/>
    <w:unhideWhenUsed/>
    <w:rsid w:val="00DE563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63F"/>
    <w:rPr>
      <w:rFonts w:ascii="Calibri" w:eastAsia="Calibri" w:hAnsi="Calibri" w:cs="Times New Roman"/>
    </w:rPr>
  </w:style>
  <w:style w:type="paragraph" w:styleId="Porat">
    <w:name w:val="footer"/>
    <w:basedOn w:val="prastasis"/>
    <w:link w:val="PoratDiagrama"/>
    <w:uiPriority w:val="99"/>
    <w:unhideWhenUsed/>
    <w:rsid w:val="00DE56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63F"/>
    <w:rPr>
      <w:rFonts w:ascii="Calibri" w:eastAsia="Calibri" w:hAnsi="Calibri" w:cs="Times New Roman"/>
    </w:rPr>
  </w:style>
  <w:style w:type="paragraph" w:styleId="Sraopastraipa">
    <w:name w:val="List Paragraph"/>
    <w:basedOn w:val="prastasis"/>
    <w:link w:val="SraopastraipaDiagrama"/>
    <w:uiPriority w:val="34"/>
    <w:qFormat/>
    <w:rsid w:val="008D3A15"/>
    <w:pPr>
      <w:ind w:left="720"/>
      <w:contextualSpacing/>
    </w:pPr>
  </w:style>
  <w:style w:type="paragraph" w:customStyle="1" w:styleId="Body2">
    <w:name w:val="Body 2"/>
    <w:rsid w:val="00E760F1"/>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Antrat1Diagrama">
    <w:name w:val="Antraštė 1 Diagrama"/>
    <w:basedOn w:val="Numatytasispastraiposriftas"/>
    <w:link w:val="Antrat1"/>
    <w:uiPriority w:val="9"/>
    <w:rsid w:val="00FF13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FF13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FF1372"/>
    <w:rPr>
      <w:rFonts w:ascii="Arial" w:eastAsia="Arial" w:hAnsi="Arial" w:cs="Arial"/>
      <w:color w:val="000000"/>
      <w:sz w:val="18"/>
      <w:szCs w:val="18"/>
      <w:u w:val="single"/>
    </w:rPr>
  </w:style>
  <w:style w:type="character" w:customStyle="1" w:styleId="SraopastraipaDiagrama">
    <w:name w:val="Sąrašo pastraipa Diagrama"/>
    <w:link w:val="Sraopastraipa"/>
    <w:uiPriority w:val="34"/>
    <w:rsid w:val="005E413C"/>
    <w:rPr>
      <w:rFonts w:ascii="Calibri" w:eastAsia="Calibri" w:hAnsi="Calibri" w:cs="Times New Roman"/>
    </w:rPr>
  </w:style>
  <w:style w:type="character" w:styleId="Grietas">
    <w:name w:val="Strong"/>
    <w:basedOn w:val="Numatytasispastraiposriftas"/>
    <w:uiPriority w:val="22"/>
    <w:qFormat/>
    <w:rsid w:val="002E6F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09944">
      <w:bodyDiv w:val="1"/>
      <w:marLeft w:val="0"/>
      <w:marRight w:val="0"/>
      <w:marTop w:val="0"/>
      <w:marBottom w:val="0"/>
      <w:divBdr>
        <w:top w:val="none" w:sz="0" w:space="0" w:color="auto"/>
        <w:left w:val="none" w:sz="0" w:space="0" w:color="auto"/>
        <w:bottom w:val="none" w:sz="0" w:space="0" w:color="auto"/>
        <w:right w:val="none" w:sz="0" w:space="0" w:color="auto"/>
      </w:divBdr>
    </w:div>
    <w:div w:id="872884946">
      <w:bodyDiv w:val="1"/>
      <w:marLeft w:val="0"/>
      <w:marRight w:val="0"/>
      <w:marTop w:val="0"/>
      <w:marBottom w:val="0"/>
      <w:divBdr>
        <w:top w:val="none" w:sz="0" w:space="0" w:color="auto"/>
        <w:left w:val="none" w:sz="0" w:space="0" w:color="auto"/>
        <w:bottom w:val="none" w:sz="0" w:space="0" w:color="auto"/>
        <w:right w:val="none" w:sz="0" w:space="0" w:color="auto"/>
      </w:divBdr>
    </w:div>
    <w:div w:id="1372269627">
      <w:bodyDiv w:val="1"/>
      <w:marLeft w:val="0"/>
      <w:marRight w:val="0"/>
      <w:marTop w:val="0"/>
      <w:marBottom w:val="0"/>
      <w:divBdr>
        <w:top w:val="none" w:sz="0" w:space="0" w:color="auto"/>
        <w:left w:val="none" w:sz="0" w:space="0" w:color="auto"/>
        <w:bottom w:val="none" w:sz="0" w:space="0" w:color="auto"/>
        <w:right w:val="none" w:sz="0" w:space="0" w:color="auto"/>
      </w:divBdr>
    </w:div>
    <w:div w:id="1933276853">
      <w:bodyDiv w:val="1"/>
      <w:marLeft w:val="0"/>
      <w:marRight w:val="0"/>
      <w:marTop w:val="0"/>
      <w:marBottom w:val="0"/>
      <w:divBdr>
        <w:top w:val="none" w:sz="0" w:space="0" w:color="auto"/>
        <w:left w:val="none" w:sz="0" w:space="0" w:color="auto"/>
        <w:bottom w:val="none" w:sz="0" w:space="0" w:color="auto"/>
        <w:right w:val="none" w:sz="0" w:space="0" w:color="auto"/>
      </w:divBdr>
    </w:div>
    <w:div w:id="209003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58E9C-1138-40E9-AED0-BE924DB2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14410</Words>
  <Characters>8215</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Vidat</dc:creator>
  <cp:keywords/>
  <dc:description/>
  <cp:lastModifiedBy>Sigutė Rancienė</cp:lastModifiedBy>
  <cp:revision>76</cp:revision>
  <cp:lastPrinted>2025-04-29T05:43:00Z</cp:lastPrinted>
  <dcterms:created xsi:type="dcterms:W3CDTF">2025-02-14T07:34:00Z</dcterms:created>
  <dcterms:modified xsi:type="dcterms:W3CDTF">2025-04-29T10:33:00Z</dcterms:modified>
</cp:coreProperties>
</file>