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EB08C" w14:textId="70B14EAF" w:rsidR="00E037B6" w:rsidRDefault="00736420" w:rsidP="00E037B6">
      <w:pPr>
        <w:pStyle w:val="Pagrindinistekstas"/>
        <w:spacing w:after="0"/>
        <w:ind w:firstLine="720"/>
        <w:jc w:val="center"/>
        <w:rPr>
          <w:b/>
          <w:sz w:val="24"/>
          <w:szCs w:val="24"/>
        </w:rPr>
      </w:pPr>
      <w:r w:rsidRPr="00693A40">
        <w:rPr>
          <w:rFonts w:asciiTheme="majorBidi" w:hAnsiTheme="majorBidi" w:cstheme="majorBidi"/>
          <w:b/>
          <w:sz w:val="24"/>
          <w:szCs w:val="24"/>
        </w:rPr>
        <w:t xml:space="preserve">Administracinio pastato 0,4 </w:t>
      </w:r>
      <w:proofErr w:type="spellStart"/>
      <w:r w:rsidRPr="00693A40">
        <w:rPr>
          <w:rFonts w:asciiTheme="majorBidi" w:hAnsiTheme="majorBidi" w:cstheme="majorBidi"/>
          <w:b/>
          <w:sz w:val="24"/>
          <w:szCs w:val="24"/>
        </w:rPr>
        <w:t>kV</w:t>
      </w:r>
      <w:proofErr w:type="spellEnd"/>
      <w:r w:rsidRPr="00693A40">
        <w:rPr>
          <w:rFonts w:asciiTheme="majorBidi" w:hAnsiTheme="majorBidi" w:cstheme="majorBidi"/>
          <w:b/>
          <w:sz w:val="24"/>
          <w:szCs w:val="24"/>
        </w:rPr>
        <w:t xml:space="preserve"> skirstyklos remontas pakeičiant įrangą</w:t>
      </w:r>
    </w:p>
    <w:p w14:paraId="29BC1977" w14:textId="0347E6D2" w:rsidR="00622DF8" w:rsidRPr="0096569D" w:rsidRDefault="00E037B6" w:rsidP="00E037B6">
      <w:pPr>
        <w:jc w:val="center"/>
        <w:rPr>
          <w:b/>
          <w:bCs/>
          <w:sz w:val="24"/>
          <w:szCs w:val="24"/>
        </w:rPr>
      </w:pPr>
      <w:r w:rsidRPr="0096569D">
        <w:rPr>
          <w:b/>
          <w:sz w:val="24"/>
          <w:szCs w:val="24"/>
        </w:rPr>
        <w:t xml:space="preserve"> </w:t>
      </w:r>
      <w:r>
        <w:rPr>
          <w:b/>
          <w:sz w:val="24"/>
          <w:szCs w:val="24"/>
        </w:rPr>
        <w:t>į</w:t>
      </w:r>
      <w:r w:rsidR="00622DF8" w:rsidRPr="0096569D">
        <w:rPr>
          <w:b/>
          <w:bCs/>
          <w:sz w:val="24"/>
          <w:szCs w:val="24"/>
        </w:rPr>
        <w:t>rangos techninės specifikacijos</w:t>
      </w:r>
    </w:p>
    <w:p w14:paraId="27EDE567" w14:textId="77777777" w:rsidR="00A662A7" w:rsidRDefault="00A662A7" w:rsidP="00622DF8">
      <w:pPr>
        <w:rPr>
          <w:rFonts w:asciiTheme="majorBidi" w:hAnsiTheme="majorBidi" w:cstheme="majorBidi"/>
          <w:sz w:val="24"/>
          <w:szCs w:val="24"/>
        </w:rPr>
      </w:pPr>
    </w:p>
    <w:p w14:paraId="432EBED2" w14:textId="49C325A0" w:rsidR="000C52B8" w:rsidRPr="0096569D" w:rsidRDefault="00A662A7" w:rsidP="00A662A7">
      <w:pPr>
        <w:ind w:firstLine="709"/>
        <w:jc w:val="both"/>
        <w:rPr>
          <w:sz w:val="24"/>
          <w:szCs w:val="24"/>
        </w:rPr>
      </w:pPr>
      <w:r w:rsidRPr="00BE039D">
        <w:rPr>
          <w:rFonts w:asciiTheme="majorBidi" w:hAnsiTheme="majorBidi" w:cstheme="majorBidi"/>
          <w:sz w:val="24"/>
          <w:szCs w:val="24"/>
        </w:rPr>
        <w:t>Numatom</w:t>
      </w:r>
      <w:r>
        <w:rPr>
          <w:rFonts w:asciiTheme="majorBidi" w:hAnsiTheme="majorBidi" w:cstheme="majorBidi"/>
          <w:sz w:val="24"/>
          <w:szCs w:val="24"/>
        </w:rPr>
        <w:t xml:space="preserve">a </w:t>
      </w:r>
      <w:r w:rsidRPr="00BE039D">
        <w:rPr>
          <w:rFonts w:asciiTheme="majorBidi" w:hAnsiTheme="majorBidi" w:cstheme="majorBidi"/>
          <w:sz w:val="24"/>
          <w:szCs w:val="24"/>
        </w:rPr>
        <w:t xml:space="preserve">įsigyti </w:t>
      </w:r>
      <w:r>
        <w:rPr>
          <w:rFonts w:asciiTheme="majorBidi" w:hAnsiTheme="majorBidi" w:cstheme="majorBidi"/>
          <w:sz w:val="24"/>
          <w:szCs w:val="24"/>
        </w:rPr>
        <w:t xml:space="preserve">įranga ar įrenginiai turi būti </w:t>
      </w:r>
      <w:r w:rsidRPr="00BE039D">
        <w:rPr>
          <w:rFonts w:asciiTheme="majorBidi" w:hAnsiTheme="majorBidi" w:cstheme="majorBidi"/>
          <w:sz w:val="24"/>
          <w:szCs w:val="24"/>
        </w:rPr>
        <w:t>pilnai sukomplektuot</w:t>
      </w:r>
      <w:r>
        <w:rPr>
          <w:rFonts w:asciiTheme="majorBidi" w:hAnsiTheme="majorBidi" w:cstheme="majorBidi"/>
          <w:sz w:val="24"/>
          <w:szCs w:val="24"/>
        </w:rPr>
        <w:t>a</w:t>
      </w:r>
      <w:r w:rsidRPr="00BE039D">
        <w:rPr>
          <w:rFonts w:asciiTheme="majorBidi" w:hAnsiTheme="majorBidi" w:cstheme="majorBidi"/>
          <w:sz w:val="24"/>
          <w:szCs w:val="24"/>
        </w:rPr>
        <w:t xml:space="preserve"> su visais reikalingais komponentais, detalėmis ir priedais, atitinkančia ar viršijančia šios specifikacijos reikalavimus, išbandyt</w:t>
      </w:r>
      <w:r>
        <w:rPr>
          <w:rFonts w:asciiTheme="majorBidi" w:hAnsiTheme="majorBidi" w:cstheme="majorBidi"/>
          <w:sz w:val="24"/>
          <w:szCs w:val="24"/>
        </w:rPr>
        <w:t>a</w:t>
      </w:r>
      <w:r w:rsidRPr="00BE039D">
        <w:rPr>
          <w:rFonts w:asciiTheme="majorBidi" w:hAnsiTheme="majorBidi" w:cstheme="majorBidi"/>
          <w:sz w:val="24"/>
          <w:szCs w:val="24"/>
        </w:rPr>
        <w:t xml:space="preserve"> ir paruošt</w:t>
      </w:r>
      <w:r>
        <w:rPr>
          <w:rFonts w:asciiTheme="majorBidi" w:hAnsiTheme="majorBidi" w:cstheme="majorBidi"/>
          <w:sz w:val="24"/>
          <w:szCs w:val="24"/>
        </w:rPr>
        <w:t>a</w:t>
      </w:r>
      <w:r w:rsidRPr="00BE039D">
        <w:rPr>
          <w:rFonts w:asciiTheme="majorBidi" w:hAnsiTheme="majorBidi" w:cstheme="majorBidi"/>
          <w:sz w:val="24"/>
          <w:szCs w:val="24"/>
        </w:rPr>
        <w:t xml:space="preserve"> naudojimui.</w:t>
      </w:r>
      <w:r>
        <w:rPr>
          <w:rFonts w:asciiTheme="majorBidi" w:hAnsiTheme="majorBidi" w:cstheme="majorBidi"/>
          <w:sz w:val="24"/>
          <w:szCs w:val="24"/>
        </w:rPr>
        <w:t xml:space="preserve"> </w:t>
      </w:r>
      <w:r w:rsidRPr="00BE039D">
        <w:rPr>
          <w:rFonts w:asciiTheme="majorBidi" w:hAnsiTheme="majorBidi" w:cstheme="majorBidi"/>
          <w:sz w:val="24"/>
          <w:szCs w:val="24"/>
        </w:rPr>
        <w:t>Siūloma įranga negali būti naudota, arba naudota ir atnaujinta.</w:t>
      </w:r>
    </w:p>
    <w:p w14:paraId="49ABEA33" w14:textId="77777777" w:rsidR="00622DF8" w:rsidRPr="0096569D" w:rsidRDefault="00622DF8" w:rsidP="00622DF8">
      <w:pPr>
        <w:ind w:left="360"/>
        <w:rPr>
          <w:sz w:val="24"/>
          <w:szCs w:val="24"/>
        </w:rPr>
      </w:pPr>
    </w:p>
    <w:p w14:paraId="0894872C" w14:textId="07FE7058" w:rsidR="00712FC7" w:rsidRPr="001C1F99" w:rsidRDefault="00712FC7" w:rsidP="00712FC7">
      <w:pPr>
        <w:jc w:val="center"/>
        <w:rPr>
          <w:rFonts w:asciiTheme="majorBidi" w:hAnsiTheme="majorBidi" w:cstheme="majorBidi"/>
          <w:b/>
          <w:bCs/>
          <w:iCs/>
          <w:sz w:val="24"/>
          <w:szCs w:val="24"/>
        </w:rPr>
      </w:pPr>
      <w:r w:rsidRPr="001C1F99">
        <w:rPr>
          <w:rFonts w:asciiTheme="majorBidi" w:hAnsiTheme="majorBidi" w:cstheme="majorBidi"/>
          <w:b/>
          <w:bCs/>
          <w:iCs/>
          <w:sz w:val="24"/>
          <w:szCs w:val="24"/>
        </w:rPr>
        <w:t>Žemosios įtampos perjungimo ir valdymo įrenginių sąrankos</w:t>
      </w:r>
    </w:p>
    <w:p w14:paraId="451245AD" w14:textId="77777777" w:rsidR="00712FC7" w:rsidRPr="0096569D" w:rsidRDefault="00712FC7" w:rsidP="00712FC7">
      <w:pPr>
        <w:rPr>
          <w:rFonts w:asciiTheme="majorBidi" w:hAnsiTheme="majorBidi" w:cstheme="majorBidi"/>
          <w:sz w:val="24"/>
          <w:szCs w:val="24"/>
        </w:rPr>
      </w:pPr>
    </w:p>
    <w:p w14:paraId="6907DB81" w14:textId="77777777" w:rsidR="00712FC7" w:rsidRPr="0096569D" w:rsidRDefault="00712FC7" w:rsidP="00886916">
      <w:pPr>
        <w:ind w:firstLine="709"/>
        <w:jc w:val="both"/>
        <w:rPr>
          <w:rFonts w:asciiTheme="majorBidi" w:hAnsiTheme="majorBidi" w:cstheme="majorBidi"/>
          <w:sz w:val="24"/>
          <w:szCs w:val="24"/>
        </w:rPr>
      </w:pPr>
      <w:r w:rsidRPr="0096569D">
        <w:rPr>
          <w:rFonts w:asciiTheme="majorBidi" w:hAnsiTheme="majorBidi" w:cstheme="majorBidi"/>
          <w:sz w:val="24"/>
          <w:szCs w:val="24"/>
        </w:rPr>
        <w:t xml:space="preserve">0,4kV skydai komplektuojami įranga, užtikrinančia saugų įrengimų darbą. Paskirstymo skydų išorinės dalys gaminamos iš 1,5 mm storio lakštinio plieno. Gamyboje naudojami </w:t>
      </w:r>
      <w:proofErr w:type="spellStart"/>
      <w:r w:rsidRPr="0096569D">
        <w:rPr>
          <w:rFonts w:asciiTheme="majorBidi" w:hAnsiTheme="majorBidi" w:cstheme="majorBidi"/>
          <w:sz w:val="24"/>
          <w:szCs w:val="24"/>
        </w:rPr>
        <w:t>alucinku</w:t>
      </w:r>
      <w:proofErr w:type="spellEnd"/>
      <w:r w:rsidRPr="0096569D">
        <w:rPr>
          <w:rFonts w:asciiTheme="majorBidi" w:hAnsiTheme="majorBidi" w:cstheme="majorBidi"/>
          <w:sz w:val="24"/>
          <w:szCs w:val="24"/>
        </w:rPr>
        <w:t xml:space="preserve"> dengti plieno lakštai atitinkantys LST EN 10346 standarto reikalavimus. Konstrukcija surenkama naudojant </w:t>
      </w:r>
      <w:proofErr w:type="spellStart"/>
      <w:r w:rsidRPr="0096569D">
        <w:rPr>
          <w:rFonts w:asciiTheme="majorBidi" w:hAnsiTheme="majorBidi" w:cstheme="majorBidi"/>
          <w:sz w:val="24"/>
          <w:szCs w:val="24"/>
        </w:rPr>
        <w:t>savisrieginius</w:t>
      </w:r>
      <w:proofErr w:type="spellEnd"/>
      <w:r w:rsidRPr="0096569D">
        <w:rPr>
          <w:rFonts w:asciiTheme="majorBidi" w:hAnsiTheme="majorBidi" w:cstheme="majorBidi"/>
          <w:sz w:val="24"/>
          <w:szCs w:val="24"/>
        </w:rPr>
        <w:t xml:space="preserve"> sraigtus. Išorė padengta </w:t>
      </w:r>
      <w:proofErr w:type="spellStart"/>
      <w:r w:rsidRPr="0096569D">
        <w:rPr>
          <w:rFonts w:asciiTheme="majorBidi" w:hAnsiTheme="majorBidi" w:cstheme="majorBidi"/>
          <w:sz w:val="24"/>
          <w:szCs w:val="24"/>
        </w:rPr>
        <w:t>poliesteriniais</w:t>
      </w:r>
      <w:proofErr w:type="spellEnd"/>
      <w:r w:rsidRPr="0096569D">
        <w:rPr>
          <w:rFonts w:asciiTheme="majorBidi" w:hAnsiTheme="majorBidi" w:cstheme="majorBidi"/>
          <w:sz w:val="24"/>
          <w:szCs w:val="24"/>
        </w:rPr>
        <w:t xml:space="preserve"> milteliniais dažais.</w:t>
      </w:r>
    </w:p>
    <w:p w14:paraId="6D7CE603" w14:textId="77777777" w:rsidR="00712FC7" w:rsidRPr="0096569D" w:rsidRDefault="00712FC7" w:rsidP="00A06AD4">
      <w:pPr>
        <w:ind w:firstLine="709"/>
        <w:rPr>
          <w:rFonts w:asciiTheme="majorBidi" w:hAnsiTheme="majorBidi" w:cstheme="majorBidi"/>
          <w:sz w:val="24"/>
          <w:szCs w:val="24"/>
        </w:rPr>
      </w:pPr>
      <w:r w:rsidRPr="0096569D">
        <w:rPr>
          <w:rFonts w:asciiTheme="majorBidi" w:hAnsiTheme="majorBidi" w:cstheme="majorBidi"/>
          <w:sz w:val="24"/>
          <w:szCs w:val="24"/>
        </w:rPr>
        <w:t xml:space="preserve">Automatikos valdymo ir signalizavimo elementai gali būti montuojami ir duryse. </w:t>
      </w:r>
    </w:p>
    <w:p w14:paraId="6B90EE7C" w14:textId="49077057" w:rsidR="00712FC7" w:rsidRPr="0096569D" w:rsidRDefault="00712FC7" w:rsidP="00886916">
      <w:pPr>
        <w:ind w:firstLine="709"/>
        <w:jc w:val="both"/>
        <w:rPr>
          <w:rFonts w:asciiTheme="majorBidi" w:hAnsiTheme="majorBidi" w:cstheme="majorBidi"/>
          <w:sz w:val="24"/>
          <w:szCs w:val="24"/>
        </w:rPr>
      </w:pPr>
      <w:r w:rsidRPr="0096569D">
        <w:rPr>
          <w:rFonts w:asciiTheme="majorBidi" w:hAnsiTheme="majorBidi" w:cstheme="majorBidi"/>
          <w:sz w:val="24"/>
          <w:szCs w:val="24"/>
        </w:rPr>
        <w:t xml:space="preserve">Korpuso struktūra ir pritvirtinimo mechanika turi būti suprojektuotos taip, kad bendri ir standartizuoti elektriniai ir mechaniniai komponentai (laidininkai, jungtys, komutaciniai aparatai ir t.t.) būtų lengvai sumontuojami skydo skyriuose, </w:t>
      </w:r>
      <w:proofErr w:type="spellStart"/>
      <w:r w:rsidRPr="0096569D">
        <w:rPr>
          <w:rFonts w:asciiTheme="majorBidi" w:hAnsiTheme="majorBidi" w:cstheme="majorBidi"/>
          <w:sz w:val="24"/>
          <w:szCs w:val="24"/>
        </w:rPr>
        <w:t>t.y</w:t>
      </w:r>
      <w:proofErr w:type="spellEnd"/>
      <w:r w:rsidR="00886916">
        <w:rPr>
          <w:rFonts w:asciiTheme="majorBidi" w:hAnsiTheme="majorBidi" w:cstheme="majorBidi"/>
          <w:sz w:val="24"/>
          <w:szCs w:val="24"/>
        </w:rPr>
        <w:t>.</w:t>
      </w:r>
      <w:r w:rsidRPr="0096569D">
        <w:rPr>
          <w:rFonts w:asciiTheme="majorBidi" w:hAnsiTheme="majorBidi" w:cstheme="majorBidi"/>
          <w:sz w:val="24"/>
          <w:szCs w:val="24"/>
        </w:rPr>
        <w:t xml:space="preserve"> skydo struktūra leidžia montuoti skirtingų gamintojų komponentus į vieną bendrą sistemą, išlaikant sistemos veikimo patikimumą. </w:t>
      </w:r>
    </w:p>
    <w:p w14:paraId="3219EC61" w14:textId="77777777" w:rsidR="00712FC7" w:rsidRPr="0096569D" w:rsidRDefault="00712FC7" w:rsidP="00712FC7">
      <w:pPr>
        <w:rPr>
          <w:rFonts w:asciiTheme="majorBidi" w:hAnsiTheme="majorBidi" w:cstheme="majorBidi"/>
          <w:sz w:val="24"/>
          <w:szCs w:val="24"/>
        </w:rPr>
      </w:pPr>
      <w:r w:rsidRPr="0096569D">
        <w:rPr>
          <w:rFonts w:asciiTheme="majorBidi" w:hAnsiTheme="majorBidi" w:cstheme="majorBidi"/>
          <w:sz w:val="24"/>
          <w:szCs w:val="24"/>
        </w:rPr>
        <w:t>Sąrankos konstrukcija:</w:t>
      </w:r>
    </w:p>
    <w:p w14:paraId="278E1D48" w14:textId="77777777" w:rsidR="00712FC7" w:rsidRPr="0096569D" w:rsidRDefault="00712FC7" w:rsidP="00A06AD4">
      <w:pPr>
        <w:numPr>
          <w:ilvl w:val="0"/>
          <w:numId w:val="21"/>
        </w:numPr>
        <w:tabs>
          <w:tab w:val="clear" w:pos="1500"/>
          <w:tab w:val="num" w:pos="1140"/>
        </w:tabs>
        <w:ind w:left="567"/>
        <w:rPr>
          <w:rFonts w:asciiTheme="majorBidi" w:hAnsiTheme="majorBidi" w:cstheme="majorBidi"/>
          <w:sz w:val="24"/>
          <w:szCs w:val="24"/>
        </w:rPr>
      </w:pPr>
      <w:r w:rsidRPr="0096569D">
        <w:rPr>
          <w:rFonts w:asciiTheme="majorBidi" w:hAnsiTheme="majorBidi" w:cstheme="majorBidi"/>
          <w:sz w:val="24"/>
          <w:szCs w:val="24"/>
        </w:rPr>
        <w:t>leidžia išardyti sistemą transportavimui;</w:t>
      </w:r>
    </w:p>
    <w:p w14:paraId="1206170B" w14:textId="77777777" w:rsidR="00712FC7" w:rsidRPr="0096569D" w:rsidRDefault="00712FC7" w:rsidP="00A06AD4">
      <w:pPr>
        <w:numPr>
          <w:ilvl w:val="0"/>
          <w:numId w:val="21"/>
        </w:numPr>
        <w:tabs>
          <w:tab w:val="clear" w:pos="1500"/>
          <w:tab w:val="num" w:pos="1140"/>
        </w:tabs>
        <w:ind w:left="567"/>
        <w:rPr>
          <w:rFonts w:asciiTheme="majorBidi" w:hAnsiTheme="majorBidi" w:cstheme="majorBidi"/>
          <w:sz w:val="24"/>
          <w:szCs w:val="24"/>
        </w:rPr>
      </w:pPr>
      <w:r w:rsidRPr="0096569D">
        <w:rPr>
          <w:rFonts w:asciiTheme="majorBidi" w:hAnsiTheme="majorBidi" w:cstheme="majorBidi"/>
          <w:sz w:val="24"/>
          <w:szCs w:val="24"/>
        </w:rPr>
        <w:t>galimybė skydą praplėsti į abi puses;</w:t>
      </w:r>
    </w:p>
    <w:p w14:paraId="0EAECA34" w14:textId="77777777" w:rsidR="00712FC7" w:rsidRPr="0096569D" w:rsidRDefault="00712FC7" w:rsidP="00A06AD4">
      <w:pPr>
        <w:numPr>
          <w:ilvl w:val="0"/>
          <w:numId w:val="21"/>
        </w:numPr>
        <w:tabs>
          <w:tab w:val="clear" w:pos="1500"/>
          <w:tab w:val="num" w:pos="1140"/>
        </w:tabs>
        <w:ind w:left="567"/>
        <w:rPr>
          <w:rFonts w:asciiTheme="majorBidi" w:hAnsiTheme="majorBidi" w:cstheme="majorBidi"/>
          <w:sz w:val="24"/>
          <w:szCs w:val="24"/>
        </w:rPr>
      </w:pPr>
      <w:r w:rsidRPr="0096569D">
        <w:rPr>
          <w:rFonts w:asciiTheme="majorBidi" w:hAnsiTheme="majorBidi" w:cstheme="majorBidi"/>
          <w:sz w:val="24"/>
          <w:szCs w:val="24"/>
        </w:rPr>
        <w:t>mechaninis atsparumas IK09;</w:t>
      </w:r>
    </w:p>
    <w:p w14:paraId="628FF21F" w14:textId="77777777" w:rsidR="00712FC7" w:rsidRPr="0096569D" w:rsidRDefault="00712FC7" w:rsidP="00A06AD4">
      <w:pPr>
        <w:numPr>
          <w:ilvl w:val="0"/>
          <w:numId w:val="21"/>
        </w:numPr>
        <w:tabs>
          <w:tab w:val="clear" w:pos="1500"/>
          <w:tab w:val="num" w:pos="1140"/>
        </w:tabs>
        <w:ind w:left="567"/>
        <w:rPr>
          <w:rFonts w:asciiTheme="majorBidi" w:hAnsiTheme="majorBidi" w:cstheme="majorBidi"/>
          <w:sz w:val="24"/>
          <w:szCs w:val="24"/>
        </w:rPr>
      </w:pPr>
      <w:r w:rsidRPr="0096569D">
        <w:rPr>
          <w:rFonts w:asciiTheme="majorBidi" w:hAnsiTheme="majorBidi" w:cstheme="majorBidi"/>
          <w:sz w:val="24"/>
          <w:szCs w:val="24"/>
        </w:rPr>
        <w:t>apsaugos laipsnis ≤ IP55;</w:t>
      </w:r>
    </w:p>
    <w:p w14:paraId="4748892C" w14:textId="77777777" w:rsidR="00712FC7" w:rsidRPr="0096569D" w:rsidRDefault="00712FC7" w:rsidP="00A06AD4">
      <w:pPr>
        <w:numPr>
          <w:ilvl w:val="0"/>
          <w:numId w:val="21"/>
        </w:numPr>
        <w:tabs>
          <w:tab w:val="clear" w:pos="1500"/>
          <w:tab w:val="num" w:pos="1140"/>
        </w:tabs>
        <w:ind w:left="567"/>
        <w:rPr>
          <w:rFonts w:asciiTheme="majorBidi" w:hAnsiTheme="majorBidi" w:cstheme="majorBidi"/>
          <w:sz w:val="24"/>
          <w:szCs w:val="24"/>
        </w:rPr>
      </w:pPr>
      <w:r w:rsidRPr="0096569D">
        <w:rPr>
          <w:rFonts w:asciiTheme="majorBidi" w:hAnsiTheme="majorBidi" w:cstheme="majorBidi"/>
          <w:sz w:val="24"/>
          <w:szCs w:val="24"/>
        </w:rPr>
        <w:t>numatytos atskiros sekcijos skirtos kabeliams ir paskirstymo šynoms;</w:t>
      </w:r>
    </w:p>
    <w:p w14:paraId="44C324C4" w14:textId="77777777" w:rsidR="00712FC7" w:rsidRPr="0096569D" w:rsidRDefault="00712FC7" w:rsidP="00A06AD4">
      <w:pPr>
        <w:numPr>
          <w:ilvl w:val="0"/>
          <w:numId w:val="21"/>
        </w:numPr>
        <w:tabs>
          <w:tab w:val="clear" w:pos="1500"/>
          <w:tab w:val="num" w:pos="1140"/>
        </w:tabs>
        <w:ind w:left="567"/>
        <w:rPr>
          <w:rFonts w:asciiTheme="majorBidi" w:hAnsiTheme="majorBidi" w:cstheme="majorBidi"/>
          <w:sz w:val="24"/>
          <w:szCs w:val="24"/>
        </w:rPr>
      </w:pPr>
      <w:r w:rsidRPr="0096569D">
        <w:rPr>
          <w:rFonts w:asciiTheme="majorBidi" w:hAnsiTheme="majorBidi" w:cstheme="majorBidi"/>
          <w:sz w:val="24"/>
          <w:szCs w:val="24"/>
        </w:rPr>
        <w:t>numatytos kėlimo kilpos, viena kilpa keliamas svoris iki 500 kg;</w:t>
      </w:r>
    </w:p>
    <w:p w14:paraId="0D664D7F" w14:textId="77777777" w:rsidR="00712FC7" w:rsidRPr="0096569D" w:rsidRDefault="00712FC7" w:rsidP="00A06AD4">
      <w:pPr>
        <w:numPr>
          <w:ilvl w:val="0"/>
          <w:numId w:val="21"/>
        </w:numPr>
        <w:tabs>
          <w:tab w:val="clear" w:pos="1500"/>
          <w:tab w:val="num" w:pos="1140"/>
        </w:tabs>
        <w:ind w:left="567"/>
        <w:rPr>
          <w:rFonts w:asciiTheme="majorBidi" w:hAnsiTheme="majorBidi" w:cstheme="majorBidi"/>
          <w:sz w:val="24"/>
          <w:szCs w:val="24"/>
        </w:rPr>
      </w:pPr>
      <w:proofErr w:type="spellStart"/>
      <w:r w:rsidRPr="0096569D">
        <w:rPr>
          <w:rFonts w:asciiTheme="majorBidi" w:hAnsiTheme="majorBidi" w:cstheme="majorBidi"/>
          <w:sz w:val="24"/>
          <w:szCs w:val="24"/>
        </w:rPr>
        <w:t>dvikomponentė</w:t>
      </w:r>
      <w:proofErr w:type="spellEnd"/>
      <w:r w:rsidRPr="0096569D">
        <w:rPr>
          <w:rFonts w:asciiTheme="majorBidi" w:hAnsiTheme="majorBidi" w:cstheme="majorBidi"/>
          <w:sz w:val="24"/>
          <w:szCs w:val="24"/>
        </w:rPr>
        <w:t xml:space="preserve"> durų sandarinimo tarpinė liejama gamykloje;</w:t>
      </w:r>
    </w:p>
    <w:p w14:paraId="28B7AFE5" w14:textId="77777777" w:rsidR="00712FC7" w:rsidRPr="0096569D" w:rsidRDefault="00712FC7" w:rsidP="00A06AD4">
      <w:pPr>
        <w:numPr>
          <w:ilvl w:val="0"/>
          <w:numId w:val="21"/>
        </w:numPr>
        <w:tabs>
          <w:tab w:val="clear" w:pos="1500"/>
          <w:tab w:val="num" w:pos="1140"/>
        </w:tabs>
        <w:ind w:left="567"/>
        <w:rPr>
          <w:rFonts w:asciiTheme="majorBidi" w:hAnsiTheme="majorBidi" w:cstheme="majorBidi"/>
          <w:sz w:val="24"/>
          <w:szCs w:val="24"/>
        </w:rPr>
      </w:pPr>
      <w:r w:rsidRPr="0096569D">
        <w:rPr>
          <w:rFonts w:asciiTheme="majorBidi" w:hAnsiTheme="majorBidi" w:cstheme="majorBidi"/>
          <w:sz w:val="24"/>
          <w:szCs w:val="24"/>
        </w:rPr>
        <w:t>plieniniai vidiniai uždengimai, kurie nusiima kiekvienas atskirai (priveržti arba ant vyrių);</w:t>
      </w:r>
    </w:p>
    <w:p w14:paraId="29E3A4DB" w14:textId="77777777" w:rsidR="00712FC7" w:rsidRPr="0096569D" w:rsidRDefault="00712FC7" w:rsidP="00A06AD4">
      <w:pPr>
        <w:numPr>
          <w:ilvl w:val="0"/>
          <w:numId w:val="21"/>
        </w:numPr>
        <w:tabs>
          <w:tab w:val="clear" w:pos="1500"/>
          <w:tab w:val="num" w:pos="1140"/>
        </w:tabs>
        <w:ind w:left="567"/>
        <w:rPr>
          <w:rFonts w:asciiTheme="majorBidi" w:hAnsiTheme="majorBidi" w:cstheme="majorBidi"/>
          <w:sz w:val="24"/>
          <w:szCs w:val="24"/>
        </w:rPr>
      </w:pPr>
      <w:r w:rsidRPr="0096569D">
        <w:rPr>
          <w:rFonts w:asciiTheme="majorBidi" w:hAnsiTheme="majorBidi" w:cstheme="majorBidi"/>
          <w:sz w:val="24"/>
          <w:szCs w:val="24"/>
        </w:rPr>
        <w:t>sąrankoje naudojamų plastikinių komponentų atsparumas temperatūrai ir ugniai patikrintas pagal standarto IEC 60695-2-11 metodiką;</w:t>
      </w:r>
    </w:p>
    <w:p w14:paraId="1D383609" w14:textId="77777777" w:rsidR="00712FC7" w:rsidRPr="0096569D" w:rsidRDefault="00712FC7" w:rsidP="00A06AD4">
      <w:pPr>
        <w:numPr>
          <w:ilvl w:val="0"/>
          <w:numId w:val="21"/>
        </w:numPr>
        <w:tabs>
          <w:tab w:val="clear" w:pos="1500"/>
          <w:tab w:val="num" w:pos="1140"/>
        </w:tabs>
        <w:ind w:left="567"/>
        <w:rPr>
          <w:rFonts w:asciiTheme="majorBidi" w:hAnsiTheme="majorBidi" w:cstheme="majorBidi"/>
          <w:sz w:val="24"/>
          <w:szCs w:val="24"/>
        </w:rPr>
      </w:pPr>
      <w:r w:rsidRPr="0096569D">
        <w:rPr>
          <w:rFonts w:asciiTheme="majorBidi" w:hAnsiTheme="majorBidi" w:cstheme="majorBidi"/>
          <w:sz w:val="24"/>
          <w:szCs w:val="24"/>
        </w:rPr>
        <w:t>turi papildomą vidinių uždengimų sistemą, kuri apsaugo nuo tiesioginio kontakto su įtampą turinčiais laidininkais;</w:t>
      </w:r>
    </w:p>
    <w:p w14:paraId="107DADE5" w14:textId="77777777" w:rsidR="00712FC7" w:rsidRPr="0096569D" w:rsidRDefault="00712FC7" w:rsidP="00A06AD4">
      <w:pPr>
        <w:numPr>
          <w:ilvl w:val="0"/>
          <w:numId w:val="21"/>
        </w:numPr>
        <w:tabs>
          <w:tab w:val="clear" w:pos="1500"/>
          <w:tab w:val="num" w:pos="1140"/>
        </w:tabs>
        <w:ind w:left="567"/>
        <w:rPr>
          <w:rFonts w:asciiTheme="majorBidi" w:hAnsiTheme="majorBidi" w:cstheme="majorBidi"/>
          <w:sz w:val="24"/>
          <w:szCs w:val="24"/>
        </w:rPr>
      </w:pPr>
      <w:r w:rsidRPr="0096569D">
        <w:rPr>
          <w:rFonts w:asciiTheme="majorBidi" w:hAnsiTheme="majorBidi" w:cstheme="majorBidi"/>
          <w:sz w:val="24"/>
          <w:szCs w:val="24"/>
        </w:rPr>
        <w:t>visos sekcijos turi atskiras duris;</w:t>
      </w:r>
    </w:p>
    <w:p w14:paraId="4084EDA1" w14:textId="77777777" w:rsidR="00712FC7" w:rsidRPr="0096569D" w:rsidRDefault="00712FC7" w:rsidP="00712FC7">
      <w:pPr>
        <w:rPr>
          <w:rFonts w:asciiTheme="majorBidi" w:hAnsiTheme="majorBidi" w:cstheme="majorBidi"/>
          <w:sz w:val="24"/>
          <w:szCs w:val="24"/>
        </w:rPr>
      </w:pPr>
    </w:p>
    <w:p w14:paraId="469CFF3F" w14:textId="77777777" w:rsidR="00712FC7" w:rsidRPr="0096569D" w:rsidRDefault="00712FC7" w:rsidP="00712FC7">
      <w:pPr>
        <w:rPr>
          <w:rFonts w:asciiTheme="majorBidi" w:hAnsiTheme="majorBidi" w:cstheme="majorBidi"/>
          <w:sz w:val="24"/>
          <w:szCs w:val="24"/>
        </w:rPr>
      </w:pPr>
      <w:r w:rsidRPr="0096569D">
        <w:rPr>
          <w:rFonts w:asciiTheme="majorBidi" w:hAnsiTheme="majorBidi" w:cstheme="majorBidi"/>
          <w:sz w:val="24"/>
          <w:szCs w:val="24"/>
        </w:rPr>
        <w:t>Sąranka turi būti ištestuota ir atitikti šiuos standartus:</w:t>
      </w:r>
    </w:p>
    <w:p w14:paraId="0FF8F1DA" w14:textId="77777777" w:rsidR="00712FC7" w:rsidRPr="0096569D" w:rsidRDefault="00712FC7" w:rsidP="00A06AD4">
      <w:pPr>
        <w:numPr>
          <w:ilvl w:val="0"/>
          <w:numId w:val="21"/>
        </w:numPr>
        <w:tabs>
          <w:tab w:val="clear" w:pos="1500"/>
          <w:tab w:val="num" w:pos="1140"/>
        </w:tabs>
        <w:ind w:left="567"/>
        <w:rPr>
          <w:rFonts w:asciiTheme="majorBidi" w:hAnsiTheme="majorBidi" w:cstheme="majorBidi"/>
          <w:sz w:val="24"/>
          <w:szCs w:val="24"/>
        </w:rPr>
      </w:pPr>
      <w:r w:rsidRPr="0096569D">
        <w:rPr>
          <w:rFonts w:asciiTheme="majorBidi" w:hAnsiTheme="majorBidi" w:cstheme="majorBidi"/>
          <w:sz w:val="24"/>
          <w:szCs w:val="24"/>
        </w:rPr>
        <w:t>IEC/EN 614391</w:t>
      </w:r>
    </w:p>
    <w:p w14:paraId="5C62E321" w14:textId="77777777" w:rsidR="00712FC7" w:rsidRPr="0096569D" w:rsidRDefault="00712FC7" w:rsidP="00A06AD4">
      <w:pPr>
        <w:numPr>
          <w:ilvl w:val="0"/>
          <w:numId w:val="21"/>
        </w:numPr>
        <w:tabs>
          <w:tab w:val="clear" w:pos="1500"/>
          <w:tab w:val="num" w:pos="1140"/>
        </w:tabs>
        <w:ind w:left="567"/>
        <w:rPr>
          <w:rFonts w:asciiTheme="majorBidi" w:hAnsiTheme="majorBidi" w:cstheme="majorBidi"/>
          <w:sz w:val="24"/>
          <w:szCs w:val="24"/>
        </w:rPr>
      </w:pPr>
      <w:r w:rsidRPr="0096569D">
        <w:rPr>
          <w:rFonts w:asciiTheme="majorBidi" w:hAnsiTheme="majorBidi" w:cstheme="majorBidi"/>
          <w:sz w:val="24"/>
          <w:szCs w:val="24"/>
        </w:rPr>
        <w:t>IEC/EN 61439-2</w:t>
      </w:r>
    </w:p>
    <w:p w14:paraId="58B045E6" w14:textId="77777777" w:rsidR="00712FC7" w:rsidRPr="0096569D" w:rsidRDefault="00712FC7" w:rsidP="00A06AD4">
      <w:pPr>
        <w:numPr>
          <w:ilvl w:val="0"/>
          <w:numId w:val="21"/>
        </w:numPr>
        <w:tabs>
          <w:tab w:val="clear" w:pos="1500"/>
          <w:tab w:val="num" w:pos="1140"/>
        </w:tabs>
        <w:ind w:left="567"/>
        <w:rPr>
          <w:rFonts w:asciiTheme="majorBidi" w:hAnsiTheme="majorBidi" w:cstheme="majorBidi"/>
          <w:sz w:val="24"/>
          <w:szCs w:val="24"/>
        </w:rPr>
      </w:pPr>
      <w:r w:rsidRPr="0096569D">
        <w:rPr>
          <w:rFonts w:asciiTheme="majorBidi" w:hAnsiTheme="majorBidi" w:cstheme="majorBidi"/>
          <w:sz w:val="24"/>
          <w:szCs w:val="24"/>
        </w:rPr>
        <w:t>IEC/EN 60529</w:t>
      </w:r>
    </w:p>
    <w:p w14:paraId="7D766B62" w14:textId="77777777" w:rsidR="00712FC7" w:rsidRPr="0096569D" w:rsidRDefault="00712FC7" w:rsidP="00A06AD4">
      <w:pPr>
        <w:numPr>
          <w:ilvl w:val="0"/>
          <w:numId w:val="21"/>
        </w:numPr>
        <w:tabs>
          <w:tab w:val="clear" w:pos="1500"/>
          <w:tab w:val="num" w:pos="1140"/>
        </w:tabs>
        <w:ind w:left="567"/>
        <w:rPr>
          <w:rFonts w:asciiTheme="majorBidi" w:hAnsiTheme="majorBidi" w:cstheme="majorBidi"/>
          <w:sz w:val="24"/>
          <w:szCs w:val="24"/>
        </w:rPr>
      </w:pPr>
      <w:r w:rsidRPr="0096569D">
        <w:rPr>
          <w:rFonts w:asciiTheme="majorBidi" w:hAnsiTheme="majorBidi" w:cstheme="majorBidi"/>
          <w:sz w:val="24"/>
          <w:szCs w:val="24"/>
        </w:rPr>
        <w:t>IEC/EN 62262</w:t>
      </w:r>
    </w:p>
    <w:p w14:paraId="43027ED8" w14:textId="77777777" w:rsidR="00712FC7" w:rsidRPr="0096569D" w:rsidRDefault="00712FC7" w:rsidP="00A06AD4">
      <w:pPr>
        <w:numPr>
          <w:ilvl w:val="0"/>
          <w:numId w:val="21"/>
        </w:numPr>
        <w:tabs>
          <w:tab w:val="clear" w:pos="1500"/>
          <w:tab w:val="num" w:pos="1140"/>
        </w:tabs>
        <w:ind w:left="567"/>
        <w:rPr>
          <w:rFonts w:asciiTheme="majorBidi" w:hAnsiTheme="majorBidi" w:cstheme="majorBidi"/>
          <w:sz w:val="24"/>
          <w:szCs w:val="24"/>
        </w:rPr>
      </w:pPr>
      <w:r w:rsidRPr="0096569D">
        <w:rPr>
          <w:rFonts w:asciiTheme="majorBidi" w:hAnsiTheme="majorBidi" w:cstheme="majorBidi"/>
          <w:sz w:val="24"/>
          <w:szCs w:val="24"/>
        </w:rPr>
        <w:t>IEC 60068-2-64</w:t>
      </w:r>
    </w:p>
    <w:p w14:paraId="51C90234" w14:textId="77777777" w:rsidR="00712FC7" w:rsidRPr="0096569D" w:rsidRDefault="00712FC7" w:rsidP="00A06AD4">
      <w:pPr>
        <w:numPr>
          <w:ilvl w:val="0"/>
          <w:numId w:val="21"/>
        </w:numPr>
        <w:tabs>
          <w:tab w:val="clear" w:pos="1500"/>
          <w:tab w:val="num" w:pos="1140"/>
        </w:tabs>
        <w:ind w:left="567"/>
        <w:rPr>
          <w:rFonts w:asciiTheme="majorBidi" w:hAnsiTheme="majorBidi" w:cstheme="majorBidi"/>
          <w:sz w:val="24"/>
          <w:szCs w:val="24"/>
        </w:rPr>
      </w:pPr>
      <w:r w:rsidRPr="0096569D">
        <w:rPr>
          <w:rFonts w:asciiTheme="majorBidi" w:hAnsiTheme="majorBidi" w:cstheme="majorBidi"/>
          <w:sz w:val="24"/>
          <w:szCs w:val="24"/>
        </w:rPr>
        <w:t>IEC 60068-2-6</w:t>
      </w:r>
    </w:p>
    <w:p w14:paraId="276667A6" w14:textId="77777777" w:rsidR="00712FC7" w:rsidRPr="0096569D" w:rsidRDefault="00712FC7" w:rsidP="00A06AD4">
      <w:pPr>
        <w:numPr>
          <w:ilvl w:val="0"/>
          <w:numId w:val="21"/>
        </w:numPr>
        <w:tabs>
          <w:tab w:val="clear" w:pos="1500"/>
          <w:tab w:val="num" w:pos="1140"/>
        </w:tabs>
        <w:ind w:left="567"/>
        <w:rPr>
          <w:rFonts w:asciiTheme="majorBidi" w:hAnsiTheme="majorBidi" w:cstheme="majorBidi"/>
          <w:sz w:val="24"/>
          <w:szCs w:val="24"/>
        </w:rPr>
      </w:pPr>
      <w:r w:rsidRPr="0096569D">
        <w:rPr>
          <w:rFonts w:asciiTheme="majorBidi" w:hAnsiTheme="majorBidi" w:cstheme="majorBidi"/>
          <w:sz w:val="24"/>
          <w:szCs w:val="24"/>
        </w:rPr>
        <w:t>IEC TR 61641</w:t>
      </w:r>
    </w:p>
    <w:p w14:paraId="1EA30E38" w14:textId="77777777" w:rsidR="00712FC7" w:rsidRPr="0096569D" w:rsidRDefault="00712FC7" w:rsidP="00712FC7">
      <w:pPr>
        <w:rPr>
          <w:rFonts w:asciiTheme="majorBidi" w:hAnsiTheme="majorBidi" w:cstheme="majorBidi"/>
          <w:sz w:val="24"/>
          <w:szCs w:val="24"/>
        </w:rPr>
      </w:pPr>
    </w:p>
    <w:p w14:paraId="706535AF" w14:textId="2B4DD910" w:rsidR="00712FC7" w:rsidRPr="0096569D" w:rsidRDefault="00712FC7" w:rsidP="00712FC7">
      <w:pPr>
        <w:rPr>
          <w:rFonts w:asciiTheme="majorBidi" w:hAnsiTheme="majorBidi" w:cstheme="majorBidi"/>
          <w:i/>
          <w:sz w:val="24"/>
          <w:szCs w:val="24"/>
        </w:rPr>
      </w:pPr>
      <w:r w:rsidRPr="0096569D">
        <w:rPr>
          <w:rFonts w:asciiTheme="majorBidi" w:hAnsiTheme="majorBidi" w:cstheme="majorBidi"/>
          <w:sz w:val="24"/>
          <w:szCs w:val="24"/>
        </w:rPr>
        <w:t>Paskirstymo sistemai taikomi minimalūs techniniai reikalavimai</w:t>
      </w:r>
      <w:r w:rsidR="00660E49" w:rsidRPr="0096569D">
        <w:rPr>
          <w:rFonts w:asciiTheme="majorBidi" w:hAnsiTheme="majorBidi" w:cstheme="majorBidi"/>
          <w:sz w:val="24"/>
          <w:szCs w:val="24"/>
        </w:rPr>
        <w:t>:</w:t>
      </w:r>
    </w:p>
    <w:tbl>
      <w:tblPr>
        <w:tblW w:w="0" w:type="auto"/>
        <w:jc w:val="center"/>
        <w:tblLayout w:type="fixed"/>
        <w:tblLook w:val="04A0" w:firstRow="1" w:lastRow="0" w:firstColumn="1" w:lastColumn="0" w:noHBand="0" w:noVBand="1"/>
      </w:tblPr>
      <w:tblGrid>
        <w:gridCol w:w="3823"/>
        <w:gridCol w:w="4677"/>
      </w:tblGrid>
      <w:tr w:rsidR="00712FC7" w:rsidRPr="009A0938" w14:paraId="4CA8FF5A" w14:textId="77777777" w:rsidTr="00691A25">
        <w:trPr>
          <w:jc w:val="center"/>
        </w:trPr>
        <w:tc>
          <w:tcPr>
            <w:tcW w:w="8500" w:type="dxa"/>
            <w:gridSpan w:val="2"/>
            <w:tcBorders>
              <w:top w:val="single" w:sz="4" w:space="0" w:color="auto"/>
              <w:left w:val="single" w:sz="4" w:space="0" w:color="auto"/>
              <w:bottom w:val="single" w:sz="4" w:space="0" w:color="auto"/>
              <w:right w:val="single" w:sz="4" w:space="0" w:color="auto"/>
            </w:tcBorders>
            <w:vAlign w:val="bottom"/>
            <w:hideMark/>
          </w:tcPr>
          <w:p w14:paraId="75C97561" w14:textId="77777777" w:rsidR="00712FC7" w:rsidRPr="009A0938" w:rsidRDefault="00712FC7" w:rsidP="00691A25">
            <w:pPr>
              <w:rPr>
                <w:rFonts w:asciiTheme="majorBidi" w:hAnsiTheme="majorBidi" w:cstheme="majorBidi"/>
              </w:rPr>
            </w:pPr>
            <w:r w:rsidRPr="009A0938">
              <w:rPr>
                <w:rFonts w:asciiTheme="majorBidi" w:hAnsiTheme="majorBidi" w:cstheme="majorBidi"/>
                <w:b/>
                <w:bCs/>
              </w:rPr>
              <w:t>Techniniai parametrai</w:t>
            </w:r>
          </w:p>
        </w:tc>
      </w:tr>
      <w:tr w:rsidR="00712FC7" w:rsidRPr="009A0938" w14:paraId="52EDC3B0" w14:textId="77777777" w:rsidTr="00691A25">
        <w:trPr>
          <w:jc w:val="center"/>
        </w:trPr>
        <w:tc>
          <w:tcPr>
            <w:tcW w:w="3823" w:type="dxa"/>
            <w:tcBorders>
              <w:top w:val="single" w:sz="4" w:space="0" w:color="auto"/>
              <w:left w:val="single" w:sz="4" w:space="0" w:color="auto"/>
              <w:bottom w:val="single" w:sz="4" w:space="0" w:color="auto"/>
              <w:right w:val="single" w:sz="4" w:space="0" w:color="auto"/>
            </w:tcBorders>
            <w:vAlign w:val="bottom"/>
            <w:hideMark/>
          </w:tcPr>
          <w:p w14:paraId="0A58F5F1" w14:textId="77777777" w:rsidR="00712FC7" w:rsidRPr="009A0938" w:rsidRDefault="00712FC7" w:rsidP="00691A25">
            <w:pPr>
              <w:rPr>
                <w:rFonts w:asciiTheme="majorBidi" w:hAnsiTheme="majorBidi" w:cstheme="majorBidi"/>
              </w:rPr>
            </w:pPr>
            <w:r w:rsidRPr="009A0938">
              <w:rPr>
                <w:rFonts w:asciiTheme="majorBidi" w:hAnsiTheme="majorBidi" w:cstheme="majorBidi"/>
              </w:rPr>
              <w:t xml:space="preserve">Nominali įtampa </w:t>
            </w:r>
            <w:proofErr w:type="spellStart"/>
            <w:r w:rsidRPr="009A0938">
              <w:rPr>
                <w:rFonts w:asciiTheme="majorBidi" w:hAnsiTheme="majorBidi" w:cstheme="majorBidi"/>
              </w:rPr>
              <w:t>Un</w:t>
            </w:r>
            <w:proofErr w:type="spellEnd"/>
          </w:p>
        </w:tc>
        <w:tc>
          <w:tcPr>
            <w:tcW w:w="4677" w:type="dxa"/>
            <w:tcBorders>
              <w:top w:val="single" w:sz="4" w:space="0" w:color="auto"/>
              <w:left w:val="single" w:sz="4" w:space="0" w:color="auto"/>
              <w:bottom w:val="single" w:sz="4" w:space="0" w:color="auto"/>
              <w:right w:val="single" w:sz="4" w:space="0" w:color="auto"/>
            </w:tcBorders>
            <w:vAlign w:val="bottom"/>
            <w:hideMark/>
          </w:tcPr>
          <w:p w14:paraId="11DFD4A7" w14:textId="77777777" w:rsidR="00712FC7" w:rsidRPr="009A0938" w:rsidRDefault="00712FC7" w:rsidP="00691A25">
            <w:pPr>
              <w:rPr>
                <w:rFonts w:asciiTheme="majorBidi" w:hAnsiTheme="majorBidi" w:cstheme="majorBidi"/>
              </w:rPr>
            </w:pPr>
            <w:r w:rsidRPr="009A0938">
              <w:rPr>
                <w:rFonts w:asciiTheme="majorBidi" w:hAnsiTheme="majorBidi" w:cstheme="majorBidi"/>
              </w:rPr>
              <w:t>≤690V</w:t>
            </w:r>
          </w:p>
        </w:tc>
      </w:tr>
      <w:tr w:rsidR="00712FC7" w:rsidRPr="009A0938" w14:paraId="19ED0955" w14:textId="77777777" w:rsidTr="00691A25">
        <w:trPr>
          <w:jc w:val="center"/>
        </w:trPr>
        <w:tc>
          <w:tcPr>
            <w:tcW w:w="3823" w:type="dxa"/>
            <w:tcBorders>
              <w:top w:val="single" w:sz="4" w:space="0" w:color="auto"/>
              <w:left w:val="single" w:sz="4" w:space="0" w:color="auto"/>
              <w:bottom w:val="single" w:sz="4" w:space="0" w:color="auto"/>
              <w:right w:val="single" w:sz="4" w:space="0" w:color="auto"/>
            </w:tcBorders>
            <w:vAlign w:val="bottom"/>
            <w:hideMark/>
          </w:tcPr>
          <w:p w14:paraId="0679198C" w14:textId="77777777" w:rsidR="00712FC7" w:rsidRPr="009A0938" w:rsidRDefault="00712FC7" w:rsidP="00691A25">
            <w:pPr>
              <w:rPr>
                <w:rFonts w:asciiTheme="majorBidi" w:hAnsiTheme="majorBidi" w:cstheme="majorBidi"/>
                <w:vertAlign w:val="subscript"/>
              </w:rPr>
            </w:pPr>
            <w:r w:rsidRPr="009A0938">
              <w:rPr>
                <w:rFonts w:asciiTheme="majorBidi" w:hAnsiTheme="majorBidi" w:cstheme="majorBidi"/>
              </w:rPr>
              <w:t>Izoliacijos įtampa Ui</w:t>
            </w:r>
          </w:p>
        </w:tc>
        <w:tc>
          <w:tcPr>
            <w:tcW w:w="4677" w:type="dxa"/>
            <w:tcBorders>
              <w:top w:val="single" w:sz="4" w:space="0" w:color="auto"/>
              <w:left w:val="single" w:sz="4" w:space="0" w:color="auto"/>
              <w:bottom w:val="single" w:sz="4" w:space="0" w:color="auto"/>
              <w:right w:val="single" w:sz="4" w:space="0" w:color="auto"/>
            </w:tcBorders>
            <w:vAlign w:val="bottom"/>
            <w:hideMark/>
          </w:tcPr>
          <w:p w14:paraId="6ED5C4D5" w14:textId="77777777" w:rsidR="00712FC7" w:rsidRPr="009A0938" w:rsidRDefault="00712FC7" w:rsidP="00691A25">
            <w:pPr>
              <w:rPr>
                <w:rFonts w:asciiTheme="majorBidi" w:hAnsiTheme="majorBidi" w:cstheme="majorBidi"/>
              </w:rPr>
            </w:pPr>
            <w:r w:rsidRPr="009A0938">
              <w:rPr>
                <w:rFonts w:asciiTheme="majorBidi" w:hAnsiTheme="majorBidi" w:cstheme="majorBidi"/>
              </w:rPr>
              <w:t>1000V</w:t>
            </w:r>
          </w:p>
        </w:tc>
      </w:tr>
      <w:tr w:rsidR="00712FC7" w:rsidRPr="009A0938" w14:paraId="254E0912" w14:textId="77777777" w:rsidTr="00691A25">
        <w:trPr>
          <w:jc w:val="center"/>
        </w:trPr>
        <w:tc>
          <w:tcPr>
            <w:tcW w:w="3823" w:type="dxa"/>
            <w:tcBorders>
              <w:top w:val="single" w:sz="4" w:space="0" w:color="auto"/>
              <w:left w:val="single" w:sz="4" w:space="0" w:color="auto"/>
              <w:bottom w:val="single" w:sz="4" w:space="0" w:color="auto"/>
              <w:right w:val="single" w:sz="4" w:space="0" w:color="auto"/>
            </w:tcBorders>
            <w:vAlign w:val="bottom"/>
            <w:hideMark/>
          </w:tcPr>
          <w:p w14:paraId="358BAF5D" w14:textId="77777777" w:rsidR="00712FC7" w:rsidRPr="009A0938" w:rsidRDefault="00712FC7" w:rsidP="00691A25">
            <w:pPr>
              <w:rPr>
                <w:rFonts w:asciiTheme="majorBidi" w:hAnsiTheme="majorBidi" w:cstheme="majorBidi"/>
              </w:rPr>
            </w:pPr>
            <w:r w:rsidRPr="009A0938">
              <w:rPr>
                <w:rFonts w:asciiTheme="majorBidi" w:hAnsiTheme="majorBidi" w:cstheme="majorBidi"/>
              </w:rPr>
              <w:t xml:space="preserve">Nominali srovė </w:t>
            </w:r>
            <w:proofErr w:type="spellStart"/>
            <w:r w:rsidRPr="009A0938">
              <w:rPr>
                <w:rFonts w:asciiTheme="majorBidi" w:hAnsiTheme="majorBidi" w:cstheme="majorBidi"/>
              </w:rPr>
              <w:t>In</w:t>
            </w:r>
            <w:proofErr w:type="spellEnd"/>
          </w:p>
        </w:tc>
        <w:tc>
          <w:tcPr>
            <w:tcW w:w="4677" w:type="dxa"/>
            <w:tcBorders>
              <w:top w:val="single" w:sz="4" w:space="0" w:color="auto"/>
              <w:left w:val="single" w:sz="4" w:space="0" w:color="auto"/>
              <w:bottom w:val="single" w:sz="4" w:space="0" w:color="auto"/>
              <w:right w:val="single" w:sz="4" w:space="0" w:color="auto"/>
            </w:tcBorders>
            <w:vAlign w:val="bottom"/>
            <w:hideMark/>
          </w:tcPr>
          <w:p w14:paraId="4AD34013" w14:textId="77777777" w:rsidR="00712FC7" w:rsidRPr="009A0938" w:rsidRDefault="00712FC7" w:rsidP="00691A25">
            <w:pPr>
              <w:rPr>
                <w:rFonts w:asciiTheme="majorBidi" w:hAnsiTheme="majorBidi" w:cstheme="majorBidi"/>
              </w:rPr>
            </w:pPr>
            <w:r w:rsidRPr="009A0938">
              <w:rPr>
                <w:rFonts w:asciiTheme="majorBidi" w:hAnsiTheme="majorBidi" w:cstheme="majorBidi"/>
              </w:rPr>
              <w:t>≤ 3150A / ≤ 5000A</w:t>
            </w:r>
          </w:p>
        </w:tc>
      </w:tr>
      <w:tr w:rsidR="00712FC7" w:rsidRPr="009A0938" w14:paraId="47C6C5BC" w14:textId="77777777" w:rsidTr="00691A25">
        <w:trPr>
          <w:jc w:val="center"/>
        </w:trPr>
        <w:tc>
          <w:tcPr>
            <w:tcW w:w="3823" w:type="dxa"/>
            <w:tcBorders>
              <w:top w:val="single" w:sz="4" w:space="0" w:color="auto"/>
              <w:left w:val="single" w:sz="4" w:space="0" w:color="auto"/>
              <w:bottom w:val="single" w:sz="4" w:space="0" w:color="auto"/>
              <w:right w:val="single" w:sz="4" w:space="0" w:color="auto"/>
            </w:tcBorders>
            <w:vAlign w:val="bottom"/>
            <w:hideMark/>
          </w:tcPr>
          <w:p w14:paraId="3DBECE28" w14:textId="77777777" w:rsidR="00712FC7" w:rsidRPr="009A0938" w:rsidRDefault="00712FC7" w:rsidP="00691A25">
            <w:pPr>
              <w:rPr>
                <w:rFonts w:asciiTheme="majorBidi" w:hAnsiTheme="majorBidi" w:cstheme="majorBidi"/>
              </w:rPr>
            </w:pPr>
            <w:r w:rsidRPr="009A0938">
              <w:rPr>
                <w:rFonts w:asciiTheme="majorBidi" w:hAnsiTheme="majorBidi" w:cstheme="majorBidi"/>
              </w:rPr>
              <w:t xml:space="preserve">Atsparumas trumpajam jungimui </w:t>
            </w:r>
            <w:proofErr w:type="spellStart"/>
            <w:r w:rsidRPr="009A0938">
              <w:rPr>
                <w:rFonts w:asciiTheme="majorBidi" w:hAnsiTheme="majorBidi" w:cstheme="majorBidi"/>
              </w:rPr>
              <w:t>Icw</w:t>
            </w:r>
            <w:proofErr w:type="spellEnd"/>
          </w:p>
        </w:tc>
        <w:tc>
          <w:tcPr>
            <w:tcW w:w="4677" w:type="dxa"/>
            <w:tcBorders>
              <w:top w:val="single" w:sz="4" w:space="0" w:color="auto"/>
              <w:left w:val="single" w:sz="4" w:space="0" w:color="auto"/>
              <w:bottom w:val="single" w:sz="4" w:space="0" w:color="auto"/>
              <w:right w:val="single" w:sz="4" w:space="0" w:color="auto"/>
            </w:tcBorders>
            <w:vAlign w:val="bottom"/>
            <w:hideMark/>
          </w:tcPr>
          <w:p w14:paraId="5BF7AD78" w14:textId="77777777" w:rsidR="00712FC7" w:rsidRPr="009A0938" w:rsidRDefault="00712FC7" w:rsidP="00691A25">
            <w:pPr>
              <w:rPr>
                <w:rFonts w:asciiTheme="majorBidi" w:hAnsiTheme="majorBidi" w:cstheme="majorBidi"/>
              </w:rPr>
            </w:pPr>
            <w:r w:rsidRPr="009A0938">
              <w:rPr>
                <w:rFonts w:asciiTheme="majorBidi" w:hAnsiTheme="majorBidi" w:cstheme="majorBidi"/>
              </w:rPr>
              <w:t>≤ 60kA   / ≤ 100kA</w:t>
            </w:r>
          </w:p>
        </w:tc>
      </w:tr>
      <w:tr w:rsidR="00712FC7" w:rsidRPr="009A0938" w14:paraId="7087CAD3" w14:textId="77777777" w:rsidTr="00691A25">
        <w:trPr>
          <w:jc w:val="center"/>
        </w:trPr>
        <w:tc>
          <w:tcPr>
            <w:tcW w:w="3823" w:type="dxa"/>
            <w:tcBorders>
              <w:top w:val="single" w:sz="4" w:space="0" w:color="auto"/>
              <w:left w:val="single" w:sz="4" w:space="0" w:color="auto"/>
              <w:bottom w:val="single" w:sz="4" w:space="0" w:color="auto"/>
              <w:right w:val="single" w:sz="4" w:space="0" w:color="auto"/>
            </w:tcBorders>
            <w:vAlign w:val="bottom"/>
            <w:hideMark/>
          </w:tcPr>
          <w:p w14:paraId="2F9CA1C7" w14:textId="77777777" w:rsidR="00712FC7" w:rsidRPr="009A0938" w:rsidRDefault="00712FC7" w:rsidP="00691A25">
            <w:pPr>
              <w:rPr>
                <w:rFonts w:asciiTheme="majorBidi" w:hAnsiTheme="majorBidi" w:cstheme="majorBidi"/>
              </w:rPr>
            </w:pPr>
            <w:r w:rsidRPr="009A0938">
              <w:rPr>
                <w:rFonts w:asciiTheme="majorBidi" w:hAnsiTheme="majorBidi" w:cstheme="majorBidi"/>
              </w:rPr>
              <w:t xml:space="preserve">Didžiausia atsparumo srovė </w:t>
            </w:r>
            <w:proofErr w:type="spellStart"/>
            <w:r w:rsidRPr="009A0938">
              <w:rPr>
                <w:rFonts w:asciiTheme="majorBidi" w:hAnsiTheme="majorBidi" w:cstheme="majorBidi"/>
              </w:rPr>
              <w:t>Ipk</w:t>
            </w:r>
            <w:proofErr w:type="spellEnd"/>
          </w:p>
        </w:tc>
        <w:tc>
          <w:tcPr>
            <w:tcW w:w="4677" w:type="dxa"/>
            <w:tcBorders>
              <w:top w:val="single" w:sz="4" w:space="0" w:color="auto"/>
              <w:left w:val="single" w:sz="4" w:space="0" w:color="auto"/>
              <w:bottom w:val="single" w:sz="4" w:space="0" w:color="auto"/>
              <w:right w:val="single" w:sz="4" w:space="0" w:color="auto"/>
            </w:tcBorders>
            <w:vAlign w:val="bottom"/>
            <w:hideMark/>
          </w:tcPr>
          <w:p w14:paraId="26F71906" w14:textId="77777777" w:rsidR="00712FC7" w:rsidRPr="009A0938" w:rsidRDefault="00712FC7" w:rsidP="00691A25">
            <w:pPr>
              <w:rPr>
                <w:rFonts w:asciiTheme="majorBidi" w:hAnsiTheme="majorBidi" w:cstheme="majorBidi"/>
              </w:rPr>
            </w:pPr>
            <w:r w:rsidRPr="009A0938">
              <w:rPr>
                <w:rFonts w:asciiTheme="majorBidi" w:hAnsiTheme="majorBidi" w:cstheme="majorBidi"/>
              </w:rPr>
              <w:t>≤ 132kA / ≤ 220kA</w:t>
            </w:r>
          </w:p>
        </w:tc>
      </w:tr>
      <w:tr w:rsidR="00712FC7" w:rsidRPr="009A0938" w14:paraId="35DA70DD" w14:textId="77777777" w:rsidTr="00691A25">
        <w:trPr>
          <w:jc w:val="center"/>
        </w:trPr>
        <w:tc>
          <w:tcPr>
            <w:tcW w:w="3823" w:type="dxa"/>
            <w:tcBorders>
              <w:top w:val="single" w:sz="4" w:space="0" w:color="auto"/>
              <w:left w:val="single" w:sz="4" w:space="0" w:color="auto"/>
              <w:bottom w:val="single" w:sz="4" w:space="0" w:color="auto"/>
              <w:right w:val="single" w:sz="4" w:space="0" w:color="auto"/>
            </w:tcBorders>
            <w:vAlign w:val="bottom"/>
            <w:hideMark/>
          </w:tcPr>
          <w:p w14:paraId="247D0414" w14:textId="77777777" w:rsidR="00712FC7" w:rsidRPr="009A0938" w:rsidRDefault="00712FC7" w:rsidP="00691A25">
            <w:pPr>
              <w:rPr>
                <w:rFonts w:asciiTheme="majorBidi" w:hAnsiTheme="majorBidi" w:cstheme="majorBidi"/>
              </w:rPr>
            </w:pPr>
            <w:r w:rsidRPr="009A0938">
              <w:rPr>
                <w:rFonts w:asciiTheme="majorBidi" w:hAnsiTheme="majorBidi" w:cstheme="majorBidi"/>
              </w:rPr>
              <w:t>Nominalus dažnis f</w:t>
            </w:r>
          </w:p>
        </w:tc>
        <w:tc>
          <w:tcPr>
            <w:tcW w:w="4677" w:type="dxa"/>
            <w:tcBorders>
              <w:top w:val="single" w:sz="4" w:space="0" w:color="auto"/>
              <w:left w:val="single" w:sz="4" w:space="0" w:color="auto"/>
              <w:bottom w:val="single" w:sz="4" w:space="0" w:color="auto"/>
              <w:right w:val="single" w:sz="4" w:space="0" w:color="auto"/>
            </w:tcBorders>
            <w:vAlign w:val="bottom"/>
            <w:hideMark/>
          </w:tcPr>
          <w:p w14:paraId="6B123DD1" w14:textId="77777777" w:rsidR="00712FC7" w:rsidRPr="009A0938" w:rsidRDefault="00712FC7" w:rsidP="00691A25">
            <w:pPr>
              <w:rPr>
                <w:rFonts w:asciiTheme="majorBidi" w:hAnsiTheme="majorBidi" w:cstheme="majorBidi"/>
              </w:rPr>
            </w:pPr>
            <w:r w:rsidRPr="009A0938">
              <w:rPr>
                <w:rFonts w:asciiTheme="majorBidi" w:hAnsiTheme="majorBidi" w:cstheme="majorBidi"/>
              </w:rPr>
              <w:t>50-60 Hz</w:t>
            </w:r>
          </w:p>
        </w:tc>
      </w:tr>
      <w:tr w:rsidR="00712FC7" w:rsidRPr="009A0938" w14:paraId="348C533F" w14:textId="77777777" w:rsidTr="00691A25">
        <w:trPr>
          <w:jc w:val="center"/>
        </w:trPr>
        <w:tc>
          <w:tcPr>
            <w:tcW w:w="3823" w:type="dxa"/>
            <w:tcBorders>
              <w:top w:val="single" w:sz="4" w:space="0" w:color="auto"/>
              <w:left w:val="single" w:sz="4" w:space="0" w:color="auto"/>
              <w:bottom w:val="single" w:sz="4" w:space="0" w:color="auto"/>
              <w:right w:val="single" w:sz="4" w:space="0" w:color="auto"/>
            </w:tcBorders>
            <w:vAlign w:val="bottom"/>
            <w:hideMark/>
          </w:tcPr>
          <w:p w14:paraId="1828A488" w14:textId="77777777" w:rsidR="00712FC7" w:rsidRPr="009A0938" w:rsidRDefault="00712FC7" w:rsidP="00691A25">
            <w:pPr>
              <w:rPr>
                <w:rFonts w:asciiTheme="majorBidi" w:hAnsiTheme="majorBidi" w:cstheme="majorBidi"/>
              </w:rPr>
            </w:pPr>
            <w:r w:rsidRPr="009A0938">
              <w:rPr>
                <w:rFonts w:asciiTheme="majorBidi" w:hAnsiTheme="majorBidi" w:cstheme="majorBidi"/>
              </w:rPr>
              <w:t>Aplinkos temperatūra</w:t>
            </w:r>
          </w:p>
        </w:tc>
        <w:tc>
          <w:tcPr>
            <w:tcW w:w="4677" w:type="dxa"/>
            <w:tcBorders>
              <w:top w:val="single" w:sz="4" w:space="0" w:color="auto"/>
              <w:left w:val="single" w:sz="4" w:space="0" w:color="auto"/>
              <w:bottom w:val="single" w:sz="4" w:space="0" w:color="auto"/>
              <w:right w:val="single" w:sz="4" w:space="0" w:color="auto"/>
            </w:tcBorders>
            <w:vAlign w:val="bottom"/>
            <w:hideMark/>
          </w:tcPr>
          <w:p w14:paraId="6A3CAB81" w14:textId="77777777" w:rsidR="00712FC7" w:rsidRPr="009A0938" w:rsidRDefault="00712FC7" w:rsidP="00691A25">
            <w:pPr>
              <w:rPr>
                <w:rFonts w:asciiTheme="majorBidi" w:hAnsiTheme="majorBidi" w:cstheme="majorBidi"/>
              </w:rPr>
            </w:pPr>
            <w:r w:rsidRPr="009A0938">
              <w:rPr>
                <w:rFonts w:asciiTheme="majorBidi" w:hAnsiTheme="majorBidi" w:cstheme="majorBidi"/>
              </w:rPr>
              <w:t>-25...+40°C</w:t>
            </w:r>
          </w:p>
        </w:tc>
      </w:tr>
      <w:tr w:rsidR="00712FC7" w:rsidRPr="009A0938" w14:paraId="690A8F1E" w14:textId="77777777" w:rsidTr="00691A25">
        <w:trPr>
          <w:jc w:val="center"/>
        </w:trPr>
        <w:tc>
          <w:tcPr>
            <w:tcW w:w="3823" w:type="dxa"/>
            <w:tcBorders>
              <w:top w:val="single" w:sz="4" w:space="0" w:color="auto"/>
              <w:left w:val="single" w:sz="4" w:space="0" w:color="auto"/>
              <w:bottom w:val="single" w:sz="4" w:space="0" w:color="auto"/>
              <w:right w:val="single" w:sz="4" w:space="0" w:color="auto"/>
            </w:tcBorders>
            <w:vAlign w:val="bottom"/>
            <w:hideMark/>
          </w:tcPr>
          <w:p w14:paraId="06627A7F" w14:textId="77777777" w:rsidR="00712FC7" w:rsidRPr="009A0938" w:rsidRDefault="00712FC7" w:rsidP="00691A25">
            <w:pPr>
              <w:rPr>
                <w:rFonts w:asciiTheme="majorBidi" w:hAnsiTheme="majorBidi" w:cstheme="majorBidi"/>
              </w:rPr>
            </w:pPr>
            <w:r w:rsidRPr="009A0938">
              <w:rPr>
                <w:rFonts w:asciiTheme="majorBidi" w:hAnsiTheme="majorBidi" w:cstheme="majorBidi"/>
              </w:rPr>
              <w:t>Aplinkos drėgmė</w:t>
            </w:r>
          </w:p>
        </w:tc>
        <w:tc>
          <w:tcPr>
            <w:tcW w:w="4677" w:type="dxa"/>
            <w:tcBorders>
              <w:top w:val="single" w:sz="4" w:space="0" w:color="auto"/>
              <w:left w:val="single" w:sz="4" w:space="0" w:color="auto"/>
              <w:bottom w:val="single" w:sz="4" w:space="0" w:color="auto"/>
              <w:right w:val="single" w:sz="4" w:space="0" w:color="auto"/>
            </w:tcBorders>
            <w:vAlign w:val="bottom"/>
            <w:hideMark/>
          </w:tcPr>
          <w:p w14:paraId="0B020F1D" w14:textId="77777777" w:rsidR="00712FC7" w:rsidRPr="009A0938" w:rsidRDefault="00712FC7" w:rsidP="00691A25">
            <w:pPr>
              <w:rPr>
                <w:rFonts w:asciiTheme="majorBidi" w:hAnsiTheme="majorBidi" w:cstheme="majorBidi"/>
              </w:rPr>
            </w:pPr>
            <w:r w:rsidRPr="009A0938">
              <w:rPr>
                <w:rFonts w:asciiTheme="majorBidi" w:hAnsiTheme="majorBidi" w:cstheme="majorBidi"/>
              </w:rPr>
              <w:t>+40°C ≤ 50%; +25°C ≤ 90%</w:t>
            </w:r>
          </w:p>
        </w:tc>
      </w:tr>
      <w:tr w:rsidR="00712FC7" w:rsidRPr="009A0938" w14:paraId="2F2C6A41" w14:textId="77777777" w:rsidTr="00691A25">
        <w:trPr>
          <w:jc w:val="center"/>
        </w:trPr>
        <w:tc>
          <w:tcPr>
            <w:tcW w:w="3823" w:type="dxa"/>
            <w:tcBorders>
              <w:top w:val="single" w:sz="4" w:space="0" w:color="auto"/>
              <w:left w:val="single" w:sz="4" w:space="0" w:color="auto"/>
              <w:bottom w:val="single" w:sz="4" w:space="0" w:color="auto"/>
              <w:right w:val="single" w:sz="4" w:space="0" w:color="auto"/>
            </w:tcBorders>
            <w:vAlign w:val="bottom"/>
            <w:hideMark/>
          </w:tcPr>
          <w:p w14:paraId="55216BF5" w14:textId="77777777" w:rsidR="00712FC7" w:rsidRPr="009A0938" w:rsidRDefault="00712FC7" w:rsidP="00691A25">
            <w:pPr>
              <w:rPr>
                <w:rFonts w:asciiTheme="majorBidi" w:hAnsiTheme="majorBidi" w:cstheme="majorBidi"/>
              </w:rPr>
            </w:pPr>
            <w:r w:rsidRPr="009A0938">
              <w:rPr>
                <w:rFonts w:asciiTheme="majorBidi" w:hAnsiTheme="majorBidi" w:cstheme="majorBidi"/>
              </w:rPr>
              <w:t>Apsaugos laipsnis</w:t>
            </w:r>
          </w:p>
        </w:tc>
        <w:tc>
          <w:tcPr>
            <w:tcW w:w="4677" w:type="dxa"/>
            <w:tcBorders>
              <w:top w:val="single" w:sz="4" w:space="0" w:color="auto"/>
              <w:left w:val="single" w:sz="4" w:space="0" w:color="auto"/>
              <w:bottom w:val="single" w:sz="4" w:space="0" w:color="auto"/>
              <w:right w:val="single" w:sz="4" w:space="0" w:color="auto"/>
            </w:tcBorders>
            <w:vAlign w:val="bottom"/>
            <w:hideMark/>
          </w:tcPr>
          <w:p w14:paraId="7E376BB8" w14:textId="77777777" w:rsidR="00712FC7" w:rsidRPr="009A0938" w:rsidRDefault="00712FC7" w:rsidP="00691A25">
            <w:pPr>
              <w:rPr>
                <w:rFonts w:asciiTheme="majorBidi" w:hAnsiTheme="majorBidi" w:cstheme="majorBidi"/>
              </w:rPr>
            </w:pPr>
            <w:r w:rsidRPr="009A0938">
              <w:rPr>
                <w:rFonts w:asciiTheme="majorBidi" w:hAnsiTheme="majorBidi" w:cstheme="majorBidi"/>
              </w:rPr>
              <w:t>IP20...IP55</w:t>
            </w:r>
          </w:p>
        </w:tc>
      </w:tr>
      <w:tr w:rsidR="00712FC7" w:rsidRPr="009A0938" w14:paraId="224EAAA4" w14:textId="77777777" w:rsidTr="00691A25">
        <w:trPr>
          <w:jc w:val="center"/>
        </w:trPr>
        <w:tc>
          <w:tcPr>
            <w:tcW w:w="3823" w:type="dxa"/>
            <w:tcBorders>
              <w:top w:val="single" w:sz="4" w:space="0" w:color="auto"/>
              <w:left w:val="single" w:sz="4" w:space="0" w:color="auto"/>
              <w:bottom w:val="single" w:sz="4" w:space="0" w:color="auto"/>
              <w:right w:val="single" w:sz="4" w:space="0" w:color="auto"/>
            </w:tcBorders>
            <w:vAlign w:val="bottom"/>
            <w:hideMark/>
          </w:tcPr>
          <w:p w14:paraId="55F5158E" w14:textId="77777777" w:rsidR="00712FC7" w:rsidRPr="009A0938" w:rsidRDefault="00712FC7" w:rsidP="00691A25">
            <w:pPr>
              <w:rPr>
                <w:rFonts w:asciiTheme="majorBidi" w:hAnsiTheme="majorBidi" w:cstheme="majorBidi"/>
              </w:rPr>
            </w:pPr>
            <w:r w:rsidRPr="009A0938">
              <w:rPr>
                <w:rFonts w:asciiTheme="majorBidi" w:hAnsiTheme="majorBidi" w:cstheme="majorBidi"/>
              </w:rPr>
              <w:t>Mechaninis atsparumas</w:t>
            </w:r>
          </w:p>
        </w:tc>
        <w:tc>
          <w:tcPr>
            <w:tcW w:w="4677" w:type="dxa"/>
            <w:tcBorders>
              <w:top w:val="single" w:sz="4" w:space="0" w:color="auto"/>
              <w:left w:val="single" w:sz="4" w:space="0" w:color="auto"/>
              <w:bottom w:val="single" w:sz="4" w:space="0" w:color="auto"/>
              <w:right w:val="single" w:sz="4" w:space="0" w:color="auto"/>
            </w:tcBorders>
            <w:vAlign w:val="bottom"/>
            <w:hideMark/>
          </w:tcPr>
          <w:p w14:paraId="3648CF8A" w14:textId="77777777" w:rsidR="00712FC7" w:rsidRPr="009A0938" w:rsidRDefault="00712FC7" w:rsidP="00691A25">
            <w:pPr>
              <w:rPr>
                <w:rFonts w:asciiTheme="majorBidi" w:hAnsiTheme="majorBidi" w:cstheme="majorBidi"/>
              </w:rPr>
            </w:pPr>
            <w:r w:rsidRPr="009A0938">
              <w:rPr>
                <w:rFonts w:asciiTheme="majorBidi" w:hAnsiTheme="majorBidi" w:cstheme="majorBidi"/>
              </w:rPr>
              <w:t>IK09</w:t>
            </w:r>
          </w:p>
        </w:tc>
      </w:tr>
      <w:tr w:rsidR="00712FC7" w:rsidRPr="009A0938" w14:paraId="7C081E42" w14:textId="77777777" w:rsidTr="00691A25">
        <w:trPr>
          <w:jc w:val="center"/>
        </w:trPr>
        <w:tc>
          <w:tcPr>
            <w:tcW w:w="3823" w:type="dxa"/>
            <w:tcBorders>
              <w:top w:val="single" w:sz="4" w:space="0" w:color="auto"/>
              <w:left w:val="single" w:sz="4" w:space="0" w:color="auto"/>
              <w:bottom w:val="single" w:sz="4" w:space="0" w:color="auto"/>
              <w:right w:val="single" w:sz="4" w:space="0" w:color="auto"/>
            </w:tcBorders>
            <w:vAlign w:val="bottom"/>
            <w:hideMark/>
          </w:tcPr>
          <w:p w14:paraId="3EF51053" w14:textId="77777777" w:rsidR="00712FC7" w:rsidRPr="009A0938" w:rsidRDefault="00712FC7" w:rsidP="00691A25">
            <w:pPr>
              <w:rPr>
                <w:rFonts w:asciiTheme="majorBidi" w:hAnsiTheme="majorBidi" w:cstheme="majorBidi"/>
              </w:rPr>
            </w:pPr>
            <w:r w:rsidRPr="009A0938">
              <w:rPr>
                <w:rFonts w:asciiTheme="majorBidi" w:hAnsiTheme="majorBidi" w:cstheme="majorBidi"/>
              </w:rPr>
              <w:t>Aukštis virš jūros lygio</w:t>
            </w:r>
          </w:p>
        </w:tc>
        <w:tc>
          <w:tcPr>
            <w:tcW w:w="4677" w:type="dxa"/>
            <w:tcBorders>
              <w:top w:val="single" w:sz="4" w:space="0" w:color="auto"/>
              <w:left w:val="single" w:sz="4" w:space="0" w:color="auto"/>
              <w:bottom w:val="single" w:sz="4" w:space="0" w:color="auto"/>
              <w:right w:val="single" w:sz="4" w:space="0" w:color="auto"/>
            </w:tcBorders>
            <w:vAlign w:val="bottom"/>
            <w:hideMark/>
          </w:tcPr>
          <w:p w14:paraId="5A800336" w14:textId="77777777" w:rsidR="00712FC7" w:rsidRPr="009A0938" w:rsidRDefault="00712FC7" w:rsidP="00691A25">
            <w:pPr>
              <w:rPr>
                <w:rFonts w:asciiTheme="majorBidi" w:hAnsiTheme="majorBidi" w:cstheme="majorBidi"/>
              </w:rPr>
            </w:pPr>
            <w:r w:rsidRPr="009A0938">
              <w:rPr>
                <w:rFonts w:asciiTheme="majorBidi" w:hAnsiTheme="majorBidi" w:cstheme="majorBidi"/>
              </w:rPr>
              <w:t>≤ 2000m</w:t>
            </w:r>
          </w:p>
        </w:tc>
      </w:tr>
      <w:tr w:rsidR="00712FC7" w:rsidRPr="009A0938" w14:paraId="3D21D8C3" w14:textId="77777777" w:rsidTr="00691A25">
        <w:trPr>
          <w:jc w:val="center"/>
        </w:trPr>
        <w:tc>
          <w:tcPr>
            <w:tcW w:w="3823" w:type="dxa"/>
            <w:tcBorders>
              <w:top w:val="single" w:sz="4" w:space="0" w:color="auto"/>
              <w:left w:val="single" w:sz="4" w:space="0" w:color="auto"/>
              <w:bottom w:val="single" w:sz="4" w:space="0" w:color="auto"/>
              <w:right w:val="single" w:sz="4" w:space="0" w:color="auto"/>
            </w:tcBorders>
            <w:vAlign w:val="bottom"/>
            <w:hideMark/>
          </w:tcPr>
          <w:p w14:paraId="5E7DBC8A" w14:textId="77777777" w:rsidR="00712FC7" w:rsidRPr="009A0938" w:rsidRDefault="00712FC7" w:rsidP="00691A25">
            <w:pPr>
              <w:rPr>
                <w:rFonts w:asciiTheme="majorBidi" w:hAnsiTheme="majorBidi" w:cstheme="majorBidi"/>
              </w:rPr>
            </w:pPr>
            <w:r w:rsidRPr="009A0938">
              <w:rPr>
                <w:rFonts w:asciiTheme="majorBidi" w:hAnsiTheme="majorBidi" w:cstheme="majorBidi"/>
              </w:rPr>
              <w:lastRenderedPageBreak/>
              <w:t>Durų atidarymo kampas</w:t>
            </w:r>
          </w:p>
        </w:tc>
        <w:tc>
          <w:tcPr>
            <w:tcW w:w="4677" w:type="dxa"/>
            <w:tcBorders>
              <w:top w:val="single" w:sz="4" w:space="0" w:color="auto"/>
              <w:left w:val="single" w:sz="4" w:space="0" w:color="auto"/>
              <w:bottom w:val="single" w:sz="4" w:space="0" w:color="auto"/>
              <w:right w:val="single" w:sz="4" w:space="0" w:color="auto"/>
            </w:tcBorders>
            <w:vAlign w:val="bottom"/>
            <w:hideMark/>
          </w:tcPr>
          <w:p w14:paraId="18B6EFFF" w14:textId="77777777" w:rsidR="00712FC7" w:rsidRPr="009A0938" w:rsidRDefault="00712FC7" w:rsidP="00691A25">
            <w:pPr>
              <w:rPr>
                <w:rFonts w:asciiTheme="majorBidi" w:hAnsiTheme="majorBidi" w:cstheme="majorBidi"/>
              </w:rPr>
            </w:pPr>
            <w:r w:rsidRPr="009A0938">
              <w:rPr>
                <w:rFonts w:asciiTheme="majorBidi" w:hAnsiTheme="majorBidi" w:cstheme="majorBidi"/>
              </w:rPr>
              <w:t>160°</w:t>
            </w:r>
          </w:p>
        </w:tc>
      </w:tr>
      <w:tr w:rsidR="00712FC7" w:rsidRPr="009A0938" w14:paraId="5B12134C" w14:textId="77777777" w:rsidTr="00691A25">
        <w:trPr>
          <w:jc w:val="center"/>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14:paraId="5685837C" w14:textId="5340E43C" w:rsidR="00712FC7" w:rsidRPr="009A0938" w:rsidRDefault="00712FC7" w:rsidP="00691A25">
            <w:pPr>
              <w:rPr>
                <w:rFonts w:asciiTheme="majorBidi" w:hAnsiTheme="majorBidi" w:cstheme="majorBidi"/>
              </w:rPr>
            </w:pPr>
            <w:r w:rsidRPr="009A0938">
              <w:rPr>
                <w:rFonts w:asciiTheme="majorBidi" w:hAnsiTheme="majorBidi" w:cstheme="majorBidi"/>
                <w:b/>
                <w:bCs/>
              </w:rPr>
              <w:t>Kon</w:t>
            </w:r>
            <w:r w:rsidR="00FD61AD" w:rsidRPr="009A0938">
              <w:rPr>
                <w:rFonts w:asciiTheme="majorBidi" w:hAnsiTheme="majorBidi" w:cstheme="majorBidi"/>
                <w:b/>
                <w:bCs/>
              </w:rPr>
              <w:t>s</w:t>
            </w:r>
            <w:r w:rsidRPr="009A0938">
              <w:rPr>
                <w:rFonts w:asciiTheme="majorBidi" w:hAnsiTheme="majorBidi" w:cstheme="majorBidi"/>
                <w:b/>
                <w:bCs/>
              </w:rPr>
              <w:t>trukcinė medžiaga, padengimas</w:t>
            </w:r>
          </w:p>
        </w:tc>
      </w:tr>
      <w:tr w:rsidR="00712FC7" w:rsidRPr="009A0938" w14:paraId="7E95C553" w14:textId="77777777" w:rsidTr="00691A25">
        <w:trPr>
          <w:jc w:val="center"/>
        </w:trPr>
        <w:tc>
          <w:tcPr>
            <w:tcW w:w="3823" w:type="dxa"/>
            <w:tcBorders>
              <w:top w:val="single" w:sz="4" w:space="0" w:color="auto"/>
              <w:left w:val="single" w:sz="4" w:space="0" w:color="auto"/>
              <w:bottom w:val="single" w:sz="4" w:space="0" w:color="auto"/>
              <w:right w:val="single" w:sz="4" w:space="0" w:color="auto"/>
            </w:tcBorders>
            <w:hideMark/>
          </w:tcPr>
          <w:p w14:paraId="5F7B2FFC" w14:textId="77777777" w:rsidR="00712FC7" w:rsidRPr="009A0938" w:rsidRDefault="00712FC7" w:rsidP="00691A25">
            <w:pPr>
              <w:rPr>
                <w:rFonts w:asciiTheme="majorBidi" w:hAnsiTheme="majorBidi" w:cstheme="majorBidi"/>
              </w:rPr>
            </w:pPr>
            <w:r w:rsidRPr="009A0938">
              <w:rPr>
                <w:rFonts w:asciiTheme="majorBidi" w:hAnsiTheme="majorBidi" w:cstheme="majorBidi"/>
              </w:rPr>
              <w:t>Stogas, durys, šonai</w:t>
            </w:r>
          </w:p>
        </w:tc>
        <w:tc>
          <w:tcPr>
            <w:tcW w:w="4677" w:type="dxa"/>
            <w:tcBorders>
              <w:top w:val="single" w:sz="4" w:space="0" w:color="auto"/>
              <w:left w:val="single" w:sz="4" w:space="0" w:color="auto"/>
              <w:bottom w:val="single" w:sz="4" w:space="0" w:color="auto"/>
              <w:right w:val="single" w:sz="4" w:space="0" w:color="auto"/>
            </w:tcBorders>
            <w:hideMark/>
          </w:tcPr>
          <w:p w14:paraId="13ECCD89" w14:textId="77777777" w:rsidR="00712FC7" w:rsidRPr="009A0938" w:rsidRDefault="00712FC7" w:rsidP="00691A25">
            <w:pPr>
              <w:rPr>
                <w:rFonts w:asciiTheme="majorBidi" w:hAnsiTheme="majorBidi" w:cstheme="majorBidi"/>
              </w:rPr>
            </w:pPr>
            <w:r w:rsidRPr="009A0938">
              <w:rPr>
                <w:rFonts w:asciiTheme="majorBidi" w:hAnsiTheme="majorBidi" w:cstheme="majorBidi"/>
              </w:rPr>
              <w:t>Cinkuotas lakštinis plienas: DX51+AZ150, t=1,5mm</w:t>
            </w:r>
            <w:r w:rsidRPr="009A0938">
              <w:rPr>
                <w:rFonts w:asciiTheme="majorBidi" w:hAnsiTheme="majorBidi" w:cstheme="majorBidi"/>
              </w:rPr>
              <w:br/>
              <w:t>Miltelinis dažymas: ≥ 80µm</w:t>
            </w:r>
          </w:p>
        </w:tc>
      </w:tr>
      <w:tr w:rsidR="00712FC7" w:rsidRPr="009A0938" w14:paraId="37D526CE" w14:textId="77777777" w:rsidTr="00691A25">
        <w:trPr>
          <w:trHeight w:val="954"/>
          <w:jc w:val="center"/>
        </w:trPr>
        <w:tc>
          <w:tcPr>
            <w:tcW w:w="3823" w:type="dxa"/>
            <w:tcBorders>
              <w:top w:val="single" w:sz="4" w:space="0" w:color="auto"/>
              <w:left w:val="single" w:sz="4" w:space="0" w:color="auto"/>
              <w:bottom w:val="single" w:sz="4" w:space="0" w:color="auto"/>
              <w:right w:val="single" w:sz="4" w:space="0" w:color="auto"/>
            </w:tcBorders>
            <w:hideMark/>
          </w:tcPr>
          <w:p w14:paraId="52C00912" w14:textId="77777777" w:rsidR="00712FC7" w:rsidRPr="009A0938" w:rsidRDefault="00712FC7" w:rsidP="00691A25">
            <w:pPr>
              <w:rPr>
                <w:rFonts w:asciiTheme="majorBidi" w:hAnsiTheme="majorBidi" w:cstheme="majorBidi"/>
              </w:rPr>
            </w:pPr>
            <w:r w:rsidRPr="009A0938">
              <w:rPr>
                <w:rFonts w:asciiTheme="majorBidi" w:hAnsiTheme="majorBidi" w:cstheme="majorBidi"/>
              </w:rPr>
              <w:t>Pagrindas</w:t>
            </w:r>
          </w:p>
        </w:tc>
        <w:tc>
          <w:tcPr>
            <w:tcW w:w="4677" w:type="dxa"/>
            <w:tcBorders>
              <w:top w:val="single" w:sz="4" w:space="0" w:color="auto"/>
              <w:left w:val="single" w:sz="4" w:space="0" w:color="auto"/>
              <w:bottom w:val="single" w:sz="4" w:space="0" w:color="auto"/>
              <w:right w:val="single" w:sz="4" w:space="0" w:color="auto"/>
            </w:tcBorders>
            <w:vAlign w:val="bottom"/>
            <w:hideMark/>
          </w:tcPr>
          <w:p w14:paraId="2C28E490" w14:textId="77777777" w:rsidR="00712FC7" w:rsidRPr="009A0938" w:rsidRDefault="00712FC7" w:rsidP="00691A25">
            <w:pPr>
              <w:rPr>
                <w:rFonts w:asciiTheme="majorBidi" w:hAnsiTheme="majorBidi" w:cstheme="majorBidi"/>
              </w:rPr>
            </w:pPr>
            <w:r w:rsidRPr="009A0938">
              <w:rPr>
                <w:rFonts w:asciiTheme="majorBidi" w:hAnsiTheme="majorBidi" w:cstheme="majorBidi"/>
              </w:rPr>
              <w:t xml:space="preserve">Cinkuotas lakštinis plienas: DX51+AZ150, t=2,5mm </w:t>
            </w:r>
            <w:r w:rsidRPr="009A0938">
              <w:rPr>
                <w:rFonts w:asciiTheme="majorBidi" w:hAnsiTheme="majorBidi" w:cstheme="majorBidi"/>
              </w:rPr>
              <w:br/>
              <w:t>Miltelinis dažymas: ≥ 80µm</w:t>
            </w:r>
          </w:p>
        </w:tc>
      </w:tr>
      <w:tr w:rsidR="00712FC7" w:rsidRPr="009A0938" w14:paraId="01D04E68" w14:textId="77777777" w:rsidTr="00691A25">
        <w:trPr>
          <w:trHeight w:val="344"/>
          <w:jc w:val="center"/>
        </w:trPr>
        <w:tc>
          <w:tcPr>
            <w:tcW w:w="8500" w:type="dxa"/>
            <w:gridSpan w:val="2"/>
            <w:tcBorders>
              <w:top w:val="single" w:sz="4" w:space="0" w:color="auto"/>
              <w:left w:val="single" w:sz="4" w:space="0" w:color="auto"/>
              <w:bottom w:val="single" w:sz="4" w:space="0" w:color="auto"/>
              <w:right w:val="single" w:sz="4" w:space="0" w:color="auto"/>
            </w:tcBorders>
            <w:hideMark/>
          </w:tcPr>
          <w:p w14:paraId="073E730C" w14:textId="77777777" w:rsidR="00712FC7" w:rsidRPr="009A0938" w:rsidRDefault="00712FC7" w:rsidP="00691A25">
            <w:pPr>
              <w:rPr>
                <w:rFonts w:asciiTheme="majorBidi" w:hAnsiTheme="majorBidi" w:cstheme="majorBidi"/>
              </w:rPr>
            </w:pPr>
            <w:r w:rsidRPr="009A0938">
              <w:rPr>
                <w:rFonts w:asciiTheme="majorBidi" w:hAnsiTheme="majorBidi" w:cstheme="majorBidi"/>
                <w:b/>
                <w:bCs/>
              </w:rPr>
              <w:t>Matmenys (mm)</w:t>
            </w:r>
          </w:p>
        </w:tc>
      </w:tr>
      <w:tr w:rsidR="00712FC7" w:rsidRPr="009A0938" w14:paraId="4E138943" w14:textId="77777777" w:rsidTr="00691A25">
        <w:trPr>
          <w:jc w:val="center"/>
        </w:trPr>
        <w:tc>
          <w:tcPr>
            <w:tcW w:w="3823" w:type="dxa"/>
            <w:tcBorders>
              <w:top w:val="single" w:sz="4" w:space="0" w:color="auto"/>
              <w:left w:val="single" w:sz="4" w:space="0" w:color="auto"/>
              <w:bottom w:val="single" w:sz="4" w:space="0" w:color="auto"/>
              <w:right w:val="single" w:sz="4" w:space="0" w:color="auto"/>
            </w:tcBorders>
            <w:vAlign w:val="bottom"/>
            <w:hideMark/>
          </w:tcPr>
          <w:p w14:paraId="2F5CA45A" w14:textId="77777777" w:rsidR="00712FC7" w:rsidRPr="009A0938" w:rsidRDefault="00712FC7" w:rsidP="00691A25">
            <w:pPr>
              <w:rPr>
                <w:rFonts w:asciiTheme="majorBidi" w:hAnsiTheme="majorBidi" w:cstheme="majorBidi"/>
              </w:rPr>
            </w:pPr>
            <w:r w:rsidRPr="009A0938">
              <w:rPr>
                <w:rFonts w:asciiTheme="majorBidi" w:hAnsiTheme="majorBidi" w:cstheme="majorBidi"/>
              </w:rPr>
              <w:t>Sekcijų pločiai</w:t>
            </w:r>
          </w:p>
        </w:tc>
        <w:tc>
          <w:tcPr>
            <w:tcW w:w="4677" w:type="dxa"/>
            <w:tcBorders>
              <w:top w:val="single" w:sz="4" w:space="0" w:color="auto"/>
              <w:left w:val="single" w:sz="4" w:space="0" w:color="auto"/>
              <w:bottom w:val="single" w:sz="4" w:space="0" w:color="auto"/>
              <w:right w:val="single" w:sz="4" w:space="0" w:color="auto"/>
            </w:tcBorders>
            <w:hideMark/>
          </w:tcPr>
          <w:p w14:paraId="1019EFDC" w14:textId="77777777" w:rsidR="00712FC7" w:rsidRPr="009A0938" w:rsidRDefault="00712FC7" w:rsidP="00691A25">
            <w:pPr>
              <w:rPr>
                <w:rFonts w:asciiTheme="majorBidi" w:hAnsiTheme="majorBidi" w:cstheme="majorBidi"/>
              </w:rPr>
            </w:pPr>
            <w:r w:rsidRPr="009A0938">
              <w:rPr>
                <w:rFonts w:asciiTheme="majorBidi" w:hAnsiTheme="majorBidi" w:cstheme="majorBidi"/>
              </w:rPr>
              <w:t>200 / 300 / 450 / 600 / 750 / 900 / 1050</w:t>
            </w:r>
          </w:p>
        </w:tc>
      </w:tr>
      <w:tr w:rsidR="00712FC7" w:rsidRPr="009A0938" w14:paraId="6B99D0FE" w14:textId="77777777" w:rsidTr="00691A25">
        <w:trPr>
          <w:jc w:val="center"/>
        </w:trPr>
        <w:tc>
          <w:tcPr>
            <w:tcW w:w="3823" w:type="dxa"/>
            <w:tcBorders>
              <w:top w:val="single" w:sz="4" w:space="0" w:color="auto"/>
              <w:left w:val="single" w:sz="4" w:space="0" w:color="auto"/>
              <w:bottom w:val="single" w:sz="4" w:space="0" w:color="auto"/>
              <w:right w:val="single" w:sz="4" w:space="0" w:color="auto"/>
            </w:tcBorders>
            <w:vAlign w:val="bottom"/>
            <w:hideMark/>
          </w:tcPr>
          <w:p w14:paraId="5E85ADF9" w14:textId="77777777" w:rsidR="00712FC7" w:rsidRPr="009A0938" w:rsidRDefault="00712FC7" w:rsidP="00691A25">
            <w:pPr>
              <w:rPr>
                <w:rFonts w:asciiTheme="majorBidi" w:hAnsiTheme="majorBidi" w:cstheme="majorBidi"/>
              </w:rPr>
            </w:pPr>
            <w:r w:rsidRPr="009A0938">
              <w:rPr>
                <w:rFonts w:asciiTheme="majorBidi" w:hAnsiTheme="majorBidi" w:cstheme="majorBidi"/>
              </w:rPr>
              <w:t>Aukščiai</w:t>
            </w:r>
          </w:p>
        </w:tc>
        <w:tc>
          <w:tcPr>
            <w:tcW w:w="4677" w:type="dxa"/>
            <w:tcBorders>
              <w:top w:val="single" w:sz="4" w:space="0" w:color="auto"/>
              <w:left w:val="single" w:sz="4" w:space="0" w:color="auto"/>
              <w:bottom w:val="single" w:sz="4" w:space="0" w:color="auto"/>
              <w:right w:val="single" w:sz="4" w:space="0" w:color="auto"/>
            </w:tcBorders>
            <w:hideMark/>
          </w:tcPr>
          <w:p w14:paraId="4970131B" w14:textId="77777777" w:rsidR="00712FC7" w:rsidRPr="009A0938" w:rsidRDefault="00712FC7" w:rsidP="00691A25">
            <w:pPr>
              <w:rPr>
                <w:rFonts w:asciiTheme="majorBidi" w:hAnsiTheme="majorBidi" w:cstheme="majorBidi"/>
              </w:rPr>
            </w:pPr>
            <w:r w:rsidRPr="009A0938">
              <w:rPr>
                <w:rFonts w:asciiTheme="majorBidi" w:hAnsiTheme="majorBidi" w:cstheme="majorBidi"/>
              </w:rPr>
              <w:t>1680 / 1960</w:t>
            </w:r>
          </w:p>
        </w:tc>
      </w:tr>
      <w:tr w:rsidR="00712FC7" w:rsidRPr="009A0938" w14:paraId="4C2C169A" w14:textId="77777777" w:rsidTr="00691A25">
        <w:trPr>
          <w:jc w:val="center"/>
        </w:trPr>
        <w:tc>
          <w:tcPr>
            <w:tcW w:w="3823" w:type="dxa"/>
            <w:tcBorders>
              <w:top w:val="single" w:sz="4" w:space="0" w:color="auto"/>
              <w:left w:val="single" w:sz="4" w:space="0" w:color="auto"/>
              <w:bottom w:val="single" w:sz="4" w:space="0" w:color="auto"/>
              <w:right w:val="single" w:sz="4" w:space="0" w:color="auto"/>
            </w:tcBorders>
            <w:vAlign w:val="bottom"/>
            <w:hideMark/>
          </w:tcPr>
          <w:p w14:paraId="06F3867B" w14:textId="77777777" w:rsidR="00712FC7" w:rsidRPr="009A0938" w:rsidRDefault="00712FC7" w:rsidP="00691A25">
            <w:pPr>
              <w:rPr>
                <w:rFonts w:asciiTheme="majorBidi" w:hAnsiTheme="majorBidi" w:cstheme="majorBidi"/>
              </w:rPr>
            </w:pPr>
            <w:r w:rsidRPr="009A0938">
              <w:rPr>
                <w:rFonts w:asciiTheme="majorBidi" w:hAnsiTheme="majorBidi" w:cstheme="majorBidi"/>
              </w:rPr>
              <w:t>Gyliai</w:t>
            </w:r>
          </w:p>
        </w:tc>
        <w:tc>
          <w:tcPr>
            <w:tcW w:w="4677" w:type="dxa"/>
            <w:tcBorders>
              <w:top w:val="single" w:sz="4" w:space="0" w:color="auto"/>
              <w:left w:val="single" w:sz="4" w:space="0" w:color="auto"/>
              <w:bottom w:val="single" w:sz="4" w:space="0" w:color="auto"/>
              <w:right w:val="single" w:sz="4" w:space="0" w:color="auto"/>
            </w:tcBorders>
            <w:hideMark/>
          </w:tcPr>
          <w:p w14:paraId="477AC6DE" w14:textId="77777777" w:rsidR="00712FC7" w:rsidRPr="009A0938" w:rsidRDefault="00712FC7" w:rsidP="00691A25">
            <w:pPr>
              <w:rPr>
                <w:rFonts w:asciiTheme="majorBidi" w:hAnsiTheme="majorBidi" w:cstheme="majorBidi"/>
              </w:rPr>
            </w:pPr>
            <w:r w:rsidRPr="009A0938">
              <w:rPr>
                <w:rFonts w:asciiTheme="majorBidi" w:hAnsiTheme="majorBidi" w:cstheme="majorBidi"/>
              </w:rPr>
              <w:t>410 / 630 / 810</w:t>
            </w:r>
          </w:p>
        </w:tc>
      </w:tr>
      <w:tr w:rsidR="00712FC7" w:rsidRPr="009A0938" w14:paraId="21106D6B" w14:textId="77777777" w:rsidTr="00691A25">
        <w:trPr>
          <w:jc w:val="center"/>
        </w:trPr>
        <w:tc>
          <w:tcPr>
            <w:tcW w:w="3823" w:type="dxa"/>
            <w:tcBorders>
              <w:top w:val="single" w:sz="4" w:space="0" w:color="auto"/>
              <w:left w:val="single" w:sz="4" w:space="0" w:color="auto"/>
              <w:bottom w:val="single" w:sz="4" w:space="0" w:color="auto"/>
              <w:right w:val="single" w:sz="4" w:space="0" w:color="auto"/>
            </w:tcBorders>
            <w:hideMark/>
          </w:tcPr>
          <w:p w14:paraId="526BF79F" w14:textId="77777777" w:rsidR="00712FC7" w:rsidRPr="009A0938" w:rsidRDefault="00712FC7" w:rsidP="00691A25">
            <w:pPr>
              <w:rPr>
                <w:rFonts w:asciiTheme="majorBidi" w:hAnsiTheme="majorBidi" w:cstheme="majorBidi"/>
              </w:rPr>
            </w:pPr>
            <w:r w:rsidRPr="009A0938">
              <w:rPr>
                <w:rFonts w:asciiTheme="majorBidi" w:hAnsiTheme="majorBidi" w:cstheme="majorBidi"/>
              </w:rPr>
              <w:t>Pagrindo aukščiai</w:t>
            </w:r>
          </w:p>
        </w:tc>
        <w:tc>
          <w:tcPr>
            <w:tcW w:w="4677" w:type="dxa"/>
            <w:tcBorders>
              <w:top w:val="single" w:sz="4" w:space="0" w:color="auto"/>
              <w:left w:val="single" w:sz="4" w:space="0" w:color="auto"/>
              <w:bottom w:val="single" w:sz="4" w:space="0" w:color="auto"/>
              <w:right w:val="single" w:sz="4" w:space="0" w:color="auto"/>
            </w:tcBorders>
            <w:hideMark/>
          </w:tcPr>
          <w:p w14:paraId="13077B43" w14:textId="77777777" w:rsidR="00712FC7" w:rsidRPr="009A0938" w:rsidRDefault="00712FC7" w:rsidP="00691A25">
            <w:pPr>
              <w:rPr>
                <w:rFonts w:asciiTheme="majorBidi" w:hAnsiTheme="majorBidi" w:cstheme="majorBidi"/>
              </w:rPr>
            </w:pPr>
            <w:r w:rsidRPr="009A0938">
              <w:rPr>
                <w:rFonts w:asciiTheme="majorBidi" w:hAnsiTheme="majorBidi" w:cstheme="majorBidi"/>
              </w:rPr>
              <w:t>40 / 140</w:t>
            </w:r>
          </w:p>
        </w:tc>
      </w:tr>
      <w:tr w:rsidR="00712FC7" w:rsidRPr="009A0938" w14:paraId="6728254D" w14:textId="77777777" w:rsidTr="00691A25">
        <w:trPr>
          <w:jc w:val="center"/>
        </w:trPr>
        <w:tc>
          <w:tcPr>
            <w:tcW w:w="3823" w:type="dxa"/>
            <w:tcBorders>
              <w:top w:val="single" w:sz="4" w:space="0" w:color="auto"/>
              <w:left w:val="single" w:sz="4" w:space="0" w:color="auto"/>
              <w:bottom w:val="single" w:sz="4" w:space="0" w:color="auto"/>
              <w:right w:val="single" w:sz="4" w:space="0" w:color="auto"/>
            </w:tcBorders>
            <w:hideMark/>
          </w:tcPr>
          <w:p w14:paraId="0E425E91" w14:textId="77777777" w:rsidR="00712FC7" w:rsidRPr="009A0938" w:rsidRDefault="00712FC7" w:rsidP="00691A25">
            <w:pPr>
              <w:rPr>
                <w:rFonts w:asciiTheme="majorBidi" w:hAnsiTheme="majorBidi" w:cstheme="majorBidi"/>
              </w:rPr>
            </w:pPr>
            <w:r w:rsidRPr="009A0938">
              <w:rPr>
                <w:rFonts w:asciiTheme="majorBidi" w:hAnsiTheme="majorBidi" w:cstheme="majorBidi"/>
              </w:rPr>
              <w:t>Durų aukščiai</w:t>
            </w:r>
          </w:p>
        </w:tc>
        <w:tc>
          <w:tcPr>
            <w:tcW w:w="4677" w:type="dxa"/>
            <w:tcBorders>
              <w:top w:val="single" w:sz="4" w:space="0" w:color="auto"/>
              <w:left w:val="single" w:sz="4" w:space="0" w:color="auto"/>
              <w:bottom w:val="single" w:sz="4" w:space="0" w:color="auto"/>
              <w:right w:val="single" w:sz="4" w:space="0" w:color="auto"/>
            </w:tcBorders>
            <w:hideMark/>
          </w:tcPr>
          <w:p w14:paraId="23329919" w14:textId="77777777" w:rsidR="00712FC7" w:rsidRPr="009A0938" w:rsidRDefault="00712FC7" w:rsidP="00691A25">
            <w:pPr>
              <w:rPr>
                <w:rFonts w:asciiTheme="majorBidi" w:hAnsiTheme="majorBidi" w:cstheme="majorBidi"/>
              </w:rPr>
            </w:pPr>
            <w:r w:rsidRPr="009A0938">
              <w:rPr>
                <w:rFonts w:asciiTheme="majorBidi" w:hAnsiTheme="majorBidi" w:cstheme="majorBidi"/>
              </w:rPr>
              <w:t>140 / 170 / 210 / 280 / 350 / 420 / 560 / 700 / 840 / 980 / 1120 / 1260 / 1400 / 1540 / 1680 / 1960</w:t>
            </w:r>
          </w:p>
        </w:tc>
      </w:tr>
      <w:tr w:rsidR="00712FC7" w:rsidRPr="0096569D" w14:paraId="2C1279E5" w14:textId="77777777" w:rsidTr="00691A25">
        <w:trPr>
          <w:jc w:val="center"/>
        </w:trPr>
        <w:tc>
          <w:tcPr>
            <w:tcW w:w="3823" w:type="dxa"/>
            <w:tcBorders>
              <w:top w:val="single" w:sz="4" w:space="0" w:color="auto"/>
              <w:left w:val="nil"/>
              <w:bottom w:val="nil"/>
              <w:right w:val="nil"/>
            </w:tcBorders>
            <w:vAlign w:val="center"/>
          </w:tcPr>
          <w:p w14:paraId="0A2BF748" w14:textId="77777777" w:rsidR="00712FC7" w:rsidRPr="0096569D" w:rsidRDefault="00712FC7" w:rsidP="00691A25">
            <w:pPr>
              <w:rPr>
                <w:rFonts w:asciiTheme="majorBidi" w:hAnsiTheme="majorBidi" w:cstheme="majorBidi"/>
                <w:sz w:val="24"/>
                <w:szCs w:val="24"/>
              </w:rPr>
            </w:pPr>
          </w:p>
        </w:tc>
        <w:tc>
          <w:tcPr>
            <w:tcW w:w="4677" w:type="dxa"/>
            <w:tcBorders>
              <w:top w:val="single" w:sz="4" w:space="0" w:color="auto"/>
              <w:left w:val="nil"/>
              <w:bottom w:val="nil"/>
              <w:right w:val="nil"/>
            </w:tcBorders>
          </w:tcPr>
          <w:p w14:paraId="53BA45BE" w14:textId="77777777" w:rsidR="00712FC7" w:rsidRPr="0096569D" w:rsidRDefault="00712FC7" w:rsidP="00691A25">
            <w:pPr>
              <w:rPr>
                <w:rFonts w:asciiTheme="majorBidi" w:hAnsiTheme="majorBidi" w:cstheme="majorBidi"/>
                <w:sz w:val="24"/>
                <w:szCs w:val="24"/>
              </w:rPr>
            </w:pPr>
          </w:p>
        </w:tc>
      </w:tr>
    </w:tbl>
    <w:p w14:paraId="5BDB00EF" w14:textId="77777777" w:rsidR="00712FC7" w:rsidRPr="0096569D" w:rsidRDefault="00712FC7" w:rsidP="00712FC7">
      <w:pPr>
        <w:rPr>
          <w:rFonts w:asciiTheme="majorBidi" w:hAnsiTheme="majorBidi" w:cstheme="majorBidi"/>
          <w:sz w:val="24"/>
          <w:szCs w:val="24"/>
        </w:rPr>
      </w:pPr>
      <w:r w:rsidRPr="0096569D">
        <w:rPr>
          <w:rFonts w:asciiTheme="majorBidi" w:hAnsiTheme="majorBidi" w:cstheme="majorBidi"/>
          <w:sz w:val="24"/>
          <w:szCs w:val="24"/>
        </w:rPr>
        <w:t>Sistemai turi būti atlikti tipiniai bandymai pagal IEC 61439-1&amp;2 akredituotoje laboratorijoje:</w:t>
      </w:r>
    </w:p>
    <w:p w14:paraId="7BBFBA3F" w14:textId="77777777" w:rsidR="00712FC7" w:rsidRPr="0096569D" w:rsidRDefault="00712FC7" w:rsidP="00A06AD4">
      <w:pPr>
        <w:numPr>
          <w:ilvl w:val="0"/>
          <w:numId w:val="22"/>
        </w:numPr>
        <w:tabs>
          <w:tab w:val="clear" w:pos="1500"/>
          <w:tab w:val="num" w:pos="1140"/>
        </w:tabs>
        <w:ind w:left="567" w:hanging="278"/>
        <w:rPr>
          <w:rFonts w:asciiTheme="majorBidi" w:hAnsiTheme="majorBidi" w:cstheme="majorBidi"/>
          <w:sz w:val="24"/>
          <w:szCs w:val="24"/>
        </w:rPr>
      </w:pPr>
      <w:r w:rsidRPr="0096569D">
        <w:rPr>
          <w:rFonts w:asciiTheme="majorBidi" w:hAnsiTheme="majorBidi" w:cstheme="majorBidi"/>
          <w:sz w:val="24"/>
          <w:szCs w:val="24"/>
        </w:rPr>
        <w:t>atsparumas korozijai;</w:t>
      </w:r>
    </w:p>
    <w:p w14:paraId="0558F289" w14:textId="77777777" w:rsidR="00712FC7" w:rsidRPr="0096569D" w:rsidRDefault="00712FC7" w:rsidP="00A06AD4">
      <w:pPr>
        <w:numPr>
          <w:ilvl w:val="0"/>
          <w:numId w:val="22"/>
        </w:numPr>
        <w:tabs>
          <w:tab w:val="clear" w:pos="1500"/>
          <w:tab w:val="num" w:pos="1140"/>
        </w:tabs>
        <w:ind w:left="567" w:hanging="278"/>
        <w:rPr>
          <w:rFonts w:asciiTheme="majorBidi" w:hAnsiTheme="majorBidi" w:cstheme="majorBidi"/>
          <w:sz w:val="24"/>
          <w:szCs w:val="24"/>
        </w:rPr>
      </w:pPr>
      <w:r w:rsidRPr="0096569D">
        <w:rPr>
          <w:rFonts w:asciiTheme="majorBidi" w:hAnsiTheme="majorBidi" w:cstheme="majorBidi"/>
          <w:sz w:val="24"/>
          <w:szCs w:val="24"/>
        </w:rPr>
        <w:t>atsparumas neįprastam karščiui ir ugniai dėl vidinio elektros poveikio;</w:t>
      </w:r>
    </w:p>
    <w:p w14:paraId="405D17C2" w14:textId="77777777" w:rsidR="00712FC7" w:rsidRPr="0096569D" w:rsidRDefault="00712FC7" w:rsidP="00A06AD4">
      <w:pPr>
        <w:numPr>
          <w:ilvl w:val="0"/>
          <w:numId w:val="22"/>
        </w:numPr>
        <w:tabs>
          <w:tab w:val="clear" w:pos="1500"/>
          <w:tab w:val="num" w:pos="1140"/>
        </w:tabs>
        <w:ind w:left="567" w:hanging="278"/>
        <w:rPr>
          <w:rFonts w:asciiTheme="majorBidi" w:hAnsiTheme="majorBidi" w:cstheme="majorBidi"/>
          <w:sz w:val="24"/>
          <w:szCs w:val="24"/>
        </w:rPr>
      </w:pPr>
      <w:r w:rsidRPr="0096569D">
        <w:rPr>
          <w:rFonts w:asciiTheme="majorBidi" w:hAnsiTheme="majorBidi" w:cstheme="majorBidi"/>
          <w:sz w:val="24"/>
          <w:szCs w:val="24"/>
        </w:rPr>
        <w:t>kėlimas;</w:t>
      </w:r>
    </w:p>
    <w:p w14:paraId="4E654AD6" w14:textId="77777777" w:rsidR="00712FC7" w:rsidRPr="0096569D" w:rsidRDefault="00712FC7" w:rsidP="00A06AD4">
      <w:pPr>
        <w:numPr>
          <w:ilvl w:val="0"/>
          <w:numId w:val="22"/>
        </w:numPr>
        <w:tabs>
          <w:tab w:val="clear" w:pos="1500"/>
          <w:tab w:val="num" w:pos="1140"/>
        </w:tabs>
        <w:ind w:left="567" w:hanging="278"/>
        <w:rPr>
          <w:rFonts w:asciiTheme="majorBidi" w:hAnsiTheme="majorBidi" w:cstheme="majorBidi"/>
          <w:sz w:val="24"/>
          <w:szCs w:val="24"/>
        </w:rPr>
      </w:pPr>
      <w:r w:rsidRPr="0096569D">
        <w:rPr>
          <w:rFonts w:asciiTheme="majorBidi" w:hAnsiTheme="majorBidi" w:cstheme="majorBidi"/>
          <w:sz w:val="24"/>
          <w:szCs w:val="24"/>
        </w:rPr>
        <w:t>mechaninis poveikio testas;</w:t>
      </w:r>
    </w:p>
    <w:p w14:paraId="1EF4DA06" w14:textId="77777777" w:rsidR="00712FC7" w:rsidRPr="0096569D" w:rsidRDefault="00712FC7" w:rsidP="00A06AD4">
      <w:pPr>
        <w:numPr>
          <w:ilvl w:val="0"/>
          <w:numId w:val="22"/>
        </w:numPr>
        <w:tabs>
          <w:tab w:val="clear" w:pos="1500"/>
          <w:tab w:val="num" w:pos="1140"/>
        </w:tabs>
        <w:ind w:left="567" w:hanging="278"/>
        <w:rPr>
          <w:rFonts w:asciiTheme="majorBidi" w:hAnsiTheme="majorBidi" w:cstheme="majorBidi"/>
          <w:sz w:val="24"/>
          <w:szCs w:val="24"/>
        </w:rPr>
      </w:pPr>
      <w:r w:rsidRPr="0096569D">
        <w:rPr>
          <w:rFonts w:asciiTheme="majorBidi" w:hAnsiTheme="majorBidi" w:cstheme="majorBidi"/>
          <w:sz w:val="24"/>
          <w:szCs w:val="24"/>
        </w:rPr>
        <w:t>mechaninio veikimo patikrinimas;</w:t>
      </w:r>
    </w:p>
    <w:p w14:paraId="325CC955" w14:textId="77777777" w:rsidR="00712FC7" w:rsidRPr="0096569D" w:rsidRDefault="00712FC7" w:rsidP="00A06AD4">
      <w:pPr>
        <w:numPr>
          <w:ilvl w:val="0"/>
          <w:numId w:val="22"/>
        </w:numPr>
        <w:tabs>
          <w:tab w:val="clear" w:pos="1500"/>
          <w:tab w:val="num" w:pos="1140"/>
        </w:tabs>
        <w:ind w:left="567" w:hanging="278"/>
        <w:rPr>
          <w:rFonts w:asciiTheme="majorBidi" w:hAnsiTheme="majorBidi" w:cstheme="majorBidi"/>
          <w:sz w:val="24"/>
          <w:szCs w:val="24"/>
        </w:rPr>
      </w:pPr>
      <w:r w:rsidRPr="0096569D">
        <w:rPr>
          <w:rFonts w:asciiTheme="majorBidi" w:hAnsiTheme="majorBidi" w:cstheme="majorBidi"/>
          <w:sz w:val="24"/>
          <w:szCs w:val="24"/>
        </w:rPr>
        <w:t>apsaugos klasės testas;</w:t>
      </w:r>
    </w:p>
    <w:p w14:paraId="2CA4A1B7" w14:textId="77777777" w:rsidR="00712FC7" w:rsidRPr="0096569D" w:rsidRDefault="00712FC7" w:rsidP="00A06AD4">
      <w:pPr>
        <w:numPr>
          <w:ilvl w:val="0"/>
          <w:numId w:val="22"/>
        </w:numPr>
        <w:tabs>
          <w:tab w:val="clear" w:pos="1500"/>
          <w:tab w:val="num" w:pos="1140"/>
        </w:tabs>
        <w:ind w:left="567" w:hanging="278"/>
        <w:rPr>
          <w:rFonts w:asciiTheme="majorBidi" w:hAnsiTheme="majorBidi" w:cstheme="majorBidi"/>
          <w:sz w:val="24"/>
          <w:szCs w:val="24"/>
        </w:rPr>
      </w:pPr>
      <w:r w:rsidRPr="0096569D">
        <w:rPr>
          <w:rFonts w:asciiTheme="majorBidi" w:hAnsiTheme="majorBidi" w:cstheme="majorBidi"/>
          <w:sz w:val="24"/>
          <w:szCs w:val="24"/>
        </w:rPr>
        <w:t>oro tarpelių matavimas;</w:t>
      </w:r>
    </w:p>
    <w:p w14:paraId="42DCA92B" w14:textId="77777777" w:rsidR="00712FC7" w:rsidRPr="0096569D" w:rsidRDefault="00712FC7" w:rsidP="00A06AD4">
      <w:pPr>
        <w:numPr>
          <w:ilvl w:val="0"/>
          <w:numId w:val="22"/>
        </w:numPr>
        <w:tabs>
          <w:tab w:val="clear" w:pos="1500"/>
          <w:tab w:val="num" w:pos="1140"/>
        </w:tabs>
        <w:ind w:left="567" w:hanging="278"/>
        <w:rPr>
          <w:rFonts w:asciiTheme="majorBidi" w:hAnsiTheme="majorBidi" w:cstheme="majorBidi"/>
          <w:sz w:val="24"/>
          <w:szCs w:val="24"/>
        </w:rPr>
      </w:pPr>
      <w:r w:rsidRPr="0096569D">
        <w:rPr>
          <w:rFonts w:asciiTheme="majorBidi" w:hAnsiTheme="majorBidi" w:cstheme="majorBidi"/>
          <w:sz w:val="24"/>
          <w:szCs w:val="24"/>
        </w:rPr>
        <w:t>nuotėkio takelio paviršiumi matavimas;</w:t>
      </w:r>
    </w:p>
    <w:p w14:paraId="2652BF99" w14:textId="77777777" w:rsidR="00712FC7" w:rsidRPr="0096569D" w:rsidRDefault="00712FC7" w:rsidP="00A06AD4">
      <w:pPr>
        <w:numPr>
          <w:ilvl w:val="0"/>
          <w:numId w:val="22"/>
        </w:numPr>
        <w:tabs>
          <w:tab w:val="clear" w:pos="1500"/>
          <w:tab w:val="num" w:pos="1140"/>
        </w:tabs>
        <w:ind w:left="567" w:hanging="278"/>
        <w:rPr>
          <w:rFonts w:asciiTheme="majorBidi" w:hAnsiTheme="majorBidi" w:cstheme="majorBidi"/>
          <w:sz w:val="24"/>
          <w:szCs w:val="24"/>
        </w:rPr>
      </w:pPr>
      <w:r w:rsidRPr="0096569D">
        <w:rPr>
          <w:rFonts w:asciiTheme="majorBidi" w:hAnsiTheme="majorBidi" w:cstheme="majorBidi"/>
          <w:sz w:val="24"/>
          <w:szCs w:val="24"/>
        </w:rPr>
        <w:t>apsauginės grandinės efektyvumas;</w:t>
      </w:r>
    </w:p>
    <w:p w14:paraId="4F8D166A" w14:textId="77777777" w:rsidR="00712FC7" w:rsidRPr="0096569D" w:rsidRDefault="00712FC7" w:rsidP="00A06AD4">
      <w:pPr>
        <w:numPr>
          <w:ilvl w:val="2"/>
          <w:numId w:val="22"/>
        </w:numPr>
        <w:tabs>
          <w:tab w:val="clear" w:pos="2940"/>
          <w:tab w:val="num" w:pos="1140"/>
          <w:tab w:val="num" w:pos="1418"/>
        </w:tabs>
        <w:ind w:left="567" w:hanging="278"/>
        <w:rPr>
          <w:rFonts w:asciiTheme="majorBidi" w:hAnsiTheme="majorBidi" w:cstheme="majorBidi"/>
          <w:sz w:val="24"/>
          <w:szCs w:val="24"/>
        </w:rPr>
      </w:pPr>
      <w:r w:rsidRPr="0096569D">
        <w:rPr>
          <w:rFonts w:asciiTheme="majorBidi" w:hAnsiTheme="majorBidi" w:cstheme="majorBidi"/>
          <w:sz w:val="24"/>
          <w:szCs w:val="24"/>
        </w:rPr>
        <w:t>temperatūrinių ribų testas;</w:t>
      </w:r>
    </w:p>
    <w:p w14:paraId="72A1C56F" w14:textId="77777777" w:rsidR="00712FC7" w:rsidRPr="0096569D" w:rsidRDefault="00712FC7" w:rsidP="00A06AD4">
      <w:pPr>
        <w:numPr>
          <w:ilvl w:val="2"/>
          <w:numId w:val="22"/>
        </w:numPr>
        <w:tabs>
          <w:tab w:val="clear" w:pos="2940"/>
          <w:tab w:val="num" w:pos="1140"/>
          <w:tab w:val="num" w:pos="1418"/>
        </w:tabs>
        <w:ind w:left="567" w:hanging="278"/>
        <w:rPr>
          <w:rFonts w:asciiTheme="majorBidi" w:hAnsiTheme="majorBidi" w:cstheme="majorBidi"/>
          <w:sz w:val="24"/>
          <w:szCs w:val="24"/>
        </w:rPr>
      </w:pPr>
      <w:r w:rsidRPr="0096569D">
        <w:rPr>
          <w:rFonts w:asciiTheme="majorBidi" w:hAnsiTheme="majorBidi" w:cstheme="majorBidi"/>
          <w:sz w:val="24"/>
          <w:szCs w:val="24"/>
        </w:rPr>
        <w:t>atsparumas trumpajam jungimui;</w:t>
      </w:r>
    </w:p>
    <w:p w14:paraId="432026DD" w14:textId="77777777" w:rsidR="00712FC7" w:rsidRPr="0096569D" w:rsidRDefault="00712FC7" w:rsidP="00A06AD4">
      <w:pPr>
        <w:numPr>
          <w:ilvl w:val="2"/>
          <w:numId w:val="22"/>
        </w:numPr>
        <w:tabs>
          <w:tab w:val="clear" w:pos="2940"/>
          <w:tab w:val="num" w:pos="1140"/>
          <w:tab w:val="num" w:pos="1418"/>
        </w:tabs>
        <w:ind w:left="567" w:hanging="278"/>
        <w:rPr>
          <w:rFonts w:asciiTheme="majorBidi" w:hAnsiTheme="majorBidi" w:cstheme="majorBidi"/>
          <w:sz w:val="24"/>
          <w:szCs w:val="24"/>
        </w:rPr>
      </w:pPr>
      <w:proofErr w:type="spellStart"/>
      <w:r w:rsidRPr="0096569D">
        <w:rPr>
          <w:rFonts w:asciiTheme="majorBidi" w:hAnsiTheme="majorBidi" w:cstheme="majorBidi"/>
          <w:sz w:val="24"/>
          <w:szCs w:val="24"/>
        </w:rPr>
        <w:t>dielektrinis</w:t>
      </w:r>
      <w:proofErr w:type="spellEnd"/>
      <w:r w:rsidRPr="0096569D">
        <w:rPr>
          <w:rFonts w:asciiTheme="majorBidi" w:hAnsiTheme="majorBidi" w:cstheme="majorBidi"/>
          <w:sz w:val="24"/>
          <w:szCs w:val="24"/>
        </w:rPr>
        <w:t xml:space="preserve"> bandymas;</w:t>
      </w:r>
    </w:p>
    <w:p w14:paraId="437FC9B9" w14:textId="77777777" w:rsidR="00712FC7" w:rsidRPr="0096569D" w:rsidRDefault="00712FC7" w:rsidP="00A06AD4">
      <w:pPr>
        <w:numPr>
          <w:ilvl w:val="3"/>
          <w:numId w:val="21"/>
        </w:numPr>
        <w:tabs>
          <w:tab w:val="clear" w:pos="3660"/>
          <w:tab w:val="num" w:pos="1140"/>
          <w:tab w:val="num" w:pos="1418"/>
        </w:tabs>
        <w:ind w:left="567" w:hanging="278"/>
        <w:rPr>
          <w:rFonts w:asciiTheme="majorBidi" w:hAnsiTheme="majorBidi" w:cstheme="majorBidi"/>
          <w:sz w:val="24"/>
          <w:szCs w:val="24"/>
        </w:rPr>
      </w:pPr>
      <w:r w:rsidRPr="0096569D">
        <w:rPr>
          <w:rFonts w:asciiTheme="majorBidi" w:hAnsiTheme="majorBidi" w:cstheme="majorBidi"/>
          <w:sz w:val="24"/>
          <w:szCs w:val="24"/>
        </w:rPr>
        <w:t>žmonių apsaugos nuo galimo kontakto su pavojingomis dalimis.</w:t>
      </w:r>
    </w:p>
    <w:p w14:paraId="186A8518" w14:textId="77777777" w:rsidR="00712FC7" w:rsidRPr="0096569D" w:rsidRDefault="00712FC7" w:rsidP="00712FC7">
      <w:pPr>
        <w:rPr>
          <w:rFonts w:asciiTheme="majorBidi" w:hAnsiTheme="majorBidi" w:cstheme="majorBidi"/>
          <w:sz w:val="24"/>
          <w:szCs w:val="24"/>
        </w:rPr>
      </w:pPr>
    </w:p>
    <w:p w14:paraId="498096C0" w14:textId="77777777" w:rsidR="00712FC7" w:rsidRPr="0096569D" w:rsidRDefault="00712FC7" w:rsidP="00A06AD4">
      <w:pPr>
        <w:rPr>
          <w:rFonts w:asciiTheme="majorBidi" w:hAnsiTheme="majorBidi" w:cstheme="majorBidi"/>
          <w:b/>
          <w:sz w:val="24"/>
          <w:szCs w:val="24"/>
          <w:u w:val="single"/>
        </w:rPr>
      </w:pPr>
      <w:r w:rsidRPr="0096569D">
        <w:rPr>
          <w:rFonts w:asciiTheme="majorBidi" w:hAnsiTheme="majorBidi" w:cstheme="majorBidi"/>
          <w:sz w:val="24"/>
          <w:szCs w:val="24"/>
        </w:rPr>
        <w:t>Gaminiui turi būti atlikti gamykliniai bandymai</w:t>
      </w:r>
    </w:p>
    <w:p w14:paraId="652423F5" w14:textId="77777777" w:rsidR="00712FC7" w:rsidRPr="0096569D" w:rsidRDefault="00712FC7" w:rsidP="00A06AD4">
      <w:pPr>
        <w:numPr>
          <w:ilvl w:val="0"/>
          <w:numId w:val="23"/>
        </w:numPr>
        <w:tabs>
          <w:tab w:val="clear" w:pos="1920"/>
          <w:tab w:val="num" w:pos="1452"/>
          <w:tab w:val="num" w:pos="1560"/>
        </w:tabs>
        <w:ind w:left="567" w:hanging="283"/>
        <w:rPr>
          <w:rFonts w:asciiTheme="majorBidi" w:hAnsiTheme="majorBidi" w:cstheme="majorBidi"/>
          <w:sz w:val="24"/>
          <w:szCs w:val="24"/>
        </w:rPr>
      </w:pPr>
      <w:r w:rsidRPr="0096569D">
        <w:rPr>
          <w:rFonts w:asciiTheme="majorBidi" w:hAnsiTheme="majorBidi" w:cstheme="majorBidi"/>
          <w:sz w:val="24"/>
          <w:szCs w:val="24"/>
        </w:rPr>
        <w:t>vizualinė patikra;</w:t>
      </w:r>
    </w:p>
    <w:p w14:paraId="36845089" w14:textId="77777777" w:rsidR="00712FC7" w:rsidRPr="0096569D" w:rsidRDefault="00712FC7" w:rsidP="00A06AD4">
      <w:pPr>
        <w:numPr>
          <w:ilvl w:val="0"/>
          <w:numId w:val="23"/>
        </w:numPr>
        <w:tabs>
          <w:tab w:val="clear" w:pos="1920"/>
          <w:tab w:val="num" w:pos="1452"/>
          <w:tab w:val="num" w:pos="1560"/>
        </w:tabs>
        <w:ind w:left="567" w:hanging="283"/>
        <w:rPr>
          <w:rFonts w:asciiTheme="majorBidi" w:hAnsiTheme="majorBidi" w:cstheme="majorBidi"/>
          <w:sz w:val="24"/>
          <w:szCs w:val="24"/>
        </w:rPr>
      </w:pPr>
      <w:proofErr w:type="spellStart"/>
      <w:r w:rsidRPr="0096569D">
        <w:rPr>
          <w:rFonts w:asciiTheme="majorBidi" w:hAnsiTheme="majorBidi" w:cstheme="majorBidi"/>
          <w:sz w:val="24"/>
          <w:szCs w:val="24"/>
        </w:rPr>
        <w:t>dielektrinis</w:t>
      </w:r>
      <w:proofErr w:type="spellEnd"/>
      <w:r w:rsidRPr="0096569D">
        <w:rPr>
          <w:rFonts w:asciiTheme="majorBidi" w:hAnsiTheme="majorBidi" w:cstheme="majorBidi"/>
          <w:sz w:val="24"/>
          <w:szCs w:val="24"/>
        </w:rPr>
        <w:t xml:space="preserve"> bandymas;</w:t>
      </w:r>
    </w:p>
    <w:p w14:paraId="0D126C24" w14:textId="77777777" w:rsidR="00712FC7" w:rsidRPr="0096569D" w:rsidRDefault="00712FC7" w:rsidP="00A06AD4">
      <w:pPr>
        <w:numPr>
          <w:ilvl w:val="0"/>
          <w:numId w:val="23"/>
        </w:numPr>
        <w:tabs>
          <w:tab w:val="clear" w:pos="1920"/>
          <w:tab w:val="num" w:pos="1452"/>
          <w:tab w:val="num" w:pos="1560"/>
        </w:tabs>
        <w:ind w:left="567" w:hanging="283"/>
        <w:rPr>
          <w:rFonts w:asciiTheme="majorBidi" w:hAnsiTheme="majorBidi" w:cstheme="majorBidi"/>
          <w:sz w:val="24"/>
          <w:szCs w:val="24"/>
        </w:rPr>
      </w:pPr>
      <w:r w:rsidRPr="0096569D">
        <w:rPr>
          <w:rFonts w:asciiTheme="majorBidi" w:hAnsiTheme="majorBidi" w:cstheme="majorBidi"/>
          <w:sz w:val="24"/>
          <w:szCs w:val="24"/>
        </w:rPr>
        <w:t>apsaugos kontūrų elektrinio vientisumo patikrinimas;</w:t>
      </w:r>
    </w:p>
    <w:p w14:paraId="16CB68CA" w14:textId="77777777" w:rsidR="00712FC7" w:rsidRPr="0096569D" w:rsidRDefault="00712FC7" w:rsidP="00A06AD4">
      <w:pPr>
        <w:numPr>
          <w:ilvl w:val="0"/>
          <w:numId w:val="23"/>
        </w:numPr>
        <w:tabs>
          <w:tab w:val="clear" w:pos="1920"/>
          <w:tab w:val="num" w:pos="1452"/>
          <w:tab w:val="num" w:pos="1560"/>
        </w:tabs>
        <w:ind w:left="567" w:hanging="283"/>
        <w:rPr>
          <w:rFonts w:asciiTheme="majorBidi" w:hAnsiTheme="majorBidi" w:cstheme="majorBidi"/>
          <w:sz w:val="24"/>
          <w:szCs w:val="24"/>
        </w:rPr>
      </w:pPr>
      <w:r w:rsidRPr="0096569D">
        <w:rPr>
          <w:rFonts w:asciiTheme="majorBidi" w:hAnsiTheme="majorBidi" w:cstheme="majorBidi"/>
          <w:sz w:val="24"/>
          <w:szCs w:val="24"/>
        </w:rPr>
        <w:t>izoliacijos varžos patikrinimas.</w:t>
      </w:r>
    </w:p>
    <w:p w14:paraId="147FBA58" w14:textId="77777777" w:rsidR="00712FC7" w:rsidRPr="0096569D" w:rsidRDefault="00712FC7" w:rsidP="00712FC7">
      <w:pPr>
        <w:rPr>
          <w:rFonts w:asciiTheme="majorBidi" w:hAnsiTheme="majorBidi" w:cstheme="majorBidi"/>
          <w:sz w:val="24"/>
          <w:szCs w:val="24"/>
        </w:rPr>
      </w:pPr>
    </w:p>
    <w:p w14:paraId="031C74D9" w14:textId="77777777" w:rsidR="00712FC7" w:rsidRPr="0096569D" w:rsidRDefault="00712FC7" w:rsidP="00712FC7">
      <w:pPr>
        <w:rPr>
          <w:rFonts w:asciiTheme="majorBidi" w:hAnsiTheme="majorBidi" w:cstheme="majorBidi"/>
          <w:sz w:val="24"/>
          <w:szCs w:val="24"/>
        </w:rPr>
      </w:pPr>
      <w:r w:rsidRPr="0096569D">
        <w:rPr>
          <w:rFonts w:asciiTheme="majorBidi" w:hAnsiTheme="majorBidi" w:cstheme="majorBidi"/>
          <w:sz w:val="24"/>
          <w:szCs w:val="24"/>
        </w:rPr>
        <w:t xml:space="preserve">Skydai turi turėti: </w:t>
      </w:r>
    </w:p>
    <w:p w14:paraId="75BB691E" w14:textId="77777777" w:rsidR="00712FC7" w:rsidRPr="0096569D" w:rsidRDefault="00712FC7" w:rsidP="00A06AD4">
      <w:pPr>
        <w:numPr>
          <w:ilvl w:val="0"/>
          <w:numId w:val="24"/>
        </w:numPr>
        <w:tabs>
          <w:tab w:val="clear" w:pos="644"/>
          <w:tab w:val="num" w:pos="284"/>
        </w:tabs>
        <w:ind w:left="567" w:hanging="283"/>
        <w:rPr>
          <w:rFonts w:asciiTheme="majorBidi" w:hAnsiTheme="majorBidi" w:cstheme="majorBidi"/>
          <w:sz w:val="24"/>
          <w:szCs w:val="24"/>
        </w:rPr>
      </w:pPr>
      <w:r w:rsidRPr="0096569D">
        <w:rPr>
          <w:rFonts w:asciiTheme="majorBidi" w:hAnsiTheme="majorBidi" w:cstheme="majorBidi"/>
          <w:sz w:val="24"/>
          <w:szCs w:val="24"/>
        </w:rPr>
        <w:t>pakankamą šilumos nuvedimą prie bet kokios konfigūracijos skydo;</w:t>
      </w:r>
    </w:p>
    <w:p w14:paraId="31BC9E43" w14:textId="77777777" w:rsidR="00712FC7" w:rsidRPr="0096569D" w:rsidRDefault="00712FC7" w:rsidP="00886916">
      <w:pPr>
        <w:numPr>
          <w:ilvl w:val="0"/>
          <w:numId w:val="24"/>
        </w:numPr>
        <w:tabs>
          <w:tab w:val="clear" w:pos="644"/>
          <w:tab w:val="num" w:pos="284"/>
        </w:tabs>
        <w:ind w:left="567" w:hanging="283"/>
        <w:jc w:val="both"/>
        <w:rPr>
          <w:rFonts w:asciiTheme="majorBidi" w:hAnsiTheme="majorBidi" w:cstheme="majorBidi"/>
          <w:sz w:val="24"/>
          <w:szCs w:val="24"/>
        </w:rPr>
      </w:pPr>
      <w:r w:rsidRPr="0096569D">
        <w:rPr>
          <w:rFonts w:asciiTheme="majorBidi" w:hAnsiTheme="majorBidi" w:cstheme="majorBidi"/>
          <w:sz w:val="24"/>
          <w:szCs w:val="24"/>
        </w:rPr>
        <w:t xml:space="preserve">įžeminimo šyną, </w:t>
      </w:r>
      <w:proofErr w:type="spellStart"/>
      <w:r w:rsidRPr="0096569D">
        <w:rPr>
          <w:rFonts w:asciiTheme="majorBidi" w:hAnsiTheme="majorBidi" w:cstheme="majorBidi"/>
          <w:sz w:val="24"/>
          <w:szCs w:val="24"/>
        </w:rPr>
        <w:t>elektriškai</w:t>
      </w:r>
      <w:proofErr w:type="spellEnd"/>
      <w:r w:rsidRPr="0096569D">
        <w:rPr>
          <w:rFonts w:asciiTheme="majorBidi" w:hAnsiTheme="majorBidi" w:cstheme="majorBidi"/>
          <w:sz w:val="24"/>
          <w:szCs w:val="24"/>
        </w:rPr>
        <w:t xml:space="preserve"> sujungtą su korpusu, bei gnybtus kabelių ir laidų įžeminimo laidininkų prijungimui;</w:t>
      </w:r>
    </w:p>
    <w:p w14:paraId="2C102C36" w14:textId="77777777" w:rsidR="00712FC7" w:rsidRPr="0096569D" w:rsidRDefault="00712FC7" w:rsidP="00A06AD4">
      <w:pPr>
        <w:numPr>
          <w:ilvl w:val="0"/>
          <w:numId w:val="24"/>
        </w:numPr>
        <w:tabs>
          <w:tab w:val="clear" w:pos="644"/>
          <w:tab w:val="num" w:pos="284"/>
        </w:tabs>
        <w:ind w:left="567" w:hanging="283"/>
        <w:rPr>
          <w:rFonts w:asciiTheme="majorBidi" w:hAnsiTheme="majorBidi" w:cstheme="majorBidi"/>
          <w:sz w:val="24"/>
          <w:szCs w:val="24"/>
        </w:rPr>
      </w:pPr>
      <w:r w:rsidRPr="0096569D">
        <w:rPr>
          <w:rFonts w:asciiTheme="majorBidi" w:hAnsiTheme="majorBidi" w:cstheme="majorBidi"/>
          <w:sz w:val="24"/>
          <w:szCs w:val="24"/>
        </w:rPr>
        <w:t>atitikti IEC 61439-1&amp;2 standarto keliamus reikalavimus;</w:t>
      </w:r>
    </w:p>
    <w:p w14:paraId="037CCC1E" w14:textId="77777777" w:rsidR="00712FC7" w:rsidRPr="0096569D" w:rsidRDefault="00712FC7" w:rsidP="00A06AD4">
      <w:pPr>
        <w:numPr>
          <w:ilvl w:val="0"/>
          <w:numId w:val="21"/>
        </w:numPr>
        <w:tabs>
          <w:tab w:val="num" w:pos="284"/>
          <w:tab w:val="num" w:pos="1134"/>
        </w:tabs>
        <w:ind w:left="567" w:hanging="283"/>
        <w:rPr>
          <w:rFonts w:asciiTheme="majorBidi" w:hAnsiTheme="majorBidi" w:cstheme="majorBidi"/>
          <w:sz w:val="24"/>
          <w:szCs w:val="24"/>
        </w:rPr>
      </w:pPr>
      <w:r w:rsidRPr="0096569D">
        <w:rPr>
          <w:rFonts w:asciiTheme="majorBidi" w:hAnsiTheme="majorBidi" w:cstheme="majorBidi"/>
          <w:sz w:val="24"/>
          <w:szCs w:val="24"/>
        </w:rPr>
        <w:t>kabelio prijungimus iš apačios ir iš viršaus;</w:t>
      </w:r>
    </w:p>
    <w:p w14:paraId="65AF4CB9" w14:textId="77777777" w:rsidR="00712FC7" w:rsidRPr="0096569D" w:rsidRDefault="00712FC7" w:rsidP="00A06AD4">
      <w:pPr>
        <w:numPr>
          <w:ilvl w:val="0"/>
          <w:numId w:val="21"/>
        </w:numPr>
        <w:tabs>
          <w:tab w:val="num" w:pos="284"/>
          <w:tab w:val="num" w:pos="1134"/>
        </w:tabs>
        <w:ind w:left="567" w:hanging="283"/>
        <w:rPr>
          <w:rFonts w:asciiTheme="majorBidi" w:hAnsiTheme="majorBidi" w:cstheme="majorBidi"/>
          <w:sz w:val="24"/>
          <w:szCs w:val="24"/>
        </w:rPr>
      </w:pPr>
      <w:r w:rsidRPr="0096569D">
        <w:rPr>
          <w:rFonts w:asciiTheme="majorBidi" w:hAnsiTheme="majorBidi" w:cstheme="majorBidi"/>
          <w:sz w:val="24"/>
          <w:szCs w:val="24"/>
        </w:rPr>
        <w:t>20% vietos rezervą išplėtimui ateityje;</w:t>
      </w:r>
    </w:p>
    <w:p w14:paraId="111F4D65" w14:textId="77777777" w:rsidR="00712FC7" w:rsidRPr="0096569D" w:rsidRDefault="00712FC7" w:rsidP="00886916">
      <w:pPr>
        <w:ind w:firstLine="709"/>
        <w:jc w:val="both"/>
        <w:rPr>
          <w:rFonts w:asciiTheme="majorBidi" w:hAnsiTheme="majorBidi" w:cstheme="majorBidi"/>
          <w:sz w:val="24"/>
          <w:szCs w:val="24"/>
        </w:rPr>
      </w:pPr>
      <w:r w:rsidRPr="0096569D">
        <w:rPr>
          <w:rFonts w:asciiTheme="majorBidi" w:hAnsiTheme="majorBidi" w:cstheme="majorBidi"/>
          <w:sz w:val="24"/>
          <w:szCs w:val="24"/>
        </w:rPr>
        <w:t>Įrenginyje montuojamų elektros įrangos padėtis turi atitikti jų technines sąlygas. Vidinėje skydo durelių dalyje, skyde prie aparatų turi būti lentelė su ėmėjų pavadinimu, linijos paskirtimi. Visi valdymo ir apsaugos aparatai privalo turėti užrašą, nurodantį scheminę priklausomybę ir paskirtį.</w:t>
      </w:r>
    </w:p>
    <w:p w14:paraId="6F891E0A" w14:textId="77777777" w:rsidR="004141A6" w:rsidRPr="0096569D" w:rsidRDefault="004141A6" w:rsidP="00217B3F">
      <w:pPr>
        <w:ind w:left="90" w:firstLine="630"/>
        <w:rPr>
          <w:sz w:val="24"/>
          <w:szCs w:val="24"/>
        </w:rPr>
      </w:pPr>
    </w:p>
    <w:p w14:paraId="423721C0" w14:textId="77777777" w:rsidR="004141A6" w:rsidRPr="0096569D" w:rsidRDefault="004141A6" w:rsidP="00217B3F">
      <w:pPr>
        <w:ind w:left="90" w:firstLine="630"/>
        <w:rPr>
          <w:sz w:val="24"/>
          <w:szCs w:val="24"/>
        </w:rPr>
      </w:pPr>
    </w:p>
    <w:p w14:paraId="738E208A" w14:textId="77777777" w:rsidR="004141A6" w:rsidRPr="0096569D" w:rsidRDefault="004141A6" w:rsidP="00217B3F">
      <w:pPr>
        <w:ind w:left="90" w:firstLine="630"/>
        <w:rPr>
          <w:sz w:val="24"/>
          <w:szCs w:val="24"/>
        </w:rPr>
      </w:pPr>
    </w:p>
    <w:p w14:paraId="735B440B" w14:textId="4925B690" w:rsidR="00430FF8" w:rsidRPr="0096569D" w:rsidRDefault="00430FF8" w:rsidP="00217B3F">
      <w:pPr>
        <w:rPr>
          <w:sz w:val="24"/>
          <w:szCs w:val="24"/>
        </w:rPr>
      </w:pPr>
    </w:p>
    <w:p w14:paraId="187138F0" w14:textId="371F0520" w:rsidR="00A06AD4" w:rsidRPr="0096569D" w:rsidRDefault="00A06AD4">
      <w:pPr>
        <w:spacing w:after="160" w:line="259" w:lineRule="auto"/>
        <w:rPr>
          <w:sz w:val="24"/>
          <w:szCs w:val="24"/>
        </w:rPr>
      </w:pPr>
      <w:r w:rsidRPr="0096569D">
        <w:rPr>
          <w:sz w:val="24"/>
          <w:szCs w:val="24"/>
        </w:rPr>
        <w:br w:type="page"/>
      </w:r>
    </w:p>
    <w:p w14:paraId="61F78F00" w14:textId="216438B3" w:rsidR="00C03D53" w:rsidRPr="0096569D" w:rsidRDefault="00217B3F" w:rsidP="00DA47F2">
      <w:pPr>
        <w:jc w:val="center"/>
        <w:rPr>
          <w:b/>
          <w:bCs/>
          <w:sz w:val="24"/>
          <w:szCs w:val="24"/>
        </w:rPr>
      </w:pPr>
      <w:r w:rsidRPr="0096569D">
        <w:rPr>
          <w:b/>
          <w:bCs/>
          <w:sz w:val="24"/>
          <w:szCs w:val="24"/>
        </w:rPr>
        <w:lastRenderedPageBreak/>
        <w:t xml:space="preserve">0,4 </w:t>
      </w:r>
      <w:proofErr w:type="spellStart"/>
      <w:r w:rsidR="00DA47F2" w:rsidRPr="0096569D">
        <w:rPr>
          <w:b/>
          <w:bCs/>
          <w:sz w:val="24"/>
          <w:szCs w:val="24"/>
        </w:rPr>
        <w:t>k</w:t>
      </w:r>
      <w:r w:rsidRPr="0096569D">
        <w:rPr>
          <w:b/>
          <w:bCs/>
          <w:sz w:val="24"/>
          <w:szCs w:val="24"/>
        </w:rPr>
        <w:t>V</w:t>
      </w:r>
      <w:proofErr w:type="spellEnd"/>
      <w:r w:rsidRPr="0096569D">
        <w:rPr>
          <w:b/>
          <w:bCs/>
          <w:sz w:val="24"/>
          <w:szCs w:val="24"/>
        </w:rPr>
        <w:t xml:space="preserve"> </w:t>
      </w:r>
      <w:r w:rsidR="00DA47F2" w:rsidRPr="0096569D">
        <w:rPr>
          <w:b/>
          <w:bCs/>
          <w:sz w:val="24"/>
          <w:szCs w:val="24"/>
        </w:rPr>
        <w:t>įtampos 80</w:t>
      </w:r>
      <w:r w:rsidRPr="0096569D">
        <w:rPr>
          <w:b/>
          <w:bCs/>
          <w:sz w:val="24"/>
          <w:szCs w:val="24"/>
        </w:rPr>
        <w:t xml:space="preserve"> A – </w:t>
      </w:r>
      <w:r w:rsidR="00661658" w:rsidRPr="00661658">
        <w:rPr>
          <w:b/>
          <w:bCs/>
          <w:sz w:val="24"/>
          <w:szCs w:val="24"/>
        </w:rPr>
        <w:t>250</w:t>
      </w:r>
      <w:r w:rsidRPr="00886916">
        <w:rPr>
          <w:b/>
          <w:bCs/>
          <w:color w:val="FF0000"/>
          <w:sz w:val="24"/>
          <w:szCs w:val="24"/>
        </w:rPr>
        <w:t xml:space="preserve"> </w:t>
      </w:r>
      <w:r w:rsidRPr="0096569D">
        <w:rPr>
          <w:b/>
          <w:bCs/>
          <w:sz w:val="24"/>
          <w:szCs w:val="24"/>
        </w:rPr>
        <w:t xml:space="preserve">A </w:t>
      </w:r>
      <w:r w:rsidR="00DA47F2" w:rsidRPr="0096569D">
        <w:rPr>
          <w:b/>
          <w:bCs/>
          <w:sz w:val="24"/>
          <w:szCs w:val="24"/>
        </w:rPr>
        <w:t xml:space="preserve">lieto korpuso srovės </w:t>
      </w:r>
      <w:r w:rsidRPr="0096569D">
        <w:rPr>
          <w:b/>
          <w:bCs/>
          <w:sz w:val="24"/>
          <w:szCs w:val="24"/>
        </w:rPr>
        <w:t>automatinių jungiklių</w:t>
      </w:r>
    </w:p>
    <w:p w14:paraId="127BF525" w14:textId="39EE8F89" w:rsidR="00217B3F" w:rsidRPr="0096569D" w:rsidRDefault="00217B3F" w:rsidP="00DA47F2">
      <w:pPr>
        <w:jc w:val="center"/>
        <w:rPr>
          <w:b/>
          <w:bCs/>
          <w:sz w:val="24"/>
          <w:szCs w:val="24"/>
        </w:rPr>
      </w:pPr>
      <w:r w:rsidRPr="0096569D">
        <w:rPr>
          <w:b/>
          <w:bCs/>
          <w:sz w:val="24"/>
          <w:szCs w:val="24"/>
        </w:rPr>
        <w:t>techniniai reikalavimai</w:t>
      </w:r>
    </w:p>
    <w:p w14:paraId="38783C65" w14:textId="77777777" w:rsidR="00217B3F" w:rsidRPr="0096569D" w:rsidRDefault="00217B3F" w:rsidP="00DA47F2">
      <w:pPr>
        <w:jc w:val="both"/>
      </w:pPr>
    </w:p>
    <w:tbl>
      <w:tblPr>
        <w:tblStyle w:val="Lentelstinklelis"/>
        <w:tblW w:w="0" w:type="auto"/>
        <w:tblLook w:val="04A0" w:firstRow="1" w:lastRow="0" w:firstColumn="1" w:lastColumn="0" w:noHBand="0" w:noVBand="1"/>
      </w:tblPr>
      <w:tblGrid>
        <w:gridCol w:w="511"/>
        <w:gridCol w:w="4024"/>
        <w:gridCol w:w="3965"/>
        <w:gridCol w:w="1269"/>
      </w:tblGrid>
      <w:tr w:rsidR="00DA47F2" w:rsidRPr="0096569D" w14:paraId="477BBE8C" w14:textId="77777777" w:rsidTr="003F3190">
        <w:tc>
          <w:tcPr>
            <w:tcW w:w="511" w:type="dxa"/>
          </w:tcPr>
          <w:p w14:paraId="0712971C" w14:textId="4864B502" w:rsidR="00DA47F2" w:rsidRPr="0096569D" w:rsidRDefault="00DA47F2" w:rsidP="00DA47F2">
            <w:pPr>
              <w:jc w:val="both"/>
              <w:rPr>
                <w:b/>
                <w:bCs/>
              </w:rPr>
            </w:pPr>
            <w:r w:rsidRPr="00DA47F2">
              <w:rPr>
                <w:b/>
                <w:bCs/>
              </w:rPr>
              <w:t>Eil. Nr.</w:t>
            </w:r>
          </w:p>
        </w:tc>
        <w:tc>
          <w:tcPr>
            <w:tcW w:w="4024" w:type="dxa"/>
          </w:tcPr>
          <w:p w14:paraId="6F3BCC69" w14:textId="13F5981A" w:rsidR="00DA47F2" w:rsidRPr="0096569D" w:rsidRDefault="00DA47F2" w:rsidP="00DA47F2">
            <w:pPr>
              <w:jc w:val="both"/>
              <w:rPr>
                <w:b/>
                <w:bCs/>
              </w:rPr>
            </w:pPr>
            <w:r w:rsidRPr="00DA47F2">
              <w:rPr>
                <w:b/>
                <w:bCs/>
              </w:rPr>
              <w:t>Techniniai parametrai ir reikalavimai</w:t>
            </w:r>
          </w:p>
        </w:tc>
        <w:tc>
          <w:tcPr>
            <w:tcW w:w="3965" w:type="dxa"/>
          </w:tcPr>
          <w:p w14:paraId="641DBDAC" w14:textId="79DCAE9F" w:rsidR="00DA47F2" w:rsidRPr="0096569D" w:rsidRDefault="00DA47F2" w:rsidP="00DA47F2">
            <w:pPr>
              <w:jc w:val="both"/>
              <w:rPr>
                <w:b/>
                <w:bCs/>
              </w:rPr>
            </w:pPr>
            <w:r w:rsidRPr="00DA47F2">
              <w:rPr>
                <w:b/>
                <w:bCs/>
              </w:rPr>
              <w:t>Dydis, sąlyga</w:t>
            </w:r>
          </w:p>
        </w:tc>
        <w:tc>
          <w:tcPr>
            <w:tcW w:w="1269" w:type="dxa"/>
          </w:tcPr>
          <w:p w14:paraId="64024E1E" w14:textId="7AA7E11E" w:rsidR="00DA47F2" w:rsidRPr="0096569D" w:rsidRDefault="00DA47F2" w:rsidP="00DA47F2">
            <w:pPr>
              <w:jc w:val="both"/>
              <w:rPr>
                <w:b/>
                <w:bCs/>
              </w:rPr>
            </w:pPr>
            <w:r w:rsidRPr="00DA47F2">
              <w:rPr>
                <w:b/>
                <w:bCs/>
              </w:rPr>
              <w:t>Atitikimas</w:t>
            </w:r>
          </w:p>
        </w:tc>
      </w:tr>
      <w:tr w:rsidR="00DA47F2" w:rsidRPr="0096569D" w14:paraId="4CEEAB63" w14:textId="77777777" w:rsidTr="003F3190">
        <w:tc>
          <w:tcPr>
            <w:tcW w:w="511" w:type="dxa"/>
          </w:tcPr>
          <w:p w14:paraId="7149DF0B" w14:textId="40943A5E" w:rsidR="00DA47F2" w:rsidRPr="0096569D" w:rsidRDefault="00B019DB" w:rsidP="00B019DB">
            <w:pPr>
              <w:jc w:val="center"/>
              <w:rPr>
                <w:b/>
                <w:bCs/>
              </w:rPr>
            </w:pPr>
            <w:r w:rsidRPr="0096569D">
              <w:rPr>
                <w:b/>
                <w:bCs/>
              </w:rPr>
              <w:t>1.</w:t>
            </w:r>
          </w:p>
        </w:tc>
        <w:tc>
          <w:tcPr>
            <w:tcW w:w="4024" w:type="dxa"/>
          </w:tcPr>
          <w:p w14:paraId="39FE8F33" w14:textId="2811A9FB" w:rsidR="00DA47F2" w:rsidRPr="0096569D" w:rsidRDefault="00DA47F2" w:rsidP="00DA47F2">
            <w:pPr>
              <w:jc w:val="both"/>
            </w:pPr>
            <w:r w:rsidRPr="00DA47F2">
              <w:rPr>
                <w:color w:val="000000"/>
              </w:rPr>
              <w:t>Standartas (-i)</w:t>
            </w:r>
          </w:p>
        </w:tc>
        <w:tc>
          <w:tcPr>
            <w:tcW w:w="3965" w:type="dxa"/>
          </w:tcPr>
          <w:p w14:paraId="6F154796" w14:textId="77777777" w:rsidR="00DA47F2" w:rsidRPr="0096569D" w:rsidRDefault="00DA47F2" w:rsidP="00DA47F2">
            <w:pPr>
              <w:jc w:val="both"/>
              <w:rPr>
                <w:color w:val="000000"/>
              </w:rPr>
            </w:pPr>
            <w:r w:rsidRPr="00DA47F2">
              <w:rPr>
                <w:color w:val="000000"/>
              </w:rPr>
              <w:t>LST EN 60947–1</w:t>
            </w:r>
          </w:p>
          <w:p w14:paraId="75C86813" w14:textId="5CB4E106" w:rsidR="00DA47F2" w:rsidRPr="0096569D" w:rsidRDefault="00DA47F2" w:rsidP="00DA47F2">
            <w:pPr>
              <w:jc w:val="both"/>
            </w:pPr>
            <w:r w:rsidRPr="00DA47F2">
              <w:rPr>
                <w:color w:val="000000"/>
              </w:rPr>
              <w:t>LST EN 60947–2</w:t>
            </w:r>
          </w:p>
        </w:tc>
        <w:tc>
          <w:tcPr>
            <w:tcW w:w="1269" w:type="dxa"/>
          </w:tcPr>
          <w:p w14:paraId="244D84DC" w14:textId="77777777" w:rsidR="00DA47F2" w:rsidRPr="0096569D" w:rsidRDefault="00DA47F2" w:rsidP="00DA47F2">
            <w:pPr>
              <w:jc w:val="both"/>
            </w:pPr>
          </w:p>
        </w:tc>
      </w:tr>
      <w:tr w:rsidR="00DA47F2" w:rsidRPr="0096569D" w14:paraId="3ED8A95B" w14:textId="77777777" w:rsidTr="003F3190">
        <w:tc>
          <w:tcPr>
            <w:tcW w:w="511" w:type="dxa"/>
          </w:tcPr>
          <w:p w14:paraId="7B31C908" w14:textId="59CE417B" w:rsidR="00DA47F2" w:rsidRPr="0096569D" w:rsidRDefault="00B019DB" w:rsidP="00B019DB">
            <w:pPr>
              <w:jc w:val="center"/>
              <w:rPr>
                <w:b/>
                <w:bCs/>
              </w:rPr>
            </w:pPr>
            <w:r w:rsidRPr="0096569D">
              <w:rPr>
                <w:b/>
                <w:bCs/>
              </w:rPr>
              <w:t>2.</w:t>
            </w:r>
          </w:p>
        </w:tc>
        <w:tc>
          <w:tcPr>
            <w:tcW w:w="4024" w:type="dxa"/>
          </w:tcPr>
          <w:p w14:paraId="3FFA3077" w14:textId="52D5796C" w:rsidR="00DA47F2" w:rsidRPr="0096569D" w:rsidRDefault="00DA47F2" w:rsidP="00DA47F2">
            <w:pPr>
              <w:jc w:val="both"/>
            </w:pPr>
            <w:r w:rsidRPr="00DA47F2">
              <w:rPr>
                <w:color w:val="000000"/>
              </w:rPr>
              <w:t>Matavimo tikslumas</w:t>
            </w:r>
          </w:p>
        </w:tc>
        <w:tc>
          <w:tcPr>
            <w:tcW w:w="3965" w:type="dxa"/>
          </w:tcPr>
          <w:p w14:paraId="7C22291B" w14:textId="3BA5F8A0" w:rsidR="00DA47F2" w:rsidRPr="0096569D" w:rsidRDefault="00A561F6" w:rsidP="00DA47F2">
            <w:pPr>
              <w:jc w:val="both"/>
            </w:pPr>
            <w:r w:rsidRPr="00DA47F2">
              <w:rPr>
                <w:color w:val="000000"/>
              </w:rPr>
              <w:t>LST EN 61557–12</w:t>
            </w:r>
          </w:p>
        </w:tc>
        <w:tc>
          <w:tcPr>
            <w:tcW w:w="1269" w:type="dxa"/>
          </w:tcPr>
          <w:p w14:paraId="458FF5E2" w14:textId="77777777" w:rsidR="00DA47F2" w:rsidRPr="0096569D" w:rsidRDefault="00DA47F2" w:rsidP="00DA47F2">
            <w:pPr>
              <w:jc w:val="both"/>
            </w:pPr>
          </w:p>
        </w:tc>
      </w:tr>
      <w:tr w:rsidR="00A561F6" w:rsidRPr="0096569D" w14:paraId="4587CBA7" w14:textId="77777777" w:rsidTr="003F3190">
        <w:tc>
          <w:tcPr>
            <w:tcW w:w="511" w:type="dxa"/>
          </w:tcPr>
          <w:p w14:paraId="18E5E220" w14:textId="6418E075" w:rsidR="00A561F6" w:rsidRPr="0096569D" w:rsidRDefault="00B019DB" w:rsidP="00B019DB">
            <w:pPr>
              <w:jc w:val="center"/>
              <w:rPr>
                <w:b/>
                <w:bCs/>
              </w:rPr>
            </w:pPr>
            <w:r w:rsidRPr="0096569D">
              <w:rPr>
                <w:b/>
                <w:bCs/>
              </w:rPr>
              <w:t>3.</w:t>
            </w:r>
          </w:p>
        </w:tc>
        <w:tc>
          <w:tcPr>
            <w:tcW w:w="4024" w:type="dxa"/>
          </w:tcPr>
          <w:p w14:paraId="4620A5D7" w14:textId="06B55598" w:rsidR="00A561F6" w:rsidRPr="0096569D" w:rsidRDefault="00A561F6" w:rsidP="00A561F6">
            <w:pPr>
              <w:jc w:val="both"/>
            </w:pPr>
            <w:r w:rsidRPr="00DA47F2">
              <w:rPr>
                <w:color w:val="000000"/>
              </w:rPr>
              <w:t>Automatiniai jungikliai ar jų pakuotė pažymėti ženklu</w:t>
            </w:r>
          </w:p>
        </w:tc>
        <w:tc>
          <w:tcPr>
            <w:tcW w:w="3965" w:type="dxa"/>
          </w:tcPr>
          <w:p w14:paraId="6FD1ACE8" w14:textId="77777777" w:rsidR="00A561F6" w:rsidRPr="0096569D" w:rsidRDefault="00A561F6" w:rsidP="00A561F6">
            <w:pPr>
              <w:jc w:val="both"/>
            </w:pPr>
            <w:r w:rsidRPr="0096569D">
              <w:t>CE;</w:t>
            </w:r>
          </w:p>
          <w:p w14:paraId="6D86F621" w14:textId="7D75AF11" w:rsidR="00A561F6" w:rsidRPr="0096569D" w:rsidRDefault="00A561F6" w:rsidP="00A561F6">
            <w:pPr>
              <w:jc w:val="both"/>
            </w:pPr>
            <w:r w:rsidRPr="00DA47F2">
              <w:rPr>
                <w:color w:val="000000"/>
              </w:rPr>
              <w:t>arba pateikiama CE atit</w:t>
            </w:r>
            <w:r w:rsidRPr="0096569D">
              <w:rPr>
                <w:color w:val="000000"/>
              </w:rPr>
              <w:t>i</w:t>
            </w:r>
            <w:r w:rsidRPr="00DA47F2">
              <w:rPr>
                <w:color w:val="000000"/>
              </w:rPr>
              <w:t>kties deklaracija</w:t>
            </w:r>
          </w:p>
        </w:tc>
        <w:tc>
          <w:tcPr>
            <w:tcW w:w="1269" w:type="dxa"/>
          </w:tcPr>
          <w:p w14:paraId="6D9D45B3" w14:textId="77777777" w:rsidR="00A561F6" w:rsidRPr="0096569D" w:rsidRDefault="00A561F6" w:rsidP="00A561F6">
            <w:pPr>
              <w:jc w:val="both"/>
            </w:pPr>
          </w:p>
        </w:tc>
      </w:tr>
      <w:tr w:rsidR="00A561F6" w:rsidRPr="0096569D" w14:paraId="667AB1AE" w14:textId="77777777" w:rsidTr="003F3190">
        <w:tc>
          <w:tcPr>
            <w:tcW w:w="511" w:type="dxa"/>
          </w:tcPr>
          <w:p w14:paraId="059CA79A" w14:textId="1231DB1C" w:rsidR="00A561F6" w:rsidRPr="0096569D" w:rsidRDefault="00B019DB" w:rsidP="00B019DB">
            <w:pPr>
              <w:jc w:val="center"/>
              <w:rPr>
                <w:b/>
                <w:bCs/>
              </w:rPr>
            </w:pPr>
            <w:r w:rsidRPr="0096569D">
              <w:rPr>
                <w:b/>
                <w:bCs/>
              </w:rPr>
              <w:t>4.</w:t>
            </w:r>
          </w:p>
        </w:tc>
        <w:tc>
          <w:tcPr>
            <w:tcW w:w="4024" w:type="dxa"/>
          </w:tcPr>
          <w:p w14:paraId="65D681EE" w14:textId="75A14FC7" w:rsidR="00A561F6" w:rsidRPr="0096569D" w:rsidRDefault="00A561F6" w:rsidP="00A561F6">
            <w:pPr>
              <w:jc w:val="both"/>
            </w:pPr>
            <w:r w:rsidRPr="00DA47F2">
              <w:rPr>
                <w:color w:val="000000"/>
              </w:rPr>
              <w:t>Produkto identifikavimo etiketė (minimalūs reikalavimai)</w:t>
            </w:r>
          </w:p>
        </w:tc>
        <w:tc>
          <w:tcPr>
            <w:tcW w:w="3965" w:type="dxa"/>
          </w:tcPr>
          <w:p w14:paraId="71437022" w14:textId="4B9DE7C9" w:rsidR="00A561F6" w:rsidRPr="0096569D" w:rsidRDefault="00A561F6" w:rsidP="00A561F6">
            <w:pPr>
              <w:jc w:val="both"/>
            </w:pPr>
            <w:r w:rsidRPr="00DA47F2">
              <w:rPr>
                <w:color w:val="000000"/>
              </w:rPr>
              <w:t>Turi būti nurodytas jungiklio konfigūracijos kodas ir serijinis Nr.; Sertifikavimo logotipai; Kirtiklio aprašymo kodas (diapazonas, poliai, apsauginio modulio tipas)</w:t>
            </w:r>
          </w:p>
        </w:tc>
        <w:tc>
          <w:tcPr>
            <w:tcW w:w="1269" w:type="dxa"/>
          </w:tcPr>
          <w:p w14:paraId="4331BF0A" w14:textId="77777777" w:rsidR="00A561F6" w:rsidRPr="0096569D" w:rsidRDefault="00A561F6" w:rsidP="00A561F6">
            <w:pPr>
              <w:jc w:val="both"/>
            </w:pPr>
          </w:p>
        </w:tc>
      </w:tr>
      <w:tr w:rsidR="00A561F6" w:rsidRPr="0096569D" w14:paraId="791DAA7E" w14:textId="77777777" w:rsidTr="003F3190">
        <w:tc>
          <w:tcPr>
            <w:tcW w:w="511" w:type="dxa"/>
          </w:tcPr>
          <w:p w14:paraId="0BFF5241" w14:textId="71511C7F" w:rsidR="00A561F6" w:rsidRPr="0096569D" w:rsidRDefault="00B019DB" w:rsidP="00B019DB">
            <w:pPr>
              <w:jc w:val="center"/>
              <w:rPr>
                <w:b/>
                <w:bCs/>
              </w:rPr>
            </w:pPr>
            <w:r w:rsidRPr="0096569D">
              <w:rPr>
                <w:b/>
                <w:bCs/>
              </w:rPr>
              <w:t>5.</w:t>
            </w:r>
          </w:p>
        </w:tc>
        <w:tc>
          <w:tcPr>
            <w:tcW w:w="4024" w:type="dxa"/>
          </w:tcPr>
          <w:p w14:paraId="487E81E6" w14:textId="77777777" w:rsidR="00A561F6" w:rsidRPr="00DA47F2" w:rsidRDefault="00A561F6" w:rsidP="00A561F6">
            <w:pPr>
              <w:spacing w:after="160"/>
              <w:rPr>
                <w:color w:val="000000"/>
              </w:rPr>
            </w:pPr>
            <w:r w:rsidRPr="00DA47F2">
              <w:rPr>
                <w:color w:val="000000"/>
              </w:rPr>
              <w:t>Produkto patikros etiketė (minimalūs reikalavimai)</w:t>
            </w:r>
          </w:p>
          <w:p w14:paraId="5D034C9F" w14:textId="77777777" w:rsidR="00A561F6" w:rsidRPr="0096569D" w:rsidRDefault="00A561F6" w:rsidP="00A561F6">
            <w:pPr>
              <w:jc w:val="both"/>
            </w:pPr>
          </w:p>
        </w:tc>
        <w:tc>
          <w:tcPr>
            <w:tcW w:w="3965" w:type="dxa"/>
          </w:tcPr>
          <w:p w14:paraId="629F54C3" w14:textId="07ECF45A" w:rsidR="00A561F6" w:rsidRPr="0096569D" w:rsidRDefault="00A561F6" w:rsidP="00A561F6">
            <w:pPr>
              <w:jc w:val="both"/>
            </w:pPr>
            <w:r w:rsidRPr="00DA47F2">
              <w:rPr>
                <w:color w:val="000000"/>
              </w:rPr>
              <w:t>Turi būti nurodytas serijinis Nr.; Bandymo vietos ir datos kodas, QR žymė</w:t>
            </w:r>
          </w:p>
        </w:tc>
        <w:tc>
          <w:tcPr>
            <w:tcW w:w="1269" w:type="dxa"/>
          </w:tcPr>
          <w:p w14:paraId="1583B75A" w14:textId="77777777" w:rsidR="00A561F6" w:rsidRPr="0096569D" w:rsidRDefault="00A561F6" w:rsidP="00A561F6">
            <w:pPr>
              <w:jc w:val="both"/>
            </w:pPr>
          </w:p>
        </w:tc>
      </w:tr>
      <w:tr w:rsidR="00A561F6" w:rsidRPr="0096569D" w14:paraId="4695CF12" w14:textId="77777777" w:rsidTr="003F3190">
        <w:tc>
          <w:tcPr>
            <w:tcW w:w="511" w:type="dxa"/>
          </w:tcPr>
          <w:p w14:paraId="0222A9D3" w14:textId="7447EAEF" w:rsidR="00A561F6" w:rsidRPr="0096569D" w:rsidRDefault="00B019DB" w:rsidP="00B019DB">
            <w:pPr>
              <w:jc w:val="center"/>
              <w:rPr>
                <w:b/>
                <w:bCs/>
              </w:rPr>
            </w:pPr>
            <w:r w:rsidRPr="0096569D">
              <w:rPr>
                <w:b/>
                <w:bCs/>
              </w:rPr>
              <w:t>6.</w:t>
            </w:r>
          </w:p>
        </w:tc>
        <w:tc>
          <w:tcPr>
            <w:tcW w:w="4024" w:type="dxa"/>
          </w:tcPr>
          <w:p w14:paraId="06D9B57C" w14:textId="384A3118" w:rsidR="00A561F6" w:rsidRPr="0096569D" w:rsidRDefault="00A561F6" w:rsidP="00A561F6">
            <w:pPr>
              <w:jc w:val="both"/>
            </w:pPr>
            <w:r w:rsidRPr="00DA47F2">
              <w:rPr>
                <w:color w:val="000000"/>
              </w:rPr>
              <w:t>Tipiniai bandymai turi būti atlikti akredituotoje ES laboratorijoje</w:t>
            </w:r>
          </w:p>
        </w:tc>
        <w:tc>
          <w:tcPr>
            <w:tcW w:w="3965" w:type="dxa"/>
          </w:tcPr>
          <w:p w14:paraId="69140181" w14:textId="003F1D0E" w:rsidR="00A561F6" w:rsidRPr="0096569D" w:rsidRDefault="00A561F6" w:rsidP="00A561F6">
            <w:pPr>
              <w:jc w:val="both"/>
            </w:pPr>
            <w:r w:rsidRPr="00DA47F2">
              <w:rPr>
                <w:color w:val="000000"/>
              </w:rPr>
              <w:t>Turi būti pateikti bandymų protokolų kopijos, sertifikatai</w:t>
            </w:r>
          </w:p>
        </w:tc>
        <w:tc>
          <w:tcPr>
            <w:tcW w:w="1269" w:type="dxa"/>
          </w:tcPr>
          <w:p w14:paraId="3F8AB02F" w14:textId="77777777" w:rsidR="00A561F6" w:rsidRPr="0096569D" w:rsidRDefault="00A561F6" w:rsidP="00A561F6">
            <w:pPr>
              <w:jc w:val="both"/>
            </w:pPr>
          </w:p>
        </w:tc>
      </w:tr>
      <w:tr w:rsidR="00A561F6" w:rsidRPr="0096569D" w14:paraId="3E97F0D3" w14:textId="77777777" w:rsidTr="003F3190">
        <w:tc>
          <w:tcPr>
            <w:tcW w:w="511" w:type="dxa"/>
          </w:tcPr>
          <w:p w14:paraId="7C35B0C4" w14:textId="34872B2F" w:rsidR="00A561F6" w:rsidRPr="0096569D" w:rsidRDefault="00B019DB" w:rsidP="00B019DB">
            <w:pPr>
              <w:jc w:val="center"/>
              <w:rPr>
                <w:b/>
                <w:bCs/>
              </w:rPr>
            </w:pPr>
            <w:r w:rsidRPr="0096569D">
              <w:rPr>
                <w:b/>
                <w:bCs/>
              </w:rPr>
              <w:t>7.</w:t>
            </w:r>
          </w:p>
        </w:tc>
        <w:tc>
          <w:tcPr>
            <w:tcW w:w="4024" w:type="dxa"/>
          </w:tcPr>
          <w:p w14:paraId="32CB3721" w14:textId="114A25B6" w:rsidR="00A561F6" w:rsidRPr="0096569D" w:rsidRDefault="00A561F6" w:rsidP="00A561F6">
            <w:pPr>
              <w:jc w:val="both"/>
            </w:pPr>
            <w:r w:rsidRPr="00DA47F2">
              <w:rPr>
                <w:color w:val="000000"/>
              </w:rPr>
              <w:t>Automatiniai jungikliai gamykloje turi būti išbandomi</w:t>
            </w:r>
          </w:p>
        </w:tc>
        <w:tc>
          <w:tcPr>
            <w:tcW w:w="3965" w:type="dxa"/>
          </w:tcPr>
          <w:p w14:paraId="390EC46E" w14:textId="5BFB2981" w:rsidR="00A561F6" w:rsidRPr="0096569D" w:rsidRDefault="00A561F6" w:rsidP="00A561F6">
            <w:pPr>
              <w:jc w:val="both"/>
            </w:pPr>
            <w:r w:rsidRPr="00DA47F2">
              <w:rPr>
                <w:color w:val="000000"/>
              </w:rPr>
              <w:t>Turi būti pateikti bandymų protokolai</w:t>
            </w:r>
            <w:r w:rsidRPr="0096569D">
              <w:rPr>
                <w:color w:val="000000"/>
              </w:rPr>
              <w:t xml:space="preserve"> </w:t>
            </w:r>
            <w:r w:rsidRPr="00DA47F2">
              <w:rPr>
                <w:color w:val="000000"/>
              </w:rPr>
              <w:t>kartu su automatiniais jungikliais</w:t>
            </w:r>
          </w:p>
        </w:tc>
        <w:tc>
          <w:tcPr>
            <w:tcW w:w="1269" w:type="dxa"/>
          </w:tcPr>
          <w:p w14:paraId="069288D4" w14:textId="77777777" w:rsidR="00A561F6" w:rsidRPr="0096569D" w:rsidRDefault="00A561F6" w:rsidP="00A561F6">
            <w:pPr>
              <w:jc w:val="both"/>
            </w:pPr>
          </w:p>
        </w:tc>
      </w:tr>
      <w:tr w:rsidR="00A561F6" w:rsidRPr="0096569D" w14:paraId="1F4AB57C" w14:textId="77777777" w:rsidTr="003F3190">
        <w:tc>
          <w:tcPr>
            <w:tcW w:w="511" w:type="dxa"/>
          </w:tcPr>
          <w:p w14:paraId="5627A5AB" w14:textId="22672D37" w:rsidR="00A561F6" w:rsidRPr="0096569D" w:rsidRDefault="00B019DB" w:rsidP="00B019DB">
            <w:pPr>
              <w:jc w:val="center"/>
              <w:rPr>
                <w:b/>
                <w:bCs/>
              </w:rPr>
            </w:pPr>
            <w:r w:rsidRPr="0096569D">
              <w:rPr>
                <w:b/>
                <w:bCs/>
              </w:rPr>
              <w:t>8.</w:t>
            </w:r>
          </w:p>
        </w:tc>
        <w:tc>
          <w:tcPr>
            <w:tcW w:w="4024" w:type="dxa"/>
          </w:tcPr>
          <w:p w14:paraId="4A0B77EC" w14:textId="10212660" w:rsidR="00A561F6" w:rsidRPr="0096569D" w:rsidRDefault="00A561F6" w:rsidP="00A561F6">
            <w:pPr>
              <w:jc w:val="both"/>
              <w:rPr>
                <w:color w:val="000000"/>
              </w:rPr>
            </w:pPr>
            <w:r w:rsidRPr="00DA47F2">
              <w:rPr>
                <w:color w:val="000000"/>
              </w:rPr>
              <w:t>Skirtas naudoti</w:t>
            </w:r>
          </w:p>
        </w:tc>
        <w:tc>
          <w:tcPr>
            <w:tcW w:w="3965" w:type="dxa"/>
          </w:tcPr>
          <w:p w14:paraId="35047AAB" w14:textId="33297745" w:rsidR="00A561F6" w:rsidRPr="0096569D" w:rsidRDefault="00A561F6" w:rsidP="00A561F6">
            <w:pPr>
              <w:jc w:val="both"/>
            </w:pPr>
            <w:r w:rsidRPr="00DA47F2">
              <w:rPr>
                <w:color w:val="000000"/>
              </w:rPr>
              <w:t>Uždaroje nešildomoje patalpoje; pramoninėje patalpoje</w:t>
            </w:r>
          </w:p>
        </w:tc>
        <w:tc>
          <w:tcPr>
            <w:tcW w:w="1269" w:type="dxa"/>
          </w:tcPr>
          <w:p w14:paraId="07E2B51C" w14:textId="77777777" w:rsidR="00A561F6" w:rsidRPr="0096569D" w:rsidRDefault="00A561F6" w:rsidP="00A561F6">
            <w:pPr>
              <w:jc w:val="both"/>
            </w:pPr>
          </w:p>
        </w:tc>
      </w:tr>
      <w:tr w:rsidR="00A561F6" w:rsidRPr="0096569D" w14:paraId="5DEE617C" w14:textId="77777777" w:rsidTr="003F3190">
        <w:tc>
          <w:tcPr>
            <w:tcW w:w="511" w:type="dxa"/>
          </w:tcPr>
          <w:p w14:paraId="06D7A3D7" w14:textId="3504C0E6" w:rsidR="00A561F6" w:rsidRPr="0096569D" w:rsidRDefault="00B019DB" w:rsidP="00B019DB">
            <w:pPr>
              <w:jc w:val="center"/>
              <w:rPr>
                <w:b/>
                <w:bCs/>
              </w:rPr>
            </w:pPr>
            <w:r w:rsidRPr="0096569D">
              <w:rPr>
                <w:b/>
                <w:bCs/>
              </w:rPr>
              <w:t>9.</w:t>
            </w:r>
          </w:p>
        </w:tc>
        <w:tc>
          <w:tcPr>
            <w:tcW w:w="4024" w:type="dxa"/>
          </w:tcPr>
          <w:p w14:paraId="19B5171F" w14:textId="449D13FD" w:rsidR="00A561F6" w:rsidRPr="0096569D" w:rsidRDefault="00A561F6" w:rsidP="00A561F6">
            <w:pPr>
              <w:jc w:val="both"/>
              <w:rPr>
                <w:color w:val="000000"/>
              </w:rPr>
            </w:pPr>
            <w:r w:rsidRPr="00DA47F2">
              <w:rPr>
                <w:color w:val="000000"/>
              </w:rPr>
              <w:t>Automatinio jungiklio tipas:</w:t>
            </w:r>
          </w:p>
        </w:tc>
        <w:tc>
          <w:tcPr>
            <w:tcW w:w="3965" w:type="dxa"/>
          </w:tcPr>
          <w:p w14:paraId="7E07A6F4" w14:textId="77777777" w:rsidR="00A561F6" w:rsidRPr="0096569D" w:rsidRDefault="00A561F6" w:rsidP="00A561F6">
            <w:pPr>
              <w:pStyle w:val="Sraopastraipa"/>
              <w:numPr>
                <w:ilvl w:val="0"/>
                <w:numId w:val="36"/>
              </w:numPr>
              <w:ind w:left="457" w:hanging="239"/>
              <w:jc w:val="both"/>
              <w:rPr>
                <w:color w:val="000000"/>
                <w:lang w:val="lt-LT"/>
              </w:rPr>
            </w:pPr>
            <w:r w:rsidRPr="00DA47F2">
              <w:rPr>
                <w:color w:val="000000"/>
                <w:lang w:val="lt-LT"/>
              </w:rPr>
              <w:t>Ištraukiamas su vežimėliu</w:t>
            </w:r>
            <w:r w:rsidRPr="0096569D">
              <w:rPr>
                <w:color w:val="000000"/>
                <w:lang w:val="lt-LT"/>
              </w:rPr>
              <w:t>;</w:t>
            </w:r>
          </w:p>
          <w:p w14:paraId="4CE3FA8D" w14:textId="77777777" w:rsidR="00A561F6" w:rsidRPr="0096569D" w:rsidRDefault="00A561F6" w:rsidP="00A561F6">
            <w:pPr>
              <w:pStyle w:val="Sraopastraipa"/>
              <w:numPr>
                <w:ilvl w:val="0"/>
                <w:numId w:val="36"/>
              </w:numPr>
              <w:ind w:left="457" w:hanging="239"/>
              <w:jc w:val="both"/>
              <w:rPr>
                <w:color w:val="000000"/>
                <w:lang w:val="lt-LT"/>
              </w:rPr>
            </w:pPr>
            <w:r w:rsidRPr="00DA47F2">
              <w:rPr>
                <w:color w:val="000000"/>
                <w:lang w:val="lt-LT"/>
              </w:rPr>
              <w:t>Ištraukiamas su baze</w:t>
            </w:r>
            <w:r w:rsidRPr="0096569D">
              <w:rPr>
                <w:color w:val="000000"/>
                <w:lang w:val="lt-LT"/>
              </w:rPr>
              <w:t>;</w:t>
            </w:r>
          </w:p>
          <w:p w14:paraId="5344B396" w14:textId="1CDD90FF" w:rsidR="00A561F6" w:rsidRPr="0096569D" w:rsidRDefault="00A561F6" w:rsidP="00A561F6">
            <w:pPr>
              <w:pStyle w:val="Sraopastraipa"/>
              <w:numPr>
                <w:ilvl w:val="0"/>
                <w:numId w:val="36"/>
              </w:numPr>
              <w:ind w:left="457" w:hanging="239"/>
              <w:jc w:val="both"/>
              <w:rPr>
                <w:color w:val="000000"/>
                <w:lang w:val="lt-LT"/>
              </w:rPr>
            </w:pPr>
            <w:r w:rsidRPr="0096569D">
              <w:rPr>
                <w:color w:val="000000"/>
                <w:lang w:val="lt-LT"/>
              </w:rPr>
              <w:t>Fiksuotas</w:t>
            </w:r>
          </w:p>
        </w:tc>
        <w:tc>
          <w:tcPr>
            <w:tcW w:w="1269" w:type="dxa"/>
          </w:tcPr>
          <w:p w14:paraId="0DAA6B98" w14:textId="77777777" w:rsidR="00A561F6" w:rsidRPr="0096569D" w:rsidRDefault="00A561F6" w:rsidP="00A561F6">
            <w:pPr>
              <w:jc w:val="both"/>
            </w:pPr>
          </w:p>
        </w:tc>
      </w:tr>
      <w:tr w:rsidR="00A561F6" w:rsidRPr="0096569D" w14:paraId="0FB9B81F" w14:textId="77777777" w:rsidTr="003F3190">
        <w:tc>
          <w:tcPr>
            <w:tcW w:w="511" w:type="dxa"/>
          </w:tcPr>
          <w:p w14:paraId="43303A86" w14:textId="3BA711CA" w:rsidR="00A561F6" w:rsidRPr="0096569D" w:rsidRDefault="00B019DB" w:rsidP="00B019DB">
            <w:pPr>
              <w:jc w:val="center"/>
              <w:rPr>
                <w:b/>
                <w:bCs/>
              </w:rPr>
            </w:pPr>
            <w:r w:rsidRPr="0096569D">
              <w:rPr>
                <w:b/>
                <w:bCs/>
              </w:rPr>
              <w:t>10.</w:t>
            </w:r>
          </w:p>
        </w:tc>
        <w:tc>
          <w:tcPr>
            <w:tcW w:w="4024" w:type="dxa"/>
          </w:tcPr>
          <w:p w14:paraId="2C42071D" w14:textId="59149CA9" w:rsidR="00A561F6" w:rsidRPr="0096569D" w:rsidRDefault="00A561F6" w:rsidP="00A561F6">
            <w:pPr>
              <w:jc w:val="both"/>
              <w:rPr>
                <w:color w:val="000000"/>
              </w:rPr>
            </w:pPr>
            <w:r w:rsidRPr="00DA47F2">
              <w:rPr>
                <w:color w:val="000000"/>
              </w:rPr>
              <w:t>Kontaktų grupės atkabinimo laikas</w:t>
            </w:r>
          </w:p>
        </w:tc>
        <w:tc>
          <w:tcPr>
            <w:tcW w:w="3965" w:type="dxa"/>
          </w:tcPr>
          <w:p w14:paraId="7C17B49B" w14:textId="6AA8A546" w:rsidR="00A561F6" w:rsidRPr="0096569D" w:rsidRDefault="00A561F6" w:rsidP="00A561F6">
            <w:pPr>
              <w:pStyle w:val="Sraopastraipa"/>
              <w:numPr>
                <w:ilvl w:val="0"/>
                <w:numId w:val="37"/>
              </w:numPr>
              <w:ind w:left="457" w:hanging="239"/>
              <w:jc w:val="both"/>
              <w:rPr>
                <w:color w:val="000000"/>
                <w:lang w:val="lt-LT"/>
              </w:rPr>
            </w:pPr>
            <w:r w:rsidRPr="00DA47F2">
              <w:rPr>
                <w:color w:val="000000"/>
                <w:lang w:val="lt-LT"/>
              </w:rPr>
              <w:t xml:space="preserve">Automatinis atkabinimas nuo 10 </w:t>
            </w:r>
            <w:proofErr w:type="spellStart"/>
            <w:r w:rsidRPr="00DA47F2">
              <w:rPr>
                <w:color w:val="000000"/>
                <w:lang w:val="lt-LT"/>
              </w:rPr>
              <w:t>ms</w:t>
            </w:r>
            <w:proofErr w:type="spellEnd"/>
          </w:p>
        </w:tc>
        <w:tc>
          <w:tcPr>
            <w:tcW w:w="1269" w:type="dxa"/>
          </w:tcPr>
          <w:p w14:paraId="34788CAE" w14:textId="77777777" w:rsidR="00A561F6" w:rsidRPr="0096569D" w:rsidRDefault="00A561F6" w:rsidP="00A561F6">
            <w:pPr>
              <w:jc w:val="both"/>
            </w:pPr>
          </w:p>
        </w:tc>
      </w:tr>
      <w:tr w:rsidR="00A561F6" w:rsidRPr="0096569D" w14:paraId="4BB9DBF5" w14:textId="77777777" w:rsidTr="003F3190">
        <w:tc>
          <w:tcPr>
            <w:tcW w:w="511" w:type="dxa"/>
          </w:tcPr>
          <w:p w14:paraId="7951DF00" w14:textId="67000F9E" w:rsidR="00A561F6" w:rsidRPr="0096569D" w:rsidRDefault="00B019DB" w:rsidP="00B019DB">
            <w:pPr>
              <w:jc w:val="center"/>
              <w:rPr>
                <w:b/>
                <w:bCs/>
              </w:rPr>
            </w:pPr>
            <w:r w:rsidRPr="0096569D">
              <w:rPr>
                <w:b/>
                <w:bCs/>
              </w:rPr>
              <w:t>11.</w:t>
            </w:r>
          </w:p>
        </w:tc>
        <w:tc>
          <w:tcPr>
            <w:tcW w:w="4024" w:type="dxa"/>
          </w:tcPr>
          <w:p w14:paraId="54E4F9C3" w14:textId="06CAF1BD" w:rsidR="00A561F6" w:rsidRPr="0096569D" w:rsidRDefault="00A561F6" w:rsidP="00A561F6">
            <w:pPr>
              <w:jc w:val="both"/>
              <w:rPr>
                <w:color w:val="000000"/>
              </w:rPr>
            </w:pPr>
            <w:r w:rsidRPr="00DA47F2">
              <w:rPr>
                <w:color w:val="000000"/>
              </w:rPr>
              <w:t>Vardinė įtampa</w:t>
            </w:r>
          </w:p>
        </w:tc>
        <w:tc>
          <w:tcPr>
            <w:tcW w:w="3965" w:type="dxa"/>
          </w:tcPr>
          <w:p w14:paraId="6F4E83EE" w14:textId="32FE4361" w:rsidR="00A561F6" w:rsidRPr="0096569D" w:rsidRDefault="00A561F6" w:rsidP="00A561F6">
            <w:pPr>
              <w:pStyle w:val="Sraopastraipa"/>
              <w:numPr>
                <w:ilvl w:val="0"/>
                <w:numId w:val="37"/>
              </w:numPr>
              <w:ind w:left="457" w:hanging="239"/>
              <w:jc w:val="both"/>
              <w:rPr>
                <w:color w:val="000000"/>
                <w:lang w:val="lt-LT"/>
              </w:rPr>
            </w:pPr>
            <w:r w:rsidRPr="00DA47F2">
              <w:rPr>
                <w:color w:val="000000"/>
                <w:lang w:val="lt-LT"/>
              </w:rPr>
              <w:t>0,4 kV±10% 50 Hz</w:t>
            </w:r>
          </w:p>
        </w:tc>
        <w:tc>
          <w:tcPr>
            <w:tcW w:w="1269" w:type="dxa"/>
          </w:tcPr>
          <w:p w14:paraId="3228365A" w14:textId="77777777" w:rsidR="00A561F6" w:rsidRPr="0096569D" w:rsidRDefault="00A561F6" w:rsidP="00A561F6">
            <w:pPr>
              <w:jc w:val="both"/>
            </w:pPr>
          </w:p>
        </w:tc>
      </w:tr>
      <w:tr w:rsidR="00A561F6" w:rsidRPr="0096569D" w14:paraId="1E3DCB9E" w14:textId="77777777" w:rsidTr="003F3190">
        <w:tc>
          <w:tcPr>
            <w:tcW w:w="511" w:type="dxa"/>
          </w:tcPr>
          <w:p w14:paraId="1BB76FAF" w14:textId="7A6233BC" w:rsidR="00A561F6" w:rsidRPr="0096569D" w:rsidRDefault="00B019DB" w:rsidP="00B019DB">
            <w:pPr>
              <w:jc w:val="center"/>
              <w:rPr>
                <w:b/>
                <w:bCs/>
              </w:rPr>
            </w:pPr>
            <w:r w:rsidRPr="0096569D">
              <w:rPr>
                <w:b/>
                <w:bCs/>
              </w:rPr>
              <w:t>12.</w:t>
            </w:r>
          </w:p>
        </w:tc>
        <w:tc>
          <w:tcPr>
            <w:tcW w:w="4024" w:type="dxa"/>
          </w:tcPr>
          <w:p w14:paraId="674454A7" w14:textId="32A89A2E" w:rsidR="00A561F6" w:rsidRPr="0096569D" w:rsidRDefault="00A561F6" w:rsidP="00A561F6">
            <w:pPr>
              <w:jc w:val="both"/>
              <w:rPr>
                <w:color w:val="000000"/>
              </w:rPr>
            </w:pPr>
            <w:r w:rsidRPr="00DA47F2">
              <w:rPr>
                <w:color w:val="000000"/>
              </w:rPr>
              <w:t>Polių skaičius:</w:t>
            </w:r>
          </w:p>
        </w:tc>
        <w:tc>
          <w:tcPr>
            <w:tcW w:w="3965" w:type="dxa"/>
          </w:tcPr>
          <w:p w14:paraId="437080D4" w14:textId="0C79390B" w:rsidR="00A561F6" w:rsidRPr="0096569D" w:rsidRDefault="00A561F6" w:rsidP="00A561F6">
            <w:pPr>
              <w:pStyle w:val="Sraopastraipa"/>
              <w:numPr>
                <w:ilvl w:val="0"/>
                <w:numId w:val="37"/>
              </w:numPr>
              <w:jc w:val="both"/>
              <w:rPr>
                <w:color w:val="000000"/>
                <w:lang w:val="lt-LT"/>
              </w:rPr>
            </w:pPr>
            <w:r w:rsidRPr="00DA47F2">
              <w:rPr>
                <w:color w:val="000000"/>
                <w:lang w:val="lt-LT"/>
              </w:rPr>
              <w:t>3P</w:t>
            </w:r>
          </w:p>
        </w:tc>
        <w:tc>
          <w:tcPr>
            <w:tcW w:w="1269" w:type="dxa"/>
          </w:tcPr>
          <w:p w14:paraId="4E0B3003" w14:textId="77777777" w:rsidR="00A561F6" w:rsidRPr="0096569D" w:rsidRDefault="00A561F6" w:rsidP="00A561F6">
            <w:pPr>
              <w:jc w:val="both"/>
            </w:pPr>
          </w:p>
        </w:tc>
      </w:tr>
      <w:tr w:rsidR="00A561F6" w:rsidRPr="0096569D" w14:paraId="60F5C991" w14:textId="77777777" w:rsidTr="003F3190">
        <w:tc>
          <w:tcPr>
            <w:tcW w:w="511" w:type="dxa"/>
          </w:tcPr>
          <w:p w14:paraId="3D00EB96" w14:textId="33C3EB63" w:rsidR="00A561F6" w:rsidRPr="0096569D" w:rsidRDefault="00B019DB" w:rsidP="00B019DB">
            <w:pPr>
              <w:jc w:val="center"/>
              <w:rPr>
                <w:b/>
                <w:bCs/>
              </w:rPr>
            </w:pPr>
            <w:r w:rsidRPr="0096569D">
              <w:rPr>
                <w:b/>
                <w:bCs/>
              </w:rPr>
              <w:t>13.</w:t>
            </w:r>
          </w:p>
        </w:tc>
        <w:tc>
          <w:tcPr>
            <w:tcW w:w="4024" w:type="dxa"/>
          </w:tcPr>
          <w:p w14:paraId="675AC11E" w14:textId="092FAB3C" w:rsidR="00A561F6" w:rsidRPr="0096569D" w:rsidRDefault="00A561F6" w:rsidP="00A561F6">
            <w:pPr>
              <w:jc w:val="both"/>
              <w:rPr>
                <w:color w:val="000000"/>
              </w:rPr>
            </w:pPr>
            <w:r w:rsidRPr="00DA47F2">
              <w:rPr>
                <w:color w:val="000000"/>
              </w:rPr>
              <w:t xml:space="preserve">Maksimalaus trumpo jungimo atjungimo pajėgumas, </w:t>
            </w:r>
            <w:proofErr w:type="spellStart"/>
            <w:r w:rsidRPr="00DA47F2">
              <w:rPr>
                <w:color w:val="000000"/>
              </w:rPr>
              <w:t>I</w:t>
            </w:r>
            <w:r w:rsidRPr="00DA47F2">
              <w:rPr>
                <w:color w:val="000000"/>
                <w:vertAlign w:val="subscript"/>
              </w:rPr>
              <w:t>cu</w:t>
            </w:r>
            <w:proofErr w:type="spellEnd"/>
            <w:r w:rsidRPr="00DA47F2">
              <w:rPr>
                <w:color w:val="000000"/>
                <w:vertAlign w:val="subscript"/>
              </w:rPr>
              <w:t xml:space="preserve"> </w:t>
            </w:r>
            <w:r w:rsidRPr="00DA47F2">
              <w:rPr>
                <w:color w:val="000000"/>
              </w:rPr>
              <w:t>:</w:t>
            </w:r>
          </w:p>
        </w:tc>
        <w:tc>
          <w:tcPr>
            <w:tcW w:w="3965" w:type="dxa"/>
          </w:tcPr>
          <w:p w14:paraId="1FAF7DC2" w14:textId="0D4C08A7" w:rsidR="00A561F6" w:rsidRPr="00661658" w:rsidRDefault="00A561F6" w:rsidP="00661658">
            <w:pPr>
              <w:pStyle w:val="Sraopastraipa"/>
              <w:numPr>
                <w:ilvl w:val="0"/>
                <w:numId w:val="37"/>
              </w:numPr>
              <w:jc w:val="both"/>
              <w:rPr>
                <w:color w:val="000000"/>
                <w:lang w:val="lt-LT"/>
              </w:rPr>
            </w:pPr>
            <w:r w:rsidRPr="00DA47F2">
              <w:rPr>
                <w:color w:val="000000"/>
                <w:lang w:val="lt-LT"/>
              </w:rPr>
              <w:t xml:space="preserve">25 </w:t>
            </w:r>
            <w:proofErr w:type="spellStart"/>
            <w:r w:rsidRPr="00DA47F2">
              <w:rPr>
                <w:color w:val="000000"/>
                <w:lang w:val="lt-LT"/>
              </w:rPr>
              <w:t>kA</w:t>
            </w:r>
            <w:proofErr w:type="spellEnd"/>
            <w:r w:rsidRPr="0096569D">
              <w:rPr>
                <w:color w:val="000000"/>
                <w:lang w:val="lt-LT"/>
              </w:rPr>
              <w:t>;</w:t>
            </w:r>
          </w:p>
        </w:tc>
        <w:tc>
          <w:tcPr>
            <w:tcW w:w="1269" w:type="dxa"/>
          </w:tcPr>
          <w:p w14:paraId="2A78377F" w14:textId="77777777" w:rsidR="00A561F6" w:rsidRPr="0096569D" w:rsidRDefault="00A561F6" w:rsidP="00A561F6">
            <w:pPr>
              <w:jc w:val="both"/>
            </w:pPr>
          </w:p>
        </w:tc>
      </w:tr>
      <w:tr w:rsidR="00A561F6" w:rsidRPr="0096569D" w14:paraId="329C8471" w14:textId="77777777" w:rsidTr="003F3190">
        <w:tc>
          <w:tcPr>
            <w:tcW w:w="511" w:type="dxa"/>
          </w:tcPr>
          <w:p w14:paraId="0775BD09" w14:textId="75EBCBF4" w:rsidR="00A561F6" w:rsidRPr="0096569D" w:rsidRDefault="00B019DB" w:rsidP="00B019DB">
            <w:pPr>
              <w:jc w:val="center"/>
              <w:rPr>
                <w:b/>
                <w:bCs/>
              </w:rPr>
            </w:pPr>
            <w:r w:rsidRPr="0096569D">
              <w:rPr>
                <w:b/>
                <w:bCs/>
              </w:rPr>
              <w:t>14.</w:t>
            </w:r>
          </w:p>
        </w:tc>
        <w:tc>
          <w:tcPr>
            <w:tcW w:w="4024" w:type="dxa"/>
          </w:tcPr>
          <w:p w14:paraId="4AE1C900" w14:textId="04C8CC15" w:rsidR="00A561F6" w:rsidRPr="0096569D" w:rsidRDefault="00A561F6" w:rsidP="00A561F6">
            <w:pPr>
              <w:jc w:val="both"/>
              <w:rPr>
                <w:color w:val="000000"/>
              </w:rPr>
            </w:pPr>
            <w:r w:rsidRPr="00DA47F2">
              <w:rPr>
                <w:color w:val="000000"/>
              </w:rPr>
              <w:t xml:space="preserve">Vardinė jungiklio srovė </w:t>
            </w:r>
            <w:proofErr w:type="spellStart"/>
            <w:r w:rsidRPr="00DA47F2">
              <w:rPr>
                <w:color w:val="000000"/>
              </w:rPr>
              <w:t>I</w:t>
            </w:r>
            <w:r w:rsidRPr="00DA47F2">
              <w:rPr>
                <w:color w:val="000000"/>
                <w:vertAlign w:val="subscript"/>
              </w:rPr>
              <w:t>n</w:t>
            </w:r>
            <w:proofErr w:type="spellEnd"/>
            <w:r w:rsidRPr="00DA47F2">
              <w:rPr>
                <w:color w:val="000000"/>
              </w:rPr>
              <w:t>, prie 40°C :</w:t>
            </w:r>
          </w:p>
        </w:tc>
        <w:tc>
          <w:tcPr>
            <w:tcW w:w="3965" w:type="dxa"/>
          </w:tcPr>
          <w:p w14:paraId="02121624" w14:textId="77777777" w:rsidR="00A561F6" w:rsidRPr="0096569D" w:rsidRDefault="00A561F6" w:rsidP="00A561F6">
            <w:pPr>
              <w:pStyle w:val="Sraopastraipa"/>
              <w:numPr>
                <w:ilvl w:val="0"/>
                <w:numId w:val="38"/>
              </w:numPr>
              <w:jc w:val="both"/>
              <w:rPr>
                <w:color w:val="000000"/>
                <w:lang w:val="lt-LT"/>
              </w:rPr>
            </w:pPr>
            <w:r w:rsidRPr="0096569D">
              <w:rPr>
                <w:color w:val="000000"/>
                <w:lang w:val="lt-LT"/>
              </w:rPr>
              <w:t>40 A;</w:t>
            </w:r>
          </w:p>
          <w:p w14:paraId="7A605E46" w14:textId="50191C80" w:rsidR="00A561F6" w:rsidRPr="0096569D" w:rsidRDefault="00A561F6" w:rsidP="00A561F6">
            <w:pPr>
              <w:pStyle w:val="Sraopastraipa"/>
              <w:numPr>
                <w:ilvl w:val="0"/>
                <w:numId w:val="38"/>
              </w:numPr>
              <w:jc w:val="both"/>
              <w:rPr>
                <w:color w:val="000000"/>
                <w:lang w:val="lt-LT"/>
              </w:rPr>
            </w:pPr>
            <w:r w:rsidRPr="0096569D">
              <w:rPr>
                <w:color w:val="000000"/>
                <w:lang w:val="lt-LT"/>
              </w:rPr>
              <w:t>100 A;</w:t>
            </w:r>
          </w:p>
          <w:p w14:paraId="5EBD63BE" w14:textId="77777777" w:rsidR="00A561F6" w:rsidRPr="0096569D" w:rsidRDefault="00A561F6" w:rsidP="00A561F6">
            <w:pPr>
              <w:pStyle w:val="Sraopastraipa"/>
              <w:numPr>
                <w:ilvl w:val="0"/>
                <w:numId w:val="38"/>
              </w:numPr>
              <w:jc w:val="both"/>
              <w:rPr>
                <w:color w:val="000000"/>
                <w:lang w:val="lt-LT"/>
              </w:rPr>
            </w:pPr>
            <w:r w:rsidRPr="0096569D">
              <w:rPr>
                <w:color w:val="000000"/>
                <w:lang w:val="lt-LT"/>
              </w:rPr>
              <w:t>160 A;</w:t>
            </w:r>
          </w:p>
          <w:p w14:paraId="52E8F0D2" w14:textId="60BF30B2" w:rsidR="00A561F6" w:rsidRPr="00661658" w:rsidRDefault="00A561F6" w:rsidP="00661658">
            <w:pPr>
              <w:pStyle w:val="Sraopastraipa"/>
              <w:numPr>
                <w:ilvl w:val="0"/>
                <w:numId w:val="38"/>
              </w:numPr>
              <w:jc w:val="both"/>
              <w:rPr>
                <w:lang w:val="lt-LT"/>
              </w:rPr>
            </w:pPr>
            <w:r w:rsidRPr="00661658">
              <w:rPr>
                <w:lang w:val="lt-LT"/>
              </w:rPr>
              <w:t>250 A;</w:t>
            </w:r>
          </w:p>
        </w:tc>
        <w:tc>
          <w:tcPr>
            <w:tcW w:w="1269" w:type="dxa"/>
          </w:tcPr>
          <w:p w14:paraId="4D6B90BD" w14:textId="77777777" w:rsidR="00A561F6" w:rsidRPr="0096569D" w:rsidRDefault="00A561F6" w:rsidP="00A561F6">
            <w:pPr>
              <w:jc w:val="both"/>
            </w:pPr>
          </w:p>
        </w:tc>
      </w:tr>
      <w:tr w:rsidR="00A561F6" w:rsidRPr="0096569D" w14:paraId="3F5BFE0C" w14:textId="77777777" w:rsidTr="003F3190">
        <w:tc>
          <w:tcPr>
            <w:tcW w:w="511" w:type="dxa"/>
          </w:tcPr>
          <w:p w14:paraId="378C65D1" w14:textId="6A78CEF2" w:rsidR="00A561F6" w:rsidRPr="0096569D" w:rsidRDefault="00B019DB" w:rsidP="00B019DB">
            <w:pPr>
              <w:jc w:val="center"/>
              <w:rPr>
                <w:b/>
                <w:bCs/>
              </w:rPr>
            </w:pPr>
            <w:r w:rsidRPr="0096569D">
              <w:rPr>
                <w:b/>
                <w:bCs/>
              </w:rPr>
              <w:t>15.</w:t>
            </w:r>
          </w:p>
        </w:tc>
        <w:tc>
          <w:tcPr>
            <w:tcW w:w="4024" w:type="dxa"/>
          </w:tcPr>
          <w:p w14:paraId="202AD7D2" w14:textId="3906962D" w:rsidR="00A561F6" w:rsidRPr="0096569D" w:rsidRDefault="00A6428B" w:rsidP="00A561F6">
            <w:pPr>
              <w:jc w:val="both"/>
              <w:rPr>
                <w:color w:val="000000"/>
              </w:rPr>
            </w:pPr>
            <w:r w:rsidRPr="00DA47F2">
              <w:rPr>
                <w:color w:val="000000"/>
              </w:rPr>
              <w:t xml:space="preserve">Vardinė jungiklio ilgalaikė darbinė įtampa, </w:t>
            </w:r>
            <w:proofErr w:type="spellStart"/>
            <w:r w:rsidRPr="00DA47F2">
              <w:rPr>
                <w:color w:val="000000"/>
              </w:rPr>
              <w:t>U</w:t>
            </w:r>
            <w:r w:rsidRPr="00DA47F2">
              <w:rPr>
                <w:color w:val="000000"/>
                <w:vertAlign w:val="subscript"/>
              </w:rPr>
              <w:t>e</w:t>
            </w:r>
            <w:proofErr w:type="spellEnd"/>
            <w:r w:rsidRPr="00DA47F2">
              <w:rPr>
                <w:color w:val="000000"/>
              </w:rPr>
              <w:t>:</w:t>
            </w:r>
          </w:p>
        </w:tc>
        <w:tc>
          <w:tcPr>
            <w:tcW w:w="3965" w:type="dxa"/>
          </w:tcPr>
          <w:p w14:paraId="26A6656A" w14:textId="0AD9BE70" w:rsidR="00A561F6" w:rsidRPr="0096569D" w:rsidRDefault="00A6428B" w:rsidP="00A6428B">
            <w:pPr>
              <w:pStyle w:val="Sraopastraipa"/>
              <w:numPr>
                <w:ilvl w:val="0"/>
                <w:numId w:val="39"/>
              </w:numPr>
              <w:jc w:val="both"/>
              <w:rPr>
                <w:color w:val="000000"/>
                <w:lang w:val="lt-LT"/>
              </w:rPr>
            </w:pPr>
            <w:r w:rsidRPr="00DA47F2">
              <w:rPr>
                <w:color w:val="000000"/>
                <w:lang w:val="lt-LT"/>
              </w:rPr>
              <w:t>690 V</w:t>
            </w:r>
          </w:p>
        </w:tc>
        <w:tc>
          <w:tcPr>
            <w:tcW w:w="1269" w:type="dxa"/>
          </w:tcPr>
          <w:p w14:paraId="588D49FB" w14:textId="77777777" w:rsidR="00A561F6" w:rsidRPr="0096569D" w:rsidRDefault="00A561F6" w:rsidP="00A561F6">
            <w:pPr>
              <w:jc w:val="both"/>
            </w:pPr>
          </w:p>
        </w:tc>
      </w:tr>
      <w:tr w:rsidR="00A6428B" w:rsidRPr="0096569D" w14:paraId="0C0A59C9" w14:textId="77777777" w:rsidTr="003F3190">
        <w:tc>
          <w:tcPr>
            <w:tcW w:w="511" w:type="dxa"/>
          </w:tcPr>
          <w:p w14:paraId="164294B6" w14:textId="3D28C97A" w:rsidR="00A6428B" w:rsidRPr="0096569D" w:rsidRDefault="00B019DB" w:rsidP="00B019DB">
            <w:pPr>
              <w:jc w:val="center"/>
              <w:rPr>
                <w:b/>
                <w:bCs/>
              </w:rPr>
            </w:pPr>
            <w:r w:rsidRPr="0096569D">
              <w:rPr>
                <w:b/>
                <w:bCs/>
              </w:rPr>
              <w:t>16.</w:t>
            </w:r>
          </w:p>
        </w:tc>
        <w:tc>
          <w:tcPr>
            <w:tcW w:w="4024" w:type="dxa"/>
          </w:tcPr>
          <w:p w14:paraId="134FC158" w14:textId="4C3906EB" w:rsidR="00A6428B" w:rsidRPr="0096569D" w:rsidRDefault="00A6428B" w:rsidP="00A6428B">
            <w:pPr>
              <w:jc w:val="both"/>
              <w:rPr>
                <w:color w:val="000000"/>
              </w:rPr>
            </w:pPr>
            <w:r w:rsidRPr="00DA47F2">
              <w:rPr>
                <w:color w:val="000000"/>
              </w:rPr>
              <w:t>Vardinė izoliacijos įtampa, U</w:t>
            </w:r>
            <w:r w:rsidRPr="00DA47F2">
              <w:rPr>
                <w:color w:val="000000"/>
                <w:vertAlign w:val="subscript"/>
              </w:rPr>
              <w:t>i</w:t>
            </w:r>
            <w:r w:rsidRPr="00DA47F2">
              <w:rPr>
                <w:color w:val="000000"/>
              </w:rPr>
              <w:t>:</w:t>
            </w:r>
          </w:p>
        </w:tc>
        <w:tc>
          <w:tcPr>
            <w:tcW w:w="3965" w:type="dxa"/>
          </w:tcPr>
          <w:p w14:paraId="75B8FB6C" w14:textId="744CEAB0" w:rsidR="00A6428B" w:rsidRPr="0096569D" w:rsidRDefault="00A6428B" w:rsidP="00A6428B">
            <w:pPr>
              <w:pStyle w:val="Sraopastraipa"/>
              <w:numPr>
                <w:ilvl w:val="0"/>
                <w:numId w:val="39"/>
              </w:numPr>
              <w:jc w:val="both"/>
              <w:rPr>
                <w:color w:val="000000"/>
                <w:lang w:val="lt-LT"/>
              </w:rPr>
            </w:pPr>
            <w:r w:rsidRPr="00DA47F2">
              <w:rPr>
                <w:color w:val="000000"/>
                <w:lang w:val="lt-LT"/>
              </w:rPr>
              <w:t>≥ 800 V</w:t>
            </w:r>
          </w:p>
        </w:tc>
        <w:tc>
          <w:tcPr>
            <w:tcW w:w="1269" w:type="dxa"/>
          </w:tcPr>
          <w:p w14:paraId="54924FC0" w14:textId="77777777" w:rsidR="00A6428B" w:rsidRPr="0096569D" w:rsidRDefault="00A6428B" w:rsidP="00A6428B">
            <w:pPr>
              <w:jc w:val="both"/>
            </w:pPr>
          </w:p>
        </w:tc>
      </w:tr>
      <w:tr w:rsidR="00A6428B" w:rsidRPr="0096569D" w14:paraId="522425F3" w14:textId="77777777" w:rsidTr="003F3190">
        <w:tc>
          <w:tcPr>
            <w:tcW w:w="511" w:type="dxa"/>
          </w:tcPr>
          <w:p w14:paraId="71B54606" w14:textId="30FA7D53" w:rsidR="00A6428B" w:rsidRPr="0096569D" w:rsidRDefault="00B019DB" w:rsidP="00B019DB">
            <w:pPr>
              <w:jc w:val="center"/>
              <w:rPr>
                <w:b/>
                <w:bCs/>
              </w:rPr>
            </w:pPr>
            <w:r w:rsidRPr="0096569D">
              <w:rPr>
                <w:b/>
                <w:bCs/>
              </w:rPr>
              <w:t>17.</w:t>
            </w:r>
          </w:p>
        </w:tc>
        <w:tc>
          <w:tcPr>
            <w:tcW w:w="4024" w:type="dxa"/>
          </w:tcPr>
          <w:p w14:paraId="524C5847" w14:textId="42CB37B8" w:rsidR="00A6428B" w:rsidRPr="0096569D" w:rsidRDefault="00A6428B" w:rsidP="00A6428B">
            <w:pPr>
              <w:jc w:val="both"/>
              <w:rPr>
                <w:color w:val="000000"/>
              </w:rPr>
            </w:pPr>
            <w:r w:rsidRPr="00DA47F2">
              <w:rPr>
                <w:color w:val="000000"/>
              </w:rPr>
              <w:t xml:space="preserve">Vardinė ribinė impulsinė įtampa, </w:t>
            </w:r>
            <w:proofErr w:type="spellStart"/>
            <w:r w:rsidRPr="00DA47F2">
              <w:rPr>
                <w:color w:val="000000"/>
              </w:rPr>
              <w:t>U</w:t>
            </w:r>
            <w:r w:rsidRPr="00DA47F2">
              <w:rPr>
                <w:color w:val="000000"/>
                <w:vertAlign w:val="subscript"/>
              </w:rPr>
              <w:t>imp</w:t>
            </w:r>
            <w:proofErr w:type="spellEnd"/>
            <w:r w:rsidRPr="00DA47F2">
              <w:rPr>
                <w:color w:val="000000"/>
              </w:rPr>
              <w:t>:</w:t>
            </w:r>
          </w:p>
        </w:tc>
        <w:tc>
          <w:tcPr>
            <w:tcW w:w="3965" w:type="dxa"/>
          </w:tcPr>
          <w:p w14:paraId="55E37E9F" w14:textId="13969AA9" w:rsidR="00A6428B" w:rsidRPr="0096569D" w:rsidRDefault="00A6428B" w:rsidP="00A6428B">
            <w:pPr>
              <w:pStyle w:val="Sraopastraipa"/>
              <w:numPr>
                <w:ilvl w:val="0"/>
                <w:numId w:val="39"/>
              </w:numPr>
              <w:jc w:val="both"/>
              <w:rPr>
                <w:color w:val="000000"/>
                <w:lang w:val="lt-LT"/>
              </w:rPr>
            </w:pPr>
            <w:r w:rsidRPr="00DA47F2">
              <w:rPr>
                <w:color w:val="000000"/>
                <w:lang w:val="lt-LT"/>
              </w:rPr>
              <w:t xml:space="preserve">≥ 8 </w:t>
            </w:r>
            <w:proofErr w:type="spellStart"/>
            <w:r w:rsidRPr="00DA47F2">
              <w:rPr>
                <w:color w:val="000000"/>
                <w:lang w:val="lt-LT"/>
              </w:rPr>
              <w:t>kV</w:t>
            </w:r>
            <w:proofErr w:type="spellEnd"/>
            <w:r w:rsidRPr="00DA47F2">
              <w:rPr>
                <w:color w:val="000000"/>
                <w:lang w:val="lt-LT"/>
              </w:rPr>
              <w:t>, pagal LST EN 60947–2</w:t>
            </w:r>
          </w:p>
        </w:tc>
        <w:tc>
          <w:tcPr>
            <w:tcW w:w="1269" w:type="dxa"/>
          </w:tcPr>
          <w:p w14:paraId="137D8A02" w14:textId="77777777" w:rsidR="00A6428B" w:rsidRPr="0096569D" w:rsidRDefault="00A6428B" w:rsidP="00A6428B">
            <w:pPr>
              <w:jc w:val="both"/>
            </w:pPr>
          </w:p>
        </w:tc>
      </w:tr>
      <w:tr w:rsidR="00A6428B" w:rsidRPr="0096569D" w14:paraId="072DD523" w14:textId="77777777" w:rsidTr="003F3190">
        <w:tc>
          <w:tcPr>
            <w:tcW w:w="511" w:type="dxa"/>
          </w:tcPr>
          <w:p w14:paraId="07CBEA41" w14:textId="45B8AC96" w:rsidR="00A6428B" w:rsidRPr="0096569D" w:rsidRDefault="00B019DB" w:rsidP="00B019DB">
            <w:pPr>
              <w:jc w:val="center"/>
              <w:rPr>
                <w:b/>
                <w:bCs/>
              </w:rPr>
            </w:pPr>
            <w:r w:rsidRPr="0096569D">
              <w:rPr>
                <w:b/>
                <w:bCs/>
              </w:rPr>
              <w:t>18.</w:t>
            </w:r>
          </w:p>
        </w:tc>
        <w:tc>
          <w:tcPr>
            <w:tcW w:w="4024" w:type="dxa"/>
          </w:tcPr>
          <w:p w14:paraId="34E68599" w14:textId="0925593A" w:rsidR="00A6428B" w:rsidRPr="0096569D" w:rsidRDefault="00A6428B" w:rsidP="00A6428B">
            <w:pPr>
              <w:jc w:val="both"/>
              <w:rPr>
                <w:color w:val="000000"/>
              </w:rPr>
            </w:pPr>
            <w:r w:rsidRPr="00DA47F2">
              <w:rPr>
                <w:color w:val="000000"/>
              </w:rPr>
              <w:t>Aplinkos temperatūra eksploatacijos metu</w:t>
            </w:r>
          </w:p>
        </w:tc>
        <w:tc>
          <w:tcPr>
            <w:tcW w:w="3965" w:type="dxa"/>
          </w:tcPr>
          <w:p w14:paraId="0AA00B16" w14:textId="59086AB4" w:rsidR="00A6428B" w:rsidRPr="003F3190" w:rsidRDefault="00A6428B" w:rsidP="003F3190">
            <w:pPr>
              <w:pStyle w:val="Sraopastraipa"/>
              <w:numPr>
                <w:ilvl w:val="0"/>
                <w:numId w:val="39"/>
              </w:numPr>
              <w:jc w:val="both"/>
              <w:rPr>
                <w:color w:val="000000"/>
                <w:lang w:val="lt-LT"/>
              </w:rPr>
            </w:pPr>
            <w:r w:rsidRPr="00DA47F2">
              <w:rPr>
                <w:color w:val="000000"/>
                <w:lang w:val="lt-LT"/>
              </w:rPr>
              <w:t>–35</w:t>
            </w:r>
            <w:r w:rsidRPr="00DA47F2">
              <w:rPr>
                <w:rFonts w:eastAsia="Times New Roman"/>
                <w:color w:val="000000"/>
                <w:lang w:val="lt-LT"/>
              </w:rPr>
              <w:t>°</w:t>
            </w:r>
            <w:r w:rsidRPr="0096569D">
              <w:rPr>
                <w:rFonts w:eastAsia="Times New Roman"/>
                <w:color w:val="000000"/>
                <w:lang w:val="lt-LT"/>
              </w:rPr>
              <w:t xml:space="preserve"> </w:t>
            </w:r>
            <w:r w:rsidRPr="00DA47F2">
              <w:rPr>
                <w:color w:val="000000"/>
                <w:lang w:val="lt-LT"/>
              </w:rPr>
              <w:t>C…+70</w:t>
            </w:r>
            <w:r w:rsidRPr="00DA47F2">
              <w:rPr>
                <w:rFonts w:eastAsia="Times New Roman"/>
                <w:color w:val="000000"/>
                <w:lang w:val="lt-LT"/>
              </w:rPr>
              <w:t>°</w:t>
            </w:r>
            <w:r w:rsidRPr="0096569D">
              <w:rPr>
                <w:rFonts w:eastAsia="Times New Roman"/>
                <w:color w:val="000000"/>
                <w:lang w:val="lt-LT"/>
              </w:rPr>
              <w:t xml:space="preserve"> </w:t>
            </w:r>
            <w:r w:rsidRPr="00DA47F2">
              <w:rPr>
                <w:color w:val="000000"/>
                <w:lang w:val="lt-LT"/>
              </w:rPr>
              <w:t>C</w:t>
            </w:r>
            <w:r w:rsidRPr="0096569D">
              <w:rPr>
                <w:color w:val="000000"/>
                <w:lang w:val="lt-LT"/>
              </w:rPr>
              <w:t>;</w:t>
            </w:r>
          </w:p>
        </w:tc>
        <w:tc>
          <w:tcPr>
            <w:tcW w:w="1269" w:type="dxa"/>
          </w:tcPr>
          <w:p w14:paraId="38D60FED" w14:textId="77777777" w:rsidR="00A6428B" w:rsidRPr="0096569D" w:rsidRDefault="00A6428B" w:rsidP="00A6428B">
            <w:pPr>
              <w:jc w:val="both"/>
            </w:pPr>
          </w:p>
        </w:tc>
      </w:tr>
      <w:tr w:rsidR="00A6428B" w:rsidRPr="0096569D" w14:paraId="6AFA5587" w14:textId="77777777" w:rsidTr="003F3190">
        <w:tc>
          <w:tcPr>
            <w:tcW w:w="511" w:type="dxa"/>
          </w:tcPr>
          <w:p w14:paraId="7146C626" w14:textId="2B5B14F9" w:rsidR="00A6428B" w:rsidRPr="0096569D" w:rsidRDefault="00B019DB" w:rsidP="00B019DB">
            <w:pPr>
              <w:jc w:val="center"/>
              <w:rPr>
                <w:b/>
                <w:bCs/>
              </w:rPr>
            </w:pPr>
            <w:r w:rsidRPr="0096569D">
              <w:rPr>
                <w:b/>
                <w:bCs/>
              </w:rPr>
              <w:t>19.</w:t>
            </w:r>
          </w:p>
        </w:tc>
        <w:tc>
          <w:tcPr>
            <w:tcW w:w="4024" w:type="dxa"/>
          </w:tcPr>
          <w:p w14:paraId="432CA002" w14:textId="78DCAF34" w:rsidR="00A6428B" w:rsidRPr="0096569D" w:rsidRDefault="00A6428B" w:rsidP="00A6428B">
            <w:pPr>
              <w:jc w:val="both"/>
              <w:rPr>
                <w:color w:val="000000"/>
              </w:rPr>
            </w:pPr>
            <w:r w:rsidRPr="00DA47F2">
              <w:rPr>
                <w:color w:val="000000"/>
              </w:rPr>
              <w:t>Santykinė oro drėgmė</w:t>
            </w:r>
          </w:p>
        </w:tc>
        <w:tc>
          <w:tcPr>
            <w:tcW w:w="3965" w:type="dxa"/>
          </w:tcPr>
          <w:p w14:paraId="22033E7A" w14:textId="32C59D7D" w:rsidR="00A6428B" w:rsidRPr="0096569D" w:rsidRDefault="00A6428B" w:rsidP="00A6428B">
            <w:pPr>
              <w:jc w:val="both"/>
              <w:rPr>
                <w:color w:val="000000"/>
              </w:rPr>
            </w:pPr>
            <w:r w:rsidRPr="00DA47F2">
              <w:rPr>
                <w:color w:val="000000"/>
              </w:rPr>
              <w:t>≤ 95</w:t>
            </w:r>
            <w:r w:rsidRPr="0096569D">
              <w:rPr>
                <w:color w:val="000000"/>
              </w:rPr>
              <w:t xml:space="preserve"> </w:t>
            </w:r>
            <w:r w:rsidRPr="00DA47F2">
              <w:rPr>
                <w:color w:val="000000"/>
              </w:rPr>
              <w:t>%, prie +55°</w:t>
            </w:r>
            <w:r w:rsidRPr="0096569D">
              <w:rPr>
                <w:color w:val="000000"/>
              </w:rPr>
              <w:t xml:space="preserve"> </w:t>
            </w:r>
            <w:r w:rsidRPr="00DA47F2">
              <w:rPr>
                <w:color w:val="000000"/>
              </w:rPr>
              <w:t>C</w:t>
            </w:r>
          </w:p>
        </w:tc>
        <w:tc>
          <w:tcPr>
            <w:tcW w:w="1269" w:type="dxa"/>
          </w:tcPr>
          <w:p w14:paraId="71808850" w14:textId="77777777" w:rsidR="00A6428B" w:rsidRPr="0096569D" w:rsidRDefault="00A6428B" w:rsidP="00A6428B">
            <w:pPr>
              <w:jc w:val="both"/>
            </w:pPr>
          </w:p>
        </w:tc>
      </w:tr>
      <w:tr w:rsidR="007D7A99" w:rsidRPr="0096569D" w14:paraId="1F655154" w14:textId="77777777" w:rsidTr="003F3190">
        <w:tc>
          <w:tcPr>
            <w:tcW w:w="511" w:type="dxa"/>
          </w:tcPr>
          <w:p w14:paraId="3120CF91" w14:textId="4A8C2B4B" w:rsidR="007D7A99" w:rsidRPr="0096569D" w:rsidRDefault="00B019DB" w:rsidP="00B019DB">
            <w:pPr>
              <w:jc w:val="center"/>
              <w:rPr>
                <w:b/>
                <w:bCs/>
              </w:rPr>
            </w:pPr>
            <w:r w:rsidRPr="0096569D">
              <w:rPr>
                <w:b/>
                <w:bCs/>
              </w:rPr>
              <w:t>20.</w:t>
            </w:r>
          </w:p>
        </w:tc>
        <w:tc>
          <w:tcPr>
            <w:tcW w:w="4024" w:type="dxa"/>
          </w:tcPr>
          <w:p w14:paraId="52C7B5D5" w14:textId="48E747BE" w:rsidR="007D7A99" w:rsidRPr="0096569D" w:rsidRDefault="007D7A99" w:rsidP="007D7A99">
            <w:pPr>
              <w:jc w:val="both"/>
              <w:rPr>
                <w:color w:val="000000"/>
              </w:rPr>
            </w:pPr>
            <w:r w:rsidRPr="00DA47F2">
              <w:rPr>
                <w:color w:val="000000"/>
              </w:rPr>
              <w:t>Atsparumas nuo mechaninių smūgių pagal LST EN 62262:</w:t>
            </w:r>
          </w:p>
        </w:tc>
        <w:tc>
          <w:tcPr>
            <w:tcW w:w="3965" w:type="dxa"/>
          </w:tcPr>
          <w:p w14:paraId="7731D891" w14:textId="77777777" w:rsidR="007D7A99" w:rsidRPr="0096569D" w:rsidRDefault="007D7A99" w:rsidP="007D7A99">
            <w:pPr>
              <w:pStyle w:val="Sraopastraipa"/>
              <w:numPr>
                <w:ilvl w:val="0"/>
                <w:numId w:val="40"/>
              </w:numPr>
              <w:jc w:val="both"/>
              <w:rPr>
                <w:color w:val="000000"/>
                <w:lang w:val="lt-LT"/>
              </w:rPr>
            </w:pPr>
            <w:r w:rsidRPr="00DA47F2">
              <w:rPr>
                <w:color w:val="000000"/>
                <w:lang w:val="lt-LT"/>
              </w:rPr>
              <w:t>IK07, standartiškai</w:t>
            </w:r>
            <w:r w:rsidRPr="0096569D">
              <w:rPr>
                <w:color w:val="000000"/>
                <w:lang w:val="lt-LT"/>
              </w:rPr>
              <w:t>;</w:t>
            </w:r>
          </w:p>
          <w:p w14:paraId="52978325" w14:textId="753AF310" w:rsidR="007D7A99" w:rsidRPr="0096569D" w:rsidRDefault="007D7A99" w:rsidP="007D7A99">
            <w:pPr>
              <w:pStyle w:val="Sraopastraipa"/>
              <w:numPr>
                <w:ilvl w:val="0"/>
                <w:numId w:val="40"/>
              </w:numPr>
              <w:jc w:val="both"/>
              <w:rPr>
                <w:color w:val="000000"/>
                <w:lang w:val="lt-LT"/>
              </w:rPr>
            </w:pPr>
            <w:r w:rsidRPr="00DA47F2">
              <w:rPr>
                <w:color w:val="000000"/>
                <w:lang w:val="lt-LT"/>
              </w:rPr>
              <w:t>IK08, modeliams su prailginta rankena</w:t>
            </w:r>
          </w:p>
        </w:tc>
        <w:tc>
          <w:tcPr>
            <w:tcW w:w="1269" w:type="dxa"/>
          </w:tcPr>
          <w:p w14:paraId="198F0952" w14:textId="77777777" w:rsidR="007D7A99" w:rsidRPr="0096569D" w:rsidRDefault="007D7A99" w:rsidP="007D7A99">
            <w:pPr>
              <w:jc w:val="both"/>
            </w:pPr>
          </w:p>
        </w:tc>
      </w:tr>
      <w:tr w:rsidR="007D7A99" w:rsidRPr="0096569D" w14:paraId="1ECCB93D" w14:textId="77777777" w:rsidTr="003F3190">
        <w:tc>
          <w:tcPr>
            <w:tcW w:w="511" w:type="dxa"/>
          </w:tcPr>
          <w:p w14:paraId="79C1A001" w14:textId="6DB4F8EC" w:rsidR="007D7A99" w:rsidRPr="0096569D" w:rsidRDefault="00B019DB" w:rsidP="00B019DB">
            <w:pPr>
              <w:jc w:val="center"/>
              <w:rPr>
                <w:b/>
                <w:bCs/>
              </w:rPr>
            </w:pPr>
            <w:r w:rsidRPr="0096569D">
              <w:rPr>
                <w:b/>
                <w:bCs/>
              </w:rPr>
              <w:t>21.</w:t>
            </w:r>
          </w:p>
        </w:tc>
        <w:tc>
          <w:tcPr>
            <w:tcW w:w="4024" w:type="dxa"/>
          </w:tcPr>
          <w:p w14:paraId="14243EC7" w14:textId="6BB80D60" w:rsidR="007D7A99" w:rsidRPr="0096569D" w:rsidRDefault="007D7A99" w:rsidP="007D7A99">
            <w:pPr>
              <w:jc w:val="both"/>
              <w:rPr>
                <w:color w:val="000000"/>
              </w:rPr>
            </w:pPr>
            <w:r w:rsidRPr="00DA47F2">
              <w:rPr>
                <w:color w:val="000000"/>
              </w:rPr>
              <w:t>Automatinio jungiklio atsparumas taršai</w:t>
            </w:r>
          </w:p>
        </w:tc>
        <w:tc>
          <w:tcPr>
            <w:tcW w:w="3965" w:type="dxa"/>
          </w:tcPr>
          <w:p w14:paraId="4D8907DF" w14:textId="066BE536" w:rsidR="007D7A99" w:rsidRPr="0096569D" w:rsidRDefault="007D7A99" w:rsidP="007D7A99">
            <w:pPr>
              <w:jc w:val="both"/>
              <w:rPr>
                <w:color w:val="000000"/>
              </w:rPr>
            </w:pPr>
            <w:r w:rsidRPr="00DA47F2">
              <w:rPr>
                <w:color w:val="000000"/>
              </w:rPr>
              <w:t>3 klasė, pagal LST EN 60947–1</w:t>
            </w:r>
          </w:p>
        </w:tc>
        <w:tc>
          <w:tcPr>
            <w:tcW w:w="1269" w:type="dxa"/>
          </w:tcPr>
          <w:p w14:paraId="1CFFDCF7" w14:textId="77777777" w:rsidR="007D7A99" w:rsidRPr="0096569D" w:rsidRDefault="007D7A99" w:rsidP="007D7A99">
            <w:pPr>
              <w:jc w:val="both"/>
            </w:pPr>
          </w:p>
        </w:tc>
      </w:tr>
      <w:tr w:rsidR="007D7A99" w:rsidRPr="0096569D" w14:paraId="47636D0E" w14:textId="77777777" w:rsidTr="003F3190">
        <w:tc>
          <w:tcPr>
            <w:tcW w:w="511" w:type="dxa"/>
          </w:tcPr>
          <w:p w14:paraId="6F6AE523" w14:textId="46568257" w:rsidR="007D7A99" w:rsidRPr="0096569D" w:rsidRDefault="00B019DB" w:rsidP="00B019DB">
            <w:pPr>
              <w:jc w:val="center"/>
              <w:rPr>
                <w:b/>
                <w:bCs/>
              </w:rPr>
            </w:pPr>
            <w:r w:rsidRPr="0096569D">
              <w:rPr>
                <w:b/>
                <w:bCs/>
              </w:rPr>
              <w:t>22.</w:t>
            </w:r>
          </w:p>
        </w:tc>
        <w:tc>
          <w:tcPr>
            <w:tcW w:w="4024" w:type="dxa"/>
          </w:tcPr>
          <w:p w14:paraId="72E55A8F" w14:textId="0EE61569" w:rsidR="007D7A99" w:rsidRPr="0096569D" w:rsidRDefault="007D7A99" w:rsidP="007D7A99">
            <w:pPr>
              <w:jc w:val="both"/>
              <w:rPr>
                <w:color w:val="000000"/>
              </w:rPr>
            </w:pPr>
            <w:r w:rsidRPr="00DA47F2">
              <w:rPr>
                <w:color w:val="000000"/>
              </w:rPr>
              <w:t>Selektyvumo kategorija</w:t>
            </w:r>
          </w:p>
        </w:tc>
        <w:tc>
          <w:tcPr>
            <w:tcW w:w="3965" w:type="dxa"/>
          </w:tcPr>
          <w:p w14:paraId="63D0210C" w14:textId="452EF8C4" w:rsidR="007D7A99" w:rsidRPr="0096569D" w:rsidRDefault="000D5E1B" w:rsidP="007D7A99">
            <w:pPr>
              <w:jc w:val="both"/>
              <w:rPr>
                <w:color w:val="000000"/>
              </w:rPr>
            </w:pPr>
            <w:r w:rsidRPr="00DA47F2">
              <w:rPr>
                <w:color w:val="000000"/>
              </w:rPr>
              <w:t>A tipo selektyvumas, pagal LST EN 60947–2</w:t>
            </w:r>
          </w:p>
        </w:tc>
        <w:tc>
          <w:tcPr>
            <w:tcW w:w="1269" w:type="dxa"/>
          </w:tcPr>
          <w:p w14:paraId="4290C85D" w14:textId="77777777" w:rsidR="007D7A99" w:rsidRPr="0096569D" w:rsidRDefault="007D7A99" w:rsidP="007D7A99">
            <w:pPr>
              <w:jc w:val="both"/>
            </w:pPr>
          </w:p>
        </w:tc>
      </w:tr>
      <w:tr w:rsidR="000D5E1B" w:rsidRPr="0096569D" w14:paraId="7AF7EE93" w14:textId="77777777" w:rsidTr="003F3190">
        <w:tc>
          <w:tcPr>
            <w:tcW w:w="511" w:type="dxa"/>
          </w:tcPr>
          <w:p w14:paraId="24239C56" w14:textId="029381C8" w:rsidR="000D5E1B" w:rsidRPr="0096569D" w:rsidRDefault="00B019DB" w:rsidP="00B019DB">
            <w:pPr>
              <w:jc w:val="center"/>
              <w:rPr>
                <w:b/>
                <w:bCs/>
              </w:rPr>
            </w:pPr>
            <w:r w:rsidRPr="0096569D">
              <w:rPr>
                <w:b/>
                <w:bCs/>
              </w:rPr>
              <w:t>23.</w:t>
            </w:r>
          </w:p>
        </w:tc>
        <w:tc>
          <w:tcPr>
            <w:tcW w:w="4024" w:type="dxa"/>
          </w:tcPr>
          <w:p w14:paraId="05316830" w14:textId="51C086A5" w:rsidR="000D5E1B" w:rsidRPr="0096569D" w:rsidRDefault="000D5E1B" w:rsidP="007D7A99">
            <w:pPr>
              <w:jc w:val="both"/>
              <w:rPr>
                <w:color w:val="000000"/>
              </w:rPr>
            </w:pPr>
            <w:r w:rsidRPr="00DA47F2">
              <w:rPr>
                <w:color w:val="000000"/>
              </w:rPr>
              <w:t xml:space="preserve">Pastatymo aukštis virš jūros lygio </w:t>
            </w:r>
            <w:proofErr w:type="spellStart"/>
            <w:r w:rsidRPr="00DA47F2">
              <w:rPr>
                <w:color w:val="000000"/>
              </w:rPr>
              <w:t>nesumažinants</w:t>
            </w:r>
            <w:proofErr w:type="spellEnd"/>
            <w:r w:rsidRPr="00DA47F2">
              <w:rPr>
                <w:color w:val="000000"/>
              </w:rPr>
              <w:t xml:space="preserve"> vardinės jungiklio srovės (vidinė charakteristika)</w:t>
            </w:r>
          </w:p>
        </w:tc>
        <w:tc>
          <w:tcPr>
            <w:tcW w:w="3965" w:type="dxa"/>
          </w:tcPr>
          <w:p w14:paraId="53769DDA" w14:textId="55061D42" w:rsidR="000D5E1B" w:rsidRPr="0096569D" w:rsidRDefault="000D5E1B" w:rsidP="007D7A99">
            <w:pPr>
              <w:jc w:val="both"/>
              <w:rPr>
                <w:color w:val="000000"/>
              </w:rPr>
            </w:pPr>
            <w:r w:rsidRPr="00DA47F2">
              <w:rPr>
                <w:color w:val="000000"/>
              </w:rPr>
              <w:t xml:space="preserve">≥ 1000 m, 1 x </w:t>
            </w:r>
            <w:proofErr w:type="spellStart"/>
            <w:r w:rsidRPr="00DA47F2">
              <w:rPr>
                <w:color w:val="000000"/>
              </w:rPr>
              <w:t>I</w:t>
            </w:r>
            <w:r w:rsidRPr="00DA47F2">
              <w:rPr>
                <w:color w:val="000000"/>
                <w:vertAlign w:val="subscript"/>
              </w:rPr>
              <w:t>n</w:t>
            </w:r>
            <w:proofErr w:type="spellEnd"/>
          </w:p>
        </w:tc>
        <w:tc>
          <w:tcPr>
            <w:tcW w:w="1269" w:type="dxa"/>
          </w:tcPr>
          <w:p w14:paraId="089298AE" w14:textId="77777777" w:rsidR="000D5E1B" w:rsidRPr="0096569D" w:rsidRDefault="000D5E1B" w:rsidP="007D7A99">
            <w:pPr>
              <w:jc w:val="both"/>
            </w:pPr>
          </w:p>
        </w:tc>
      </w:tr>
      <w:tr w:rsidR="000D5E1B" w:rsidRPr="0096569D" w14:paraId="5A9C15D9" w14:textId="77777777" w:rsidTr="003F3190">
        <w:tc>
          <w:tcPr>
            <w:tcW w:w="511" w:type="dxa"/>
          </w:tcPr>
          <w:p w14:paraId="0EF19738" w14:textId="0CC5616F" w:rsidR="000D5E1B" w:rsidRPr="0096569D" w:rsidRDefault="00B019DB" w:rsidP="00B019DB">
            <w:pPr>
              <w:jc w:val="center"/>
              <w:rPr>
                <w:b/>
                <w:bCs/>
              </w:rPr>
            </w:pPr>
            <w:r w:rsidRPr="0096569D">
              <w:rPr>
                <w:b/>
                <w:bCs/>
              </w:rPr>
              <w:t>24.</w:t>
            </w:r>
          </w:p>
        </w:tc>
        <w:tc>
          <w:tcPr>
            <w:tcW w:w="4024" w:type="dxa"/>
          </w:tcPr>
          <w:p w14:paraId="6542F165" w14:textId="2EEC5104" w:rsidR="000D5E1B" w:rsidRPr="0096569D" w:rsidRDefault="000D5E1B" w:rsidP="000D5E1B">
            <w:pPr>
              <w:jc w:val="both"/>
              <w:rPr>
                <w:color w:val="000000"/>
              </w:rPr>
            </w:pPr>
            <w:r w:rsidRPr="00DA47F2">
              <w:rPr>
                <w:color w:val="000000"/>
              </w:rPr>
              <w:t xml:space="preserve">Tinklo </w:t>
            </w:r>
            <w:proofErr w:type="spellStart"/>
            <w:r w:rsidRPr="00DA47F2">
              <w:rPr>
                <w:color w:val="000000"/>
              </w:rPr>
              <w:t>neutralė</w:t>
            </w:r>
            <w:proofErr w:type="spellEnd"/>
          </w:p>
        </w:tc>
        <w:tc>
          <w:tcPr>
            <w:tcW w:w="3965" w:type="dxa"/>
          </w:tcPr>
          <w:p w14:paraId="5433966B" w14:textId="0FCB0055" w:rsidR="000D5E1B" w:rsidRPr="0096569D" w:rsidRDefault="000D5E1B" w:rsidP="000D5E1B">
            <w:pPr>
              <w:jc w:val="both"/>
              <w:rPr>
                <w:color w:val="000000"/>
              </w:rPr>
            </w:pPr>
            <w:r w:rsidRPr="00DA47F2">
              <w:rPr>
                <w:color w:val="000000"/>
              </w:rPr>
              <w:t>Įžeminta</w:t>
            </w:r>
          </w:p>
        </w:tc>
        <w:tc>
          <w:tcPr>
            <w:tcW w:w="1269" w:type="dxa"/>
          </w:tcPr>
          <w:p w14:paraId="5A1E61D5" w14:textId="77777777" w:rsidR="000D5E1B" w:rsidRPr="0096569D" w:rsidRDefault="000D5E1B" w:rsidP="000D5E1B">
            <w:pPr>
              <w:jc w:val="both"/>
            </w:pPr>
          </w:p>
        </w:tc>
      </w:tr>
      <w:tr w:rsidR="000D5E1B" w:rsidRPr="0096569D" w14:paraId="19CB579C" w14:textId="77777777" w:rsidTr="003F3190">
        <w:tc>
          <w:tcPr>
            <w:tcW w:w="511" w:type="dxa"/>
          </w:tcPr>
          <w:p w14:paraId="240C12C3" w14:textId="2D9A0837" w:rsidR="000D5E1B" w:rsidRPr="0096569D" w:rsidRDefault="00B019DB" w:rsidP="00B019DB">
            <w:pPr>
              <w:jc w:val="center"/>
              <w:rPr>
                <w:b/>
                <w:bCs/>
              </w:rPr>
            </w:pPr>
            <w:r w:rsidRPr="0096569D">
              <w:rPr>
                <w:b/>
                <w:bCs/>
              </w:rPr>
              <w:t>25.</w:t>
            </w:r>
          </w:p>
        </w:tc>
        <w:tc>
          <w:tcPr>
            <w:tcW w:w="4024" w:type="dxa"/>
          </w:tcPr>
          <w:p w14:paraId="7E38958F" w14:textId="3AECC6E4" w:rsidR="000D5E1B" w:rsidRPr="0096569D" w:rsidRDefault="000D5E1B" w:rsidP="000D5E1B">
            <w:pPr>
              <w:jc w:val="both"/>
              <w:rPr>
                <w:color w:val="000000"/>
              </w:rPr>
            </w:pPr>
            <w:r w:rsidRPr="00DA47F2">
              <w:rPr>
                <w:color w:val="000000"/>
              </w:rPr>
              <w:t>Atsparumas susidėvėjimui (darbo ciklų skaičius, pagal LST EN 60947–2):</w:t>
            </w:r>
          </w:p>
        </w:tc>
        <w:tc>
          <w:tcPr>
            <w:tcW w:w="3965" w:type="dxa"/>
          </w:tcPr>
          <w:p w14:paraId="761DCAE9" w14:textId="77777777" w:rsidR="000D5E1B" w:rsidRPr="0096569D" w:rsidRDefault="000D5E1B" w:rsidP="000D5E1B">
            <w:pPr>
              <w:jc w:val="both"/>
              <w:rPr>
                <w:color w:val="000000"/>
              </w:rPr>
            </w:pPr>
            <w:r w:rsidRPr="00DA47F2">
              <w:rPr>
                <w:color w:val="000000"/>
              </w:rPr>
              <w:t>Elektrinis:      3000 – 30000 darbo ciklų</w:t>
            </w:r>
            <w:r w:rsidRPr="0096569D">
              <w:rPr>
                <w:color w:val="000000"/>
              </w:rPr>
              <w:t>;</w:t>
            </w:r>
          </w:p>
          <w:p w14:paraId="5BCE7D2B" w14:textId="6FFE3864" w:rsidR="000D5E1B" w:rsidRPr="0096569D" w:rsidRDefault="000D5E1B" w:rsidP="000D5E1B">
            <w:pPr>
              <w:jc w:val="both"/>
              <w:rPr>
                <w:color w:val="000000"/>
              </w:rPr>
            </w:pPr>
            <w:r w:rsidRPr="00DA47F2">
              <w:rPr>
                <w:color w:val="000000"/>
              </w:rPr>
              <w:t>Mechaninis: 15000 – 50000 darbo ciklų</w:t>
            </w:r>
          </w:p>
        </w:tc>
        <w:tc>
          <w:tcPr>
            <w:tcW w:w="1269" w:type="dxa"/>
          </w:tcPr>
          <w:p w14:paraId="1BA4BBF5" w14:textId="77777777" w:rsidR="000D5E1B" w:rsidRPr="0096569D" w:rsidRDefault="000D5E1B" w:rsidP="000D5E1B">
            <w:pPr>
              <w:jc w:val="both"/>
            </w:pPr>
          </w:p>
        </w:tc>
      </w:tr>
      <w:tr w:rsidR="000D5E1B" w:rsidRPr="0096569D" w14:paraId="4E25BFF2" w14:textId="77777777" w:rsidTr="003F3190">
        <w:tc>
          <w:tcPr>
            <w:tcW w:w="511" w:type="dxa"/>
          </w:tcPr>
          <w:p w14:paraId="2E232D6F" w14:textId="4EF18C75" w:rsidR="000D5E1B" w:rsidRPr="0096569D" w:rsidRDefault="00B019DB" w:rsidP="00B019DB">
            <w:pPr>
              <w:jc w:val="center"/>
              <w:rPr>
                <w:b/>
                <w:bCs/>
              </w:rPr>
            </w:pPr>
            <w:r w:rsidRPr="0096569D">
              <w:rPr>
                <w:b/>
                <w:bCs/>
              </w:rPr>
              <w:t>26.</w:t>
            </w:r>
          </w:p>
        </w:tc>
        <w:tc>
          <w:tcPr>
            <w:tcW w:w="4024" w:type="dxa"/>
          </w:tcPr>
          <w:p w14:paraId="1692D325" w14:textId="2896FAC3" w:rsidR="000D5E1B" w:rsidRPr="0096569D" w:rsidRDefault="000D5E1B" w:rsidP="000D5E1B">
            <w:pPr>
              <w:jc w:val="both"/>
              <w:rPr>
                <w:color w:val="000000"/>
              </w:rPr>
            </w:pPr>
            <w:r w:rsidRPr="00DA47F2">
              <w:rPr>
                <w:color w:val="000000"/>
              </w:rPr>
              <w:t>Automatinio srovės jungiklio montavimas</w:t>
            </w:r>
          </w:p>
        </w:tc>
        <w:tc>
          <w:tcPr>
            <w:tcW w:w="3965" w:type="dxa"/>
          </w:tcPr>
          <w:p w14:paraId="7C3CDB1F" w14:textId="77777777" w:rsidR="000D5E1B" w:rsidRPr="0096569D" w:rsidRDefault="000D5E1B" w:rsidP="000D5E1B">
            <w:pPr>
              <w:jc w:val="both"/>
              <w:rPr>
                <w:color w:val="000000"/>
              </w:rPr>
            </w:pPr>
            <w:r w:rsidRPr="00DA47F2">
              <w:rPr>
                <w:color w:val="000000"/>
              </w:rPr>
              <w:t>Ant DIN bėgelio;</w:t>
            </w:r>
          </w:p>
          <w:p w14:paraId="19BAE16D" w14:textId="0FA8CAB4" w:rsidR="000D5E1B" w:rsidRPr="0096569D" w:rsidRDefault="000D5E1B" w:rsidP="000D5E1B">
            <w:pPr>
              <w:jc w:val="both"/>
              <w:rPr>
                <w:color w:val="000000"/>
              </w:rPr>
            </w:pPr>
            <w:r w:rsidRPr="00DA47F2">
              <w:rPr>
                <w:color w:val="000000"/>
              </w:rPr>
              <w:t>Ant montavimo plokštės</w:t>
            </w:r>
          </w:p>
        </w:tc>
        <w:tc>
          <w:tcPr>
            <w:tcW w:w="1269" w:type="dxa"/>
          </w:tcPr>
          <w:p w14:paraId="3166C1CE" w14:textId="77777777" w:rsidR="000D5E1B" w:rsidRPr="0096569D" w:rsidRDefault="000D5E1B" w:rsidP="000D5E1B">
            <w:pPr>
              <w:jc w:val="both"/>
            </w:pPr>
          </w:p>
        </w:tc>
      </w:tr>
      <w:tr w:rsidR="000D5E1B" w:rsidRPr="0096569D" w14:paraId="531B5D51" w14:textId="77777777" w:rsidTr="003F3190">
        <w:tc>
          <w:tcPr>
            <w:tcW w:w="511" w:type="dxa"/>
          </w:tcPr>
          <w:p w14:paraId="1C688A8B" w14:textId="7BAEC386" w:rsidR="000D5E1B" w:rsidRPr="0096569D" w:rsidRDefault="00B019DB" w:rsidP="00B019DB">
            <w:pPr>
              <w:jc w:val="center"/>
              <w:rPr>
                <w:b/>
                <w:bCs/>
              </w:rPr>
            </w:pPr>
            <w:r w:rsidRPr="0096569D">
              <w:rPr>
                <w:b/>
                <w:bCs/>
              </w:rPr>
              <w:t>27.</w:t>
            </w:r>
          </w:p>
        </w:tc>
        <w:tc>
          <w:tcPr>
            <w:tcW w:w="4024" w:type="dxa"/>
          </w:tcPr>
          <w:p w14:paraId="7197ACF7" w14:textId="1233CD53" w:rsidR="000D5E1B" w:rsidRPr="0096569D" w:rsidRDefault="000D5E1B" w:rsidP="000D5E1B">
            <w:pPr>
              <w:jc w:val="both"/>
              <w:rPr>
                <w:color w:val="000000"/>
              </w:rPr>
            </w:pPr>
            <w:r w:rsidRPr="00DA47F2">
              <w:rPr>
                <w:color w:val="000000"/>
              </w:rPr>
              <w:t>Laidininko prijungimas</w:t>
            </w:r>
          </w:p>
        </w:tc>
        <w:tc>
          <w:tcPr>
            <w:tcW w:w="3965" w:type="dxa"/>
          </w:tcPr>
          <w:p w14:paraId="62D381F4" w14:textId="5A0BAFE1" w:rsidR="000D5E1B" w:rsidRPr="0096569D" w:rsidRDefault="000D5E1B" w:rsidP="000D5E1B">
            <w:pPr>
              <w:jc w:val="both"/>
              <w:rPr>
                <w:color w:val="000000"/>
              </w:rPr>
            </w:pPr>
            <w:r w:rsidRPr="00DA47F2">
              <w:rPr>
                <w:color w:val="000000"/>
              </w:rPr>
              <w:t>Prijungiamų laidininkų skerspjūviai negali būti didesni nei numato automatinių jungiklių gamintojas</w:t>
            </w:r>
          </w:p>
        </w:tc>
        <w:tc>
          <w:tcPr>
            <w:tcW w:w="1269" w:type="dxa"/>
          </w:tcPr>
          <w:p w14:paraId="672D6227" w14:textId="77777777" w:rsidR="000D5E1B" w:rsidRPr="0096569D" w:rsidRDefault="000D5E1B" w:rsidP="000D5E1B">
            <w:pPr>
              <w:jc w:val="both"/>
            </w:pPr>
          </w:p>
        </w:tc>
      </w:tr>
      <w:tr w:rsidR="000D5E1B" w:rsidRPr="0096569D" w14:paraId="31CF81C4" w14:textId="77777777" w:rsidTr="003F3190">
        <w:tc>
          <w:tcPr>
            <w:tcW w:w="511" w:type="dxa"/>
          </w:tcPr>
          <w:p w14:paraId="2D6B9854" w14:textId="41B37FF3" w:rsidR="000D5E1B" w:rsidRPr="0096569D" w:rsidRDefault="00B019DB" w:rsidP="00B019DB">
            <w:pPr>
              <w:jc w:val="center"/>
              <w:rPr>
                <w:b/>
                <w:bCs/>
              </w:rPr>
            </w:pPr>
            <w:r w:rsidRPr="0096569D">
              <w:rPr>
                <w:b/>
                <w:bCs/>
              </w:rPr>
              <w:t>28.</w:t>
            </w:r>
          </w:p>
        </w:tc>
        <w:tc>
          <w:tcPr>
            <w:tcW w:w="4024" w:type="dxa"/>
          </w:tcPr>
          <w:p w14:paraId="13BF9254" w14:textId="68589835" w:rsidR="000D5E1B" w:rsidRPr="0096569D" w:rsidRDefault="000D5E1B" w:rsidP="000D5E1B">
            <w:pPr>
              <w:jc w:val="both"/>
              <w:rPr>
                <w:color w:val="000000"/>
              </w:rPr>
            </w:pPr>
            <w:r w:rsidRPr="00DA47F2">
              <w:rPr>
                <w:color w:val="000000"/>
              </w:rPr>
              <w:t>Jungtys</w:t>
            </w:r>
          </w:p>
        </w:tc>
        <w:tc>
          <w:tcPr>
            <w:tcW w:w="3965" w:type="dxa"/>
          </w:tcPr>
          <w:p w14:paraId="375D62C1" w14:textId="45CC72E1" w:rsidR="000D5E1B" w:rsidRPr="0096569D" w:rsidRDefault="000D5E1B" w:rsidP="000D5E1B">
            <w:pPr>
              <w:jc w:val="both"/>
              <w:rPr>
                <w:color w:val="000000"/>
              </w:rPr>
            </w:pPr>
            <w:r w:rsidRPr="00DA47F2">
              <w:rPr>
                <w:color w:val="000000"/>
              </w:rPr>
              <w:t>Jungtys turi būti patikimos su patvirtinta gamintojo technologija</w:t>
            </w:r>
          </w:p>
        </w:tc>
        <w:tc>
          <w:tcPr>
            <w:tcW w:w="1269" w:type="dxa"/>
          </w:tcPr>
          <w:p w14:paraId="14A24F79" w14:textId="77777777" w:rsidR="000D5E1B" w:rsidRPr="0096569D" w:rsidRDefault="000D5E1B" w:rsidP="000D5E1B">
            <w:pPr>
              <w:jc w:val="both"/>
            </w:pPr>
          </w:p>
        </w:tc>
      </w:tr>
      <w:tr w:rsidR="000D5E1B" w:rsidRPr="0096569D" w14:paraId="6E64C52A" w14:textId="77777777" w:rsidTr="003F3190">
        <w:tc>
          <w:tcPr>
            <w:tcW w:w="511" w:type="dxa"/>
          </w:tcPr>
          <w:p w14:paraId="017E8580" w14:textId="654C8D8B" w:rsidR="000D5E1B" w:rsidRPr="0096569D" w:rsidRDefault="00B019DB" w:rsidP="00B019DB">
            <w:pPr>
              <w:jc w:val="center"/>
              <w:rPr>
                <w:b/>
                <w:bCs/>
              </w:rPr>
            </w:pPr>
            <w:r w:rsidRPr="0096569D">
              <w:rPr>
                <w:b/>
                <w:bCs/>
              </w:rPr>
              <w:t>29.</w:t>
            </w:r>
          </w:p>
        </w:tc>
        <w:tc>
          <w:tcPr>
            <w:tcW w:w="4024" w:type="dxa"/>
          </w:tcPr>
          <w:p w14:paraId="6DD4385E" w14:textId="29D405CB" w:rsidR="000D5E1B" w:rsidRPr="0096569D" w:rsidRDefault="000D5E1B" w:rsidP="000D5E1B">
            <w:pPr>
              <w:jc w:val="both"/>
              <w:rPr>
                <w:color w:val="000000"/>
              </w:rPr>
            </w:pPr>
            <w:r w:rsidRPr="00DA47F2">
              <w:rPr>
                <w:color w:val="000000"/>
              </w:rPr>
              <w:t>Apsaugos modulis:</w:t>
            </w:r>
          </w:p>
        </w:tc>
        <w:tc>
          <w:tcPr>
            <w:tcW w:w="3965" w:type="dxa"/>
          </w:tcPr>
          <w:p w14:paraId="01836930" w14:textId="79CB091C" w:rsidR="000D5E1B" w:rsidRPr="003F3190" w:rsidRDefault="000D5E1B" w:rsidP="003F3190">
            <w:pPr>
              <w:pStyle w:val="Sraopastraipa"/>
              <w:numPr>
                <w:ilvl w:val="0"/>
                <w:numId w:val="41"/>
              </w:numPr>
              <w:jc w:val="both"/>
              <w:rPr>
                <w:color w:val="000000"/>
                <w:lang w:val="lt-LT"/>
              </w:rPr>
            </w:pPr>
            <w:proofErr w:type="spellStart"/>
            <w:r w:rsidRPr="00DA47F2">
              <w:rPr>
                <w:color w:val="000000"/>
                <w:lang w:val="lt-LT"/>
              </w:rPr>
              <w:t>termomagnetinis</w:t>
            </w:r>
            <w:proofErr w:type="spellEnd"/>
            <w:r w:rsidRPr="00DA47F2">
              <w:rPr>
                <w:color w:val="000000"/>
                <w:lang w:val="lt-LT"/>
              </w:rPr>
              <w:t xml:space="preserve"> apsaugos </w:t>
            </w:r>
            <w:proofErr w:type="spellStart"/>
            <w:r w:rsidRPr="00DA47F2">
              <w:rPr>
                <w:color w:val="000000"/>
                <w:lang w:val="lt-LT"/>
              </w:rPr>
              <w:t>atkabilklis</w:t>
            </w:r>
            <w:proofErr w:type="spellEnd"/>
            <w:r w:rsidRPr="00DA47F2">
              <w:rPr>
                <w:color w:val="000000"/>
                <w:lang w:val="lt-LT"/>
              </w:rPr>
              <w:t xml:space="preserve"> (iki  250 A)</w:t>
            </w:r>
            <w:r w:rsidRPr="0096569D">
              <w:rPr>
                <w:color w:val="000000"/>
                <w:lang w:val="lt-LT"/>
              </w:rPr>
              <w:t>;</w:t>
            </w:r>
          </w:p>
        </w:tc>
        <w:tc>
          <w:tcPr>
            <w:tcW w:w="1269" w:type="dxa"/>
          </w:tcPr>
          <w:p w14:paraId="2966F8D5" w14:textId="77777777" w:rsidR="000D5E1B" w:rsidRPr="0096569D" w:rsidRDefault="000D5E1B" w:rsidP="000D5E1B">
            <w:pPr>
              <w:jc w:val="both"/>
            </w:pPr>
          </w:p>
        </w:tc>
      </w:tr>
      <w:tr w:rsidR="00B019DB" w:rsidRPr="0096569D" w14:paraId="64737DDE" w14:textId="77777777" w:rsidTr="003F3190">
        <w:tc>
          <w:tcPr>
            <w:tcW w:w="511" w:type="dxa"/>
          </w:tcPr>
          <w:p w14:paraId="236DE064" w14:textId="079AA250" w:rsidR="00B019DB" w:rsidRPr="0096569D" w:rsidRDefault="00B019DB" w:rsidP="00B019DB">
            <w:pPr>
              <w:jc w:val="center"/>
              <w:rPr>
                <w:b/>
                <w:bCs/>
              </w:rPr>
            </w:pPr>
            <w:r w:rsidRPr="0096569D">
              <w:rPr>
                <w:b/>
                <w:bCs/>
              </w:rPr>
              <w:lastRenderedPageBreak/>
              <w:t>32.</w:t>
            </w:r>
          </w:p>
        </w:tc>
        <w:tc>
          <w:tcPr>
            <w:tcW w:w="4024" w:type="dxa"/>
          </w:tcPr>
          <w:p w14:paraId="49461101" w14:textId="62F2B974" w:rsidR="00B019DB" w:rsidRPr="0096569D" w:rsidRDefault="00B019DB" w:rsidP="00B019DB">
            <w:pPr>
              <w:jc w:val="both"/>
              <w:rPr>
                <w:color w:val="000000"/>
              </w:rPr>
            </w:pPr>
            <w:r w:rsidRPr="00DA47F2">
              <w:rPr>
                <w:color w:val="000000"/>
              </w:rPr>
              <w:t>Ryšio prievado protokolas</w:t>
            </w:r>
          </w:p>
        </w:tc>
        <w:tc>
          <w:tcPr>
            <w:tcW w:w="3965" w:type="dxa"/>
          </w:tcPr>
          <w:p w14:paraId="20072171" w14:textId="0088D2E4" w:rsidR="00B019DB" w:rsidRPr="0096569D" w:rsidRDefault="00B019DB" w:rsidP="00B019DB">
            <w:pPr>
              <w:jc w:val="both"/>
              <w:rPr>
                <w:color w:val="000000"/>
              </w:rPr>
            </w:pPr>
            <w:proofErr w:type="spellStart"/>
            <w:r w:rsidRPr="00DA47F2">
              <w:rPr>
                <w:color w:val="000000"/>
              </w:rPr>
              <w:t>Modbus</w:t>
            </w:r>
            <w:proofErr w:type="spellEnd"/>
            <w:r w:rsidRPr="00DA47F2">
              <w:rPr>
                <w:color w:val="000000"/>
              </w:rPr>
              <w:t xml:space="preserve"> TCP/IP, </w:t>
            </w:r>
            <w:proofErr w:type="spellStart"/>
            <w:r w:rsidRPr="00DA47F2">
              <w:rPr>
                <w:color w:val="000000"/>
              </w:rPr>
              <w:t>Ethernet</w:t>
            </w:r>
            <w:proofErr w:type="spellEnd"/>
          </w:p>
        </w:tc>
        <w:tc>
          <w:tcPr>
            <w:tcW w:w="1269" w:type="dxa"/>
          </w:tcPr>
          <w:p w14:paraId="4C9AA9DE" w14:textId="77777777" w:rsidR="00B019DB" w:rsidRPr="0096569D" w:rsidRDefault="00B019DB" w:rsidP="00B019DB">
            <w:pPr>
              <w:jc w:val="both"/>
            </w:pPr>
          </w:p>
        </w:tc>
      </w:tr>
      <w:tr w:rsidR="00B019DB" w:rsidRPr="0096569D" w14:paraId="444AB273" w14:textId="77777777" w:rsidTr="003F3190">
        <w:tc>
          <w:tcPr>
            <w:tcW w:w="511" w:type="dxa"/>
          </w:tcPr>
          <w:p w14:paraId="59180A1D" w14:textId="6932F40A" w:rsidR="00B019DB" w:rsidRPr="0096569D" w:rsidRDefault="00B019DB" w:rsidP="00B019DB">
            <w:pPr>
              <w:jc w:val="center"/>
              <w:rPr>
                <w:b/>
                <w:bCs/>
              </w:rPr>
            </w:pPr>
            <w:r w:rsidRPr="0096569D">
              <w:rPr>
                <w:b/>
                <w:bCs/>
              </w:rPr>
              <w:t>33.</w:t>
            </w:r>
          </w:p>
        </w:tc>
        <w:tc>
          <w:tcPr>
            <w:tcW w:w="4024" w:type="dxa"/>
          </w:tcPr>
          <w:p w14:paraId="0A48ED84" w14:textId="14C18690" w:rsidR="00B019DB" w:rsidRPr="0096569D" w:rsidRDefault="00B019DB" w:rsidP="00B019DB">
            <w:pPr>
              <w:jc w:val="both"/>
              <w:rPr>
                <w:color w:val="000000"/>
              </w:rPr>
            </w:pPr>
            <w:r w:rsidRPr="00DA47F2">
              <w:rPr>
                <w:color w:val="000000"/>
              </w:rPr>
              <w:t>Ant automatinio jungiklio turi būti nurodoma</w:t>
            </w:r>
          </w:p>
        </w:tc>
        <w:tc>
          <w:tcPr>
            <w:tcW w:w="3965" w:type="dxa"/>
          </w:tcPr>
          <w:p w14:paraId="2ACC9D32" w14:textId="5014E63E" w:rsidR="00B019DB" w:rsidRPr="0096569D" w:rsidRDefault="00B019DB" w:rsidP="00B019DB">
            <w:pPr>
              <w:jc w:val="both"/>
              <w:rPr>
                <w:color w:val="000000"/>
              </w:rPr>
            </w:pPr>
            <w:r w:rsidRPr="00DA47F2">
              <w:rPr>
                <w:color w:val="000000"/>
              </w:rPr>
              <w:t xml:space="preserve">Vardinė srovė; Kategorija; </w:t>
            </w:r>
            <w:proofErr w:type="spellStart"/>
            <w:r w:rsidRPr="00DA47F2">
              <w:rPr>
                <w:color w:val="000000"/>
              </w:rPr>
              <w:t>Mnemoschema</w:t>
            </w:r>
            <w:proofErr w:type="spellEnd"/>
            <w:r w:rsidRPr="00DA47F2">
              <w:rPr>
                <w:color w:val="000000"/>
              </w:rPr>
              <w:t>; Įjungimo ir išjungimo padėtys; Standartas pagal kurį jis yra išbandytas</w:t>
            </w:r>
          </w:p>
        </w:tc>
        <w:tc>
          <w:tcPr>
            <w:tcW w:w="1269" w:type="dxa"/>
          </w:tcPr>
          <w:p w14:paraId="06B76281" w14:textId="77777777" w:rsidR="00B019DB" w:rsidRPr="0096569D" w:rsidRDefault="00B019DB" w:rsidP="00B019DB">
            <w:pPr>
              <w:jc w:val="both"/>
            </w:pPr>
          </w:p>
        </w:tc>
      </w:tr>
      <w:tr w:rsidR="00B019DB" w:rsidRPr="0096569D" w14:paraId="12D05CF6" w14:textId="77777777" w:rsidTr="003F3190">
        <w:tc>
          <w:tcPr>
            <w:tcW w:w="511" w:type="dxa"/>
          </w:tcPr>
          <w:p w14:paraId="65873E97" w14:textId="4485DE44" w:rsidR="00B019DB" w:rsidRPr="0096569D" w:rsidRDefault="00B019DB" w:rsidP="00B019DB">
            <w:pPr>
              <w:jc w:val="center"/>
              <w:rPr>
                <w:b/>
                <w:bCs/>
              </w:rPr>
            </w:pPr>
            <w:r w:rsidRPr="0096569D">
              <w:rPr>
                <w:b/>
                <w:bCs/>
              </w:rPr>
              <w:t>34.</w:t>
            </w:r>
          </w:p>
        </w:tc>
        <w:tc>
          <w:tcPr>
            <w:tcW w:w="4024" w:type="dxa"/>
          </w:tcPr>
          <w:p w14:paraId="10792364" w14:textId="76B4EED3" w:rsidR="00B019DB" w:rsidRPr="0096569D" w:rsidRDefault="00B019DB" w:rsidP="00B019DB">
            <w:pPr>
              <w:jc w:val="both"/>
              <w:rPr>
                <w:color w:val="000000"/>
              </w:rPr>
            </w:pPr>
            <w:r w:rsidRPr="00DA47F2">
              <w:rPr>
                <w:color w:val="000000"/>
              </w:rPr>
              <w:t xml:space="preserve">Techniniai dokumentai: </w:t>
            </w:r>
          </w:p>
        </w:tc>
        <w:tc>
          <w:tcPr>
            <w:tcW w:w="3965" w:type="dxa"/>
          </w:tcPr>
          <w:p w14:paraId="124F6276" w14:textId="53254A2A" w:rsidR="00B019DB" w:rsidRPr="0096569D" w:rsidRDefault="00B019DB" w:rsidP="00B019DB">
            <w:pPr>
              <w:jc w:val="both"/>
              <w:rPr>
                <w:color w:val="000000"/>
              </w:rPr>
            </w:pPr>
            <w:r w:rsidRPr="00DA47F2">
              <w:rPr>
                <w:color w:val="000000"/>
              </w:rPr>
              <w:t xml:space="preserve">Transportavimo, montavimo instrukcijos lietuvių arba anglų kalbomis; Eksploatavimo instrukcija lietuvių arba anglų kalbomis; </w:t>
            </w:r>
            <w:proofErr w:type="spellStart"/>
            <w:r w:rsidRPr="00DA47F2">
              <w:rPr>
                <w:color w:val="000000"/>
              </w:rPr>
              <w:t>Gabaritinis</w:t>
            </w:r>
            <w:proofErr w:type="spellEnd"/>
            <w:r w:rsidRPr="00DA47F2">
              <w:rPr>
                <w:color w:val="000000"/>
              </w:rPr>
              <w:t xml:space="preserve"> brėžinys.</w:t>
            </w:r>
          </w:p>
        </w:tc>
        <w:tc>
          <w:tcPr>
            <w:tcW w:w="1269" w:type="dxa"/>
          </w:tcPr>
          <w:p w14:paraId="0A810603" w14:textId="77777777" w:rsidR="00B019DB" w:rsidRPr="0096569D" w:rsidRDefault="00B019DB" w:rsidP="00B019DB">
            <w:pPr>
              <w:jc w:val="both"/>
            </w:pPr>
          </w:p>
        </w:tc>
      </w:tr>
      <w:tr w:rsidR="00B019DB" w:rsidRPr="0096569D" w14:paraId="0B4D3449" w14:textId="77777777" w:rsidTr="003F3190">
        <w:tc>
          <w:tcPr>
            <w:tcW w:w="511" w:type="dxa"/>
          </w:tcPr>
          <w:p w14:paraId="463DC9A5" w14:textId="4B5F4FF4" w:rsidR="00B019DB" w:rsidRPr="0096569D" w:rsidRDefault="00B019DB" w:rsidP="00B019DB">
            <w:pPr>
              <w:jc w:val="center"/>
              <w:rPr>
                <w:b/>
                <w:bCs/>
              </w:rPr>
            </w:pPr>
            <w:r w:rsidRPr="0096569D">
              <w:rPr>
                <w:b/>
                <w:bCs/>
              </w:rPr>
              <w:t>35.</w:t>
            </w:r>
          </w:p>
        </w:tc>
        <w:tc>
          <w:tcPr>
            <w:tcW w:w="4024" w:type="dxa"/>
          </w:tcPr>
          <w:p w14:paraId="4B6D9D80" w14:textId="163B0400" w:rsidR="00B019DB" w:rsidRPr="0096569D" w:rsidRDefault="00B019DB" w:rsidP="00B019DB">
            <w:pPr>
              <w:jc w:val="both"/>
              <w:rPr>
                <w:color w:val="000000"/>
              </w:rPr>
            </w:pPr>
            <w:r w:rsidRPr="00DA47F2">
              <w:rPr>
                <w:color w:val="000000"/>
              </w:rPr>
              <w:t>Garantinis laikas</w:t>
            </w:r>
          </w:p>
        </w:tc>
        <w:tc>
          <w:tcPr>
            <w:tcW w:w="3965" w:type="dxa"/>
          </w:tcPr>
          <w:p w14:paraId="47401A2E" w14:textId="6526CC52" w:rsidR="00B019DB" w:rsidRPr="0096569D" w:rsidRDefault="00B019DB" w:rsidP="00B019DB">
            <w:pPr>
              <w:jc w:val="both"/>
              <w:rPr>
                <w:color w:val="000000"/>
              </w:rPr>
            </w:pPr>
            <w:r w:rsidRPr="00DA47F2">
              <w:rPr>
                <w:color w:val="000000"/>
              </w:rPr>
              <w:t>24 mėn.</w:t>
            </w:r>
          </w:p>
        </w:tc>
        <w:tc>
          <w:tcPr>
            <w:tcW w:w="1269" w:type="dxa"/>
          </w:tcPr>
          <w:p w14:paraId="01393905" w14:textId="77777777" w:rsidR="00B019DB" w:rsidRPr="0096569D" w:rsidRDefault="00B019DB" w:rsidP="00B019DB">
            <w:pPr>
              <w:jc w:val="both"/>
            </w:pPr>
          </w:p>
        </w:tc>
      </w:tr>
    </w:tbl>
    <w:p w14:paraId="30FB1A61" w14:textId="77777777" w:rsidR="00DA47F2" w:rsidRDefault="00DA47F2" w:rsidP="00DA47F2">
      <w:pPr>
        <w:jc w:val="both"/>
      </w:pPr>
    </w:p>
    <w:p w14:paraId="60F5B51E" w14:textId="51F2E3CD" w:rsidR="00FD61AD" w:rsidRPr="00661658" w:rsidRDefault="003F3190" w:rsidP="00DA47F2">
      <w:pPr>
        <w:jc w:val="both"/>
      </w:pPr>
      <w:proofErr w:type="spellStart"/>
      <w:r w:rsidRPr="00661658">
        <w:rPr>
          <w:rFonts w:asciiTheme="majorBidi" w:hAnsiTheme="majorBidi" w:cstheme="majorBidi"/>
          <w:sz w:val="24"/>
          <w:szCs w:val="24"/>
        </w:rPr>
        <w:t>Sekcijinis</w:t>
      </w:r>
      <w:proofErr w:type="spellEnd"/>
      <w:r w:rsidRPr="00661658">
        <w:rPr>
          <w:rFonts w:asciiTheme="majorBidi" w:hAnsiTheme="majorBidi" w:cstheme="majorBidi"/>
          <w:sz w:val="24"/>
          <w:szCs w:val="24"/>
        </w:rPr>
        <w:t xml:space="preserve"> ir į</w:t>
      </w:r>
      <w:r w:rsidR="00FD61AD" w:rsidRPr="00661658">
        <w:rPr>
          <w:rFonts w:asciiTheme="majorBidi" w:hAnsiTheme="majorBidi" w:cstheme="majorBidi"/>
          <w:sz w:val="24"/>
          <w:szCs w:val="24"/>
        </w:rPr>
        <w:t xml:space="preserve">vadiniai automatiniai jungtuvai turi būti ištraukiamo tipo. </w:t>
      </w:r>
      <w:r w:rsidR="00FD61AD" w:rsidRPr="00661658">
        <w:rPr>
          <w:sz w:val="24"/>
          <w:szCs w:val="24"/>
        </w:rPr>
        <w:t>Visi linijiniai jungikliai fiksuoti</w:t>
      </w:r>
      <w:r w:rsidRPr="00661658">
        <w:rPr>
          <w:sz w:val="24"/>
          <w:szCs w:val="24"/>
        </w:rPr>
        <w:t xml:space="preserve">, </w:t>
      </w:r>
      <w:r w:rsidR="00FD61AD" w:rsidRPr="00661658">
        <w:rPr>
          <w:sz w:val="24"/>
          <w:szCs w:val="24"/>
        </w:rPr>
        <w:t xml:space="preserve">su </w:t>
      </w:r>
      <w:proofErr w:type="spellStart"/>
      <w:r w:rsidR="00FD61AD" w:rsidRPr="00661658">
        <w:rPr>
          <w:sz w:val="24"/>
          <w:szCs w:val="24"/>
        </w:rPr>
        <w:t>termomagnetine</w:t>
      </w:r>
      <w:proofErr w:type="spellEnd"/>
      <w:r w:rsidR="00FD61AD" w:rsidRPr="00661658">
        <w:rPr>
          <w:sz w:val="24"/>
          <w:szCs w:val="24"/>
        </w:rPr>
        <w:t xml:space="preserve"> atkaba.</w:t>
      </w:r>
    </w:p>
    <w:p w14:paraId="0BB83E3F" w14:textId="77777777" w:rsidR="003F3C5E" w:rsidRDefault="003F3C5E" w:rsidP="0096569D">
      <w:pPr>
        <w:rPr>
          <w:sz w:val="24"/>
          <w:szCs w:val="24"/>
        </w:rPr>
      </w:pPr>
      <w:r w:rsidRPr="0096569D">
        <w:rPr>
          <w:sz w:val="24"/>
          <w:szCs w:val="24"/>
        </w:rPr>
        <w:br w:type="page"/>
      </w:r>
    </w:p>
    <w:p w14:paraId="54C74D45" w14:textId="33B4B1B3" w:rsidR="00004ACD" w:rsidRPr="0096569D" w:rsidRDefault="00004ACD" w:rsidP="00004ACD">
      <w:pPr>
        <w:jc w:val="center"/>
        <w:rPr>
          <w:b/>
          <w:bCs/>
          <w:sz w:val="24"/>
          <w:szCs w:val="24"/>
        </w:rPr>
      </w:pPr>
      <w:r w:rsidRPr="0096569D">
        <w:rPr>
          <w:b/>
          <w:bCs/>
          <w:sz w:val="24"/>
          <w:szCs w:val="24"/>
        </w:rPr>
        <w:lastRenderedPageBreak/>
        <w:t xml:space="preserve">0,4 </w:t>
      </w:r>
      <w:proofErr w:type="spellStart"/>
      <w:r w:rsidRPr="0096569D">
        <w:rPr>
          <w:b/>
          <w:bCs/>
          <w:sz w:val="24"/>
          <w:szCs w:val="24"/>
        </w:rPr>
        <w:t>kV</w:t>
      </w:r>
      <w:proofErr w:type="spellEnd"/>
      <w:r w:rsidRPr="0096569D">
        <w:rPr>
          <w:b/>
          <w:bCs/>
          <w:sz w:val="24"/>
          <w:szCs w:val="24"/>
        </w:rPr>
        <w:t xml:space="preserve"> įtampos </w:t>
      </w:r>
      <w:r>
        <w:rPr>
          <w:b/>
          <w:bCs/>
          <w:sz w:val="24"/>
          <w:szCs w:val="24"/>
        </w:rPr>
        <w:t>0,5</w:t>
      </w:r>
      <w:r w:rsidRPr="0096569D">
        <w:rPr>
          <w:b/>
          <w:bCs/>
          <w:sz w:val="24"/>
          <w:szCs w:val="24"/>
        </w:rPr>
        <w:t xml:space="preserve"> A – 63 A srovės </w:t>
      </w:r>
      <w:r>
        <w:rPr>
          <w:b/>
          <w:bCs/>
          <w:sz w:val="24"/>
          <w:szCs w:val="24"/>
        </w:rPr>
        <w:t xml:space="preserve">modulinių </w:t>
      </w:r>
      <w:r w:rsidRPr="0096569D">
        <w:rPr>
          <w:b/>
          <w:bCs/>
          <w:sz w:val="24"/>
          <w:szCs w:val="24"/>
        </w:rPr>
        <w:t>automatinių jungiklių</w:t>
      </w:r>
    </w:p>
    <w:p w14:paraId="1AB44701" w14:textId="7CEC24F5" w:rsidR="0096569D" w:rsidRDefault="00004ACD" w:rsidP="00004ACD">
      <w:pPr>
        <w:jc w:val="center"/>
        <w:rPr>
          <w:sz w:val="24"/>
          <w:szCs w:val="24"/>
        </w:rPr>
      </w:pPr>
      <w:r w:rsidRPr="0096569D">
        <w:rPr>
          <w:b/>
          <w:bCs/>
          <w:sz w:val="24"/>
          <w:szCs w:val="24"/>
        </w:rPr>
        <w:t>techniniai reikalavimai</w:t>
      </w:r>
    </w:p>
    <w:p w14:paraId="61B98A1E" w14:textId="77777777" w:rsidR="0096569D" w:rsidRDefault="0096569D" w:rsidP="0096569D">
      <w:pP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90"/>
        <w:gridCol w:w="4509"/>
        <w:gridCol w:w="1296"/>
      </w:tblGrid>
      <w:tr w:rsidR="00004ACD" w:rsidRPr="00004ACD" w14:paraId="1831D1A7" w14:textId="77777777" w:rsidTr="004C0DC2">
        <w:trPr>
          <w:jc w:val="center"/>
        </w:trPr>
        <w:tc>
          <w:tcPr>
            <w:tcW w:w="574" w:type="dxa"/>
            <w:tcBorders>
              <w:top w:val="single" w:sz="4" w:space="0" w:color="auto"/>
              <w:left w:val="single" w:sz="4" w:space="0" w:color="auto"/>
              <w:bottom w:val="single" w:sz="4" w:space="0" w:color="auto"/>
              <w:right w:val="single" w:sz="4" w:space="0" w:color="auto"/>
            </w:tcBorders>
            <w:hideMark/>
          </w:tcPr>
          <w:p w14:paraId="62BF7324" w14:textId="77777777" w:rsidR="00004ACD" w:rsidRPr="00004ACD" w:rsidRDefault="00004ACD" w:rsidP="00004ACD">
            <w:pPr>
              <w:rPr>
                <w:rFonts w:asciiTheme="majorBidi" w:hAnsiTheme="majorBidi" w:cstheme="majorBidi"/>
                <w:b/>
              </w:rPr>
            </w:pPr>
            <w:r w:rsidRPr="00004ACD">
              <w:rPr>
                <w:rFonts w:asciiTheme="majorBidi" w:hAnsiTheme="majorBidi" w:cstheme="majorBidi"/>
                <w:b/>
              </w:rPr>
              <w:t>Eil. Nr.</w:t>
            </w:r>
          </w:p>
        </w:tc>
        <w:tc>
          <w:tcPr>
            <w:tcW w:w="3390" w:type="dxa"/>
            <w:tcBorders>
              <w:top w:val="single" w:sz="4" w:space="0" w:color="auto"/>
              <w:left w:val="single" w:sz="4" w:space="0" w:color="auto"/>
              <w:bottom w:val="single" w:sz="4" w:space="0" w:color="auto"/>
              <w:right w:val="single" w:sz="4" w:space="0" w:color="auto"/>
            </w:tcBorders>
            <w:hideMark/>
          </w:tcPr>
          <w:p w14:paraId="65B117D3" w14:textId="77777777" w:rsidR="00004ACD" w:rsidRPr="00004ACD" w:rsidRDefault="00004ACD" w:rsidP="00004ACD">
            <w:pPr>
              <w:rPr>
                <w:rFonts w:asciiTheme="majorBidi" w:hAnsiTheme="majorBidi" w:cstheme="majorBidi"/>
                <w:b/>
              </w:rPr>
            </w:pPr>
            <w:r w:rsidRPr="00004ACD">
              <w:rPr>
                <w:rFonts w:asciiTheme="majorBidi" w:hAnsiTheme="majorBidi" w:cstheme="majorBidi"/>
                <w:b/>
              </w:rPr>
              <w:t>Techniniai parametrai ir reikalavimai</w:t>
            </w:r>
          </w:p>
        </w:tc>
        <w:tc>
          <w:tcPr>
            <w:tcW w:w="4509" w:type="dxa"/>
            <w:tcBorders>
              <w:top w:val="single" w:sz="4" w:space="0" w:color="auto"/>
              <w:left w:val="single" w:sz="4" w:space="0" w:color="auto"/>
              <w:bottom w:val="single" w:sz="4" w:space="0" w:color="auto"/>
              <w:right w:val="single" w:sz="4" w:space="0" w:color="auto"/>
            </w:tcBorders>
            <w:hideMark/>
          </w:tcPr>
          <w:p w14:paraId="55EBDB22" w14:textId="77777777" w:rsidR="00004ACD" w:rsidRPr="00004ACD" w:rsidRDefault="00004ACD" w:rsidP="00004ACD">
            <w:pPr>
              <w:rPr>
                <w:rFonts w:asciiTheme="majorBidi" w:hAnsiTheme="majorBidi" w:cstheme="majorBidi"/>
                <w:b/>
              </w:rPr>
            </w:pPr>
            <w:r w:rsidRPr="00004ACD">
              <w:rPr>
                <w:rFonts w:asciiTheme="majorBidi" w:hAnsiTheme="majorBidi" w:cstheme="majorBidi"/>
                <w:b/>
              </w:rPr>
              <w:t>Dydis, sąlyga</w:t>
            </w:r>
          </w:p>
        </w:tc>
        <w:tc>
          <w:tcPr>
            <w:tcW w:w="1296" w:type="dxa"/>
            <w:tcBorders>
              <w:top w:val="single" w:sz="4" w:space="0" w:color="auto"/>
              <w:left w:val="single" w:sz="4" w:space="0" w:color="auto"/>
              <w:bottom w:val="single" w:sz="4" w:space="0" w:color="auto"/>
              <w:right w:val="single" w:sz="4" w:space="0" w:color="auto"/>
            </w:tcBorders>
            <w:hideMark/>
          </w:tcPr>
          <w:p w14:paraId="54428D41" w14:textId="77777777" w:rsidR="00004ACD" w:rsidRPr="00004ACD" w:rsidRDefault="00004ACD" w:rsidP="00004ACD">
            <w:pPr>
              <w:rPr>
                <w:rFonts w:asciiTheme="majorBidi" w:hAnsiTheme="majorBidi" w:cstheme="majorBidi"/>
                <w:b/>
              </w:rPr>
            </w:pPr>
            <w:r w:rsidRPr="00004ACD">
              <w:rPr>
                <w:rFonts w:asciiTheme="majorBidi" w:hAnsiTheme="majorBidi" w:cstheme="majorBidi"/>
                <w:b/>
              </w:rPr>
              <w:t>Atitikimas</w:t>
            </w:r>
          </w:p>
        </w:tc>
      </w:tr>
      <w:tr w:rsidR="00004ACD" w:rsidRPr="00004ACD" w14:paraId="36066C3C" w14:textId="77777777" w:rsidTr="004C0DC2">
        <w:trPr>
          <w:trHeight w:val="211"/>
          <w:jc w:val="center"/>
        </w:trPr>
        <w:tc>
          <w:tcPr>
            <w:tcW w:w="574" w:type="dxa"/>
            <w:tcBorders>
              <w:top w:val="single" w:sz="4" w:space="0" w:color="auto"/>
              <w:left w:val="single" w:sz="4" w:space="0" w:color="auto"/>
              <w:bottom w:val="single" w:sz="4" w:space="0" w:color="auto"/>
              <w:right w:val="single" w:sz="4" w:space="0" w:color="auto"/>
            </w:tcBorders>
          </w:tcPr>
          <w:p w14:paraId="6F9EA631"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345AA170" w14:textId="77777777" w:rsidR="00004ACD" w:rsidRPr="00004ACD" w:rsidRDefault="00004ACD" w:rsidP="00004ACD">
            <w:pPr>
              <w:rPr>
                <w:rFonts w:asciiTheme="majorBidi" w:hAnsiTheme="majorBidi" w:cstheme="majorBidi"/>
              </w:rPr>
            </w:pPr>
            <w:r w:rsidRPr="00004ACD">
              <w:rPr>
                <w:rFonts w:asciiTheme="majorBidi" w:hAnsiTheme="majorBidi" w:cstheme="majorBidi"/>
              </w:rPr>
              <w:t>Standartas (-i)</w:t>
            </w:r>
          </w:p>
        </w:tc>
        <w:tc>
          <w:tcPr>
            <w:tcW w:w="4509" w:type="dxa"/>
            <w:tcBorders>
              <w:top w:val="single" w:sz="4" w:space="0" w:color="auto"/>
              <w:left w:val="single" w:sz="4" w:space="0" w:color="auto"/>
              <w:bottom w:val="single" w:sz="4" w:space="0" w:color="auto"/>
              <w:right w:val="single" w:sz="4" w:space="0" w:color="auto"/>
            </w:tcBorders>
            <w:hideMark/>
          </w:tcPr>
          <w:p w14:paraId="13F00501" w14:textId="77777777" w:rsidR="00004ACD" w:rsidRPr="00004ACD" w:rsidRDefault="00004ACD" w:rsidP="00004ACD">
            <w:pPr>
              <w:numPr>
                <w:ilvl w:val="0"/>
                <w:numId w:val="53"/>
              </w:numPr>
              <w:rPr>
                <w:rFonts w:asciiTheme="majorBidi" w:hAnsiTheme="majorBidi" w:cstheme="majorBidi"/>
              </w:rPr>
            </w:pPr>
            <w:r w:rsidRPr="00004ACD">
              <w:rPr>
                <w:rFonts w:asciiTheme="majorBidi" w:hAnsiTheme="majorBidi" w:cstheme="majorBidi"/>
              </w:rPr>
              <w:t>LST EN 60947 „Žemosios įtampos perjungimo ir valdymo įrenginiai.“</w:t>
            </w:r>
          </w:p>
          <w:p w14:paraId="79FCBD7E" w14:textId="77777777" w:rsidR="00004ACD" w:rsidRPr="00004ACD" w:rsidRDefault="00004ACD" w:rsidP="00004ACD">
            <w:pPr>
              <w:numPr>
                <w:ilvl w:val="0"/>
                <w:numId w:val="53"/>
              </w:numPr>
              <w:rPr>
                <w:rFonts w:asciiTheme="majorBidi" w:hAnsiTheme="majorBidi" w:cstheme="majorBidi"/>
              </w:rPr>
            </w:pPr>
            <w:r w:rsidRPr="00004ACD">
              <w:rPr>
                <w:rFonts w:asciiTheme="majorBidi" w:hAnsiTheme="majorBidi" w:cstheme="majorBidi"/>
              </w:rPr>
              <w:t xml:space="preserve">LST EN 60898 „Elektriniai reikmenys. Jungtuvai, naudojami buitinių ir panašių įrenginių apsaugai nuo </w:t>
            </w:r>
            <w:proofErr w:type="spellStart"/>
            <w:r w:rsidRPr="00004ACD">
              <w:rPr>
                <w:rFonts w:asciiTheme="majorBidi" w:hAnsiTheme="majorBidi" w:cstheme="majorBidi"/>
              </w:rPr>
              <w:t>viršsrovių</w:t>
            </w:r>
            <w:proofErr w:type="spellEnd"/>
            <w:r w:rsidRPr="00004ACD">
              <w:rPr>
                <w:rFonts w:asciiTheme="majorBidi" w:hAnsiTheme="majorBidi" w:cstheme="majorBidi"/>
              </w:rPr>
              <w:t xml:space="preserve">.“ </w:t>
            </w:r>
          </w:p>
          <w:p w14:paraId="6FFE8B93" w14:textId="77777777" w:rsidR="00004ACD" w:rsidRPr="00004ACD" w:rsidRDefault="00004ACD" w:rsidP="00004ACD">
            <w:pPr>
              <w:numPr>
                <w:ilvl w:val="0"/>
                <w:numId w:val="53"/>
              </w:numPr>
              <w:rPr>
                <w:rFonts w:asciiTheme="majorBidi" w:hAnsiTheme="majorBidi" w:cstheme="majorBidi"/>
              </w:rPr>
            </w:pPr>
            <w:r w:rsidRPr="00004ACD">
              <w:rPr>
                <w:rFonts w:asciiTheme="majorBidi" w:hAnsiTheme="majorBidi" w:cstheme="majorBidi"/>
              </w:rPr>
              <w:t>LST HD 60364 „Žemosios įtampos elektriniai įrenginiai“.</w:t>
            </w:r>
          </w:p>
        </w:tc>
        <w:tc>
          <w:tcPr>
            <w:tcW w:w="1296" w:type="dxa"/>
            <w:tcBorders>
              <w:top w:val="single" w:sz="4" w:space="0" w:color="auto"/>
              <w:left w:val="single" w:sz="4" w:space="0" w:color="auto"/>
              <w:bottom w:val="single" w:sz="4" w:space="0" w:color="auto"/>
              <w:right w:val="single" w:sz="4" w:space="0" w:color="auto"/>
            </w:tcBorders>
          </w:tcPr>
          <w:p w14:paraId="133D6989" w14:textId="77777777" w:rsidR="00004ACD" w:rsidRPr="00004ACD" w:rsidRDefault="00004ACD" w:rsidP="00004ACD">
            <w:pPr>
              <w:rPr>
                <w:rFonts w:asciiTheme="majorBidi" w:hAnsiTheme="majorBidi" w:cstheme="majorBidi"/>
              </w:rPr>
            </w:pPr>
          </w:p>
        </w:tc>
      </w:tr>
      <w:tr w:rsidR="00004ACD" w:rsidRPr="00004ACD" w14:paraId="3A585997" w14:textId="77777777" w:rsidTr="004C0DC2">
        <w:trPr>
          <w:trHeight w:val="211"/>
          <w:jc w:val="center"/>
        </w:trPr>
        <w:tc>
          <w:tcPr>
            <w:tcW w:w="574" w:type="dxa"/>
            <w:tcBorders>
              <w:top w:val="single" w:sz="4" w:space="0" w:color="auto"/>
              <w:left w:val="single" w:sz="4" w:space="0" w:color="auto"/>
              <w:bottom w:val="single" w:sz="4" w:space="0" w:color="auto"/>
              <w:right w:val="single" w:sz="4" w:space="0" w:color="auto"/>
            </w:tcBorders>
          </w:tcPr>
          <w:p w14:paraId="2F730DDE"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6BE7CFD8" w14:textId="77777777" w:rsidR="00004ACD" w:rsidRPr="00004ACD" w:rsidRDefault="00004ACD" w:rsidP="00004ACD">
            <w:pPr>
              <w:rPr>
                <w:rFonts w:asciiTheme="majorBidi" w:hAnsiTheme="majorBidi" w:cstheme="majorBidi"/>
              </w:rPr>
            </w:pPr>
            <w:r w:rsidRPr="00004ACD">
              <w:rPr>
                <w:rFonts w:asciiTheme="majorBidi" w:hAnsiTheme="majorBidi" w:cstheme="majorBidi"/>
              </w:rPr>
              <w:t>Tipiniai bandymai turi būti atlikti Europoje esančioje laboratorijoje.</w:t>
            </w:r>
          </w:p>
          <w:p w14:paraId="371D7546" w14:textId="77777777" w:rsidR="00004ACD" w:rsidRPr="00004ACD" w:rsidRDefault="00004ACD" w:rsidP="00004ACD">
            <w:pPr>
              <w:rPr>
                <w:rFonts w:asciiTheme="majorBidi" w:hAnsiTheme="majorBidi" w:cstheme="majorBidi"/>
              </w:rPr>
            </w:pPr>
            <w:r w:rsidRPr="00004ACD">
              <w:rPr>
                <w:rFonts w:asciiTheme="majorBidi" w:hAnsiTheme="majorBidi" w:cstheme="majorBidi"/>
              </w:rPr>
              <w:t>Tipinių bandymų protokolą išdavusi organizacija turi būti akredituota atlikti bandymus, pagal aktualią standartų redakciją.</w:t>
            </w:r>
          </w:p>
        </w:tc>
        <w:tc>
          <w:tcPr>
            <w:tcW w:w="4509" w:type="dxa"/>
            <w:tcBorders>
              <w:top w:val="single" w:sz="4" w:space="0" w:color="auto"/>
              <w:left w:val="single" w:sz="4" w:space="0" w:color="auto"/>
              <w:bottom w:val="single" w:sz="4" w:space="0" w:color="auto"/>
              <w:right w:val="single" w:sz="4" w:space="0" w:color="auto"/>
            </w:tcBorders>
          </w:tcPr>
          <w:p w14:paraId="0028D62D" w14:textId="77777777" w:rsidR="00004ACD" w:rsidRPr="00004ACD" w:rsidRDefault="00004ACD" w:rsidP="00004ACD">
            <w:pPr>
              <w:rPr>
                <w:rFonts w:asciiTheme="majorBidi" w:hAnsiTheme="majorBidi" w:cstheme="majorBidi"/>
              </w:rPr>
            </w:pPr>
            <w:r w:rsidRPr="00004ACD">
              <w:rPr>
                <w:rFonts w:asciiTheme="majorBidi" w:hAnsiTheme="majorBidi" w:cstheme="majorBidi"/>
              </w:rPr>
              <w:t>Pateikti:</w:t>
            </w:r>
          </w:p>
          <w:p w14:paraId="39AD245C" w14:textId="77777777" w:rsidR="00004ACD" w:rsidRPr="004C0DC2" w:rsidRDefault="00004ACD" w:rsidP="00004ACD">
            <w:pPr>
              <w:pStyle w:val="Sraopastraipa"/>
              <w:numPr>
                <w:ilvl w:val="0"/>
                <w:numId w:val="54"/>
              </w:numPr>
              <w:ind w:left="687"/>
              <w:rPr>
                <w:rFonts w:asciiTheme="majorBidi" w:hAnsiTheme="majorBidi" w:cstheme="majorBidi"/>
                <w:sz w:val="20"/>
                <w:lang w:val="lt-LT"/>
              </w:rPr>
            </w:pPr>
            <w:r w:rsidRPr="004C0DC2">
              <w:rPr>
                <w:rFonts w:asciiTheme="majorBidi" w:hAnsiTheme="majorBidi" w:cstheme="majorBidi"/>
                <w:sz w:val="20"/>
                <w:lang w:val="lt-LT"/>
              </w:rPr>
              <w:t>Pilną tipinių bandymų protokolo kopiją;</w:t>
            </w:r>
          </w:p>
          <w:p w14:paraId="1C60FADF" w14:textId="2DBB588B" w:rsidR="00004ACD" w:rsidRPr="004C0DC2" w:rsidRDefault="00004ACD" w:rsidP="00004ACD">
            <w:pPr>
              <w:pStyle w:val="Sraopastraipa"/>
              <w:numPr>
                <w:ilvl w:val="0"/>
                <w:numId w:val="54"/>
              </w:numPr>
              <w:ind w:left="687"/>
              <w:rPr>
                <w:rFonts w:asciiTheme="majorBidi" w:hAnsiTheme="majorBidi" w:cstheme="majorBidi"/>
                <w:sz w:val="20"/>
                <w:lang w:val="en-US"/>
              </w:rPr>
            </w:pPr>
            <w:proofErr w:type="spellStart"/>
            <w:r w:rsidRPr="004C0DC2">
              <w:rPr>
                <w:rFonts w:asciiTheme="majorBidi" w:hAnsiTheme="majorBidi" w:cstheme="majorBidi"/>
                <w:sz w:val="20"/>
                <w:lang w:val="en-US"/>
              </w:rPr>
              <w:t>Produkto</w:t>
            </w:r>
            <w:proofErr w:type="spellEnd"/>
            <w:r w:rsidRPr="004C0DC2">
              <w:rPr>
                <w:rFonts w:asciiTheme="majorBidi" w:hAnsiTheme="majorBidi" w:cstheme="majorBidi"/>
                <w:sz w:val="20"/>
                <w:lang w:val="en-US"/>
              </w:rPr>
              <w:t xml:space="preserve"> </w:t>
            </w:r>
            <w:proofErr w:type="spellStart"/>
            <w:r w:rsidRPr="004C0DC2">
              <w:rPr>
                <w:rFonts w:asciiTheme="majorBidi" w:hAnsiTheme="majorBidi" w:cstheme="majorBidi"/>
                <w:sz w:val="20"/>
                <w:lang w:val="en-US"/>
              </w:rPr>
              <w:t>sertifikatą</w:t>
            </w:r>
            <w:proofErr w:type="spellEnd"/>
            <w:r w:rsidRPr="004C0DC2">
              <w:rPr>
                <w:rFonts w:asciiTheme="majorBidi" w:hAnsiTheme="majorBidi" w:cstheme="majorBidi"/>
                <w:sz w:val="20"/>
                <w:lang w:val="en-US"/>
              </w:rPr>
              <w:t xml:space="preserve"> </w:t>
            </w:r>
            <w:proofErr w:type="spellStart"/>
            <w:r w:rsidRPr="004C0DC2">
              <w:rPr>
                <w:rFonts w:asciiTheme="majorBidi" w:hAnsiTheme="majorBidi" w:cstheme="majorBidi"/>
                <w:sz w:val="20"/>
                <w:lang w:val="en-US"/>
              </w:rPr>
              <w:t>arba</w:t>
            </w:r>
            <w:proofErr w:type="spellEnd"/>
            <w:r w:rsidRPr="004C0DC2">
              <w:rPr>
                <w:rFonts w:asciiTheme="majorBidi" w:hAnsiTheme="majorBidi" w:cstheme="majorBidi"/>
                <w:sz w:val="20"/>
                <w:lang w:val="en-US"/>
              </w:rPr>
              <w:t xml:space="preserve"> </w:t>
            </w:r>
            <w:proofErr w:type="spellStart"/>
            <w:r w:rsidRPr="004C0DC2">
              <w:rPr>
                <w:rFonts w:asciiTheme="majorBidi" w:hAnsiTheme="majorBidi" w:cstheme="majorBidi"/>
                <w:sz w:val="20"/>
                <w:lang w:val="en-US"/>
              </w:rPr>
              <w:t>tipinių</w:t>
            </w:r>
            <w:proofErr w:type="spellEnd"/>
            <w:r w:rsidRPr="004C0DC2">
              <w:rPr>
                <w:rFonts w:asciiTheme="majorBidi" w:hAnsiTheme="majorBidi" w:cstheme="majorBidi"/>
                <w:sz w:val="20"/>
                <w:lang w:val="en-US"/>
              </w:rPr>
              <w:t xml:space="preserve"> </w:t>
            </w:r>
            <w:proofErr w:type="spellStart"/>
            <w:r w:rsidRPr="004C0DC2">
              <w:rPr>
                <w:rFonts w:asciiTheme="majorBidi" w:hAnsiTheme="majorBidi" w:cstheme="majorBidi"/>
                <w:sz w:val="20"/>
                <w:lang w:val="en-US"/>
              </w:rPr>
              <w:t>bandymų</w:t>
            </w:r>
            <w:proofErr w:type="spellEnd"/>
            <w:r w:rsidRPr="004C0DC2">
              <w:rPr>
                <w:rFonts w:asciiTheme="majorBidi" w:hAnsiTheme="majorBidi" w:cstheme="majorBidi"/>
                <w:sz w:val="20"/>
                <w:lang w:val="en-US"/>
              </w:rPr>
              <w:t xml:space="preserve"> </w:t>
            </w:r>
            <w:proofErr w:type="spellStart"/>
            <w:r w:rsidRPr="004C0DC2">
              <w:rPr>
                <w:rFonts w:asciiTheme="majorBidi" w:hAnsiTheme="majorBidi" w:cstheme="majorBidi"/>
                <w:sz w:val="20"/>
                <w:lang w:val="en-US"/>
              </w:rPr>
              <w:t>sertifikatą</w:t>
            </w:r>
            <w:proofErr w:type="spellEnd"/>
            <w:r w:rsidRPr="004C0DC2">
              <w:rPr>
                <w:rFonts w:asciiTheme="majorBidi" w:hAnsiTheme="majorBidi" w:cstheme="majorBidi"/>
                <w:sz w:val="20"/>
                <w:lang w:val="en-US"/>
              </w:rPr>
              <w:t>.</w:t>
            </w:r>
          </w:p>
        </w:tc>
        <w:tc>
          <w:tcPr>
            <w:tcW w:w="1296" w:type="dxa"/>
            <w:tcBorders>
              <w:top w:val="single" w:sz="4" w:space="0" w:color="auto"/>
              <w:left w:val="single" w:sz="4" w:space="0" w:color="auto"/>
              <w:bottom w:val="single" w:sz="4" w:space="0" w:color="auto"/>
              <w:right w:val="single" w:sz="4" w:space="0" w:color="auto"/>
            </w:tcBorders>
          </w:tcPr>
          <w:p w14:paraId="4F84F283" w14:textId="77777777" w:rsidR="00004ACD" w:rsidRPr="00004ACD" w:rsidRDefault="00004ACD" w:rsidP="00004ACD">
            <w:pPr>
              <w:rPr>
                <w:rFonts w:asciiTheme="majorBidi" w:hAnsiTheme="majorBidi" w:cstheme="majorBidi"/>
              </w:rPr>
            </w:pPr>
          </w:p>
        </w:tc>
      </w:tr>
      <w:tr w:rsidR="00004ACD" w:rsidRPr="00004ACD" w14:paraId="7B55589F" w14:textId="77777777" w:rsidTr="004C0DC2">
        <w:trPr>
          <w:trHeight w:val="211"/>
          <w:jc w:val="center"/>
        </w:trPr>
        <w:tc>
          <w:tcPr>
            <w:tcW w:w="574" w:type="dxa"/>
            <w:tcBorders>
              <w:top w:val="single" w:sz="4" w:space="0" w:color="auto"/>
              <w:left w:val="single" w:sz="4" w:space="0" w:color="auto"/>
              <w:bottom w:val="single" w:sz="4" w:space="0" w:color="auto"/>
              <w:right w:val="single" w:sz="4" w:space="0" w:color="auto"/>
            </w:tcBorders>
          </w:tcPr>
          <w:p w14:paraId="6A71D310"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2BBB0B85" w14:textId="77777777" w:rsidR="00004ACD" w:rsidRPr="00004ACD" w:rsidRDefault="00004ACD" w:rsidP="00004ACD">
            <w:pPr>
              <w:rPr>
                <w:rFonts w:asciiTheme="majorBidi" w:hAnsiTheme="majorBidi" w:cstheme="majorBidi"/>
              </w:rPr>
            </w:pPr>
            <w:r w:rsidRPr="00004ACD">
              <w:rPr>
                <w:rFonts w:asciiTheme="majorBidi" w:hAnsiTheme="majorBidi" w:cstheme="majorBidi"/>
              </w:rPr>
              <w:t>Automatiniai jungikliai ar jų pakuotė pažymėti ženklu</w:t>
            </w:r>
          </w:p>
        </w:tc>
        <w:tc>
          <w:tcPr>
            <w:tcW w:w="4509" w:type="dxa"/>
            <w:tcBorders>
              <w:top w:val="single" w:sz="4" w:space="0" w:color="auto"/>
              <w:left w:val="single" w:sz="4" w:space="0" w:color="auto"/>
              <w:bottom w:val="single" w:sz="4" w:space="0" w:color="auto"/>
              <w:right w:val="single" w:sz="4" w:space="0" w:color="auto"/>
            </w:tcBorders>
            <w:hideMark/>
          </w:tcPr>
          <w:p w14:paraId="41B5A6B6" w14:textId="77777777" w:rsidR="00004ACD" w:rsidRPr="00004ACD" w:rsidRDefault="00004ACD" w:rsidP="00004ACD">
            <w:pPr>
              <w:rPr>
                <w:rFonts w:asciiTheme="majorBidi" w:hAnsiTheme="majorBidi" w:cstheme="majorBidi"/>
              </w:rPr>
            </w:pPr>
            <w:r w:rsidRPr="00004ACD">
              <w:rPr>
                <w:rFonts w:asciiTheme="majorBidi" w:hAnsiTheme="majorBidi" w:cstheme="majorBidi"/>
              </w:rPr>
              <w:t>CE ženklinimas, logotipas</w:t>
            </w:r>
          </w:p>
        </w:tc>
        <w:tc>
          <w:tcPr>
            <w:tcW w:w="1296" w:type="dxa"/>
            <w:tcBorders>
              <w:top w:val="single" w:sz="4" w:space="0" w:color="auto"/>
              <w:left w:val="single" w:sz="4" w:space="0" w:color="auto"/>
              <w:bottom w:val="single" w:sz="4" w:space="0" w:color="auto"/>
              <w:right w:val="single" w:sz="4" w:space="0" w:color="auto"/>
            </w:tcBorders>
          </w:tcPr>
          <w:p w14:paraId="70C97333" w14:textId="77777777" w:rsidR="00004ACD" w:rsidRPr="00004ACD" w:rsidRDefault="00004ACD" w:rsidP="00004ACD">
            <w:pPr>
              <w:rPr>
                <w:rFonts w:asciiTheme="majorBidi" w:hAnsiTheme="majorBidi" w:cstheme="majorBidi"/>
              </w:rPr>
            </w:pPr>
          </w:p>
        </w:tc>
      </w:tr>
      <w:tr w:rsidR="00004ACD" w:rsidRPr="00004ACD" w14:paraId="601D6FED" w14:textId="77777777" w:rsidTr="004C0DC2">
        <w:trPr>
          <w:trHeight w:val="211"/>
          <w:jc w:val="center"/>
        </w:trPr>
        <w:tc>
          <w:tcPr>
            <w:tcW w:w="574" w:type="dxa"/>
            <w:tcBorders>
              <w:top w:val="single" w:sz="4" w:space="0" w:color="auto"/>
              <w:left w:val="single" w:sz="4" w:space="0" w:color="auto"/>
              <w:bottom w:val="single" w:sz="4" w:space="0" w:color="auto"/>
              <w:right w:val="single" w:sz="4" w:space="0" w:color="auto"/>
            </w:tcBorders>
          </w:tcPr>
          <w:p w14:paraId="1435B796"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6BD0B7A7" w14:textId="77777777" w:rsidR="00004ACD" w:rsidRPr="00004ACD" w:rsidRDefault="00004ACD" w:rsidP="00004ACD">
            <w:pPr>
              <w:rPr>
                <w:rFonts w:asciiTheme="majorBidi" w:hAnsiTheme="majorBidi" w:cstheme="majorBidi"/>
              </w:rPr>
            </w:pPr>
            <w:r w:rsidRPr="00004ACD">
              <w:rPr>
                <w:rFonts w:asciiTheme="majorBidi" w:hAnsiTheme="majorBidi" w:cstheme="majorBidi"/>
              </w:rPr>
              <w:t>Vardinė jungiklio srovė (Pasirinkti):</w:t>
            </w:r>
          </w:p>
        </w:tc>
        <w:tc>
          <w:tcPr>
            <w:tcW w:w="4509" w:type="dxa"/>
            <w:tcBorders>
              <w:top w:val="single" w:sz="4" w:space="0" w:color="auto"/>
              <w:left w:val="single" w:sz="4" w:space="0" w:color="auto"/>
              <w:bottom w:val="single" w:sz="4" w:space="0" w:color="auto"/>
              <w:right w:val="single" w:sz="4" w:space="0" w:color="auto"/>
            </w:tcBorders>
            <w:hideMark/>
          </w:tcPr>
          <w:p w14:paraId="41226A6B" w14:textId="77777777" w:rsidR="00004ACD" w:rsidRPr="00004ACD" w:rsidRDefault="00004ACD" w:rsidP="00004ACD">
            <w:pPr>
              <w:pStyle w:val="Sraopastraipa"/>
              <w:numPr>
                <w:ilvl w:val="0"/>
                <w:numId w:val="55"/>
              </w:numPr>
              <w:ind w:left="687"/>
              <w:rPr>
                <w:rFonts w:asciiTheme="majorBidi" w:hAnsiTheme="majorBidi" w:cstheme="majorBidi"/>
              </w:rPr>
            </w:pPr>
            <w:r w:rsidRPr="00004ACD">
              <w:rPr>
                <w:rFonts w:asciiTheme="majorBidi" w:hAnsiTheme="majorBidi" w:cstheme="majorBidi"/>
              </w:rPr>
              <w:t xml:space="preserve">0.5A – 125A </w:t>
            </w:r>
            <w:proofErr w:type="spellStart"/>
            <w:r w:rsidRPr="00004ACD">
              <w:rPr>
                <w:rFonts w:asciiTheme="majorBidi" w:hAnsiTheme="majorBidi" w:cstheme="majorBidi"/>
              </w:rPr>
              <w:t>intervale</w:t>
            </w:r>
            <w:proofErr w:type="spellEnd"/>
          </w:p>
        </w:tc>
        <w:tc>
          <w:tcPr>
            <w:tcW w:w="1296" w:type="dxa"/>
            <w:tcBorders>
              <w:top w:val="single" w:sz="4" w:space="0" w:color="auto"/>
              <w:left w:val="single" w:sz="4" w:space="0" w:color="auto"/>
              <w:bottom w:val="single" w:sz="4" w:space="0" w:color="auto"/>
              <w:right w:val="single" w:sz="4" w:space="0" w:color="auto"/>
            </w:tcBorders>
          </w:tcPr>
          <w:p w14:paraId="60596250" w14:textId="77777777" w:rsidR="00004ACD" w:rsidRPr="00004ACD" w:rsidRDefault="00004ACD" w:rsidP="00004ACD">
            <w:pPr>
              <w:rPr>
                <w:rFonts w:asciiTheme="majorBidi" w:hAnsiTheme="majorBidi" w:cstheme="majorBidi"/>
              </w:rPr>
            </w:pPr>
          </w:p>
        </w:tc>
      </w:tr>
      <w:tr w:rsidR="00004ACD" w:rsidRPr="00004ACD" w14:paraId="2E57B93A" w14:textId="77777777" w:rsidTr="004C0DC2">
        <w:trPr>
          <w:jc w:val="center"/>
        </w:trPr>
        <w:tc>
          <w:tcPr>
            <w:tcW w:w="574" w:type="dxa"/>
            <w:tcBorders>
              <w:top w:val="single" w:sz="4" w:space="0" w:color="auto"/>
              <w:left w:val="single" w:sz="4" w:space="0" w:color="auto"/>
              <w:bottom w:val="single" w:sz="4" w:space="0" w:color="auto"/>
              <w:right w:val="single" w:sz="4" w:space="0" w:color="auto"/>
            </w:tcBorders>
          </w:tcPr>
          <w:p w14:paraId="645BC145"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2F125CAB" w14:textId="77777777" w:rsidR="00004ACD" w:rsidRPr="00004ACD" w:rsidRDefault="00004ACD" w:rsidP="00004ACD">
            <w:pPr>
              <w:rPr>
                <w:rFonts w:asciiTheme="majorBidi" w:hAnsiTheme="majorBidi" w:cstheme="majorBidi"/>
              </w:rPr>
            </w:pPr>
            <w:r w:rsidRPr="00004ACD">
              <w:rPr>
                <w:rFonts w:asciiTheme="majorBidi" w:hAnsiTheme="majorBidi" w:cstheme="majorBidi"/>
              </w:rPr>
              <w:t>Polių skaičius (Pasirinkti):</w:t>
            </w:r>
          </w:p>
        </w:tc>
        <w:tc>
          <w:tcPr>
            <w:tcW w:w="4509" w:type="dxa"/>
            <w:tcBorders>
              <w:top w:val="single" w:sz="4" w:space="0" w:color="auto"/>
              <w:left w:val="single" w:sz="4" w:space="0" w:color="auto"/>
              <w:bottom w:val="single" w:sz="4" w:space="0" w:color="auto"/>
              <w:right w:val="single" w:sz="4" w:space="0" w:color="auto"/>
            </w:tcBorders>
            <w:hideMark/>
          </w:tcPr>
          <w:p w14:paraId="6E79D579" w14:textId="77777777" w:rsidR="00004ACD" w:rsidRPr="00004ACD" w:rsidRDefault="00004ACD" w:rsidP="00004ACD">
            <w:pPr>
              <w:numPr>
                <w:ilvl w:val="0"/>
                <w:numId w:val="55"/>
              </w:numPr>
              <w:ind w:left="687"/>
              <w:rPr>
                <w:rFonts w:asciiTheme="majorBidi" w:hAnsiTheme="majorBidi" w:cstheme="majorBidi"/>
              </w:rPr>
            </w:pPr>
            <w:r w:rsidRPr="00004ACD">
              <w:rPr>
                <w:rFonts w:asciiTheme="majorBidi" w:hAnsiTheme="majorBidi" w:cstheme="majorBidi"/>
              </w:rPr>
              <w:t>1P, 2P, 3P, 4P</w:t>
            </w:r>
          </w:p>
        </w:tc>
        <w:tc>
          <w:tcPr>
            <w:tcW w:w="1296" w:type="dxa"/>
            <w:tcBorders>
              <w:top w:val="single" w:sz="4" w:space="0" w:color="auto"/>
              <w:left w:val="single" w:sz="4" w:space="0" w:color="auto"/>
              <w:bottom w:val="single" w:sz="4" w:space="0" w:color="auto"/>
              <w:right w:val="single" w:sz="4" w:space="0" w:color="auto"/>
            </w:tcBorders>
          </w:tcPr>
          <w:p w14:paraId="52FF7C7D" w14:textId="77777777" w:rsidR="00004ACD" w:rsidRPr="00004ACD" w:rsidRDefault="00004ACD" w:rsidP="00004ACD">
            <w:pPr>
              <w:rPr>
                <w:rFonts w:asciiTheme="majorBidi" w:hAnsiTheme="majorBidi" w:cstheme="majorBidi"/>
              </w:rPr>
            </w:pPr>
          </w:p>
        </w:tc>
      </w:tr>
      <w:tr w:rsidR="00004ACD" w:rsidRPr="00004ACD" w14:paraId="08E24921" w14:textId="77777777" w:rsidTr="004C0DC2">
        <w:trPr>
          <w:jc w:val="center"/>
        </w:trPr>
        <w:tc>
          <w:tcPr>
            <w:tcW w:w="574" w:type="dxa"/>
            <w:tcBorders>
              <w:top w:val="single" w:sz="4" w:space="0" w:color="auto"/>
              <w:left w:val="single" w:sz="4" w:space="0" w:color="auto"/>
              <w:bottom w:val="single" w:sz="4" w:space="0" w:color="auto"/>
              <w:right w:val="single" w:sz="4" w:space="0" w:color="auto"/>
            </w:tcBorders>
          </w:tcPr>
          <w:p w14:paraId="7669BC89"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5172C523" w14:textId="77777777" w:rsidR="00004ACD" w:rsidRPr="00004ACD" w:rsidRDefault="00004ACD" w:rsidP="00004ACD">
            <w:pPr>
              <w:rPr>
                <w:rFonts w:asciiTheme="majorBidi" w:hAnsiTheme="majorBidi" w:cstheme="majorBidi"/>
              </w:rPr>
            </w:pPr>
            <w:r w:rsidRPr="00004ACD">
              <w:rPr>
                <w:rFonts w:asciiTheme="majorBidi" w:hAnsiTheme="majorBidi" w:cstheme="majorBidi"/>
              </w:rPr>
              <w:t xml:space="preserve">Maksimalaus trumpo jungimo atjungimo pajėgumas, </w:t>
            </w:r>
            <w:proofErr w:type="spellStart"/>
            <w:r w:rsidRPr="00004ACD">
              <w:rPr>
                <w:rFonts w:asciiTheme="majorBidi" w:hAnsiTheme="majorBidi" w:cstheme="majorBidi"/>
              </w:rPr>
              <w:t>I</w:t>
            </w:r>
            <w:r w:rsidRPr="00004ACD">
              <w:rPr>
                <w:rFonts w:asciiTheme="majorBidi" w:hAnsiTheme="majorBidi" w:cstheme="majorBidi"/>
                <w:vertAlign w:val="subscript"/>
              </w:rPr>
              <w:t>cu</w:t>
            </w:r>
            <w:proofErr w:type="spellEnd"/>
            <w:r w:rsidRPr="00004ACD">
              <w:rPr>
                <w:rFonts w:asciiTheme="majorBidi" w:hAnsiTheme="majorBidi" w:cstheme="majorBidi"/>
              </w:rPr>
              <w:t xml:space="preserve"> (Pasirinkti):</w:t>
            </w:r>
          </w:p>
        </w:tc>
        <w:tc>
          <w:tcPr>
            <w:tcW w:w="4509" w:type="dxa"/>
            <w:tcBorders>
              <w:top w:val="single" w:sz="4" w:space="0" w:color="auto"/>
              <w:left w:val="single" w:sz="4" w:space="0" w:color="auto"/>
              <w:bottom w:val="single" w:sz="4" w:space="0" w:color="auto"/>
              <w:right w:val="single" w:sz="4" w:space="0" w:color="auto"/>
            </w:tcBorders>
            <w:hideMark/>
          </w:tcPr>
          <w:p w14:paraId="3B01A2D0" w14:textId="77777777" w:rsidR="00004ACD" w:rsidRPr="00004ACD" w:rsidRDefault="00004ACD" w:rsidP="00004ACD">
            <w:pPr>
              <w:numPr>
                <w:ilvl w:val="0"/>
                <w:numId w:val="55"/>
              </w:numPr>
              <w:ind w:left="687"/>
              <w:rPr>
                <w:rFonts w:asciiTheme="majorBidi" w:hAnsiTheme="majorBidi" w:cstheme="majorBidi"/>
              </w:rPr>
            </w:pPr>
            <w:r w:rsidRPr="00004ACD">
              <w:rPr>
                <w:rFonts w:asciiTheme="majorBidi" w:hAnsiTheme="majorBidi" w:cstheme="majorBidi"/>
              </w:rPr>
              <w:t>remiantis pateiktais paskaičiavimais, arba:</w:t>
            </w:r>
          </w:p>
          <w:p w14:paraId="48CFC9E6" w14:textId="77777777" w:rsidR="00004ACD" w:rsidRPr="00004ACD" w:rsidRDefault="00004ACD" w:rsidP="00004ACD">
            <w:pPr>
              <w:numPr>
                <w:ilvl w:val="0"/>
                <w:numId w:val="55"/>
              </w:numPr>
              <w:ind w:left="687"/>
              <w:rPr>
                <w:rFonts w:asciiTheme="majorBidi" w:hAnsiTheme="majorBidi" w:cstheme="majorBidi"/>
              </w:rPr>
            </w:pPr>
            <w:r w:rsidRPr="00004ACD">
              <w:rPr>
                <w:rFonts w:asciiTheme="majorBidi" w:hAnsiTheme="majorBidi" w:cstheme="majorBidi"/>
              </w:rPr>
              <w:t xml:space="preserve">10kA – 100 </w:t>
            </w:r>
            <w:proofErr w:type="spellStart"/>
            <w:r w:rsidRPr="00004ACD">
              <w:rPr>
                <w:rFonts w:asciiTheme="majorBidi" w:hAnsiTheme="majorBidi" w:cstheme="majorBidi"/>
              </w:rPr>
              <w:t>kA</w:t>
            </w:r>
            <w:proofErr w:type="spellEnd"/>
            <w:r w:rsidRPr="00004ACD">
              <w:rPr>
                <w:rFonts w:asciiTheme="majorBidi" w:hAnsiTheme="majorBidi" w:cstheme="majorBidi"/>
              </w:rPr>
              <w:t xml:space="preserve"> intervale </w:t>
            </w:r>
          </w:p>
        </w:tc>
        <w:tc>
          <w:tcPr>
            <w:tcW w:w="1296" w:type="dxa"/>
            <w:tcBorders>
              <w:top w:val="single" w:sz="4" w:space="0" w:color="auto"/>
              <w:left w:val="single" w:sz="4" w:space="0" w:color="auto"/>
              <w:bottom w:val="single" w:sz="4" w:space="0" w:color="auto"/>
              <w:right w:val="single" w:sz="4" w:space="0" w:color="auto"/>
            </w:tcBorders>
          </w:tcPr>
          <w:p w14:paraId="66814934" w14:textId="77777777" w:rsidR="00004ACD" w:rsidRPr="00004ACD" w:rsidRDefault="00004ACD" w:rsidP="00004ACD">
            <w:pPr>
              <w:rPr>
                <w:rFonts w:asciiTheme="majorBidi" w:hAnsiTheme="majorBidi" w:cstheme="majorBidi"/>
              </w:rPr>
            </w:pPr>
          </w:p>
        </w:tc>
      </w:tr>
      <w:tr w:rsidR="00004ACD" w:rsidRPr="00004ACD" w14:paraId="04DB6CEE" w14:textId="77777777" w:rsidTr="004C0DC2">
        <w:trPr>
          <w:jc w:val="center"/>
        </w:trPr>
        <w:tc>
          <w:tcPr>
            <w:tcW w:w="574" w:type="dxa"/>
            <w:tcBorders>
              <w:top w:val="single" w:sz="4" w:space="0" w:color="auto"/>
              <w:left w:val="single" w:sz="4" w:space="0" w:color="auto"/>
              <w:bottom w:val="single" w:sz="4" w:space="0" w:color="auto"/>
              <w:right w:val="single" w:sz="4" w:space="0" w:color="auto"/>
            </w:tcBorders>
          </w:tcPr>
          <w:p w14:paraId="6C1C266A"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0EFAAFE4" w14:textId="77777777" w:rsidR="00004ACD" w:rsidRPr="00004ACD" w:rsidRDefault="00004ACD" w:rsidP="00004ACD">
            <w:pPr>
              <w:rPr>
                <w:rFonts w:asciiTheme="majorBidi" w:hAnsiTheme="majorBidi" w:cstheme="majorBidi"/>
              </w:rPr>
            </w:pPr>
            <w:r w:rsidRPr="00004ACD">
              <w:rPr>
                <w:rFonts w:asciiTheme="majorBidi" w:hAnsiTheme="majorBidi" w:cstheme="majorBidi"/>
              </w:rPr>
              <w:t>Atjungimo charakteristika (Pasirinkti):</w:t>
            </w:r>
          </w:p>
        </w:tc>
        <w:tc>
          <w:tcPr>
            <w:tcW w:w="4509" w:type="dxa"/>
            <w:tcBorders>
              <w:top w:val="single" w:sz="4" w:space="0" w:color="auto"/>
              <w:left w:val="single" w:sz="4" w:space="0" w:color="auto"/>
              <w:bottom w:val="single" w:sz="4" w:space="0" w:color="auto"/>
              <w:right w:val="single" w:sz="4" w:space="0" w:color="auto"/>
            </w:tcBorders>
            <w:hideMark/>
          </w:tcPr>
          <w:p w14:paraId="423A6936" w14:textId="77777777" w:rsidR="00004ACD" w:rsidRPr="00004ACD" w:rsidRDefault="00004ACD" w:rsidP="00004ACD">
            <w:pPr>
              <w:numPr>
                <w:ilvl w:val="0"/>
                <w:numId w:val="55"/>
              </w:numPr>
              <w:ind w:left="687"/>
              <w:rPr>
                <w:rFonts w:asciiTheme="majorBidi" w:hAnsiTheme="majorBidi" w:cstheme="majorBidi"/>
              </w:rPr>
            </w:pPr>
            <w:r w:rsidRPr="00004ACD">
              <w:rPr>
                <w:rFonts w:asciiTheme="majorBidi" w:hAnsiTheme="majorBidi" w:cstheme="majorBidi"/>
              </w:rPr>
              <w:t>B, C, D, K, Z</w:t>
            </w:r>
          </w:p>
        </w:tc>
        <w:tc>
          <w:tcPr>
            <w:tcW w:w="1296" w:type="dxa"/>
            <w:tcBorders>
              <w:top w:val="single" w:sz="4" w:space="0" w:color="auto"/>
              <w:left w:val="single" w:sz="4" w:space="0" w:color="auto"/>
              <w:bottom w:val="single" w:sz="4" w:space="0" w:color="auto"/>
              <w:right w:val="single" w:sz="4" w:space="0" w:color="auto"/>
            </w:tcBorders>
          </w:tcPr>
          <w:p w14:paraId="55E31CF9" w14:textId="77777777" w:rsidR="00004ACD" w:rsidRPr="00004ACD" w:rsidRDefault="00004ACD" w:rsidP="00004ACD">
            <w:pPr>
              <w:rPr>
                <w:rFonts w:asciiTheme="majorBidi" w:hAnsiTheme="majorBidi" w:cstheme="majorBidi"/>
              </w:rPr>
            </w:pPr>
          </w:p>
        </w:tc>
      </w:tr>
      <w:tr w:rsidR="00004ACD" w:rsidRPr="00004ACD" w14:paraId="47358426" w14:textId="77777777" w:rsidTr="004C0DC2">
        <w:trPr>
          <w:jc w:val="center"/>
        </w:trPr>
        <w:tc>
          <w:tcPr>
            <w:tcW w:w="574" w:type="dxa"/>
            <w:tcBorders>
              <w:top w:val="single" w:sz="4" w:space="0" w:color="auto"/>
              <w:left w:val="single" w:sz="4" w:space="0" w:color="auto"/>
              <w:bottom w:val="single" w:sz="4" w:space="0" w:color="auto"/>
              <w:right w:val="single" w:sz="4" w:space="0" w:color="auto"/>
            </w:tcBorders>
          </w:tcPr>
          <w:p w14:paraId="70EE8C39"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0A865588" w14:textId="77777777" w:rsidR="00004ACD" w:rsidRPr="00004ACD" w:rsidRDefault="00004ACD" w:rsidP="00004ACD">
            <w:pPr>
              <w:rPr>
                <w:rFonts w:asciiTheme="majorBidi" w:hAnsiTheme="majorBidi" w:cstheme="majorBidi"/>
              </w:rPr>
            </w:pPr>
            <w:proofErr w:type="spellStart"/>
            <w:r w:rsidRPr="00004ACD">
              <w:rPr>
                <w:rFonts w:asciiTheme="majorBidi" w:hAnsiTheme="majorBidi" w:cstheme="majorBidi"/>
              </w:rPr>
              <w:t>Atkabiklis</w:t>
            </w:r>
            <w:proofErr w:type="spellEnd"/>
            <w:r w:rsidRPr="00004ACD">
              <w:rPr>
                <w:rFonts w:asciiTheme="majorBidi" w:hAnsiTheme="majorBidi" w:cstheme="majorBidi"/>
              </w:rPr>
              <w:t xml:space="preserve"> (Pasirinkti):</w:t>
            </w:r>
          </w:p>
        </w:tc>
        <w:tc>
          <w:tcPr>
            <w:tcW w:w="4509" w:type="dxa"/>
            <w:tcBorders>
              <w:top w:val="single" w:sz="4" w:space="0" w:color="auto"/>
              <w:left w:val="single" w:sz="4" w:space="0" w:color="auto"/>
              <w:bottom w:val="single" w:sz="4" w:space="0" w:color="auto"/>
              <w:right w:val="single" w:sz="4" w:space="0" w:color="auto"/>
            </w:tcBorders>
            <w:hideMark/>
          </w:tcPr>
          <w:p w14:paraId="5E8BE865" w14:textId="77777777" w:rsidR="00004ACD" w:rsidRPr="00004ACD" w:rsidRDefault="00004ACD" w:rsidP="00004ACD">
            <w:pPr>
              <w:numPr>
                <w:ilvl w:val="0"/>
                <w:numId w:val="55"/>
              </w:numPr>
              <w:ind w:left="687"/>
              <w:rPr>
                <w:rFonts w:asciiTheme="majorBidi" w:hAnsiTheme="majorBidi" w:cstheme="majorBidi"/>
              </w:rPr>
            </w:pPr>
            <w:r w:rsidRPr="00004ACD">
              <w:rPr>
                <w:rFonts w:asciiTheme="majorBidi" w:hAnsiTheme="majorBidi" w:cstheme="majorBidi"/>
              </w:rPr>
              <w:t xml:space="preserve">Nepriklausomas </w:t>
            </w:r>
            <w:proofErr w:type="spellStart"/>
            <w:r w:rsidRPr="00004ACD">
              <w:rPr>
                <w:rFonts w:asciiTheme="majorBidi" w:hAnsiTheme="majorBidi" w:cstheme="majorBidi"/>
              </w:rPr>
              <w:t>atkabiklis</w:t>
            </w:r>
            <w:proofErr w:type="spellEnd"/>
            <w:r w:rsidRPr="00004ACD">
              <w:rPr>
                <w:rFonts w:asciiTheme="majorBidi" w:hAnsiTheme="majorBidi" w:cstheme="majorBidi"/>
              </w:rPr>
              <w:t xml:space="preserve"> MX;</w:t>
            </w:r>
          </w:p>
          <w:p w14:paraId="385F480E" w14:textId="77777777" w:rsidR="00004ACD" w:rsidRPr="00004ACD" w:rsidRDefault="00004ACD" w:rsidP="00004ACD">
            <w:pPr>
              <w:numPr>
                <w:ilvl w:val="0"/>
                <w:numId w:val="55"/>
              </w:numPr>
              <w:ind w:left="687"/>
              <w:rPr>
                <w:rFonts w:asciiTheme="majorBidi" w:hAnsiTheme="majorBidi" w:cstheme="majorBidi"/>
              </w:rPr>
            </w:pPr>
            <w:r w:rsidRPr="00004ACD">
              <w:rPr>
                <w:rFonts w:asciiTheme="majorBidi" w:hAnsiTheme="majorBidi" w:cstheme="majorBidi"/>
              </w:rPr>
              <w:t xml:space="preserve">Nepriklausomas </w:t>
            </w:r>
            <w:proofErr w:type="spellStart"/>
            <w:r w:rsidRPr="00004ACD">
              <w:rPr>
                <w:rFonts w:asciiTheme="majorBidi" w:hAnsiTheme="majorBidi" w:cstheme="majorBidi"/>
              </w:rPr>
              <w:t>atkabiklis</w:t>
            </w:r>
            <w:proofErr w:type="spellEnd"/>
            <w:r w:rsidRPr="00004ACD">
              <w:rPr>
                <w:rFonts w:asciiTheme="majorBidi" w:hAnsiTheme="majorBidi" w:cstheme="majorBidi"/>
              </w:rPr>
              <w:t xml:space="preserve"> su padėties pagalbiniu kontaktu MX+OF;</w:t>
            </w:r>
          </w:p>
          <w:p w14:paraId="3A5C0100" w14:textId="77777777" w:rsidR="00004ACD" w:rsidRPr="00004ACD" w:rsidRDefault="00004ACD" w:rsidP="00004ACD">
            <w:pPr>
              <w:numPr>
                <w:ilvl w:val="0"/>
                <w:numId w:val="55"/>
              </w:numPr>
              <w:ind w:left="687"/>
              <w:rPr>
                <w:rFonts w:asciiTheme="majorBidi" w:hAnsiTheme="majorBidi" w:cstheme="majorBidi"/>
              </w:rPr>
            </w:pPr>
            <w:r w:rsidRPr="00004ACD">
              <w:rPr>
                <w:rFonts w:asciiTheme="majorBidi" w:hAnsiTheme="majorBidi" w:cstheme="majorBidi"/>
              </w:rPr>
              <w:t xml:space="preserve">Minimalios įtampos </w:t>
            </w:r>
            <w:proofErr w:type="spellStart"/>
            <w:r w:rsidRPr="00004ACD">
              <w:rPr>
                <w:rFonts w:asciiTheme="majorBidi" w:hAnsiTheme="majorBidi" w:cstheme="majorBidi"/>
              </w:rPr>
              <w:t>atkabiklis</w:t>
            </w:r>
            <w:proofErr w:type="spellEnd"/>
            <w:r w:rsidRPr="00004ACD">
              <w:rPr>
                <w:rFonts w:asciiTheme="majorBidi" w:hAnsiTheme="majorBidi" w:cstheme="majorBidi"/>
              </w:rPr>
              <w:t xml:space="preserve"> MN;</w:t>
            </w:r>
          </w:p>
          <w:p w14:paraId="769F3483" w14:textId="77777777" w:rsidR="00004ACD" w:rsidRPr="00004ACD" w:rsidRDefault="00004ACD" w:rsidP="00004ACD">
            <w:pPr>
              <w:numPr>
                <w:ilvl w:val="0"/>
                <w:numId w:val="55"/>
              </w:numPr>
              <w:ind w:left="687"/>
              <w:rPr>
                <w:rFonts w:asciiTheme="majorBidi" w:hAnsiTheme="majorBidi" w:cstheme="majorBidi"/>
              </w:rPr>
            </w:pPr>
            <w:r w:rsidRPr="00004ACD">
              <w:rPr>
                <w:rFonts w:asciiTheme="majorBidi" w:hAnsiTheme="majorBidi" w:cstheme="majorBidi"/>
              </w:rPr>
              <w:t xml:space="preserve">Maksimalios įtampos </w:t>
            </w:r>
            <w:proofErr w:type="spellStart"/>
            <w:r w:rsidRPr="00004ACD">
              <w:rPr>
                <w:rFonts w:asciiTheme="majorBidi" w:hAnsiTheme="majorBidi" w:cstheme="majorBidi"/>
              </w:rPr>
              <w:t>atkabiklis</w:t>
            </w:r>
            <w:proofErr w:type="spellEnd"/>
            <w:r w:rsidRPr="00004ACD">
              <w:rPr>
                <w:rFonts w:asciiTheme="majorBidi" w:hAnsiTheme="majorBidi" w:cstheme="majorBidi"/>
              </w:rPr>
              <w:t xml:space="preserve"> MSU.</w:t>
            </w:r>
          </w:p>
        </w:tc>
        <w:tc>
          <w:tcPr>
            <w:tcW w:w="1296" w:type="dxa"/>
            <w:tcBorders>
              <w:top w:val="single" w:sz="4" w:space="0" w:color="auto"/>
              <w:left w:val="single" w:sz="4" w:space="0" w:color="auto"/>
              <w:bottom w:val="single" w:sz="4" w:space="0" w:color="auto"/>
              <w:right w:val="single" w:sz="4" w:space="0" w:color="auto"/>
            </w:tcBorders>
          </w:tcPr>
          <w:p w14:paraId="54AE8BC9" w14:textId="77777777" w:rsidR="00004ACD" w:rsidRPr="00004ACD" w:rsidRDefault="00004ACD" w:rsidP="00004ACD">
            <w:pPr>
              <w:rPr>
                <w:rFonts w:asciiTheme="majorBidi" w:hAnsiTheme="majorBidi" w:cstheme="majorBidi"/>
              </w:rPr>
            </w:pPr>
          </w:p>
        </w:tc>
      </w:tr>
      <w:tr w:rsidR="00004ACD" w:rsidRPr="00004ACD" w14:paraId="0351E645" w14:textId="77777777" w:rsidTr="004C0DC2">
        <w:trPr>
          <w:jc w:val="center"/>
        </w:trPr>
        <w:tc>
          <w:tcPr>
            <w:tcW w:w="574" w:type="dxa"/>
            <w:tcBorders>
              <w:top w:val="single" w:sz="4" w:space="0" w:color="auto"/>
              <w:left w:val="single" w:sz="4" w:space="0" w:color="auto"/>
              <w:bottom w:val="single" w:sz="4" w:space="0" w:color="auto"/>
              <w:right w:val="single" w:sz="4" w:space="0" w:color="auto"/>
            </w:tcBorders>
          </w:tcPr>
          <w:p w14:paraId="6B1B6F62"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168CEAAE" w14:textId="77777777" w:rsidR="00004ACD" w:rsidRPr="00004ACD" w:rsidRDefault="00004ACD" w:rsidP="00004ACD">
            <w:pPr>
              <w:rPr>
                <w:rFonts w:asciiTheme="majorBidi" w:hAnsiTheme="majorBidi" w:cstheme="majorBidi"/>
              </w:rPr>
            </w:pPr>
            <w:r w:rsidRPr="00004ACD">
              <w:rPr>
                <w:rFonts w:asciiTheme="majorBidi" w:hAnsiTheme="majorBidi" w:cstheme="majorBidi"/>
              </w:rPr>
              <w:t>Indikatorius (Pasirinkti):</w:t>
            </w:r>
          </w:p>
        </w:tc>
        <w:tc>
          <w:tcPr>
            <w:tcW w:w="4509" w:type="dxa"/>
            <w:tcBorders>
              <w:top w:val="single" w:sz="4" w:space="0" w:color="auto"/>
              <w:left w:val="single" w:sz="4" w:space="0" w:color="auto"/>
              <w:bottom w:val="single" w:sz="4" w:space="0" w:color="auto"/>
              <w:right w:val="single" w:sz="4" w:space="0" w:color="auto"/>
            </w:tcBorders>
            <w:hideMark/>
          </w:tcPr>
          <w:p w14:paraId="3713D43A" w14:textId="77777777" w:rsidR="00004ACD" w:rsidRPr="00004ACD" w:rsidRDefault="00004ACD" w:rsidP="00004ACD">
            <w:pPr>
              <w:numPr>
                <w:ilvl w:val="0"/>
                <w:numId w:val="55"/>
              </w:numPr>
              <w:ind w:left="687"/>
              <w:rPr>
                <w:rFonts w:asciiTheme="majorBidi" w:hAnsiTheme="majorBidi" w:cstheme="majorBidi"/>
              </w:rPr>
            </w:pPr>
            <w:r w:rsidRPr="00004ACD">
              <w:rPr>
                <w:rFonts w:asciiTheme="majorBidi" w:hAnsiTheme="majorBidi" w:cstheme="majorBidi"/>
              </w:rPr>
              <w:t>Padėties kontaktas OF;</w:t>
            </w:r>
          </w:p>
          <w:p w14:paraId="0EC185B2" w14:textId="77777777" w:rsidR="00004ACD" w:rsidRPr="00004ACD" w:rsidRDefault="00004ACD" w:rsidP="00004ACD">
            <w:pPr>
              <w:numPr>
                <w:ilvl w:val="0"/>
                <w:numId w:val="55"/>
              </w:numPr>
              <w:ind w:left="687"/>
              <w:rPr>
                <w:rFonts w:asciiTheme="majorBidi" w:hAnsiTheme="majorBidi" w:cstheme="majorBidi"/>
              </w:rPr>
            </w:pPr>
            <w:r w:rsidRPr="00004ACD">
              <w:rPr>
                <w:rFonts w:asciiTheme="majorBidi" w:hAnsiTheme="majorBidi" w:cstheme="majorBidi"/>
              </w:rPr>
              <w:t>Apkrovos gedimo indikacijos kontaktas SD.</w:t>
            </w:r>
          </w:p>
        </w:tc>
        <w:tc>
          <w:tcPr>
            <w:tcW w:w="1296" w:type="dxa"/>
            <w:tcBorders>
              <w:top w:val="single" w:sz="4" w:space="0" w:color="auto"/>
              <w:left w:val="single" w:sz="4" w:space="0" w:color="auto"/>
              <w:bottom w:val="single" w:sz="4" w:space="0" w:color="auto"/>
              <w:right w:val="single" w:sz="4" w:space="0" w:color="auto"/>
            </w:tcBorders>
          </w:tcPr>
          <w:p w14:paraId="3132C23A" w14:textId="77777777" w:rsidR="00004ACD" w:rsidRPr="00004ACD" w:rsidRDefault="00004ACD" w:rsidP="00004ACD">
            <w:pPr>
              <w:rPr>
                <w:rFonts w:asciiTheme="majorBidi" w:hAnsiTheme="majorBidi" w:cstheme="majorBidi"/>
              </w:rPr>
            </w:pPr>
          </w:p>
        </w:tc>
      </w:tr>
      <w:tr w:rsidR="00004ACD" w:rsidRPr="00004ACD" w14:paraId="2C9A1E4E" w14:textId="77777777" w:rsidTr="004C0DC2">
        <w:trPr>
          <w:jc w:val="center"/>
        </w:trPr>
        <w:tc>
          <w:tcPr>
            <w:tcW w:w="574" w:type="dxa"/>
            <w:tcBorders>
              <w:top w:val="single" w:sz="4" w:space="0" w:color="auto"/>
              <w:left w:val="single" w:sz="4" w:space="0" w:color="auto"/>
              <w:bottom w:val="single" w:sz="4" w:space="0" w:color="auto"/>
              <w:right w:val="single" w:sz="4" w:space="0" w:color="auto"/>
            </w:tcBorders>
          </w:tcPr>
          <w:p w14:paraId="77FB8535"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07323F8A" w14:textId="77777777" w:rsidR="00004ACD" w:rsidRPr="00004ACD" w:rsidRDefault="00004ACD" w:rsidP="00004ACD">
            <w:pPr>
              <w:rPr>
                <w:rFonts w:asciiTheme="majorBidi" w:hAnsiTheme="majorBidi" w:cstheme="majorBidi"/>
              </w:rPr>
            </w:pPr>
            <w:r w:rsidRPr="00004ACD">
              <w:rPr>
                <w:rFonts w:asciiTheme="majorBidi" w:hAnsiTheme="majorBidi" w:cstheme="majorBidi"/>
              </w:rPr>
              <w:t>Vardinis dažnis</w:t>
            </w:r>
          </w:p>
        </w:tc>
        <w:tc>
          <w:tcPr>
            <w:tcW w:w="4509" w:type="dxa"/>
            <w:tcBorders>
              <w:top w:val="single" w:sz="4" w:space="0" w:color="auto"/>
              <w:left w:val="single" w:sz="4" w:space="0" w:color="auto"/>
              <w:bottom w:val="single" w:sz="4" w:space="0" w:color="auto"/>
              <w:right w:val="single" w:sz="4" w:space="0" w:color="auto"/>
            </w:tcBorders>
            <w:hideMark/>
          </w:tcPr>
          <w:p w14:paraId="2DBC504C" w14:textId="77777777" w:rsidR="00004ACD" w:rsidRPr="00004ACD" w:rsidRDefault="00004ACD" w:rsidP="00004ACD">
            <w:pPr>
              <w:rPr>
                <w:rFonts w:asciiTheme="majorBidi" w:hAnsiTheme="majorBidi" w:cstheme="majorBidi"/>
              </w:rPr>
            </w:pPr>
            <w:r w:rsidRPr="00004ACD">
              <w:rPr>
                <w:rFonts w:asciiTheme="majorBidi" w:hAnsiTheme="majorBidi" w:cstheme="majorBidi"/>
              </w:rPr>
              <w:t>50 Hz</w:t>
            </w:r>
          </w:p>
        </w:tc>
        <w:tc>
          <w:tcPr>
            <w:tcW w:w="1296" w:type="dxa"/>
            <w:tcBorders>
              <w:top w:val="single" w:sz="4" w:space="0" w:color="auto"/>
              <w:left w:val="single" w:sz="4" w:space="0" w:color="auto"/>
              <w:bottom w:val="single" w:sz="4" w:space="0" w:color="auto"/>
              <w:right w:val="single" w:sz="4" w:space="0" w:color="auto"/>
            </w:tcBorders>
          </w:tcPr>
          <w:p w14:paraId="2C61522C" w14:textId="77777777" w:rsidR="00004ACD" w:rsidRPr="00004ACD" w:rsidRDefault="00004ACD" w:rsidP="00004ACD">
            <w:pPr>
              <w:rPr>
                <w:rFonts w:asciiTheme="majorBidi" w:hAnsiTheme="majorBidi" w:cstheme="majorBidi"/>
              </w:rPr>
            </w:pPr>
          </w:p>
        </w:tc>
      </w:tr>
      <w:tr w:rsidR="00004ACD" w:rsidRPr="00004ACD" w14:paraId="3B1B5235" w14:textId="77777777" w:rsidTr="004C0DC2">
        <w:trPr>
          <w:jc w:val="center"/>
        </w:trPr>
        <w:tc>
          <w:tcPr>
            <w:tcW w:w="574" w:type="dxa"/>
            <w:tcBorders>
              <w:top w:val="single" w:sz="4" w:space="0" w:color="auto"/>
              <w:left w:val="single" w:sz="4" w:space="0" w:color="auto"/>
              <w:bottom w:val="single" w:sz="4" w:space="0" w:color="auto"/>
              <w:right w:val="single" w:sz="4" w:space="0" w:color="auto"/>
            </w:tcBorders>
          </w:tcPr>
          <w:p w14:paraId="2F895248"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4226539F" w14:textId="77777777" w:rsidR="00004ACD" w:rsidRPr="00004ACD" w:rsidRDefault="00004ACD" w:rsidP="00004ACD">
            <w:pPr>
              <w:rPr>
                <w:rFonts w:asciiTheme="majorBidi" w:hAnsiTheme="majorBidi" w:cstheme="majorBidi"/>
              </w:rPr>
            </w:pPr>
            <w:r w:rsidRPr="00004ACD">
              <w:rPr>
                <w:rFonts w:asciiTheme="majorBidi" w:hAnsiTheme="majorBidi" w:cstheme="majorBidi"/>
              </w:rPr>
              <w:t>Vardinė įtampa</w:t>
            </w:r>
          </w:p>
        </w:tc>
        <w:tc>
          <w:tcPr>
            <w:tcW w:w="4509" w:type="dxa"/>
            <w:tcBorders>
              <w:top w:val="single" w:sz="4" w:space="0" w:color="auto"/>
              <w:left w:val="single" w:sz="4" w:space="0" w:color="auto"/>
              <w:bottom w:val="single" w:sz="4" w:space="0" w:color="auto"/>
              <w:right w:val="single" w:sz="4" w:space="0" w:color="auto"/>
            </w:tcBorders>
            <w:hideMark/>
          </w:tcPr>
          <w:p w14:paraId="5362CED5" w14:textId="77777777" w:rsidR="00004ACD" w:rsidRPr="00004ACD" w:rsidRDefault="00004ACD" w:rsidP="00004ACD">
            <w:pPr>
              <w:rPr>
                <w:rFonts w:asciiTheme="majorBidi" w:hAnsiTheme="majorBidi" w:cstheme="majorBidi"/>
              </w:rPr>
            </w:pPr>
            <w:r w:rsidRPr="00004ACD">
              <w:rPr>
                <w:rFonts w:asciiTheme="majorBidi" w:hAnsiTheme="majorBidi" w:cstheme="majorBidi"/>
              </w:rPr>
              <w:t>230 V/400 V AC</w:t>
            </w:r>
          </w:p>
        </w:tc>
        <w:tc>
          <w:tcPr>
            <w:tcW w:w="1296" w:type="dxa"/>
            <w:tcBorders>
              <w:top w:val="single" w:sz="4" w:space="0" w:color="auto"/>
              <w:left w:val="single" w:sz="4" w:space="0" w:color="auto"/>
              <w:bottom w:val="single" w:sz="4" w:space="0" w:color="auto"/>
              <w:right w:val="single" w:sz="4" w:space="0" w:color="auto"/>
            </w:tcBorders>
          </w:tcPr>
          <w:p w14:paraId="10A59394" w14:textId="77777777" w:rsidR="00004ACD" w:rsidRPr="00004ACD" w:rsidRDefault="00004ACD" w:rsidP="00004ACD">
            <w:pPr>
              <w:rPr>
                <w:rFonts w:asciiTheme="majorBidi" w:hAnsiTheme="majorBidi" w:cstheme="majorBidi"/>
              </w:rPr>
            </w:pPr>
          </w:p>
        </w:tc>
      </w:tr>
      <w:tr w:rsidR="00004ACD" w:rsidRPr="00004ACD" w14:paraId="13F020F6" w14:textId="77777777" w:rsidTr="004C0DC2">
        <w:trPr>
          <w:jc w:val="center"/>
        </w:trPr>
        <w:tc>
          <w:tcPr>
            <w:tcW w:w="574" w:type="dxa"/>
            <w:tcBorders>
              <w:top w:val="single" w:sz="4" w:space="0" w:color="auto"/>
              <w:left w:val="single" w:sz="4" w:space="0" w:color="auto"/>
              <w:bottom w:val="single" w:sz="4" w:space="0" w:color="auto"/>
              <w:right w:val="single" w:sz="4" w:space="0" w:color="auto"/>
            </w:tcBorders>
          </w:tcPr>
          <w:p w14:paraId="222D92FF"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496D0F03" w14:textId="77777777" w:rsidR="00004ACD" w:rsidRPr="00004ACD" w:rsidRDefault="00004ACD" w:rsidP="00004ACD">
            <w:pPr>
              <w:rPr>
                <w:rFonts w:asciiTheme="majorBidi" w:hAnsiTheme="majorBidi" w:cstheme="majorBidi"/>
              </w:rPr>
            </w:pPr>
            <w:r w:rsidRPr="00004ACD">
              <w:rPr>
                <w:rFonts w:asciiTheme="majorBidi" w:hAnsiTheme="majorBidi" w:cstheme="majorBidi"/>
              </w:rPr>
              <w:t xml:space="preserve">Minimali veikimo įtampa, </w:t>
            </w:r>
            <w:proofErr w:type="spellStart"/>
            <w:r w:rsidRPr="00004ACD">
              <w:rPr>
                <w:rFonts w:asciiTheme="majorBidi" w:hAnsiTheme="majorBidi" w:cstheme="majorBidi"/>
              </w:rPr>
              <w:t>U</w:t>
            </w:r>
            <w:r w:rsidRPr="00004ACD">
              <w:rPr>
                <w:rFonts w:asciiTheme="majorBidi" w:hAnsiTheme="majorBidi" w:cstheme="majorBidi"/>
                <w:vertAlign w:val="subscript"/>
              </w:rPr>
              <w:t>min</w:t>
            </w:r>
            <w:proofErr w:type="spellEnd"/>
            <w:r w:rsidRPr="00004ACD">
              <w:rPr>
                <w:rFonts w:asciiTheme="majorBidi" w:hAnsiTheme="majorBidi" w:cstheme="majorBidi"/>
              </w:rPr>
              <w:t>:</w:t>
            </w:r>
          </w:p>
        </w:tc>
        <w:tc>
          <w:tcPr>
            <w:tcW w:w="4509" w:type="dxa"/>
            <w:tcBorders>
              <w:top w:val="single" w:sz="4" w:space="0" w:color="auto"/>
              <w:left w:val="single" w:sz="4" w:space="0" w:color="auto"/>
              <w:bottom w:val="single" w:sz="4" w:space="0" w:color="auto"/>
              <w:right w:val="single" w:sz="4" w:space="0" w:color="auto"/>
            </w:tcBorders>
            <w:hideMark/>
          </w:tcPr>
          <w:p w14:paraId="77E5BFC7" w14:textId="77777777" w:rsidR="00004ACD" w:rsidRPr="00004ACD" w:rsidRDefault="00004ACD" w:rsidP="00004ACD">
            <w:pPr>
              <w:rPr>
                <w:rFonts w:asciiTheme="majorBidi" w:hAnsiTheme="majorBidi" w:cstheme="majorBidi"/>
              </w:rPr>
            </w:pPr>
            <w:r w:rsidRPr="00004ACD">
              <w:rPr>
                <w:rFonts w:asciiTheme="majorBidi" w:hAnsiTheme="majorBidi" w:cstheme="majorBidi"/>
              </w:rPr>
              <w:t>12 V</w:t>
            </w:r>
          </w:p>
        </w:tc>
        <w:tc>
          <w:tcPr>
            <w:tcW w:w="1296" w:type="dxa"/>
            <w:tcBorders>
              <w:top w:val="single" w:sz="4" w:space="0" w:color="auto"/>
              <w:left w:val="single" w:sz="4" w:space="0" w:color="auto"/>
              <w:bottom w:val="single" w:sz="4" w:space="0" w:color="auto"/>
              <w:right w:val="single" w:sz="4" w:space="0" w:color="auto"/>
            </w:tcBorders>
          </w:tcPr>
          <w:p w14:paraId="43FB1F64" w14:textId="77777777" w:rsidR="00004ACD" w:rsidRPr="00004ACD" w:rsidRDefault="00004ACD" w:rsidP="00004ACD">
            <w:pPr>
              <w:rPr>
                <w:rFonts w:asciiTheme="majorBidi" w:hAnsiTheme="majorBidi" w:cstheme="majorBidi"/>
              </w:rPr>
            </w:pPr>
          </w:p>
        </w:tc>
      </w:tr>
      <w:tr w:rsidR="00004ACD" w:rsidRPr="00004ACD" w14:paraId="032A6DFA" w14:textId="77777777" w:rsidTr="004C0DC2">
        <w:trPr>
          <w:jc w:val="center"/>
        </w:trPr>
        <w:tc>
          <w:tcPr>
            <w:tcW w:w="574" w:type="dxa"/>
            <w:tcBorders>
              <w:top w:val="single" w:sz="4" w:space="0" w:color="auto"/>
              <w:left w:val="single" w:sz="4" w:space="0" w:color="auto"/>
              <w:bottom w:val="single" w:sz="4" w:space="0" w:color="auto"/>
              <w:right w:val="single" w:sz="4" w:space="0" w:color="auto"/>
            </w:tcBorders>
          </w:tcPr>
          <w:p w14:paraId="7E2D4AD7"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2A9D1344" w14:textId="77777777" w:rsidR="00004ACD" w:rsidRPr="00004ACD" w:rsidRDefault="00004ACD" w:rsidP="00004ACD">
            <w:pPr>
              <w:rPr>
                <w:rFonts w:asciiTheme="majorBidi" w:hAnsiTheme="majorBidi" w:cstheme="majorBidi"/>
              </w:rPr>
            </w:pPr>
            <w:r w:rsidRPr="00004ACD">
              <w:rPr>
                <w:rFonts w:asciiTheme="majorBidi" w:hAnsiTheme="majorBidi" w:cstheme="majorBidi"/>
              </w:rPr>
              <w:t>Vardinė izoliacijos įtampa, U</w:t>
            </w:r>
            <w:r w:rsidRPr="00004ACD">
              <w:rPr>
                <w:rFonts w:asciiTheme="majorBidi" w:hAnsiTheme="majorBidi" w:cstheme="majorBidi"/>
                <w:vertAlign w:val="subscript"/>
              </w:rPr>
              <w:t>i</w:t>
            </w:r>
            <w:r w:rsidRPr="00004ACD">
              <w:rPr>
                <w:rFonts w:asciiTheme="majorBidi" w:hAnsiTheme="majorBidi" w:cstheme="majorBidi"/>
              </w:rPr>
              <w:t>:</w:t>
            </w:r>
          </w:p>
        </w:tc>
        <w:tc>
          <w:tcPr>
            <w:tcW w:w="4509" w:type="dxa"/>
            <w:tcBorders>
              <w:top w:val="single" w:sz="4" w:space="0" w:color="auto"/>
              <w:left w:val="single" w:sz="4" w:space="0" w:color="auto"/>
              <w:bottom w:val="single" w:sz="4" w:space="0" w:color="auto"/>
              <w:right w:val="single" w:sz="4" w:space="0" w:color="auto"/>
            </w:tcBorders>
            <w:hideMark/>
          </w:tcPr>
          <w:p w14:paraId="66F8E69A" w14:textId="77777777" w:rsidR="00004ACD" w:rsidRPr="00004ACD" w:rsidRDefault="00004ACD" w:rsidP="00004ACD">
            <w:pPr>
              <w:rPr>
                <w:rFonts w:asciiTheme="majorBidi" w:hAnsiTheme="majorBidi" w:cstheme="majorBidi"/>
              </w:rPr>
            </w:pPr>
            <w:r w:rsidRPr="00004ACD">
              <w:rPr>
                <w:rFonts w:asciiTheme="majorBidi" w:hAnsiTheme="majorBidi" w:cstheme="majorBidi"/>
              </w:rPr>
              <w:t>500 V</w:t>
            </w:r>
          </w:p>
        </w:tc>
        <w:tc>
          <w:tcPr>
            <w:tcW w:w="1296" w:type="dxa"/>
            <w:tcBorders>
              <w:top w:val="single" w:sz="4" w:space="0" w:color="auto"/>
              <w:left w:val="single" w:sz="4" w:space="0" w:color="auto"/>
              <w:bottom w:val="single" w:sz="4" w:space="0" w:color="auto"/>
              <w:right w:val="single" w:sz="4" w:space="0" w:color="auto"/>
            </w:tcBorders>
          </w:tcPr>
          <w:p w14:paraId="75B3860C" w14:textId="77777777" w:rsidR="00004ACD" w:rsidRPr="00004ACD" w:rsidRDefault="00004ACD" w:rsidP="00004ACD">
            <w:pPr>
              <w:rPr>
                <w:rFonts w:asciiTheme="majorBidi" w:hAnsiTheme="majorBidi" w:cstheme="majorBidi"/>
              </w:rPr>
            </w:pPr>
          </w:p>
        </w:tc>
      </w:tr>
      <w:tr w:rsidR="00004ACD" w:rsidRPr="00004ACD" w14:paraId="1D8717D7" w14:textId="77777777" w:rsidTr="004C0DC2">
        <w:trPr>
          <w:trHeight w:val="171"/>
          <w:jc w:val="center"/>
        </w:trPr>
        <w:tc>
          <w:tcPr>
            <w:tcW w:w="574" w:type="dxa"/>
            <w:tcBorders>
              <w:top w:val="single" w:sz="4" w:space="0" w:color="auto"/>
              <w:left w:val="single" w:sz="4" w:space="0" w:color="auto"/>
              <w:bottom w:val="single" w:sz="4" w:space="0" w:color="auto"/>
              <w:right w:val="single" w:sz="4" w:space="0" w:color="auto"/>
            </w:tcBorders>
          </w:tcPr>
          <w:p w14:paraId="0DC9CDCA"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11E87A2E" w14:textId="77777777" w:rsidR="00004ACD" w:rsidRPr="00004ACD" w:rsidRDefault="00004ACD" w:rsidP="00004ACD">
            <w:pPr>
              <w:rPr>
                <w:rFonts w:asciiTheme="majorBidi" w:hAnsiTheme="majorBidi" w:cstheme="majorBidi"/>
              </w:rPr>
            </w:pPr>
            <w:r w:rsidRPr="00004ACD">
              <w:rPr>
                <w:rFonts w:asciiTheme="majorBidi" w:hAnsiTheme="majorBidi" w:cstheme="majorBidi"/>
              </w:rPr>
              <w:t xml:space="preserve">Vardinė ribinė impulsinė įtampa, </w:t>
            </w:r>
            <w:proofErr w:type="spellStart"/>
            <w:r w:rsidRPr="00004ACD">
              <w:rPr>
                <w:rFonts w:asciiTheme="majorBidi" w:hAnsiTheme="majorBidi" w:cstheme="majorBidi"/>
              </w:rPr>
              <w:t>U</w:t>
            </w:r>
            <w:r w:rsidRPr="00004ACD">
              <w:rPr>
                <w:rFonts w:asciiTheme="majorBidi" w:hAnsiTheme="majorBidi" w:cstheme="majorBidi"/>
                <w:vertAlign w:val="subscript"/>
              </w:rPr>
              <w:t>imp</w:t>
            </w:r>
            <w:proofErr w:type="spellEnd"/>
            <w:r w:rsidRPr="00004ACD">
              <w:rPr>
                <w:rFonts w:asciiTheme="majorBidi" w:hAnsiTheme="majorBidi" w:cstheme="majorBidi"/>
              </w:rPr>
              <w:t>:</w:t>
            </w:r>
          </w:p>
        </w:tc>
        <w:tc>
          <w:tcPr>
            <w:tcW w:w="4509" w:type="dxa"/>
            <w:tcBorders>
              <w:top w:val="single" w:sz="4" w:space="0" w:color="auto"/>
              <w:left w:val="single" w:sz="4" w:space="0" w:color="auto"/>
              <w:bottom w:val="single" w:sz="4" w:space="0" w:color="auto"/>
              <w:right w:val="single" w:sz="4" w:space="0" w:color="auto"/>
            </w:tcBorders>
            <w:hideMark/>
          </w:tcPr>
          <w:p w14:paraId="1EA3FF3E" w14:textId="77777777" w:rsidR="00004ACD" w:rsidRPr="00004ACD" w:rsidRDefault="00004ACD" w:rsidP="00004ACD">
            <w:pPr>
              <w:rPr>
                <w:rFonts w:asciiTheme="majorBidi" w:hAnsiTheme="majorBidi" w:cstheme="majorBidi"/>
              </w:rPr>
            </w:pPr>
            <w:r w:rsidRPr="00004ACD">
              <w:rPr>
                <w:rFonts w:asciiTheme="majorBidi" w:hAnsiTheme="majorBidi" w:cstheme="majorBidi"/>
              </w:rPr>
              <w:t xml:space="preserve">≥ 6 </w:t>
            </w:r>
            <w:proofErr w:type="spellStart"/>
            <w:r w:rsidRPr="00004ACD">
              <w:rPr>
                <w:rFonts w:asciiTheme="majorBidi" w:hAnsiTheme="majorBidi" w:cstheme="majorBidi"/>
              </w:rPr>
              <w:t>kV</w:t>
            </w:r>
            <w:proofErr w:type="spellEnd"/>
            <w:r w:rsidRPr="00004ACD">
              <w:rPr>
                <w:rFonts w:asciiTheme="majorBidi" w:hAnsiTheme="majorBidi" w:cstheme="majorBidi"/>
              </w:rPr>
              <w:t>, pagal LST EN 60947-2</w:t>
            </w:r>
          </w:p>
        </w:tc>
        <w:tc>
          <w:tcPr>
            <w:tcW w:w="1296" w:type="dxa"/>
            <w:tcBorders>
              <w:top w:val="single" w:sz="4" w:space="0" w:color="auto"/>
              <w:left w:val="single" w:sz="4" w:space="0" w:color="auto"/>
              <w:bottom w:val="single" w:sz="4" w:space="0" w:color="auto"/>
              <w:right w:val="single" w:sz="4" w:space="0" w:color="auto"/>
            </w:tcBorders>
          </w:tcPr>
          <w:p w14:paraId="1483C0C6" w14:textId="77777777" w:rsidR="00004ACD" w:rsidRPr="00004ACD" w:rsidRDefault="00004ACD" w:rsidP="00004ACD">
            <w:pPr>
              <w:rPr>
                <w:rFonts w:asciiTheme="majorBidi" w:hAnsiTheme="majorBidi" w:cstheme="majorBidi"/>
              </w:rPr>
            </w:pPr>
          </w:p>
        </w:tc>
      </w:tr>
      <w:tr w:rsidR="00004ACD" w:rsidRPr="00004ACD" w14:paraId="1EDC02E3" w14:textId="77777777" w:rsidTr="004C0DC2">
        <w:trPr>
          <w:trHeight w:val="171"/>
          <w:jc w:val="center"/>
        </w:trPr>
        <w:tc>
          <w:tcPr>
            <w:tcW w:w="574" w:type="dxa"/>
            <w:tcBorders>
              <w:top w:val="single" w:sz="4" w:space="0" w:color="auto"/>
              <w:left w:val="single" w:sz="4" w:space="0" w:color="auto"/>
              <w:bottom w:val="single" w:sz="4" w:space="0" w:color="auto"/>
              <w:right w:val="single" w:sz="4" w:space="0" w:color="auto"/>
            </w:tcBorders>
          </w:tcPr>
          <w:p w14:paraId="62AA5783"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3BEC3693" w14:textId="77777777" w:rsidR="00004ACD" w:rsidRPr="00004ACD" w:rsidRDefault="00004ACD" w:rsidP="00004ACD">
            <w:pPr>
              <w:rPr>
                <w:rFonts w:asciiTheme="majorBidi" w:hAnsiTheme="majorBidi" w:cstheme="majorBidi"/>
              </w:rPr>
            </w:pPr>
            <w:r w:rsidRPr="00004ACD">
              <w:rPr>
                <w:rFonts w:asciiTheme="majorBidi" w:hAnsiTheme="majorBidi" w:cstheme="majorBidi"/>
              </w:rPr>
              <w:t>Aplinkos temperatūra eksploatacijos metu</w:t>
            </w:r>
          </w:p>
        </w:tc>
        <w:tc>
          <w:tcPr>
            <w:tcW w:w="4509" w:type="dxa"/>
            <w:tcBorders>
              <w:top w:val="single" w:sz="4" w:space="0" w:color="auto"/>
              <w:left w:val="single" w:sz="4" w:space="0" w:color="auto"/>
              <w:bottom w:val="single" w:sz="4" w:space="0" w:color="auto"/>
              <w:right w:val="single" w:sz="4" w:space="0" w:color="auto"/>
            </w:tcBorders>
            <w:hideMark/>
          </w:tcPr>
          <w:p w14:paraId="6FF67426" w14:textId="77777777" w:rsidR="00004ACD" w:rsidRPr="00004ACD" w:rsidRDefault="00004ACD" w:rsidP="00004ACD">
            <w:pPr>
              <w:rPr>
                <w:rFonts w:asciiTheme="majorBidi" w:hAnsiTheme="majorBidi" w:cstheme="majorBidi"/>
              </w:rPr>
            </w:pPr>
            <w:r w:rsidRPr="00004ACD">
              <w:rPr>
                <w:rFonts w:asciiTheme="majorBidi" w:hAnsiTheme="majorBidi" w:cstheme="majorBidi"/>
              </w:rPr>
              <w:t>-35 °C…+70 °C</w:t>
            </w:r>
          </w:p>
        </w:tc>
        <w:tc>
          <w:tcPr>
            <w:tcW w:w="1296" w:type="dxa"/>
            <w:tcBorders>
              <w:top w:val="single" w:sz="4" w:space="0" w:color="auto"/>
              <w:left w:val="single" w:sz="4" w:space="0" w:color="auto"/>
              <w:bottom w:val="single" w:sz="4" w:space="0" w:color="auto"/>
              <w:right w:val="single" w:sz="4" w:space="0" w:color="auto"/>
            </w:tcBorders>
          </w:tcPr>
          <w:p w14:paraId="5CD2D256" w14:textId="77777777" w:rsidR="00004ACD" w:rsidRPr="00004ACD" w:rsidRDefault="00004ACD" w:rsidP="00004ACD">
            <w:pPr>
              <w:rPr>
                <w:rFonts w:asciiTheme="majorBidi" w:hAnsiTheme="majorBidi" w:cstheme="majorBidi"/>
              </w:rPr>
            </w:pPr>
          </w:p>
        </w:tc>
      </w:tr>
      <w:tr w:rsidR="00004ACD" w:rsidRPr="00004ACD" w14:paraId="416FB694" w14:textId="77777777" w:rsidTr="004C0DC2">
        <w:trPr>
          <w:trHeight w:val="107"/>
          <w:jc w:val="center"/>
        </w:trPr>
        <w:tc>
          <w:tcPr>
            <w:tcW w:w="574" w:type="dxa"/>
            <w:tcBorders>
              <w:top w:val="single" w:sz="4" w:space="0" w:color="auto"/>
              <w:left w:val="single" w:sz="4" w:space="0" w:color="auto"/>
              <w:bottom w:val="single" w:sz="4" w:space="0" w:color="auto"/>
              <w:right w:val="single" w:sz="4" w:space="0" w:color="auto"/>
            </w:tcBorders>
          </w:tcPr>
          <w:p w14:paraId="7967898A"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1414737D" w14:textId="77777777" w:rsidR="00004ACD" w:rsidRPr="00004ACD" w:rsidRDefault="00004ACD" w:rsidP="00004ACD">
            <w:pPr>
              <w:rPr>
                <w:rFonts w:asciiTheme="majorBidi" w:hAnsiTheme="majorBidi" w:cstheme="majorBidi"/>
              </w:rPr>
            </w:pPr>
            <w:r w:rsidRPr="00004ACD">
              <w:rPr>
                <w:rFonts w:asciiTheme="majorBidi" w:hAnsiTheme="majorBidi" w:cstheme="majorBidi"/>
              </w:rPr>
              <w:t>Santykinė oro drėgmė</w:t>
            </w:r>
          </w:p>
        </w:tc>
        <w:tc>
          <w:tcPr>
            <w:tcW w:w="4509" w:type="dxa"/>
            <w:tcBorders>
              <w:top w:val="single" w:sz="4" w:space="0" w:color="auto"/>
              <w:left w:val="single" w:sz="4" w:space="0" w:color="auto"/>
              <w:bottom w:val="single" w:sz="4" w:space="0" w:color="auto"/>
              <w:right w:val="single" w:sz="4" w:space="0" w:color="auto"/>
            </w:tcBorders>
            <w:hideMark/>
          </w:tcPr>
          <w:p w14:paraId="6F9F3BBA" w14:textId="77777777" w:rsidR="00004ACD" w:rsidRPr="00004ACD" w:rsidRDefault="00004ACD" w:rsidP="00004ACD">
            <w:pPr>
              <w:rPr>
                <w:rFonts w:asciiTheme="majorBidi" w:hAnsiTheme="majorBidi" w:cstheme="majorBidi"/>
              </w:rPr>
            </w:pPr>
            <w:r w:rsidRPr="00004ACD">
              <w:rPr>
                <w:rFonts w:asciiTheme="majorBidi" w:hAnsiTheme="majorBidi" w:cstheme="majorBidi"/>
              </w:rPr>
              <w:t>≤ 95%</w:t>
            </w:r>
          </w:p>
        </w:tc>
        <w:tc>
          <w:tcPr>
            <w:tcW w:w="1296" w:type="dxa"/>
            <w:tcBorders>
              <w:top w:val="single" w:sz="4" w:space="0" w:color="auto"/>
              <w:left w:val="single" w:sz="4" w:space="0" w:color="auto"/>
              <w:bottom w:val="single" w:sz="4" w:space="0" w:color="auto"/>
              <w:right w:val="single" w:sz="4" w:space="0" w:color="auto"/>
            </w:tcBorders>
          </w:tcPr>
          <w:p w14:paraId="4AC34D0D" w14:textId="77777777" w:rsidR="00004ACD" w:rsidRPr="00004ACD" w:rsidRDefault="00004ACD" w:rsidP="00004ACD">
            <w:pPr>
              <w:rPr>
                <w:rFonts w:asciiTheme="majorBidi" w:hAnsiTheme="majorBidi" w:cstheme="majorBidi"/>
              </w:rPr>
            </w:pPr>
          </w:p>
        </w:tc>
      </w:tr>
      <w:tr w:rsidR="00004ACD" w:rsidRPr="00004ACD" w14:paraId="2F8C4D10" w14:textId="77777777" w:rsidTr="004C0DC2">
        <w:trPr>
          <w:trHeight w:val="125"/>
          <w:jc w:val="center"/>
        </w:trPr>
        <w:tc>
          <w:tcPr>
            <w:tcW w:w="574" w:type="dxa"/>
            <w:tcBorders>
              <w:top w:val="single" w:sz="4" w:space="0" w:color="auto"/>
              <w:left w:val="single" w:sz="4" w:space="0" w:color="auto"/>
              <w:bottom w:val="single" w:sz="4" w:space="0" w:color="auto"/>
              <w:right w:val="single" w:sz="4" w:space="0" w:color="auto"/>
            </w:tcBorders>
          </w:tcPr>
          <w:p w14:paraId="75BC10D9"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tcPr>
          <w:p w14:paraId="4ADF40CE" w14:textId="77777777" w:rsidR="00004ACD" w:rsidRPr="00004ACD" w:rsidRDefault="00004ACD" w:rsidP="00004ACD">
            <w:pPr>
              <w:rPr>
                <w:rFonts w:asciiTheme="majorBidi" w:hAnsiTheme="majorBidi" w:cstheme="majorBidi"/>
              </w:rPr>
            </w:pPr>
            <w:r w:rsidRPr="00004ACD">
              <w:rPr>
                <w:rFonts w:asciiTheme="majorBidi" w:hAnsiTheme="majorBidi" w:cstheme="majorBidi"/>
              </w:rPr>
              <w:t>Apsaugos klasė, LST EN 60529</w:t>
            </w:r>
          </w:p>
          <w:p w14:paraId="71C5EEEE" w14:textId="77777777" w:rsidR="00004ACD" w:rsidRPr="00004ACD" w:rsidRDefault="00004ACD" w:rsidP="00004ACD">
            <w:pPr>
              <w:rPr>
                <w:rFonts w:asciiTheme="majorBidi" w:hAnsiTheme="majorBidi" w:cstheme="majorBidi"/>
              </w:rPr>
            </w:pPr>
          </w:p>
        </w:tc>
        <w:tc>
          <w:tcPr>
            <w:tcW w:w="4509" w:type="dxa"/>
            <w:tcBorders>
              <w:top w:val="single" w:sz="4" w:space="0" w:color="auto"/>
              <w:left w:val="single" w:sz="4" w:space="0" w:color="auto"/>
              <w:bottom w:val="single" w:sz="4" w:space="0" w:color="auto"/>
              <w:right w:val="single" w:sz="4" w:space="0" w:color="auto"/>
            </w:tcBorders>
            <w:hideMark/>
          </w:tcPr>
          <w:p w14:paraId="516C2755" w14:textId="77777777" w:rsidR="00004ACD" w:rsidRPr="00004ACD" w:rsidRDefault="00004ACD" w:rsidP="00004ACD">
            <w:pPr>
              <w:rPr>
                <w:rFonts w:asciiTheme="majorBidi" w:hAnsiTheme="majorBidi" w:cstheme="majorBidi"/>
              </w:rPr>
            </w:pPr>
            <w:r w:rsidRPr="00004ACD">
              <w:rPr>
                <w:rFonts w:asciiTheme="majorBidi" w:hAnsiTheme="majorBidi" w:cstheme="majorBidi"/>
              </w:rPr>
              <w:t>IP20 (atskirai įtaisas)</w:t>
            </w:r>
          </w:p>
          <w:p w14:paraId="3D2DBFEC" w14:textId="77777777" w:rsidR="00004ACD" w:rsidRPr="00004ACD" w:rsidRDefault="00004ACD" w:rsidP="00004ACD">
            <w:pPr>
              <w:rPr>
                <w:rFonts w:asciiTheme="majorBidi" w:hAnsiTheme="majorBidi" w:cstheme="majorBidi"/>
              </w:rPr>
            </w:pPr>
            <w:r w:rsidRPr="00004ACD">
              <w:rPr>
                <w:rFonts w:asciiTheme="majorBidi" w:hAnsiTheme="majorBidi" w:cstheme="majorBidi"/>
              </w:rPr>
              <w:t>IP40 (skyde)</w:t>
            </w:r>
          </w:p>
          <w:p w14:paraId="1F28849F" w14:textId="77777777" w:rsidR="00004ACD" w:rsidRPr="00004ACD" w:rsidRDefault="00004ACD" w:rsidP="00004ACD">
            <w:pPr>
              <w:rPr>
                <w:rFonts w:asciiTheme="majorBidi" w:hAnsiTheme="majorBidi" w:cstheme="majorBidi"/>
                <w:b/>
              </w:rPr>
            </w:pPr>
            <w:r w:rsidRPr="00004ACD">
              <w:rPr>
                <w:rFonts w:asciiTheme="majorBidi" w:hAnsiTheme="majorBidi" w:cstheme="majorBidi"/>
              </w:rPr>
              <w:t>Izoliacijos klasė II</w:t>
            </w:r>
          </w:p>
          <w:p w14:paraId="707490F7" w14:textId="60150277" w:rsidR="00004ACD" w:rsidRPr="00004ACD" w:rsidRDefault="00004ACD" w:rsidP="00004ACD">
            <w:pPr>
              <w:rPr>
                <w:rFonts w:asciiTheme="majorBidi" w:hAnsiTheme="majorBidi" w:cstheme="majorBidi"/>
              </w:rPr>
            </w:pPr>
            <w:r w:rsidRPr="00004ACD">
              <w:rPr>
                <w:rFonts w:asciiTheme="majorBidi" w:hAnsiTheme="majorBidi" w:cstheme="majorBidi"/>
                <w:noProof/>
              </w:rPr>
              <w:drawing>
                <wp:inline distT="0" distB="0" distL="0" distR="0" wp14:anchorId="02745659" wp14:editId="2E99DF37">
                  <wp:extent cx="1981200" cy="762000"/>
                  <wp:effectExtent l="0" t="0" r="0" b="0"/>
                  <wp:docPr id="695881119"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762000"/>
                          </a:xfrm>
                          <a:prstGeom prst="rect">
                            <a:avLst/>
                          </a:prstGeom>
                          <a:noFill/>
                          <a:ln>
                            <a:noFill/>
                          </a:ln>
                        </pic:spPr>
                      </pic:pic>
                    </a:graphicData>
                  </a:graphic>
                </wp:inline>
              </w:drawing>
            </w:r>
          </w:p>
        </w:tc>
        <w:tc>
          <w:tcPr>
            <w:tcW w:w="1296" w:type="dxa"/>
            <w:tcBorders>
              <w:top w:val="single" w:sz="4" w:space="0" w:color="auto"/>
              <w:left w:val="single" w:sz="4" w:space="0" w:color="auto"/>
              <w:bottom w:val="single" w:sz="4" w:space="0" w:color="auto"/>
              <w:right w:val="single" w:sz="4" w:space="0" w:color="auto"/>
            </w:tcBorders>
          </w:tcPr>
          <w:p w14:paraId="42EA3F54" w14:textId="77777777" w:rsidR="00004ACD" w:rsidRPr="00004ACD" w:rsidRDefault="00004ACD" w:rsidP="00004ACD">
            <w:pPr>
              <w:rPr>
                <w:rFonts w:asciiTheme="majorBidi" w:hAnsiTheme="majorBidi" w:cstheme="majorBidi"/>
              </w:rPr>
            </w:pPr>
          </w:p>
        </w:tc>
      </w:tr>
      <w:tr w:rsidR="00004ACD" w:rsidRPr="00004ACD" w14:paraId="70C8001B" w14:textId="77777777" w:rsidTr="004C0DC2">
        <w:trPr>
          <w:trHeight w:val="125"/>
          <w:jc w:val="center"/>
        </w:trPr>
        <w:tc>
          <w:tcPr>
            <w:tcW w:w="574" w:type="dxa"/>
            <w:tcBorders>
              <w:top w:val="single" w:sz="4" w:space="0" w:color="auto"/>
              <w:left w:val="single" w:sz="4" w:space="0" w:color="auto"/>
              <w:bottom w:val="single" w:sz="4" w:space="0" w:color="auto"/>
              <w:right w:val="single" w:sz="4" w:space="0" w:color="auto"/>
            </w:tcBorders>
          </w:tcPr>
          <w:p w14:paraId="34752698"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0D566F83" w14:textId="77777777" w:rsidR="00004ACD" w:rsidRPr="00004ACD" w:rsidRDefault="00004ACD" w:rsidP="00004ACD">
            <w:pPr>
              <w:rPr>
                <w:rFonts w:asciiTheme="majorBidi" w:hAnsiTheme="majorBidi" w:cstheme="majorBidi"/>
              </w:rPr>
            </w:pPr>
            <w:r w:rsidRPr="00004ACD">
              <w:rPr>
                <w:rFonts w:asciiTheme="majorBidi" w:hAnsiTheme="majorBidi" w:cstheme="majorBidi"/>
              </w:rPr>
              <w:t>Atsparumas nuo mechaninių smūgių ir vibracijos:</w:t>
            </w:r>
          </w:p>
        </w:tc>
        <w:tc>
          <w:tcPr>
            <w:tcW w:w="4509" w:type="dxa"/>
            <w:tcBorders>
              <w:top w:val="single" w:sz="4" w:space="0" w:color="auto"/>
              <w:left w:val="single" w:sz="4" w:space="0" w:color="auto"/>
              <w:bottom w:val="single" w:sz="4" w:space="0" w:color="auto"/>
              <w:right w:val="single" w:sz="4" w:space="0" w:color="auto"/>
            </w:tcBorders>
            <w:hideMark/>
          </w:tcPr>
          <w:p w14:paraId="4800A358" w14:textId="77777777" w:rsidR="00004ACD" w:rsidRPr="00004ACD" w:rsidRDefault="00004ACD" w:rsidP="00004ACD">
            <w:pPr>
              <w:rPr>
                <w:rFonts w:asciiTheme="majorBidi" w:hAnsiTheme="majorBidi" w:cstheme="majorBidi"/>
              </w:rPr>
            </w:pPr>
            <w:r w:rsidRPr="00004ACD">
              <w:rPr>
                <w:rFonts w:asciiTheme="majorBidi" w:hAnsiTheme="majorBidi" w:cstheme="majorBidi"/>
              </w:rPr>
              <w:t>IK07, standartiškai</w:t>
            </w:r>
          </w:p>
        </w:tc>
        <w:tc>
          <w:tcPr>
            <w:tcW w:w="1296" w:type="dxa"/>
            <w:tcBorders>
              <w:top w:val="single" w:sz="4" w:space="0" w:color="auto"/>
              <w:left w:val="single" w:sz="4" w:space="0" w:color="auto"/>
              <w:bottom w:val="single" w:sz="4" w:space="0" w:color="auto"/>
              <w:right w:val="single" w:sz="4" w:space="0" w:color="auto"/>
            </w:tcBorders>
          </w:tcPr>
          <w:p w14:paraId="5B874DFE" w14:textId="77777777" w:rsidR="00004ACD" w:rsidRPr="00004ACD" w:rsidRDefault="00004ACD" w:rsidP="00004ACD">
            <w:pPr>
              <w:rPr>
                <w:rFonts w:asciiTheme="majorBidi" w:hAnsiTheme="majorBidi" w:cstheme="majorBidi"/>
              </w:rPr>
            </w:pPr>
          </w:p>
        </w:tc>
      </w:tr>
      <w:tr w:rsidR="00004ACD" w:rsidRPr="00004ACD" w14:paraId="48F01939" w14:textId="77777777" w:rsidTr="004C0DC2">
        <w:trPr>
          <w:trHeight w:val="125"/>
          <w:jc w:val="center"/>
        </w:trPr>
        <w:tc>
          <w:tcPr>
            <w:tcW w:w="574" w:type="dxa"/>
            <w:tcBorders>
              <w:top w:val="single" w:sz="4" w:space="0" w:color="auto"/>
              <w:left w:val="single" w:sz="4" w:space="0" w:color="auto"/>
              <w:bottom w:val="single" w:sz="4" w:space="0" w:color="auto"/>
              <w:right w:val="single" w:sz="4" w:space="0" w:color="auto"/>
            </w:tcBorders>
          </w:tcPr>
          <w:p w14:paraId="43B90F28"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2D875B68" w14:textId="77777777" w:rsidR="00004ACD" w:rsidRPr="00004ACD" w:rsidRDefault="00004ACD" w:rsidP="00004ACD">
            <w:pPr>
              <w:rPr>
                <w:rFonts w:asciiTheme="majorBidi" w:hAnsiTheme="majorBidi" w:cstheme="majorBidi"/>
              </w:rPr>
            </w:pPr>
            <w:r w:rsidRPr="00004ACD">
              <w:rPr>
                <w:rFonts w:asciiTheme="majorBidi" w:hAnsiTheme="majorBidi" w:cstheme="majorBidi"/>
              </w:rPr>
              <w:t>Automatinio jungiklio atsparumas taršai,</w:t>
            </w:r>
          </w:p>
          <w:p w14:paraId="3CCA7182" w14:textId="77777777" w:rsidR="00004ACD" w:rsidRPr="00004ACD" w:rsidRDefault="00004ACD" w:rsidP="00004ACD">
            <w:pPr>
              <w:rPr>
                <w:rFonts w:asciiTheme="majorBidi" w:hAnsiTheme="majorBidi" w:cstheme="majorBidi"/>
              </w:rPr>
            </w:pPr>
            <w:r w:rsidRPr="00004ACD">
              <w:rPr>
                <w:rFonts w:asciiTheme="majorBidi" w:hAnsiTheme="majorBidi" w:cstheme="majorBidi"/>
              </w:rPr>
              <w:t>LST EN 60947-2</w:t>
            </w:r>
          </w:p>
        </w:tc>
        <w:tc>
          <w:tcPr>
            <w:tcW w:w="4509" w:type="dxa"/>
            <w:tcBorders>
              <w:top w:val="single" w:sz="4" w:space="0" w:color="auto"/>
              <w:left w:val="single" w:sz="4" w:space="0" w:color="auto"/>
              <w:bottom w:val="single" w:sz="4" w:space="0" w:color="auto"/>
              <w:right w:val="single" w:sz="4" w:space="0" w:color="auto"/>
            </w:tcBorders>
            <w:hideMark/>
          </w:tcPr>
          <w:p w14:paraId="3D716211" w14:textId="77777777" w:rsidR="00004ACD" w:rsidRPr="00004ACD" w:rsidRDefault="00004ACD" w:rsidP="00004ACD">
            <w:pPr>
              <w:rPr>
                <w:rFonts w:asciiTheme="majorBidi" w:hAnsiTheme="majorBidi" w:cstheme="majorBidi"/>
              </w:rPr>
            </w:pPr>
            <w:r w:rsidRPr="00004ACD">
              <w:rPr>
                <w:rFonts w:asciiTheme="majorBidi" w:hAnsiTheme="majorBidi" w:cstheme="majorBidi"/>
              </w:rPr>
              <w:t>3 klasė</w:t>
            </w:r>
          </w:p>
        </w:tc>
        <w:tc>
          <w:tcPr>
            <w:tcW w:w="1296" w:type="dxa"/>
            <w:tcBorders>
              <w:top w:val="single" w:sz="4" w:space="0" w:color="auto"/>
              <w:left w:val="single" w:sz="4" w:space="0" w:color="auto"/>
              <w:bottom w:val="single" w:sz="4" w:space="0" w:color="auto"/>
              <w:right w:val="single" w:sz="4" w:space="0" w:color="auto"/>
            </w:tcBorders>
          </w:tcPr>
          <w:p w14:paraId="41CBF7D9" w14:textId="77777777" w:rsidR="00004ACD" w:rsidRPr="00004ACD" w:rsidRDefault="00004ACD" w:rsidP="00004ACD">
            <w:pPr>
              <w:rPr>
                <w:rFonts w:asciiTheme="majorBidi" w:hAnsiTheme="majorBidi" w:cstheme="majorBidi"/>
              </w:rPr>
            </w:pPr>
          </w:p>
        </w:tc>
      </w:tr>
      <w:tr w:rsidR="00004ACD" w:rsidRPr="00004ACD" w14:paraId="230077E1" w14:textId="77777777" w:rsidTr="004C0DC2">
        <w:trPr>
          <w:trHeight w:val="125"/>
          <w:jc w:val="center"/>
        </w:trPr>
        <w:tc>
          <w:tcPr>
            <w:tcW w:w="574" w:type="dxa"/>
            <w:tcBorders>
              <w:top w:val="single" w:sz="4" w:space="0" w:color="auto"/>
              <w:left w:val="single" w:sz="4" w:space="0" w:color="auto"/>
              <w:bottom w:val="single" w:sz="4" w:space="0" w:color="auto"/>
              <w:right w:val="single" w:sz="4" w:space="0" w:color="auto"/>
            </w:tcBorders>
          </w:tcPr>
          <w:p w14:paraId="3E046DEF"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4AFA3594" w14:textId="77777777" w:rsidR="00004ACD" w:rsidRPr="00004ACD" w:rsidRDefault="00004ACD" w:rsidP="00004ACD">
            <w:pPr>
              <w:rPr>
                <w:rFonts w:asciiTheme="majorBidi" w:hAnsiTheme="majorBidi" w:cstheme="majorBidi"/>
              </w:rPr>
            </w:pPr>
            <w:r w:rsidRPr="00004ACD">
              <w:rPr>
                <w:rFonts w:asciiTheme="majorBidi" w:hAnsiTheme="majorBidi" w:cstheme="majorBidi"/>
              </w:rPr>
              <w:t>Viršįtampio kategorija, LST HD 60364</w:t>
            </w:r>
          </w:p>
        </w:tc>
        <w:tc>
          <w:tcPr>
            <w:tcW w:w="4509" w:type="dxa"/>
            <w:tcBorders>
              <w:top w:val="single" w:sz="4" w:space="0" w:color="auto"/>
              <w:left w:val="single" w:sz="4" w:space="0" w:color="auto"/>
              <w:bottom w:val="single" w:sz="4" w:space="0" w:color="auto"/>
              <w:right w:val="single" w:sz="4" w:space="0" w:color="auto"/>
            </w:tcBorders>
            <w:hideMark/>
          </w:tcPr>
          <w:p w14:paraId="7BE63ABD" w14:textId="77777777" w:rsidR="00004ACD" w:rsidRPr="00004ACD" w:rsidRDefault="00004ACD" w:rsidP="00004ACD">
            <w:pPr>
              <w:rPr>
                <w:rFonts w:asciiTheme="majorBidi" w:hAnsiTheme="majorBidi" w:cstheme="majorBidi"/>
              </w:rPr>
            </w:pPr>
            <w:r w:rsidRPr="00004ACD">
              <w:rPr>
                <w:rFonts w:asciiTheme="majorBidi" w:hAnsiTheme="majorBidi" w:cstheme="majorBidi"/>
              </w:rPr>
              <w:t>IV kategorija</w:t>
            </w:r>
          </w:p>
        </w:tc>
        <w:tc>
          <w:tcPr>
            <w:tcW w:w="1296" w:type="dxa"/>
            <w:tcBorders>
              <w:top w:val="single" w:sz="4" w:space="0" w:color="auto"/>
              <w:left w:val="single" w:sz="4" w:space="0" w:color="auto"/>
              <w:bottom w:val="single" w:sz="4" w:space="0" w:color="auto"/>
              <w:right w:val="single" w:sz="4" w:space="0" w:color="auto"/>
            </w:tcBorders>
          </w:tcPr>
          <w:p w14:paraId="4A686BE8" w14:textId="77777777" w:rsidR="00004ACD" w:rsidRPr="00004ACD" w:rsidRDefault="00004ACD" w:rsidP="00004ACD">
            <w:pPr>
              <w:rPr>
                <w:rFonts w:asciiTheme="majorBidi" w:hAnsiTheme="majorBidi" w:cstheme="majorBidi"/>
              </w:rPr>
            </w:pPr>
          </w:p>
        </w:tc>
      </w:tr>
      <w:tr w:rsidR="00004ACD" w:rsidRPr="00004ACD" w14:paraId="6683B93D" w14:textId="77777777" w:rsidTr="004C0DC2">
        <w:trPr>
          <w:trHeight w:val="173"/>
          <w:jc w:val="center"/>
        </w:trPr>
        <w:tc>
          <w:tcPr>
            <w:tcW w:w="574" w:type="dxa"/>
            <w:tcBorders>
              <w:top w:val="single" w:sz="4" w:space="0" w:color="auto"/>
              <w:left w:val="single" w:sz="4" w:space="0" w:color="auto"/>
              <w:bottom w:val="single" w:sz="4" w:space="0" w:color="auto"/>
              <w:right w:val="single" w:sz="4" w:space="0" w:color="auto"/>
            </w:tcBorders>
          </w:tcPr>
          <w:p w14:paraId="6403A8FC"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7B76B8DD" w14:textId="77777777" w:rsidR="00004ACD" w:rsidRPr="00004ACD" w:rsidRDefault="00004ACD" w:rsidP="00004ACD">
            <w:pPr>
              <w:rPr>
                <w:rFonts w:asciiTheme="majorBidi" w:hAnsiTheme="majorBidi" w:cstheme="majorBidi"/>
              </w:rPr>
            </w:pPr>
            <w:r w:rsidRPr="00004ACD">
              <w:rPr>
                <w:rFonts w:asciiTheme="majorBidi" w:hAnsiTheme="majorBidi" w:cstheme="majorBidi"/>
              </w:rPr>
              <w:t>Atsparumas susidėvėjimui (darbo ciklų skaičius, pagal LST EN 60947-2):</w:t>
            </w:r>
          </w:p>
        </w:tc>
        <w:tc>
          <w:tcPr>
            <w:tcW w:w="4509" w:type="dxa"/>
            <w:tcBorders>
              <w:top w:val="single" w:sz="4" w:space="0" w:color="auto"/>
              <w:left w:val="single" w:sz="4" w:space="0" w:color="auto"/>
              <w:bottom w:val="single" w:sz="4" w:space="0" w:color="auto"/>
              <w:right w:val="single" w:sz="4" w:space="0" w:color="auto"/>
            </w:tcBorders>
            <w:hideMark/>
          </w:tcPr>
          <w:p w14:paraId="149EF704" w14:textId="77777777" w:rsidR="00004ACD" w:rsidRPr="00004ACD" w:rsidRDefault="00004ACD" w:rsidP="00004ACD">
            <w:pPr>
              <w:rPr>
                <w:rFonts w:asciiTheme="majorBidi" w:hAnsiTheme="majorBidi" w:cstheme="majorBidi"/>
              </w:rPr>
            </w:pPr>
            <w:r w:rsidRPr="00004ACD">
              <w:rPr>
                <w:rFonts w:asciiTheme="majorBidi" w:hAnsiTheme="majorBidi" w:cstheme="majorBidi"/>
              </w:rPr>
              <w:t>Elektrinis:      ≥ 10000 darbo ciklų;</w:t>
            </w:r>
          </w:p>
          <w:p w14:paraId="31770A54" w14:textId="77777777" w:rsidR="00004ACD" w:rsidRPr="00004ACD" w:rsidRDefault="00004ACD" w:rsidP="00004ACD">
            <w:pPr>
              <w:rPr>
                <w:rFonts w:asciiTheme="majorBidi" w:hAnsiTheme="majorBidi" w:cstheme="majorBidi"/>
              </w:rPr>
            </w:pPr>
            <w:r w:rsidRPr="00004ACD">
              <w:rPr>
                <w:rFonts w:asciiTheme="majorBidi" w:hAnsiTheme="majorBidi" w:cstheme="majorBidi"/>
              </w:rPr>
              <w:t>Mechaninis:  ≥  20000 darbo ciklų.</w:t>
            </w:r>
          </w:p>
        </w:tc>
        <w:tc>
          <w:tcPr>
            <w:tcW w:w="1296" w:type="dxa"/>
            <w:tcBorders>
              <w:top w:val="single" w:sz="4" w:space="0" w:color="auto"/>
              <w:left w:val="single" w:sz="4" w:space="0" w:color="auto"/>
              <w:bottom w:val="single" w:sz="4" w:space="0" w:color="auto"/>
              <w:right w:val="single" w:sz="4" w:space="0" w:color="auto"/>
            </w:tcBorders>
          </w:tcPr>
          <w:p w14:paraId="3ED402FF" w14:textId="77777777" w:rsidR="00004ACD" w:rsidRPr="00004ACD" w:rsidRDefault="00004ACD" w:rsidP="00004ACD">
            <w:pPr>
              <w:rPr>
                <w:rFonts w:asciiTheme="majorBidi" w:hAnsiTheme="majorBidi" w:cstheme="majorBidi"/>
              </w:rPr>
            </w:pPr>
          </w:p>
        </w:tc>
      </w:tr>
      <w:tr w:rsidR="00004ACD" w:rsidRPr="00004ACD" w14:paraId="3A051D66" w14:textId="77777777" w:rsidTr="004C0DC2">
        <w:trPr>
          <w:trHeight w:val="140"/>
          <w:jc w:val="center"/>
        </w:trPr>
        <w:tc>
          <w:tcPr>
            <w:tcW w:w="574" w:type="dxa"/>
            <w:tcBorders>
              <w:top w:val="single" w:sz="4" w:space="0" w:color="auto"/>
              <w:left w:val="single" w:sz="4" w:space="0" w:color="auto"/>
              <w:bottom w:val="single" w:sz="4" w:space="0" w:color="auto"/>
              <w:right w:val="single" w:sz="4" w:space="0" w:color="auto"/>
            </w:tcBorders>
          </w:tcPr>
          <w:p w14:paraId="666659BC"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7F8D75CF" w14:textId="77777777" w:rsidR="00004ACD" w:rsidRPr="00004ACD" w:rsidRDefault="00004ACD" w:rsidP="00004ACD">
            <w:pPr>
              <w:rPr>
                <w:rFonts w:asciiTheme="majorBidi" w:hAnsiTheme="majorBidi" w:cstheme="majorBidi"/>
              </w:rPr>
            </w:pPr>
            <w:r w:rsidRPr="00004ACD">
              <w:rPr>
                <w:rFonts w:asciiTheme="majorBidi" w:hAnsiTheme="majorBidi" w:cstheme="majorBidi"/>
              </w:rPr>
              <w:t>Automatinio srovės jungiklio montavimas</w:t>
            </w:r>
          </w:p>
        </w:tc>
        <w:tc>
          <w:tcPr>
            <w:tcW w:w="4509" w:type="dxa"/>
            <w:tcBorders>
              <w:top w:val="single" w:sz="4" w:space="0" w:color="auto"/>
              <w:left w:val="single" w:sz="4" w:space="0" w:color="auto"/>
              <w:bottom w:val="single" w:sz="4" w:space="0" w:color="auto"/>
              <w:right w:val="single" w:sz="4" w:space="0" w:color="auto"/>
            </w:tcBorders>
            <w:hideMark/>
          </w:tcPr>
          <w:p w14:paraId="70ED7158" w14:textId="77777777" w:rsidR="00004ACD" w:rsidRPr="00004ACD" w:rsidRDefault="00004ACD" w:rsidP="00004ACD">
            <w:pPr>
              <w:rPr>
                <w:rFonts w:asciiTheme="majorBidi" w:hAnsiTheme="majorBidi" w:cstheme="majorBidi"/>
              </w:rPr>
            </w:pPr>
            <w:r w:rsidRPr="00004ACD">
              <w:rPr>
                <w:rFonts w:asciiTheme="majorBidi" w:hAnsiTheme="majorBidi" w:cstheme="majorBidi"/>
              </w:rPr>
              <w:t xml:space="preserve">Ant DIN bėgelio; </w:t>
            </w:r>
          </w:p>
          <w:p w14:paraId="60223394" w14:textId="77777777" w:rsidR="00004ACD" w:rsidRPr="00004ACD" w:rsidRDefault="00004ACD" w:rsidP="00004ACD">
            <w:pPr>
              <w:rPr>
                <w:rFonts w:asciiTheme="majorBidi" w:hAnsiTheme="majorBidi" w:cstheme="majorBidi"/>
              </w:rPr>
            </w:pPr>
            <w:r w:rsidRPr="00004ACD">
              <w:rPr>
                <w:rFonts w:asciiTheme="majorBidi" w:hAnsiTheme="majorBidi" w:cstheme="majorBidi"/>
              </w:rPr>
              <w:t>Dvigubi fiksatoriai iš abiejų pusių</w:t>
            </w:r>
          </w:p>
          <w:p w14:paraId="1B21A34A" w14:textId="7A259421" w:rsidR="00004ACD" w:rsidRPr="00004ACD" w:rsidRDefault="00004ACD" w:rsidP="00004ACD">
            <w:pPr>
              <w:rPr>
                <w:rFonts w:asciiTheme="majorBidi" w:hAnsiTheme="majorBidi" w:cstheme="majorBidi"/>
              </w:rPr>
            </w:pPr>
            <w:r w:rsidRPr="00004ACD">
              <w:rPr>
                <w:rFonts w:asciiTheme="majorBidi" w:hAnsiTheme="majorBidi" w:cstheme="majorBidi"/>
                <w:noProof/>
              </w:rPr>
              <w:lastRenderedPageBreak/>
              <w:drawing>
                <wp:inline distT="0" distB="0" distL="0" distR="0" wp14:anchorId="44214F87" wp14:editId="65C9649C">
                  <wp:extent cx="962025" cy="771525"/>
                  <wp:effectExtent l="0" t="0" r="9525" b="9525"/>
                  <wp:docPr id="193782687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771525"/>
                          </a:xfrm>
                          <a:prstGeom prst="rect">
                            <a:avLst/>
                          </a:prstGeom>
                          <a:noFill/>
                          <a:ln>
                            <a:noFill/>
                          </a:ln>
                        </pic:spPr>
                      </pic:pic>
                    </a:graphicData>
                  </a:graphic>
                </wp:inline>
              </w:drawing>
            </w:r>
            <w:r w:rsidRPr="00004ACD">
              <w:rPr>
                <w:rFonts w:asciiTheme="majorBidi" w:hAnsiTheme="majorBidi" w:cstheme="majorBidi"/>
                <w:noProof/>
              </w:rPr>
              <w:drawing>
                <wp:inline distT="0" distB="0" distL="0" distR="0" wp14:anchorId="4CF4B48D" wp14:editId="0919AACE">
                  <wp:extent cx="742950" cy="752475"/>
                  <wp:effectExtent l="0" t="0" r="0" b="9525"/>
                  <wp:docPr id="76929411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752475"/>
                          </a:xfrm>
                          <a:prstGeom prst="rect">
                            <a:avLst/>
                          </a:prstGeom>
                          <a:noFill/>
                          <a:ln>
                            <a:noFill/>
                          </a:ln>
                        </pic:spPr>
                      </pic:pic>
                    </a:graphicData>
                  </a:graphic>
                </wp:inline>
              </w:drawing>
            </w:r>
          </w:p>
        </w:tc>
        <w:tc>
          <w:tcPr>
            <w:tcW w:w="1296" w:type="dxa"/>
            <w:tcBorders>
              <w:top w:val="single" w:sz="4" w:space="0" w:color="auto"/>
              <w:left w:val="single" w:sz="4" w:space="0" w:color="auto"/>
              <w:bottom w:val="single" w:sz="4" w:space="0" w:color="auto"/>
              <w:right w:val="single" w:sz="4" w:space="0" w:color="auto"/>
            </w:tcBorders>
          </w:tcPr>
          <w:p w14:paraId="7481FE49" w14:textId="77777777" w:rsidR="00004ACD" w:rsidRPr="00004ACD" w:rsidRDefault="00004ACD" w:rsidP="00004ACD">
            <w:pPr>
              <w:rPr>
                <w:rFonts w:asciiTheme="majorBidi" w:hAnsiTheme="majorBidi" w:cstheme="majorBidi"/>
              </w:rPr>
            </w:pPr>
          </w:p>
        </w:tc>
      </w:tr>
      <w:tr w:rsidR="00004ACD" w:rsidRPr="00004ACD" w14:paraId="02B9FB45" w14:textId="77777777" w:rsidTr="004C0DC2">
        <w:trPr>
          <w:trHeight w:val="140"/>
          <w:jc w:val="center"/>
        </w:trPr>
        <w:tc>
          <w:tcPr>
            <w:tcW w:w="574" w:type="dxa"/>
            <w:tcBorders>
              <w:top w:val="single" w:sz="4" w:space="0" w:color="auto"/>
              <w:left w:val="single" w:sz="4" w:space="0" w:color="auto"/>
              <w:bottom w:val="single" w:sz="4" w:space="0" w:color="auto"/>
              <w:right w:val="single" w:sz="4" w:space="0" w:color="auto"/>
            </w:tcBorders>
          </w:tcPr>
          <w:p w14:paraId="714594AA"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156529F5" w14:textId="77777777" w:rsidR="00004ACD" w:rsidRPr="00004ACD" w:rsidRDefault="00004ACD" w:rsidP="00004ACD">
            <w:pPr>
              <w:rPr>
                <w:rFonts w:asciiTheme="majorBidi" w:hAnsiTheme="majorBidi" w:cstheme="majorBidi"/>
              </w:rPr>
            </w:pPr>
            <w:r w:rsidRPr="00004ACD">
              <w:rPr>
                <w:rFonts w:asciiTheme="majorBidi" w:hAnsiTheme="majorBidi" w:cstheme="majorBidi"/>
              </w:rPr>
              <w:t>Laidininko prijungimo būdai:</w:t>
            </w:r>
          </w:p>
        </w:tc>
        <w:tc>
          <w:tcPr>
            <w:tcW w:w="4509" w:type="dxa"/>
            <w:tcBorders>
              <w:top w:val="single" w:sz="4" w:space="0" w:color="auto"/>
              <w:left w:val="single" w:sz="4" w:space="0" w:color="auto"/>
              <w:bottom w:val="single" w:sz="4" w:space="0" w:color="auto"/>
              <w:right w:val="single" w:sz="4" w:space="0" w:color="auto"/>
            </w:tcBorders>
            <w:hideMark/>
          </w:tcPr>
          <w:p w14:paraId="65075A91" w14:textId="77777777" w:rsidR="00004ACD" w:rsidRPr="00004ACD" w:rsidRDefault="00004ACD" w:rsidP="00004ACD">
            <w:pPr>
              <w:rPr>
                <w:rFonts w:asciiTheme="majorBidi" w:hAnsiTheme="majorBidi" w:cstheme="majorBidi"/>
              </w:rPr>
            </w:pPr>
            <w:r w:rsidRPr="00004ACD">
              <w:rPr>
                <w:rFonts w:asciiTheme="majorBidi" w:hAnsiTheme="majorBidi" w:cstheme="majorBidi"/>
              </w:rPr>
              <w:t>Prijungiamų laidininkų skerspjūviai negali būti didesni nei numato automatinių jungiklių gamintojas</w:t>
            </w:r>
          </w:p>
        </w:tc>
        <w:tc>
          <w:tcPr>
            <w:tcW w:w="1296" w:type="dxa"/>
            <w:tcBorders>
              <w:top w:val="single" w:sz="4" w:space="0" w:color="auto"/>
              <w:left w:val="single" w:sz="4" w:space="0" w:color="auto"/>
              <w:bottom w:val="single" w:sz="4" w:space="0" w:color="auto"/>
              <w:right w:val="single" w:sz="4" w:space="0" w:color="auto"/>
            </w:tcBorders>
          </w:tcPr>
          <w:p w14:paraId="662A6037" w14:textId="77777777" w:rsidR="00004ACD" w:rsidRPr="00004ACD" w:rsidRDefault="00004ACD" w:rsidP="00004ACD">
            <w:pPr>
              <w:rPr>
                <w:rFonts w:asciiTheme="majorBidi" w:hAnsiTheme="majorBidi" w:cstheme="majorBidi"/>
              </w:rPr>
            </w:pPr>
          </w:p>
        </w:tc>
      </w:tr>
      <w:tr w:rsidR="00004ACD" w:rsidRPr="00004ACD" w14:paraId="33AF912F" w14:textId="77777777" w:rsidTr="004C0DC2">
        <w:trPr>
          <w:trHeight w:val="140"/>
          <w:jc w:val="center"/>
        </w:trPr>
        <w:tc>
          <w:tcPr>
            <w:tcW w:w="574" w:type="dxa"/>
            <w:tcBorders>
              <w:top w:val="single" w:sz="4" w:space="0" w:color="auto"/>
              <w:left w:val="single" w:sz="4" w:space="0" w:color="auto"/>
              <w:bottom w:val="single" w:sz="4" w:space="0" w:color="auto"/>
              <w:right w:val="single" w:sz="4" w:space="0" w:color="auto"/>
            </w:tcBorders>
          </w:tcPr>
          <w:p w14:paraId="33E93F03"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162331BB" w14:textId="77777777" w:rsidR="00004ACD" w:rsidRPr="00004ACD" w:rsidRDefault="00004ACD" w:rsidP="00004ACD">
            <w:pPr>
              <w:rPr>
                <w:rFonts w:asciiTheme="majorBidi" w:hAnsiTheme="majorBidi" w:cstheme="majorBidi"/>
              </w:rPr>
            </w:pPr>
            <w:r w:rsidRPr="00004ACD">
              <w:rPr>
                <w:rFonts w:asciiTheme="majorBidi" w:hAnsiTheme="majorBidi" w:cstheme="majorBidi"/>
              </w:rPr>
              <w:t>Suveikimo indikatorius</w:t>
            </w:r>
          </w:p>
        </w:tc>
        <w:tc>
          <w:tcPr>
            <w:tcW w:w="4509" w:type="dxa"/>
            <w:tcBorders>
              <w:top w:val="single" w:sz="4" w:space="0" w:color="auto"/>
              <w:left w:val="single" w:sz="4" w:space="0" w:color="auto"/>
              <w:bottom w:val="single" w:sz="4" w:space="0" w:color="auto"/>
              <w:right w:val="single" w:sz="4" w:space="0" w:color="auto"/>
            </w:tcBorders>
            <w:hideMark/>
          </w:tcPr>
          <w:p w14:paraId="5F37A308" w14:textId="77777777" w:rsidR="00004ACD" w:rsidRPr="00004ACD" w:rsidRDefault="00004ACD" w:rsidP="00004ACD">
            <w:pPr>
              <w:rPr>
                <w:rFonts w:asciiTheme="majorBidi" w:hAnsiTheme="majorBidi" w:cstheme="majorBidi"/>
              </w:rPr>
            </w:pPr>
            <w:r w:rsidRPr="00004ACD">
              <w:rPr>
                <w:rFonts w:asciiTheme="majorBidi" w:hAnsiTheme="majorBidi" w:cstheme="majorBidi"/>
              </w:rPr>
              <w:t>Perkrova</w:t>
            </w:r>
          </w:p>
          <w:p w14:paraId="74764A69" w14:textId="77777777" w:rsidR="00004ACD" w:rsidRPr="00004ACD" w:rsidRDefault="00004ACD" w:rsidP="00004ACD">
            <w:pPr>
              <w:rPr>
                <w:rFonts w:asciiTheme="majorBidi" w:hAnsiTheme="majorBidi" w:cstheme="majorBidi"/>
              </w:rPr>
            </w:pPr>
            <w:r w:rsidRPr="00004ACD">
              <w:rPr>
                <w:rFonts w:asciiTheme="majorBidi" w:hAnsiTheme="majorBidi" w:cstheme="majorBidi"/>
              </w:rPr>
              <w:t>Trumpasis jungimas</w:t>
            </w:r>
          </w:p>
        </w:tc>
        <w:tc>
          <w:tcPr>
            <w:tcW w:w="1296" w:type="dxa"/>
            <w:tcBorders>
              <w:top w:val="single" w:sz="4" w:space="0" w:color="auto"/>
              <w:left w:val="single" w:sz="4" w:space="0" w:color="auto"/>
              <w:bottom w:val="single" w:sz="4" w:space="0" w:color="auto"/>
              <w:right w:val="single" w:sz="4" w:space="0" w:color="auto"/>
            </w:tcBorders>
          </w:tcPr>
          <w:p w14:paraId="79119C8C" w14:textId="77777777" w:rsidR="00004ACD" w:rsidRPr="00004ACD" w:rsidRDefault="00004ACD" w:rsidP="00004ACD">
            <w:pPr>
              <w:rPr>
                <w:rFonts w:asciiTheme="majorBidi" w:hAnsiTheme="majorBidi" w:cstheme="majorBidi"/>
              </w:rPr>
            </w:pPr>
          </w:p>
        </w:tc>
      </w:tr>
      <w:tr w:rsidR="00004ACD" w:rsidRPr="00004ACD" w14:paraId="3AEE6B42" w14:textId="77777777" w:rsidTr="004C0DC2">
        <w:trPr>
          <w:trHeight w:val="140"/>
          <w:jc w:val="center"/>
        </w:trPr>
        <w:tc>
          <w:tcPr>
            <w:tcW w:w="574" w:type="dxa"/>
            <w:tcBorders>
              <w:top w:val="single" w:sz="4" w:space="0" w:color="auto"/>
              <w:left w:val="single" w:sz="4" w:space="0" w:color="auto"/>
              <w:bottom w:val="single" w:sz="4" w:space="0" w:color="auto"/>
              <w:right w:val="single" w:sz="4" w:space="0" w:color="auto"/>
            </w:tcBorders>
          </w:tcPr>
          <w:p w14:paraId="71618852"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45B7A03C" w14:textId="77777777" w:rsidR="00004ACD" w:rsidRPr="00004ACD" w:rsidRDefault="00004ACD" w:rsidP="00004ACD">
            <w:pPr>
              <w:rPr>
                <w:rFonts w:asciiTheme="majorBidi" w:hAnsiTheme="majorBidi" w:cstheme="majorBidi"/>
              </w:rPr>
            </w:pPr>
            <w:r w:rsidRPr="00004ACD">
              <w:rPr>
                <w:rFonts w:asciiTheme="majorBidi" w:hAnsiTheme="majorBidi" w:cstheme="majorBidi"/>
              </w:rPr>
              <w:t>Montavimo priedai:</w:t>
            </w:r>
          </w:p>
        </w:tc>
        <w:tc>
          <w:tcPr>
            <w:tcW w:w="4509" w:type="dxa"/>
            <w:tcBorders>
              <w:top w:val="single" w:sz="4" w:space="0" w:color="auto"/>
              <w:left w:val="single" w:sz="4" w:space="0" w:color="auto"/>
              <w:bottom w:val="single" w:sz="4" w:space="0" w:color="auto"/>
              <w:right w:val="single" w:sz="4" w:space="0" w:color="auto"/>
            </w:tcBorders>
            <w:hideMark/>
          </w:tcPr>
          <w:p w14:paraId="308AEDBF" w14:textId="77777777" w:rsidR="00004ACD" w:rsidRPr="00004ACD" w:rsidRDefault="00004ACD" w:rsidP="00004ACD">
            <w:pPr>
              <w:numPr>
                <w:ilvl w:val="0"/>
                <w:numId w:val="56"/>
              </w:numPr>
              <w:ind w:left="687"/>
              <w:rPr>
                <w:rFonts w:asciiTheme="majorBidi" w:hAnsiTheme="majorBidi" w:cstheme="majorBidi"/>
              </w:rPr>
            </w:pPr>
            <w:r w:rsidRPr="00004ACD">
              <w:rPr>
                <w:rFonts w:asciiTheme="majorBidi" w:hAnsiTheme="majorBidi" w:cstheme="majorBidi"/>
              </w:rPr>
              <w:t>Plombuojamos gnybtų kaladėlės iš viršaus ir apačios;</w:t>
            </w:r>
          </w:p>
          <w:p w14:paraId="5CCF8AF5" w14:textId="77777777" w:rsidR="00004ACD" w:rsidRPr="00004ACD" w:rsidRDefault="00004ACD" w:rsidP="00004ACD">
            <w:pPr>
              <w:numPr>
                <w:ilvl w:val="0"/>
                <w:numId w:val="56"/>
              </w:numPr>
              <w:ind w:left="687"/>
              <w:rPr>
                <w:rFonts w:asciiTheme="majorBidi" w:hAnsiTheme="majorBidi" w:cstheme="majorBidi"/>
              </w:rPr>
            </w:pPr>
            <w:proofErr w:type="spellStart"/>
            <w:r w:rsidRPr="00004ACD">
              <w:rPr>
                <w:rFonts w:asciiTheme="majorBidi" w:hAnsiTheme="majorBidi" w:cstheme="majorBidi"/>
              </w:rPr>
              <w:t>Tarppolinis</w:t>
            </w:r>
            <w:proofErr w:type="spellEnd"/>
            <w:r w:rsidRPr="00004ACD">
              <w:rPr>
                <w:rFonts w:asciiTheme="majorBidi" w:hAnsiTheme="majorBidi" w:cstheme="majorBidi"/>
              </w:rPr>
              <w:t xml:space="preserve"> barjeras;</w:t>
            </w:r>
          </w:p>
          <w:p w14:paraId="2112B94A" w14:textId="77777777" w:rsidR="00004ACD" w:rsidRPr="00004ACD" w:rsidRDefault="00004ACD" w:rsidP="00004ACD">
            <w:pPr>
              <w:numPr>
                <w:ilvl w:val="0"/>
                <w:numId w:val="56"/>
              </w:numPr>
              <w:ind w:left="687"/>
              <w:rPr>
                <w:rFonts w:asciiTheme="majorBidi" w:hAnsiTheme="majorBidi" w:cstheme="majorBidi"/>
              </w:rPr>
            </w:pPr>
            <w:r w:rsidRPr="00004ACD">
              <w:rPr>
                <w:rFonts w:asciiTheme="majorBidi" w:hAnsiTheme="majorBidi" w:cstheme="majorBidi"/>
              </w:rPr>
              <w:t>Užrakinimo prietaisas;</w:t>
            </w:r>
          </w:p>
          <w:p w14:paraId="665B0F04" w14:textId="77777777" w:rsidR="00004ACD" w:rsidRPr="00004ACD" w:rsidRDefault="00004ACD" w:rsidP="00004ACD">
            <w:pPr>
              <w:numPr>
                <w:ilvl w:val="0"/>
                <w:numId w:val="56"/>
              </w:numPr>
              <w:ind w:left="687"/>
              <w:rPr>
                <w:rFonts w:asciiTheme="majorBidi" w:hAnsiTheme="majorBidi" w:cstheme="majorBidi"/>
              </w:rPr>
            </w:pPr>
            <w:r w:rsidRPr="00004ACD">
              <w:rPr>
                <w:rFonts w:asciiTheme="majorBidi" w:hAnsiTheme="majorBidi" w:cstheme="majorBidi"/>
              </w:rPr>
              <w:t>Automatinio jungiklio ištraukimo bazė.</w:t>
            </w:r>
          </w:p>
        </w:tc>
        <w:tc>
          <w:tcPr>
            <w:tcW w:w="1296" w:type="dxa"/>
            <w:tcBorders>
              <w:top w:val="single" w:sz="4" w:space="0" w:color="auto"/>
              <w:left w:val="single" w:sz="4" w:space="0" w:color="auto"/>
              <w:bottom w:val="single" w:sz="4" w:space="0" w:color="auto"/>
              <w:right w:val="single" w:sz="4" w:space="0" w:color="auto"/>
            </w:tcBorders>
          </w:tcPr>
          <w:p w14:paraId="4E5C0310" w14:textId="77777777" w:rsidR="00004ACD" w:rsidRPr="00004ACD" w:rsidRDefault="00004ACD" w:rsidP="00004ACD">
            <w:pPr>
              <w:rPr>
                <w:rFonts w:asciiTheme="majorBidi" w:hAnsiTheme="majorBidi" w:cstheme="majorBidi"/>
              </w:rPr>
            </w:pPr>
          </w:p>
        </w:tc>
      </w:tr>
      <w:tr w:rsidR="00004ACD" w:rsidRPr="00004ACD" w14:paraId="244EE0EA" w14:textId="77777777" w:rsidTr="004C0DC2">
        <w:trPr>
          <w:trHeight w:val="140"/>
          <w:jc w:val="center"/>
        </w:trPr>
        <w:tc>
          <w:tcPr>
            <w:tcW w:w="574" w:type="dxa"/>
            <w:tcBorders>
              <w:top w:val="single" w:sz="4" w:space="0" w:color="auto"/>
              <w:left w:val="single" w:sz="4" w:space="0" w:color="auto"/>
              <w:bottom w:val="single" w:sz="4" w:space="0" w:color="auto"/>
              <w:right w:val="single" w:sz="4" w:space="0" w:color="auto"/>
            </w:tcBorders>
          </w:tcPr>
          <w:p w14:paraId="679592C6"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702CA0ED" w14:textId="77777777" w:rsidR="00004ACD" w:rsidRPr="00004ACD" w:rsidRDefault="00004ACD" w:rsidP="00004ACD">
            <w:pPr>
              <w:rPr>
                <w:rFonts w:asciiTheme="majorBidi" w:hAnsiTheme="majorBidi" w:cstheme="majorBidi"/>
              </w:rPr>
            </w:pPr>
            <w:r w:rsidRPr="00004ACD">
              <w:rPr>
                <w:rFonts w:asciiTheme="majorBidi" w:hAnsiTheme="majorBidi" w:cstheme="majorBidi"/>
              </w:rPr>
              <w:t>Ant automatinio jungiklio turi būti nurodoma:</w:t>
            </w:r>
          </w:p>
        </w:tc>
        <w:tc>
          <w:tcPr>
            <w:tcW w:w="4509" w:type="dxa"/>
            <w:tcBorders>
              <w:top w:val="single" w:sz="4" w:space="0" w:color="auto"/>
              <w:left w:val="single" w:sz="4" w:space="0" w:color="auto"/>
              <w:bottom w:val="single" w:sz="4" w:space="0" w:color="auto"/>
              <w:right w:val="single" w:sz="4" w:space="0" w:color="auto"/>
            </w:tcBorders>
            <w:vAlign w:val="center"/>
            <w:hideMark/>
          </w:tcPr>
          <w:p w14:paraId="7B268C9F" w14:textId="77777777" w:rsidR="00004ACD" w:rsidRPr="00004ACD" w:rsidRDefault="00004ACD" w:rsidP="00004ACD">
            <w:pPr>
              <w:numPr>
                <w:ilvl w:val="0"/>
                <w:numId w:val="56"/>
              </w:numPr>
              <w:ind w:left="687"/>
              <w:rPr>
                <w:rFonts w:asciiTheme="majorBidi" w:hAnsiTheme="majorBidi" w:cstheme="majorBidi"/>
              </w:rPr>
            </w:pPr>
            <w:r w:rsidRPr="00004ACD">
              <w:rPr>
                <w:rFonts w:asciiTheme="majorBidi" w:hAnsiTheme="majorBidi" w:cstheme="majorBidi"/>
              </w:rPr>
              <w:t>Vardinė srovė (</w:t>
            </w:r>
            <w:proofErr w:type="spellStart"/>
            <w:r w:rsidRPr="00004ACD">
              <w:rPr>
                <w:rFonts w:asciiTheme="majorBidi" w:hAnsiTheme="majorBidi" w:cstheme="majorBidi"/>
              </w:rPr>
              <w:t>I</w:t>
            </w:r>
            <w:r w:rsidRPr="00004ACD">
              <w:rPr>
                <w:rFonts w:asciiTheme="majorBidi" w:hAnsiTheme="majorBidi" w:cstheme="majorBidi"/>
                <w:vertAlign w:val="subscript"/>
              </w:rPr>
              <w:t>n</w:t>
            </w:r>
            <w:proofErr w:type="spellEnd"/>
            <w:r w:rsidRPr="00004ACD">
              <w:rPr>
                <w:rFonts w:asciiTheme="majorBidi" w:hAnsiTheme="majorBidi" w:cstheme="majorBidi"/>
              </w:rPr>
              <w:t>)</w:t>
            </w:r>
          </w:p>
          <w:p w14:paraId="10ED9897" w14:textId="77777777" w:rsidR="00004ACD" w:rsidRPr="00004ACD" w:rsidRDefault="00004ACD" w:rsidP="00004ACD">
            <w:pPr>
              <w:numPr>
                <w:ilvl w:val="0"/>
                <w:numId w:val="56"/>
              </w:numPr>
              <w:ind w:left="687"/>
              <w:rPr>
                <w:rFonts w:asciiTheme="majorBidi" w:hAnsiTheme="majorBidi" w:cstheme="majorBidi"/>
              </w:rPr>
            </w:pPr>
            <w:r w:rsidRPr="00004ACD">
              <w:rPr>
                <w:rFonts w:asciiTheme="majorBidi" w:hAnsiTheme="majorBidi" w:cstheme="majorBidi"/>
              </w:rPr>
              <w:t>Vardinė įtampa (</w:t>
            </w:r>
            <w:proofErr w:type="spellStart"/>
            <w:r w:rsidRPr="00004ACD">
              <w:rPr>
                <w:rFonts w:asciiTheme="majorBidi" w:hAnsiTheme="majorBidi" w:cstheme="majorBidi"/>
              </w:rPr>
              <w:t>U</w:t>
            </w:r>
            <w:r w:rsidRPr="00004ACD">
              <w:rPr>
                <w:rFonts w:asciiTheme="majorBidi" w:hAnsiTheme="majorBidi" w:cstheme="majorBidi"/>
                <w:vertAlign w:val="subscript"/>
              </w:rPr>
              <w:t>e</w:t>
            </w:r>
            <w:proofErr w:type="spellEnd"/>
            <w:r w:rsidRPr="00004ACD">
              <w:rPr>
                <w:rFonts w:asciiTheme="majorBidi" w:hAnsiTheme="majorBidi" w:cstheme="majorBidi"/>
              </w:rPr>
              <w:t>)</w:t>
            </w:r>
          </w:p>
          <w:p w14:paraId="060390D5" w14:textId="77777777" w:rsidR="00004ACD" w:rsidRPr="00004ACD" w:rsidRDefault="00004ACD" w:rsidP="00004ACD">
            <w:pPr>
              <w:numPr>
                <w:ilvl w:val="0"/>
                <w:numId w:val="56"/>
              </w:numPr>
              <w:ind w:left="687"/>
              <w:rPr>
                <w:rFonts w:asciiTheme="majorBidi" w:hAnsiTheme="majorBidi" w:cstheme="majorBidi"/>
              </w:rPr>
            </w:pPr>
            <w:r w:rsidRPr="00004ACD">
              <w:rPr>
                <w:rFonts w:asciiTheme="majorBidi" w:hAnsiTheme="majorBidi" w:cstheme="majorBidi"/>
              </w:rPr>
              <w:t>Atjungimo geba (</w:t>
            </w:r>
            <w:proofErr w:type="spellStart"/>
            <w:r w:rsidRPr="00004ACD">
              <w:rPr>
                <w:rFonts w:asciiTheme="majorBidi" w:hAnsiTheme="majorBidi" w:cstheme="majorBidi"/>
              </w:rPr>
              <w:t>I</w:t>
            </w:r>
            <w:r w:rsidRPr="00004ACD">
              <w:rPr>
                <w:rFonts w:asciiTheme="majorBidi" w:hAnsiTheme="majorBidi" w:cstheme="majorBidi"/>
                <w:vertAlign w:val="subscript"/>
              </w:rPr>
              <w:t>cu</w:t>
            </w:r>
            <w:proofErr w:type="spellEnd"/>
            <w:r w:rsidRPr="00004ACD">
              <w:rPr>
                <w:rFonts w:asciiTheme="majorBidi" w:hAnsiTheme="majorBidi" w:cstheme="majorBidi"/>
              </w:rPr>
              <w:t>)</w:t>
            </w:r>
          </w:p>
          <w:p w14:paraId="51D7E2CA" w14:textId="77777777" w:rsidR="00004ACD" w:rsidRPr="00004ACD" w:rsidRDefault="00004ACD" w:rsidP="00004ACD">
            <w:pPr>
              <w:numPr>
                <w:ilvl w:val="0"/>
                <w:numId w:val="56"/>
              </w:numPr>
              <w:ind w:left="687"/>
              <w:rPr>
                <w:rFonts w:asciiTheme="majorBidi" w:hAnsiTheme="majorBidi" w:cstheme="majorBidi"/>
              </w:rPr>
            </w:pPr>
            <w:proofErr w:type="spellStart"/>
            <w:r w:rsidRPr="00004ACD">
              <w:rPr>
                <w:rFonts w:asciiTheme="majorBidi" w:hAnsiTheme="majorBidi" w:cstheme="majorBidi"/>
              </w:rPr>
              <w:t>Servisinė</w:t>
            </w:r>
            <w:proofErr w:type="spellEnd"/>
            <w:r w:rsidRPr="00004ACD">
              <w:rPr>
                <w:rFonts w:asciiTheme="majorBidi" w:hAnsiTheme="majorBidi" w:cstheme="majorBidi"/>
              </w:rPr>
              <w:t xml:space="preserve"> atjungimo geba (</w:t>
            </w:r>
            <w:proofErr w:type="spellStart"/>
            <w:r w:rsidRPr="00004ACD">
              <w:rPr>
                <w:rFonts w:asciiTheme="majorBidi" w:hAnsiTheme="majorBidi" w:cstheme="majorBidi"/>
              </w:rPr>
              <w:t>I</w:t>
            </w:r>
            <w:r w:rsidRPr="00004ACD">
              <w:rPr>
                <w:rFonts w:asciiTheme="majorBidi" w:hAnsiTheme="majorBidi" w:cstheme="majorBidi"/>
                <w:vertAlign w:val="subscript"/>
              </w:rPr>
              <w:t>cs</w:t>
            </w:r>
            <w:proofErr w:type="spellEnd"/>
            <w:r w:rsidRPr="00004ACD">
              <w:rPr>
                <w:rFonts w:asciiTheme="majorBidi" w:hAnsiTheme="majorBidi" w:cstheme="majorBidi"/>
              </w:rPr>
              <w:t>)</w:t>
            </w:r>
          </w:p>
          <w:p w14:paraId="62244E0D" w14:textId="77777777" w:rsidR="00004ACD" w:rsidRPr="00004ACD" w:rsidRDefault="00004ACD" w:rsidP="00004ACD">
            <w:pPr>
              <w:numPr>
                <w:ilvl w:val="0"/>
                <w:numId w:val="56"/>
              </w:numPr>
              <w:ind w:left="687"/>
              <w:rPr>
                <w:rFonts w:asciiTheme="majorBidi" w:hAnsiTheme="majorBidi" w:cstheme="majorBidi"/>
              </w:rPr>
            </w:pPr>
            <w:r w:rsidRPr="00004ACD">
              <w:rPr>
                <w:rFonts w:asciiTheme="majorBidi" w:hAnsiTheme="majorBidi" w:cstheme="majorBidi"/>
              </w:rPr>
              <w:t>Impulsinė įtampa (</w:t>
            </w:r>
            <w:proofErr w:type="spellStart"/>
            <w:r w:rsidRPr="00004ACD">
              <w:rPr>
                <w:rFonts w:asciiTheme="majorBidi" w:hAnsiTheme="majorBidi" w:cstheme="majorBidi"/>
              </w:rPr>
              <w:t>U</w:t>
            </w:r>
            <w:r w:rsidRPr="00004ACD">
              <w:rPr>
                <w:rFonts w:asciiTheme="majorBidi" w:hAnsiTheme="majorBidi" w:cstheme="majorBidi"/>
                <w:vertAlign w:val="subscript"/>
              </w:rPr>
              <w:t>imp</w:t>
            </w:r>
            <w:proofErr w:type="spellEnd"/>
            <w:r w:rsidRPr="00004ACD">
              <w:rPr>
                <w:rFonts w:asciiTheme="majorBidi" w:hAnsiTheme="majorBidi" w:cstheme="majorBidi"/>
              </w:rPr>
              <w:t>)</w:t>
            </w:r>
          </w:p>
          <w:p w14:paraId="25D32D6E" w14:textId="77777777" w:rsidR="00004ACD" w:rsidRPr="00004ACD" w:rsidRDefault="00004ACD" w:rsidP="00004ACD">
            <w:pPr>
              <w:numPr>
                <w:ilvl w:val="0"/>
                <w:numId w:val="56"/>
              </w:numPr>
              <w:ind w:left="687"/>
              <w:rPr>
                <w:rFonts w:asciiTheme="majorBidi" w:hAnsiTheme="majorBidi" w:cstheme="majorBidi"/>
              </w:rPr>
            </w:pPr>
            <w:r w:rsidRPr="00004ACD">
              <w:rPr>
                <w:rFonts w:asciiTheme="majorBidi" w:hAnsiTheme="majorBidi" w:cstheme="majorBidi"/>
              </w:rPr>
              <w:t>Atjungimo charakteristika</w:t>
            </w:r>
          </w:p>
          <w:p w14:paraId="31828D3C" w14:textId="77777777" w:rsidR="00004ACD" w:rsidRPr="00004ACD" w:rsidRDefault="00004ACD" w:rsidP="00004ACD">
            <w:pPr>
              <w:numPr>
                <w:ilvl w:val="0"/>
                <w:numId w:val="56"/>
              </w:numPr>
              <w:ind w:left="687"/>
              <w:rPr>
                <w:rFonts w:asciiTheme="majorBidi" w:hAnsiTheme="majorBidi" w:cstheme="majorBidi"/>
              </w:rPr>
            </w:pPr>
            <w:proofErr w:type="spellStart"/>
            <w:r w:rsidRPr="00004ACD">
              <w:rPr>
                <w:rFonts w:asciiTheme="majorBidi" w:hAnsiTheme="majorBidi" w:cstheme="majorBidi"/>
              </w:rPr>
              <w:t>Mnemoschema</w:t>
            </w:r>
            <w:proofErr w:type="spellEnd"/>
          </w:p>
          <w:p w14:paraId="7870FA14" w14:textId="77777777" w:rsidR="00004ACD" w:rsidRPr="00004ACD" w:rsidRDefault="00004ACD" w:rsidP="00004ACD">
            <w:pPr>
              <w:numPr>
                <w:ilvl w:val="0"/>
                <w:numId w:val="56"/>
              </w:numPr>
              <w:ind w:left="687"/>
              <w:rPr>
                <w:rFonts w:asciiTheme="majorBidi" w:hAnsiTheme="majorBidi" w:cstheme="majorBidi"/>
              </w:rPr>
            </w:pPr>
            <w:r w:rsidRPr="00004ACD">
              <w:rPr>
                <w:rFonts w:asciiTheme="majorBidi" w:hAnsiTheme="majorBidi" w:cstheme="majorBidi"/>
              </w:rPr>
              <w:t>Standartas kuriam atitinka</w:t>
            </w:r>
          </w:p>
          <w:p w14:paraId="2136D5D1" w14:textId="77777777" w:rsidR="00004ACD" w:rsidRPr="00004ACD" w:rsidRDefault="00004ACD" w:rsidP="00004ACD">
            <w:pPr>
              <w:numPr>
                <w:ilvl w:val="0"/>
                <w:numId w:val="56"/>
              </w:numPr>
              <w:ind w:left="687"/>
              <w:rPr>
                <w:rFonts w:asciiTheme="majorBidi" w:hAnsiTheme="majorBidi" w:cstheme="majorBidi"/>
              </w:rPr>
            </w:pPr>
            <w:r w:rsidRPr="00004ACD">
              <w:rPr>
                <w:rFonts w:asciiTheme="majorBidi" w:hAnsiTheme="majorBidi" w:cstheme="majorBidi"/>
              </w:rPr>
              <w:t>Užterštumo laipsnis</w:t>
            </w:r>
          </w:p>
          <w:p w14:paraId="4FB572D7" w14:textId="77777777" w:rsidR="00004ACD" w:rsidRPr="00004ACD" w:rsidRDefault="00004ACD" w:rsidP="00004ACD">
            <w:pPr>
              <w:numPr>
                <w:ilvl w:val="0"/>
                <w:numId w:val="56"/>
              </w:numPr>
              <w:ind w:left="687"/>
              <w:rPr>
                <w:rFonts w:asciiTheme="majorBidi" w:hAnsiTheme="majorBidi" w:cstheme="majorBidi"/>
              </w:rPr>
            </w:pPr>
            <w:proofErr w:type="spellStart"/>
            <w:r w:rsidRPr="00004ACD">
              <w:rPr>
                <w:rFonts w:asciiTheme="majorBidi" w:hAnsiTheme="majorBidi" w:cstheme="majorBidi"/>
              </w:rPr>
              <w:t>Mnemoschema</w:t>
            </w:r>
            <w:proofErr w:type="spellEnd"/>
          </w:p>
          <w:p w14:paraId="7F03799E" w14:textId="77777777" w:rsidR="00004ACD" w:rsidRPr="00004ACD" w:rsidRDefault="00004ACD" w:rsidP="00004ACD">
            <w:pPr>
              <w:numPr>
                <w:ilvl w:val="0"/>
                <w:numId w:val="56"/>
              </w:numPr>
              <w:ind w:left="687"/>
              <w:rPr>
                <w:rFonts w:asciiTheme="majorBidi" w:hAnsiTheme="majorBidi" w:cstheme="majorBidi"/>
              </w:rPr>
            </w:pPr>
            <w:r w:rsidRPr="00004ACD">
              <w:rPr>
                <w:rFonts w:asciiTheme="majorBidi" w:hAnsiTheme="majorBidi" w:cstheme="majorBidi"/>
              </w:rPr>
              <w:t xml:space="preserve">Nurodytos įjungimo "I - ON" ir išjungimo "O - OFF"  padėtys, </w:t>
            </w:r>
          </w:p>
          <w:p w14:paraId="435DA898" w14:textId="77777777" w:rsidR="00004ACD" w:rsidRPr="00004ACD" w:rsidRDefault="00004ACD" w:rsidP="00004ACD">
            <w:pPr>
              <w:numPr>
                <w:ilvl w:val="0"/>
                <w:numId w:val="56"/>
              </w:numPr>
              <w:ind w:left="687"/>
              <w:rPr>
                <w:rFonts w:asciiTheme="majorBidi" w:hAnsiTheme="majorBidi" w:cstheme="majorBidi"/>
              </w:rPr>
            </w:pPr>
            <w:proofErr w:type="spellStart"/>
            <w:r w:rsidRPr="00004ACD">
              <w:rPr>
                <w:rFonts w:asciiTheme="majorBidi" w:hAnsiTheme="majorBidi" w:cstheme="majorBidi"/>
              </w:rPr>
              <w:t>Trip</w:t>
            </w:r>
            <w:proofErr w:type="spellEnd"/>
            <w:r w:rsidRPr="00004ACD">
              <w:rPr>
                <w:rFonts w:asciiTheme="majorBidi" w:hAnsiTheme="majorBidi" w:cstheme="majorBidi"/>
              </w:rPr>
              <w:t xml:space="preserve"> indikacija “Visi-TRIP” arba analogas</w:t>
            </w:r>
          </w:p>
        </w:tc>
        <w:tc>
          <w:tcPr>
            <w:tcW w:w="1296" w:type="dxa"/>
            <w:tcBorders>
              <w:top w:val="single" w:sz="4" w:space="0" w:color="auto"/>
              <w:left w:val="single" w:sz="4" w:space="0" w:color="auto"/>
              <w:bottom w:val="single" w:sz="4" w:space="0" w:color="auto"/>
              <w:right w:val="single" w:sz="4" w:space="0" w:color="auto"/>
            </w:tcBorders>
          </w:tcPr>
          <w:p w14:paraId="7B19B558" w14:textId="77777777" w:rsidR="00004ACD" w:rsidRPr="00004ACD" w:rsidRDefault="00004ACD" w:rsidP="00004ACD">
            <w:pPr>
              <w:rPr>
                <w:rFonts w:asciiTheme="majorBidi" w:hAnsiTheme="majorBidi" w:cstheme="majorBidi"/>
              </w:rPr>
            </w:pPr>
          </w:p>
        </w:tc>
      </w:tr>
      <w:tr w:rsidR="00004ACD" w:rsidRPr="00004ACD" w14:paraId="383016E4" w14:textId="77777777" w:rsidTr="004C0DC2">
        <w:trPr>
          <w:trHeight w:val="595"/>
          <w:jc w:val="center"/>
        </w:trPr>
        <w:tc>
          <w:tcPr>
            <w:tcW w:w="574" w:type="dxa"/>
            <w:tcBorders>
              <w:top w:val="single" w:sz="4" w:space="0" w:color="auto"/>
              <w:left w:val="single" w:sz="4" w:space="0" w:color="auto"/>
              <w:bottom w:val="single" w:sz="4" w:space="0" w:color="auto"/>
              <w:right w:val="single" w:sz="4" w:space="0" w:color="auto"/>
            </w:tcBorders>
          </w:tcPr>
          <w:p w14:paraId="011732E0"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720761E3" w14:textId="77777777" w:rsidR="00004ACD" w:rsidRPr="00004ACD" w:rsidRDefault="00004ACD" w:rsidP="00004ACD">
            <w:pPr>
              <w:rPr>
                <w:rFonts w:asciiTheme="majorBidi" w:hAnsiTheme="majorBidi" w:cstheme="majorBidi"/>
              </w:rPr>
            </w:pPr>
            <w:r w:rsidRPr="00004ACD">
              <w:rPr>
                <w:rFonts w:asciiTheme="majorBidi" w:hAnsiTheme="majorBidi" w:cstheme="majorBidi"/>
              </w:rPr>
              <w:t>Pasirinktinai:</w:t>
            </w:r>
          </w:p>
          <w:p w14:paraId="2043293E" w14:textId="77777777" w:rsidR="00004ACD" w:rsidRPr="00004ACD" w:rsidRDefault="00004ACD" w:rsidP="00004ACD">
            <w:pPr>
              <w:rPr>
                <w:rFonts w:asciiTheme="majorBidi" w:hAnsiTheme="majorBidi" w:cstheme="majorBidi"/>
              </w:rPr>
            </w:pPr>
            <w:r w:rsidRPr="00004ACD">
              <w:rPr>
                <w:rFonts w:asciiTheme="majorBidi" w:hAnsiTheme="majorBidi" w:cstheme="majorBidi"/>
              </w:rPr>
              <w:t>Bevielio ryšio energijos matavimo blokas - skaitliukas</w:t>
            </w:r>
          </w:p>
        </w:tc>
        <w:tc>
          <w:tcPr>
            <w:tcW w:w="4509" w:type="dxa"/>
            <w:tcBorders>
              <w:top w:val="single" w:sz="4" w:space="0" w:color="auto"/>
              <w:left w:val="single" w:sz="4" w:space="0" w:color="auto"/>
              <w:bottom w:val="single" w:sz="4" w:space="0" w:color="auto"/>
              <w:right w:val="single" w:sz="4" w:space="0" w:color="auto"/>
            </w:tcBorders>
            <w:hideMark/>
          </w:tcPr>
          <w:p w14:paraId="4B920491" w14:textId="77777777" w:rsidR="00004ACD" w:rsidRPr="00004ACD" w:rsidRDefault="00004ACD" w:rsidP="00004ACD">
            <w:pPr>
              <w:rPr>
                <w:rFonts w:asciiTheme="majorBidi" w:hAnsiTheme="majorBidi" w:cstheme="majorBidi"/>
              </w:rPr>
            </w:pPr>
            <w:r w:rsidRPr="00004ACD">
              <w:rPr>
                <w:rFonts w:asciiTheme="majorBidi" w:hAnsiTheme="majorBidi" w:cstheme="majorBidi"/>
              </w:rPr>
              <w:t xml:space="preserve">Atskiras bevielio </w:t>
            </w:r>
            <w:proofErr w:type="spellStart"/>
            <w:r w:rsidRPr="00004ACD">
              <w:rPr>
                <w:rFonts w:asciiTheme="majorBidi" w:hAnsiTheme="majorBidi" w:cstheme="majorBidi"/>
              </w:rPr>
              <w:t>Zigbee</w:t>
            </w:r>
            <w:proofErr w:type="spellEnd"/>
            <w:r w:rsidRPr="00004ACD">
              <w:rPr>
                <w:rFonts w:asciiTheme="majorBidi" w:hAnsiTheme="majorBidi" w:cstheme="majorBidi"/>
              </w:rPr>
              <w:t xml:space="preserve"> ryšio energijos matavimo blokas montuojamas tiesiai ant ar po automatinio srovės jungiklio.</w:t>
            </w:r>
          </w:p>
        </w:tc>
        <w:tc>
          <w:tcPr>
            <w:tcW w:w="1296" w:type="dxa"/>
            <w:tcBorders>
              <w:top w:val="single" w:sz="4" w:space="0" w:color="auto"/>
              <w:left w:val="single" w:sz="4" w:space="0" w:color="auto"/>
              <w:bottom w:val="single" w:sz="4" w:space="0" w:color="auto"/>
              <w:right w:val="single" w:sz="4" w:space="0" w:color="auto"/>
            </w:tcBorders>
          </w:tcPr>
          <w:p w14:paraId="3BC60EBC" w14:textId="77777777" w:rsidR="00004ACD" w:rsidRPr="00004ACD" w:rsidRDefault="00004ACD" w:rsidP="00004ACD">
            <w:pPr>
              <w:rPr>
                <w:rFonts w:asciiTheme="majorBidi" w:hAnsiTheme="majorBidi" w:cstheme="majorBidi"/>
              </w:rPr>
            </w:pPr>
          </w:p>
        </w:tc>
      </w:tr>
      <w:tr w:rsidR="00004ACD" w:rsidRPr="00004ACD" w14:paraId="69A70B1B" w14:textId="77777777" w:rsidTr="004C0DC2">
        <w:trPr>
          <w:trHeight w:val="863"/>
          <w:jc w:val="center"/>
        </w:trPr>
        <w:tc>
          <w:tcPr>
            <w:tcW w:w="574" w:type="dxa"/>
            <w:tcBorders>
              <w:top w:val="single" w:sz="4" w:space="0" w:color="auto"/>
              <w:left w:val="single" w:sz="4" w:space="0" w:color="auto"/>
              <w:bottom w:val="single" w:sz="4" w:space="0" w:color="auto"/>
              <w:right w:val="single" w:sz="4" w:space="0" w:color="auto"/>
            </w:tcBorders>
          </w:tcPr>
          <w:p w14:paraId="27EB0571"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tcPr>
          <w:p w14:paraId="7E3C8701" w14:textId="77777777" w:rsidR="00004ACD" w:rsidRPr="00004ACD" w:rsidRDefault="00004ACD" w:rsidP="00004ACD">
            <w:pPr>
              <w:rPr>
                <w:rFonts w:asciiTheme="majorBidi" w:hAnsiTheme="majorBidi" w:cstheme="majorBidi"/>
              </w:rPr>
            </w:pPr>
            <w:r w:rsidRPr="00004ACD">
              <w:rPr>
                <w:rFonts w:asciiTheme="majorBidi" w:hAnsiTheme="majorBidi" w:cstheme="majorBidi"/>
              </w:rPr>
              <w:t>Pasirinktinai:</w:t>
            </w:r>
          </w:p>
          <w:p w14:paraId="73143216" w14:textId="77777777" w:rsidR="00004ACD" w:rsidRPr="00004ACD" w:rsidRDefault="00004ACD" w:rsidP="00004ACD">
            <w:pPr>
              <w:rPr>
                <w:rFonts w:asciiTheme="majorBidi" w:hAnsiTheme="majorBidi" w:cstheme="majorBidi"/>
              </w:rPr>
            </w:pPr>
            <w:r w:rsidRPr="00004ACD">
              <w:rPr>
                <w:rFonts w:asciiTheme="majorBidi" w:hAnsiTheme="majorBidi" w:cstheme="majorBidi"/>
              </w:rPr>
              <w:t xml:space="preserve">Matavimo bloko pagrindiniai matuojami parametrai </w:t>
            </w:r>
          </w:p>
          <w:p w14:paraId="68D27897" w14:textId="77777777" w:rsidR="00004ACD" w:rsidRPr="00004ACD" w:rsidRDefault="00004ACD" w:rsidP="00004ACD">
            <w:pPr>
              <w:rPr>
                <w:rFonts w:asciiTheme="majorBidi" w:hAnsiTheme="majorBidi" w:cstheme="majorBidi"/>
              </w:rPr>
            </w:pPr>
          </w:p>
        </w:tc>
        <w:tc>
          <w:tcPr>
            <w:tcW w:w="4509" w:type="dxa"/>
            <w:tcBorders>
              <w:top w:val="single" w:sz="4" w:space="0" w:color="auto"/>
              <w:left w:val="single" w:sz="4" w:space="0" w:color="auto"/>
              <w:bottom w:val="single" w:sz="4" w:space="0" w:color="auto"/>
              <w:right w:val="single" w:sz="4" w:space="0" w:color="auto"/>
            </w:tcBorders>
            <w:hideMark/>
          </w:tcPr>
          <w:p w14:paraId="6D6929C5" w14:textId="77777777" w:rsidR="00004ACD" w:rsidRPr="00004ACD" w:rsidRDefault="00004ACD" w:rsidP="00004ACD">
            <w:pPr>
              <w:rPr>
                <w:rFonts w:asciiTheme="majorBidi" w:hAnsiTheme="majorBidi" w:cstheme="majorBidi"/>
              </w:rPr>
            </w:pPr>
            <w:r w:rsidRPr="00004ACD">
              <w:rPr>
                <w:rFonts w:asciiTheme="majorBidi" w:hAnsiTheme="majorBidi" w:cstheme="majorBidi"/>
              </w:rPr>
              <w:t>Tinklo vardinė srovė, kiekvienos fazės srovė, vidutinė įtampa, įtampa tarp skirtingų fazių, aktyvinė, reaktyvinė ir pilnutinė galia, galios koeficientas</w:t>
            </w:r>
          </w:p>
        </w:tc>
        <w:tc>
          <w:tcPr>
            <w:tcW w:w="1296" w:type="dxa"/>
            <w:tcBorders>
              <w:top w:val="single" w:sz="4" w:space="0" w:color="auto"/>
              <w:left w:val="single" w:sz="4" w:space="0" w:color="auto"/>
              <w:bottom w:val="single" w:sz="4" w:space="0" w:color="auto"/>
              <w:right w:val="single" w:sz="4" w:space="0" w:color="auto"/>
            </w:tcBorders>
          </w:tcPr>
          <w:p w14:paraId="76746080" w14:textId="77777777" w:rsidR="00004ACD" w:rsidRPr="00004ACD" w:rsidRDefault="00004ACD" w:rsidP="00004ACD">
            <w:pPr>
              <w:rPr>
                <w:rFonts w:asciiTheme="majorBidi" w:hAnsiTheme="majorBidi" w:cstheme="majorBidi"/>
              </w:rPr>
            </w:pPr>
          </w:p>
        </w:tc>
      </w:tr>
      <w:tr w:rsidR="00004ACD" w:rsidRPr="00004ACD" w14:paraId="019FED61" w14:textId="77777777" w:rsidTr="004C0DC2">
        <w:trPr>
          <w:trHeight w:val="863"/>
          <w:jc w:val="center"/>
        </w:trPr>
        <w:tc>
          <w:tcPr>
            <w:tcW w:w="574" w:type="dxa"/>
            <w:tcBorders>
              <w:top w:val="single" w:sz="4" w:space="0" w:color="auto"/>
              <w:left w:val="single" w:sz="4" w:space="0" w:color="auto"/>
              <w:bottom w:val="single" w:sz="4" w:space="0" w:color="auto"/>
              <w:right w:val="single" w:sz="4" w:space="0" w:color="auto"/>
            </w:tcBorders>
          </w:tcPr>
          <w:p w14:paraId="4861E758"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6EF50151" w14:textId="77777777" w:rsidR="00004ACD" w:rsidRPr="00004ACD" w:rsidRDefault="00004ACD" w:rsidP="00004ACD">
            <w:pPr>
              <w:rPr>
                <w:rFonts w:asciiTheme="majorBidi" w:hAnsiTheme="majorBidi" w:cstheme="majorBidi"/>
              </w:rPr>
            </w:pPr>
            <w:r w:rsidRPr="00004ACD">
              <w:rPr>
                <w:rFonts w:asciiTheme="majorBidi" w:hAnsiTheme="majorBidi" w:cstheme="majorBidi"/>
              </w:rPr>
              <w:t xml:space="preserve">Techniniai dokumentai: </w:t>
            </w:r>
          </w:p>
        </w:tc>
        <w:tc>
          <w:tcPr>
            <w:tcW w:w="4509" w:type="dxa"/>
            <w:tcBorders>
              <w:top w:val="single" w:sz="4" w:space="0" w:color="auto"/>
              <w:left w:val="single" w:sz="4" w:space="0" w:color="auto"/>
              <w:bottom w:val="single" w:sz="4" w:space="0" w:color="auto"/>
              <w:right w:val="single" w:sz="4" w:space="0" w:color="auto"/>
            </w:tcBorders>
            <w:hideMark/>
          </w:tcPr>
          <w:p w14:paraId="48408546" w14:textId="77777777" w:rsidR="00004ACD" w:rsidRPr="00004ACD" w:rsidRDefault="00004ACD" w:rsidP="00004ACD">
            <w:pPr>
              <w:rPr>
                <w:rFonts w:asciiTheme="majorBidi" w:hAnsiTheme="majorBidi" w:cstheme="majorBidi"/>
              </w:rPr>
            </w:pPr>
            <w:r w:rsidRPr="00004ACD">
              <w:rPr>
                <w:rFonts w:asciiTheme="majorBidi" w:hAnsiTheme="majorBidi" w:cstheme="majorBidi"/>
              </w:rPr>
              <w:t xml:space="preserve">Transportavimo, montavimo instrukcijos lietuvių arba anglų kalbomis; Eksploatavimo instrukcija lietuvių arba anglų kalbomis; </w:t>
            </w:r>
            <w:proofErr w:type="spellStart"/>
            <w:r w:rsidRPr="00004ACD">
              <w:rPr>
                <w:rFonts w:asciiTheme="majorBidi" w:hAnsiTheme="majorBidi" w:cstheme="majorBidi"/>
              </w:rPr>
              <w:t>Gabaritinis</w:t>
            </w:r>
            <w:proofErr w:type="spellEnd"/>
            <w:r w:rsidRPr="00004ACD">
              <w:rPr>
                <w:rFonts w:asciiTheme="majorBidi" w:hAnsiTheme="majorBidi" w:cstheme="majorBidi"/>
              </w:rPr>
              <w:t xml:space="preserve"> brėžinys.</w:t>
            </w:r>
          </w:p>
        </w:tc>
        <w:tc>
          <w:tcPr>
            <w:tcW w:w="1296" w:type="dxa"/>
            <w:tcBorders>
              <w:top w:val="single" w:sz="4" w:space="0" w:color="auto"/>
              <w:left w:val="single" w:sz="4" w:space="0" w:color="auto"/>
              <w:bottom w:val="single" w:sz="4" w:space="0" w:color="auto"/>
              <w:right w:val="single" w:sz="4" w:space="0" w:color="auto"/>
            </w:tcBorders>
          </w:tcPr>
          <w:p w14:paraId="6E45AA37" w14:textId="77777777" w:rsidR="00004ACD" w:rsidRPr="00004ACD" w:rsidRDefault="00004ACD" w:rsidP="00004ACD">
            <w:pPr>
              <w:rPr>
                <w:rFonts w:asciiTheme="majorBidi" w:hAnsiTheme="majorBidi" w:cstheme="majorBidi"/>
              </w:rPr>
            </w:pPr>
          </w:p>
        </w:tc>
      </w:tr>
      <w:tr w:rsidR="00004ACD" w:rsidRPr="00004ACD" w14:paraId="47A8BE50" w14:textId="77777777" w:rsidTr="004C0DC2">
        <w:trPr>
          <w:trHeight w:val="200"/>
          <w:jc w:val="center"/>
        </w:trPr>
        <w:tc>
          <w:tcPr>
            <w:tcW w:w="574" w:type="dxa"/>
            <w:tcBorders>
              <w:top w:val="single" w:sz="4" w:space="0" w:color="auto"/>
              <w:left w:val="single" w:sz="4" w:space="0" w:color="auto"/>
              <w:bottom w:val="single" w:sz="4" w:space="0" w:color="auto"/>
              <w:right w:val="single" w:sz="4" w:space="0" w:color="auto"/>
            </w:tcBorders>
          </w:tcPr>
          <w:p w14:paraId="6F625D34" w14:textId="77777777" w:rsidR="00004ACD" w:rsidRPr="00004ACD" w:rsidRDefault="00004ACD" w:rsidP="00004ACD">
            <w:pPr>
              <w:numPr>
                <w:ilvl w:val="0"/>
                <w:numId w:val="43"/>
              </w:numPr>
              <w:rPr>
                <w:rFonts w:asciiTheme="majorBidi" w:hAnsiTheme="majorBidi" w:cstheme="majorBidi"/>
                <w:b/>
                <w:bCs/>
              </w:rPr>
            </w:pPr>
          </w:p>
        </w:tc>
        <w:tc>
          <w:tcPr>
            <w:tcW w:w="3390" w:type="dxa"/>
            <w:tcBorders>
              <w:top w:val="single" w:sz="4" w:space="0" w:color="auto"/>
              <w:left w:val="single" w:sz="4" w:space="0" w:color="auto"/>
              <w:bottom w:val="single" w:sz="4" w:space="0" w:color="auto"/>
              <w:right w:val="single" w:sz="4" w:space="0" w:color="auto"/>
            </w:tcBorders>
            <w:hideMark/>
          </w:tcPr>
          <w:p w14:paraId="2B9E9239" w14:textId="77777777" w:rsidR="00004ACD" w:rsidRPr="00004ACD" w:rsidRDefault="00004ACD" w:rsidP="00004ACD">
            <w:pPr>
              <w:rPr>
                <w:rFonts w:asciiTheme="majorBidi" w:hAnsiTheme="majorBidi" w:cstheme="majorBidi"/>
              </w:rPr>
            </w:pPr>
            <w:r w:rsidRPr="00004ACD">
              <w:rPr>
                <w:rFonts w:asciiTheme="majorBidi" w:hAnsiTheme="majorBidi" w:cstheme="majorBidi"/>
              </w:rPr>
              <w:t>Garantinis laikas</w:t>
            </w:r>
          </w:p>
        </w:tc>
        <w:tc>
          <w:tcPr>
            <w:tcW w:w="4509" w:type="dxa"/>
            <w:tcBorders>
              <w:top w:val="single" w:sz="4" w:space="0" w:color="auto"/>
              <w:left w:val="single" w:sz="4" w:space="0" w:color="auto"/>
              <w:bottom w:val="single" w:sz="4" w:space="0" w:color="auto"/>
              <w:right w:val="single" w:sz="4" w:space="0" w:color="auto"/>
            </w:tcBorders>
            <w:hideMark/>
          </w:tcPr>
          <w:p w14:paraId="7D5C5D29" w14:textId="77777777" w:rsidR="00004ACD" w:rsidRPr="00004ACD" w:rsidRDefault="00004ACD" w:rsidP="00004ACD">
            <w:pPr>
              <w:rPr>
                <w:rFonts w:asciiTheme="majorBidi" w:hAnsiTheme="majorBidi" w:cstheme="majorBidi"/>
              </w:rPr>
            </w:pPr>
            <w:r w:rsidRPr="00004ACD">
              <w:rPr>
                <w:rFonts w:asciiTheme="majorBidi" w:hAnsiTheme="majorBidi" w:cstheme="majorBidi"/>
              </w:rPr>
              <w:t>24 mėn.</w:t>
            </w:r>
          </w:p>
        </w:tc>
        <w:tc>
          <w:tcPr>
            <w:tcW w:w="1296" w:type="dxa"/>
            <w:tcBorders>
              <w:top w:val="single" w:sz="4" w:space="0" w:color="auto"/>
              <w:left w:val="single" w:sz="4" w:space="0" w:color="auto"/>
              <w:bottom w:val="single" w:sz="4" w:space="0" w:color="auto"/>
              <w:right w:val="single" w:sz="4" w:space="0" w:color="auto"/>
            </w:tcBorders>
          </w:tcPr>
          <w:p w14:paraId="5B6EE089" w14:textId="77777777" w:rsidR="00004ACD" w:rsidRPr="00004ACD" w:rsidRDefault="00004ACD" w:rsidP="00004ACD">
            <w:pPr>
              <w:rPr>
                <w:rFonts w:asciiTheme="majorBidi" w:hAnsiTheme="majorBidi" w:cstheme="majorBidi"/>
              </w:rPr>
            </w:pPr>
          </w:p>
        </w:tc>
      </w:tr>
    </w:tbl>
    <w:p w14:paraId="66393E88" w14:textId="77777777" w:rsidR="00004ACD" w:rsidRDefault="00004ACD" w:rsidP="0096569D">
      <w:pPr>
        <w:rPr>
          <w:sz w:val="24"/>
          <w:szCs w:val="24"/>
        </w:rPr>
      </w:pPr>
    </w:p>
    <w:p w14:paraId="2FAA7CA4" w14:textId="3A7C78D2" w:rsidR="00004ACD" w:rsidRDefault="00004ACD">
      <w:pPr>
        <w:spacing w:after="160" w:line="259" w:lineRule="auto"/>
        <w:rPr>
          <w:sz w:val="24"/>
          <w:szCs w:val="24"/>
        </w:rPr>
      </w:pPr>
      <w:r>
        <w:rPr>
          <w:sz w:val="24"/>
          <w:szCs w:val="24"/>
        </w:rPr>
        <w:br w:type="page"/>
      </w:r>
    </w:p>
    <w:p w14:paraId="5433D094" w14:textId="28E3A065" w:rsidR="00004ACD" w:rsidRPr="00EE74F5" w:rsidRDefault="00997E52" w:rsidP="00997E52">
      <w:pPr>
        <w:jc w:val="center"/>
        <w:rPr>
          <w:b/>
          <w:bCs/>
          <w:sz w:val="24"/>
          <w:szCs w:val="24"/>
        </w:rPr>
      </w:pPr>
      <w:r w:rsidRPr="00EE74F5">
        <w:rPr>
          <w:b/>
          <w:bCs/>
          <w:sz w:val="24"/>
          <w:szCs w:val="24"/>
        </w:rPr>
        <w:lastRenderedPageBreak/>
        <w:t>Įvadinių tinklo analizatorių techniniai reikalavimai</w:t>
      </w:r>
    </w:p>
    <w:p w14:paraId="0A6B7179" w14:textId="77777777" w:rsidR="00997E52" w:rsidRDefault="00997E52" w:rsidP="0096569D">
      <w:pP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
        <w:gridCol w:w="3312"/>
        <w:gridCol w:w="4830"/>
        <w:gridCol w:w="1116"/>
      </w:tblGrid>
      <w:tr w:rsidR="00EE74F5" w:rsidRPr="00EE74F5" w14:paraId="6136E338" w14:textId="77777777" w:rsidTr="00EE74F5">
        <w:trPr>
          <w:jc w:val="center"/>
        </w:trPr>
        <w:tc>
          <w:tcPr>
            <w:tcW w:w="262" w:type="pct"/>
          </w:tcPr>
          <w:p w14:paraId="74BCC82D" w14:textId="77777777" w:rsidR="00EE74F5" w:rsidRPr="00EE74F5" w:rsidRDefault="00EE74F5" w:rsidP="0026473F">
            <w:pPr>
              <w:jc w:val="center"/>
              <w:rPr>
                <w:rFonts w:asciiTheme="majorBidi" w:hAnsiTheme="majorBidi" w:cstheme="majorBidi"/>
                <w:b/>
                <w:noProof/>
                <w:color w:val="000000"/>
              </w:rPr>
            </w:pPr>
            <w:r w:rsidRPr="00EE74F5">
              <w:rPr>
                <w:rFonts w:asciiTheme="majorBidi" w:hAnsiTheme="majorBidi" w:cstheme="majorBidi"/>
                <w:b/>
                <w:noProof/>
                <w:color w:val="000000"/>
              </w:rPr>
              <w:t>Eil. Nr.</w:t>
            </w:r>
          </w:p>
        </w:tc>
        <w:tc>
          <w:tcPr>
            <w:tcW w:w="1695" w:type="pct"/>
          </w:tcPr>
          <w:p w14:paraId="09584AD5" w14:textId="77777777" w:rsidR="00EE74F5" w:rsidRPr="00EE74F5" w:rsidRDefault="00EE74F5" w:rsidP="0026473F">
            <w:pPr>
              <w:jc w:val="center"/>
              <w:rPr>
                <w:rFonts w:asciiTheme="majorBidi" w:hAnsiTheme="majorBidi" w:cstheme="majorBidi"/>
                <w:b/>
                <w:noProof/>
                <w:color w:val="000000"/>
              </w:rPr>
            </w:pPr>
            <w:r w:rsidRPr="00EE74F5">
              <w:rPr>
                <w:rFonts w:asciiTheme="majorBidi" w:hAnsiTheme="majorBidi" w:cstheme="majorBidi"/>
                <w:b/>
                <w:noProof/>
                <w:color w:val="000000"/>
              </w:rPr>
              <w:t>Techniniai parametrai ir reikalavimai</w:t>
            </w:r>
          </w:p>
        </w:tc>
        <w:tc>
          <w:tcPr>
            <w:tcW w:w="2472" w:type="pct"/>
          </w:tcPr>
          <w:p w14:paraId="1B3B70D3" w14:textId="77777777" w:rsidR="00EE74F5" w:rsidRPr="00EE74F5" w:rsidRDefault="00EE74F5" w:rsidP="0026473F">
            <w:pPr>
              <w:jc w:val="center"/>
              <w:rPr>
                <w:rFonts w:asciiTheme="majorBidi" w:hAnsiTheme="majorBidi" w:cstheme="majorBidi"/>
                <w:b/>
                <w:noProof/>
                <w:color w:val="000000"/>
              </w:rPr>
            </w:pPr>
            <w:r w:rsidRPr="00EE74F5">
              <w:rPr>
                <w:rFonts w:asciiTheme="majorBidi" w:hAnsiTheme="majorBidi" w:cstheme="majorBidi"/>
                <w:b/>
                <w:noProof/>
                <w:color w:val="000000"/>
              </w:rPr>
              <w:t>Dydis, sąlyga</w:t>
            </w:r>
          </w:p>
        </w:tc>
        <w:tc>
          <w:tcPr>
            <w:tcW w:w="571" w:type="pct"/>
          </w:tcPr>
          <w:p w14:paraId="5263FEE8" w14:textId="77777777" w:rsidR="00EE74F5" w:rsidRPr="00EE74F5" w:rsidRDefault="00EE74F5" w:rsidP="0026473F">
            <w:pPr>
              <w:jc w:val="center"/>
              <w:rPr>
                <w:rFonts w:asciiTheme="majorBidi" w:hAnsiTheme="majorBidi" w:cstheme="majorBidi"/>
                <w:b/>
                <w:noProof/>
                <w:color w:val="000000"/>
              </w:rPr>
            </w:pPr>
            <w:r w:rsidRPr="00EE74F5">
              <w:rPr>
                <w:rFonts w:asciiTheme="majorBidi" w:hAnsiTheme="majorBidi" w:cstheme="majorBidi"/>
                <w:b/>
                <w:noProof/>
                <w:color w:val="000000"/>
              </w:rPr>
              <w:t>Atitikimas</w:t>
            </w:r>
          </w:p>
        </w:tc>
      </w:tr>
      <w:tr w:rsidR="00EE74F5" w:rsidRPr="00EE74F5" w14:paraId="33FAC6E7" w14:textId="77777777" w:rsidTr="00EE74F5">
        <w:trPr>
          <w:jc w:val="center"/>
        </w:trPr>
        <w:tc>
          <w:tcPr>
            <w:tcW w:w="262" w:type="pct"/>
          </w:tcPr>
          <w:p w14:paraId="11B7CC7D" w14:textId="77777777" w:rsidR="00EE74F5" w:rsidRPr="00EE74F5" w:rsidRDefault="00EE74F5" w:rsidP="0026473F">
            <w:pPr>
              <w:jc w:val="center"/>
              <w:rPr>
                <w:rFonts w:asciiTheme="majorBidi" w:hAnsiTheme="majorBidi" w:cstheme="majorBidi"/>
                <w:b/>
                <w:noProof/>
                <w:color w:val="000000"/>
                <w:sz w:val="16"/>
              </w:rPr>
            </w:pPr>
            <w:r w:rsidRPr="00EE74F5">
              <w:rPr>
                <w:rFonts w:asciiTheme="majorBidi" w:hAnsiTheme="majorBidi" w:cstheme="majorBidi"/>
                <w:b/>
                <w:noProof/>
                <w:color w:val="000000"/>
                <w:sz w:val="16"/>
              </w:rPr>
              <w:t>1</w:t>
            </w:r>
          </w:p>
        </w:tc>
        <w:tc>
          <w:tcPr>
            <w:tcW w:w="1695" w:type="pct"/>
          </w:tcPr>
          <w:p w14:paraId="532C9586" w14:textId="77777777" w:rsidR="00EE74F5" w:rsidRPr="00EE74F5" w:rsidRDefault="00EE74F5" w:rsidP="0026473F">
            <w:pPr>
              <w:jc w:val="center"/>
              <w:rPr>
                <w:rFonts w:asciiTheme="majorBidi" w:hAnsiTheme="majorBidi" w:cstheme="majorBidi"/>
                <w:b/>
                <w:noProof/>
                <w:color w:val="000000"/>
                <w:sz w:val="16"/>
              </w:rPr>
            </w:pPr>
            <w:r w:rsidRPr="00EE74F5">
              <w:rPr>
                <w:rFonts w:asciiTheme="majorBidi" w:hAnsiTheme="majorBidi" w:cstheme="majorBidi"/>
                <w:b/>
                <w:noProof/>
                <w:color w:val="000000"/>
                <w:sz w:val="16"/>
              </w:rPr>
              <w:t>2</w:t>
            </w:r>
          </w:p>
        </w:tc>
        <w:tc>
          <w:tcPr>
            <w:tcW w:w="2472" w:type="pct"/>
          </w:tcPr>
          <w:p w14:paraId="707125C5" w14:textId="77777777" w:rsidR="00EE74F5" w:rsidRPr="00EE74F5" w:rsidRDefault="00EE74F5" w:rsidP="0026473F">
            <w:pPr>
              <w:jc w:val="center"/>
              <w:rPr>
                <w:rFonts w:asciiTheme="majorBidi" w:hAnsiTheme="majorBidi" w:cstheme="majorBidi"/>
                <w:b/>
                <w:noProof/>
                <w:color w:val="000000"/>
                <w:sz w:val="16"/>
              </w:rPr>
            </w:pPr>
            <w:r w:rsidRPr="00EE74F5">
              <w:rPr>
                <w:rFonts w:asciiTheme="majorBidi" w:hAnsiTheme="majorBidi" w:cstheme="majorBidi"/>
                <w:b/>
                <w:noProof/>
                <w:color w:val="000000"/>
                <w:sz w:val="16"/>
              </w:rPr>
              <w:t>3</w:t>
            </w:r>
          </w:p>
        </w:tc>
        <w:tc>
          <w:tcPr>
            <w:tcW w:w="571" w:type="pct"/>
          </w:tcPr>
          <w:p w14:paraId="3FC2EC94" w14:textId="77777777" w:rsidR="00EE74F5" w:rsidRPr="00EE74F5" w:rsidRDefault="00EE74F5" w:rsidP="0026473F">
            <w:pPr>
              <w:jc w:val="center"/>
              <w:rPr>
                <w:rFonts w:asciiTheme="majorBidi" w:hAnsiTheme="majorBidi" w:cstheme="majorBidi"/>
                <w:b/>
                <w:noProof/>
                <w:color w:val="000000"/>
                <w:sz w:val="16"/>
              </w:rPr>
            </w:pPr>
            <w:r w:rsidRPr="00EE74F5">
              <w:rPr>
                <w:rFonts w:asciiTheme="majorBidi" w:hAnsiTheme="majorBidi" w:cstheme="majorBidi"/>
                <w:b/>
                <w:noProof/>
                <w:color w:val="000000"/>
                <w:sz w:val="16"/>
                <w:szCs w:val="16"/>
              </w:rPr>
              <w:t>4</w:t>
            </w:r>
          </w:p>
        </w:tc>
      </w:tr>
      <w:tr w:rsidR="00EE74F5" w:rsidRPr="00EE74F5" w14:paraId="2CDEE3B7" w14:textId="77777777" w:rsidTr="00EE74F5">
        <w:trPr>
          <w:jc w:val="center"/>
        </w:trPr>
        <w:tc>
          <w:tcPr>
            <w:tcW w:w="262" w:type="pct"/>
          </w:tcPr>
          <w:p w14:paraId="36AD5D4A" w14:textId="77777777" w:rsidR="00EE74F5" w:rsidRPr="00EE74F5" w:rsidRDefault="00EE74F5" w:rsidP="00EE74F5">
            <w:pPr>
              <w:numPr>
                <w:ilvl w:val="0"/>
                <w:numId w:val="77"/>
              </w:numPr>
              <w:jc w:val="center"/>
              <w:rPr>
                <w:rFonts w:asciiTheme="majorBidi" w:hAnsiTheme="majorBidi" w:cstheme="majorBidi"/>
                <w:noProof/>
                <w:color w:val="000000"/>
              </w:rPr>
            </w:pPr>
          </w:p>
        </w:tc>
        <w:tc>
          <w:tcPr>
            <w:tcW w:w="1695" w:type="pct"/>
          </w:tcPr>
          <w:p w14:paraId="33E0C3C3" w14:textId="77777777" w:rsidR="00EE74F5" w:rsidRPr="00EE74F5" w:rsidRDefault="00EE74F5" w:rsidP="0026473F">
            <w:pPr>
              <w:rPr>
                <w:rFonts w:asciiTheme="majorBidi" w:hAnsiTheme="majorBidi" w:cstheme="majorBidi"/>
                <w:noProof/>
                <w:color w:val="000000"/>
              </w:rPr>
            </w:pPr>
            <w:r w:rsidRPr="00EE74F5">
              <w:rPr>
                <w:rFonts w:asciiTheme="majorBidi" w:hAnsiTheme="majorBidi" w:cstheme="majorBidi"/>
                <w:noProof/>
                <w:color w:val="000000"/>
              </w:rPr>
              <w:t>Standartas (-i)</w:t>
            </w:r>
          </w:p>
        </w:tc>
        <w:tc>
          <w:tcPr>
            <w:tcW w:w="2472" w:type="pct"/>
          </w:tcPr>
          <w:p w14:paraId="50C2EE8C" w14:textId="77777777" w:rsidR="00EE74F5" w:rsidRPr="00EE74F5" w:rsidRDefault="00EE74F5" w:rsidP="0026473F">
            <w:pPr>
              <w:rPr>
                <w:rFonts w:asciiTheme="majorBidi" w:hAnsiTheme="majorBidi" w:cstheme="majorBidi"/>
                <w:noProof/>
              </w:rPr>
            </w:pPr>
            <w:r w:rsidRPr="00EE74F5">
              <w:rPr>
                <w:rFonts w:asciiTheme="majorBidi" w:hAnsiTheme="majorBidi" w:cstheme="majorBidi"/>
                <w:noProof/>
              </w:rPr>
              <w:t>LST EN 50470-3 Kintamosios srovės elektros skaitikliai. Bendrieji reikalavimai, bandymai ir bandymų sąlygos;</w:t>
            </w:r>
          </w:p>
          <w:p w14:paraId="6146617A" w14:textId="77777777" w:rsidR="00EE74F5" w:rsidRPr="00EE74F5" w:rsidRDefault="00EE74F5" w:rsidP="0026473F">
            <w:pPr>
              <w:rPr>
                <w:rFonts w:asciiTheme="majorBidi" w:hAnsiTheme="majorBidi" w:cstheme="majorBidi"/>
                <w:noProof/>
              </w:rPr>
            </w:pPr>
            <w:r w:rsidRPr="00EE74F5">
              <w:rPr>
                <w:rFonts w:asciiTheme="majorBidi" w:hAnsiTheme="majorBidi" w:cstheme="majorBidi"/>
                <w:noProof/>
              </w:rPr>
              <w:t>LST EN 61010-1 Saugos reikalavimai, keliami elektrinei matavimo, valdymo ir laboratorinei įrangai. 1 dalis. Bendrieji reikalavimai;</w:t>
            </w:r>
          </w:p>
          <w:p w14:paraId="64165F62" w14:textId="77777777" w:rsidR="00EE74F5" w:rsidRPr="00EE74F5" w:rsidRDefault="00EE74F5" w:rsidP="0026473F">
            <w:pPr>
              <w:rPr>
                <w:rFonts w:asciiTheme="majorBidi" w:hAnsiTheme="majorBidi" w:cstheme="majorBidi"/>
                <w:noProof/>
              </w:rPr>
            </w:pPr>
            <w:r w:rsidRPr="00EE74F5">
              <w:rPr>
                <w:rFonts w:asciiTheme="majorBidi" w:hAnsiTheme="majorBidi" w:cstheme="majorBidi"/>
                <w:noProof/>
              </w:rPr>
              <w:t>LST EN 62053-24;</w:t>
            </w:r>
          </w:p>
          <w:p w14:paraId="4956192E" w14:textId="77777777" w:rsidR="00EE74F5" w:rsidRPr="00EE74F5" w:rsidRDefault="00EE74F5" w:rsidP="0026473F">
            <w:pPr>
              <w:rPr>
                <w:rFonts w:asciiTheme="majorBidi" w:hAnsiTheme="majorBidi" w:cstheme="majorBidi"/>
                <w:noProof/>
              </w:rPr>
            </w:pPr>
            <w:r w:rsidRPr="00EE74F5">
              <w:rPr>
                <w:rFonts w:asciiTheme="majorBidi" w:hAnsiTheme="majorBidi" w:cstheme="majorBidi"/>
                <w:noProof/>
              </w:rPr>
              <w:t>LST EN 62053-22;</w:t>
            </w:r>
          </w:p>
          <w:p w14:paraId="0710C6BE" w14:textId="77777777" w:rsidR="00EE74F5" w:rsidRPr="00EE74F5" w:rsidRDefault="00EE74F5" w:rsidP="0026473F">
            <w:pPr>
              <w:rPr>
                <w:rFonts w:asciiTheme="majorBidi" w:hAnsiTheme="majorBidi" w:cstheme="majorBidi"/>
                <w:noProof/>
              </w:rPr>
            </w:pPr>
            <w:r w:rsidRPr="00EE74F5">
              <w:rPr>
                <w:rFonts w:asciiTheme="majorBidi" w:hAnsiTheme="majorBidi" w:cstheme="majorBidi"/>
                <w:noProof/>
              </w:rPr>
              <w:t>LST EN 60529;</w:t>
            </w:r>
          </w:p>
          <w:p w14:paraId="29A51003" w14:textId="77777777" w:rsidR="00EE74F5" w:rsidRPr="00EE74F5" w:rsidRDefault="00EE74F5" w:rsidP="0026473F">
            <w:pPr>
              <w:rPr>
                <w:rFonts w:asciiTheme="majorBidi" w:hAnsiTheme="majorBidi" w:cstheme="majorBidi"/>
                <w:noProof/>
              </w:rPr>
            </w:pPr>
            <w:r w:rsidRPr="00EE74F5">
              <w:rPr>
                <w:rFonts w:asciiTheme="majorBidi" w:hAnsiTheme="majorBidi" w:cstheme="majorBidi"/>
                <w:noProof/>
              </w:rPr>
              <w:t>LST EN 50470-1;</w:t>
            </w:r>
          </w:p>
          <w:p w14:paraId="3C640447" w14:textId="77777777" w:rsidR="00EE74F5" w:rsidRPr="00EE74F5" w:rsidRDefault="00EE74F5" w:rsidP="0026473F">
            <w:pPr>
              <w:rPr>
                <w:rFonts w:asciiTheme="majorBidi" w:hAnsiTheme="majorBidi" w:cstheme="majorBidi"/>
                <w:noProof/>
              </w:rPr>
            </w:pPr>
            <w:r w:rsidRPr="00EE74F5">
              <w:rPr>
                <w:rFonts w:asciiTheme="majorBidi" w:hAnsiTheme="majorBidi" w:cstheme="majorBidi"/>
                <w:noProof/>
              </w:rPr>
              <w:t>LST EN 61557-12.</w:t>
            </w:r>
          </w:p>
        </w:tc>
        <w:tc>
          <w:tcPr>
            <w:tcW w:w="571" w:type="pct"/>
          </w:tcPr>
          <w:p w14:paraId="6404F2AE" w14:textId="77777777" w:rsidR="00EE74F5" w:rsidRPr="00EE74F5" w:rsidRDefault="00EE74F5" w:rsidP="0026473F">
            <w:pPr>
              <w:rPr>
                <w:rFonts w:asciiTheme="majorBidi" w:hAnsiTheme="majorBidi" w:cstheme="majorBidi"/>
                <w:noProof/>
              </w:rPr>
            </w:pPr>
          </w:p>
        </w:tc>
      </w:tr>
      <w:tr w:rsidR="00EE74F5" w:rsidRPr="00EE74F5" w14:paraId="787BDAE1" w14:textId="77777777" w:rsidTr="00EE74F5">
        <w:trPr>
          <w:jc w:val="center"/>
        </w:trPr>
        <w:tc>
          <w:tcPr>
            <w:tcW w:w="262" w:type="pct"/>
          </w:tcPr>
          <w:p w14:paraId="7DD2A989" w14:textId="77777777" w:rsidR="00EE74F5" w:rsidRPr="00EE74F5" w:rsidRDefault="00EE74F5" w:rsidP="00EE74F5">
            <w:pPr>
              <w:numPr>
                <w:ilvl w:val="0"/>
                <w:numId w:val="77"/>
              </w:numPr>
              <w:jc w:val="center"/>
              <w:rPr>
                <w:rFonts w:asciiTheme="majorBidi" w:hAnsiTheme="majorBidi" w:cstheme="majorBidi"/>
                <w:noProof/>
                <w:color w:val="000000"/>
              </w:rPr>
            </w:pPr>
          </w:p>
        </w:tc>
        <w:tc>
          <w:tcPr>
            <w:tcW w:w="1695" w:type="pct"/>
          </w:tcPr>
          <w:p w14:paraId="15BEE69B" w14:textId="77777777" w:rsidR="00EE74F5" w:rsidRPr="00EE74F5" w:rsidRDefault="00EE74F5" w:rsidP="0026473F">
            <w:pPr>
              <w:rPr>
                <w:rFonts w:asciiTheme="majorBidi" w:hAnsiTheme="majorBidi" w:cstheme="majorBidi"/>
                <w:noProof/>
                <w:color w:val="000000"/>
              </w:rPr>
            </w:pPr>
            <w:r w:rsidRPr="00EE74F5">
              <w:rPr>
                <w:rFonts w:asciiTheme="majorBidi" w:hAnsiTheme="majorBidi" w:cstheme="majorBidi"/>
                <w:noProof/>
                <w:color w:val="000000"/>
              </w:rPr>
              <w:t>Elektromagnetinis suderinamumas</w:t>
            </w:r>
          </w:p>
        </w:tc>
        <w:tc>
          <w:tcPr>
            <w:tcW w:w="2472" w:type="pct"/>
          </w:tcPr>
          <w:p w14:paraId="57A18945" w14:textId="77777777" w:rsidR="00EE74F5" w:rsidRPr="00EE74F5" w:rsidRDefault="00EE74F5" w:rsidP="00EE74F5">
            <w:pPr>
              <w:pStyle w:val="Sraopastraipa"/>
              <w:numPr>
                <w:ilvl w:val="0"/>
                <w:numId w:val="76"/>
              </w:numPr>
              <w:rPr>
                <w:rFonts w:asciiTheme="majorBidi" w:hAnsiTheme="majorBidi" w:cstheme="majorBidi"/>
                <w:noProof/>
                <w:sz w:val="20"/>
                <w:lang w:val="lt-LT"/>
              </w:rPr>
            </w:pPr>
            <w:r w:rsidRPr="00EE74F5">
              <w:rPr>
                <w:rFonts w:asciiTheme="majorBidi" w:hAnsiTheme="majorBidi" w:cstheme="majorBidi"/>
                <w:noProof/>
                <w:sz w:val="20"/>
                <w:lang w:val="lt-LT"/>
              </w:rPr>
              <w:t>Harmoninės srovės emisijos A klasės ribos, atitinkančios LST EN 61000-3-2;</w:t>
            </w:r>
          </w:p>
          <w:p w14:paraId="6B1C0869" w14:textId="77777777" w:rsidR="00EE74F5" w:rsidRPr="00EE74F5" w:rsidRDefault="00EE74F5" w:rsidP="00EE74F5">
            <w:pPr>
              <w:pStyle w:val="Sraopastraipa"/>
              <w:numPr>
                <w:ilvl w:val="0"/>
                <w:numId w:val="76"/>
              </w:numPr>
              <w:rPr>
                <w:rFonts w:asciiTheme="majorBidi" w:hAnsiTheme="majorBidi" w:cstheme="majorBidi"/>
                <w:noProof/>
                <w:sz w:val="20"/>
                <w:lang w:val="lt-LT"/>
              </w:rPr>
            </w:pPr>
            <w:r w:rsidRPr="00EE74F5">
              <w:rPr>
                <w:rFonts w:asciiTheme="majorBidi" w:hAnsiTheme="majorBidi" w:cstheme="majorBidi"/>
                <w:noProof/>
                <w:sz w:val="20"/>
                <w:lang w:val="lt-LT"/>
              </w:rPr>
              <w:t>4 elektrostatinės iškrovos lygis, atitinkantis LST EN 61000-4-2</w:t>
            </w:r>
          </w:p>
          <w:p w14:paraId="2D7B9703" w14:textId="77777777" w:rsidR="00EE74F5" w:rsidRPr="00EE74F5" w:rsidRDefault="00EE74F5" w:rsidP="00EE74F5">
            <w:pPr>
              <w:pStyle w:val="Sraopastraipa"/>
              <w:numPr>
                <w:ilvl w:val="0"/>
                <w:numId w:val="76"/>
              </w:numPr>
              <w:rPr>
                <w:rFonts w:asciiTheme="majorBidi" w:hAnsiTheme="majorBidi" w:cstheme="majorBidi"/>
                <w:noProof/>
                <w:sz w:val="20"/>
                <w:lang w:val="lt-LT"/>
              </w:rPr>
            </w:pPr>
            <w:r w:rsidRPr="00EE74F5">
              <w:rPr>
                <w:rFonts w:asciiTheme="majorBidi" w:hAnsiTheme="majorBidi" w:cstheme="majorBidi"/>
                <w:noProof/>
                <w:sz w:val="20"/>
                <w:lang w:val="lt-LT"/>
              </w:rPr>
              <w:t>3 lygio laidūs RF trikdžiai, atitinkantys LST EN 61000-4-6</w:t>
            </w:r>
          </w:p>
          <w:p w14:paraId="795D1318" w14:textId="77777777" w:rsidR="00EE74F5" w:rsidRPr="00EE74F5" w:rsidRDefault="00EE74F5" w:rsidP="00EE74F5">
            <w:pPr>
              <w:pStyle w:val="Sraopastraipa"/>
              <w:numPr>
                <w:ilvl w:val="0"/>
                <w:numId w:val="76"/>
              </w:numPr>
              <w:rPr>
                <w:rFonts w:asciiTheme="majorBidi" w:hAnsiTheme="majorBidi" w:cstheme="majorBidi"/>
                <w:noProof/>
                <w:sz w:val="20"/>
                <w:lang w:val="lt-LT"/>
              </w:rPr>
            </w:pPr>
            <w:r w:rsidRPr="00EE74F5">
              <w:rPr>
                <w:rFonts w:asciiTheme="majorBidi" w:hAnsiTheme="majorBidi" w:cstheme="majorBidi"/>
                <w:noProof/>
                <w:sz w:val="20"/>
                <w:lang w:val="lt-LT"/>
              </w:rPr>
              <w:t>Magnetinis laukas esant 4 galios dažnio lygiui, atitinkančiam LST EN 61000-4-8</w:t>
            </w:r>
          </w:p>
          <w:p w14:paraId="02B28B17" w14:textId="77777777" w:rsidR="00EE74F5" w:rsidRPr="00EE74F5" w:rsidRDefault="00EE74F5" w:rsidP="00EE74F5">
            <w:pPr>
              <w:pStyle w:val="Sraopastraipa"/>
              <w:numPr>
                <w:ilvl w:val="0"/>
                <w:numId w:val="76"/>
              </w:numPr>
              <w:rPr>
                <w:rFonts w:asciiTheme="majorBidi" w:hAnsiTheme="majorBidi" w:cstheme="majorBidi"/>
                <w:noProof/>
                <w:sz w:val="20"/>
                <w:lang w:val="lt-LT"/>
              </w:rPr>
            </w:pPr>
            <w:r w:rsidRPr="00EE74F5">
              <w:rPr>
                <w:rFonts w:asciiTheme="majorBidi" w:hAnsiTheme="majorBidi" w:cstheme="majorBidi"/>
                <w:noProof/>
                <w:sz w:val="20"/>
                <w:lang w:val="lt-LT"/>
              </w:rPr>
              <w:t>Laidųjų ir spinduliuojamų emisijų klasė B, atitinkanti EN 55022</w:t>
            </w:r>
          </w:p>
        </w:tc>
        <w:tc>
          <w:tcPr>
            <w:tcW w:w="571" w:type="pct"/>
          </w:tcPr>
          <w:p w14:paraId="168E9F24" w14:textId="77777777" w:rsidR="00EE74F5" w:rsidRPr="00EE74F5" w:rsidRDefault="00EE74F5" w:rsidP="0026473F">
            <w:pPr>
              <w:rPr>
                <w:rFonts w:asciiTheme="majorBidi" w:hAnsiTheme="majorBidi" w:cstheme="majorBidi"/>
                <w:noProof/>
              </w:rPr>
            </w:pPr>
          </w:p>
        </w:tc>
      </w:tr>
      <w:tr w:rsidR="00EE74F5" w:rsidRPr="00EE74F5" w14:paraId="0D106B98" w14:textId="77777777" w:rsidTr="00EE74F5">
        <w:trPr>
          <w:jc w:val="center"/>
        </w:trPr>
        <w:tc>
          <w:tcPr>
            <w:tcW w:w="262" w:type="pct"/>
          </w:tcPr>
          <w:p w14:paraId="4288E06D" w14:textId="77777777" w:rsidR="00EE74F5" w:rsidRPr="00EE74F5" w:rsidRDefault="00EE74F5" w:rsidP="00EE74F5">
            <w:pPr>
              <w:numPr>
                <w:ilvl w:val="0"/>
                <w:numId w:val="77"/>
              </w:numPr>
              <w:jc w:val="center"/>
              <w:rPr>
                <w:rFonts w:asciiTheme="majorBidi" w:hAnsiTheme="majorBidi" w:cstheme="majorBidi"/>
                <w:noProof/>
                <w:color w:val="000000"/>
              </w:rPr>
            </w:pPr>
          </w:p>
        </w:tc>
        <w:tc>
          <w:tcPr>
            <w:tcW w:w="1695" w:type="pct"/>
          </w:tcPr>
          <w:p w14:paraId="181684A6" w14:textId="77777777" w:rsidR="00EE74F5" w:rsidRPr="00EE74F5" w:rsidRDefault="00EE74F5" w:rsidP="0026473F">
            <w:pPr>
              <w:rPr>
                <w:rFonts w:asciiTheme="majorBidi" w:hAnsiTheme="majorBidi" w:cstheme="majorBidi"/>
                <w:noProof/>
              </w:rPr>
            </w:pPr>
            <w:r w:rsidRPr="00EE74F5">
              <w:rPr>
                <w:rFonts w:asciiTheme="majorBidi" w:hAnsiTheme="majorBidi" w:cstheme="majorBidi"/>
                <w:noProof/>
              </w:rPr>
              <w:t>Paskirtis</w:t>
            </w:r>
          </w:p>
        </w:tc>
        <w:tc>
          <w:tcPr>
            <w:tcW w:w="2472" w:type="pct"/>
          </w:tcPr>
          <w:p w14:paraId="32EB9FFC" w14:textId="77777777" w:rsidR="00EE74F5" w:rsidRPr="00EE74F5" w:rsidRDefault="00EE74F5" w:rsidP="0026473F">
            <w:pPr>
              <w:rPr>
                <w:rFonts w:asciiTheme="majorBidi" w:hAnsiTheme="majorBidi" w:cstheme="majorBidi"/>
                <w:noProof/>
                <w:color w:val="000000"/>
              </w:rPr>
            </w:pPr>
            <w:r w:rsidRPr="00EE74F5">
              <w:rPr>
                <w:rFonts w:asciiTheme="majorBidi" w:hAnsiTheme="majorBidi" w:cstheme="majorBidi"/>
                <w:noProof/>
                <w:color w:val="000000"/>
              </w:rPr>
              <w:t>Žemos įtampos tinklo galios, energijos matavimui, kokybės parametrų analizei, sutrikimų krypties nustatymui</w:t>
            </w:r>
          </w:p>
        </w:tc>
        <w:tc>
          <w:tcPr>
            <w:tcW w:w="571" w:type="pct"/>
          </w:tcPr>
          <w:p w14:paraId="14654B8F" w14:textId="77777777" w:rsidR="00EE74F5" w:rsidRPr="00EE74F5" w:rsidRDefault="00EE74F5" w:rsidP="0026473F">
            <w:pPr>
              <w:rPr>
                <w:rFonts w:asciiTheme="majorBidi" w:hAnsiTheme="majorBidi" w:cstheme="majorBidi"/>
                <w:noProof/>
                <w:color w:val="000000"/>
              </w:rPr>
            </w:pPr>
          </w:p>
        </w:tc>
      </w:tr>
      <w:tr w:rsidR="00EE74F5" w:rsidRPr="00EE74F5" w14:paraId="46C043CB" w14:textId="77777777" w:rsidTr="00EE74F5">
        <w:trPr>
          <w:jc w:val="center"/>
        </w:trPr>
        <w:tc>
          <w:tcPr>
            <w:tcW w:w="262" w:type="pct"/>
          </w:tcPr>
          <w:p w14:paraId="49FC5400" w14:textId="77777777" w:rsidR="00EE74F5" w:rsidRPr="00EE74F5" w:rsidRDefault="00EE74F5" w:rsidP="00EE74F5">
            <w:pPr>
              <w:numPr>
                <w:ilvl w:val="0"/>
                <w:numId w:val="77"/>
              </w:numPr>
              <w:jc w:val="center"/>
              <w:rPr>
                <w:rFonts w:asciiTheme="majorBidi" w:hAnsiTheme="majorBidi" w:cstheme="majorBidi"/>
                <w:noProof/>
                <w:color w:val="000000"/>
              </w:rPr>
            </w:pPr>
          </w:p>
        </w:tc>
        <w:tc>
          <w:tcPr>
            <w:tcW w:w="1695" w:type="pct"/>
          </w:tcPr>
          <w:p w14:paraId="702F5D29" w14:textId="77777777" w:rsidR="00EE74F5" w:rsidRPr="00EE74F5" w:rsidRDefault="00EE74F5" w:rsidP="0026473F">
            <w:pPr>
              <w:rPr>
                <w:rFonts w:asciiTheme="majorBidi" w:hAnsiTheme="majorBidi" w:cstheme="majorBidi"/>
                <w:noProof/>
                <w:color w:val="000000"/>
              </w:rPr>
            </w:pPr>
            <w:r w:rsidRPr="00EE74F5">
              <w:rPr>
                <w:rFonts w:asciiTheme="majorBidi" w:hAnsiTheme="majorBidi" w:cstheme="majorBidi"/>
                <w:noProof/>
                <w:color w:val="000000"/>
              </w:rPr>
              <w:t>Produkto identifikavimo ir patikros etiketė (minimalūs reikalavimai)</w:t>
            </w:r>
          </w:p>
          <w:p w14:paraId="6415F3F0" w14:textId="77777777" w:rsidR="00EE74F5" w:rsidRPr="00EE74F5" w:rsidRDefault="00EE74F5" w:rsidP="0026473F">
            <w:pPr>
              <w:rPr>
                <w:rFonts w:asciiTheme="majorBidi" w:hAnsiTheme="majorBidi" w:cstheme="majorBidi"/>
                <w:noProof/>
                <w:color w:val="000000"/>
              </w:rPr>
            </w:pPr>
          </w:p>
        </w:tc>
        <w:tc>
          <w:tcPr>
            <w:tcW w:w="2472" w:type="pct"/>
          </w:tcPr>
          <w:p w14:paraId="393C3CBE" w14:textId="77777777" w:rsidR="00EE74F5" w:rsidRPr="00EE74F5" w:rsidRDefault="00EE74F5" w:rsidP="0026473F">
            <w:pPr>
              <w:rPr>
                <w:rFonts w:asciiTheme="majorBidi" w:hAnsiTheme="majorBidi" w:cstheme="majorBidi"/>
                <w:noProof/>
              </w:rPr>
            </w:pPr>
            <w:r w:rsidRPr="00EE74F5">
              <w:rPr>
                <w:rFonts w:asciiTheme="majorBidi" w:hAnsiTheme="majorBidi" w:cstheme="majorBidi"/>
                <w:noProof/>
              </w:rPr>
              <w:t>Turi būti nurodytas serijinis Nr.; Bandymo vietos ir datos kodas, QR žymė, sertifikavimo logotipai, CE ženklas pateikiama CE atitikties deklaracija</w:t>
            </w:r>
          </w:p>
        </w:tc>
        <w:tc>
          <w:tcPr>
            <w:tcW w:w="571" w:type="pct"/>
          </w:tcPr>
          <w:p w14:paraId="56F316D8" w14:textId="77777777" w:rsidR="00EE74F5" w:rsidRPr="00EE74F5" w:rsidRDefault="00EE74F5" w:rsidP="0026473F">
            <w:pPr>
              <w:rPr>
                <w:rFonts w:asciiTheme="majorBidi" w:hAnsiTheme="majorBidi" w:cstheme="majorBidi"/>
                <w:noProof/>
              </w:rPr>
            </w:pPr>
          </w:p>
        </w:tc>
      </w:tr>
      <w:tr w:rsidR="00EE74F5" w:rsidRPr="00EE74F5" w14:paraId="79E36C64" w14:textId="77777777" w:rsidTr="00EE74F5">
        <w:trPr>
          <w:jc w:val="center"/>
        </w:trPr>
        <w:tc>
          <w:tcPr>
            <w:tcW w:w="262" w:type="pct"/>
          </w:tcPr>
          <w:p w14:paraId="58F5AF17" w14:textId="77777777" w:rsidR="00EE74F5" w:rsidRPr="00EE74F5" w:rsidRDefault="00EE74F5" w:rsidP="00EE74F5">
            <w:pPr>
              <w:numPr>
                <w:ilvl w:val="0"/>
                <w:numId w:val="77"/>
              </w:numPr>
              <w:jc w:val="center"/>
              <w:rPr>
                <w:rFonts w:asciiTheme="majorBidi" w:hAnsiTheme="majorBidi" w:cstheme="majorBidi"/>
                <w:noProof/>
                <w:color w:val="000000"/>
              </w:rPr>
            </w:pPr>
          </w:p>
        </w:tc>
        <w:tc>
          <w:tcPr>
            <w:tcW w:w="1695" w:type="pct"/>
          </w:tcPr>
          <w:p w14:paraId="644AF838" w14:textId="77777777" w:rsidR="00EE74F5" w:rsidRPr="00EE74F5" w:rsidRDefault="00EE74F5" w:rsidP="0026473F">
            <w:pPr>
              <w:rPr>
                <w:rFonts w:asciiTheme="majorBidi" w:hAnsiTheme="majorBidi" w:cstheme="majorBidi"/>
                <w:noProof/>
              </w:rPr>
            </w:pPr>
            <w:r w:rsidRPr="00EE74F5">
              <w:rPr>
                <w:rFonts w:asciiTheme="majorBidi" w:hAnsiTheme="majorBidi" w:cstheme="majorBidi"/>
                <w:noProof/>
              </w:rPr>
              <w:t>Matavimo tikslumas</w:t>
            </w:r>
          </w:p>
        </w:tc>
        <w:tc>
          <w:tcPr>
            <w:tcW w:w="2472" w:type="pct"/>
          </w:tcPr>
          <w:p w14:paraId="2B2167A5" w14:textId="77777777" w:rsidR="00EE74F5" w:rsidRPr="00EE74F5" w:rsidRDefault="00EE74F5" w:rsidP="00EE74F5">
            <w:pPr>
              <w:pStyle w:val="Sraopastraipa"/>
              <w:numPr>
                <w:ilvl w:val="0"/>
                <w:numId w:val="58"/>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Aktyvioji energija +/- 0.5 %</w:t>
            </w:r>
          </w:p>
          <w:p w14:paraId="3B91DC9D" w14:textId="77777777" w:rsidR="00EE74F5" w:rsidRPr="00EE74F5" w:rsidRDefault="00EE74F5" w:rsidP="00EE74F5">
            <w:pPr>
              <w:pStyle w:val="Sraopastraipa"/>
              <w:numPr>
                <w:ilvl w:val="0"/>
                <w:numId w:val="58"/>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Reaktyvioji +/- 2 %</w:t>
            </w:r>
          </w:p>
          <w:p w14:paraId="65C94B4C" w14:textId="77777777" w:rsidR="00EE74F5" w:rsidRPr="00EE74F5" w:rsidRDefault="00EE74F5" w:rsidP="00EE74F5">
            <w:pPr>
              <w:pStyle w:val="Sraopastraipa"/>
              <w:numPr>
                <w:ilvl w:val="0"/>
                <w:numId w:val="58"/>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Aktyvioji galia +/- 0.5 %</w:t>
            </w:r>
          </w:p>
          <w:p w14:paraId="765AA1C2" w14:textId="77777777" w:rsidR="00EE74F5" w:rsidRPr="00EE74F5" w:rsidRDefault="00EE74F5" w:rsidP="00EE74F5">
            <w:pPr>
              <w:pStyle w:val="Sraopastraipa"/>
              <w:numPr>
                <w:ilvl w:val="0"/>
                <w:numId w:val="58"/>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Pilnutinė galia +/- 0.5 %</w:t>
            </w:r>
          </w:p>
          <w:p w14:paraId="0DFC990C" w14:textId="77777777" w:rsidR="00EE74F5" w:rsidRPr="00EE74F5" w:rsidRDefault="00EE74F5" w:rsidP="00EE74F5">
            <w:pPr>
              <w:pStyle w:val="Sraopastraipa"/>
              <w:numPr>
                <w:ilvl w:val="0"/>
                <w:numId w:val="58"/>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Tinklo dažnis+/- 0.05 %</w:t>
            </w:r>
          </w:p>
          <w:p w14:paraId="2E8827B8" w14:textId="77777777" w:rsidR="00EE74F5" w:rsidRPr="00EE74F5" w:rsidRDefault="00EE74F5" w:rsidP="00EE74F5">
            <w:pPr>
              <w:pStyle w:val="Sraopastraipa"/>
              <w:numPr>
                <w:ilvl w:val="0"/>
                <w:numId w:val="58"/>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Perdavino koeficientas +/- 0.005</w:t>
            </w:r>
          </w:p>
          <w:p w14:paraId="386886D3" w14:textId="77777777" w:rsidR="00EE74F5" w:rsidRPr="00EE74F5" w:rsidRDefault="00EE74F5" w:rsidP="00EE74F5">
            <w:pPr>
              <w:pStyle w:val="Sraopastraipa"/>
              <w:numPr>
                <w:ilvl w:val="0"/>
                <w:numId w:val="58"/>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Srovė +/- 0.5 %</w:t>
            </w:r>
          </w:p>
          <w:p w14:paraId="1D092359" w14:textId="77777777" w:rsidR="00EE74F5" w:rsidRPr="00EE74F5" w:rsidRDefault="00EE74F5" w:rsidP="00EE74F5">
            <w:pPr>
              <w:pStyle w:val="Sraopastraipa"/>
              <w:numPr>
                <w:ilvl w:val="0"/>
                <w:numId w:val="58"/>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Įtampa +/- 0.5 %</w:t>
            </w:r>
          </w:p>
        </w:tc>
        <w:tc>
          <w:tcPr>
            <w:tcW w:w="571" w:type="pct"/>
          </w:tcPr>
          <w:p w14:paraId="029DC6E2" w14:textId="77777777" w:rsidR="00EE74F5" w:rsidRPr="00EE74F5" w:rsidRDefault="00EE74F5" w:rsidP="0026473F">
            <w:pPr>
              <w:pStyle w:val="Sraopastraipa"/>
              <w:rPr>
                <w:rFonts w:asciiTheme="majorBidi" w:hAnsiTheme="majorBidi" w:cstheme="majorBidi"/>
                <w:noProof/>
                <w:color w:val="000000"/>
                <w:sz w:val="20"/>
                <w:lang w:val="lt-LT"/>
              </w:rPr>
            </w:pPr>
          </w:p>
        </w:tc>
      </w:tr>
      <w:tr w:rsidR="00EE74F5" w:rsidRPr="00EE74F5" w14:paraId="755792B2" w14:textId="77777777" w:rsidTr="00EE74F5">
        <w:trPr>
          <w:jc w:val="center"/>
        </w:trPr>
        <w:tc>
          <w:tcPr>
            <w:tcW w:w="262" w:type="pct"/>
          </w:tcPr>
          <w:p w14:paraId="24C2438D" w14:textId="77777777" w:rsidR="00EE74F5" w:rsidRPr="00EE74F5" w:rsidRDefault="00EE74F5" w:rsidP="00EE74F5">
            <w:pPr>
              <w:numPr>
                <w:ilvl w:val="0"/>
                <w:numId w:val="77"/>
              </w:numPr>
              <w:jc w:val="center"/>
              <w:rPr>
                <w:rFonts w:asciiTheme="majorBidi" w:hAnsiTheme="majorBidi" w:cstheme="majorBidi"/>
                <w:noProof/>
                <w:color w:val="000000"/>
              </w:rPr>
            </w:pPr>
          </w:p>
        </w:tc>
        <w:tc>
          <w:tcPr>
            <w:tcW w:w="1695" w:type="pct"/>
          </w:tcPr>
          <w:p w14:paraId="4BA62F25" w14:textId="77777777" w:rsidR="00EE74F5" w:rsidRPr="00EE74F5" w:rsidRDefault="00EE74F5" w:rsidP="0026473F">
            <w:pPr>
              <w:rPr>
                <w:rFonts w:asciiTheme="majorBidi" w:hAnsiTheme="majorBidi" w:cstheme="majorBidi"/>
                <w:noProof/>
              </w:rPr>
            </w:pPr>
            <w:r w:rsidRPr="00EE74F5">
              <w:rPr>
                <w:rFonts w:asciiTheme="majorBidi" w:hAnsiTheme="majorBidi" w:cstheme="majorBidi"/>
                <w:noProof/>
              </w:rPr>
              <w:t>Duomenų įrašymas</w:t>
            </w:r>
          </w:p>
        </w:tc>
        <w:tc>
          <w:tcPr>
            <w:tcW w:w="2472" w:type="pct"/>
          </w:tcPr>
          <w:p w14:paraId="416B7DC0" w14:textId="77777777" w:rsidR="00EE74F5" w:rsidRPr="00EE74F5" w:rsidRDefault="00EE74F5" w:rsidP="00EE74F5">
            <w:pPr>
              <w:pStyle w:val="Sraopastraipa"/>
              <w:numPr>
                <w:ilvl w:val="0"/>
                <w:numId w:val="58"/>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Įvykių žurnalai</w:t>
            </w:r>
          </w:p>
          <w:p w14:paraId="53C40A63" w14:textId="77777777" w:rsidR="00EE74F5" w:rsidRPr="00EE74F5" w:rsidRDefault="00EE74F5" w:rsidP="00EE74F5">
            <w:pPr>
              <w:pStyle w:val="Sraopastraipa"/>
              <w:numPr>
                <w:ilvl w:val="0"/>
                <w:numId w:val="58"/>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Momentinių verčių min/maks įrašymas</w:t>
            </w:r>
          </w:p>
          <w:p w14:paraId="22CF576D" w14:textId="77777777" w:rsidR="00EE74F5" w:rsidRPr="00EE74F5" w:rsidRDefault="00EE74F5" w:rsidP="00EE74F5">
            <w:pPr>
              <w:pStyle w:val="Sraopastraipa"/>
              <w:numPr>
                <w:ilvl w:val="0"/>
                <w:numId w:val="58"/>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Signalizacijos žurnalai</w:t>
            </w:r>
          </w:p>
          <w:p w14:paraId="0759B3D0" w14:textId="77777777" w:rsidR="00EE74F5" w:rsidRPr="00EE74F5" w:rsidRDefault="00EE74F5" w:rsidP="00EE74F5">
            <w:pPr>
              <w:pStyle w:val="Sraopastraipa"/>
              <w:numPr>
                <w:ilvl w:val="0"/>
                <w:numId w:val="58"/>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Duomenų žurnalai</w:t>
            </w:r>
          </w:p>
          <w:p w14:paraId="1753E36B" w14:textId="77777777" w:rsidR="00EE74F5" w:rsidRPr="00EE74F5" w:rsidRDefault="00EE74F5" w:rsidP="00EE74F5">
            <w:pPr>
              <w:pStyle w:val="Sraopastraipa"/>
              <w:numPr>
                <w:ilvl w:val="0"/>
                <w:numId w:val="58"/>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Laiko žymėjimas</w:t>
            </w:r>
          </w:p>
          <w:p w14:paraId="084843D6" w14:textId="77777777" w:rsidR="00EE74F5" w:rsidRPr="00EE74F5" w:rsidRDefault="00EE74F5" w:rsidP="00EE74F5">
            <w:pPr>
              <w:pStyle w:val="Sraopastraipa"/>
              <w:numPr>
                <w:ilvl w:val="0"/>
                <w:numId w:val="58"/>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Priežiūros žurnalai</w:t>
            </w:r>
          </w:p>
        </w:tc>
        <w:tc>
          <w:tcPr>
            <w:tcW w:w="571" w:type="pct"/>
          </w:tcPr>
          <w:p w14:paraId="575F128D" w14:textId="77777777" w:rsidR="00EE74F5" w:rsidRPr="00EE74F5" w:rsidRDefault="00EE74F5" w:rsidP="0026473F">
            <w:pPr>
              <w:pStyle w:val="Sraopastraipa"/>
              <w:rPr>
                <w:rFonts w:asciiTheme="majorBidi" w:hAnsiTheme="majorBidi" w:cstheme="majorBidi"/>
                <w:noProof/>
                <w:color w:val="000000"/>
                <w:sz w:val="20"/>
                <w:lang w:val="lt-LT"/>
              </w:rPr>
            </w:pPr>
          </w:p>
        </w:tc>
      </w:tr>
      <w:tr w:rsidR="00EE74F5" w:rsidRPr="00EE74F5" w14:paraId="3EAD75CA" w14:textId="77777777" w:rsidTr="00EE74F5">
        <w:trPr>
          <w:jc w:val="center"/>
        </w:trPr>
        <w:tc>
          <w:tcPr>
            <w:tcW w:w="262" w:type="pct"/>
          </w:tcPr>
          <w:p w14:paraId="3BA3B0F3" w14:textId="77777777" w:rsidR="00EE74F5" w:rsidRPr="00EE74F5" w:rsidRDefault="00EE74F5" w:rsidP="00EE74F5">
            <w:pPr>
              <w:numPr>
                <w:ilvl w:val="0"/>
                <w:numId w:val="77"/>
              </w:numPr>
              <w:jc w:val="center"/>
              <w:rPr>
                <w:rFonts w:asciiTheme="majorBidi" w:hAnsiTheme="majorBidi" w:cstheme="majorBidi"/>
                <w:noProof/>
                <w:color w:val="000000"/>
              </w:rPr>
            </w:pPr>
          </w:p>
        </w:tc>
        <w:tc>
          <w:tcPr>
            <w:tcW w:w="1695" w:type="pct"/>
          </w:tcPr>
          <w:p w14:paraId="11C81E8A" w14:textId="77777777" w:rsidR="00EE74F5" w:rsidRPr="00EE74F5" w:rsidRDefault="00EE74F5" w:rsidP="0026473F">
            <w:pPr>
              <w:rPr>
                <w:rFonts w:asciiTheme="majorBidi" w:hAnsiTheme="majorBidi" w:cstheme="majorBidi"/>
                <w:noProof/>
              </w:rPr>
            </w:pPr>
            <w:r w:rsidRPr="00EE74F5">
              <w:rPr>
                <w:rFonts w:asciiTheme="majorBidi" w:hAnsiTheme="majorBidi" w:cstheme="majorBidi"/>
                <w:noProof/>
              </w:rPr>
              <w:t>Matavimų klasė</w:t>
            </w:r>
          </w:p>
        </w:tc>
        <w:tc>
          <w:tcPr>
            <w:tcW w:w="2472" w:type="pct"/>
          </w:tcPr>
          <w:p w14:paraId="454859D1" w14:textId="77777777" w:rsidR="00EE74F5" w:rsidRPr="00EE74F5" w:rsidRDefault="00EE74F5" w:rsidP="00EE74F5">
            <w:pPr>
              <w:pStyle w:val="Sraopastraipa"/>
              <w:numPr>
                <w:ilvl w:val="0"/>
                <w:numId w:val="58"/>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0.5S: LST EN 62053-22</w:t>
            </w:r>
          </w:p>
        </w:tc>
        <w:tc>
          <w:tcPr>
            <w:tcW w:w="571" w:type="pct"/>
          </w:tcPr>
          <w:p w14:paraId="03AA7DEC" w14:textId="77777777" w:rsidR="00EE74F5" w:rsidRPr="00EE74F5" w:rsidRDefault="00EE74F5" w:rsidP="0026473F">
            <w:pPr>
              <w:pStyle w:val="Sraopastraipa"/>
              <w:rPr>
                <w:rFonts w:asciiTheme="majorBidi" w:hAnsiTheme="majorBidi" w:cstheme="majorBidi"/>
                <w:noProof/>
                <w:color w:val="000000"/>
                <w:sz w:val="20"/>
                <w:lang w:val="lt-LT"/>
              </w:rPr>
            </w:pPr>
          </w:p>
        </w:tc>
      </w:tr>
      <w:tr w:rsidR="00EE74F5" w:rsidRPr="00EE74F5" w14:paraId="60DB3563" w14:textId="77777777" w:rsidTr="00EE74F5">
        <w:trPr>
          <w:jc w:val="center"/>
        </w:trPr>
        <w:tc>
          <w:tcPr>
            <w:tcW w:w="262" w:type="pct"/>
          </w:tcPr>
          <w:p w14:paraId="1F8CA2EC" w14:textId="77777777" w:rsidR="00EE74F5" w:rsidRPr="00EE74F5" w:rsidRDefault="00EE74F5" w:rsidP="00EE74F5">
            <w:pPr>
              <w:numPr>
                <w:ilvl w:val="0"/>
                <w:numId w:val="77"/>
              </w:numPr>
              <w:jc w:val="center"/>
              <w:rPr>
                <w:rFonts w:asciiTheme="majorBidi" w:hAnsiTheme="majorBidi" w:cstheme="majorBidi"/>
                <w:noProof/>
                <w:color w:val="000000"/>
              </w:rPr>
            </w:pPr>
          </w:p>
        </w:tc>
        <w:tc>
          <w:tcPr>
            <w:tcW w:w="1695" w:type="pct"/>
          </w:tcPr>
          <w:p w14:paraId="7152F7B8" w14:textId="77777777" w:rsidR="00EE74F5" w:rsidRPr="00EE74F5" w:rsidRDefault="00EE74F5" w:rsidP="0026473F">
            <w:pPr>
              <w:rPr>
                <w:rFonts w:asciiTheme="majorBidi" w:hAnsiTheme="majorBidi" w:cstheme="majorBidi"/>
                <w:noProof/>
                <w:color w:val="000000"/>
              </w:rPr>
            </w:pPr>
            <w:r w:rsidRPr="00EE74F5">
              <w:rPr>
                <w:rFonts w:asciiTheme="majorBidi" w:hAnsiTheme="majorBidi" w:cstheme="majorBidi"/>
                <w:noProof/>
                <w:color w:val="000000"/>
              </w:rPr>
              <w:t>Užklausimų skaičius per ciklą arba užklausimų dažnis</w:t>
            </w:r>
            <w:r w:rsidRPr="00EE74F5">
              <w:rPr>
                <w:rFonts w:asciiTheme="majorBidi" w:hAnsiTheme="majorBidi" w:cstheme="majorBidi"/>
                <w:noProof/>
                <w:color w:val="000000"/>
              </w:rPr>
              <w:tab/>
            </w:r>
          </w:p>
        </w:tc>
        <w:tc>
          <w:tcPr>
            <w:tcW w:w="2472" w:type="pct"/>
          </w:tcPr>
          <w:p w14:paraId="16F652B2" w14:textId="77777777" w:rsidR="00EE74F5" w:rsidRPr="00EE74F5" w:rsidRDefault="00EE74F5" w:rsidP="00EE74F5">
            <w:pPr>
              <w:pStyle w:val="Sraopastraipa"/>
              <w:numPr>
                <w:ilvl w:val="0"/>
                <w:numId w:val="59"/>
              </w:numPr>
              <w:rPr>
                <w:rFonts w:asciiTheme="majorBidi" w:hAnsiTheme="majorBidi" w:cstheme="majorBidi"/>
                <w:noProof/>
                <w:sz w:val="20"/>
                <w:lang w:val="lt-LT"/>
              </w:rPr>
            </w:pPr>
            <w:r w:rsidRPr="00EE74F5">
              <w:rPr>
                <w:rFonts w:asciiTheme="majorBidi" w:hAnsiTheme="majorBidi" w:cstheme="majorBidi"/>
                <w:noProof/>
                <w:sz w:val="20"/>
                <w:lang w:val="lt-LT"/>
              </w:rPr>
              <w:t>64</w:t>
            </w:r>
          </w:p>
        </w:tc>
        <w:tc>
          <w:tcPr>
            <w:tcW w:w="571" w:type="pct"/>
          </w:tcPr>
          <w:p w14:paraId="02CF2C18" w14:textId="77777777" w:rsidR="00EE74F5" w:rsidRPr="00EE74F5" w:rsidRDefault="00EE74F5" w:rsidP="0026473F">
            <w:pPr>
              <w:pStyle w:val="Sraopastraipa"/>
              <w:rPr>
                <w:rFonts w:asciiTheme="majorBidi" w:hAnsiTheme="majorBidi" w:cstheme="majorBidi"/>
                <w:noProof/>
                <w:sz w:val="20"/>
                <w:lang w:val="lt-LT"/>
              </w:rPr>
            </w:pPr>
          </w:p>
        </w:tc>
      </w:tr>
      <w:tr w:rsidR="00EE74F5" w:rsidRPr="00EE74F5" w14:paraId="6B6994CA" w14:textId="77777777" w:rsidTr="00EE74F5">
        <w:trPr>
          <w:trHeight w:val="50"/>
          <w:jc w:val="center"/>
        </w:trPr>
        <w:tc>
          <w:tcPr>
            <w:tcW w:w="262" w:type="pct"/>
          </w:tcPr>
          <w:p w14:paraId="549BF84C" w14:textId="77777777" w:rsidR="00EE74F5" w:rsidRPr="00EE74F5" w:rsidRDefault="00EE74F5" w:rsidP="00EE74F5">
            <w:pPr>
              <w:numPr>
                <w:ilvl w:val="0"/>
                <w:numId w:val="77"/>
              </w:numPr>
              <w:jc w:val="center"/>
              <w:rPr>
                <w:rFonts w:asciiTheme="majorBidi" w:hAnsiTheme="majorBidi" w:cstheme="majorBidi"/>
                <w:noProof/>
                <w:color w:val="000000"/>
              </w:rPr>
            </w:pPr>
          </w:p>
        </w:tc>
        <w:tc>
          <w:tcPr>
            <w:tcW w:w="1695" w:type="pct"/>
          </w:tcPr>
          <w:p w14:paraId="7E916A93" w14:textId="77777777" w:rsidR="00EE74F5" w:rsidRPr="00EE74F5" w:rsidRDefault="00EE74F5" w:rsidP="0026473F">
            <w:pPr>
              <w:rPr>
                <w:rFonts w:asciiTheme="majorBidi" w:hAnsiTheme="majorBidi" w:cstheme="majorBidi"/>
                <w:noProof/>
              </w:rPr>
            </w:pPr>
            <w:r w:rsidRPr="00EE74F5">
              <w:rPr>
                <w:rFonts w:asciiTheme="majorBidi" w:hAnsiTheme="majorBidi" w:cstheme="majorBidi"/>
                <w:noProof/>
              </w:rPr>
              <w:t>Atvaizdavimas</w:t>
            </w:r>
          </w:p>
        </w:tc>
        <w:tc>
          <w:tcPr>
            <w:tcW w:w="2472" w:type="pct"/>
          </w:tcPr>
          <w:p w14:paraId="2BB289FB" w14:textId="77777777" w:rsidR="00EE74F5" w:rsidRPr="00EE74F5" w:rsidRDefault="00EE74F5" w:rsidP="00EE74F5">
            <w:pPr>
              <w:pStyle w:val="Sraopastraipa"/>
              <w:numPr>
                <w:ilvl w:val="0"/>
                <w:numId w:val="61"/>
              </w:numPr>
              <w:rPr>
                <w:rFonts w:asciiTheme="majorBidi" w:hAnsiTheme="majorBidi" w:cstheme="majorBidi"/>
                <w:noProof/>
                <w:sz w:val="20"/>
                <w:lang w:val="lt-LT"/>
              </w:rPr>
            </w:pPr>
            <w:r w:rsidRPr="00EE74F5">
              <w:rPr>
                <w:rFonts w:asciiTheme="majorBidi" w:hAnsiTheme="majorBidi" w:cstheme="majorBidi"/>
                <w:noProof/>
                <w:sz w:val="20"/>
                <w:lang w:val="lt-LT"/>
              </w:rPr>
              <w:t>Ekranas 128x128 pixel LCD, 96mm x 96mm</w:t>
            </w:r>
          </w:p>
          <w:p w14:paraId="7B643055" w14:textId="77777777" w:rsidR="00EE74F5" w:rsidRPr="00EE74F5" w:rsidRDefault="00EE74F5" w:rsidP="00EE74F5">
            <w:pPr>
              <w:pStyle w:val="Sraopastraipa"/>
              <w:numPr>
                <w:ilvl w:val="0"/>
                <w:numId w:val="61"/>
              </w:numPr>
              <w:rPr>
                <w:rFonts w:asciiTheme="majorBidi" w:hAnsiTheme="majorBidi" w:cstheme="majorBidi"/>
                <w:noProof/>
                <w:sz w:val="20"/>
                <w:lang w:val="lt-LT"/>
              </w:rPr>
            </w:pPr>
          </w:p>
        </w:tc>
        <w:tc>
          <w:tcPr>
            <w:tcW w:w="571" w:type="pct"/>
          </w:tcPr>
          <w:p w14:paraId="4D9F1807" w14:textId="77777777" w:rsidR="00EE74F5" w:rsidRPr="00EE74F5" w:rsidRDefault="00EE74F5" w:rsidP="0026473F">
            <w:pPr>
              <w:pStyle w:val="Sraopastraipa"/>
              <w:rPr>
                <w:rFonts w:asciiTheme="majorBidi" w:hAnsiTheme="majorBidi" w:cstheme="majorBidi"/>
                <w:noProof/>
                <w:sz w:val="20"/>
                <w:lang w:val="lt-LT"/>
              </w:rPr>
            </w:pPr>
          </w:p>
        </w:tc>
      </w:tr>
      <w:tr w:rsidR="00EE74F5" w:rsidRPr="00EE74F5" w14:paraId="5DA19AA7" w14:textId="77777777" w:rsidTr="00EE74F5">
        <w:trPr>
          <w:jc w:val="center"/>
        </w:trPr>
        <w:tc>
          <w:tcPr>
            <w:tcW w:w="262" w:type="pct"/>
          </w:tcPr>
          <w:p w14:paraId="4C7DF7D4" w14:textId="77777777" w:rsidR="00EE74F5" w:rsidRPr="00EE74F5" w:rsidRDefault="00EE74F5" w:rsidP="00EE74F5">
            <w:pPr>
              <w:numPr>
                <w:ilvl w:val="0"/>
                <w:numId w:val="77"/>
              </w:numPr>
              <w:jc w:val="center"/>
              <w:rPr>
                <w:rFonts w:asciiTheme="majorBidi" w:hAnsiTheme="majorBidi" w:cstheme="majorBidi"/>
                <w:noProof/>
                <w:color w:val="000000"/>
              </w:rPr>
            </w:pPr>
          </w:p>
        </w:tc>
        <w:tc>
          <w:tcPr>
            <w:tcW w:w="1695" w:type="pct"/>
          </w:tcPr>
          <w:p w14:paraId="17994FF8" w14:textId="77777777" w:rsidR="00EE74F5" w:rsidRPr="00EE74F5" w:rsidRDefault="00EE74F5" w:rsidP="0026473F">
            <w:pPr>
              <w:rPr>
                <w:rFonts w:asciiTheme="majorBidi" w:hAnsiTheme="majorBidi" w:cstheme="majorBidi"/>
                <w:noProof/>
                <w:color w:val="000000"/>
              </w:rPr>
            </w:pPr>
            <w:r w:rsidRPr="00EE74F5">
              <w:rPr>
                <w:rFonts w:asciiTheme="majorBidi" w:hAnsiTheme="majorBidi" w:cstheme="majorBidi"/>
                <w:noProof/>
                <w:color w:val="000000"/>
              </w:rPr>
              <w:t>Analoginė įvestis</w:t>
            </w:r>
          </w:p>
        </w:tc>
        <w:tc>
          <w:tcPr>
            <w:tcW w:w="2472" w:type="pct"/>
          </w:tcPr>
          <w:p w14:paraId="6F9D894D" w14:textId="77777777" w:rsidR="00EE74F5" w:rsidRPr="00EE74F5" w:rsidRDefault="00EE74F5" w:rsidP="00EE74F5">
            <w:pPr>
              <w:pStyle w:val="Sraopastraipa"/>
              <w:numPr>
                <w:ilvl w:val="0"/>
                <w:numId w:val="62"/>
              </w:numPr>
              <w:rPr>
                <w:rFonts w:asciiTheme="majorBidi" w:hAnsiTheme="majorBidi" w:cstheme="majorBidi"/>
                <w:noProof/>
                <w:sz w:val="20"/>
                <w:lang w:val="lt-LT"/>
              </w:rPr>
            </w:pPr>
            <w:r w:rsidRPr="00EE74F5">
              <w:rPr>
                <w:rFonts w:asciiTheme="majorBidi" w:hAnsiTheme="majorBidi" w:cstheme="majorBidi"/>
                <w:noProof/>
                <w:sz w:val="20"/>
                <w:lang w:val="lt-LT"/>
              </w:rPr>
              <w:t>Įtampa (5 MOhm)</w:t>
            </w:r>
          </w:p>
          <w:p w14:paraId="09A92F42" w14:textId="77777777" w:rsidR="00EE74F5" w:rsidRPr="00EE74F5" w:rsidRDefault="00EE74F5" w:rsidP="00EE74F5">
            <w:pPr>
              <w:pStyle w:val="Sraopastraipa"/>
              <w:numPr>
                <w:ilvl w:val="0"/>
                <w:numId w:val="62"/>
              </w:numPr>
              <w:rPr>
                <w:rFonts w:asciiTheme="majorBidi" w:hAnsiTheme="majorBidi" w:cstheme="majorBidi"/>
                <w:noProof/>
                <w:sz w:val="20"/>
                <w:lang w:val="lt-LT"/>
              </w:rPr>
            </w:pPr>
            <w:r w:rsidRPr="00EE74F5">
              <w:rPr>
                <w:rFonts w:asciiTheme="majorBidi" w:hAnsiTheme="majorBidi" w:cstheme="majorBidi"/>
                <w:noProof/>
                <w:sz w:val="20"/>
                <w:lang w:val="lt-LT"/>
              </w:rPr>
              <w:t>Srovė (0.3 mOhm)</w:t>
            </w:r>
          </w:p>
        </w:tc>
        <w:tc>
          <w:tcPr>
            <w:tcW w:w="571" w:type="pct"/>
          </w:tcPr>
          <w:p w14:paraId="3A86BA30" w14:textId="77777777" w:rsidR="00EE74F5" w:rsidRPr="00EE74F5" w:rsidRDefault="00EE74F5" w:rsidP="0026473F">
            <w:pPr>
              <w:pStyle w:val="Sraopastraipa"/>
              <w:rPr>
                <w:rFonts w:asciiTheme="majorBidi" w:hAnsiTheme="majorBidi" w:cstheme="majorBidi"/>
                <w:noProof/>
                <w:sz w:val="20"/>
                <w:lang w:val="lt-LT"/>
              </w:rPr>
            </w:pPr>
          </w:p>
        </w:tc>
      </w:tr>
      <w:tr w:rsidR="00EE74F5" w:rsidRPr="00EE74F5" w14:paraId="1F5E2B28" w14:textId="77777777" w:rsidTr="00EE74F5">
        <w:trPr>
          <w:jc w:val="center"/>
        </w:trPr>
        <w:tc>
          <w:tcPr>
            <w:tcW w:w="262" w:type="pct"/>
          </w:tcPr>
          <w:p w14:paraId="1BB6E2FE" w14:textId="77777777" w:rsidR="00EE74F5" w:rsidRPr="00EE74F5" w:rsidRDefault="00EE74F5" w:rsidP="00EE74F5">
            <w:pPr>
              <w:numPr>
                <w:ilvl w:val="0"/>
                <w:numId w:val="77"/>
              </w:numPr>
              <w:jc w:val="center"/>
              <w:rPr>
                <w:rFonts w:asciiTheme="majorBidi" w:hAnsiTheme="majorBidi" w:cstheme="majorBidi"/>
                <w:noProof/>
                <w:color w:val="000000"/>
              </w:rPr>
            </w:pPr>
          </w:p>
        </w:tc>
        <w:tc>
          <w:tcPr>
            <w:tcW w:w="1695" w:type="pct"/>
          </w:tcPr>
          <w:p w14:paraId="522EFA72" w14:textId="77777777" w:rsidR="00EE74F5" w:rsidRPr="00EE74F5" w:rsidRDefault="00EE74F5" w:rsidP="0026473F">
            <w:pPr>
              <w:rPr>
                <w:rFonts w:asciiTheme="majorBidi" w:hAnsiTheme="majorBidi" w:cstheme="majorBidi"/>
                <w:noProof/>
                <w:color w:val="000000"/>
              </w:rPr>
            </w:pPr>
            <w:r w:rsidRPr="00EE74F5">
              <w:rPr>
                <w:rFonts w:asciiTheme="majorBidi" w:hAnsiTheme="majorBidi" w:cstheme="majorBidi"/>
                <w:noProof/>
                <w:color w:val="000000"/>
              </w:rPr>
              <w:t>Komunikacija ir protokolai</w:t>
            </w:r>
          </w:p>
        </w:tc>
        <w:tc>
          <w:tcPr>
            <w:tcW w:w="2472" w:type="pct"/>
          </w:tcPr>
          <w:p w14:paraId="6F4ACEE3" w14:textId="77777777" w:rsidR="00EE74F5" w:rsidRPr="00EE74F5" w:rsidRDefault="00EE74F5" w:rsidP="00EE74F5">
            <w:pPr>
              <w:pStyle w:val="Sraopastraipa"/>
              <w:numPr>
                <w:ilvl w:val="0"/>
                <w:numId w:val="63"/>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RS 485</w:t>
            </w:r>
          </w:p>
          <w:p w14:paraId="23EFD4C0" w14:textId="77777777" w:rsidR="00EE74F5" w:rsidRPr="00EE74F5" w:rsidRDefault="00EE74F5" w:rsidP="00EE74F5">
            <w:pPr>
              <w:pStyle w:val="Sraopastraipa"/>
              <w:numPr>
                <w:ilvl w:val="0"/>
                <w:numId w:val="63"/>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Ethernet</w:t>
            </w:r>
          </w:p>
          <w:p w14:paraId="42C18E03" w14:textId="77777777" w:rsidR="00EE74F5" w:rsidRPr="00EE74F5" w:rsidRDefault="00EE74F5" w:rsidP="00EE74F5">
            <w:pPr>
              <w:pStyle w:val="Sraopastraipa"/>
              <w:numPr>
                <w:ilvl w:val="0"/>
                <w:numId w:val="63"/>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Serial portas Modbus;</w:t>
            </w:r>
          </w:p>
          <w:p w14:paraId="1671CEC7" w14:textId="77777777" w:rsidR="00EE74F5" w:rsidRPr="00EE74F5" w:rsidRDefault="00EE74F5" w:rsidP="00EE74F5">
            <w:pPr>
              <w:pStyle w:val="Sraopastraipa"/>
              <w:numPr>
                <w:ilvl w:val="0"/>
                <w:numId w:val="63"/>
              </w:numPr>
              <w:rPr>
                <w:rFonts w:asciiTheme="majorBidi" w:hAnsiTheme="majorBidi" w:cstheme="majorBidi"/>
                <w:noProof/>
                <w:color w:val="000000"/>
                <w:sz w:val="20"/>
                <w:lang w:val="lt-LT"/>
              </w:rPr>
            </w:pPr>
            <w:r w:rsidRPr="00EE74F5">
              <w:rPr>
                <w:rFonts w:asciiTheme="majorBidi" w:hAnsiTheme="majorBidi" w:cstheme="majorBidi"/>
                <w:noProof/>
                <w:color w:val="000000"/>
                <w:sz w:val="20"/>
                <w:lang w:val="lt-LT"/>
              </w:rPr>
              <w:t xml:space="preserve">Ethernet portas Modbus TCP/IP </w:t>
            </w:r>
          </w:p>
        </w:tc>
        <w:tc>
          <w:tcPr>
            <w:tcW w:w="571" w:type="pct"/>
          </w:tcPr>
          <w:p w14:paraId="271658EC" w14:textId="77777777" w:rsidR="00EE74F5" w:rsidRPr="00EE74F5" w:rsidRDefault="00EE74F5" w:rsidP="0026473F">
            <w:pPr>
              <w:pStyle w:val="Sraopastraipa"/>
              <w:rPr>
                <w:rFonts w:asciiTheme="majorBidi" w:hAnsiTheme="majorBidi" w:cstheme="majorBidi"/>
                <w:noProof/>
                <w:color w:val="000000"/>
                <w:sz w:val="20"/>
                <w:lang w:val="lt-LT"/>
              </w:rPr>
            </w:pPr>
          </w:p>
        </w:tc>
      </w:tr>
      <w:tr w:rsidR="00EE74F5" w:rsidRPr="00EE74F5" w14:paraId="15C995F2" w14:textId="77777777" w:rsidTr="00EE74F5">
        <w:trPr>
          <w:jc w:val="center"/>
        </w:trPr>
        <w:tc>
          <w:tcPr>
            <w:tcW w:w="262" w:type="pct"/>
          </w:tcPr>
          <w:p w14:paraId="7AAA53B3" w14:textId="77777777" w:rsidR="00EE74F5" w:rsidRPr="00EE74F5" w:rsidRDefault="00EE74F5" w:rsidP="00EE74F5">
            <w:pPr>
              <w:numPr>
                <w:ilvl w:val="0"/>
                <w:numId w:val="77"/>
              </w:numPr>
              <w:jc w:val="center"/>
              <w:rPr>
                <w:rFonts w:asciiTheme="majorBidi" w:hAnsiTheme="majorBidi" w:cstheme="majorBidi"/>
                <w:noProof/>
                <w:color w:val="000000"/>
              </w:rPr>
            </w:pPr>
          </w:p>
        </w:tc>
        <w:tc>
          <w:tcPr>
            <w:tcW w:w="1695" w:type="pct"/>
          </w:tcPr>
          <w:p w14:paraId="735A06BD" w14:textId="77777777" w:rsidR="00EE74F5" w:rsidRPr="00EE74F5" w:rsidRDefault="00EE74F5" w:rsidP="0026473F">
            <w:pPr>
              <w:rPr>
                <w:rFonts w:asciiTheme="majorBidi" w:hAnsiTheme="majorBidi" w:cstheme="majorBidi"/>
                <w:noProof/>
              </w:rPr>
            </w:pPr>
            <w:r w:rsidRPr="00EE74F5">
              <w:rPr>
                <w:rFonts w:asciiTheme="majorBidi" w:hAnsiTheme="majorBidi" w:cstheme="majorBidi"/>
                <w:noProof/>
              </w:rPr>
              <w:t>Kibernetinė apsauga</w:t>
            </w:r>
          </w:p>
        </w:tc>
        <w:tc>
          <w:tcPr>
            <w:tcW w:w="2472" w:type="pct"/>
          </w:tcPr>
          <w:p w14:paraId="5FC185A8" w14:textId="77777777" w:rsidR="00EE74F5" w:rsidRPr="00EE74F5" w:rsidRDefault="00EE74F5" w:rsidP="00EE74F5">
            <w:pPr>
              <w:pStyle w:val="Sraopastraipa"/>
              <w:numPr>
                <w:ilvl w:val="0"/>
                <w:numId w:val="65"/>
              </w:numPr>
              <w:jc w:val="both"/>
              <w:rPr>
                <w:rFonts w:asciiTheme="majorBidi" w:hAnsiTheme="majorBidi" w:cstheme="majorBidi"/>
                <w:noProof/>
                <w:sz w:val="20"/>
                <w:lang w:val="lt-LT"/>
              </w:rPr>
            </w:pPr>
            <w:r w:rsidRPr="00EE74F5">
              <w:rPr>
                <w:rFonts w:asciiTheme="majorBidi" w:hAnsiTheme="majorBidi" w:cstheme="majorBidi"/>
                <w:noProof/>
                <w:sz w:val="20"/>
                <w:lang w:val="lt-LT"/>
              </w:rPr>
              <w:t>Slaptažodžio pareikalavimas;</w:t>
            </w:r>
          </w:p>
          <w:p w14:paraId="1E3167C2" w14:textId="77777777" w:rsidR="00EE74F5" w:rsidRPr="00EE74F5" w:rsidRDefault="00EE74F5" w:rsidP="00EE74F5">
            <w:pPr>
              <w:pStyle w:val="Sraopastraipa"/>
              <w:numPr>
                <w:ilvl w:val="0"/>
                <w:numId w:val="65"/>
              </w:numPr>
              <w:rPr>
                <w:rFonts w:asciiTheme="majorBidi" w:hAnsiTheme="majorBidi" w:cstheme="majorBidi"/>
                <w:noProof/>
                <w:sz w:val="20"/>
                <w:lang w:val="lt-LT"/>
              </w:rPr>
            </w:pPr>
            <w:r w:rsidRPr="00EE74F5">
              <w:rPr>
                <w:rFonts w:asciiTheme="majorBidi" w:hAnsiTheme="majorBidi" w:cstheme="majorBidi"/>
                <w:noProof/>
                <w:sz w:val="20"/>
                <w:lang w:val="lt-LT"/>
              </w:rPr>
              <w:t>Ryšio prievadų Įjungimas/ atjungimas</w:t>
            </w:r>
          </w:p>
          <w:p w14:paraId="68663C44" w14:textId="77777777" w:rsidR="00EE74F5" w:rsidRPr="00EE74F5" w:rsidRDefault="00EE74F5" w:rsidP="00EE74F5">
            <w:pPr>
              <w:pStyle w:val="Sraopastraipa"/>
              <w:numPr>
                <w:ilvl w:val="0"/>
                <w:numId w:val="65"/>
              </w:numPr>
              <w:rPr>
                <w:rFonts w:asciiTheme="majorBidi" w:hAnsiTheme="majorBidi" w:cstheme="majorBidi"/>
                <w:noProof/>
                <w:sz w:val="20"/>
                <w:lang w:val="lt-LT"/>
              </w:rPr>
            </w:pPr>
            <w:r w:rsidRPr="00EE74F5">
              <w:rPr>
                <w:rFonts w:asciiTheme="majorBidi" w:hAnsiTheme="majorBidi" w:cstheme="majorBidi"/>
                <w:noProof/>
                <w:sz w:val="20"/>
                <w:lang w:val="lt-LT"/>
              </w:rPr>
              <w:t>Kibernetiškai patikimi saugos žurnalai</w:t>
            </w:r>
          </w:p>
        </w:tc>
        <w:tc>
          <w:tcPr>
            <w:tcW w:w="571" w:type="pct"/>
          </w:tcPr>
          <w:p w14:paraId="3522DEC9" w14:textId="77777777" w:rsidR="00EE74F5" w:rsidRPr="00EE74F5" w:rsidRDefault="00EE74F5" w:rsidP="0026473F">
            <w:pPr>
              <w:pStyle w:val="Sraopastraipa"/>
              <w:jc w:val="both"/>
              <w:rPr>
                <w:rFonts w:asciiTheme="majorBidi" w:hAnsiTheme="majorBidi" w:cstheme="majorBidi"/>
                <w:noProof/>
                <w:sz w:val="20"/>
                <w:lang w:val="lt-LT"/>
              </w:rPr>
            </w:pPr>
          </w:p>
        </w:tc>
      </w:tr>
      <w:tr w:rsidR="00EE74F5" w:rsidRPr="00EE74F5" w14:paraId="243950BE" w14:textId="77777777" w:rsidTr="00EE74F5">
        <w:trPr>
          <w:jc w:val="center"/>
        </w:trPr>
        <w:tc>
          <w:tcPr>
            <w:tcW w:w="262" w:type="pct"/>
          </w:tcPr>
          <w:p w14:paraId="718A1EFB" w14:textId="77777777" w:rsidR="00EE74F5" w:rsidRPr="00EE74F5" w:rsidRDefault="00EE74F5" w:rsidP="00EE74F5">
            <w:pPr>
              <w:numPr>
                <w:ilvl w:val="0"/>
                <w:numId w:val="77"/>
              </w:numPr>
              <w:jc w:val="center"/>
              <w:rPr>
                <w:rFonts w:asciiTheme="majorBidi" w:hAnsiTheme="majorBidi" w:cstheme="majorBidi"/>
                <w:noProof/>
                <w:color w:val="000000"/>
              </w:rPr>
            </w:pPr>
          </w:p>
        </w:tc>
        <w:tc>
          <w:tcPr>
            <w:tcW w:w="1695" w:type="pct"/>
          </w:tcPr>
          <w:p w14:paraId="5AD37A9E" w14:textId="77777777" w:rsidR="00EE74F5" w:rsidRPr="00EE74F5" w:rsidRDefault="00EE74F5" w:rsidP="0026473F">
            <w:pPr>
              <w:rPr>
                <w:rFonts w:asciiTheme="majorBidi" w:hAnsiTheme="majorBidi" w:cstheme="majorBidi"/>
                <w:noProof/>
              </w:rPr>
            </w:pPr>
            <w:r w:rsidRPr="00EE74F5">
              <w:rPr>
                <w:rFonts w:asciiTheme="majorBidi" w:hAnsiTheme="majorBidi" w:cstheme="majorBidi"/>
                <w:noProof/>
              </w:rPr>
              <w:t>Garantija</w:t>
            </w:r>
          </w:p>
        </w:tc>
        <w:tc>
          <w:tcPr>
            <w:tcW w:w="2472" w:type="pct"/>
          </w:tcPr>
          <w:p w14:paraId="7E13EDEA" w14:textId="77777777" w:rsidR="00EE74F5" w:rsidRPr="00EE74F5" w:rsidRDefault="00EE74F5" w:rsidP="0026473F">
            <w:pPr>
              <w:rPr>
                <w:rFonts w:asciiTheme="majorBidi" w:hAnsiTheme="majorBidi" w:cstheme="majorBidi"/>
                <w:noProof/>
              </w:rPr>
            </w:pPr>
            <w:r w:rsidRPr="00EE74F5">
              <w:rPr>
                <w:rFonts w:asciiTheme="majorBidi" w:hAnsiTheme="majorBidi" w:cstheme="majorBidi"/>
                <w:noProof/>
              </w:rPr>
              <w:t xml:space="preserve">             24 mėn. nuo pagaminimo datos</w:t>
            </w:r>
          </w:p>
        </w:tc>
        <w:tc>
          <w:tcPr>
            <w:tcW w:w="571" w:type="pct"/>
          </w:tcPr>
          <w:p w14:paraId="5D9B2723" w14:textId="77777777" w:rsidR="00EE74F5" w:rsidRPr="00EE74F5" w:rsidRDefault="00EE74F5" w:rsidP="0026473F">
            <w:pPr>
              <w:rPr>
                <w:rFonts w:asciiTheme="majorBidi" w:hAnsiTheme="majorBidi" w:cstheme="majorBidi"/>
                <w:noProof/>
              </w:rPr>
            </w:pPr>
          </w:p>
        </w:tc>
      </w:tr>
    </w:tbl>
    <w:p w14:paraId="21D772BD" w14:textId="77777777" w:rsidR="00997E52" w:rsidRPr="00997E52" w:rsidRDefault="00997E52" w:rsidP="0096569D">
      <w:pPr>
        <w:rPr>
          <w:rFonts w:asciiTheme="majorBidi" w:hAnsiTheme="majorBidi" w:cstheme="majorBidi"/>
        </w:rPr>
      </w:pPr>
    </w:p>
    <w:p w14:paraId="5B04D37C" w14:textId="77777777" w:rsidR="00997E52" w:rsidRDefault="00997E52" w:rsidP="0096569D">
      <w:pPr>
        <w:rPr>
          <w:sz w:val="24"/>
          <w:szCs w:val="24"/>
        </w:rPr>
      </w:pPr>
    </w:p>
    <w:p w14:paraId="134D9957" w14:textId="23004AF7" w:rsidR="00997E52" w:rsidRDefault="00997E52">
      <w:pPr>
        <w:spacing w:after="160" w:line="259" w:lineRule="auto"/>
        <w:rPr>
          <w:sz w:val="24"/>
          <w:szCs w:val="24"/>
        </w:rPr>
      </w:pPr>
      <w:r>
        <w:rPr>
          <w:sz w:val="24"/>
          <w:szCs w:val="24"/>
        </w:rPr>
        <w:br w:type="page"/>
      </w:r>
    </w:p>
    <w:p w14:paraId="5D48AD96" w14:textId="7C72E11B" w:rsidR="00997E52" w:rsidRPr="00997E52" w:rsidRDefault="00997E52" w:rsidP="00997E52">
      <w:pPr>
        <w:jc w:val="center"/>
        <w:rPr>
          <w:b/>
          <w:bCs/>
          <w:sz w:val="24"/>
          <w:szCs w:val="24"/>
        </w:rPr>
      </w:pPr>
      <w:r w:rsidRPr="00997E52">
        <w:rPr>
          <w:b/>
          <w:bCs/>
          <w:sz w:val="24"/>
          <w:szCs w:val="24"/>
        </w:rPr>
        <w:lastRenderedPageBreak/>
        <w:t>Modulinio išpildymo energijos apskaitos skaitiklių</w:t>
      </w:r>
    </w:p>
    <w:p w14:paraId="5CC3B05B" w14:textId="25197A83" w:rsidR="00997E52" w:rsidRPr="00997E52" w:rsidRDefault="00997E52" w:rsidP="00997E52">
      <w:pPr>
        <w:jc w:val="center"/>
        <w:rPr>
          <w:b/>
          <w:bCs/>
          <w:sz w:val="24"/>
          <w:szCs w:val="24"/>
        </w:rPr>
      </w:pPr>
      <w:r w:rsidRPr="00997E52">
        <w:rPr>
          <w:b/>
          <w:bCs/>
          <w:sz w:val="24"/>
          <w:szCs w:val="24"/>
        </w:rPr>
        <w:t>techniniai reikalavimai</w:t>
      </w:r>
    </w:p>
    <w:p w14:paraId="54164F2D" w14:textId="77777777" w:rsidR="00997E52" w:rsidRDefault="00997E52" w:rsidP="0096569D">
      <w:pP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50"/>
        <w:gridCol w:w="4158"/>
        <w:gridCol w:w="1491"/>
      </w:tblGrid>
      <w:tr w:rsidR="00997E52" w:rsidRPr="00997E52" w14:paraId="05CB1C00"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hideMark/>
          </w:tcPr>
          <w:p w14:paraId="6C065ED1" w14:textId="77777777" w:rsidR="00997E52" w:rsidRPr="00997E52" w:rsidRDefault="00997E52" w:rsidP="00997E52">
            <w:pPr>
              <w:rPr>
                <w:b/>
              </w:rPr>
            </w:pPr>
            <w:r w:rsidRPr="00997E52">
              <w:rPr>
                <w:b/>
              </w:rPr>
              <w:t>Eil. Nr.</w:t>
            </w:r>
          </w:p>
        </w:tc>
        <w:tc>
          <w:tcPr>
            <w:tcW w:w="1817" w:type="pct"/>
            <w:tcBorders>
              <w:top w:val="single" w:sz="4" w:space="0" w:color="auto"/>
              <w:left w:val="single" w:sz="4" w:space="0" w:color="auto"/>
              <w:bottom w:val="single" w:sz="4" w:space="0" w:color="auto"/>
              <w:right w:val="single" w:sz="4" w:space="0" w:color="auto"/>
            </w:tcBorders>
            <w:hideMark/>
          </w:tcPr>
          <w:p w14:paraId="4B707462" w14:textId="77777777" w:rsidR="00997E52" w:rsidRPr="00997E52" w:rsidRDefault="00997E52" w:rsidP="00997E52">
            <w:pPr>
              <w:rPr>
                <w:b/>
              </w:rPr>
            </w:pPr>
            <w:r w:rsidRPr="00997E52">
              <w:rPr>
                <w:b/>
              </w:rPr>
              <w:t>Techniniai parametrai ir reikalavimai</w:t>
            </w:r>
          </w:p>
        </w:tc>
        <w:tc>
          <w:tcPr>
            <w:tcW w:w="2128" w:type="pct"/>
            <w:tcBorders>
              <w:top w:val="single" w:sz="4" w:space="0" w:color="auto"/>
              <w:left w:val="single" w:sz="4" w:space="0" w:color="auto"/>
              <w:bottom w:val="single" w:sz="4" w:space="0" w:color="auto"/>
              <w:right w:val="single" w:sz="4" w:space="0" w:color="auto"/>
            </w:tcBorders>
            <w:hideMark/>
          </w:tcPr>
          <w:p w14:paraId="342DA234" w14:textId="77777777" w:rsidR="00997E52" w:rsidRPr="00997E52" w:rsidRDefault="00997E52" w:rsidP="00997E52">
            <w:pPr>
              <w:rPr>
                <w:b/>
              </w:rPr>
            </w:pPr>
            <w:r w:rsidRPr="00997E52">
              <w:rPr>
                <w:b/>
              </w:rPr>
              <w:t>Dydis, sąlyga</w:t>
            </w:r>
          </w:p>
        </w:tc>
        <w:tc>
          <w:tcPr>
            <w:tcW w:w="763" w:type="pct"/>
            <w:tcBorders>
              <w:top w:val="single" w:sz="4" w:space="0" w:color="auto"/>
              <w:left w:val="single" w:sz="4" w:space="0" w:color="auto"/>
              <w:bottom w:val="single" w:sz="4" w:space="0" w:color="auto"/>
              <w:right w:val="single" w:sz="4" w:space="0" w:color="auto"/>
            </w:tcBorders>
            <w:hideMark/>
          </w:tcPr>
          <w:p w14:paraId="55B46D1F" w14:textId="77777777" w:rsidR="00997E52" w:rsidRPr="00997E52" w:rsidRDefault="00997E52" w:rsidP="00997E52">
            <w:pPr>
              <w:rPr>
                <w:b/>
              </w:rPr>
            </w:pPr>
            <w:r w:rsidRPr="00997E52">
              <w:rPr>
                <w:b/>
              </w:rPr>
              <w:t>Atitikimas</w:t>
            </w:r>
          </w:p>
        </w:tc>
      </w:tr>
      <w:tr w:rsidR="00997E52" w:rsidRPr="00997E52" w14:paraId="60B1CFB0"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7DF68AD0"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vAlign w:val="bottom"/>
            <w:hideMark/>
          </w:tcPr>
          <w:p w14:paraId="76384D89" w14:textId="77777777" w:rsidR="00997E52" w:rsidRPr="00997E52" w:rsidRDefault="00997E52" w:rsidP="00997E52">
            <w:r w:rsidRPr="00997E52">
              <w:t xml:space="preserve">Tiesioginis jungimas (iki 63A) </w:t>
            </w:r>
          </w:p>
        </w:tc>
        <w:tc>
          <w:tcPr>
            <w:tcW w:w="2128" w:type="pct"/>
            <w:tcBorders>
              <w:top w:val="single" w:sz="4" w:space="0" w:color="auto"/>
              <w:left w:val="single" w:sz="4" w:space="0" w:color="auto"/>
              <w:bottom w:val="single" w:sz="4" w:space="0" w:color="auto"/>
              <w:right w:val="single" w:sz="4" w:space="0" w:color="auto"/>
            </w:tcBorders>
            <w:vAlign w:val="bottom"/>
          </w:tcPr>
          <w:p w14:paraId="69038A43" w14:textId="77777777" w:rsidR="00997E52" w:rsidRPr="00997E52" w:rsidRDefault="00997E52" w:rsidP="00997E52"/>
        </w:tc>
        <w:tc>
          <w:tcPr>
            <w:tcW w:w="763" w:type="pct"/>
            <w:tcBorders>
              <w:top w:val="single" w:sz="4" w:space="0" w:color="auto"/>
              <w:left w:val="single" w:sz="4" w:space="0" w:color="auto"/>
              <w:bottom w:val="single" w:sz="4" w:space="0" w:color="auto"/>
              <w:right w:val="single" w:sz="4" w:space="0" w:color="auto"/>
            </w:tcBorders>
          </w:tcPr>
          <w:p w14:paraId="47DC122B" w14:textId="77777777" w:rsidR="00997E52" w:rsidRPr="00997E52" w:rsidRDefault="00997E52" w:rsidP="00997E52"/>
        </w:tc>
      </w:tr>
      <w:tr w:rsidR="00997E52" w:rsidRPr="00997E52" w14:paraId="4035FB52"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20798B80"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vAlign w:val="bottom"/>
            <w:hideMark/>
          </w:tcPr>
          <w:p w14:paraId="71E96AF0" w14:textId="77777777" w:rsidR="00997E52" w:rsidRPr="00997E52" w:rsidRDefault="00997E52" w:rsidP="00997E52">
            <w:r w:rsidRPr="00997E52">
              <w:t xml:space="preserve">Aktyvios energijos apskaita kWh </w:t>
            </w:r>
          </w:p>
        </w:tc>
        <w:tc>
          <w:tcPr>
            <w:tcW w:w="2128" w:type="pct"/>
            <w:tcBorders>
              <w:top w:val="single" w:sz="4" w:space="0" w:color="auto"/>
              <w:left w:val="single" w:sz="4" w:space="0" w:color="auto"/>
              <w:bottom w:val="single" w:sz="4" w:space="0" w:color="auto"/>
              <w:right w:val="single" w:sz="4" w:space="0" w:color="auto"/>
            </w:tcBorders>
            <w:vAlign w:val="bottom"/>
          </w:tcPr>
          <w:p w14:paraId="22B8774B" w14:textId="77777777" w:rsidR="00997E52" w:rsidRPr="00997E52" w:rsidRDefault="00997E52" w:rsidP="00997E52"/>
        </w:tc>
        <w:tc>
          <w:tcPr>
            <w:tcW w:w="763" w:type="pct"/>
            <w:tcBorders>
              <w:top w:val="single" w:sz="4" w:space="0" w:color="auto"/>
              <w:left w:val="single" w:sz="4" w:space="0" w:color="auto"/>
              <w:bottom w:val="single" w:sz="4" w:space="0" w:color="auto"/>
              <w:right w:val="single" w:sz="4" w:space="0" w:color="auto"/>
            </w:tcBorders>
          </w:tcPr>
          <w:p w14:paraId="19C546B3" w14:textId="77777777" w:rsidR="00997E52" w:rsidRPr="00997E52" w:rsidRDefault="00997E52" w:rsidP="00997E52"/>
        </w:tc>
      </w:tr>
      <w:tr w:rsidR="00997E52" w:rsidRPr="00997E52" w14:paraId="1BE5D512"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71F75EC4"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vAlign w:val="bottom"/>
            <w:hideMark/>
          </w:tcPr>
          <w:p w14:paraId="39FB6736" w14:textId="77777777" w:rsidR="00997E52" w:rsidRPr="00997E52" w:rsidRDefault="00997E52" w:rsidP="00997E52">
            <w:r w:rsidRPr="00997E52">
              <w:t xml:space="preserve">Reaktyvios energijos apskaita </w:t>
            </w:r>
            <w:proofErr w:type="spellStart"/>
            <w:r w:rsidRPr="00997E52">
              <w:t>KVARh</w:t>
            </w:r>
            <w:proofErr w:type="spellEnd"/>
          </w:p>
        </w:tc>
        <w:tc>
          <w:tcPr>
            <w:tcW w:w="2128" w:type="pct"/>
            <w:tcBorders>
              <w:top w:val="single" w:sz="4" w:space="0" w:color="auto"/>
              <w:left w:val="single" w:sz="4" w:space="0" w:color="auto"/>
              <w:bottom w:val="single" w:sz="4" w:space="0" w:color="auto"/>
              <w:right w:val="single" w:sz="4" w:space="0" w:color="auto"/>
            </w:tcBorders>
            <w:vAlign w:val="bottom"/>
          </w:tcPr>
          <w:p w14:paraId="7CB34C91" w14:textId="77777777" w:rsidR="00997E52" w:rsidRPr="00997E52" w:rsidRDefault="00997E52" w:rsidP="00997E52"/>
        </w:tc>
        <w:tc>
          <w:tcPr>
            <w:tcW w:w="763" w:type="pct"/>
            <w:tcBorders>
              <w:top w:val="single" w:sz="4" w:space="0" w:color="auto"/>
              <w:left w:val="single" w:sz="4" w:space="0" w:color="auto"/>
              <w:bottom w:val="single" w:sz="4" w:space="0" w:color="auto"/>
              <w:right w:val="single" w:sz="4" w:space="0" w:color="auto"/>
            </w:tcBorders>
          </w:tcPr>
          <w:p w14:paraId="058D6199" w14:textId="77777777" w:rsidR="00997E52" w:rsidRPr="00997E52" w:rsidRDefault="00997E52" w:rsidP="00997E52"/>
        </w:tc>
      </w:tr>
      <w:tr w:rsidR="00997E52" w:rsidRPr="00997E52" w14:paraId="4D80301E"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5B2BC6A4"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vAlign w:val="bottom"/>
            <w:hideMark/>
          </w:tcPr>
          <w:p w14:paraId="397056C6" w14:textId="77777777" w:rsidR="00997E52" w:rsidRPr="00997E52" w:rsidRDefault="00997E52" w:rsidP="00997E52">
            <w:r w:rsidRPr="00997E52">
              <w:t xml:space="preserve">Aktyvioji galia </w:t>
            </w:r>
          </w:p>
        </w:tc>
        <w:tc>
          <w:tcPr>
            <w:tcW w:w="2128" w:type="pct"/>
            <w:tcBorders>
              <w:top w:val="single" w:sz="4" w:space="0" w:color="auto"/>
              <w:left w:val="single" w:sz="4" w:space="0" w:color="auto"/>
              <w:bottom w:val="single" w:sz="4" w:space="0" w:color="auto"/>
              <w:right w:val="single" w:sz="4" w:space="0" w:color="auto"/>
            </w:tcBorders>
            <w:vAlign w:val="bottom"/>
          </w:tcPr>
          <w:p w14:paraId="25BDB190" w14:textId="77777777" w:rsidR="00997E52" w:rsidRPr="00997E52" w:rsidRDefault="00997E52" w:rsidP="00997E52"/>
        </w:tc>
        <w:tc>
          <w:tcPr>
            <w:tcW w:w="763" w:type="pct"/>
            <w:tcBorders>
              <w:top w:val="single" w:sz="4" w:space="0" w:color="auto"/>
              <w:left w:val="single" w:sz="4" w:space="0" w:color="auto"/>
              <w:bottom w:val="single" w:sz="4" w:space="0" w:color="auto"/>
              <w:right w:val="single" w:sz="4" w:space="0" w:color="auto"/>
            </w:tcBorders>
          </w:tcPr>
          <w:p w14:paraId="7951ADA9" w14:textId="77777777" w:rsidR="00997E52" w:rsidRPr="00997E52" w:rsidRDefault="00997E52" w:rsidP="00997E52"/>
        </w:tc>
      </w:tr>
      <w:tr w:rsidR="00997E52" w:rsidRPr="00997E52" w14:paraId="3ECB91FE"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49C2D553"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vAlign w:val="bottom"/>
            <w:hideMark/>
          </w:tcPr>
          <w:p w14:paraId="527EB69B" w14:textId="77777777" w:rsidR="00997E52" w:rsidRPr="00997E52" w:rsidRDefault="00997E52" w:rsidP="00997E52">
            <w:r w:rsidRPr="00997E52">
              <w:t>Reaktyvioji galia</w:t>
            </w:r>
          </w:p>
        </w:tc>
        <w:tc>
          <w:tcPr>
            <w:tcW w:w="2128" w:type="pct"/>
            <w:tcBorders>
              <w:top w:val="single" w:sz="4" w:space="0" w:color="auto"/>
              <w:left w:val="single" w:sz="4" w:space="0" w:color="auto"/>
              <w:bottom w:val="single" w:sz="4" w:space="0" w:color="auto"/>
              <w:right w:val="single" w:sz="4" w:space="0" w:color="auto"/>
            </w:tcBorders>
            <w:vAlign w:val="bottom"/>
          </w:tcPr>
          <w:p w14:paraId="62302FE6" w14:textId="77777777" w:rsidR="00997E52" w:rsidRPr="00997E52" w:rsidRDefault="00997E52" w:rsidP="00997E52"/>
        </w:tc>
        <w:tc>
          <w:tcPr>
            <w:tcW w:w="763" w:type="pct"/>
            <w:tcBorders>
              <w:top w:val="single" w:sz="4" w:space="0" w:color="auto"/>
              <w:left w:val="single" w:sz="4" w:space="0" w:color="auto"/>
              <w:bottom w:val="single" w:sz="4" w:space="0" w:color="auto"/>
              <w:right w:val="single" w:sz="4" w:space="0" w:color="auto"/>
            </w:tcBorders>
          </w:tcPr>
          <w:p w14:paraId="6DAA715B" w14:textId="77777777" w:rsidR="00997E52" w:rsidRPr="00997E52" w:rsidRDefault="00997E52" w:rsidP="00997E52"/>
        </w:tc>
      </w:tr>
      <w:tr w:rsidR="00997E52" w:rsidRPr="00997E52" w14:paraId="2B289833"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22AC8056"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vAlign w:val="bottom"/>
            <w:hideMark/>
          </w:tcPr>
          <w:p w14:paraId="4EC42C85" w14:textId="77777777" w:rsidR="00997E52" w:rsidRPr="00997E52" w:rsidRDefault="00997E52" w:rsidP="00997E52">
            <w:r w:rsidRPr="00997E52">
              <w:t xml:space="preserve">Signalizacija dėl perkrovos </w:t>
            </w:r>
          </w:p>
        </w:tc>
        <w:tc>
          <w:tcPr>
            <w:tcW w:w="2128" w:type="pct"/>
            <w:tcBorders>
              <w:top w:val="single" w:sz="4" w:space="0" w:color="auto"/>
              <w:left w:val="single" w:sz="4" w:space="0" w:color="auto"/>
              <w:bottom w:val="single" w:sz="4" w:space="0" w:color="auto"/>
              <w:right w:val="single" w:sz="4" w:space="0" w:color="auto"/>
            </w:tcBorders>
            <w:vAlign w:val="bottom"/>
          </w:tcPr>
          <w:p w14:paraId="56ECDCE1" w14:textId="77777777" w:rsidR="00997E52" w:rsidRPr="00997E52" w:rsidRDefault="00997E52" w:rsidP="00997E52"/>
        </w:tc>
        <w:tc>
          <w:tcPr>
            <w:tcW w:w="763" w:type="pct"/>
            <w:tcBorders>
              <w:top w:val="single" w:sz="4" w:space="0" w:color="auto"/>
              <w:left w:val="single" w:sz="4" w:space="0" w:color="auto"/>
              <w:bottom w:val="single" w:sz="4" w:space="0" w:color="auto"/>
              <w:right w:val="single" w:sz="4" w:space="0" w:color="auto"/>
            </w:tcBorders>
          </w:tcPr>
          <w:p w14:paraId="57E29986" w14:textId="77777777" w:rsidR="00997E52" w:rsidRPr="00997E52" w:rsidRDefault="00997E52" w:rsidP="00997E52"/>
        </w:tc>
      </w:tr>
      <w:tr w:rsidR="00997E52" w:rsidRPr="00997E52" w14:paraId="4A198550"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4F63B34B"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vAlign w:val="bottom"/>
            <w:hideMark/>
          </w:tcPr>
          <w:p w14:paraId="3EE22B1F" w14:textId="77777777" w:rsidR="00997E52" w:rsidRPr="00997E52" w:rsidRDefault="00997E52" w:rsidP="00997E52">
            <w:r w:rsidRPr="00997E52">
              <w:t xml:space="preserve">Valandų skaitiklis </w:t>
            </w:r>
          </w:p>
        </w:tc>
        <w:tc>
          <w:tcPr>
            <w:tcW w:w="2128" w:type="pct"/>
            <w:tcBorders>
              <w:top w:val="single" w:sz="4" w:space="0" w:color="auto"/>
              <w:left w:val="single" w:sz="4" w:space="0" w:color="auto"/>
              <w:bottom w:val="single" w:sz="4" w:space="0" w:color="auto"/>
              <w:right w:val="single" w:sz="4" w:space="0" w:color="auto"/>
            </w:tcBorders>
            <w:vAlign w:val="bottom"/>
          </w:tcPr>
          <w:p w14:paraId="059D2D2A" w14:textId="77777777" w:rsidR="00997E52" w:rsidRPr="00997E52" w:rsidRDefault="00997E52" w:rsidP="00997E52"/>
        </w:tc>
        <w:tc>
          <w:tcPr>
            <w:tcW w:w="763" w:type="pct"/>
            <w:tcBorders>
              <w:top w:val="single" w:sz="4" w:space="0" w:color="auto"/>
              <w:left w:val="single" w:sz="4" w:space="0" w:color="auto"/>
              <w:bottom w:val="single" w:sz="4" w:space="0" w:color="auto"/>
              <w:right w:val="single" w:sz="4" w:space="0" w:color="auto"/>
            </w:tcBorders>
          </w:tcPr>
          <w:p w14:paraId="79DA631F" w14:textId="77777777" w:rsidR="00997E52" w:rsidRPr="00997E52" w:rsidRDefault="00997E52" w:rsidP="00997E52"/>
        </w:tc>
      </w:tr>
      <w:tr w:rsidR="00997E52" w:rsidRPr="00997E52" w14:paraId="7FAE1FD1"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501C1B03"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vAlign w:val="bottom"/>
            <w:hideMark/>
          </w:tcPr>
          <w:p w14:paraId="614530D5" w14:textId="77777777" w:rsidR="00997E52" w:rsidRPr="00997E52" w:rsidRDefault="00997E52" w:rsidP="00997E52">
            <w:r w:rsidRPr="00997E52">
              <w:t xml:space="preserve">Keturių </w:t>
            </w:r>
            <w:proofErr w:type="spellStart"/>
            <w:r w:rsidRPr="00997E52">
              <w:t>kvadrantų</w:t>
            </w:r>
            <w:proofErr w:type="spellEnd"/>
            <w:r w:rsidRPr="00997E52">
              <w:t xml:space="preserve"> energija </w:t>
            </w:r>
          </w:p>
        </w:tc>
        <w:tc>
          <w:tcPr>
            <w:tcW w:w="2128" w:type="pct"/>
            <w:tcBorders>
              <w:top w:val="single" w:sz="4" w:space="0" w:color="auto"/>
              <w:left w:val="single" w:sz="4" w:space="0" w:color="auto"/>
              <w:bottom w:val="single" w:sz="4" w:space="0" w:color="auto"/>
              <w:right w:val="single" w:sz="4" w:space="0" w:color="auto"/>
            </w:tcBorders>
            <w:vAlign w:val="bottom"/>
          </w:tcPr>
          <w:p w14:paraId="366F470D" w14:textId="77777777" w:rsidR="00997E52" w:rsidRPr="00997E52" w:rsidRDefault="00997E52" w:rsidP="00997E52"/>
        </w:tc>
        <w:tc>
          <w:tcPr>
            <w:tcW w:w="763" w:type="pct"/>
            <w:tcBorders>
              <w:top w:val="single" w:sz="4" w:space="0" w:color="auto"/>
              <w:left w:val="single" w:sz="4" w:space="0" w:color="auto"/>
              <w:bottom w:val="single" w:sz="4" w:space="0" w:color="auto"/>
              <w:right w:val="single" w:sz="4" w:space="0" w:color="auto"/>
            </w:tcBorders>
          </w:tcPr>
          <w:p w14:paraId="6605983C" w14:textId="77777777" w:rsidR="00997E52" w:rsidRPr="00997E52" w:rsidRDefault="00997E52" w:rsidP="00997E52"/>
        </w:tc>
      </w:tr>
      <w:tr w:rsidR="00997E52" w:rsidRPr="00997E52" w14:paraId="05ACF6D9"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560795F4"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vAlign w:val="bottom"/>
            <w:hideMark/>
          </w:tcPr>
          <w:p w14:paraId="7C108362" w14:textId="77777777" w:rsidR="00997E52" w:rsidRPr="00997E52" w:rsidRDefault="00997E52" w:rsidP="00997E52">
            <w:r w:rsidRPr="00997E52">
              <w:t xml:space="preserve">Elektriniai matavimai (srovė, įtampa, galingumas ir t.t.) </w:t>
            </w:r>
          </w:p>
        </w:tc>
        <w:tc>
          <w:tcPr>
            <w:tcW w:w="2128" w:type="pct"/>
            <w:tcBorders>
              <w:top w:val="single" w:sz="4" w:space="0" w:color="auto"/>
              <w:left w:val="single" w:sz="4" w:space="0" w:color="auto"/>
              <w:bottom w:val="single" w:sz="4" w:space="0" w:color="auto"/>
              <w:right w:val="single" w:sz="4" w:space="0" w:color="auto"/>
            </w:tcBorders>
            <w:vAlign w:val="bottom"/>
          </w:tcPr>
          <w:p w14:paraId="208D4D53" w14:textId="77777777" w:rsidR="00997E52" w:rsidRPr="00997E52" w:rsidRDefault="00997E52" w:rsidP="00997E52"/>
        </w:tc>
        <w:tc>
          <w:tcPr>
            <w:tcW w:w="763" w:type="pct"/>
            <w:tcBorders>
              <w:top w:val="single" w:sz="4" w:space="0" w:color="auto"/>
              <w:left w:val="single" w:sz="4" w:space="0" w:color="auto"/>
              <w:bottom w:val="single" w:sz="4" w:space="0" w:color="auto"/>
              <w:right w:val="single" w:sz="4" w:space="0" w:color="auto"/>
            </w:tcBorders>
          </w:tcPr>
          <w:p w14:paraId="67DC3367" w14:textId="77777777" w:rsidR="00997E52" w:rsidRPr="00997E52" w:rsidRDefault="00997E52" w:rsidP="00997E52"/>
        </w:tc>
      </w:tr>
      <w:tr w:rsidR="00997E52" w:rsidRPr="00997E52" w14:paraId="7BDDD2EB"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5786A30B"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vAlign w:val="bottom"/>
            <w:hideMark/>
          </w:tcPr>
          <w:p w14:paraId="6329D062" w14:textId="77777777" w:rsidR="00997E52" w:rsidRPr="00997E52" w:rsidRDefault="00997E52" w:rsidP="00997E52">
            <w:proofErr w:type="spellStart"/>
            <w:r w:rsidRPr="00997E52">
              <w:t>Daugiatarifinė</w:t>
            </w:r>
            <w:proofErr w:type="spellEnd"/>
            <w:r w:rsidRPr="00997E52">
              <w:t xml:space="preserve"> apskaita (vidinis laikrodis)</w:t>
            </w:r>
          </w:p>
        </w:tc>
        <w:tc>
          <w:tcPr>
            <w:tcW w:w="2128" w:type="pct"/>
            <w:tcBorders>
              <w:top w:val="single" w:sz="4" w:space="0" w:color="auto"/>
              <w:left w:val="single" w:sz="4" w:space="0" w:color="auto"/>
              <w:bottom w:val="single" w:sz="4" w:space="0" w:color="auto"/>
              <w:right w:val="single" w:sz="4" w:space="0" w:color="auto"/>
            </w:tcBorders>
            <w:vAlign w:val="bottom"/>
          </w:tcPr>
          <w:p w14:paraId="562C3550" w14:textId="77777777" w:rsidR="00997E52" w:rsidRPr="00997E52" w:rsidRDefault="00997E52" w:rsidP="00997E52"/>
        </w:tc>
        <w:tc>
          <w:tcPr>
            <w:tcW w:w="763" w:type="pct"/>
            <w:tcBorders>
              <w:top w:val="single" w:sz="4" w:space="0" w:color="auto"/>
              <w:left w:val="single" w:sz="4" w:space="0" w:color="auto"/>
              <w:bottom w:val="single" w:sz="4" w:space="0" w:color="auto"/>
              <w:right w:val="single" w:sz="4" w:space="0" w:color="auto"/>
            </w:tcBorders>
          </w:tcPr>
          <w:p w14:paraId="7906259C" w14:textId="77777777" w:rsidR="00997E52" w:rsidRPr="00997E52" w:rsidRDefault="00997E52" w:rsidP="00997E52"/>
        </w:tc>
      </w:tr>
      <w:tr w:rsidR="00997E52" w:rsidRPr="00997E52" w14:paraId="759C91A3"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07F18E51"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vAlign w:val="bottom"/>
            <w:hideMark/>
          </w:tcPr>
          <w:p w14:paraId="58ED602A" w14:textId="77777777" w:rsidR="00997E52" w:rsidRPr="00997E52" w:rsidRDefault="00997E52" w:rsidP="00997E52">
            <w:proofErr w:type="spellStart"/>
            <w:r w:rsidRPr="00997E52">
              <w:t>Daugiatarifinė</w:t>
            </w:r>
            <w:proofErr w:type="spellEnd"/>
            <w:r w:rsidRPr="00997E52">
              <w:t xml:space="preserve"> apskaita (išorinis valdymas)</w:t>
            </w:r>
          </w:p>
        </w:tc>
        <w:tc>
          <w:tcPr>
            <w:tcW w:w="2128" w:type="pct"/>
            <w:tcBorders>
              <w:top w:val="single" w:sz="4" w:space="0" w:color="auto"/>
              <w:left w:val="single" w:sz="4" w:space="0" w:color="auto"/>
              <w:bottom w:val="single" w:sz="4" w:space="0" w:color="auto"/>
              <w:right w:val="single" w:sz="4" w:space="0" w:color="auto"/>
            </w:tcBorders>
            <w:vAlign w:val="bottom"/>
          </w:tcPr>
          <w:p w14:paraId="258F0194" w14:textId="77777777" w:rsidR="00997E52" w:rsidRPr="00997E52" w:rsidRDefault="00997E52" w:rsidP="00997E52"/>
        </w:tc>
        <w:tc>
          <w:tcPr>
            <w:tcW w:w="763" w:type="pct"/>
            <w:tcBorders>
              <w:top w:val="single" w:sz="4" w:space="0" w:color="auto"/>
              <w:left w:val="single" w:sz="4" w:space="0" w:color="auto"/>
              <w:bottom w:val="single" w:sz="4" w:space="0" w:color="auto"/>
              <w:right w:val="single" w:sz="4" w:space="0" w:color="auto"/>
            </w:tcBorders>
          </w:tcPr>
          <w:p w14:paraId="7A3C47D4" w14:textId="77777777" w:rsidR="00997E52" w:rsidRPr="00997E52" w:rsidRDefault="00997E52" w:rsidP="00997E52"/>
        </w:tc>
      </w:tr>
      <w:tr w:rsidR="00997E52" w:rsidRPr="00997E52" w14:paraId="676B8F02"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128C23B6"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vAlign w:val="bottom"/>
            <w:hideMark/>
          </w:tcPr>
          <w:p w14:paraId="2542BC95" w14:textId="77777777" w:rsidR="00997E52" w:rsidRPr="00997E52" w:rsidRDefault="00997E52" w:rsidP="00997E52">
            <w:r w:rsidRPr="00997E52">
              <w:t>Programuojami įėjimai (1)</w:t>
            </w:r>
          </w:p>
        </w:tc>
        <w:tc>
          <w:tcPr>
            <w:tcW w:w="2128" w:type="pct"/>
            <w:tcBorders>
              <w:top w:val="single" w:sz="4" w:space="0" w:color="auto"/>
              <w:left w:val="single" w:sz="4" w:space="0" w:color="auto"/>
              <w:bottom w:val="single" w:sz="4" w:space="0" w:color="auto"/>
              <w:right w:val="single" w:sz="4" w:space="0" w:color="auto"/>
            </w:tcBorders>
            <w:vAlign w:val="bottom"/>
            <w:hideMark/>
          </w:tcPr>
          <w:p w14:paraId="0C497434" w14:textId="77777777" w:rsidR="00997E52" w:rsidRPr="00997E52" w:rsidRDefault="00997E52" w:rsidP="00997E52">
            <w:r w:rsidRPr="00997E52">
              <w:t>1</w:t>
            </w:r>
          </w:p>
        </w:tc>
        <w:tc>
          <w:tcPr>
            <w:tcW w:w="763" w:type="pct"/>
            <w:tcBorders>
              <w:top w:val="single" w:sz="4" w:space="0" w:color="auto"/>
              <w:left w:val="single" w:sz="4" w:space="0" w:color="auto"/>
              <w:bottom w:val="single" w:sz="4" w:space="0" w:color="auto"/>
              <w:right w:val="single" w:sz="4" w:space="0" w:color="auto"/>
            </w:tcBorders>
          </w:tcPr>
          <w:p w14:paraId="78FB9AB8" w14:textId="77777777" w:rsidR="00997E52" w:rsidRPr="00997E52" w:rsidRDefault="00997E52" w:rsidP="00997E52"/>
        </w:tc>
      </w:tr>
      <w:tr w:rsidR="00997E52" w:rsidRPr="00997E52" w14:paraId="28E3B3AC"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245A3DD5"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vAlign w:val="bottom"/>
            <w:hideMark/>
          </w:tcPr>
          <w:p w14:paraId="3502E2C1" w14:textId="77777777" w:rsidR="00997E52" w:rsidRPr="00997E52" w:rsidRDefault="00997E52" w:rsidP="00997E52">
            <w:r w:rsidRPr="00997E52">
              <w:t>Programuojami išėjimai (2)</w:t>
            </w:r>
          </w:p>
        </w:tc>
        <w:tc>
          <w:tcPr>
            <w:tcW w:w="2128" w:type="pct"/>
            <w:tcBorders>
              <w:top w:val="single" w:sz="4" w:space="0" w:color="auto"/>
              <w:left w:val="single" w:sz="4" w:space="0" w:color="auto"/>
              <w:bottom w:val="single" w:sz="4" w:space="0" w:color="auto"/>
              <w:right w:val="single" w:sz="4" w:space="0" w:color="auto"/>
            </w:tcBorders>
            <w:vAlign w:val="bottom"/>
            <w:hideMark/>
          </w:tcPr>
          <w:p w14:paraId="4AC1DFCD" w14:textId="77777777" w:rsidR="00997E52" w:rsidRPr="00997E52" w:rsidRDefault="00997E52" w:rsidP="00997E52">
            <w:r w:rsidRPr="00997E52">
              <w:t>1</w:t>
            </w:r>
          </w:p>
        </w:tc>
        <w:tc>
          <w:tcPr>
            <w:tcW w:w="763" w:type="pct"/>
            <w:tcBorders>
              <w:top w:val="single" w:sz="4" w:space="0" w:color="auto"/>
              <w:left w:val="single" w:sz="4" w:space="0" w:color="auto"/>
              <w:bottom w:val="single" w:sz="4" w:space="0" w:color="auto"/>
              <w:right w:val="single" w:sz="4" w:space="0" w:color="auto"/>
            </w:tcBorders>
          </w:tcPr>
          <w:p w14:paraId="0AB3A593" w14:textId="77777777" w:rsidR="00997E52" w:rsidRPr="00997E52" w:rsidRDefault="00997E52" w:rsidP="00997E52"/>
        </w:tc>
      </w:tr>
      <w:tr w:rsidR="00997E52" w:rsidRPr="00997E52" w14:paraId="47D47E93"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42709AF6"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vAlign w:val="bottom"/>
            <w:hideMark/>
          </w:tcPr>
          <w:p w14:paraId="74F5A229" w14:textId="77777777" w:rsidR="00997E52" w:rsidRPr="00997E52" w:rsidRDefault="00997E52" w:rsidP="00997E52">
            <w:r w:rsidRPr="00997E52">
              <w:t xml:space="preserve">Impulsų išėjimas </w:t>
            </w:r>
          </w:p>
        </w:tc>
        <w:tc>
          <w:tcPr>
            <w:tcW w:w="2128" w:type="pct"/>
            <w:tcBorders>
              <w:top w:val="single" w:sz="4" w:space="0" w:color="auto"/>
              <w:left w:val="single" w:sz="4" w:space="0" w:color="auto"/>
              <w:bottom w:val="single" w:sz="4" w:space="0" w:color="auto"/>
              <w:right w:val="single" w:sz="4" w:space="0" w:color="auto"/>
            </w:tcBorders>
            <w:vAlign w:val="bottom"/>
            <w:hideMark/>
          </w:tcPr>
          <w:p w14:paraId="0E5AF416" w14:textId="77777777" w:rsidR="00997E52" w:rsidRPr="00997E52" w:rsidRDefault="00997E52" w:rsidP="00997E52">
            <w:r w:rsidRPr="00997E52">
              <w:t xml:space="preserve">&lt; 1000p/kWh </w:t>
            </w:r>
          </w:p>
        </w:tc>
        <w:tc>
          <w:tcPr>
            <w:tcW w:w="763" w:type="pct"/>
            <w:tcBorders>
              <w:top w:val="single" w:sz="4" w:space="0" w:color="auto"/>
              <w:left w:val="single" w:sz="4" w:space="0" w:color="auto"/>
              <w:bottom w:val="single" w:sz="4" w:space="0" w:color="auto"/>
              <w:right w:val="single" w:sz="4" w:space="0" w:color="auto"/>
            </w:tcBorders>
          </w:tcPr>
          <w:p w14:paraId="5252A6C4" w14:textId="77777777" w:rsidR="00997E52" w:rsidRPr="00997E52" w:rsidRDefault="00997E52" w:rsidP="00997E52"/>
        </w:tc>
      </w:tr>
      <w:tr w:rsidR="00997E52" w:rsidRPr="00997E52" w14:paraId="0FA265A2"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3E08B148"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hideMark/>
          </w:tcPr>
          <w:p w14:paraId="6E85F5DD" w14:textId="77777777" w:rsidR="00997E52" w:rsidRPr="00997E52" w:rsidRDefault="00997E52" w:rsidP="00997E52">
            <w:r w:rsidRPr="00997E52">
              <w:t>Tinklo tipas</w:t>
            </w:r>
          </w:p>
        </w:tc>
        <w:tc>
          <w:tcPr>
            <w:tcW w:w="2128" w:type="pct"/>
            <w:tcBorders>
              <w:top w:val="single" w:sz="4" w:space="0" w:color="auto"/>
              <w:left w:val="single" w:sz="4" w:space="0" w:color="auto"/>
              <w:bottom w:val="single" w:sz="4" w:space="0" w:color="auto"/>
              <w:right w:val="single" w:sz="4" w:space="0" w:color="auto"/>
            </w:tcBorders>
            <w:vAlign w:val="bottom"/>
            <w:hideMark/>
          </w:tcPr>
          <w:p w14:paraId="24360FE8" w14:textId="77777777" w:rsidR="00997E52" w:rsidRPr="00997E52" w:rsidRDefault="00997E52" w:rsidP="00997E52">
            <w:r w:rsidRPr="00997E52">
              <w:t>1P+N, 3P, 3P+N srovės/įtampos transformatoriai</w:t>
            </w:r>
          </w:p>
        </w:tc>
        <w:tc>
          <w:tcPr>
            <w:tcW w:w="763" w:type="pct"/>
            <w:tcBorders>
              <w:top w:val="single" w:sz="4" w:space="0" w:color="auto"/>
              <w:left w:val="single" w:sz="4" w:space="0" w:color="auto"/>
              <w:bottom w:val="single" w:sz="4" w:space="0" w:color="auto"/>
              <w:right w:val="single" w:sz="4" w:space="0" w:color="auto"/>
            </w:tcBorders>
          </w:tcPr>
          <w:p w14:paraId="490CEB0E" w14:textId="77777777" w:rsidR="00997E52" w:rsidRPr="00997E52" w:rsidRDefault="00997E52" w:rsidP="00997E52"/>
        </w:tc>
      </w:tr>
      <w:tr w:rsidR="00997E52" w:rsidRPr="00997E52" w14:paraId="47F375C1"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6421C0C1"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hideMark/>
          </w:tcPr>
          <w:p w14:paraId="7DECA232" w14:textId="77777777" w:rsidR="00997E52" w:rsidRPr="00997E52" w:rsidRDefault="00997E52" w:rsidP="00997E52">
            <w:r w:rsidRPr="00997E52">
              <w:t>Įtampa (L-L)</w:t>
            </w:r>
          </w:p>
        </w:tc>
        <w:tc>
          <w:tcPr>
            <w:tcW w:w="2128" w:type="pct"/>
            <w:tcBorders>
              <w:top w:val="single" w:sz="4" w:space="0" w:color="auto"/>
              <w:left w:val="single" w:sz="4" w:space="0" w:color="auto"/>
              <w:bottom w:val="single" w:sz="4" w:space="0" w:color="auto"/>
              <w:right w:val="single" w:sz="4" w:space="0" w:color="auto"/>
            </w:tcBorders>
            <w:vAlign w:val="bottom"/>
            <w:hideMark/>
          </w:tcPr>
          <w:p w14:paraId="7A17628E" w14:textId="77777777" w:rsidR="00997E52" w:rsidRPr="00997E52" w:rsidRDefault="00997E52" w:rsidP="00997E52">
            <w:r w:rsidRPr="00997E52">
              <w:t xml:space="preserve">3 x 100/173 </w:t>
            </w:r>
            <w:proofErr w:type="spellStart"/>
            <w:r w:rsidRPr="00997E52">
              <w:t>Vac</w:t>
            </w:r>
            <w:proofErr w:type="spellEnd"/>
            <w:r w:rsidRPr="00997E52">
              <w:t xml:space="preserve"> iki 3 x 277/480 </w:t>
            </w:r>
            <w:proofErr w:type="spellStart"/>
            <w:r w:rsidRPr="00997E52">
              <w:t>Vac</w:t>
            </w:r>
            <w:proofErr w:type="spellEnd"/>
            <w:r w:rsidRPr="00997E52">
              <w:t xml:space="preserve"> (50/60 Hz)</w:t>
            </w:r>
          </w:p>
        </w:tc>
        <w:tc>
          <w:tcPr>
            <w:tcW w:w="763" w:type="pct"/>
            <w:tcBorders>
              <w:top w:val="single" w:sz="4" w:space="0" w:color="auto"/>
              <w:left w:val="single" w:sz="4" w:space="0" w:color="auto"/>
              <w:bottom w:val="single" w:sz="4" w:space="0" w:color="auto"/>
              <w:right w:val="single" w:sz="4" w:space="0" w:color="auto"/>
            </w:tcBorders>
          </w:tcPr>
          <w:p w14:paraId="6E2CCE4E" w14:textId="77777777" w:rsidR="00997E52" w:rsidRPr="00997E52" w:rsidRDefault="00997E52" w:rsidP="00997E52"/>
        </w:tc>
      </w:tr>
      <w:tr w:rsidR="00997E52" w:rsidRPr="00997E52" w14:paraId="03DB6C09"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61F94AD9"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hideMark/>
          </w:tcPr>
          <w:p w14:paraId="33B94997" w14:textId="77777777" w:rsidR="00997E52" w:rsidRPr="00997E52" w:rsidRDefault="00997E52" w:rsidP="00997E52">
            <w:r w:rsidRPr="00997E52">
              <w:t>Komunikacija:</w:t>
            </w:r>
          </w:p>
        </w:tc>
        <w:tc>
          <w:tcPr>
            <w:tcW w:w="2128" w:type="pct"/>
            <w:tcBorders>
              <w:top w:val="single" w:sz="4" w:space="0" w:color="auto"/>
              <w:left w:val="single" w:sz="4" w:space="0" w:color="auto"/>
              <w:bottom w:val="single" w:sz="4" w:space="0" w:color="auto"/>
              <w:right w:val="single" w:sz="4" w:space="0" w:color="auto"/>
            </w:tcBorders>
            <w:vAlign w:val="bottom"/>
          </w:tcPr>
          <w:p w14:paraId="161688EA" w14:textId="1B277153" w:rsidR="00997E52" w:rsidRPr="00997E52" w:rsidRDefault="00997E52" w:rsidP="00997E52">
            <w:proofErr w:type="spellStart"/>
            <w:r w:rsidRPr="00997E52">
              <w:t>Modbus</w:t>
            </w:r>
            <w:proofErr w:type="spellEnd"/>
          </w:p>
        </w:tc>
        <w:tc>
          <w:tcPr>
            <w:tcW w:w="763" w:type="pct"/>
            <w:tcBorders>
              <w:top w:val="single" w:sz="4" w:space="0" w:color="auto"/>
              <w:left w:val="single" w:sz="4" w:space="0" w:color="auto"/>
              <w:bottom w:val="single" w:sz="4" w:space="0" w:color="auto"/>
              <w:right w:val="single" w:sz="4" w:space="0" w:color="auto"/>
            </w:tcBorders>
          </w:tcPr>
          <w:p w14:paraId="798F2716" w14:textId="77777777" w:rsidR="00997E52" w:rsidRPr="00997E52" w:rsidRDefault="00997E52" w:rsidP="00997E52"/>
        </w:tc>
      </w:tr>
      <w:tr w:rsidR="00997E52" w:rsidRPr="00997E52" w14:paraId="0FCCFB01"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13CC3E42"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hideMark/>
          </w:tcPr>
          <w:p w14:paraId="1D7D2B2B" w14:textId="77777777" w:rsidR="00997E52" w:rsidRPr="00997E52" w:rsidRDefault="00997E52" w:rsidP="00997E52">
            <w:r w:rsidRPr="00997E52">
              <w:t>MID (teisiškai patvirtintas metrologijos pažymėjimas LST EN 50470-3)</w:t>
            </w:r>
          </w:p>
        </w:tc>
        <w:tc>
          <w:tcPr>
            <w:tcW w:w="2128" w:type="pct"/>
            <w:tcBorders>
              <w:top w:val="single" w:sz="4" w:space="0" w:color="auto"/>
              <w:left w:val="single" w:sz="4" w:space="0" w:color="auto"/>
              <w:bottom w:val="single" w:sz="4" w:space="0" w:color="auto"/>
              <w:right w:val="single" w:sz="4" w:space="0" w:color="auto"/>
            </w:tcBorders>
            <w:vAlign w:val="bottom"/>
          </w:tcPr>
          <w:p w14:paraId="65EDC525" w14:textId="77777777" w:rsidR="00997E52" w:rsidRPr="00997E52" w:rsidRDefault="00997E52" w:rsidP="00997E52">
            <w:r w:rsidRPr="00997E52">
              <w:t>Yra</w:t>
            </w:r>
          </w:p>
          <w:p w14:paraId="6DB102F1" w14:textId="77777777" w:rsidR="00997E52" w:rsidRPr="00997E52" w:rsidRDefault="00997E52" w:rsidP="00997E52"/>
        </w:tc>
        <w:tc>
          <w:tcPr>
            <w:tcW w:w="763" w:type="pct"/>
            <w:tcBorders>
              <w:top w:val="single" w:sz="4" w:space="0" w:color="auto"/>
              <w:left w:val="single" w:sz="4" w:space="0" w:color="auto"/>
              <w:bottom w:val="single" w:sz="4" w:space="0" w:color="auto"/>
              <w:right w:val="single" w:sz="4" w:space="0" w:color="auto"/>
            </w:tcBorders>
          </w:tcPr>
          <w:p w14:paraId="3ACAC3F9" w14:textId="77777777" w:rsidR="00997E52" w:rsidRPr="00997E52" w:rsidRDefault="00997E52" w:rsidP="00997E52"/>
        </w:tc>
      </w:tr>
      <w:tr w:rsidR="00997E52" w:rsidRPr="00997E52" w14:paraId="77340438"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45C61D25"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hideMark/>
          </w:tcPr>
          <w:p w14:paraId="5C58EEBB" w14:textId="77777777" w:rsidR="00997E52" w:rsidRPr="00997E52" w:rsidRDefault="00997E52" w:rsidP="00997E52">
            <w:r w:rsidRPr="00997E52">
              <w:t>Tikslumo klasė</w:t>
            </w:r>
          </w:p>
        </w:tc>
        <w:tc>
          <w:tcPr>
            <w:tcW w:w="2128" w:type="pct"/>
            <w:tcBorders>
              <w:top w:val="single" w:sz="4" w:space="0" w:color="auto"/>
              <w:left w:val="single" w:sz="4" w:space="0" w:color="auto"/>
              <w:bottom w:val="single" w:sz="4" w:space="0" w:color="auto"/>
              <w:right w:val="single" w:sz="4" w:space="0" w:color="auto"/>
            </w:tcBorders>
            <w:vAlign w:val="bottom"/>
            <w:hideMark/>
          </w:tcPr>
          <w:p w14:paraId="5ACB510D" w14:textId="77777777" w:rsidR="00997E52" w:rsidRPr="00997E52" w:rsidRDefault="00997E52" w:rsidP="00997E52">
            <w:r w:rsidRPr="00997E52">
              <w:t xml:space="preserve">1 klasė (LST EN 62053-21 ir I LST EN  61557-12), B klasė </w:t>
            </w:r>
          </w:p>
        </w:tc>
        <w:tc>
          <w:tcPr>
            <w:tcW w:w="763" w:type="pct"/>
            <w:tcBorders>
              <w:top w:val="single" w:sz="4" w:space="0" w:color="auto"/>
              <w:left w:val="single" w:sz="4" w:space="0" w:color="auto"/>
              <w:bottom w:val="single" w:sz="4" w:space="0" w:color="auto"/>
              <w:right w:val="single" w:sz="4" w:space="0" w:color="auto"/>
            </w:tcBorders>
          </w:tcPr>
          <w:p w14:paraId="44F146C0" w14:textId="77777777" w:rsidR="00997E52" w:rsidRPr="00997E52" w:rsidRDefault="00997E52" w:rsidP="00997E52"/>
        </w:tc>
      </w:tr>
      <w:tr w:rsidR="00997E52" w:rsidRPr="00997E52" w14:paraId="2F8712B3"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2192DBB2"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hideMark/>
          </w:tcPr>
          <w:p w14:paraId="1A02FF2D" w14:textId="77777777" w:rsidR="00997E52" w:rsidRPr="00997E52" w:rsidRDefault="00997E52" w:rsidP="00997E52">
            <w:r w:rsidRPr="00997E52">
              <w:t xml:space="preserve">Matavimo </w:t>
            </w:r>
            <w:proofErr w:type="spellStart"/>
            <w:r w:rsidRPr="00997E52">
              <w:t>indikavimas</w:t>
            </w:r>
            <w:proofErr w:type="spellEnd"/>
            <w:r w:rsidRPr="00997E52">
              <w:t xml:space="preserve"> LED</w:t>
            </w:r>
          </w:p>
        </w:tc>
        <w:tc>
          <w:tcPr>
            <w:tcW w:w="2128" w:type="pct"/>
            <w:tcBorders>
              <w:top w:val="single" w:sz="4" w:space="0" w:color="auto"/>
              <w:left w:val="single" w:sz="4" w:space="0" w:color="auto"/>
              <w:bottom w:val="single" w:sz="4" w:space="0" w:color="auto"/>
              <w:right w:val="single" w:sz="4" w:space="0" w:color="auto"/>
            </w:tcBorders>
            <w:vAlign w:val="bottom"/>
            <w:hideMark/>
          </w:tcPr>
          <w:p w14:paraId="00042E14" w14:textId="77777777" w:rsidR="00997E52" w:rsidRPr="00997E52" w:rsidRDefault="00997E52" w:rsidP="00997E52">
            <w:r w:rsidRPr="00997E52">
              <w:t>500/kWh</w:t>
            </w:r>
          </w:p>
        </w:tc>
        <w:tc>
          <w:tcPr>
            <w:tcW w:w="763" w:type="pct"/>
            <w:tcBorders>
              <w:top w:val="single" w:sz="4" w:space="0" w:color="auto"/>
              <w:left w:val="single" w:sz="4" w:space="0" w:color="auto"/>
              <w:bottom w:val="single" w:sz="4" w:space="0" w:color="auto"/>
              <w:right w:val="single" w:sz="4" w:space="0" w:color="auto"/>
            </w:tcBorders>
          </w:tcPr>
          <w:p w14:paraId="3B6868BE" w14:textId="77777777" w:rsidR="00997E52" w:rsidRPr="00997E52" w:rsidRDefault="00997E52" w:rsidP="00997E52"/>
        </w:tc>
      </w:tr>
      <w:tr w:rsidR="00997E52" w:rsidRPr="00997E52" w14:paraId="5957AFF4"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6BE51DEA"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hideMark/>
          </w:tcPr>
          <w:p w14:paraId="4FB97F63" w14:textId="77777777" w:rsidR="00997E52" w:rsidRPr="00997E52" w:rsidRDefault="00997E52" w:rsidP="00997E52">
            <w:r w:rsidRPr="00997E52">
              <w:t>Matavimo rodymas ekrane (4)</w:t>
            </w:r>
          </w:p>
        </w:tc>
        <w:tc>
          <w:tcPr>
            <w:tcW w:w="2128" w:type="pct"/>
            <w:tcBorders>
              <w:top w:val="single" w:sz="4" w:space="0" w:color="auto"/>
              <w:left w:val="single" w:sz="4" w:space="0" w:color="auto"/>
              <w:bottom w:val="single" w:sz="4" w:space="0" w:color="auto"/>
              <w:right w:val="single" w:sz="4" w:space="0" w:color="auto"/>
            </w:tcBorders>
            <w:vAlign w:val="bottom"/>
            <w:hideMark/>
          </w:tcPr>
          <w:p w14:paraId="1A58C9AA" w14:textId="77777777" w:rsidR="00997E52" w:rsidRPr="00997E52" w:rsidRDefault="00997E52" w:rsidP="00997E52">
            <w:r w:rsidRPr="00997E52">
              <w:t>taip</w:t>
            </w:r>
          </w:p>
        </w:tc>
        <w:tc>
          <w:tcPr>
            <w:tcW w:w="763" w:type="pct"/>
            <w:tcBorders>
              <w:top w:val="single" w:sz="4" w:space="0" w:color="auto"/>
              <w:left w:val="single" w:sz="4" w:space="0" w:color="auto"/>
              <w:bottom w:val="single" w:sz="4" w:space="0" w:color="auto"/>
              <w:right w:val="single" w:sz="4" w:space="0" w:color="auto"/>
            </w:tcBorders>
          </w:tcPr>
          <w:p w14:paraId="5B3D4A49" w14:textId="77777777" w:rsidR="00997E52" w:rsidRPr="00997E52" w:rsidRDefault="00997E52" w:rsidP="00997E52"/>
        </w:tc>
      </w:tr>
      <w:tr w:rsidR="00997E52" w:rsidRPr="00997E52" w14:paraId="0BCEA1B0"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140610E4"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hideMark/>
          </w:tcPr>
          <w:p w14:paraId="47C2A7DC" w14:textId="77777777" w:rsidR="00997E52" w:rsidRPr="00997E52" w:rsidRDefault="00997E52" w:rsidP="00997E52">
            <w:r w:rsidRPr="00997E52">
              <w:t>Ekrano parodymai iki</w:t>
            </w:r>
          </w:p>
        </w:tc>
        <w:tc>
          <w:tcPr>
            <w:tcW w:w="2128" w:type="pct"/>
            <w:tcBorders>
              <w:top w:val="single" w:sz="4" w:space="0" w:color="auto"/>
              <w:left w:val="single" w:sz="4" w:space="0" w:color="auto"/>
              <w:bottom w:val="single" w:sz="4" w:space="0" w:color="auto"/>
              <w:right w:val="single" w:sz="4" w:space="0" w:color="auto"/>
            </w:tcBorders>
            <w:vAlign w:val="bottom"/>
            <w:hideMark/>
          </w:tcPr>
          <w:p w14:paraId="11AE8322" w14:textId="77777777" w:rsidR="00997E52" w:rsidRPr="00997E52" w:rsidRDefault="00997E52" w:rsidP="00997E52">
            <w:r w:rsidRPr="00997E52">
              <w:t>LCD 99999999,9kWh arba MWh</w:t>
            </w:r>
          </w:p>
        </w:tc>
        <w:tc>
          <w:tcPr>
            <w:tcW w:w="763" w:type="pct"/>
            <w:tcBorders>
              <w:top w:val="single" w:sz="4" w:space="0" w:color="auto"/>
              <w:left w:val="single" w:sz="4" w:space="0" w:color="auto"/>
              <w:bottom w:val="single" w:sz="4" w:space="0" w:color="auto"/>
              <w:right w:val="single" w:sz="4" w:space="0" w:color="auto"/>
            </w:tcBorders>
          </w:tcPr>
          <w:p w14:paraId="6EE96B84" w14:textId="77777777" w:rsidR="00997E52" w:rsidRPr="00997E52" w:rsidRDefault="00997E52" w:rsidP="00997E52"/>
        </w:tc>
      </w:tr>
      <w:tr w:rsidR="00997E52" w:rsidRPr="00997E52" w14:paraId="6A7B95B0"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111DA4CC"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hideMark/>
          </w:tcPr>
          <w:p w14:paraId="3947E101" w14:textId="77777777" w:rsidR="00997E52" w:rsidRPr="00997E52" w:rsidRDefault="00997E52" w:rsidP="00997E52">
            <w:r w:rsidRPr="00997E52">
              <w:t>IP apsauga</w:t>
            </w:r>
          </w:p>
        </w:tc>
        <w:tc>
          <w:tcPr>
            <w:tcW w:w="2128" w:type="pct"/>
            <w:tcBorders>
              <w:top w:val="single" w:sz="4" w:space="0" w:color="auto"/>
              <w:left w:val="single" w:sz="4" w:space="0" w:color="auto"/>
              <w:bottom w:val="single" w:sz="4" w:space="0" w:color="auto"/>
              <w:right w:val="single" w:sz="4" w:space="0" w:color="auto"/>
            </w:tcBorders>
            <w:vAlign w:val="bottom"/>
            <w:hideMark/>
          </w:tcPr>
          <w:p w14:paraId="158FB45D" w14:textId="77777777" w:rsidR="00997E52" w:rsidRPr="00997E52" w:rsidRDefault="00997E52" w:rsidP="00997E52">
            <w:r w:rsidRPr="00997E52">
              <w:t xml:space="preserve">IP40 priekinėje panelėje ir </w:t>
            </w:r>
          </w:p>
          <w:p w14:paraId="450714D3" w14:textId="77777777" w:rsidR="00997E52" w:rsidRPr="00997E52" w:rsidRDefault="00997E52" w:rsidP="00997E52">
            <w:r w:rsidRPr="00997E52">
              <w:t>IP20 prie gnybtų</w:t>
            </w:r>
          </w:p>
        </w:tc>
        <w:tc>
          <w:tcPr>
            <w:tcW w:w="763" w:type="pct"/>
            <w:tcBorders>
              <w:top w:val="single" w:sz="4" w:space="0" w:color="auto"/>
              <w:left w:val="single" w:sz="4" w:space="0" w:color="auto"/>
              <w:bottom w:val="single" w:sz="4" w:space="0" w:color="auto"/>
              <w:right w:val="single" w:sz="4" w:space="0" w:color="auto"/>
            </w:tcBorders>
          </w:tcPr>
          <w:p w14:paraId="3BB6AF9B" w14:textId="77777777" w:rsidR="00997E52" w:rsidRPr="00997E52" w:rsidRDefault="00997E52" w:rsidP="00997E52"/>
        </w:tc>
      </w:tr>
      <w:tr w:rsidR="00997E52" w:rsidRPr="00997E52" w14:paraId="1D56B5FC"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222A6C9D"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hideMark/>
          </w:tcPr>
          <w:p w14:paraId="5095772F" w14:textId="77777777" w:rsidR="00997E52" w:rsidRPr="00997E52" w:rsidRDefault="00997E52" w:rsidP="00997E52">
            <w:r w:rsidRPr="00997E52">
              <w:t>Temperatūra</w:t>
            </w:r>
          </w:p>
        </w:tc>
        <w:tc>
          <w:tcPr>
            <w:tcW w:w="2128" w:type="pct"/>
            <w:tcBorders>
              <w:top w:val="single" w:sz="4" w:space="0" w:color="auto"/>
              <w:left w:val="single" w:sz="4" w:space="0" w:color="auto"/>
              <w:bottom w:val="single" w:sz="4" w:space="0" w:color="auto"/>
              <w:right w:val="single" w:sz="4" w:space="0" w:color="auto"/>
            </w:tcBorders>
            <w:vAlign w:val="bottom"/>
            <w:hideMark/>
          </w:tcPr>
          <w:p w14:paraId="110A301A" w14:textId="77777777" w:rsidR="00997E52" w:rsidRPr="00997E52" w:rsidRDefault="00997E52" w:rsidP="00997E52">
            <w:r w:rsidRPr="00997E52">
              <w:t>nuo -25</w:t>
            </w:r>
            <w:r w:rsidRPr="00997E52">
              <w:rPr>
                <w:vertAlign w:val="superscript"/>
              </w:rPr>
              <w:t>o</w:t>
            </w:r>
            <w:r w:rsidRPr="00997E52">
              <w:t>C iki 55</w:t>
            </w:r>
            <w:r w:rsidRPr="00997E52">
              <w:rPr>
                <w:vertAlign w:val="superscript"/>
              </w:rPr>
              <w:t>o</w:t>
            </w:r>
            <w:r w:rsidRPr="00997E52">
              <w:t xml:space="preserve">C </w:t>
            </w:r>
          </w:p>
        </w:tc>
        <w:tc>
          <w:tcPr>
            <w:tcW w:w="763" w:type="pct"/>
            <w:tcBorders>
              <w:top w:val="single" w:sz="4" w:space="0" w:color="auto"/>
              <w:left w:val="single" w:sz="4" w:space="0" w:color="auto"/>
              <w:bottom w:val="single" w:sz="4" w:space="0" w:color="auto"/>
              <w:right w:val="single" w:sz="4" w:space="0" w:color="auto"/>
            </w:tcBorders>
          </w:tcPr>
          <w:p w14:paraId="4EE409BF" w14:textId="77777777" w:rsidR="00997E52" w:rsidRPr="00997E52" w:rsidRDefault="00997E52" w:rsidP="00997E52"/>
        </w:tc>
      </w:tr>
      <w:tr w:rsidR="00997E52" w:rsidRPr="00997E52" w14:paraId="23D7E8FE"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229056F8"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hideMark/>
          </w:tcPr>
          <w:p w14:paraId="16653A71" w14:textId="77777777" w:rsidR="00997E52" w:rsidRPr="00997E52" w:rsidRDefault="00997E52" w:rsidP="00997E52">
            <w:r w:rsidRPr="00997E52">
              <w:t>Viršįtampio ir matavimo</w:t>
            </w:r>
          </w:p>
        </w:tc>
        <w:tc>
          <w:tcPr>
            <w:tcW w:w="2128" w:type="pct"/>
            <w:tcBorders>
              <w:top w:val="single" w:sz="4" w:space="0" w:color="auto"/>
              <w:left w:val="single" w:sz="4" w:space="0" w:color="auto"/>
              <w:bottom w:val="single" w:sz="4" w:space="0" w:color="auto"/>
              <w:right w:val="single" w:sz="4" w:space="0" w:color="auto"/>
            </w:tcBorders>
            <w:vAlign w:val="bottom"/>
            <w:hideMark/>
          </w:tcPr>
          <w:p w14:paraId="447FCC6E" w14:textId="77777777" w:rsidR="00997E52" w:rsidRPr="00997E52" w:rsidRDefault="00997E52" w:rsidP="00997E52">
            <w:r w:rsidRPr="00997E52">
              <w:t>III kategorija, 2 užterštumo laipsnis</w:t>
            </w:r>
          </w:p>
        </w:tc>
        <w:tc>
          <w:tcPr>
            <w:tcW w:w="763" w:type="pct"/>
            <w:tcBorders>
              <w:top w:val="single" w:sz="4" w:space="0" w:color="auto"/>
              <w:left w:val="single" w:sz="4" w:space="0" w:color="auto"/>
              <w:bottom w:val="single" w:sz="4" w:space="0" w:color="auto"/>
              <w:right w:val="single" w:sz="4" w:space="0" w:color="auto"/>
            </w:tcBorders>
          </w:tcPr>
          <w:p w14:paraId="75D26775" w14:textId="77777777" w:rsidR="00997E52" w:rsidRPr="00997E52" w:rsidRDefault="00997E52" w:rsidP="00997E52"/>
        </w:tc>
      </w:tr>
      <w:tr w:rsidR="00997E52" w:rsidRPr="00997E52" w14:paraId="4C281FF3"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2D122AEC"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hideMark/>
          </w:tcPr>
          <w:p w14:paraId="2D0560A0" w14:textId="77777777" w:rsidR="00997E52" w:rsidRPr="00997E52" w:rsidRDefault="00997E52" w:rsidP="00997E52">
            <w:r w:rsidRPr="00997E52">
              <w:t>Laidų jungimo gnybtai</w:t>
            </w:r>
          </w:p>
        </w:tc>
        <w:tc>
          <w:tcPr>
            <w:tcW w:w="2128" w:type="pct"/>
            <w:tcBorders>
              <w:top w:val="single" w:sz="4" w:space="0" w:color="auto"/>
              <w:left w:val="single" w:sz="4" w:space="0" w:color="auto"/>
              <w:bottom w:val="single" w:sz="4" w:space="0" w:color="auto"/>
              <w:right w:val="single" w:sz="4" w:space="0" w:color="auto"/>
            </w:tcBorders>
            <w:vAlign w:val="bottom"/>
            <w:hideMark/>
          </w:tcPr>
          <w:p w14:paraId="42589924" w14:textId="77777777" w:rsidR="00997E52" w:rsidRPr="00997E52" w:rsidRDefault="00997E52" w:rsidP="00997E52">
            <w:r w:rsidRPr="00997E52">
              <w:t>Iki 50mm</w:t>
            </w:r>
            <w:r w:rsidRPr="00997E52">
              <w:rPr>
                <w:vertAlign w:val="superscript"/>
              </w:rPr>
              <w:t xml:space="preserve">2 </w:t>
            </w:r>
          </w:p>
        </w:tc>
        <w:tc>
          <w:tcPr>
            <w:tcW w:w="763" w:type="pct"/>
            <w:tcBorders>
              <w:top w:val="single" w:sz="4" w:space="0" w:color="auto"/>
              <w:left w:val="single" w:sz="4" w:space="0" w:color="auto"/>
              <w:bottom w:val="single" w:sz="4" w:space="0" w:color="auto"/>
              <w:right w:val="single" w:sz="4" w:space="0" w:color="auto"/>
            </w:tcBorders>
          </w:tcPr>
          <w:p w14:paraId="5BF7CAB3" w14:textId="77777777" w:rsidR="00997E52" w:rsidRPr="00997E52" w:rsidRDefault="00997E52" w:rsidP="00997E52"/>
        </w:tc>
      </w:tr>
      <w:tr w:rsidR="00997E52" w:rsidRPr="00997E52" w14:paraId="3D545732" w14:textId="77777777" w:rsidTr="00997E52">
        <w:trPr>
          <w:jc w:val="center"/>
        </w:trPr>
        <w:tc>
          <w:tcPr>
            <w:tcW w:w="292" w:type="pct"/>
            <w:tcBorders>
              <w:top w:val="single" w:sz="4" w:space="0" w:color="auto"/>
              <w:left w:val="single" w:sz="4" w:space="0" w:color="auto"/>
              <w:bottom w:val="single" w:sz="4" w:space="0" w:color="auto"/>
              <w:right w:val="single" w:sz="4" w:space="0" w:color="auto"/>
            </w:tcBorders>
          </w:tcPr>
          <w:p w14:paraId="3A5E8ED6" w14:textId="77777777" w:rsidR="00997E52" w:rsidRPr="00997E52" w:rsidRDefault="00997E52" w:rsidP="00997E52">
            <w:pPr>
              <w:numPr>
                <w:ilvl w:val="0"/>
                <w:numId w:val="67"/>
              </w:numPr>
            </w:pPr>
          </w:p>
        </w:tc>
        <w:tc>
          <w:tcPr>
            <w:tcW w:w="1817" w:type="pct"/>
            <w:tcBorders>
              <w:top w:val="single" w:sz="4" w:space="0" w:color="auto"/>
              <w:left w:val="single" w:sz="4" w:space="0" w:color="auto"/>
              <w:bottom w:val="single" w:sz="4" w:space="0" w:color="auto"/>
              <w:right w:val="single" w:sz="4" w:space="0" w:color="auto"/>
            </w:tcBorders>
            <w:hideMark/>
          </w:tcPr>
          <w:p w14:paraId="589A6E40" w14:textId="77777777" w:rsidR="00997E52" w:rsidRPr="00997E52" w:rsidRDefault="00997E52" w:rsidP="00997E52">
            <w:r w:rsidRPr="00997E52">
              <w:t>Garantija</w:t>
            </w:r>
          </w:p>
        </w:tc>
        <w:tc>
          <w:tcPr>
            <w:tcW w:w="2128" w:type="pct"/>
            <w:tcBorders>
              <w:top w:val="single" w:sz="4" w:space="0" w:color="auto"/>
              <w:left w:val="single" w:sz="4" w:space="0" w:color="auto"/>
              <w:bottom w:val="single" w:sz="4" w:space="0" w:color="auto"/>
              <w:right w:val="single" w:sz="4" w:space="0" w:color="auto"/>
            </w:tcBorders>
            <w:vAlign w:val="bottom"/>
            <w:hideMark/>
          </w:tcPr>
          <w:p w14:paraId="3784642B" w14:textId="77777777" w:rsidR="00997E52" w:rsidRPr="00997E52" w:rsidRDefault="00997E52" w:rsidP="00997E52">
            <w:r w:rsidRPr="00997E52">
              <w:t>24 mėn.</w:t>
            </w:r>
          </w:p>
        </w:tc>
        <w:tc>
          <w:tcPr>
            <w:tcW w:w="763" w:type="pct"/>
            <w:tcBorders>
              <w:top w:val="single" w:sz="4" w:space="0" w:color="auto"/>
              <w:left w:val="single" w:sz="4" w:space="0" w:color="auto"/>
              <w:bottom w:val="single" w:sz="4" w:space="0" w:color="auto"/>
              <w:right w:val="single" w:sz="4" w:space="0" w:color="auto"/>
            </w:tcBorders>
          </w:tcPr>
          <w:p w14:paraId="6D039412" w14:textId="77777777" w:rsidR="00997E52" w:rsidRPr="00997E52" w:rsidRDefault="00997E52" w:rsidP="00997E52"/>
        </w:tc>
      </w:tr>
    </w:tbl>
    <w:p w14:paraId="5DDEE664" w14:textId="77777777" w:rsidR="00997E52" w:rsidRDefault="00997E52" w:rsidP="0096569D">
      <w:pPr>
        <w:rPr>
          <w:sz w:val="24"/>
          <w:szCs w:val="24"/>
        </w:rPr>
      </w:pPr>
    </w:p>
    <w:p w14:paraId="76B2D589" w14:textId="39FDB3BB" w:rsidR="00997E52" w:rsidRDefault="00997E52">
      <w:pPr>
        <w:spacing w:after="160" w:line="259" w:lineRule="auto"/>
        <w:rPr>
          <w:sz w:val="24"/>
          <w:szCs w:val="24"/>
        </w:rPr>
      </w:pPr>
      <w:r>
        <w:rPr>
          <w:sz w:val="24"/>
          <w:szCs w:val="24"/>
        </w:rPr>
        <w:br w:type="page"/>
      </w:r>
    </w:p>
    <w:p w14:paraId="54E4D6D0" w14:textId="6E7042BF" w:rsidR="00997E52" w:rsidRPr="00997E52" w:rsidRDefault="00997E52" w:rsidP="00997E52">
      <w:pPr>
        <w:jc w:val="center"/>
        <w:rPr>
          <w:b/>
          <w:bCs/>
          <w:sz w:val="24"/>
          <w:szCs w:val="24"/>
        </w:rPr>
      </w:pPr>
      <w:r w:rsidRPr="00997E52">
        <w:rPr>
          <w:b/>
          <w:bCs/>
          <w:sz w:val="24"/>
          <w:szCs w:val="24"/>
        </w:rPr>
        <w:lastRenderedPageBreak/>
        <w:t>ARĮ valdiklio techniniai reikalavimai</w:t>
      </w:r>
    </w:p>
    <w:p w14:paraId="14CC8D84" w14:textId="77777777" w:rsidR="00997E52" w:rsidRDefault="00997E52" w:rsidP="0096569D">
      <w:pP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4021"/>
        <w:gridCol w:w="4207"/>
        <w:gridCol w:w="1030"/>
      </w:tblGrid>
      <w:tr w:rsidR="00997E52" w:rsidRPr="00997E52" w14:paraId="4DB84E7D" w14:textId="77777777" w:rsidTr="00997E52">
        <w:trPr>
          <w:jc w:val="center"/>
        </w:trPr>
        <w:tc>
          <w:tcPr>
            <w:tcW w:w="262" w:type="pct"/>
            <w:tcBorders>
              <w:top w:val="single" w:sz="4" w:space="0" w:color="auto"/>
              <w:left w:val="single" w:sz="4" w:space="0" w:color="auto"/>
              <w:bottom w:val="single" w:sz="4" w:space="0" w:color="auto"/>
              <w:right w:val="single" w:sz="4" w:space="0" w:color="auto"/>
            </w:tcBorders>
            <w:hideMark/>
          </w:tcPr>
          <w:p w14:paraId="13A4AC76" w14:textId="77777777" w:rsidR="00997E52" w:rsidRPr="00997E52" w:rsidRDefault="00997E52" w:rsidP="00997E52">
            <w:pPr>
              <w:rPr>
                <w:b/>
              </w:rPr>
            </w:pPr>
            <w:bookmarkStart w:id="0" w:name="_Hlk48822918"/>
            <w:r w:rsidRPr="00997E52">
              <w:rPr>
                <w:b/>
              </w:rPr>
              <w:t>Eil. Nr.</w:t>
            </w:r>
          </w:p>
        </w:tc>
        <w:tc>
          <w:tcPr>
            <w:tcW w:w="2058" w:type="pct"/>
            <w:tcBorders>
              <w:top w:val="single" w:sz="4" w:space="0" w:color="auto"/>
              <w:left w:val="single" w:sz="4" w:space="0" w:color="auto"/>
              <w:bottom w:val="single" w:sz="4" w:space="0" w:color="auto"/>
              <w:right w:val="single" w:sz="4" w:space="0" w:color="auto"/>
            </w:tcBorders>
            <w:hideMark/>
          </w:tcPr>
          <w:p w14:paraId="2F78E862" w14:textId="77777777" w:rsidR="00997E52" w:rsidRPr="00997E52" w:rsidRDefault="00997E52" w:rsidP="00997E52">
            <w:pPr>
              <w:rPr>
                <w:b/>
              </w:rPr>
            </w:pPr>
            <w:r w:rsidRPr="00997E52">
              <w:rPr>
                <w:b/>
              </w:rPr>
              <w:t>Techniniai parametrai ir reikalavimai</w:t>
            </w:r>
          </w:p>
        </w:tc>
        <w:tc>
          <w:tcPr>
            <w:tcW w:w="2153" w:type="pct"/>
            <w:tcBorders>
              <w:top w:val="single" w:sz="4" w:space="0" w:color="auto"/>
              <w:left w:val="single" w:sz="4" w:space="0" w:color="auto"/>
              <w:bottom w:val="single" w:sz="4" w:space="0" w:color="auto"/>
              <w:right w:val="single" w:sz="4" w:space="0" w:color="auto"/>
            </w:tcBorders>
            <w:hideMark/>
          </w:tcPr>
          <w:p w14:paraId="4C77D64F" w14:textId="77777777" w:rsidR="00997E52" w:rsidRPr="00997E52" w:rsidRDefault="00997E52" w:rsidP="00997E52">
            <w:pPr>
              <w:rPr>
                <w:b/>
              </w:rPr>
            </w:pPr>
            <w:r w:rsidRPr="00997E52">
              <w:rPr>
                <w:b/>
              </w:rPr>
              <w:t>Dydis, sąlyga</w:t>
            </w:r>
          </w:p>
        </w:tc>
        <w:tc>
          <w:tcPr>
            <w:tcW w:w="528" w:type="pct"/>
            <w:tcBorders>
              <w:top w:val="single" w:sz="4" w:space="0" w:color="auto"/>
              <w:left w:val="single" w:sz="4" w:space="0" w:color="auto"/>
              <w:bottom w:val="single" w:sz="4" w:space="0" w:color="auto"/>
              <w:right w:val="single" w:sz="4" w:space="0" w:color="auto"/>
            </w:tcBorders>
            <w:hideMark/>
          </w:tcPr>
          <w:p w14:paraId="2C658551" w14:textId="77777777" w:rsidR="00997E52" w:rsidRPr="00997E52" w:rsidRDefault="00997E52" w:rsidP="00997E52">
            <w:pPr>
              <w:rPr>
                <w:b/>
              </w:rPr>
            </w:pPr>
            <w:r w:rsidRPr="00997E52">
              <w:rPr>
                <w:b/>
              </w:rPr>
              <w:t>Atitinka</w:t>
            </w:r>
          </w:p>
        </w:tc>
      </w:tr>
      <w:bookmarkEnd w:id="0"/>
      <w:tr w:rsidR="00997E52" w:rsidRPr="00997E52" w14:paraId="220A954D" w14:textId="77777777" w:rsidTr="00997E52">
        <w:trPr>
          <w:jc w:val="center"/>
        </w:trPr>
        <w:tc>
          <w:tcPr>
            <w:tcW w:w="262" w:type="pct"/>
            <w:tcBorders>
              <w:top w:val="single" w:sz="4" w:space="0" w:color="auto"/>
              <w:left w:val="single" w:sz="4" w:space="0" w:color="auto"/>
              <w:bottom w:val="single" w:sz="4" w:space="0" w:color="auto"/>
              <w:right w:val="single" w:sz="4" w:space="0" w:color="auto"/>
            </w:tcBorders>
          </w:tcPr>
          <w:p w14:paraId="3B42973E"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tcPr>
          <w:p w14:paraId="04B0EC09" w14:textId="77777777" w:rsidR="00997E52" w:rsidRPr="00997E52" w:rsidRDefault="00997E52" w:rsidP="00997E52">
            <w:r w:rsidRPr="00997E52">
              <w:t xml:space="preserve">Standartas (-i): </w:t>
            </w:r>
          </w:p>
          <w:p w14:paraId="125BC5D4" w14:textId="77777777" w:rsidR="00997E52" w:rsidRPr="00997E52" w:rsidRDefault="00997E52" w:rsidP="00997E52"/>
          <w:p w14:paraId="65C0FE1A" w14:textId="77777777" w:rsidR="00997E52" w:rsidRPr="00997E52" w:rsidRDefault="00997E52" w:rsidP="00997E52"/>
          <w:p w14:paraId="37E10C1B" w14:textId="77777777" w:rsidR="00997E52" w:rsidRPr="00997E52" w:rsidRDefault="00997E52" w:rsidP="00997E52"/>
          <w:p w14:paraId="4F9A276C" w14:textId="77777777" w:rsidR="00997E52" w:rsidRDefault="00997E52" w:rsidP="00997E52"/>
          <w:p w14:paraId="7BBB2780" w14:textId="77777777" w:rsidR="00B61898" w:rsidRDefault="00B61898" w:rsidP="00997E52"/>
          <w:p w14:paraId="28D90F96" w14:textId="77777777" w:rsidR="00B61898" w:rsidRPr="00997E52" w:rsidRDefault="00B61898" w:rsidP="00997E52"/>
          <w:p w14:paraId="67E73C3D" w14:textId="77777777" w:rsidR="00997E52" w:rsidRPr="00997E52" w:rsidRDefault="00997E52" w:rsidP="00997E52"/>
        </w:tc>
        <w:tc>
          <w:tcPr>
            <w:tcW w:w="2153" w:type="pct"/>
            <w:tcBorders>
              <w:top w:val="single" w:sz="4" w:space="0" w:color="auto"/>
              <w:left w:val="single" w:sz="4" w:space="0" w:color="auto"/>
              <w:bottom w:val="single" w:sz="4" w:space="0" w:color="auto"/>
              <w:right w:val="single" w:sz="4" w:space="0" w:color="auto"/>
            </w:tcBorders>
            <w:hideMark/>
          </w:tcPr>
          <w:p w14:paraId="2CFEE07B" w14:textId="77777777" w:rsidR="00997E52" w:rsidRPr="00997E52" w:rsidRDefault="00997E52" w:rsidP="00997E52">
            <w:r w:rsidRPr="00997E52">
              <w:t>LST EN 61131-2;</w:t>
            </w:r>
          </w:p>
          <w:p w14:paraId="48F68CE0" w14:textId="77777777" w:rsidR="00997E52" w:rsidRPr="00997E52" w:rsidRDefault="00997E52" w:rsidP="00997E52">
            <w:r w:rsidRPr="00997E52">
              <w:t>LST EN 61010-2-201;</w:t>
            </w:r>
          </w:p>
          <w:p w14:paraId="35873E13" w14:textId="77777777" w:rsidR="00997E52" w:rsidRPr="00997E52" w:rsidRDefault="00997E52" w:rsidP="00997E52">
            <w:r w:rsidRPr="00997E52">
              <w:t>LST EN 60664-1;</w:t>
            </w:r>
          </w:p>
          <w:p w14:paraId="20652A6F" w14:textId="77777777" w:rsidR="00997E52" w:rsidRPr="00997E52" w:rsidRDefault="00997E52" w:rsidP="00997E52">
            <w:proofErr w:type="spellStart"/>
            <w:r w:rsidRPr="00997E52">
              <w:t>LSt</w:t>
            </w:r>
            <w:proofErr w:type="spellEnd"/>
            <w:r w:rsidRPr="00997E52">
              <w:t xml:space="preserve"> EN 61000-4-2;</w:t>
            </w:r>
          </w:p>
          <w:p w14:paraId="64199B65" w14:textId="77777777" w:rsidR="00997E52" w:rsidRPr="00997E52" w:rsidRDefault="00997E52" w:rsidP="00997E52">
            <w:r w:rsidRPr="00997E52">
              <w:t>LST EN 61000-4-3;</w:t>
            </w:r>
          </w:p>
          <w:p w14:paraId="456B5EF0" w14:textId="77777777" w:rsidR="00997E52" w:rsidRPr="00997E52" w:rsidRDefault="00997E52" w:rsidP="00997E52">
            <w:r w:rsidRPr="00997E52">
              <w:t>LST EN 61000-4-8;</w:t>
            </w:r>
          </w:p>
          <w:p w14:paraId="4325F095" w14:textId="77777777" w:rsidR="00997E52" w:rsidRPr="00997E52" w:rsidRDefault="00997E52" w:rsidP="00997E52">
            <w:r w:rsidRPr="00997E52">
              <w:t>LST EN 61000-4-5;</w:t>
            </w:r>
          </w:p>
          <w:p w14:paraId="218B6457" w14:textId="77777777" w:rsidR="00997E52" w:rsidRPr="00997E52" w:rsidRDefault="00997E52" w:rsidP="00997E52">
            <w:r w:rsidRPr="00997E52">
              <w:t>LST EN 55011;</w:t>
            </w:r>
          </w:p>
        </w:tc>
        <w:tc>
          <w:tcPr>
            <w:tcW w:w="528" w:type="pct"/>
            <w:tcBorders>
              <w:top w:val="single" w:sz="4" w:space="0" w:color="auto"/>
              <w:left w:val="single" w:sz="4" w:space="0" w:color="auto"/>
              <w:bottom w:val="single" w:sz="4" w:space="0" w:color="auto"/>
              <w:right w:val="single" w:sz="4" w:space="0" w:color="auto"/>
            </w:tcBorders>
          </w:tcPr>
          <w:p w14:paraId="7B9519C5" w14:textId="77777777" w:rsidR="00997E52" w:rsidRPr="00997E52" w:rsidRDefault="00997E52" w:rsidP="00997E52"/>
        </w:tc>
      </w:tr>
      <w:tr w:rsidR="00997E52" w:rsidRPr="00997E52" w14:paraId="6A7BE9AB" w14:textId="77777777" w:rsidTr="00997E52">
        <w:trPr>
          <w:jc w:val="center"/>
        </w:trPr>
        <w:tc>
          <w:tcPr>
            <w:tcW w:w="262" w:type="pct"/>
            <w:tcBorders>
              <w:top w:val="single" w:sz="4" w:space="0" w:color="auto"/>
              <w:left w:val="single" w:sz="4" w:space="0" w:color="auto"/>
              <w:bottom w:val="single" w:sz="4" w:space="0" w:color="auto"/>
              <w:right w:val="single" w:sz="4" w:space="0" w:color="auto"/>
            </w:tcBorders>
          </w:tcPr>
          <w:p w14:paraId="0B0E72D5"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tcPr>
          <w:p w14:paraId="44581046" w14:textId="77777777" w:rsidR="00997E52" w:rsidRPr="00997E52" w:rsidRDefault="00997E52" w:rsidP="00997E52">
            <w:r w:rsidRPr="00997E52">
              <w:t>Produkto sertifikuotai:</w:t>
            </w:r>
          </w:p>
          <w:p w14:paraId="01751E6E" w14:textId="77777777" w:rsidR="00997E52" w:rsidRPr="00997E52" w:rsidRDefault="00997E52" w:rsidP="00997E52"/>
        </w:tc>
        <w:tc>
          <w:tcPr>
            <w:tcW w:w="2153" w:type="pct"/>
            <w:tcBorders>
              <w:top w:val="single" w:sz="4" w:space="0" w:color="auto"/>
              <w:left w:val="single" w:sz="4" w:space="0" w:color="auto"/>
              <w:bottom w:val="single" w:sz="4" w:space="0" w:color="auto"/>
              <w:right w:val="single" w:sz="4" w:space="0" w:color="auto"/>
            </w:tcBorders>
            <w:hideMark/>
          </w:tcPr>
          <w:p w14:paraId="051D2301" w14:textId="77777777" w:rsidR="00997E52" w:rsidRPr="00997E52" w:rsidRDefault="00997E52" w:rsidP="00997E52">
            <w:r w:rsidRPr="00997E52">
              <w:t xml:space="preserve">LR, </w:t>
            </w:r>
            <w:proofErr w:type="spellStart"/>
            <w:r w:rsidRPr="00997E52">
              <w:t>cULus</w:t>
            </w:r>
            <w:proofErr w:type="spellEnd"/>
            <w:r w:rsidRPr="00997E52">
              <w:t xml:space="preserve">, IACS E10, CSA, ABS, DNV-GL, </w:t>
            </w:r>
          </w:p>
          <w:p w14:paraId="49D483F4" w14:textId="77777777" w:rsidR="00997E52" w:rsidRPr="00997E52" w:rsidRDefault="00997E52" w:rsidP="00997E52">
            <w:r w:rsidRPr="00997E52">
              <w:t>EAC, RCM</w:t>
            </w:r>
          </w:p>
        </w:tc>
        <w:tc>
          <w:tcPr>
            <w:tcW w:w="528" w:type="pct"/>
            <w:tcBorders>
              <w:top w:val="single" w:sz="4" w:space="0" w:color="auto"/>
              <w:left w:val="single" w:sz="4" w:space="0" w:color="auto"/>
              <w:bottom w:val="single" w:sz="4" w:space="0" w:color="auto"/>
              <w:right w:val="single" w:sz="4" w:space="0" w:color="auto"/>
            </w:tcBorders>
          </w:tcPr>
          <w:p w14:paraId="78D6FB84" w14:textId="77777777" w:rsidR="00997E52" w:rsidRPr="00997E52" w:rsidRDefault="00997E52" w:rsidP="00997E52"/>
        </w:tc>
      </w:tr>
      <w:tr w:rsidR="00997E52" w:rsidRPr="00997E52" w14:paraId="3F8AF13F" w14:textId="77777777" w:rsidTr="00997E52">
        <w:trPr>
          <w:jc w:val="center"/>
        </w:trPr>
        <w:tc>
          <w:tcPr>
            <w:tcW w:w="262" w:type="pct"/>
            <w:tcBorders>
              <w:top w:val="single" w:sz="4" w:space="0" w:color="auto"/>
              <w:left w:val="single" w:sz="4" w:space="0" w:color="auto"/>
              <w:bottom w:val="single" w:sz="4" w:space="0" w:color="auto"/>
              <w:right w:val="single" w:sz="4" w:space="0" w:color="auto"/>
            </w:tcBorders>
          </w:tcPr>
          <w:p w14:paraId="2EC0228F"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1BFA8ED5" w14:textId="77777777" w:rsidR="00997E52" w:rsidRPr="00997E52" w:rsidRDefault="00997E52" w:rsidP="00997E52">
            <w:r w:rsidRPr="00997E52">
              <w:t>A x G x P, mm</w:t>
            </w:r>
          </w:p>
        </w:tc>
        <w:tc>
          <w:tcPr>
            <w:tcW w:w="2153" w:type="pct"/>
            <w:tcBorders>
              <w:top w:val="single" w:sz="4" w:space="0" w:color="auto"/>
              <w:left w:val="single" w:sz="4" w:space="0" w:color="auto"/>
              <w:bottom w:val="single" w:sz="4" w:space="0" w:color="auto"/>
              <w:right w:val="single" w:sz="4" w:space="0" w:color="auto"/>
            </w:tcBorders>
            <w:hideMark/>
          </w:tcPr>
          <w:p w14:paraId="764654C5" w14:textId="77777777" w:rsidR="00997E52" w:rsidRPr="00997E52" w:rsidRDefault="00997E52" w:rsidP="00997E52">
            <w:r w:rsidRPr="00997E52">
              <w:t>&lt;= 90 x 70 x 110 mm</w:t>
            </w:r>
          </w:p>
        </w:tc>
        <w:tc>
          <w:tcPr>
            <w:tcW w:w="528" w:type="pct"/>
            <w:tcBorders>
              <w:top w:val="single" w:sz="4" w:space="0" w:color="auto"/>
              <w:left w:val="single" w:sz="4" w:space="0" w:color="auto"/>
              <w:bottom w:val="single" w:sz="4" w:space="0" w:color="auto"/>
              <w:right w:val="single" w:sz="4" w:space="0" w:color="auto"/>
            </w:tcBorders>
          </w:tcPr>
          <w:p w14:paraId="032F1024" w14:textId="77777777" w:rsidR="00997E52" w:rsidRPr="00997E52" w:rsidRDefault="00997E52" w:rsidP="00997E52"/>
        </w:tc>
      </w:tr>
      <w:tr w:rsidR="00997E52" w:rsidRPr="00997E52" w14:paraId="25627E32" w14:textId="77777777" w:rsidTr="00997E52">
        <w:trPr>
          <w:jc w:val="center"/>
        </w:trPr>
        <w:tc>
          <w:tcPr>
            <w:tcW w:w="262" w:type="pct"/>
            <w:tcBorders>
              <w:top w:val="single" w:sz="4" w:space="0" w:color="auto"/>
              <w:left w:val="single" w:sz="4" w:space="0" w:color="auto"/>
              <w:bottom w:val="single" w:sz="4" w:space="0" w:color="auto"/>
              <w:right w:val="single" w:sz="4" w:space="0" w:color="auto"/>
            </w:tcBorders>
          </w:tcPr>
          <w:p w14:paraId="5055D242"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tcPr>
          <w:p w14:paraId="07700CB1" w14:textId="77777777" w:rsidR="00997E52" w:rsidRPr="00997E52" w:rsidRDefault="00997E52" w:rsidP="00997E52">
            <w:r w:rsidRPr="00997E52">
              <w:t>Atsparumas elektrostatinei iškrovai:</w:t>
            </w:r>
          </w:p>
          <w:p w14:paraId="70A38630" w14:textId="77777777" w:rsidR="00997E52" w:rsidRPr="00997E52" w:rsidRDefault="00997E52" w:rsidP="00997E52"/>
        </w:tc>
        <w:tc>
          <w:tcPr>
            <w:tcW w:w="2153" w:type="pct"/>
            <w:tcBorders>
              <w:top w:val="single" w:sz="4" w:space="0" w:color="auto"/>
              <w:left w:val="single" w:sz="4" w:space="0" w:color="auto"/>
              <w:bottom w:val="single" w:sz="4" w:space="0" w:color="auto"/>
              <w:right w:val="single" w:sz="4" w:space="0" w:color="auto"/>
            </w:tcBorders>
            <w:hideMark/>
          </w:tcPr>
          <w:p w14:paraId="4C5FDFDD" w14:textId="77777777" w:rsidR="00997E52" w:rsidRPr="00997E52" w:rsidRDefault="00997E52" w:rsidP="00997E52">
            <w:r w:rsidRPr="00997E52">
              <w:t xml:space="preserve">4 </w:t>
            </w:r>
            <w:proofErr w:type="spellStart"/>
            <w:r w:rsidRPr="00997E52">
              <w:t>kV</w:t>
            </w:r>
            <w:proofErr w:type="spellEnd"/>
            <w:r w:rsidRPr="00997E52">
              <w:t>;</w:t>
            </w:r>
          </w:p>
          <w:p w14:paraId="151C0804" w14:textId="77777777" w:rsidR="00997E52" w:rsidRPr="00997E52" w:rsidRDefault="00997E52" w:rsidP="00997E52">
            <w:r w:rsidRPr="00997E52">
              <w:t xml:space="preserve">8 </w:t>
            </w:r>
            <w:proofErr w:type="spellStart"/>
            <w:r w:rsidRPr="00997E52">
              <w:t>kV</w:t>
            </w:r>
            <w:proofErr w:type="spellEnd"/>
          </w:p>
        </w:tc>
        <w:tc>
          <w:tcPr>
            <w:tcW w:w="528" w:type="pct"/>
            <w:tcBorders>
              <w:top w:val="single" w:sz="4" w:space="0" w:color="auto"/>
              <w:left w:val="single" w:sz="4" w:space="0" w:color="auto"/>
              <w:bottom w:val="single" w:sz="4" w:space="0" w:color="auto"/>
              <w:right w:val="single" w:sz="4" w:space="0" w:color="auto"/>
            </w:tcBorders>
          </w:tcPr>
          <w:p w14:paraId="6F6C360D" w14:textId="77777777" w:rsidR="00997E52" w:rsidRPr="00997E52" w:rsidRDefault="00997E52" w:rsidP="00997E52"/>
        </w:tc>
      </w:tr>
      <w:tr w:rsidR="00997E52" w:rsidRPr="00997E52" w14:paraId="39F2077F" w14:textId="77777777" w:rsidTr="00997E52">
        <w:trPr>
          <w:jc w:val="center"/>
        </w:trPr>
        <w:tc>
          <w:tcPr>
            <w:tcW w:w="262" w:type="pct"/>
            <w:tcBorders>
              <w:top w:val="single" w:sz="4" w:space="0" w:color="auto"/>
              <w:left w:val="single" w:sz="4" w:space="0" w:color="auto"/>
              <w:bottom w:val="single" w:sz="4" w:space="0" w:color="auto"/>
              <w:right w:val="single" w:sz="4" w:space="0" w:color="auto"/>
            </w:tcBorders>
          </w:tcPr>
          <w:p w14:paraId="4E90062D"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tcPr>
          <w:p w14:paraId="0649C72A" w14:textId="77777777" w:rsidR="00997E52" w:rsidRPr="00997E52" w:rsidRDefault="00997E52" w:rsidP="00997E52">
            <w:r w:rsidRPr="00997E52">
              <w:t>Atsparumas elektromagnetiniam laukui:</w:t>
            </w:r>
          </w:p>
          <w:p w14:paraId="576A4F6D" w14:textId="77777777" w:rsidR="00997E52" w:rsidRPr="00997E52" w:rsidRDefault="00997E52" w:rsidP="00997E52"/>
          <w:p w14:paraId="2475F924" w14:textId="77777777" w:rsidR="00997E52" w:rsidRPr="00997E52" w:rsidRDefault="00997E52" w:rsidP="00997E52"/>
        </w:tc>
        <w:tc>
          <w:tcPr>
            <w:tcW w:w="2153" w:type="pct"/>
            <w:tcBorders>
              <w:top w:val="single" w:sz="4" w:space="0" w:color="auto"/>
              <w:left w:val="single" w:sz="4" w:space="0" w:color="auto"/>
              <w:bottom w:val="single" w:sz="4" w:space="0" w:color="auto"/>
              <w:right w:val="single" w:sz="4" w:space="0" w:color="auto"/>
            </w:tcBorders>
            <w:hideMark/>
          </w:tcPr>
          <w:p w14:paraId="5CE3AD2C" w14:textId="77777777" w:rsidR="00997E52" w:rsidRPr="00997E52" w:rsidRDefault="00997E52" w:rsidP="00997E52">
            <w:r w:rsidRPr="00997E52">
              <w:t xml:space="preserve">1 V/m (2 GHz...2.7 GHz) </w:t>
            </w:r>
          </w:p>
          <w:p w14:paraId="25775BAF" w14:textId="77777777" w:rsidR="00997E52" w:rsidRPr="00997E52" w:rsidRDefault="00997E52" w:rsidP="00997E52">
            <w:r w:rsidRPr="00997E52">
              <w:t xml:space="preserve">3 V/m (1,4 GHz...2 GHz) </w:t>
            </w:r>
          </w:p>
          <w:p w14:paraId="6F051539" w14:textId="77777777" w:rsidR="00997E52" w:rsidRPr="00997E52" w:rsidRDefault="00997E52" w:rsidP="00997E52">
            <w:r w:rsidRPr="00997E52">
              <w:t xml:space="preserve">0 V/m ( 80 MHz...1 GHz) </w:t>
            </w:r>
          </w:p>
        </w:tc>
        <w:tc>
          <w:tcPr>
            <w:tcW w:w="528" w:type="pct"/>
            <w:tcBorders>
              <w:top w:val="single" w:sz="4" w:space="0" w:color="auto"/>
              <w:left w:val="single" w:sz="4" w:space="0" w:color="auto"/>
              <w:bottom w:val="single" w:sz="4" w:space="0" w:color="auto"/>
              <w:right w:val="single" w:sz="4" w:space="0" w:color="auto"/>
            </w:tcBorders>
          </w:tcPr>
          <w:p w14:paraId="310C24F1" w14:textId="77777777" w:rsidR="00997E52" w:rsidRPr="00997E52" w:rsidRDefault="00997E52" w:rsidP="00997E52"/>
        </w:tc>
      </w:tr>
      <w:tr w:rsidR="00997E52" w:rsidRPr="00997E52" w14:paraId="30005986" w14:textId="77777777" w:rsidTr="00997E52">
        <w:trPr>
          <w:jc w:val="center"/>
        </w:trPr>
        <w:tc>
          <w:tcPr>
            <w:tcW w:w="262" w:type="pct"/>
            <w:tcBorders>
              <w:top w:val="single" w:sz="4" w:space="0" w:color="auto"/>
              <w:left w:val="single" w:sz="4" w:space="0" w:color="auto"/>
              <w:bottom w:val="single" w:sz="4" w:space="0" w:color="auto"/>
              <w:right w:val="single" w:sz="4" w:space="0" w:color="auto"/>
            </w:tcBorders>
          </w:tcPr>
          <w:p w14:paraId="151653BA"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1496D014" w14:textId="77777777" w:rsidR="00997E52" w:rsidRPr="00997E52" w:rsidRDefault="00997E52" w:rsidP="00997E52">
            <w:r w:rsidRPr="00997E52">
              <w:t>Atsparumas magnetiniam laukui:</w:t>
            </w:r>
          </w:p>
        </w:tc>
        <w:tc>
          <w:tcPr>
            <w:tcW w:w="2153" w:type="pct"/>
            <w:tcBorders>
              <w:top w:val="single" w:sz="4" w:space="0" w:color="auto"/>
              <w:left w:val="single" w:sz="4" w:space="0" w:color="auto"/>
              <w:bottom w:val="single" w:sz="4" w:space="0" w:color="auto"/>
              <w:right w:val="single" w:sz="4" w:space="0" w:color="auto"/>
            </w:tcBorders>
            <w:hideMark/>
          </w:tcPr>
          <w:p w14:paraId="78B94A02" w14:textId="77777777" w:rsidR="00997E52" w:rsidRPr="00997E52" w:rsidRDefault="00997E52" w:rsidP="00997E52">
            <w:r w:rsidRPr="00997E52">
              <w:t xml:space="preserve">30 A/m 50 Hz </w:t>
            </w:r>
          </w:p>
        </w:tc>
        <w:tc>
          <w:tcPr>
            <w:tcW w:w="528" w:type="pct"/>
            <w:tcBorders>
              <w:top w:val="single" w:sz="4" w:space="0" w:color="auto"/>
              <w:left w:val="single" w:sz="4" w:space="0" w:color="auto"/>
              <w:bottom w:val="single" w:sz="4" w:space="0" w:color="auto"/>
              <w:right w:val="single" w:sz="4" w:space="0" w:color="auto"/>
            </w:tcBorders>
          </w:tcPr>
          <w:p w14:paraId="77591826" w14:textId="77777777" w:rsidR="00997E52" w:rsidRPr="00997E52" w:rsidRDefault="00997E52" w:rsidP="00997E52"/>
        </w:tc>
      </w:tr>
      <w:tr w:rsidR="00997E52" w:rsidRPr="00997E52" w14:paraId="4E10A041" w14:textId="77777777" w:rsidTr="00997E52">
        <w:trPr>
          <w:jc w:val="center"/>
        </w:trPr>
        <w:tc>
          <w:tcPr>
            <w:tcW w:w="262" w:type="pct"/>
            <w:tcBorders>
              <w:top w:val="single" w:sz="4" w:space="0" w:color="auto"/>
              <w:left w:val="single" w:sz="4" w:space="0" w:color="auto"/>
              <w:bottom w:val="single" w:sz="4" w:space="0" w:color="auto"/>
              <w:right w:val="single" w:sz="4" w:space="0" w:color="auto"/>
            </w:tcBorders>
          </w:tcPr>
          <w:p w14:paraId="18773CEE"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tcPr>
          <w:p w14:paraId="3169225F" w14:textId="77777777" w:rsidR="00997E52" w:rsidRPr="00997E52" w:rsidRDefault="00997E52" w:rsidP="00997E52">
            <w:r w:rsidRPr="00997E52">
              <w:t>Atsparumas viršįtampiams:</w:t>
            </w:r>
          </w:p>
          <w:p w14:paraId="29585AEC" w14:textId="77777777" w:rsidR="00997E52" w:rsidRPr="00997E52" w:rsidRDefault="00997E52" w:rsidP="00997E52"/>
          <w:p w14:paraId="3DA4E35B" w14:textId="77777777" w:rsidR="00997E52" w:rsidRPr="00997E52" w:rsidRDefault="00997E52" w:rsidP="00997E52"/>
          <w:p w14:paraId="79B2E8CE" w14:textId="77777777" w:rsidR="00997E52" w:rsidRPr="00997E52" w:rsidRDefault="00997E52" w:rsidP="00997E52"/>
          <w:p w14:paraId="5F9A235D" w14:textId="77777777" w:rsidR="00997E52" w:rsidRPr="00997E52" w:rsidRDefault="00997E52" w:rsidP="00997E52"/>
          <w:p w14:paraId="374BA2CB" w14:textId="77777777" w:rsidR="00997E52" w:rsidRPr="00997E52" w:rsidRDefault="00997E52" w:rsidP="00997E52"/>
          <w:p w14:paraId="6BB110D2" w14:textId="77777777" w:rsidR="00997E52" w:rsidRPr="00997E52" w:rsidRDefault="00997E52" w:rsidP="00997E52"/>
          <w:p w14:paraId="02DF48A5" w14:textId="77777777" w:rsidR="00997E52" w:rsidRPr="00997E52" w:rsidRDefault="00997E52" w:rsidP="00997E52"/>
          <w:p w14:paraId="4AF29B43" w14:textId="77777777" w:rsidR="00997E52" w:rsidRPr="00997E52" w:rsidRDefault="00997E52" w:rsidP="00997E52"/>
          <w:p w14:paraId="583B3175" w14:textId="77777777" w:rsidR="00997E52" w:rsidRPr="00997E52" w:rsidRDefault="00997E52" w:rsidP="00997E52"/>
        </w:tc>
        <w:tc>
          <w:tcPr>
            <w:tcW w:w="2153" w:type="pct"/>
            <w:tcBorders>
              <w:top w:val="single" w:sz="4" w:space="0" w:color="auto"/>
              <w:left w:val="single" w:sz="4" w:space="0" w:color="auto"/>
              <w:bottom w:val="single" w:sz="4" w:space="0" w:color="auto"/>
              <w:right w:val="single" w:sz="4" w:space="0" w:color="auto"/>
            </w:tcBorders>
            <w:hideMark/>
          </w:tcPr>
          <w:p w14:paraId="71E5375C" w14:textId="77777777" w:rsidR="00997E52" w:rsidRPr="00997E52" w:rsidRDefault="00997E52" w:rsidP="00997E52">
            <w:r w:rsidRPr="00997E52">
              <w:t xml:space="preserve">2 </w:t>
            </w:r>
            <w:proofErr w:type="spellStart"/>
            <w:r w:rsidRPr="00997E52">
              <w:t>kV</w:t>
            </w:r>
            <w:proofErr w:type="spellEnd"/>
            <w:r w:rsidRPr="00997E52">
              <w:t xml:space="preserve"> elektros linijų (AC) bendrasis režimas</w:t>
            </w:r>
          </w:p>
          <w:p w14:paraId="0189A6CF" w14:textId="77777777" w:rsidR="00997E52" w:rsidRPr="00997E52" w:rsidRDefault="00997E52" w:rsidP="00997E52">
            <w:r w:rsidRPr="00997E52">
              <w:t xml:space="preserve">2 </w:t>
            </w:r>
            <w:proofErr w:type="spellStart"/>
            <w:r w:rsidRPr="00997E52">
              <w:t>kV</w:t>
            </w:r>
            <w:proofErr w:type="spellEnd"/>
            <w:r w:rsidRPr="00997E52">
              <w:t xml:space="preserve"> relės išvesties bendras režimas</w:t>
            </w:r>
          </w:p>
          <w:p w14:paraId="18D0F359" w14:textId="77777777" w:rsidR="00997E52" w:rsidRPr="00997E52" w:rsidRDefault="00997E52" w:rsidP="00997E52">
            <w:r w:rsidRPr="00997E52">
              <w:t>1 </w:t>
            </w:r>
            <w:proofErr w:type="spellStart"/>
            <w:r w:rsidRPr="00997E52">
              <w:t>kV</w:t>
            </w:r>
            <w:proofErr w:type="spellEnd"/>
            <w:r w:rsidRPr="00997E52">
              <w:t xml:space="preserve"> įvesties / išvesties bendras režimas</w:t>
            </w:r>
          </w:p>
          <w:p w14:paraId="23144DE4" w14:textId="77777777" w:rsidR="00997E52" w:rsidRPr="00997E52" w:rsidRDefault="00997E52" w:rsidP="00997E52">
            <w:r w:rsidRPr="00997E52">
              <w:t>1 </w:t>
            </w:r>
            <w:proofErr w:type="spellStart"/>
            <w:r w:rsidRPr="00997E52">
              <w:t>kV</w:t>
            </w:r>
            <w:proofErr w:type="spellEnd"/>
            <w:r w:rsidRPr="00997E52">
              <w:t xml:space="preserve"> ekranuoto kabelio bendras režimas</w:t>
            </w:r>
          </w:p>
          <w:p w14:paraId="5CFCD76A" w14:textId="77777777" w:rsidR="00997E52" w:rsidRPr="00997E52" w:rsidRDefault="00997E52" w:rsidP="00997E52">
            <w:r w:rsidRPr="00997E52">
              <w:t xml:space="preserve">0.5 </w:t>
            </w:r>
            <w:proofErr w:type="spellStart"/>
            <w:r w:rsidRPr="00997E52">
              <w:t>kV</w:t>
            </w:r>
            <w:proofErr w:type="spellEnd"/>
            <w:r w:rsidRPr="00997E52">
              <w:t xml:space="preserve"> elektros linijų (DC) diferencialinis režimas</w:t>
            </w:r>
          </w:p>
          <w:p w14:paraId="6AE0ECD0" w14:textId="77777777" w:rsidR="00997E52" w:rsidRPr="00997E52" w:rsidRDefault="00997E52" w:rsidP="00997E52">
            <w:r w:rsidRPr="00997E52">
              <w:t>1 </w:t>
            </w:r>
            <w:proofErr w:type="spellStart"/>
            <w:r w:rsidRPr="00997E52">
              <w:t>kV</w:t>
            </w:r>
            <w:proofErr w:type="spellEnd"/>
            <w:r w:rsidRPr="00997E52">
              <w:t xml:space="preserve"> elektros linijų (AC) diferencialinis režimas</w:t>
            </w:r>
          </w:p>
          <w:p w14:paraId="51E9CDEA" w14:textId="77777777" w:rsidR="00997E52" w:rsidRPr="00997E52" w:rsidRDefault="00997E52" w:rsidP="00997E52">
            <w:r w:rsidRPr="00997E52">
              <w:t>1 </w:t>
            </w:r>
            <w:proofErr w:type="spellStart"/>
            <w:r w:rsidRPr="00997E52">
              <w:t>kV</w:t>
            </w:r>
            <w:proofErr w:type="spellEnd"/>
            <w:r w:rsidRPr="00997E52">
              <w:t xml:space="preserve"> relės išėjimo diferencialinis režimas</w:t>
            </w:r>
          </w:p>
          <w:p w14:paraId="118D68A5" w14:textId="77777777" w:rsidR="00997E52" w:rsidRPr="00997E52" w:rsidRDefault="00997E52" w:rsidP="00997E52">
            <w:r w:rsidRPr="00997E52">
              <w:t xml:space="preserve">0.5 </w:t>
            </w:r>
            <w:proofErr w:type="spellStart"/>
            <w:r w:rsidRPr="00997E52">
              <w:t>kV</w:t>
            </w:r>
            <w:proofErr w:type="spellEnd"/>
            <w:r w:rsidRPr="00997E52">
              <w:t xml:space="preserve"> elektros linijų (DC) bendrojo režimo</w:t>
            </w:r>
          </w:p>
        </w:tc>
        <w:tc>
          <w:tcPr>
            <w:tcW w:w="528" w:type="pct"/>
            <w:tcBorders>
              <w:top w:val="single" w:sz="4" w:space="0" w:color="auto"/>
              <w:left w:val="single" w:sz="4" w:space="0" w:color="auto"/>
              <w:bottom w:val="single" w:sz="4" w:space="0" w:color="auto"/>
              <w:right w:val="single" w:sz="4" w:space="0" w:color="auto"/>
            </w:tcBorders>
          </w:tcPr>
          <w:p w14:paraId="78F44539" w14:textId="77777777" w:rsidR="00997E52" w:rsidRPr="00997E52" w:rsidRDefault="00997E52" w:rsidP="00997E52"/>
        </w:tc>
      </w:tr>
      <w:tr w:rsidR="00997E52" w:rsidRPr="00997E52" w14:paraId="3E8256FF" w14:textId="77777777" w:rsidTr="00997E52">
        <w:trPr>
          <w:jc w:val="center"/>
        </w:trPr>
        <w:tc>
          <w:tcPr>
            <w:tcW w:w="262" w:type="pct"/>
            <w:tcBorders>
              <w:top w:val="single" w:sz="4" w:space="0" w:color="auto"/>
              <w:left w:val="single" w:sz="4" w:space="0" w:color="auto"/>
              <w:bottom w:val="single" w:sz="4" w:space="0" w:color="auto"/>
              <w:right w:val="single" w:sz="4" w:space="0" w:color="auto"/>
            </w:tcBorders>
          </w:tcPr>
          <w:p w14:paraId="6EE0C3E3"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tcPr>
          <w:p w14:paraId="3FC7D958" w14:textId="77777777" w:rsidR="00997E52" w:rsidRPr="00997E52" w:rsidRDefault="00997E52" w:rsidP="00997E52">
            <w:r w:rsidRPr="00997E52">
              <w:t>Elektromagnetinė spinduliuotė:</w:t>
            </w:r>
          </w:p>
          <w:p w14:paraId="70E9E4CD" w14:textId="77777777" w:rsidR="00997E52" w:rsidRPr="00997E52" w:rsidRDefault="00997E52" w:rsidP="00997E52"/>
          <w:p w14:paraId="57FB7286" w14:textId="77777777" w:rsidR="00997E52" w:rsidRPr="00997E52" w:rsidRDefault="00997E52" w:rsidP="00997E52"/>
          <w:p w14:paraId="646567CD" w14:textId="77777777" w:rsidR="00997E52" w:rsidRPr="00997E52" w:rsidRDefault="00997E52" w:rsidP="00997E52"/>
          <w:p w14:paraId="214C1D9C" w14:textId="77777777" w:rsidR="00997E52" w:rsidRPr="00997E52" w:rsidRDefault="00997E52" w:rsidP="00997E52"/>
          <w:p w14:paraId="0018A000" w14:textId="77777777" w:rsidR="00997E52" w:rsidRPr="00997E52" w:rsidRDefault="00997E52" w:rsidP="00997E52"/>
          <w:p w14:paraId="4BBEC790" w14:textId="77777777" w:rsidR="00997E52" w:rsidRPr="00997E52" w:rsidRDefault="00997E52" w:rsidP="00997E52"/>
          <w:p w14:paraId="70FAB58E" w14:textId="77777777" w:rsidR="00997E52" w:rsidRPr="00997E52" w:rsidRDefault="00997E52" w:rsidP="00997E52"/>
        </w:tc>
        <w:tc>
          <w:tcPr>
            <w:tcW w:w="2153" w:type="pct"/>
            <w:tcBorders>
              <w:top w:val="single" w:sz="4" w:space="0" w:color="auto"/>
              <w:left w:val="single" w:sz="4" w:space="0" w:color="auto"/>
              <w:bottom w:val="single" w:sz="4" w:space="0" w:color="auto"/>
              <w:right w:val="single" w:sz="4" w:space="0" w:color="auto"/>
            </w:tcBorders>
            <w:hideMark/>
          </w:tcPr>
          <w:p w14:paraId="5D13F2AF" w14:textId="77777777" w:rsidR="00997E52" w:rsidRPr="00997E52" w:rsidRDefault="00997E52" w:rsidP="00997E52">
            <w:r w:rsidRPr="00997E52">
              <w:t xml:space="preserve">79 </w:t>
            </w:r>
            <w:proofErr w:type="spellStart"/>
            <w:r w:rsidRPr="00997E52">
              <w:t>dBμV</w:t>
            </w:r>
            <w:proofErr w:type="spellEnd"/>
            <w:r w:rsidRPr="00997E52">
              <w:t xml:space="preserve">/m QP/66 </w:t>
            </w:r>
            <w:proofErr w:type="spellStart"/>
            <w:r w:rsidRPr="00997E52">
              <w:t>dBμV</w:t>
            </w:r>
            <w:proofErr w:type="spellEnd"/>
            <w:r w:rsidRPr="00997E52">
              <w:t>/m 0,15…0,5 MHz;</w:t>
            </w:r>
          </w:p>
          <w:p w14:paraId="61520534" w14:textId="77777777" w:rsidR="00997E52" w:rsidRPr="00997E52" w:rsidRDefault="00997E52" w:rsidP="00997E52">
            <w:r w:rsidRPr="00997E52">
              <w:t xml:space="preserve">73 </w:t>
            </w:r>
            <w:proofErr w:type="spellStart"/>
            <w:r w:rsidRPr="00997E52">
              <w:t>dBμV</w:t>
            </w:r>
            <w:proofErr w:type="spellEnd"/>
            <w:r w:rsidRPr="00997E52">
              <w:t xml:space="preserve">/m QP/60 </w:t>
            </w:r>
            <w:proofErr w:type="spellStart"/>
            <w:r w:rsidRPr="00997E52">
              <w:t>dBμV</w:t>
            </w:r>
            <w:proofErr w:type="spellEnd"/>
            <w:r w:rsidRPr="00997E52">
              <w:t>/m 0,5…300 MHz;</w:t>
            </w:r>
          </w:p>
          <w:p w14:paraId="229E8FBB" w14:textId="77777777" w:rsidR="00997E52" w:rsidRPr="00997E52" w:rsidRDefault="00997E52" w:rsidP="00997E52">
            <w:r w:rsidRPr="00997E52">
              <w:t xml:space="preserve">120...69 </w:t>
            </w:r>
            <w:proofErr w:type="spellStart"/>
            <w:r w:rsidRPr="00997E52">
              <w:t>dBµV</w:t>
            </w:r>
            <w:proofErr w:type="spellEnd"/>
            <w:r w:rsidRPr="00997E52">
              <w:t>/m 10…150 </w:t>
            </w:r>
            <w:proofErr w:type="spellStart"/>
            <w:r w:rsidRPr="00997E52">
              <w:t>kHz</w:t>
            </w:r>
            <w:proofErr w:type="spellEnd"/>
            <w:r w:rsidRPr="00997E52">
              <w:t>;</w:t>
            </w:r>
          </w:p>
          <w:p w14:paraId="37FCCBBB" w14:textId="77777777" w:rsidR="00997E52" w:rsidRPr="00997E52" w:rsidRDefault="00997E52" w:rsidP="00997E52">
            <w:r w:rsidRPr="00997E52">
              <w:t xml:space="preserve">63 </w:t>
            </w:r>
            <w:proofErr w:type="spellStart"/>
            <w:r w:rsidRPr="00997E52">
              <w:t>dBμV</w:t>
            </w:r>
            <w:proofErr w:type="spellEnd"/>
            <w:r w:rsidRPr="00997E52">
              <w:t>/m QP 1,5…30 MHz;</w:t>
            </w:r>
          </w:p>
          <w:p w14:paraId="782093C1" w14:textId="77777777" w:rsidR="00997E52" w:rsidRPr="00997E52" w:rsidRDefault="00997E52" w:rsidP="00997E52">
            <w:r w:rsidRPr="00997E52">
              <w:t xml:space="preserve">40 </w:t>
            </w:r>
            <w:proofErr w:type="spellStart"/>
            <w:r w:rsidRPr="00997E52">
              <w:t>dBμV</w:t>
            </w:r>
            <w:proofErr w:type="spellEnd"/>
            <w:r w:rsidRPr="00997E52">
              <w:t xml:space="preserve">/m QP </w:t>
            </w:r>
            <w:proofErr w:type="spellStart"/>
            <w:r w:rsidRPr="00997E52">
              <w:t>class</w:t>
            </w:r>
            <w:proofErr w:type="spellEnd"/>
            <w:r w:rsidRPr="00997E52">
              <w:t xml:space="preserve"> A 10 m) 30…230 MHz;</w:t>
            </w:r>
          </w:p>
          <w:p w14:paraId="14D1569E" w14:textId="77777777" w:rsidR="00997E52" w:rsidRPr="00997E52" w:rsidRDefault="00997E52" w:rsidP="00997E52">
            <w:r w:rsidRPr="00997E52">
              <w:t xml:space="preserve">79...63 </w:t>
            </w:r>
            <w:proofErr w:type="spellStart"/>
            <w:r w:rsidRPr="00997E52">
              <w:t>dBμV</w:t>
            </w:r>
            <w:proofErr w:type="spellEnd"/>
            <w:r w:rsidRPr="00997E52">
              <w:t>/m 150…1500 </w:t>
            </w:r>
            <w:proofErr w:type="spellStart"/>
            <w:r w:rsidRPr="00997E52">
              <w:t>kHz</w:t>
            </w:r>
            <w:proofErr w:type="spellEnd"/>
            <w:r w:rsidRPr="00997E52">
              <w:t>;</w:t>
            </w:r>
          </w:p>
          <w:p w14:paraId="3DF4967C" w14:textId="77777777" w:rsidR="00997E52" w:rsidRPr="00997E52" w:rsidRDefault="00997E52" w:rsidP="00997E52">
            <w:r w:rsidRPr="00997E52">
              <w:t xml:space="preserve">47 </w:t>
            </w:r>
            <w:proofErr w:type="spellStart"/>
            <w:r w:rsidRPr="00997E52">
              <w:t>dBμV</w:t>
            </w:r>
            <w:proofErr w:type="spellEnd"/>
            <w:r w:rsidRPr="00997E52">
              <w:t xml:space="preserve">/m </w:t>
            </w:r>
            <w:proofErr w:type="spellStart"/>
            <w:r w:rsidRPr="00997E52">
              <w:t>class</w:t>
            </w:r>
            <w:proofErr w:type="spellEnd"/>
            <w:r w:rsidRPr="00997E52">
              <w:t xml:space="preserve"> A 10 m )200…1000 MHz</w:t>
            </w:r>
          </w:p>
        </w:tc>
        <w:tc>
          <w:tcPr>
            <w:tcW w:w="528" w:type="pct"/>
            <w:tcBorders>
              <w:top w:val="single" w:sz="4" w:space="0" w:color="auto"/>
              <w:left w:val="single" w:sz="4" w:space="0" w:color="auto"/>
              <w:bottom w:val="single" w:sz="4" w:space="0" w:color="auto"/>
              <w:right w:val="single" w:sz="4" w:space="0" w:color="auto"/>
            </w:tcBorders>
          </w:tcPr>
          <w:p w14:paraId="6B3DD787" w14:textId="77777777" w:rsidR="00997E52" w:rsidRPr="00997E52" w:rsidRDefault="00997E52" w:rsidP="00997E52"/>
        </w:tc>
      </w:tr>
      <w:tr w:rsidR="00997E52" w:rsidRPr="00997E52" w14:paraId="6BCD85E9" w14:textId="77777777" w:rsidTr="00997E52">
        <w:trPr>
          <w:trHeight w:val="116"/>
          <w:jc w:val="center"/>
        </w:trPr>
        <w:tc>
          <w:tcPr>
            <w:tcW w:w="262" w:type="pct"/>
            <w:tcBorders>
              <w:top w:val="single" w:sz="4" w:space="0" w:color="auto"/>
              <w:left w:val="single" w:sz="4" w:space="0" w:color="auto"/>
              <w:bottom w:val="single" w:sz="4" w:space="0" w:color="auto"/>
              <w:right w:val="single" w:sz="4" w:space="0" w:color="auto"/>
            </w:tcBorders>
          </w:tcPr>
          <w:p w14:paraId="29503F58"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069ACA1F" w14:textId="77777777" w:rsidR="00997E52" w:rsidRPr="00997E52" w:rsidRDefault="00997E52" w:rsidP="00997E52">
            <w:r w:rsidRPr="00997E52">
              <w:t xml:space="preserve">Atsparumas </w:t>
            </w:r>
            <w:proofErr w:type="spellStart"/>
            <w:r w:rsidRPr="00997E52">
              <w:t>mikro</w:t>
            </w:r>
            <w:proofErr w:type="spellEnd"/>
            <w:r w:rsidRPr="00997E52">
              <w:t xml:space="preserve"> trikdžiams: </w:t>
            </w:r>
          </w:p>
        </w:tc>
        <w:tc>
          <w:tcPr>
            <w:tcW w:w="2153" w:type="pct"/>
            <w:tcBorders>
              <w:top w:val="single" w:sz="4" w:space="0" w:color="auto"/>
              <w:left w:val="single" w:sz="4" w:space="0" w:color="auto"/>
              <w:bottom w:val="single" w:sz="4" w:space="0" w:color="auto"/>
              <w:right w:val="single" w:sz="4" w:space="0" w:color="auto"/>
            </w:tcBorders>
            <w:hideMark/>
          </w:tcPr>
          <w:p w14:paraId="7B48AEBF" w14:textId="77777777" w:rsidR="00997E52" w:rsidRPr="00997E52" w:rsidRDefault="00997E52" w:rsidP="00997E52">
            <w:r w:rsidRPr="00997E52">
              <w:t xml:space="preserve">10 </w:t>
            </w:r>
            <w:proofErr w:type="spellStart"/>
            <w:r w:rsidRPr="00997E52">
              <w:t>ms</w:t>
            </w:r>
            <w:proofErr w:type="spellEnd"/>
          </w:p>
        </w:tc>
        <w:tc>
          <w:tcPr>
            <w:tcW w:w="528" w:type="pct"/>
            <w:tcBorders>
              <w:top w:val="single" w:sz="4" w:space="0" w:color="auto"/>
              <w:left w:val="single" w:sz="4" w:space="0" w:color="auto"/>
              <w:bottom w:val="single" w:sz="4" w:space="0" w:color="auto"/>
              <w:right w:val="single" w:sz="4" w:space="0" w:color="auto"/>
            </w:tcBorders>
          </w:tcPr>
          <w:p w14:paraId="2E64CB07" w14:textId="77777777" w:rsidR="00997E52" w:rsidRPr="00997E52" w:rsidRDefault="00997E52" w:rsidP="00997E52"/>
        </w:tc>
      </w:tr>
      <w:tr w:rsidR="00997E52" w:rsidRPr="00997E52" w14:paraId="75ECCE8D" w14:textId="77777777" w:rsidTr="00997E52">
        <w:trPr>
          <w:trHeight w:val="116"/>
          <w:jc w:val="center"/>
        </w:trPr>
        <w:tc>
          <w:tcPr>
            <w:tcW w:w="262" w:type="pct"/>
            <w:tcBorders>
              <w:top w:val="single" w:sz="4" w:space="0" w:color="auto"/>
              <w:left w:val="single" w:sz="4" w:space="0" w:color="auto"/>
              <w:bottom w:val="single" w:sz="4" w:space="0" w:color="auto"/>
              <w:right w:val="single" w:sz="4" w:space="0" w:color="auto"/>
            </w:tcBorders>
          </w:tcPr>
          <w:p w14:paraId="46972897"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tcPr>
          <w:p w14:paraId="2FFD06E4" w14:textId="77777777" w:rsidR="00997E52" w:rsidRPr="00997E52" w:rsidRDefault="00997E52" w:rsidP="00997E52">
            <w:r w:rsidRPr="00997E52">
              <w:t xml:space="preserve">Aplinkos temperatūra: </w:t>
            </w:r>
          </w:p>
          <w:p w14:paraId="18FE3119" w14:textId="77777777" w:rsidR="00997E52" w:rsidRPr="00997E52" w:rsidRDefault="00997E52" w:rsidP="00997E52"/>
        </w:tc>
        <w:tc>
          <w:tcPr>
            <w:tcW w:w="2153" w:type="pct"/>
            <w:tcBorders>
              <w:top w:val="single" w:sz="4" w:space="0" w:color="auto"/>
              <w:left w:val="single" w:sz="4" w:space="0" w:color="auto"/>
              <w:bottom w:val="single" w:sz="4" w:space="0" w:color="auto"/>
              <w:right w:val="single" w:sz="4" w:space="0" w:color="auto"/>
            </w:tcBorders>
            <w:hideMark/>
          </w:tcPr>
          <w:p w14:paraId="6AAE3E82" w14:textId="77777777" w:rsidR="00997E52" w:rsidRPr="00997E52" w:rsidRDefault="00997E52" w:rsidP="00997E52">
            <w:r w:rsidRPr="00997E52">
              <w:t>-10...35 °C (vertikaliai instaliacijai)</w:t>
            </w:r>
          </w:p>
          <w:p w14:paraId="39A0E46F" w14:textId="77777777" w:rsidR="00997E52" w:rsidRPr="00997E52" w:rsidRDefault="00997E52" w:rsidP="00997E52">
            <w:r w:rsidRPr="00997E52">
              <w:t>-10...55 °C (horizontaliai instaliacijai)</w:t>
            </w:r>
          </w:p>
        </w:tc>
        <w:tc>
          <w:tcPr>
            <w:tcW w:w="528" w:type="pct"/>
            <w:tcBorders>
              <w:top w:val="single" w:sz="4" w:space="0" w:color="auto"/>
              <w:left w:val="single" w:sz="4" w:space="0" w:color="auto"/>
              <w:bottom w:val="single" w:sz="4" w:space="0" w:color="auto"/>
              <w:right w:val="single" w:sz="4" w:space="0" w:color="auto"/>
            </w:tcBorders>
          </w:tcPr>
          <w:p w14:paraId="6C683CAE" w14:textId="77777777" w:rsidR="00997E52" w:rsidRPr="00997E52" w:rsidRDefault="00997E52" w:rsidP="00997E52"/>
        </w:tc>
      </w:tr>
      <w:tr w:rsidR="00997E52" w:rsidRPr="00997E52" w14:paraId="3071D321"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18BCF46E"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23F9E785" w14:textId="77777777" w:rsidR="00997E52" w:rsidRPr="00997E52" w:rsidRDefault="00997E52" w:rsidP="00997E52">
            <w:r w:rsidRPr="00997E52">
              <w:t xml:space="preserve">Aplinkos drėgnumas:  </w:t>
            </w:r>
          </w:p>
        </w:tc>
        <w:tc>
          <w:tcPr>
            <w:tcW w:w="2153" w:type="pct"/>
            <w:tcBorders>
              <w:top w:val="single" w:sz="4" w:space="0" w:color="auto"/>
              <w:left w:val="single" w:sz="4" w:space="0" w:color="auto"/>
              <w:bottom w:val="single" w:sz="4" w:space="0" w:color="auto"/>
              <w:right w:val="single" w:sz="4" w:space="0" w:color="auto"/>
            </w:tcBorders>
            <w:hideMark/>
          </w:tcPr>
          <w:p w14:paraId="45339EB3" w14:textId="77777777" w:rsidR="00997E52" w:rsidRPr="00997E52" w:rsidRDefault="00997E52" w:rsidP="00997E52">
            <w:r w:rsidRPr="00997E52">
              <w:t>10...95 %</w:t>
            </w:r>
          </w:p>
        </w:tc>
        <w:tc>
          <w:tcPr>
            <w:tcW w:w="528" w:type="pct"/>
            <w:tcBorders>
              <w:top w:val="single" w:sz="4" w:space="0" w:color="auto"/>
              <w:left w:val="single" w:sz="4" w:space="0" w:color="auto"/>
              <w:bottom w:val="single" w:sz="4" w:space="0" w:color="auto"/>
              <w:right w:val="single" w:sz="4" w:space="0" w:color="auto"/>
            </w:tcBorders>
          </w:tcPr>
          <w:p w14:paraId="685C1A82" w14:textId="77777777" w:rsidR="00997E52" w:rsidRPr="00997E52" w:rsidRDefault="00997E52" w:rsidP="00997E52"/>
        </w:tc>
      </w:tr>
      <w:tr w:rsidR="00997E52" w:rsidRPr="00997E52" w14:paraId="6BBFCFAD"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19BD7407"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1418FE9F" w14:textId="77777777" w:rsidR="00997E52" w:rsidRPr="00997E52" w:rsidRDefault="00997E52" w:rsidP="00997E52">
            <w:r w:rsidRPr="00997E52">
              <w:t xml:space="preserve">Apsaugos laipsnis: </w:t>
            </w:r>
          </w:p>
        </w:tc>
        <w:tc>
          <w:tcPr>
            <w:tcW w:w="2153" w:type="pct"/>
            <w:tcBorders>
              <w:top w:val="single" w:sz="4" w:space="0" w:color="auto"/>
              <w:left w:val="single" w:sz="4" w:space="0" w:color="auto"/>
              <w:bottom w:val="single" w:sz="4" w:space="0" w:color="auto"/>
              <w:right w:val="single" w:sz="4" w:space="0" w:color="auto"/>
            </w:tcBorders>
            <w:hideMark/>
          </w:tcPr>
          <w:p w14:paraId="1DECD794" w14:textId="77777777" w:rsidR="00997E52" w:rsidRPr="00997E52" w:rsidRDefault="00997E52" w:rsidP="00997E52">
            <w:r w:rsidRPr="00997E52">
              <w:t>IP20 su apsauginiu dangteliu</w:t>
            </w:r>
          </w:p>
        </w:tc>
        <w:tc>
          <w:tcPr>
            <w:tcW w:w="528" w:type="pct"/>
            <w:tcBorders>
              <w:top w:val="single" w:sz="4" w:space="0" w:color="auto"/>
              <w:left w:val="single" w:sz="4" w:space="0" w:color="auto"/>
              <w:bottom w:val="single" w:sz="4" w:space="0" w:color="auto"/>
              <w:right w:val="single" w:sz="4" w:space="0" w:color="auto"/>
            </w:tcBorders>
          </w:tcPr>
          <w:p w14:paraId="22171CFD" w14:textId="77777777" w:rsidR="00997E52" w:rsidRPr="00997E52" w:rsidRDefault="00997E52" w:rsidP="00997E52"/>
        </w:tc>
      </w:tr>
      <w:tr w:rsidR="00997E52" w:rsidRPr="00997E52" w14:paraId="423EAE47"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388F21C6"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660F8191" w14:textId="77777777" w:rsidR="00997E52" w:rsidRPr="00997E52" w:rsidRDefault="00997E52" w:rsidP="00997E52">
            <w:r w:rsidRPr="00997E52">
              <w:t xml:space="preserve">Darbo sąlygos pagal altitudę: </w:t>
            </w:r>
          </w:p>
        </w:tc>
        <w:tc>
          <w:tcPr>
            <w:tcW w:w="2153" w:type="pct"/>
            <w:tcBorders>
              <w:top w:val="single" w:sz="4" w:space="0" w:color="auto"/>
              <w:left w:val="single" w:sz="4" w:space="0" w:color="auto"/>
              <w:bottom w:val="single" w:sz="4" w:space="0" w:color="auto"/>
              <w:right w:val="single" w:sz="4" w:space="0" w:color="auto"/>
            </w:tcBorders>
            <w:hideMark/>
          </w:tcPr>
          <w:p w14:paraId="7BEA934E" w14:textId="77777777" w:rsidR="00997E52" w:rsidRPr="00997E52" w:rsidRDefault="00997E52" w:rsidP="00997E52">
            <w:r w:rsidRPr="00997E52">
              <w:t>0...2000m</w:t>
            </w:r>
          </w:p>
        </w:tc>
        <w:tc>
          <w:tcPr>
            <w:tcW w:w="528" w:type="pct"/>
            <w:tcBorders>
              <w:top w:val="single" w:sz="4" w:space="0" w:color="auto"/>
              <w:left w:val="single" w:sz="4" w:space="0" w:color="auto"/>
              <w:bottom w:val="single" w:sz="4" w:space="0" w:color="auto"/>
              <w:right w:val="single" w:sz="4" w:space="0" w:color="auto"/>
            </w:tcBorders>
          </w:tcPr>
          <w:p w14:paraId="71220C4C" w14:textId="77777777" w:rsidR="00997E52" w:rsidRPr="00997E52" w:rsidRDefault="00997E52" w:rsidP="00997E52"/>
        </w:tc>
      </w:tr>
      <w:tr w:rsidR="00997E52" w:rsidRPr="00997E52" w14:paraId="3D07C99E"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79B0BE91"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tcPr>
          <w:p w14:paraId="0C8BCCA5" w14:textId="77777777" w:rsidR="00997E52" w:rsidRPr="00997E52" w:rsidRDefault="00997E52" w:rsidP="00997E52">
            <w:r w:rsidRPr="00997E52">
              <w:t xml:space="preserve">Atsparumas vibracijoms: </w:t>
            </w:r>
          </w:p>
          <w:p w14:paraId="6A36951B" w14:textId="77777777" w:rsidR="00997E52" w:rsidRPr="00997E52" w:rsidRDefault="00997E52" w:rsidP="00997E52"/>
        </w:tc>
        <w:tc>
          <w:tcPr>
            <w:tcW w:w="2153" w:type="pct"/>
            <w:tcBorders>
              <w:top w:val="single" w:sz="4" w:space="0" w:color="auto"/>
              <w:left w:val="single" w:sz="4" w:space="0" w:color="auto"/>
              <w:bottom w:val="single" w:sz="4" w:space="0" w:color="auto"/>
              <w:right w:val="single" w:sz="4" w:space="0" w:color="auto"/>
            </w:tcBorders>
            <w:hideMark/>
          </w:tcPr>
          <w:p w14:paraId="4B030B5E" w14:textId="77777777" w:rsidR="00997E52" w:rsidRPr="00997E52" w:rsidRDefault="00997E52" w:rsidP="00997E52">
            <w:r w:rsidRPr="00997E52">
              <w:t xml:space="preserve">3,5 mm 5…8,4 Hz </w:t>
            </w:r>
          </w:p>
          <w:p w14:paraId="4ED7F7D4" w14:textId="77777777" w:rsidR="00997E52" w:rsidRPr="00997E52" w:rsidRDefault="00997E52" w:rsidP="00997E52">
            <w:r w:rsidRPr="00997E52">
              <w:t xml:space="preserve">1 </w:t>
            </w:r>
            <w:proofErr w:type="spellStart"/>
            <w:r w:rsidRPr="00997E52">
              <w:t>gn</w:t>
            </w:r>
            <w:proofErr w:type="spellEnd"/>
            <w:r w:rsidRPr="00997E52">
              <w:t xml:space="preserve"> 8,4…150 Hz </w:t>
            </w:r>
          </w:p>
        </w:tc>
        <w:tc>
          <w:tcPr>
            <w:tcW w:w="528" w:type="pct"/>
            <w:tcBorders>
              <w:top w:val="single" w:sz="4" w:space="0" w:color="auto"/>
              <w:left w:val="single" w:sz="4" w:space="0" w:color="auto"/>
              <w:bottom w:val="single" w:sz="4" w:space="0" w:color="auto"/>
              <w:right w:val="single" w:sz="4" w:space="0" w:color="auto"/>
            </w:tcBorders>
          </w:tcPr>
          <w:p w14:paraId="4E4B6252" w14:textId="77777777" w:rsidR="00997E52" w:rsidRPr="00997E52" w:rsidRDefault="00997E52" w:rsidP="00997E52"/>
        </w:tc>
      </w:tr>
      <w:tr w:rsidR="00997E52" w:rsidRPr="00997E52" w14:paraId="7F66F9F9"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6ECE8677"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04097BCB" w14:textId="2BE3C65A" w:rsidR="00997E52" w:rsidRPr="00997E52" w:rsidRDefault="00997E52" w:rsidP="00997E52">
            <w:pPr>
              <w:rPr>
                <w:lang w:val="ru-RU"/>
              </w:rPr>
            </w:pPr>
            <w:r w:rsidRPr="00997E52">
              <w:t>Atspar</w:t>
            </w:r>
            <w:r w:rsidR="00E768A0">
              <w:t>u</w:t>
            </w:r>
            <w:r w:rsidRPr="00997E52">
              <w:t>mas smūgiui</w:t>
            </w:r>
          </w:p>
        </w:tc>
        <w:tc>
          <w:tcPr>
            <w:tcW w:w="2153" w:type="pct"/>
            <w:tcBorders>
              <w:top w:val="single" w:sz="4" w:space="0" w:color="auto"/>
              <w:left w:val="single" w:sz="4" w:space="0" w:color="auto"/>
              <w:bottom w:val="single" w:sz="4" w:space="0" w:color="auto"/>
              <w:right w:val="single" w:sz="4" w:space="0" w:color="auto"/>
            </w:tcBorders>
            <w:hideMark/>
          </w:tcPr>
          <w:p w14:paraId="7ADED842" w14:textId="77777777" w:rsidR="00997E52" w:rsidRPr="00997E52" w:rsidRDefault="00997E52" w:rsidP="00997E52">
            <w:r w:rsidRPr="00997E52">
              <w:t>98 m/s² 11 </w:t>
            </w:r>
            <w:proofErr w:type="spellStart"/>
            <w:r w:rsidRPr="00997E52">
              <w:t>ms</w:t>
            </w:r>
            <w:proofErr w:type="spellEnd"/>
          </w:p>
        </w:tc>
        <w:tc>
          <w:tcPr>
            <w:tcW w:w="528" w:type="pct"/>
            <w:tcBorders>
              <w:top w:val="single" w:sz="4" w:space="0" w:color="auto"/>
              <w:left w:val="single" w:sz="4" w:space="0" w:color="auto"/>
              <w:bottom w:val="single" w:sz="4" w:space="0" w:color="auto"/>
              <w:right w:val="single" w:sz="4" w:space="0" w:color="auto"/>
            </w:tcBorders>
          </w:tcPr>
          <w:p w14:paraId="521B610C" w14:textId="77777777" w:rsidR="00997E52" w:rsidRPr="00997E52" w:rsidRDefault="00997E52" w:rsidP="00997E52"/>
        </w:tc>
      </w:tr>
      <w:tr w:rsidR="00997E52" w:rsidRPr="00997E52" w14:paraId="3E27D32F"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2C90C5E3"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490455D4" w14:textId="77777777" w:rsidR="00997E52" w:rsidRPr="00997E52" w:rsidRDefault="00997E52" w:rsidP="00997E52">
            <w:r w:rsidRPr="00997E52">
              <w:t xml:space="preserve">Maitinimo įtampa: </w:t>
            </w:r>
          </w:p>
        </w:tc>
        <w:tc>
          <w:tcPr>
            <w:tcW w:w="2153" w:type="pct"/>
            <w:tcBorders>
              <w:top w:val="single" w:sz="4" w:space="0" w:color="auto"/>
              <w:left w:val="single" w:sz="4" w:space="0" w:color="auto"/>
              <w:bottom w:val="single" w:sz="4" w:space="0" w:color="auto"/>
              <w:right w:val="single" w:sz="4" w:space="0" w:color="auto"/>
            </w:tcBorders>
            <w:hideMark/>
          </w:tcPr>
          <w:p w14:paraId="465D80FA" w14:textId="77777777" w:rsidR="00997E52" w:rsidRPr="00997E52" w:rsidRDefault="00997E52" w:rsidP="00997E52">
            <w:r w:rsidRPr="00997E52">
              <w:t>100...240 V AC</w:t>
            </w:r>
          </w:p>
        </w:tc>
        <w:tc>
          <w:tcPr>
            <w:tcW w:w="528" w:type="pct"/>
            <w:tcBorders>
              <w:top w:val="single" w:sz="4" w:space="0" w:color="auto"/>
              <w:left w:val="single" w:sz="4" w:space="0" w:color="auto"/>
              <w:bottom w:val="single" w:sz="4" w:space="0" w:color="auto"/>
              <w:right w:val="single" w:sz="4" w:space="0" w:color="auto"/>
            </w:tcBorders>
          </w:tcPr>
          <w:p w14:paraId="0C29E44B" w14:textId="77777777" w:rsidR="00997E52" w:rsidRPr="00997E52" w:rsidRDefault="00997E52" w:rsidP="00997E52"/>
        </w:tc>
      </w:tr>
      <w:tr w:rsidR="00997E52" w:rsidRPr="00997E52" w14:paraId="607B6137"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18DD85EC"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05676C08" w14:textId="77777777" w:rsidR="00997E52" w:rsidRPr="00997E52" w:rsidRDefault="00997E52" w:rsidP="00997E52">
            <w:r w:rsidRPr="00997E52">
              <w:t xml:space="preserve">Diskretinių įėjimų skaičius: </w:t>
            </w:r>
          </w:p>
        </w:tc>
        <w:tc>
          <w:tcPr>
            <w:tcW w:w="2153" w:type="pct"/>
            <w:tcBorders>
              <w:top w:val="single" w:sz="4" w:space="0" w:color="auto"/>
              <w:left w:val="single" w:sz="4" w:space="0" w:color="auto"/>
              <w:bottom w:val="single" w:sz="4" w:space="0" w:color="auto"/>
              <w:right w:val="single" w:sz="4" w:space="0" w:color="auto"/>
            </w:tcBorders>
            <w:hideMark/>
          </w:tcPr>
          <w:p w14:paraId="6BA81258" w14:textId="77777777" w:rsidR="00997E52" w:rsidRPr="00997E52" w:rsidRDefault="00997E52" w:rsidP="00997E52">
            <w:pPr>
              <w:rPr>
                <w:lang w:val="en-US"/>
              </w:rPr>
            </w:pPr>
            <w:r w:rsidRPr="00997E52">
              <w:rPr>
                <w:lang w:val="en-US"/>
              </w:rPr>
              <w:t>14, LST EN  61131-2 Type 1</w:t>
            </w:r>
          </w:p>
        </w:tc>
        <w:tc>
          <w:tcPr>
            <w:tcW w:w="528" w:type="pct"/>
            <w:tcBorders>
              <w:top w:val="single" w:sz="4" w:space="0" w:color="auto"/>
              <w:left w:val="single" w:sz="4" w:space="0" w:color="auto"/>
              <w:bottom w:val="single" w:sz="4" w:space="0" w:color="auto"/>
              <w:right w:val="single" w:sz="4" w:space="0" w:color="auto"/>
            </w:tcBorders>
          </w:tcPr>
          <w:p w14:paraId="29D4B6F3" w14:textId="77777777" w:rsidR="00997E52" w:rsidRPr="00997E52" w:rsidRDefault="00997E52" w:rsidP="00997E52"/>
        </w:tc>
      </w:tr>
      <w:tr w:rsidR="00997E52" w:rsidRPr="00997E52" w14:paraId="238319CB"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784D6C1E"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4D39C5BD" w14:textId="77777777" w:rsidR="00997E52" w:rsidRPr="00997E52" w:rsidRDefault="00997E52" w:rsidP="00997E52">
            <w:r w:rsidRPr="00997E52">
              <w:t xml:space="preserve">Analoginių įėjimų skaičius: </w:t>
            </w:r>
          </w:p>
        </w:tc>
        <w:tc>
          <w:tcPr>
            <w:tcW w:w="2153" w:type="pct"/>
            <w:tcBorders>
              <w:top w:val="single" w:sz="4" w:space="0" w:color="auto"/>
              <w:left w:val="single" w:sz="4" w:space="0" w:color="auto"/>
              <w:bottom w:val="single" w:sz="4" w:space="0" w:color="auto"/>
              <w:right w:val="single" w:sz="4" w:space="0" w:color="auto"/>
            </w:tcBorders>
            <w:hideMark/>
          </w:tcPr>
          <w:p w14:paraId="3C63D3D4" w14:textId="77777777" w:rsidR="00997E52" w:rsidRPr="00997E52" w:rsidRDefault="00997E52" w:rsidP="00997E52">
            <w:r w:rsidRPr="00997E52">
              <w:t>2.0...10 V</w:t>
            </w:r>
          </w:p>
        </w:tc>
        <w:tc>
          <w:tcPr>
            <w:tcW w:w="528" w:type="pct"/>
            <w:tcBorders>
              <w:top w:val="single" w:sz="4" w:space="0" w:color="auto"/>
              <w:left w:val="single" w:sz="4" w:space="0" w:color="auto"/>
              <w:bottom w:val="single" w:sz="4" w:space="0" w:color="auto"/>
              <w:right w:val="single" w:sz="4" w:space="0" w:color="auto"/>
            </w:tcBorders>
          </w:tcPr>
          <w:p w14:paraId="5CC242A2" w14:textId="77777777" w:rsidR="00997E52" w:rsidRPr="00997E52" w:rsidRDefault="00997E52" w:rsidP="00997E52"/>
        </w:tc>
      </w:tr>
      <w:tr w:rsidR="00997E52" w:rsidRPr="00997E52" w14:paraId="241EEDE2"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77814B85"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363B3829" w14:textId="77777777" w:rsidR="00997E52" w:rsidRPr="00997E52" w:rsidRDefault="00997E52" w:rsidP="00997E52">
            <w:r w:rsidRPr="00997E52">
              <w:t xml:space="preserve">Diskretinių išėjimų tipas: </w:t>
            </w:r>
          </w:p>
        </w:tc>
        <w:tc>
          <w:tcPr>
            <w:tcW w:w="2153" w:type="pct"/>
            <w:tcBorders>
              <w:top w:val="single" w:sz="4" w:space="0" w:color="auto"/>
              <w:left w:val="single" w:sz="4" w:space="0" w:color="auto"/>
              <w:bottom w:val="single" w:sz="4" w:space="0" w:color="auto"/>
              <w:right w:val="single" w:sz="4" w:space="0" w:color="auto"/>
            </w:tcBorders>
            <w:hideMark/>
          </w:tcPr>
          <w:p w14:paraId="18E646B4" w14:textId="77777777" w:rsidR="00997E52" w:rsidRPr="00997E52" w:rsidRDefault="00997E52" w:rsidP="00997E52">
            <w:r w:rsidRPr="00997E52">
              <w:t>Reliniai NO</w:t>
            </w:r>
          </w:p>
        </w:tc>
        <w:tc>
          <w:tcPr>
            <w:tcW w:w="528" w:type="pct"/>
            <w:tcBorders>
              <w:top w:val="single" w:sz="4" w:space="0" w:color="auto"/>
              <w:left w:val="single" w:sz="4" w:space="0" w:color="auto"/>
              <w:bottom w:val="single" w:sz="4" w:space="0" w:color="auto"/>
              <w:right w:val="single" w:sz="4" w:space="0" w:color="auto"/>
            </w:tcBorders>
          </w:tcPr>
          <w:p w14:paraId="553317A5" w14:textId="77777777" w:rsidR="00997E52" w:rsidRPr="00997E52" w:rsidRDefault="00997E52" w:rsidP="00997E52"/>
        </w:tc>
      </w:tr>
      <w:tr w:rsidR="00997E52" w:rsidRPr="00997E52" w14:paraId="347EC149"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5198C1E1"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6C52B937" w14:textId="77777777" w:rsidR="00997E52" w:rsidRPr="00997E52" w:rsidRDefault="00997E52" w:rsidP="00997E52">
            <w:r w:rsidRPr="00997E52">
              <w:t xml:space="preserve">Diskretinių išėjimų skaičius: </w:t>
            </w:r>
          </w:p>
        </w:tc>
        <w:tc>
          <w:tcPr>
            <w:tcW w:w="2153" w:type="pct"/>
            <w:tcBorders>
              <w:top w:val="single" w:sz="4" w:space="0" w:color="auto"/>
              <w:left w:val="single" w:sz="4" w:space="0" w:color="auto"/>
              <w:bottom w:val="single" w:sz="4" w:space="0" w:color="auto"/>
              <w:right w:val="single" w:sz="4" w:space="0" w:color="auto"/>
            </w:tcBorders>
            <w:hideMark/>
          </w:tcPr>
          <w:p w14:paraId="3C986313" w14:textId="77777777" w:rsidR="00997E52" w:rsidRPr="00997E52" w:rsidRDefault="00997E52" w:rsidP="00997E52">
            <w:pPr>
              <w:rPr>
                <w:lang w:val="ru-RU"/>
              </w:rPr>
            </w:pPr>
            <w:r w:rsidRPr="00997E52">
              <w:t>10 relinių</w:t>
            </w:r>
          </w:p>
        </w:tc>
        <w:tc>
          <w:tcPr>
            <w:tcW w:w="528" w:type="pct"/>
            <w:tcBorders>
              <w:top w:val="single" w:sz="4" w:space="0" w:color="auto"/>
              <w:left w:val="single" w:sz="4" w:space="0" w:color="auto"/>
              <w:bottom w:val="single" w:sz="4" w:space="0" w:color="auto"/>
              <w:right w:val="single" w:sz="4" w:space="0" w:color="auto"/>
            </w:tcBorders>
          </w:tcPr>
          <w:p w14:paraId="3D1D9F8D" w14:textId="77777777" w:rsidR="00997E52" w:rsidRPr="00997E52" w:rsidRDefault="00997E52" w:rsidP="00997E52"/>
        </w:tc>
      </w:tr>
      <w:tr w:rsidR="00997E52" w:rsidRPr="00997E52" w14:paraId="716CDE72"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7DC9D7EB"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436D60BC" w14:textId="77777777" w:rsidR="00997E52" w:rsidRPr="00997E52" w:rsidRDefault="00997E52" w:rsidP="00997E52">
            <w:r w:rsidRPr="00997E52">
              <w:t xml:space="preserve">Diskretinių išėjimų įtampa: </w:t>
            </w:r>
          </w:p>
        </w:tc>
        <w:tc>
          <w:tcPr>
            <w:tcW w:w="2153" w:type="pct"/>
            <w:tcBorders>
              <w:top w:val="single" w:sz="4" w:space="0" w:color="auto"/>
              <w:left w:val="single" w:sz="4" w:space="0" w:color="auto"/>
              <w:bottom w:val="single" w:sz="4" w:space="0" w:color="auto"/>
              <w:right w:val="single" w:sz="4" w:space="0" w:color="auto"/>
            </w:tcBorders>
            <w:hideMark/>
          </w:tcPr>
          <w:p w14:paraId="5624EAA1" w14:textId="77777777" w:rsidR="00997E52" w:rsidRPr="00997E52" w:rsidRDefault="00997E52" w:rsidP="00997E52">
            <w:r w:rsidRPr="00997E52">
              <w:t>5...125 V DC</w:t>
            </w:r>
          </w:p>
          <w:p w14:paraId="614A16A0" w14:textId="77777777" w:rsidR="00997E52" w:rsidRPr="00997E52" w:rsidRDefault="00997E52" w:rsidP="00997E52">
            <w:r w:rsidRPr="00997E52">
              <w:t>5...250 V AC</w:t>
            </w:r>
          </w:p>
        </w:tc>
        <w:tc>
          <w:tcPr>
            <w:tcW w:w="528" w:type="pct"/>
            <w:tcBorders>
              <w:top w:val="single" w:sz="4" w:space="0" w:color="auto"/>
              <w:left w:val="single" w:sz="4" w:space="0" w:color="auto"/>
              <w:bottom w:val="single" w:sz="4" w:space="0" w:color="auto"/>
              <w:right w:val="single" w:sz="4" w:space="0" w:color="auto"/>
            </w:tcBorders>
          </w:tcPr>
          <w:p w14:paraId="7252E6CB" w14:textId="77777777" w:rsidR="00997E52" w:rsidRPr="00997E52" w:rsidRDefault="00997E52" w:rsidP="00997E52"/>
        </w:tc>
      </w:tr>
      <w:tr w:rsidR="00997E52" w:rsidRPr="00997E52" w14:paraId="23F37E46"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789EC069"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7D4865DD" w14:textId="77777777" w:rsidR="00997E52" w:rsidRPr="00997E52" w:rsidRDefault="00997E52" w:rsidP="00997E52">
            <w:r w:rsidRPr="00997E52">
              <w:t xml:space="preserve">Diskretinių išėjimų srovė: </w:t>
            </w:r>
          </w:p>
        </w:tc>
        <w:tc>
          <w:tcPr>
            <w:tcW w:w="2153" w:type="pct"/>
            <w:tcBorders>
              <w:top w:val="single" w:sz="4" w:space="0" w:color="auto"/>
              <w:left w:val="single" w:sz="4" w:space="0" w:color="auto"/>
              <w:bottom w:val="single" w:sz="4" w:space="0" w:color="auto"/>
              <w:right w:val="single" w:sz="4" w:space="0" w:color="auto"/>
            </w:tcBorders>
            <w:hideMark/>
          </w:tcPr>
          <w:p w14:paraId="5D78DAE0" w14:textId="77777777" w:rsidR="00997E52" w:rsidRPr="00997E52" w:rsidRDefault="00997E52" w:rsidP="00997E52">
            <w:r w:rsidRPr="00997E52">
              <w:rPr>
                <w:lang w:val="en-US"/>
              </w:rPr>
              <w:t xml:space="preserve">2 </w:t>
            </w:r>
            <w:r w:rsidRPr="00997E52">
              <w:t>A</w:t>
            </w:r>
          </w:p>
        </w:tc>
        <w:tc>
          <w:tcPr>
            <w:tcW w:w="528" w:type="pct"/>
            <w:tcBorders>
              <w:top w:val="single" w:sz="4" w:space="0" w:color="auto"/>
              <w:left w:val="single" w:sz="4" w:space="0" w:color="auto"/>
              <w:bottom w:val="single" w:sz="4" w:space="0" w:color="auto"/>
              <w:right w:val="single" w:sz="4" w:space="0" w:color="auto"/>
            </w:tcBorders>
          </w:tcPr>
          <w:p w14:paraId="0071AC81" w14:textId="77777777" w:rsidR="00997E52" w:rsidRPr="00997E52" w:rsidRDefault="00997E52" w:rsidP="00997E52"/>
        </w:tc>
      </w:tr>
      <w:tr w:rsidR="00997E52" w:rsidRPr="00997E52" w14:paraId="1FE3144F"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4F3FF9C1"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645D3A8A" w14:textId="77777777" w:rsidR="00997E52" w:rsidRPr="00997E52" w:rsidRDefault="00997E52" w:rsidP="00997E52">
            <w:r w:rsidRPr="00997E52">
              <w:t xml:space="preserve">Diskretinių įėjimų/išėjimų (I/O) skaičius: </w:t>
            </w:r>
          </w:p>
        </w:tc>
        <w:tc>
          <w:tcPr>
            <w:tcW w:w="2153" w:type="pct"/>
            <w:tcBorders>
              <w:top w:val="single" w:sz="4" w:space="0" w:color="auto"/>
              <w:left w:val="single" w:sz="4" w:space="0" w:color="auto"/>
              <w:bottom w:val="single" w:sz="4" w:space="0" w:color="auto"/>
              <w:right w:val="single" w:sz="4" w:space="0" w:color="auto"/>
            </w:tcBorders>
            <w:hideMark/>
          </w:tcPr>
          <w:p w14:paraId="679BA4FC" w14:textId="77777777" w:rsidR="00997E52" w:rsidRPr="00997E52" w:rsidRDefault="00997E52" w:rsidP="00997E52">
            <w:r w:rsidRPr="00997E52">
              <w:t>24</w:t>
            </w:r>
          </w:p>
        </w:tc>
        <w:tc>
          <w:tcPr>
            <w:tcW w:w="528" w:type="pct"/>
            <w:tcBorders>
              <w:top w:val="single" w:sz="4" w:space="0" w:color="auto"/>
              <w:left w:val="single" w:sz="4" w:space="0" w:color="auto"/>
              <w:bottom w:val="single" w:sz="4" w:space="0" w:color="auto"/>
              <w:right w:val="single" w:sz="4" w:space="0" w:color="auto"/>
            </w:tcBorders>
          </w:tcPr>
          <w:p w14:paraId="5915441E" w14:textId="77777777" w:rsidR="00997E52" w:rsidRPr="00997E52" w:rsidRDefault="00997E52" w:rsidP="00997E52"/>
        </w:tc>
      </w:tr>
      <w:tr w:rsidR="00997E52" w:rsidRPr="00997E52" w14:paraId="55B7F187"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658ED345"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334BDD3A" w14:textId="77777777" w:rsidR="00997E52" w:rsidRPr="00997E52" w:rsidRDefault="00997E52" w:rsidP="00997E52">
            <w:r w:rsidRPr="00997E52">
              <w:t xml:space="preserve">Maitinimo įtampos leistinos ribos: </w:t>
            </w:r>
          </w:p>
        </w:tc>
        <w:tc>
          <w:tcPr>
            <w:tcW w:w="2153" w:type="pct"/>
            <w:tcBorders>
              <w:top w:val="single" w:sz="4" w:space="0" w:color="auto"/>
              <w:left w:val="single" w:sz="4" w:space="0" w:color="auto"/>
              <w:bottom w:val="single" w:sz="4" w:space="0" w:color="auto"/>
              <w:right w:val="single" w:sz="4" w:space="0" w:color="auto"/>
            </w:tcBorders>
            <w:hideMark/>
          </w:tcPr>
          <w:p w14:paraId="0072C7C6" w14:textId="77777777" w:rsidR="00997E52" w:rsidRPr="00997E52" w:rsidRDefault="00997E52" w:rsidP="00997E52">
            <w:r w:rsidRPr="00997E52">
              <w:t>85…264 V</w:t>
            </w:r>
          </w:p>
        </w:tc>
        <w:tc>
          <w:tcPr>
            <w:tcW w:w="528" w:type="pct"/>
            <w:tcBorders>
              <w:top w:val="single" w:sz="4" w:space="0" w:color="auto"/>
              <w:left w:val="single" w:sz="4" w:space="0" w:color="auto"/>
              <w:bottom w:val="single" w:sz="4" w:space="0" w:color="auto"/>
              <w:right w:val="single" w:sz="4" w:space="0" w:color="auto"/>
            </w:tcBorders>
          </w:tcPr>
          <w:p w14:paraId="4E66B844" w14:textId="77777777" w:rsidR="00997E52" w:rsidRPr="00997E52" w:rsidRDefault="00997E52" w:rsidP="00997E52"/>
        </w:tc>
      </w:tr>
      <w:tr w:rsidR="00997E52" w:rsidRPr="00997E52" w14:paraId="0E75C070"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0CB9B1C5"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4AE5915B" w14:textId="77777777" w:rsidR="00997E52" w:rsidRPr="00997E52" w:rsidRDefault="00997E52" w:rsidP="00997E52">
            <w:r w:rsidRPr="00997E52">
              <w:t xml:space="preserve">Maitinimo srovės galimas pareikalavimas: </w:t>
            </w:r>
          </w:p>
        </w:tc>
        <w:tc>
          <w:tcPr>
            <w:tcW w:w="2153" w:type="pct"/>
            <w:tcBorders>
              <w:top w:val="single" w:sz="4" w:space="0" w:color="auto"/>
              <w:left w:val="single" w:sz="4" w:space="0" w:color="auto"/>
              <w:bottom w:val="single" w:sz="4" w:space="0" w:color="auto"/>
              <w:right w:val="single" w:sz="4" w:space="0" w:color="auto"/>
            </w:tcBorders>
            <w:hideMark/>
          </w:tcPr>
          <w:p w14:paraId="64063223" w14:textId="77777777" w:rsidR="00997E52" w:rsidRPr="00997E52" w:rsidRDefault="00997E52" w:rsidP="00997E52">
            <w:r w:rsidRPr="00997E52">
              <w:t>40 A</w:t>
            </w:r>
          </w:p>
        </w:tc>
        <w:tc>
          <w:tcPr>
            <w:tcW w:w="528" w:type="pct"/>
            <w:tcBorders>
              <w:top w:val="single" w:sz="4" w:space="0" w:color="auto"/>
              <w:left w:val="single" w:sz="4" w:space="0" w:color="auto"/>
              <w:bottom w:val="single" w:sz="4" w:space="0" w:color="auto"/>
              <w:right w:val="single" w:sz="4" w:space="0" w:color="auto"/>
            </w:tcBorders>
          </w:tcPr>
          <w:p w14:paraId="5CBE6000" w14:textId="77777777" w:rsidR="00997E52" w:rsidRPr="00997E52" w:rsidRDefault="00997E52" w:rsidP="00997E52"/>
        </w:tc>
      </w:tr>
      <w:tr w:rsidR="00997E52" w:rsidRPr="00997E52" w14:paraId="741BA050"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56643365"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tcPr>
          <w:p w14:paraId="5D14980F" w14:textId="77777777" w:rsidR="00997E52" w:rsidRPr="00997E52" w:rsidRDefault="00997E52" w:rsidP="00997E52">
            <w:r w:rsidRPr="00997E52">
              <w:t xml:space="preserve">Galia: </w:t>
            </w:r>
          </w:p>
          <w:p w14:paraId="7A1A66A4" w14:textId="77777777" w:rsidR="00997E52" w:rsidRPr="00997E52" w:rsidRDefault="00997E52" w:rsidP="00997E52"/>
        </w:tc>
        <w:tc>
          <w:tcPr>
            <w:tcW w:w="2153" w:type="pct"/>
            <w:tcBorders>
              <w:top w:val="single" w:sz="4" w:space="0" w:color="auto"/>
              <w:left w:val="single" w:sz="4" w:space="0" w:color="auto"/>
              <w:bottom w:val="single" w:sz="4" w:space="0" w:color="auto"/>
              <w:right w:val="single" w:sz="4" w:space="0" w:color="auto"/>
            </w:tcBorders>
            <w:hideMark/>
          </w:tcPr>
          <w:p w14:paraId="61E090B2" w14:textId="77777777" w:rsidR="00997E52" w:rsidRPr="00997E52" w:rsidRDefault="00997E52" w:rsidP="00997E52">
            <w:r w:rsidRPr="00997E52">
              <w:t xml:space="preserve">35 VA 100...240 V be I/O išplėtimo modulio; </w:t>
            </w:r>
          </w:p>
          <w:p w14:paraId="7F1BE4E3" w14:textId="77777777" w:rsidR="00997E52" w:rsidRPr="00997E52" w:rsidRDefault="00997E52" w:rsidP="00997E52">
            <w:r w:rsidRPr="00997E52">
              <w:t>58 VA 100...240 V su I/O išplėtimo moduliu</w:t>
            </w:r>
          </w:p>
        </w:tc>
        <w:tc>
          <w:tcPr>
            <w:tcW w:w="528" w:type="pct"/>
            <w:tcBorders>
              <w:top w:val="single" w:sz="4" w:space="0" w:color="auto"/>
              <w:left w:val="single" w:sz="4" w:space="0" w:color="auto"/>
              <w:bottom w:val="single" w:sz="4" w:space="0" w:color="auto"/>
              <w:right w:val="single" w:sz="4" w:space="0" w:color="auto"/>
            </w:tcBorders>
          </w:tcPr>
          <w:p w14:paraId="6C28CBB4" w14:textId="77777777" w:rsidR="00997E52" w:rsidRPr="00997E52" w:rsidRDefault="00997E52" w:rsidP="00997E52"/>
        </w:tc>
      </w:tr>
      <w:tr w:rsidR="00997E52" w:rsidRPr="00997E52" w14:paraId="183F7753"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62E21ADE"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tcPr>
          <w:p w14:paraId="172D8F97" w14:textId="77777777" w:rsidR="00997E52" w:rsidRPr="00997E52" w:rsidRDefault="00997E52" w:rsidP="00997E52">
            <w:r w:rsidRPr="00997E52">
              <w:t>Pereinamasis laikas:</w:t>
            </w:r>
          </w:p>
          <w:p w14:paraId="49EA5EA2" w14:textId="77777777" w:rsidR="00997E52" w:rsidRPr="00997E52" w:rsidRDefault="00997E52" w:rsidP="00997E52"/>
        </w:tc>
        <w:tc>
          <w:tcPr>
            <w:tcW w:w="2153" w:type="pct"/>
            <w:tcBorders>
              <w:top w:val="single" w:sz="4" w:space="0" w:color="auto"/>
              <w:left w:val="single" w:sz="4" w:space="0" w:color="auto"/>
              <w:bottom w:val="single" w:sz="4" w:space="0" w:color="auto"/>
              <w:right w:val="single" w:sz="4" w:space="0" w:color="auto"/>
            </w:tcBorders>
            <w:hideMark/>
          </w:tcPr>
          <w:p w14:paraId="3F3D5155" w14:textId="77777777" w:rsidR="00997E52" w:rsidRPr="00997E52" w:rsidRDefault="00997E52" w:rsidP="00997E52">
            <w:r w:rsidRPr="00997E52">
              <w:t xml:space="preserve">1 </w:t>
            </w:r>
            <w:proofErr w:type="spellStart"/>
            <w:r w:rsidRPr="00997E52">
              <w:t>ms</w:t>
            </w:r>
            <w:proofErr w:type="spellEnd"/>
            <w:r w:rsidRPr="00997E52">
              <w:t xml:space="preserve"> per kanalą + 1 valdiklio ciklo laikas analoginiam įėjimui</w:t>
            </w:r>
          </w:p>
        </w:tc>
        <w:tc>
          <w:tcPr>
            <w:tcW w:w="528" w:type="pct"/>
            <w:tcBorders>
              <w:top w:val="single" w:sz="4" w:space="0" w:color="auto"/>
              <w:left w:val="single" w:sz="4" w:space="0" w:color="auto"/>
              <w:bottom w:val="single" w:sz="4" w:space="0" w:color="auto"/>
              <w:right w:val="single" w:sz="4" w:space="0" w:color="auto"/>
            </w:tcBorders>
          </w:tcPr>
          <w:p w14:paraId="2E65F39C" w14:textId="77777777" w:rsidR="00997E52" w:rsidRPr="00997E52" w:rsidRDefault="00997E52" w:rsidP="00997E52"/>
        </w:tc>
      </w:tr>
      <w:tr w:rsidR="00997E52" w:rsidRPr="00997E52" w14:paraId="3572AB4F"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55D161D9"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tcPr>
          <w:p w14:paraId="5CA3B299" w14:textId="77777777" w:rsidR="00997E52" w:rsidRPr="00997E52" w:rsidRDefault="00997E52" w:rsidP="00997E52">
            <w:r w:rsidRPr="00997E52">
              <w:t>Leistinos įėjimų perkrovos:</w:t>
            </w:r>
          </w:p>
          <w:p w14:paraId="0F077F96" w14:textId="77777777" w:rsidR="00997E52" w:rsidRPr="00997E52" w:rsidRDefault="00997E52" w:rsidP="00997E52"/>
          <w:p w14:paraId="2DB65577" w14:textId="77777777" w:rsidR="00997E52" w:rsidRPr="00997E52" w:rsidRDefault="00997E52" w:rsidP="00997E52"/>
        </w:tc>
        <w:tc>
          <w:tcPr>
            <w:tcW w:w="2153" w:type="pct"/>
            <w:tcBorders>
              <w:top w:val="single" w:sz="4" w:space="0" w:color="auto"/>
              <w:left w:val="single" w:sz="4" w:space="0" w:color="auto"/>
              <w:bottom w:val="single" w:sz="4" w:space="0" w:color="auto"/>
              <w:right w:val="single" w:sz="4" w:space="0" w:color="auto"/>
            </w:tcBorders>
            <w:hideMark/>
          </w:tcPr>
          <w:p w14:paraId="46F98402" w14:textId="77777777" w:rsidR="00997E52" w:rsidRPr="00997E52" w:rsidRDefault="00997E52" w:rsidP="00997E52">
            <w:r w:rsidRPr="00997E52">
              <w:lastRenderedPageBreak/>
              <w:t xml:space="preserve">+/- 13 V DC analoginiams įėjimams </w:t>
            </w:r>
          </w:p>
          <w:p w14:paraId="6D4A0908" w14:textId="77777777" w:rsidR="00997E52" w:rsidRPr="00997E52" w:rsidRDefault="00997E52" w:rsidP="00997E52">
            <w:r w:rsidRPr="00997E52">
              <w:lastRenderedPageBreak/>
              <w:t>+/- 30 V DC analoginiams įėjimams iki 5 min</w:t>
            </w:r>
          </w:p>
        </w:tc>
        <w:tc>
          <w:tcPr>
            <w:tcW w:w="528" w:type="pct"/>
            <w:tcBorders>
              <w:top w:val="single" w:sz="4" w:space="0" w:color="auto"/>
              <w:left w:val="single" w:sz="4" w:space="0" w:color="auto"/>
              <w:bottom w:val="single" w:sz="4" w:space="0" w:color="auto"/>
              <w:right w:val="single" w:sz="4" w:space="0" w:color="auto"/>
            </w:tcBorders>
          </w:tcPr>
          <w:p w14:paraId="4C495C9C" w14:textId="77777777" w:rsidR="00997E52" w:rsidRPr="00997E52" w:rsidRDefault="00997E52" w:rsidP="00997E52"/>
        </w:tc>
      </w:tr>
      <w:tr w:rsidR="00997E52" w:rsidRPr="00997E52" w14:paraId="14630A4C"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0B22B8FD"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4E1F79BB" w14:textId="77777777" w:rsidR="00997E52" w:rsidRPr="00997E52" w:rsidRDefault="00997E52" w:rsidP="00997E52">
            <w:proofErr w:type="spellStart"/>
            <w:r w:rsidRPr="00997E52">
              <w:t>Įtampinė</w:t>
            </w:r>
            <w:proofErr w:type="spellEnd"/>
            <w:r w:rsidRPr="00997E52">
              <w:t xml:space="preserve"> garantuota loginė vertė diskretiniame įėjime = 1:</w:t>
            </w:r>
          </w:p>
        </w:tc>
        <w:tc>
          <w:tcPr>
            <w:tcW w:w="2153" w:type="pct"/>
            <w:tcBorders>
              <w:top w:val="single" w:sz="4" w:space="0" w:color="auto"/>
              <w:left w:val="single" w:sz="4" w:space="0" w:color="auto"/>
              <w:bottom w:val="single" w:sz="4" w:space="0" w:color="auto"/>
              <w:right w:val="single" w:sz="4" w:space="0" w:color="auto"/>
            </w:tcBorders>
            <w:hideMark/>
          </w:tcPr>
          <w:p w14:paraId="288DE123" w14:textId="77777777" w:rsidR="00997E52" w:rsidRPr="00997E52" w:rsidRDefault="00997E52" w:rsidP="00997E52">
            <w:r w:rsidRPr="00997E52">
              <w:t>&gt;= 15 V</w:t>
            </w:r>
          </w:p>
        </w:tc>
        <w:tc>
          <w:tcPr>
            <w:tcW w:w="528" w:type="pct"/>
            <w:tcBorders>
              <w:top w:val="single" w:sz="4" w:space="0" w:color="auto"/>
              <w:left w:val="single" w:sz="4" w:space="0" w:color="auto"/>
              <w:bottom w:val="single" w:sz="4" w:space="0" w:color="auto"/>
              <w:right w:val="single" w:sz="4" w:space="0" w:color="auto"/>
            </w:tcBorders>
          </w:tcPr>
          <w:p w14:paraId="6602CC43" w14:textId="77777777" w:rsidR="00997E52" w:rsidRPr="00997E52" w:rsidRDefault="00997E52" w:rsidP="00997E52"/>
        </w:tc>
      </w:tr>
      <w:tr w:rsidR="00997E52" w:rsidRPr="00997E52" w14:paraId="6C562FF5"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368EC4ED"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1E257E3C" w14:textId="77777777" w:rsidR="00997E52" w:rsidRPr="00997E52" w:rsidRDefault="00997E52" w:rsidP="00997E52">
            <w:proofErr w:type="spellStart"/>
            <w:r w:rsidRPr="00997E52">
              <w:t>Įtampinė</w:t>
            </w:r>
            <w:proofErr w:type="spellEnd"/>
            <w:r w:rsidRPr="00997E52">
              <w:t xml:space="preserve"> vertė diskretiniame įėjime = 0:</w:t>
            </w:r>
          </w:p>
        </w:tc>
        <w:tc>
          <w:tcPr>
            <w:tcW w:w="2153" w:type="pct"/>
            <w:tcBorders>
              <w:top w:val="single" w:sz="4" w:space="0" w:color="auto"/>
              <w:left w:val="single" w:sz="4" w:space="0" w:color="auto"/>
              <w:bottom w:val="single" w:sz="4" w:space="0" w:color="auto"/>
              <w:right w:val="single" w:sz="4" w:space="0" w:color="auto"/>
            </w:tcBorders>
            <w:hideMark/>
          </w:tcPr>
          <w:p w14:paraId="1F6877E0" w14:textId="77777777" w:rsidR="00997E52" w:rsidRPr="00997E52" w:rsidRDefault="00997E52" w:rsidP="00997E52">
            <w:r w:rsidRPr="00997E52">
              <w:t>&lt;= 5 V</w:t>
            </w:r>
          </w:p>
        </w:tc>
        <w:tc>
          <w:tcPr>
            <w:tcW w:w="528" w:type="pct"/>
            <w:tcBorders>
              <w:top w:val="single" w:sz="4" w:space="0" w:color="auto"/>
              <w:left w:val="single" w:sz="4" w:space="0" w:color="auto"/>
              <w:bottom w:val="single" w:sz="4" w:space="0" w:color="auto"/>
              <w:right w:val="single" w:sz="4" w:space="0" w:color="auto"/>
            </w:tcBorders>
          </w:tcPr>
          <w:p w14:paraId="05CB8912" w14:textId="77777777" w:rsidR="00997E52" w:rsidRPr="00997E52" w:rsidRDefault="00997E52" w:rsidP="00997E52"/>
        </w:tc>
      </w:tr>
      <w:tr w:rsidR="00997E52" w:rsidRPr="00997E52" w14:paraId="545285A8"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417AC197"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tcPr>
          <w:p w14:paraId="1D6193CD" w14:textId="77777777" w:rsidR="00997E52" w:rsidRPr="00997E52" w:rsidRDefault="00997E52" w:rsidP="00997E52">
            <w:r w:rsidRPr="00997E52">
              <w:t xml:space="preserve">Diskretinė įėjimų srovė: </w:t>
            </w:r>
          </w:p>
          <w:p w14:paraId="436FE010" w14:textId="77777777" w:rsidR="00997E52" w:rsidRPr="00997E52" w:rsidRDefault="00997E52" w:rsidP="00997E52"/>
        </w:tc>
        <w:tc>
          <w:tcPr>
            <w:tcW w:w="2153" w:type="pct"/>
            <w:tcBorders>
              <w:top w:val="single" w:sz="4" w:space="0" w:color="auto"/>
              <w:left w:val="single" w:sz="4" w:space="0" w:color="auto"/>
              <w:bottom w:val="single" w:sz="4" w:space="0" w:color="auto"/>
              <w:right w:val="single" w:sz="4" w:space="0" w:color="auto"/>
            </w:tcBorders>
            <w:hideMark/>
          </w:tcPr>
          <w:p w14:paraId="35F38F51" w14:textId="77777777" w:rsidR="00997E52" w:rsidRPr="00997E52" w:rsidRDefault="00997E52" w:rsidP="00997E52">
            <w:r w:rsidRPr="00997E52">
              <w:rPr>
                <w:lang w:val="en-US"/>
              </w:rPr>
              <w:t>7.</w:t>
            </w:r>
            <w:r w:rsidRPr="00997E52">
              <w:t xml:space="preserve">5 </w:t>
            </w:r>
            <w:proofErr w:type="spellStart"/>
            <w:r w:rsidRPr="00997E52">
              <w:t>mA</w:t>
            </w:r>
            <w:proofErr w:type="spellEnd"/>
            <w:r w:rsidRPr="00997E52">
              <w:t xml:space="preserve"> diskretiniame įėjime;</w:t>
            </w:r>
          </w:p>
          <w:p w14:paraId="5BCDF788" w14:textId="77777777" w:rsidR="00997E52" w:rsidRPr="00997E52" w:rsidRDefault="00997E52" w:rsidP="00997E52">
            <w:pPr>
              <w:rPr>
                <w:lang w:val="ru-RU"/>
              </w:rPr>
            </w:pPr>
            <w:r w:rsidRPr="00997E52">
              <w:rPr>
                <w:lang w:val="ru-RU"/>
              </w:rPr>
              <w:t>5 </w:t>
            </w:r>
            <w:proofErr w:type="spellStart"/>
            <w:r w:rsidRPr="00997E52">
              <w:rPr>
                <w:lang w:val="ru-RU"/>
              </w:rPr>
              <w:t>mA</w:t>
            </w:r>
            <w:proofErr w:type="spellEnd"/>
            <w:r w:rsidRPr="00997E52">
              <w:rPr>
                <w:lang w:val="ru-RU"/>
              </w:rPr>
              <w:t xml:space="preserve"> </w:t>
            </w:r>
            <w:proofErr w:type="spellStart"/>
            <w:r w:rsidRPr="00997E52">
              <w:rPr>
                <w:lang w:val="ru-RU"/>
              </w:rPr>
              <w:t>greita</w:t>
            </w:r>
            <w:proofErr w:type="spellEnd"/>
            <w:r w:rsidRPr="00997E52">
              <w:rPr>
                <w:lang w:val="ru-RU"/>
              </w:rPr>
              <w:t xml:space="preserve"> </w:t>
            </w:r>
            <w:proofErr w:type="spellStart"/>
            <w:r w:rsidRPr="00997E52">
              <w:rPr>
                <w:lang w:val="ru-RU"/>
              </w:rPr>
              <w:t>įvestis</w:t>
            </w:r>
            <w:proofErr w:type="spellEnd"/>
          </w:p>
        </w:tc>
        <w:tc>
          <w:tcPr>
            <w:tcW w:w="528" w:type="pct"/>
            <w:tcBorders>
              <w:top w:val="single" w:sz="4" w:space="0" w:color="auto"/>
              <w:left w:val="single" w:sz="4" w:space="0" w:color="auto"/>
              <w:bottom w:val="single" w:sz="4" w:space="0" w:color="auto"/>
              <w:right w:val="single" w:sz="4" w:space="0" w:color="auto"/>
            </w:tcBorders>
          </w:tcPr>
          <w:p w14:paraId="079E05D6" w14:textId="77777777" w:rsidR="00997E52" w:rsidRPr="00997E52" w:rsidRDefault="00997E52" w:rsidP="00997E52"/>
        </w:tc>
      </w:tr>
      <w:tr w:rsidR="00997E52" w:rsidRPr="00997E52" w14:paraId="0BD5D033"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7CDE7098"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tcPr>
          <w:p w14:paraId="7C926D01" w14:textId="77777777" w:rsidR="00997E52" w:rsidRPr="00997E52" w:rsidRDefault="00997E52" w:rsidP="00997E52">
            <w:r w:rsidRPr="00997E52">
              <w:t xml:space="preserve">Įėjimo varža: </w:t>
            </w:r>
          </w:p>
          <w:p w14:paraId="186CADE3" w14:textId="77777777" w:rsidR="00997E52" w:rsidRPr="00997E52" w:rsidRDefault="00997E52" w:rsidP="00997E52"/>
        </w:tc>
        <w:tc>
          <w:tcPr>
            <w:tcW w:w="2153" w:type="pct"/>
            <w:tcBorders>
              <w:top w:val="single" w:sz="4" w:space="0" w:color="auto"/>
              <w:left w:val="single" w:sz="4" w:space="0" w:color="auto"/>
              <w:bottom w:val="single" w:sz="4" w:space="0" w:color="auto"/>
              <w:right w:val="single" w:sz="4" w:space="0" w:color="auto"/>
            </w:tcBorders>
            <w:hideMark/>
          </w:tcPr>
          <w:p w14:paraId="1C578DF2" w14:textId="77777777" w:rsidR="00997E52" w:rsidRPr="00997E52" w:rsidRDefault="00997E52" w:rsidP="00997E52">
            <w:r w:rsidRPr="00997E52">
              <w:t xml:space="preserve">100 </w:t>
            </w:r>
            <w:proofErr w:type="spellStart"/>
            <w:r w:rsidRPr="00997E52">
              <w:t>kOhm</w:t>
            </w:r>
            <w:proofErr w:type="spellEnd"/>
            <w:r w:rsidRPr="00997E52">
              <w:t xml:space="preserve"> analoginiam įėjimui;</w:t>
            </w:r>
          </w:p>
          <w:p w14:paraId="65ED4465" w14:textId="77777777" w:rsidR="00997E52" w:rsidRPr="00997E52" w:rsidRDefault="00997E52" w:rsidP="00997E52">
            <w:r w:rsidRPr="00997E52">
              <w:t xml:space="preserve">3.4 </w:t>
            </w:r>
            <w:proofErr w:type="spellStart"/>
            <w:r w:rsidRPr="00997E52">
              <w:t>kOhm</w:t>
            </w:r>
            <w:proofErr w:type="spellEnd"/>
            <w:r w:rsidRPr="00997E52">
              <w:t xml:space="preserve"> diskretiniam įėjimui</w:t>
            </w:r>
          </w:p>
        </w:tc>
        <w:tc>
          <w:tcPr>
            <w:tcW w:w="528" w:type="pct"/>
            <w:tcBorders>
              <w:top w:val="single" w:sz="4" w:space="0" w:color="auto"/>
              <w:left w:val="single" w:sz="4" w:space="0" w:color="auto"/>
              <w:bottom w:val="single" w:sz="4" w:space="0" w:color="auto"/>
              <w:right w:val="single" w:sz="4" w:space="0" w:color="auto"/>
            </w:tcBorders>
          </w:tcPr>
          <w:p w14:paraId="5A65BB78" w14:textId="77777777" w:rsidR="00997E52" w:rsidRPr="00997E52" w:rsidRDefault="00997E52" w:rsidP="00997E52"/>
        </w:tc>
      </w:tr>
      <w:tr w:rsidR="00997E52" w:rsidRPr="00997E52" w14:paraId="1FB4C2F8"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24A0F3B2"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tcPr>
          <w:p w14:paraId="4DB1ABDC" w14:textId="77777777" w:rsidR="00997E52" w:rsidRPr="00997E52" w:rsidRDefault="00997E52" w:rsidP="00997E52">
            <w:r w:rsidRPr="00997E52">
              <w:t>Reagavimo laikas:</w:t>
            </w:r>
          </w:p>
          <w:p w14:paraId="341AF99A" w14:textId="77777777" w:rsidR="00997E52" w:rsidRPr="00997E52" w:rsidRDefault="00997E52" w:rsidP="00997E52"/>
          <w:p w14:paraId="09E66B41" w14:textId="77777777" w:rsidR="00997E52" w:rsidRPr="00997E52" w:rsidRDefault="00997E52" w:rsidP="00997E52"/>
          <w:p w14:paraId="67AD5C13" w14:textId="77777777" w:rsidR="00997E52" w:rsidRPr="00997E52" w:rsidRDefault="00997E52" w:rsidP="00997E52"/>
          <w:p w14:paraId="00B23F57" w14:textId="77777777" w:rsidR="00997E52" w:rsidRPr="00997E52" w:rsidRDefault="00997E52" w:rsidP="00997E52"/>
          <w:p w14:paraId="51349870" w14:textId="77777777" w:rsidR="00997E52" w:rsidRPr="00997E52" w:rsidRDefault="00997E52" w:rsidP="00997E52"/>
          <w:p w14:paraId="69C8E47E" w14:textId="77777777" w:rsidR="00997E52" w:rsidRPr="00997E52" w:rsidRDefault="00997E52" w:rsidP="00997E52"/>
        </w:tc>
        <w:tc>
          <w:tcPr>
            <w:tcW w:w="2153" w:type="pct"/>
            <w:tcBorders>
              <w:top w:val="single" w:sz="4" w:space="0" w:color="auto"/>
              <w:left w:val="single" w:sz="4" w:space="0" w:color="auto"/>
              <w:bottom w:val="single" w:sz="4" w:space="0" w:color="auto"/>
              <w:right w:val="single" w:sz="4" w:space="0" w:color="auto"/>
            </w:tcBorders>
            <w:hideMark/>
          </w:tcPr>
          <w:p w14:paraId="5AF298FA" w14:textId="77777777" w:rsidR="00997E52" w:rsidRPr="00997E52" w:rsidRDefault="00997E52" w:rsidP="00997E52">
            <w:r w:rsidRPr="00997E52">
              <w:t>35 µs išjungimas, I2...I5 įėjimuose</w:t>
            </w:r>
          </w:p>
          <w:p w14:paraId="27E39B8B" w14:textId="77777777" w:rsidR="00997E52" w:rsidRPr="00997E52" w:rsidRDefault="00997E52" w:rsidP="00997E52">
            <w:r w:rsidRPr="00997E52">
              <w:t xml:space="preserve">10 </w:t>
            </w:r>
            <w:proofErr w:type="spellStart"/>
            <w:r w:rsidRPr="00997E52">
              <w:t>ms</w:t>
            </w:r>
            <w:proofErr w:type="spellEnd"/>
            <w:r w:rsidRPr="00997E52">
              <w:t xml:space="preserve"> įjungimo išėjime</w:t>
            </w:r>
          </w:p>
          <w:p w14:paraId="61D2EC79" w14:textId="77777777" w:rsidR="00997E52" w:rsidRPr="00997E52" w:rsidRDefault="00997E52" w:rsidP="00997E52">
            <w:r w:rsidRPr="00997E52">
              <w:t xml:space="preserve">10 </w:t>
            </w:r>
            <w:proofErr w:type="spellStart"/>
            <w:r w:rsidRPr="00997E52">
              <w:t>ms</w:t>
            </w:r>
            <w:proofErr w:type="spellEnd"/>
            <w:r w:rsidRPr="00997E52">
              <w:t xml:space="preserve"> išjungimo išėjime</w:t>
            </w:r>
          </w:p>
          <w:p w14:paraId="73C6DB02" w14:textId="77777777" w:rsidR="00997E52" w:rsidRPr="00997E52" w:rsidRDefault="00997E52" w:rsidP="00997E52">
            <w:r w:rsidRPr="00997E52">
              <w:t xml:space="preserve">5 µs įjungimo, I0, I1, I6, I7 </w:t>
            </w:r>
          </w:p>
          <w:p w14:paraId="2ECCE200" w14:textId="77777777" w:rsidR="00997E52" w:rsidRPr="00997E52" w:rsidRDefault="00997E52" w:rsidP="00997E52">
            <w:r w:rsidRPr="00997E52">
              <w:t>35 µs įjungimo kitų gnybtų įėjimuose</w:t>
            </w:r>
          </w:p>
          <w:p w14:paraId="0506E0A9" w14:textId="77777777" w:rsidR="00997E52" w:rsidRPr="00997E52" w:rsidRDefault="00997E52" w:rsidP="00997E52">
            <w:r w:rsidRPr="00997E52">
              <w:t xml:space="preserve">5 µs išjungimo, I0, I1, I6, I7 </w:t>
            </w:r>
          </w:p>
          <w:p w14:paraId="73E571E2" w14:textId="77777777" w:rsidR="00997E52" w:rsidRPr="00997E52" w:rsidRDefault="00997E52" w:rsidP="00997E52">
            <w:r w:rsidRPr="00997E52">
              <w:t>100 µs išjungimo kitų gnybtų įėjimas</w:t>
            </w:r>
          </w:p>
        </w:tc>
        <w:tc>
          <w:tcPr>
            <w:tcW w:w="528" w:type="pct"/>
            <w:tcBorders>
              <w:top w:val="single" w:sz="4" w:space="0" w:color="auto"/>
              <w:left w:val="single" w:sz="4" w:space="0" w:color="auto"/>
              <w:bottom w:val="single" w:sz="4" w:space="0" w:color="auto"/>
              <w:right w:val="single" w:sz="4" w:space="0" w:color="auto"/>
            </w:tcBorders>
          </w:tcPr>
          <w:p w14:paraId="444ED7AC" w14:textId="77777777" w:rsidR="00997E52" w:rsidRPr="00997E52" w:rsidRDefault="00997E52" w:rsidP="00997E52"/>
        </w:tc>
      </w:tr>
      <w:tr w:rsidR="00997E52" w:rsidRPr="00997E52" w14:paraId="0DA84548"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74A863A1"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tcPr>
          <w:p w14:paraId="7B0318E3" w14:textId="77777777" w:rsidR="00997E52" w:rsidRPr="00997E52" w:rsidRDefault="00997E52" w:rsidP="00997E52">
            <w:r w:rsidRPr="00997E52">
              <w:t>Išėjimo dažnis:</w:t>
            </w:r>
          </w:p>
          <w:p w14:paraId="40DEB0FB" w14:textId="77777777" w:rsidR="00997E52" w:rsidRPr="00997E52" w:rsidRDefault="00997E52" w:rsidP="00997E52">
            <w:pPr>
              <w:rPr>
                <w:lang w:val="en-US"/>
              </w:rPr>
            </w:pPr>
          </w:p>
          <w:p w14:paraId="3A38520B" w14:textId="77777777" w:rsidR="00997E52" w:rsidRPr="00997E52" w:rsidRDefault="00997E52" w:rsidP="00997E52"/>
        </w:tc>
        <w:tc>
          <w:tcPr>
            <w:tcW w:w="2153" w:type="pct"/>
            <w:tcBorders>
              <w:top w:val="single" w:sz="4" w:space="0" w:color="auto"/>
              <w:left w:val="single" w:sz="4" w:space="0" w:color="auto"/>
              <w:bottom w:val="single" w:sz="4" w:space="0" w:color="auto"/>
              <w:right w:val="single" w:sz="4" w:space="0" w:color="auto"/>
            </w:tcBorders>
            <w:hideMark/>
          </w:tcPr>
          <w:p w14:paraId="1DB04711" w14:textId="77777777" w:rsidR="00997E52" w:rsidRPr="00997E52" w:rsidRDefault="00997E52" w:rsidP="00997E52">
            <w:r w:rsidRPr="00997E52">
              <w:t xml:space="preserve">100 </w:t>
            </w:r>
            <w:proofErr w:type="spellStart"/>
            <w:r w:rsidRPr="00997E52">
              <w:t>kHz</w:t>
            </w:r>
            <w:proofErr w:type="spellEnd"/>
            <w:r w:rsidRPr="00997E52">
              <w:t xml:space="preserve"> greitiems išėjimams (PWM/PLS)  Q0...Q1 gnybtams</w:t>
            </w:r>
          </w:p>
          <w:p w14:paraId="0EA30D34" w14:textId="77777777" w:rsidR="00997E52" w:rsidRPr="00997E52" w:rsidRDefault="00997E52" w:rsidP="00997E52">
            <w:r w:rsidRPr="00997E52">
              <w:t xml:space="preserve">0,1 </w:t>
            </w:r>
            <w:proofErr w:type="spellStart"/>
            <w:r w:rsidRPr="00997E52">
              <w:t>kHz</w:t>
            </w:r>
            <w:proofErr w:type="spellEnd"/>
            <w:r w:rsidRPr="00997E52">
              <w:t xml:space="preserve">  Q2...Q6 gnybtams</w:t>
            </w:r>
          </w:p>
        </w:tc>
        <w:tc>
          <w:tcPr>
            <w:tcW w:w="528" w:type="pct"/>
            <w:tcBorders>
              <w:top w:val="single" w:sz="4" w:space="0" w:color="auto"/>
              <w:left w:val="single" w:sz="4" w:space="0" w:color="auto"/>
              <w:bottom w:val="single" w:sz="4" w:space="0" w:color="auto"/>
              <w:right w:val="single" w:sz="4" w:space="0" w:color="auto"/>
            </w:tcBorders>
          </w:tcPr>
          <w:p w14:paraId="203E35F2" w14:textId="77777777" w:rsidR="00997E52" w:rsidRPr="00997E52" w:rsidRDefault="00997E52" w:rsidP="00997E52"/>
        </w:tc>
      </w:tr>
      <w:tr w:rsidR="00997E52" w:rsidRPr="00997E52" w14:paraId="682E8D7D"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0B768FC2"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5E75CC95" w14:textId="77777777" w:rsidR="00997E52" w:rsidRPr="00997E52" w:rsidRDefault="00997E52" w:rsidP="00997E52">
            <w:r w:rsidRPr="00997E52">
              <w:t xml:space="preserve">Tikslumas analoginiam įėjimui: </w:t>
            </w:r>
          </w:p>
        </w:tc>
        <w:tc>
          <w:tcPr>
            <w:tcW w:w="2153" w:type="pct"/>
            <w:tcBorders>
              <w:top w:val="single" w:sz="4" w:space="0" w:color="auto"/>
              <w:left w:val="single" w:sz="4" w:space="0" w:color="auto"/>
              <w:bottom w:val="single" w:sz="4" w:space="0" w:color="auto"/>
              <w:right w:val="single" w:sz="4" w:space="0" w:color="auto"/>
            </w:tcBorders>
            <w:hideMark/>
          </w:tcPr>
          <w:p w14:paraId="6836586D" w14:textId="77777777" w:rsidR="00997E52" w:rsidRPr="00997E52" w:rsidRDefault="00997E52" w:rsidP="00997E52">
            <w:r w:rsidRPr="00997E52">
              <w:t>+/- 1 %, analoginiam įėjimui</w:t>
            </w:r>
          </w:p>
        </w:tc>
        <w:tc>
          <w:tcPr>
            <w:tcW w:w="528" w:type="pct"/>
            <w:tcBorders>
              <w:top w:val="single" w:sz="4" w:space="0" w:color="auto"/>
              <w:left w:val="single" w:sz="4" w:space="0" w:color="auto"/>
              <w:bottom w:val="single" w:sz="4" w:space="0" w:color="auto"/>
              <w:right w:val="single" w:sz="4" w:space="0" w:color="auto"/>
            </w:tcBorders>
          </w:tcPr>
          <w:p w14:paraId="07EB47CF" w14:textId="77777777" w:rsidR="00997E52" w:rsidRPr="00997E52" w:rsidRDefault="00997E52" w:rsidP="00997E52"/>
        </w:tc>
      </w:tr>
      <w:tr w:rsidR="00997E52" w:rsidRPr="00997E52" w14:paraId="720924E8"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5CF6E494"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06ABD863" w14:textId="77777777" w:rsidR="00997E52" w:rsidRPr="00997E52" w:rsidRDefault="00997E52" w:rsidP="00997E52">
            <w:r w:rsidRPr="00997E52">
              <w:t xml:space="preserve">Mechaninis ilgaamžiškumas: </w:t>
            </w:r>
          </w:p>
        </w:tc>
        <w:tc>
          <w:tcPr>
            <w:tcW w:w="2153" w:type="pct"/>
            <w:tcBorders>
              <w:top w:val="single" w:sz="4" w:space="0" w:color="auto"/>
              <w:left w:val="single" w:sz="4" w:space="0" w:color="auto"/>
              <w:bottom w:val="single" w:sz="4" w:space="0" w:color="auto"/>
              <w:right w:val="single" w:sz="4" w:space="0" w:color="auto"/>
            </w:tcBorders>
            <w:hideMark/>
          </w:tcPr>
          <w:p w14:paraId="0999008C" w14:textId="77777777" w:rsidR="00997E52" w:rsidRPr="00997E52" w:rsidRDefault="00997E52" w:rsidP="00997E52">
            <w:r w:rsidRPr="00997E52">
              <w:t>&gt;= 20000000 ciklų reliniams išėjimams</w:t>
            </w:r>
          </w:p>
        </w:tc>
        <w:tc>
          <w:tcPr>
            <w:tcW w:w="528" w:type="pct"/>
            <w:tcBorders>
              <w:top w:val="single" w:sz="4" w:space="0" w:color="auto"/>
              <w:left w:val="single" w:sz="4" w:space="0" w:color="auto"/>
              <w:bottom w:val="single" w:sz="4" w:space="0" w:color="auto"/>
              <w:right w:val="single" w:sz="4" w:space="0" w:color="auto"/>
            </w:tcBorders>
          </w:tcPr>
          <w:p w14:paraId="4DB69F46" w14:textId="77777777" w:rsidR="00997E52" w:rsidRPr="00997E52" w:rsidRDefault="00997E52" w:rsidP="00997E52"/>
        </w:tc>
      </w:tr>
      <w:tr w:rsidR="00997E52" w:rsidRPr="00997E52" w14:paraId="27B30F9A"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63D9C85F"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34E8DA86" w14:textId="77777777" w:rsidR="00997E52" w:rsidRPr="00997E52" w:rsidRDefault="00997E52" w:rsidP="00997E52">
            <w:r w:rsidRPr="00997E52">
              <w:t xml:space="preserve">Apsaugos tipas: </w:t>
            </w:r>
          </w:p>
        </w:tc>
        <w:tc>
          <w:tcPr>
            <w:tcW w:w="2153" w:type="pct"/>
            <w:tcBorders>
              <w:top w:val="single" w:sz="4" w:space="0" w:color="auto"/>
              <w:left w:val="single" w:sz="4" w:space="0" w:color="auto"/>
              <w:bottom w:val="single" w:sz="4" w:space="0" w:color="auto"/>
              <w:right w:val="single" w:sz="4" w:space="0" w:color="auto"/>
            </w:tcBorders>
            <w:hideMark/>
          </w:tcPr>
          <w:p w14:paraId="641423BD" w14:textId="77777777" w:rsidR="00997E52" w:rsidRPr="00997E52" w:rsidRDefault="00997E52" w:rsidP="00997E52">
            <w:r w:rsidRPr="00997E52">
              <w:t>perkrova ir trumpas jungimas iki 1.3A</w:t>
            </w:r>
          </w:p>
        </w:tc>
        <w:tc>
          <w:tcPr>
            <w:tcW w:w="528" w:type="pct"/>
            <w:tcBorders>
              <w:top w:val="single" w:sz="4" w:space="0" w:color="auto"/>
              <w:left w:val="single" w:sz="4" w:space="0" w:color="auto"/>
              <w:bottom w:val="single" w:sz="4" w:space="0" w:color="auto"/>
              <w:right w:val="single" w:sz="4" w:space="0" w:color="auto"/>
            </w:tcBorders>
          </w:tcPr>
          <w:p w14:paraId="73ABFA6D" w14:textId="77777777" w:rsidR="00997E52" w:rsidRPr="00997E52" w:rsidRDefault="00997E52" w:rsidP="00997E52"/>
        </w:tc>
      </w:tr>
      <w:tr w:rsidR="00997E52" w:rsidRPr="00997E52" w14:paraId="70C1EF02"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1B6A3EEB"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55FC8B25" w14:textId="77777777" w:rsidR="00997E52" w:rsidRPr="00997E52" w:rsidRDefault="00997E52" w:rsidP="00997E52">
            <w:r w:rsidRPr="00997E52">
              <w:t xml:space="preserve">Perkrovimo laikas: </w:t>
            </w:r>
          </w:p>
        </w:tc>
        <w:tc>
          <w:tcPr>
            <w:tcW w:w="2153" w:type="pct"/>
            <w:tcBorders>
              <w:top w:val="single" w:sz="4" w:space="0" w:color="auto"/>
              <w:left w:val="single" w:sz="4" w:space="0" w:color="auto"/>
              <w:bottom w:val="single" w:sz="4" w:space="0" w:color="auto"/>
              <w:right w:val="single" w:sz="4" w:space="0" w:color="auto"/>
            </w:tcBorders>
            <w:hideMark/>
          </w:tcPr>
          <w:p w14:paraId="5472F91C" w14:textId="77777777" w:rsidR="00997E52" w:rsidRPr="00997E52" w:rsidRDefault="00997E52" w:rsidP="00997E52">
            <w:r w:rsidRPr="00997E52">
              <w:t>1s</w:t>
            </w:r>
          </w:p>
        </w:tc>
        <w:tc>
          <w:tcPr>
            <w:tcW w:w="528" w:type="pct"/>
            <w:tcBorders>
              <w:top w:val="single" w:sz="4" w:space="0" w:color="auto"/>
              <w:left w:val="single" w:sz="4" w:space="0" w:color="auto"/>
              <w:bottom w:val="single" w:sz="4" w:space="0" w:color="auto"/>
              <w:right w:val="single" w:sz="4" w:space="0" w:color="auto"/>
            </w:tcBorders>
          </w:tcPr>
          <w:p w14:paraId="59CB8BE0" w14:textId="77777777" w:rsidR="00997E52" w:rsidRPr="00997E52" w:rsidRDefault="00997E52" w:rsidP="00997E52"/>
        </w:tc>
      </w:tr>
      <w:tr w:rsidR="00997E52" w:rsidRPr="00997E52" w14:paraId="71734827"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5AFB0960"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6BA38635" w14:textId="77777777" w:rsidR="00997E52" w:rsidRPr="00997E52" w:rsidRDefault="00997E52" w:rsidP="00997E52">
            <w:r w:rsidRPr="00997E52">
              <w:t xml:space="preserve">Atminties talpa: </w:t>
            </w:r>
          </w:p>
        </w:tc>
        <w:tc>
          <w:tcPr>
            <w:tcW w:w="2153" w:type="pct"/>
            <w:tcBorders>
              <w:top w:val="single" w:sz="4" w:space="0" w:color="auto"/>
              <w:left w:val="single" w:sz="4" w:space="0" w:color="auto"/>
              <w:bottom w:val="single" w:sz="4" w:space="0" w:color="auto"/>
              <w:right w:val="single" w:sz="4" w:space="0" w:color="auto"/>
            </w:tcBorders>
            <w:hideMark/>
          </w:tcPr>
          <w:p w14:paraId="7B609364" w14:textId="77777777" w:rsidR="00997E52" w:rsidRPr="00997E52" w:rsidRDefault="00997E52" w:rsidP="00997E52">
            <w:r w:rsidRPr="00997E52">
              <w:t>256 kB RAM programai su 10000 instrukcijų</w:t>
            </w:r>
          </w:p>
        </w:tc>
        <w:tc>
          <w:tcPr>
            <w:tcW w:w="528" w:type="pct"/>
            <w:tcBorders>
              <w:top w:val="single" w:sz="4" w:space="0" w:color="auto"/>
              <w:left w:val="single" w:sz="4" w:space="0" w:color="auto"/>
              <w:bottom w:val="single" w:sz="4" w:space="0" w:color="auto"/>
              <w:right w:val="single" w:sz="4" w:space="0" w:color="auto"/>
            </w:tcBorders>
          </w:tcPr>
          <w:p w14:paraId="43035226" w14:textId="77777777" w:rsidR="00997E52" w:rsidRPr="00997E52" w:rsidRDefault="00997E52" w:rsidP="00997E52"/>
        </w:tc>
      </w:tr>
      <w:tr w:rsidR="00997E52" w:rsidRPr="00997E52" w14:paraId="402569E5"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6EA403E4"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25362842" w14:textId="77777777" w:rsidR="00997E52" w:rsidRPr="00997E52" w:rsidRDefault="00997E52" w:rsidP="00997E52">
            <w:r w:rsidRPr="00997E52">
              <w:t xml:space="preserve">Duomenų atmintis: </w:t>
            </w:r>
          </w:p>
        </w:tc>
        <w:tc>
          <w:tcPr>
            <w:tcW w:w="2153" w:type="pct"/>
            <w:tcBorders>
              <w:top w:val="single" w:sz="4" w:space="0" w:color="auto"/>
              <w:left w:val="single" w:sz="4" w:space="0" w:color="auto"/>
              <w:bottom w:val="single" w:sz="4" w:space="0" w:color="auto"/>
              <w:right w:val="single" w:sz="4" w:space="0" w:color="auto"/>
            </w:tcBorders>
            <w:hideMark/>
          </w:tcPr>
          <w:p w14:paraId="29B32B25" w14:textId="77777777" w:rsidR="00997E52" w:rsidRPr="00997E52" w:rsidRDefault="00997E52" w:rsidP="00997E52">
            <w:r w:rsidRPr="00997E52">
              <w:t>2 GB SD kortelė pasirinktinai</w:t>
            </w:r>
          </w:p>
        </w:tc>
        <w:tc>
          <w:tcPr>
            <w:tcW w:w="528" w:type="pct"/>
            <w:tcBorders>
              <w:top w:val="single" w:sz="4" w:space="0" w:color="auto"/>
              <w:left w:val="single" w:sz="4" w:space="0" w:color="auto"/>
              <w:bottom w:val="single" w:sz="4" w:space="0" w:color="auto"/>
              <w:right w:val="single" w:sz="4" w:space="0" w:color="auto"/>
            </w:tcBorders>
          </w:tcPr>
          <w:p w14:paraId="598AE2A3" w14:textId="77777777" w:rsidR="00997E52" w:rsidRPr="00997E52" w:rsidRDefault="00997E52" w:rsidP="00997E52"/>
        </w:tc>
      </w:tr>
      <w:tr w:rsidR="00997E52" w:rsidRPr="00997E52" w14:paraId="062A57F8"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765C587F"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4FBBE5F7" w14:textId="77777777" w:rsidR="00997E52" w:rsidRPr="00997E52" w:rsidRDefault="00997E52" w:rsidP="00997E52">
            <w:r w:rsidRPr="00997E52">
              <w:t xml:space="preserve">Baterijos tipas: </w:t>
            </w:r>
          </w:p>
        </w:tc>
        <w:tc>
          <w:tcPr>
            <w:tcW w:w="2153" w:type="pct"/>
            <w:tcBorders>
              <w:top w:val="single" w:sz="4" w:space="0" w:color="auto"/>
              <w:left w:val="single" w:sz="4" w:space="0" w:color="auto"/>
              <w:bottom w:val="single" w:sz="4" w:space="0" w:color="auto"/>
              <w:right w:val="single" w:sz="4" w:space="0" w:color="auto"/>
            </w:tcBorders>
            <w:hideMark/>
          </w:tcPr>
          <w:p w14:paraId="767208DF" w14:textId="77777777" w:rsidR="00997E52" w:rsidRPr="00997E52" w:rsidRDefault="00997E52" w:rsidP="00997E52">
            <w:r w:rsidRPr="00997E52">
              <w:t>BR2032 ličio jonų, gyvavimo laikas: 4 metai</w:t>
            </w:r>
          </w:p>
        </w:tc>
        <w:tc>
          <w:tcPr>
            <w:tcW w:w="528" w:type="pct"/>
            <w:tcBorders>
              <w:top w:val="single" w:sz="4" w:space="0" w:color="auto"/>
              <w:left w:val="single" w:sz="4" w:space="0" w:color="auto"/>
              <w:bottom w:val="single" w:sz="4" w:space="0" w:color="auto"/>
              <w:right w:val="single" w:sz="4" w:space="0" w:color="auto"/>
            </w:tcBorders>
          </w:tcPr>
          <w:p w14:paraId="0FCB528B" w14:textId="77777777" w:rsidR="00997E52" w:rsidRPr="00997E52" w:rsidRDefault="00997E52" w:rsidP="00997E52"/>
        </w:tc>
      </w:tr>
      <w:tr w:rsidR="00997E52" w:rsidRPr="00997E52" w14:paraId="7797194A"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217D84C9"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tcPr>
          <w:p w14:paraId="675BD5A1" w14:textId="77777777" w:rsidR="00997E52" w:rsidRPr="00997E52" w:rsidRDefault="00997E52" w:rsidP="00997E52">
            <w:r w:rsidRPr="00997E52">
              <w:t xml:space="preserve">Integruotos komunikacijos: </w:t>
            </w:r>
          </w:p>
          <w:p w14:paraId="491F6DAF" w14:textId="77777777" w:rsidR="00997E52" w:rsidRPr="00997E52" w:rsidRDefault="00997E52" w:rsidP="00997E52"/>
          <w:p w14:paraId="55BFB780" w14:textId="77777777" w:rsidR="00997E52" w:rsidRPr="00997E52" w:rsidRDefault="00997E52" w:rsidP="00997E52"/>
        </w:tc>
        <w:tc>
          <w:tcPr>
            <w:tcW w:w="2153" w:type="pct"/>
            <w:tcBorders>
              <w:top w:val="single" w:sz="4" w:space="0" w:color="auto"/>
              <w:left w:val="single" w:sz="4" w:space="0" w:color="auto"/>
              <w:bottom w:val="single" w:sz="4" w:space="0" w:color="auto"/>
              <w:right w:val="single" w:sz="4" w:space="0" w:color="auto"/>
            </w:tcBorders>
            <w:hideMark/>
          </w:tcPr>
          <w:p w14:paraId="36EF9D0A" w14:textId="77777777" w:rsidR="00997E52" w:rsidRPr="00997E52" w:rsidRDefault="00997E52" w:rsidP="00997E52">
            <w:proofErr w:type="spellStart"/>
            <w:r w:rsidRPr="00997E52">
              <w:t>Ethernet</w:t>
            </w:r>
            <w:proofErr w:type="spellEnd"/>
            <w:r w:rsidRPr="00997E52">
              <w:t xml:space="preserve"> su RJ45 lizdu;</w:t>
            </w:r>
          </w:p>
          <w:p w14:paraId="216865EC" w14:textId="77777777" w:rsidR="00997E52" w:rsidRPr="00997E52" w:rsidRDefault="00997E52" w:rsidP="00997E52">
            <w:proofErr w:type="spellStart"/>
            <w:r w:rsidRPr="00997E52">
              <w:t>Interface</w:t>
            </w:r>
            <w:proofErr w:type="spellEnd"/>
            <w:r w:rsidRPr="00997E52">
              <w:t xml:space="preserve"> RS232/RS485;</w:t>
            </w:r>
          </w:p>
          <w:p w14:paraId="3D1AC7AE" w14:textId="77777777" w:rsidR="00997E52" w:rsidRPr="00997E52" w:rsidRDefault="00997E52" w:rsidP="00997E52">
            <w:r w:rsidRPr="00997E52">
              <w:t>USB portas su mini B USB 2.0</w:t>
            </w:r>
          </w:p>
        </w:tc>
        <w:tc>
          <w:tcPr>
            <w:tcW w:w="528" w:type="pct"/>
            <w:tcBorders>
              <w:top w:val="single" w:sz="4" w:space="0" w:color="auto"/>
              <w:left w:val="single" w:sz="4" w:space="0" w:color="auto"/>
              <w:bottom w:val="single" w:sz="4" w:space="0" w:color="auto"/>
              <w:right w:val="single" w:sz="4" w:space="0" w:color="auto"/>
            </w:tcBorders>
          </w:tcPr>
          <w:p w14:paraId="476B39D9" w14:textId="77777777" w:rsidR="00997E52" w:rsidRPr="00997E52" w:rsidRDefault="00997E52" w:rsidP="00997E52"/>
        </w:tc>
      </w:tr>
      <w:tr w:rsidR="00997E52" w:rsidRPr="00997E52" w14:paraId="7AED2732"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7AB21574"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tcPr>
          <w:p w14:paraId="1CEE00CC" w14:textId="77777777" w:rsidR="00997E52" w:rsidRPr="00997E52" w:rsidRDefault="00997E52" w:rsidP="00997E52">
            <w:r w:rsidRPr="00997E52">
              <w:t xml:space="preserve">Komunikacijos protokolas: </w:t>
            </w:r>
          </w:p>
          <w:p w14:paraId="71A15D1C" w14:textId="77777777" w:rsidR="00997E52" w:rsidRPr="00997E52" w:rsidRDefault="00997E52" w:rsidP="00997E52"/>
        </w:tc>
        <w:tc>
          <w:tcPr>
            <w:tcW w:w="2153" w:type="pct"/>
            <w:tcBorders>
              <w:top w:val="single" w:sz="4" w:space="0" w:color="auto"/>
              <w:left w:val="single" w:sz="4" w:space="0" w:color="auto"/>
              <w:bottom w:val="single" w:sz="4" w:space="0" w:color="auto"/>
              <w:right w:val="single" w:sz="4" w:space="0" w:color="auto"/>
            </w:tcBorders>
            <w:hideMark/>
          </w:tcPr>
          <w:p w14:paraId="567DF48E" w14:textId="77777777" w:rsidR="00997E52" w:rsidRPr="00997E52" w:rsidRDefault="00997E52" w:rsidP="00997E52">
            <w:proofErr w:type="spellStart"/>
            <w:r w:rsidRPr="00997E52">
              <w:t>Modbus</w:t>
            </w:r>
            <w:proofErr w:type="spellEnd"/>
            <w:r w:rsidRPr="00997E52">
              <w:t xml:space="preserve"> – RTU/ASCII arba </w:t>
            </w:r>
            <w:proofErr w:type="spellStart"/>
            <w:r w:rsidRPr="00997E52">
              <w:t>SoMachine</w:t>
            </w:r>
            <w:proofErr w:type="spellEnd"/>
            <w:r w:rsidRPr="00997E52">
              <w:t>-Network</w:t>
            </w:r>
          </w:p>
        </w:tc>
        <w:tc>
          <w:tcPr>
            <w:tcW w:w="528" w:type="pct"/>
            <w:tcBorders>
              <w:top w:val="single" w:sz="4" w:space="0" w:color="auto"/>
              <w:left w:val="single" w:sz="4" w:space="0" w:color="auto"/>
              <w:bottom w:val="single" w:sz="4" w:space="0" w:color="auto"/>
              <w:right w:val="single" w:sz="4" w:space="0" w:color="auto"/>
            </w:tcBorders>
          </w:tcPr>
          <w:p w14:paraId="391BCF51" w14:textId="77777777" w:rsidR="00997E52" w:rsidRPr="00997E52" w:rsidRDefault="00997E52" w:rsidP="00997E52"/>
        </w:tc>
      </w:tr>
      <w:tr w:rsidR="00997E52" w:rsidRPr="00997E52" w14:paraId="25D8AE60"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7705A205"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2E259992" w14:textId="77777777" w:rsidR="00997E52" w:rsidRPr="00997E52" w:rsidRDefault="00997E52" w:rsidP="00997E52">
            <w:proofErr w:type="spellStart"/>
            <w:r w:rsidRPr="00997E52">
              <w:t>Ethernet</w:t>
            </w:r>
            <w:proofErr w:type="spellEnd"/>
            <w:r w:rsidRPr="00997E52">
              <w:t xml:space="preserve"> portas: </w:t>
            </w:r>
          </w:p>
        </w:tc>
        <w:tc>
          <w:tcPr>
            <w:tcW w:w="2153" w:type="pct"/>
            <w:tcBorders>
              <w:top w:val="single" w:sz="4" w:space="0" w:color="auto"/>
              <w:left w:val="single" w:sz="4" w:space="0" w:color="auto"/>
              <w:bottom w:val="single" w:sz="4" w:space="0" w:color="auto"/>
              <w:right w:val="single" w:sz="4" w:space="0" w:color="auto"/>
            </w:tcBorders>
            <w:hideMark/>
          </w:tcPr>
          <w:p w14:paraId="73814456" w14:textId="77777777" w:rsidR="00997E52" w:rsidRPr="00997E52" w:rsidRDefault="00997E52" w:rsidP="00997E52">
            <w:r w:rsidRPr="00997E52">
              <w:t xml:space="preserve">10BASE-T/100BASE-TX 1 portas </w:t>
            </w:r>
          </w:p>
        </w:tc>
        <w:tc>
          <w:tcPr>
            <w:tcW w:w="528" w:type="pct"/>
            <w:tcBorders>
              <w:top w:val="single" w:sz="4" w:space="0" w:color="auto"/>
              <w:left w:val="single" w:sz="4" w:space="0" w:color="auto"/>
              <w:bottom w:val="single" w:sz="4" w:space="0" w:color="auto"/>
              <w:right w:val="single" w:sz="4" w:space="0" w:color="auto"/>
            </w:tcBorders>
          </w:tcPr>
          <w:p w14:paraId="41279054" w14:textId="77777777" w:rsidR="00997E52" w:rsidRPr="00997E52" w:rsidRDefault="00997E52" w:rsidP="00997E52"/>
        </w:tc>
      </w:tr>
      <w:tr w:rsidR="00997E52" w:rsidRPr="00997E52" w14:paraId="576B4450"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04A653C6"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tcPr>
          <w:p w14:paraId="7BE87D90" w14:textId="77777777" w:rsidR="00997E52" w:rsidRPr="00997E52" w:rsidRDefault="00997E52" w:rsidP="00997E52">
            <w:r w:rsidRPr="00997E52">
              <w:t>Indikacija ant valdiklio:</w:t>
            </w:r>
          </w:p>
          <w:p w14:paraId="2125E4B7" w14:textId="77777777" w:rsidR="00997E52" w:rsidRPr="00997E52" w:rsidRDefault="00997E52" w:rsidP="00997E52"/>
          <w:p w14:paraId="45C40D6F" w14:textId="77777777" w:rsidR="00997E52" w:rsidRPr="00997E52" w:rsidRDefault="00997E52" w:rsidP="00997E52"/>
          <w:p w14:paraId="0D4423B5" w14:textId="77777777" w:rsidR="00997E52" w:rsidRPr="00997E52" w:rsidRDefault="00997E52" w:rsidP="00997E52"/>
          <w:p w14:paraId="0A1A9C11" w14:textId="77777777" w:rsidR="00997E52" w:rsidRPr="00997E52" w:rsidRDefault="00997E52" w:rsidP="00997E52"/>
          <w:p w14:paraId="39E1EC54" w14:textId="77777777" w:rsidR="00997E52" w:rsidRPr="00997E52" w:rsidRDefault="00997E52" w:rsidP="00997E52"/>
          <w:p w14:paraId="2B34162D" w14:textId="77777777" w:rsidR="00997E52" w:rsidRPr="00997E52" w:rsidRDefault="00997E52" w:rsidP="00997E52"/>
          <w:p w14:paraId="08439704" w14:textId="77777777" w:rsidR="00997E52" w:rsidRPr="00997E52" w:rsidRDefault="00997E52" w:rsidP="00997E52"/>
          <w:p w14:paraId="24051FB0" w14:textId="77777777" w:rsidR="00997E52" w:rsidRPr="00997E52" w:rsidRDefault="00997E52" w:rsidP="00997E52"/>
        </w:tc>
        <w:tc>
          <w:tcPr>
            <w:tcW w:w="2153" w:type="pct"/>
            <w:tcBorders>
              <w:top w:val="single" w:sz="4" w:space="0" w:color="auto"/>
              <w:left w:val="single" w:sz="4" w:space="0" w:color="auto"/>
              <w:bottom w:val="single" w:sz="4" w:space="0" w:color="auto"/>
              <w:right w:val="single" w:sz="4" w:space="0" w:color="auto"/>
            </w:tcBorders>
            <w:hideMark/>
          </w:tcPr>
          <w:p w14:paraId="739D755B" w14:textId="77777777" w:rsidR="00997E52" w:rsidRPr="00997E52" w:rsidRDefault="00997E52" w:rsidP="00997E52">
            <w:proofErr w:type="spellStart"/>
            <w:r w:rsidRPr="00997E52">
              <w:t>Ethernet</w:t>
            </w:r>
            <w:proofErr w:type="spellEnd"/>
            <w:r w:rsidRPr="00997E52">
              <w:t xml:space="preserve"> tinklas - geltona</w:t>
            </w:r>
          </w:p>
          <w:p w14:paraId="7AAC1CC4" w14:textId="77777777" w:rsidR="00997E52" w:rsidRPr="00997E52" w:rsidRDefault="00997E52" w:rsidP="00997E52">
            <w:proofErr w:type="spellStart"/>
            <w:r w:rsidRPr="00997E52">
              <w:t>Ethernet</w:t>
            </w:r>
            <w:proofErr w:type="spellEnd"/>
            <w:r w:rsidRPr="00997E52">
              <w:t xml:space="preserve"> tinkas aktyvus žalias ACT</w:t>
            </w:r>
          </w:p>
          <w:p w14:paraId="37D87D05" w14:textId="77777777" w:rsidR="00997E52" w:rsidRPr="00997E52" w:rsidRDefault="00997E52" w:rsidP="00997E52">
            <w:r w:rsidRPr="00997E52">
              <w:t xml:space="preserve">1 LED žalias - SL </w:t>
            </w:r>
          </w:p>
          <w:p w14:paraId="0740FF5D" w14:textId="77777777" w:rsidR="00997E52" w:rsidRPr="00997E52" w:rsidRDefault="00997E52" w:rsidP="00997E52">
            <w:r w:rsidRPr="00997E52">
              <w:t xml:space="preserve">1 LED kiekvienam  I/O žalias - būsena </w:t>
            </w:r>
          </w:p>
          <w:p w14:paraId="63913E64" w14:textId="77777777" w:rsidR="00997E52" w:rsidRPr="00997E52" w:rsidRDefault="00997E52" w:rsidP="00997E52">
            <w:r w:rsidRPr="00997E52">
              <w:t xml:space="preserve">1 LED raudonas baterijai </w:t>
            </w:r>
          </w:p>
          <w:p w14:paraId="56137797" w14:textId="77777777" w:rsidR="00997E52" w:rsidRPr="00997E52" w:rsidRDefault="00997E52" w:rsidP="00997E52">
            <w:r w:rsidRPr="00997E52">
              <w:t xml:space="preserve">1 LED žalias SD korteliai pasiekiamumas </w:t>
            </w:r>
          </w:p>
          <w:p w14:paraId="43DFBFF6" w14:textId="77777777" w:rsidR="00997E52" w:rsidRPr="00997E52" w:rsidRDefault="00997E52" w:rsidP="00997E52">
            <w:r w:rsidRPr="00997E52">
              <w:t xml:space="preserve">1 LED raudonas „klaida“ (ERR) </w:t>
            </w:r>
          </w:p>
          <w:p w14:paraId="79D40D9D" w14:textId="77777777" w:rsidR="00997E52" w:rsidRPr="00997E52" w:rsidRDefault="00997E52" w:rsidP="00997E52">
            <w:r w:rsidRPr="00997E52">
              <w:t xml:space="preserve">1 LED žalias „veikia“ (RUN) </w:t>
            </w:r>
          </w:p>
          <w:p w14:paraId="571B4AA7" w14:textId="77777777" w:rsidR="00997E52" w:rsidRPr="00997E52" w:rsidRDefault="00997E52" w:rsidP="00997E52">
            <w:r w:rsidRPr="00997E52">
              <w:t>1 LED žalias „maitinimas“ (PWR)</w:t>
            </w:r>
          </w:p>
        </w:tc>
        <w:tc>
          <w:tcPr>
            <w:tcW w:w="528" w:type="pct"/>
            <w:tcBorders>
              <w:top w:val="single" w:sz="4" w:space="0" w:color="auto"/>
              <w:left w:val="single" w:sz="4" w:space="0" w:color="auto"/>
              <w:bottom w:val="single" w:sz="4" w:space="0" w:color="auto"/>
              <w:right w:val="single" w:sz="4" w:space="0" w:color="auto"/>
            </w:tcBorders>
          </w:tcPr>
          <w:p w14:paraId="4D0BC401" w14:textId="77777777" w:rsidR="00997E52" w:rsidRPr="00997E52" w:rsidRDefault="00997E52" w:rsidP="00997E52"/>
        </w:tc>
      </w:tr>
      <w:tr w:rsidR="00997E52" w:rsidRPr="00997E52" w14:paraId="032BAA09" w14:textId="77777777" w:rsidTr="00997E52">
        <w:trPr>
          <w:trHeight w:val="50"/>
          <w:jc w:val="center"/>
        </w:trPr>
        <w:tc>
          <w:tcPr>
            <w:tcW w:w="262" w:type="pct"/>
            <w:tcBorders>
              <w:top w:val="single" w:sz="4" w:space="0" w:color="auto"/>
              <w:left w:val="single" w:sz="4" w:space="0" w:color="auto"/>
              <w:bottom w:val="single" w:sz="4" w:space="0" w:color="auto"/>
              <w:right w:val="single" w:sz="4" w:space="0" w:color="auto"/>
            </w:tcBorders>
          </w:tcPr>
          <w:p w14:paraId="492884C2" w14:textId="77777777" w:rsidR="00997E52" w:rsidRPr="00997E52" w:rsidRDefault="00997E52" w:rsidP="00997E52">
            <w:pPr>
              <w:numPr>
                <w:ilvl w:val="0"/>
                <w:numId w:val="68"/>
              </w:numPr>
            </w:pPr>
          </w:p>
        </w:tc>
        <w:tc>
          <w:tcPr>
            <w:tcW w:w="2058" w:type="pct"/>
            <w:tcBorders>
              <w:top w:val="single" w:sz="4" w:space="0" w:color="auto"/>
              <w:left w:val="single" w:sz="4" w:space="0" w:color="auto"/>
              <w:bottom w:val="single" w:sz="4" w:space="0" w:color="auto"/>
              <w:right w:val="single" w:sz="4" w:space="0" w:color="auto"/>
            </w:tcBorders>
            <w:vAlign w:val="bottom"/>
            <w:hideMark/>
          </w:tcPr>
          <w:p w14:paraId="3279DC32" w14:textId="77777777" w:rsidR="00997E52" w:rsidRPr="00997E52" w:rsidRDefault="00997E52" w:rsidP="00997E52">
            <w:r w:rsidRPr="00997E52">
              <w:t>Garantinis laikas:</w:t>
            </w:r>
          </w:p>
        </w:tc>
        <w:tc>
          <w:tcPr>
            <w:tcW w:w="2153" w:type="pct"/>
            <w:tcBorders>
              <w:top w:val="single" w:sz="4" w:space="0" w:color="auto"/>
              <w:left w:val="single" w:sz="4" w:space="0" w:color="auto"/>
              <w:bottom w:val="single" w:sz="4" w:space="0" w:color="auto"/>
              <w:right w:val="single" w:sz="4" w:space="0" w:color="auto"/>
            </w:tcBorders>
            <w:hideMark/>
          </w:tcPr>
          <w:p w14:paraId="08013C37" w14:textId="77777777" w:rsidR="00997E52" w:rsidRPr="00997E52" w:rsidRDefault="00997E52" w:rsidP="00997E52">
            <w:r w:rsidRPr="00997E52">
              <w:t xml:space="preserve">24 mėn. </w:t>
            </w:r>
          </w:p>
        </w:tc>
        <w:tc>
          <w:tcPr>
            <w:tcW w:w="528" w:type="pct"/>
            <w:tcBorders>
              <w:top w:val="single" w:sz="4" w:space="0" w:color="auto"/>
              <w:left w:val="single" w:sz="4" w:space="0" w:color="auto"/>
              <w:bottom w:val="single" w:sz="4" w:space="0" w:color="auto"/>
              <w:right w:val="single" w:sz="4" w:space="0" w:color="auto"/>
            </w:tcBorders>
          </w:tcPr>
          <w:p w14:paraId="326FB97C" w14:textId="77777777" w:rsidR="00997E52" w:rsidRPr="00997E52" w:rsidRDefault="00997E52" w:rsidP="00997E52"/>
        </w:tc>
      </w:tr>
    </w:tbl>
    <w:p w14:paraId="7E50FCAB" w14:textId="77777777" w:rsidR="00997E52" w:rsidRDefault="00997E52" w:rsidP="0096569D">
      <w:pPr>
        <w:rPr>
          <w:sz w:val="24"/>
          <w:szCs w:val="24"/>
        </w:rPr>
      </w:pPr>
    </w:p>
    <w:p w14:paraId="2C97DF86" w14:textId="0626C77C" w:rsidR="00997E52" w:rsidRDefault="00997E52">
      <w:pPr>
        <w:spacing w:after="160" w:line="259" w:lineRule="auto"/>
        <w:rPr>
          <w:sz w:val="24"/>
          <w:szCs w:val="24"/>
        </w:rPr>
      </w:pPr>
    </w:p>
    <w:sectPr w:rsidR="00997E52" w:rsidSect="00B61898">
      <w:footerReference w:type="default" r:id="rId11"/>
      <w:pgSz w:w="11906" w:h="16838"/>
      <w:pgMar w:top="993" w:right="567" w:bottom="709" w:left="1560" w:header="426" w:footer="1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30C6" w14:textId="77777777" w:rsidR="003A3AF3" w:rsidRDefault="003A3AF3" w:rsidP="00B543D0">
      <w:r>
        <w:separator/>
      </w:r>
    </w:p>
  </w:endnote>
  <w:endnote w:type="continuationSeparator" w:id="0">
    <w:p w14:paraId="16159A83" w14:textId="77777777" w:rsidR="003A3AF3" w:rsidRDefault="003A3AF3" w:rsidP="00B5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510083"/>
      <w:docPartObj>
        <w:docPartGallery w:val="Page Numbers (Bottom of Page)"/>
        <w:docPartUnique/>
      </w:docPartObj>
    </w:sdtPr>
    <w:sdtContent>
      <w:p w14:paraId="6D24D143" w14:textId="2A33BDF6" w:rsidR="00B543D0" w:rsidRDefault="00B543D0">
        <w:pPr>
          <w:pStyle w:val="Porat"/>
          <w:jc w:val="right"/>
        </w:pPr>
        <w:r>
          <w:fldChar w:fldCharType="begin"/>
        </w:r>
        <w:r>
          <w:instrText>PAGE   \* MERGEFORMAT</w:instrText>
        </w:r>
        <w:r>
          <w:fldChar w:fldCharType="separate"/>
        </w:r>
        <w:r>
          <w:t>2</w:t>
        </w:r>
        <w:r>
          <w:fldChar w:fldCharType="end"/>
        </w:r>
      </w:p>
    </w:sdtContent>
  </w:sdt>
  <w:p w14:paraId="2B4168DE" w14:textId="77777777" w:rsidR="00B543D0" w:rsidRDefault="00B543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C3F3" w14:textId="77777777" w:rsidR="003A3AF3" w:rsidRDefault="003A3AF3" w:rsidP="00B543D0">
      <w:r>
        <w:separator/>
      </w:r>
    </w:p>
  </w:footnote>
  <w:footnote w:type="continuationSeparator" w:id="0">
    <w:p w14:paraId="0F3CB6E9" w14:textId="77777777" w:rsidR="003A3AF3" w:rsidRDefault="003A3AF3" w:rsidP="00B54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BAE"/>
    <w:multiLevelType w:val="hybridMultilevel"/>
    <w:tmpl w:val="ED00D3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A4490C"/>
    <w:multiLevelType w:val="hybridMultilevel"/>
    <w:tmpl w:val="BE207810"/>
    <w:lvl w:ilvl="0" w:tplc="6DDAC4EC">
      <w:start w:val="1"/>
      <w:numFmt w:val="decimal"/>
      <w:lvlText w:val="%1."/>
      <w:lvlJc w:val="left"/>
      <w:pPr>
        <w:tabs>
          <w:tab w:val="num" w:pos="360"/>
        </w:tabs>
        <w:ind w:left="360" w:hanging="360"/>
      </w:pPr>
      <w:rPr>
        <w:b/>
        <w:bCs/>
      </w:rPr>
    </w:lvl>
    <w:lvl w:ilvl="1" w:tplc="DE7E22F2">
      <w:start w:val="1"/>
      <w:numFmt w:val="bullet"/>
      <w:lvlText w:val=""/>
      <w:lvlJc w:val="left"/>
      <w:pPr>
        <w:tabs>
          <w:tab w:val="num" w:pos="1080"/>
        </w:tabs>
        <w:ind w:left="1080" w:hanging="360"/>
      </w:pPr>
      <w:rPr>
        <w:rFonts w:ascii="Symbol" w:hAnsi="Symbol" w:hint="default"/>
      </w:r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2" w15:restartNumberingAfterBreak="0">
    <w:nsid w:val="013B706F"/>
    <w:multiLevelType w:val="hybridMultilevel"/>
    <w:tmpl w:val="F67A3C0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1BA7DDA"/>
    <w:multiLevelType w:val="hybridMultilevel"/>
    <w:tmpl w:val="D5026A8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3F915C7"/>
    <w:multiLevelType w:val="hybridMultilevel"/>
    <w:tmpl w:val="3C3C51D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4450C34"/>
    <w:multiLevelType w:val="hybridMultilevel"/>
    <w:tmpl w:val="9CF639C6"/>
    <w:lvl w:ilvl="0" w:tplc="16A07214">
      <w:start w:val="1"/>
      <w:numFmt w:val="bullet"/>
      <w:lvlText w:val=""/>
      <w:lvlJc w:val="left"/>
      <w:pPr>
        <w:tabs>
          <w:tab w:val="num" w:pos="2940"/>
        </w:tabs>
        <w:ind w:left="29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48E5A39"/>
    <w:multiLevelType w:val="hybridMultilevel"/>
    <w:tmpl w:val="264C9F7C"/>
    <w:lvl w:ilvl="0" w:tplc="81DEBE14">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D93991"/>
    <w:multiLevelType w:val="hybridMultilevel"/>
    <w:tmpl w:val="7A5EC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C01EF9"/>
    <w:multiLevelType w:val="hybridMultilevel"/>
    <w:tmpl w:val="1BBA0F46"/>
    <w:lvl w:ilvl="0" w:tplc="83F24914">
      <w:start w:val="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6FD38C2"/>
    <w:multiLevelType w:val="hybridMultilevel"/>
    <w:tmpl w:val="4AF62C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8D62B5E"/>
    <w:multiLevelType w:val="hybridMultilevel"/>
    <w:tmpl w:val="F0DCACB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09C90C47"/>
    <w:multiLevelType w:val="hybridMultilevel"/>
    <w:tmpl w:val="72849A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C2C24AD"/>
    <w:multiLevelType w:val="hybridMultilevel"/>
    <w:tmpl w:val="5D32D4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E615F21"/>
    <w:multiLevelType w:val="hybridMultilevel"/>
    <w:tmpl w:val="82AC99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20E460E"/>
    <w:multiLevelType w:val="hybridMultilevel"/>
    <w:tmpl w:val="E7E872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52D16D0"/>
    <w:multiLevelType w:val="hybridMultilevel"/>
    <w:tmpl w:val="AAB8D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C0A6311"/>
    <w:multiLevelType w:val="hybridMultilevel"/>
    <w:tmpl w:val="B8540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C506158"/>
    <w:multiLevelType w:val="hybridMultilevel"/>
    <w:tmpl w:val="4D1A3A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DB43E81"/>
    <w:multiLevelType w:val="hybridMultilevel"/>
    <w:tmpl w:val="555AE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FDE2EFC"/>
    <w:multiLevelType w:val="hybridMultilevel"/>
    <w:tmpl w:val="0E645F08"/>
    <w:lvl w:ilvl="0" w:tplc="0427000F">
      <w:start w:val="1"/>
      <w:numFmt w:val="decimal"/>
      <w:lvlText w:val="%1."/>
      <w:lvlJc w:val="left"/>
      <w:pPr>
        <w:tabs>
          <w:tab w:val="num" w:pos="720"/>
        </w:tabs>
        <w:ind w:left="720" w:hanging="360"/>
      </w:pPr>
    </w:lvl>
    <w:lvl w:ilvl="1" w:tplc="81DEBE14">
      <w:start w:val="1"/>
      <w:numFmt w:val="bullet"/>
      <w:lvlText w:val=""/>
      <w:lvlJc w:val="left"/>
      <w:pPr>
        <w:tabs>
          <w:tab w:val="num" w:pos="1440"/>
        </w:tabs>
        <w:ind w:left="1440" w:hanging="360"/>
      </w:pPr>
      <w:rPr>
        <w:rFonts w:ascii="Symbol" w:hAnsi="Symbol" w:hint="default"/>
        <w:color w:val="auto"/>
      </w:rPr>
    </w:lvl>
    <w:lvl w:ilvl="2" w:tplc="829C32B0">
      <w:numFmt w:val="bullet"/>
      <w:lvlText w:val="–"/>
      <w:lvlJc w:val="left"/>
      <w:pPr>
        <w:tabs>
          <w:tab w:val="num" w:pos="2340"/>
        </w:tabs>
        <w:ind w:left="2340" w:hanging="360"/>
      </w:pPr>
      <w:rPr>
        <w:rFonts w:ascii="Times New Roman" w:eastAsia="Times New Roman" w:hAnsi="Times New Roman" w:cs="Times New Roman" w:hint="default"/>
      </w:r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22316816"/>
    <w:multiLevelType w:val="hybridMultilevel"/>
    <w:tmpl w:val="7A267F48"/>
    <w:lvl w:ilvl="0" w:tplc="04270001">
      <w:start w:val="1"/>
      <w:numFmt w:val="bullet"/>
      <w:lvlText w:val=""/>
      <w:lvlJc w:val="left"/>
      <w:pPr>
        <w:tabs>
          <w:tab w:val="num" w:pos="1500"/>
        </w:tabs>
        <w:ind w:left="1500" w:hanging="360"/>
      </w:pPr>
      <w:rPr>
        <w:rFonts w:ascii="Symbol" w:hAnsi="Symbol" w:cs="Symbol" w:hint="default"/>
      </w:rPr>
    </w:lvl>
    <w:lvl w:ilvl="1" w:tplc="04270003">
      <w:start w:val="1"/>
      <w:numFmt w:val="bullet"/>
      <w:lvlText w:val="o"/>
      <w:lvlJc w:val="left"/>
      <w:pPr>
        <w:tabs>
          <w:tab w:val="num" w:pos="2220"/>
        </w:tabs>
        <w:ind w:left="2220" w:hanging="360"/>
      </w:pPr>
      <w:rPr>
        <w:rFonts w:ascii="Courier New" w:hAnsi="Courier New" w:cs="Courier New" w:hint="default"/>
      </w:rPr>
    </w:lvl>
    <w:lvl w:ilvl="2" w:tplc="04270001">
      <w:start w:val="1"/>
      <w:numFmt w:val="bullet"/>
      <w:lvlText w:val=""/>
      <w:lvlJc w:val="left"/>
      <w:pPr>
        <w:tabs>
          <w:tab w:val="num" w:pos="2940"/>
        </w:tabs>
        <w:ind w:left="2940" w:hanging="360"/>
      </w:pPr>
      <w:rPr>
        <w:rFonts w:ascii="Symbol" w:hAnsi="Symbol" w:hint="default"/>
      </w:rPr>
    </w:lvl>
    <w:lvl w:ilvl="3" w:tplc="04270001">
      <w:start w:val="1"/>
      <w:numFmt w:val="bullet"/>
      <w:lvlText w:val=""/>
      <w:lvlJc w:val="left"/>
      <w:pPr>
        <w:tabs>
          <w:tab w:val="num" w:pos="3660"/>
        </w:tabs>
        <w:ind w:left="3660" w:hanging="360"/>
      </w:pPr>
      <w:rPr>
        <w:rFonts w:ascii="Symbol" w:hAnsi="Symbol" w:hint="default"/>
      </w:rPr>
    </w:lvl>
    <w:lvl w:ilvl="4" w:tplc="04270003">
      <w:start w:val="1"/>
      <w:numFmt w:val="bullet"/>
      <w:lvlText w:val="o"/>
      <w:lvlJc w:val="left"/>
      <w:pPr>
        <w:tabs>
          <w:tab w:val="num" w:pos="4380"/>
        </w:tabs>
        <w:ind w:left="4380" w:hanging="360"/>
      </w:pPr>
      <w:rPr>
        <w:rFonts w:ascii="Courier New" w:hAnsi="Courier New" w:cs="Courier New" w:hint="default"/>
      </w:rPr>
    </w:lvl>
    <w:lvl w:ilvl="5" w:tplc="04270005">
      <w:start w:val="1"/>
      <w:numFmt w:val="bullet"/>
      <w:lvlText w:val=""/>
      <w:lvlJc w:val="left"/>
      <w:pPr>
        <w:tabs>
          <w:tab w:val="num" w:pos="5100"/>
        </w:tabs>
        <w:ind w:left="5100" w:hanging="360"/>
      </w:pPr>
      <w:rPr>
        <w:rFonts w:ascii="Wingdings" w:hAnsi="Wingdings" w:cs="Wingdings" w:hint="default"/>
      </w:rPr>
    </w:lvl>
    <w:lvl w:ilvl="6" w:tplc="04270001">
      <w:start w:val="1"/>
      <w:numFmt w:val="bullet"/>
      <w:lvlText w:val=""/>
      <w:lvlJc w:val="left"/>
      <w:pPr>
        <w:tabs>
          <w:tab w:val="num" w:pos="5820"/>
        </w:tabs>
        <w:ind w:left="5820" w:hanging="360"/>
      </w:pPr>
      <w:rPr>
        <w:rFonts w:ascii="Symbol" w:hAnsi="Symbol" w:cs="Symbol" w:hint="default"/>
      </w:rPr>
    </w:lvl>
    <w:lvl w:ilvl="7" w:tplc="04270003">
      <w:start w:val="1"/>
      <w:numFmt w:val="bullet"/>
      <w:lvlText w:val="o"/>
      <w:lvlJc w:val="left"/>
      <w:pPr>
        <w:tabs>
          <w:tab w:val="num" w:pos="6540"/>
        </w:tabs>
        <w:ind w:left="6540" w:hanging="360"/>
      </w:pPr>
      <w:rPr>
        <w:rFonts w:ascii="Courier New" w:hAnsi="Courier New" w:cs="Courier New" w:hint="default"/>
      </w:rPr>
    </w:lvl>
    <w:lvl w:ilvl="8" w:tplc="04270005">
      <w:start w:val="1"/>
      <w:numFmt w:val="bullet"/>
      <w:lvlText w:val=""/>
      <w:lvlJc w:val="left"/>
      <w:pPr>
        <w:tabs>
          <w:tab w:val="num" w:pos="7260"/>
        </w:tabs>
        <w:ind w:left="7260" w:hanging="360"/>
      </w:pPr>
      <w:rPr>
        <w:rFonts w:ascii="Wingdings" w:hAnsi="Wingdings" w:cs="Wingdings" w:hint="default"/>
      </w:rPr>
    </w:lvl>
  </w:abstractNum>
  <w:abstractNum w:abstractNumId="21" w15:restartNumberingAfterBreak="0">
    <w:nsid w:val="24394887"/>
    <w:multiLevelType w:val="hybridMultilevel"/>
    <w:tmpl w:val="11CAAF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68215A1"/>
    <w:multiLevelType w:val="hybridMultilevel"/>
    <w:tmpl w:val="79702162"/>
    <w:lvl w:ilvl="0" w:tplc="04270001">
      <w:numFmt w:val="decimal"/>
      <w:lvlText w:val=""/>
      <w:lvlJc w:val="left"/>
      <w:pPr>
        <w:tabs>
          <w:tab w:val="num" w:pos="644"/>
        </w:tabs>
        <w:ind w:left="644"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28FD3120"/>
    <w:multiLevelType w:val="hybridMultilevel"/>
    <w:tmpl w:val="DBAE2A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454175"/>
    <w:multiLevelType w:val="hybridMultilevel"/>
    <w:tmpl w:val="6E4CDF7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25" w15:restartNumberingAfterBreak="0">
    <w:nsid w:val="2C2B2006"/>
    <w:multiLevelType w:val="hybridMultilevel"/>
    <w:tmpl w:val="8996B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2C3B9C"/>
    <w:multiLevelType w:val="hybridMultilevel"/>
    <w:tmpl w:val="2530F8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D4D31C3"/>
    <w:multiLevelType w:val="hybridMultilevel"/>
    <w:tmpl w:val="98E88FF8"/>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2E1D3BE8"/>
    <w:multiLevelType w:val="hybridMultilevel"/>
    <w:tmpl w:val="F4D8957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9" w15:restartNumberingAfterBreak="0">
    <w:nsid w:val="31A964D2"/>
    <w:multiLevelType w:val="hybridMultilevel"/>
    <w:tmpl w:val="B6DE059C"/>
    <w:lvl w:ilvl="0" w:tplc="71368198">
      <w:start w:val="1"/>
      <w:numFmt w:val="decimal"/>
      <w:lvlText w:val="%1."/>
      <w:lvlJc w:val="left"/>
      <w:pPr>
        <w:tabs>
          <w:tab w:val="num" w:pos="360"/>
        </w:tabs>
        <w:ind w:left="360" w:hanging="360"/>
      </w:pPr>
      <w:rPr>
        <w:b/>
        <w:bCs/>
      </w:rPr>
    </w:lvl>
    <w:lvl w:ilvl="1" w:tplc="DE7E22F2">
      <w:start w:val="1"/>
      <w:numFmt w:val="bullet"/>
      <w:lvlText w:val=""/>
      <w:lvlJc w:val="left"/>
      <w:pPr>
        <w:tabs>
          <w:tab w:val="num" w:pos="1080"/>
        </w:tabs>
        <w:ind w:left="1080" w:hanging="360"/>
      </w:pPr>
      <w:rPr>
        <w:rFonts w:ascii="Symbol" w:hAnsi="Symbol" w:hint="default"/>
      </w:r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30" w15:restartNumberingAfterBreak="0">
    <w:nsid w:val="31D16996"/>
    <w:multiLevelType w:val="hybridMultilevel"/>
    <w:tmpl w:val="F9C6DE0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33395E9B"/>
    <w:multiLevelType w:val="hybridMultilevel"/>
    <w:tmpl w:val="69AAF9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3E50B9C"/>
    <w:multiLevelType w:val="hybridMultilevel"/>
    <w:tmpl w:val="85E04152"/>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345D1A72"/>
    <w:multiLevelType w:val="hybridMultilevel"/>
    <w:tmpl w:val="8DA68646"/>
    <w:lvl w:ilvl="0" w:tplc="04270017">
      <w:start w:val="1"/>
      <w:numFmt w:val="lowerLetter"/>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4" w15:restartNumberingAfterBreak="0">
    <w:nsid w:val="366B7776"/>
    <w:multiLevelType w:val="hybridMultilevel"/>
    <w:tmpl w:val="90660F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C704907"/>
    <w:multiLevelType w:val="hybridMultilevel"/>
    <w:tmpl w:val="C9C28F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833D75"/>
    <w:multiLevelType w:val="hybridMultilevel"/>
    <w:tmpl w:val="E21E1E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CF53E3F"/>
    <w:multiLevelType w:val="multilevel"/>
    <w:tmpl w:val="62A49F04"/>
    <w:lvl w:ilvl="0">
      <w:start w:val="1"/>
      <w:numFmt w:val="decimal"/>
      <w:lvlText w:val="%1."/>
      <w:lvlJc w:val="left"/>
      <w:pPr>
        <w:ind w:left="720" w:hanging="360"/>
      </w:pPr>
      <w:rPr>
        <w:rFonts w:hint="default"/>
        <w:b/>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417B57F9"/>
    <w:multiLevelType w:val="hybridMultilevel"/>
    <w:tmpl w:val="8482F2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2DE0605"/>
    <w:multiLevelType w:val="hybridMultilevel"/>
    <w:tmpl w:val="9DFC7B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39E46A0"/>
    <w:multiLevelType w:val="hybridMultilevel"/>
    <w:tmpl w:val="6E4CDF76"/>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462B29CD"/>
    <w:multiLevelType w:val="hybridMultilevel"/>
    <w:tmpl w:val="A0489390"/>
    <w:lvl w:ilvl="0" w:tplc="88187F8C">
      <w:start w:val="1"/>
      <w:numFmt w:val="lowerLetter"/>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4A501EC0"/>
    <w:multiLevelType w:val="hybridMultilevel"/>
    <w:tmpl w:val="A88A576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4A822243"/>
    <w:multiLevelType w:val="hybridMultilevel"/>
    <w:tmpl w:val="4426ED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A8E6B53"/>
    <w:multiLevelType w:val="hybridMultilevel"/>
    <w:tmpl w:val="6E4CDF7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45" w15:restartNumberingAfterBreak="0">
    <w:nsid w:val="4B1F1618"/>
    <w:multiLevelType w:val="hybridMultilevel"/>
    <w:tmpl w:val="85D0E94A"/>
    <w:lvl w:ilvl="0" w:tplc="16A07214">
      <w:start w:val="1"/>
      <w:numFmt w:val="bullet"/>
      <w:lvlText w:val=""/>
      <w:lvlJc w:val="left"/>
      <w:pPr>
        <w:tabs>
          <w:tab w:val="num" w:pos="2940"/>
        </w:tabs>
        <w:ind w:left="29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4CB20159"/>
    <w:multiLevelType w:val="hybridMultilevel"/>
    <w:tmpl w:val="B2644410"/>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4D5F6979"/>
    <w:multiLevelType w:val="hybridMultilevel"/>
    <w:tmpl w:val="2062B3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91A07B1"/>
    <w:multiLevelType w:val="hybridMultilevel"/>
    <w:tmpl w:val="6E4CDF76"/>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9" w15:restartNumberingAfterBreak="0">
    <w:nsid w:val="5AA109F5"/>
    <w:multiLevelType w:val="hybridMultilevel"/>
    <w:tmpl w:val="3FCE1C4A"/>
    <w:lvl w:ilvl="0" w:tplc="81DEBE14">
      <w:start w:val="1"/>
      <w:numFmt w:val="bullet"/>
      <w:lvlText w:val=""/>
      <w:lvlJc w:val="left"/>
      <w:pPr>
        <w:tabs>
          <w:tab w:val="num" w:pos="745"/>
        </w:tabs>
        <w:ind w:left="745" w:hanging="360"/>
      </w:pPr>
      <w:rPr>
        <w:rFonts w:ascii="Symbol" w:hAnsi="Symbol" w:hint="default"/>
        <w:color w:val="auto"/>
      </w:rPr>
    </w:lvl>
    <w:lvl w:ilvl="1" w:tplc="04270003" w:tentative="1">
      <w:start w:val="1"/>
      <w:numFmt w:val="bullet"/>
      <w:lvlText w:val="o"/>
      <w:lvlJc w:val="left"/>
      <w:pPr>
        <w:tabs>
          <w:tab w:val="num" w:pos="1465"/>
        </w:tabs>
        <w:ind w:left="1465" w:hanging="360"/>
      </w:pPr>
      <w:rPr>
        <w:rFonts w:ascii="Courier New" w:hAnsi="Courier New" w:cs="Courier New" w:hint="default"/>
      </w:rPr>
    </w:lvl>
    <w:lvl w:ilvl="2" w:tplc="04270005" w:tentative="1">
      <w:start w:val="1"/>
      <w:numFmt w:val="bullet"/>
      <w:lvlText w:val=""/>
      <w:lvlJc w:val="left"/>
      <w:pPr>
        <w:tabs>
          <w:tab w:val="num" w:pos="2185"/>
        </w:tabs>
        <w:ind w:left="2185" w:hanging="360"/>
      </w:pPr>
      <w:rPr>
        <w:rFonts w:ascii="Wingdings" w:hAnsi="Wingdings" w:hint="default"/>
      </w:rPr>
    </w:lvl>
    <w:lvl w:ilvl="3" w:tplc="04270001" w:tentative="1">
      <w:start w:val="1"/>
      <w:numFmt w:val="bullet"/>
      <w:lvlText w:val=""/>
      <w:lvlJc w:val="left"/>
      <w:pPr>
        <w:tabs>
          <w:tab w:val="num" w:pos="2905"/>
        </w:tabs>
        <w:ind w:left="2905" w:hanging="360"/>
      </w:pPr>
      <w:rPr>
        <w:rFonts w:ascii="Symbol" w:hAnsi="Symbol" w:hint="default"/>
      </w:rPr>
    </w:lvl>
    <w:lvl w:ilvl="4" w:tplc="04270003" w:tentative="1">
      <w:start w:val="1"/>
      <w:numFmt w:val="bullet"/>
      <w:lvlText w:val="o"/>
      <w:lvlJc w:val="left"/>
      <w:pPr>
        <w:tabs>
          <w:tab w:val="num" w:pos="3625"/>
        </w:tabs>
        <w:ind w:left="3625" w:hanging="360"/>
      </w:pPr>
      <w:rPr>
        <w:rFonts w:ascii="Courier New" w:hAnsi="Courier New" w:cs="Courier New" w:hint="default"/>
      </w:rPr>
    </w:lvl>
    <w:lvl w:ilvl="5" w:tplc="04270005" w:tentative="1">
      <w:start w:val="1"/>
      <w:numFmt w:val="bullet"/>
      <w:lvlText w:val=""/>
      <w:lvlJc w:val="left"/>
      <w:pPr>
        <w:tabs>
          <w:tab w:val="num" w:pos="4345"/>
        </w:tabs>
        <w:ind w:left="4345" w:hanging="360"/>
      </w:pPr>
      <w:rPr>
        <w:rFonts w:ascii="Wingdings" w:hAnsi="Wingdings" w:hint="default"/>
      </w:rPr>
    </w:lvl>
    <w:lvl w:ilvl="6" w:tplc="04270001" w:tentative="1">
      <w:start w:val="1"/>
      <w:numFmt w:val="bullet"/>
      <w:lvlText w:val=""/>
      <w:lvlJc w:val="left"/>
      <w:pPr>
        <w:tabs>
          <w:tab w:val="num" w:pos="5065"/>
        </w:tabs>
        <w:ind w:left="5065" w:hanging="360"/>
      </w:pPr>
      <w:rPr>
        <w:rFonts w:ascii="Symbol" w:hAnsi="Symbol" w:hint="default"/>
      </w:rPr>
    </w:lvl>
    <w:lvl w:ilvl="7" w:tplc="04270003" w:tentative="1">
      <w:start w:val="1"/>
      <w:numFmt w:val="bullet"/>
      <w:lvlText w:val="o"/>
      <w:lvlJc w:val="left"/>
      <w:pPr>
        <w:tabs>
          <w:tab w:val="num" w:pos="5785"/>
        </w:tabs>
        <w:ind w:left="5785" w:hanging="360"/>
      </w:pPr>
      <w:rPr>
        <w:rFonts w:ascii="Courier New" w:hAnsi="Courier New" w:cs="Courier New" w:hint="default"/>
      </w:rPr>
    </w:lvl>
    <w:lvl w:ilvl="8" w:tplc="04270005" w:tentative="1">
      <w:start w:val="1"/>
      <w:numFmt w:val="bullet"/>
      <w:lvlText w:val=""/>
      <w:lvlJc w:val="left"/>
      <w:pPr>
        <w:tabs>
          <w:tab w:val="num" w:pos="6505"/>
        </w:tabs>
        <w:ind w:left="6505" w:hanging="360"/>
      </w:pPr>
      <w:rPr>
        <w:rFonts w:ascii="Wingdings" w:hAnsi="Wingdings" w:hint="default"/>
      </w:rPr>
    </w:lvl>
  </w:abstractNum>
  <w:abstractNum w:abstractNumId="50" w15:restartNumberingAfterBreak="0">
    <w:nsid w:val="5E3733A2"/>
    <w:multiLevelType w:val="hybridMultilevel"/>
    <w:tmpl w:val="2EC22F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FF32A14"/>
    <w:multiLevelType w:val="hybridMultilevel"/>
    <w:tmpl w:val="02363F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049107A"/>
    <w:multiLevelType w:val="hybridMultilevel"/>
    <w:tmpl w:val="720EF20A"/>
    <w:lvl w:ilvl="0" w:tplc="0409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15:restartNumberingAfterBreak="0">
    <w:nsid w:val="60F96FDC"/>
    <w:multiLevelType w:val="hybridMultilevel"/>
    <w:tmpl w:val="3EB2A590"/>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631973CC"/>
    <w:multiLevelType w:val="hybridMultilevel"/>
    <w:tmpl w:val="4E00E98A"/>
    <w:lvl w:ilvl="0" w:tplc="0409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5" w15:restartNumberingAfterBreak="0">
    <w:nsid w:val="640F4EB3"/>
    <w:multiLevelType w:val="hybridMultilevel"/>
    <w:tmpl w:val="715431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4D9241B"/>
    <w:multiLevelType w:val="hybridMultilevel"/>
    <w:tmpl w:val="972E481E"/>
    <w:lvl w:ilvl="0" w:tplc="16A07214">
      <w:start w:val="1"/>
      <w:numFmt w:val="bullet"/>
      <w:lvlText w:val=""/>
      <w:lvlJc w:val="left"/>
      <w:pPr>
        <w:tabs>
          <w:tab w:val="num" w:pos="2220"/>
        </w:tabs>
        <w:ind w:left="22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5872FFD"/>
    <w:multiLevelType w:val="multilevel"/>
    <w:tmpl w:val="8140F3E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83B793D"/>
    <w:multiLevelType w:val="hybridMultilevel"/>
    <w:tmpl w:val="C2E431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A20234C"/>
    <w:multiLevelType w:val="hybridMultilevel"/>
    <w:tmpl w:val="AF0615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C6A6995"/>
    <w:multiLevelType w:val="hybridMultilevel"/>
    <w:tmpl w:val="246CCB9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1" w15:restartNumberingAfterBreak="0">
    <w:nsid w:val="6CCE6B68"/>
    <w:multiLevelType w:val="hybridMultilevel"/>
    <w:tmpl w:val="891EED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D5D6357"/>
    <w:multiLevelType w:val="hybridMultilevel"/>
    <w:tmpl w:val="177092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076218E"/>
    <w:multiLevelType w:val="hybridMultilevel"/>
    <w:tmpl w:val="1BA27A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33F0392"/>
    <w:multiLevelType w:val="hybridMultilevel"/>
    <w:tmpl w:val="39C473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36F4405"/>
    <w:multiLevelType w:val="hybridMultilevel"/>
    <w:tmpl w:val="48C2C7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3B11FC7"/>
    <w:multiLevelType w:val="hybridMultilevel"/>
    <w:tmpl w:val="E64C7540"/>
    <w:lvl w:ilvl="0" w:tplc="04270001">
      <w:start w:val="1"/>
      <w:numFmt w:val="bullet"/>
      <w:lvlText w:val=""/>
      <w:lvlJc w:val="left"/>
      <w:pPr>
        <w:tabs>
          <w:tab w:val="num" w:pos="1500"/>
        </w:tabs>
        <w:ind w:left="1500" w:hanging="360"/>
      </w:pPr>
      <w:rPr>
        <w:rFonts w:ascii="Symbol" w:hAnsi="Symbol" w:hint="default"/>
      </w:rPr>
    </w:lvl>
    <w:lvl w:ilvl="1" w:tplc="04270001">
      <w:start w:val="1"/>
      <w:numFmt w:val="bullet"/>
      <w:lvlText w:val=""/>
      <w:lvlJc w:val="left"/>
      <w:pPr>
        <w:tabs>
          <w:tab w:val="num" w:pos="2220"/>
        </w:tabs>
        <w:ind w:left="2220" w:hanging="360"/>
      </w:pPr>
      <w:rPr>
        <w:rFonts w:ascii="Symbol" w:hAnsi="Symbol" w:hint="default"/>
      </w:rPr>
    </w:lvl>
    <w:lvl w:ilvl="2" w:tplc="04270005">
      <w:start w:val="1"/>
      <w:numFmt w:val="bullet"/>
      <w:lvlText w:val=""/>
      <w:lvlJc w:val="left"/>
      <w:pPr>
        <w:tabs>
          <w:tab w:val="num" w:pos="2940"/>
        </w:tabs>
        <w:ind w:left="2940" w:hanging="360"/>
      </w:pPr>
      <w:rPr>
        <w:rFonts w:ascii="Wingdings" w:hAnsi="Wingdings" w:cs="Wingdings" w:hint="default"/>
      </w:rPr>
    </w:lvl>
    <w:lvl w:ilvl="3" w:tplc="04270001">
      <w:start w:val="1"/>
      <w:numFmt w:val="bullet"/>
      <w:lvlText w:val=""/>
      <w:lvlJc w:val="left"/>
      <w:pPr>
        <w:tabs>
          <w:tab w:val="num" w:pos="3660"/>
        </w:tabs>
        <w:ind w:left="3660" w:hanging="360"/>
      </w:pPr>
      <w:rPr>
        <w:rFonts w:ascii="Symbol" w:hAnsi="Symbol" w:cs="Symbol" w:hint="default"/>
      </w:rPr>
    </w:lvl>
    <w:lvl w:ilvl="4" w:tplc="04270003">
      <w:start w:val="1"/>
      <w:numFmt w:val="bullet"/>
      <w:lvlText w:val="o"/>
      <w:lvlJc w:val="left"/>
      <w:pPr>
        <w:tabs>
          <w:tab w:val="num" w:pos="4380"/>
        </w:tabs>
        <w:ind w:left="4380" w:hanging="360"/>
      </w:pPr>
      <w:rPr>
        <w:rFonts w:ascii="Courier New" w:hAnsi="Courier New" w:cs="Courier New" w:hint="default"/>
      </w:rPr>
    </w:lvl>
    <w:lvl w:ilvl="5" w:tplc="04270005">
      <w:start w:val="1"/>
      <w:numFmt w:val="bullet"/>
      <w:lvlText w:val=""/>
      <w:lvlJc w:val="left"/>
      <w:pPr>
        <w:tabs>
          <w:tab w:val="num" w:pos="5100"/>
        </w:tabs>
        <w:ind w:left="5100" w:hanging="360"/>
      </w:pPr>
      <w:rPr>
        <w:rFonts w:ascii="Wingdings" w:hAnsi="Wingdings" w:cs="Wingdings" w:hint="default"/>
      </w:rPr>
    </w:lvl>
    <w:lvl w:ilvl="6" w:tplc="04270001">
      <w:start w:val="1"/>
      <w:numFmt w:val="bullet"/>
      <w:lvlText w:val=""/>
      <w:lvlJc w:val="left"/>
      <w:pPr>
        <w:tabs>
          <w:tab w:val="num" w:pos="5820"/>
        </w:tabs>
        <w:ind w:left="5820" w:hanging="360"/>
      </w:pPr>
      <w:rPr>
        <w:rFonts w:ascii="Symbol" w:hAnsi="Symbol" w:cs="Symbol" w:hint="default"/>
      </w:rPr>
    </w:lvl>
    <w:lvl w:ilvl="7" w:tplc="04270003">
      <w:start w:val="1"/>
      <w:numFmt w:val="bullet"/>
      <w:lvlText w:val="o"/>
      <w:lvlJc w:val="left"/>
      <w:pPr>
        <w:tabs>
          <w:tab w:val="num" w:pos="6540"/>
        </w:tabs>
        <w:ind w:left="6540" w:hanging="360"/>
      </w:pPr>
      <w:rPr>
        <w:rFonts w:ascii="Courier New" w:hAnsi="Courier New" w:cs="Courier New" w:hint="default"/>
      </w:rPr>
    </w:lvl>
    <w:lvl w:ilvl="8" w:tplc="04270005">
      <w:start w:val="1"/>
      <w:numFmt w:val="bullet"/>
      <w:lvlText w:val=""/>
      <w:lvlJc w:val="left"/>
      <w:pPr>
        <w:tabs>
          <w:tab w:val="num" w:pos="7260"/>
        </w:tabs>
        <w:ind w:left="7260" w:hanging="360"/>
      </w:pPr>
      <w:rPr>
        <w:rFonts w:ascii="Wingdings" w:hAnsi="Wingdings" w:cs="Wingdings" w:hint="default"/>
      </w:rPr>
    </w:lvl>
  </w:abstractNum>
  <w:abstractNum w:abstractNumId="67" w15:restartNumberingAfterBreak="0">
    <w:nsid w:val="73C233CE"/>
    <w:multiLevelType w:val="hybridMultilevel"/>
    <w:tmpl w:val="5BF8AD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5311A3E"/>
    <w:multiLevelType w:val="hybridMultilevel"/>
    <w:tmpl w:val="7B10A6DA"/>
    <w:lvl w:ilvl="0" w:tplc="04270001">
      <w:start w:val="1"/>
      <w:numFmt w:val="bullet"/>
      <w:lvlText w:val=""/>
      <w:lvlJc w:val="left"/>
      <w:pPr>
        <w:tabs>
          <w:tab w:val="num" w:pos="1920"/>
        </w:tabs>
        <w:ind w:left="1920" w:hanging="360"/>
      </w:pPr>
      <w:rPr>
        <w:rFonts w:ascii="Symbol" w:hAnsi="Symbol" w:hint="default"/>
      </w:rPr>
    </w:lvl>
    <w:lvl w:ilvl="1" w:tplc="04270019">
      <w:start w:val="1"/>
      <w:numFmt w:val="lowerLetter"/>
      <w:lvlText w:val="%2."/>
      <w:lvlJc w:val="left"/>
      <w:pPr>
        <w:tabs>
          <w:tab w:val="num" w:pos="2640"/>
        </w:tabs>
        <w:ind w:left="2640" w:hanging="360"/>
      </w:pPr>
    </w:lvl>
    <w:lvl w:ilvl="2" w:tplc="0427001B">
      <w:start w:val="1"/>
      <w:numFmt w:val="lowerRoman"/>
      <w:lvlText w:val="%3."/>
      <w:lvlJc w:val="right"/>
      <w:pPr>
        <w:tabs>
          <w:tab w:val="num" w:pos="3360"/>
        </w:tabs>
        <w:ind w:left="3360" w:hanging="180"/>
      </w:pPr>
    </w:lvl>
    <w:lvl w:ilvl="3" w:tplc="0427000F">
      <w:start w:val="1"/>
      <w:numFmt w:val="decimal"/>
      <w:lvlText w:val="%4."/>
      <w:lvlJc w:val="left"/>
      <w:pPr>
        <w:tabs>
          <w:tab w:val="num" w:pos="4080"/>
        </w:tabs>
        <w:ind w:left="4080" w:hanging="360"/>
      </w:pPr>
    </w:lvl>
    <w:lvl w:ilvl="4" w:tplc="04270019">
      <w:start w:val="1"/>
      <w:numFmt w:val="lowerLetter"/>
      <w:lvlText w:val="%5."/>
      <w:lvlJc w:val="left"/>
      <w:pPr>
        <w:tabs>
          <w:tab w:val="num" w:pos="4800"/>
        </w:tabs>
        <w:ind w:left="4800" w:hanging="360"/>
      </w:pPr>
    </w:lvl>
    <w:lvl w:ilvl="5" w:tplc="0427001B">
      <w:start w:val="1"/>
      <w:numFmt w:val="lowerRoman"/>
      <w:lvlText w:val="%6."/>
      <w:lvlJc w:val="right"/>
      <w:pPr>
        <w:tabs>
          <w:tab w:val="num" w:pos="5520"/>
        </w:tabs>
        <w:ind w:left="5520" w:hanging="180"/>
      </w:pPr>
    </w:lvl>
    <w:lvl w:ilvl="6" w:tplc="0427000F">
      <w:start w:val="1"/>
      <w:numFmt w:val="decimal"/>
      <w:lvlText w:val="%7."/>
      <w:lvlJc w:val="left"/>
      <w:pPr>
        <w:tabs>
          <w:tab w:val="num" w:pos="6240"/>
        </w:tabs>
        <w:ind w:left="6240" w:hanging="360"/>
      </w:pPr>
    </w:lvl>
    <w:lvl w:ilvl="7" w:tplc="04270019">
      <w:start w:val="1"/>
      <w:numFmt w:val="lowerLetter"/>
      <w:lvlText w:val="%8."/>
      <w:lvlJc w:val="left"/>
      <w:pPr>
        <w:tabs>
          <w:tab w:val="num" w:pos="6960"/>
        </w:tabs>
        <w:ind w:left="6960" w:hanging="360"/>
      </w:pPr>
    </w:lvl>
    <w:lvl w:ilvl="8" w:tplc="0427001B">
      <w:start w:val="1"/>
      <w:numFmt w:val="lowerRoman"/>
      <w:lvlText w:val="%9."/>
      <w:lvlJc w:val="right"/>
      <w:pPr>
        <w:tabs>
          <w:tab w:val="num" w:pos="7680"/>
        </w:tabs>
        <w:ind w:left="7680" w:hanging="180"/>
      </w:pPr>
    </w:lvl>
  </w:abstractNum>
  <w:abstractNum w:abstractNumId="69" w15:restartNumberingAfterBreak="0">
    <w:nsid w:val="7590675F"/>
    <w:multiLevelType w:val="hybridMultilevel"/>
    <w:tmpl w:val="CC8499E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0" w15:restartNumberingAfterBreak="0">
    <w:nsid w:val="75946D58"/>
    <w:multiLevelType w:val="hybridMultilevel"/>
    <w:tmpl w:val="E2A45E0C"/>
    <w:lvl w:ilvl="0" w:tplc="0427000F">
      <w:start w:val="1"/>
      <w:numFmt w:val="decimal"/>
      <w:lvlText w:val="%1."/>
      <w:lvlJc w:val="left"/>
      <w:pPr>
        <w:tabs>
          <w:tab w:val="num" w:pos="502"/>
        </w:tabs>
        <w:ind w:left="502" w:hanging="360"/>
      </w:pPr>
    </w:lvl>
    <w:lvl w:ilvl="1" w:tplc="81DEBE14">
      <w:start w:val="1"/>
      <w:numFmt w:val="bullet"/>
      <w:lvlText w:val=""/>
      <w:lvlJc w:val="left"/>
      <w:pPr>
        <w:tabs>
          <w:tab w:val="num" w:pos="1222"/>
        </w:tabs>
        <w:ind w:left="1222" w:hanging="360"/>
      </w:pPr>
      <w:rPr>
        <w:rFonts w:ascii="Symbol" w:hAnsi="Symbol" w:hint="default"/>
        <w:color w:val="auto"/>
      </w:rPr>
    </w:lvl>
    <w:lvl w:ilvl="2" w:tplc="F81017FE">
      <w:start w:val="29"/>
      <w:numFmt w:val="bullet"/>
      <w:lvlText w:val="–"/>
      <w:lvlJc w:val="left"/>
      <w:pPr>
        <w:tabs>
          <w:tab w:val="num" w:pos="2122"/>
        </w:tabs>
        <w:ind w:left="2122" w:hanging="360"/>
      </w:pPr>
      <w:rPr>
        <w:rFonts w:ascii="Times New Roman" w:eastAsia="Times New Roman" w:hAnsi="Times New Roman" w:cs="Times New Roman" w:hint="default"/>
      </w:r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71" w15:restartNumberingAfterBreak="0">
    <w:nsid w:val="78FC319F"/>
    <w:multiLevelType w:val="hybridMultilevel"/>
    <w:tmpl w:val="0776A496"/>
    <w:lvl w:ilvl="0" w:tplc="BD0854C0">
      <w:start w:val="1"/>
      <w:numFmt w:val="decimal"/>
      <w:lvlText w:val="%1."/>
      <w:lvlJc w:val="left"/>
      <w:pPr>
        <w:tabs>
          <w:tab w:val="num" w:pos="360"/>
        </w:tabs>
        <w:ind w:left="360" w:hanging="360"/>
      </w:pPr>
      <w:rPr>
        <w:b/>
        <w:bCs/>
      </w:rPr>
    </w:lvl>
    <w:lvl w:ilvl="1" w:tplc="DE7E22F2">
      <w:start w:val="1"/>
      <w:numFmt w:val="bullet"/>
      <w:lvlText w:val=""/>
      <w:lvlJc w:val="left"/>
      <w:pPr>
        <w:tabs>
          <w:tab w:val="num" w:pos="1080"/>
        </w:tabs>
        <w:ind w:left="1080" w:hanging="360"/>
      </w:pPr>
      <w:rPr>
        <w:rFonts w:ascii="Symbol" w:hAnsi="Symbol" w:hint="default"/>
      </w:r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72" w15:restartNumberingAfterBreak="0">
    <w:nsid w:val="7C063E5B"/>
    <w:multiLevelType w:val="hybridMultilevel"/>
    <w:tmpl w:val="E7E4B3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D8B05A0"/>
    <w:multiLevelType w:val="hybridMultilevel"/>
    <w:tmpl w:val="15DE6A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0559052">
    <w:abstractNumId w:val="10"/>
  </w:num>
  <w:num w:numId="2" w16cid:durableId="1992056941">
    <w:abstractNumId w:val="57"/>
  </w:num>
  <w:num w:numId="3" w16cid:durableId="473450593">
    <w:abstractNumId w:val="28"/>
  </w:num>
  <w:num w:numId="4" w16cid:durableId="1355153627">
    <w:abstractNumId w:val="4"/>
  </w:num>
  <w:num w:numId="5" w16cid:durableId="760295831">
    <w:abstractNumId w:val="37"/>
  </w:num>
  <w:num w:numId="6" w16cid:durableId="1837719434">
    <w:abstractNumId w:val="15"/>
  </w:num>
  <w:num w:numId="7" w16cid:durableId="643005291">
    <w:abstractNumId w:val="33"/>
  </w:num>
  <w:num w:numId="8" w16cid:durableId="1632787262">
    <w:abstractNumId w:val="43"/>
  </w:num>
  <w:num w:numId="9" w16cid:durableId="1999112607">
    <w:abstractNumId w:val="39"/>
  </w:num>
  <w:num w:numId="10" w16cid:durableId="1040469404">
    <w:abstractNumId w:val="70"/>
  </w:num>
  <w:num w:numId="11" w16cid:durableId="368839188">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1522296">
    <w:abstractNumId w:val="6"/>
  </w:num>
  <w:num w:numId="13" w16cid:durableId="724839610">
    <w:abstractNumId w:val="49"/>
  </w:num>
  <w:num w:numId="14" w16cid:durableId="93945133">
    <w:abstractNumId w:val="5"/>
  </w:num>
  <w:num w:numId="15" w16cid:durableId="2029480360">
    <w:abstractNumId w:val="56"/>
  </w:num>
  <w:num w:numId="16" w16cid:durableId="661355031">
    <w:abstractNumId w:val="45"/>
  </w:num>
  <w:num w:numId="17" w16cid:durableId="1647975819">
    <w:abstractNumId w:val="58"/>
  </w:num>
  <w:num w:numId="18" w16cid:durableId="1905986444">
    <w:abstractNumId w:val="8"/>
  </w:num>
  <w:num w:numId="19" w16cid:durableId="43891339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92231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4946261">
    <w:abstractNumId w:val="66"/>
  </w:num>
  <w:num w:numId="22" w16cid:durableId="666134582">
    <w:abstractNumId w:val="20"/>
  </w:num>
  <w:num w:numId="23" w16cid:durableId="83527050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0991268">
    <w:abstractNumId w:val="22"/>
  </w:num>
  <w:num w:numId="25" w16cid:durableId="34216958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4525465">
    <w:abstractNumId w:val="21"/>
  </w:num>
  <w:num w:numId="27" w16cid:durableId="578056594">
    <w:abstractNumId w:val="72"/>
  </w:num>
  <w:num w:numId="28" w16cid:durableId="1620994290">
    <w:abstractNumId w:val="55"/>
  </w:num>
  <w:num w:numId="29" w16cid:durableId="1919049982">
    <w:abstractNumId w:val="31"/>
  </w:num>
  <w:num w:numId="30" w16cid:durableId="660163250">
    <w:abstractNumId w:val="62"/>
  </w:num>
  <w:num w:numId="31" w16cid:durableId="1372346590">
    <w:abstractNumId w:val="63"/>
  </w:num>
  <w:num w:numId="32" w16cid:durableId="1193804141">
    <w:abstractNumId w:val="47"/>
  </w:num>
  <w:num w:numId="33" w16cid:durableId="1471750042">
    <w:abstractNumId w:val="61"/>
  </w:num>
  <w:num w:numId="34" w16cid:durableId="994455646">
    <w:abstractNumId w:val="34"/>
  </w:num>
  <w:num w:numId="35" w16cid:durableId="1032413650">
    <w:abstractNumId w:val="19"/>
  </w:num>
  <w:num w:numId="36" w16cid:durableId="474370186">
    <w:abstractNumId w:val="65"/>
  </w:num>
  <w:num w:numId="37" w16cid:durableId="1296986380">
    <w:abstractNumId w:val="23"/>
  </w:num>
  <w:num w:numId="38" w16cid:durableId="1740663929">
    <w:abstractNumId w:val="18"/>
  </w:num>
  <w:num w:numId="39" w16cid:durableId="354812567">
    <w:abstractNumId w:val="7"/>
  </w:num>
  <w:num w:numId="40" w16cid:durableId="480655348">
    <w:abstractNumId w:val="36"/>
  </w:num>
  <w:num w:numId="41" w16cid:durableId="522745437">
    <w:abstractNumId w:val="16"/>
  </w:num>
  <w:num w:numId="42" w16cid:durableId="1527256788">
    <w:abstractNumId w:val="9"/>
  </w:num>
  <w:num w:numId="43" w16cid:durableId="1821997886">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11144234">
    <w:abstractNumId w:val="59"/>
  </w:num>
  <w:num w:numId="45" w16cid:durableId="1990590725">
    <w:abstractNumId w:val="52"/>
  </w:num>
  <w:num w:numId="46" w16cid:durableId="1947345663">
    <w:abstractNumId w:val="73"/>
  </w:num>
  <w:num w:numId="47" w16cid:durableId="2121950158">
    <w:abstractNumId w:val="11"/>
  </w:num>
  <w:num w:numId="48" w16cid:durableId="982152630">
    <w:abstractNumId w:val="50"/>
  </w:num>
  <w:num w:numId="49" w16cid:durableId="728891475">
    <w:abstractNumId w:val="0"/>
  </w:num>
  <w:num w:numId="50" w16cid:durableId="228424386">
    <w:abstractNumId w:val="13"/>
  </w:num>
  <w:num w:numId="51" w16cid:durableId="1979073277">
    <w:abstractNumId w:val="51"/>
  </w:num>
  <w:num w:numId="52" w16cid:durableId="1490052109">
    <w:abstractNumId w:val="0"/>
  </w:num>
  <w:num w:numId="53" w16cid:durableId="258566352">
    <w:abstractNumId w:val="32"/>
  </w:num>
  <w:num w:numId="54" w16cid:durableId="74984230">
    <w:abstractNumId w:val="3"/>
  </w:num>
  <w:num w:numId="55" w16cid:durableId="841702315">
    <w:abstractNumId w:val="2"/>
  </w:num>
  <w:num w:numId="56" w16cid:durableId="488055134">
    <w:abstractNumId w:val="42"/>
  </w:num>
  <w:num w:numId="57" w16cid:durableId="1377849285">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90087094">
    <w:abstractNumId w:val="35"/>
  </w:num>
  <w:num w:numId="59" w16cid:durableId="1956129157">
    <w:abstractNumId w:val="26"/>
  </w:num>
  <w:num w:numId="60" w16cid:durableId="1447697837">
    <w:abstractNumId w:val="64"/>
  </w:num>
  <w:num w:numId="61" w16cid:durableId="1288702811">
    <w:abstractNumId w:val="14"/>
  </w:num>
  <w:num w:numId="62" w16cid:durableId="559705756">
    <w:abstractNumId w:val="67"/>
  </w:num>
  <w:num w:numId="63" w16cid:durableId="1267883890">
    <w:abstractNumId w:val="38"/>
  </w:num>
  <w:num w:numId="64" w16cid:durableId="173109077">
    <w:abstractNumId w:val="12"/>
  </w:num>
  <w:num w:numId="65" w16cid:durableId="273634247">
    <w:abstractNumId w:val="17"/>
  </w:num>
  <w:num w:numId="66" w16cid:durableId="28072911">
    <w:abstractNumId w:val="60"/>
  </w:num>
  <w:num w:numId="67" w16cid:durableId="10697727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38362346">
    <w:abstractNumId w:val="7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88838423">
    <w:abstractNumId w:val="53"/>
  </w:num>
  <w:num w:numId="70" w16cid:durableId="930356883">
    <w:abstractNumId w:val="46"/>
  </w:num>
  <w:num w:numId="71" w16cid:durableId="753551830">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19189710">
    <w:abstractNumId w:val="54"/>
  </w:num>
  <w:num w:numId="73" w16cid:durableId="73472454">
    <w:abstractNumId w:val="1"/>
  </w:num>
  <w:num w:numId="74" w16cid:durableId="2126996909">
    <w:abstractNumId w:val="69"/>
  </w:num>
  <w:num w:numId="75" w16cid:durableId="25958509">
    <w:abstractNumId w:val="30"/>
  </w:num>
  <w:num w:numId="76" w16cid:durableId="2048791875">
    <w:abstractNumId w:val="25"/>
  </w:num>
  <w:num w:numId="77" w16cid:durableId="17688884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B8"/>
    <w:rsid w:val="00004ACD"/>
    <w:rsid w:val="0004783E"/>
    <w:rsid w:val="00080853"/>
    <w:rsid w:val="00082A71"/>
    <w:rsid w:val="000A2BAC"/>
    <w:rsid w:val="000C52B8"/>
    <w:rsid w:val="000D5E1B"/>
    <w:rsid w:val="000F50D6"/>
    <w:rsid w:val="000F5CEB"/>
    <w:rsid w:val="00102C73"/>
    <w:rsid w:val="00121407"/>
    <w:rsid w:val="0012372C"/>
    <w:rsid w:val="001C1F99"/>
    <w:rsid w:val="001C6569"/>
    <w:rsid w:val="001E14AE"/>
    <w:rsid w:val="001E2B97"/>
    <w:rsid w:val="002123B5"/>
    <w:rsid w:val="00217B3F"/>
    <w:rsid w:val="00240AE4"/>
    <w:rsid w:val="00246C10"/>
    <w:rsid w:val="002545AB"/>
    <w:rsid w:val="00265EB0"/>
    <w:rsid w:val="002703E0"/>
    <w:rsid w:val="00313B84"/>
    <w:rsid w:val="00314DB3"/>
    <w:rsid w:val="00331D13"/>
    <w:rsid w:val="00343D20"/>
    <w:rsid w:val="0035424E"/>
    <w:rsid w:val="003A3AF3"/>
    <w:rsid w:val="003B6761"/>
    <w:rsid w:val="003D1BF8"/>
    <w:rsid w:val="003E0EA6"/>
    <w:rsid w:val="003F3190"/>
    <w:rsid w:val="003F3C5E"/>
    <w:rsid w:val="00406BCC"/>
    <w:rsid w:val="004141A6"/>
    <w:rsid w:val="00417B38"/>
    <w:rsid w:val="00430FF8"/>
    <w:rsid w:val="00432120"/>
    <w:rsid w:val="004618A4"/>
    <w:rsid w:val="00492A2A"/>
    <w:rsid w:val="004C0DC2"/>
    <w:rsid w:val="00501689"/>
    <w:rsid w:val="00511AA9"/>
    <w:rsid w:val="005170FC"/>
    <w:rsid w:val="005258CA"/>
    <w:rsid w:val="00545FCA"/>
    <w:rsid w:val="00546B73"/>
    <w:rsid w:val="005758A7"/>
    <w:rsid w:val="00577766"/>
    <w:rsid w:val="00622DF8"/>
    <w:rsid w:val="00660E49"/>
    <w:rsid w:val="00661658"/>
    <w:rsid w:val="006646DB"/>
    <w:rsid w:val="006826C8"/>
    <w:rsid w:val="00686E73"/>
    <w:rsid w:val="006B5B11"/>
    <w:rsid w:val="006E20DA"/>
    <w:rsid w:val="00712FC7"/>
    <w:rsid w:val="007328BD"/>
    <w:rsid w:val="00736420"/>
    <w:rsid w:val="007600E3"/>
    <w:rsid w:val="00765D24"/>
    <w:rsid w:val="00767015"/>
    <w:rsid w:val="007A3878"/>
    <w:rsid w:val="007B6E1B"/>
    <w:rsid w:val="007D7A99"/>
    <w:rsid w:val="007F51BC"/>
    <w:rsid w:val="008149DD"/>
    <w:rsid w:val="00820649"/>
    <w:rsid w:val="00831D50"/>
    <w:rsid w:val="00836E4B"/>
    <w:rsid w:val="00852930"/>
    <w:rsid w:val="00886916"/>
    <w:rsid w:val="008D0954"/>
    <w:rsid w:val="008F3FAD"/>
    <w:rsid w:val="00925AE8"/>
    <w:rsid w:val="0096212A"/>
    <w:rsid w:val="0096569D"/>
    <w:rsid w:val="009917AF"/>
    <w:rsid w:val="00997E52"/>
    <w:rsid w:val="009A0938"/>
    <w:rsid w:val="009B321C"/>
    <w:rsid w:val="009C4477"/>
    <w:rsid w:val="009D5251"/>
    <w:rsid w:val="00A06AD4"/>
    <w:rsid w:val="00A13648"/>
    <w:rsid w:val="00A561F6"/>
    <w:rsid w:val="00A61554"/>
    <w:rsid w:val="00A634E6"/>
    <w:rsid w:val="00A6428B"/>
    <w:rsid w:val="00A662A7"/>
    <w:rsid w:val="00AB6AA9"/>
    <w:rsid w:val="00B019DB"/>
    <w:rsid w:val="00B42473"/>
    <w:rsid w:val="00B543D0"/>
    <w:rsid w:val="00B56C7A"/>
    <w:rsid w:val="00B61898"/>
    <w:rsid w:val="00B85185"/>
    <w:rsid w:val="00BD3654"/>
    <w:rsid w:val="00BE3260"/>
    <w:rsid w:val="00BF76DB"/>
    <w:rsid w:val="00C03D53"/>
    <w:rsid w:val="00C555C8"/>
    <w:rsid w:val="00C5673F"/>
    <w:rsid w:val="00C80267"/>
    <w:rsid w:val="00C83217"/>
    <w:rsid w:val="00C84CCE"/>
    <w:rsid w:val="00C9324E"/>
    <w:rsid w:val="00CB5F2E"/>
    <w:rsid w:val="00CB7047"/>
    <w:rsid w:val="00CE3278"/>
    <w:rsid w:val="00CE7432"/>
    <w:rsid w:val="00D007B8"/>
    <w:rsid w:val="00D36DAF"/>
    <w:rsid w:val="00D4715D"/>
    <w:rsid w:val="00D552B4"/>
    <w:rsid w:val="00DA47F2"/>
    <w:rsid w:val="00DB6846"/>
    <w:rsid w:val="00DC6575"/>
    <w:rsid w:val="00DD493A"/>
    <w:rsid w:val="00DD59F3"/>
    <w:rsid w:val="00DD77D3"/>
    <w:rsid w:val="00E037B6"/>
    <w:rsid w:val="00E04B14"/>
    <w:rsid w:val="00E15736"/>
    <w:rsid w:val="00E24B50"/>
    <w:rsid w:val="00E768A0"/>
    <w:rsid w:val="00EE74F5"/>
    <w:rsid w:val="00EF4521"/>
    <w:rsid w:val="00F43036"/>
    <w:rsid w:val="00F544A2"/>
    <w:rsid w:val="00F85571"/>
    <w:rsid w:val="00F97B45"/>
    <w:rsid w:val="00FA514C"/>
    <w:rsid w:val="00FD61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1FEF8"/>
  <w15:chartTrackingRefBased/>
  <w15:docId w15:val="{8D992D50-620B-49DF-946E-23CA31BB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52B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0C52B8"/>
    <w:pPr>
      <w:keepNext/>
      <w:spacing w:before="240" w:after="60"/>
      <w:outlineLvl w:val="0"/>
    </w:pPr>
    <w:rPr>
      <w:rFonts w:ascii="Cambria" w:hAnsi="Cambria"/>
      <w:b/>
      <w:bCs/>
      <w:kern w:val="32"/>
      <w:sz w:val="32"/>
      <w:szCs w:val="32"/>
    </w:rPr>
  </w:style>
  <w:style w:type="paragraph" w:styleId="Antrat4">
    <w:name w:val="heading 4"/>
    <w:basedOn w:val="prastasis"/>
    <w:next w:val="prastasis"/>
    <w:link w:val="Antrat4Diagrama"/>
    <w:semiHidden/>
    <w:unhideWhenUsed/>
    <w:qFormat/>
    <w:rsid w:val="00217B3F"/>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52B8"/>
    <w:rPr>
      <w:rFonts w:ascii="Cambria" w:eastAsia="Times New Roman" w:hAnsi="Cambria" w:cs="Times New Roman"/>
      <w:b/>
      <w:bCs/>
      <w:kern w:val="32"/>
      <w:sz w:val="32"/>
      <w:szCs w:val="32"/>
    </w:rPr>
  </w:style>
  <w:style w:type="paragraph" w:styleId="Pagrindinistekstas">
    <w:name w:val="Body Text"/>
    <w:basedOn w:val="prastasis"/>
    <w:link w:val="PagrindinistekstasDiagrama"/>
    <w:rsid w:val="000C52B8"/>
    <w:pPr>
      <w:spacing w:after="120"/>
    </w:pPr>
  </w:style>
  <w:style w:type="character" w:customStyle="1" w:styleId="PagrindinistekstasDiagrama">
    <w:name w:val="Pagrindinis tekstas Diagrama"/>
    <w:basedOn w:val="Numatytasispastraiposriftas"/>
    <w:link w:val="Pagrindinistekstas"/>
    <w:rsid w:val="000C52B8"/>
    <w:rPr>
      <w:rFonts w:ascii="Times New Roman" w:eastAsia="Times New Roman" w:hAnsi="Times New Roman" w:cs="Times New Roman"/>
      <w:sz w:val="20"/>
      <w:szCs w:val="20"/>
    </w:rPr>
  </w:style>
  <w:style w:type="paragraph" w:styleId="Sraopastraipa">
    <w:name w:val="List Paragraph"/>
    <w:aliases w:val="Lists"/>
    <w:basedOn w:val="prastasis"/>
    <w:link w:val="SraopastraipaDiagrama"/>
    <w:uiPriority w:val="34"/>
    <w:qFormat/>
    <w:rsid w:val="000C52B8"/>
    <w:pPr>
      <w:ind w:left="720"/>
      <w:contextualSpacing/>
    </w:pPr>
    <w:rPr>
      <w:rFonts w:eastAsia="Calibri"/>
      <w:iCs/>
      <w:sz w:val="22"/>
      <w:lang w:val="ru-RU"/>
    </w:rPr>
  </w:style>
  <w:style w:type="paragraph" w:styleId="Antrats">
    <w:name w:val="header"/>
    <w:basedOn w:val="prastasis"/>
    <w:link w:val="AntratsDiagrama"/>
    <w:uiPriority w:val="99"/>
    <w:unhideWhenUsed/>
    <w:rsid w:val="00B42473"/>
    <w:pPr>
      <w:tabs>
        <w:tab w:val="center" w:pos="4819"/>
        <w:tab w:val="right" w:pos="9638"/>
      </w:tabs>
    </w:pPr>
    <w:rPr>
      <w:rFonts w:eastAsiaTheme="minorHAnsi" w:cstheme="minorBidi"/>
      <w:sz w:val="24"/>
      <w:szCs w:val="22"/>
    </w:rPr>
  </w:style>
  <w:style w:type="character" w:customStyle="1" w:styleId="AntratsDiagrama">
    <w:name w:val="Antraštės Diagrama"/>
    <w:basedOn w:val="Numatytasispastraiposriftas"/>
    <w:link w:val="Antrats"/>
    <w:uiPriority w:val="99"/>
    <w:rsid w:val="00B42473"/>
    <w:rPr>
      <w:rFonts w:ascii="Times New Roman" w:hAnsi="Times New Roman"/>
      <w:sz w:val="24"/>
    </w:rPr>
  </w:style>
  <w:style w:type="character" w:customStyle="1" w:styleId="Antrat4Diagrama">
    <w:name w:val="Antraštė 4 Diagrama"/>
    <w:basedOn w:val="Numatytasispastraiposriftas"/>
    <w:link w:val="Antrat4"/>
    <w:semiHidden/>
    <w:rsid w:val="00217B3F"/>
    <w:rPr>
      <w:rFonts w:ascii="Calibri" w:eastAsia="Times New Roman" w:hAnsi="Calibri" w:cs="Times New Roman"/>
      <w:b/>
      <w:bCs/>
      <w:sz w:val="28"/>
      <w:szCs w:val="28"/>
    </w:rPr>
  </w:style>
  <w:style w:type="paragraph" w:styleId="Porat">
    <w:name w:val="footer"/>
    <w:basedOn w:val="prastasis"/>
    <w:link w:val="PoratDiagrama"/>
    <w:uiPriority w:val="99"/>
    <w:rsid w:val="00217B3F"/>
    <w:pPr>
      <w:tabs>
        <w:tab w:val="center" w:pos="4153"/>
        <w:tab w:val="right" w:pos="8306"/>
      </w:tabs>
    </w:pPr>
    <w:rPr>
      <w:sz w:val="24"/>
      <w:szCs w:val="24"/>
    </w:rPr>
  </w:style>
  <w:style w:type="character" w:customStyle="1" w:styleId="PoratDiagrama">
    <w:name w:val="Poraštė Diagrama"/>
    <w:basedOn w:val="Numatytasispastraiposriftas"/>
    <w:link w:val="Porat"/>
    <w:uiPriority w:val="99"/>
    <w:rsid w:val="00217B3F"/>
    <w:rPr>
      <w:rFonts w:ascii="Times New Roman" w:eastAsia="Times New Roman" w:hAnsi="Times New Roman" w:cs="Times New Roman"/>
      <w:sz w:val="24"/>
      <w:szCs w:val="24"/>
    </w:rPr>
  </w:style>
  <w:style w:type="table" w:styleId="Lentelstinklelis">
    <w:name w:val="Table Grid"/>
    <w:basedOn w:val="prastojilentel"/>
    <w:uiPriority w:val="39"/>
    <w:rsid w:val="00F85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141A6"/>
    <w:rPr>
      <w:color w:val="0563C1" w:themeColor="hyperlink"/>
      <w:u w:val="single"/>
    </w:rPr>
  </w:style>
  <w:style w:type="character" w:styleId="Neapdorotaspaminjimas">
    <w:name w:val="Unresolved Mention"/>
    <w:basedOn w:val="Numatytasispastraiposriftas"/>
    <w:uiPriority w:val="99"/>
    <w:semiHidden/>
    <w:unhideWhenUsed/>
    <w:rsid w:val="004141A6"/>
    <w:rPr>
      <w:color w:val="605E5C"/>
      <w:shd w:val="clear" w:color="auto" w:fill="E1DFDD"/>
    </w:rPr>
  </w:style>
  <w:style w:type="character" w:customStyle="1" w:styleId="SraopastraipaDiagrama">
    <w:name w:val="Sąrašo pastraipa Diagrama"/>
    <w:aliases w:val="Lists Diagrama"/>
    <w:link w:val="Sraopastraipa"/>
    <w:uiPriority w:val="34"/>
    <w:rsid w:val="00EE74F5"/>
    <w:rPr>
      <w:rFonts w:ascii="Times New Roman" w:eastAsia="Calibri" w:hAnsi="Times New Roman" w:cs="Times New Roman"/>
      <w:iCs/>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9185">
      <w:bodyDiv w:val="1"/>
      <w:marLeft w:val="0"/>
      <w:marRight w:val="0"/>
      <w:marTop w:val="0"/>
      <w:marBottom w:val="0"/>
      <w:divBdr>
        <w:top w:val="none" w:sz="0" w:space="0" w:color="auto"/>
        <w:left w:val="none" w:sz="0" w:space="0" w:color="auto"/>
        <w:bottom w:val="none" w:sz="0" w:space="0" w:color="auto"/>
        <w:right w:val="none" w:sz="0" w:space="0" w:color="auto"/>
      </w:divBdr>
    </w:div>
    <w:div w:id="110784870">
      <w:bodyDiv w:val="1"/>
      <w:marLeft w:val="0"/>
      <w:marRight w:val="0"/>
      <w:marTop w:val="0"/>
      <w:marBottom w:val="0"/>
      <w:divBdr>
        <w:top w:val="none" w:sz="0" w:space="0" w:color="auto"/>
        <w:left w:val="none" w:sz="0" w:space="0" w:color="auto"/>
        <w:bottom w:val="none" w:sz="0" w:space="0" w:color="auto"/>
        <w:right w:val="none" w:sz="0" w:space="0" w:color="auto"/>
      </w:divBdr>
    </w:div>
    <w:div w:id="111243969">
      <w:bodyDiv w:val="1"/>
      <w:marLeft w:val="0"/>
      <w:marRight w:val="0"/>
      <w:marTop w:val="0"/>
      <w:marBottom w:val="0"/>
      <w:divBdr>
        <w:top w:val="none" w:sz="0" w:space="0" w:color="auto"/>
        <w:left w:val="none" w:sz="0" w:space="0" w:color="auto"/>
        <w:bottom w:val="none" w:sz="0" w:space="0" w:color="auto"/>
        <w:right w:val="none" w:sz="0" w:space="0" w:color="auto"/>
      </w:divBdr>
    </w:div>
    <w:div w:id="158038961">
      <w:bodyDiv w:val="1"/>
      <w:marLeft w:val="0"/>
      <w:marRight w:val="0"/>
      <w:marTop w:val="0"/>
      <w:marBottom w:val="0"/>
      <w:divBdr>
        <w:top w:val="none" w:sz="0" w:space="0" w:color="auto"/>
        <w:left w:val="none" w:sz="0" w:space="0" w:color="auto"/>
        <w:bottom w:val="none" w:sz="0" w:space="0" w:color="auto"/>
        <w:right w:val="none" w:sz="0" w:space="0" w:color="auto"/>
      </w:divBdr>
    </w:div>
    <w:div w:id="181404145">
      <w:bodyDiv w:val="1"/>
      <w:marLeft w:val="0"/>
      <w:marRight w:val="0"/>
      <w:marTop w:val="0"/>
      <w:marBottom w:val="0"/>
      <w:divBdr>
        <w:top w:val="none" w:sz="0" w:space="0" w:color="auto"/>
        <w:left w:val="none" w:sz="0" w:space="0" w:color="auto"/>
        <w:bottom w:val="none" w:sz="0" w:space="0" w:color="auto"/>
        <w:right w:val="none" w:sz="0" w:space="0" w:color="auto"/>
      </w:divBdr>
    </w:div>
    <w:div w:id="185952374">
      <w:bodyDiv w:val="1"/>
      <w:marLeft w:val="0"/>
      <w:marRight w:val="0"/>
      <w:marTop w:val="0"/>
      <w:marBottom w:val="0"/>
      <w:divBdr>
        <w:top w:val="none" w:sz="0" w:space="0" w:color="auto"/>
        <w:left w:val="none" w:sz="0" w:space="0" w:color="auto"/>
        <w:bottom w:val="none" w:sz="0" w:space="0" w:color="auto"/>
        <w:right w:val="none" w:sz="0" w:space="0" w:color="auto"/>
      </w:divBdr>
    </w:div>
    <w:div w:id="312178913">
      <w:bodyDiv w:val="1"/>
      <w:marLeft w:val="0"/>
      <w:marRight w:val="0"/>
      <w:marTop w:val="0"/>
      <w:marBottom w:val="0"/>
      <w:divBdr>
        <w:top w:val="none" w:sz="0" w:space="0" w:color="auto"/>
        <w:left w:val="none" w:sz="0" w:space="0" w:color="auto"/>
        <w:bottom w:val="none" w:sz="0" w:space="0" w:color="auto"/>
        <w:right w:val="none" w:sz="0" w:space="0" w:color="auto"/>
      </w:divBdr>
    </w:div>
    <w:div w:id="320038700">
      <w:bodyDiv w:val="1"/>
      <w:marLeft w:val="0"/>
      <w:marRight w:val="0"/>
      <w:marTop w:val="0"/>
      <w:marBottom w:val="0"/>
      <w:divBdr>
        <w:top w:val="none" w:sz="0" w:space="0" w:color="auto"/>
        <w:left w:val="none" w:sz="0" w:space="0" w:color="auto"/>
        <w:bottom w:val="none" w:sz="0" w:space="0" w:color="auto"/>
        <w:right w:val="none" w:sz="0" w:space="0" w:color="auto"/>
      </w:divBdr>
    </w:div>
    <w:div w:id="375668834">
      <w:bodyDiv w:val="1"/>
      <w:marLeft w:val="0"/>
      <w:marRight w:val="0"/>
      <w:marTop w:val="0"/>
      <w:marBottom w:val="0"/>
      <w:divBdr>
        <w:top w:val="none" w:sz="0" w:space="0" w:color="auto"/>
        <w:left w:val="none" w:sz="0" w:space="0" w:color="auto"/>
        <w:bottom w:val="none" w:sz="0" w:space="0" w:color="auto"/>
        <w:right w:val="none" w:sz="0" w:space="0" w:color="auto"/>
      </w:divBdr>
    </w:div>
    <w:div w:id="561675887">
      <w:bodyDiv w:val="1"/>
      <w:marLeft w:val="0"/>
      <w:marRight w:val="0"/>
      <w:marTop w:val="0"/>
      <w:marBottom w:val="0"/>
      <w:divBdr>
        <w:top w:val="none" w:sz="0" w:space="0" w:color="auto"/>
        <w:left w:val="none" w:sz="0" w:space="0" w:color="auto"/>
        <w:bottom w:val="none" w:sz="0" w:space="0" w:color="auto"/>
        <w:right w:val="none" w:sz="0" w:space="0" w:color="auto"/>
      </w:divBdr>
    </w:div>
    <w:div w:id="613630748">
      <w:bodyDiv w:val="1"/>
      <w:marLeft w:val="0"/>
      <w:marRight w:val="0"/>
      <w:marTop w:val="0"/>
      <w:marBottom w:val="0"/>
      <w:divBdr>
        <w:top w:val="none" w:sz="0" w:space="0" w:color="auto"/>
        <w:left w:val="none" w:sz="0" w:space="0" w:color="auto"/>
        <w:bottom w:val="none" w:sz="0" w:space="0" w:color="auto"/>
        <w:right w:val="none" w:sz="0" w:space="0" w:color="auto"/>
      </w:divBdr>
    </w:div>
    <w:div w:id="623585213">
      <w:bodyDiv w:val="1"/>
      <w:marLeft w:val="0"/>
      <w:marRight w:val="0"/>
      <w:marTop w:val="0"/>
      <w:marBottom w:val="0"/>
      <w:divBdr>
        <w:top w:val="none" w:sz="0" w:space="0" w:color="auto"/>
        <w:left w:val="none" w:sz="0" w:space="0" w:color="auto"/>
        <w:bottom w:val="none" w:sz="0" w:space="0" w:color="auto"/>
        <w:right w:val="none" w:sz="0" w:space="0" w:color="auto"/>
      </w:divBdr>
    </w:div>
    <w:div w:id="660545870">
      <w:bodyDiv w:val="1"/>
      <w:marLeft w:val="0"/>
      <w:marRight w:val="0"/>
      <w:marTop w:val="0"/>
      <w:marBottom w:val="0"/>
      <w:divBdr>
        <w:top w:val="none" w:sz="0" w:space="0" w:color="auto"/>
        <w:left w:val="none" w:sz="0" w:space="0" w:color="auto"/>
        <w:bottom w:val="none" w:sz="0" w:space="0" w:color="auto"/>
        <w:right w:val="none" w:sz="0" w:space="0" w:color="auto"/>
      </w:divBdr>
    </w:div>
    <w:div w:id="699286434">
      <w:bodyDiv w:val="1"/>
      <w:marLeft w:val="0"/>
      <w:marRight w:val="0"/>
      <w:marTop w:val="0"/>
      <w:marBottom w:val="0"/>
      <w:divBdr>
        <w:top w:val="none" w:sz="0" w:space="0" w:color="auto"/>
        <w:left w:val="none" w:sz="0" w:space="0" w:color="auto"/>
        <w:bottom w:val="none" w:sz="0" w:space="0" w:color="auto"/>
        <w:right w:val="none" w:sz="0" w:space="0" w:color="auto"/>
      </w:divBdr>
    </w:div>
    <w:div w:id="1103653072">
      <w:bodyDiv w:val="1"/>
      <w:marLeft w:val="0"/>
      <w:marRight w:val="0"/>
      <w:marTop w:val="0"/>
      <w:marBottom w:val="0"/>
      <w:divBdr>
        <w:top w:val="none" w:sz="0" w:space="0" w:color="auto"/>
        <w:left w:val="none" w:sz="0" w:space="0" w:color="auto"/>
        <w:bottom w:val="none" w:sz="0" w:space="0" w:color="auto"/>
        <w:right w:val="none" w:sz="0" w:space="0" w:color="auto"/>
      </w:divBdr>
    </w:div>
    <w:div w:id="1107771465">
      <w:bodyDiv w:val="1"/>
      <w:marLeft w:val="0"/>
      <w:marRight w:val="0"/>
      <w:marTop w:val="0"/>
      <w:marBottom w:val="0"/>
      <w:divBdr>
        <w:top w:val="none" w:sz="0" w:space="0" w:color="auto"/>
        <w:left w:val="none" w:sz="0" w:space="0" w:color="auto"/>
        <w:bottom w:val="none" w:sz="0" w:space="0" w:color="auto"/>
        <w:right w:val="none" w:sz="0" w:space="0" w:color="auto"/>
      </w:divBdr>
    </w:div>
    <w:div w:id="1328442669">
      <w:bodyDiv w:val="1"/>
      <w:marLeft w:val="0"/>
      <w:marRight w:val="0"/>
      <w:marTop w:val="0"/>
      <w:marBottom w:val="0"/>
      <w:divBdr>
        <w:top w:val="none" w:sz="0" w:space="0" w:color="auto"/>
        <w:left w:val="none" w:sz="0" w:space="0" w:color="auto"/>
        <w:bottom w:val="none" w:sz="0" w:space="0" w:color="auto"/>
        <w:right w:val="none" w:sz="0" w:space="0" w:color="auto"/>
      </w:divBdr>
    </w:div>
    <w:div w:id="1378699938">
      <w:bodyDiv w:val="1"/>
      <w:marLeft w:val="0"/>
      <w:marRight w:val="0"/>
      <w:marTop w:val="0"/>
      <w:marBottom w:val="0"/>
      <w:divBdr>
        <w:top w:val="none" w:sz="0" w:space="0" w:color="auto"/>
        <w:left w:val="none" w:sz="0" w:space="0" w:color="auto"/>
        <w:bottom w:val="none" w:sz="0" w:space="0" w:color="auto"/>
        <w:right w:val="none" w:sz="0" w:space="0" w:color="auto"/>
      </w:divBdr>
    </w:div>
    <w:div w:id="1412577746">
      <w:bodyDiv w:val="1"/>
      <w:marLeft w:val="0"/>
      <w:marRight w:val="0"/>
      <w:marTop w:val="0"/>
      <w:marBottom w:val="0"/>
      <w:divBdr>
        <w:top w:val="none" w:sz="0" w:space="0" w:color="auto"/>
        <w:left w:val="none" w:sz="0" w:space="0" w:color="auto"/>
        <w:bottom w:val="none" w:sz="0" w:space="0" w:color="auto"/>
        <w:right w:val="none" w:sz="0" w:space="0" w:color="auto"/>
      </w:divBdr>
    </w:div>
    <w:div w:id="1438330329">
      <w:bodyDiv w:val="1"/>
      <w:marLeft w:val="0"/>
      <w:marRight w:val="0"/>
      <w:marTop w:val="0"/>
      <w:marBottom w:val="0"/>
      <w:divBdr>
        <w:top w:val="none" w:sz="0" w:space="0" w:color="auto"/>
        <w:left w:val="none" w:sz="0" w:space="0" w:color="auto"/>
        <w:bottom w:val="none" w:sz="0" w:space="0" w:color="auto"/>
        <w:right w:val="none" w:sz="0" w:space="0" w:color="auto"/>
      </w:divBdr>
    </w:div>
    <w:div w:id="1523587148">
      <w:bodyDiv w:val="1"/>
      <w:marLeft w:val="0"/>
      <w:marRight w:val="0"/>
      <w:marTop w:val="0"/>
      <w:marBottom w:val="0"/>
      <w:divBdr>
        <w:top w:val="none" w:sz="0" w:space="0" w:color="auto"/>
        <w:left w:val="none" w:sz="0" w:space="0" w:color="auto"/>
        <w:bottom w:val="none" w:sz="0" w:space="0" w:color="auto"/>
        <w:right w:val="none" w:sz="0" w:space="0" w:color="auto"/>
      </w:divBdr>
    </w:div>
    <w:div w:id="1600331451">
      <w:bodyDiv w:val="1"/>
      <w:marLeft w:val="0"/>
      <w:marRight w:val="0"/>
      <w:marTop w:val="0"/>
      <w:marBottom w:val="0"/>
      <w:divBdr>
        <w:top w:val="none" w:sz="0" w:space="0" w:color="auto"/>
        <w:left w:val="none" w:sz="0" w:space="0" w:color="auto"/>
        <w:bottom w:val="none" w:sz="0" w:space="0" w:color="auto"/>
        <w:right w:val="none" w:sz="0" w:space="0" w:color="auto"/>
      </w:divBdr>
    </w:div>
    <w:div w:id="1652246571">
      <w:bodyDiv w:val="1"/>
      <w:marLeft w:val="0"/>
      <w:marRight w:val="0"/>
      <w:marTop w:val="0"/>
      <w:marBottom w:val="0"/>
      <w:divBdr>
        <w:top w:val="none" w:sz="0" w:space="0" w:color="auto"/>
        <w:left w:val="none" w:sz="0" w:space="0" w:color="auto"/>
        <w:bottom w:val="none" w:sz="0" w:space="0" w:color="auto"/>
        <w:right w:val="none" w:sz="0" w:space="0" w:color="auto"/>
      </w:divBdr>
    </w:div>
    <w:div w:id="1667509766">
      <w:bodyDiv w:val="1"/>
      <w:marLeft w:val="0"/>
      <w:marRight w:val="0"/>
      <w:marTop w:val="0"/>
      <w:marBottom w:val="0"/>
      <w:divBdr>
        <w:top w:val="none" w:sz="0" w:space="0" w:color="auto"/>
        <w:left w:val="none" w:sz="0" w:space="0" w:color="auto"/>
        <w:bottom w:val="none" w:sz="0" w:space="0" w:color="auto"/>
        <w:right w:val="none" w:sz="0" w:space="0" w:color="auto"/>
      </w:divBdr>
    </w:div>
    <w:div w:id="1877083833">
      <w:bodyDiv w:val="1"/>
      <w:marLeft w:val="0"/>
      <w:marRight w:val="0"/>
      <w:marTop w:val="0"/>
      <w:marBottom w:val="0"/>
      <w:divBdr>
        <w:top w:val="none" w:sz="0" w:space="0" w:color="auto"/>
        <w:left w:val="none" w:sz="0" w:space="0" w:color="auto"/>
        <w:bottom w:val="none" w:sz="0" w:space="0" w:color="auto"/>
        <w:right w:val="none" w:sz="0" w:space="0" w:color="auto"/>
      </w:divBdr>
    </w:div>
    <w:div w:id="189596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5C2E3-CB63-47EA-BB64-802CA8F2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11884</Words>
  <Characters>6774</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Dulkė</dc:creator>
  <cp:keywords/>
  <dc:description/>
  <cp:lastModifiedBy>Tomas Dulkė</cp:lastModifiedBy>
  <cp:revision>6</cp:revision>
  <cp:lastPrinted>2024-10-25T06:26:00Z</cp:lastPrinted>
  <dcterms:created xsi:type="dcterms:W3CDTF">2025-04-17T11:05:00Z</dcterms:created>
  <dcterms:modified xsi:type="dcterms:W3CDTF">2025-04-23T09:57:00Z</dcterms:modified>
</cp:coreProperties>
</file>