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1A80719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4C92A7D7"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PATVIRTINTA</w:t>
      </w:r>
    </w:p>
    <w:p w14:paraId="313DB1DB"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20___ m. ___________ d.</w:t>
      </w:r>
    </w:p>
    <w:p w14:paraId="26DCF4BA"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Viešųjų pirkimų komisijos sprendimu</w:t>
      </w:r>
    </w:p>
    <w:p w14:paraId="05A55911" w14:textId="77777777" w:rsidR="006578A7" w:rsidRPr="00407AEF" w:rsidRDefault="006578A7" w:rsidP="006578A7">
      <w:pPr>
        <w:spacing w:after="0" w:line="240" w:lineRule="auto"/>
        <w:ind w:left="5670"/>
        <w:rPr>
          <w:rFonts w:ascii="Times New Roman" w:eastAsia="Times New Roman" w:hAnsi="Times New Roman" w:cs="Times New Roman"/>
          <w:sz w:val="24"/>
          <w:szCs w:val="24"/>
          <w:lang w:eastAsia="zh-CN"/>
        </w:rPr>
      </w:pPr>
      <w:r w:rsidRPr="00407AEF">
        <w:rPr>
          <w:rFonts w:ascii="Times New Roman" w:eastAsia="SimSun" w:hAnsi="Times New Roman" w:cs="Times New Roman"/>
          <w:sz w:val="24"/>
          <w:szCs w:val="24"/>
          <w:lang w:eastAsia="zh-CN"/>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1156B2CF"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4DA2EAE4" w14:textId="4D7ADB15" w:rsidR="006578A7" w:rsidRPr="000D6F5C" w:rsidRDefault="00EA5E58" w:rsidP="006578A7">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NESUDĖTINGŲ </w:t>
      </w:r>
      <w:r w:rsidR="009701E4">
        <w:rPr>
          <w:rFonts w:ascii="Times New Roman" w:eastAsia="Times New Roman" w:hAnsi="Times New Roman" w:cs="Times New Roman"/>
          <w:b/>
          <w:bCs/>
          <w:sz w:val="24"/>
          <w:szCs w:val="24"/>
        </w:rPr>
        <w:t xml:space="preserve">INŽINERINIŲ </w:t>
      </w:r>
      <w:r>
        <w:rPr>
          <w:rFonts w:ascii="Times New Roman" w:eastAsia="Times New Roman" w:hAnsi="Times New Roman" w:cs="Times New Roman"/>
          <w:b/>
          <w:bCs/>
          <w:sz w:val="24"/>
          <w:szCs w:val="24"/>
        </w:rPr>
        <w:t xml:space="preserve">STATINIŲ PROJEKTAVIMO </w:t>
      </w:r>
      <w:r w:rsidR="000D6F5C" w:rsidRPr="000D6F5C">
        <w:rPr>
          <w:rFonts w:ascii="Times New Roman" w:eastAsia="MS Mincho" w:hAnsi="Times New Roman" w:cs="Times New Roman"/>
          <w:b/>
          <w:sz w:val="24"/>
          <w:szCs w:val="24"/>
          <w:lang w:eastAsia="ja-JP"/>
        </w:rPr>
        <w:t>PASLAUGŲ</w:t>
      </w:r>
      <w:r w:rsidR="006578A7" w:rsidRPr="000D6F5C">
        <w:rPr>
          <w:rFonts w:ascii="Times New Roman" w:eastAsia="Times New Roman" w:hAnsi="Times New Roman" w:cs="Times New Roman"/>
          <w:b/>
          <w:sz w:val="24"/>
          <w:szCs w:val="24"/>
        </w:rPr>
        <w:t>,</w:t>
      </w:r>
    </w:p>
    <w:p w14:paraId="7E1A0504"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TAIKANT DINAMINĘ PIRKIMO SISTEMĄ,</w:t>
      </w:r>
    </w:p>
    <w:p w14:paraId="473F62A3" w14:textId="29E8D9F2"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E918E7">
        <w:rPr>
          <w:rFonts w:ascii="Times New Roman" w:eastAsia="Times New Roman" w:hAnsi="Times New Roman" w:cs="Times New Roman"/>
          <w:b/>
          <w:sz w:val="24"/>
          <w:szCs w:val="24"/>
        </w:rPr>
        <w:t xml:space="preserve">TARPTAUTINĖS VERTĖS </w:t>
      </w:r>
      <w:r w:rsidRPr="00407AEF">
        <w:rPr>
          <w:rFonts w:ascii="Times New Roman" w:eastAsia="Times New Roman" w:hAnsi="Times New Roman" w:cs="Times New Roman"/>
          <w:b/>
          <w:sz w:val="24"/>
          <w:szCs w:val="24"/>
        </w:rPr>
        <w:t>PIRKIMO SĄLYGOS</w:t>
      </w:r>
    </w:p>
    <w:p w14:paraId="65B7EE8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C47107A"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407AEF" w14:paraId="48D71B8C" w14:textId="77777777" w:rsidTr="00121343">
        <w:tc>
          <w:tcPr>
            <w:tcW w:w="9192" w:type="dxa"/>
          </w:tcPr>
          <w:p w14:paraId="2D500B30"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 Bendrosios nuostatos</w:t>
            </w:r>
          </w:p>
        </w:tc>
        <w:tc>
          <w:tcPr>
            <w:tcW w:w="636" w:type="dxa"/>
          </w:tcPr>
          <w:p w14:paraId="72C9F55E" w14:textId="2F5D44AA"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578A7" w:rsidRPr="00407AEF" w14:paraId="6AC4F5C0" w14:textId="77777777" w:rsidTr="00121343">
        <w:tc>
          <w:tcPr>
            <w:tcW w:w="9192" w:type="dxa"/>
          </w:tcPr>
          <w:p w14:paraId="7F48A23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 Pirkimo objektas</w:t>
            </w:r>
          </w:p>
        </w:tc>
        <w:tc>
          <w:tcPr>
            <w:tcW w:w="636" w:type="dxa"/>
          </w:tcPr>
          <w:p w14:paraId="20835E4A" w14:textId="281FFFA8"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578A7" w:rsidRPr="00407AEF" w14:paraId="211E1BBD" w14:textId="77777777" w:rsidTr="00121343">
        <w:tc>
          <w:tcPr>
            <w:tcW w:w="9192" w:type="dxa"/>
          </w:tcPr>
          <w:p w14:paraId="2114C1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6E9F97F6"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578A7" w:rsidRPr="00407AEF" w14:paraId="773CFB16" w14:textId="77777777" w:rsidTr="00121343">
        <w:tc>
          <w:tcPr>
            <w:tcW w:w="9192" w:type="dxa"/>
          </w:tcPr>
          <w:p w14:paraId="1B1AF42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IV. </w:t>
            </w:r>
            <w:r w:rsidRPr="00407AEF">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Calibri" w:hAnsi="Times New Roman" w:cs="Times New Roman"/>
                <w:color w:val="FF0000"/>
                <w:sz w:val="24"/>
                <w:szCs w:val="24"/>
              </w:rPr>
              <w:t xml:space="preserve"> </w:t>
            </w:r>
            <w:r w:rsidRPr="00407AEF">
              <w:rPr>
                <w:rFonts w:ascii="Times New Roman" w:eastAsia="Calibri" w:hAnsi="Times New Roman" w:cs="Times New Roman"/>
                <w:sz w:val="24"/>
                <w:szCs w:val="24"/>
              </w:rPr>
              <w:t>pateikiantiems tiekėjų grupės nariams. Patvirtinančių dokumentų sąrašas</w:t>
            </w:r>
          </w:p>
        </w:tc>
        <w:tc>
          <w:tcPr>
            <w:tcW w:w="636" w:type="dxa"/>
          </w:tcPr>
          <w:p w14:paraId="74157BD8" w14:textId="7B95A097"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578A7" w:rsidRPr="00407AEF" w14:paraId="6E2C7782" w14:textId="77777777" w:rsidTr="00121343">
        <w:tc>
          <w:tcPr>
            <w:tcW w:w="9192" w:type="dxa"/>
          </w:tcPr>
          <w:p w14:paraId="7979714D"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 Tiekėjų grupės dalyvavimas pirkimo procedūrose</w:t>
            </w:r>
          </w:p>
        </w:tc>
        <w:tc>
          <w:tcPr>
            <w:tcW w:w="636" w:type="dxa"/>
          </w:tcPr>
          <w:p w14:paraId="42FC8FFB" w14:textId="363EB42C"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07AEF" w14:paraId="2C8021F5" w14:textId="77777777" w:rsidTr="00121343">
        <w:tc>
          <w:tcPr>
            <w:tcW w:w="9192" w:type="dxa"/>
          </w:tcPr>
          <w:p w14:paraId="3AF1A293"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 Paraiškų rengimas ir pateikimas</w:t>
            </w:r>
          </w:p>
        </w:tc>
        <w:tc>
          <w:tcPr>
            <w:tcW w:w="636" w:type="dxa"/>
          </w:tcPr>
          <w:p w14:paraId="62F6AE0D" w14:textId="7F86EF53"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578A7" w:rsidRPr="00407AEF" w14:paraId="79450D5E" w14:textId="77777777" w:rsidTr="00121343">
        <w:tc>
          <w:tcPr>
            <w:tcW w:w="9192" w:type="dxa"/>
          </w:tcPr>
          <w:p w14:paraId="4AA389C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49D891C1"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6578A7" w:rsidRPr="00407AEF" w14:paraId="2ABF25ED" w14:textId="77777777" w:rsidTr="00121343">
        <w:tc>
          <w:tcPr>
            <w:tcW w:w="9192" w:type="dxa"/>
          </w:tcPr>
          <w:p w14:paraId="691ED5F1"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5F02760F" w14:textId="77777777" w:rsidR="006578A7" w:rsidRPr="00407AEF" w:rsidRDefault="006578A7" w:rsidP="00964E72">
            <w:pPr>
              <w:suppressAutoHyphens/>
              <w:spacing w:after="0" w:line="240" w:lineRule="auto"/>
              <w:jc w:val="center"/>
              <w:rPr>
                <w:rFonts w:ascii="Times New Roman" w:eastAsia="Times New Roman" w:hAnsi="Times New Roman" w:cs="Times New Roman"/>
                <w:sz w:val="24"/>
                <w:szCs w:val="24"/>
              </w:rPr>
            </w:pPr>
          </w:p>
          <w:p w14:paraId="7C7812C9" w14:textId="3A5984D0"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25759418" w14:textId="760E4EDB" w:rsidR="006578A7" w:rsidRPr="00407AEF" w:rsidRDefault="006578A7" w:rsidP="00964E72">
            <w:pPr>
              <w:suppressAutoHyphens/>
              <w:spacing w:after="0" w:line="240" w:lineRule="auto"/>
              <w:jc w:val="center"/>
              <w:rPr>
                <w:rFonts w:ascii="Times New Roman" w:eastAsia="Times New Roman" w:hAnsi="Times New Roman" w:cs="Times New Roman"/>
                <w:sz w:val="24"/>
                <w:szCs w:val="24"/>
              </w:rPr>
            </w:pPr>
          </w:p>
        </w:tc>
      </w:tr>
      <w:tr w:rsidR="006578A7" w:rsidRPr="00407AEF" w14:paraId="5E387761" w14:textId="77777777" w:rsidTr="00121343">
        <w:tc>
          <w:tcPr>
            <w:tcW w:w="9192" w:type="dxa"/>
          </w:tcPr>
          <w:p w14:paraId="021EBA5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IX. Baigiamosios nuostatos</w:t>
            </w:r>
          </w:p>
        </w:tc>
        <w:tc>
          <w:tcPr>
            <w:tcW w:w="636" w:type="dxa"/>
          </w:tcPr>
          <w:p w14:paraId="6FDF226C" w14:textId="64304620"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6578A7" w:rsidRPr="00407AEF" w14:paraId="6C2E51BB" w14:textId="77777777" w:rsidTr="00121343">
        <w:tc>
          <w:tcPr>
            <w:tcW w:w="9192" w:type="dxa"/>
          </w:tcPr>
          <w:p w14:paraId="3748B59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407AEF" w:rsidRDefault="006578A7" w:rsidP="006578A7">
            <w:pPr>
              <w:suppressAutoHyphens/>
              <w:spacing w:after="0" w:line="240" w:lineRule="auto"/>
              <w:jc w:val="both"/>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Pirkimo sąlygų priedai:</w:t>
            </w:r>
          </w:p>
        </w:tc>
        <w:tc>
          <w:tcPr>
            <w:tcW w:w="636" w:type="dxa"/>
          </w:tcPr>
          <w:p w14:paraId="71D7503E" w14:textId="77777777" w:rsidR="006578A7" w:rsidRPr="00407AEF" w:rsidRDefault="006578A7" w:rsidP="00964E72">
            <w:pPr>
              <w:suppressAutoHyphens/>
              <w:spacing w:after="0" w:line="240" w:lineRule="auto"/>
              <w:jc w:val="center"/>
              <w:rPr>
                <w:rFonts w:ascii="Times New Roman" w:eastAsia="Times New Roman" w:hAnsi="Times New Roman" w:cs="Times New Roman"/>
                <w:sz w:val="24"/>
                <w:szCs w:val="24"/>
              </w:rPr>
            </w:pPr>
          </w:p>
        </w:tc>
      </w:tr>
      <w:tr w:rsidR="006578A7" w:rsidRPr="00407AEF" w14:paraId="0BC802AA" w14:textId="77777777" w:rsidTr="00121343">
        <w:tc>
          <w:tcPr>
            <w:tcW w:w="9192" w:type="dxa"/>
          </w:tcPr>
          <w:p w14:paraId="480272D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1. Paraiškos forma</w:t>
            </w:r>
          </w:p>
        </w:tc>
        <w:tc>
          <w:tcPr>
            <w:tcW w:w="636" w:type="dxa"/>
          </w:tcPr>
          <w:p w14:paraId="20FC57FB" w14:textId="1860B979"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578A7" w:rsidRPr="00407AEF" w14:paraId="5E000C26" w14:textId="77777777" w:rsidTr="00121343">
        <w:tc>
          <w:tcPr>
            <w:tcW w:w="9192" w:type="dxa"/>
          </w:tcPr>
          <w:p w14:paraId="131AFC5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2. Tiekėjų kvalifikacijos reikalavimai</w:t>
            </w:r>
          </w:p>
        </w:tc>
        <w:tc>
          <w:tcPr>
            <w:tcW w:w="636" w:type="dxa"/>
          </w:tcPr>
          <w:p w14:paraId="0D505601" w14:textId="1C8C14F7"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6578A7" w:rsidRPr="00407AEF" w14:paraId="7681CB2A" w14:textId="77777777" w:rsidTr="00121343">
        <w:tc>
          <w:tcPr>
            <w:tcW w:w="9192" w:type="dxa"/>
          </w:tcPr>
          <w:p w14:paraId="42DEF8F4"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3. Tiekėjų pašalinimo pagrindai</w:t>
            </w:r>
          </w:p>
        </w:tc>
        <w:tc>
          <w:tcPr>
            <w:tcW w:w="636" w:type="dxa"/>
          </w:tcPr>
          <w:p w14:paraId="7F0178BC" w14:textId="1ECBA965"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0C53FE" w:rsidRPr="00407AEF" w14:paraId="2344D418" w14:textId="77777777" w:rsidTr="00026B65">
        <w:tc>
          <w:tcPr>
            <w:tcW w:w="9828" w:type="dxa"/>
            <w:gridSpan w:val="2"/>
          </w:tcPr>
          <w:p w14:paraId="21C525B8" w14:textId="508A2B6F" w:rsidR="000C53FE" w:rsidRPr="00407AEF" w:rsidRDefault="000C53FE" w:rsidP="00964E72">
            <w:pPr>
              <w:suppressAutoHyphens/>
              <w:spacing w:after="0" w:line="240" w:lineRule="auto"/>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4. Europos bendrasis viešųjų pirkimų dokumentas (pateikiamas atskiru dokumentu)</w:t>
            </w:r>
          </w:p>
        </w:tc>
      </w:tr>
      <w:tr w:rsidR="006578A7" w:rsidRPr="00407AEF" w14:paraId="18CB2E11" w14:textId="77777777" w:rsidTr="00121343">
        <w:tc>
          <w:tcPr>
            <w:tcW w:w="9192" w:type="dxa"/>
          </w:tcPr>
          <w:p w14:paraId="228964CD" w14:textId="6591C05C"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5. Apibendrintas p</w:t>
            </w:r>
            <w:r w:rsidR="000C53FE"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aprašymas</w:t>
            </w:r>
          </w:p>
        </w:tc>
        <w:tc>
          <w:tcPr>
            <w:tcW w:w="636" w:type="dxa"/>
          </w:tcPr>
          <w:p w14:paraId="0BECDC46" w14:textId="7E71A1DD" w:rsidR="006578A7" w:rsidRPr="00407AEF"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673FE">
              <w:rPr>
                <w:rFonts w:ascii="Times New Roman" w:eastAsia="Times New Roman" w:hAnsi="Times New Roman" w:cs="Times New Roman"/>
                <w:sz w:val="24"/>
                <w:szCs w:val="24"/>
              </w:rPr>
              <w:t>7</w:t>
            </w:r>
          </w:p>
        </w:tc>
      </w:tr>
      <w:tr w:rsidR="0019281A" w:rsidRPr="00407AEF" w14:paraId="1614CA7C" w14:textId="77777777" w:rsidTr="00121343">
        <w:tc>
          <w:tcPr>
            <w:tcW w:w="9192" w:type="dxa"/>
          </w:tcPr>
          <w:p w14:paraId="009EE080" w14:textId="1AAAE7E8" w:rsidR="0019281A" w:rsidRPr="0019281A" w:rsidRDefault="0019281A" w:rsidP="0019281A">
            <w:pPr>
              <w:rPr>
                <w:rFonts w:ascii="Times New Roman" w:hAnsi="Times New Roman" w:cs="Times New Roman"/>
                <w:b/>
                <w:caps/>
                <w:sz w:val="24"/>
                <w:szCs w:val="24"/>
              </w:rPr>
            </w:pPr>
            <w:r>
              <w:rPr>
                <w:rFonts w:ascii="Times New Roman" w:eastAsia="Times New Roman" w:hAnsi="Times New Roman" w:cs="Times New Roman"/>
                <w:sz w:val="24"/>
                <w:szCs w:val="24"/>
              </w:rPr>
              <w:t>6</w:t>
            </w:r>
            <w:r w:rsidRPr="0019281A">
              <w:rPr>
                <w:rFonts w:ascii="Times New Roman" w:eastAsia="Times New Roman" w:hAnsi="Times New Roman" w:cs="Times New Roman"/>
                <w:sz w:val="24"/>
                <w:szCs w:val="24"/>
              </w:rPr>
              <w:t>.</w:t>
            </w:r>
            <w:r w:rsidR="0097710A">
              <w:rPr>
                <w:rFonts w:ascii="Times New Roman" w:eastAsia="Times New Roman" w:hAnsi="Times New Roman" w:cs="Times New Roman"/>
                <w:sz w:val="24"/>
                <w:szCs w:val="24"/>
              </w:rPr>
              <w:t>Tiekėjo savo jėgomis tinkamai suteiktų paslaugų sąrašas</w:t>
            </w:r>
          </w:p>
        </w:tc>
        <w:tc>
          <w:tcPr>
            <w:tcW w:w="636" w:type="dxa"/>
          </w:tcPr>
          <w:p w14:paraId="6A172C8B" w14:textId="303EB0E6" w:rsidR="0019281A" w:rsidRPr="00407AEF" w:rsidDel="009A6B01" w:rsidRDefault="00964E72"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31261F" w:rsidRPr="00407AEF" w14:paraId="0DDB52D6" w14:textId="77777777" w:rsidTr="00121343">
        <w:tc>
          <w:tcPr>
            <w:tcW w:w="9192" w:type="dxa"/>
          </w:tcPr>
          <w:p w14:paraId="6076CA5B" w14:textId="0427C44D" w:rsidR="0031261F" w:rsidRPr="0031261F" w:rsidRDefault="0031261F" w:rsidP="0019281A">
            <w:pPr>
              <w:rPr>
                <w:rFonts w:ascii="Times New Roman" w:hAnsi="Times New Roman" w:cs="Times New Roman"/>
                <w:caps/>
                <w:sz w:val="24"/>
                <w:szCs w:val="24"/>
              </w:rPr>
            </w:pPr>
            <w:r w:rsidRPr="0031261F">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U</w:t>
            </w:r>
            <w:r w:rsidRPr="0031261F">
              <w:rPr>
                <w:rFonts w:ascii="Times New Roman" w:hAnsi="Times New Roman" w:cs="Times New Roman"/>
                <w:sz w:val="24"/>
                <w:szCs w:val="24"/>
              </w:rPr>
              <w:t>ž pirkimo sutarties vykdymą atsakingų specialistų sąraša</w:t>
            </w:r>
            <w:r>
              <w:rPr>
                <w:rFonts w:ascii="Times New Roman" w:hAnsi="Times New Roman" w:cs="Times New Roman"/>
                <w:sz w:val="24"/>
                <w:szCs w:val="24"/>
              </w:rPr>
              <w:t>s</w:t>
            </w:r>
          </w:p>
        </w:tc>
        <w:tc>
          <w:tcPr>
            <w:tcW w:w="636" w:type="dxa"/>
          </w:tcPr>
          <w:p w14:paraId="483E01E4" w14:textId="44F14D67" w:rsidR="0031261F" w:rsidRDefault="0031261F" w:rsidP="00964E72">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bl>
    <w:p w14:paraId="45B3045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FBA3FF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5A8E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BCCD13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B83A82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4D7240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8E196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715DB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6A8ECFF"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998DBC3"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12194EB" w14:textId="77777777" w:rsidR="00553DEE" w:rsidRDefault="00553DEE" w:rsidP="006578A7">
      <w:pPr>
        <w:spacing w:after="0" w:line="240" w:lineRule="auto"/>
        <w:contextualSpacing/>
        <w:jc w:val="center"/>
        <w:rPr>
          <w:rFonts w:ascii="Times New Roman" w:eastAsia="Times New Roman" w:hAnsi="Times New Roman" w:cs="Times New Roman"/>
          <w:b/>
          <w:sz w:val="24"/>
          <w:szCs w:val="24"/>
        </w:rPr>
      </w:pPr>
    </w:p>
    <w:p w14:paraId="08339BB0" w14:textId="1798EF50"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 SKYRIUS</w:t>
      </w:r>
    </w:p>
    <w:p w14:paraId="3EE86C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BENDROSIOS NUOSTATOS</w:t>
      </w:r>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28CB615D" w14:textId="58376B3D" w:rsidR="001A0FC1" w:rsidRPr="00407AEF" w:rsidRDefault="001A0FC1" w:rsidP="006578A7">
      <w:pPr>
        <w:pStyle w:val="Sraopastraipa"/>
        <w:numPr>
          <w:ilvl w:val="1"/>
          <w:numId w:val="3"/>
        </w:numPr>
        <w:ind w:left="0" w:firstLine="567"/>
        <w:rPr>
          <w:rFonts w:eastAsia="Calibri"/>
          <w:szCs w:val="24"/>
        </w:rPr>
      </w:pPr>
      <w:r w:rsidRPr="00407AEF">
        <w:rPr>
          <w:rFonts w:eastAsia="Calibri"/>
          <w:b/>
          <w:bCs/>
          <w:szCs w:val="24"/>
        </w:rPr>
        <w:t>finansinio ir ekonominio pajėgumo atitikčiai pasitelkiami subjektai</w:t>
      </w:r>
      <w:r w:rsidRPr="00407AEF">
        <w:rPr>
          <w:rFonts w:eastAsia="Calibri"/>
          <w:szCs w:val="24"/>
        </w:rPr>
        <w:t xml:space="preserve"> – finansinio ir ekonominio pajėgumo kvalifikacijos reikalavimų atitikčiai tiekėjo pasitelkiami kiti ūkio subjektai;</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kvazisubtiekėjai</w:t>
      </w:r>
      <w:r w:rsidRPr="00407AEF">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07AEF" w:rsidRDefault="00B673FD"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B673FD">
        <w:rPr>
          <w:rFonts w:ascii="Times New Roman" w:eastAsia="Calibri" w:hAnsi="Times New Roman" w:cs="Times New Roman"/>
          <w:b/>
          <w:bCs/>
          <w:sz w:val="24"/>
          <w:szCs w:val="24"/>
        </w:rPr>
        <w:t>maksimali priimtina pasiūlymo kaina</w:t>
      </w:r>
      <w:r w:rsidRPr="00B673FD">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07AEF"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 xml:space="preserve">Reglamentas </w:t>
      </w:r>
      <w:r w:rsidRPr="00407AEF">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394D21F" w14:textId="58635F0B" w:rsidR="006578A7" w:rsidRPr="00407AEF" w:rsidRDefault="00E44C13"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bCs/>
          <w:sz w:val="24"/>
          <w:szCs w:val="24"/>
        </w:rPr>
        <w:t>techninio pajėgumo atitikčiai pasitelkiami subjektai</w:t>
      </w:r>
      <w:r w:rsidRPr="00407AEF">
        <w:rPr>
          <w:rFonts w:ascii="Times New Roman" w:eastAsia="Calibri" w:hAnsi="Times New Roman" w:cs="Times New Roman"/>
          <w:sz w:val="24"/>
          <w:szCs w:val="24"/>
        </w:rPr>
        <w:t xml:space="preserve"> </w:t>
      </w:r>
      <w:r w:rsidR="006578A7" w:rsidRPr="00407AEF">
        <w:rPr>
          <w:rFonts w:ascii="Times New Roman" w:eastAsia="Calibri" w:hAnsi="Times New Roman" w:cs="Times New Roman"/>
          <w:sz w:val="24"/>
          <w:szCs w:val="24"/>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79A7A042" w14:textId="77777777" w:rsidR="000D6F5C" w:rsidRPr="000D6F5C" w:rsidRDefault="00B10FC0" w:rsidP="006578A7">
      <w:pPr>
        <w:pStyle w:val="Sraopastraipa"/>
        <w:numPr>
          <w:ilvl w:val="0"/>
          <w:numId w:val="3"/>
        </w:numPr>
        <w:ind w:left="0" w:firstLine="567"/>
        <w:rPr>
          <w:rFonts w:eastAsia="Calibri"/>
          <w:szCs w:val="24"/>
        </w:rPr>
      </w:pPr>
      <w:r w:rsidRPr="00407AEF">
        <w:t>Pirkimo procedūras vykdanti įstaiga (iki pirkimo sutarties pasirašymo) CPO Vilnius – Vilniaus miesto savivaldybės administracija, kodas 188710061, Konstitucijos pr. 3, LT–09601 Vilnius</w:t>
      </w:r>
      <w:bookmarkStart w:id="0" w:name="_Hlk148442059"/>
      <w:r w:rsidRPr="00407AEF">
        <w:t xml:space="preserve">, kuriai suteikta teisė atlikti centrinės perkančiosios organizacijos funkcijas, vykdant Vilniaus miesto savivaldybės kontroliuojamų perkančiųjų organizacijų pirkimus. </w:t>
      </w:r>
      <w:bookmarkEnd w:id="0"/>
    </w:p>
    <w:p w14:paraId="0F72ADDC" w14:textId="700B6394" w:rsidR="006578A7" w:rsidRPr="000D6F5C" w:rsidRDefault="00D671E3" w:rsidP="006578A7">
      <w:pPr>
        <w:pStyle w:val="Sraopastraipa"/>
        <w:numPr>
          <w:ilvl w:val="0"/>
          <w:numId w:val="3"/>
        </w:numPr>
        <w:ind w:left="0" w:firstLine="567"/>
        <w:rPr>
          <w:rFonts w:eastAsia="Calibri"/>
          <w:szCs w:val="24"/>
        </w:rPr>
      </w:pPr>
      <w:r w:rsidRPr="000D6F5C">
        <w:rPr>
          <w:rFonts w:eastAsia="Calibri"/>
          <w:szCs w:val="24"/>
        </w:rPr>
        <w:t xml:space="preserve">Atlikus šį pirkimą bus sukurta DPS. </w:t>
      </w:r>
      <w:r w:rsidR="006578A7" w:rsidRPr="000D6F5C">
        <w:rPr>
          <w:rFonts w:eastAsia="Calibri"/>
          <w:szCs w:val="24"/>
        </w:rPr>
        <w:t xml:space="preserve">Perkančiosios organizacijos sukurtos DPS pagrindu jos galiojimo laikotarpiu bus vykdomi konkretūs pirkimai. Konkrečius pirkimus vykdys perkančioji organizacija, o šių konkrečių pirkimų pagrindu pirkimo sutartis su laimėtojais sudarys </w:t>
      </w:r>
      <w:r w:rsidR="000D6F5C" w:rsidRPr="00E918E7">
        <w:rPr>
          <w:rFonts w:eastAsia="Calibri"/>
          <w:iCs/>
          <w:szCs w:val="24"/>
        </w:rPr>
        <w:t xml:space="preserve">perkančioji organizacija </w:t>
      </w:r>
      <w:r w:rsidR="005E3A5C">
        <w:rPr>
          <w:rFonts w:eastAsia="Calibri"/>
          <w:iCs/>
          <w:szCs w:val="24"/>
        </w:rPr>
        <w:t>VŠĮ „Atnaujinkime miestą“</w:t>
      </w:r>
      <w:r w:rsidR="006578A7" w:rsidRPr="009A6B01">
        <w:rPr>
          <w:rFonts w:eastAsia="Calibri"/>
          <w:iCs/>
          <w:szCs w:val="24"/>
        </w:rPr>
        <w:t>.</w:t>
      </w:r>
      <w:r w:rsidR="006578A7" w:rsidRPr="009A6B01">
        <w:rPr>
          <w:rFonts w:eastAsia="Calibri"/>
          <w:szCs w:val="24"/>
        </w:rPr>
        <w:t xml:space="preserve"> </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skaičius DPS neribojamas, paraiškas tiekėjai gali teikti per visą DPS galiojimo laikotarpį.</w:t>
      </w:r>
    </w:p>
    <w:p w14:paraId="53C4B8C5" w14:textId="0F82860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000D6F5C">
        <w:rPr>
          <w:rFonts w:ascii="Times New Roman" w:eastAsia="Times New Roman" w:hAnsi="Times New Roman" w:cs="Times New Roman"/>
          <w:sz w:val="24"/>
          <w:szCs w:val="24"/>
        </w:rPr>
        <w:t>CPO LT kataloge tokių paslaugų modulio nėra</w:t>
      </w:r>
      <w:r w:rsidRPr="00407AEF">
        <w:rPr>
          <w:rFonts w:ascii="Times New Roman" w:eastAsia="Times New Roman" w:hAnsi="Times New Roman" w:cs="Times New Roman"/>
          <w:sz w:val="24"/>
          <w:szCs w:val="24"/>
        </w:rPr>
        <w:t>.</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ex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r w:rsidRPr="00407AEF">
        <w:rPr>
          <w:rFonts w:ascii="Times New Roman" w:eastAsia="Times New Roman" w:hAnsi="Times New Roman" w:cs="Times New Roman"/>
          <w:i/>
          <w:sz w:val="24"/>
          <w:szCs w:val="24"/>
        </w:rPr>
        <w:t>ex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2C28E4E"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 SKYRIUS</w:t>
      </w:r>
    </w:p>
    <w:p w14:paraId="2CDA311D" w14:textId="77777777" w:rsidR="006578A7" w:rsidRPr="00407AEF" w:rsidRDefault="006578A7" w:rsidP="006578A7">
      <w:pPr>
        <w:spacing w:after="0" w:line="240" w:lineRule="auto"/>
        <w:contextualSpacing/>
        <w:jc w:val="center"/>
        <w:rPr>
          <w:rFonts w:ascii="Times New Roman" w:eastAsia="Times New Roman" w:hAnsi="Times New Roman" w:cs="Times New Roman"/>
          <w:sz w:val="24"/>
          <w:szCs w:val="24"/>
        </w:rPr>
      </w:pPr>
      <w:r w:rsidRPr="00407AEF">
        <w:rPr>
          <w:rFonts w:ascii="Times New Roman" w:eastAsia="Times New Roman" w:hAnsi="Times New Roman" w:cs="Times New Roman"/>
          <w:b/>
          <w:sz w:val="24"/>
          <w:szCs w:val="24"/>
        </w:rPr>
        <w:t>PIRKIMO OBJEKTAS</w:t>
      </w:r>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52B05EED"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w:t>
      </w:r>
      <w:r w:rsidR="00B10FC0"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paslaugų teikimo</w:t>
      </w:r>
      <w:r w:rsidR="000A53F1">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3E6CE4A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r w:rsidR="00EA5E58" w:rsidRPr="00EA5E58">
        <w:rPr>
          <w:rFonts w:ascii="Times New Roman" w:eastAsia="Times New Roman" w:hAnsi="Times New Roman" w:cs="Times New Roman"/>
          <w:b/>
          <w:bCs/>
          <w:sz w:val="24"/>
          <w:szCs w:val="24"/>
        </w:rPr>
        <w:t xml:space="preserve">Nesudėtingų </w:t>
      </w:r>
      <w:r w:rsidR="009701E4">
        <w:rPr>
          <w:rFonts w:ascii="Times New Roman" w:eastAsia="Times New Roman" w:hAnsi="Times New Roman" w:cs="Times New Roman"/>
          <w:b/>
          <w:bCs/>
          <w:sz w:val="24"/>
          <w:szCs w:val="24"/>
        </w:rPr>
        <w:t xml:space="preserve">inžinerinių </w:t>
      </w:r>
      <w:r w:rsidR="00EA5E58" w:rsidRPr="00EA5E58">
        <w:rPr>
          <w:rFonts w:ascii="Times New Roman" w:eastAsia="Times New Roman" w:hAnsi="Times New Roman" w:cs="Times New Roman"/>
          <w:b/>
          <w:bCs/>
          <w:sz w:val="24"/>
          <w:szCs w:val="24"/>
        </w:rPr>
        <w:t>statinių projektavimo paslaugos</w:t>
      </w:r>
      <w:r w:rsidR="00EA5E58">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(toliau –</w:t>
      </w:r>
      <w:r w:rsidR="000D6F5C" w:rsidRPr="009A6B01">
        <w:rPr>
          <w:rFonts w:ascii="Times New Roman" w:eastAsia="Times New Roman" w:hAnsi="Times New Roman" w:cs="Times New Roman"/>
          <w:sz w:val="24"/>
          <w:szCs w:val="24"/>
        </w:rPr>
        <w:t xml:space="preserve"> </w:t>
      </w:r>
      <w:r w:rsidRPr="00E918E7">
        <w:rPr>
          <w:rFonts w:ascii="Times New Roman" w:eastAsia="Times New Roman" w:hAnsi="Times New Roman" w:cs="Times New Roman"/>
          <w:sz w:val="24"/>
          <w:szCs w:val="24"/>
        </w:rPr>
        <w:t>paslaugos</w:t>
      </w:r>
      <w:r w:rsidR="00B10FC0" w:rsidRPr="00407AEF">
        <w:rPr>
          <w:rFonts w:ascii="Times New Roman" w:eastAsia="Times New Roman" w:hAnsi="Times New Roman" w:cs="Times New Roman"/>
          <w:sz w:val="24"/>
          <w:szCs w:val="24"/>
        </w:rPr>
        <w:t>, pirkimo 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 xml:space="preserve">(-čių)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56191978" w14:textId="73FF1A31" w:rsidR="000D6F5C" w:rsidRDefault="006578A7" w:rsidP="000A53F1">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skirstomas į </w:t>
      </w:r>
      <w:r w:rsidR="00CE6DA0">
        <w:rPr>
          <w:rFonts w:ascii="Times New Roman" w:eastAsia="Times New Roman" w:hAnsi="Times New Roman" w:cs="Times New Roman"/>
          <w:sz w:val="24"/>
          <w:szCs w:val="24"/>
          <w:lang w:val="en-US"/>
        </w:rPr>
        <w:t>2</w:t>
      </w:r>
      <w:r w:rsidRPr="00407AEF">
        <w:rPr>
          <w:rFonts w:ascii="Times New Roman" w:eastAsia="Times New Roman" w:hAnsi="Times New Roman" w:cs="Times New Roman"/>
          <w:sz w:val="24"/>
          <w:szCs w:val="24"/>
        </w:rPr>
        <w:t xml:space="preserve"> kategorijas: </w:t>
      </w:r>
    </w:p>
    <w:p w14:paraId="4816194C" w14:textId="01765FCF" w:rsidR="000D6F5C" w:rsidRPr="00553DEE" w:rsidRDefault="000D6F5C" w:rsidP="00CE7D08">
      <w:pPr>
        <w:pStyle w:val="Sraopastraipa"/>
        <w:numPr>
          <w:ilvl w:val="1"/>
          <w:numId w:val="3"/>
        </w:numPr>
        <w:suppressAutoHyphens/>
        <w:ind w:left="0" w:firstLine="567"/>
        <w:rPr>
          <w:b/>
          <w:bCs/>
          <w:szCs w:val="24"/>
        </w:rPr>
      </w:pPr>
      <w:bookmarkStart w:id="1" w:name="_Hlk189660263"/>
      <w:r w:rsidRPr="000D6F5C">
        <w:rPr>
          <w:b/>
          <w:bCs/>
          <w:szCs w:val="24"/>
        </w:rPr>
        <w:t>1 kategorija</w:t>
      </w:r>
      <w:r w:rsidR="00967F81">
        <w:rPr>
          <w:b/>
          <w:bCs/>
          <w:szCs w:val="24"/>
        </w:rPr>
        <w:t xml:space="preserve"> nesudėtingų inžinerinių statinių, esančių kultūros paveldo objekto teritorijoje, jos apsaugos zonoje, kultūros paveldo vietovėje</w:t>
      </w:r>
      <w:r w:rsidR="00553DEE" w:rsidRPr="00553DEE">
        <w:rPr>
          <w:b/>
          <w:bCs/>
          <w:szCs w:val="24"/>
        </w:rPr>
        <w:t xml:space="preserve"> projektavimo paslaugos;</w:t>
      </w:r>
    </w:p>
    <w:p w14:paraId="3BAC21CD" w14:textId="389AA411" w:rsidR="006578A7" w:rsidRPr="00553DEE" w:rsidRDefault="000D6F5C" w:rsidP="00553DEE">
      <w:pPr>
        <w:pStyle w:val="Sraopastraipa"/>
        <w:numPr>
          <w:ilvl w:val="1"/>
          <w:numId w:val="3"/>
        </w:numPr>
        <w:suppressAutoHyphens/>
        <w:ind w:left="0" w:firstLine="567"/>
        <w:rPr>
          <w:b/>
          <w:bCs/>
          <w:szCs w:val="24"/>
        </w:rPr>
      </w:pPr>
      <w:r w:rsidRPr="00553DEE">
        <w:rPr>
          <w:b/>
          <w:bCs/>
          <w:szCs w:val="24"/>
        </w:rPr>
        <w:t xml:space="preserve">2 kategorija </w:t>
      </w:r>
      <w:bookmarkEnd w:id="1"/>
      <w:r w:rsidR="003B2C67">
        <w:rPr>
          <w:b/>
          <w:bCs/>
          <w:szCs w:val="24"/>
        </w:rPr>
        <w:t>v</w:t>
      </w:r>
      <w:r w:rsidR="00553DEE" w:rsidRPr="00553DEE">
        <w:rPr>
          <w:b/>
          <w:bCs/>
          <w:szCs w:val="24"/>
        </w:rPr>
        <w:t xml:space="preserve">isų kitų </w:t>
      </w:r>
      <w:r w:rsidR="00553DEE">
        <w:rPr>
          <w:b/>
          <w:bCs/>
          <w:szCs w:val="24"/>
        </w:rPr>
        <w:t xml:space="preserve">nesudėtingų </w:t>
      </w:r>
      <w:r w:rsidR="00967F81">
        <w:rPr>
          <w:b/>
          <w:bCs/>
          <w:szCs w:val="24"/>
        </w:rPr>
        <w:t xml:space="preserve">inžinerinių </w:t>
      </w:r>
      <w:r w:rsidR="00553DEE" w:rsidRPr="00553DEE">
        <w:rPr>
          <w:b/>
          <w:bCs/>
          <w:szCs w:val="24"/>
        </w:rPr>
        <w:t>statinių projektavimo paslaugos.</w:t>
      </w:r>
    </w:p>
    <w:p w14:paraId="5F56A2D3" w14:textId="77777777" w:rsidR="000D6F5C" w:rsidRPr="000D6F5C" w:rsidRDefault="006578A7" w:rsidP="000A53F1">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07AEF">
        <w:rPr>
          <w:rFonts w:ascii="Times New Roman" w:eastAsia="Times New Roman" w:hAnsi="Times New Roman" w:cs="Times New Roman"/>
          <w:sz w:val="24"/>
          <w:szCs w:val="24"/>
        </w:rPr>
        <w:t>Maksimalus kiekvienos kategorijos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kiekis (apimtis) DPS galiojimo laikotarpiu: </w:t>
      </w:r>
    </w:p>
    <w:p w14:paraId="55999BD3" w14:textId="1F8126F5" w:rsidR="006578A7" w:rsidRPr="000D6F5C" w:rsidRDefault="000D6F5C" w:rsidP="00CE7D08">
      <w:pPr>
        <w:pStyle w:val="Sraopastraipa"/>
        <w:numPr>
          <w:ilvl w:val="1"/>
          <w:numId w:val="3"/>
        </w:numPr>
        <w:suppressAutoHyphens/>
        <w:ind w:left="0" w:firstLine="567"/>
        <w:rPr>
          <w:i/>
          <w:szCs w:val="24"/>
        </w:rPr>
      </w:pPr>
      <w:r w:rsidRPr="000D6F5C">
        <w:rPr>
          <w:b/>
          <w:bCs/>
          <w:szCs w:val="24"/>
        </w:rPr>
        <w:t>1 kategorija</w:t>
      </w:r>
      <w:r>
        <w:rPr>
          <w:b/>
          <w:bCs/>
          <w:szCs w:val="24"/>
        </w:rPr>
        <w:t xml:space="preserve"> – </w:t>
      </w:r>
      <w:r w:rsidR="00250DC2">
        <w:rPr>
          <w:b/>
          <w:bCs/>
          <w:szCs w:val="24"/>
        </w:rPr>
        <w:t>5</w:t>
      </w:r>
      <w:r w:rsidR="00553DEE">
        <w:rPr>
          <w:b/>
          <w:bCs/>
          <w:szCs w:val="24"/>
        </w:rPr>
        <w:t xml:space="preserve"> 000</w:t>
      </w:r>
      <w:r>
        <w:rPr>
          <w:b/>
          <w:bCs/>
          <w:szCs w:val="24"/>
        </w:rPr>
        <w:t> 000 Eur be PVM;</w:t>
      </w:r>
    </w:p>
    <w:p w14:paraId="63FC1B59" w14:textId="37C0DEB8" w:rsidR="000D6F5C" w:rsidRPr="000D6F5C" w:rsidRDefault="000D6F5C" w:rsidP="00CE7D08">
      <w:pPr>
        <w:pStyle w:val="Sraopastraipa"/>
        <w:numPr>
          <w:ilvl w:val="1"/>
          <w:numId w:val="3"/>
        </w:numPr>
        <w:suppressAutoHyphens/>
        <w:ind w:left="0" w:firstLine="567"/>
        <w:rPr>
          <w:i/>
          <w:szCs w:val="24"/>
        </w:rPr>
      </w:pPr>
      <w:r>
        <w:rPr>
          <w:b/>
          <w:bCs/>
          <w:szCs w:val="24"/>
        </w:rPr>
        <w:t>2</w:t>
      </w:r>
      <w:r w:rsidRPr="000D6F5C">
        <w:rPr>
          <w:b/>
          <w:bCs/>
          <w:szCs w:val="24"/>
        </w:rPr>
        <w:t xml:space="preserve"> kategorija</w:t>
      </w:r>
      <w:r>
        <w:rPr>
          <w:b/>
          <w:bCs/>
          <w:szCs w:val="24"/>
        </w:rPr>
        <w:t xml:space="preserve"> – </w:t>
      </w:r>
      <w:r w:rsidR="00250DC2">
        <w:rPr>
          <w:b/>
          <w:bCs/>
          <w:szCs w:val="24"/>
        </w:rPr>
        <w:t>7</w:t>
      </w:r>
      <w:r w:rsidR="00553DEE">
        <w:rPr>
          <w:b/>
          <w:bCs/>
          <w:szCs w:val="24"/>
        </w:rPr>
        <w:t xml:space="preserve"> 0</w:t>
      </w:r>
      <w:r>
        <w:rPr>
          <w:b/>
          <w:bCs/>
          <w:szCs w:val="24"/>
        </w:rPr>
        <w:t>00 000 Eur be PVM;</w:t>
      </w:r>
    </w:p>
    <w:p w14:paraId="00FBCC24" w14:textId="65813C61" w:rsidR="006578A7" w:rsidRPr="00407AEF" w:rsidRDefault="006578A7" w:rsidP="000A53F1">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3" w:name="_Ref115773801"/>
      <w:r w:rsidRPr="00407AEF">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2"/>
      <w:bookmarkEnd w:id="3"/>
    </w:p>
    <w:p w14:paraId="7FDBDA06" w14:textId="436DEF35"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terminas</w:t>
      </w:r>
      <w:r w:rsidR="000A53F1">
        <w:rPr>
          <w:rFonts w:ascii="Times New Roman" w:eastAsia="Times New Roman" w:hAnsi="Times New Roman" w:cs="Times New Roman"/>
          <w:sz w:val="24"/>
          <w:szCs w:val="24"/>
        </w:rPr>
        <w:t xml:space="preserve"> kiekvienoje kategorijoje</w:t>
      </w:r>
      <w:r w:rsidRPr="00407AEF">
        <w:rPr>
          <w:rFonts w:ascii="Times New Roman" w:eastAsia="Times New Roman" w:hAnsi="Times New Roman" w:cs="Times New Roman"/>
          <w:sz w:val="24"/>
          <w:szCs w:val="24"/>
        </w:rPr>
        <w:t xml:space="preserve"> –</w:t>
      </w:r>
      <w:r w:rsidRPr="009A6B01">
        <w:rPr>
          <w:rFonts w:ascii="Times New Roman" w:eastAsia="Times New Roman" w:hAnsi="Times New Roman" w:cs="Times New Roman"/>
          <w:sz w:val="24"/>
          <w:szCs w:val="24"/>
        </w:rPr>
        <w:t xml:space="preserve"> </w:t>
      </w:r>
      <w:r w:rsidR="00553DEE">
        <w:rPr>
          <w:rFonts w:ascii="Times New Roman" w:eastAsia="Times New Roman" w:hAnsi="Times New Roman" w:cs="Times New Roman"/>
          <w:sz w:val="24"/>
          <w:szCs w:val="24"/>
        </w:rPr>
        <w:t>60</w:t>
      </w:r>
      <w:r w:rsidRPr="009A6B01">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mėnesi</w:t>
      </w:r>
      <w:r w:rsidR="00553DEE">
        <w:rPr>
          <w:rFonts w:ascii="Times New Roman" w:eastAsia="Times New Roman" w:hAnsi="Times New Roman" w:cs="Times New Roman"/>
          <w:sz w:val="24"/>
          <w:szCs w:val="24"/>
        </w:rPr>
        <w:t>ų</w:t>
      </w:r>
      <w:r w:rsidRPr="00407AEF">
        <w:rPr>
          <w:rFonts w:ascii="Times New Roman" w:eastAsia="Times New Roman" w:hAnsi="Times New Roman" w:cs="Times New Roman"/>
          <w:sz w:val="24"/>
          <w:szCs w:val="24"/>
        </w:rPr>
        <w:t xml:space="preserve"> nuo jos sudarymo dienos. DPS galiojimas gali būti keičiamas: perkančioji organizacija turi teisę sutrumpinti nustatytą DPS galiojimo terminą arba jį 1 kartą pratęsti ne ilgesniam kaip 12 mėn. laikotarpiui, jei neviršijama</w:t>
      </w:r>
      <w:r w:rsidR="00C90478" w:rsidRPr="00407AEF">
        <w:rPr>
          <w:rFonts w:ascii="Times New Roman" w:eastAsia="Times New Roman" w:hAnsi="Times New Roman" w:cs="Times New Roman"/>
          <w:sz w:val="24"/>
          <w:szCs w:val="24"/>
        </w:rPr>
        <w:t>s</w:t>
      </w:r>
      <w:r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lastRenderedPageBreak/>
        <w:t>DPS maksimal</w:t>
      </w:r>
      <w:r w:rsidR="00C90478" w:rsidRPr="00407AEF">
        <w:rPr>
          <w:rFonts w:ascii="Times New Roman" w:eastAsia="Times New Roman" w:hAnsi="Times New Roman" w:cs="Times New Roman"/>
          <w:sz w:val="24"/>
          <w:szCs w:val="24"/>
        </w:rPr>
        <w:t>us</w:t>
      </w:r>
      <w:r w:rsidRPr="00407AEF">
        <w:rPr>
          <w:rFonts w:ascii="Times New Roman" w:eastAsia="Times New Roman" w:hAnsi="Times New Roman" w:cs="Times New Roman"/>
          <w:sz w:val="24"/>
          <w:szCs w:val="24"/>
        </w:rPr>
        <w:t xml:space="preserve"> perkam</w:t>
      </w:r>
      <w:r w:rsidR="00C90478" w:rsidRPr="00407AEF">
        <w:rPr>
          <w:rFonts w:ascii="Times New Roman" w:eastAsia="Times New Roman" w:hAnsi="Times New Roman" w:cs="Times New Roman"/>
          <w:sz w:val="24"/>
          <w:szCs w:val="24"/>
        </w:rPr>
        <w:t>o objekto kiekis (</w:t>
      </w:r>
      <w:r w:rsidRPr="00407AEF">
        <w:rPr>
          <w:rFonts w:ascii="Times New Roman" w:eastAsia="Times New Roman" w:hAnsi="Times New Roman" w:cs="Times New Roman"/>
          <w:sz w:val="24"/>
          <w:szCs w:val="24"/>
        </w:rPr>
        <w:t>apimtis</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arba perkančioji organizacija turi teisę nutraukti DPS galiojimą anksčiau šiame punkte nustatyto jos termino pabaigos.</w:t>
      </w:r>
    </w:p>
    <w:p w14:paraId="30480919" w14:textId="3418717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aprašymas pateiktas pirkimo sąlygų 5 priede.  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paslaugų teikimo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darbų atlikimo</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37489FF" w14:textId="77777777" w:rsidR="006578A7" w:rsidRPr="00407AEF" w:rsidRDefault="006578A7" w:rsidP="006578A7">
      <w:pPr>
        <w:suppressAutoHyphens/>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56055A2" w14:textId="77777777" w:rsidR="006578A7" w:rsidRPr="00407AEF" w:rsidRDefault="006578A7" w:rsidP="006578A7">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3B9B12B0" w14:textId="77777777" w:rsidR="002E5B90" w:rsidRPr="00407AEF" w:rsidRDefault="002E5B90" w:rsidP="006578A7">
      <w:pPr>
        <w:spacing w:after="0" w:line="240" w:lineRule="auto"/>
        <w:rPr>
          <w:rFonts w:ascii="Times New Roman" w:eastAsia="Times New Roman" w:hAnsi="Times New Roman" w:cs="Times New Roman"/>
          <w:sz w:val="24"/>
          <w:szCs w:val="24"/>
        </w:rPr>
      </w:pPr>
    </w:p>
    <w:p w14:paraId="1CF75F4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III SKYRIUS</w:t>
      </w:r>
    </w:p>
    <w:p w14:paraId="590F584C"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BENDRA INFORMACIJA DĖL PARAIŠKŲ TEIKIMO IR DINAMINĖS PIRKIMO SISTEMOS</w:t>
      </w:r>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407AEF">
        <w:rPr>
          <w:rFonts w:ascii="Times New Roman" w:eastAsia="Calibri" w:hAnsi="Times New Roman" w:cs="Times New Roman"/>
          <w:bCs/>
          <w:color w:val="000000"/>
          <w:sz w:val="24"/>
          <w:szCs w:val="24"/>
          <w:lang w:eastAsia="lt-LT"/>
        </w:rPr>
        <w:t xml:space="preserve">pašalinimo 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94C68" w:rsidRPr="00407AEF">
        <w:rPr>
          <w:rFonts w:ascii="Times New Roman" w:eastAsia="Calibri" w:hAnsi="Times New Roman" w:cs="Times New Roman"/>
          <w:sz w:val="24"/>
          <w:szCs w:val="24"/>
          <w:lang w:eastAsia="lt-LT"/>
        </w:rPr>
        <w:t>tris</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49DF921" w14:textId="77777777" w:rsidR="00D673FE" w:rsidRDefault="00D673FE" w:rsidP="006578A7">
      <w:pPr>
        <w:spacing w:after="0" w:line="240" w:lineRule="auto"/>
        <w:contextualSpacing/>
        <w:jc w:val="center"/>
        <w:rPr>
          <w:rFonts w:ascii="Times New Roman" w:eastAsia="Times New Roman" w:hAnsi="Times New Roman" w:cs="Times New Roman"/>
          <w:b/>
          <w:sz w:val="24"/>
          <w:szCs w:val="24"/>
        </w:rPr>
      </w:pPr>
    </w:p>
    <w:p w14:paraId="1092D582" w14:textId="442BEFDE"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IV SKYRIUS</w:t>
      </w:r>
    </w:p>
    <w:p w14:paraId="6C158A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Times New Roman" w:hAnsi="Times New Roman" w:cs="Times New Roman"/>
          <w:b/>
          <w:color w:val="FF0000"/>
          <w:sz w:val="24"/>
          <w:szCs w:val="24"/>
        </w:rPr>
        <w:t xml:space="preserve"> </w:t>
      </w:r>
      <w:r w:rsidRPr="00407AEF">
        <w:rPr>
          <w:rFonts w:ascii="Times New Roman" w:eastAsia="Times New Roman" w:hAnsi="Times New Roman" w:cs="Times New Roman"/>
          <w:b/>
          <w:sz w:val="24"/>
          <w:szCs w:val="24"/>
        </w:rPr>
        <w:t>PATEIKIANTIEMS TIEKĖJŲ GRUPĖS NARIAMS. PATVIRTINANČIŲ DOKUMENTŲ SĄRAŠAS</w:t>
      </w:r>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07AEF">
        <w:rPr>
          <w:rFonts w:ascii="Times New Roman" w:eastAsia="Times New Roman" w:hAnsi="Times New Roman" w:cs="Times New Roman"/>
          <w:sz w:val="24"/>
          <w:szCs w:val="24"/>
        </w:rPr>
        <w:t xml:space="preserve">Šiame pirkime bus tikrinami visų paraiškas pateikusių tiekėjų pašalinimo pagrindai ir </w:t>
      </w:r>
      <w:r w:rsidRPr="004A4F5E">
        <w:rPr>
          <w:rFonts w:ascii="Times New Roman" w:eastAsia="Times New Roman" w:hAnsi="Times New Roman" w:cs="Times New Roman"/>
          <w:sz w:val="24"/>
          <w:szCs w:val="24"/>
        </w:rPr>
        <w:t>atitiktis kvalifikacijos reikalavimams</w:t>
      </w:r>
      <w:r w:rsidRPr="00407AEF">
        <w:rPr>
          <w:rFonts w:ascii="Times New Roman" w:eastAsia="Times New Roman" w:hAnsi="Times New Roman" w:cs="Times New Roman"/>
          <w:sz w:val="24"/>
          <w:szCs w:val="24"/>
        </w:rPr>
        <w:t>.</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šiuos dokumentus jau turi iš ankstesnių pirkimo procedūrų.</w:t>
      </w:r>
    </w:p>
    <w:p w14:paraId="6305490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7A90E54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3B8FFB5"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tiekėjų grupės partneris, jei paraišką pateikia tiekėjų grupė;</w:t>
      </w:r>
    </w:p>
    <w:p w14:paraId="5142C1ED" w14:textId="77777777" w:rsidR="00C90478"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subtiekėjas, kurio pajėgumais, t. y. siekdamas atitikti kvalifikacijos reikalavimus, remiasi tiekėjas</w:t>
      </w:r>
      <w:r w:rsidR="00C90478" w:rsidRPr="00407AEF">
        <w:rPr>
          <w:rFonts w:ascii="Times New Roman" w:eastAsia="Times New Roman" w:hAnsi="Times New Roman" w:cs="Times New Roman"/>
          <w:sz w:val="24"/>
          <w:szCs w:val="24"/>
        </w:rPr>
        <w:t>;</w:t>
      </w:r>
    </w:p>
    <w:p w14:paraId="74B8A469" w14:textId="0393E3F2" w:rsidR="006578A7" w:rsidRPr="00407AEF" w:rsidRDefault="00C90478"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Hlk148443090"/>
      <w:r w:rsidRPr="00407AEF">
        <w:rPr>
          <w:rFonts w:ascii="Times New Roman" w:eastAsia="Times New Roman" w:hAnsi="Times New Roman" w:cs="Times New Roman"/>
          <w:sz w:val="24"/>
          <w:szCs w:val="24"/>
        </w:rPr>
        <w:t>kiekvienas finansinio ir ekonominio pajėgumo atitikčiai pasitelkiamas subjektas</w:t>
      </w:r>
      <w:bookmarkEnd w:id="4"/>
      <w:r w:rsidR="006578A7" w:rsidRPr="00407AEF">
        <w:rPr>
          <w:rFonts w:ascii="Times New Roman" w:eastAsia="Times New Roman" w:hAnsi="Times New Roman" w:cs="Times New Roman"/>
          <w:sz w:val="24"/>
          <w:szCs w:val="24"/>
        </w:rPr>
        <w:t>.</w:t>
      </w:r>
    </w:p>
    <w:p w14:paraId="6A88391E" w14:textId="64B8EF65"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w:t>
      </w:r>
      <w:r w:rsidR="00A76BD5" w:rsidRPr="00407AEF">
        <w:rPr>
          <w:rFonts w:ascii="Times New Roman" w:eastAsia="Calibri" w:hAnsi="Times New Roman" w:cs="Times New Roman"/>
          <w:sz w:val="24"/>
          <w:szCs w:val="24"/>
        </w:rPr>
        <w:t>techninio pajėgumo atitikčiai pasitelkiami subjektai</w:t>
      </w:r>
      <w:r w:rsidRPr="00407AEF">
        <w:rPr>
          <w:rFonts w:ascii="Times New Roman" w:eastAsia="Calibri" w:hAnsi="Times New Roman" w:cs="Times New Roman"/>
          <w:sz w:val="24"/>
          <w:szCs w:val="24"/>
        </w:rPr>
        <w:t xml:space="preserve"> ir kvazisubtiekėjai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9"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pateikti atsakymus į EBVPD nurodytus klausimus. EBVPD pildymo rekomendacijos tiekėjams:</w:t>
      </w:r>
      <w:r w:rsidRPr="00407AEF">
        <w:rPr>
          <w:rFonts w:ascii="Calibri" w:eastAsia="SimSun" w:hAnsi="Calibri" w:cs="Times New Roman"/>
          <w:lang w:eastAsia="zh-CN"/>
        </w:rPr>
        <w:t xml:space="preserve"> </w:t>
      </w:r>
      <w:hyperlink r:id="rId10"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originaliu saugiu elektroniniu parašu, atitinkančiu teisės aktų reikalavimus arba atspausdinamas, pasirašomas ir pateikiamas skenuotas dokumentas.</w:t>
      </w:r>
    </w:p>
    <w:p w14:paraId="605935E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Jeigu tiekėjas negali pateikti reikalaujamų dokumentų, nes valstybėje narėje ar atitinkamoje šalyje tokie dokumentai neišduodami arba toje šalyje išduodami dokumentai neapima visų pirkimo sąlygų 3 priedo 1, 2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Informacija apie Viešųjų pirkimų įstatymo 46 straipsnio 3 ir 10 dalyse nustatytas galimybes nepašalinti iš pirkimo procedūros dalyvio, neatitinkančio tam tikrų jam keliamų 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6"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6"/>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1CDB3283"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7" w:name="_Ref123644281"/>
      <w:r w:rsidRPr="00407AEF">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8" w:name="_Ref492642706"/>
      <w:bookmarkEnd w:id="5"/>
      <w:bookmarkEnd w:id="7"/>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8"/>
      <w:bookmarkEnd w:id="9"/>
    </w:p>
    <w:p w14:paraId="6F40FDBE"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56E9A2A8"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34C45E7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negali pasinaudoti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_Ref123644281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kvalifikacijos reikalavimai ir jų atitiktį patvirtinantys dokumentai nurodyti pirkimo sąlygų 2 priede.</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07AEF">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0A68DF4" w14:textId="3C981B3A" w:rsidR="006578A7" w:rsidRPr="009956B6" w:rsidRDefault="006578A7" w:rsidP="00347192">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10" w:name="_Ref148426843"/>
      <w:r w:rsidRPr="009956B6">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10"/>
    </w:p>
    <w:p w14:paraId="4DD27DC6" w14:textId="77777777" w:rsidR="00347192" w:rsidRPr="00407AEF" w:rsidRDefault="00347192" w:rsidP="00347192">
      <w:pPr>
        <w:spacing w:after="0" w:line="240" w:lineRule="auto"/>
        <w:ind w:left="567"/>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5C1BC430"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C26289" w:rsidRPr="00407AEF">
        <w:rPr>
          <w:rFonts w:ascii="Times New Roman" w:eastAsia="Calibri" w:hAnsi="Times New Roman" w:cs="Times New Roman"/>
          <w:sz w:val="24"/>
          <w:szCs w:val="24"/>
        </w:rPr>
        <w:t>18</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w:t>
      </w:r>
      <w:r w:rsidRPr="00407AEF">
        <w:rPr>
          <w:rFonts w:ascii="Times New Roman" w:eastAsia="Calibri" w:hAnsi="Times New Roman" w:cs="Times New Roman"/>
          <w:sz w:val="24"/>
          <w:szCs w:val="24"/>
        </w:rPr>
        <w:lastRenderedPageBreak/>
        <w:t>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tokiu atveju specialistas (fizinis asmuo) paraiškoje turi būti nurodomas kaip subtiekėjas (pateikiant įrodymus, kad jo ištekliai bus prieinami ir galimi naudoti visą pirkimo sutarties vykdymo laikotarpį).</w:t>
      </w:r>
    </w:p>
    <w:p w14:paraId="6099CD6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jis turi būti nurodytas paraiškoje kaip siūlomas specialistas ir tiekėjas iki pateikiant paraišką turėtų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578A1274" w14:textId="15F05C20"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Reglamento reikalavimai</w:t>
      </w:r>
    </w:p>
    <w:p w14:paraId="66F2C78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0ADE7425" w14:textId="5E932BF5" w:rsidR="001C044C" w:rsidRPr="00407AEF" w:rsidRDefault="001C044C" w:rsidP="001C044C">
      <w:pPr>
        <w:pStyle w:val="Sraopastraipa"/>
        <w:numPr>
          <w:ilvl w:val="0"/>
          <w:numId w:val="3"/>
        </w:numPr>
        <w:ind w:left="0" w:firstLine="567"/>
        <w:rPr>
          <w:rFonts w:eastAsia="Calibri"/>
          <w:szCs w:val="24"/>
        </w:rPr>
      </w:pPr>
      <w:r w:rsidRPr="00407AEF">
        <w:rPr>
          <w:rFonts w:eastAsia="Calibri"/>
          <w:szCs w:val="24"/>
        </w:rPr>
        <w:t xml:space="preserve">Laikoma, kad </w:t>
      </w:r>
      <w:r w:rsidR="00AC688E" w:rsidRPr="00407AEF">
        <w:rPr>
          <w:rFonts w:eastAsia="Calibri"/>
          <w:szCs w:val="24"/>
        </w:rPr>
        <w:t xml:space="preserve">Reglamento </w:t>
      </w:r>
      <w:r w:rsidRPr="00407AEF">
        <w:rPr>
          <w:rFonts w:eastAsia="Calibri"/>
          <w:szCs w:val="24"/>
        </w:rPr>
        <w:t xml:space="preserve">reikalavimų neatitinka tiekėjas, </w:t>
      </w:r>
      <w:r w:rsidR="0074477C" w:rsidRPr="00407AEF">
        <w:rPr>
          <w:rFonts w:eastAsia="Calibri"/>
          <w:szCs w:val="24"/>
        </w:rPr>
        <w:t xml:space="preserve">subtiekėjas </w:t>
      </w:r>
      <w:bookmarkStart w:id="11" w:name="_Hlk163626126"/>
      <w:r w:rsidR="0074477C" w:rsidRPr="00407AEF">
        <w:rPr>
          <w:rFonts w:eastAsia="Calibri"/>
          <w:szCs w:val="24"/>
        </w:rPr>
        <w:t>(tais atvejais, jeigu jo vykdomos pirkimo sutarties vertės dalis yra didesnė kaip 10 proc.) ir</w:t>
      </w:r>
      <w:bookmarkEnd w:id="11"/>
      <w:r w:rsidR="0074477C" w:rsidRPr="00407AEF">
        <w:rPr>
          <w:rFonts w:eastAsia="Calibri"/>
          <w:szCs w:val="24"/>
        </w:rPr>
        <w:t xml:space="preserve"> </w:t>
      </w:r>
      <w:r w:rsidRPr="00407AEF">
        <w:rPr>
          <w:rFonts w:eastAsia="Calibri"/>
          <w:szCs w:val="24"/>
        </w:rPr>
        <w:t>kitas ūkio subjektas, kurio pajėgumais remiamasi (tais atvejais, jeigu jo vykdomos pirkimo sutarties vertės dalis yra didesnė kaip 10 proc.), kuris yra:</w:t>
      </w:r>
    </w:p>
    <w:p w14:paraId="131A75F4" w14:textId="77777777" w:rsidR="001C044C" w:rsidRPr="00407AEF" w:rsidRDefault="001C044C" w:rsidP="001C044C">
      <w:pPr>
        <w:pStyle w:val="Sraopastraipa"/>
        <w:numPr>
          <w:ilvl w:val="1"/>
          <w:numId w:val="3"/>
        </w:numPr>
        <w:ind w:left="0" w:firstLine="567"/>
        <w:rPr>
          <w:rFonts w:eastAsia="Calibri"/>
          <w:szCs w:val="24"/>
        </w:rPr>
      </w:pPr>
      <w:bookmarkStart w:id="12" w:name="_Ref133054332"/>
      <w:r w:rsidRPr="00407AEF">
        <w:rPr>
          <w:rFonts w:eastAsia="Calibri"/>
          <w:szCs w:val="24"/>
        </w:rPr>
        <w:t>Rusijos pilietis, fizinis ar juridinis asmuo, subjektas ar organizacija, įsisteigęs Rusijoje;</w:t>
      </w:r>
      <w:bookmarkEnd w:id="12"/>
    </w:p>
    <w:p w14:paraId="792BC231" w14:textId="79FF8C66" w:rsidR="001C044C" w:rsidRPr="00407AEF" w:rsidRDefault="001C044C" w:rsidP="001C044C">
      <w:pPr>
        <w:pStyle w:val="Sraopastraipa"/>
        <w:numPr>
          <w:ilvl w:val="1"/>
          <w:numId w:val="3"/>
        </w:numPr>
        <w:ind w:left="0" w:firstLine="567"/>
        <w:rPr>
          <w:rFonts w:eastAsia="Calibri"/>
          <w:szCs w:val="24"/>
        </w:rPr>
      </w:pPr>
      <w:bookmarkStart w:id="13" w:name="_Ref133057971"/>
      <w:r w:rsidRPr="00407AEF">
        <w:rPr>
          <w:rFonts w:eastAsia="Calibri"/>
          <w:szCs w:val="24"/>
        </w:rPr>
        <w:t xml:space="preserve">juridinis asmuo, subjektas ar organizacija, kuriuose daugiau kaip 50 </w:t>
      </w:r>
      <w:r w:rsidR="00427949" w:rsidRPr="00407AEF">
        <w:rPr>
          <w:rFonts w:eastAsia="Calibri"/>
          <w:szCs w:val="24"/>
        </w:rPr>
        <w:t>proc.</w:t>
      </w:r>
      <w:r w:rsidRPr="00407AEF">
        <w:rPr>
          <w:rFonts w:eastAsia="Calibri"/>
          <w:szCs w:val="24"/>
        </w:rPr>
        <w:t xml:space="preserve"> nuosavybės teisių tiesiogiai ar netiesiogiai priklauso šios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punkte nurodytam subjektui;</w:t>
      </w:r>
      <w:bookmarkEnd w:id="13"/>
    </w:p>
    <w:p w14:paraId="1EC5C69E" w14:textId="68B1B44B" w:rsidR="001C044C" w:rsidRPr="00407AEF" w:rsidRDefault="001C044C" w:rsidP="001669E4">
      <w:pPr>
        <w:pStyle w:val="Sraopastraipa"/>
        <w:numPr>
          <w:ilvl w:val="1"/>
          <w:numId w:val="3"/>
        </w:numPr>
        <w:ind w:left="0" w:firstLine="567"/>
        <w:rPr>
          <w:rFonts w:eastAsia="Calibri"/>
          <w:szCs w:val="24"/>
        </w:rPr>
      </w:pPr>
      <w:r w:rsidRPr="00407AEF">
        <w:rPr>
          <w:rFonts w:eastAsia="Calibri"/>
          <w:szCs w:val="24"/>
        </w:rPr>
        <w:t xml:space="preserve">fizinis ar juridinis asmuo, subjektas ar organizacija, veikiantys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arba </w:t>
      </w:r>
      <w:r w:rsidRPr="00407AEF">
        <w:rPr>
          <w:rFonts w:eastAsia="Calibri"/>
          <w:szCs w:val="24"/>
        </w:rPr>
        <w:fldChar w:fldCharType="begin"/>
      </w:r>
      <w:r w:rsidRPr="00407AEF">
        <w:rPr>
          <w:rFonts w:eastAsia="Calibri"/>
          <w:szCs w:val="24"/>
        </w:rPr>
        <w:instrText xml:space="preserve"> REF _Ref133057971 \r \h </w:instrText>
      </w:r>
      <w:r w:rsidRPr="00407AEF">
        <w:rPr>
          <w:rFonts w:eastAsia="Calibri"/>
          <w:szCs w:val="24"/>
        </w:rPr>
      </w:r>
      <w:r w:rsidRPr="00407AEF">
        <w:rPr>
          <w:rFonts w:eastAsia="Calibri"/>
          <w:szCs w:val="24"/>
        </w:rPr>
        <w:fldChar w:fldCharType="separate"/>
      </w:r>
      <w:r w:rsidR="00431ADE" w:rsidRPr="00407AEF">
        <w:rPr>
          <w:rFonts w:eastAsia="Calibri"/>
          <w:szCs w:val="24"/>
        </w:rPr>
        <w:t>58.2</w:t>
      </w:r>
      <w:r w:rsidRPr="00407AEF">
        <w:rPr>
          <w:rFonts w:eastAsia="Calibri"/>
          <w:szCs w:val="24"/>
        </w:rPr>
        <w:fldChar w:fldCharType="end"/>
      </w:r>
      <w:r w:rsidRPr="00407AEF">
        <w:rPr>
          <w:rFonts w:eastAsia="Calibri"/>
          <w:szCs w:val="24"/>
        </w:rPr>
        <w:t xml:space="preserve"> punkte nurodyto subjekto vardu ar jo nurodymu.</w:t>
      </w:r>
    </w:p>
    <w:p w14:paraId="22DE6809" w14:textId="01FC255C" w:rsidR="001669E4" w:rsidRPr="00407AEF" w:rsidRDefault="001C044C" w:rsidP="001669E4">
      <w:pPr>
        <w:pStyle w:val="Sraopastraipa"/>
        <w:numPr>
          <w:ilvl w:val="0"/>
          <w:numId w:val="3"/>
        </w:numPr>
        <w:ind w:left="0" w:firstLine="567"/>
        <w:rPr>
          <w:rFonts w:eastAsia="Calibri"/>
          <w:szCs w:val="24"/>
        </w:rPr>
      </w:pPr>
      <w:r w:rsidRPr="00407AEF">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761D545E" w14:textId="77777777" w:rsidR="001669E4" w:rsidRPr="00407AEF" w:rsidRDefault="001669E4" w:rsidP="001669E4">
      <w:pPr>
        <w:spacing w:after="0" w:line="240" w:lineRule="auto"/>
        <w:rPr>
          <w:rFonts w:eastAsia="Calibri"/>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4"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4"/>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1669E4">
      <w:pPr>
        <w:pStyle w:val="Sraopastraipa"/>
        <w:numPr>
          <w:ilvl w:val="1"/>
          <w:numId w:val="3"/>
        </w:numPr>
        <w:ind w:left="0" w:firstLine="567"/>
        <w:rPr>
          <w:rFonts w:eastAsia="Calibri"/>
          <w:szCs w:val="24"/>
        </w:rPr>
      </w:pPr>
      <w:bookmarkStart w:id="15"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5"/>
    </w:p>
    <w:p w14:paraId="71300BCD"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Baltarusijos Respublika;</w:t>
      </w:r>
    </w:p>
    <w:p w14:paraId="02F99BFB"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Moldovos Respublikos Vyriausybės nekontroliuojama Padniestrės teritorija;</w:t>
      </w:r>
    </w:p>
    <w:p w14:paraId="36E20621"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Sakartvelo Vyriausybės nekontroliuojamos Abchazijos ir Pietų Osetijos teritorijos;</w:t>
      </w:r>
    </w:p>
    <w:p w14:paraId="1811F8EE" w14:textId="39E37A75" w:rsidR="001669E4" w:rsidRPr="00407AEF" w:rsidRDefault="001669E4" w:rsidP="001669E4">
      <w:pPr>
        <w:pStyle w:val="Sraopastraipa"/>
        <w:numPr>
          <w:ilvl w:val="1"/>
          <w:numId w:val="3"/>
        </w:numPr>
        <w:ind w:left="0" w:firstLine="567"/>
        <w:rPr>
          <w:rFonts w:eastAsia="Calibri"/>
          <w:szCs w:val="24"/>
        </w:rPr>
      </w:pPr>
      <w:bookmarkStart w:id="16" w:name="_Ref177474445"/>
      <w:r w:rsidRPr="00407AE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6"/>
    </w:p>
    <w:p w14:paraId="04878D3E" w14:textId="6765432D"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A9E474"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lastRenderedPageBreak/>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2EDD87B6"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04A71FD7"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17E4E8B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 SKYRIUS</w:t>
      </w:r>
    </w:p>
    <w:p w14:paraId="43BF98A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GRUPĖS DALYVAVIMAS PIRKIMO PROCEDŪROSE</w:t>
      </w:r>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Jungtinės veiklos sutartyje turi būti:</w:t>
      </w:r>
    </w:p>
    <w:p w14:paraId="0609EE90" w14:textId="64049EA8" w:rsidR="00EF65E6" w:rsidRPr="00407AEF" w:rsidRDefault="006578A7"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6578A7">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00967C18" w:rsidR="006578A7" w:rsidRPr="006227BC" w:rsidRDefault="006578A7" w:rsidP="006227BC">
      <w:pPr>
        <w:pStyle w:val="Sraopastraipa"/>
        <w:numPr>
          <w:ilvl w:val="0"/>
          <w:numId w:val="3"/>
        </w:numPr>
        <w:suppressAutoHyphens/>
        <w:ind w:left="0" w:firstLine="567"/>
      </w:pPr>
      <w:r w:rsidRPr="006227BC">
        <w:lastRenderedPageBreak/>
        <w:t>Tiekėjai turi įsivertinti, kad DPS vykdant konkrečius pirkimus nebus galima keisti tiekėjų grupės partnerių, todėl partnerius tiekėjas turi rinktis atsakingai.</w:t>
      </w:r>
      <w:r w:rsidR="006227BC" w:rsidRPr="006227BC">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CBCF485"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 SKYRIUS</w:t>
      </w:r>
    </w:p>
    <w:p w14:paraId="47FD3B74"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RENGIMAS IR PATEIKIMAS</w:t>
      </w:r>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reikalauja paraiškas teikti tik elektroninėmis priemonėmis naudojant CVP IS. Pateikiami dokumentai ar skaitmeninės dokumentų kopijos turi būti prieinami naudojant nediskriminuojančius, visuotinai prieinamus duomenų failų formatus (pvz., pdf, jpg, doc ir kt.).</w:t>
      </w:r>
    </w:p>
    <w:p w14:paraId="4F877AB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ir, jei turi, vertimo biuro antspaudu. Perkančiajai organizacijai paprašius, tiekėjas privalo pateikti dokumentų anglų kalba vertimą į lietuvių kalbą.</w:t>
      </w:r>
    </w:p>
    <w:p w14:paraId="205EC14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p>
    <w:p w14:paraId="530326A0"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 </w:t>
      </w:r>
      <w:r w:rsidR="00150554" w:rsidRPr="00407AEF">
        <w:rPr>
          <w:rFonts w:ascii="Times New Roman" w:eastAsia="Times New Roman" w:hAnsi="Times New Roman" w:cs="Times New Roman"/>
          <w:sz w:val="24"/>
          <w:szCs w:val="24"/>
        </w:rPr>
        <w:t xml:space="preserve">ir pasirašyta </w:t>
      </w:r>
      <w:r w:rsidRPr="00407AEF">
        <w:rPr>
          <w:rFonts w:ascii="Times New Roman" w:eastAsia="Times New Roman" w:hAnsi="Times New Roman" w:cs="Times New Roman"/>
          <w:sz w:val="24"/>
          <w:szCs w:val="24"/>
        </w:rPr>
        <w:t>paraiška pagal paraiškos formą (pirkimo sąlygų 1 pried</w:t>
      </w:r>
      <w:r w:rsidR="00531BDD" w:rsidRPr="00407AEF">
        <w:rPr>
          <w:rFonts w:ascii="Times New Roman" w:eastAsia="Times New Roman" w:hAnsi="Times New Roman" w:cs="Times New Roman"/>
          <w:sz w:val="24"/>
          <w:szCs w:val="24"/>
        </w:rPr>
        <w:t>ą</w:t>
      </w:r>
      <w:r w:rsidRPr="00407AEF">
        <w:rPr>
          <w:rFonts w:ascii="Times New Roman" w:eastAsia="Times New Roman" w:hAnsi="Times New Roman" w:cs="Times New Roman"/>
          <w:sz w:val="24"/>
          <w:szCs w:val="24"/>
        </w:rPr>
        <w:t>);</w:t>
      </w:r>
    </w:p>
    <w:p w14:paraId="2455EB4E" w14:textId="0521C01D"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subtiekėjas, kurio pajėgumais, t. y. siekdamas atitikti kvalifikacijos reikalavimus, ketina remtis tiekėjas</w:t>
      </w:r>
      <w:bookmarkStart w:id="17"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17"/>
      <w:r w:rsidRPr="00407AEF">
        <w:rPr>
          <w:rFonts w:ascii="Times New Roman" w:eastAsia="Times New Roman" w:hAnsi="Times New Roman" w:cs="Times New Roman"/>
          <w:sz w:val="24"/>
          <w:szCs w:val="24"/>
        </w:rPr>
        <w:t>;</w:t>
      </w:r>
    </w:p>
    <w:p w14:paraId="0F30E2CF" w14:textId="468DBF1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pirkimo sąlygų 2 priede nurodyti </w:t>
      </w:r>
      <w:r w:rsidR="009F596E" w:rsidRPr="00407AEF">
        <w:rPr>
          <w:rFonts w:ascii="Times New Roman" w:eastAsia="Times New Roman" w:hAnsi="Times New Roman" w:cs="Times New Roman"/>
          <w:sz w:val="24"/>
          <w:szCs w:val="24"/>
        </w:rPr>
        <w:t xml:space="preserve">kvalifikacijos reikalavimų atitiktį </w:t>
      </w:r>
      <w:r w:rsidRPr="00407AEF">
        <w:rPr>
          <w:rFonts w:ascii="Times New Roman" w:eastAsia="Times New Roman" w:hAnsi="Times New Roman" w:cs="Times New Roman"/>
          <w:sz w:val="24"/>
          <w:szCs w:val="24"/>
        </w:rPr>
        <w:t>patvirtinantys dokumentai;</w:t>
      </w:r>
    </w:p>
    <w:p w14:paraId="6179E003" w14:textId="7BB4504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22681B" w:rsidRPr="00407AEF">
        <w:rPr>
          <w:rFonts w:ascii="Times New Roman" w:eastAsia="Times New Roman" w:hAnsi="Times New Roman" w:cs="Times New Roman"/>
          <w:sz w:val="24"/>
          <w:szCs w:val="24"/>
          <w:shd w:val="clear" w:color="auto" w:fill="FFFFFF"/>
        </w:rPr>
        <w:fldChar w:fldCharType="begin"/>
      </w:r>
      <w:r w:rsidR="0022681B" w:rsidRPr="00407AEF">
        <w:rPr>
          <w:rFonts w:ascii="Times New Roman" w:eastAsia="Times New Roman" w:hAnsi="Times New Roman" w:cs="Times New Roman"/>
          <w:sz w:val="24"/>
          <w:szCs w:val="24"/>
          <w:shd w:val="clear" w:color="auto" w:fill="FFFFFF"/>
        </w:rPr>
        <w:instrText xml:space="preserve"> REF _Ref148426843 \r \h </w:instrText>
      </w:r>
      <w:r w:rsidR="0022681B" w:rsidRPr="00407AEF">
        <w:rPr>
          <w:rFonts w:ascii="Times New Roman" w:eastAsia="Times New Roman" w:hAnsi="Times New Roman" w:cs="Times New Roman"/>
          <w:sz w:val="24"/>
          <w:szCs w:val="24"/>
          <w:shd w:val="clear" w:color="auto" w:fill="FFFFFF"/>
        </w:rPr>
      </w:r>
      <w:r w:rsidR="0022681B" w:rsidRPr="00407AEF">
        <w:rPr>
          <w:rFonts w:ascii="Times New Roman" w:eastAsia="Times New Roman" w:hAnsi="Times New Roman" w:cs="Times New Roman"/>
          <w:sz w:val="24"/>
          <w:szCs w:val="24"/>
          <w:shd w:val="clear" w:color="auto" w:fill="FFFFFF"/>
        </w:rPr>
        <w:fldChar w:fldCharType="separate"/>
      </w:r>
      <w:r w:rsidR="001669E4" w:rsidRPr="00407AEF">
        <w:rPr>
          <w:rFonts w:ascii="Times New Roman" w:eastAsia="Times New Roman" w:hAnsi="Times New Roman" w:cs="Times New Roman"/>
          <w:sz w:val="24"/>
          <w:szCs w:val="24"/>
          <w:shd w:val="clear" w:color="auto" w:fill="FFFFFF"/>
        </w:rPr>
        <w:t>49</w:t>
      </w:r>
      <w:r w:rsidR="0022681B" w:rsidRPr="00407AEF">
        <w:rPr>
          <w:rFonts w:ascii="Times New Roman" w:eastAsia="Times New Roman" w:hAnsi="Times New Roman" w:cs="Times New Roman"/>
          <w:sz w:val="24"/>
          <w:szCs w:val="24"/>
          <w:shd w:val="clear" w:color="auto" w:fill="FFFFFF"/>
        </w:rPr>
        <w:fldChar w:fldCharType="end"/>
      </w:r>
      <w:r w:rsidRPr="00407AEF">
        <w:rPr>
          <w:rFonts w:ascii="Times New Roman" w:eastAsia="Times New Roman" w:hAnsi="Times New Roman" w:cs="Times New Roman"/>
          <w:sz w:val="24"/>
          <w:szCs w:val="24"/>
          <w:shd w:val="clear" w:color="auto" w:fill="FFFFFF"/>
        </w:rPr>
        <w:t xml:space="preserve"> punkte (</w:t>
      </w:r>
      <w:r w:rsidRPr="00407AEF">
        <w:rPr>
          <w:rFonts w:ascii="Times New Roman" w:eastAsia="Times New Roman" w:hAnsi="Times New Roman" w:cs="Times New Roman"/>
          <w:sz w:val="24"/>
          <w:szCs w:val="24"/>
          <w:bdr w:val="none" w:sz="0" w:space="0" w:color="auto" w:frame="1"/>
          <w:shd w:val="clear" w:color="auto" w:fill="FFFFFF"/>
        </w:rPr>
        <w:t>jeigu taikoma</w:t>
      </w:r>
      <w:r w:rsidRPr="00407AEF">
        <w:rPr>
          <w:rFonts w:ascii="Times New Roman" w:eastAsia="Times New Roman" w:hAnsi="Times New Roman" w:cs="Times New Roman"/>
          <w:sz w:val="24"/>
          <w:szCs w:val="24"/>
          <w:shd w:val="clear" w:color="auto" w:fill="FFFFFF"/>
        </w:rPr>
        <w:t>);</w:t>
      </w:r>
    </w:p>
    <w:p w14:paraId="1B93B18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0C0D503F"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75CC451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078B9097"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VII SKYRIUS</w:t>
      </w:r>
    </w:p>
    <w:p w14:paraId="1036A682" w14:textId="77777777" w:rsidR="006578A7" w:rsidRPr="00407AEF" w:rsidRDefault="006578A7" w:rsidP="006578A7">
      <w:pPr>
        <w:spacing w:after="0" w:line="240" w:lineRule="auto"/>
        <w:contextualSpacing/>
        <w:jc w:val="center"/>
        <w:rPr>
          <w:rFonts w:ascii="Times New Roman" w:eastAsia="Times New Roman" w:hAnsi="Times New Roman" w:cs="Times New Roman"/>
          <w:b/>
          <w:bCs/>
          <w:iCs/>
          <w:caps/>
          <w:sz w:val="24"/>
          <w:szCs w:val="24"/>
          <w:lang w:eastAsia="lt-LT"/>
        </w:rPr>
      </w:pPr>
      <w:r w:rsidRPr="00407AEF">
        <w:rPr>
          <w:rFonts w:ascii="Times New Roman" w:eastAsia="Times New Roman" w:hAnsi="Times New Roman" w:cs="Times New Roman"/>
          <w:b/>
          <w:bCs/>
          <w:iCs/>
          <w:caps/>
          <w:sz w:val="24"/>
          <w:szCs w:val="24"/>
          <w:lang w:eastAsia="lt-LT"/>
        </w:rPr>
        <w:t>TIEKĖJŲ PAŠALINIMO PAGRINDŲ IR KVALIFIKACIJOS TIKRINIMAS, PARAIŠKŲ ATMETIMAS</w:t>
      </w:r>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lastRenderedPageBreak/>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6578A7">
      <w:pPr>
        <w:pStyle w:val="Sraopastraipa"/>
        <w:numPr>
          <w:ilvl w:val="1"/>
          <w:numId w:val="3"/>
        </w:numPr>
        <w:ind w:left="0" w:firstLine="567"/>
        <w:rPr>
          <w:szCs w:val="24"/>
        </w:rPr>
      </w:pPr>
      <w:bookmarkStart w:id="18" w:name="_Hlk176249386"/>
      <w:r w:rsidRPr="00407AEF">
        <w:rPr>
          <w:rFonts w:eastAsia="Calibri"/>
          <w:szCs w:val="24"/>
        </w:rPr>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18"/>
    </w:p>
    <w:p w14:paraId="2DEB1649" w14:textId="2047799C"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Atmetus tiekėjo paraišką, jam neleidžiama dalyvauti DPS.</w:t>
      </w:r>
    </w:p>
    <w:p w14:paraId="7D90D80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389386D6"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VIII SKYRIUS</w:t>
      </w:r>
    </w:p>
    <w:p w14:paraId="0EA8898D"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396CFC6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251AD68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11A3CE5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w:t>
      </w:r>
      <w:r w:rsidRPr="00407AEF">
        <w:rPr>
          <w:rFonts w:ascii="Times New Roman" w:eastAsia="Times New Roman" w:hAnsi="Times New Roman" w:cs="Times New Roman"/>
          <w:sz w:val="24"/>
          <w:szCs w:val="24"/>
          <w:lang w:eastAsia="lt-LT"/>
        </w:rPr>
        <w:lastRenderedPageBreak/>
        <w:t>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32DFD90"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IX SKYRIUS</w:t>
      </w:r>
    </w:p>
    <w:p w14:paraId="366530CA"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BAIGIAMOSIOS NUOSTATOS</w:t>
      </w:r>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0AB1DB2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Įgyvendindami teisės aktuose numatytas pareigas, tiekėjų asmens duomenis teiksime Viešųjų pirkimų tarnybai, CVP IS, teismams ir kitoms valstybės ar savivaldybės institucijoms.</w:t>
      </w:r>
    </w:p>
    <w:p w14:paraId="357F0F22" w14:textId="1770544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07AEF">
        <w:rPr>
          <w:rFonts w:ascii="Times New Roman" w:eastAsia="Times New Roman" w:hAnsi="Times New Roman" w:cs="Times New Roman"/>
          <w:sz w:val="24"/>
          <w:szCs w:val="24"/>
        </w:rPr>
        <w:t>2024 m. sausio 29 d. įsakymu Nr. 30-157/24</w:t>
      </w:r>
      <w:r w:rsidRPr="00407AEF">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AAB102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35AD3A40" w14:textId="77777777" w:rsidR="008E22FE" w:rsidRDefault="006578A7" w:rsidP="00E918E7">
      <w:pPr>
        <w:numPr>
          <w:ilvl w:val="1"/>
          <w:numId w:val="3"/>
        </w:numPr>
        <w:spacing w:after="0" w:line="240" w:lineRule="auto"/>
        <w:ind w:left="0" w:firstLine="567"/>
        <w:jc w:val="both"/>
        <w:rPr>
          <w:rFonts w:ascii="Times New Roman" w:eastAsia="Times New Roman" w:hAnsi="Times New Roman" w:cs="Times New Roman"/>
          <w:sz w:val="24"/>
          <w:szCs w:val="24"/>
        </w:rPr>
      </w:pPr>
      <w:r w:rsidRPr="00CE6DA0">
        <w:rPr>
          <w:rFonts w:ascii="Times New Roman" w:eastAsia="Times New Roman" w:hAnsi="Times New Roman" w:cs="Times New Roman"/>
          <w:sz w:val="24"/>
          <w:szCs w:val="24"/>
        </w:rPr>
        <w:t>techniniais klausimais</w:t>
      </w:r>
      <w:r w:rsidR="00250DC2">
        <w:rPr>
          <w:rFonts w:ascii="Times New Roman" w:eastAsia="Times New Roman" w:hAnsi="Times New Roman" w:cs="Times New Roman"/>
          <w:sz w:val="24"/>
          <w:szCs w:val="24"/>
        </w:rPr>
        <w:t>:</w:t>
      </w:r>
      <w:r w:rsidRPr="00CE6DA0">
        <w:rPr>
          <w:rFonts w:ascii="Times New Roman" w:eastAsia="Times New Roman" w:hAnsi="Times New Roman" w:cs="Times New Roman"/>
          <w:sz w:val="24"/>
          <w:szCs w:val="24"/>
        </w:rPr>
        <w:t xml:space="preserve"> </w:t>
      </w:r>
      <w:r w:rsidR="00540202" w:rsidRPr="00CE6DA0">
        <w:rPr>
          <w:rFonts w:ascii="Times New Roman" w:eastAsia="Times New Roman" w:hAnsi="Times New Roman" w:cs="Times New Roman"/>
          <w:sz w:val="24"/>
          <w:szCs w:val="24"/>
        </w:rPr>
        <w:t xml:space="preserve">VšĮ „Atnaujinkime miestą“ </w:t>
      </w:r>
      <w:r w:rsidR="00CE6DA0" w:rsidRPr="00CE6DA0">
        <w:rPr>
          <w:rFonts w:ascii="Times New Roman" w:eastAsia="Times New Roman" w:hAnsi="Times New Roman" w:cs="Times New Roman"/>
          <w:sz w:val="24"/>
          <w:szCs w:val="24"/>
        </w:rPr>
        <w:t xml:space="preserve">Kaimynijų teritorijų atnaujinimo skyriaus vadovė </w:t>
      </w:r>
      <w:r w:rsidR="00CE6DA0" w:rsidRPr="008E22FE">
        <w:rPr>
          <w:rFonts w:ascii="Times New Roman" w:eastAsia="Times New Roman" w:hAnsi="Times New Roman" w:cs="Times New Roman"/>
          <w:sz w:val="24"/>
          <w:szCs w:val="24"/>
        </w:rPr>
        <w:t>Jūratė Sventickienė</w:t>
      </w:r>
      <w:r w:rsidR="00540202" w:rsidRPr="00CE6DA0">
        <w:rPr>
          <w:rFonts w:ascii="Times New Roman" w:eastAsia="Times New Roman" w:hAnsi="Times New Roman" w:cs="Times New Roman"/>
          <w:sz w:val="24"/>
          <w:szCs w:val="24"/>
        </w:rPr>
        <w:t>, Panerių g 20, Vilnius</w:t>
      </w:r>
      <w:r w:rsidR="00250DC2">
        <w:rPr>
          <w:rFonts w:ascii="Times New Roman" w:eastAsia="Times New Roman" w:hAnsi="Times New Roman" w:cs="Times New Roman"/>
          <w:sz w:val="24"/>
          <w:szCs w:val="24"/>
        </w:rPr>
        <w:t xml:space="preserve">, Vilniaus miesto savivaldybės administracijos Infrastruktūros grupės patarėja Sonata Čapienė, Konstitucijos pr. 3, Vilnius. </w:t>
      </w:r>
    </w:p>
    <w:p w14:paraId="630A978E" w14:textId="6B83ADBE" w:rsidR="006578A7" w:rsidRPr="00540202" w:rsidRDefault="006578A7" w:rsidP="00E918E7">
      <w:pPr>
        <w:numPr>
          <w:ilvl w:val="1"/>
          <w:numId w:val="3"/>
        </w:numPr>
        <w:spacing w:after="0" w:line="240" w:lineRule="auto"/>
        <w:ind w:left="0" w:firstLine="567"/>
        <w:jc w:val="both"/>
        <w:rPr>
          <w:rFonts w:ascii="Times New Roman" w:eastAsia="Times New Roman" w:hAnsi="Times New Roman" w:cs="Times New Roman"/>
          <w:sz w:val="24"/>
          <w:szCs w:val="24"/>
        </w:rPr>
      </w:pPr>
      <w:r w:rsidRPr="00540202">
        <w:rPr>
          <w:rFonts w:ascii="Times New Roman" w:eastAsia="Times New Roman" w:hAnsi="Times New Roman" w:cs="Times New Roman"/>
          <w:sz w:val="24"/>
          <w:szCs w:val="24"/>
        </w:rPr>
        <w:t xml:space="preserve">viešųjų </w:t>
      </w:r>
      <w:r w:rsidR="0047577E" w:rsidRPr="00540202">
        <w:rPr>
          <w:rFonts w:ascii="Times New Roman" w:eastAsia="Times New Roman" w:hAnsi="Times New Roman" w:cs="Times New Roman"/>
          <w:sz w:val="24"/>
          <w:szCs w:val="24"/>
        </w:rPr>
        <w:t>pirkimų procedūrų klausimais Viešųjų pirkimų skyriaus Centralizuotų pirkimų  poskyrio vyr. specialistė Eglė Bilevičienė,  Konstitucijos pr. 3, Vilnius</w:t>
      </w: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p w14:paraId="243E7064" w14:textId="77777777" w:rsidR="00407AEF" w:rsidRPr="00407AEF" w:rsidRDefault="00407AEF" w:rsidP="00407AEF">
      <w:pPr>
        <w:spacing w:after="0" w:line="240" w:lineRule="auto"/>
        <w:rPr>
          <w:rFonts w:ascii="Times New Roman" w:eastAsia="Times New Roman" w:hAnsi="Times New Roman" w:cs="Times New Roman"/>
          <w:sz w:val="24"/>
          <w:szCs w:val="20"/>
        </w:rPr>
      </w:pPr>
    </w:p>
    <w:p w14:paraId="2F0F6651" w14:textId="77777777" w:rsidR="00407AEF" w:rsidRDefault="00407AEF" w:rsidP="00407AEF">
      <w:pPr>
        <w:spacing w:after="0" w:line="240" w:lineRule="auto"/>
        <w:rPr>
          <w:rFonts w:ascii="Times New Roman" w:eastAsia="Times New Roman" w:hAnsi="Times New Roman" w:cs="Times New Roman"/>
          <w:sz w:val="24"/>
          <w:szCs w:val="20"/>
        </w:rPr>
      </w:pPr>
    </w:p>
    <w:p w14:paraId="7EDB440C" w14:textId="77777777" w:rsidR="00B673FD" w:rsidRDefault="00B673FD" w:rsidP="00407AEF">
      <w:pPr>
        <w:spacing w:after="0" w:line="240" w:lineRule="auto"/>
        <w:rPr>
          <w:rFonts w:ascii="Times New Roman" w:eastAsia="Times New Roman" w:hAnsi="Times New Roman" w:cs="Times New Roman"/>
          <w:sz w:val="24"/>
          <w:szCs w:val="20"/>
        </w:rPr>
      </w:pPr>
    </w:p>
    <w:p w14:paraId="588BAD0B" w14:textId="77777777" w:rsidR="00B673FD" w:rsidRDefault="00B673FD" w:rsidP="00407AEF">
      <w:pPr>
        <w:spacing w:after="0" w:line="240" w:lineRule="auto"/>
        <w:rPr>
          <w:rFonts w:ascii="Times New Roman" w:eastAsia="Times New Roman" w:hAnsi="Times New Roman" w:cs="Times New Roman"/>
          <w:sz w:val="24"/>
          <w:szCs w:val="20"/>
        </w:rPr>
      </w:pPr>
    </w:p>
    <w:p w14:paraId="4D83BD5A" w14:textId="77777777" w:rsidR="00B673FD" w:rsidRDefault="00B673FD" w:rsidP="00407AEF">
      <w:pPr>
        <w:spacing w:after="0" w:line="240" w:lineRule="auto"/>
        <w:rPr>
          <w:rFonts w:ascii="Times New Roman" w:eastAsia="Times New Roman" w:hAnsi="Times New Roman" w:cs="Times New Roman"/>
          <w:sz w:val="24"/>
          <w:szCs w:val="20"/>
        </w:rPr>
      </w:pPr>
    </w:p>
    <w:p w14:paraId="01E18035" w14:textId="77777777" w:rsidR="00B673FD" w:rsidRDefault="00B673FD" w:rsidP="00407AEF">
      <w:pPr>
        <w:spacing w:after="0" w:line="240" w:lineRule="auto"/>
        <w:rPr>
          <w:rFonts w:ascii="Times New Roman" w:eastAsia="Times New Roman" w:hAnsi="Times New Roman" w:cs="Times New Roman"/>
          <w:sz w:val="24"/>
          <w:szCs w:val="20"/>
        </w:rPr>
      </w:pPr>
    </w:p>
    <w:p w14:paraId="7668B8CC" w14:textId="77777777" w:rsidR="00B673FD" w:rsidRDefault="00B673FD" w:rsidP="00407AEF">
      <w:pPr>
        <w:spacing w:after="0" w:line="240" w:lineRule="auto"/>
        <w:rPr>
          <w:rFonts w:ascii="Times New Roman" w:eastAsia="Times New Roman" w:hAnsi="Times New Roman" w:cs="Times New Roman"/>
          <w:sz w:val="24"/>
          <w:szCs w:val="20"/>
        </w:rPr>
      </w:pPr>
    </w:p>
    <w:p w14:paraId="7F0B8F03" w14:textId="77777777" w:rsidR="00B673FD" w:rsidRDefault="00B673FD" w:rsidP="00407AEF">
      <w:pPr>
        <w:spacing w:after="0" w:line="240" w:lineRule="auto"/>
        <w:rPr>
          <w:rFonts w:ascii="Times New Roman" w:eastAsia="Times New Roman" w:hAnsi="Times New Roman" w:cs="Times New Roman"/>
          <w:sz w:val="24"/>
          <w:szCs w:val="20"/>
        </w:rPr>
      </w:pPr>
    </w:p>
    <w:p w14:paraId="69E3A3D9" w14:textId="77777777" w:rsidR="00B673FD" w:rsidRDefault="00B673FD" w:rsidP="00407AEF">
      <w:pPr>
        <w:spacing w:after="0" w:line="240" w:lineRule="auto"/>
        <w:rPr>
          <w:rFonts w:ascii="Times New Roman" w:eastAsia="Times New Roman" w:hAnsi="Times New Roman" w:cs="Times New Roman"/>
          <w:sz w:val="24"/>
          <w:szCs w:val="20"/>
        </w:rPr>
      </w:pPr>
    </w:p>
    <w:p w14:paraId="08FD9E43" w14:textId="77777777" w:rsidR="00B673FD" w:rsidRDefault="00B673FD" w:rsidP="00407AEF">
      <w:pPr>
        <w:spacing w:after="0" w:line="240" w:lineRule="auto"/>
        <w:rPr>
          <w:rFonts w:ascii="Times New Roman" w:eastAsia="Times New Roman" w:hAnsi="Times New Roman" w:cs="Times New Roman"/>
          <w:sz w:val="24"/>
          <w:szCs w:val="20"/>
        </w:rPr>
      </w:pPr>
    </w:p>
    <w:p w14:paraId="7F38B222" w14:textId="77777777" w:rsidR="00B673FD" w:rsidRDefault="00B673FD" w:rsidP="00407AEF">
      <w:pPr>
        <w:spacing w:after="0" w:line="240" w:lineRule="auto"/>
        <w:rPr>
          <w:rFonts w:ascii="Times New Roman" w:eastAsia="Times New Roman" w:hAnsi="Times New Roman" w:cs="Times New Roman"/>
          <w:sz w:val="24"/>
          <w:szCs w:val="20"/>
        </w:rPr>
      </w:pPr>
    </w:p>
    <w:p w14:paraId="2A8C31DB" w14:textId="77777777" w:rsidR="00B673FD" w:rsidRDefault="00B673FD" w:rsidP="00407AEF">
      <w:pPr>
        <w:spacing w:after="0" w:line="240" w:lineRule="auto"/>
        <w:rPr>
          <w:rFonts w:ascii="Times New Roman" w:eastAsia="Times New Roman" w:hAnsi="Times New Roman" w:cs="Times New Roman"/>
          <w:sz w:val="24"/>
          <w:szCs w:val="20"/>
        </w:rPr>
      </w:pPr>
    </w:p>
    <w:p w14:paraId="3694726A" w14:textId="77777777" w:rsidR="00B673FD" w:rsidRDefault="00B673FD" w:rsidP="00407AEF">
      <w:pPr>
        <w:spacing w:after="0" w:line="240" w:lineRule="auto"/>
        <w:rPr>
          <w:rFonts w:ascii="Times New Roman" w:eastAsia="Times New Roman" w:hAnsi="Times New Roman" w:cs="Times New Roman"/>
          <w:sz w:val="24"/>
          <w:szCs w:val="20"/>
        </w:rPr>
      </w:pPr>
    </w:p>
    <w:p w14:paraId="352D83EA" w14:textId="77777777" w:rsidR="00B673FD" w:rsidRDefault="00B673FD" w:rsidP="00407AEF">
      <w:pPr>
        <w:spacing w:after="0" w:line="240" w:lineRule="auto"/>
        <w:rPr>
          <w:rFonts w:ascii="Times New Roman" w:eastAsia="Times New Roman" w:hAnsi="Times New Roman" w:cs="Times New Roman"/>
          <w:sz w:val="24"/>
          <w:szCs w:val="20"/>
        </w:rPr>
      </w:pPr>
    </w:p>
    <w:p w14:paraId="307C2B3A" w14:textId="77777777" w:rsidR="00B673FD" w:rsidRDefault="00B673FD" w:rsidP="00407AEF">
      <w:pPr>
        <w:spacing w:after="0" w:line="240" w:lineRule="auto"/>
        <w:rPr>
          <w:rFonts w:ascii="Times New Roman" w:eastAsia="Times New Roman" w:hAnsi="Times New Roman" w:cs="Times New Roman"/>
          <w:sz w:val="24"/>
          <w:szCs w:val="20"/>
        </w:rPr>
      </w:pPr>
    </w:p>
    <w:p w14:paraId="776259D0" w14:textId="77777777" w:rsidR="00B673FD" w:rsidRDefault="00B673FD" w:rsidP="00407AEF">
      <w:pPr>
        <w:spacing w:after="0" w:line="240" w:lineRule="auto"/>
        <w:rPr>
          <w:rFonts w:ascii="Times New Roman" w:eastAsia="Times New Roman" w:hAnsi="Times New Roman" w:cs="Times New Roman"/>
          <w:sz w:val="24"/>
          <w:szCs w:val="20"/>
        </w:rPr>
      </w:pPr>
    </w:p>
    <w:p w14:paraId="462040FC" w14:textId="77777777" w:rsidR="00B673FD" w:rsidRDefault="00B673FD" w:rsidP="00407AEF">
      <w:pPr>
        <w:spacing w:after="0" w:line="240" w:lineRule="auto"/>
        <w:rPr>
          <w:rFonts w:ascii="Times New Roman" w:eastAsia="Times New Roman" w:hAnsi="Times New Roman" w:cs="Times New Roman"/>
          <w:sz w:val="24"/>
          <w:szCs w:val="20"/>
        </w:rPr>
      </w:pPr>
    </w:p>
    <w:p w14:paraId="2130702E" w14:textId="77777777" w:rsidR="00B673FD" w:rsidRDefault="00B673FD" w:rsidP="00407AEF">
      <w:pPr>
        <w:spacing w:after="0" w:line="240" w:lineRule="auto"/>
        <w:rPr>
          <w:rFonts w:ascii="Times New Roman" w:eastAsia="Times New Roman" w:hAnsi="Times New Roman" w:cs="Times New Roman"/>
          <w:sz w:val="24"/>
          <w:szCs w:val="20"/>
        </w:rPr>
      </w:pPr>
    </w:p>
    <w:p w14:paraId="3B9F896E" w14:textId="77777777" w:rsidR="00B673FD" w:rsidRDefault="00B673FD" w:rsidP="00407AEF">
      <w:pPr>
        <w:spacing w:after="0" w:line="240" w:lineRule="auto"/>
        <w:rPr>
          <w:rFonts w:ascii="Times New Roman" w:eastAsia="Times New Roman" w:hAnsi="Times New Roman" w:cs="Times New Roman"/>
          <w:sz w:val="24"/>
          <w:szCs w:val="20"/>
        </w:rPr>
      </w:pPr>
    </w:p>
    <w:p w14:paraId="1C80372D" w14:textId="77777777" w:rsidR="00B673FD" w:rsidRDefault="00B673FD" w:rsidP="00407AEF">
      <w:pPr>
        <w:spacing w:after="0" w:line="240" w:lineRule="auto"/>
        <w:rPr>
          <w:rFonts w:ascii="Times New Roman" w:eastAsia="Times New Roman" w:hAnsi="Times New Roman" w:cs="Times New Roman"/>
          <w:sz w:val="24"/>
          <w:szCs w:val="20"/>
        </w:rPr>
      </w:pPr>
    </w:p>
    <w:p w14:paraId="57947C44" w14:textId="77777777" w:rsidR="0047577E" w:rsidRDefault="0047577E" w:rsidP="006578A7">
      <w:pPr>
        <w:spacing w:after="0" w:line="240" w:lineRule="auto"/>
        <w:jc w:val="right"/>
        <w:rPr>
          <w:rFonts w:ascii="Times New Roman" w:eastAsia="Times New Roman" w:hAnsi="Times New Roman" w:cs="Times New Roman"/>
          <w:sz w:val="24"/>
          <w:szCs w:val="20"/>
        </w:rPr>
      </w:pPr>
    </w:p>
    <w:p w14:paraId="4EF9101B" w14:textId="77777777" w:rsidR="00E918E7" w:rsidRDefault="00E918E7" w:rsidP="006578A7">
      <w:pPr>
        <w:spacing w:after="0" w:line="240" w:lineRule="auto"/>
        <w:jc w:val="right"/>
        <w:rPr>
          <w:rFonts w:ascii="Times New Roman" w:eastAsia="Times New Roman" w:hAnsi="Times New Roman" w:cs="Times New Roman"/>
          <w:sz w:val="24"/>
          <w:szCs w:val="20"/>
        </w:rPr>
      </w:pPr>
    </w:p>
    <w:p w14:paraId="575548B9"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3EB8AD29"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6D0BD280"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40CAFC7C"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60A71922"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0534D18F"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0B173E4F"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369F2A1C" w14:textId="77777777" w:rsidR="00964E72" w:rsidRDefault="00964E72" w:rsidP="006578A7">
      <w:pPr>
        <w:spacing w:after="0" w:line="240" w:lineRule="auto"/>
        <w:jc w:val="right"/>
        <w:rPr>
          <w:rFonts w:ascii="Times New Roman" w:eastAsia="Times New Roman" w:hAnsi="Times New Roman" w:cs="Times New Roman"/>
          <w:sz w:val="24"/>
          <w:szCs w:val="20"/>
        </w:rPr>
      </w:pPr>
    </w:p>
    <w:p w14:paraId="5166FD24" w14:textId="77777777" w:rsidR="003B2C67" w:rsidRDefault="003B2C67" w:rsidP="00D673FE">
      <w:pPr>
        <w:spacing w:after="0" w:line="240" w:lineRule="auto"/>
        <w:rPr>
          <w:rFonts w:ascii="Times New Roman" w:eastAsia="Times New Roman" w:hAnsi="Times New Roman" w:cs="Times New Roman"/>
          <w:sz w:val="24"/>
          <w:szCs w:val="20"/>
        </w:rPr>
      </w:pPr>
    </w:p>
    <w:p w14:paraId="4D7CB4AB" w14:textId="77777777" w:rsidR="00D673FE" w:rsidRDefault="00D673FE" w:rsidP="00D673FE">
      <w:pPr>
        <w:spacing w:after="0" w:line="240" w:lineRule="auto"/>
        <w:rPr>
          <w:rFonts w:ascii="Times New Roman" w:eastAsia="Times New Roman" w:hAnsi="Times New Roman" w:cs="Times New Roman"/>
          <w:sz w:val="24"/>
          <w:szCs w:val="20"/>
        </w:rPr>
      </w:pPr>
    </w:p>
    <w:p w14:paraId="5C3FAD51" w14:textId="77777777" w:rsidR="003B2C67" w:rsidRDefault="003B2C67" w:rsidP="006578A7">
      <w:pPr>
        <w:spacing w:after="0" w:line="240" w:lineRule="auto"/>
        <w:jc w:val="right"/>
        <w:rPr>
          <w:rFonts w:ascii="Times New Roman" w:eastAsia="Times New Roman" w:hAnsi="Times New Roman" w:cs="Times New Roman"/>
          <w:sz w:val="24"/>
          <w:szCs w:val="20"/>
        </w:rPr>
      </w:pPr>
    </w:p>
    <w:p w14:paraId="2EC6A57A" w14:textId="77777777" w:rsidR="003B2C67" w:rsidRDefault="003B2C67" w:rsidP="006578A7">
      <w:pPr>
        <w:spacing w:after="0" w:line="240" w:lineRule="auto"/>
        <w:jc w:val="right"/>
        <w:rPr>
          <w:rFonts w:ascii="Times New Roman" w:eastAsia="Times New Roman" w:hAnsi="Times New Roman" w:cs="Times New Roman"/>
          <w:sz w:val="24"/>
          <w:szCs w:val="20"/>
        </w:rPr>
      </w:pPr>
    </w:p>
    <w:p w14:paraId="44F667C0" w14:textId="11E8E5DA" w:rsidR="006578A7" w:rsidRPr="00407AEF" w:rsidRDefault="006578A7" w:rsidP="006578A7">
      <w:pPr>
        <w:spacing w:after="0" w:line="240" w:lineRule="auto"/>
        <w:jc w:val="right"/>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Pirkimo sąlygų 1 priedas</w:t>
      </w:r>
    </w:p>
    <w:p w14:paraId="3BF6FA41"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(paraiškos forma)</w:t>
      </w:r>
    </w:p>
    <w:p w14:paraId="0CEB70B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502C4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01BF1C5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1BAF4E8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2F64AD32" w14:textId="7D1654CB" w:rsidR="006578A7" w:rsidRPr="00407AEF" w:rsidRDefault="003B2C67" w:rsidP="006578A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0"/>
        </w:rPr>
        <w:t xml:space="preserve">NESUDĖTINGŲ </w:t>
      </w:r>
      <w:r w:rsidR="0043728C">
        <w:rPr>
          <w:rFonts w:ascii="Times New Roman" w:eastAsia="Times New Roman" w:hAnsi="Times New Roman" w:cs="Times New Roman"/>
          <w:b/>
          <w:sz w:val="24"/>
          <w:szCs w:val="20"/>
        </w:rPr>
        <w:t>I</w:t>
      </w:r>
      <w:r w:rsidR="0043728C" w:rsidRPr="008E22FE">
        <w:rPr>
          <w:rFonts w:ascii="Times New Roman" w:eastAsia="Times New Roman" w:hAnsi="Times New Roman" w:cs="Times New Roman"/>
          <w:b/>
          <w:sz w:val="24"/>
          <w:szCs w:val="20"/>
        </w:rPr>
        <w:t>N</w:t>
      </w:r>
      <w:r w:rsidR="0043728C">
        <w:rPr>
          <w:rFonts w:ascii="Times New Roman" w:eastAsia="Times New Roman" w:hAnsi="Times New Roman" w:cs="Times New Roman"/>
          <w:b/>
          <w:sz w:val="24"/>
          <w:szCs w:val="20"/>
        </w:rPr>
        <w:t xml:space="preserve">ŽINERINIŲ </w:t>
      </w:r>
      <w:r>
        <w:rPr>
          <w:rFonts w:ascii="Times New Roman" w:eastAsia="Times New Roman" w:hAnsi="Times New Roman" w:cs="Times New Roman"/>
          <w:b/>
          <w:sz w:val="24"/>
          <w:szCs w:val="20"/>
        </w:rPr>
        <w:t xml:space="preserve">STATINIŲ PROJEKTAVIMO </w:t>
      </w:r>
      <w:r w:rsidR="00762BB4" w:rsidRPr="000D6F5C">
        <w:rPr>
          <w:rFonts w:ascii="Times New Roman" w:eastAsia="MS Mincho" w:hAnsi="Times New Roman" w:cs="Times New Roman"/>
          <w:b/>
          <w:sz w:val="24"/>
          <w:szCs w:val="24"/>
          <w:lang w:eastAsia="ja-JP"/>
        </w:rPr>
        <w:t xml:space="preserve">PASLAUGŲ </w:t>
      </w:r>
      <w:r w:rsidR="006578A7" w:rsidRPr="00407AEF">
        <w:rPr>
          <w:rFonts w:ascii="Times New Roman" w:eastAsia="Times New Roman" w:hAnsi="Times New Roman" w:cs="Times New Roman"/>
          <w:b/>
          <w:sz w:val="24"/>
          <w:szCs w:val="24"/>
        </w:rPr>
        <w:t>,</w:t>
      </w:r>
    </w:p>
    <w:p w14:paraId="44553653"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1411DBD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0C2C21E6"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141D370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D472B7" w14:textId="2114AF4F" w:rsidR="006578A7" w:rsidRPr="00407AEF" w:rsidRDefault="00407AEF" w:rsidP="00407AEF">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0" w:type="auto"/>
        <w:tblLook w:val="04A0" w:firstRow="1" w:lastRow="0" w:firstColumn="1" w:lastColumn="0" w:noHBand="0" w:noVBand="1"/>
      </w:tblPr>
      <w:tblGrid>
        <w:gridCol w:w="5098"/>
        <w:gridCol w:w="4530"/>
      </w:tblGrid>
      <w:tr w:rsidR="00C26289" w:rsidRPr="00407AEF" w14:paraId="331429C6" w14:textId="77777777" w:rsidTr="00C26289">
        <w:tc>
          <w:tcPr>
            <w:tcW w:w="5098" w:type="dxa"/>
          </w:tcPr>
          <w:p w14:paraId="743BEC4F" w14:textId="601616A8"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Pr="00407AEF">
              <w:rPr>
                <w:sz w:val="24"/>
              </w:rPr>
              <w:t xml:space="preserve">pavadinimas </w:t>
            </w:r>
            <w:r w:rsidR="00C26289" w:rsidRPr="00407AEF">
              <w:rPr>
                <w:sz w:val="24"/>
              </w:rPr>
              <w:t xml:space="preserve">(-ai) </w:t>
            </w:r>
            <w:r w:rsidRPr="00407AEF">
              <w:rPr>
                <w:sz w:val="24"/>
              </w:rPr>
              <w:t xml:space="preserve">ir </w:t>
            </w:r>
            <w:r w:rsidR="00407AEF">
              <w:rPr>
                <w:sz w:val="24"/>
              </w:rPr>
              <w:t xml:space="preserve">juridinio asmens </w:t>
            </w:r>
            <w:r w:rsidRPr="00407AEF">
              <w:rPr>
                <w:sz w:val="24"/>
              </w:rPr>
              <w:t>kodas</w:t>
            </w:r>
            <w:r w:rsidR="00C26289" w:rsidRPr="00407AEF">
              <w:rPr>
                <w:sz w:val="24"/>
              </w:rPr>
              <w:t xml:space="preserve"> (-ai)</w:t>
            </w:r>
            <w:r w:rsidR="00407AEF">
              <w:rPr>
                <w:sz w:val="24"/>
              </w:rPr>
              <w:t>, fizinio asmens verslo pažymėjimo numeris ar pan.</w:t>
            </w:r>
          </w:p>
        </w:tc>
        <w:tc>
          <w:tcPr>
            <w:tcW w:w="4530" w:type="dxa"/>
          </w:tcPr>
          <w:p w14:paraId="39E57707" w14:textId="77777777" w:rsidR="006578A7" w:rsidRPr="00407AEF" w:rsidRDefault="006578A7" w:rsidP="006578A7">
            <w:pPr>
              <w:jc w:val="both"/>
              <w:rPr>
                <w:sz w:val="24"/>
              </w:rPr>
            </w:pPr>
          </w:p>
        </w:tc>
      </w:tr>
      <w:tr w:rsidR="00C26289" w:rsidRPr="00407AEF" w14:paraId="60D03708" w14:textId="77777777" w:rsidTr="00C26289">
        <w:tc>
          <w:tcPr>
            <w:tcW w:w="5098" w:type="dxa"/>
          </w:tcPr>
          <w:p w14:paraId="5E347092" w14:textId="67C85599"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00407AEF">
              <w:rPr>
                <w:sz w:val="24"/>
              </w:rPr>
              <w:t>registracijos šalis (-ys) ir adresas (-ai), o jei fizinis asmuo – nuolatinės gyvenamosios vietos šalis, adresas ir pilietybė (-ės)</w:t>
            </w:r>
          </w:p>
        </w:tc>
        <w:tc>
          <w:tcPr>
            <w:tcW w:w="4530" w:type="dxa"/>
          </w:tcPr>
          <w:p w14:paraId="1CCF893A" w14:textId="77777777" w:rsidR="006578A7" w:rsidRPr="00407AEF" w:rsidRDefault="006578A7" w:rsidP="006578A7">
            <w:pPr>
              <w:jc w:val="both"/>
              <w:rPr>
                <w:sz w:val="24"/>
              </w:rPr>
            </w:pPr>
          </w:p>
        </w:tc>
      </w:tr>
      <w:tr w:rsidR="00407AEF" w:rsidRPr="00407AEF" w14:paraId="79EBC0FF" w14:textId="77777777" w:rsidTr="00B04657">
        <w:tc>
          <w:tcPr>
            <w:tcW w:w="5098" w:type="dxa"/>
            <w:tcBorders>
              <w:top w:val="single" w:sz="4" w:space="0" w:color="auto"/>
              <w:left w:val="single" w:sz="4" w:space="0" w:color="auto"/>
              <w:bottom w:val="single" w:sz="4" w:space="0" w:color="auto"/>
              <w:right w:val="single" w:sz="4" w:space="0" w:color="auto"/>
            </w:tcBorders>
          </w:tcPr>
          <w:p w14:paraId="5D5E72F1" w14:textId="07BE7D34" w:rsidR="00407AEF" w:rsidRPr="00407AEF" w:rsidRDefault="00407AEF" w:rsidP="00407AEF">
            <w:pPr>
              <w:jc w:val="both"/>
              <w:rPr>
                <w:sz w:val="24"/>
                <w:szCs w:val="24"/>
                <w:lang w:eastAsia="en-US"/>
              </w:rPr>
            </w:pPr>
            <w:r w:rsidRPr="00407AEF">
              <w:rPr>
                <w:sz w:val="24"/>
                <w:szCs w:val="24"/>
                <w:lang w:eastAsia="en-US"/>
              </w:rPr>
              <w:t>Ar tiekėjas (kiekvienas tiekėjų grupės partneris) turi kontroliuojantį (-čius) asmenį (-is)</w:t>
            </w:r>
            <w:r w:rsidRPr="00407AEF">
              <w:rPr>
                <w:sz w:val="24"/>
                <w:szCs w:val="24"/>
                <w:vertAlign w:val="superscript"/>
                <w:lang w:eastAsia="en-US"/>
              </w:rPr>
              <w:footnoteReference w:id="1"/>
            </w:r>
            <w:r w:rsidRPr="00407AEF">
              <w:rPr>
                <w:sz w:val="24"/>
                <w:szCs w:val="24"/>
                <w:lang w:eastAsia="en-US"/>
              </w:rPr>
              <w:t>?</w:t>
            </w:r>
          </w:p>
          <w:p w14:paraId="0B6C624B" w14:textId="77777777" w:rsidR="00407AEF" w:rsidRPr="00407AEF" w:rsidRDefault="00407AEF" w:rsidP="00407AEF">
            <w:pPr>
              <w:jc w:val="both"/>
              <w:rPr>
                <w:sz w:val="24"/>
                <w:szCs w:val="24"/>
                <w:lang w:eastAsia="en-US"/>
              </w:rPr>
            </w:pPr>
            <w:r w:rsidRPr="00407AEF">
              <w:rPr>
                <w:sz w:val="24"/>
                <w:szCs w:val="24"/>
                <w:lang w:eastAsia="en-US"/>
              </w:rPr>
              <w:t>(nurodoma kiekvienam tiekėjų grupės partneriui atskirai)</w:t>
            </w:r>
          </w:p>
          <w:p w14:paraId="58038972" w14:textId="77777777" w:rsidR="00407AEF" w:rsidRPr="00407AEF" w:rsidRDefault="00407AEF" w:rsidP="00407AEF">
            <w:pPr>
              <w:jc w:val="both"/>
              <w:rPr>
                <w:sz w:val="24"/>
                <w:szCs w:val="24"/>
                <w:lang w:eastAsia="en-US"/>
              </w:rPr>
            </w:pPr>
          </w:p>
          <w:p w14:paraId="36537B30" w14:textId="1ABCCF14" w:rsidR="00407AEF" w:rsidRPr="00407AEF" w:rsidRDefault="00407AEF" w:rsidP="00407AEF">
            <w:pPr>
              <w:jc w:val="both"/>
              <w:rPr>
                <w:sz w:val="24"/>
              </w:rPr>
            </w:pPr>
            <w:r w:rsidRPr="00407AEF">
              <w:rPr>
                <w:sz w:val="24"/>
                <w:szCs w:val="24"/>
                <w:lang w:eastAsia="en-US"/>
              </w:rPr>
              <w:t xml:space="preserve">Jei ne, nurodomas pagrindimas </w:t>
            </w:r>
            <w:r w:rsidRPr="00407AE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11DB781F" w14:textId="77777777" w:rsidR="00407AEF" w:rsidRPr="00407AEF" w:rsidRDefault="00407AEF" w:rsidP="00407AEF">
            <w:pPr>
              <w:jc w:val="both"/>
              <w:rPr>
                <w:sz w:val="24"/>
                <w:szCs w:val="24"/>
                <w:lang w:eastAsia="en-US"/>
              </w:rPr>
            </w:pPr>
            <w:r w:rsidRPr="00407AEF">
              <w:rPr>
                <w:sz w:val="24"/>
                <w:szCs w:val="24"/>
                <w:lang w:eastAsia="en-US"/>
              </w:rPr>
              <w:t>[pavadinimas]</w:t>
            </w:r>
          </w:p>
          <w:p w14:paraId="2B9C0126" w14:textId="77777777" w:rsidR="00407AEF" w:rsidRPr="00407AEF" w:rsidRDefault="002807BB" w:rsidP="00407AEF">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1AE4D803" w14:textId="77777777" w:rsidR="00407AEF" w:rsidRPr="00407AEF" w:rsidRDefault="002807BB" w:rsidP="00407AEF">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Ne [pagrindimas]</w:t>
            </w:r>
          </w:p>
          <w:p w14:paraId="583FB053" w14:textId="77777777" w:rsidR="00407AEF" w:rsidRPr="00407AEF" w:rsidRDefault="00407AEF" w:rsidP="00407AEF">
            <w:pPr>
              <w:jc w:val="both"/>
              <w:rPr>
                <w:sz w:val="24"/>
                <w:szCs w:val="24"/>
                <w:lang w:eastAsia="en-US"/>
              </w:rPr>
            </w:pPr>
          </w:p>
          <w:p w14:paraId="1E5C33B3" w14:textId="77777777" w:rsidR="00407AEF" w:rsidRPr="00407AEF" w:rsidRDefault="00407AEF" w:rsidP="00407AEF">
            <w:pPr>
              <w:jc w:val="both"/>
              <w:rPr>
                <w:sz w:val="24"/>
                <w:szCs w:val="24"/>
                <w:lang w:eastAsia="en-US"/>
              </w:rPr>
            </w:pPr>
          </w:p>
          <w:p w14:paraId="523821CF" w14:textId="77777777" w:rsidR="00407AEF" w:rsidRPr="00407AEF" w:rsidRDefault="00407AEF" w:rsidP="00407AEF">
            <w:pPr>
              <w:jc w:val="both"/>
              <w:rPr>
                <w:sz w:val="24"/>
                <w:szCs w:val="24"/>
                <w:lang w:eastAsia="en-US"/>
              </w:rPr>
            </w:pPr>
            <w:r w:rsidRPr="00407AEF">
              <w:rPr>
                <w:sz w:val="24"/>
                <w:szCs w:val="24"/>
                <w:lang w:eastAsia="en-US"/>
              </w:rPr>
              <w:t>[pavadinimas]</w:t>
            </w:r>
          </w:p>
          <w:p w14:paraId="4E75DC7D" w14:textId="77777777" w:rsidR="00407AEF" w:rsidRPr="00407AEF" w:rsidRDefault="002807BB" w:rsidP="00407AEF">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3BA9BE06" w14:textId="1A987C88" w:rsidR="00407AEF" w:rsidRPr="00407AEF" w:rsidRDefault="002807BB" w:rsidP="00407AEF">
            <w:pPr>
              <w:jc w:val="both"/>
              <w:rPr>
                <w:sz w:val="24"/>
              </w:rPr>
            </w:pPr>
            <w:sdt>
              <w:sdtPr>
                <w:rPr>
                  <w:rFonts w:eastAsia="SimSun"/>
                  <w:sz w:val="24"/>
                  <w:szCs w:val="24"/>
                </w:rPr>
                <w:id w:val="542175420"/>
                <w:placeholder>
                  <w:docPart w:val="3CBAEA408A7F475EAD4D96230D6DD85B"/>
                </w:placeholder>
                <w14:checkbox>
                  <w14:checked w14:val="0"/>
                  <w14:checkedState w14:val="2612" w14:font="MS Gothic"/>
                  <w14:uncheckedState w14:val="2610" w14:font="MS Gothic"/>
                </w14:checkbox>
              </w:sdtPr>
              <w:sdtEndPr/>
              <w:sdtContent>
                <w:r w:rsidR="00407AEF" w:rsidRPr="00407AEF">
                  <w:rPr>
                    <w:rFonts w:ascii="Segoe UI Symbol" w:eastAsia="SimSun" w:hAnsi="Segoe UI Symbol" w:cs="Segoe UI Symbol"/>
                    <w:sz w:val="24"/>
                    <w:szCs w:val="24"/>
                    <w:lang w:eastAsia="en-US"/>
                  </w:rPr>
                  <w:t>☐</w:t>
                </w:r>
              </w:sdtContent>
            </w:sdt>
            <w:r w:rsidR="00407AEF" w:rsidRPr="00407AEF" w:rsidDel="006642C4">
              <w:rPr>
                <w:rFonts w:eastAsia="SimSun"/>
                <w:sz w:val="24"/>
                <w:szCs w:val="24"/>
                <w:lang w:eastAsia="en-US"/>
              </w:rPr>
              <w:t xml:space="preserve"> </w:t>
            </w:r>
            <w:r w:rsidR="00407AEF" w:rsidRPr="00407AEF">
              <w:rPr>
                <w:rFonts w:eastAsia="SimSun"/>
                <w:sz w:val="24"/>
                <w:szCs w:val="24"/>
                <w:lang w:eastAsia="en-US"/>
              </w:rPr>
              <w:t>Ne [pagrindimas]</w:t>
            </w:r>
          </w:p>
        </w:tc>
      </w:tr>
      <w:tr w:rsidR="00407AEF" w:rsidRPr="00407AEF" w14:paraId="7FA4E3FB" w14:textId="77777777" w:rsidTr="00B04657">
        <w:tc>
          <w:tcPr>
            <w:tcW w:w="5098" w:type="dxa"/>
            <w:tcBorders>
              <w:top w:val="single" w:sz="4" w:space="0" w:color="auto"/>
              <w:left w:val="single" w:sz="4" w:space="0" w:color="auto"/>
              <w:bottom w:val="single" w:sz="4" w:space="0" w:color="auto"/>
              <w:right w:val="single" w:sz="4" w:space="0" w:color="auto"/>
            </w:tcBorders>
          </w:tcPr>
          <w:p w14:paraId="2B7F40E5" w14:textId="0A681858" w:rsidR="00407AEF" w:rsidRPr="00407AEF" w:rsidRDefault="00407AEF" w:rsidP="00407AEF">
            <w:pPr>
              <w:jc w:val="both"/>
              <w:rPr>
                <w:sz w:val="24"/>
                <w:szCs w:val="24"/>
                <w:lang w:eastAsia="en-US"/>
              </w:rPr>
            </w:pPr>
            <w:r w:rsidRPr="00407AEF">
              <w:rPr>
                <w:sz w:val="24"/>
                <w:szCs w:val="24"/>
                <w:lang w:eastAsia="en-US"/>
              </w:rPr>
              <w:t>Tiekėją (kiekvieną tiekėjų grupės partnerį) kontroliuojančio (-ių) asmens (-ų) pavadinimas (-ai) (tuo atveju, jei kontroliuojantis (-ys) asmuo (-ys) yra juridinis (-iai) asmuo (-ys) arba</w:t>
            </w:r>
          </w:p>
          <w:p w14:paraId="6457E827" w14:textId="4BE950A8" w:rsidR="00407AEF" w:rsidRPr="00407AEF" w:rsidRDefault="00407AEF" w:rsidP="00407AEF">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4530" w:type="dxa"/>
          </w:tcPr>
          <w:p w14:paraId="1B720134" w14:textId="77777777" w:rsidR="00407AEF" w:rsidRPr="00407AEF" w:rsidRDefault="00407AEF" w:rsidP="00407AEF">
            <w:pPr>
              <w:jc w:val="both"/>
              <w:rPr>
                <w:sz w:val="24"/>
              </w:rPr>
            </w:pPr>
          </w:p>
        </w:tc>
      </w:tr>
      <w:tr w:rsidR="00407AEF" w:rsidRPr="00407AEF" w14:paraId="518BDBB3" w14:textId="77777777" w:rsidTr="00B04657">
        <w:tc>
          <w:tcPr>
            <w:tcW w:w="5098" w:type="dxa"/>
            <w:tcBorders>
              <w:top w:val="single" w:sz="4" w:space="0" w:color="auto"/>
              <w:left w:val="single" w:sz="4" w:space="0" w:color="auto"/>
              <w:bottom w:val="single" w:sz="4" w:space="0" w:color="auto"/>
              <w:right w:val="single" w:sz="4" w:space="0" w:color="auto"/>
            </w:tcBorders>
          </w:tcPr>
          <w:p w14:paraId="2644E4A5" w14:textId="7E4FD08C" w:rsidR="00407AEF" w:rsidRPr="00407AEF" w:rsidRDefault="00407AEF" w:rsidP="00407AEF">
            <w:pPr>
              <w:jc w:val="both"/>
              <w:rPr>
                <w:sz w:val="24"/>
                <w:szCs w:val="24"/>
                <w:lang w:eastAsia="en-US"/>
              </w:rPr>
            </w:pPr>
            <w:r w:rsidRPr="00407AEF">
              <w:rPr>
                <w:sz w:val="24"/>
                <w:szCs w:val="24"/>
                <w:lang w:eastAsia="en-US"/>
              </w:rPr>
              <w:t xml:space="preserve">Tiekėjo (kiekvieno tiekėjų grupės partnerio) kontroliuojančio (-ių) asmens (-ų) registracijos </w:t>
            </w:r>
            <w:r w:rsidRPr="00407AEF">
              <w:rPr>
                <w:sz w:val="24"/>
                <w:szCs w:val="24"/>
                <w:lang w:eastAsia="en-US"/>
              </w:rPr>
              <w:lastRenderedPageBreak/>
              <w:t>šalis (-ys) (tuo atveju, jei kontroliuojantis asmuo yra juridinis asmuo) arba</w:t>
            </w:r>
          </w:p>
          <w:p w14:paraId="73CB07F2" w14:textId="3C044B62" w:rsidR="00407AEF" w:rsidRPr="00407AEF" w:rsidRDefault="00407AEF" w:rsidP="00407AEF">
            <w:pPr>
              <w:jc w:val="both"/>
              <w:rPr>
                <w:sz w:val="24"/>
              </w:rPr>
            </w:pPr>
            <w:r w:rsidRPr="00407AEF">
              <w:rPr>
                <w:sz w:val="24"/>
                <w:szCs w:val="24"/>
                <w:lang w:eastAsia="en-US"/>
              </w:rPr>
              <w:t>nuolatinės gyvenamosios vietos šalis, pilietybė (-ės) (tuo atveju, jei kontroliuojantis asmuo yra fizinis asmuo)</w:t>
            </w:r>
          </w:p>
        </w:tc>
        <w:tc>
          <w:tcPr>
            <w:tcW w:w="4530" w:type="dxa"/>
          </w:tcPr>
          <w:p w14:paraId="4EFCC12E" w14:textId="77777777" w:rsidR="00407AEF" w:rsidRPr="00407AEF" w:rsidRDefault="00407AEF" w:rsidP="00407AEF">
            <w:pPr>
              <w:jc w:val="both"/>
              <w:rPr>
                <w:sz w:val="24"/>
              </w:rPr>
            </w:pPr>
          </w:p>
        </w:tc>
      </w:tr>
      <w:tr w:rsidR="00C26289" w:rsidRPr="00407AEF" w14:paraId="7ABFCFD4" w14:textId="77777777" w:rsidTr="00C26289">
        <w:tc>
          <w:tcPr>
            <w:tcW w:w="5098" w:type="dxa"/>
          </w:tcPr>
          <w:p w14:paraId="2EDC1A41" w14:textId="2DAE2770" w:rsidR="006578A7" w:rsidRPr="00407AEF" w:rsidRDefault="006578A7" w:rsidP="006578A7">
            <w:pPr>
              <w:jc w:val="both"/>
              <w:rPr>
                <w:sz w:val="24"/>
              </w:rPr>
            </w:pPr>
            <w:r w:rsidRPr="00407AEF">
              <w:rPr>
                <w:sz w:val="24"/>
              </w:rPr>
              <w:t xml:space="preserve">Tiekėjo </w:t>
            </w:r>
            <w:r w:rsidR="00C26289" w:rsidRPr="00407AEF">
              <w:rPr>
                <w:sz w:val="24"/>
              </w:rPr>
              <w:t xml:space="preserve">(tiekėjų grupės partnerių) </w:t>
            </w:r>
            <w:r w:rsidRPr="00407AEF">
              <w:rPr>
                <w:sz w:val="24"/>
              </w:rPr>
              <w:t>įgaliotas asmuo pasirašyti paraišką</w:t>
            </w:r>
          </w:p>
        </w:tc>
        <w:tc>
          <w:tcPr>
            <w:tcW w:w="4530" w:type="dxa"/>
          </w:tcPr>
          <w:p w14:paraId="4CE7FC1D" w14:textId="77777777" w:rsidR="006578A7" w:rsidRPr="00407AEF" w:rsidRDefault="006578A7" w:rsidP="006578A7">
            <w:pPr>
              <w:jc w:val="both"/>
              <w:rPr>
                <w:sz w:val="24"/>
              </w:rPr>
            </w:pPr>
          </w:p>
        </w:tc>
      </w:tr>
      <w:tr w:rsidR="00C26289" w:rsidRPr="00407AEF" w14:paraId="723ED296" w14:textId="77777777" w:rsidTr="00C26289">
        <w:tc>
          <w:tcPr>
            <w:tcW w:w="5098" w:type="dxa"/>
          </w:tcPr>
          <w:p w14:paraId="2B94FC6A" w14:textId="486DC51E" w:rsidR="006578A7" w:rsidRPr="00407AEF" w:rsidRDefault="006578A7" w:rsidP="006578A7">
            <w:pPr>
              <w:jc w:val="both"/>
              <w:rPr>
                <w:sz w:val="24"/>
              </w:rPr>
            </w:pPr>
            <w:r w:rsidRPr="00407AEF">
              <w:rPr>
                <w:sz w:val="24"/>
              </w:rPr>
              <w:t xml:space="preserve">Tiekėjo </w:t>
            </w:r>
            <w:r w:rsidR="00C26289" w:rsidRPr="00407AEF">
              <w:rPr>
                <w:sz w:val="24"/>
              </w:rPr>
              <w:t xml:space="preserve">(teikėjų grupės partnerių) </w:t>
            </w:r>
            <w:r w:rsidRPr="00407AEF">
              <w:rPr>
                <w:sz w:val="24"/>
              </w:rPr>
              <w:t>įgaliotas asmuo bendrauti pateiktos paraiškos klausimais</w:t>
            </w:r>
          </w:p>
        </w:tc>
        <w:tc>
          <w:tcPr>
            <w:tcW w:w="4530" w:type="dxa"/>
          </w:tcPr>
          <w:p w14:paraId="0DA446DA" w14:textId="77777777" w:rsidR="006578A7" w:rsidRPr="00407AEF" w:rsidRDefault="006578A7" w:rsidP="006578A7">
            <w:pPr>
              <w:jc w:val="both"/>
              <w:rPr>
                <w:sz w:val="24"/>
              </w:rPr>
            </w:pPr>
          </w:p>
        </w:tc>
      </w:tr>
      <w:tr w:rsidR="00C26289" w:rsidRPr="00407AEF" w14:paraId="67A13AEC" w14:textId="77777777" w:rsidTr="00C26289">
        <w:tc>
          <w:tcPr>
            <w:tcW w:w="5098" w:type="dxa"/>
          </w:tcPr>
          <w:p w14:paraId="6F21C9F0" w14:textId="7C29C141" w:rsidR="006578A7" w:rsidRPr="00407AEF" w:rsidRDefault="00C26289" w:rsidP="006578A7">
            <w:pPr>
              <w:jc w:val="both"/>
              <w:rPr>
                <w:sz w:val="24"/>
              </w:rPr>
            </w:pPr>
            <w:r w:rsidRPr="00407AEF">
              <w:rPr>
                <w:sz w:val="24"/>
              </w:rPr>
              <w:t>Dalyvio (kiekvieno tiekėjų grupės partnerio) vadovo vardas (-ai) ir pavardė (-ės)</w:t>
            </w:r>
          </w:p>
        </w:tc>
        <w:tc>
          <w:tcPr>
            <w:tcW w:w="4530" w:type="dxa"/>
          </w:tcPr>
          <w:p w14:paraId="7E4CE95B" w14:textId="77777777" w:rsidR="006578A7" w:rsidRPr="00407AEF" w:rsidRDefault="006578A7" w:rsidP="006578A7">
            <w:pPr>
              <w:jc w:val="both"/>
              <w:rPr>
                <w:sz w:val="24"/>
              </w:rPr>
            </w:pPr>
          </w:p>
        </w:tc>
      </w:tr>
      <w:tr w:rsidR="00C26289" w:rsidRPr="00407AEF" w14:paraId="2466F2AB" w14:textId="77777777" w:rsidTr="00C26289">
        <w:tc>
          <w:tcPr>
            <w:tcW w:w="5098" w:type="dxa"/>
          </w:tcPr>
          <w:p w14:paraId="52B6589F" w14:textId="61D8E635" w:rsidR="00C26289" w:rsidRPr="00407AEF" w:rsidRDefault="00C26289" w:rsidP="006578A7">
            <w:pPr>
              <w:jc w:val="both"/>
              <w:rPr>
                <w:sz w:val="24"/>
              </w:rPr>
            </w:pPr>
            <w:r w:rsidRPr="00407AEF">
              <w:rPr>
                <w:rFonts w:eastAsia="SimSun"/>
                <w:sz w:val="24"/>
                <w:szCs w:val="22"/>
                <w:lang w:eastAsia="zh-CN"/>
              </w:rPr>
              <w:t>Asmens (-ų), turinčio (-ių) teisę surašyti ir pasirašyti dalyvio (kiekvieno tiekėjų grupės partnerio) finansinės apskaitos dokumentus</w:t>
            </w:r>
            <w:r w:rsidRPr="00407AEF">
              <w:rPr>
                <w:rFonts w:eastAsia="SimSun"/>
                <w:sz w:val="24"/>
                <w:szCs w:val="22"/>
                <w:vertAlign w:val="superscript"/>
                <w:lang w:eastAsia="zh-CN"/>
              </w:rPr>
              <w:footnoteReference w:id="3"/>
            </w:r>
            <w:r w:rsidRPr="00407AEF">
              <w:rPr>
                <w:rFonts w:eastAsia="SimSun"/>
                <w:sz w:val="24"/>
                <w:szCs w:val="22"/>
                <w:lang w:eastAsia="zh-CN"/>
              </w:rPr>
              <w:t>, vardas (-ai) ir pavardė (-ės)</w:t>
            </w:r>
          </w:p>
        </w:tc>
        <w:tc>
          <w:tcPr>
            <w:tcW w:w="4530" w:type="dxa"/>
          </w:tcPr>
          <w:p w14:paraId="3872BA6E" w14:textId="77777777" w:rsidR="00C26289" w:rsidRPr="00407AEF" w:rsidRDefault="00C26289" w:rsidP="006578A7">
            <w:pPr>
              <w:jc w:val="both"/>
              <w:rPr>
                <w:sz w:val="24"/>
              </w:rPr>
            </w:pPr>
          </w:p>
        </w:tc>
      </w:tr>
      <w:tr w:rsidR="00C26289" w:rsidRPr="00407AEF" w14:paraId="79785801" w14:textId="77777777" w:rsidTr="00C26289">
        <w:tc>
          <w:tcPr>
            <w:tcW w:w="5098" w:type="dxa"/>
          </w:tcPr>
          <w:p w14:paraId="1C784265" w14:textId="1377C689" w:rsidR="00C26289" w:rsidRPr="00407AEF" w:rsidRDefault="00407AEF" w:rsidP="00C26289">
            <w:pPr>
              <w:jc w:val="both"/>
              <w:rPr>
                <w:sz w:val="24"/>
              </w:rPr>
            </w:pPr>
            <w:r>
              <w:rPr>
                <w:rFonts w:eastAsia="SimSun"/>
                <w:sz w:val="24"/>
                <w:szCs w:val="24"/>
                <w:lang w:eastAsia="zh-CN"/>
              </w:rPr>
              <w:t>Tiekėjo (kiekvieno tiekėjų grupės partnerio) v</w:t>
            </w:r>
            <w:r w:rsidR="00C26289"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sidR="005633E3">
              <w:rPr>
                <w:rFonts w:eastAsia="SimSun"/>
                <w:sz w:val="24"/>
                <w:szCs w:val="24"/>
                <w:vertAlign w:val="superscript"/>
                <w:lang w:eastAsia="zh-CN"/>
              </w:rPr>
              <w:t>3</w:t>
            </w:r>
            <w:r w:rsidR="00C26289" w:rsidRPr="00407AEF">
              <w:rPr>
                <w:rFonts w:eastAsia="SimSun"/>
                <w:sz w:val="24"/>
                <w:szCs w:val="24"/>
                <w:lang w:eastAsia="zh-CN"/>
              </w:rPr>
              <w:t>, vardai ir pavardės</w:t>
            </w:r>
          </w:p>
        </w:tc>
        <w:tc>
          <w:tcPr>
            <w:tcW w:w="4530" w:type="dxa"/>
          </w:tcPr>
          <w:p w14:paraId="4C97DFFA" w14:textId="77777777" w:rsidR="00C26289" w:rsidRPr="00407AEF" w:rsidRDefault="00C26289" w:rsidP="006578A7">
            <w:pPr>
              <w:jc w:val="both"/>
              <w:rPr>
                <w:sz w:val="24"/>
              </w:rPr>
            </w:pPr>
          </w:p>
        </w:tc>
      </w:tr>
    </w:tbl>
    <w:p w14:paraId="2F5E5B1C" w14:textId="77777777" w:rsidR="006578A7" w:rsidRDefault="006578A7" w:rsidP="006578A7">
      <w:pPr>
        <w:spacing w:after="0" w:line="240" w:lineRule="auto"/>
        <w:ind w:left="142"/>
        <w:contextualSpacing/>
        <w:jc w:val="both"/>
        <w:rPr>
          <w:rFonts w:ascii="Times New Roman" w:eastAsia="Times New Roman" w:hAnsi="Times New Roman" w:cs="Times New Roman"/>
          <w:sz w:val="24"/>
          <w:szCs w:val="24"/>
        </w:rPr>
      </w:pPr>
    </w:p>
    <w:p w14:paraId="4FFC6CDD"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bookmarkStart w:id="19"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07AEF" w:rsidRPr="00407AEF" w14:paraId="69083B32" w14:textId="77777777" w:rsidTr="00F33091">
        <w:tc>
          <w:tcPr>
            <w:tcW w:w="3850" w:type="dxa"/>
          </w:tcPr>
          <w:p w14:paraId="21E93BEB" w14:textId="13B931DB"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Subtiekėjo pavadinimas, juridinio asmens kodas</w:t>
            </w:r>
            <w:r w:rsidR="00AE0C46" w:rsidRPr="00AE0C46">
              <w:rPr>
                <w:rFonts w:ascii="Times New Roman" w:hAnsi="Times New Roman" w:cs="Times New Roman"/>
                <w:sz w:val="24"/>
                <w:szCs w:val="24"/>
              </w:rPr>
              <w:t>, fizinio asmens verslo pažymėjimo numeris ar pan.</w:t>
            </w:r>
          </w:p>
        </w:tc>
        <w:tc>
          <w:tcPr>
            <w:tcW w:w="1926" w:type="dxa"/>
          </w:tcPr>
          <w:p w14:paraId="0BAC73DA" w14:textId="77777777" w:rsidR="00407AEF" w:rsidRPr="00407AEF" w:rsidRDefault="00407AEF" w:rsidP="00407AEF">
            <w:pPr>
              <w:rPr>
                <w:rFonts w:ascii="Times New Roman" w:hAnsi="Times New Roman" w:cs="Times New Roman"/>
                <w:sz w:val="24"/>
                <w:szCs w:val="24"/>
              </w:rPr>
            </w:pPr>
          </w:p>
        </w:tc>
        <w:tc>
          <w:tcPr>
            <w:tcW w:w="1926" w:type="dxa"/>
          </w:tcPr>
          <w:p w14:paraId="71E51EA0" w14:textId="77777777" w:rsidR="00407AEF" w:rsidRPr="00407AEF" w:rsidRDefault="00407AEF" w:rsidP="00407AEF">
            <w:pPr>
              <w:rPr>
                <w:rFonts w:ascii="Times New Roman" w:hAnsi="Times New Roman" w:cs="Times New Roman"/>
                <w:sz w:val="24"/>
                <w:szCs w:val="24"/>
              </w:rPr>
            </w:pPr>
          </w:p>
        </w:tc>
        <w:tc>
          <w:tcPr>
            <w:tcW w:w="1926" w:type="dxa"/>
          </w:tcPr>
          <w:p w14:paraId="7DD4D54F" w14:textId="77777777" w:rsidR="00407AEF" w:rsidRPr="00407AEF" w:rsidRDefault="00407AEF" w:rsidP="00407AEF">
            <w:pPr>
              <w:rPr>
                <w:rFonts w:ascii="Times New Roman" w:hAnsi="Times New Roman" w:cs="Times New Roman"/>
                <w:sz w:val="24"/>
                <w:szCs w:val="24"/>
              </w:rPr>
            </w:pPr>
          </w:p>
        </w:tc>
      </w:tr>
      <w:tr w:rsidR="00407AEF" w:rsidRPr="00407AEF" w14:paraId="1DC884E5" w14:textId="77777777" w:rsidTr="00F33091">
        <w:tc>
          <w:tcPr>
            <w:tcW w:w="3850" w:type="dxa"/>
          </w:tcPr>
          <w:p w14:paraId="7BD3E4F9" w14:textId="0EA46559"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Subtiekėjo registracijos šalis</w:t>
            </w:r>
            <w:r w:rsidR="00AE0C46" w:rsidRPr="00AE0C46">
              <w:rPr>
                <w:rFonts w:ascii="Times New Roman" w:hAnsi="Times New Roman" w:cs="Times New Roman"/>
                <w:sz w:val="24"/>
                <w:szCs w:val="24"/>
              </w:rPr>
              <w:t>, o jei fizinis asmuo – nuolatinės gyvenamosios vietos šalis, adresas ir pilietybė (-ės)</w:t>
            </w:r>
          </w:p>
        </w:tc>
        <w:tc>
          <w:tcPr>
            <w:tcW w:w="1926" w:type="dxa"/>
          </w:tcPr>
          <w:p w14:paraId="0B040F4F" w14:textId="77777777" w:rsidR="00407AEF" w:rsidRPr="00407AEF" w:rsidRDefault="00407AEF" w:rsidP="00407AEF">
            <w:pPr>
              <w:rPr>
                <w:rFonts w:ascii="Times New Roman" w:hAnsi="Times New Roman" w:cs="Times New Roman"/>
                <w:sz w:val="24"/>
                <w:szCs w:val="24"/>
              </w:rPr>
            </w:pPr>
          </w:p>
        </w:tc>
        <w:tc>
          <w:tcPr>
            <w:tcW w:w="1926" w:type="dxa"/>
          </w:tcPr>
          <w:p w14:paraId="35CBFE13" w14:textId="77777777" w:rsidR="00407AEF" w:rsidRPr="00407AEF" w:rsidRDefault="00407AEF" w:rsidP="00407AEF">
            <w:pPr>
              <w:rPr>
                <w:rFonts w:ascii="Times New Roman" w:hAnsi="Times New Roman" w:cs="Times New Roman"/>
                <w:sz w:val="24"/>
                <w:szCs w:val="24"/>
              </w:rPr>
            </w:pPr>
          </w:p>
        </w:tc>
        <w:tc>
          <w:tcPr>
            <w:tcW w:w="1926" w:type="dxa"/>
          </w:tcPr>
          <w:p w14:paraId="6DDEF777" w14:textId="77777777" w:rsidR="00407AEF" w:rsidRPr="00407AEF" w:rsidRDefault="00407AEF" w:rsidP="00407AEF">
            <w:pPr>
              <w:rPr>
                <w:rFonts w:ascii="Times New Roman" w:hAnsi="Times New Roman" w:cs="Times New Roman"/>
                <w:sz w:val="24"/>
                <w:szCs w:val="24"/>
              </w:rPr>
            </w:pPr>
          </w:p>
        </w:tc>
      </w:tr>
      <w:tr w:rsidR="00407AEF" w:rsidRPr="00407AEF" w14:paraId="0DA9C78C" w14:textId="77777777" w:rsidTr="00F33091">
        <w:tc>
          <w:tcPr>
            <w:tcW w:w="3850" w:type="dxa"/>
          </w:tcPr>
          <w:p w14:paraId="309F17FD"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26813BC" w14:textId="77777777" w:rsidR="00407AEF" w:rsidRPr="00407AEF" w:rsidRDefault="00407AEF" w:rsidP="00407AEF">
            <w:pPr>
              <w:rPr>
                <w:rFonts w:ascii="Times New Roman" w:hAnsi="Times New Roman" w:cs="Times New Roman"/>
                <w:sz w:val="24"/>
                <w:szCs w:val="24"/>
              </w:rPr>
            </w:pPr>
          </w:p>
        </w:tc>
        <w:tc>
          <w:tcPr>
            <w:tcW w:w="1926" w:type="dxa"/>
          </w:tcPr>
          <w:p w14:paraId="4DC9F06F" w14:textId="77777777" w:rsidR="00407AEF" w:rsidRPr="00407AEF" w:rsidRDefault="00407AEF" w:rsidP="00407AEF">
            <w:pPr>
              <w:rPr>
                <w:rFonts w:ascii="Times New Roman" w:hAnsi="Times New Roman" w:cs="Times New Roman"/>
                <w:sz w:val="24"/>
                <w:szCs w:val="24"/>
              </w:rPr>
            </w:pPr>
          </w:p>
        </w:tc>
        <w:tc>
          <w:tcPr>
            <w:tcW w:w="1926" w:type="dxa"/>
          </w:tcPr>
          <w:p w14:paraId="5719A3B2" w14:textId="77777777" w:rsidR="00407AEF" w:rsidRPr="00407AEF" w:rsidRDefault="00407AEF" w:rsidP="00407AEF">
            <w:pPr>
              <w:rPr>
                <w:rFonts w:ascii="Times New Roman" w:hAnsi="Times New Roman" w:cs="Times New Roman"/>
                <w:sz w:val="24"/>
                <w:szCs w:val="24"/>
              </w:rPr>
            </w:pPr>
          </w:p>
        </w:tc>
      </w:tr>
      <w:tr w:rsidR="00407AEF" w:rsidRPr="00407AEF" w14:paraId="1EE03DE6" w14:textId="77777777" w:rsidTr="00F33091">
        <w:tc>
          <w:tcPr>
            <w:tcW w:w="3850" w:type="dxa"/>
          </w:tcPr>
          <w:p w14:paraId="4558FE35"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21D0183" w14:textId="77777777" w:rsidR="00407AEF" w:rsidRPr="00407AEF" w:rsidRDefault="00407AEF" w:rsidP="00407AEF">
            <w:pPr>
              <w:rPr>
                <w:rFonts w:ascii="Times New Roman" w:hAnsi="Times New Roman" w:cs="Times New Roman"/>
                <w:sz w:val="24"/>
                <w:szCs w:val="24"/>
              </w:rPr>
            </w:pPr>
          </w:p>
        </w:tc>
        <w:tc>
          <w:tcPr>
            <w:tcW w:w="1926" w:type="dxa"/>
          </w:tcPr>
          <w:p w14:paraId="2DCFB24B" w14:textId="77777777" w:rsidR="00407AEF" w:rsidRPr="00407AEF" w:rsidRDefault="00407AEF" w:rsidP="00407AEF">
            <w:pPr>
              <w:rPr>
                <w:rFonts w:ascii="Times New Roman" w:hAnsi="Times New Roman" w:cs="Times New Roman"/>
                <w:sz w:val="24"/>
                <w:szCs w:val="24"/>
              </w:rPr>
            </w:pPr>
          </w:p>
        </w:tc>
        <w:tc>
          <w:tcPr>
            <w:tcW w:w="1926" w:type="dxa"/>
          </w:tcPr>
          <w:p w14:paraId="13F7A777" w14:textId="77777777" w:rsidR="00407AEF" w:rsidRPr="00407AEF" w:rsidRDefault="00407AEF" w:rsidP="00407AEF">
            <w:pPr>
              <w:rPr>
                <w:rFonts w:ascii="Times New Roman" w:hAnsi="Times New Roman" w:cs="Times New Roman"/>
                <w:sz w:val="24"/>
                <w:szCs w:val="24"/>
              </w:rPr>
            </w:pPr>
          </w:p>
        </w:tc>
      </w:tr>
      <w:tr w:rsidR="00407AEF" w:rsidRPr="00407AEF" w14:paraId="293E4AEC" w14:textId="77777777" w:rsidTr="00F33091">
        <w:tc>
          <w:tcPr>
            <w:tcW w:w="3850" w:type="dxa"/>
          </w:tcPr>
          <w:p w14:paraId="1BB366D7"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Subtiekėjui perduodamų sutartinių įsipareigojimų dalis procentais ar suma nuo pasiūlymo kainos</w:t>
            </w:r>
          </w:p>
        </w:tc>
        <w:tc>
          <w:tcPr>
            <w:tcW w:w="1926" w:type="dxa"/>
          </w:tcPr>
          <w:p w14:paraId="4C7D081E" w14:textId="77777777" w:rsidR="00407AEF" w:rsidRPr="00407AEF" w:rsidRDefault="00407AEF" w:rsidP="00407AEF">
            <w:pPr>
              <w:rPr>
                <w:rFonts w:ascii="Times New Roman" w:hAnsi="Times New Roman" w:cs="Times New Roman"/>
                <w:sz w:val="24"/>
                <w:szCs w:val="24"/>
              </w:rPr>
            </w:pPr>
          </w:p>
        </w:tc>
        <w:tc>
          <w:tcPr>
            <w:tcW w:w="1926" w:type="dxa"/>
          </w:tcPr>
          <w:p w14:paraId="73AD41B5" w14:textId="77777777" w:rsidR="00407AEF" w:rsidRPr="00407AEF" w:rsidRDefault="00407AEF" w:rsidP="00407AEF">
            <w:pPr>
              <w:rPr>
                <w:rFonts w:ascii="Times New Roman" w:hAnsi="Times New Roman" w:cs="Times New Roman"/>
                <w:sz w:val="24"/>
                <w:szCs w:val="24"/>
              </w:rPr>
            </w:pPr>
          </w:p>
        </w:tc>
        <w:tc>
          <w:tcPr>
            <w:tcW w:w="1926" w:type="dxa"/>
          </w:tcPr>
          <w:p w14:paraId="58BEC2A6" w14:textId="77777777" w:rsidR="00407AEF" w:rsidRPr="00407AEF" w:rsidRDefault="00407AEF" w:rsidP="00407AEF">
            <w:pPr>
              <w:rPr>
                <w:rFonts w:ascii="Times New Roman" w:hAnsi="Times New Roman" w:cs="Times New Roman"/>
                <w:sz w:val="24"/>
                <w:szCs w:val="24"/>
              </w:rPr>
            </w:pPr>
          </w:p>
        </w:tc>
      </w:tr>
    </w:tbl>
    <w:p w14:paraId="55CD19CC" w14:textId="77777777" w:rsidR="00407AEF" w:rsidRPr="00407AEF" w:rsidRDefault="00407AEF" w:rsidP="00407AEF">
      <w:pPr>
        <w:spacing w:after="0" w:line="240" w:lineRule="auto"/>
        <w:rPr>
          <w:rFonts w:ascii="Times New Roman" w:eastAsia="Aptos" w:hAnsi="Times New Roman" w:cs="Times New Roman"/>
          <w:kern w:val="2"/>
          <w:sz w:val="24"/>
          <w:szCs w:val="24"/>
          <w14:ligatures w14:val="standardContextual"/>
        </w:rPr>
      </w:pPr>
    </w:p>
    <w:p w14:paraId="38638DB0"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r w:rsidRPr="00407AEF">
        <w:rPr>
          <w:rFonts w:ascii="Times New Roman" w:eastAsia="SimSun" w:hAnsi="Times New Roman" w:cs="Times New Roman"/>
          <w:bCs/>
          <w:sz w:val="24"/>
          <w:szCs w:val="24"/>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07AEF" w:rsidRPr="00407AEF" w14:paraId="103F3811" w14:textId="77777777" w:rsidTr="00F33091">
        <w:tc>
          <w:tcPr>
            <w:tcW w:w="3850" w:type="dxa"/>
          </w:tcPr>
          <w:p w14:paraId="5E3F65F6" w14:textId="21D893F8" w:rsidR="00407AEF" w:rsidRPr="00AE0C46" w:rsidRDefault="00AE0C46" w:rsidP="00407AEF">
            <w:pPr>
              <w:jc w:val="both"/>
              <w:rPr>
                <w:rFonts w:ascii="Times New Roman" w:hAnsi="Times New Roman" w:cs="Times New Roman"/>
                <w:sz w:val="24"/>
                <w:szCs w:val="24"/>
              </w:rPr>
            </w:pPr>
            <w:r w:rsidRPr="00AE0C46">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AE0C46">
              <w:rPr>
                <w:rFonts w:ascii="Times New Roman" w:hAnsi="Times New Roman" w:cs="Times New Roman"/>
                <w:sz w:val="24"/>
                <w:szCs w:val="24"/>
              </w:rPr>
              <w:lastRenderedPageBreak/>
              <w:t>atitikčiai pasitelkiamas subjektas; kvazisubtiekėjas</w:t>
            </w:r>
          </w:p>
        </w:tc>
        <w:tc>
          <w:tcPr>
            <w:tcW w:w="1926" w:type="dxa"/>
          </w:tcPr>
          <w:p w14:paraId="41378414" w14:textId="77777777" w:rsidR="00407AEF" w:rsidRPr="00407AEF" w:rsidRDefault="00407AEF" w:rsidP="00407AEF">
            <w:pPr>
              <w:rPr>
                <w:rFonts w:ascii="Times New Roman" w:hAnsi="Times New Roman" w:cs="Times New Roman"/>
                <w:sz w:val="24"/>
                <w:szCs w:val="24"/>
              </w:rPr>
            </w:pPr>
          </w:p>
        </w:tc>
        <w:tc>
          <w:tcPr>
            <w:tcW w:w="1926" w:type="dxa"/>
          </w:tcPr>
          <w:p w14:paraId="09D2DAD2" w14:textId="77777777" w:rsidR="00407AEF" w:rsidRPr="00407AEF" w:rsidRDefault="00407AEF" w:rsidP="00407AEF">
            <w:pPr>
              <w:rPr>
                <w:rFonts w:ascii="Times New Roman" w:hAnsi="Times New Roman" w:cs="Times New Roman"/>
                <w:sz w:val="24"/>
                <w:szCs w:val="24"/>
              </w:rPr>
            </w:pPr>
          </w:p>
        </w:tc>
        <w:tc>
          <w:tcPr>
            <w:tcW w:w="1926" w:type="dxa"/>
          </w:tcPr>
          <w:p w14:paraId="79215ED0" w14:textId="77777777" w:rsidR="00407AEF" w:rsidRPr="00407AEF" w:rsidRDefault="00407AEF" w:rsidP="00407AEF">
            <w:pPr>
              <w:rPr>
                <w:rFonts w:ascii="Times New Roman" w:hAnsi="Times New Roman" w:cs="Times New Roman"/>
                <w:sz w:val="24"/>
                <w:szCs w:val="24"/>
              </w:rPr>
            </w:pPr>
          </w:p>
        </w:tc>
      </w:tr>
      <w:tr w:rsidR="00AE0C46" w:rsidRPr="00407AEF" w14:paraId="3E3DD26B" w14:textId="77777777" w:rsidTr="00F33091">
        <w:tc>
          <w:tcPr>
            <w:tcW w:w="3850" w:type="dxa"/>
          </w:tcPr>
          <w:p w14:paraId="6456AA3B" w14:textId="7D3BBAF6" w:rsidR="00AE0C46" w:rsidRPr="00AE0C46" w:rsidRDefault="00AE0C46" w:rsidP="00AE0C46">
            <w:pPr>
              <w:jc w:val="both"/>
              <w:rPr>
                <w:rFonts w:ascii="Times New Roman" w:hAnsi="Times New Roman" w:cs="Times New Roman"/>
                <w:sz w:val="24"/>
                <w:szCs w:val="24"/>
              </w:rPr>
            </w:pPr>
            <w:r w:rsidRPr="00AE0C46">
              <w:rPr>
                <w:rFonts w:ascii="Times New Roman" w:hAnsi="Times New Roman" w:cs="Times New Roman"/>
                <w:sz w:val="24"/>
                <w:szCs w:val="24"/>
              </w:rPr>
              <w:t>Ūkio subjekto pavadinimas, juridinio asmens kodas, fizinio asmens verslo pažymėjimo numeris ar pan.</w:t>
            </w:r>
          </w:p>
        </w:tc>
        <w:tc>
          <w:tcPr>
            <w:tcW w:w="1926" w:type="dxa"/>
          </w:tcPr>
          <w:p w14:paraId="6BCD9344" w14:textId="77777777" w:rsidR="00AE0C46" w:rsidRPr="00407AEF" w:rsidRDefault="00AE0C46" w:rsidP="00AE0C46">
            <w:pPr>
              <w:rPr>
                <w:rFonts w:ascii="Times New Roman" w:hAnsi="Times New Roman" w:cs="Times New Roman"/>
                <w:sz w:val="24"/>
                <w:szCs w:val="24"/>
              </w:rPr>
            </w:pPr>
          </w:p>
        </w:tc>
        <w:tc>
          <w:tcPr>
            <w:tcW w:w="1926" w:type="dxa"/>
          </w:tcPr>
          <w:p w14:paraId="48977EE1" w14:textId="77777777" w:rsidR="00AE0C46" w:rsidRPr="00407AEF" w:rsidRDefault="00AE0C46" w:rsidP="00AE0C46">
            <w:pPr>
              <w:rPr>
                <w:rFonts w:ascii="Times New Roman" w:hAnsi="Times New Roman" w:cs="Times New Roman"/>
                <w:sz w:val="24"/>
                <w:szCs w:val="24"/>
              </w:rPr>
            </w:pPr>
          </w:p>
        </w:tc>
        <w:tc>
          <w:tcPr>
            <w:tcW w:w="1926" w:type="dxa"/>
          </w:tcPr>
          <w:p w14:paraId="76EB5C38" w14:textId="77777777" w:rsidR="00AE0C46" w:rsidRPr="00407AEF" w:rsidRDefault="00AE0C46" w:rsidP="00AE0C46">
            <w:pPr>
              <w:rPr>
                <w:rFonts w:ascii="Times New Roman" w:hAnsi="Times New Roman" w:cs="Times New Roman"/>
                <w:sz w:val="24"/>
                <w:szCs w:val="24"/>
              </w:rPr>
            </w:pPr>
          </w:p>
        </w:tc>
      </w:tr>
      <w:tr w:rsidR="00AE0C46" w:rsidRPr="00407AEF" w14:paraId="3EE43F25" w14:textId="77777777" w:rsidTr="00F33091">
        <w:tc>
          <w:tcPr>
            <w:tcW w:w="3850" w:type="dxa"/>
          </w:tcPr>
          <w:p w14:paraId="64BE394C" w14:textId="122E8947" w:rsidR="00AE0C46" w:rsidRPr="00AE0C46" w:rsidRDefault="00AE0C46" w:rsidP="00AE0C46">
            <w:pPr>
              <w:jc w:val="both"/>
              <w:rPr>
                <w:rFonts w:ascii="Times New Roman" w:hAnsi="Times New Roman" w:cs="Times New Roman"/>
                <w:sz w:val="24"/>
                <w:szCs w:val="24"/>
              </w:rPr>
            </w:pPr>
            <w:r w:rsidRPr="00AE0C46">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70A8FE0F" w14:textId="77777777" w:rsidR="00AE0C46" w:rsidRPr="00407AEF" w:rsidRDefault="00AE0C46" w:rsidP="00AE0C46">
            <w:pPr>
              <w:rPr>
                <w:rFonts w:ascii="Times New Roman" w:hAnsi="Times New Roman" w:cs="Times New Roman"/>
                <w:sz w:val="24"/>
                <w:szCs w:val="24"/>
              </w:rPr>
            </w:pPr>
          </w:p>
        </w:tc>
        <w:tc>
          <w:tcPr>
            <w:tcW w:w="1926" w:type="dxa"/>
          </w:tcPr>
          <w:p w14:paraId="1E278368" w14:textId="77777777" w:rsidR="00AE0C46" w:rsidRPr="00407AEF" w:rsidRDefault="00AE0C46" w:rsidP="00AE0C46">
            <w:pPr>
              <w:rPr>
                <w:rFonts w:ascii="Times New Roman" w:hAnsi="Times New Roman" w:cs="Times New Roman"/>
                <w:sz w:val="24"/>
                <w:szCs w:val="24"/>
              </w:rPr>
            </w:pPr>
          </w:p>
        </w:tc>
        <w:tc>
          <w:tcPr>
            <w:tcW w:w="1926" w:type="dxa"/>
          </w:tcPr>
          <w:p w14:paraId="6CE8ED4B" w14:textId="77777777" w:rsidR="00AE0C46" w:rsidRPr="00407AEF" w:rsidRDefault="00AE0C46" w:rsidP="00AE0C46">
            <w:pPr>
              <w:rPr>
                <w:rFonts w:ascii="Times New Roman" w:hAnsi="Times New Roman" w:cs="Times New Roman"/>
                <w:sz w:val="24"/>
                <w:szCs w:val="24"/>
              </w:rPr>
            </w:pPr>
          </w:p>
        </w:tc>
      </w:tr>
      <w:tr w:rsidR="00407AEF" w:rsidRPr="00407AEF" w14:paraId="472B2991" w14:textId="77777777" w:rsidTr="00F33091">
        <w:tc>
          <w:tcPr>
            <w:tcW w:w="3850" w:type="dxa"/>
          </w:tcPr>
          <w:p w14:paraId="555753AB" w14:textId="77777777" w:rsidR="00407AEF" w:rsidRPr="00AE0C46" w:rsidRDefault="00407AEF" w:rsidP="00407AEF">
            <w:pPr>
              <w:jc w:val="both"/>
              <w:rPr>
                <w:rFonts w:ascii="Times New Roman" w:hAnsi="Times New Roman" w:cs="Times New Roman"/>
                <w:sz w:val="24"/>
                <w:szCs w:val="24"/>
              </w:rPr>
            </w:pPr>
            <w:r w:rsidRPr="00AE0C46">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231B02C" w14:textId="77777777" w:rsidR="00407AEF" w:rsidRPr="00407AEF" w:rsidRDefault="00407AEF" w:rsidP="00407AEF">
            <w:pPr>
              <w:rPr>
                <w:rFonts w:ascii="Times New Roman" w:hAnsi="Times New Roman" w:cs="Times New Roman"/>
                <w:sz w:val="24"/>
                <w:szCs w:val="24"/>
              </w:rPr>
            </w:pPr>
          </w:p>
        </w:tc>
        <w:tc>
          <w:tcPr>
            <w:tcW w:w="1926" w:type="dxa"/>
          </w:tcPr>
          <w:p w14:paraId="174054CA" w14:textId="77777777" w:rsidR="00407AEF" w:rsidRPr="00407AEF" w:rsidRDefault="00407AEF" w:rsidP="00407AEF">
            <w:pPr>
              <w:rPr>
                <w:rFonts w:ascii="Times New Roman" w:hAnsi="Times New Roman" w:cs="Times New Roman"/>
                <w:sz w:val="24"/>
                <w:szCs w:val="24"/>
              </w:rPr>
            </w:pPr>
          </w:p>
        </w:tc>
        <w:tc>
          <w:tcPr>
            <w:tcW w:w="1926" w:type="dxa"/>
          </w:tcPr>
          <w:p w14:paraId="1A0183D4" w14:textId="77777777" w:rsidR="00407AEF" w:rsidRPr="00407AEF" w:rsidRDefault="00407AEF" w:rsidP="00407AEF">
            <w:pPr>
              <w:rPr>
                <w:rFonts w:ascii="Times New Roman" w:hAnsi="Times New Roman" w:cs="Times New Roman"/>
                <w:sz w:val="24"/>
                <w:szCs w:val="24"/>
              </w:rPr>
            </w:pPr>
          </w:p>
        </w:tc>
      </w:tr>
      <w:tr w:rsidR="00407AEF" w:rsidRPr="00407AEF" w14:paraId="5040C818" w14:textId="77777777" w:rsidTr="00F33091">
        <w:tc>
          <w:tcPr>
            <w:tcW w:w="3850" w:type="dxa"/>
          </w:tcPr>
          <w:p w14:paraId="5DE67970"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6DCDAEC0" w14:textId="77777777" w:rsidR="00407AEF" w:rsidRPr="00407AEF" w:rsidRDefault="00407AEF" w:rsidP="00407AEF">
            <w:pPr>
              <w:rPr>
                <w:rFonts w:ascii="Times New Roman" w:hAnsi="Times New Roman" w:cs="Times New Roman"/>
                <w:sz w:val="24"/>
                <w:szCs w:val="24"/>
              </w:rPr>
            </w:pPr>
          </w:p>
        </w:tc>
        <w:tc>
          <w:tcPr>
            <w:tcW w:w="1926" w:type="dxa"/>
          </w:tcPr>
          <w:p w14:paraId="06B5FFA1" w14:textId="77777777" w:rsidR="00407AEF" w:rsidRPr="00407AEF" w:rsidRDefault="00407AEF" w:rsidP="00407AEF">
            <w:pPr>
              <w:rPr>
                <w:rFonts w:ascii="Times New Roman" w:hAnsi="Times New Roman" w:cs="Times New Roman"/>
                <w:sz w:val="24"/>
                <w:szCs w:val="24"/>
              </w:rPr>
            </w:pPr>
          </w:p>
        </w:tc>
        <w:tc>
          <w:tcPr>
            <w:tcW w:w="1926" w:type="dxa"/>
          </w:tcPr>
          <w:p w14:paraId="0F1C6AFB" w14:textId="77777777" w:rsidR="00407AEF" w:rsidRPr="00407AEF" w:rsidRDefault="00407AEF" w:rsidP="00407AEF">
            <w:pPr>
              <w:rPr>
                <w:rFonts w:ascii="Times New Roman" w:hAnsi="Times New Roman" w:cs="Times New Roman"/>
                <w:sz w:val="24"/>
                <w:szCs w:val="24"/>
              </w:rPr>
            </w:pPr>
          </w:p>
        </w:tc>
      </w:tr>
      <w:tr w:rsidR="00407AEF" w:rsidRPr="00407AEF" w14:paraId="7BA11D85" w14:textId="77777777" w:rsidTr="00F33091">
        <w:tc>
          <w:tcPr>
            <w:tcW w:w="3850" w:type="dxa"/>
          </w:tcPr>
          <w:p w14:paraId="6049214D"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Ūkio subjektui perduodamų sutartinių įsipareigojimų dalis procentais ar suma nuo pasiūlymo kainos</w:t>
            </w:r>
          </w:p>
        </w:tc>
        <w:tc>
          <w:tcPr>
            <w:tcW w:w="1926" w:type="dxa"/>
          </w:tcPr>
          <w:p w14:paraId="708F65FB" w14:textId="77777777" w:rsidR="00407AEF" w:rsidRPr="00407AEF" w:rsidRDefault="00407AEF" w:rsidP="00407AEF">
            <w:pPr>
              <w:rPr>
                <w:rFonts w:ascii="Times New Roman" w:hAnsi="Times New Roman" w:cs="Times New Roman"/>
                <w:sz w:val="24"/>
                <w:szCs w:val="24"/>
              </w:rPr>
            </w:pPr>
          </w:p>
        </w:tc>
        <w:tc>
          <w:tcPr>
            <w:tcW w:w="1926" w:type="dxa"/>
          </w:tcPr>
          <w:p w14:paraId="48483450" w14:textId="77777777" w:rsidR="00407AEF" w:rsidRPr="00407AEF" w:rsidRDefault="00407AEF" w:rsidP="00407AEF">
            <w:pPr>
              <w:rPr>
                <w:rFonts w:ascii="Times New Roman" w:hAnsi="Times New Roman" w:cs="Times New Roman"/>
                <w:sz w:val="24"/>
                <w:szCs w:val="24"/>
              </w:rPr>
            </w:pPr>
          </w:p>
        </w:tc>
        <w:tc>
          <w:tcPr>
            <w:tcW w:w="1926" w:type="dxa"/>
          </w:tcPr>
          <w:p w14:paraId="150BAAB8" w14:textId="77777777" w:rsidR="00407AEF" w:rsidRPr="00407AEF" w:rsidRDefault="00407AEF" w:rsidP="00407AEF">
            <w:pPr>
              <w:rPr>
                <w:rFonts w:ascii="Times New Roman" w:hAnsi="Times New Roman" w:cs="Times New Roman"/>
                <w:sz w:val="24"/>
                <w:szCs w:val="24"/>
              </w:rPr>
            </w:pPr>
          </w:p>
        </w:tc>
      </w:tr>
    </w:tbl>
    <w:p w14:paraId="6EF67EDC" w14:textId="77777777" w:rsidR="00407AEF" w:rsidRPr="00407AEF" w:rsidRDefault="00407AEF" w:rsidP="00407AEF">
      <w:pPr>
        <w:spacing w:after="0" w:line="240" w:lineRule="auto"/>
        <w:jc w:val="both"/>
        <w:rPr>
          <w:rFonts w:ascii="Times New Roman" w:eastAsia="Times New Roman" w:hAnsi="Times New Roman" w:cs="Times New Roman"/>
          <w:sz w:val="24"/>
          <w:szCs w:val="24"/>
        </w:rPr>
      </w:pPr>
    </w:p>
    <w:bookmarkEnd w:id="19"/>
    <w:p w14:paraId="344681DF" w14:textId="77777777" w:rsidR="00407AEF" w:rsidRPr="00407AEF" w:rsidRDefault="00407AEF" w:rsidP="00407AEF">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0FF114BE"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ir kvalifikacijos reikalavimus;</w:t>
      </w:r>
    </w:p>
    <w:p w14:paraId="2EB57080"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01A9B02D"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391C6E1A"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688E0512" w14:textId="77777777" w:rsidR="00762BB4" w:rsidRDefault="00407AEF" w:rsidP="00762BB4">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Paraišką teikiame dėl šios (-ių) DPS kategorijos (-ų) </w:t>
      </w:r>
      <w:r w:rsidRPr="00407AEF">
        <w:rPr>
          <w:rFonts w:ascii="Times New Roman" w:eastAsia="Times New Roman" w:hAnsi="Times New Roman" w:cs="Times New Roman"/>
          <w:i/>
          <w:sz w:val="24"/>
          <w:szCs w:val="24"/>
          <w:lang w:eastAsia="lt-LT"/>
        </w:rPr>
        <w:t>(Pažymėkite, kuriai (-oms) DPS kategorijai (-oms) teikiate paraišką)</w:t>
      </w:r>
      <w:r w:rsidRPr="00407AEF">
        <w:rPr>
          <w:rFonts w:ascii="Times New Roman" w:eastAsia="Times New Roman" w:hAnsi="Times New Roman" w:cs="Times New Roman"/>
          <w:sz w:val="24"/>
          <w:szCs w:val="24"/>
          <w:lang w:eastAsia="lt-LT"/>
        </w:rPr>
        <w:t xml:space="preserve">: </w:t>
      </w:r>
    </w:p>
    <w:p w14:paraId="797E0284" w14:textId="08A4C8F0" w:rsidR="00762BB4" w:rsidRPr="000C14DB" w:rsidRDefault="00407AEF" w:rsidP="00762BB4">
      <w:pPr>
        <w:spacing w:after="0" w:line="240" w:lineRule="auto"/>
        <w:ind w:firstLine="567"/>
        <w:jc w:val="both"/>
        <w:rPr>
          <w:rFonts w:ascii="Times New Roman" w:eastAsia="Times New Roman" w:hAnsi="Times New Roman" w:cs="Times New Roman"/>
          <w:b/>
          <w:bCs/>
          <w:sz w:val="24"/>
          <w:szCs w:val="24"/>
          <w:lang w:eastAsia="lt-LT"/>
        </w:rPr>
      </w:pPr>
      <w:r w:rsidRPr="000C14DB">
        <w:rPr>
          <w:rFonts w:ascii="Times New Roman" w:eastAsia="Times New Roman" w:hAnsi="Times New Roman" w:cs="Times New Roman"/>
          <w:sz w:val="24"/>
          <w:szCs w:val="24"/>
          <w:lang w:eastAsia="lt-LT"/>
        </w:rPr>
        <w:t xml:space="preserve">[   ] </w:t>
      </w:r>
      <w:r w:rsidR="00762BB4" w:rsidRPr="000C14DB">
        <w:rPr>
          <w:rFonts w:ascii="Times New Roman" w:hAnsi="Times New Roman" w:cs="Times New Roman"/>
          <w:b/>
          <w:bCs/>
          <w:sz w:val="24"/>
          <w:szCs w:val="24"/>
        </w:rPr>
        <w:t>1 kategorija</w:t>
      </w:r>
      <w:r w:rsidR="00762BB4" w:rsidRPr="000C14DB">
        <w:rPr>
          <w:rFonts w:ascii="Times New Roman" w:hAnsi="Times New Roman" w:cs="Times New Roman"/>
          <w:sz w:val="24"/>
          <w:szCs w:val="24"/>
        </w:rPr>
        <w:t xml:space="preserve"> </w:t>
      </w:r>
      <w:r w:rsidR="00762BB4" w:rsidRPr="000C14DB">
        <w:rPr>
          <w:rFonts w:ascii="Times New Roman" w:hAnsi="Times New Roman" w:cs="Times New Roman"/>
          <w:b/>
          <w:bCs/>
          <w:sz w:val="24"/>
          <w:szCs w:val="24"/>
        </w:rPr>
        <w:t>(</w:t>
      </w:r>
      <w:r w:rsidR="000C14DB" w:rsidRPr="008E22FE">
        <w:rPr>
          <w:rFonts w:ascii="Times New Roman" w:hAnsi="Times New Roman" w:cs="Times New Roman"/>
          <w:b/>
          <w:bCs/>
          <w:sz w:val="24"/>
          <w:szCs w:val="24"/>
        </w:rPr>
        <w:t>nesudėtingų inžinerinių statinių, esančių kultūros paveldo objekto teritorijoje, jos apsaugos zonoje, kultūros paveldo vietovėje projektavimo paslaugos);</w:t>
      </w:r>
      <w:r w:rsidR="000C14DB">
        <w:rPr>
          <w:b/>
          <w:bCs/>
          <w:szCs w:val="24"/>
        </w:rPr>
        <w:t xml:space="preserve"> </w:t>
      </w:r>
    </w:p>
    <w:p w14:paraId="6525D6ED" w14:textId="180A3F5D" w:rsidR="00407AEF" w:rsidRPr="00762BB4" w:rsidRDefault="00407AEF"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0C14DB">
        <w:rPr>
          <w:rFonts w:ascii="Times New Roman" w:eastAsia="Times New Roman" w:hAnsi="Times New Roman" w:cs="Times New Roman"/>
          <w:sz w:val="24"/>
          <w:szCs w:val="24"/>
          <w:lang w:eastAsia="lt-LT"/>
        </w:rPr>
        <w:t xml:space="preserve">[   ] </w:t>
      </w:r>
      <w:r w:rsidR="00762BB4" w:rsidRPr="000C14DB">
        <w:rPr>
          <w:rFonts w:ascii="Times New Roman" w:hAnsi="Times New Roman" w:cs="Times New Roman"/>
          <w:b/>
          <w:bCs/>
          <w:sz w:val="24"/>
          <w:szCs w:val="24"/>
        </w:rPr>
        <w:t>2 kategorija</w:t>
      </w:r>
      <w:r w:rsidR="00762BB4" w:rsidRPr="000C14DB">
        <w:rPr>
          <w:rFonts w:ascii="Times New Roman" w:hAnsi="Times New Roman" w:cs="Times New Roman"/>
          <w:sz w:val="24"/>
          <w:szCs w:val="24"/>
        </w:rPr>
        <w:t xml:space="preserve"> </w:t>
      </w:r>
      <w:r w:rsidR="00AE0C86" w:rsidRPr="000C14DB">
        <w:rPr>
          <w:rFonts w:ascii="Times New Roman" w:hAnsi="Times New Roman" w:cs="Times New Roman"/>
          <w:b/>
          <w:bCs/>
          <w:sz w:val="24"/>
          <w:szCs w:val="24"/>
        </w:rPr>
        <w:t>(</w:t>
      </w:r>
      <w:r w:rsidR="0097710A" w:rsidRPr="000C14DB">
        <w:rPr>
          <w:rFonts w:ascii="Times New Roman" w:hAnsi="Times New Roman" w:cs="Times New Roman"/>
          <w:b/>
          <w:bCs/>
          <w:sz w:val="24"/>
          <w:szCs w:val="24"/>
        </w:rPr>
        <w:t>visų kitų nesudėtingų</w:t>
      </w:r>
      <w:r w:rsidR="000C14DB" w:rsidRPr="008E22FE">
        <w:rPr>
          <w:rFonts w:ascii="Times New Roman" w:hAnsi="Times New Roman" w:cs="Times New Roman"/>
          <w:b/>
          <w:bCs/>
          <w:sz w:val="24"/>
          <w:szCs w:val="24"/>
        </w:rPr>
        <w:t xml:space="preserve"> inžinerinių</w:t>
      </w:r>
      <w:r w:rsidR="0097710A" w:rsidRPr="000C14DB">
        <w:rPr>
          <w:rFonts w:ascii="Times New Roman" w:hAnsi="Times New Roman" w:cs="Times New Roman"/>
          <w:b/>
          <w:bCs/>
          <w:sz w:val="24"/>
          <w:szCs w:val="24"/>
        </w:rPr>
        <w:t xml:space="preserve"> statinių projektavimo paslaugos</w:t>
      </w:r>
      <w:r w:rsidR="00AE0C86" w:rsidRPr="000C14DB">
        <w:rPr>
          <w:rFonts w:ascii="Times New Roman" w:hAnsi="Times New Roman" w:cs="Times New Roman"/>
          <w:b/>
          <w:bCs/>
          <w:sz w:val="24"/>
          <w:szCs w:val="24"/>
        </w:rPr>
        <w:t>).</w:t>
      </w:r>
    </w:p>
    <w:p w14:paraId="32204B54"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0"/>
        </w:rPr>
      </w:pPr>
    </w:p>
    <w:p w14:paraId="6BDCB1F9" w14:textId="64D6D34A" w:rsidR="006578A7" w:rsidRPr="00407AEF" w:rsidRDefault="006578A7" w:rsidP="006578A7">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p>
    <w:tbl>
      <w:tblPr>
        <w:tblStyle w:val="Lentelstinklelis"/>
        <w:tblW w:w="0" w:type="auto"/>
        <w:tblLook w:val="04A0" w:firstRow="1" w:lastRow="0" w:firstColumn="1" w:lastColumn="0" w:noHBand="0" w:noVBand="1"/>
      </w:tblPr>
      <w:tblGrid>
        <w:gridCol w:w="672"/>
        <w:gridCol w:w="8956"/>
      </w:tblGrid>
      <w:tr w:rsidR="006578A7" w:rsidRPr="00407AEF" w14:paraId="1CCE6444" w14:textId="77777777" w:rsidTr="00121343">
        <w:tc>
          <w:tcPr>
            <w:tcW w:w="675" w:type="dxa"/>
          </w:tcPr>
          <w:p w14:paraId="0CA47EF1" w14:textId="77777777" w:rsidR="006578A7" w:rsidRPr="00407AEF" w:rsidRDefault="006578A7" w:rsidP="006578A7">
            <w:pPr>
              <w:jc w:val="center"/>
              <w:rPr>
                <w:b/>
                <w:sz w:val="24"/>
              </w:rPr>
            </w:pPr>
            <w:r w:rsidRPr="00407AEF">
              <w:rPr>
                <w:b/>
                <w:sz w:val="24"/>
              </w:rPr>
              <w:t>Eil. nr.</w:t>
            </w:r>
          </w:p>
        </w:tc>
        <w:tc>
          <w:tcPr>
            <w:tcW w:w="9179" w:type="dxa"/>
          </w:tcPr>
          <w:p w14:paraId="1DA6A32B" w14:textId="77777777" w:rsidR="006578A7" w:rsidRPr="00407AEF" w:rsidRDefault="006578A7" w:rsidP="006578A7">
            <w:pPr>
              <w:jc w:val="center"/>
              <w:rPr>
                <w:b/>
                <w:sz w:val="24"/>
              </w:rPr>
            </w:pPr>
            <w:r w:rsidRPr="00407AEF">
              <w:rPr>
                <w:b/>
                <w:sz w:val="24"/>
              </w:rPr>
              <w:t>Dokumentų pavadinimai</w:t>
            </w:r>
          </w:p>
        </w:tc>
      </w:tr>
      <w:tr w:rsidR="006578A7" w:rsidRPr="00407AEF" w14:paraId="1A41B631" w14:textId="77777777" w:rsidTr="00121343">
        <w:tc>
          <w:tcPr>
            <w:tcW w:w="675" w:type="dxa"/>
          </w:tcPr>
          <w:p w14:paraId="34E94EA9" w14:textId="77777777" w:rsidR="006578A7" w:rsidRPr="00407AEF" w:rsidRDefault="006578A7" w:rsidP="006578A7">
            <w:pPr>
              <w:jc w:val="both"/>
              <w:rPr>
                <w:sz w:val="24"/>
              </w:rPr>
            </w:pPr>
            <w:r w:rsidRPr="00407AEF">
              <w:rPr>
                <w:sz w:val="24"/>
              </w:rPr>
              <w:t>1.</w:t>
            </w:r>
          </w:p>
        </w:tc>
        <w:tc>
          <w:tcPr>
            <w:tcW w:w="9179" w:type="dxa"/>
          </w:tcPr>
          <w:p w14:paraId="757B6795" w14:textId="77777777" w:rsidR="006578A7" w:rsidRPr="00407AEF" w:rsidRDefault="006578A7" w:rsidP="006578A7">
            <w:pPr>
              <w:jc w:val="both"/>
              <w:rPr>
                <w:sz w:val="24"/>
              </w:rPr>
            </w:pPr>
            <w:r w:rsidRPr="00407AEF">
              <w:rPr>
                <w:sz w:val="24"/>
              </w:rPr>
              <w:t>Užpildytas ir pasirašytas EBVPD.</w:t>
            </w:r>
          </w:p>
        </w:tc>
      </w:tr>
      <w:tr w:rsidR="006578A7" w:rsidRPr="00407AEF" w14:paraId="41E7916A" w14:textId="77777777" w:rsidTr="00121343">
        <w:tc>
          <w:tcPr>
            <w:tcW w:w="675" w:type="dxa"/>
          </w:tcPr>
          <w:p w14:paraId="65F74167" w14:textId="77777777" w:rsidR="006578A7" w:rsidRPr="00407AEF" w:rsidRDefault="006578A7" w:rsidP="006578A7">
            <w:pPr>
              <w:jc w:val="both"/>
              <w:rPr>
                <w:sz w:val="24"/>
              </w:rPr>
            </w:pPr>
            <w:r w:rsidRPr="00407AEF">
              <w:rPr>
                <w:sz w:val="24"/>
              </w:rPr>
              <w:t>2.</w:t>
            </w:r>
          </w:p>
        </w:tc>
        <w:tc>
          <w:tcPr>
            <w:tcW w:w="9179" w:type="dxa"/>
          </w:tcPr>
          <w:p w14:paraId="5994F0D2" w14:textId="6CB6E9F7" w:rsidR="006578A7" w:rsidRPr="00407AEF" w:rsidRDefault="00FA0B24" w:rsidP="006578A7">
            <w:pPr>
              <w:jc w:val="both"/>
              <w:rPr>
                <w:sz w:val="24"/>
              </w:rPr>
            </w:pPr>
            <w:r>
              <w:rPr>
                <w:sz w:val="24"/>
              </w:rPr>
              <w:t>Pašalinimo pagrindų nebuvimo ir tiekėjo kvalifikacijos reikalavimų atitiktį patvirtinantys dokumentai.</w:t>
            </w:r>
          </w:p>
        </w:tc>
      </w:tr>
      <w:tr w:rsidR="006578A7" w:rsidRPr="00407AEF" w14:paraId="6B5F77AE" w14:textId="77777777" w:rsidTr="00121343">
        <w:tc>
          <w:tcPr>
            <w:tcW w:w="675" w:type="dxa"/>
          </w:tcPr>
          <w:p w14:paraId="6BC26346" w14:textId="08350333" w:rsidR="006578A7" w:rsidRPr="00407AEF" w:rsidRDefault="00E918E7" w:rsidP="006578A7">
            <w:pPr>
              <w:jc w:val="both"/>
              <w:rPr>
                <w:sz w:val="24"/>
              </w:rPr>
            </w:pPr>
            <w:r>
              <w:rPr>
                <w:sz w:val="24"/>
              </w:rPr>
              <w:t>3.</w:t>
            </w:r>
          </w:p>
        </w:tc>
        <w:tc>
          <w:tcPr>
            <w:tcW w:w="9179" w:type="dxa"/>
          </w:tcPr>
          <w:p w14:paraId="1B67777B" w14:textId="6E406EA3" w:rsidR="006578A7" w:rsidRPr="00407AEF" w:rsidRDefault="00E918E7" w:rsidP="006578A7">
            <w:pPr>
              <w:jc w:val="both"/>
              <w:rPr>
                <w:sz w:val="24"/>
              </w:rPr>
            </w:pPr>
            <w:r>
              <w:rPr>
                <w:sz w:val="24"/>
              </w:rPr>
              <w:t xml:space="preserve">Pirkimo </w:t>
            </w:r>
            <w:r w:rsidR="005633E3">
              <w:rPr>
                <w:sz w:val="24"/>
              </w:rPr>
              <w:t>sąlygų</w:t>
            </w:r>
            <w:r>
              <w:rPr>
                <w:sz w:val="24"/>
              </w:rPr>
              <w:t xml:space="preserve"> 6 priedas</w:t>
            </w:r>
          </w:p>
        </w:tc>
      </w:tr>
      <w:tr w:rsidR="006578A7" w:rsidRPr="00407AEF" w14:paraId="3423FD2E" w14:textId="77777777" w:rsidTr="00121343">
        <w:tc>
          <w:tcPr>
            <w:tcW w:w="675" w:type="dxa"/>
          </w:tcPr>
          <w:p w14:paraId="487F51C9" w14:textId="77777777" w:rsidR="006578A7" w:rsidRPr="00407AEF" w:rsidRDefault="006578A7" w:rsidP="006578A7">
            <w:pPr>
              <w:jc w:val="both"/>
              <w:rPr>
                <w:sz w:val="24"/>
              </w:rPr>
            </w:pPr>
          </w:p>
        </w:tc>
        <w:tc>
          <w:tcPr>
            <w:tcW w:w="9179" w:type="dxa"/>
          </w:tcPr>
          <w:p w14:paraId="5771645C" w14:textId="77777777" w:rsidR="006578A7" w:rsidRPr="00407AEF" w:rsidRDefault="006578A7" w:rsidP="006578A7">
            <w:pPr>
              <w:jc w:val="both"/>
              <w:rPr>
                <w:sz w:val="24"/>
              </w:rPr>
            </w:pPr>
          </w:p>
        </w:tc>
      </w:tr>
    </w:tbl>
    <w:p w14:paraId="63B4ACC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2555D4D8" w14:textId="77777777" w:rsidR="006578A7" w:rsidRPr="00407AEF" w:rsidRDefault="006578A7" w:rsidP="006578A7">
      <w:pPr>
        <w:spacing w:after="0" w:line="240" w:lineRule="auto"/>
        <w:ind w:firstLine="720"/>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Šioje paraiškoje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87"/>
        <w:gridCol w:w="3260"/>
        <w:gridCol w:w="3125"/>
      </w:tblGrid>
      <w:tr w:rsidR="006578A7" w:rsidRPr="00407AEF" w14:paraId="293FB797"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8D327E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Eil.</w:t>
            </w:r>
          </w:p>
          <w:p w14:paraId="07AF978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nr.</w:t>
            </w:r>
          </w:p>
        </w:tc>
        <w:tc>
          <w:tcPr>
            <w:tcW w:w="2687" w:type="dxa"/>
            <w:tcBorders>
              <w:top w:val="single" w:sz="4" w:space="0" w:color="auto"/>
              <w:left w:val="single" w:sz="4" w:space="0" w:color="auto"/>
              <w:bottom w:val="single" w:sz="4" w:space="0" w:color="auto"/>
              <w:right w:val="single" w:sz="4" w:space="0" w:color="auto"/>
            </w:tcBorders>
            <w:vAlign w:val="center"/>
          </w:tcPr>
          <w:p w14:paraId="7655B7A3"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172E9F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Dokumente esanti konfidenciali informacija</w:t>
            </w:r>
            <w:r w:rsidRPr="00407AEF">
              <w:rPr>
                <w:rFonts w:ascii="Times New Roman" w:eastAsia="Times New Roman" w:hAnsi="Times New Roman" w:cs="Times New Roman"/>
                <w:b/>
                <w:bCs/>
                <w:sz w:val="24"/>
                <w:szCs w:val="24"/>
                <w:vertAlign w:val="superscript"/>
              </w:rPr>
              <w:footnoteReference w:id="4"/>
            </w:r>
            <w:r w:rsidRPr="00407AEF">
              <w:rPr>
                <w:rFonts w:ascii="Times New Roman" w:eastAsia="Times New Roman" w:hAnsi="Times New Roman" w:cs="Times New Roman"/>
                <w:b/>
                <w:bCs/>
                <w:sz w:val="24"/>
                <w:szCs w:val="24"/>
              </w:rPr>
              <w:t xml:space="preserve"> </w:t>
            </w:r>
            <w:r w:rsidRPr="00407AEF">
              <w:rPr>
                <w:rFonts w:ascii="Times New Roman" w:eastAsia="Times New Roman" w:hAnsi="Times New Roman" w:cs="Times New Roman"/>
                <w:b/>
                <w:bCs/>
                <w:sz w:val="24"/>
                <w:szCs w:val="24"/>
              </w:rPr>
              <w:lastRenderedPageBreak/>
              <w:t>(nurodoma dokumento dalis / puslapis, kuriame yra konfidenciali informacija)</w:t>
            </w:r>
          </w:p>
        </w:tc>
        <w:tc>
          <w:tcPr>
            <w:tcW w:w="3125" w:type="dxa"/>
            <w:tcBorders>
              <w:top w:val="single" w:sz="4" w:space="0" w:color="auto"/>
              <w:left w:val="single" w:sz="4" w:space="0" w:color="auto"/>
              <w:bottom w:val="single" w:sz="4" w:space="0" w:color="auto"/>
              <w:right w:val="single" w:sz="4" w:space="0" w:color="auto"/>
            </w:tcBorders>
            <w:vAlign w:val="center"/>
          </w:tcPr>
          <w:p w14:paraId="40877FD4"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lastRenderedPageBreak/>
              <w:t xml:space="preserve">Konfidencialios informacijos pagrindimas </w:t>
            </w:r>
            <w:r w:rsidRPr="00407AEF">
              <w:rPr>
                <w:rFonts w:ascii="Times New Roman" w:eastAsia="Times New Roman" w:hAnsi="Times New Roman" w:cs="Times New Roman"/>
                <w:b/>
                <w:bCs/>
                <w:sz w:val="24"/>
                <w:szCs w:val="24"/>
              </w:rPr>
              <w:lastRenderedPageBreak/>
              <w:t>(paaiškinama, kuo remiantis nurodytas dokumentas ar jo dalis yra konfidencialūs)</w:t>
            </w:r>
          </w:p>
        </w:tc>
      </w:tr>
      <w:tr w:rsidR="006578A7" w:rsidRPr="00407AEF" w14:paraId="7EDF7291"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0C72F1F4"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14:paraId="30B8C5CE"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B893119"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192D6DF1"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r>
      <w:tr w:rsidR="006578A7" w:rsidRPr="00407AEF" w14:paraId="795A0CD1"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5D3B1178"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14:paraId="3E1A1EE8"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0B207CDB"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7862977A"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6578A7" w:rsidRPr="00407AEF" w14:paraId="653C5F9C"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0EAAA48A"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687" w:type="dxa"/>
            <w:tcBorders>
              <w:top w:val="single" w:sz="4" w:space="0" w:color="auto"/>
              <w:left w:val="single" w:sz="4" w:space="0" w:color="auto"/>
              <w:bottom w:val="single" w:sz="4" w:space="0" w:color="auto"/>
              <w:right w:val="single" w:sz="4" w:space="0" w:color="auto"/>
            </w:tcBorders>
          </w:tcPr>
          <w:p w14:paraId="43770A4A"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48D28FA6"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125" w:type="dxa"/>
            <w:tcBorders>
              <w:top w:val="single" w:sz="4" w:space="0" w:color="auto"/>
              <w:left w:val="single" w:sz="4" w:space="0" w:color="auto"/>
              <w:bottom w:val="single" w:sz="4" w:space="0" w:color="auto"/>
              <w:right w:val="single" w:sz="4" w:space="0" w:color="auto"/>
            </w:tcBorders>
          </w:tcPr>
          <w:p w14:paraId="50DDBA2E"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82CC8E6" w14:textId="77777777" w:rsidR="006578A7" w:rsidRDefault="006578A7" w:rsidP="006578A7">
      <w:pPr>
        <w:spacing w:after="0" w:line="240" w:lineRule="auto"/>
        <w:jc w:val="both"/>
        <w:rPr>
          <w:rFonts w:ascii="Times New Roman" w:eastAsia="Times New Roman" w:hAnsi="Times New Roman" w:cs="Times New Roman"/>
          <w:sz w:val="24"/>
          <w:szCs w:val="20"/>
        </w:rPr>
      </w:pPr>
    </w:p>
    <w:p w14:paraId="5E2ADB6D" w14:textId="77777777" w:rsidR="00407AEF" w:rsidRPr="00407AEF" w:rsidRDefault="00407AEF" w:rsidP="00407AEF">
      <w:pPr>
        <w:suppressAutoHyphens/>
        <w:spacing w:after="0" w:line="240" w:lineRule="auto"/>
        <w:ind w:firstLine="567"/>
        <w:jc w:val="both"/>
        <w:rPr>
          <w:rFonts w:ascii="Times New Roman" w:eastAsia="Times New Roman" w:hAnsi="Times New Roman" w:cs="Times New Roman"/>
          <w:sz w:val="24"/>
          <w:szCs w:val="24"/>
        </w:rPr>
      </w:pPr>
      <w:bookmarkStart w:id="20" w:name="_Hlk174696172"/>
      <w:r w:rsidRPr="00407AEF">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20"/>
    <w:p w14:paraId="19EAC240" w14:textId="77777777" w:rsidR="00407AEF" w:rsidRPr="00407AEF" w:rsidRDefault="00407AEF" w:rsidP="006578A7">
      <w:pPr>
        <w:spacing w:after="0" w:line="240" w:lineRule="auto"/>
        <w:jc w:val="both"/>
        <w:rPr>
          <w:rFonts w:ascii="Times New Roman" w:eastAsia="Times New Roman" w:hAnsi="Times New Roman" w:cs="Times New Roman"/>
          <w:sz w:val="24"/>
          <w:szCs w:val="20"/>
        </w:rPr>
      </w:pPr>
    </w:p>
    <w:p w14:paraId="44442508" w14:textId="2F7280B9"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095F343E"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4F63E5F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67A9BB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8B5550F"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0F8D1185"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31E5D277"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t>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8C7ED14" w14:textId="77777777" w:rsidR="006578A7" w:rsidRPr="00407AEF" w:rsidRDefault="006578A7" w:rsidP="006578A7">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t>parašas</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08DF0DE8"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7025377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ECF088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786495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05B8F1A4" w14:textId="77777777" w:rsidR="006578A7" w:rsidRDefault="006578A7" w:rsidP="006578A7">
      <w:pPr>
        <w:suppressAutoHyphens/>
        <w:spacing w:after="0" w:line="240" w:lineRule="auto"/>
        <w:jc w:val="both"/>
        <w:rPr>
          <w:rFonts w:ascii="Times New Roman" w:eastAsia="Times New Roman" w:hAnsi="Times New Roman" w:cs="Times New Roman"/>
          <w:sz w:val="24"/>
          <w:szCs w:val="20"/>
        </w:rPr>
      </w:pPr>
    </w:p>
    <w:p w14:paraId="1F7F2E7A"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3E9897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89F11F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97072D3"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46495A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5C0D98B"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774EA9B"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5968162F" w14:textId="77777777" w:rsidR="006578A7" w:rsidRDefault="006578A7" w:rsidP="006578A7">
      <w:pPr>
        <w:suppressAutoHyphens/>
        <w:spacing w:after="0" w:line="240" w:lineRule="auto"/>
        <w:jc w:val="both"/>
        <w:rPr>
          <w:rFonts w:ascii="Times New Roman" w:eastAsia="Times New Roman" w:hAnsi="Times New Roman" w:cs="Times New Roman"/>
          <w:sz w:val="24"/>
          <w:szCs w:val="20"/>
        </w:rPr>
      </w:pPr>
    </w:p>
    <w:p w14:paraId="732E4A3A" w14:textId="77777777" w:rsidR="00E918E7" w:rsidRPr="00407AEF" w:rsidRDefault="00E918E7" w:rsidP="006578A7">
      <w:pPr>
        <w:suppressAutoHyphens/>
        <w:spacing w:after="0" w:line="240" w:lineRule="auto"/>
        <w:jc w:val="both"/>
        <w:rPr>
          <w:rFonts w:ascii="Times New Roman" w:eastAsia="Times New Roman" w:hAnsi="Times New Roman" w:cs="Times New Roman"/>
          <w:sz w:val="24"/>
          <w:szCs w:val="20"/>
        </w:rPr>
      </w:pPr>
    </w:p>
    <w:p w14:paraId="4A70F8FB" w14:textId="77777777" w:rsidR="008756C6" w:rsidRDefault="008756C6" w:rsidP="006578A7">
      <w:pPr>
        <w:suppressAutoHyphens/>
        <w:spacing w:after="0" w:line="240" w:lineRule="auto"/>
        <w:jc w:val="right"/>
        <w:rPr>
          <w:rFonts w:ascii="Times New Roman" w:eastAsia="Times New Roman" w:hAnsi="Times New Roman" w:cs="Times New Roman"/>
          <w:sz w:val="24"/>
          <w:szCs w:val="24"/>
        </w:rPr>
      </w:pPr>
    </w:p>
    <w:p w14:paraId="5C2679EE" w14:textId="77777777" w:rsidR="00AE0C86" w:rsidRDefault="00AE0C86" w:rsidP="006578A7">
      <w:pPr>
        <w:suppressAutoHyphens/>
        <w:spacing w:after="0" w:line="240" w:lineRule="auto"/>
        <w:jc w:val="right"/>
        <w:rPr>
          <w:rFonts w:ascii="Times New Roman" w:eastAsia="Times New Roman" w:hAnsi="Times New Roman" w:cs="Times New Roman"/>
          <w:sz w:val="24"/>
          <w:szCs w:val="24"/>
        </w:rPr>
      </w:pPr>
    </w:p>
    <w:p w14:paraId="38336CA3" w14:textId="77777777" w:rsidR="00AE0C86" w:rsidRDefault="00AE0C86" w:rsidP="006578A7">
      <w:pPr>
        <w:suppressAutoHyphens/>
        <w:spacing w:after="0" w:line="240" w:lineRule="auto"/>
        <w:jc w:val="right"/>
        <w:rPr>
          <w:rFonts w:ascii="Times New Roman" w:eastAsia="Times New Roman" w:hAnsi="Times New Roman" w:cs="Times New Roman"/>
          <w:sz w:val="24"/>
          <w:szCs w:val="24"/>
        </w:rPr>
      </w:pPr>
    </w:p>
    <w:p w14:paraId="29487864" w14:textId="77777777" w:rsidR="00AE0C86" w:rsidRDefault="00AE0C86" w:rsidP="006578A7">
      <w:pPr>
        <w:suppressAutoHyphens/>
        <w:spacing w:after="0" w:line="240" w:lineRule="auto"/>
        <w:jc w:val="right"/>
        <w:rPr>
          <w:rFonts w:ascii="Times New Roman" w:eastAsia="Times New Roman" w:hAnsi="Times New Roman" w:cs="Times New Roman"/>
          <w:sz w:val="24"/>
          <w:szCs w:val="24"/>
        </w:rPr>
      </w:pPr>
    </w:p>
    <w:p w14:paraId="0738E765" w14:textId="77777777" w:rsidR="00AE0C86" w:rsidRDefault="00AE0C86" w:rsidP="006578A7">
      <w:pPr>
        <w:suppressAutoHyphens/>
        <w:spacing w:after="0" w:line="240" w:lineRule="auto"/>
        <w:jc w:val="right"/>
        <w:rPr>
          <w:rFonts w:ascii="Times New Roman" w:eastAsia="Times New Roman" w:hAnsi="Times New Roman" w:cs="Times New Roman"/>
          <w:sz w:val="24"/>
          <w:szCs w:val="24"/>
        </w:rPr>
      </w:pPr>
    </w:p>
    <w:p w14:paraId="6BBFC081" w14:textId="36B14A02"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sąlygų 2 priedas</w:t>
      </w:r>
    </w:p>
    <w:p w14:paraId="3649027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9F11EFF"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223EEF36" w14:textId="77777777" w:rsidR="006578A7" w:rsidRPr="00407AEF" w:rsidRDefault="006578A7" w:rsidP="006578A7">
      <w:pPr>
        <w:spacing w:after="0" w:line="240" w:lineRule="auto"/>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570"/>
        <w:gridCol w:w="3845"/>
        <w:gridCol w:w="5213"/>
      </w:tblGrid>
      <w:tr w:rsidR="006578A7" w:rsidRPr="00407AEF" w14:paraId="64350381" w14:textId="77777777" w:rsidTr="00AE0C86">
        <w:trPr>
          <w:cantSplit/>
          <w:tblHeader/>
        </w:trPr>
        <w:tc>
          <w:tcPr>
            <w:tcW w:w="570" w:type="dxa"/>
            <w:vAlign w:val="center"/>
          </w:tcPr>
          <w:p w14:paraId="636BA489" w14:textId="77777777" w:rsidR="006578A7" w:rsidRPr="00407AEF" w:rsidRDefault="006578A7" w:rsidP="006578A7">
            <w:pPr>
              <w:jc w:val="center"/>
              <w:rPr>
                <w:b/>
                <w:sz w:val="24"/>
                <w:szCs w:val="24"/>
              </w:rPr>
            </w:pPr>
            <w:r w:rsidRPr="00407AEF">
              <w:rPr>
                <w:b/>
                <w:sz w:val="24"/>
                <w:szCs w:val="24"/>
              </w:rPr>
              <w:t>Eil. nr.</w:t>
            </w:r>
          </w:p>
        </w:tc>
        <w:tc>
          <w:tcPr>
            <w:tcW w:w="3845" w:type="dxa"/>
            <w:vAlign w:val="center"/>
          </w:tcPr>
          <w:p w14:paraId="33940545" w14:textId="77777777" w:rsidR="006578A7" w:rsidRPr="00407AEF" w:rsidRDefault="006578A7" w:rsidP="006578A7">
            <w:pPr>
              <w:jc w:val="center"/>
              <w:rPr>
                <w:b/>
                <w:sz w:val="24"/>
                <w:szCs w:val="24"/>
              </w:rPr>
            </w:pPr>
            <w:r w:rsidRPr="00407AEF">
              <w:rPr>
                <w:b/>
                <w:sz w:val="24"/>
                <w:szCs w:val="24"/>
              </w:rPr>
              <w:t>Kvalifikacijos reikalavimai</w:t>
            </w:r>
          </w:p>
        </w:tc>
        <w:tc>
          <w:tcPr>
            <w:tcW w:w="5213" w:type="dxa"/>
            <w:vAlign w:val="center"/>
          </w:tcPr>
          <w:p w14:paraId="509AF850" w14:textId="77777777" w:rsidR="006578A7" w:rsidRPr="00407AEF" w:rsidRDefault="006578A7" w:rsidP="006578A7">
            <w:pPr>
              <w:jc w:val="center"/>
              <w:rPr>
                <w:b/>
                <w:sz w:val="24"/>
                <w:szCs w:val="24"/>
              </w:rPr>
            </w:pPr>
            <w:r w:rsidRPr="00407AEF">
              <w:rPr>
                <w:b/>
                <w:sz w:val="24"/>
                <w:szCs w:val="24"/>
              </w:rPr>
              <w:t>Patvirtinančių dokumentų sąrašas</w:t>
            </w:r>
          </w:p>
        </w:tc>
      </w:tr>
      <w:tr w:rsidR="006578A7" w:rsidRPr="00407AEF" w14:paraId="2F92DADD" w14:textId="77777777" w:rsidTr="00121343">
        <w:tc>
          <w:tcPr>
            <w:tcW w:w="9628" w:type="dxa"/>
            <w:gridSpan w:val="3"/>
          </w:tcPr>
          <w:p w14:paraId="449F5529" w14:textId="77777777" w:rsidR="006578A7" w:rsidRPr="00407AEF" w:rsidRDefault="006578A7" w:rsidP="006578A7">
            <w:pPr>
              <w:jc w:val="center"/>
              <w:rPr>
                <w:b/>
                <w:i/>
                <w:sz w:val="24"/>
                <w:szCs w:val="24"/>
                <w:highlight w:val="cyan"/>
              </w:rPr>
            </w:pPr>
            <w:r w:rsidRPr="00407AEF">
              <w:rPr>
                <w:b/>
                <w:i/>
                <w:sz w:val="24"/>
                <w:szCs w:val="24"/>
              </w:rPr>
              <w:t>Techninis ir profesinis pajėgumas</w:t>
            </w:r>
          </w:p>
        </w:tc>
      </w:tr>
      <w:tr w:rsidR="0097710A" w:rsidRPr="00407AEF" w14:paraId="5C84E4C3" w14:textId="77777777" w:rsidTr="00AE0C86">
        <w:tc>
          <w:tcPr>
            <w:tcW w:w="570" w:type="dxa"/>
          </w:tcPr>
          <w:p w14:paraId="13E18838" w14:textId="2E60CDF4" w:rsidR="0097710A" w:rsidRPr="00407AEF" w:rsidRDefault="0097710A" w:rsidP="0097710A">
            <w:pPr>
              <w:contextualSpacing/>
              <w:jc w:val="center"/>
              <w:rPr>
                <w:sz w:val="24"/>
                <w:szCs w:val="24"/>
                <w:highlight w:val="yellow"/>
              </w:rPr>
            </w:pPr>
            <w:r w:rsidRPr="00AE0C86">
              <w:rPr>
                <w:sz w:val="24"/>
                <w:szCs w:val="24"/>
              </w:rPr>
              <w:t>1.</w:t>
            </w:r>
          </w:p>
        </w:tc>
        <w:tc>
          <w:tcPr>
            <w:tcW w:w="3845" w:type="dxa"/>
          </w:tcPr>
          <w:p w14:paraId="37648E48" w14:textId="02385AA8" w:rsidR="0097710A" w:rsidRDefault="0097710A" w:rsidP="0097710A">
            <w:pPr>
              <w:jc w:val="both"/>
              <w:rPr>
                <w:sz w:val="24"/>
                <w:szCs w:val="24"/>
              </w:rPr>
            </w:pPr>
            <w:r w:rsidRPr="002C6CA7">
              <w:rPr>
                <w:sz w:val="24"/>
                <w:szCs w:val="24"/>
              </w:rPr>
              <w:t xml:space="preserve">Tiekėjas (tiekėjų grupės partneriai kartu) per paskutinius 3 metus iki </w:t>
            </w:r>
            <w:r w:rsidR="0077430F">
              <w:rPr>
                <w:sz w:val="24"/>
                <w:szCs w:val="24"/>
              </w:rPr>
              <w:t>paraiškų</w:t>
            </w:r>
            <w:r w:rsidR="0077430F" w:rsidRPr="002C6CA7">
              <w:rPr>
                <w:sz w:val="24"/>
                <w:szCs w:val="24"/>
              </w:rPr>
              <w:t xml:space="preserve"> </w:t>
            </w:r>
            <w:r w:rsidRPr="002C6CA7">
              <w:rPr>
                <w:sz w:val="24"/>
                <w:szCs w:val="24"/>
              </w:rPr>
              <w:t>pateikimo termino pabaigos pagal vieną arba daugiau sutarčių  yra tinkamai</w:t>
            </w:r>
            <w:r>
              <w:rPr>
                <w:rStyle w:val="Puslapioinaosnuoroda"/>
                <w:szCs w:val="24"/>
              </w:rPr>
              <w:footnoteReference w:id="5"/>
            </w:r>
            <w:r w:rsidRPr="002C6CA7">
              <w:rPr>
                <w:sz w:val="24"/>
                <w:szCs w:val="24"/>
              </w:rPr>
              <w:t xml:space="preserve"> savo jėgomis</w:t>
            </w:r>
            <w:r>
              <w:rPr>
                <w:rStyle w:val="Puslapioinaosnuoroda"/>
                <w:szCs w:val="24"/>
              </w:rPr>
              <w:footnoteReference w:id="6"/>
            </w:r>
            <w:r w:rsidRPr="002C6CA7">
              <w:rPr>
                <w:sz w:val="24"/>
                <w:szCs w:val="24"/>
              </w:rPr>
              <w:t xml:space="preserve">  </w:t>
            </w:r>
            <w:r>
              <w:rPr>
                <w:sz w:val="24"/>
                <w:szCs w:val="24"/>
              </w:rPr>
              <w:t>suteikęs statinių projektavimo paslaugas,</w:t>
            </w:r>
            <w:r w:rsidRPr="006578A7">
              <w:rPr>
                <w:sz w:val="24"/>
                <w:szCs w:val="24"/>
              </w:rPr>
              <w:t xml:space="preserve"> </w:t>
            </w:r>
            <w:r w:rsidRPr="00A1117A">
              <w:rPr>
                <w:sz w:val="24"/>
                <w:szCs w:val="24"/>
              </w:rPr>
              <w:t xml:space="preserve">kurios (–ių) vertė </w:t>
            </w:r>
            <w:r w:rsidRPr="006578A7">
              <w:rPr>
                <w:sz w:val="24"/>
                <w:szCs w:val="24"/>
              </w:rPr>
              <w:t xml:space="preserve">(bendra vertė) ne mažesnė nei </w:t>
            </w:r>
            <w:r>
              <w:rPr>
                <w:sz w:val="24"/>
                <w:szCs w:val="24"/>
              </w:rPr>
              <w:t>kaip:</w:t>
            </w:r>
          </w:p>
          <w:p w14:paraId="27B3240B" w14:textId="7673261B" w:rsidR="0097710A" w:rsidRPr="00866B4B" w:rsidRDefault="0097710A" w:rsidP="0097710A">
            <w:pPr>
              <w:jc w:val="both"/>
              <w:rPr>
                <w:sz w:val="24"/>
                <w:szCs w:val="24"/>
                <w:lang w:eastAsia="en-US"/>
              </w:rPr>
            </w:pPr>
            <w:r w:rsidRPr="00127668">
              <w:rPr>
                <w:b/>
                <w:bCs/>
                <w:sz w:val="24"/>
                <w:szCs w:val="24"/>
                <w:lang w:eastAsia="en-US"/>
              </w:rPr>
              <w:t xml:space="preserve">1 </w:t>
            </w:r>
            <w:r>
              <w:rPr>
                <w:b/>
                <w:bCs/>
                <w:sz w:val="24"/>
                <w:szCs w:val="24"/>
                <w:lang w:eastAsia="en-US"/>
              </w:rPr>
              <w:t>kategorijai „</w:t>
            </w:r>
            <w:r w:rsidR="00B42915" w:rsidRPr="008E22FE">
              <w:rPr>
                <w:b/>
                <w:bCs/>
                <w:sz w:val="24"/>
                <w:szCs w:val="24"/>
              </w:rPr>
              <w:t>nesudėtingų inžinerinių statinių, esančių kultūros paveldo objekto teritorijoje, jos apsaugos zonoje, kultūros paveldo vietovėj</w:t>
            </w:r>
            <w:r w:rsidR="00B42915">
              <w:rPr>
                <w:b/>
                <w:bCs/>
                <w:sz w:val="24"/>
                <w:szCs w:val="24"/>
              </w:rPr>
              <w:t>e projektavimo paslaugos</w:t>
            </w:r>
            <w:r w:rsidRPr="00AE0C86">
              <w:rPr>
                <w:b/>
                <w:bCs/>
                <w:sz w:val="24"/>
                <w:szCs w:val="24"/>
              </w:rPr>
              <w:t>)</w:t>
            </w:r>
            <w:r>
              <w:rPr>
                <w:b/>
                <w:bCs/>
                <w:sz w:val="24"/>
                <w:szCs w:val="24"/>
                <w:lang w:eastAsia="en-US"/>
              </w:rPr>
              <w:t>“</w:t>
            </w:r>
            <w:r>
              <w:rPr>
                <w:sz w:val="24"/>
                <w:szCs w:val="24"/>
                <w:lang w:eastAsia="en-US"/>
              </w:rPr>
              <w:t xml:space="preserve"> – 10 000,00 EUR be PVM</w:t>
            </w:r>
            <w:r w:rsidRPr="00866B4B">
              <w:rPr>
                <w:sz w:val="24"/>
                <w:szCs w:val="24"/>
                <w:lang w:eastAsia="en-US"/>
              </w:rPr>
              <w:t>;</w:t>
            </w:r>
          </w:p>
          <w:p w14:paraId="1E7A8334" w14:textId="70E7C1B4" w:rsidR="0097710A" w:rsidRPr="00967F81" w:rsidRDefault="0097710A" w:rsidP="0097710A">
            <w:pPr>
              <w:jc w:val="both"/>
              <w:rPr>
                <w:sz w:val="24"/>
                <w:szCs w:val="24"/>
                <w:lang w:eastAsia="en-US"/>
              </w:rPr>
            </w:pPr>
            <w:r w:rsidRPr="00127668">
              <w:rPr>
                <w:b/>
                <w:bCs/>
                <w:sz w:val="24"/>
                <w:szCs w:val="24"/>
                <w:lang w:eastAsia="en-US"/>
              </w:rPr>
              <w:t xml:space="preserve">2 </w:t>
            </w:r>
            <w:r>
              <w:rPr>
                <w:b/>
                <w:bCs/>
                <w:sz w:val="24"/>
                <w:szCs w:val="24"/>
                <w:lang w:eastAsia="en-US"/>
              </w:rPr>
              <w:t xml:space="preserve">kategorijai </w:t>
            </w:r>
            <w:r w:rsidRPr="0097710A">
              <w:rPr>
                <w:b/>
                <w:bCs/>
                <w:sz w:val="24"/>
                <w:szCs w:val="24"/>
                <w:lang w:eastAsia="en-US"/>
              </w:rPr>
              <w:t>„</w:t>
            </w:r>
            <w:r w:rsidRPr="008E22FE">
              <w:rPr>
                <w:b/>
                <w:bCs/>
                <w:sz w:val="24"/>
                <w:szCs w:val="24"/>
              </w:rPr>
              <w:t>visų kitų nesudėtingų statinių projektavimo paslaugos</w:t>
            </w:r>
            <w:r w:rsidRPr="0097710A">
              <w:rPr>
                <w:b/>
                <w:bCs/>
                <w:sz w:val="24"/>
                <w:szCs w:val="24"/>
                <w:lang w:eastAsia="en-US"/>
              </w:rPr>
              <w:t>“</w:t>
            </w:r>
            <w:r w:rsidRPr="0097710A">
              <w:rPr>
                <w:sz w:val="24"/>
                <w:szCs w:val="24"/>
                <w:lang w:eastAsia="en-US"/>
              </w:rPr>
              <w:t>–</w:t>
            </w:r>
            <w:r>
              <w:rPr>
                <w:sz w:val="24"/>
                <w:szCs w:val="24"/>
                <w:lang w:eastAsia="en-US"/>
              </w:rPr>
              <w:t xml:space="preserve"> </w:t>
            </w:r>
            <w:r w:rsidR="008935D2">
              <w:rPr>
                <w:sz w:val="24"/>
                <w:szCs w:val="24"/>
                <w:lang w:eastAsia="en-US"/>
              </w:rPr>
              <w:t xml:space="preserve">20 </w:t>
            </w:r>
            <w:r>
              <w:rPr>
                <w:sz w:val="24"/>
                <w:szCs w:val="24"/>
                <w:lang w:eastAsia="en-US"/>
              </w:rPr>
              <w:t>000,00 EUR be PVM;</w:t>
            </w:r>
          </w:p>
          <w:p w14:paraId="713505E1" w14:textId="1CD1CA2C" w:rsidR="0097710A" w:rsidRDefault="0097710A" w:rsidP="0097710A">
            <w:pPr>
              <w:autoSpaceDE w:val="0"/>
              <w:autoSpaceDN w:val="0"/>
              <w:adjustRightInd w:val="0"/>
              <w:jc w:val="both"/>
              <w:rPr>
                <w:sz w:val="24"/>
                <w:szCs w:val="24"/>
              </w:rPr>
            </w:pPr>
          </w:p>
          <w:p w14:paraId="1A2F8C2A" w14:textId="77777777" w:rsidR="0097710A" w:rsidRDefault="0097710A" w:rsidP="0097710A">
            <w:pPr>
              <w:autoSpaceDE w:val="0"/>
              <w:autoSpaceDN w:val="0"/>
              <w:adjustRightInd w:val="0"/>
              <w:jc w:val="both"/>
              <w:rPr>
                <w:sz w:val="24"/>
                <w:szCs w:val="24"/>
              </w:rPr>
            </w:pPr>
          </w:p>
          <w:p w14:paraId="6EF57BDD" w14:textId="77777777" w:rsidR="0097710A" w:rsidRPr="006578A7" w:rsidRDefault="0097710A" w:rsidP="0097710A">
            <w:pPr>
              <w:jc w:val="both"/>
              <w:rPr>
                <w:sz w:val="24"/>
                <w:szCs w:val="24"/>
              </w:rPr>
            </w:pPr>
            <w:r w:rsidRPr="001D2B29">
              <w:rPr>
                <w:rFonts w:asciiTheme="majorBidi" w:hAnsiTheme="majorBidi" w:cstheme="majorBidi"/>
                <w:b/>
                <w:bCs/>
                <w:sz w:val="24"/>
                <w:szCs w:val="24"/>
              </w:rPr>
              <w:t>Pastaba</w:t>
            </w:r>
            <w:r>
              <w:rPr>
                <w:rFonts w:asciiTheme="majorBidi" w:hAnsiTheme="majorBidi" w:cstheme="majorBidi"/>
                <w:b/>
                <w:bCs/>
                <w:sz w:val="24"/>
                <w:szCs w:val="24"/>
              </w:rPr>
              <w:t>.</w:t>
            </w:r>
            <w:r w:rsidRPr="001D2B29">
              <w:rPr>
                <w:rFonts w:asciiTheme="majorBidi" w:hAnsiTheme="majorBidi" w:cstheme="majorBidi"/>
                <w:sz w:val="24"/>
                <w:szCs w:val="24"/>
              </w:rPr>
              <w:t xml:space="preserve"> </w:t>
            </w:r>
            <w:r w:rsidRPr="006578A7">
              <w:rPr>
                <w:sz w:val="24"/>
                <w:szCs w:val="24"/>
              </w:rPr>
              <w:t>Nepriklausomai nuo įvykdytos (-ų) ir (ar) vykdomos (-ų) sutarties (-čių) paslaugų teikimo pradžios ir pabaigos, į bendrą vertę bus skaičiuojama tik per paskutiniuosius 3 metus įvykdytos paslaugų dalies vertė iki paraiškų pateikimo termino pabaigos.</w:t>
            </w:r>
          </w:p>
          <w:p w14:paraId="5A9DBF79" w14:textId="77777777" w:rsidR="0097710A" w:rsidRPr="006578A7" w:rsidRDefault="0097710A" w:rsidP="0097710A">
            <w:pPr>
              <w:jc w:val="both"/>
              <w:rPr>
                <w:sz w:val="24"/>
                <w:szCs w:val="24"/>
              </w:rPr>
            </w:pPr>
          </w:p>
          <w:p w14:paraId="2D20F1D0" w14:textId="70C77E43" w:rsidR="0097710A" w:rsidRDefault="0097710A" w:rsidP="0097710A">
            <w:pPr>
              <w:widowControl w:val="0"/>
              <w:jc w:val="both"/>
              <w:rPr>
                <w:sz w:val="24"/>
                <w:szCs w:val="24"/>
              </w:rPr>
            </w:pPr>
            <w:r w:rsidRPr="00D66F2C">
              <w:rPr>
                <w:sz w:val="24"/>
                <w:szCs w:val="24"/>
              </w:rPr>
              <w:t>Paraišką teikiant daugiau negu vienai pirkimo objekto daliai (kategorijai), reikalavimas minėtų paslaugų vertei nesumuojamas.</w:t>
            </w:r>
          </w:p>
          <w:p w14:paraId="4E338969" w14:textId="68C1A756" w:rsidR="0097710A" w:rsidRDefault="0097710A" w:rsidP="0097710A">
            <w:pPr>
              <w:jc w:val="both"/>
              <w:rPr>
                <w:sz w:val="24"/>
                <w:szCs w:val="24"/>
              </w:rPr>
            </w:pPr>
          </w:p>
        </w:tc>
        <w:tc>
          <w:tcPr>
            <w:tcW w:w="5213" w:type="dxa"/>
          </w:tcPr>
          <w:p w14:paraId="03E01D8D" w14:textId="77777777" w:rsidR="0097710A" w:rsidRPr="004F1F7E" w:rsidRDefault="0097710A" w:rsidP="0097710A">
            <w:pPr>
              <w:jc w:val="both"/>
              <w:rPr>
                <w:sz w:val="24"/>
                <w:szCs w:val="24"/>
                <w:lang w:eastAsia="en-US"/>
              </w:rPr>
            </w:pPr>
            <w:r w:rsidRPr="004F1F7E">
              <w:rPr>
                <w:sz w:val="24"/>
                <w:szCs w:val="24"/>
                <w:lang w:eastAsia="en-US"/>
              </w:rPr>
              <w:t>EBVPD.</w:t>
            </w:r>
          </w:p>
          <w:p w14:paraId="2A2B5C69" w14:textId="4EF561C9" w:rsidR="0097710A" w:rsidRDefault="0097710A" w:rsidP="0097710A">
            <w:pPr>
              <w:jc w:val="both"/>
              <w:rPr>
                <w:b/>
                <w:bCs/>
                <w:sz w:val="24"/>
                <w:szCs w:val="24"/>
              </w:rPr>
            </w:pPr>
            <w:r w:rsidRPr="00AE7ECF">
              <w:rPr>
                <w:sz w:val="24"/>
                <w:szCs w:val="24"/>
              </w:rPr>
              <w:t xml:space="preserve">Per paskutinius </w:t>
            </w:r>
            <w:r>
              <w:rPr>
                <w:sz w:val="24"/>
                <w:szCs w:val="24"/>
              </w:rPr>
              <w:t xml:space="preserve">3 (trejus) </w:t>
            </w:r>
            <w:r w:rsidRPr="00AE7ECF">
              <w:rPr>
                <w:sz w:val="24"/>
                <w:szCs w:val="24"/>
              </w:rPr>
              <w:t>metus iki pa</w:t>
            </w:r>
            <w:r w:rsidR="008E22FE">
              <w:rPr>
                <w:sz w:val="24"/>
                <w:szCs w:val="24"/>
              </w:rPr>
              <w:t>raiškų</w:t>
            </w:r>
            <w:r w:rsidRPr="00AE7ECF">
              <w:rPr>
                <w:sz w:val="24"/>
                <w:szCs w:val="24"/>
              </w:rPr>
              <w:t xml:space="preserve"> pateikimo termino pabaigos suteiktų paslaugų sąrašas</w:t>
            </w:r>
            <w:r>
              <w:rPr>
                <w:rStyle w:val="Puslapioinaosnuoroda"/>
                <w:szCs w:val="24"/>
              </w:rPr>
              <w:footnoteReference w:id="7"/>
            </w:r>
            <w:r w:rsidRPr="00AE7ECF">
              <w:rPr>
                <w:sz w:val="24"/>
                <w:szCs w:val="24"/>
              </w:rPr>
              <w:t xml:space="preserve">, </w:t>
            </w:r>
            <w:r w:rsidRPr="00022544">
              <w:rPr>
                <w:b/>
                <w:bCs/>
                <w:color w:val="000000"/>
                <w:sz w:val="24"/>
                <w:szCs w:val="24"/>
              </w:rPr>
              <w:t xml:space="preserve">parengtas pagal pirkimo sąlygų </w:t>
            </w:r>
            <w:r>
              <w:rPr>
                <w:b/>
                <w:bCs/>
                <w:color w:val="000000"/>
                <w:sz w:val="24"/>
                <w:szCs w:val="24"/>
              </w:rPr>
              <w:t xml:space="preserve">6 </w:t>
            </w:r>
            <w:r w:rsidRPr="00022544">
              <w:rPr>
                <w:b/>
                <w:bCs/>
                <w:color w:val="000000"/>
                <w:sz w:val="24"/>
                <w:szCs w:val="24"/>
              </w:rPr>
              <w:t>priedą</w:t>
            </w:r>
            <w:r>
              <w:rPr>
                <w:color w:val="000000"/>
                <w:sz w:val="24"/>
                <w:szCs w:val="24"/>
              </w:rPr>
              <w:t xml:space="preserve">, </w:t>
            </w:r>
            <w:r w:rsidRPr="00AE7ECF">
              <w:rPr>
                <w:sz w:val="24"/>
                <w:szCs w:val="24"/>
              </w:rPr>
              <w:t xml:space="preserve">kuriame nurodytos paslaugų bendros sumos (Eur be PVM), datos ir paslaugų gavėjai (tiek viešieji, tiek privatieji), kartu su užsakovų pažymomis apie tinkamai </w:t>
            </w:r>
            <w:r>
              <w:rPr>
                <w:sz w:val="24"/>
                <w:szCs w:val="24"/>
              </w:rPr>
              <w:t>suteiktas paslaugas</w:t>
            </w:r>
            <w:r w:rsidRPr="00AE7ECF">
              <w:rPr>
                <w:sz w:val="24"/>
                <w:szCs w:val="24"/>
              </w:rPr>
              <w:t xml:space="preserve">. Pažymose turi būti nurodytos suteiktų paslaugų bendros sumos (Eur be PVM), datos, paslaugų gavėjai </w:t>
            </w:r>
            <w:r w:rsidRPr="00A8097A">
              <w:rPr>
                <w:sz w:val="24"/>
                <w:szCs w:val="24"/>
              </w:rPr>
              <w:t xml:space="preserve">bei </w:t>
            </w:r>
            <w:r>
              <w:rPr>
                <w:sz w:val="24"/>
                <w:szCs w:val="24"/>
              </w:rPr>
              <w:t>kokios</w:t>
            </w:r>
            <w:r w:rsidRPr="00A8097A">
              <w:rPr>
                <w:sz w:val="24"/>
                <w:szCs w:val="24"/>
              </w:rPr>
              <w:t xml:space="preserve"> paslaugos buvo suteiktos</w:t>
            </w:r>
            <w:r>
              <w:rPr>
                <w:sz w:val="24"/>
                <w:szCs w:val="24"/>
              </w:rPr>
              <w:t xml:space="preserve"> ir ar jos buvo suteiktos</w:t>
            </w:r>
            <w:r w:rsidRPr="00A8097A">
              <w:rPr>
                <w:sz w:val="24"/>
                <w:szCs w:val="24"/>
              </w:rPr>
              <w:t xml:space="preserve"> </w:t>
            </w:r>
            <w:r>
              <w:rPr>
                <w:sz w:val="24"/>
                <w:szCs w:val="24"/>
              </w:rPr>
              <w:t>tinkamai</w:t>
            </w:r>
            <w:r w:rsidRPr="00A8097A">
              <w:rPr>
                <w:sz w:val="24"/>
                <w:szCs w:val="24"/>
              </w:rPr>
              <w:t>.</w:t>
            </w:r>
          </w:p>
        </w:tc>
      </w:tr>
      <w:tr w:rsidR="0097710A" w:rsidRPr="00407AEF" w14:paraId="2C585611" w14:textId="77777777" w:rsidTr="00AE0C86">
        <w:tc>
          <w:tcPr>
            <w:tcW w:w="570" w:type="dxa"/>
          </w:tcPr>
          <w:p w14:paraId="2FE32960" w14:textId="322BD47C" w:rsidR="0097710A" w:rsidRPr="00407AEF" w:rsidRDefault="0097710A" w:rsidP="0097710A">
            <w:pPr>
              <w:contextualSpacing/>
              <w:jc w:val="center"/>
              <w:rPr>
                <w:sz w:val="24"/>
                <w:szCs w:val="24"/>
                <w:highlight w:val="yellow"/>
              </w:rPr>
            </w:pPr>
            <w:r w:rsidRPr="00AE0C86">
              <w:rPr>
                <w:sz w:val="24"/>
                <w:szCs w:val="24"/>
              </w:rPr>
              <w:t>2.</w:t>
            </w:r>
          </w:p>
        </w:tc>
        <w:tc>
          <w:tcPr>
            <w:tcW w:w="3845" w:type="dxa"/>
          </w:tcPr>
          <w:p w14:paraId="2D73C0DE" w14:textId="7E606134" w:rsidR="00DB6F47" w:rsidRDefault="0097710A" w:rsidP="0097710A">
            <w:pPr>
              <w:jc w:val="both"/>
              <w:rPr>
                <w:color w:val="000000" w:themeColor="text1"/>
                <w:sz w:val="24"/>
                <w:szCs w:val="24"/>
              </w:rPr>
            </w:pPr>
            <w:r>
              <w:rPr>
                <w:sz w:val="24"/>
                <w:szCs w:val="24"/>
              </w:rPr>
              <w:t>T</w:t>
            </w:r>
            <w:r w:rsidRPr="00E8254E">
              <w:rPr>
                <w:sz w:val="24"/>
                <w:szCs w:val="24"/>
                <w:lang w:eastAsia="en-US"/>
              </w:rPr>
              <w:t>iekėjas (tiekėjų grupės partneriai kartu) pirkimo sutarties</w:t>
            </w:r>
            <w:r w:rsidRPr="001957FB">
              <w:rPr>
                <w:sz w:val="24"/>
                <w:szCs w:val="24"/>
                <w:lang w:eastAsia="en-US"/>
              </w:rPr>
              <w:t xml:space="preserve"> vykdymui </w:t>
            </w:r>
            <w:r w:rsidRPr="001957FB">
              <w:rPr>
                <w:color w:val="000000" w:themeColor="text1"/>
                <w:sz w:val="24"/>
                <w:szCs w:val="24"/>
              </w:rPr>
              <w:t xml:space="preserve">turi turėti </w:t>
            </w:r>
            <w:r>
              <w:rPr>
                <w:color w:val="000000" w:themeColor="text1"/>
                <w:sz w:val="24"/>
                <w:szCs w:val="24"/>
              </w:rPr>
              <w:t xml:space="preserve">arba gali pasitelkti </w:t>
            </w:r>
            <w:r w:rsidR="00DB6F47">
              <w:rPr>
                <w:color w:val="000000" w:themeColor="text1"/>
                <w:sz w:val="24"/>
                <w:szCs w:val="24"/>
              </w:rPr>
              <w:t xml:space="preserve">Statinio projekto vadovą, turintį teisę </w:t>
            </w:r>
            <w:r w:rsidR="00DB6F47">
              <w:rPr>
                <w:color w:val="000000" w:themeColor="text1"/>
                <w:sz w:val="24"/>
                <w:szCs w:val="24"/>
              </w:rPr>
              <w:lastRenderedPageBreak/>
              <w:t>v</w:t>
            </w:r>
            <w:r w:rsidR="00DB6F47" w:rsidRPr="008E22FE">
              <w:rPr>
                <w:color w:val="000000" w:themeColor="text1"/>
                <w:sz w:val="24"/>
                <w:szCs w:val="24"/>
              </w:rPr>
              <w:t>adovauti nesudėtingojo statinio projektavimui, turintį išsilavinimą</w:t>
            </w:r>
            <w:r w:rsidR="00DB6F47" w:rsidRPr="00DB6F47">
              <w:rPr>
                <w:color w:val="000000" w:themeColor="text1"/>
                <w:sz w:val="24"/>
                <w:szCs w:val="24"/>
              </w:rPr>
              <w:t xml:space="preserve">:  </w:t>
            </w:r>
          </w:p>
          <w:p w14:paraId="6766AC02" w14:textId="77777777" w:rsidR="00DB6F47" w:rsidRPr="003323B0" w:rsidRDefault="00DB6F47" w:rsidP="00DB6F47">
            <w:pPr>
              <w:pStyle w:val="Sraopastraipa"/>
              <w:numPr>
                <w:ilvl w:val="0"/>
                <w:numId w:val="46"/>
              </w:numPr>
              <w:rPr>
                <w:color w:val="000000" w:themeColor="text1"/>
                <w:szCs w:val="24"/>
              </w:rPr>
            </w:pPr>
            <w:r w:rsidRPr="008E22FE">
              <w:rPr>
                <w:color w:val="000000" w:themeColor="text1"/>
                <w:szCs w:val="24"/>
              </w:rPr>
              <w:t>architekto,  atitinkančio Lietuvos Respublikos architektūros įstatyme nustatytą apibrėžtį, išsilavinimą patvirtinančius dokumentus</w:t>
            </w:r>
            <w:r>
              <w:rPr>
                <w:color w:val="000000" w:themeColor="text1"/>
                <w:szCs w:val="24"/>
              </w:rPr>
              <w:t>;</w:t>
            </w:r>
          </w:p>
          <w:p w14:paraId="2F9A64E2" w14:textId="3DD5FC13" w:rsidR="00DB6F47" w:rsidRPr="003323B0" w:rsidRDefault="00DB6F47" w:rsidP="008E22FE">
            <w:pPr>
              <w:pStyle w:val="Sraopastraipa"/>
              <w:numPr>
                <w:ilvl w:val="0"/>
                <w:numId w:val="46"/>
              </w:numPr>
              <w:rPr>
                <w:color w:val="000000" w:themeColor="text1"/>
                <w:szCs w:val="24"/>
              </w:rPr>
            </w:pPr>
            <w:r w:rsidRPr="008E22FE">
              <w:rPr>
                <w:color w:val="000000" w:themeColor="text1"/>
                <w:szCs w:val="24"/>
              </w:rPr>
              <w:t>arba statybos inžinieriaus,  turinčio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w:t>
            </w:r>
          </w:p>
          <w:p w14:paraId="272B4C66" w14:textId="77777777" w:rsidR="0097710A" w:rsidRDefault="0097710A" w:rsidP="0097710A">
            <w:pPr>
              <w:jc w:val="both"/>
              <w:rPr>
                <w:color w:val="000000" w:themeColor="text1"/>
                <w:sz w:val="24"/>
                <w:szCs w:val="24"/>
              </w:rPr>
            </w:pPr>
          </w:p>
          <w:p w14:paraId="22F5C0E0" w14:textId="05D4D996" w:rsidR="0097710A" w:rsidRPr="00F51711" w:rsidRDefault="0097710A" w:rsidP="0097710A">
            <w:pPr>
              <w:pStyle w:val="Sraopastraipa"/>
              <w:rPr>
                <w:szCs w:val="24"/>
              </w:rPr>
            </w:pPr>
          </w:p>
        </w:tc>
        <w:tc>
          <w:tcPr>
            <w:tcW w:w="5213" w:type="dxa"/>
          </w:tcPr>
          <w:p w14:paraId="02DB0ABC" w14:textId="41E78B53" w:rsidR="00CA6415" w:rsidRDefault="00CA6415" w:rsidP="00CA6415">
            <w:pPr>
              <w:jc w:val="both"/>
              <w:rPr>
                <w:sz w:val="24"/>
                <w:szCs w:val="24"/>
                <w:lang w:eastAsia="en-US"/>
              </w:rPr>
            </w:pPr>
            <w:r>
              <w:rPr>
                <w:sz w:val="24"/>
                <w:szCs w:val="24"/>
                <w:lang w:eastAsia="en-US"/>
              </w:rPr>
              <w:lastRenderedPageBreak/>
              <w:t>EBVPD.</w:t>
            </w:r>
          </w:p>
          <w:p w14:paraId="2067F8F5" w14:textId="5EBC8F87" w:rsidR="00CA6415" w:rsidRPr="00A44719" w:rsidRDefault="00CA6415" w:rsidP="00CA6415">
            <w:pPr>
              <w:jc w:val="both"/>
              <w:rPr>
                <w:sz w:val="24"/>
                <w:szCs w:val="24"/>
                <w:lang w:eastAsia="en-US"/>
              </w:rPr>
            </w:pPr>
            <w:r w:rsidRPr="00A44719">
              <w:rPr>
                <w:sz w:val="24"/>
                <w:szCs w:val="24"/>
                <w:lang w:eastAsia="en-US"/>
              </w:rPr>
              <w:t>Už pirkimo sutarties vykdymą atsakingų specialistų sąrašas (</w:t>
            </w:r>
            <w:r>
              <w:rPr>
                <w:sz w:val="24"/>
                <w:szCs w:val="24"/>
                <w:lang w:eastAsia="en-US"/>
              </w:rPr>
              <w:t>7</w:t>
            </w:r>
            <w:r w:rsidRPr="00A44719">
              <w:rPr>
                <w:sz w:val="24"/>
                <w:szCs w:val="24"/>
                <w:lang w:eastAsia="en-US"/>
              </w:rPr>
              <w:t xml:space="preserve"> priedas), jame nurodant:</w:t>
            </w:r>
          </w:p>
          <w:p w14:paraId="4FC6A41F" w14:textId="3647B2AA" w:rsidR="00CA6415" w:rsidRPr="00A44719" w:rsidRDefault="00CA6415" w:rsidP="00CA6415">
            <w:pPr>
              <w:jc w:val="both"/>
              <w:rPr>
                <w:sz w:val="24"/>
                <w:szCs w:val="24"/>
                <w:lang w:eastAsia="en-US"/>
              </w:rPr>
            </w:pPr>
            <w:r w:rsidRPr="00A44719">
              <w:rPr>
                <w:sz w:val="24"/>
                <w:szCs w:val="24"/>
                <w:lang w:eastAsia="en-US"/>
              </w:rPr>
              <w:lastRenderedPageBreak/>
              <w:t>- specialisto vardą, pavardę, jo pareigas vykdant sutartį</w:t>
            </w:r>
            <w:r>
              <w:rPr>
                <w:sz w:val="24"/>
                <w:szCs w:val="24"/>
                <w:lang w:eastAsia="en-US"/>
              </w:rPr>
              <w:t xml:space="preserve">, </w:t>
            </w:r>
            <w:r w:rsidRPr="00CA6415">
              <w:rPr>
                <w:sz w:val="24"/>
                <w:szCs w:val="24"/>
              </w:rPr>
              <w:t>pažymėjimo numerį, atestatų numerius</w:t>
            </w:r>
            <w:r w:rsidR="005F0B15">
              <w:rPr>
                <w:sz w:val="24"/>
                <w:szCs w:val="24"/>
              </w:rPr>
              <w:t>,</w:t>
            </w:r>
            <w:r w:rsidRPr="00CA6415">
              <w:rPr>
                <w:sz w:val="24"/>
                <w:szCs w:val="24"/>
              </w:rPr>
              <w:t xml:space="preserve"> dabartinę darbovietę</w:t>
            </w:r>
            <w:r w:rsidRPr="00CA6415">
              <w:rPr>
                <w:sz w:val="24"/>
                <w:szCs w:val="24"/>
                <w:lang w:eastAsia="en-US"/>
              </w:rPr>
              <w:t>;</w:t>
            </w:r>
            <w:r w:rsidRPr="00A44719">
              <w:rPr>
                <w:sz w:val="24"/>
                <w:szCs w:val="24"/>
                <w:lang w:eastAsia="en-US"/>
              </w:rPr>
              <w:t xml:space="preserve"> </w:t>
            </w:r>
          </w:p>
          <w:p w14:paraId="1293204B" w14:textId="77777777" w:rsidR="00CA6415" w:rsidRPr="00A44719" w:rsidRDefault="00CA6415" w:rsidP="00CA6415">
            <w:pPr>
              <w:jc w:val="both"/>
              <w:rPr>
                <w:sz w:val="24"/>
                <w:szCs w:val="24"/>
                <w:lang w:eastAsia="en-US"/>
              </w:rPr>
            </w:pPr>
            <w:r w:rsidRPr="00A44719">
              <w:rPr>
                <w:sz w:val="24"/>
                <w:szCs w:val="24"/>
                <w:lang w:eastAsia="en-US"/>
              </w:rPr>
              <w:t>-  specialisto darbų vykdymo teisinę formą (darbo sutartis, ketinimų protokolas ar kt.).</w:t>
            </w:r>
          </w:p>
          <w:p w14:paraId="314A875B" w14:textId="043CB685" w:rsidR="00CA6415" w:rsidRDefault="00CA6415" w:rsidP="00CA6415">
            <w:pPr>
              <w:jc w:val="both"/>
              <w:rPr>
                <w:b/>
                <w:bCs/>
                <w:sz w:val="24"/>
                <w:szCs w:val="24"/>
              </w:rPr>
            </w:pPr>
            <w:r w:rsidRPr="00A44719">
              <w:rPr>
                <w:sz w:val="24"/>
                <w:szCs w:val="24"/>
                <w:lang w:eastAsia="en-US"/>
              </w:rPr>
              <w:t>- kiekvieno specialisto kvalifikaciją pagrindžiantys dokumentai</w:t>
            </w:r>
            <w:r w:rsidR="005F0B15">
              <w:rPr>
                <w:sz w:val="24"/>
                <w:szCs w:val="24"/>
                <w:lang w:eastAsia="en-US"/>
              </w:rPr>
              <w:t>.</w:t>
            </w:r>
          </w:p>
          <w:p w14:paraId="6116ACF9" w14:textId="2EF8F8A7" w:rsidR="008E22FE" w:rsidRDefault="008E22FE" w:rsidP="0097710A">
            <w:pPr>
              <w:jc w:val="both"/>
              <w:rPr>
                <w:sz w:val="24"/>
                <w:szCs w:val="24"/>
                <w:lang w:eastAsia="en-US"/>
              </w:rPr>
            </w:pPr>
          </w:p>
          <w:p w14:paraId="40E82615" w14:textId="77777777" w:rsidR="00DB6F47" w:rsidRDefault="00DB6F47" w:rsidP="0097710A">
            <w:pPr>
              <w:jc w:val="both"/>
              <w:rPr>
                <w:b/>
                <w:bCs/>
                <w:sz w:val="24"/>
                <w:szCs w:val="24"/>
              </w:rPr>
            </w:pPr>
          </w:p>
          <w:p w14:paraId="7B54736A" w14:textId="77777777" w:rsidR="0097710A" w:rsidRDefault="0097710A" w:rsidP="0097710A">
            <w:pPr>
              <w:jc w:val="both"/>
              <w:rPr>
                <w:b/>
                <w:bCs/>
                <w:sz w:val="24"/>
                <w:szCs w:val="24"/>
              </w:rPr>
            </w:pPr>
          </w:p>
          <w:p w14:paraId="1DB92EC0" w14:textId="77777777" w:rsidR="0097710A" w:rsidRDefault="0097710A" w:rsidP="0097710A">
            <w:pPr>
              <w:jc w:val="both"/>
              <w:rPr>
                <w:b/>
                <w:bCs/>
                <w:sz w:val="24"/>
                <w:szCs w:val="24"/>
              </w:rPr>
            </w:pPr>
          </w:p>
          <w:p w14:paraId="4F471EF9" w14:textId="77777777" w:rsidR="0097710A" w:rsidRDefault="0097710A" w:rsidP="0097710A">
            <w:pPr>
              <w:jc w:val="both"/>
              <w:rPr>
                <w:b/>
                <w:bCs/>
                <w:sz w:val="24"/>
                <w:szCs w:val="24"/>
              </w:rPr>
            </w:pPr>
          </w:p>
          <w:p w14:paraId="21F5668F" w14:textId="77777777" w:rsidR="0097710A" w:rsidRDefault="0097710A" w:rsidP="0097710A">
            <w:pPr>
              <w:jc w:val="both"/>
              <w:rPr>
                <w:b/>
                <w:bCs/>
                <w:sz w:val="24"/>
                <w:szCs w:val="24"/>
              </w:rPr>
            </w:pPr>
          </w:p>
          <w:p w14:paraId="5E67F26E" w14:textId="77777777" w:rsidR="0097710A" w:rsidRDefault="0097710A" w:rsidP="0097710A">
            <w:pPr>
              <w:jc w:val="both"/>
              <w:rPr>
                <w:b/>
                <w:bCs/>
                <w:sz w:val="24"/>
                <w:szCs w:val="24"/>
              </w:rPr>
            </w:pPr>
          </w:p>
          <w:p w14:paraId="489877E5" w14:textId="77777777" w:rsidR="0097710A" w:rsidRDefault="0097710A" w:rsidP="0097710A">
            <w:pPr>
              <w:jc w:val="both"/>
              <w:rPr>
                <w:b/>
                <w:bCs/>
                <w:sz w:val="24"/>
                <w:szCs w:val="24"/>
              </w:rPr>
            </w:pPr>
          </w:p>
          <w:p w14:paraId="76453D81" w14:textId="77777777" w:rsidR="0097710A" w:rsidRDefault="0097710A" w:rsidP="0097710A">
            <w:pPr>
              <w:jc w:val="both"/>
              <w:rPr>
                <w:b/>
                <w:bCs/>
                <w:sz w:val="24"/>
                <w:szCs w:val="24"/>
              </w:rPr>
            </w:pPr>
          </w:p>
          <w:p w14:paraId="2BAF5EAC" w14:textId="77777777" w:rsidR="0097710A" w:rsidRDefault="0097710A" w:rsidP="0097710A">
            <w:pPr>
              <w:jc w:val="both"/>
              <w:rPr>
                <w:b/>
                <w:bCs/>
                <w:sz w:val="24"/>
                <w:szCs w:val="24"/>
              </w:rPr>
            </w:pPr>
          </w:p>
          <w:p w14:paraId="7D79CA47" w14:textId="77777777" w:rsidR="0097710A" w:rsidRDefault="0097710A" w:rsidP="0097710A">
            <w:pPr>
              <w:jc w:val="both"/>
              <w:rPr>
                <w:b/>
                <w:bCs/>
                <w:sz w:val="24"/>
                <w:szCs w:val="24"/>
              </w:rPr>
            </w:pPr>
          </w:p>
          <w:p w14:paraId="717E988E" w14:textId="77777777" w:rsidR="0097710A" w:rsidRDefault="0097710A" w:rsidP="0097710A">
            <w:pPr>
              <w:jc w:val="both"/>
              <w:rPr>
                <w:b/>
                <w:bCs/>
                <w:sz w:val="24"/>
                <w:szCs w:val="24"/>
              </w:rPr>
            </w:pPr>
          </w:p>
          <w:p w14:paraId="5FBD1FF0" w14:textId="77777777" w:rsidR="0097710A" w:rsidRDefault="0097710A" w:rsidP="0097710A">
            <w:pPr>
              <w:jc w:val="both"/>
              <w:rPr>
                <w:b/>
                <w:bCs/>
                <w:sz w:val="24"/>
                <w:szCs w:val="24"/>
              </w:rPr>
            </w:pPr>
          </w:p>
          <w:p w14:paraId="57F2AAE0" w14:textId="77777777" w:rsidR="0097710A" w:rsidRDefault="0097710A" w:rsidP="0097710A">
            <w:pPr>
              <w:jc w:val="both"/>
              <w:rPr>
                <w:b/>
                <w:bCs/>
                <w:sz w:val="24"/>
                <w:szCs w:val="24"/>
              </w:rPr>
            </w:pPr>
          </w:p>
          <w:p w14:paraId="3C0BFEB9" w14:textId="77777777" w:rsidR="0097710A" w:rsidRDefault="0097710A" w:rsidP="0097710A">
            <w:pPr>
              <w:jc w:val="both"/>
              <w:rPr>
                <w:b/>
                <w:bCs/>
                <w:sz w:val="24"/>
                <w:szCs w:val="24"/>
              </w:rPr>
            </w:pPr>
          </w:p>
          <w:p w14:paraId="41523689" w14:textId="77777777" w:rsidR="0097710A" w:rsidRDefault="0097710A" w:rsidP="0097710A">
            <w:pPr>
              <w:jc w:val="both"/>
              <w:rPr>
                <w:b/>
                <w:bCs/>
                <w:sz w:val="24"/>
                <w:szCs w:val="24"/>
              </w:rPr>
            </w:pPr>
          </w:p>
          <w:p w14:paraId="7E5BA212" w14:textId="77777777" w:rsidR="0097710A" w:rsidRDefault="0097710A" w:rsidP="0097710A">
            <w:pPr>
              <w:jc w:val="both"/>
              <w:rPr>
                <w:b/>
                <w:bCs/>
                <w:sz w:val="24"/>
                <w:szCs w:val="24"/>
              </w:rPr>
            </w:pPr>
          </w:p>
          <w:p w14:paraId="36A92B48" w14:textId="77777777" w:rsidR="0097710A" w:rsidRDefault="0097710A" w:rsidP="0097710A">
            <w:pPr>
              <w:jc w:val="both"/>
              <w:rPr>
                <w:b/>
                <w:bCs/>
                <w:sz w:val="24"/>
                <w:szCs w:val="24"/>
              </w:rPr>
            </w:pPr>
          </w:p>
          <w:p w14:paraId="5172CECB" w14:textId="77777777" w:rsidR="0097710A" w:rsidRDefault="0097710A" w:rsidP="0097710A">
            <w:pPr>
              <w:jc w:val="both"/>
              <w:rPr>
                <w:b/>
                <w:bCs/>
                <w:sz w:val="24"/>
                <w:szCs w:val="24"/>
              </w:rPr>
            </w:pPr>
          </w:p>
          <w:p w14:paraId="17A79B68" w14:textId="77777777" w:rsidR="0097710A" w:rsidRDefault="0097710A" w:rsidP="0097710A">
            <w:pPr>
              <w:jc w:val="both"/>
              <w:rPr>
                <w:b/>
                <w:bCs/>
                <w:sz w:val="24"/>
                <w:szCs w:val="24"/>
              </w:rPr>
            </w:pPr>
          </w:p>
          <w:p w14:paraId="629BEB01" w14:textId="77777777" w:rsidR="0097710A" w:rsidRDefault="0097710A" w:rsidP="0097710A">
            <w:pPr>
              <w:jc w:val="both"/>
              <w:rPr>
                <w:b/>
                <w:bCs/>
                <w:sz w:val="24"/>
                <w:szCs w:val="24"/>
              </w:rPr>
            </w:pPr>
          </w:p>
          <w:p w14:paraId="368CD36A" w14:textId="77777777" w:rsidR="0097710A" w:rsidRDefault="0097710A" w:rsidP="0097710A">
            <w:pPr>
              <w:jc w:val="both"/>
              <w:rPr>
                <w:b/>
                <w:bCs/>
                <w:sz w:val="24"/>
                <w:szCs w:val="24"/>
              </w:rPr>
            </w:pPr>
          </w:p>
          <w:p w14:paraId="1E39D976" w14:textId="53959168" w:rsidR="0097710A" w:rsidRPr="004A4F5E" w:rsidRDefault="0097710A" w:rsidP="0097710A">
            <w:pPr>
              <w:spacing w:before="100" w:beforeAutospacing="1" w:after="100" w:afterAutospacing="1"/>
              <w:jc w:val="both"/>
              <w:rPr>
                <w:szCs w:val="24"/>
              </w:rPr>
            </w:pPr>
          </w:p>
        </w:tc>
      </w:tr>
    </w:tbl>
    <w:p w14:paraId="3FB9B7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C04A23"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w:t>
      </w:r>
    </w:p>
    <w:p w14:paraId="35E90ED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48EBE836"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D3834BD"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04BF754"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4D5BFBA0"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CD1061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9E449F8"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5F69B38"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00AD6AF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7EC70DA"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64B211BE"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E5F945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2847C28"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F9BDE74"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49D2C210" w14:textId="77777777" w:rsidR="00E918E7" w:rsidRDefault="00E918E7" w:rsidP="00F25A92">
      <w:pPr>
        <w:suppressAutoHyphens/>
        <w:spacing w:after="0" w:line="240" w:lineRule="auto"/>
        <w:rPr>
          <w:rFonts w:ascii="Times New Roman" w:eastAsia="Times New Roman" w:hAnsi="Times New Roman" w:cs="Times New Roman"/>
          <w:sz w:val="24"/>
          <w:szCs w:val="24"/>
        </w:rPr>
      </w:pPr>
    </w:p>
    <w:p w14:paraId="5C37165C" w14:textId="77777777" w:rsidR="008E22FE" w:rsidRDefault="008E22FE" w:rsidP="00F25A92">
      <w:pPr>
        <w:suppressAutoHyphens/>
        <w:spacing w:after="0" w:line="240" w:lineRule="auto"/>
        <w:rPr>
          <w:rFonts w:ascii="Times New Roman" w:eastAsia="Times New Roman" w:hAnsi="Times New Roman" w:cs="Times New Roman"/>
          <w:sz w:val="24"/>
          <w:szCs w:val="24"/>
        </w:rPr>
      </w:pPr>
    </w:p>
    <w:p w14:paraId="4E485E1D" w14:textId="77777777" w:rsidR="00F25A92" w:rsidRDefault="00F25A92" w:rsidP="00F25A92">
      <w:pPr>
        <w:suppressAutoHyphens/>
        <w:spacing w:after="0" w:line="240" w:lineRule="auto"/>
        <w:rPr>
          <w:rFonts w:ascii="Times New Roman" w:eastAsia="Times New Roman" w:hAnsi="Times New Roman" w:cs="Times New Roman"/>
          <w:sz w:val="24"/>
          <w:szCs w:val="24"/>
        </w:rPr>
      </w:pPr>
    </w:p>
    <w:p w14:paraId="3C677F58" w14:textId="07C2736D"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3 priedas</w:t>
      </w:r>
    </w:p>
    <w:p w14:paraId="698D3952"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69DCDD45"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5921A224" w14:textId="73FB31F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Šiame priede sąvoka „tiekėjas“ suprantamas kaip tiekėjas, tiekėjų grupės partneris, subtiekėjas, kurio pajėgumais, t. y. siekdamas atitikti kvalifikacijos reikalavimus, remiasi tiekėjas</w:t>
      </w:r>
      <w:bookmarkStart w:id="21" w:name="_Hlk148443833"/>
      <w:r w:rsidR="0022681B" w:rsidRPr="00407AEF">
        <w:rPr>
          <w:rFonts w:ascii="Times New Roman" w:eastAsia="Times New Roman" w:hAnsi="Times New Roman" w:cs="Times New Roman"/>
          <w:sz w:val="24"/>
          <w:szCs w:val="24"/>
        </w:rPr>
        <w:t>, taip pat finansinio ir ekonominio pajėgumo atitikčiai pasitelkiamas subjektas</w:t>
      </w:r>
      <w:bookmarkEnd w:id="21"/>
      <w:r w:rsidRPr="00407AEF">
        <w:rPr>
          <w:rFonts w:ascii="Times New Roman" w:eastAsia="Times New Roman" w:hAnsi="Times New Roman" w:cs="Times New Roman"/>
          <w:sz w:val="24"/>
          <w:szCs w:val="24"/>
        </w:rPr>
        <w:t>.</w:t>
      </w:r>
    </w:p>
    <w:p w14:paraId="019C9806" w14:textId="0CE67CF4" w:rsidR="0074477C" w:rsidRPr="00407AEF" w:rsidRDefault="0074477C"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07AEF" w14:paraId="351EB1FF" w14:textId="77777777" w:rsidTr="0012134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07AEF" w:rsidRDefault="006578A7" w:rsidP="006578A7">
            <w:pPr>
              <w:jc w:val="center"/>
              <w:rPr>
                <w:b/>
                <w:sz w:val="24"/>
                <w:szCs w:val="24"/>
              </w:rPr>
            </w:pPr>
            <w:r w:rsidRPr="00407AE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07AEF" w:rsidRDefault="006578A7" w:rsidP="006578A7">
            <w:pPr>
              <w:jc w:val="center"/>
              <w:rPr>
                <w:rFonts w:eastAsia="SimSun"/>
                <w:b/>
                <w:sz w:val="24"/>
                <w:szCs w:val="24"/>
              </w:rPr>
            </w:pPr>
            <w:r w:rsidRPr="00407AE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07AEF" w:rsidRDefault="006578A7" w:rsidP="006578A7">
            <w:pPr>
              <w:jc w:val="center"/>
              <w:rPr>
                <w:rFonts w:eastAsia="SimSun"/>
                <w:b/>
                <w:sz w:val="24"/>
                <w:szCs w:val="24"/>
              </w:rPr>
            </w:pPr>
            <w:r w:rsidRPr="00407AEF">
              <w:rPr>
                <w:rFonts w:eastAsia="SimSun"/>
                <w:b/>
                <w:sz w:val="24"/>
                <w:szCs w:val="24"/>
              </w:rPr>
              <w:t>Atitiktį reikalavimui įrodantys dokumentai</w:t>
            </w:r>
          </w:p>
        </w:tc>
      </w:tr>
      <w:tr w:rsidR="006578A7" w:rsidRPr="00407AEF" w14:paraId="55C3679D"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07AEF" w:rsidRDefault="006578A7" w:rsidP="006578A7">
            <w:pPr>
              <w:rPr>
                <w:rFonts w:eastAsia="SimSun"/>
                <w:sz w:val="24"/>
                <w:szCs w:val="24"/>
              </w:rPr>
            </w:pPr>
            <w:r w:rsidRPr="00407AE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(46.1) Tiekėjas arba jo atsakingas asmuo, nurodytas Viešųjų pirkimų įstatymo 46 straipsnio 2 dalies 2 punkte, nuteistas už šią nusikalstamą veiką:</w:t>
            </w:r>
          </w:p>
          <w:p w14:paraId="1D99170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dalyvavimą nusikalstamame susivienijime, jo organizavimą ar vadovavimą jam;</w:t>
            </w:r>
          </w:p>
          <w:p w14:paraId="151629AA"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2) kyšininkavimą, prekybą poveikiu, papirkimą;</w:t>
            </w:r>
          </w:p>
          <w:p w14:paraId="0E490D5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 nusikalstamą bankrotą;</w:t>
            </w:r>
          </w:p>
          <w:p w14:paraId="468D4717"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5) teroristinį ir su teroristine veikla susijusį nusikaltimą;</w:t>
            </w:r>
          </w:p>
          <w:p w14:paraId="34ED1998"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6) nusikalstamu būdu gauto turto legalizavimą;</w:t>
            </w:r>
          </w:p>
          <w:p w14:paraId="06FBA6B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7) prekybą žmonėmis, vaiko pirkimą arba pardavimą;</w:t>
            </w:r>
          </w:p>
          <w:p w14:paraId="7F36E9A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78ADC610" w14:textId="77777777" w:rsidR="006578A7" w:rsidRPr="00407AEF" w:rsidRDefault="006578A7" w:rsidP="006578A7">
            <w:pPr>
              <w:contextualSpacing/>
              <w:jc w:val="both"/>
              <w:outlineLvl w:val="3"/>
              <w:rPr>
                <w:rFonts w:eastAsia="SimSun"/>
                <w:sz w:val="24"/>
                <w:szCs w:val="24"/>
              </w:rPr>
            </w:pPr>
          </w:p>
          <w:p w14:paraId="3D94485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Laikoma, kad tiekėjas arba jo atsakingas asmuo nuteistas už aukščiau nurodytą nusikalstamą veiką, kai dėl:</w:t>
            </w:r>
          </w:p>
          <w:p w14:paraId="7CA7835F"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tiekėjo, kuris yra fizinis asmuo, per pastaruosius 5 metus buvo priimtas ir įsiteisėjęs apkaltinamasis teismo nuosprendis ir šis asmuo turi neišnykusį ar nepanaikintą teistumą;</w:t>
            </w:r>
          </w:p>
          <w:p w14:paraId="4167D0F1" w14:textId="1C104709" w:rsidR="006578A7" w:rsidRPr="00FA0B24" w:rsidRDefault="006578A7" w:rsidP="006578A7">
            <w:pPr>
              <w:contextualSpacing/>
              <w:jc w:val="both"/>
              <w:outlineLvl w:val="3"/>
              <w:rPr>
                <w:rFonts w:eastAsia="SimSun"/>
                <w:sz w:val="24"/>
                <w:szCs w:val="24"/>
              </w:rPr>
            </w:pPr>
            <w:r w:rsidRPr="00407AEF">
              <w:rPr>
                <w:rFonts w:eastAsia="SimSun"/>
                <w:sz w:val="24"/>
                <w:szCs w:val="24"/>
              </w:rPr>
              <w:t xml:space="preserve">2) tiekėjo, kuris yra juridinis asmuo, kita organizacija ar jos </w:t>
            </w:r>
            <w:r w:rsidR="0074477C" w:rsidRPr="00E918E7">
              <w:rPr>
                <w:rFonts w:eastAsia="SimSun"/>
                <w:sz w:val="24"/>
                <w:szCs w:val="24"/>
              </w:rPr>
              <w:t xml:space="preserve">struktūrinis </w:t>
            </w:r>
            <w:r w:rsidRPr="00FA0B24">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07AEF" w:rsidRDefault="006578A7" w:rsidP="006578A7">
            <w:pPr>
              <w:jc w:val="both"/>
              <w:rPr>
                <w:rFonts w:eastAsia="SimSun"/>
                <w:sz w:val="24"/>
                <w:szCs w:val="24"/>
              </w:rPr>
            </w:pPr>
            <w:r w:rsidRPr="00FA0B24">
              <w:rPr>
                <w:rFonts w:eastAsia="SimSun"/>
                <w:sz w:val="24"/>
                <w:szCs w:val="24"/>
              </w:rPr>
              <w:t xml:space="preserve">3) tiekėjo, kuris yra juridinis asmuo, kita organizacija ar jos </w:t>
            </w:r>
            <w:r w:rsidR="0074477C" w:rsidRPr="00E918E7">
              <w:rPr>
                <w:rFonts w:eastAsia="SimSun"/>
                <w:sz w:val="24"/>
                <w:szCs w:val="24"/>
              </w:rPr>
              <w:t xml:space="preserve">struktūrinis </w:t>
            </w:r>
            <w:r w:rsidRPr="00407AE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580047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Lietuvoje įsteigtų subjektų reikalaujama:</w:t>
            </w:r>
          </w:p>
          <w:p w14:paraId="1DD43C7F"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išrašo iš teismo sprendimo arba</w:t>
            </w:r>
          </w:p>
          <w:p w14:paraId="72218F1A"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Informatikos ir ryšių departamento prie Vidaus reikalų ministerijos pažymos, arba</w:t>
            </w:r>
          </w:p>
          <w:p w14:paraId="0C7BD6C7"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07AEF" w:rsidRDefault="006578A7" w:rsidP="006578A7">
            <w:pPr>
              <w:contextualSpacing/>
              <w:jc w:val="both"/>
              <w:rPr>
                <w:rFonts w:eastAsia="Yu Mincho"/>
                <w:sz w:val="24"/>
                <w:szCs w:val="24"/>
              </w:rPr>
            </w:pPr>
          </w:p>
          <w:p w14:paraId="2F039DB0"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38C5258E"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institucijos dokumento</w:t>
            </w:r>
            <w:r w:rsidRPr="00407AEF">
              <w:rPr>
                <w:rFonts w:eastAsia="Yu Mincho"/>
                <w:sz w:val="24"/>
                <w:szCs w:val="24"/>
                <w:vertAlign w:val="superscript"/>
              </w:rPr>
              <w:footnoteReference w:id="8"/>
            </w:r>
            <w:r w:rsidRPr="00407AEF">
              <w:rPr>
                <w:rFonts w:eastAsia="Yu Mincho"/>
                <w:sz w:val="24"/>
                <w:szCs w:val="24"/>
              </w:rPr>
              <w:t>.</w:t>
            </w:r>
          </w:p>
          <w:p w14:paraId="7E3E9066" w14:textId="77777777" w:rsidR="006578A7" w:rsidRPr="00407AEF" w:rsidRDefault="006578A7" w:rsidP="006578A7">
            <w:pPr>
              <w:contextualSpacing/>
              <w:jc w:val="both"/>
              <w:rPr>
                <w:rFonts w:eastAsia="SimSun"/>
                <w:sz w:val="24"/>
                <w:szCs w:val="24"/>
              </w:rPr>
            </w:pPr>
            <w:r w:rsidRPr="00407AEF">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07AEF" w:rsidRDefault="006578A7" w:rsidP="006578A7">
            <w:pPr>
              <w:contextualSpacing/>
              <w:jc w:val="both"/>
              <w:rPr>
                <w:rFonts w:eastAsia="SimSun"/>
                <w:sz w:val="24"/>
                <w:szCs w:val="24"/>
              </w:rPr>
            </w:pPr>
          </w:p>
          <w:p w14:paraId="65F5D27B"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Jei dokumentas išduotas anksčiau, tačiau jame nurodytas galiojimo terminas ilgesnis nei pašalinimo pagrindų nebuvimą patvirtinančių dokumentų pagal EBVPD pateikimo termino </w:t>
            </w:r>
            <w:r w:rsidRPr="00407AEF">
              <w:rPr>
                <w:rFonts w:eastAsia="SimSun"/>
                <w:sz w:val="24"/>
                <w:szCs w:val="24"/>
              </w:rPr>
              <w:lastRenderedPageBreak/>
              <w:t>pabaiga, toks dokumentas jo galiojimo laikotarpiu yra priimtinas.</w:t>
            </w:r>
          </w:p>
          <w:p w14:paraId="2298AA21" w14:textId="77777777" w:rsidR="006578A7" w:rsidRPr="00407AEF" w:rsidRDefault="006578A7" w:rsidP="00365B62">
            <w:pPr>
              <w:contextualSpacing/>
              <w:jc w:val="both"/>
              <w:rPr>
                <w:rFonts w:eastAsia="SimSun"/>
                <w:sz w:val="24"/>
                <w:szCs w:val="24"/>
              </w:rPr>
            </w:pPr>
          </w:p>
        </w:tc>
      </w:tr>
      <w:tr w:rsidR="00E931C9" w:rsidRPr="00407AEF" w14:paraId="6DF77401" w14:textId="77777777" w:rsidTr="00121343">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E931C9" w:rsidRDefault="00E931C9" w:rsidP="00E931C9">
            <w:pPr>
              <w:rPr>
                <w:rFonts w:eastAsia="SimSun"/>
                <w:sz w:val="24"/>
                <w:szCs w:val="24"/>
              </w:rPr>
            </w:pPr>
            <w:r w:rsidRPr="00E931C9">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E931C9" w:rsidRDefault="00E931C9" w:rsidP="00E931C9">
            <w:pPr>
              <w:contextualSpacing/>
              <w:jc w:val="both"/>
              <w:rPr>
                <w:rFonts w:eastAsia="SimSun"/>
                <w:bCs/>
                <w:sz w:val="24"/>
                <w:szCs w:val="24"/>
              </w:rPr>
            </w:pPr>
            <w:r w:rsidRPr="00E931C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E931C9" w:rsidRDefault="00E931C9" w:rsidP="00E931C9">
            <w:pPr>
              <w:contextualSpacing/>
              <w:jc w:val="both"/>
              <w:rPr>
                <w:rFonts w:eastAsia="SimSun"/>
                <w:sz w:val="24"/>
                <w:szCs w:val="24"/>
              </w:rPr>
            </w:pPr>
            <w:r w:rsidRPr="00E931C9">
              <w:rPr>
                <w:sz w:val="24"/>
                <w:szCs w:val="24"/>
              </w:rPr>
              <w:t>EBVPD.</w:t>
            </w:r>
          </w:p>
        </w:tc>
      </w:tr>
      <w:tr w:rsidR="006578A7" w:rsidRPr="00407AEF" w14:paraId="4CB8894B"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07AEF" w:rsidRDefault="008C2EAA" w:rsidP="006578A7">
            <w:pPr>
              <w:rPr>
                <w:rFonts w:eastAsia="SimSun"/>
                <w:sz w:val="24"/>
                <w:szCs w:val="24"/>
              </w:rPr>
            </w:pPr>
            <w:r>
              <w:rPr>
                <w:rFonts w:eastAsia="SimSun"/>
                <w:sz w:val="24"/>
                <w:szCs w:val="24"/>
              </w:rPr>
              <w:t>3</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07AEF" w:rsidRDefault="006578A7" w:rsidP="006578A7">
            <w:pPr>
              <w:contextualSpacing/>
              <w:jc w:val="both"/>
              <w:rPr>
                <w:rFonts w:eastAsia="SimSun"/>
                <w:bCs/>
                <w:sz w:val="24"/>
                <w:szCs w:val="24"/>
              </w:rPr>
            </w:pPr>
            <w:r w:rsidRPr="00407AE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07AEF" w:rsidRDefault="006578A7" w:rsidP="006578A7">
            <w:pPr>
              <w:contextualSpacing/>
              <w:jc w:val="both"/>
              <w:rPr>
                <w:rFonts w:eastAsia="SimSun"/>
                <w:bCs/>
                <w:sz w:val="24"/>
                <w:szCs w:val="24"/>
              </w:rPr>
            </w:pPr>
          </w:p>
          <w:p w14:paraId="231E5697" w14:textId="77777777" w:rsidR="006578A7" w:rsidRPr="00407AEF" w:rsidRDefault="006578A7" w:rsidP="006578A7">
            <w:pPr>
              <w:contextualSpacing/>
              <w:jc w:val="both"/>
              <w:rPr>
                <w:rFonts w:eastAsia="SimSun"/>
                <w:bCs/>
                <w:sz w:val="24"/>
                <w:szCs w:val="24"/>
              </w:rPr>
            </w:pPr>
            <w:r w:rsidRPr="00407AEF">
              <w:rPr>
                <w:rFonts w:eastAsia="SimSun"/>
                <w:bCs/>
                <w:sz w:val="24"/>
                <w:szCs w:val="24"/>
              </w:rPr>
              <w:t>Laikoma, kad tiekėjas nuteistas už aukščiau nurodytą nusikalstamą veiką, kai dėl:</w:t>
            </w:r>
          </w:p>
          <w:p w14:paraId="5DECA7FC" w14:textId="77777777" w:rsidR="006578A7" w:rsidRPr="00407AEF" w:rsidRDefault="006578A7" w:rsidP="006578A7">
            <w:pPr>
              <w:contextualSpacing/>
              <w:jc w:val="both"/>
              <w:rPr>
                <w:rFonts w:eastAsia="SimSun"/>
                <w:bCs/>
                <w:sz w:val="24"/>
                <w:szCs w:val="24"/>
              </w:rPr>
            </w:pPr>
            <w:r w:rsidRPr="00407AEF">
              <w:rPr>
                <w:rFonts w:eastAsia="SimSun"/>
                <w:bCs/>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07AEF" w:rsidRDefault="006578A7" w:rsidP="006578A7">
            <w:pPr>
              <w:contextualSpacing/>
              <w:jc w:val="both"/>
              <w:rPr>
                <w:rFonts w:eastAsia="SimSun"/>
                <w:bCs/>
                <w:sz w:val="24"/>
                <w:szCs w:val="24"/>
              </w:rPr>
            </w:pPr>
            <w:r w:rsidRPr="00407AEF">
              <w:rPr>
                <w:rFonts w:eastAsia="SimSun"/>
                <w:bCs/>
                <w:sz w:val="24"/>
                <w:szCs w:val="24"/>
              </w:rPr>
              <w:t xml:space="preserve">2) tiekėjo, kuris yra juridinis asmuo, kita organizacija ar jos </w:t>
            </w:r>
            <w:r w:rsidR="0074477C" w:rsidRPr="00E918E7">
              <w:rPr>
                <w:rFonts w:eastAsia="SimSun"/>
                <w:bCs/>
                <w:sz w:val="24"/>
                <w:szCs w:val="24"/>
              </w:rPr>
              <w:t>struktūrinis</w:t>
            </w:r>
            <w:r w:rsidR="0074477C" w:rsidRPr="00407AEF">
              <w:rPr>
                <w:rFonts w:eastAsia="SimSun"/>
                <w:bCs/>
                <w:color w:val="C00000"/>
                <w:sz w:val="24"/>
                <w:szCs w:val="24"/>
              </w:rPr>
              <w:t xml:space="preserve"> </w:t>
            </w:r>
            <w:r w:rsidRPr="00407AEF">
              <w:rPr>
                <w:rFonts w:eastAsia="SimSun"/>
                <w:bCs/>
                <w:sz w:val="24"/>
                <w:szCs w:val="24"/>
              </w:rPr>
              <w:t xml:space="preserve">padalinys, per </w:t>
            </w:r>
            <w:r w:rsidRPr="00407AEF">
              <w:rPr>
                <w:rFonts w:eastAsia="SimSun"/>
                <w:bCs/>
                <w:sz w:val="24"/>
                <w:szCs w:val="24"/>
              </w:rPr>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07AEF" w:rsidRDefault="006578A7" w:rsidP="006578A7">
            <w:pPr>
              <w:contextualSpacing/>
              <w:jc w:val="both"/>
              <w:rPr>
                <w:rFonts w:eastAsia="SimSun"/>
                <w:sz w:val="24"/>
                <w:szCs w:val="24"/>
              </w:rPr>
            </w:pPr>
            <w:r w:rsidRPr="00407AEF">
              <w:rPr>
                <w:rFonts w:eastAsia="SimSun"/>
                <w:sz w:val="24"/>
                <w:szCs w:val="24"/>
              </w:rPr>
              <w:t>Tačiau ši nuostata netaikoma, jeigu:</w:t>
            </w:r>
          </w:p>
          <w:p w14:paraId="4F5409DC" w14:textId="77777777" w:rsidR="006578A7" w:rsidRPr="00407AEF" w:rsidRDefault="006578A7" w:rsidP="006578A7">
            <w:pPr>
              <w:contextualSpacing/>
              <w:jc w:val="both"/>
              <w:rPr>
                <w:rFonts w:eastAsia="SimSun"/>
                <w:sz w:val="24"/>
                <w:szCs w:val="24"/>
              </w:rPr>
            </w:pPr>
            <w:r w:rsidRPr="00407AEF">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07AEF" w:rsidRDefault="006578A7" w:rsidP="006578A7">
            <w:pPr>
              <w:contextualSpacing/>
              <w:jc w:val="both"/>
              <w:rPr>
                <w:rFonts w:eastAsia="SimSun"/>
                <w:sz w:val="24"/>
                <w:szCs w:val="24"/>
              </w:rPr>
            </w:pPr>
            <w:r w:rsidRPr="00407AEF">
              <w:rPr>
                <w:rFonts w:eastAsia="SimSun"/>
                <w:sz w:val="24"/>
                <w:szCs w:val="24"/>
              </w:rPr>
              <w:t>2) įsiskolinimo suma neviršija 50 Eur (penkiasdešimt eurų);</w:t>
            </w:r>
          </w:p>
          <w:p w14:paraId="530D61A8" w14:textId="77777777" w:rsidR="006578A7" w:rsidRPr="00407AEF" w:rsidRDefault="006578A7" w:rsidP="006578A7">
            <w:pPr>
              <w:jc w:val="both"/>
              <w:rPr>
                <w:rFonts w:eastAsia="SimSun"/>
                <w:sz w:val="24"/>
                <w:szCs w:val="24"/>
              </w:rPr>
            </w:pPr>
            <w:r w:rsidRPr="00407AE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F30C313" w14:textId="3781E143" w:rsidR="006578A7" w:rsidRPr="00407AEF" w:rsidRDefault="006578A7" w:rsidP="00034163">
            <w:pPr>
              <w:contextualSpacing/>
              <w:jc w:val="both"/>
              <w:rPr>
                <w:rFonts w:eastAsia="SimSun"/>
                <w:sz w:val="24"/>
                <w:szCs w:val="24"/>
              </w:rPr>
            </w:pPr>
          </w:p>
        </w:tc>
      </w:tr>
      <w:tr w:rsidR="006578A7" w:rsidRPr="00407AEF" w14:paraId="4163289A"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07AEF" w:rsidRDefault="008C2EAA" w:rsidP="006578A7">
            <w:pPr>
              <w:rPr>
                <w:rFonts w:eastAsia="SimSun"/>
                <w:sz w:val="24"/>
                <w:szCs w:val="24"/>
              </w:rPr>
            </w:pPr>
            <w:r>
              <w:rPr>
                <w:rFonts w:eastAsia="SimSun"/>
                <w:sz w:val="24"/>
                <w:szCs w:val="24"/>
              </w:rPr>
              <w:t>4</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07AEF" w:rsidRDefault="006578A7" w:rsidP="006578A7">
            <w:pPr>
              <w:jc w:val="both"/>
              <w:rPr>
                <w:rFonts w:eastAsia="SimSun"/>
                <w:sz w:val="24"/>
                <w:szCs w:val="24"/>
              </w:rPr>
            </w:pPr>
            <w:r w:rsidRPr="00407AEF">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66859B98"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07AEF" w:rsidRDefault="008C2EAA" w:rsidP="006578A7">
            <w:pPr>
              <w:rPr>
                <w:rFonts w:eastAsia="SimSun"/>
                <w:sz w:val="24"/>
                <w:szCs w:val="24"/>
              </w:rPr>
            </w:pPr>
            <w:r>
              <w:rPr>
                <w:rFonts w:eastAsia="SimSun"/>
                <w:sz w:val="24"/>
                <w:szCs w:val="24"/>
              </w:rPr>
              <w:t>5</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07AEF" w:rsidRDefault="006578A7" w:rsidP="006578A7">
            <w:pPr>
              <w:jc w:val="both"/>
              <w:rPr>
                <w:rFonts w:eastAsia="SimSun"/>
                <w:sz w:val="24"/>
                <w:szCs w:val="24"/>
              </w:rPr>
            </w:pPr>
            <w:r w:rsidRPr="00407AE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158CB431"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07AEF" w:rsidRDefault="008C2EAA" w:rsidP="006578A7">
            <w:pPr>
              <w:rPr>
                <w:rFonts w:eastAsia="SimSun"/>
                <w:sz w:val="24"/>
                <w:szCs w:val="24"/>
              </w:rPr>
            </w:pPr>
            <w:r>
              <w:rPr>
                <w:rFonts w:eastAsia="SimSun"/>
                <w:sz w:val="24"/>
                <w:szCs w:val="24"/>
              </w:rPr>
              <w:t>6</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07AEF" w:rsidRDefault="006578A7" w:rsidP="006578A7">
            <w:pPr>
              <w:jc w:val="both"/>
              <w:rPr>
                <w:rFonts w:eastAsia="SimSun"/>
                <w:sz w:val="24"/>
                <w:szCs w:val="24"/>
              </w:rPr>
            </w:pPr>
            <w:r w:rsidRPr="00407AEF">
              <w:rPr>
                <w:rFonts w:eastAsia="Calibri"/>
                <w:sz w:val="24"/>
                <w:szCs w:val="24"/>
              </w:rPr>
              <w:t>(46.4.3) Pažeista konkurencija, kaip nustatyta Viešųjų pirkimų įstatymo 27 straipsnio 3 ir 4 dalyse, ir atitinkamos padėties negalima ištaisyti</w:t>
            </w:r>
            <w:r w:rsidRPr="00407AE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56BE7C29"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07AEF" w:rsidRDefault="008C2EAA" w:rsidP="006578A7">
            <w:pPr>
              <w:rPr>
                <w:rFonts w:eastAsia="SimSun"/>
                <w:sz w:val="24"/>
                <w:szCs w:val="24"/>
              </w:rPr>
            </w:pPr>
            <w:r>
              <w:rPr>
                <w:rFonts w:eastAsia="SimSun"/>
                <w:sz w:val="24"/>
                <w:szCs w:val="24"/>
              </w:rPr>
              <w:lastRenderedPageBreak/>
              <w:t>7</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07AEF" w:rsidRDefault="006578A7" w:rsidP="006578A7">
            <w:pPr>
              <w:jc w:val="both"/>
              <w:rPr>
                <w:rFonts w:eastAsia="SimSun"/>
                <w:sz w:val="24"/>
                <w:szCs w:val="24"/>
              </w:rPr>
            </w:pPr>
            <w:r w:rsidRPr="00407AE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7597AC6B" w14:textId="5261E230" w:rsidR="006578A7" w:rsidRPr="00407AEF" w:rsidRDefault="006578A7" w:rsidP="006578A7">
            <w:pPr>
              <w:contextualSpacing/>
              <w:jc w:val="both"/>
              <w:rPr>
                <w:rFonts w:eastAsia="Yu Mincho"/>
                <w:bCs/>
                <w:sz w:val="24"/>
                <w:szCs w:val="24"/>
              </w:rPr>
            </w:pPr>
            <w:r w:rsidRPr="00407AE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07AEF">
              <w:rPr>
                <w:rFonts w:eastAsia="Yu Mincho"/>
                <w:bCs/>
                <w:sz w:val="24"/>
                <w:szCs w:val="24"/>
              </w:rPr>
              <w:t xml:space="preserve"> </w:t>
            </w:r>
            <w:hyperlink r:id="rId11" w:history="1">
              <w:r w:rsidR="00132E0F" w:rsidRPr="00407AEF">
                <w:rPr>
                  <w:rStyle w:val="Hipersaitas"/>
                  <w:rFonts w:eastAsia="Yu Mincho" w:cstheme="minorBidi"/>
                  <w:bCs/>
                  <w:sz w:val="24"/>
                  <w:szCs w:val="24"/>
                </w:rPr>
                <w:t>https://vpt.lrv.lt/lt/pasalinimo-pagrindai-1/melaginga-informacija-pateikusiu-tiekeju-sarasas-6/</w:t>
              </w:r>
            </w:hyperlink>
            <w:r w:rsidR="00132E0F" w:rsidRPr="00407AEF">
              <w:rPr>
                <w:rFonts w:eastAsia="Yu Mincho"/>
                <w:bCs/>
                <w:sz w:val="24"/>
                <w:szCs w:val="24"/>
              </w:rPr>
              <w:t xml:space="preserve"> </w:t>
            </w:r>
          </w:p>
        </w:tc>
      </w:tr>
      <w:tr w:rsidR="006578A7" w:rsidRPr="00407AEF" w14:paraId="7055F9C0"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07AEF" w:rsidRDefault="008C2EAA" w:rsidP="006578A7">
            <w:pPr>
              <w:rPr>
                <w:rFonts w:eastAsia="SimSun"/>
                <w:sz w:val="24"/>
                <w:szCs w:val="24"/>
              </w:rPr>
            </w:pPr>
            <w:r>
              <w:rPr>
                <w:rFonts w:eastAsia="SimSun"/>
                <w:sz w:val="24"/>
                <w:szCs w:val="24"/>
              </w:rPr>
              <w:t>8</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07AEF" w:rsidRDefault="006578A7" w:rsidP="006578A7">
            <w:pPr>
              <w:jc w:val="both"/>
              <w:rPr>
                <w:rFonts w:eastAsia="SimSun"/>
                <w:sz w:val="24"/>
                <w:szCs w:val="24"/>
              </w:rPr>
            </w:pPr>
            <w:r w:rsidRPr="00407AE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40F9500E"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07AEF" w:rsidRDefault="008C2EAA" w:rsidP="006578A7">
            <w:pPr>
              <w:rPr>
                <w:rFonts w:eastAsia="SimSun"/>
                <w:sz w:val="24"/>
                <w:szCs w:val="24"/>
              </w:rPr>
            </w:pPr>
            <w:r>
              <w:rPr>
                <w:rFonts w:eastAsia="SimSun"/>
                <w:sz w:val="24"/>
                <w:szCs w:val="24"/>
              </w:rPr>
              <w:t>9</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(46.4.6) Tiekėjas yra neįvykdęs sutarties, sudarytos vadovaujantis Viešųjų pirkimų įstatymu, Viešųjų pirkimų, atliekamų gynybos ir </w:t>
            </w:r>
            <w:r w:rsidRPr="00407AEF">
              <w:rPr>
                <w:rFonts w:eastAsia="Calibri"/>
                <w:sz w:val="24"/>
                <w:szCs w:val="24"/>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07AEF" w:rsidRDefault="006578A7" w:rsidP="006578A7">
            <w:pPr>
              <w:jc w:val="both"/>
              <w:rPr>
                <w:rFonts w:eastAsia="SimSun"/>
                <w:sz w:val="24"/>
                <w:szCs w:val="24"/>
              </w:rPr>
            </w:pPr>
            <w:r w:rsidRPr="00407AE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074CEACD"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07AEF" w:rsidRDefault="00132E0F" w:rsidP="006578A7">
            <w:pPr>
              <w:jc w:val="both"/>
              <w:rPr>
                <w:rFonts w:eastAsia="SimSun"/>
                <w:sz w:val="24"/>
                <w:szCs w:val="24"/>
              </w:rPr>
            </w:pPr>
            <w:hyperlink r:id="rId12" w:history="1">
              <w:r w:rsidRPr="00407AEF">
                <w:rPr>
                  <w:rStyle w:val="Hipersaitas"/>
                  <w:rFonts w:eastAsia="SimSun" w:cstheme="minorBidi"/>
                  <w:sz w:val="24"/>
                  <w:szCs w:val="24"/>
                  <w:lang w:eastAsia="zh-CN"/>
                </w:rPr>
                <w:t>https://vpt.lrv.lt/lt/pasalinimo-pagrindai-1/</w:t>
              </w:r>
            </w:hyperlink>
          </w:p>
        </w:tc>
      </w:tr>
      <w:tr w:rsidR="006578A7" w:rsidRPr="00407AEF" w14:paraId="7951A9DC"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07AEF" w:rsidRDefault="008C2EAA" w:rsidP="006578A7">
            <w:pPr>
              <w:rPr>
                <w:rFonts w:eastAsia="SimSun"/>
                <w:sz w:val="24"/>
                <w:szCs w:val="24"/>
              </w:rPr>
            </w:pPr>
            <w:r>
              <w:rPr>
                <w:rFonts w:eastAsia="SimSun"/>
                <w:sz w:val="24"/>
                <w:szCs w:val="24"/>
              </w:rPr>
              <w:lastRenderedPageBreak/>
              <w:t>10</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07AEF" w:rsidRDefault="006578A7" w:rsidP="006578A7">
            <w:pPr>
              <w:contextualSpacing/>
              <w:jc w:val="both"/>
              <w:rPr>
                <w:rFonts w:eastAsia="SimSun"/>
                <w:bCs/>
                <w:sz w:val="24"/>
                <w:szCs w:val="24"/>
              </w:rPr>
            </w:pPr>
            <w:r w:rsidRPr="00407AE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07AEF" w:rsidRDefault="006578A7" w:rsidP="006578A7">
            <w:pPr>
              <w:contextualSpacing/>
              <w:jc w:val="both"/>
              <w:rPr>
                <w:rFonts w:eastAsia="SimSun"/>
                <w:bCs/>
                <w:sz w:val="24"/>
                <w:szCs w:val="24"/>
              </w:rPr>
            </w:pPr>
            <w:r w:rsidRPr="00407AEF">
              <w:rPr>
                <w:rFonts w:eastAsia="SimSun"/>
                <w:bCs/>
                <w:sz w:val="24"/>
                <w:szCs w:val="24"/>
              </w:rPr>
              <w:t>a) yra padaręs finansinės atskaitomybės ir audito teisės aktų pažeidimą ir nuo jo padarymo dienos praėjo mažiau kaip vieni metai;</w:t>
            </w:r>
          </w:p>
          <w:p w14:paraId="0CFAD6CE" w14:textId="77777777" w:rsidR="006578A7" w:rsidRPr="00407AEF" w:rsidRDefault="006578A7" w:rsidP="006578A7">
            <w:pPr>
              <w:contextualSpacing/>
              <w:jc w:val="both"/>
              <w:rPr>
                <w:rFonts w:eastAsia="SimSun"/>
                <w:bCs/>
                <w:sz w:val="24"/>
                <w:szCs w:val="24"/>
              </w:rPr>
            </w:pPr>
            <w:r w:rsidRPr="00407AEF">
              <w:rPr>
                <w:rFonts w:eastAsia="SimSun"/>
                <w:bCs/>
                <w:sz w:val="24"/>
                <w:szCs w:val="24"/>
              </w:rPr>
              <w:t>b) neatitinka minimalių patikimo mokesčių mokėtojo kriterijų, nustatytų Lietuvos Respublikos mokesčių administravimo įstatymo 40</w:t>
            </w:r>
            <w:r w:rsidRPr="00407AEF">
              <w:rPr>
                <w:rFonts w:eastAsia="SimSun"/>
                <w:bCs/>
                <w:sz w:val="24"/>
                <w:szCs w:val="24"/>
                <w:vertAlign w:val="superscript"/>
              </w:rPr>
              <w:t>1</w:t>
            </w:r>
            <w:r w:rsidRPr="00407AEF">
              <w:rPr>
                <w:rFonts w:eastAsia="SimSun"/>
                <w:bCs/>
                <w:sz w:val="24"/>
                <w:szCs w:val="24"/>
              </w:rPr>
              <w:t> straipsnio 1 dalyje;</w:t>
            </w:r>
          </w:p>
          <w:p w14:paraId="0E0F5B7B" w14:textId="77777777" w:rsidR="006578A7" w:rsidRPr="00407AEF" w:rsidRDefault="006578A7" w:rsidP="006578A7">
            <w:pPr>
              <w:jc w:val="both"/>
              <w:rPr>
                <w:rFonts w:eastAsia="SimSun"/>
                <w:sz w:val="24"/>
                <w:szCs w:val="24"/>
              </w:rPr>
            </w:pPr>
            <w:r w:rsidRPr="00407AEF">
              <w:rPr>
                <w:rFonts w:eastAsia="SimSun"/>
                <w:bCs/>
                <w:sz w:val="24"/>
                <w:szCs w:val="24"/>
              </w:rPr>
              <w:t xml:space="preserve">c) yra padaręs draudimo sudaryti draudžiamus susitarimus, įtvirtinto Lietuvos Respublikos konkurencijos įstatyme ar panašaus pobūdžio </w:t>
            </w:r>
            <w:r w:rsidRPr="00407AEF">
              <w:rPr>
                <w:rFonts w:eastAsia="SimSun"/>
                <w:bCs/>
                <w:sz w:val="24"/>
                <w:szCs w:val="24"/>
              </w:rPr>
              <w:lastRenderedPageBreak/>
              <w:t>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5C4369B7"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407AEF">
                <w:rPr>
                  <w:rFonts w:eastAsia="SimSun"/>
                  <w:color w:val="0000FF"/>
                  <w:sz w:val="24"/>
                  <w:szCs w:val="24"/>
                  <w:u w:val="single"/>
                </w:rPr>
                <w:t>https://www.registrucentras.lt/jar/p/index.php</w:t>
              </w:r>
            </w:hyperlink>
            <w:r w:rsidRPr="00407AEF">
              <w:rPr>
                <w:rFonts w:eastAsia="SimSun"/>
                <w:sz w:val="24"/>
                <w:szCs w:val="24"/>
              </w:rPr>
              <w:t xml:space="preserve"> paskelbtą informaciją, taip pat į Viešųjų pirkimų tarnybos informaciniame pranešime pateiktą informaciją:</w:t>
            </w:r>
          </w:p>
          <w:p w14:paraId="03A74B64" w14:textId="61717A59" w:rsidR="006578A7" w:rsidRPr="00407AEF" w:rsidRDefault="00034163" w:rsidP="00034163">
            <w:pPr>
              <w:rPr>
                <w:rFonts w:eastAsia="SimSun"/>
                <w:sz w:val="24"/>
                <w:szCs w:val="24"/>
              </w:rPr>
            </w:pPr>
            <w:hyperlink r:id="rId14" w:history="1">
              <w:r w:rsidRPr="00407AEF">
                <w:rPr>
                  <w:rFonts w:eastAsia="SimSun"/>
                  <w:color w:val="0000FF"/>
                  <w:sz w:val="24"/>
                  <w:szCs w:val="24"/>
                  <w:u w:val="single"/>
                  <w:lang w:eastAsia="zh-CN"/>
                </w:rPr>
                <w:t>https://vpt.lrv.lt/lt/naujienos-3/nepateike-finansiniu-ataskaitu-</w:t>
              </w:r>
              <w:r w:rsidRPr="00407AEF">
                <w:rPr>
                  <w:rFonts w:eastAsia="SimSun"/>
                  <w:color w:val="0000FF"/>
                  <w:sz w:val="24"/>
                  <w:szCs w:val="24"/>
                  <w:u w:val="single"/>
                  <w:lang w:eastAsia="zh-CN"/>
                </w:rPr>
                <w:lastRenderedPageBreak/>
                <w:t>tiekejai-gali-buti-pasalinti-is-pirkimo-proceduros-1/</w:t>
              </w:r>
            </w:hyperlink>
            <w:r w:rsidRPr="00407AEF">
              <w:rPr>
                <w:rFonts w:eastAsia="SimSun"/>
                <w:sz w:val="24"/>
                <w:szCs w:val="24"/>
                <w:lang w:eastAsia="zh-CN"/>
              </w:rPr>
              <w:t>.</w:t>
            </w:r>
          </w:p>
          <w:p w14:paraId="68AA88FE" w14:textId="77777777" w:rsidR="00034163" w:rsidRPr="00407AEF" w:rsidRDefault="00034163" w:rsidP="00034163">
            <w:pPr>
              <w:contextualSpacing/>
              <w:jc w:val="both"/>
              <w:rPr>
                <w:rFonts w:eastAsia="SimSun"/>
                <w:sz w:val="24"/>
                <w:szCs w:val="24"/>
              </w:rPr>
            </w:pPr>
          </w:p>
          <w:p w14:paraId="4403EA75" w14:textId="1E1D64A3"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00034163" w:rsidRPr="00407AEF">
                <w:rPr>
                  <w:rStyle w:val="Hipersaitas"/>
                  <w:rFonts w:eastAsia="SimSun" w:cstheme="minorBidi"/>
                  <w:sz w:val="24"/>
                  <w:szCs w:val="24"/>
                </w:rPr>
                <w:t>https://www.vmi.lt/evmi/mokesciu-moketoju-informacija</w:t>
              </w:r>
            </w:hyperlink>
            <w:r w:rsidRPr="00407AEF">
              <w:rPr>
                <w:rFonts w:eastAsia="SimSun"/>
                <w:sz w:val="24"/>
                <w:szCs w:val="24"/>
              </w:rPr>
              <w:t xml:space="preserve"> skelbiamą informaciją.</w:t>
            </w:r>
          </w:p>
          <w:p w14:paraId="65466E02" w14:textId="77777777" w:rsidR="006578A7" w:rsidRPr="00407AEF" w:rsidRDefault="006578A7" w:rsidP="006578A7">
            <w:pPr>
              <w:contextualSpacing/>
              <w:jc w:val="both"/>
              <w:rPr>
                <w:rFonts w:eastAsia="SimSun"/>
                <w:sz w:val="24"/>
                <w:szCs w:val="24"/>
              </w:rPr>
            </w:pPr>
          </w:p>
          <w:p w14:paraId="59F724F5" w14:textId="77777777" w:rsidR="006578A7" w:rsidRPr="00407AEF" w:rsidRDefault="006578A7" w:rsidP="006578A7">
            <w:pPr>
              <w:jc w:val="both"/>
              <w:rPr>
                <w:rFonts w:eastAsia="SimSun"/>
                <w:sz w:val="24"/>
                <w:szCs w:val="24"/>
              </w:rPr>
            </w:pPr>
            <w:r w:rsidRPr="00407AEF">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407AEF">
                <w:rPr>
                  <w:rFonts w:eastAsia="SimSun"/>
                  <w:color w:val="0000FF"/>
                  <w:sz w:val="24"/>
                  <w:szCs w:val="24"/>
                  <w:u w:val="single"/>
                </w:rPr>
                <w:t>https://kt.gov.lt/lt/atviri-duomenys/diskvalifikavimas-is-viesuju-pirkimu</w:t>
              </w:r>
            </w:hyperlink>
            <w:r w:rsidRPr="00407AEF">
              <w:rPr>
                <w:rFonts w:eastAsia="SimSun"/>
                <w:sz w:val="24"/>
                <w:szCs w:val="24"/>
              </w:rPr>
              <w:t xml:space="preserve"> skelbiamą informaciją.</w:t>
            </w:r>
          </w:p>
        </w:tc>
      </w:tr>
      <w:tr w:rsidR="006578A7" w:rsidRPr="00407AEF" w14:paraId="76AD92A7"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07AEF" w:rsidRDefault="006578A7" w:rsidP="006578A7">
            <w:pPr>
              <w:rPr>
                <w:rFonts w:eastAsia="SimSun"/>
                <w:sz w:val="24"/>
                <w:szCs w:val="24"/>
              </w:rPr>
            </w:pPr>
            <w:r w:rsidRPr="00407AEF">
              <w:rPr>
                <w:rFonts w:eastAsia="SimSun"/>
                <w:sz w:val="24"/>
                <w:szCs w:val="24"/>
              </w:rPr>
              <w:lastRenderedPageBreak/>
              <w:t>1</w:t>
            </w:r>
            <w:r w:rsidR="008C2EAA">
              <w:rPr>
                <w:rFonts w:eastAsia="SimSun"/>
                <w:sz w:val="24"/>
                <w:szCs w:val="24"/>
              </w:rPr>
              <w:t>1</w:t>
            </w:r>
            <w:r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07AEF" w:rsidRDefault="006578A7" w:rsidP="006578A7">
            <w:pPr>
              <w:jc w:val="both"/>
              <w:rPr>
                <w:rFonts w:eastAsia="SimSun"/>
                <w:sz w:val="24"/>
                <w:szCs w:val="24"/>
              </w:rPr>
            </w:pPr>
            <w:r w:rsidRPr="00407AE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bl>
    <w:p w14:paraId="7BE003E8"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_____________________</w:t>
      </w:r>
    </w:p>
    <w:p w14:paraId="5C02C33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1079FB1"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4C864887"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D69F138"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3354C733"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5A34A763"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372FF17D"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2E7B2035"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4B827B1C"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5996274A"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053D3E32" w14:textId="77777777" w:rsidR="00F25A92" w:rsidRDefault="00F25A92" w:rsidP="006578A7">
      <w:pPr>
        <w:suppressAutoHyphens/>
        <w:spacing w:after="0" w:line="240" w:lineRule="auto"/>
        <w:jc w:val="right"/>
        <w:rPr>
          <w:rFonts w:ascii="Times New Roman" w:eastAsia="Times New Roman" w:hAnsi="Times New Roman" w:cs="Times New Roman"/>
          <w:sz w:val="24"/>
          <w:szCs w:val="24"/>
        </w:rPr>
      </w:pPr>
    </w:p>
    <w:p w14:paraId="06FBBBFC" w14:textId="77777777" w:rsidR="00F25A92" w:rsidRDefault="00F25A92" w:rsidP="006578A7">
      <w:pPr>
        <w:suppressAutoHyphens/>
        <w:spacing w:after="0" w:line="240" w:lineRule="auto"/>
        <w:jc w:val="right"/>
        <w:rPr>
          <w:rFonts w:ascii="Times New Roman" w:eastAsia="Times New Roman" w:hAnsi="Times New Roman" w:cs="Times New Roman"/>
          <w:sz w:val="24"/>
          <w:szCs w:val="24"/>
        </w:rPr>
      </w:pPr>
    </w:p>
    <w:p w14:paraId="564E487E" w14:textId="77777777" w:rsidR="00F25A92" w:rsidRDefault="00F25A92" w:rsidP="006578A7">
      <w:pPr>
        <w:suppressAutoHyphens/>
        <w:spacing w:after="0" w:line="240" w:lineRule="auto"/>
        <w:jc w:val="right"/>
        <w:rPr>
          <w:rFonts w:ascii="Times New Roman" w:eastAsia="Times New Roman" w:hAnsi="Times New Roman" w:cs="Times New Roman"/>
          <w:sz w:val="24"/>
          <w:szCs w:val="24"/>
        </w:rPr>
      </w:pPr>
    </w:p>
    <w:p w14:paraId="75841EBF" w14:textId="77777777" w:rsidR="00F25A92" w:rsidRDefault="00F25A92" w:rsidP="006578A7">
      <w:pPr>
        <w:suppressAutoHyphens/>
        <w:spacing w:after="0" w:line="240" w:lineRule="auto"/>
        <w:jc w:val="right"/>
        <w:rPr>
          <w:rFonts w:ascii="Times New Roman" w:eastAsia="Times New Roman" w:hAnsi="Times New Roman" w:cs="Times New Roman"/>
          <w:sz w:val="24"/>
          <w:szCs w:val="24"/>
        </w:rPr>
      </w:pPr>
    </w:p>
    <w:p w14:paraId="553420D4" w14:textId="77777777" w:rsidR="00F25A92" w:rsidRDefault="00F25A92" w:rsidP="006578A7">
      <w:pPr>
        <w:suppressAutoHyphens/>
        <w:spacing w:after="0" w:line="240" w:lineRule="auto"/>
        <w:jc w:val="right"/>
        <w:rPr>
          <w:rFonts w:ascii="Times New Roman" w:eastAsia="Times New Roman" w:hAnsi="Times New Roman" w:cs="Times New Roman"/>
          <w:sz w:val="24"/>
          <w:szCs w:val="24"/>
        </w:rPr>
      </w:pPr>
    </w:p>
    <w:p w14:paraId="5DF66B9D" w14:textId="77777777" w:rsidR="00F25A92" w:rsidRDefault="00F25A92" w:rsidP="006578A7">
      <w:pPr>
        <w:suppressAutoHyphens/>
        <w:spacing w:after="0" w:line="240" w:lineRule="auto"/>
        <w:jc w:val="right"/>
        <w:rPr>
          <w:rFonts w:ascii="Times New Roman" w:eastAsia="Times New Roman" w:hAnsi="Times New Roman" w:cs="Times New Roman"/>
          <w:sz w:val="24"/>
          <w:szCs w:val="24"/>
        </w:rPr>
      </w:pPr>
    </w:p>
    <w:p w14:paraId="685A4C4F" w14:textId="77777777" w:rsidR="00F25A92" w:rsidRDefault="00F25A92" w:rsidP="006578A7">
      <w:pPr>
        <w:suppressAutoHyphens/>
        <w:spacing w:after="0" w:line="240" w:lineRule="auto"/>
        <w:jc w:val="right"/>
        <w:rPr>
          <w:rFonts w:ascii="Times New Roman" w:eastAsia="Times New Roman" w:hAnsi="Times New Roman" w:cs="Times New Roman"/>
          <w:sz w:val="24"/>
          <w:szCs w:val="24"/>
        </w:rPr>
      </w:pPr>
    </w:p>
    <w:p w14:paraId="6DBED353" w14:textId="77777777" w:rsidR="00F25A92" w:rsidRDefault="00F25A92" w:rsidP="006578A7">
      <w:pPr>
        <w:suppressAutoHyphens/>
        <w:spacing w:after="0" w:line="240" w:lineRule="auto"/>
        <w:jc w:val="right"/>
        <w:rPr>
          <w:rFonts w:ascii="Times New Roman" w:eastAsia="Times New Roman" w:hAnsi="Times New Roman" w:cs="Times New Roman"/>
          <w:sz w:val="24"/>
          <w:szCs w:val="24"/>
        </w:rPr>
      </w:pPr>
    </w:p>
    <w:p w14:paraId="2FEF79B5" w14:textId="77777777" w:rsidR="00F25A92" w:rsidRDefault="00F25A92" w:rsidP="006578A7">
      <w:pPr>
        <w:suppressAutoHyphens/>
        <w:spacing w:after="0" w:line="240" w:lineRule="auto"/>
        <w:jc w:val="right"/>
        <w:rPr>
          <w:rFonts w:ascii="Times New Roman" w:eastAsia="Times New Roman" w:hAnsi="Times New Roman" w:cs="Times New Roman"/>
          <w:sz w:val="24"/>
          <w:szCs w:val="24"/>
        </w:rPr>
      </w:pPr>
    </w:p>
    <w:p w14:paraId="5239DF52" w14:textId="4CBDFF14"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5 priedas</w:t>
      </w:r>
    </w:p>
    <w:p w14:paraId="1139344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A96E89F" w14:textId="09EDDFB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APIBENDRINTAS P</w:t>
      </w:r>
      <w:r w:rsidR="00365213" w:rsidRPr="00407AEF">
        <w:rPr>
          <w:rFonts w:ascii="Times New Roman" w:eastAsia="Times New Roman" w:hAnsi="Times New Roman" w:cs="Times New Roman"/>
          <w:b/>
          <w:sz w:val="24"/>
          <w:szCs w:val="24"/>
        </w:rPr>
        <w:t>IRKIMO OBJEKTO</w:t>
      </w:r>
      <w:r w:rsidRPr="00407AEF">
        <w:rPr>
          <w:rFonts w:ascii="Times New Roman" w:eastAsia="Times New Roman" w:hAnsi="Times New Roman" w:cs="Times New Roman"/>
          <w:b/>
          <w:sz w:val="24"/>
          <w:szCs w:val="24"/>
        </w:rPr>
        <w:t xml:space="preserve"> APRAŠYMAS</w:t>
      </w:r>
    </w:p>
    <w:p w14:paraId="68299CC4" w14:textId="77777777" w:rsidR="003774D9" w:rsidRPr="00F25A92" w:rsidRDefault="003774D9" w:rsidP="003774D9">
      <w:pPr>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2401"/>
        <w:gridCol w:w="5954"/>
      </w:tblGrid>
      <w:tr w:rsidR="003774D9" w:rsidRPr="00F25A92" w14:paraId="3C1C4DA5" w14:textId="77777777" w:rsidTr="00F3203A">
        <w:trPr>
          <w:tblHeader/>
        </w:trPr>
        <w:tc>
          <w:tcPr>
            <w:tcW w:w="996" w:type="dxa"/>
            <w:tcBorders>
              <w:top w:val="single" w:sz="4" w:space="0" w:color="auto"/>
              <w:left w:val="single" w:sz="4" w:space="0" w:color="auto"/>
              <w:bottom w:val="single" w:sz="4" w:space="0" w:color="auto"/>
              <w:right w:val="single" w:sz="4" w:space="0" w:color="auto"/>
            </w:tcBorders>
            <w:vAlign w:val="center"/>
            <w:hideMark/>
          </w:tcPr>
          <w:p w14:paraId="1F6FEB43" w14:textId="77777777" w:rsidR="003774D9" w:rsidRPr="00F25A92" w:rsidRDefault="003774D9" w:rsidP="00F3203A">
            <w:pPr>
              <w:spacing w:line="276" w:lineRule="auto"/>
              <w:jc w:val="both"/>
              <w:rPr>
                <w:rFonts w:ascii="Times New Roman" w:eastAsia="Times New Roman" w:hAnsi="Times New Roman" w:cs="Times New Roman"/>
                <w:b/>
                <w:kern w:val="2"/>
                <w:sz w:val="24"/>
                <w:szCs w:val="24"/>
              </w:rPr>
            </w:pPr>
            <w:r w:rsidRPr="00F25A92">
              <w:rPr>
                <w:rFonts w:ascii="Times New Roman" w:hAnsi="Times New Roman" w:cs="Times New Roman"/>
                <w:b/>
                <w:sz w:val="24"/>
                <w:szCs w:val="24"/>
              </w:rPr>
              <w:t>Eil. Nr.</w:t>
            </w:r>
          </w:p>
        </w:tc>
        <w:tc>
          <w:tcPr>
            <w:tcW w:w="2401" w:type="dxa"/>
            <w:tcBorders>
              <w:top w:val="single" w:sz="4" w:space="0" w:color="auto"/>
              <w:left w:val="single" w:sz="4" w:space="0" w:color="auto"/>
              <w:bottom w:val="single" w:sz="4" w:space="0" w:color="auto"/>
              <w:right w:val="single" w:sz="4" w:space="0" w:color="auto"/>
            </w:tcBorders>
            <w:vAlign w:val="center"/>
            <w:hideMark/>
          </w:tcPr>
          <w:p w14:paraId="23A13DF0" w14:textId="77777777" w:rsidR="003774D9" w:rsidRPr="00F25A92" w:rsidRDefault="003774D9" w:rsidP="00F3203A">
            <w:pPr>
              <w:spacing w:line="276" w:lineRule="auto"/>
              <w:jc w:val="center"/>
              <w:rPr>
                <w:rFonts w:ascii="Times New Roman" w:hAnsi="Times New Roman" w:cs="Times New Roman"/>
                <w:b/>
                <w:sz w:val="24"/>
                <w:szCs w:val="24"/>
              </w:rPr>
            </w:pPr>
            <w:r w:rsidRPr="00F25A92">
              <w:rPr>
                <w:rFonts w:ascii="Times New Roman" w:hAnsi="Times New Roman" w:cs="Times New Roman"/>
                <w:b/>
                <w:sz w:val="24"/>
                <w:szCs w:val="24"/>
              </w:rPr>
              <w:t>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BD1D66F" w14:textId="77777777" w:rsidR="003774D9" w:rsidRPr="00F25A92" w:rsidRDefault="003774D9" w:rsidP="00F3203A">
            <w:pPr>
              <w:spacing w:line="276" w:lineRule="auto"/>
              <w:jc w:val="center"/>
              <w:rPr>
                <w:rFonts w:ascii="Times New Roman" w:hAnsi="Times New Roman" w:cs="Times New Roman"/>
                <w:b/>
                <w:sz w:val="24"/>
                <w:szCs w:val="24"/>
              </w:rPr>
            </w:pPr>
            <w:r w:rsidRPr="00F25A92">
              <w:rPr>
                <w:rFonts w:ascii="Times New Roman" w:hAnsi="Times New Roman" w:cs="Times New Roman"/>
                <w:b/>
                <w:sz w:val="24"/>
                <w:szCs w:val="24"/>
              </w:rPr>
              <w:t xml:space="preserve">Reikalavimai </w:t>
            </w:r>
          </w:p>
        </w:tc>
      </w:tr>
      <w:tr w:rsidR="003774D9" w:rsidRPr="00F25A92" w14:paraId="17ADBD22" w14:textId="77777777" w:rsidTr="00F3203A">
        <w:tc>
          <w:tcPr>
            <w:tcW w:w="996" w:type="dxa"/>
            <w:tcBorders>
              <w:top w:val="single" w:sz="4" w:space="0" w:color="auto"/>
              <w:left w:val="single" w:sz="4" w:space="0" w:color="auto"/>
              <w:bottom w:val="single" w:sz="4" w:space="0" w:color="auto"/>
              <w:right w:val="single" w:sz="4" w:space="0" w:color="auto"/>
            </w:tcBorders>
          </w:tcPr>
          <w:p w14:paraId="24DB8D62"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1.</w:t>
            </w:r>
          </w:p>
        </w:tc>
        <w:tc>
          <w:tcPr>
            <w:tcW w:w="2401" w:type="dxa"/>
            <w:tcBorders>
              <w:top w:val="single" w:sz="4" w:space="0" w:color="auto"/>
              <w:left w:val="single" w:sz="4" w:space="0" w:color="auto"/>
              <w:bottom w:val="single" w:sz="4" w:space="0" w:color="auto"/>
              <w:right w:val="single" w:sz="4" w:space="0" w:color="auto"/>
            </w:tcBorders>
          </w:tcPr>
          <w:p w14:paraId="15CBA54C" w14:textId="77777777" w:rsidR="003774D9" w:rsidRPr="00F25A92" w:rsidRDefault="003774D9" w:rsidP="00F3203A">
            <w:pPr>
              <w:spacing w:line="276" w:lineRule="auto"/>
              <w:jc w:val="both"/>
              <w:rPr>
                <w:rFonts w:ascii="Times New Roman" w:hAnsi="Times New Roman" w:cs="Times New Roman"/>
                <w:sz w:val="24"/>
                <w:szCs w:val="24"/>
                <w:u w:val="single"/>
              </w:rPr>
            </w:pPr>
            <w:r w:rsidRPr="00F25A92">
              <w:rPr>
                <w:rFonts w:ascii="Times New Roman" w:hAnsi="Times New Roman" w:cs="Times New Roman"/>
                <w:sz w:val="24"/>
                <w:szCs w:val="24"/>
              </w:rPr>
              <w:t>Statytojas (Užsakovas)</w:t>
            </w:r>
          </w:p>
        </w:tc>
        <w:tc>
          <w:tcPr>
            <w:tcW w:w="5954" w:type="dxa"/>
            <w:tcBorders>
              <w:top w:val="single" w:sz="4" w:space="0" w:color="auto"/>
              <w:left w:val="single" w:sz="4" w:space="0" w:color="auto"/>
              <w:bottom w:val="single" w:sz="4" w:space="0" w:color="auto"/>
              <w:right w:val="single" w:sz="4" w:space="0" w:color="auto"/>
            </w:tcBorders>
          </w:tcPr>
          <w:p w14:paraId="40910D08" w14:textId="77777777" w:rsidR="003774D9" w:rsidRPr="00F25A92" w:rsidRDefault="003774D9" w:rsidP="00F3203A">
            <w:pPr>
              <w:spacing w:line="276" w:lineRule="auto"/>
              <w:jc w:val="both"/>
              <w:rPr>
                <w:rFonts w:ascii="Times New Roman" w:hAnsi="Times New Roman" w:cs="Times New Roman"/>
                <w:iCs/>
                <w:sz w:val="24"/>
                <w:szCs w:val="24"/>
                <w:lang w:eastAsia="lt-LT"/>
              </w:rPr>
            </w:pPr>
          </w:p>
        </w:tc>
      </w:tr>
      <w:tr w:rsidR="003774D9" w:rsidRPr="00F25A92" w14:paraId="64E79903" w14:textId="77777777" w:rsidTr="00F3203A">
        <w:tc>
          <w:tcPr>
            <w:tcW w:w="996" w:type="dxa"/>
            <w:tcBorders>
              <w:top w:val="single" w:sz="4" w:space="0" w:color="auto"/>
              <w:left w:val="single" w:sz="4" w:space="0" w:color="auto"/>
              <w:bottom w:val="single" w:sz="4" w:space="0" w:color="auto"/>
              <w:right w:val="single" w:sz="4" w:space="0" w:color="auto"/>
            </w:tcBorders>
          </w:tcPr>
          <w:p w14:paraId="7F3D70ED"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 xml:space="preserve">2. </w:t>
            </w:r>
          </w:p>
        </w:tc>
        <w:tc>
          <w:tcPr>
            <w:tcW w:w="2401" w:type="dxa"/>
            <w:tcBorders>
              <w:top w:val="single" w:sz="4" w:space="0" w:color="auto"/>
              <w:left w:val="single" w:sz="4" w:space="0" w:color="auto"/>
              <w:bottom w:val="single" w:sz="4" w:space="0" w:color="auto"/>
              <w:right w:val="single" w:sz="4" w:space="0" w:color="auto"/>
            </w:tcBorders>
          </w:tcPr>
          <w:p w14:paraId="73224169"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 xml:space="preserve">Pirkimo objektas </w:t>
            </w:r>
          </w:p>
        </w:tc>
        <w:tc>
          <w:tcPr>
            <w:tcW w:w="5954" w:type="dxa"/>
            <w:tcBorders>
              <w:top w:val="single" w:sz="4" w:space="0" w:color="auto"/>
              <w:left w:val="single" w:sz="4" w:space="0" w:color="auto"/>
              <w:bottom w:val="single" w:sz="4" w:space="0" w:color="auto"/>
              <w:right w:val="single" w:sz="4" w:space="0" w:color="auto"/>
            </w:tcBorders>
          </w:tcPr>
          <w:p w14:paraId="0434492B" w14:textId="77777777" w:rsidR="003774D9" w:rsidRPr="00F25A92" w:rsidRDefault="003774D9" w:rsidP="00F3203A">
            <w:pPr>
              <w:spacing w:line="276" w:lineRule="auto"/>
              <w:jc w:val="both"/>
              <w:rPr>
                <w:rFonts w:ascii="Times New Roman" w:hAnsi="Times New Roman" w:cs="Times New Roman"/>
                <w:iCs/>
                <w:sz w:val="24"/>
                <w:szCs w:val="24"/>
                <w:lang w:eastAsia="lt-LT"/>
              </w:rPr>
            </w:pPr>
            <w:r w:rsidRPr="00F25A92">
              <w:rPr>
                <w:rFonts w:ascii="Times New Roman" w:hAnsi="Times New Roman" w:cs="Times New Roman"/>
                <w:iCs/>
                <w:sz w:val="24"/>
                <w:szCs w:val="24"/>
                <w:lang w:eastAsia="lt-LT"/>
              </w:rPr>
              <w:t xml:space="preserve">Supaprastinto projekto parengimo, visuomenės informavimo  ir projekto vykdymo priežiūros paslaugos </w:t>
            </w:r>
          </w:p>
        </w:tc>
      </w:tr>
      <w:tr w:rsidR="003774D9" w:rsidRPr="00F25A92" w14:paraId="77466BF9" w14:textId="77777777" w:rsidTr="00F3203A">
        <w:tc>
          <w:tcPr>
            <w:tcW w:w="996" w:type="dxa"/>
            <w:tcBorders>
              <w:top w:val="single" w:sz="4" w:space="0" w:color="auto"/>
              <w:left w:val="single" w:sz="4" w:space="0" w:color="auto"/>
              <w:bottom w:val="single" w:sz="4" w:space="0" w:color="auto"/>
              <w:right w:val="single" w:sz="4" w:space="0" w:color="auto"/>
            </w:tcBorders>
          </w:tcPr>
          <w:p w14:paraId="23E5F03E"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3.</w:t>
            </w:r>
          </w:p>
        </w:tc>
        <w:tc>
          <w:tcPr>
            <w:tcW w:w="2401" w:type="dxa"/>
            <w:tcBorders>
              <w:top w:val="single" w:sz="4" w:space="0" w:color="auto"/>
              <w:left w:val="single" w:sz="4" w:space="0" w:color="auto"/>
              <w:bottom w:val="single" w:sz="4" w:space="0" w:color="auto"/>
              <w:right w:val="single" w:sz="4" w:space="0" w:color="auto"/>
            </w:tcBorders>
          </w:tcPr>
          <w:p w14:paraId="473E406E"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 xml:space="preserve">Statinių pagrindinė naudojimo paskirtis </w:t>
            </w:r>
          </w:p>
        </w:tc>
        <w:tc>
          <w:tcPr>
            <w:tcW w:w="5954" w:type="dxa"/>
            <w:tcBorders>
              <w:top w:val="single" w:sz="4" w:space="0" w:color="auto"/>
              <w:left w:val="single" w:sz="4" w:space="0" w:color="auto"/>
              <w:bottom w:val="single" w:sz="4" w:space="0" w:color="auto"/>
              <w:right w:val="single" w:sz="4" w:space="0" w:color="auto"/>
            </w:tcBorders>
          </w:tcPr>
          <w:p w14:paraId="3A3AA7DC" w14:textId="77777777" w:rsidR="003774D9" w:rsidRPr="00F25A92" w:rsidRDefault="003774D9" w:rsidP="00F3203A">
            <w:pPr>
              <w:pStyle w:val="Sraopastraipa"/>
              <w:tabs>
                <w:tab w:val="left" w:pos="540"/>
              </w:tabs>
              <w:spacing w:before="60" w:after="60"/>
              <w:ind w:left="0"/>
              <w:rPr>
                <w:iCs/>
                <w:szCs w:val="24"/>
                <w:lang w:eastAsia="lt-LT"/>
              </w:rPr>
            </w:pPr>
            <w:r w:rsidRPr="00F25A92">
              <w:rPr>
                <w:rFonts w:eastAsia="Lucida Sans Unicode"/>
                <w:iCs/>
                <w:kern w:val="1"/>
                <w:szCs w:val="24"/>
                <w:lang w:eastAsia="lt-LT"/>
              </w:rPr>
              <w:t>Susisiekimo komunikacijų statiniai, kiti inžineriniai statiniai (STR 1.01.03:2017 „Statinių klasifikavimas“)</w:t>
            </w:r>
          </w:p>
        </w:tc>
      </w:tr>
      <w:tr w:rsidR="003774D9" w:rsidRPr="00F25A92" w14:paraId="09EA7EA4" w14:textId="77777777" w:rsidTr="00F3203A">
        <w:tc>
          <w:tcPr>
            <w:tcW w:w="996" w:type="dxa"/>
            <w:tcBorders>
              <w:top w:val="single" w:sz="4" w:space="0" w:color="auto"/>
              <w:left w:val="single" w:sz="4" w:space="0" w:color="auto"/>
              <w:bottom w:val="single" w:sz="4" w:space="0" w:color="auto"/>
              <w:right w:val="single" w:sz="4" w:space="0" w:color="auto"/>
            </w:tcBorders>
          </w:tcPr>
          <w:p w14:paraId="63A9337B"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4.</w:t>
            </w:r>
          </w:p>
        </w:tc>
        <w:tc>
          <w:tcPr>
            <w:tcW w:w="2401" w:type="dxa"/>
            <w:tcBorders>
              <w:top w:val="single" w:sz="4" w:space="0" w:color="auto"/>
              <w:left w:val="single" w:sz="4" w:space="0" w:color="auto"/>
              <w:bottom w:val="single" w:sz="4" w:space="0" w:color="auto"/>
              <w:right w:val="single" w:sz="4" w:space="0" w:color="auto"/>
            </w:tcBorders>
          </w:tcPr>
          <w:p w14:paraId="6D28D19E"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Statinio kategorija</w:t>
            </w:r>
          </w:p>
        </w:tc>
        <w:tc>
          <w:tcPr>
            <w:tcW w:w="5954" w:type="dxa"/>
            <w:tcBorders>
              <w:top w:val="single" w:sz="4" w:space="0" w:color="auto"/>
              <w:left w:val="single" w:sz="4" w:space="0" w:color="auto"/>
              <w:bottom w:val="single" w:sz="4" w:space="0" w:color="auto"/>
              <w:right w:val="single" w:sz="4" w:space="0" w:color="auto"/>
            </w:tcBorders>
          </w:tcPr>
          <w:p w14:paraId="51FE95BB" w14:textId="77777777" w:rsidR="003774D9" w:rsidRPr="00F25A92" w:rsidRDefault="003774D9" w:rsidP="00F3203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sz w:val="24"/>
                <w:szCs w:val="24"/>
                <w:lang w:eastAsia="lt-LT"/>
              </w:rPr>
            </w:pPr>
            <w:r w:rsidRPr="00F25A92">
              <w:rPr>
                <w:rFonts w:ascii="Times New Roman" w:hAnsi="Times New Roman" w:cs="Times New Roman"/>
                <w:b/>
                <w:bCs/>
                <w:iCs/>
                <w:sz w:val="24"/>
                <w:szCs w:val="24"/>
                <w:lang w:eastAsia="lt-LT"/>
              </w:rPr>
              <w:t>Nesudėtingieji</w:t>
            </w:r>
            <w:r w:rsidRPr="00F25A92">
              <w:rPr>
                <w:rFonts w:ascii="Times New Roman" w:hAnsi="Times New Roman" w:cs="Times New Roman"/>
                <w:iCs/>
                <w:sz w:val="24"/>
                <w:szCs w:val="24"/>
                <w:lang w:eastAsia="lt-LT"/>
              </w:rPr>
              <w:t xml:space="preserve"> statiniai</w:t>
            </w:r>
          </w:p>
          <w:p w14:paraId="2EC3002D" w14:textId="2741F4B6" w:rsidR="003774D9" w:rsidRPr="00F25A92" w:rsidRDefault="003774D9" w:rsidP="00F3203A">
            <w:pPr>
              <w:spacing w:line="276" w:lineRule="auto"/>
              <w:rPr>
                <w:rFonts w:ascii="Times New Roman" w:hAnsi="Times New Roman" w:cs="Times New Roman"/>
                <w:iCs/>
                <w:sz w:val="24"/>
                <w:szCs w:val="24"/>
                <w:lang w:eastAsia="lt-LT"/>
              </w:rPr>
            </w:pPr>
            <w:r w:rsidRPr="00F25A92">
              <w:rPr>
                <w:rFonts w:ascii="Times New Roman" w:hAnsi="Times New Roman" w:cs="Times New Roman"/>
                <w:iCs/>
                <w:sz w:val="24"/>
                <w:szCs w:val="24"/>
              </w:rPr>
              <w:t xml:space="preserve">Inžinerinių </w:t>
            </w:r>
            <w:r w:rsidR="0077430F">
              <w:rPr>
                <w:rFonts w:ascii="Times New Roman" w:hAnsi="Times New Roman" w:cs="Times New Roman"/>
                <w:iCs/>
                <w:sz w:val="24"/>
                <w:szCs w:val="24"/>
              </w:rPr>
              <w:t>statinių</w:t>
            </w:r>
            <w:r w:rsidR="0077430F" w:rsidRPr="00F25A92">
              <w:rPr>
                <w:rFonts w:ascii="Times New Roman" w:hAnsi="Times New Roman" w:cs="Times New Roman"/>
                <w:iCs/>
                <w:sz w:val="24"/>
                <w:szCs w:val="24"/>
              </w:rPr>
              <w:t xml:space="preserve"> </w:t>
            </w:r>
            <w:r w:rsidRPr="00F25A92">
              <w:rPr>
                <w:rFonts w:ascii="Times New Roman" w:hAnsi="Times New Roman" w:cs="Times New Roman"/>
                <w:iCs/>
                <w:sz w:val="24"/>
                <w:szCs w:val="24"/>
              </w:rPr>
              <w:t xml:space="preserve">kategoriją nustato projektuotojas. </w:t>
            </w:r>
          </w:p>
        </w:tc>
      </w:tr>
      <w:tr w:rsidR="003774D9" w:rsidRPr="00F25A92" w14:paraId="03B6FA5A" w14:textId="77777777" w:rsidTr="00F3203A">
        <w:tc>
          <w:tcPr>
            <w:tcW w:w="996" w:type="dxa"/>
            <w:tcBorders>
              <w:top w:val="single" w:sz="4" w:space="0" w:color="auto"/>
              <w:left w:val="single" w:sz="4" w:space="0" w:color="auto"/>
              <w:bottom w:val="single" w:sz="4" w:space="0" w:color="auto"/>
              <w:right w:val="single" w:sz="4" w:space="0" w:color="auto"/>
            </w:tcBorders>
          </w:tcPr>
          <w:p w14:paraId="04090737"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5.</w:t>
            </w:r>
          </w:p>
        </w:tc>
        <w:tc>
          <w:tcPr>
            <w:tcW w:w="2401" w:type="dxa"/>
            <w:tcBorders>
              <w:top w:val="single" w:sz="4" w:space="0" w:color="auto"/>
              <w:left w:val="single" w:sz="4" w:space="0" w:color="auto"/>
              <w:bottom w:val="single" w:sz="4" w:space="0" w:color="auto"/>
              <w:right w:val="single" w:sz="4" w:space="0" w:color="auto"/>
            </w:tcBorders>
          </w:tcPr>
          <w:p w14:paraId="69666DD8"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Statinių</w:t>
            </w:r>
            <w:r w:rsidRPr="00F25A92">
              <w:rPr>
                <w:rFonts w:ascii="Times New Roman" w:hAnsi="Times New Roman" w:cs="Times New Roman"/>
                <w:b/>
                <w:sz w:val="24"/>
                <w:szCs w:val="24"/>
              </w:rPr>
              <w:t xml:space="preserve"> </w:t>
            </w:r>
            <w:r w:rsidRPr="00F25A92">
              <w:rPr>
                <w:rFonts w:ascii="Times New Roman" w:hAnsi="Times New Roman" w:cs="Times New Roman"/>
                <w:sz w:val="24"/>
                <w:szCs w:val="24"/>
              </w:rPr>
              <w:t>statybos rūšys</w:t>
            </w:r>
          </w:p>
        </w:tc>
        <w:tc>
          <w:tcPr>
            <w:tcW w:w="5954" w:type="dxa"/>
            <w:tcBorders>
              <w:top w:val="single" w:sz="4" w:space="0" w:color="auto"/>
              <w:left w:val="single" w:sz="4" w:space="0" w:color="auto"/>
              <w:bottom w:val="single" w:sz="4" w:space="0" w:color="auto"/>
              <w:right w:val="single" w:sz="4" w:space="0" w:color="auto"/>
            </w:tcBorders>
          </w:tcPr>
          <w:p w14:paraId="1990DF66" w14:textId="77777777" w:rsidR="003774D9" w:rsidRPr="00F25A92" w:rsidRDefault="003774D9" w:rsidP="00F3203A">
            <w:pPr>
              <w:spacing w:line="276" w:lineRule="auto"/>
              <w:jc w:val="both"/>
              <w:rPr>
                <w:rFonts w:ascii="Times New Roman" w:hAnsi="Times New Roman" w:cs="Times New Roman"/>
                <w:iCs/>
                <w:sz w:val="24"/>
                <w:szCs w:val="24"/>
              </w:rPr>
            </w:pPr>
            <w:r w:rsidRPr="00F25A92">
              <w:rPr>
                <w:rFonts w:ascii="Times New Roman" w:hAnsi="Times New Roman" w:cs="Times New Roman"/>
                <w:iCs/>
                <w:sz w:val="24"/>
                <w:szCs w:val="24"/>
              </w:rPr>
              <w:t>Nauja statyba, rekonstravimas, kapitalinis remontas</w:t>
            </w:r>
          </w:p>
          <w:p w14:paraId="65D6FD0E" w14:textId="77777777" w:rsidR="003774D9" w:rsidRPr="00F25A92" w:rsidRDefault="003774D9" w:rsidP="00F3203A">
            <w:pPr>
              <w:spacing w:line="276" w:lineRule="auto"/>
              <w:jc w:val="both"/>
              <w:rPr>
                <w:rFonts w:ascii="Times New Roman" w:hAnsi="Times New Roman" w:cs="Times New Roman"/>
                <w:iCs/>
                <w:sz w:val="24"/>
                <w:szCs w:val="24"/>
                <w:lang w:eastAsia="lt-LT"/>
              </w:rPr>
            </w:pPr>
            <w:r w:rsidRPr="00F25A92">
              <w:rPr>
                <w:rFonts w:ascii="Times New Roman" w:hAnsi="Times New Roman" w:cs="Times New Roman"/>
                <w:iCs/>
                <w:sz w:val="24"/>
                <w:szCs w:val="24"/>
                <w:lang w:eastAsia="lt-LT"/>
              </w:rPr>
              <w:t>(STR 1.01.03:2017 „Statinių klasifikavimas“)</w:t>
            </w:r>
          </w:p>
        </w:tc>
      </w:tr>
      <w:tr w:rsidR="003774D9" w:rsidRPr="00F25A92" w14:paraId="6A4FC5FF" w14:textId="77777777" w:rsidTr="00F3203A">
        <w:tc>
          <w:tcPr>
            <w:tcW w:w="996" w:type="dxa"/>
            <w:tcBorders>
              <w:top w:val="single" w:sz="4" w:space="0" w:color="auto"/>
              <w:left w:val="single" w:sz="4" w:space="0" w:color="auto"/>
              <w:bottom w:val="single" w:sz="4" w:space="0" w:color="auto"/>
              <w:right w:val="single" w:sz="4" w:space="0" w:color="auto"/>
            </w:tcBorders>
          </w:tcPr>
          <w:p w14:paraId="1DAEF044" w14:textId="627C2528"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6</w:t>
            </w:r>
            <w:r w:rsidR="00F25A92">
              <w:rPr>
                <w:rFonts w:ascii="Times New Roman" w:hAnsi="Times New Roman" w:cs="Times New Roman"/>
                <w:sz w:val="24"/>
                <w:szCs w:val="24"/>
              </w:rPr>
              <w:t>.</w:t>
            </w:r>
          </w:p>
        </w:tc>
        <w:tc>
          <w:tcPr>
            <w:tcW w:w="2401" w:type="dxa"/>
            <w:tcBorders>
              <w:top w:val="single" w:sz="4" w:space="0" w:color="auto"/>
              <w:left w:val="single" w:sz="4" w:space="0" w:color="auto"/>
              <w:bottom w:val="single" w:sz="4" w:space="0" w:color="auto"/>
              <w:right w:val="single" w:sz="4" w:space="0" w:color="auto"/>
            </w:tcBorders>
          </w:tcPr>
          <w:p w14:paraId="5B442290"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Reikalavimai statinio informacinio modelio (BIM) rengimui</w:t>
            </w:r>
          </w:p>
        </w:tc>
        <w:tc>
          <w:tcPr>
            <w:tcW w:w="5954" w:type="dxa"/>
            <w:tcBorders>
              <w:top w:val="single" w:sz="4" w:space="0" w:color="auto"/>
              <w:left w:val="single" w:sz="4" w:space="0" w:color="auto"/>
              <w:bottom w:val="single" w:sz="4" w:space="0" w:color="auto"/>
              <w:right w:val="single" w:sz="4" w:space="0" w:color="auto"/>
            </w:tcBorders>
            <w:vAlign w:val="center"/>
          </w:tcPr>
          <w:p w14:paraId="5FEEE18D" w14:textId="77777777" w:rsidR="003774D9" w:rsidRPr="00F25A92" w:rsidRDefault="003774D9" w:rsidP="00F3203A">
            <w:pPr>
              <w:spacing w:line="276" w:lineRule="auto"/>
              <w:jc w:val="both"/>
              <w:rPr>
                <w:rFonts w:ascii="Times New Roman" w:hAnsi="Times New Roman" w:cs="Times New Roman"/>
                <w:iCs/>
                <w:sz w:val="24"/>
                <w:szCs w:val="24"/>
              </w:rPr>
            </w:pPr>
            <w:r w:rsidRPr="00F25A92">
              <w:rPr>
                <w:rFonts w:ascii="Times New Roman" w:hAnsi="Times New Roman" w:cs="Times New Roman"/>
                <w:iCs/>
                <w:sz w:val="24"/>
                <w:szCs w:val="24"/>
                <w:lang w:eastAsia="lt-LT"/>
              </w:rPr>
              <w:t>Netaikomi</w:t>
            </w:r>
          </w:p>
        </w:tc>
      </w:tr>
      <w:tr w:rsidR="003774D9" w:rsidRPr="00F25A92" w14:paraId="2412B58A" w14:textId="77777777" w:rsidTr="00F3203A">
        <w:tc>
          <w:tcPr>
            <w:tcW w:w="996" w:type="dxa"/>
            <w:tcBorders>
              <w:top w:val="single" w:sz="4" w:space="0" w:color="auto"/>
              <w:left w:val="single" w:sz="4" w:space="0" w:color="auto"/>
              <w:bottom w:val="single" w:sz="4" w:space="0" w:color="auto"/>
              <w:right w:val="single" w:sz="4" w:space="0" w:color="auto"/>
            </w:tcBorders>
          </w:tcPr>
          <w:p w14:paraId="116BB76F"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7.</w:t>
            </w:r>
          </w:p>
        </w:tc>
        <w:tc>
          <w:tcPr>
            <w:tcW w:w="2401" w:type="dxa"/>
            <w:tcBorders>
              <w:top w:val="single" w:sz="4" w:space="0" w:color="auto"/>
              <w:left w:val="single" w:sz="4" w:space="0" w:color="auto"/>
              <w:bottom w:val="single" w:sz="4" w:space="0" w:color="auto"/>
              <w:right w:val="single" w:sz="4" w:space="0" w:color="auto"/>
            </w:tcBorders>
          </w:tcPr>
          <w:p w14:paraId="6C68D119" w14:textId="77777777" w:rsidR="003774D9" w:rsidRPr="00F25A92" w:rsidRDefault="003774D9" w:rsidP="00F3203A">
            <w:pPr>
              <w:rPr>
                <w:rFonts w:ascii="Times New Roman" w:eastAsia="Times New Roman" w:hAnsi="Times New Roman" w:cs="Times New Roman"/>
                <w:sz w:val="24"/>
                <w:szCs w:val="24"/>
              </w:rPr>
            </w:pPr>
            <w:r w:rsidRPr="00F25A92">
              <w:rPr>
                <w:rFonts w:ascii="Times New Roman" w:eastAsia="Arial" w:hAnsi="Times New Roman" w:cs="Times New Roman"/>
                <w:color w:val="000000" w:themeColor="text1"/>
                <w:sz w:val="24"/>
                <w:szCs w:val="24"/>
              </w:rPr>
              <w:t xml:space="preserve">Projektuojami statiniai/įranga </w:t>
            </w:r>
          </w:p>
          <w:p w14:paraId="0C2A99A1" w14:textId="77777777" w:rsidR="003774D9" w:rsidRPr="00F25A92" w:rsidRDefault="003774D9" w:rsidP="00F3203A">
            <w:pPr>
              <w:spacing w:line="276" w:lineRule="auto"/>
              <w:jc w:val="both"/>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59547E8B" w14:textId="77777777" w:rsidR="003774D9" w:rsidRPr="00F25A92" w:rsidRDefault="003774D9" w:rsidP="003774D9">
            <w:pPr>
              <w:pStyle w:val="Sraopastraipa"/>
              <w:numPr>
                <w:ilvl w:val="0"/>
                <w:numId w:val="45"/>
              </w:numPr>
              <w:ind w:left="0" w:firstLine="0"/>
              <w:rPr>
                <w:szCs w:val="24"/>
              </w:rPr>
            </w:pPr>
            <w:r w:rsidRPr="00F25A92">
              <w:rPr>
                <w:szCs w:val="24"/>
              </w:rPr>
              <w:t>kiemo keliai – remontas, rekonstravimas, nauja statyba Šaligatviai/pėsčiųjų takai - remontas, rekonstravimas, nauja statyba;</w:t>
            </w:r>
          </w:p>
          <w:p w14:paraId="19877829" w14:textId="27C03A76" w:rsidR="003774D9" w:rsidRPr="00F25A92" w:rsidRDefault="00B42915" w:rsidP="003774D9">
            <w:pPr>
              <w:pStyle w:val="Sraopastraipa"/>
              <w:numPr>
                <w:ilvl w:val="0"/>
                <w:numId w:val="45"/>
              </w:numPr>
              <w:ind w:left="0" w:firstLine="0"/>
              <w:rPr>
                <w:szCs w:val="24"/>
              </w:rPr>
            </w:pPr>
            <w:r>
              <w:rPr>
                <w:szCs w:val="24"/>
              </w:rPr>
              <w:t>kiemo</w:t>
            </w:r>
            <w:r w:rsidR="003774D9" w:rsidRPr="00F25A92">
              <w:rPr>
                <w:szCs w:val="24"/>
              </w:rPr>
              <w:t xml:space="preserve"> aikštelės</w:t>
            </w:r>
            <w:r>
              <w:rPr>
                <w:szCs w:val="24"/>
              </w:rPr>
              <w:t>/plokšti horizontalūs statiniai</w:t>
            </w:r>
            <w:r w:rsidR="003774D9" w:rsidRPr="00F25A92">
              <w:rPr>
                <w:szCs w:val="24"/>
              </w:rPr>
              <w:t xml:space="preserve"> - remontas, rekonstravimas, nauja statyba;</w:t>
            </w:r>
          </w:p>
          <w:p w14:paraId="7D197251" w14:textId="63083010" w:rsidR="003774D9" w:rsidRPr="00F25A92" w:rsidRDefault="003774D9" w:rsidP="003774D9">
            <w:pPr>
              <w:pStyle w:val="Sraopastraipa"/>
              <w:numPr>
                <w:ilvl w:val="0"/>
                <w:numId w:val="45"/>
              </w:numPr>
              <w:ind w:left="0" w:firstLine="0"/>
              <w:rPr>
                <w:szCs w:val="24"/>
              </w:rPr>
            </w:pPr>
            <w:r w:rsidRPr="00F25A92">
              <w:rPr>
                <w:szCs w:val="24"/>
              </w:rPr>
              <w:t>viešosios erdvės (želdynų)</w:t>
            </w:r>
            <w:r w:rsidR="002C425D">
              <w:rPr>
                <w:szCs w:val="24"/>
              </w:rPr>
              <w:t xml:space="preserve"> -</w:t>
            </w:r>
            <w:r w:rsidRPr="00F25A92">
              <w:rPr>
                <w:szCs w:val="24"/>
              </w:rPr>
              <w:t xml:space="preserve"> atnaujinimas (pertvarkymas)/ želdinių / gėlynų</w:t>
            </w:r>
            <w:r w:rsidR="002C425D">
              <w:rPr>
                <w:szCs w:val="24"/>
              </w:rPr>
              <w:t xml:space="preserve"> </w:t>
            </w:r>
            <w:r w:rsidRPr="00F25A92">
              <w:rPr>
                <w:szCs w:val="24"/>
              </w:rPr>
              <w:t>kūrimas;</w:t>
            </w:r>
          </w:p>
          <w:p w14:paraId="54437AD2" w14:textId="6542AB89" w:rsidR="003774D9" w:rsidRPr="00F25A92" w:rsidRDefault="003774D9" w:rsidP="003774D9">
            <w:pPr>
              <w:pStyle w:val="Sraopastraipa"/>
              <w:numPr>
                <w:ilvl w:val="0"/>
                <w:numId w:val="45"/>
              </w:numPr>
              <w:ind w:left="0" w:firstLine="0"/>
              <w:rPr>
                <w:szCs w:val="24"/>
              </w:rPr>
            </w:pPr>
            <w:r w:rsidRPr="00F25A92">
              <w:rPr>
                <w:szCs w:val="24"/>
              </w:rPr>
              <w:t>mažosios architektūros elementai (suoliukai, stovai ir kt.)</w:t>
            </w:r>
            <w:r w:rsidR="00B42915">
              <w:rPr>
                <w:szCs w:val="24"/>
              </w:rPr>
              <w:t>;</w:t>
            </w:r>
          </w:p>
          <w:p w14:paraId="3BCBAB9F" w14:textId="228211DD" w:rsidR="003774D9" w:rsidRPr="00F25A92" w:rsidRDefault="003774D9" w:rsidP="003774D9">
            <w:pPr>
              <w:pStyle w:val="Sraopastraipa"/>
              <w:numPr>
                <w:ilvl w:val="0"/>
                <w:numId w:val="45"/>
              </w:numPr>
              <w:ind w:left="0" w:firstLine="0"/>
              <w:rPr>
                <w:szCs w:val="24"/>
              </w:rPr>
            </w:pPr>
            <w:r w:rsidRPr="00F25A92">
              <w:rPr>
                <w:szCs w:val="24"/>
              </w:rPr>
              <w:t xml:space="preserve">„Kaimyno metras“ (vieta šalia daugiabučio namo, skirtos gėlėms, dekoratyviniams krūmams, prieskoninėms žolelėms ar kitiems augalams auginti.  </w:t>
            </w:r>
            <w:hyperlink r:id="rId17" w:history="1">
              <w:r w:rsidRPr="00F25A92">
                <w:rPr>
                  <w:rStyle w:val="Hipersaitas"/>
                  <w:szCs w:val="24"/>
                </w:rPr>
                <w:t>https://zalias.vilnius.lt/sodink-pats/</w:t>
              </w:r>
            </w:hyperlink>
            <w:r w:rsidR="00B42915">
              <w:t>;</w:t>
            </w:r>
          </w:p>
          <w:p w14:paraId="0F83CABB" w14:textId="77777777" w:rsidR="003774D9" w:rsidRPr="00F25A92" w:rsidRDefault="003774D9" w:rsidP="003774D9">
            <w:pPr>
              <w:pStyle w:val="Sraopastraipa"/>
              <w:numPr>
                <w:ilvl w:val="0"/>
                <w:numId w:val="45"/>
              </w:numPr>
              <w:ind w:left="0" w:firstLine="0"/>
              <w:rPr>
                <w:szCs w:val="24"/>
              </w:rPr>
            </w:pPr>
            <w:r w:rsidRPr="00F25A92">
              <w:rPr>
                <w:szCs w:val="24"/>
              </w:rPr>
              <w:t>bendruomenės centras (kaimynijos teritorijos ribose projektuojamas kaimynijos gyventojų traukos centras – nesudėtingas poilsio ir (ar) sporto paskirties statinys)</w:t>
            </w:r>
          </w:p>
          <w:p w14:paraId="4E0524DA" w14:textId="77777777" w:rsidR="003774D9" w:rsidRPr="00F25A92" w:rsidRDefault="003774D9" w:rsidP="003774D9">
            <w:pPr>
              <w:pStyle w:val="Sraopastraipa"/>
              <w:numPr>
                <w:ilvl w:val="0"/>
                <w:numId w:val="45"/>
              </w:numPr>
              <w:ind w:left="0" w:firstLine="0"/>
              <w:rPr>
                <w:szCs w:val="24"/>
              </w:rPr>
            </w:pPr>
            <w:r w:rsidRPr="00F25A92">
              <w:rPr>
                <w:szCs w:val="24"/>
              </w:rPr>
              <w:t>esamos apšvietimo sistemos atnaujinimas;</w:t>
            </w:r>
          </w:p>
          <w:p w14:paraId="36638C86" w14:textId="1011F54F" w:rsidR="003774D9" w:rsidRPr="00F25A92" w:rsidRDefault="003774D9" w:rsidP="003774D9">
            <w:pPr>
              <w:pStyle w:val="Sraopastraipa"/>
              <w:numPr>
                <w:ilvl w:val="0"/>
                <w:numId w:val="45"/>
              </w:numPr>
              <w:ind w:left="0" w:firstLine="0"/>
              <w:rPr>
                <w:szCs w:val="24"/>
              </w:rPr>
            </w:pPr>
            <w:r w:rsidRPr="00F25A92">
              <w:rPr>
                <w:szCs w:val="24"/>
              </w:rPr>
              <w:t>lietaus nuotekų tinklų.</w:t>
            </w:r>
          </w:p>
        </w:tc>
      </w:tr>
      <w:tr w:rsidR="003774D9" w:rsidRPr="00F25A92" w14:paraId="4213C4F6" w14:textId="77777777" w:rsidTr="00F3203A">
        <w:tc>
          <w:tcPr>
            <w:tcW w:w="996" w:type="dxa"/>
            <w:tcBorders>
              <w:top w:val="single" w:sz="4" w:space="0" w:color="auto"/>
              <w:left w:val="single" w:sz="4" w:space="0" w:color="auto"/>
              <w:bottom w:val="single" w:sz="4" w:space="0" w:color="auto"/>
              <w:right w:val="single" w:sz="4" w:space="0" w:color="auto"/>
            </w:tcBorders>
          </w:tcPr>
          <w:p w14:paraId="7CCB4632" w14:textId="513467BA"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8</w:t>
            </w:r>
            <w:r w:rsidR="00F25A92">
              <w:rPr>
                <w:rFonts w:ascii="Times New Roman" w:hAnsi="Times New Roman" w:cs="Times New Roman"/>
                <w:sz w:val="24"/>
                <w:szCs w:val="24"/>
              </w:rPr>
              <w:t>.</w:t>
            </w:r>
          </w:p>
        </w:tc>
        <w:tc>
          <w:tcPr>
            <w:tcW w:w="2401" w:type="dxa"/>
            <w:tcBorders>
              <w:top w:val="single" w:sz="4" w:space="0" w:color="auto"/>
              <w:left w:val="single" w:sz="4" w:space="0" w:color="auto"/>
              <w:bottom w:val="single" w:sz="4" w:space="0" w:color="auto"/>
              <w:right w:val="single" w:sz="4" w:space="0" w:color="auto"/>
            </w:tcBorders>
          </w:tcPr>
          <w:p w14:paraId="1D50EEEB" w14:textId="77777777" w:rsidR="003774D9" w:rsidRPr="00F25A92" w:rsidRDefault="003774D9" w:rsidP="00F3203A">
            <w:pPr>
              <w:rPr>
                <w:rFonts w:ascii="Times New Roman" w:eastAsia="Arial" w:hAnsi="Times New Roman" w:cs="Times New Roman"/>
                <w:color w:val="000000" w:themeColor="text1"/>
                <w:sz w:val="24"/>
                <w:szCs w:val="24"/>
              </w:rPr>
            </w:pPr>
            <w:r w:rsidRPr="00F25A92">
              <w:rPr>
                <w:rFonts w:ascii="Times New Roman" w:eastAsia="Arial" w:hAnsi="Times New Roman" w:cs="Times New Roman"/>
                <w:color w:val="000000" w:themeColor="text1"/>
                <w:sz w:val="24"/>
                <w:szCs w:val="24"/>
              </w:rPr>
              <w:t>Paslaugos aprašymas</w:t>
            </w:r>
          </w:p>
        </w:tc>
        <w:tc>
          <w:tcPr>
            <w:tcW w:w="5954" w:type="dxa"/>
            <w:tcBorders>
              <w:top w:val="single" w:sz="4" w:space="0" w:color="auto"/>
              <w:left w:val="single" w:sz="4" w:space="0" w:color="auto"/>
              <w:bottom w:val="single" w:sz="4" w:space="0" w:color="auto"/>
              <w:right w:val="single" w:sz="4" w:space="0" w:color="auto"/>
            </w:tcBorders>
          </w:tcPr>
          <w:p w14:paraId="44EA5F80" w14:textId="77777777" w:rsidR="003774D9" w:rsidRPr="00F25A92" w:rsidRDefault="003774D9" w:rsidP="003774D9">
            <w:pPr>
              <w:pStyle w:val="Sraopastraipa"/>
              <w:numPr>
                <w:ilvl w:val="0"/>
                <w:numId w:val="45"/>
              </w:numPr>
              <w:ind w:left="0" w:firstLine="0"/>
              <w:rPr>
                <w:szCs w:val="24"/>
              </w:rPr>
            </w:pPr>
            <w:r w:rsidRPr="00F25A92">
              <w:rPr>
                <w:szCs w:val="24"/>
              </w:rPr>
              <w:t>Priešprojektinė stadija - projekto įgyvendinimo galimybių, alternatyvių, kaštų skaičiavimai, projektų pagrįstumo, inžinerinių sprendinių vertinimas,;</w:t>
            </w:r>
          </w:p>
          <w:p w14:paraId="6E5E78D4" w14:textId="77777777" w:rsidR="003774D9" w:rsidRPr="00F25A92" w:rsidRDefault="003774D9" w:rsidP="003774D9">
            <w:pPr>
              <w:pStyle w:val="Sraopastraipa"/>
              <w:numPr>
                <w:ilvl w:val="0"/>
                <w:numId w:val="45"/>
              </w:numPr>
              <w:ind w:left="0" w:firstLine="0"/>
              <w:rPr>
                <w:szCs w:val="24"/>
              </w:rPr>
            </w:pPr>
            <w:r w:rsidRPr="00F25A92">
              <w:rPr>
                <w:szCs w:val="24"/>
              </w:rPr>
              <w:t>konsultavimosi su visuomene ir visuomenės informavimas apie statinio projektavimą;</w:t>
            </w:r>
          </w:p>
          <w:p w14:paraId="394E5A39" w14:textId="2D0D3322" w:rsidR="003774D9" w:rsidRPr="00F25A92" w:rsidRDefault="00B42915" w:rsidP="003774D9">
            <w:pPr>
              <w:pStyle w:val="Sraopastraipa"/>
              <w:numPr>
                <w:ilvl w:val="0"/>
                <w:numId w:val="45"/>
              </w:numPr>
              <w:ind w:left="0" w:firstLine="0"/>
              <w:rPr>
                <w:szCs w:val="24"/>
              </w:rPr>
            </w:pPr>
            <w:r w:rsidRPr="00F25A92">
              <w:rPr>
                <w:szCs w:val="24"/>
              </w:rPr>
              <w:t>supaprastint</w:t>
            </w:r>
            <w:r>
              <w:rPr>
                <w:szCs w:val="24"/>
              </w:rPr>
              <w:t>o</w:t>
            </w:r>
            <w:r w:rsidRPr="00F25A92">
              <w:rPr>
                <w:szCs w:val="24"/>
              </w:rPr>
              <w:t xml:space="preserve"> </w:t>
            </w:r>
            <w:r w:rsidR="003774D9" w:rsidRPr="00F25A92">
              <w:rPr>
                <w:szCs w:val="24"/>
              </w:rPr>
              <w:t>projekto parengimas;</w:t>
            </w:r>
          </w:p>
          <w:p w14:paraId="0DE80444" w14:textId="77777777" w:rsidR="003774D9" w:rsidRPr="00F25A92" w:rsidRDefault="003774D9" w:rsidP="003774D9">
            <w:pPr>
              <w:pStyle w:val="Sraopastraipa"/>
              <w:numPr>
                <w:ilvl w:val="0"/>
                <w:numId w:val="45"/>
              </w:numPr>
              <w:ind w:left="0" w:firstLine="0"/>
              <w:rPr>
                <w:szCs w:val="24"/>
              </w:rPr>
            </w:pPr>
            <w:r w:rsidRPr="00F25A92">
              <w:rPr>
                <w:szCs w:val="24"/>
              </w:rPr>
              <w:t>statybą leidžiančio dokumento gavimas;</w:t>
            </w:r>
          </w:p>
          <w:p w14:paraId="18F86A17" w14:textId="77777777" w:rsidR="003774D9" w:rsidRPr="00F25A92" w:rsidRDefault="003774D9" w:rsidP="003774D9">
            <w:pPr>
              <w:pStyle w:val="Sraopastraipa"/>
              <w:numPr>
                <w:ilvl w:val="0"/>
                <w:numId w:val="45"/>
              </w:numPr>
              <w:ind w:left="0" w:firstLine="0"/>
              <w:rPr>
                <w:szCs w:val="24"/>
              </w:rPr>
            </w:pPr>
            <w:r w:rsidRPr="00F25A92">
              <w:rPr>
                <w:szCs w:val="24"/>
              </w:rPr>
              <w:lastRenderedPageBreak/>
              <w:t>projekto vykdymo priežiūros paslaugos.</w:t>
            </w:r>
          </w:p>
          <w:p w14:paraId="0D0AAF7A" w14:textId="77777777" w:rsidR="003774D9" w:rsidRPr="00F25A92" w:rsidRDefault="003774D9" w:rsidP="003774D9">
            <w:pPr>
              <w:pStyle w:val="Sraopastraipa"/>
              <w:numPr>
                <w:ilvl w:val="0"/>
                <w:numId w:val="45"/>
              </w:numPr>
              <w:ind w:left="0" w:firstLine="0"/>
              <w:rPr>
                <w:szCs w:val="24"/>
              </w:rPr>
            </w:pPr>
            <w:r w:rsidRPr="00F25A92">
              <w:rPr>
                <w:szCs w:val="24"/>
              </w:rPr>
              <w:t>projekto naujos laidos/ų rengimas statybos darbų metu;</w:t>
            </w:r>
          </w:p>
          <w:p w14:paraId="6DFA9ADB" w14:textId="77777777" w:rsidR="003774D9" w:rsidRPr="00F25A92" w:rsidRDefault="003774D9" w:rsidP="003774D9">
            <w:pPr>
              <w:pStyle w:val="Sraopastraipa"/>
              <w:numPr>
                <w:ilvl w:val="0"/>
                <w:numId w:val="45"/>
              </w:numPr>
              <w:ind w:left="0" w:firstLine="0"/>
              <w:rPr>
                <w:szCs w:val="24"/>
              </w:rPr>
            </w:pPr>
            <w:r w:rsidRPr="00F25A92">
              <w:rPr>
                <w:szCs w:val="24"/>
              </w:rPr>
              <w:t>kitos su projekto parengimu susijusias paslaugas, kurias privaloma atlikti statybą reglamentuojančių teisės aktų nustatyta tvarka.</w:t>
            </w:r>
          </w:p>
        </w:tc>
      </w:tr>
      <w:tr w:rsidR="003774D9" w:rsidRPr="00F25A92" w14:paraId="0C43D59F" w14:textId="77777777" w:rsidTr="00F3203A">
        <w:tc>
          <w:tcPr>
            <w:tcW w:w="996" w:type="dxa"/>
            <w:tcBorders>
              <w:top w:val="single" w:sz="4" w:space="0" w:color="auto"/>
              <w:left w:val="single" w:sz="4" w:space="0" w:color="auto"/>
              <w:bottom w:val="single" w:sz="4" w:space="0" w:color="auto"/>
              <w:right w:val="single" w:sz="4" w:space="0" w:color="auto"/>
            </w:tcBorders>
          </w:tcPr>
          <w:p w14:paraId="0B77DF85"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lastRenderedPageBreak/>
              <w:t>9.</w:t>
            </w:r>
          </w:p>
        </w:tc>
        <w:tc>
          <w:tcPr>
            <w:tcW w:w="2401" w:type="dxa"/>
            <w:tcBorders>
              <w:top w:val="single" w:sz="4" w:space="0" w:color="auto"/>
              <w:left w:val="single" w:sz="4" w:space="0" w:color="auto"/>
              <w:bottom w:val="single" w:sz="4" w:space="0" w:color="auto"/>
              <w:right w:val="single" w:sz="4" w:space="0" w:color="auto"/>
            </w:tcBorders>
          </w:tcPr>
          <w:p w14:paraId="10C6B61B"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 xml:space="preserve">Kitų paslaugų apimtis </w:t>
            </w:r>
          </w:p>
        </w:tc>
        <w:tc>
          <w:tcPr>
            <w:tcW w:w="5954" w:type="dxa"/>
            <w:tcBorders>
              <w:top w:val="single" w:sz="4" w:space="0" w:color="auto"/>
              <w:left w:val="single" w:sz="4" w:space="0" w:color="auto"/>
              <w:bottom w:val="single" w:sz="4" w:space="0" w:color="auto"/>
              <w:right w:val="single" w:sz="4" w:space="0" w:color="auto"/>
            </w:tcBorders>
          </w:tcPr>
          <w:p w14:paraId="3244D38B" w14:textId="77777777" w:rsidR="003774D9" w:rsidRPr="00F25A92" w:rsidRDefault="003774D9" w:rsidP="003774D9">
            <w:pPr>
              <w:pStyle w:val="Sraopastraipa"/>
              <w:numPr>
                <w:ilvl w:val="0"/>
                <w:numId w:val="44"/>
              </w:numPr>
              <w:suppressAutoHyphens/>
              <w:autoSpaceDN w:val="0"/>
              <w:ind w:left="0" w:firstLine="0"/>
              <w:contextualSpacing w:val="0"/>
              <w:textAlignment w:val="baseline"/>
              <w:rPr>
                <w:kern w:val="3"/>
                <w:szCs w:val="24"/>
              </w:rPr>
            </w:pPr>
            <w:r w:rsidRPr="00F25A92">
              <w:rPr>
                <w:kern w:val="3"/>
                <w:szCs w:val="24"/>
              </w:rPr>
              <w:t>inžineriniai tyrinėjimai, jų atnaujinimas, tikslinimas (topografiniai, geologiniai, geotechniniai);</w:t>
            </w:r>
          </w:p>
          <w:p w14:paraId="15745C02" w14:textId="77777777" w:rsidR="003774D9" w:rsidRPr="00F25A92" w:rsidRDefault="003774D9" w:rsidP="003774D9">
            <w:pPr>
              <w:pStyle w:val="Sraopastraipa"/>
              <w:numPr>
                <w:ilvl w:val="0"/>
                <w:numId w:val="44"/>
              </w:numPr>
              <w:suppressAutoHyphens/>
              <w:autoSpaceDN w:val="0"/>
              <w:ind w:left="0" w:firstLine="0"/>
              <w:contextualSpacing w:val="0"/>
              <w:textAlignment w:val="baseline"/>
              <w:rPr>
                <w:kern w:val="3"/>
                <w:szCs w:val="24"/>
              </w:rPr>
            </w:pPr>
            <w:r w:rsidRPr="00F25A92">
              <w:rPr>
                <w:kern w:val="3"/>
                <w:szCs w:val="24"/>
              </w:rPr>
              <w:t>kiti reikalingi kurie privalomi pagal statybą reglamentuojančių teisės aktų reikalavimus. Tyrimus gali atlikti tiekėjai ar subtiekėjai, turintys teisę būti tyrėju pagal LR Statybos įstatymo nuostatas.</w:t>
            </w:r>
          </w:p>
          <w:p w14:paraId="2BFA6A68" w14:textId="77777777" w:rsidR="003774D9" w:rsidRPr="00F25A92" w:rsidRDefault="003774D9" w:rsidP="003774D9">
            <w:pPr>
              <w:pStyle w:val="Sraopastraipa"/>
              <w:numPr>
                <w:ilvl w:val="0"/>
                <w:numId w:val="44"/>
              </w:numPr>
              <w:suppressAutoHyphens/>
              <w:autoSpaceDN w:val="0"/>
              <w:ind w:left="0" w:firstLine="0"/>
              <w:contextualSpacing w:val="0"/>
              <w:textAlignment w:val="baseline"/>
              <w:rPr>
                <w:kern w:val="3"/>
                <w:szCs w:val="24"/>
              </w:rPr>
            </w:pPr>
            <w:r w:rsidRPr="00F25A92">
              <w:rPr>
                <w:kern w:val="3"/>
                <w:szCs w:val="24"/>
              </w:rPr>
              <w:t xml:space="preserve">želdinių, patenkančių į projektavimo darbų ribas, inventorizacija, vertinimas; </w:t>
            </w:r>
          </w:p>
          <w:p w14:paraId="40D0DBAB" w14:textId="77777777" w:rsidR="003774D9" w:rsidRPr="00F25A92" w:rsidRDefault="003774D9" w:rsidP="003774D9">
            <w:pPr>
              <w:pStyle w:val="Sraopastraipa"/>
              <w:numPr>
                <w:ilvl w:val="0"/>
                <w:numId w:val="44"/>
              </w:numPr>
              <w:suppressAutoHyphens/>
              <w:autoSpaceDN w:val="0"/>
              <w:ind w:left="0" w:firstLine="0"/>
              <w:contextualSpacing w:val="0"/>
              <w:textAlignment w:val="baseline"/>
              <w:rPr>
                <w:b/>
                <w:i/>
                <w:szCs w:val="24"/>
              </w:rPr>
            </w:pPr>
            <w:r w:rsidRPr="00F25A92">
              <w:rPr>
                <w:bCs/>
                <w:iCs/>
                <w:szCs w:val="24"/>
              </w:rPr>
              <w:t>želdynų ir želdinių būklės ekspertizė</w:t>
            </w:r>
            <w:r w:rsidRPr="00F25A92">
              <w:rPr>
                <w:b/>
                <w:i/>
                <w:szCs w:val="24"/>
              </w:rPr>
              <w:t xml:space="preserve"> </w:t>
            </w:r>
            <w:r w:rsidRPr="00F25A92">
              <w:rPr>
                <w:bCs/>
                <w:i/>
                <w:szCs w:val="24"/>
              </w:rPr>
              <w:t>(kai privaloma pagal Želdynų įstatymo 23 str. 2 d. 2 p.);</w:t>
            </w:r>
          </w:p>
          <w:p w14:paraId="2787F854" w14:textId="77777777" w:rsidR="003774D9" w:rsidRPr="00F25A92" w:rsidRDefault="003774D9" w:rsidP="003774D9">
            <w:pPr>
              <w:pStyle w:val="Sraopastraipa"/>
              <w:numPr>
                <w:ilvl w:val="0"/>
                <w:numId w:val="44"/>
              </w:numPr>
              <w:suppressAutoHyphens/>
              <w:autoSpaceDN w:val="0"/>
              <w:ind w:left="0" w:firstLine="0"/>
              <w:contextualSpacing w:val="0"/>
              <w:textAlignment w:val="baseline"/>
              <w:rPr>
                <w:kern w:val="3"/>
                <w:szCs w:val="24"/>
              </w:rPr>
            </w:pPr>
            <w:r w:rsidRPr="00F25A92">
              <w:rPr>
                <w:kern w:val="3"/>
                <w:szCs w:val="24"/>
              </w:rPr>
              <w:t>prisijungimo sąlygų ir kitų privalomųjų dokumentų projektui parengti gavimas (gavus Statytojo (Užsakovo) įgaliojimą);</w:t>
            </w:r>
          </w:p>
          <w:p w14:paraId="264E73C0" w14:textId="77777777" w:rsidR="003774D9" w:rsidRPr="00F25A92" w:rsidRDefault="003774D9" w:rsidP="003774D9">
            <w:pPr>
              <w:pStyle w:val="Sraopastraipa"/>
              <w:numPr>
                <w:ilvl w:val="0"/>
                <w:numId w:val="44"/>
              </w:numPr>
              <w:ind w:left="0" w:firstLine="0"/>
              <w:rPr>
                <w:szCs w:val="24"/>
              </w:rPr>
            </w:pPr>
            <w:r w:rsidRPr="00F25A92">
              <w:rPr>
                <w:szCs w:val="24"/>
              </w:rPr>
              <w:t>valstybinės žemės patikėtinio  sutikimo vykdyti statybos darbus valstybinėje žemėje, kurioje nesuformuoti sklypai, gavimas;</w:t>
            </w:r>
          </w:p>
          <w:p w14:paraId="2ABB604C" w14:textId="77777777" w:rsidR="003774D9" w:rsidRPr="00F25A92" w:rsidRDefault="003774D9" w:rsidP="003774D9">
            <w:pPr>
              <w:pStyle w:val="Sraopastraipa"/>
              <w:numPr>
                <w:ilvl w:val="0"/>
                <w:numId w:val="44"/>
              </w:numPr>
              <w:suppressAutoHyphens/>
              <w:autoSpaceDN w:val="0"/>
              <w:ind w:left="0" w:firstLine="0"/>
              <w:contextualSpacing w:val="0"/>
              <w:textAlignment w:val="baseline"/>
              <w:rPr>
                <w:iCs/>
                <w:szCs w:val="24"/>
                <w:lang w:eastAsia="lt-LT"/>
              </w:rPr>
            </w:pPr>
            <w:r w:rsidRPr="00F25A92">
              <w:rPr>
                <w:kern w:val="3"/>
                <w:szCs w:val="24"/>
              </w:rPr>
              <w:t>projekto kėlimas į IS ,,Infostatyba“ statybą leidžiančiam dokumentui gauti;</w:t>
            </w:r>
          </w:p>
          <w:p w14:paraId="716A0B63" w14:textId="77777777" w:rsidR="003774D9" w:rsidRPr="00F25A92" w:rsidRDefault="003774D9" w:rsidP="003774D9">
            <w:pPr>
              <w:pStyle w:val="Sraopastraipa"/>
              <w:numPr>
                <w:ilvl w:val="0"/>
                <w:numId w:val="44"/>
              </w:numPr>
              <w:suppressAutoHyphens/>
              <w:autoSpaceDN w:val="0"/>
              <w:ind w:left="0" w:firstLine="0"/>
              <w:contextualSpacing w:val="0"/>
              <w:textAlignment w:val="baseline"/>
              <w:rPr>
                <w:iCs/>
                <w:szCs w:val="24"/>
                <w:lang w:eastAsia="lt-LT"/>
              </w:rPr>
            </w:pPr>
            <w:r w:rsidRPr="00F25A92">
              <w:rPr>
                <w:szCs w:val="24"/>
              </w:rPr>
              <w:t>kitos paslaugos, susijusios su projekto derinimo metu derinančių institucijų pateiktų reikalavimų vykdymu, jeigu tai nustatyta statybą reglamentuojančiuose teisės aktuose.</w:t>
            </w:r>
          </w:p>
        </w:tc>
      </w:tr>
      <w:tr w:rsidR="003774D9" w:rsidRPr="00F25A92" w14:paraId="5C6B0039" w14:textId="77777777" w:rsidTr="00F3203A">
        <w:tc>
          <w:tcPr>
            <w:tcW w:w="996" w:type="dxa"/>
            <w:tcBorders>
              <w:top w:val="single" w:sz="4" w:space="0" w:color="auto"/>
              <w:left w:val="single" w:sz="4" w:space="0" w:color="auto"/>
              <w:bottom w:val="single" w:sz="4" w:space="0" w:color="auto"/>
              <w:right w:val="single" w:sz="4" w:space="0" w:color="auto"/>
            </w:tcBorders>
          </w:tcPr>
          <w:p w14:paraId="2166E398"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 xml:space="preserve">10. </w:t>
            </w:r>
          </w:p>
        </w:tc>
        <w:tc>
          <w:tcPr>
            <w:tcW w:w="2401" w:type="dxa"/>
            <w:tcBorders>
              <w:top w:val="single" w:sz="4" w:space="0" w:color="auto"/>
              <w:left w:val="single" w:sz="4" w:space="0" w:color="auto"/>
              <w:bottom w:val="single" w:sz="4" w:space="0" w:color="auto"/>
              <w:right w:val="single" w:sz="4" w:space="0" w:color="auto"/>
            </w:tcBorders>
          </w:tcPr>
          <w:p w14:paraId="033605DB" w14:textId="77777777"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eastAsia="Times New Roman" w:hAnsi="Times New Roman" w:cs="Times New Roman"/>
                <w:bCs/>
                <w:kern w:val="3"/>
                <w:sz w:val="24"/>
                <w:szCs w:val="24"/>
                <w:lang w:eastAsia="lt-LT"/>
              </w:rPr>
              <w:t>Paslaugų sudėtis ir apimtis</w:t>
            </w:r>
          </w:p>
        </w:tc>
        <w:tc>
          <w:tcPr>
            <w:tcW w:w="5954" w:type="dxa"/>
            <w:tcBorders>
              <w:top w:val="single" w:sz="4" w:space="0" w:color="auto"/>
              <w:left w:val="single" w:sz="4" w:space="0" w:color="auto"/>
              <w:bottom w:val="single" w:sz="4" w:space="0" w:color="auto"/>
              <w:right w:val="single" w:sz="4" w:space="0" w:color="auto"/>
            </w:tcBorders>
          </w:tcPr>
          <w:p w14:paraId="4A8B488C" w14:textId="77777777" w:rsidR="003774D9" w:rsidRPr="00F25A92" w:rsidRDefault="003774D9" w:rsidP="00F3203A">
            <w:pPr>
              <w:jc w:val="both"/>
              <w:rPr>
                <w:rFonts w:ascii="Times New Roman" w:hAnsi="Times New Roman" w:cs="Times New Roman"/>
                <w:iCs/>
                <w:sz w:val="24"/>
                <w:szCs w:val="24"/>
                <w:lang w:eastAsia="lt-LT"/>
              </w:rPr>
            </w:pPr>
            <w:r w:rsidRPr="00F25A92">
              <w:rPr>
                <w:rFonts w:ascii="Times New Roman" w:hAnsi="Times New Roman" w:cs="Times New Roman"/>
                <w:iCs/>
                <w:sz w:val="24"/>
                <w:szCs w:val="24"/>
                <w:lang w:eastAsia="lt-LT"/>
              </w:rPr>
              <w:t>Paslaugos, kurias Projektuotojas privalo atlikti pagal Statybos įstatymą, STR 1:04.04:2017 „Statinio projektavimas, projekto ekspertizė“ reikalavimus ir kitus statybą reglamentuojančius teisės aktus.</w:t>
            </w:r>
          </w:p>
        </w:tc>
      </w:tr>
      <w:tr w:rsidR="003774D9" w:rsidRPr="00F25A92" w14:paraId="03445A6E" w14:textId="77777777" w:rsidTr="00F3203A">
        <w:tc>
          <w:tcPr>
            <w:tcW w:w="996" w:type="dxa"/>
            <w:tcBorders>
              <w:top w:val="single" w:sz="4" w:space="0" w:color="auto"/>
              <w:left w:val="single" w:sz="4" w:space="0" w:color="auto"/>
              <w:bottom w:val="single" w:sz="4" w:space="0" w:color="auto"/>
              <w:right w:val="single" w:sz="4" w:space="0" w:color="auto"/>
            </w:tcBorders>
          </w:tcPr>
          <w:p w14:paraId="0FF461A1" w14:textId="1F59C056"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11</w:t>
            </w:r>
            <w:r w:rsidR="00F25A92">
              <w:rPr>
                <w:rFonts w:ascii="Times New Roman" w:hAnsi="Times New Roman" w:cs="Times New Roman"/>
                <w:sz w:val="24"/>
                <w:szCs w:val="24"/>
              </w:rPr>
              <w:t>.</w:t>
            </w:r>
          </w:p>
        </w:tc>
        <w:tc>
          <w:tcPr>
            <w:tcW w:w="2401" w:type="dxa"/>
            <w:tcBorders>
              <w:top w:val="single" w:sz="4" w:space="0" w:color="auto"/>
              <w:left w:val="single" w:sz="4" w:space="0" w:color="auto"/>
              <w:bottom w:val="single" w:sz="4" w:space="0" w:color="auto"/>
              <w:right w:val="single" w:sz="4" w:space="0" w:color="auto"/>
            </w:tcBorders>
          </w:tcPr>
          <w:p w14:paraId="2D520594" w14:textId="77777777" w:rsidR="003774D9" w:rsidRPr="00F25A92" w:rsidRDefault="003774D9" w:rsidP="00F3203A">
            <w:pPr>
              <w:spacing w:line="276" w:lineRule="auto"/>
              <w:jc w:val="both"/>
              <w:rPr>
                <w:rFonts w:ascii="Times New Roman" w:eastAsia="Times New Roman" w:hAnsi="Times New Roman" w:cs="Times New Roman"/>
                <w:bCs/>
                <w:kern w:val="3"/>
                <w:sz w:val="24"/>
                <w:szCs w:val="24"/>
                <w:lang w:eastAsia="lt-LT"/>
              </w:rPr>
            </w:pPr>
            <w:r w:rsidRPr="00F25A92">
              <w:rPr>
                <w:rFonts w:ascii="Times New Roman" w:eastAsia="Times New Roman" w:hAnsi="Times New Roman" w:cs="Times New Roman"/>
                <w:color w:val="000000" w:themeColor="text1"/>
                <w:sz w:val="24"/>
                <w:szCs w:val="24"/>
              </w:rPr>
              <w:t>BVPŽ kodas</w:t>
            </w:r>
          </w:p>
        </w:tc>
        <w:tc>
          <w:tcPr>
            <w:tcW w:w="5954" w:type="dxa"/>
            <w:tcBorders>
              <w:top w:val="single" w:sz="4" w:space="0" w:color="auto"/>
              <w:left w:val="single" w:sz="4" w:space="0" w:color="auto"/>
              <w:bottom w:val="single" w:sz="4" w:space="0" w:color="auto"/>
              <w:right w:val="single" w:sz="4" w:space="0" w:color="auto"/>
            </w:tcBorders>
          </w:tcPr>
          <w:p w14:paraId="3EACB90F" w14:textId="77777777" w:rsidR="003774D9" w:rsidRPr="00F25A92" w:rsidRDefault="003774D9" w:rsidP="00F3203A">
            <w:pPr>
              <w:jc w:val="both"/>
              <w:rPr>
                <w:rFonts w:ascii="Times New Roman" w:hAnsi="Times New Roman" w:cs="Times New Roman"/>
                <w:iCs/>
                <w:sz w:val="24"/>
                <w:szCs w:val="24"/>
                <w:lang w:eastAsia="lt-LT"/>
              </w:rPr>
            </w:pPr>
            <w:r w:rsidRPr="00F25A92">
              <w:rPr>
                <w:rFonts w:ascii="Times New Roman" w:eastAsia="Times New Roman" w:hAnsi="Times New Roman" w:cs="Times New Roman"/>
                <w:color w:val="2E0927"/>
                <w:sz w:val="24"/>
                <w:szCs w:val="24"/>
              </w:rPr>
              <w:t>71220000-6 Architektūrinio projektavimo paslaugos</w:t>
            </w:r>
            <w:r w:rsidRPr="00F25A92">
              <w:rPr>
                <w:rFonts w:ascii="Times New Roman" w:hAnsi="Times New Roman" w:cs="Times New Roman"/>
                <w:sz w:val="24"/>
                <w:szCs w:val="24"/>
              </w:rPr>
              <w:t xml:space="preserve">. </w:t>
            </w:r>
          </w:p>
        </w:tc>
      </w:tr>
      <w:tr w:rsidR="003774D9" w:rsidRPr="00F25A92" w14:paraId="58F56AE5" w14:textId="77777777" w:rsidTr="00F3203A">
        <w:tc>
          <w:tcPr>
            <w:tcW w:w="996" w:type="dxa"/>
            <w:tcBorders>
              <w:top w:val="single" w:sz="4" w:space="0" w:color="auto"/>
              <w:left w:val="single" w:sz="4" w:space="0" w:color="auto"/>
              <w:bottom w:val="single" w:sz="4" w:space="0" w:color="auto"/>
              <w:right w:val="single" w:sz="4" w:space="0" w:color="auto"/>
            </w:tcBorders>
          </w:tcPr>
          <w:p w14:paraId="704DE99A" w14:textId="165D9640" w:rsidR="003774D9" w:rsidRPr="00F25A92" w:rsidRDefault="003774D9" w:rsidP="00F3203A">
            <w:pPr>
              <w:spacing w:line="276" w:lineRule="auto"/>
              <w:jc w:val="both"/>
              <w:rPr>
                <w:rFonts w:ascii="Times New Roman" w:hAnsi="Times New Roman" w:cs="Times New Roman"/>
                <w:sz w:val="24"/>
                <w:szCs w:val="24"/>
              </w:rPr>
            </w:pPr>
            <w:r w:rsidRPr="00F25A92">
              <w:rPr>
                <w:rFonts w:ascii="Times New Roman" w:hAnsi="Times New Roman" w:cs="Times New Roman"/>
                <w:sz w:val="24"/>
                <w:szCs w:val="24"/>
              </w:rPr>
              <w:t>12</w:t>
            </w:r>
            <w:r w:rsidR="00F25A92">
              <w:rPr>
                <w:rFonts w:ascii="Times New Roman" w:hAnsi="Times New Roman" w:cs="Times New Roman"/>
                <w:sz w:val="24"/>
                <w:szCs w:val="24"/>
              </w:rPr>
              <w:t>.</w:t>
            </w:r>
          </w:p>
        </w:tc>
        <w:tc>
          <w:tcPr>
            <w:tcW w:w="8355" w:type="dxa"/>
            <w:gridSpan w:val="2"/>
            <w:tcBorders>
              <w:top w:val="single" w:sz="4" w:space="0" w:color="auto"/>
              <w:left w:val="single" w:sz="4" w:space="0" w:color="auto"/>
              <w:bottom w:val="single" w:sz="4" w:space="0" w:color="auto"/>
              <w:right w:val="single" w:sz="4" w:space="0" w:color="auto"/>
            </w:tcBorders>
          </w:tcPr>
          <w:p w14:paraId="3D869F38" w14:textId="77777777" w:rsidR="00E001C8" w:rsidRDefault="0072370F" w:rsidP="003802C3">
            <w:pPr>
              <w:jc w:val="both"/>
              <w:rPr>
                <w:rFonts w:ascii="Times New Roman" w:eastAsia="Times New Roman" w:hAnsi="Times New Roman" w:cs="Times New Roman"/>
                <w:color w:val="000000" w:themeColor="text1"/>
                <w:sz w:val="24"/>
                <w:szCs w:val="24"/>
              </w:rPr>
            </w:pPr>
            <w:r w:rsidRPr="0072370F">
              <w:rPr>
                <w:rFonts w:ascii="Times New Roman" w:eastAsia="Times New Roman" w:hAnsi="Times New Roman" w:cs="Times New Roman"/>
                <w:color w:val="000000" w:themeColor="text1"/>
                <w:sz w:val="24"/>
                <w:szCs w:val="24"/>
              </w:rPr>
              <w:t>Projekt</w:t>
            </w:r>
            <w:r>
              <w:rPr>
                <w:rFonts w:ascii="Times New Roman" w:eastAsia="Times New Roman" w:hAnsi="Times New Roman" w:cs="Times New Roman"/>
                <w:color w:val="000000" w:themeColor="text1"/>
                <w:sz w:val="24"/>
                <w:szCs w:val="24"/>
              </w:rPr>
              <w:t>uos</w:t>
            </w:r>
            <w:r w:rsidRPr="0072370F">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r w:rsidR="00015A9D">
              <w:rPr>
                <w:rFonts w:ascii="Times New Roman" w:eastAsia="Times New Roman" w:hAnsi="Times New Roman" w:cs="Times New Roman"/>
                <w:color w:val="000000" w:themeColor="text1"/>
                <w:sz w:val="24"/>
                <w:szCs w:val="24"/>
              </w:rPr>
              <w:t>aprašuose</w:t>
            </w:r>
            <w:r w:rsidRPr="0072370F">
              <w:rPr>
                <w:rFonts w:ascii="Times New Roman" w:eastAsia="Times New Roman" w:hAnsi="Times New Roman" w:cs="Times New Roman"/>
                <w:color w:val="000000" w:themeColor="text1"/>
                <w:sz w:val="24"/>
                <w:szCs w:val="24"/>
              </w:rPr>
              <w:t xml:space="preserve"> turi būti numatyta, kad statyboje naudojamos statybinės medžiagos atitiktų minimalius aplinkos apsaugos kriterijus, numatytus Aplinkos apsaugos kriterijų taikymo, vykdant žaliuosius pirkimus, tvarkos aprašo (aktuali redakcija), patvirtinto 2011-06-28 Lietuvos Respublikos aplinkos ministro įsakymu Nr. D1-508, </w:t>
            </w:r>
            <w:r w:rsidR="00015A9D" w:rsidRPr="00015A9D">
              <w:rPr>
                <w:rFonts w:ascii="Times New Roman" w:eastAsia="Times New Roman" w:hAnsi="Times New Roman" w:cs="Times New Roman"/>
                <w:color w:val="000000" w:themeColor="text1"/>
                <w:sz w:val="24"/>
                <w:szCs w:val="24"/>
              </w:rPr>
              <w:t>XI skyrius</w:t>
            </w:r>
            <w:r w:rsidR="00015A9D">
              <w:rPr>
                <w:rFonts w:ascii="Times New Roman" w:eastAsia="Times New Roman" w:hAnsi="Times New Roman" w:cs="Times New Roman"/>
                <w:color w:val="000000" w:themeColor="text1"/>
                <w:sz w:val="24"/>
                <w:szCs w:val="24"/>
              </w:rPr>
              <w:t xml:space="preserve"> „V</w:t>
            </w:r>
            <w:r w:rsidR="00015A9D" w:rsidRPr="00015A9D">
              <w:rPr>
                <w:rFonts w:ascii="Times New Roman" w:eastAsia="Times New Roman" w:hAnsi="Times New Roman" w:cs="Times New Roman"/>
                <w:color w:val="000000" w:themeColor="text1"/>
                <w:sz w:val="24"/>
                <w:szCs w:val="24"/>
              </w:rPr>
              <w:t>iešųjų erdvių, želdynų ir želdinių priežiūra ir tvarkymas</w:t>
            </w:r>
            <w:r w:rsidR="00015A9D">
              <w:rPr>
                <w:rFonts w:ascii="Times New Roman" w:eastAsia="Times New Roman" w:hAnsi="Times New Roman" w:cs="Times New Roman"/>
                <w:color w:val="000000" w:themeColor="text1"/>
                <w:sz w:val="24"/>
                <w:szCs w:val="24"/>
              </w:rPr>
              <w:t>“</w:t>
            </w:r>
            <w:r w:rsidR="003802C3">
              <w:rPr>
                <w:rFonts w:ascii="Times New Roman" w:eastAsia="Times New Roman" w:hAnsi="Times New Roman" w:cs="Times New Roman"/>
                <w:color w:val="000000" w:themeColor="text1"/>
                <w:sz w:val="24"/>
                <w:szCs w:val="24"/>
              </w:rPr>
              <w:t xml:space="preserve"> ir </w:t>
            </w:r>
            <w:r w:rsidR="00015A9D">
              <w:rPr>
                <w:rFonts w:ascii="Times New Roman" w:eastAsia="Times New Roman" w:hAnsi="Times New Roman" w:cs="Times New Roman"/>
                <w:color w:val="000000" w:themeColor="text1"/>
                <w:sz w:val="24"/>
                <w:szCs w:val="24"/>
              </w:rPr>
              <w:t xml:space="preserve"> </w:t>
            </w:r>
            <w:r w:rsidR="003802C3" w:rsidRPr="003802C3">
              <w:rPr>
                <w:rFonts w:ascii="Times New Roman" w:eastAsia="Times New Roman" w:hAnsi="Times New Roman" w:cs="Times New Roman"/>
                <w:color w:val="000000" w:themeColor="text1"/>
                <w:sz w:val="24"/>
                <w:szCs w:val="24"/>
              </w:rPr>
              <w:t>XVII skyrius</w:t>
            </w:r>
            <w:r w:rsidR="003802C3">
              <w:rPr>
                <w:rFonts w:ascii="Times New Roman" w:eastAsia="Times New Roman" w:hAnsi="Times New Roman" w:cs="Times New Roman"/>
                <w:color w:val="000000" w:themeColor="text1"/>
                <w:sz w:val="24"/>
                <w:szCs w:val="24"/>
              </w:rPr>
              <w:t xml:space="preserve"> „K</w:t>
            </w:r>
            <w:r w:rsidR="003802C3" w:rsidRPr="003802C3">
              <w:rPr>
                <w:rFonts w:ascii="Times New Roman" w:eastAsia="Times New Roman" w:hAnsi="Times New Roman" w:cs="Times New Roman"/>
                <w:color w:val="000000" w:themeColor="text1"/>
                <w:sz w:val="24"/>
                <w:szCs w:val="24"/>
              </w:rPr>
              <w:t>elių projektavimo paslaugos ir statybos darbai, kelio elementai</w:t>
            </w:r>
            <w:r w:rsidR="003802C3">
              <w:rPr>
                <w:rFonts w:ascii="Times New Roman" w:eastAsia="Times New Roman" w:hAnsi="Times New Roman" w:cs="Times New Roman"/>
                <w:color w:val="000000" w:themeColor="text1"/>
                <w:sz w:val="24"/>
                <w:szCs w:val="24"/>
              </w:rPr>
              <w:t>“.</w:t>
            </w:r>
          </w:p>
          <w:p w14:paraId="6D122E5D" w14:textId="77777777" w:rsidR="00E001C8" w:rsidRDefault="00E001C8" w:rsidP="003802C3">
            <w:pPr>
              <w:jc w:val="both"/>
              <w:rPr>
                <w:rFonts w:ascii="Times New Roman" w:eastAsia="Times New Roman" w:hAnsi="Times New Roman" w:cs="Times New Roman"/>
                <w:color w:val="000000" w:themeColor="text1"/>
                <w:sz w:val="24"/>
                <w:szCs w:val="24"/>
              </w:rPr>
            </w:pPr>
          </w:p>
          <w:p w14:paraId="7807A943" w14:textId="09A63B43" w:rsidR="003774D9" w:rsidRPr="00F25A92" w:rsidRDefault="003802C3" w:rsidP="003802C3">
            <w:pPr>
              <w:jc w:val="both"/>
              <w:rPr>
                <w:rFonts w:ascii="Times New Roman" w:hAnsi="Times New Roman" w:cs="Times New Roman"/>
                <w:iCs/>
                <w:sz w:val="24"/>
                <w:szCs w:val="24"/>
                <w:lang w:eastAsia="lt-LT"/>
              </w:rPr>
            </w:pPr>
            <w:r w:rsidRPr="003802C3" w:rsidDel="0072370F">
              <w:rPr>
                <w:rFonts w:ascii="Times New Roman" w:eastAsia="Times New Roman" w:hAnsi="Times New Roman" w:cs="Times New Roman"/>
                <w:color w:val="000000" w:themeColor="text1"/>
                <w:sz w:val="24"/>
                <w:szCs w:val="24"/>
              </w:rPr>
              <w:t xml:space="preserve"> </w:t>
            </w:r>
          </w:p>
        </w:tc>
      </w:tr>
    </w:tbl>
    <w:p w14:paraId="5A12C143" w14:textId="77777777" w:rsidR="003774D9" w:rsidRPr="00F25A92" w:rsidRDefault="003774D9" w:rsidP="003774D9">
      <w:pPr>
        <w:spacing w:before="120"/>
        <w:ind w:firstLine="426"/>
        <w:jc w:val="both"/>
        <w:rPr>
          <w:rFonts w:ascii="Times New Roman" w:hAnsi="Times New Roman" w:cs="Times New Roman"/>
          <w:color w:val="000000" w:themeColor="text1"/>
          <w:sz w:val="24"/>
          <w:szCs w:val="24"/>
        </w:rPr>
      </w:pPr>
    </w:p>
    <w:p w14:paraId="3A9846E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EE427CF"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1D83CFE"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03D0EA87" w14:textId="77777777" w:rsidR="00B3599F" w:rsidRDefault="00B3599F" w:rsidP="006578A7">
      <w:pPr>
        <w:spacing w:after="0" w:line="240" w:lineRule="auto"/>
      </w:pPr>
    </w:p>
    <w:p w14:paraId="364F0826" w14:textId="77777777" w:rsidR="00B3599F" w:rsidRDefault="00B3599F" w:rsidP="006578A7">
      <w:pPr>
        <w:spacing w:after="0" w:line="240" w:lineRule="auto"/>
      </w:pPr>
    </w:p>
    <w:p w14:paraId="3E51E285" w14:textId="77777777" w:rsidR="00B3599F" w:rsidRDefault="00B3599F" w:rsidP="006578A7">
      <w:pPr>
        <w:spacing w:after="0" w:line="240" w:lineRule="auto"/>
      </w:pPr>
    </w:p>
    <w:p w14:paraId="2DE6A6A8" w14:textId="77777777" w:rsidR="00B3599F" w:rsidRDefault="00B3599F" w:rsidP="006578A7">
      <w:pPr>
        <w:spacing w:after="0" w:line="240" w:lineRule="auto"/>
      </w:pPr>
    </w:p>
    <w:p w14:paraId="6E2E5881" w14:textId="77777777" w:rsidR="0097710A" w:rsidRDefault="0097710A" w:rsidP="006578A7">
      <w:pPr>
        <w:spacing w:after="0" w:line="240" w:lineRule="auto"/>
        <w:sectPr w:rsidR="0097710A" w:rsidSect="00FD7251">
          <w:headerReference w:type="default" r:id="rId18"/>
          <w:pgSz w:w="11906" w:h="16838" w:code="9"/>
          <w:pgMar w:top="1134" w:right="567" w:bottom="1134" w:left="1701" w:header="567" w:footer="567" w:gutter="0"/>
          <w:cols w:space="1296"/>
          <w:formProt w:val="0"/>
          <w:titlePg/>
        </w:sectPr>
      </w:pPr>
    </w:p>
    <w:p w14:paraId="03064427" w14:textId="29213D04" w:rsidR="0097710A" w:rsidRDefault="0097710A" w:rsidP="0097710A">
      <w:pPr>
        <w:suppressAutoHyphen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Pirkimo sąlygų 6</w:t>
      </w:r>
      <w:r w:rsidRPr="00B33C55">
        <w:rPr>
          <w:rFonts w:ascii="Times New Roman" w:eastAsia="Times New Roman" w:hAnsi="Times New Roman" w:cs="Times New Roman"/>
          <w:sz w:val="24"/>
          <w:szCs w:val="24"/>
        </w:rPr>
        <w:t xml:space="preserve"> priedas</w:t>
      </w:r>
    </w:p>
    <w:p w14:paraId="2271463D" w14:textId="77777777" w:rsidR="0097710A" w:rsidRPr="00432437" w:rsidRDefault="0097710A" w:rsidP="0097710A">
      <w:pPr>
        <w:spacing w:after="0" w:line="240" w:lineRule="auto"/>
        <w:jc w:val="center"/>
        <w:rPr>
          <w:rFonts w:ascii="Times New Roman" w:eastAsia="Times New Roman" w:hAnsi="Times New Roman" w:cs="Times New Roman"/>
          <w:color w:val="FF0000"/>
          <w:sz w:val="24"/>
          <w:szCs w:val="24"/>
        </w:rPr>
      </w:pPr>
      <w:r w:rsidRPr="00432437">
        <w:rPr>
          <w:rFonts w:ascii="Times New Roman" w:eastAsia="Times New Roman" w:hAnsi="Times New Roman" w:cs="Times New Roman"/>
          <w:color w:val="FF0000"/>
          <w:sz w:val="24"/>
          <w:szCs w:val="24"/>
        </w:rPr>
        <w:t xml:space="preserve">(savo jėgomis </w:t>
      </w:r>
      <w:r>
        <w:rPr>
          <w:rFonts w:ascii="Times New Roman" w:eastAsia="Times New Roman" w:hAnsi="Times New Roman" w:cs="Times New Roman"/>
          <w:color w:val="FF0000"/>
          <w:sz w:val="24"/>
          <w:szCs w:val="24"/>
        </w:rPr>
        <w:t xml:space="preserve">tinkamai </w:t>
      </w:r>
      <w:r w:rsidRPr="00432437">
        <w:rPr>
          <w:rFonts w:ascii="Times New Roman" w:eastAsia="Times New Roman" w:hAnsi="Times New Roman" w:cs="Times New Roman"/>
          <w:color w:val="FF0000"/>
          <w:sz w:val="24"/>
          <w:szCs w:val="24"/>
        </w:rPr>
        <w:t>suteiktų paslaugų sąrašo forma)</w:t>
      </w:r>
    </w:p>
    <w:p w14:paraId="6EA0633B" w14:textId="77777777" w:rsidR="0097710A" w:rsidRDefault="0097710A" w:rsidP="0097710A">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TIEKĖJO </w:t>
      </w:r>
      <w:r w:rsidRPr="00141F33">
        <w:rPr>
          <w:rFonts w:ascii="Times New Roman" w:hAnsi="Times New Roman" w:cs="Times New Roman"/>
          <w:b/>
          <w:bCs/>
          <w:sz w:val="24"/>
          <w:szCs w:val="24"/>
        </w:rPr>
        <w:t xml:space="preserve">SAVO JĖGOMIS </w:t>
      </w:r>
      <w:r>
        <w:rPr>
          <w:rFonts w:ascii="Times New Roman" w:hAnsi="Times New Roman" w:cs="Times New Roman"/>
          <w:b/>
          <w:bCs/>
          <w:sz w:val="24"/>
          <w:szCs w:val="24"/>
        </w:rPr>
        <w:t xml:space="preserve">TINKAMAI </w:t>
      </w:r>
      <w:r w:rsidRPr="00141F33">
        <w:rPr>
          <w:rFonts w:ascii="Times New Roman" w:hAnsi="Times New Roman" w:cs="Times New Roman"/>
          <w:b/>
          <w:bCs/>
          <w:sz w:val="24"/>
          <w:szCs w:val="24"/>
        </w:rPr>
        <w:t xml:space="preserve">SUTEIKTŲ PASLAUGŲ SĄRAŠAS </w:t>
      </w:r>
    </w:p>
    <w:p w14:paraId="1A0BD3CF" w14:textId="4807B83F" w:rsidR="0097710A" w:rsidRPr="00E121E1" w:rsidRDefault="0097710A" w:rsidP="0097710A">
      <w:pPr>
        <w:spacing w:after="0"/>
        <w:rPr>
          <w:rFonts w:ascii="Times New Roman" w:hAnsi="Times New Roman" w:cs="Times New Roman"/>
          <w:i/>
          <w:iCs/>
          <w:sz w:val="24"/>
          <w:szCs w:val="24"/>
        </w:rPr>
      </w:pPr>
      <w:r>
        <w:rPr>
          <w:rFonts w:ascii="Times New Roman" w:hAnsi="Times New Roman" w:cs="Times New Roman"/>
          <w:i/>
          <w:iCs/>
          <w:sz w:val="24"/>
          <w:szCs w:val="24"/>
        </w:rPr>
        <w:t>P</w:t>
      </w:r>
      <w:r w:rsidRPr="00E121E1">
        <w:rPr>
          <w:rFonts w:ascii="Times New Roman" w:hAnsi="Times New Roman" w:cs="Times New Roman"/>
          <w:i/>
          <w:iCs/>
          <w:sz w:val="24"/>
          <w:szCs w:val="24"/>
        </w:rPr>
        <w:t xml:space="preserve">irkimo sąlygų </w:t>
      </w:r>
      <w:r>
        <w:rPr>
          <w:rFonts w:ascii="Times New Roman" w:hAnsi="Times New Roman" w:cs="Times New Roman"/>
          <w:i/>
          <w:iCs/>
          <w:sz w:val="24"/>
          <w:szCs w:val="24"/>
        </w:rPr>
        <w:t>2 priedo</w:t>
      </w:r>
      <w:r w:rsidRPr="00E121E1">
        <w:rPr>
          <w:rFonts w:ascii="Times New Roman" w:hAnsi="Times New Roman" w:cs="Times New Roman"/>
          <w:i/>
          <w:iCs/>
          <w:sz w:val="24"/>
          <w:szCs w:val="24"/>
        </w:rPr>
        <w:t>.1 punkto reikalavimas</w:t>
      </w:r>
    </w:p>
    <w:tbl>
      <w:tblPr>
        <w:tblStyle w:val="Lentelstinklelis"/>
        <w:tblW w:w="14454" w:type="dxa"/>
        <w:tblLook w:val="04A0" w:firstRow="1" w:lastRow="0" w:firstColumn="1" w:lastColumn="0" w:noHBand="0" w:noVBand="1"/>
      </w:tblPr>
      <w:tblGrid>
        <w:gridCol w:w="655"/>
        <w:gridCol w:w="3636"/>
        <w:gridCol w:w="1991"/>
        <w:gridCol w:w="2314"/>
        <w:gridCol w:w="2222"/>
        <w:gridCol w:w="3636"/>
      </w:tblGrid>
      <w:tr w:rsidR="0097710A" w:rsidRPr="00274426" w14:paraId="4966099F" w14:textId="77777777" w:rsidTr="00F3203A">
        <w:tc>
          <w:tcPr>
            <w:tcW w:w="655" w:type="dxa"/>
            <w:vAlign w:val="center"/>
          </w:tcPr>
          <w:p w14:paraId="52C96BF6" w14:textId="77777777" w:rsidR="0097710A" w:rsidRPr="00274426" w:rsidRDefault="0097710A" w:rsidP="00F3203A">
            <w:pPr>
              <w:jc w:val="center"/>
              <w:rPr>
                <w:sz w:val="24"/>
                <w:szCs w:val="24"/>
              </w:rPr>
            </w:pPr>
            <w:r w:rsidRPr="00274426">
              <w:rPr>
                <w:sz w:val="24"/>
                <w:szCs w:val="24"/>
              </w:rPr>
              <w:t xml:space="preserve">Eil. </w:t>
            </w:r>
            <w:r>
              <w:rPr>
                <w:sz w:val="24"/>
                <w:szCs w:val="24"/>
              </w:rPr>
              <w:t>N</w:t>
            </w:r>
            <w:r w:rsidRPr="00274426">
              <w:rPr>
                <w:sz w:val="24"/>
                <w:szCs w:val="24"/>
              </w:rPr>
              <w:t>r.</w:t>
            </w:r>
          </w:p>
        </w:tc>
        <w:tc>
          <w:tcPr>
            <w:tcW w:w="3636" w:type="dxa"/>
            <w:vAlign w:val="center"/>
          </w:tcPr>
          <w:p w14:paraId="143FAC50" w14:textId="77777777" w:rsidR="0097710A" w:rsidRPr="00274426" w:rsidRDefault="0097710A" w:rsidP="00F3203A">
            <w:pPr>
              <w:jc w:val="center"/>
              <w:rPr>
                <w:sz w:val="24"/>
                <w:szCs w:val="24"/>
              </w:rPr>
            </w:pPr>
            <w:r w:rsidRPr="00274426">
              <w:rPr>
                <w:color w:val="000000"/>
                <w:sz w:val="24"/>
                <w:szCs w:val="24"/>
              </w:rPr>
              <w:t>Sutarties (-čių), pagal kurią (-ias) buvo suteiktos paslaugos, registracijos data (-os) ir registracijos numeris (-iai)</w:t>
            </w:r>
          </w:p>
        </w:tc>
        <w:tc>
          <w:tcPr>
            <w:tcW w:w="1991" w:type="dxa"/>
            <w:vAlign w:val="center"/>
          </w:tcPr>
          <w:p w14:paraId="69C23AC6" w14:textId="77777777" w:rsidR="0097710A" w:rsidRPr="00274426" w:rsidRDefault="0097710A" w:rsidP="00F3203A">
            <w:pPr>
              <w:jc w:val="center"/>
              <w:rPr>
                <w:sz w:val="24"/>
                <w:szCs w:val="24"/>
              </w:rPr>
            </w:pPr>
            <w:r w:rsidRPr="00274426">
              <w:rPr>
                <w:color w:val="000000"/>
                <w:sz w:val="24"/>
                <w:szCs w:val="24"/>
              </w:rPr>
              <w:t>Nurodoma, pagal 2 stulpelyje nurodytą sutartį, suteiktų paslaugų vertė (Eur be PVM)</w:t>
            </w:r>
          </w:p>
        </w:tc>
        <w:tc>
          <w:tcPr>
            <w:tcW w:w="2314" w:type="dxa"/>
            <w:vAlign w:val="center"/>
          </w:tcPr>
          <w:p w14:paraId="5B55A33B" w14:textId="77777777" w:rsidR="0097710A" w:rsidRPr="00274426" w:rsidRDefault="0097710A" w:rsidP="00F3203A">
            <w:pPr>
              <w:jc w:val="center"/>
              <w:rPr>
                <w:sz w:val="24"/>
                <w:szCs w:val="24"/>
              </w:rPr>
            </w:pPr>
            <w:r w:rsidRPr="00274426">
              <w:rPr>
                <w:sz w:val="24"/>
                <w:szCs w:val="24"/>
              </w:rPr>
              <w:t>Nurodoma informacija, kokios konkrečiai paslaugos</w:t>
            </w:r>
            <w:r w:rsidRPr="00274426">
              <w:rPr>
                <w:color w:val="000000"/>
                <w:sz w:val="24"/>
                <w:szCs w:val="24"/>
              </w:rPr>
              <w:t xml:space="preserve"> pagal 2 stulpelyje nurodytą sutartį</w:t>
            </w:r>
            <w:r w:rsidRPr="00274426">
              <w:rPr>
                <w:sz w:val="24"/>
                <w:szCs w:val="24"/>
              </w:rPr>
              <w:t xml:space="preserve"> buvo teikiamos</w:t>
            </w:r>
          </w:p>
        </w:tc>
        <w:tc>
          <w:tcPr>
            <w:tcW w:w="2222" w:type="dxa"/>
            <w:vAlign w:val="center"/>
          </w:tcPr>
          <w:p w14:paraId="7F63FE73" w14:textId="77777777" w:rsidR="0097710A" w:rsidRPr="00274426" w:rsidRDefault="0097710A" w:rsidP="00F3203A">
            <w:pPr>
              <w:pStyle w:val="xmsobodytext"/>
              <w:shd w:val="clear" w:color="auto" w:fill="FFFFFF"/>
              <w:tabs>
                <w:tab w:val="left" w:pos="314"/>
              </w:tabs>
              <w:spacing w:beforeAutospacing="0" w:afterAutospacing="0"/>
              <w:jc w:val="center"/>
              <w:rPr>
                <w:color w:val="000000"/>
              </w:rPr>
            </w:pPr>
            <w:r w:rsidRPr="00274426">
              <w:rPr>
                <w:color w:val="000000" w:themeColor="text1"/>
              </w:rPr>
              <w:t xml:space="preserve">Nurodomos, </w:t>
            </w:r>
            <w:r w:rsidRPr="00274426">
              <w:rPr>
                <w:rFonts w:eastAsia="Calibri"/>
                <w:color w:val="000000" w:themeColor="text1"/>
                <w:lang w:eastAsia="hu-HU"/>
              </w:rPr>
              <w:t>pagal 2 stulpelyje nurodytą paslaugų teikimo sutartį,</w:t>
            </w:r>
            <w:r w:rsidRPr="00274426">
              <w:rPr>
                <w:color w:val="000000" w:themeColor="text1"/>
              </w:rPr>
              <w:t xml:space="preserve"> 4 stulpelyje nurodytų paslaugų teikimo pradžios ir pabaigos datos</w:t>
            </w:r>
          </w:p>
        </w:tc>
        <w:tc>
          <w:tcPr>
            <w:tcW w:w="3636" w:type="dxa"/>
            <w:vAlign w:val="center"/>
          </w:tcPr>
          <w:p w14:paraId="3A2570D2" w14:textId="77777777" w:rsidR="0097710A" w:rsidRPr="00274426" w:rsidRDefault="0097710A" w:rsidP="00F3203A">
            <w:pPr>
              <w:pStyle w:val="xmsobodytext"/>
              <w:shd w:val="clear" w:color="auto" w:fill="FFFFFF"/>
              <w:tabs>
                <w:tab w:val="left" w:pos="314"/>
              </w:tabs>
              <w:spacing w:beforeAutospacing="0" w:afterAutospacing="0"/>
              <w:jc w:val="center"/>
            </w:pPr>
            <w:r w:rsidRPr="00274426">
              <w:rPr>
                <w:color w:val="000000"/>
              </w:rPr>
              <w:t xml:space="preserve">Paslaugų gavėjai </w:t>
            </w:r>
            <w:r w:rsidRPr="00274426">
              <w:t xml:space="preserve">(tiek viešieji, tiek privatieji) </w:t>
            </w:r>
            <w:r w:rsidRPr="00274426">
              <w:rPr>
                <w:color w:val="000000"/>
              </w:rPr>
              <w:t>bei jų kontaktai, neatsižvelgiant į tai, ar jie yra perkančiosios organizacijos ar ne</w:t>
            </w:r>
            <w:r>
              <w:rPr>
                <w:color w:val="000000"/>
              </w:rPr>
              <w:t>*</w:t>
            </w:r>
          </w:p>
        </w:tc>
      </w:tr>
      <w:tr w:rsidR="0097710A" w:rsidRPr="00141F33" w14:paraId="0596156D" w14:textId="77777777" w:rsidTr="00F3203A">
        <w:tc>
          <w:tcPr>
            <w:tcW w:w="655" w:type="dxa"/>
          </w:tcPr>
          <w:p w14:paraId="6A8BF0BA" w14:textId="77777777" w:rsidR="0097710A" w:rsidRPr="0003021E" w:rsidRDefault="0097710A" w:rsidP="00F3203A">
            <w:pPr>
              <w:jc w:val="center"/>
              <w:rPr>
                <w:b/>
                <w:bCs/>
              </w:rPr>
            </w:pPr>
            <w:r w:rsidRPr="0003021E">
              <w:rPr>
                <w:b/>
                <w:bCs/>
              </w:rPr>
              <w:t>1</w:t>
            </w:r>
          </w:p>
        </w:tc>
        <w:tc>
          <w:tcPr>
            <w:tcW w:w="3636" w:type="dxa"/>
          </w:tcPr>
          <w:p w14:paraId="159EF2DA" w14:textId="77777777" w:rsidR="0097710A" w:rsidRPr="0003021E" w:rsidRDefault="0097710A" w:rsidP="00F3203A">
            <w:pPr>
              <w:jc w:val="center"/>
              <w:rPr>
                <w:b/>
                <w:bCs/>
                <w:color w:val="000000"/>
              </w:rPr>
            </w:pPr>
            <w:r w:rsidRPr="0003021E">
              <w:rPr>
                <w:b/>
                <w:bCs/>
                <w:color w:val="000000"/>
              </w:rPr>
              <w:t>2</w:t>
            </w:r>
          </w:p>
        </w:tc>
        <w:tc>
          <w:tcPr>
            <w:tcW w:w="1991" w:type="dxa"/>
          </w:tcPr>
          <w:p w14:paraId="0DD76286" w14:textId="77777777" w:rsidR="0097710A" w:rsidRPr="0003021E" w:rsidRDefault="0097710A" w:rsidP="00F3203A">
            <w:pPr>
              <w:jc w:val="center"/>
              <w:rPr>
                <w:b/>
                <w:bCs/>
                <w:color w:val="000000"/>
              </w:rPr>
            </w:pPr>
            <w:r w:rsidRPr="0003021E">
              <w:rPr>
                <w:b/>
                <w:bCs/>
                <w:color w:val="000000"/>
              </w:rPr>
              <w:t>3</w:t>
            </w:r>
          </w:p>
        </w:tc>
        <w:tc>
          <w:tcPr>
            <w:tcW w:w="2314" w:type="dxa"/>
          </w:tcPr>
          <w:p w14:paraId="1AEB738B" w14:textId="77777777" w:rsidR="0097710A" w:rsidRPr="0003021E" w:rsidRDefault="0097710A" w:rsidP="00F3203A">
            <w:pPr>
              <w:jc w:val="center"/>
              <w:rPr>
                <w:b/>
                <w:bCs/>
              </w:rPr>
            </w:pPr>
            <w:r w:rsidRPr="0003021E">
              <w:rPr>
                <w:b/>
                <w:bCs/>
              </w:rPr>
              <w:t>4</w:t>
            </w:r>
          </w:p>
        </w:tc>
        <w:tc>
          <w:tcPr>
            <w:tcW w:w="2222" w:type="dxa"/>
          </w:tcPr>
          <w:p w14:paraId="55BC4C33" w14:textId="77777777" w:rsidR="0097710A" w:rsidRPr="0003021E" w:rsidRDefault="0097710A" w:rsidP="00F3203A">
            <w:pPr>
              <w:pStyle w:val="xmsobodytext"/>
              <w:shd w:val="clear" w:color="auto" w:fill="FFFFFF"/>
              <w:tabs>
                <w:tab w:val="left" w:pos="314"/>
              </w:tabs>
              <w:spacing w:beforeAutospacing="0" w:afterAutospacing="0"/>
              <w:jc w:val="center"/>
              <w:rPr>
                <w:b/>
                <w:bCs/>
                <w:color w:val="000000"/>
                <w:sz w:val="20"/>
                <w:szCs w:val="20"/>
              </w:rPr>
            </w:pPr>
            <w:r>
              <w:rPr>
                <w:b/>
                <w:bCs/>
                <w:color w:val="000000"/>
                <w:sz w:val="20"/>
                <w:szCs w:val="20"/>
              </w:rPr>
              <w:t>5</w:t>
            </w:r>
          </w:p>
        </w:tc>
        <w:tc>
          <w:tcPr>
            <w:tcW w:w="3636" w:type="dxa"/>
          </w:tcPr>
          <w:p w14:paraId="33C41CEA" w14:textId="77777777" w:rsidR="0097710A" w:rsidRPr="0003021E" w:rsidRDefault="0097710A" w:rsidP="00F3203A">
            <w:pPr>
              <w:pStyle w:val="xmsobodytext"/>
              <w:shd w:val="clear" w:color="auto" w:fill="FFFFFF"/>
              <w:tabs>
                <w:tab w:val="left" w:pos="314"/>
              </w:tabs>
              <w:spacing w:beforeAutospacing="0" w:afterAutospacing="0"/>
              <w:jc w:val="center"/>
              <w:rPr>
                <w:b/>
                <w:bCs/>
                <w:color w:val="000000"/>
                <w:sz w:val="20"/>
                <w:szCs w:val="20"/>
              </w:rPr>
            </w:pPr>
            <w:r>
              <w:rPr>
                <w:b/>
                <w:bCs/>
                <w:color w:val="000000"/>
                <w:sz w:val="20"/>
                <w:szCs w:val="20"/>
              </w:rPr>
              <w:t>6</w:t>
            </w:r>
          </w:p>
        </w:tc>
      </w:tr>
      <w:tr w:rsidR="0097710A" w:rsidRPr="00274426" w14:paraId="23F33FFF" w14:textId="77777777" w:rsidTr="00F3203A">
        <w:tc>
          <w:tcPr>
            <w:tcW w:w="655" w:type="dxa"/>
          </w:tcPr>
          <w:p w14:paraId="69C0B6F5" w14:textId="77777777" w:rsidR="0097710A" w:rsidRPr="00274426" w:rsidRDefault="0097710A" w:rsidP="00F3203A">
            <w:pPr>
              <w:jc w:val="center"/>
            </w:pPr>
            <w:r w:rsidRPr="00274426">
              <w:t xml:space="preserve">1. </w:t>
            </w:r>
          </w:p>
        </w:tc>
        <w:tc>
          <w:tcPr>
            <w:tcW w:w="3636" w:type="dxa"/>
          </w:tcPr>
          <w:p w14:paraId="2137D655" w14:textId="77777777" w:rsidR="0097710A" w:rsidRPr="00274426" w:rsidRDefault="0097710A" w:rsidP="00F3203A">
            <w:pPr>
              <w:jc w:val="both"/>
              <w:rPr>
                <w:color w:val="000000" w:themeColor="text1"/>
              </w:rPr>
            </w:pPr>
          </w:p>
          <w:p w14:paraId="762641FC" w14:textId="77777777" w:rsidR="0097710A" w:rsidRPr="00274426" w:rsidRDefault="0097710A" w:rsidP="00F3203A">
            <w:pPr>
              <w:jc w:val="both"/>
              <w:rPr>
                <w:color w:val="000000" w:themeColor="text1"/>
              </w:rPr>
            </w:pPr>
            <w:r w:rsidRPr="00274426">
              <w:rPr>
                <w:color w:val="000000" w:themeColor="text1"/>
              </w:rPr>
              <w:t>.......................................................</w:t>
            </w:r>
          </w:p>
          <w:p w14:paraId="34BE48D9" w14:textId="77777777" w:rsidR="0097710A" w:rsidRPr="00274426" w:rsidRDefault="0097710A" w:rsidP="00F3203A">
            <w:pPr>
              <w:jc w:val="both"/>
              <w:rPr>
                <w:i/>
                <w:iCs/>
                <w:color w:val="000000" w:themeColor="text1"/>
              </w:rPr>
            </w:pPr>
            <w:r w:rsidRPr="00274426">
              <w:rPr>
                <w:i/>
                <w:iCs/>
                <w:color w:val="000000" w:themeColor="text1"/>
              </w:rPr>
              <w:t>(nurodoma registracijos data)</w:t>
            </w:r>
          </w:p>
          <w:p w14:paraId="02FD80AE" w14:textId="77777777" w:rsidR="0097710A" w:rsidRPr="00274426" w:rsidRDefault="0097710A" w:rsidP="00F3203A">
            <w:pPr>
              <w:jc w:val="both"/>
              <w:rPr>
                <w:i/>
                <w:iCs/>
                <w:color w:val="000000" w:themeColor="text1"/>
              </w:rPr>
            </w:pPr>
          </w:p>
          <w:p w14:paraId="523E5080" w14:textId="77777777" w:rsidR="0097710A" w:rsidRPr="00274426" w:rsidRDefault="0097710A" w:rsidP="00F3203A">
            <w:pPr>
              <w:jc w:val="both"/>
              <w:rPr>
                <w:color w:val="000000" w:themeColor="text1"/>
              </w:rPr>
            </w:pPr>
            <w:r w:rsidRPr="00274426">
              <w:rPr>
                <w:color w:val="000000" w:themeColor="text1"/>
              </w:rPr>
              <w:t>.........................................................</w:t>
            </w:r>
          </w:p>
          <w:p w14:paraId="3BA32EAC" w14:textId="77777777" w:rsidR="0097710A" w:rsidRPr="00274426" w:rsidRDefault="0097710A" w:rsidP="00F3203A">
            <w:pPr>
              <w:jc w:val="both"/>
              <w:rPr>
                <w:i/>
                <w:iCs/>
                <w:color w:val="000000" w:themeColor="text1"/>
              </w:rPr>
            </w:pPr>
            <w:r w:rsidRPr="00274426">
              <w:rPr>
                <w:i/>
                <w:iCs/>
                <w:color w:val="000000" w:themeColor="text1"/>
              </w:rPr>
              <w:t>(nurodomas sutarties registracijos numeris)</w:t>
            </w:r>
          </w:p>
        </w:tc>
        <w:tc>
          <w:tcPr>
            <w:tcW w:w="1991" w:type="dxa"/>
          </w:tcPr>
          <w:p w14:paraId="7E4243BD" w14:textId="77777777" w:rsidR="0097710A" w:rsidRPr="00274426" w:rsidRDefault="0097710A" w:rsidP="00F3203A">
            <w:pPr>
              <w:jc w:val="both"/>
              <w:rPr>
                <w:color w:val="000000" w:themeColor="text1"/>
              </w:rPr>
            </w:pPr>
          </w:p>
          <w:p w14:paraId="4F2D9FE5" w14:textId="77777777" w:rsidR="0097710A" w:rsidRPr="00274426" w:rsidRDefault="0097710A" w:rsidP="00F3203A">
            <w:pPr>
              <w:jc w:val="both"/>
              <w:rPr>
                <w:color w:val="000000" w:themeColor="text1"/>
              </w:rPr>
            </w:pPr>
            <w:r w:rsidRPr="00274426">
              <w:rPr>
                <w:color w:val="000000" w:themeColor="text1"/>
              </w:rPr>
              <w:t>........... Eur be PVM</w:t>
            </w:r>
          </w:p>
          <w:p w14:paraId="245C064F" w14:textId="77777777" w:rsidR="0097710A" w:rsidRPr="00274426" w:rsidRDefault="0097710A" w:rsidP="00F3203A">
            <w:pPr>
              <w:jc w:val="both"/>
              <w:rPr>
                <w:b/>
                <w:bCs/>
                <w:i/>
                <w:iCs/>
              </w:rPr>
            </w:pPr>
            <w:r w:rsidRPr="00274426">
              <w:rPr>
                <w:i/>
                <w:iCs/>
                <w:color w:val="000000" w:themeColor="text1"/>
              </w:rPr>
              <w:t>(nurodoma suteiktų paslaugų vertė)</w:t>
            </w:r>
          </w:p>
        </w:tc>
        <w:tc>
          <w:tcPr>
            <w:tcW w:w="2314" w:type="dxa"/>
          </w:tcPr>
          <w:p w14:paraId="796AD0AC" w14:textId="77777777" w:rsidR="0097710A" w:rsidRPr="00274426" w:rsidRDefault="0097710A" w:rsidP="00F3203A">
            <w:pPr>
              <w:jc w:val="both"/>
              <w:rPr>
                <w:color w:val="000000" w:themeColor="text1"/>
              </w:rPr>
            </w:pPr>
          </w:p>
          <w:p w14:paraId="11D45DBC" w14:textId="77777777" w:rsidR="0097710A" w:rsidRPr="00274426" w:rsidRDefault="0097710A" w:rsidP="00F3203A">
            <w:pPr>
              <w:jc w:val="both"/>
              <w:rPr>
                <w:color w:val="000000" w:themeColor="text1"/>
              </w:rPr>
            </w:pPr>
          </w:p>
          <w:p w14:paraId="1B1CA388" w14:textId="77777777" w:rsidR="0097710A" w:rsidRPr="00274426" w:rsidRDefault="0097710A" w:rsidP="00F3203A">
            <w:pPr>
              <w:jc w:val="both"/>
              <w:rPr>
                <w:color w:val="000000" w:themeColor="text1"/>
              </w:rPr>
            </w:pPr>
            <w:r w:rsidRPr="00274426">
              <w:rPr>
                <w:color w:val="000000" w:themeColor="text1"/>
              </w:rPr>
              <w:t>..................................</w:t>
            </w:r>
          </w:p>
          <w:p w14:paraId="34BA4EA8" w14:textId="77777777" w:rsidR="0097710A" w:rsidRPr="00274426" w:rsidRDefault="0097710A" w:rsidP="00F3203A">
            <w:pPr>
              <w:jc w:val="both"/>
              <w:rPr>
                <w:b/>
                <w:bCs/>
                <w:i/>
                <w:iCs/>
              </w:rPr>
            </w:pPr>
            <w:r w:rsidRPr="00274426">
              <w:rPr>
                <w:i/>
                <w:iCs/>
                <w:color w:val="000000" w:themeColor="text1"/>
              </w:rPr>
              <w:t>(nurodoma informacija, kokios konkrečiai paslaugos buvo teikiamos)</w:t>
            </w:r>
          </w:p>
        </w:tc>
        <w:tc>
          <w:tcPr>
            <w:tcW w:w="2222" w:type="dxa"/>
          </w:tcPr>
          <w:p w14:paraId="6A6849FC" w14:textId="77777777" w:rsidR="0097710A" w:rsidRPr="00274426" w:rsidRDefault="0097710A" w:rsidP="00F3203A">
            <w:pPr>
              <w:spacing w:before="120"/>
              <w:jc w:val="both"/>
              <w:rPr>
                <w:i/>
                <w:iCs/>
                <w:color w:val="FF0000"/>
              </w:rPr>
            </w:pPr>
            <w:r w:rsidRPr="00274426">
              <w:rPr>
                <w:color w:val="000000" w:themeColor="text1"/>
              </w:rPr>
              <w:t xml:space="preserve">Pagal 2 stulpelyje nurodytą paslaugų teikimo sutartį 4 stulpelyje nurodytos paslaugos buvo teiktos nuo </w:t>
            </w:r>
            <w:r w:rsidRPr="00274426">
              <w:rPr>
                <w:b/>
                <w:bCs/>
                <w:color w:val="000000" w:themeColor="text1"/>
              </w:rPr>
              <w:t xml:space="preserve">20... m. ........ mėn. ..... d. </w:t>
            </w:r>
            <w:r w:rsidRPr="00274426">
              <w:rPr>
                <w:i/>
                <w:iCs/>
                <w:color w:val="FF0000"/>
              </w:rPr>
              <w:t>(nurodoma laikotarpio pradžia)</w:t>
            </w:r>
          </w:p>
          <w:p w14:paraId="3DEB4946" w14:textId="77777777" w:rsidR="0097710A" w:rsidRPr="00274426" w:rsidRDefault="0097710A" w:rsidP="00F3203A">
            <w:pPr>
              <w:jc w:val="both"/>
              <w:rPr>
                <w:b/>
                <w:bCs/>
                <w:color w:val="000000" w:themeColor="text1"/>
              </w:rPr>
            </w:pPr>
            <w:r w:rsidRPr="00274426">
              <w:rPr>
                <w:b/>
                <w:bCs/>
                <w:color w:val="000000" w:themeColor="text1"/>
              </w:rPr>
              <w:t xml:space="preserve">iki </w:t>
            </w:r>
          </w:p>
          <w:p w14:paraId="0666DE85" w14:textId="77777777" w:rsidR="0097710A" w:rsidRPr="00274426" w:rsidRDefault="0097710A" w:rsidP="00F3203A">
            <w:pPr>
              <w:jc w:val="both"/>
              <w:rPr>
                <w:color w:val="000000" w:themeColor="text1"/>
              </w:rPr>
            </w:pPr>
            <w:r w:rsidRPr="00274426">
              <w:rPr>
                <w:b/>
                <w:bCs/>
                <w:color w:val="000000" w:themeColor="text1"/>
              </w:rPr>
              <w:t xml:space="preserve">20.. m. .......... mėn. ..... d. </w:t>
            </w:r>
            <w:r w:rsidRPr="00274426">
              <w:rPr>
                <w:i/>
                <w:iCs/>
                <w:color w:val="FF0000"/>
              </w:rPr>
              <w:t>(nurodoma laikotarpio pabaiga)</w:t>
            </w:r>
          </w:p>
        </w:tc>
        <w:tc>
          <w:tcPr>
            <w:tcW w:w="3636" w:type="dxa"/>
          </w:tcPr>
          <w:p w14:paraId="337350DC" w14:textId="77777777" w:rsidR="0097710A" w:rsidRPr="00274426" w:rsidRDefault="0097710A" w:rsidP="00F3203A">
            <w:pPr>
              <w:jc w:val="both"/>
              <w:rPr>
                <w:color w:val="000000" w:themeColor="text1"/>
              </w:rPr>
            </w:pPr>
          </w:p>
          <w:p w14:paraId="69F1D8C4" w14:textId="77777777" w:rsidR="0097710A" w:rsidRPr="00274426" w:rsidRDefault="0097710A" w:rsidP="00F3203A">
            <w:pPr>
              <w:jc w:val="both"/>
              <w:rPr>
                <w:color w:val="000000" w:themeColor="text1"/>
              </w:rPr>
            </w:pPr>
            <w:r w:rsidRPr="00274426">
              <w:rPr>
                <w:color w:val="000000" w:themeColor="text1"/>
              </w:rPr>
              <w:t>.........................................................</w:t>
            </w:r>
          </w:p>
          <w:p w14:paraId="7E15D707" w14:textId="77777777" w:rsidR="0097710A" w:rsidRPr="00274426" w:rsidRDefault="0097710A" w:rsidP="00F3203A">
            <w:pPr>
              <w:jc w:val="both"/>
              <w:rPr>
                <w:i/>
                <w:iCs/>
                <w:color w:val="000000" w:themeColor="text1"/>
              </w:rPr>
            </w:pPr>
            <w:r w:rsidRPr="00274426">
              <w:rPr>
                <w:i/>
                <w:iCs/>
                <w:color w:val="000000" w:themeColor="text1"/>
              </w:rPr>
              <w:t>(nurodomas paslaugų gavėjo pavadinimas)</w:t>
            </w:r>
          </w:p>
          <w:p w14:paraId="26E7231A" w14:textId="77777777" w:rsidR="0097710A" w:rsidRPr="00274426" w:rsidRDefault="0097710A" w:rsidP="00F3203A">
            <w:pPr>
              <w:jc w:val="both"/>
              <w:rPr>
                <w:color w:val="000000" w:themeColor="text1"/>
              </w:rPr>
            </w:pPr>
          </w:p>
          <w:p w14:paraId="0C3A6428" w14:textId="77777777" w:rsidR="0097710A" w:rsidRPr="00274426" w:rsidRDefault="0097710A" w:rsidP="00F3203A">
            <w:pPr>
              <w:jc w:val="both"/>
              <w:rPr>
                <w:color w:val="000000" w:themeColor="text1"/>
              </w:rPr>
            </w:pPr>
            <w:r w:rsidRPr="00274426">
              <w:rPr>
                <w:color w:val="000000" w:themeColor="text1"/>
              </w:rPr>
              <w:t>.........................................................</w:t>
            </w:r>
          </w:p>
          <w:p w14:paraId="3720FF7D" w14:textId="77777777" w:rsidR="0097710A" w:rsidRPr="00274426" w:rsidRDefault="0097710A" w:rsidP="00F3203A">
            <w:pPr>
              <w:jc w:val="both"/>
              <w:rPr>
                <w:i/>
                <w:iCs/>
                <w:color w:val="000000" w:themeColor="text1"/>
              </w:rPr>
            </w:pPr>
            <w:r w:rsidRPr="00274426">
              <w:rPr>
                <w:i/>
                <w:iCs/>
                <w:color w:val="000000" w:themeColor="text1"/>
              </w:rPr>
              <w:t xml:space="preserve">(nurodomas paslaugų gavėjo </w:t>
            </w:r>
            <w:r>
              <w:rPr>
                <w:i/>
                <w:iCs/>
                <w:color w:val="000000" w:themeColor="text1"/>
              </w:rPr>
              <w:t xml:space="preserve">kontaktinis asmuo, jo </w:t>
            </w:r>
            <w:r w:rsidRPr="00274426">
              <w:rPr>
                <w:i/>
                <w:iCs/>
                <w:color w:val="000000" w:themeColor="text1"/>
              </w:rPr>
              <w:t>telefono numeris)</w:t>
            </w:r>
          </w:p>
          <w:p w14:paraId="07F637A7" w14:textId="77777777" w:rsidR="0097710A" w:rsidRPr="00274426" w:rsidRDefault="0097710A" w:rsidP="00F3203A">
            <w:pPr>
              <w:jc w:val="both"/>
              <w:rPr>
                <w:i/>
                <w:iCs/>
                <w:color w:val="000000" w:themeColor="text1"/>
              </w:rPr>
            </w:pPr>
          </w:p>
          <w:p w14:paraId="0BC1C1F6" w14:textId="77777777" w:rsidR="0097710A" w:rsidRPr="00274426" w:rsidRDefault="0097710A" w:rsidP="00F3203A">
            <w:pPr>
              <w:jc w:val="both"/>
              <w:rPr>
                <w:color w:val="000000" w:themeColor="text1"/>
              </w:rPr>
            </w:pPr>
            <w:r w:rsidRPr="00274426">
              <w:rPr>
                <w:color w:val="000000" w:themeColor="text1"/>
              </w:rPr>
              <w:t>.........................................................</w:t>
            </w:r>
          </w:p>
          <w:p w14:paraId="233AA800" w14:textId="77777777" w:rsidR="0097710A" w:rsidRPr="00274426" w:rsidRDefault="0097710A" w:rsidP="00F3203A">
            <w:pPr>
              <w:jc w:val="both"/>
              <w:rPr>
                <w:i/>
                <w:iCs/>
                <w:color w:val="000000" w:themeColor="text1"/>
              </w:rPr>
            </w:pPr>
            <w:r w:rsidRPr="00274426">
              <w:rPr>
                <w:i/>
                <w:iCs/>
                <w:color w:val="000000" w:themeColor="text1"/>
              </w:rPr>
              <w:t>(nurodomas paslaugų gavėjo el. pašto adresas)</w:t>
            </w:r>
          </w:p>
          <w:p w14:paraId="1C4BD33B" w14:textId="77777777" w:rsidR="0097710A" w:rsidRPr="00274426" w:rsidRDefault="0097710A" w:rsidP="00F3203A">
            <w:pPr>
              <w:jc w:val="center"/>
              <w:rPr>
                <w:b/>
                <w:bCs/>
                <w:i/>
                <w:iCs/>
              </w:rPr>
            </w:pPr>
          </w:p>
        </w:tc>
      </w:tr>
      <w:tr w:rsidR="0097710A" w:rsidRPr="00141F33" w14:paraId="3E4D2A23" w14:textId="77777777" w:rsidTr="00F3203A">
        <w:tc>
          <w:tcPr>
            <w:tcW w:w="655" w:type="dxa"/>
          </w:tcPr>
          <w:p w14:paraId="45EAF101" w14:textId="77777777" w:rsidR="0097710A" w:rsidRDefault="0097710A" w:rsidP="00F3203A">
            <w:pPr>
              <w:jc w:val="center"/>
              <w:rPr>
                <w:sz w:val="24"/>
                <w:szCs w:val="24"/>
              </w:rPr>
            </w:pPr>
            <w:r w:rsidRPr="00B762C9">
              <w:rPr>
                <w:sz w:val="24"/>
                <w:szCs w:val="24"/>
              </w:rPr>
              <w:t>2.</w:t>
            </w:r>
          </w:p>
        </w:tc>
        <w:tc>
          <w:tcPr>
            <w:tcW w:w="3636" w:type="dxa"/>
            <w:vAlign w:val="center"/>
          </w:tcPr>
          <w:p w14:paraId="612C8542" w14:textId="77777777" w:rsidR="0097710A" w:rsidRPr="00274426" w:rsidRDefault="0097710A" w:rsidP="00F3203A">
            <w:pPr>
              <w:rPr>
                <w:sz w:val="24"/>
                <w:szCs w:val="24"/>
              </w:rPr>
            </w:pPr>
            <w:r w:rsidRPr="00274426">
              <w:rPr>
                <w:sz w:val="24"/>
                <w:szCs w:val="24"/>
              </w:rPr>
              <w:t>......</w:t>
            </w:r>
          </w:p>
        </w:tc>
        <w:tc>
          <w:tcPr>
            <w:tcW w:w="1991" w:type="dxa"/>
            <w:vAlign w:val="center"/>
          </w:tcPr>
          <w:p w14:paraId="04012346" w14:textId="77777777" w:rsidR="0097710A" w:rsidRPr="00274426" w:rsidRDefault="0097710A" w:rsidP="00F3203A">
            <w:pPr>
              <w:rPr>
                <w:sz w:val="24"/>
                <w:szCs w:val="24"/>
              </w:rPr>
            </w:pPr>
            <w:r w:rsidRPr="00274426">
              <w:rPr>
                <w:sz w:val="24"/>
                <w:szCs w:val="24"/>
              </w:rPr>
              <w:t>......</w:t>
            </w:r>
          </w:p>
        </w:tc>
        <w:tc>
          <w:tcPr>
            <w:tcW w:w="2314" w:type="dxa"/>
            <w:vAlign w:val="center"/>
          </w:tcPr>
          <w:p w14:paraId="3AB2F64B" w14:textId="77777777" w:rsidR="0097710A" w:rsidRPr="00274426" w:rsidRDefault="0097710A" w:rsidP="00F3203A">
            <w:pPr>
              <w:rPr>
                <w:sz w:val="24"/>
                <w:szCs w:val="24"/>
              </w:rPr>
            </w:pPr>
            <w:r w:rsidRPr="00274426">
              <w:rPr>
                <w:sz w:val="24"/>
                <w:szCs w:val="24"/>
              </w:rPr>
              <w:t>......</w:t>
            </w:r>
          </w:p>
        </w:tc>
        <w:tc>
          <w:tcPr>
            <w:tcW w:w="2222" w:type="dxa"/>
          </w:tcPr>
          <w:p w14:paraId="7E9F681E" w14:textId="77777777" w:rsidR="0097710A" w:rsidRPr="00274426" w:rsidRDefault="0097710A" w:rsidP="00F3203A">
            <w:pPr>
              <w:rPr>
                <w:sz w:val="24"/>
                <w:szCs w:val="24"/>
              </w:rPr>
            </w:pPr>
          </w:p>
        </w:tc>
        <w:tc>
          <w:tcPr>
            <w:tcW w:w="3636" w:type="dxa"/>
            <w:vAlign w:val="center"/>
          </w:tcPr>
          <w:p w14:paraId="446A550A" w14:textId="77777777" w:rsidR="0097710A" w:rsidRPr="00274426" w:rsidRDefault="0097710A" w:rsidP="00F3203A">
            <w:pPr>
              <w:rPr>
                <w:sz w:val="24"/>
                <w:szCs w:val="24"/>
              </w:rPr>
            </w:pPr>
            <w:r w:rsidRPr="00274426">
              <w:rPr>
                <w:sz w:val="24"/>
                <w:szCs w:val="24"/>
              </w:rPr>
              <w:t>......</w:t>
            </w:r>
          </w:p>
        </w:tc>
      </w:tr>
    </w:tbl>
    <w:p w14:paraId="315661D3" w14:textId="77777777" w:rsidR="0097710A" w:rsidRPr="00E121E1" w:rsidRDefault="0097710A" w:rsidP="0097710A">
      <w:pPr>
        <w:spacing w:after="0" w:line="240" w:lineRule="auto"/>
        <w:rPr>
          <w:rFonts w:ascii="Times New Roman" w:hAnsi="Times New Roman" w:cs="Times New Roman"/>
          <w:i/>
          <w:iCs/>
          <w:sz w:val="24"/>
          <w:szCs w:val="24"/>
        </w:rPr>
      </w:pPr>
      <w:r w:rsidRPr="00E121E1">
        <w:rPr>
          <w:rFonts w:ascii="Times New Roman" w:hAnsi="Times New Roman" w:cs="Times New Roman"/>
          <w:i/>
          <w:iCs/>
          <w:sz w:val="24"/>
          <w:szCs w:val="24"/>
        </w:rPr>
        <w:t xml:space="preserve">* kartu </w:t>
      </w:r>
      <w:r>
        <w:rPr>
          <w:rFonts w:ascii="Times New Roman" w:hAnsi="Times New Roman" w:cs="Times New Roman"/>
          <w:i/>
          <w:iCs/>
          <w:sz w:val="24"/>
          <w:szCs w:val="24"/>
        </w:rPr>
        <w:t xml:space="preserve">su šiuo sąrašu </w:t>
      </w:r>
      <w:r w:rsidRPr="00E121E1">
        <w:rPr>
          <w:rFonts w:ascii="Times New Roman" w:hAnsi="Times New Roman" w:cs="Times New Roman"/>
          <w:i/>
          <w:iCs/>
          <w:sz w:val="24"/>
          <w:szCs w:val="24"/>
        </w:rPr>
        <w:t xml:space="preserve">turi būti pateiktos </w:t>
      </w:r>
      <w:r>
        <w:rPr>
          <w:rFonts w:ascii="Times New Roman" w:hAnsi="Times New Roman" w:cs="Times New Roman"/>
          <w:i/>
          <w:iCs/>
          <w:sz w:val="24"/>
          <w:szCs w:val="24"/>
        </w:rPr>
        <w:t>paslaugų gavėjų</w:t>
      </w:r>
      <w:r w:rsidRPr="00E121E1">
        <w:rPr>
          <w:rFonts w:ascii="Times New Roman" w:hAnsi="Times New Roman" w:cs="Times New Roman"/>
          <w:i/>
          <w:iCs/>
          <w:sz w:val="24"/>
          <w:szCs w:val="24"/>
        </w:rPr>
        <w:t xml:space="preserve"> pažymos apie tinkamai suteiktas paslaugas.</w:t>
      </w:r>
    </w:p>
    <w:p w14:paraId="59F39EB6" w14:textId="77777777" w:rsidR="0097710A" w:rsidRPr="00274426" w:rsidRDefault="0097710A" w:rsidP="0097710A">
      <w:pPr>
        <w:spacing w:after="0" w:line="240" w:lineRule="auto"/>
        <w:jc w:val="center"/>
        <w:rPr>
          <w:rFonts w:ascii="Times New Roman" w:hAnsi="Times New Roman" w:cs="Times New Roman"/>
          <w:sz w:val="24"/>
          <w:szCs w:val="24"/>
        </w:rPr>
      </w:pPr>
    </w:p>
    <w:p w14:paraId="721C9BC2" w14:textId="77777777" w:rsidR="0097710A" w:rsidRDefault="0097710A" w:rsidP="0097710A">
      <w:pPr>
        <w:tabs>
          <w:tab w:val="left" w:pos="11503"/>
        </w:tabs>
        <w:spacing w:after="0" w:line="240" w:lineRule="auto"/>
        <w:jc w:val="both"/>
        <w:rPr>
          <w:rFonts w:ascii="Times New Roman" w:hAnsi="Times New Roman" w:cs="Times New Roman"/>
          <w:i/>
          <w:color w:val="00000A"/>
          <w:sz w:val="24"/>
          <w:szCs w:val="24"/>
        </w:rPr>
      </w:pPr>
      <w:r>
        <w:rPr>
          <w:rFonts w:ascii="Times New Roman" w:hAnsi="Times New Roman" w:cs="Times New Roman"/>
          <w:i/>
          <w:color w:val="00000A"/>
          <w:sz w:val="24"/>
          <w:szCs w:val="24"/>
        </w:rPr>
        <w:t>............................................................                                                     ....................................</w:t>
      </w:r>
      <w:r>
        <w:rPr>
          <w:rFonts w:ascii="Times New Roman" w:hAnsi="Times New Roman" w:cs="Times New Roman"/>
          <w:i/>
          <w:color w:val="00000A"/>
          <w:sz w:val="24"/>
          <w:szCs w:val="24"/>
        </w:rPr>
        <w:tab/>
        <w:t>.........................................</w:t>
      </w:r>
    </w:p>
    <w:p w14:paraId="4E90540B" w14:textId="77777777" w:rsidR="0097710A" w:rsidRDefault="0097710A" w:rsidP="0097710A">
      <w:pPr>
        <w:tabs>
          <w:tab w:val="center" w:pos="7001"/>
          <w:tab w:val="left" w:pos="11888"/>
        </w:tabs>
        <w:spacing w:after="0" w:line="240" w:lineRule="auto"/>
        <w:jc w:val="both"/>
        <w:rPr>
          <w:rFonts w:ascii="Times New Roman" w:hAnsi="Times New Roman" w:cs="Times New Roman"/>
          <w:i/>
          <w:color w:val="00000A"/>
          <w:sz w:val="24"/>
          <w:szCs w:val="24"/>
        </w:rPr>
      </w:pPr>
      <w:r w:rsidRPr="00654039">
        <w:rPr>
          <w:rFonts w:ascii="Times New Roman" w:hAnsi="Times New Roman" w:cs="Times New Roman"/>
          <w:i/>
          <w:color w:val="00000A"/>
          <w:sz w:val="24"/>
          <w:szCs w:val="24"/>
        </w:rPr>
        <w:t>Dalyvis arba jo įgaliotas asmuo</w:t>
      </w:r>
      <w:r>
        <w:rPr>
          <w:rFonts w:ascii="Times New Roman" w:hAnsi="Times New Roman" w:cs="Times New Roman"/>
          <w:i/>
          <w:color w:val="00000A"/>
          <w:sz w:val="24"/>
          <w:szCs w:val="24"/>
        </w:rPr>
        <w:tab/>
        <w:t xml:space="preserve">                             parašas</w:t>
      </w:r>
      <w:r>
        <w:rPr>
          <w:rFonts w:ascii="Times New Roman" w:hAnsi="Times New Roman" w:cs="Times New Roman"/>
          <w:i/>
          <w:color w:val="00000A"/>
          <w:sz w:val="24"/>
          <w:szCs w:val="24"/>
        </w:rPr>
        <w:tab/>
        <w:t>vardas, pavardė</w:t>
      </w:r>
    </w:p>
    <w:p w14:paraId="11F4F980" w14:textId="77777777" w:rsidR="0097710A" w:rsidRPr="00A4406A" w:rsidRDefault="0097710A" w:rsidP="0097710A">
      <w:pPr>
        <w:suppressAutoHyphens/>
        <w:spacing w:after="0" w:line="240" w:lineRule="auto"/>
        <w:rPr>
          <w:rFonts w:ascii="Times New Roman" w:eastAsia="Times New Roman" w:hAnsi="Times New Roman" w:cs="Times New Roman"/>
          <w:sz w:val="24"/>
          <w:szCs w:val="24"/>
        </w:rPr>
      </w:pPr>
    </w:p>
    <w:p w14:paraId="0000E597" w14:textId="77777777" w:rsidR="00B3599F" w:rsidRDefault="00B3599F" w:rsidP="006578A7">
      <w:pPr>
        <w:spacing w:after="0" w:line="240" w:lineRule="auto"/>
      </w:pPr>
    </w:p>
    <w:p w14:paraId="24EF8A34" w14:textId="77777777" w:rsidR="00B3599F" w:rsidRDefault="00B3599F" w:rsidP="006578A7">
      <w:pPr>
        <w:spacing w:after="0" w:line="240" w:lineRule="auto"/>
      </w:pPr>
    </w:p>
    <w:p w14:paraId="5728ACFC" w14:textId="77777777" w:rsidR="00B3599F" w:rsidRDefault="00B3599F" w:rsidP="006578A7">
      <w:pPr>
        <w:spacing w:after="0" w:line="240" w:lineRule="auto"/>
      </w:pPr>
    </w:p>
    <w:p w14:paraId="4E04652C" w14:textId="77777777" w:rsidR="00B3599F" w:rsidRDefault="00B3599F" w:rsidP="006578A7">
      <w:pPr>
        <w:spacing w:after="0" w:line="240" w:lineRule="auto"/>
      </w:pPr>
    </w:p>
    <w:p w14:paraId="21859EAE" w14:textId="77777777" w:rsidR="00B3599F" w:rsidRDefault="00B3599F" w:rsidP="006578A7">
      <w:pPr>
        <w:spacing w:after="0" w:line="240" w:lineRule="auto"/>
      </w:pPr>
    </w:p>
    <w:p w14:paraId="3F79E299" w14:textId="092D7823" w:rsidR="00CA6415" w:rsidRPr="00A44719" w:rsidRDefault="00CA6415" w:rsidP="00CA6415">
      <w:pPr>
        <w:jc w:val="right"/>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Pirkimo sąlygų 7 </w:t>
      </w:r>
      <w:r w:rsidRPr="00A44719">
        <w:rPr>
          <w:rFonts w:ascii="Times New Roman" w:hAnsi="Times New Roman" w:cs="Times New Roman"/>
          <w:sz w:val="24"/>
          <w:szCs w:val="24"/>
        </w:rPr>
        <w:t>priedas</w:t>
      </w:r>
    </w:p>
    <w:p w14:paraId="41F6EEC2" w14:textId="77777777" w:rsidR="00CA6415" w:rsidRPr="00A44719" w:rsidRDefault="00CA6415" w:rsidP="00CA6415">
      <w:pPr>
        <w:jc w:val="center"/>
        <w:rPr>
          <w:rFonts w:ascii="Times New Roman" w:hAnsi="Times New Roman" w:cs="Times New Roman"/>
          <w:b/>
          <w:caps/>
          <w:sz w:val="24"/>
          <w:szCs w:val="24"/>
        </w:rPr>
      </w:pPr>
      <w:r w:rsidRPr="00A44719">
        <w:rPr>
          <w:rFonts w:ascii="Times New Roman" w:hAnsi="Times New Roman" w:cs="Times New Roman"/>
          <w:b/>
          <w:caps/>
          <w:sz w:val="24"/>
          <w:szCs w:val="24"/>
        </w:rPr>
        <w:t>už PIRKIMO sutarties vykdymą ATSAKINGŲ SPECIALISTŲ sąrašas</w:t>
      </w:r>
    </w:p>
    <w:p w14:paraId="3932725A" w14:textId="77777777" w:rsidR="00CA6415" w:rsidRPr="00A44719" w:rsidRDefault="00CA6415" w:rsidP="00CA6415">
      <w:pPr>
        <w:jc w:val="both"/>
        <w:rPr>
          <w:rFonts w:ascii="Times New Roman" w:hAnsi="Times New Roman" w:cs="Times New Roman"/>
          <w:b/>
          <w:bCs/>
          <w:sz w:val="20"/>
          <w:szCs w:val="20"/>
        </w:rPr>
      </w:pPr>
    </w:p>
    <w:tbl>
      <w:tblPr>
        <w:tblStyle w:val="Lentelstinklelis"/>
        <w:tblW w:w="15055" w:type="dxa"/>
        <w:tblInd w:w="-743" w:type="dxa"/>
        <w:tblLook w:val="04A0" w:firstRow="1" w:lastRow="0" w:firstColumn="1" w:lastColumn="0" w:noHBand="0" w:noVBand="1"/>
      </w:tblPr>
      <w:tblGrid>
        <w:gridCol w:w="861"/>
        <w:gridCol w:w="5973"/>
        <w:gridCol w:w="2693"/>
        <w:gridCol w:w="2693"/>
        <w:gridCol w:w="2835"/>
      </w:tblGrid>
      <w:tr w:rsidR="00CA6415" w:rsidRPr="00A44719" w14:paraId="350E1336" w14:textId="77777777" w:rsidTr="00CA6415">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F59B36C" w14:textId="77777777" w:rsidR="00CA6415" w:rsidRPr="00A44719" w:rsidRDefault="00CA6415" w:rsidP="008B1352">
            <w:pPr>
              <w:jc w:val="center"/>
            </w:pPr>
            <w:r w:rsidRPr="00A44719">
              <w:t>Pirkimo sąlygų punktas</w:t>
            </w:r>
          </w:p>
        </w:tc>
        <w:tc>
          <w:tcPr>
            <w:tcW w:w="59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451014" w14:textId="77777777" w:rsidR="00CA6415" w:rsidRPr="00A44719" w:rsidRDefault="00CA6415" w:rsidP="008B1352">
            <w:pPr>
              <w:jc w:val="center"/>
            </w:pPr>
            <w:r>
              <w:t>Specialisto siūlomos pareigos vykdant sutartį</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867A92" w14:textId="77777777" w:rsidR="00CA6415" w:rsidRPr="00A44719" w:rsidRDefault="00CA6415" w:rsidP="008B1352">
            <w:pPr>
              <w:jc w:val="center"/>
            </w:pPr>
            <w:r w:rsidRPr="00A44719">
              <w:t>Specialisto vardas, pavardė</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D1932CB" w14:textId="77777777" w:rsidR="00CA6415" w:rsidRPr="00A44719" w:rsidRDefault="00CA6415" w:rsidP="008B1352">
            <w:pPr>
              <w:jc w:val="center"/>
            </w:pPr>
            <w:r w:rsidRPr="00A44719">
              <w:t>Specialisto turimi atestatai/pažymėjimai, jų numeriai, galiojimo laikas, išdavusios institucijos pavadinimas</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BE63F9" w14:textId="77777777" w:rsidR="00CA6415" w:rsidRPr="00A44719" w:rsidRDefault="00CA6415" w:rsidP="008B1352">
            <w:pPr>
              <w:jc w:val="center"/>
            </w:pPr>
            <w:r w:rsidRPr="00A44719">
              <w:t>Paslaugų teikimo tiekėjui teisinė forma</w:t>
            </w:r>
          </w:p>
        </w:tc>
      </w:tr>
      <w:tr w:rsidR="00CA6415" w:rsidRPr="00A44719" w14:paraId="51CD3BD5" w14:textId="77777777" w:rsidTr="00CA6415">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803CA97" w14:textId="77777777" w:rsidR="00CA6415" w:rsidRPr="00A44719" w:rsidRDefault="00CA6415" w:rsidP="008B1352">
            <w:r w:rsidRPr="00A44719">
              <w:t>1.</w:t>
            </w:r>
          </w:p>
        </w:tc>
        <w:tc>
          <w:tcPr>
            <w:tcW w:w="5973" w:type="dxa"/>
            <w:tcBorders>
              <w:top w:val="single" w:sz="4" w:space="0" w:color="auto"/>
              <w:left w:val="single" w:sz="4" w:space="0" w:color="auto"/>
              <w:bottom w:val="single" w:sz="4" w:space="0" w:color="auto"/>
              <w:right w:val="single" w:sz="4" w:space="0" w:color="auto"/>
            </w:tcBorders>
            <w:hideMark/>
          </w:tcPr>
          <w:p w14:paraId="1097627F" w14:textId="77777777" w:rsidR="00E5673A" w:rsidRPr="00E5673A" w:rsidRDefault="00CA6415" w:rsidP="008B1352">
            <w:pPr>
              <w:jc w:val="both"/>
              <w:rPr>
                <w:color w:val="000000" w:themeColor="text1"/>
              </w:rPr>
            </w:pPr>
            <w:r w:rsidRPr="00E5673A">
              <w:rPr>
                <w:color w:val="000000" w:themeColor="text1"/>
              </w:rPr>
              <w:t>Statinio projekto vadovas, turintis teisę vadovauti nesudėtingojo statinio projektavimui, turintį išsilavinimą:</w:t>
            </w:r>
          </w:p>
          <w:p w14:paraId="20D89480" w14:textId="77777777" w:rsidR="00E5673A" w:rsidRPr="00E5673A" w:rsidRDefault="00CA6415" w:rsidP="00E5673A">
            <w:pPr>
              <w:pStyle w:val="Sraopastraipa"/>
              <w:numPr>
                <w:ilvl w:val="0"/>
                <w:numId w:val="46"/>
              </w:numPr>
              <w:rPr>
                <w:color w:val="000000" w:themeColor="text1"/>
                <w:sz w:val="20"/>
              </w:rPr>
            </w:pPr>
            <w:r w:rsidRPr="00E5673A">
              <w:rPr>
                <w:sz w:val="20"/>
              </w:rPr>
              <w:t xml:space="preserve"> </w:t>
            </w:r>
            <w:r w:rsidR="00E5673A" w:rsidRPr="00E5673A">
              <w:rPr>
                <w:color w:val="000000" w:themeColor="text1"/>
                <w:sz w:val="20"/>
              </w:rPr>
              <w:t>architekto,  atitinkančio Lietuvos Respublikos architektūros įstatyme nustatytą apibrėžtį, išsilavinimą patvirtinančius dokumentus;</w:t>
            </w:r>
          </w:p>
          <w:p w14:paraId="2FC5A36E" w14:textId="77777777" w:rsidR="00E5673A" w:rsidRPr="00E5673A" w:rsidRDefault="00E5673A" w:rsidP="00E5673A">
            <w:pPr>
              <w:pStyle w:val="Sraopastraipa"/>
              <w:numPr>
                <w:ilvl w:val="0"/>
                <w:numId w:val="46"/>
              </w:numPr>
              <w:rPr>
                <w:color w:val="000000" w:themeColor="text1"/>
                <w:sz w:val="20"/>
              </w:rPr>
            </w:pPr>
            <w:r w:rsidRPr="00E5673A">
              <w:rPr>
                <w:color w:val="000000" w:themeColor="text1"/>
                <w:sz w:val="20"/>
              </w:rPr>
              <w:t>arba statybos inžinieriaus,  turinčio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w:t>
            </w:r>
          </w:p>
          <w:p w14:paraId="44800A1A" w14:textId="4C1B7DE4" w:rsidR="00CA6415" w:rsidRPr="00A44719" w:rsidRDefault="00CA6415" w:rsidP="008B1352">
            <w:pPr>
              <w:jc w:val="both"/>
            </w:pPr>
          </w:p>
        </w:tc>
        <w:tc>
          <w:tcPr>
            <w:tcW w:w="2693" w:type="dxa"/>
            <w:tcBorders>
              <w:top w:val="single" w:sz="4" w:space="0" w:color="auto"/>
              <w:left w:val="single" w:sz="4" w:space="0" w:color="auto"/>
              <w:bottom w:val="single" w:sz="4" w:space="0" w:color="auto"/>
              <w:right w:val="single" w:sz="4" w:space="0" w:color="auto"/>
            </w:tcBorders>
          </w:tcPr>
          <w:p w14:paraId="7F105C09" w14:textId="77777777" w:rsidR="00CA6415" w:rsidRPr="00A44719" w:rsidRDefault="00CA6415" w:rsidP="008B1352">
            <w:pPr>
              <w:jc w:val="center"/>
            </w:pPr>
          </w:p>
        </w:tc>
        <w:tc>
          <w:tcPr>
            <w:tcW w:w="2693" w:type="dxa"/>
            <w:tcBorders>
              <w:top w:val="single" w:sz="4" w:space="0" w:color="auto"/>
              <w:left w:val="single" w:sz="4" w:space="0" w:color="auto"/>
              <w:bottom w:val="single" w:sz="4" w:space="0" w:color="auto"/>
              <w:right w:val="single" w:sz="4" w:space="0" w:color="auto"/>
            </w:tcBorders>
          </w:tcPr>
          <w:p w14:paraId="31A7C83F" w14:textId="77777777" w:rsidR="00CA6415" w:rsidRPr="00A44719" w:rsidRDefault="00CA6415" w:rsidP="008B1352">
            <w:pPr>
              <w:jc w:val="center"/>
            </w:pPr>
          </w:p>
        </w:tc>
        <w:tc>
          <w:tcPr>
            <w:tcW w:w="2835" w:type="dxa"/>
            <w:tcBorders>
              <w:top w:val="single" w:sz="4" w:space="0" w:color="auto"/>
              <w:left w:val="single" w:sz="4" w:space="0" w:color="auto"/>
              <w:bottom w:val="single" w:sz="4" w:space="0" w:color="auto"/>
              <w:right w:val="single" w:sz="4" w:space="0" w:color="auto"/>
            </w:tcBorders>
          </w:tcPr>
          <w:p w14:paraId="0CB9DFD9" w14:textId="77777777" w:rsidR="00CA6415" w:rsidRPr="00A44719" w:rsidRDefault="00CA6415" w:rsidP="008B1352">
            <w:pPr>
              <w:jc w:val="center"/>
            </w:pPr>
          </w:p>
        </w:tc>
      </w:tr>
    </w:tbl>
    <w:p w14:paraId="150D7A14" w14:textId="77777777" w:rsidR="00CA6415" w:rsidRPr="00E5133D" w:rsidRDefault="00CA6415" w:rsidP="00CA6415">
      <w:pPr>
        <w:jc w:val="both"/>
        <w:rPr>
          <w:rFonts w:ascii="Times New Roman" w:hAnsi="Times New Roman" w:cs="Times New Roman"/>
          <w:iCs/>
          <w:sz w:val="20"/>
          <w:szCs w:val="20"/>
        </w:rPr>
      </w:pPr>
    </w:p>
    <w:p w14:paraId="41111261" w14:textId="77777777" w:rsidR="00CA6415" w:rsidRPr="00E5133D" w:rsidRDefault="00CA6415" w:rsidP="00CA6415">
      <w:pPr>
        <w:jc w:val="both"/>
        <w:rPr>
          <w:rFonts w:ascii="Times New Roman" w:hAnsi="Times New Roman" w:cs="Times New Roman"/>
          <w:b/>
          <w:bCs/>
          <w:iCs/>
          <w:sz w:val="20"/>
          <w:szCs w:val="20"/>
        </w:rPr>
      </w:pPr>
    </w:p>
    <w:p w14:paraId="46FAE728" w14:textId="77777777" w:rsidR="00CA6415" w:rsidRPr="00A44719" w:rsidRDefault="00CA6415" w:rsidP="00CA6415">
      <w:pPr>
        <w:jc w:val="both"/>
        <w:rPr>
          <w:rFonts w:ascii="Times New Roman" w:hAnsi="Times New Roman" w:cs="Times New Roman"/>
          <w:b/>
          <w:bCs/>
          <w:sz w:val="20"/>
          <w:szCs w:val="20"/>
        </w:rPr>
      </w:pPr>
      <w:r w:rsidRPr="00A44719">
        <w:rPr>
          <w:rFonts w:ascii="Times New Roman" w:hAnsi="Times New Roman" w:cs="Times New Roman"/>
          <w:b/>
          <w:bCs/>
          <w:sz w:val="20"/>
          <w:szCs w:val="20"/>
        </w:rPr>
        <w:t>___________________________________               ________________                      __________________________</w:t>
      </w:r>
    </w:p>
    <w:p w14:paraId="2282D428" w14:textId="77777777" w:rsidR="00CA6415" w:rsidRPr="00CE7D08" w:rsidRDefault="00CA6415" w:rsidP="00CA6415">
      <w:pPr>
        <w:suppressAutoHyphens/>
        <w:spacing w:after="0" w:line="240" w:lineRule="auto"/>
        <w:rPr>
          <w:rFonts w:ascii="Times New Roman" w:eastAsia="Times New Roman" w:hAnsi="Times New Roman" w:cs="Times New Roman"/>
          <w:sz w:val="24"/>
          <w:szCs w:val="24"/>
        </w:rPr>
      </w:pPr>
      <w:r w:rsidRPr="00A44719">
        <w:rPr>
          <w:rFonts w:ascii="Times New Roman" w:hAnsi="Times New Roman" w:cs="Times New Roman"/>
          <w:i/>
          <w:color w:val="00000A"/>
          <w:sz w:val="24"/>
          <w:szCs w:val="24"/>
        </w:rPr>
        <w:t>Dalyvis  arba jo  įgaliotas asmuo                       parašas                                 vardas ir pavardė</w:t>
      </w:r>
    </w:p>
    <w:p w14:paraId="016FF796" w14:textId="77777777" w:rsidR="00CA6415" w:rsidRDefault="00CA6415" w:rsidP="006578A7">
      <w:pPr>
        <w:spacing w:after="0" w:line="240" w:lineRule="auto"/>
      </w:pPr>
    </w:p>
    <w:sectPr w:rsidR="00CA6415" w:rsidSect="0097710A">
      <w:pgSz w:w="16838" w:h="11906" w:orient="landscape" w:code="9"/>
      <w:pgMar w:top="1701" w:right="1134" w:bottom="567"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C6FF" w14:textId="77777777" w:rsidR="00E20C3F" w:rsidRDefault="00E20C3F" w:rsidP="006578A7">
      <w:pPr>
        <w:spacing w:after="0" w:line="240" w:lineRule="auto"/>
      </w:pPr>
      <w:r>
        <w:separator/>
      </w:r>
    </w:p>
  </w:endnote>
  <w:endnote w:type="continuationSeparator" w:id="0">
    <w:p w14:paraId="12DE2C27" w14:textId="77777777" w:rsidR="00E20C3F" w:rsidRDefault="00E20C3F"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A7D1" w14:textId="77777777" w:rsidR="00E20C3F" w:rsidRDefault="00E20C3F" w:rsidP="006578A7">
      <w:pPr>
        <w:spacing w:after="0" w:line="240" w:lineRule="auto"/>
      </w:pPr>
      <w:r>
        <w:separator/>
      </w:r>
    </w:p>
  </w:footnote>
  <w:footnote w:type="continuationSeparator" w:id="0">
    <w:p w14:paraId="0D5E345E" w14:textId="77777777" w:rsidR="00E20C3F" w:rsidRDefault="00E20C3F" w:rsidP="006578A7">
      <w:pPr>
        <w:spacing w:after="0" w:line="240" w:lineRule="auto"/>
      </w:pPr>
      <w:r>
        <w:continuationSeparator/>
      </w:r>
    </w:p>
  </w:footnote>
  <w:footnote w:id="1">
    <w:p w14:paraId="586104FC"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D0925C5"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FAB177"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676CCDD"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69E21AF" w14:textId="77777777" w:rsidR="00407AEF" w:rsidRPr="00C35287" w:rsidRDefault="00407AEF" w:rsidP="00A21FD6">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0C8111A" w14:textId="77777777" w:rsidR="00407AEF" w:rsidRPr="00C35287" w:rsidRDefault="00407AEF" w:rsidP="00A21FD6">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9046FA5" w14:textId="77777777" w:rsidR="00C26289" w:rsidRPr="000A2242" w:rsidRDefault="00C26289" w:rsidP="00C26289">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w:t>
      </w:r>
      <w:r w:rsidRPr="000A2242">
        <w:rPr>
          <w:rFonts w:ascii="Times New Roman" w:hAnsi="Times New Roman" w:cs="Times New Roman"/>
        </w:rPr>
        <w:t>ių) asmens (-ų) nėra.</w:t>
      </w:r>
    </w:p>
  </w:footnote>
  <w:footnote w:id="4">
    <w:p w14:paraId="472E783E" w14:textId="77777777" w:rsidR="00121343" w:rsidRPr="00C45DE1" w:rsidRDefault="00121343" w:rsidP="006578A7">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perkančioji organizacija laiko, kad jo </w:t>
      </w:r>
      <w:r w:rsidRPr="001D3FB7">
        <w:rPr>
          <w:rFonts w:ascii="Times New Roman" w:eastAsia="Times New Roman" w:hAnsi="Times New Roman" w:cs="Times New Roman"/>
          <w:lang w:eastAsia="en-US"/>
        </w:rPr>
        <w:t xml:space="preserve">pateiktoje paraiškoje </w:t>
      </w:r>
      <w:r w:rsidRPr="00C45DE1">
        <w:rPr>
          <w:rFonts w:ascii="Times New Roman" w:eastAsia="Times New Roman" w:hAnsi="Times New Roman" w:cs="Times New Roman"/>
          <w:lang w:eastAsia="en-US"/>
        </w:rPr>
        <w:t>nėra konfidencialios informacijos.</w:t>
      </w:r>
    </w:p>
  </w:footnote>
  <w:footnote w:id="5">
    <w:p w14:paraId="7378DFB9" w14:textId="77777777" w:rsidR="0097710A" w:rsidRPr="00DD2BFB" w:rsidRDefault="0097710A" w:rsidP="00AE0C86">
      <w:pPr>
        <w:pStyle w:val="Puslapioinaostekstas"/>
        <w:jc w:val="both"/>
        <w:rPr>
          <w:rFonts w:ascii="Times New Roman" w:hAnsi="Times New Roman" w:cs="Times New Roman"/>
        </w:rPr>
      </w:pPr>
      <w:r w:rsidRPr="00D76F2E">
        <w:rPr>
          <w:rStyle w:val="Puslapioinaosnuoroda"/>
        </w:rPr>
        <w:footnoteRef/>
      </w:r>
      <w:r w:rsidRPr="00D76F2E">
        <w:rPr>
          <w:rFonts w:ascii="Times New Roman" w:hAnsi="Times New Roman" w:cs="Times New Roman"/>
        </w:rPr>
        <w:t xml:space="preserve"> Tinkamai suteiktomis paslaugomis laikomos paslaugos, kurių tinkamumą savo </w:t>
      </w:r>
      <w:r w:rsidRPr="00DD2BFB">
        <w:rPr>
          <w:rFonts w:ascii="Times New Roman" w:hAnsi="Times New Roman" w:cs="Times New Roman"/>
        </w:rPr>
        <w:t>pažymoje patvirtina užsakovas.</w:t>
      </w:r>
    </w:p>
  </w:footnote>
  <w:footnote w:id="6">
    <w:p w14:paraId="7F2BA3D4" w14:textId="77777777" w:rsidR="0097710A" w:rsidRPr="004100FB" w:rsidRDefault="0097710A" w:rsidP="00AE0C86">
      <w:pPr>
        <w:pStyle w:val="Puslapioinaostekstas"/>
        <w:jc w:val="both"/>
        <w:rPr>
          <w:rFonts w:ascii="Times New Roman" w:hAnsi="Times New Roman" w:cs="Times New Roman"/>
        </w:rPr>
      </w:pPr>
      <w:r w:rsidRPr="004100FB">
        <w:rPr>
          <w:rStyle w:val="Puslapioinaosnuoroda"/>
        </w:rPr>
        <w:footnoteRef/>
      </w:r>
      <w:r w:rsidRPr="004100FB">
        <w:rPr>
          <w:rFonts w:ascii="Times New Roman" w:hAnsi="Times New Roman" w:cs="Times New Roman"/>
        </w:rPr>
        <w:t xml:space="preserve"> </w:t>
      </w:r>
      <w:r w:rsidRPr="00DD2BFB">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7">
    <w:p w14:paraId="20352319" w14:textId="77777777" w:rsidR="0097710A" w:rsidRDefault="0097710A" w:rsidP="00913262">
      <w:pPr>
        <w:pStyle w:val="Puslapioinaostekstas"/>
        <w:jc w:val="both"/>
      </w:pPr>
      <w:r>
        <w:rPr>
          <w:rStyle w:val="Puslapioinaosnuoroda"/>
        </w:rPr>
        <w:footnoteRef/>
      </w:r>
      <w:r>
        <w:t xml:space="preserve"> </w:t>
      </w:r>
      <w:r w:rsidRPr="00EB7E48">
        <w:rPr>
          <w:rFonts w:ascii="Times New Roman" w:hAnsi="Times New Roman" w:cs="Times New Roman"/>
        </w:rPr>
        <w:t xml:space="preserve">Atsižvelgiant į tai, kad </w:t>
      </w:r>
      <w:r>
        <w:rPr>
          <w:rFonts w:ascii="Times New Roman" w:hAnsi="Times New Roman" w:cs="Times New Roman"/>
        </w:rPr>
        <w:t>pateikęs sąrašą</w:t>
      </w:r>
      <w:r w:rsidRPr="00EB7E48">
        <w:rPr>
          <w:rFonts w:ascii="Times New Roman" w:hAnsi="Times New Roman" w:cs="Times New Roman"/>
        </w:rPr>
        <w:t xml:space="preserve"> dalyvis nebegalės </w:t>
      </w:r>
      <w:r>
        <w:rPr>
          <w:rFonts w:ascii="Times New Roman" w:hAnsi="Times New Roman" w:cs="Times New Roman"/>
        </w:rPr>
        <w:t xml:space="preserve">jo </w:t>
      </w:r>
      <w:r w:rsidRPr="00EB7E48">
        <w:rPr>
          <w:rFonts w:ascii="Times New Roman" w:hAnsi="Times New Roman" w:cs="Times New Roman"/>
        </w:rPr>
        <w:t xml:space="preserve">papildyti, </w:t>
      </w:r>
      <w:r w:rsidRPr="00EB7E48">
        <w:rPr>
          <w:rFonts w:ascii="Times New Roman" w:hAnsi="Times New Roman" w:cs="Times New Roman"/>
          <w:b/>
        </w:rPr>
        <w:t>rekomenduojame</w:t>
      </w:r>
      <w:r w:rsidRPr="00EB7E48">
        <w:rPr>
          <w:rFonts w:ascii="Times New Roman" w:hAnsi="Times New Roman" w:cs="Times New Roman"/>
        </w:rPr>
        <w:t xml:space="preserve"> sąraše nurodyti didesnį už reikalaujamą minimalų </w:t>
      </w:r>
      <w:r>
        <w:rPr>
          <w:rFonts w:ascii="Times New Roman" w:hAnsi="Times New Roman" w:cs="Times New Roman"/>
        </w:rPr>
        <w:t>suteiktų paslaugų</w:t>
      </w:r>
      <w:r w:rsidRPr="00EB7E48">
        <w:rPr>
          <w:rFonts w:ascii="Times New Roman" w:hAnsi="Times New Roman" w:cs="Times New Roman"/>
        </w:rPr>
        <w:t xml:space="preserve"> skaičių.</w:t>
      </w:r>
    </w:p>
  </w:footnote>
  <w:footnote w:id="8">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C4BA0"/>
    <w:multiLevelType w:val="hybridMultilevel"/>
    <w:tmpl w:val="D1D4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5" w15:restartNumberingAfterBreak="0">
    <w:nsid w:val="07BF695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8D1CFE"/>
    <w:multiLevelType w:val="hybridMultilevel"/>
    <w:tmpl w:val="D3422B18"/>
    <w:lvl w:ilvl="0" w:tplc="B48E5414">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10" w15:restartNumberingAfterBreak="0">
    <w:nsid w:val="11ED67FF"/>
    <w:multiLevelType w:val="hybridMultilevel"/>
    <w:tmpl w:val="F9F6E1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2E93660"/>
    <w:multiLevelType w:val="hybridMultilevel"/>
    <w:tmpl w:val="F3B4E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860F8B"/>
    <w:multiLevelType w:val="multilevel"/>
    <w:tmpl w:val="8DAA5462"/>
    <w:numStyleLink w:val="Punktai"/>
  </w:abstractNum>
  <w:abstractNum w:abstractNumId="14" w15:restartNumberingAfterBreak="0">
    <w:nsid w:val="1DCB23FA"/>
    <w:multiLevelType w:val="hybridMultilevel"/>
    <w:tmpl w:val="CA2EEE90"/>
    <w:lvl w:ilvl="0" w:tplc="A71C7F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3184B"/>
    <w:multiLevelType w:val="hybridMultilevel"/>
    <w:tmpl w:val="8D54405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6717AB3"/>
    <w:multiLevelType w:val="hybridMultilevel"/>
    <w:tmpl w:val="E3D89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5"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9B1B1D"/>
    <w:multiLevelType w:val="hybridMultilevel"/>
    <w:tmpl w:val="09E013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8" w15:restartNumberingAfterBreak="0">
    <w:nsid w:val="38361E54"/>
    <w:multiLevelType w:val="hybridMultilevel"/>
    <w:tmpl w:val="B7804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AA0320"/>
    <w:multiLevelType w:val="multilevel"/>
    <w:tmpl w:val="3DA8B49A"/>
    <w:lvl w:ilvl="0">
      <w:numFmt w:val="bullet"/>
      <w:lvlText w:val=""/>
      <w:lvlJc w:val="left"/>
      <w:pPr>
        <w:ind w:left="757" w:hanging="360"/>
      </w:pPr>
      <w:rPr>
        <w:rFonts w:ascii="Symbol" w:eastAsia="Times New Roman" w:hAnsi="Symbol" w:cs="Times New Roman"/>
      </w:rPr>
    </w:lvl>
    <w:lvl w:ilvl="1">
      <w:numFmt w:val="bullet"/>
      <w:lvlText w:val="o"/>
      <w:lvlJc w:val="left"/>
      <w:pPr>
        <w:ind w:left="1477" w:hanging="360"/>
      </w:pPr>
      <w:rPr>
        <w:rFonts w:ascii="Courier New" w:hAnsi="Courier New" w:cs="Courier New"/>
      </w:rPr>
    </w:lvl>
    <w:lvl w:ilvl="2">
      <w:numFmt w:val="bullet"/>
      <w:lvlText w:val=""/>
      <w:lvlJc w:val="left"/>
      <w:pPr>
        <w:ind w:left="2197" w:hanging="360"/>
      </w:pPr>
      <w:rPr>
        <w:rFonts w:ascii="Wingdings" w:hAnsi="Wingdings"/>
      </w:rPr>
    </w:lvl>
    <w:lvl w:ilvl="3">
      <w:numFmt w:val="bullet"/>
      <w:lvlText w:val=""/>
      <w:lvlJc w:val="left"/>
      <w:pPr>
        <w:ind w:left="2917" w:hanging="360"/>
      </w:pPr>
      <w:rPr>
        <w:rFonts w:ascii="Symbol" w:hAnsi="Symbol"/>
      </w:rPr>
    </w:lvl>
    <w:lvl w:ilvl="4">
      <w:numFmt w:val="bullet"/>
      <w:lvlText w:val="o"/>
      <w:lvlJc w:val="left"/>
      <w:pPr>
        <w:ind w:left="3637" w:hanging="360"/>
      </w:pPr>
      <w:rPr>
        <w:rFonts w:ascii="Courier New" w:hAnsi="Courier New" w:cs="Courier New"/>
      </w:rPr>
    </w:lvl>
    <w:lvl w:ilvl="5">
      <w:numFmt w:val="bullet"/>
      <w:lvlText w:val=""/>
      <w:lvlJc w:val="left"/>
      <w:pPr>
        <w:ind w:left="4357" w:hanging="360"/>
      </w:pPr>
      <w:rPr>
        <w:rFonts w:ascii="Wingdings" w:hAnsi="Wingdings"/>
      </w:rPr>
    </w:lvl>
    <w:lvl w:ilvl="6">
      <w:numFmt w:val="bullet"/>
      <w:lvlText w:val=""/>
      <w:lvlJc w:val="left"/>
      <w:pPr>
        <w:ind w:left="5077" w:hanging="360"/>
      </w:pPr>
      <w:rPr>
        <w:rFonts w:ascii="Symbol" w:hAnsi="Symbol"/>
      </w:rPr>
    </w:lvl>
    <w:lvl w:ilvl="7">
      <w:numFmt w:val="bullet"/>
      <w:lvlText w:val="o"/>
      <w:lvlJc w:val="left"/>
      <w:pPr>
        <w:ind w:left="5797" w:hanging="360"/>
      </w:pPr>
      <w:rPr>
        <w:rFonts w:ascii="Courier New" w:hAnsi="Courier New" w:cs="Courier New"/>
      </w:rPr>
    </w:lvl>
    <w:lvl w:ilvl="8">
      <w:numFmt w:val="bullet"/>
      <w:lvlText w:val=""/>
      <w:lvlJc w:val="left"/>
      <w:pPr>
        <w:ind w:left="6517" w:hanging="360"/>
      </w:pPr>
      <w:rPr>
        <w:rFonts w:ascii="Wingdings" w:hAnsi="Wingdings"/>
      </w:rPr>
    </w:lvl>
  </w:abstractNum>
  <w:abstractNum w:abstractNumId="3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8"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BFF4904"/>
    <w:multiLevelType w:val="hybridMultilevel"/>
    <w:tmpl w:val="CBE0E534"/>
    <w:lvl w:ilvl="0" w:tplc="48A43A02">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8"/>
  </w:num>
  <w:num w:numId="2" w16cid:durableId="1664776677">
    <w:abstractNumId w:val="22"/>
  </w:num>
  <w:num w:numId="3" w16cid:durableId="753235390">
    <w:abstractNumId w:val="21"/>
  </w:num>
  <w:num w:numId="4" w16cid:durableId="1758283872">
    <w:abstractNumId w:val="37"/>
  </w:num>
  <w:num w:numId="5" w16cid:durableId="170875280">
    <w:abstractNumId w:val="12"/>
  </w:num>
  <w:num w:numId="6" w16cid:durableId="109672093">
    <w:abstractNumId w:val="40"/>
  </w:num>
  <w:num w:numId="7" w16cid:durableId="534999863">
    <w:abstractNumId w:val="33"/>
  </w:num>
  <w:num w:numId="8" w16cid:durableId="2041124357">
    <w:abstractNumId w:val="42"/>
  </w:num>
  <w:num w:numId="9" w16cid:durableId="2120560011">
    <w:abstractNumId w:val="27"/>
  </w:num>
  <w:num w:numId="10" w16cid:durableId="104160062">
    <w:abstractNumId w:val="8"/>
  </w:num>
  <w:num w:numId="11" w16cid:durableId="491651825">
    <w:abstractNumId w:val="38"/>
  </w:num>
  <w:num w:numId="12" w16cid:durableId="1894461791">
    <w:abstractNumId w:val="39"/>
  </w:num>
  <w:num w:numId="13" w16cid:durableId="621767883">
    <w:abstractNumId w:val="30"/>
  </w:num>
  <w:num w:numId="14" w16cid:durableId="1259604878">
    <w:abstractNumId w:val="6"/>
  </w:num>
  <w:num w:numId="15" w16cid:durableId="323515214">
    <w:abstractNumId w:val="23"/>
  </w:num>
  <w:num w:numId="16" w16cid:durableId="419176561">
    <w:abstractNumId w:val="44"/>
  </w:num>
  <w:num w:numId="17" w16cid:durableId="1490555662">
    <w:abstractNumId w:val="16"/>
  </w:num>
  <w:num w:numId="18" w16cid:durableId="1725567020">
    <w:abstractNumId w:val="31"/>
  </w:num>
  <w:num w:numId="19" w16cid:durableId="904072423">
    <w:abstractNumId w:val="7"/>
  </w:num>
  <w:num w:numId="20" w16cid:durableId="1664092020">
    <w:abstractNumId w:val="4"/>
  </w:num>
  <w:num w:numId="21" w16cid:durableId="1236278051">
    <w:abstractNumId w:val="29"/>
  </w:num>
  <w:num w:numId="22" w16cid:durableId="1670719242">
    <w:abstractNumId w:val="1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3"/>
  </w:num>
  <w:num w:numId="24" w16cid:durableId="1735008110">
    <w:abstractNumId w:val="25"/>
  </w:num>
  <w:num w:numId="25" w16cid:durableId="1177689741">
    <w:abstractNumId w:val="1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9"/>
  </w:num>
  <w:num w:numId="27" w16cid:durableId="1862426827">
    <w:abstractNumId w:val="41"/>
  </w:num>
  <w:num w:numId="28" w16cid:durableId="1776243194">
    <w:abstractNumId w:val="36"/>
  </w:num>
  <w:num w:numId="29" w16cid:durableId="228196409">
    <w:abstractNumId w:val="20"/>
  </w:num>
  <w:num w:numId="30" w16cid:durableId="2022582710">
    <w:abstractNumId w:val="0"/>
  </w:num>
  <w:num w:numId="31" w16cid:durableId="1169179211">
    <w:abstractNumId w:val="34"/>
  </w:num>
  <w:num w:numId="32" w16cid:durableId="1271548749">
    <w:abstractNumId w:val="35"/>
  </w:num>
  <w:num w:numId="33" w16cid:durableId="1266502662">
    <w:abstractNumId w:val="1"/>
  </w:num>
  <w:num w:numId="34" w16cid:durableId="814108636">
    <w:abstractNumId w:val="24"/>
  </w:num>
  <w:num w:numId="35" w16cid:durableId="1384021873">
    <w:abstractNumId w:val="5"/>
  </w:num>
  <w:num w:numId="36" w16cid:durableId="1247962311">
    <w:abstractNumId w:val="26"/>
  </w:num>
  <w:num w:numId="37" w16cid:durableId="1947226007">
    <w:abstractNumId w:val="10"/>
  </w:num>
  <w:num w:numId="38" w16cid:durableId="886644069">
    <w:abstractNumId w:val="2"/>
  </w:num>
  <w:num w:numId="39" w16cid:durableId="1798644615">
    <w:abstractNumId w:val="43"/>
  </w:num>
  <w:num w:numId="40" w16cid:durableId="1689790973">
    <w:abstractNumId w:val="11"/>
  </w:num>
  <w:num w:numId="41" w16cid:durableId="1930699282">
    <w:abstractNumId w:val="15"/>
  </w:num>
  <w:num w:numId="42" w16cid:durableId="1374576167">
    <w:abstractNumId w:val="9"/>
  </w:num>
  <w:num w:numId="43" w16cid:durableId="896277581">
    <w:abstractNumId w:val="17"/>
  </w:num>
  <w:num w:numId="44" w16cid:durableId="88695025">
    <w:abstractNumId w:val="32"/>
  </w:num>
  <w:num w:numId="45" w16cid:durableId="1206018182">
    <w:abstractNumId w:val="28"/>
  </w:num>
  <w:num w:numId="46" w16cid:durableId="1185098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15810"/>
    <w:rsid w:val="00015A9D"/>
    <w:rsid w:val="00026ABA"/>
    <w:rsid w:val="00034163"/>
    <w:rsid w:val="000347CB"/>
    <w:rsid w:val="000473DF"/>
    <w:rsid w:val="00050753"/>
    <w:rsid w:val="000579C3"/>
    <w:rsid w:val="00062284"/>
    <w:rsid w:val="00073047"/>
    <w:rsid w:val="00095F41"/>
    <w:rsid w:val="000A53F1"/>
    <w:rsid w:val="000C14DB"/>
    <w:rsid w:val="000C53FE"/>
    <w:rsid w:val="000D2EF1"/>
    <w:rsid w:val="000D50B6"/>
    <w:rsid w:val="000D6EDC"/>
    <w:rsid w:val="000D6F5C"/>
    <w:rsid w:val="000F4913"/>
    <w:rsid w:val="00116781"/>
    <w:rsid w:val="00121343"/>
    <w:rsid w:val="00132E0F"/>
    <w:rsid w:val="00150554"/>
    <w:rsid w:val="00155C1A"/>
    <w:rsid w:val="001669E4"/>
    <w:rsid w:val="00182397"/>
    <w:rsid w:val="0019281A"/>
    <w:rsid w:val="00194899"/>
    <w:rsid w:val="001A0FC1"/>
    <w:rsid w:val="001A148D"/>
    <w:rsid w:val="001B6FFD"/>
    <w:rsid w:val="001C044C"/>
    <w:rsid w:val="001F5EA1"/>
    <w:rsid w:val="002016B9"/>
    <w:rsid w:val="00202D6F"/>
    <w:rsid w:val="00211345"/>
    <w:rsid w:val="0021194C"/>
    <w:rsid w:val="0022681B"/>
    <w:rsid w:val="00231422"/>
    <w:rsid w:val="002351AC"/>
    <w:rsid w:val="002410D0"/>
    <w:rsid w:val="00246A34"/>
    <w:rsid w:val="00250DC2"/>
    <w:rsid w:val="00253D15"/>
    <w:rsid w:val="002807BB"/>
    <w:rsid w:val="00291515"/>
    <w:rsid w:val="002971A8"/>
    <w:rsid w:val="002B6DF7"/>
    <w:rsid w:val="002C425D"/>
    <w:rsid w:val="002D30A6"/>
    <w:rsid w:val="002D7AD4"/>
    <w:rsid w:val="002E14E4"/>
    <w:rsid w:val="002E5B90"/>
    <w:rsid w:val="002F5AC5"/>
    <w:rsid w:val="0031261F"/>
    <w:rsid w:val="003323B0"/>
    <w:rsid w:val="00336B0D"/>
    <w:rsid w:val="00347192"/>
    <w:rsid w:val="00365213"/>
    <w:rsid w:val="00365B62"/>
    <w:rsid w:val="003774D9"/>
    <w:rsid w:val="003802C3"/>
    <w:rsid w:val="003B2C67"/>
    <w:rsid w:val="003B34EC"/>
    <w:rsid w:val="003E625F"/>
    <w:rsid w:val="003F39A3"/>
    <w:rsid w:val="00407AEF"/>
    <w:rsid w:val="004209E3"/>
    <w:rsid w:val="0042288F"/>
    <w:rsid w:val="00426AAF"/>
    <w:rsid w:val="00427949"/>
    <w:rsid w:val="00427984"/>
    <w:rsid w:val="00431ADE"/>
    <w:rsid w:val="0043728C"/>
    <w:rsid w:val="0047577E"/>
    <w:rsid w:val="004A3F14"/>
    <w:rsid w:val="004A4F5E"/>
    <w:rsid w:val="004B3EDC"/>
    <w:rsid w:val="004D170F"/>
    <w:rsid w:val="004E2377"/>
    <w:rsid w:val="00527FB1"/>
    <w:rsid w:val="00531BDD"/>
    <w:rsid w:val="00540202"/>
    <w:rsid w:val="00546D5C"/>
    <w:rsid w:val="00553DEE"/>
    <w:rsid w:val="005633E3"/>
    <w:rsid w:val="00576D84"/>
    <w:rsid w:val="005B36E0"/>
    <w:rsid w:val="005C18AE"/>
    <w:rsid w:val="005C402F"/>
    <w:rsid w:val="005D350C"/>
    <w:rsid w:val="005E0D32"/>
    <w:rsid w:val="005E3A5C"/>
    <w:rsid w:val="005E73F9"/>
    <w:rsid w:val="005F0B15"/>
    <w:rsid w:val="006227BC"/>
    <w:rsid w:val="00624FAC"/>
    <w:rsid w:val="00640D36"/>
    <w:rsid w:val="006575BF"/>
    <w:rsid w:val="006578A7"/>
    <w:rsid w:val="00663330"/>
    <w:rsid w:val="006702C7"/>
    <w:rsid w:val="00670664"/>
    <w:rsid w:val="00687023"/>
    <w:rsid w:val="006A16D1"/>
    <w:rsid w:val="006A689F"/>
    <w:rsid w:val="006D22A4"/>
    <w:rsid w:val="006E0875"/>
    <w:rsid w:val="006F2E6F"/>
    <w:rsid w:val="007234E5"/>
    <w:rsid w:val="0072370F"/>
    <w:rsid w:val="00737985"/>
    <w:rsid w:val="0074477C"/>
    <w:rsid w:val="00762BB4"/>
    <w:rsid w:val="0077430F"/>
    <w:rsid w:val="007749DE"/>
    <w:rsid w:val="007B1DEC"/>
    <w:rsid w:val="007B732C"/>
    <w:rsid w:val="007C4F1A"/>
    <w:rsid w:val="007E5B0D"/>
    <w:rsid w:val="007F3135"/>
    <w:rsid w:val="00803A7A"/>
    <w:rsid w:val="008142FF"/>
    <w:rsid w:val="008328BD"/>
    <w:rsid w:val="0085311F"/>
    <w:rsid w:val="008613CB"/>
    <w:rsid w:val="008622A2"/>
    <w:rsid w:val="0087170D"/>
    <w:rsid w:val="00874F2C"/>
    <w:rsid w:val="008756C6"/>
    <w:rsid w:val="00886AF6"/>
    <w:rsid w:val="008935D2"/>
    <w:rsid w:val="0089652E"/>
    <w:rsid w:val="008A3183"/>
    <w:rsid w:val="008B1031"/>
    <w:rsid w:val="008C2EAA"/>
    <w:rsid w:val="008E22FE"/>
    <w:rsid w:val="008E3BC7"/>
    <w:rsid w:val="0091725F"/>
    <w:rsid w:val="00934F79"/>
    <w:rsid w:val="009445EA"/>
    <w:rsid w:val="00964E72"/>
    <w:rsid w:val="00967252"/>
    <w:rsid w:val="00967F81"/>
    <w:rsid w:val="009701E4"/>
    <w:rsid w:val="0097710A"/>
    <w:rsid w:val="00990089"/>
    <w:rsid w:val="009956B6"/>
    <w:rsid w:val="009970E7"/>
    <w:rsid w:val="009A3EE0"/>
    <w:rsid w:val="009A6B01"/>
    <w:rsid w:val="009B6656"/>
    <w:rsid w:val="009B6AF5"/>
    <w:rsid w:val="009D684B"/>
    <w:rsid w:val="009F596E"/>
    <w:rsid w:val="009F616F"/>
    <w:rsid w:val="00A07861"/>
    <w:rsid w:val="00A153CF"/>
    <w:rsid w:val="00A24E62"/>
    <w:rsid w:val="00A42255"/>
    <w:rsid w:val="00A52DDD"/>
    <w:rsid w:val="00A532A2"/>
    <w:rsid w:val="00A76BD5"/>
    <w:rsid w:val="00A92F40"/>
    <w:rsid w:val="00A94C68"/>
    <w:rsid w:val="00AC688E"/>
    <w:rsid w:val="00AE0C46"/>
    <w:rsid w:val="00AE0C86"/>
    <w:rsid w:val="00B10FC0"/>
    <w:rsid w:val="00B22FDE"/>
    <w:rsid w:val="00B24418"/>
    <w:rsid w:val="00B3599F"/>
    <w:rsid w:val="00B35B29"/>
    <w:rsid w:val="00B42915"/>
    <w:rsid w:val="00B47605"/>
    <w:rsid w:val="00B551C3"/>
    <w:rsid w:val="00B56379"/>
    <w:rsid w:val="00B673FD"/>
    <w:rsid w:val="00B71BE6"/>
    <w:rsid w:val="00BB1C44"/>
    <w:rsid w:val="00BE6741"/>
    <w:rsid w:val="00BF4BFC"/>
    <w:rsid w:val="00C064F4"/>
    <w:rsid w:val="00C26289"/>
    <w:rsid w:val="00C34F2D"/>
    <w:rsid w:val="00C6748D"/>
    <w:rsid w:val="00C70058"/>
    <w:rsid w:val="00C90478"/>
    <w:rsid w:val="00C9078E"/>
    <w:rsid w:val="00CA6415"/>
    <w:rsid w:val="00CA7958"/>
    <w:rsid w:val="00CE3F45"/>
    <w:rsid w:val="00CE6DA0"/>
    <w:rsid w:val="00CE7D08"/>
    <w:rsid w:val="00D27EFC"/>
    <w:rsid w:val="00D371E5"/>
    <w:rsid w:val="00D4649C"/>
    <w:rsid w:val="00D63733"/>
    <w:rsid w:val="00D66F2C"/>
    <w:rsid w:val="00D671E3"/>
    <w:rsid w:val="00D673FE"/>
    <w:rsid w:val="00D83B72"/>
    <w:rsid w:val="00D9378C"/>
    <w:rsid w:val="00DA7DCD"/>
    <w:rsid w:val="00DB29EF"/>
    <w:rsid w:val="00DB6F47"/>
    <w:rsid w:val="00DE0C5C"/>
    <w:rsid w:val="00DE3520"/>
    <w:rsid w:val="00DF6136"/>
    <w:rsid w:val="00E001C8"/>
    <w:rsid w:val="00E032D0"/>
    <w:rsid w:val="00E039E8"/>
    <w:rsid w:val="00E20C3F"/>
    <w:rsid w:val="00E422BB"/>
    <w:rsid w:val="00E44C13"/>
    <w:rsid w:val="00E469BE"/>
    <w:rsid w:val="00E5673A"/>
    <w:rsid w:val="00E57CB9"/>
    <w:rsid w:val="00E732F6"/>
    <w:rsid w:val="00E91542"/>
    <w:rsid w:val="00E918E7"/>
    <w:rsid w:val="00E931C9"/>
    <w:rsid w:val="00EA5E58"/>
    <w:rsid w:val="00EE1F8E"/>
    <w:rsid w:val="00EF65E6"/>
    <w:rsid w:val="00F100CD"/>
    <w:rsid w:val="00F25A92"/>
    <w:rsid w:val="00F33D75"/>
    <w:rsid w:val="00F43BA9"/>
    <w:rsid w:val="00F51711"/>
    <w:rsid w:val="00F6142B"/>
    <w:rsid w:val="00F615C7"/>
    <w:rsid w:val="00F71B7D"/>
    <w:rsid w:val="00FA0B24"/>
    <w:rsid w:val="00FD2CEB"/>
    <w:rsid w:val="00FD5E4F"/>
    <w:rsid w:val="00FD7251"/>
    <w:rsid w:val="00FE1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35FE5EE-0785-4EFB-BC19-970F7761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BB4"/>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List Paragraph1"/>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r"/>
    <w:basedOn w:val="Numatytasispastraiposriftas"/>
    <w:uiPriority w:val="99"/>
    <w:rsid w:val="006578A7"/>
    <w:rPr>
      <w:rFonts w:cs="Times New Roman"/>
      <w:vertAlign w:val="superscript"/>
    </w:r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Footnote,Footnote Text Char Char,Fußnotentextf"/>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Footnote Diagrama,Footnote Text Char Char Diagrama,Fußnotentextf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97710A"/>
    <w:pPr>
      <w:spacing w:beforeAutospacing="1"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2943">
      <w:bodyDiv w:val="1"/>
      <w:marLeft w:val="0"/>
      <w:marRight w:val="0"/>
      <w:marTop w:val="0"/>
      <w:marBottom w:val="0"/>
      <w:divBdr>
        <w:top w:val="none" w:sz="0" w:space="0" w:color="auto"/>
        <w:left w:val="none" w:sz="0" w:space="0" w:color="auto"/>
        <w:bottom w:val="none" w:sz="0" w:space="0" w:color="auto"/>
        <w:right w:val="none" w:sz="0" w:space="0" w:color="auto"/>
      </w:divBdr>
    </w:div>
    <w:div w:id="758523322">
      <w:bodyDiv w:val="1"/>
      <w:marLeft w:val="0"/>
      <w:marRight w:val="0"/>
      <w:marTop w:val="0"/>
      <w:marBottom w:val="0"/>
      <w:divBdr>
        <w:top w:val="none" w:sz="0" w:space="0" w:color="auto"/>
        <w:left w:val="none" w:sz="0" w:space="0" w:color="auto"/>
        <w:bottom w:val="none" w:sz="0" w:space="0" w:color="auto"/>
        <w:right w:val="none" w:sz="0" w:space="0" w:color="auto"/>
      </w:divBdr>
    </w:div>
    <w:div w:id="849491717">
      <w:bodyDiv w:val="1"/>
      <w:marLeft w:val="0"/>
      <w:marRight w:val="0"/>
      <w:marTop w:val="0"/>
      <w:marBottom w:val="0"/>
      <w:divBdr>
        <w:top w:val="none" w:sz="0" w:space="0" w:color="auto"/>
        <w:left w:val="none" w:sz="0" w:space="0" w:color="auto"/>
        <w:bottom w:val="none" w:sz="0" w:space="0" w:color="auto"/>
        <w:right w:val="none" w:sz="0" w:space="0" w:color="auto"/>
      </w:divBdr>
    </w:div>
    <w:div w:id="881986551">
      <w:bodyDiv w:val="1"/>
      <w:marLeft w:val="0"/>
      <w:marRight w:val="0"/>
      <w:marTop w:val="0"/>
      <w:marBottom w:val="0"/>
      <w:divBdr>
        <w:top w:val="none" w:sz="0" w:space="0" w:color="auto"/>
        <w:left w:val="none" w:sz="0" w:space="0" w:color="auto"/>
        <w:bottom w:val="none" w:sz="0" w:space="0" w:color="auto"/>
        <w:right w:val="none" w:sz="0" w:space="0" w:color="auto"/>
      </w:divBdr>
    </w:div>
    <w:div w:id="1806047254">
      <w:bodyDiv w:val="1"/>
      <w:marLeft w:val="0"/>
      <w:marRight w:val="0"/>
      <w:marTop w:val="0"/>
      <w:marBottom w:val="0"/>
      <w:divBdr>
        <w:top w:val="none" w:sz="0" w:space="0" w:color="auto"/>
        <w:left w:val="none" w:sz="0" w:space="0" w:color="auto"/>
        <w:bottom w:val="none" w:sz="0" w:space="0" w:color="auto"/>
        <w:right w:val="none" w:sz="0" w:space="0" w:color="auto"/>
      </w:divBdr>
    </w:div>
    <w:div w:id="190109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 TargetMode="External"/><Relationship Id="rId17" Type="http://schemas.openxmlformats.org/officeDocument/2006/relationships/hyperlink" Target="https://zalias.vilnius.lt/sodink-pat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vpt.lrv.lt/uploads/vpt/documents/files/EBVPD%20pildymas(Tiek%C4%97ja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naujienos-3/nepateike-finansiniu-ataskaitu-tiekejai-gali-buti-pasalinti-is-pirkimo-proceduros-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AEA408A7F475EAD4D96230D6DD85B"/>
        <w:category>
          <w:name w:val="General"/>
          <w:gallery w:val="placeholder"/>
        </w:category>
        <w:types>
          <w:type w:val="bbPlcHdr"/>
        </w:types>
        <w:behaviors>
          <w:behavior w:val="content"/>
        </w:behaviors>
        <w:guid w:val="{379310BE-41C4-4DD0-96EC-392D260F1C1A}"/>
      </w:docPartPr>
      <w:docPartBody>
        <w:p w:rsidR="00955954" w:rsidRDefault="0095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91"/>
    <w:rsid w:val="00026ABA"/>
    <w:rsid w:val="000324CD"/>
    <w:rsid w:val="000410B4"/>
    <w:rsid w:val="000A08F6"/>
    <w:rsid w:val="000D2EF1"/>
    <w:rsid w:val="000F4913"/>
    <w:rsid w:val="000F589C"/>
    <w:rsid w:val="00116781"/>
    <w:rsid w:val="00155C1A"/>
    <w:rsid w:val="001904BF"/>
    <w:rsid w:val="001B56C9"/>
    <w:rsid w:val="00265368"/>
    <w:rsid w:val="002E4DE0"/>
    <w:rsid w:val="00336B0D"/>
    <w:rsid w:val="003E43CA"/>
    <w:rsid w:val="00461603"/>
    <w:rsid w:val="004C1DEB"/>
    <w:rsid w:val="00502C1E"/>
    <w:rsid w:val="00506062"/>
    <w:rsid w:val="00550E28"/>
    <w:rsid w:val="005A55E8"/>
    <w:rsid w:val="005B36E0"/>
    <w:rsid w:val="005C18AE"/>
    <w:rsid w:val="005C402F"/>
    <w:rsid w:val="005F4060"/>
    <w:rsid w:val="00606191"/>
    <w:rsid w:val="00606AFB"/>
    <w:rsid w:val="00641887"/>
    <w:rsid w:val="006702C7"/>
    <w:rsid w:val="00670664"/>
    <w:rsid w:val="00680BDB"/>
    <w:rsid w:val="006A2B00"/>
    <w:rsid w:val="006A689F"/>
    <w:rsid w:val="006F2E6F"/>
    <w:rsid w:val="00717441"/>
    <w:rsid w:val="00753241"/>
    <w:rsid w:val="007749DE"/>
    <w:rsid w:val="007B1DEC"/>
    <w:rsid w:val="007C039D"/>
    <w:rsid w:val="007D145D"/>
    <w:rsid w:val="007F0A46"/>
    <w:rsid w:val="007F2943"/>
    <w:rsid w:val="008142FF"/>
    <w:rsid w:val="00825B46"/>
    <w:rsid w:val="008613CB"/>
    <w:rsid w:val="008622A2"/>
    <w:rsid w:val="008C5955"/>
    <w:rsid w:val="008E3BC7"/>
    <w:rsid w:val="00913801"/>
    <w:rsid w:val="009445EA"/>
    <w:rsid w:val="00955954"/>
    <w:rsid w:val="009C1EC0"/>
    <w:rsid w:val="009D684B"/>
    <w:rsid w:val="009E66BC"/>
    <w:rsid w:val="009F616F"/>
    <w:rsid w:val="00A42933"/>
    <w:rsid w:val="00A540DD"/>
    <w:rsid w:val="00AD737E"/>
    <w:rsid w:val="00AE0BC9"/>
    <w:rsid w:val="00AE51E7"/>
    <w:rsid w:val="00AE7047"/>
    <w:rsid w:val="00B22FDE"/>
    <w:rsid w:val="00B24418"/>
    <w:rsid w:val="00B27CB1"/>
    <w:rsid w:val="00B47605"/>
    <w:rsid w:val="00BA05DF"/>
    <w:rsid w:val="00BE6741"/>
    <w:rsid w:val="00C646FF"/>
    <w:rsid w:val="00C6748D"/>
    <w:rsid w:val="00C843F2"/>
    <w:rsid w:val="00C9078E"/>
    <w:rsid w:val="00CC0EB7"/>
    <w:rsid w:val="00D72176"/>
    <w:rsid w:val="00DF6136"/>
    <w:rsid w:val="00E81CE5"/>
    <w:rsid w:val="00ED44D3"/>
    <w:rsid w:val="00EF3769"/>
    <w:rsid w:val="00F31A54"/>
    <w:rsid w:val="00F34996"/>
    <w:rsid w:val="00F43BA9"/>
    <w:rsid w:val="00F615C7"/>
    <w:rsid w:val="00F71B7D"/>
    <w:rsid w:val="00FD5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49593</Words>
  <Characters>28269</Characters>
  <Application>Microsoft Office Word</Application>
  <DocSecurity>4</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2</cp:revision>
  <dcterms:created xsi:type="dcterms:W3CDTF">2025-04-29T11:14:00Z</dcterms:created>
  <dcterms:modified xsi:type="dcterms:W3CDTF">2025-04-29T11:14:00Z</dcterms:modified>
</cp:coreProperties>
</file>