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606AC4A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78EACB7"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276ADF">
            <w:rPr>
              <w:rFonts w:ascii="Times New Roman" w:hAnsi="Times New Roman" w:cs="Times New Roman"/>
              <w:b/>
              <w:bCs/>
              <w:sz w:val="36"/>
              <w:szCs w:val="36"/>
            </w:rPr>
            <w:t>LAUKO TRENIRUOKLIAI SU MONTAVIMU</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2F262D1A"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B7946">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184E10">
            <w:rPr>
              <w:rFonts w:ascii="Times New Roman" w:hAnsi="Times New Roman" w:cs="Times New Roman"/>
              <w:sz w:val="24"/>
              <w:szCs w:val="24"/>
            </w:rPr>
            <w:t>4</w:t>
          </w:r>
          <w:r w:rsidRPr="00A42DD4">
            <w:rPr>
              <w:rFonts w:ascii="Times New Roman" w:hAnsi="Times New Roman" w:cs="Times New Roman"/>
              <w:sz w:val="24"/>
              <w:szCs w:val="24"/>
            </w:rPr>
            <w:t>-</w:t>
          </w:r>
          <w:r w:rsidR="00115393">
            <w:rPr>
              <w:rFonts w:ascii="Times New Roman" w:hAnsi="Times New Roman" w:cs="Times New Roman"/>
              <w:sz w:val="24"/>
              <w:szCs w:val="24"/>
            </w:rPr>
            <w:t>29</w:t>
          </w:r>
        </w:p>
        <w:p w14:paraId="20AEA50B" w14:textId="79F3C46D"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115393">
            <w:rPr>
              <w:rFonts w:ascii="Times New Roman" w:hAnsi="Times New Roman" w:cs="Times New Roman"/>
              <w:color w:val="000000"/>
              <w:sz w:val="24"/>
              <w:szCs w:val="24"/>
            </w:rPr>
            <w:t>283</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03271B">
          <w:pPr>
            <w:pStyle w:val="Sraopastraipa"/>
            <w:numPr>
              <w:ilvl w:val="0"/>
              <w:numId w:val="53"/>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0F70879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697017">
            <w:rPr>
              <w:rFonts w:ascii="Times New Roman" w:hAnsi="Times New Roman" w:cs="Times New Roman"/>
              <w:sz w:val="24"/>
              <w:szCs w:val="24"/>
            </w:rPr>
            <w:t>4</w:t>
          </w:r>
        </w:p>
        <w:p w14:paraId="4B0B92F3" w14:textId="61971BDA"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03271B">
            <w:rPr>
              <w:rFonts w:ascii="Times New Roman" w:hAnsi="Times New Roman" w:cs="Times New Roman"/>
              <w:sz w:val="24"/>
              <w:szCs w:val="24"/>
            </w:rPr>
            <w:t>4</w:t>
          </w:r>
        </w:p>
        <w:p w14:paraId="5BF39967" w14:textId="1FDE5D2A"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071723A9"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4E13BA">
            <w:rPr>
              <w:rFonts w:ascii="Times New Roman" w:hAnsi="Times New Roman" w:cs="Times New Roman"/>
              <w:sz w:val="24"/>
              <w:szCs w:val="24"/>
            </w:rPr>
            <w:t>4</w:t>
          </w:r>
        </w:p>
        <w:p w14:paraId="788A7848" w14:textId="68AD9AED" w:rsidR="0003271B" w:rsidRDefault="0003271B" w:rsidP="0003271B">
          <w:pPr>
            <w:pStyle w:val="Sraopastraipa"/>
            <w:numPr>
              <w:ilvl w:val="0"/>
              <w:numId w:val="53"/>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rsidP="0003271B">
          <w:pPr>
            <w:pStyle w:val="Sraopastraipa"/>
            <w:numPr>
              <w:ilvl w:val="0"/>
              <w:numId w:val="53"/>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05138E13"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4B7658" w:rsidRPr="00100CA3">
        <w:rPr>
          <w:rFonts w:ascii="Times New Roman" w:hAnsi="Times New Roman" w:cs="Times New Roman"/>
          <w:sz w:val="24"/>
          <w:szCs w:val="24"/>
        </w:rPr>
        <w:t xml:space="preserve">Atliekamas žaliasis pirkimas. Pirkimas vykdomas vadovaujantis </w:t>
      </w:r>
      <w:r w:rsidR="004B7658"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4B7658"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4B7658"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4B7658" w:rsidRPr="004A73C8">
        <w:rPr>
          <w:rFonts w:ascii="Times New Roman" w:hAnsi="Times New Roman" w:cs="Times New Roman"/>
          <w:sz w:val="24"/>
          <w:szCs w:val="24"/>
        </w:rPr>
        <w:t xml:space="preserve"> </w:t>
      </w:r>
      <w:r w:rsidR="004B7658" w:rsidRPr="00CE4BA5">
        <w:rPr>
          <w:rFonts w:ascii="Times New Roman" w:hAnsi="Times New Roman" w:cs="Times New Roman"/>
          <w:sz w:val="24"/>
          <w:szCs w:val="24"/>
        </w:rPr>
        <w:t>4.</w:t>
      </w:r>
      <w:r w:rsidR="00276ADF">
        <w:rPr>
          <w:rFonts w:ascii="Times New Roman" w:hAnsi="Times New Roman" w:cs="Times New Roman"/>
          <w:sz w:val="24"/>
          <w:szCs w:val="24"/>
        </w:rPr>
        <w:t>4.4.3</w:t>
      </w:r>
      <w:r w:rsidR="004B7658" w:rsidRPr="00CE4BA5">
        <w:rPr>
          <w:rFonts w:ascii="Times New Roman" w:hAnsi="Times New Roman" w:cs="Times New Roman"/>
          <w:i/>
          <w:sz w:val="24"/>
          <w:szCs w:val="24"/>
        </w:rPr>
        <w:t xml:space="preserve"> </w:t>
      </w:r>
      <w:r w:rsidR="004B7658">
        <w:rPr>
          <w:rFonts w:ascii="Times New Roman" w:hAnsi="Times New Roman" w:cs="Times New Roman"/>
          <w:sz w:val="24"/>
          <w:szCs w:val="24"/>
        </w:rPr>
        <w:t>papunkčiu</w:t>
      </w:r>
      <w:r w:rsidR="004B7658"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71399ACD"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276ADF">
        <w:rPr>
          <w:rFonts w:ascii="Times New Roman" w:hAnsi="Times New Roman" w:cs="Times New Roman"/>
          <w:i/>
          <w:iCs/>
          <w:color w:val="000000"/>
          <w:sz w:val="24"/>
          <w:szCs w:val="24"/>
        </w:rPr>
        <w:t>lauko treniruoklius su montavimu</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(toliau – Pirkimas, prekės).</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rsidP="001A7B6C">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F10E71"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B2FC655"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7.3.9</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1411FBA1" w14:textId="734AB892"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7.3.10</w:t>
      </w:r>
      <w:r w:rsidR="00FA0F02" w:rsidRPr="00FA0F02">
        <w:rPr>
          <w:rFonts w:ascii="Times New Roman" w:eastAsia="Arial" w:hAnsi="Times New Roman" w:cs="Times New Roman"/>
          <w:color w:val="000000" w:themeColor="text1"/>
          <w:sz w:val="24"/>
          <w:szCs w:val="24"/>
        </w:rPr>
        <w:t xml:space="preserve">.  perkančioji organizacija gali atmesti pasiūlymus </w:t>
      </w:r>
      <w:r w:rsidR="00F9636C">
        <w:rPr>
          <w:rFonts w:ascii="Times New Roman" w:eastAsia="Arial" w:hAnsi="Times New Roman" w:cs="Times New Roman"/>
          <w:color w:val="000000" w:themeColor="text1"/>
          <w:sz w:val="24"/>
          <w:szCs w:val="24"/>
        </w:rPr>
        <w:t xml:space="preserve">pirkimo sąlygų </w:t>
      </w:r>
      <w:r w:rsidR="00405C93">
        <w:rPr>
          <w:rFonts w:ascii="Times New Roman" w:eastAsia="Arial" w:hAnsi="Times New Roman" w:cs="Times New Roman"/>
          <w:color w:val="000000" w:themeColor="text1"/>
          <w:sz w:val="24"/>
          <w:szCs w:val="24"/>
        </w:rPr>
        <w:t>7</w:t>
      </w:r>
      <w:r w:rsidR="00F9636C">
        <w:rPr>
          <w:rFonts w:ascii="Times New Roman" w:eastAsia="Arial" w:hAnsi="Times New Roman" w:cs="Times New Roman"/>
          <w:color w:val="000000" w:themeColor="text1"/>
          <w:sz w:val="24"/>
          <w:szCs w:val="24"/>
        </w:rPr>
        <w:t xml:space="preserve"> priede </w:t>
      </w:r>
      <w:r w:rsidR="00FA0F02" w:rsidRPr="00FA0F02">
        <w:rPr>
          <w:rFonts w:ascii="Times New Roman" w:eastAsia="Arial" w:hAnsi="Times New Roman" w:cs="Times New Roman"/>
          <w:color w:val="000000" w:themeColor="text1"/>
          <w:sz w:val="24"/>
          <w:szCs w:val="24"/>
        </w:rPr>
        <w:t xml:space="preserve">nurodytais pagrindais.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2CA846B6" w14:textId="07A2188B" w:rsidR="005B7946" w:rsidRPr="00115393" w:rsidRDefault="005B0312" w:rsidP="003E0653">
      <w:pPr>
        <w:pStyle w:val="Betarp"/>
        <w:ind w:firstLine="567"/>
        <w:contextualSpacing/>
        <w:rPr>
          <w:rFonts w:ascii="Times New Roman" w:eastAsiaTheme="minorHAnsi" w:hAnsi="Times New Roman" w:cs="Times New Roman"/>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0E53A3">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0E53A3">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276ADF" w:rsidRPr="00115393">
        <w:rPr>
          <w:rFonts w:ascii="Times New Roman" w:hAnsi="Times New Roman" w:cs="Times New Roman"/>
          <w:sz w:val="24"/>
          <w:szCs w:val="24"/>
        </w:rPr>
        <w:t xml:space="preserve">Maksimali planuojamos sudaryti sutarties vertė </w:t>
      </w:r>
      <w:r w:rsidR="00276ADF" w:rsidRPr="00115393">
        <w:rPr>
          <w:rFonts w:ascii="Times New Roman" w:hAnsi="Times New Roman" w:cs="Times New Roman"/>
          <w:b/>
          <w:bCs/>
          <w:sz w:val="24"/>
          <w:szCs w:val="24"/>
        </w:rPr>
        <w:t>28925,62 Eur be PVM (35000,00 Eur su PVM).</w:t>
      </w:r>
    </w:p>
    <w:p w14:paraId="6FD60815" w14:textId="77777777" w:rsidR="005B7946" w:rsidRDefault="005B7946"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FD64D4">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FD64D4">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lastRenderedPageBreak/>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FD64D4">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FD64D4">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FD64D4">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1807D5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FD64D4">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FD64D4">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FD64D4">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FD64D4">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FD64D4">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FD64D4">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lastRenderedPageBreak/>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55197F02"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276ADF">
        <w:rPr>
          <w:rFonts w:ascii="Times New Roman" w:hAnsi="Times New Roman" w:cs="Times New Roman"/>
          <w:sz w:val="24"/>
          <w:szCs w:val="24"/>
        </w:rPr>
        <w:t xml:space="preserve">Mažeikių seniūnijos </w:t>
      </w:r>
      <w:r w:rsidR="00276ADF" w:rsidRPr="00276ADF">
        <w:rPr>
          <w:rFonts w:ascii="Times New Roman" w:hAnsi="Times New Roman" w:cs="Times New Roman"/>
          <w:kern w:val="2"/>
          <w:sz w:val="24"/>
          <w:szCs w:val="24"/>
        </w:rPr>
        <w:t xml:space="preserve">vyriausioji specialistė Jurgita </w:t>
      </w:r>
      <w:proofErr w:type="spellStart"/>
      <w:r w:rsidR="00276ADF" w:rsidRPr="00276ADF">
        <w:rPr>
          <w:rFonts w:ascii="Times New Roman" w:hAnsi="Times New Roman" w:cs="Times New Roman"/>
          <w:kern w:val="2"/>
          <w:sz w:val="24"/>
          <w:szCs w:val="24"/>
        </w:rPr>
        <w:t>Ežerskienė</w:t>
      </w:r>
      <w:proofErr w:type="spellEnd"/>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76ADF">
        <w:rPr>
          <w:rFonts w:ascii="Times New Roman" w:hAnsi="Times New Roman" w:cs="Times New Roman"/>
          <w:sz w:val="24"/>
          <w:szCs w:val="24"/>
          <w:shd w:val="clear" w:color="auto" w:fill="FFFFFF"/>
        </w:rPr>
        <w:t> </w:t>
      </w:r>
      <w:r w:rsidR="00276ADF" w:rsidRPr="00276ADF">
        <w:rPr>
          <w:rFonts w:ascii="Times New Roman" w:hAnsi="Times New Roman" w:cs="Times New Roman"/>
          <w:kern w:val="2"/>
          <w:sz w:val="24"/>
          <w:szCs w:val="24"/>
        </w:rPr>
        <w:t>659</w:t>
      </w:r>
      <w:r w:rsidR="00276ADF">
        <w:rPr>
          <w:rFonts w:ascii="Times New Roman" w:hAnsi="Times New Roman" w:cs="Times New Roman"/>
          <w:kern w:val="2"/>
          <w:sz w:val="24"/>
          <w:szCs w:val="24"/>
        </w:rPr>
        <w:t>)</w:t>
      </w:r>
      <w:r w:rsidR="00276ADF" w:rsidRPr="00276ADF">
        <w:rPr>
          <w:rFonts w:ascii="Times New Roman" w:hAnsi="Times New Roman" w:cs="Times New Roman"/>
          <w:kern w:val="2"/>
          <w:sz w:val="24"/>
          <w:szCs w:val="24"/>
        </w:rPr>
        <w:t xml:space="preserve"> 6</w:t>
      </w:r>
      <w:r w:rsidR="00276ADF" w:rsidRPr="00276ADF">
        <w:rPr>
          <w:rFonts w:ascii="Times New Roman" w:hAnsi="Times New Roman" w:cs="Times New Roman"/>
          <w:sz w:val="24"/>
          <w:szCs w:val="24"/>
        </w:rPr>
        <w:t>5</w:t>
      </w:r>
      <w:r w:rsidR="00276ADF" w:rsidRPr="00276ADF">
        <w:rPr>
          <w:rFonts w:ascii="Times New Roman" w:hAnsi="Times New Roman" w:cs="Times New Roman"/>
          <w:kern w:val="2"/>
          <w:sz w:val="24"/>
          <w:szCs w:val="24"/>
        </w:rPr>
        <w:t> 826</w:t>
      </w:r>
      <w:r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 xml:space="preserve">. </w:t>
      </w:r>
      <w:proofErr w:type="spellStart"/>
      <w:r w:rsidR="00276ADF" w:rsidRPr="00276ADF">
        <w:rPr>
          <w:rFonts w:ascii="Times New Roman" w:hAnsi="Times New Roman" w:cs="Times New Roman"/>
          <w:kern w:val="2"/>
          <w:sz w:val="24"/>
          <w:szCs w:val="24"/>
        </w:rPr>
        <w:t>jurgita</w:t>
      </w:r>
      <w:hyperlink r:id="rId13" w:history="1">
        <w:r w:rsidR="00276ADF" w:rsidRPr="00276ADF">
          <w:rPr>
            <w:rStyle w:val="Hipersaitas"/>
            <w:rFonts w:ascii="Times New Roman" w:hAnsi="Times New Roman" w:cs="Times New Roman"/>
            <w:kern w:val="2"/>
            <w:sz w:val="24"/>
            <w:szCs w:val="24"/>
          </w:rPr>
          <w:t>.ezerskiene@mazeikiai.lt</w:t>
        </w:r>
        <w:proofErr w:type="spellEnd"/>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1F5E86D3"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080D9" w14:textId="77777777" w:rsidR="00C37C4D" w:rsidRDefault="00C37C4D" w:rsidP="00D05666">
      <w:r>
        <w:separator/>
      </w:r>
    </w:p>
  </w:endnote>
  <w:endnote w:type="continuationSeparator" w:id="0">
    <w:p w14:paraId="0F9837D7" w14:textId="77777777" w:rsidR="00C37C4D" w:rsidRDefault="00C37C4D" w:rsidP="00D05666">
      <w:r>
        <w:continuationSeparator/>
      </w:r>
    </w:p>
  </w:endnote>
  <w:endnote w:type="continuationNotice" w:id="1">
    <w:p w14:paraId="4CDF3A86" w14:textId="77777777" w:rsidR="00C37C4D" w:rsidRDefault="00C37C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6401" w14:textId="77777777" w:rsidR="00C37C4D" w:rsidRDefault="00C37C4D" w:rsidP="00D05666">
      <w:r>
        <w:separator/>
      </w:r>
    </w:p>
  </w:footnote>
  <w:footnote w:type="continuationSeparator" w:id="0">
    <w:p w14:paraId="45616E62" w14:textId="77777777" w:rsidR="00C37C4D" w:rsidRDefault="00C37C4D" w:rsidP="00D05666">
      <w:r>
        <w:continuationSeparator/>
      </w:r>
    </w:p>
  </w:footnote>
  <w:footnote w:type="continuationNotice" w:id="1">
    <w:p w14:paraId="05F00F4B" w14:textId="77777777" w:rsidR="00C37C4D" w:rsidRDefault="00C37C4D">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2"/>
  </w:num>
  <w:num w:numId="52" w16cid:durableId="1024941564">
    <w:abstractNumId w:val="51"/>
  </w:num>
  <w:num w:numId="53" w16cid:durableId="1886858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C62"/>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3A3"/>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393"/>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E10"/>
    <w:rsid w:val="00185454"/>
    <w:rsid w:val="00185997"/>
    <w:rsid w:val="00185BC4"/>
    <w:rsid w:val="001864DB"/>
    <w:rsid w:val="001904E1"/>
    <w:rsid w:val="001912E2"/>
    <w:rsid w:val="0019130D"/>
    <w:rsid w:val="00191CEF"/>
    <w:rsid w:val="001920B3"/>
    <w:rsid w:val="001926B1"/>
    <w:rsid w:val="00192B6B"/>
    <w:rsid w:val="00192ED3"/>
    <w:rsid w:val="00193AE0"/>
    <w:rsid w:val="00193B7F"/>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6F43"/>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308"/>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6ADF"/>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05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653"/>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B765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BA"/>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F66"/>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550"/>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30F"/>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C4D"/>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4D4"/>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zerskien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9643</Words>
  <Characters>5497</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3</cp:revision>
  <cp:lastPrinted>2021-11-02T20:49:00Z</cp:lastPrinted>
  <dcterms:created xsi:type="dcterms:W3CDTF">2025-04-28T13:29:00Z</dcterms:created>
  <dcterms:modified xsi:type="dcterms:W3CDTF">2025-04-29T11:05:00Z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