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2A44" w14:textId="77777777" w:rsidR="008C4A60" w:rsidRPr="00DA486F" w:rsidRDefault="00E232BF" w:rsidP="004615DE">
      <w:pPr>
        <w:tabs>
          <w:tab w:val="left" w:pos="4680"/>
        </w:tabs>
        <w:ind w:left="1296"/>
        <w:jc w:val="right"/>
        <w:rPr>
          <w:sz w:val="20"/>
        </w:rPr>
      </w:pPr>
      <w:r w:rsidRPr="00DA486F">
        <w:rPr>
          <w:sz w:val="20"/>
        </w:rPr>
        <w:t xml:space="preserve">                     P</w:t>
      </w:r>
      <w:r w:rsidR="008C4A60" w:rsidRPr="00DA486F">
        <w:rPr>
          <w:sz w:val="20"/>
        </w:rPr>
        <w:t xml:space="preserve">riedas </w:t>
      </w:r>
      <w:r w:rsidR="009F720B" w:rsidRPr="00DA486F">
        <w:rPr>
          <w:sz w:val="20"/>
        </w:rPr>
        <w:t xml:space="preserve">Nr. </w:t>
      </w:r>
      <w:r w:rsidR="008C4A60" w:rsidRPr="00DA486F">
        <w:rPr>
          <w:sz w:val="20"/>
        </w:rPr>
        <w:t>2</w:t>
      </w:r>
    </w:p>
    <w:p w14:paraId="3A73450D" w14:textId="77777777" w:rsidR="00502765" w:rsidRDefault="00453938" w:rsidP="005B3123">
      <w:pPr>
        <w:pStyle w:val="Literatrossraoantrat"/>
        <w:jc w:val="center"/>
        <w:rPr>
          <w:b/>
          <w:caps/>
          <w:szCs w:val="24"/>
          <w:lang w:val="pt-BR"/>
        </w:rPr>
      </w:pPr>
      <w:r>
        <w:rPr>
          <w:b/>
          <w:szCs w:val="24"/>
          <w:lang w:val="pt-BR"/>
        </w:rPr>
        <w:t>(</w:t>
      </w:r>
      <w:r>
        <w:rPr>
          <w:b/>
          <w:caps/>
          <w:szCs w:val="24"/>
          <w:lang w:val="pt-BR"/>
        </w:rPr>
        <w:t>VeiklŲ</w:t>
      </w:r>
      <w:r w:rsidR="008C4A60">
        <w:rPr>
          <w:b/>
          <w:caps/>
          <w:szCs w:val="24"/>
          <w:lang w:val="pt-BR"/>
        </w:rPr>
        <w:t xml:space="preserve"> sąrašas</w:t>
      </w:r>
      <w:r>
        <w:rPr>
          <w:b/>
          <w:caps/>
          <w:szCs w:val="24"/>
          <w:lang w:val="pt-BR"/>
        </w:rPr>
        <w:t>)</w:t>
      </w:r>
    </w:p>
    <w:p w14:paraId="732CCF19" w14:textId="77777777" w:rsidR="005B3123" w:rsidRPr="005B3123" w:rsidRDefault="005B3123" w:rsidP="005B3123">
      <w:pPr>
        <w:rPr>
          <w:lang w:val="pt-BR"/>
        </w:rPr>
      </w:pPr>
    </w:p>
    <w:p w14:paraId="1911E7F2" w14:textId="2D644A62" w:rsidR="00502765" w:rsidRPr="005B3123" w:rsidRDefault="005B3123" w:rsidP="00F04B3F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Techniniame darbo </w:t>
      </w:r>
      <w:r w:rsidRPr="005B3123">
        <w:rPr>
          <w:b/>
          <w:bCs/>
          <w:lang w:val="pt-BR"/>
        </w:rPr>
        <w:t>Projekt</w:t>
      </w:r>
      <w:r>
        <w:rPr>
          <w:b/>
          <w:bCs/>
          <w:lang w:val="pt-BR"/>
        </w:rPr>
        <w:t>e:</w:t>
      </w:r>
      <w:r w:rsidRPr="005B3123">
        <w:rPr>
          <w:b/>
          <w:bCs/>
          <w:lang w:val="pt-BR"/>
        </w:rPr>
        <w:t xml:space="preserve"> ,,</w:t>
      </w:r>
      <w:r w:rsidR="00292802" w:rsidRPr="00292802">
        <w:t xml:space="preserve"> </w:t>
      </w:r>
      <w:r w:rsidR="00AB5016" w:rsidRPr="00AB5016">
        <w:rPr>
          <w:b/>
          <w:bCs/>
          <w:lang w:val="pt-BR"/>
        </w:rPr>
        <w:t xml:space="preserve">Anykščių r. sav., Anykščių m. Piliakalnio gatvės kapitalinio remonto </w:t>
      </w:r>
      <w:r w:rsidR="00AB5016">
        <w:rPr>
          <w:b/>
          <w:bCs/>
          <w:lang w:val="pt-BR"/>
        </w:rPr>
        <w:t>techniniame darbo projekte</w:t>
      </w:r>
      <w:r w:rsidRPr="005B3123">
        <w:rPr>
          <w:b/>
          <w:bCs/>
          <w:lang w:val="pt-BR"/>
        </w:rPr>
        <w:t>”</w:t>
      </w:r>
    </w:p>
    <w:p w14:paraId="5EFBFE1D" w14:textId="77777777" w:rsidR="005543E8" w:rsidRPr="005B3123" w:rsidRDefault="005B3123" w:rsidP="004615DE">
      <w:pPr>
        <w:jc w:val="center"/>
        <w:rPr>
          <w:b/>
          <w:bCs/>
        </w:rPr>
      </w:pPr>
      <w:r>
        <w:rPr>
          <w:b/>
          <w:bCs/>
        </w:rPr>
        <w:t>numatyti darbai</w:t>
      </w:r>
      <w:r w:rsidRPr="005B3123">
        <w:rPr>
          <w:b/>
          <w:bCs/>
        </w:rPr>
        <w:t xml:space="preserve"> </w:t>
      </w:r>
    </w:p>
    <w:p w14:paraId="04507827" w14:textId="77777777" w:rsidR="00A60430" w:rsidRDefault="00A60430">
      <w:pPr>
        <w:jc w:val="center"/>
        <w:rPr>
          <w:i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2777"/>
        <w:gridCol w:w="122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497"/>
      </w:tblGrid>
      <w:tr w:rsidR="00FB2470" w:rsidRPr="00D97933" w14:paraId="6CACA56C" w14:textId="77777777" w:rsidTr="00D97933">
        <w:trPr>
          <w:cantSplit/>
          <w:trHeight w:val="2306"/>
        </w:trPr>
        <w:tc>
          <w:tcPr>
            <w:tcW w:w="244" w:type="pct"/>
            <w:vMerge w:val="restart"/>
            <w:tcBorders>
              <w:top w:val="double" w:sz="4" w:space="0" w:color="auto"/>
            </w:tcBorders>
            <w:vAlign w:val="center"/>
          </w:tcPr>
          <w:p w14:paraId="1E1E2CF0" w14:textId="77777777" w:rsidR="00FB2470" w:rsidRPr="00D97933" w:rsidRDefault="00FB2470">
            <w:pPr>
              <w:ind w:left="-113" w:right="-113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Etapo Nr.</w:t>
            </w:r>
          </w:p>
        </w:tc>
        <w:tc>
          <w:tcPr>
            <w:tcW w:w="944" w:type="pct"/>
            <w:vMerge w:val="restart"/>
            <w:tcBorders>
              <w:top w:val="double" w:sz="4" w:space="0" w:color="auto"/>
            </w:tcBorders>
            <w:vAlign w:val="center"/>
          </w:tcPr>
          <w:p w14:paraId="06AEB295" w14:textId="77777777" w:rsidR="00FB2470" w:rsidRPr="00D97933" w:rsidRDefault="00FB2470" w:rsidP="00947FD6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D97933">
              <w:rPr>
                <w:sz w:val="24"/>
                <w:szCs w:val="24"/>
              </w:rPr>
              <w:t>Nuolatinių Darbų/paslaugų veiklos (etapo) pavadinimas</w:t>
            </w:r>
          </w:p>
          <w:p w14:paraId="7705A4DD" w14:textId="77777777" w:rsidR="00FB2470" w:rsidRPr="00D97933" w:rsidRDefault="00FB2470" w:rsidP="001A313B">
            <w:pPr>
              <w:rPr>
                <w:szCs w:val="24"/>
              </w:rPr>
            </w:pPr>
          </w:p>
          <w:p w14:paraId="2E92AEF8" w14:textId="77777777" w:rsidR="00FB2470" w:rsidRPr="00D97933" w:rsidRDefault="00FB2470" w:rsidP="001A313B">
            <w:pPr>
              <w:rPr>
                <w:szCs w:val="24"/>
              </w:rPr>
            </w:pPr>
            <w:r w:rsidRPr="00D97933">
              <w:rPr>
                <w:szCs w:val="24"/>
              </w:rPr>
              <w:t>[Pildo perkančioji organizacija]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4F1D29" w14:textId="77777777" w:rsidR="00FB2470" w:rsidRPr="00D97933" w:rsidRDefault="00FB2470" w:rsidP="00364492">
            <w:pPr>
              <w:jc w:val="center"/>
              <w:rPr>
                <w:b/>
                <w:iCs/>
                <w:szCs w:val="24"/>
              </w:rPr>
            </w:pPr>
            <w:r w:rsidRPr="00D97933">
              <w:rPr>
                <w:b/>
                <w:iCs/>
                <w:szCs w:val="24"/>
              </w:rPr>
              <w:t xml:space="preserve">Bendra darbo apimtis </w:t>
            </w:r>
          </w:p>
        </w:tc>
        <w:tc>
          <w:tcPr>
            <w:tcW w:w="2887" w:type="pct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1E8929" w14:textId="77777777" w:rsidR="00FB2470" w:rsidRPr="00D97933" w:rsidRDefault="00FB2470">
            <w:pPr>
              <w:jc w:val="center"/>
              <w:rPr>
                <w:b/>
                <w:iCs/>
                <w:szCs w:val="24"/>
              </w:rPr>
            </w:pPr>
            <w:r w:rsidRPr="00D97933">
              <w:rPr>
                <w:b/>
                <w:iCs/>
                <w:szCs w:val="24"/>
              </w:rPr>
              <w:t xml:space="preserve">Darbo atlikimo terminai ir mėnesiniai jo kiekiai Eur be PVM </w:t>
            </w:r>
          </w:p>
          <w:p w14:paraId="3880A683" w14:textId="6D4511B2" w:rsidR="00FB2470" w:rsidRPr="00D97933" w:rsidRDefault="00A46696">
            <w:pPr>
              <w:jc w:val="center"/>
              <w:rPr>
                <w:iCs/>
                <w:szCs w:val="24"/>
              </w:rPr>
            </w:pPr>
            <w:r w:rsidRPr="00D97933">
              <w:rPr>
                <w:b/>
                <w:iCs/>
                <w:szCs w:val="24"/>
              </w:rPr>
              <w:t>202</w:t>
            </w:r>
            <w:r w:rsidR="00AB5016" w:rsidRPr="00D97933">
              <w:rPr>
                <w:b/>
                <w:iCs/>
                <w:szCs w:val="24"/>
              </w:rPr>
              <w:t>5</w:t>
            </w:r>
            <w:r w:rsidRPr="00D97933">
              <w:rPr>
                <w:b/>
                <w:iCs/>
                <w:szCs w:val="24"/>
              </w:rPr>
              <w:t xml:space="preserve"> metų m</w:t>
            </w:r>
            <w:r w:rsidR="00FB2470" w:rsidRPr="00D97933">
              <w:rPr>
                <w:b/>
                <w:iCs/>
                <w:szCs w:val="24"/>
              </w:rPr>
              <w:t>ėnesiai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3A80C768" w14:textId="77777777" w:rsidR="00FB2470" w:rsidRPr="00D97933" w:rsidRDefault="00FB2470">
            <w:pPr>
              <w:jc w:val="center"/>
              <w:rPr>
                <w:b/>
                <w:iCs/>
                <w:szCs w:val="24"/>
              </w:rPr>
            </w:pPr>
            <w:r w:rsidRPr="00D97933">
              <w:rPr>
                <w:b/>
                <w:iCs/>
                <w:szCs w:val="24"/>
              </w:rPr>
              <w:t>Darbo (etapo) kaina, [valiuta] be PVM</w:t>
            </w:r>
          </w:p>
          <w:p w14:paraId="796EB61F" w14:textId="77777777" w:rsidR="00FB2470" w:rsidRPr="00D97933" w:rsidRDefault="00FB2470">
            <w:pPr>
              <w:jc w:val="center"/>
              <w:rPr>
                <w:bCs/>
                <w:iCs/>
                <w:szCs w:val="24"/>
              </w:rPr>
            </w:pPr>
          </w:p>
          <w:p w14:paraId="274DBF32" w14:textId="77777777" w:rsidR="00FB2470" w:rsidRPr="00D97933" w:rsidRDefault="00FB2470">
            <w:pPr>
              <w:jc w:val="center"/>
              <w:rPr>
                <w:iCs/>
                <w:szCs w:val="24"/>
              </w:rPr>
            </w:pPr>
            <w:r w:rsidRPr="00D97933">
              <w:rPr>
                <w:iCs/>
                <w:szCs w:val="24"/>
              </w:rPr>
              <w:t>[Pildo rangovas]</w:t>
            </w:r>
          </w:p>
        </w:tc>
      </w:tr>
      <w:tr w:rsidR="006F1AF3" w:rsidRPr="00D97933" w14:paraId="09FE9D6D" w14:textId="77777777" w:rsidTr="00D97933">
        <w:trPr>
          <w:cantSplit/>
          <w:trHeight w:val="649"/>
        </w:trPr>
        <w:tc>
          <w:tcPr>
            <w:tcW w:w="244" w:type="pct"/>
            <w:vMerge/>
            <w:tcBorders>
              <w:bottom w:val="nil"/>
            </w:tcBorders>
          </w:tcPr>
          <w:p w14:paraId="36530C48" w14:textId="77777777" w:rsidR="006F1AF3" w:rsidRPr="00D97933" w:rsidRDefault="006F1AF3" w:rsidP="00364492">
            <w:pPr>
              <w:rPr>
                <w:b/>
                <w:szCs w:val="24"/>
              </w:rPr>
            </w:pPr>
          </w:p>
        </w:tc>
        <w:tc>
          <w:tcPr>
            <w:tcW w:w="944" w:type="pct"/>
            <w:vMerge/>
            <w:tcBorders>
              <w:bottom w:val="nil"/>
            </w:tcBorders>
          </w:tcPr>
          <w:p w14:paraId="2B0AFD4D" w14:textId="77777777" w:rsidR="006F1AF3" w:rsidRPr="00D97933" w:rsidRDefault="006F1AF3" w:rsidP="00364492">
            <w:pPr>
              <w:rPr>
                <w:b/>
                <w:szCs w:val="24"/>
              </w:rPr>
            </w:pPr>
          </w:p>
        </w:tc>
        <w:tc>
          <w:tcPr>
            <w:tcW w:w="414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FA42FF6" w14:textId="77777777" w:rsidR="006F1AF3" w:rsidRPr="00D97933" w:rsidRDefault="006F1AF3" w:rsidP="00364492">
            <w:pPr>
              <w:rPr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34753297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V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0F228D18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VI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3B8B9B13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VII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75C8FB12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VIII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3A54D335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IX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633760DC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5E8BB222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XI</w:t>
            </w:r>
          </w:p>
        </w:tc>
        <w:tc>
          <w:tcPr>
            <w:tcW w:w="361" w:type="pct"/>
            <w:tcBorders>
              <w:top w:val="single" w:sz="4" w:space="0" w:color="auto"/>
              <w:bottom w:val="nil"/>
            </w:tcBorders>
            <w:vAlign w:val="center"/>
          </w:tcPr>
          <w:p w14:paraId="303DB6DE" w14:textId="77777777" w:rsidR="006F1AF3" w:rsidRPr="00D97933" w:rsidRDefault="006F1AF3" w:rsidP="001A313B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D97933">
              <w:rPr>
                <w:b/>
                <w:bCs/>
                <w:iCs/>
                <w:szCs w:val="24"/>
              </w:rPr>
              <w:t>XII</w:t>
            </w:r>
          </w:p>
        </w:tc>
        <w:tc>
          <w:tcPr>
            <w:tcW w:w="510" w:type="pct"/>
            <w:tcBorders>
              <w:bottom w:val="nil"/>
            </w:tcBorders>
          </w:tcPr>
          <w:p w14:paraId="4A9D276F" w14:textId="77777777" w:rsidR="006F1AF3" w:rsidRPr="00D97933" w:rsidRDefault="006F1AF3">
            <w:pPr>
              <w:rPr>
                <w:b/>
                <w:szCs w:val="24"/>
              </w:rPr>
            </w:pPr>
          </w:p>
        </w:tc>
      </w:tr>
      <w:tr w:rsidR="006F1AF3" w:rsidRPr="00D97933" w14:paraId="1F861050" w14:textId="77777777" w:rsidTr="00D97933">
        <w:trPr>
          <w:cantSplit/>
          <w:trHeight w:val="607"/>
        </w:trPr>
        <w:tc>
          <w:tcPr>
            <w:tcW w:w="244" w:type="pct"/>
            <w:tcBorders>
              <w:top w:val="double" w:sz="4" w:space="0" w:color="auto"/>
            </w:tcBorders>
            <w:vAlign w:val="center"/>
          </w:tcPr>
          <w:p w14:paraId="07EA18BF" w14:textId="7777777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</w:t>
            </w:r>
          </w:p>
        </w:tc>
        <w:tc>
          <w:tcPr>
            <w:tcW w:w="944" w:type="pct"/>
            <w:tcBorders>
              <w:top w:val="double" w:sz="4" w:space="0" w:color="auto"/>
            </w:tcBorders>
            <w:vAlign w:val="center"/>
          </w:tcPr>
          <w:p w14:paraId="3AC40911" w14:textId="2B14AAA1" w:rsidR="006F1AF3" w:rsidRPr="00D97933" w:rsidRDefault="00613140" w:rsidP="00EF5B73">
            <w:pPr>
              <w:rPr>
                <w:b/>
                <w:bCs/>
                <w:szCs w:val="24"/>
              </w:rPr>
            </w:pPr>
            <w:r w:rsidRPr="00D97933">
              <w:rPr>
                <w:b/>
                <w:bCs/>
                <w:szCs w:val="24"/>
              </w:rPr>
              <w:t>Miestų gatvių dalis</w:t>
            </w:r>
          </w:p>
        </w:tc>
        <w:tc>
          <w:tcPr>
            <w:tcW w:w="41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9C951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68AAA41E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75670E7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0DA2662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2A351912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520F7E89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3776340C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4CB787E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14:paraId="37E47C36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537DE34E" w14:textId="77777777" w:rsidR="006F1AF3" w:rsidRPr="00D97933" w:rsidRDefault="006F1AF3" w:rsidP="00FB247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F1AF3" w:rsidRPr="00D97933" w14:paraId="3E52021A" w14:textId="77777777" w:rsidTr="00D97933">
        <w:trPr>
          <w:cantSplit/>
          <w:trHeight w:val="551"/>
        </w:trPr>
        <w:tc>
          <w:tcPr>
            <w:tcW w:w="244" w:type="pct"/>
            <w:vAlign w:val="center"/>
          </w:tcPr>
          <w:p w14:paraId="752C92E5" w14:textId="7777777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</w:t>
            </w:r>
          </w:p>
        </w:tc>
        <w:tc>
          <w:tcPr>
            <w:tcW w:w="944" w:type="pct"/>
            <w:vAlign w:val="center"/>
          </w:tcPr>
          <w:p w14:paraId="4A0C401F" w14:textId="51471FA6" w:rsidR="006F1AF3" w:rsidRPr="00D97933" w:rsidRDefault="006F1AF3" w:rsidP="00EF5B73">
            <w:pPr>
              <w:rPr>
                <w:szCs w:val="24"/>
              </w:rPr>
            </w:pPr>
            <w:r w:rsidRPr="00D97933">
              <w:rPr>
                <w:szCs w:val="24"/>
              </w:rPr>
              <w:t>Paruošiamieji ir ardymo darbai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304B28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DEE79B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0BF0809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BA43CD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6BE58A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F5BA4A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9C89E65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071489A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4FB39D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74E6337C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1D4F9E71" w14:textId="77777777" w:rsidTr="00D97933">
        <w:trPr>
          <w:cantSplit/>
          <w:trHeight w:val="559"/>
        </w:trPr>
        <w:tc>
          <w:tcPr>
            <w:tcW w:w="244" w:type="pct"/>
            <w:vAlign w:val="center"/>
          </w:tcPr>
          <w:p w14:paraId="6B276234" w14:textId="7777777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</w:t>
            </w:r>
          </w:p>
        </w:tc>
        <w:tc>
          <w:tcPr>
            <w:tcW w:w="944" w:type="pct"/>
            <w:vAlign w:val="center"/>
          </w:tcPr>
          <w:p w14:paraId="60EF5F06" w14:textId="7D1205A7" w:rsidR="006F1AF3" w:rsidRPr="00D97933" w:rsidRDefault="006F1AF3" w:rsidP="00EF5B73">
            <w:pPr>
              <w:rPr>
                <w:szCs w:val="24"/>
              </w:rPr>
            </w:pPr>
            <w:r w:rsidRPr="00D97933">
              <w:rPr>
                <w:szCs w:val="24"/>
              </w:rPr>
              <w:t>Žemės darbai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A1D460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A0B20F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FC89C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E3EA6A2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8B5AB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122D08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FA5B20A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2AC0711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98046C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7EEE76C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1C3A667C" w14:textId="77777777" w:rsidTr="00D97933">
        <w:trPr>
          <w:cantSplit/>
        </w:trPr>
        <w:tc>
          <w:tcPr>
            <w:tcW w:w="244" w:type="pct"/>
            <w:vAlign w:val="center"/>
          </w:tcPr>
          <w:p w14:paraId="127E0921" w14:textId="7777777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1.3</w:t>
            </w:r>
          </w:p>
        </w:tc>
        <w:tc>
          <w:tcPr>
            <w:tcW w:w="944" w:type="pct"/>
            <w:vAlign w:val="center"/>
          </w:tcPr>
          <w:p w14:paraId="0830F3AF" w14:textId="4C961D51" w:rsidR="006F1AF3" w:rsidRPr="00D97933" w:rsidRDefault="006F1AF3" w:rsidP="00EF5B73">
            <w:pPr>
              <w:rPr>
                <w:szCs w:val="24"/>
              </w:rPr>
            </w:pPr>
            <w:r w:rsidRPr="00D97933">
              <w:rPr>
                <w:szCs w:val="24"/>
              </w:rPr>
              <w:t>Bordiūrų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90138FE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DE5F0DD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95637B5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BA40A7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F32973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DF783D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214878A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A088A2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A67DFA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5B3BB27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40EAF235" w14:textId="77777777" w:rsidTr="00D97933">
        <w:trPr>
          <w:cantSplit/>
          <w:trHeight w:val="501"/>
        </w:trPr>
        <w:tc>
          <w:tcPr>
            <w:tcW w:w="244" w:type="pct"/>
            <w:vAlign w:val="center"/>
          </w:tcPr>
          <w:p w14:paraId="077A6211" w14:textId="7777777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1.4</w:t>
            </w:r>
          </w:p>
        </w:tc>
        <w:tc>
          <w:tcPr>
            <w:tcW w:w="944" w:type="pct"/>
            <w:vAlign w:val="center"/>
          </w:tcPr>
          <w:p w14:paraId="7D10D06F" w14:textId="4CE697F8" w:rsidR="006F1AF3" w:rsidRPr="00D97933" w:rsidRDefault="00AF70E2" w:rsidP="00EF5B73">
            <w:pPr>
              <w:rPr>
                <w:szCs w:val="24"/>
              </w:rPr>
            </w:pPr>
            <w:r w:rsidRPr="00D97933">
              <w:rPr>
                <w:szCs w:val="24"/>
              </w:rPr>
              <w:t>Gatvės ir nuovažų dangos DK 0,1 konstrukcijos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09191D40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EBB7DED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DABE79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C9E57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77531AB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5FF3761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FC37F1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FAD8C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5AA43B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425B3AC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4B0ACD96" w14:textId="77777777" w:rsidTr="00D97933">
        <w:trPr>
          <w:cantSplit/>
          <w:trHeight w:val="501"/>
        </w:trPr>
        <w:tc>
          <w:tcPr>
            <w:tcW w:w="244" w:type="pct"/>
            <w:vAlign w:val="center"/>
          </w:tcPr>
          <w:p w14:paraId="599F35E3" w14:textId="134E8D97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1.5</w:t>
            </w:r>
          </w:p>
        </w:tc>
        <w:tc>
          <w:tcPr>
            <w:tcW w:w="944" w:type="pct"/>
            <w:vAlign w:val="center"/>
          </w:tcPr>
          <w:p w14:paraId="42C904A3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Pėsčiųjų-dviračio tako DK 0,1 konstrukcija iš asfalto per nuovažas</w:t>
            </w:r>
          </w:p>
          <w:p w14:paraId="4BE3255F" w14:textId="2AF6404C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41D9A8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B874372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F33677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2146425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52B03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63F007A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0221A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ED13179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63BED5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4F9CBCFB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5F9CDCD6" w14:textId="77777777" w:rsidTr="00D97933">
        <w:trPr>
          <w:cantSplit/>
          <w:trHeight w:val="501"/>
        </w:trPr>
        <w:tc>
          <w:tcPr>
            <w:tcW w:w="244" w:type="pct"/>
            <w:vAlign w:val="center"/>
          </w:tcPr>
          <w:p w14:paraId="52852FD1" w14:textId="4EEE82BC" w:rsidR="006F1AF3" w:rsidRPr="00D97933" w:rsidRDefault="006F1AF3" w:rsidP="00EF5B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lastRenderedPageBreak/>
              <w:t>1.6</w:t>
            </w:r>
          </w:p>
        </w:tc>
        <w:tc>
          <w:tcPr>
            <w:tcW w:w="944" w:type="pct"/>
            <w:vAlign w:val="center"/>
          </w:tcPr>
          <w:p w14:paraId="5E7C0FD2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Pėsčiųjų-dviračio tako DK 0,1 konstrukcija iš trinkelių per</w:t>
            </w:r>
          </w:p>
          <w:p w14:paraId="5A88358C" w14:textId="4B5FC973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nuovažas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367B26C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FC1663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7F3B9F2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C31348F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6BA1BE7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CCD5178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BBB5FCE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E573B4C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8ACE2B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1F140F54" w14:textId="77777777" w:rsidR="006F1AF3" w:rsidRPr="00D97933" w:rsidRDefault="006F1AF3" w:rsidP="00FB2470">
            <w:pPr>
              <w:jc w:val="center"/>
              <w:rPr>
                <w:szCs w:val="24"/>
              </w:rPr>
            </w:pPr>
          </w:p>
        </w:tc>
      </w:tr>
      <w:tr w:rsidR="006F1AF3" w:rsidRPr="00D97933" w14:paraId="0A1AB59C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2A7F503" w14:textId="6A453C52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1.7</w:t>
            </w:r>
          </w:p>
        </w:tc>
        <w:tc>
          <w:tcPr>
            <w:tcW w:w="944" w:type="pct"/>
            <w:vAlign w:val="center"/>
          </w:tcPr>
          <w:p w14:paraId="006F1D9B" w14:textId="67659675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Gatvės ir nuovažų dangos DK 1 konstrukcijos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41CF688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09EDB9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5C4CC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4FA95A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C4D2C2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A4666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8F9762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359B5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9634A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16E936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4993A8EE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763AEEB8" w14:textId="29C9C818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1.8</w:t>
            </w:r>
          </w:p>
        </w:tc>
        <w:tc>
          <w:tcPr>
            <w:tcW w:w="944" w:type="pct"/>
            <w:vAlign w:val="center"/>
          </w:tcPr>
          <w:p w14:paraId="27C5ED7F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Pėsčiųjų-dviračio tako per nuovažas iš asfalto DK 1 konstrukcija</w:t>
            </w:r>
          </w:p>
          <w:p w14:paraId="4DE505FA" w14:textId="04956263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6231F6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4C5AD0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8BD73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5CBFB3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D7193E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94492E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6C3D35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18EEE3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355B6B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5A4FFC6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79998A8C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1C020FDA" w14:textId="2B5D8C0D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1.9</w:t>
            </w:r>
          </w:p>
        </w:tc>
        <w:tc>
          <w:tcPr>
            <w:tcW w:w="944" w:type="pct"/>
            <w:vAlign w:val="center"/>
          </w:tcPr>
          <w:p w14:paraId="376B272E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Pėsčiųjų-dviračio tako per nuovažas iš trinkelių DK 1</w:t>
            </w:r>
          </w:p>
          <w:p w14:paraId="1626F198" w14:textId="724B34DE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konstrukcija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F0F0E1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2F13C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316E10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FC4CA8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B9A5AD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B9C7E2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DA00B3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FDAF22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D89A73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14E03D3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4ED40C6E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63FBF511" w14:textId="50BD429A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1.10</w:t>
            </w:r>
          </w:p>
        </w:tc>
        <w:tc>
          <w:tcPr>
            <w:tcW w:w="944" w:type="pct"/>
            <w:vAlign w:val="center"/>
          </w:tcPr>
          <w:p w14:paraId="53F57759" w14:textId="5A45D3A4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Kelkraščio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0AF079E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3CF94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9351E0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5CE7DB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DBA8B2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79730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63E597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FAEB1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51AC34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EC24B6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1802C341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4CB90039" w14:textId="451A04D0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1.11</w:t>
            </w:r>
          </w:p>
        </w:tc>
        <w:tc>
          <w:tcPr>
            <w:tcW w:w="944" w:type="pct"/>
            <w:vAlign w:val="center"/>
          </w:tcPr>
          <w:p w14:paraId="704A6B23" w14:textId="7B7C3630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Suvedimas su esama danga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71FD152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134A67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BE26F4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8D4E1E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9EAF0D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277D5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6FF724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0CEFBA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F9A3AC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5ACD7B5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7D961C3D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5C67D1C" w14:textId="4C709923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1.12</w:t>
            </w:r>
          </w:p>
        </w:tc>
        <w:tc>
          <w:tcPr>
            <w:tcW w:w="944" w:type="pct"/>
            <w:vAlign w:val="center"/>
          </w:tcPr>
          <w:p w14:paraId="2ABA4A3A" w14:textId="0E665326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Pėsčiųjų-dviračio tako danga iš asfalto konstrukcijos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47BE6F9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CA7B73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92D50C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A802C4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22F2E6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7140F5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79E5CD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5CB73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CEC9BC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5C211E5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30F141DF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FC13AE7" w14:textId="0BDCE03A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1.13</w:t>
            </w:r>
          </w:p>
        </w:tc>
        <w:tc>
          <w:tcPr>
            <w:tcW w:w="944" w:type="pct"/>
            <w:vAlign w:val="center"/>
          </w:tcPr>
          <w:p w14:paraId="02FD6CD7" w14:textId="440D7361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Trapecinės formos greičio mažinimo kalnelių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4F451B1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F878ED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7EE24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BBD5D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506C82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3A865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3FCA1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A378C3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00B3A5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9C9774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5E76FAB0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599440DD" w14:textId="1EF923B8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1.14</w:t>
            </w:r>
          </w:p>
        </w:tc>
        <w:tc>
          <w:tcPr>
            <w:tcW w:w="944" w:type="pct"/>
            <w:vAlign w:val="center"/>
          </w:tcPr>
          <w:p w14:paraId="22E066E8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Pėsčiųjų-dviračio tako ir poilsio salelių dangos iš plytelių</w:t>
            </w:r>
          </w:p>
          <w:p w14:paraId="27894BAF" w14:textId="15D8901A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konstrukcija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929338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9B6BC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81D4D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CEC3A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35849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52C45F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83BAB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E9DDC1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91206C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39AA34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0996C0F4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6C8830A8" w14:textId="4B628180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1.15</w:t>
            </w:r>
          </w:p>
        </w:tc>
        <w:tc>
          <w:tcPr>
            <w:tcW w:w="944" w:type="pct"/>
            <w:vAlign w:val="center"/>
          </w:tcPr>
          <w:p w14:paraId="3FBF86C1" w14:textId="2C40EEBE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Griovio dugno tvirtinimas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31A17F5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8B37A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4E3B28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45A8B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67022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7CA3B1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494ED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B62B9D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580533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705EE6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35470464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3EF9A3DA" w14:textId="56A628AD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1.16</w:t>
            </w:r>
          </w:p>
        </w:tc>
        <w:tc>
          <w:tcPr>
            <w:tcW w:w="944" w:type="pct"/>
            <w:vAlign w:val="center"/>
          </w:tcPr>
          <w:p w14:paraId="0A0FBF2F" w14:textId="1BF23408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Šlaitų tvirtinimas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1926318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E383B9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E53BFE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DF651B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DAAC8C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BE563B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2F533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4979EB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7B0045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6A2F96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228C171F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36349581" w14:textId="3A8753AD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lastRenderedPageBreak/>
              <w:t>1.17</w:t>
            </w:r>
          </w:p>
        </w:tc>
        <w:tc>
          <w:tcPr>
            <w:tcW w:w="944" w:type="pct"/>
            <w:vAlign w:val="center"/>
          </w:tcPr>
          <w:p w14:paraId="2230A0A5" w14:textId="77777777" w:rsidR="00AF70E2" w:rsidRPr="00AF70E2" w:rsidRDefault="00AF70E2" w:rsidP="00AF70E2">
            <w:pPr>
              <w:rPr>
                <w:szCs w:val="24"/>
              </w:rPr>
            </w:pPr>
            <w:r w:rsidRPr="00AF70E2">
              <w:rPr>
                <w:szCs w:val="24"/>
              </w:rPr>
              <w:t>Pralaidų nuovažose ir šulinio su kupolo formos grotelėmis</w:t>
            </w:r>
          </w:p>
          <w:p w14:paraId="1A5834A8" w14:textId="3E8F9416" w:rsidR="006F1AF3" w:rsidRPr="00D97933" w:rsidRDefault="00AF70E2" w:rsidP="00AF70E2">
            <w:pPr>
              <w:rPr>
                <w:szCs w:val="24"/>
              </w:rPr>
            </w:pPr>
            <w:r w:rsidRPr="00D97933">
              <w:rPr>
                <w:szCs w:val="24"/>
              </w:rPr>
              <w:t>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44E8CCC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76191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8AC80F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CDB2FE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FC9C46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7F82B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C5CF3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7AA4D3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6001E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6D34ED9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28CBDEBD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51232CE2" w14:textId="03DB774E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1.18</w:t>
            </w:r>
          </w:p>
        </w:tc>
        <w:tc>
          <w:tcPr>
            <w:tcW w:w="944" w:type="pct"/>
            <w:vAlign w:val="center"/>
          </w:tcPr>
          <w:p w14:paraId="4D7DCCE4" w14:textId="7D9D05D5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Pralaidos D600 įrengimas per važiuojamąją dalį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E2A2B2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81EBE5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E79C13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FF717A1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552467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06722C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FAEA97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AA87E1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CFA313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153EE45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3F5218E8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BF82773" w14:textId="1B8B133B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1.19</w:t>
            </w:r>
          </w:p>
        </w:tc>
        <w:tc>
          <w:tcPr>
            <w:tcW w:w="944" w:type="pct"/>
            <w:vAlign w:val="center"/>
          </w:tcPr>
          <w:p w14:paraId="4A0E1635" w14:textId="2D707910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Pralaidos įrengimas grioviuose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1976C84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79B40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1FC8A4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05254F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192229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44937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7DA8CC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656C0D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302A0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7C9446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4DA3037E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B9B0448" w14:textId="456F4964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1.20</w:t>
            </w:r>
          </w:p>
        </w:tc>
        <w:tc>
          <w:tcPr>
            <w:tcW w:w="944" w:type="pct"/>
            <w:vAlign w:val="center"/>
          </w:tcPr>
          <w:p w14:paraId="54FFF707" w14:textId="2261C54C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Gelžbetoninio šulinio d700 su D400 pralaida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7AB49C3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DB8064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D5C7B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F5C270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D52061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EBFA1C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8AF175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01ED3E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9B3E4F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15648DD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596BEA68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4573D639" w14:textId="4108640A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1.21</w:t>
            </w:r>
          </w:p>
        </w:tc>
        <w:tc>
          <w:tcPr>
            <w:tcW w:w="944" w:type="pct"/>
            <w:vAlign w:val="center"/>
          </w:tcPr>
          <w:p w14:paraId="07EE0FE5" w14:textId="7CA3368D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Konstrukcinio drenažo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2E466B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9B3417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CE3050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451AD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2270A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E48C7B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9231D9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32D65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056839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2029DC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7CE98ACE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288F44E4" w14:textId="45F6C3AF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1.22</w:t>
            </w:r>
          </w:p>
        </w:tc>
        <w:tc>
          <w:tcPr>
            <w:tcW w:w="944" w:type="pct"/>
            <w:vAlign w:val="center"/>
          </w:tcPr>
          <w:p w14:paraId="1B52978D" w14:textId="619CB469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Esamų kabelių apsaugojimas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4A8CC2F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FF53CA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E25886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0EF6D5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C41FE0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ABBAD4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F29ED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C433C3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C028645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67E5FB6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349C2F6B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58410D8D" w14:textId="4BB46676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1.23</w:t>
            </w:r>
          </w:p>
        </w:tc>
        <w:tc>
          <w:tcPr>
            <w:tcW w:w="944" w:type="pct"/>
            <w:vAlign w:val="center"/>
          </w:tcPr>
          <w:p w14:paraId="52B1C3DF" w14:textId="69A4F80D" w:rsidR="00AF70E2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Esamų šulinių perkilimas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08B42033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144045F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685AB3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6C429F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B44989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9E3A8C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38E7B7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1E00FE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218DBE0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EB804C8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6DC3D876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7EB0712D" w14:textId="195C1CB7" w:rsidR="006F1AF3" w:rsidRPr="00D97933" w:rsidRDefault="006F1AF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</w:t>
            </w:r>
            <w:r w:rsidR="00AF70E2" w:rsidRPr="00D97933">
              <w:rPr>
                <w:szCs w:val="24"/>
              </w:rPr>
              <w:t>24</w:t>
            </w:r>
          </w:p>
        </w:tc>
        <w:tc>
          <w:tcPr>
            <w:tcW w:w="944" w:type="pct"/>
            <w:vAlign w:val="center"/>
          </w:tcPr>
          <w:p w14:paraId="51F2BE5D" w14:textId="40241361" w:rsidR="006F1AF3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Mažoji architektūra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87DC8BB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4EA0B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7940D0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5B8305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623966D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E4EDA7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22005A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850219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6AE68A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BF193E7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6F91B144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39CF8C41" w14:textId="3393B58B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1.25</w:t>
            </w:r>
          </w:p>
        </w:tc>
        <w:tc>
          <w:tcPr>
            <w:tcW w:w="944" w:type="pct"/>
            <w:vAlign w:val="center"/>
          </w:tcPr>
          <w:p w14:paraId="6A446331" w14:textId="0C9C92AD" w:rsidR="00AF70E2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Želdiniai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5C9E36E0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CAC14AE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A220DE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6D3AD5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1AD50B3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0FDAD0F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E4DD9B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D167641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C34127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AA74F1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1433A467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703A0BCC" w14:textId="29814FEA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1.26</w:t>
            </w:r>
          </w:p>
        </w:tc>
        <w:tc>
          <w:tcPr>
            <w:tcW w:w="944" w:type="pct"/>
            <w:vAlign w:val="center"/>
          </w:tcPr>
          <w:p w14:paraId="7DE3719D" w14:textId="2E82A30F" w:rsidR="00AF70E2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Kelio ženklų įrengimas kelio juostoje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198A9271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420BD02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6FFEC4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317ADF7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E79BE9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F9162E0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8AF1E2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86E420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8E7884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4563795C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09BC3FF8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69D6D975" w14:textId="319046FF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1.27</w:t>
            </w:r>
          </w:p>
        </w:tc>
        <w:tc>
          <w:tcPr>
            <w:tcW w:w="944" w:type="pct"/>
            <w:vAlign w:val="center"/>
          </w:tcPr>
          <w:p w14:paraId="7261462D" w14:textId="4AE5EB9F" w:rsidR="00AF70E2" w:rsidRPr="00D97933" w:rsidRDefault="00AF70E2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Horizontaliojo ženklinimo įrengimas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18CE2309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22DF52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FDE1877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65D789B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AE890F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70D8E6B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1D9E67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1528EBE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3AC0C6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4025D26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2AC60C38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0C93DA2" w14:textId="732880F0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D97933">
              <w:rPr>
                <w:b/>
                <w:bCs/>
                <w:szCs w:val="24"/>
              </w:rPr>
              <w:t>2.</w:t>
            </w:r>
          </w:p>
        </w:tc>
        <w:tc>
          <w:tcPr>
            <w:tcW w:w="944" w:type="pct"/>
            <w:vAlign w:val="center"/>
          </w:tcPr>
          <w:p w14:paraId="434E1983" w14:textId="2FA6EB06" w:rsidR="00AF70E2" w:rsidRPr="00D97933" w:rsidRDefault="00AF70E2" w:rsidP="00292802">
            <w:pPr>
              <w:rPr>
                <w:b/>
                <w:bCs/>
                <w:szCs w:val="24"/>
              </w:rPr>
            </w:pPr>
            <w:r w:rsidRPr="00D97933">
              <w:rPr>
                <w:b/>
                <w:bCs/>
                <w:szCs w:val="24"/>
              </w:rPr>
              <w:t>Elektrotechninė dalis (Apšvietimas)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26359022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FE7299D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2344DE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B9D065B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209CBCA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CDBF29A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F6DF33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5DD9EE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22551F1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2CC55E79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AF70E2" w:rsidRPr="00D97933" w14:paraId="4BE28B9F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1F866C51" w14:textId="1810E8B1" w:rsidR="00AF70E2" w:rsidRPr="00D97933" w:rsidRDefault="00AF70E2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2.1</w:t>
            </w:r>
          </w:p>
        </w:tc>
        <w:tc>
          <w:tcPr>
            <w:tcW w:w="944" w:type="pct"/>
            <w:vAlign w:val="center"/>
          </w:tcPr>
          <w:p w14:paraId="02F61321" w14:textId="6C2CFDD2" w:rsidR="00AF70E2" w:rsidRPr="00D97933" w:rsidRDefault="00D97933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Apšvietimo tinklai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35489934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D2A2CEB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60A19BA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89ACB2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8B2DE03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FBFF85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E865068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1C77D60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D218C51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7B10BAFE" w14:textId="77777777" w:rsidR="00AF70E2" w:rsidRPr="00D97933" w:rsidRDefault="00AF70E2" w:rsidP="00292802">
            <w:pPr>
              <w:jc w:val="center"/>
              <w:rPr>
                <w:szCs w:val="24"/>
              </w:rPr>
            </w:pPr>
          </w:p>
        </w:tc>
      </w:tr>
      <w:tr w:rsidR="00D97933" w:rsidRPr="00D97933" w14:paraId="377EE776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D25B26A" w14:textId="6A84A09B" w:rsidR="00D97933" w:rsidRPr="00D97933" w:rsidRDefault="00D9793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lastRenderedPageBreak/>
              <w:t>2.2</w:t>
            </w:r>
          </w:p>
        </w:tc>
        <w:tc>
          <w:tcPr>
            <w:tcW w:w="944" w:type="pct"/>
            <w:vAlign w:val="center"/>
          </w:tcPr>
          <w:p w14:paraId="7A3A357E" w14:textId="39D62E93" w:rsidR="00D97933" w:rsidRPr="00D97933" w:rsidRDefault="00D97933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Statybos montavimo darbai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26230A54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4FED31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A4B3EDF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3B7FB8E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3A4AE2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5780D7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6F68F8C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BEDC6B9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BED9161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73EF1ED6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</w:tr>
      <w:tr w:rsidR="00D97933" w:rsidRPr="00D97933" w14:paraId="36603E7A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00462100" w14:textId="6BF8FFE0" w:rsidR="00D97933" w:rsidRPr="00D97933" w:rsidRDefault="00D97933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 w:rsidRPr="00D97933">
              <w:rPr>
                <w:szCs w:val="24"/>
              </w:rPr>
              <w:t>2.3</w:t>
            </w:r>
          </w:p>
        </w:tc>
        <w:tc>
          <w:tcPr>
            <w:tcW w:w="944" w:type="pct"/>
            <w:vAlign w:val="center"/>
          </w:tcPr>
          <w:p w14:paraId="1D6CBC2B" w14:textId="150BB70F" w:rsidR="00D97933" w:rsidRPr="00D97933" w:rsidRDefault="00D97933" w:rsidP="00292802">
            <w:pPr>
              <w:rPr>
                <w:szCs w:val="24"/>
              </w:rPr>
            </w:pPr>
            <w:r w:rsidRPr="00D97933">
              <w:rPr>
                <w:szCs w:val="24"/>
              </w:rPr>
              <w:t>Kiti darbai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6F7B75D1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E63C3FD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62C4DD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C2700D0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F57240C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D0EBD32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7D0307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E9F18B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8E43EB6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7467E19" w14:textId="77777777" w:rsidR="00D97933" w:rsidRPr="00D97933" w:rsidRDefault="00D97933" w:rsidP="00292802">
            <w:pPr>
              <w:jc w:val="center"/>
              <w:rPr>
                <w:szCs w:val="24"/>
              </w:rPr>
            </w:pPr>
          </w:p>
        </w:tc>
      </w:tr>
      <w:tr w:rsidR="006F1AF3" w:rsidRPr="00D97933" w14:paraId="6B896535" w14:textId="77777777" w:rsidTr="00D97933">
        <w:trPr>
          <w:cantSplit/>
          <w:trHeight w:val="600"/>
        </w:trPr>
        <w:tc>
          <w:tcPr>
            <w:tcW w:w="244" w:type="pct"/>
            <w:vAlign w:val="center"/>
          </w:tcPr>
          <w:p w14:paraId="35C90A32" w14:textId="1DA53902" w:rsidR="006F1AF3" w:rsidRPr="00200399" w:rsidRDefault="00200399" w:rsidP="0029280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</w:rPr>
            </w:pPr>
            <w:r w:rsidRPr="00200399">
              <w:rPr>
                <w:b/>
                <w:bCs/>
                <w:szCs w:val="24"/>
              </w:rPr>
              <w:t>3</w:t>
            </w:r>
            <w:r w:rsidR="006F1AF3" w:rsidRPr="00200399">
              <w:rPr>
                <w:b/>
                <w:bCs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14:paraId="7C98EA91" w14:textId="793B28AF" w:rsidR="006F1AF3" w:rsidRPr="00D97933" w:rsidRDefault="00D97933" w:rsidP="00292802">
            <w:pPr>
              <w:rPr>
                <w:b/>
                <w:bCs/>
                <w:szCs w:val="24"/>
              </w:rPr>
            </w:pPr>
            <w:r w:rsidRPr="00D97933">
              <w:rPr>
                <w:b/>
                <w:bCs/>
                <w:szCs w:val="24"/>
              </w:rPr>
              <w:t>Išpildomieji dokumentai , kadastriniai matavimai</w:t>
            </w:r>
          </w:p>
        </w:tc>
        <w:tc>
          <w:tcPr>
            <w:tcW w:w="414" w:type="pct"/>
            <w:tcBorders>
              <w:right w:val="double" w:sz="4" w:space="0" w:color="auto"/>
            </w:tcBorders>
            <w:vAlign w:val="center"/>
          </w:tcPr>
          <w:p w14:paraId="116BA4A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5B6A286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A85D868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BCBCC9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473DF1E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43792F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38CE082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E8DAC4C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17CDFA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845DF04" w14:textId="77777777" w:rsidR="006F1AF3" w:rsidRPr="00D97933" w:rsidRDefault="006F1AF3" w:rsidP="00292802">
            <w:pPr>
              <w:jc w:val="center"/>
              <w:rPr>
                <w:szCs w:val="24"/>
              </w:rPr>
            </w:pPr>
          </w:p>
        </w:tc>
      </w:tr>
      <w:tr w:rsidR="00292802" w:rsidRPr="00D97933" w14:paraId="2E6A22AB" w14:textId="77777777" w:rsidTr="00D97933">
        <w:trPr>
          <w:cantSplit/>
          <w:trHeight w:val="334"/>
        </w:trPr>
        <w:tc>
          <w:tcPr>
            <w:tcW w:w="160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87935" w14:textId="77777777" w:rsidR="00292802" w:rsidRPr="00D97933" w:rsidRDefault="00292802" w:rsidP="00292802">
            <w:pPr>
              <w:jc w:val="right"/>
              <w:rPr>
                <w:b/>
                <w:szCs w:val="24"/>
              </w:rPr>
            </w:pPr>
            <w:r w:rsidRPr="00D97933">
              <w:rPr>
                <w:b/>
                <w:szCs w:val="24"/>
              </w:rPr>
              <w:t xml:space="preserve">Suma </w:t>
            </w:r>
            <w:r w:rsidRPr="00D97933">
              <w:rPr>
                <w:bCs/>
                <w:szCs w:val="24"/>
              </w:rPr>
              <w:t>be PVM*:</w:t>
            </w:r>
          </w:p>
        </w:tc>
        <w:tc>
          <w:tcPr>
            <w:tcW w:w="28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223EDF1E" w14:textId="77777777" w:rsidR="00292802" w:rsidRPr="00D97933" w:rsidRDefault="00292802" w:rsidP="00292802">
            <w:pPr>
              <w:jc w:val="right"/>
              <w:rPr>
                <w:szCs w:val="24"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024050" w14:textId="77777777" w:rsidR="00292802" w:rsidRPr="00D97933" w:rsidRDefault="00292802" w:rsidP="00292802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292802" w:rsidRPr="00D97933" w14:paraId="3D2C0738" w14:textId="77777777" w:rsidTr="00D97933">
        <w:trPr>
          <w:cantSplit/>
          <w:trHeight w:val="382"/>
        </w:trPr>
        <w:tc>
          <w:tcPr>
            <w:tcW w:w="160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0B949" w14:textId="77777777" w:rsidR="00292802" w:rsidRPr="00D97933" w:rsidRDefault="00292802" w:rsidP="00292802">
            <w:pPr>
              <w:jc w:val="right"/>
              <w:rPr>
                <w:b/>
                <w:szCs w:val="24"/>
              </w:rPr>
            </w:pPr>
            <w:r w:rsidRPr="00D97933">
              <w:rPr>
                <w:b/>
                <w:szCs w:val="24"/>
              </w:rPr>
              <w:t xml:space="preserve">PVM [tarifas] </w:t>
            </w:r>
            <w:r w:rsidRPr="00D97933">
              <w:rPr>
                <w:bCs/>
                <w:szCs w:val="24"/>
              </w:rPr>
              <w:t>*</w:t>
            </w:r>
            <w:r w:rsidRPr="00D97933">
              <w:rPr>
                <w:b/>
                <w:szCs w:val="24"/>
              </w:rPr>
              <w:t>:</w:t>
            </w:r>
          </w:p>
        </w:tc>
        <w:tc>
          <w:tcPr>
            <w:tcW w:w="28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54910414" w14:textId="77777777" w:rsidR="00292802" w:rsidRPr="00D97933" w:rsidRDefault="00292802" w:rsidP="00292802">
            <w:pPr>
              <w:jc w:val="right"/>
              <w:rPr>
                <w:szCs w:val="24"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5655F2" w14:textId="77777777" w:rsidR="00292802" w:rsidRPr="00D97933" w:rsidRDefault="00292802" w:rsidP="00292802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292802" w:rsidRPr="00D97933" w14:paraId="025E01F7" w14:textId="77777777" w:rsidTr="00D97933">
        <w:trPr>
          <w:cantSplit/>
          <w:trHeight w:val="401"/>
        </w:trPr>
        <w:tc>
          <w:tcPr>
            <w:tcW w:w="1603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DD52B" w14:textId="77777777" w:rsidR="00292802" w:rsidRPr="00D97933" w:rsidRDefault="00292802" w:rsidP="00292802">
            <w:pPr>
              <w:jc w:val="right"/>
              <w:rPr>
                <w:szCs w:val="24"/>
              </w:rPr>
            </w:pPr>
            <w:r w:rsidRPr="00D97933">
              <w:rPr>
                <w:b/>
                <w:szCs w:val="24"/>
              </w:rPr>
              <w:t>BENDRA SUMA</w:t>
            </w:r>
            <w:r w:rsidRPr="00D97933">
              <w:rPr>
                <w:szCs w:val="24"/>
              </w:rPr>
              <w:t xml:space="preserve"> </w:t>
            </w:r>
            <w:r w:rsidRPr="00D97933">
              <w:rPr>
                <w:b/>
                <w:szCs w:val="24"/>
              </w:rPr>
              <w:t>su PVM</w:t>
            </w:r>
            <w:r w:rsidRPr="00D97933">
              <w:rPr>
                <w:bCs/>
                <w:szCs w:val="24"/>
              </w:rPr>
              <w:t>*</w:t>
            </w:r>
            <w:r w:rsidRPr="00D97933">
              <w:rPr>
                <w:b/>
                <w:bCs/>
                <w:szCs w:val="24"/>
              </w:rPr>
              <w:t>:</w:t>
            </w:r>
          </w:p>
        </w:tc>
        <w:tc>
          <w:tcPr>
            <w:tcW w:w="28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5C87CD0D" w14:textId="77777777" w:rsidR="00292802" w:rsidRPr="00D97933" w:rsidRDefault="00292802" w:rsidP="00292802">
            <w:pPr>
              <w:jc w:val="right"/>
              <w:rPr>
                <w:szCs w:val="24"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D26448" w14:textId="77777777" w:rsidR="00292802" w:rsidRPr="00D97933" w:rsidRDefault="00292802" w:rsidP="00292802">
            <w:pPr>
              <w:jc w:val="right"/>
              <w:rPr>
                <w:b/>
                <w:bCs/>
                <w:szCs w:val="24"/>
              </w:rPr>
            </w:pPr>
          </w:p>
        </w:tc>
      </w:tr>
    </w:tbl>
    <w:p w14:paraId="6B7E121B" w14:textId="77777777" w:rsidR="008C4A60" w:rsidRPr="004615DE" w:rsidRDefault="008C4A60">
      <w:pPr>
        <w:rPr>
          <w:bCs/>
          <w:sz w:val="18"/>
          <w:szCs w:val="18"/>
        </w:rPr>
      </w:pPr>
    </w:p>
    <w:p w14:paraId="5E898A8C" w14:textId="77777777" w:rsidR="008C4A60" w:rsidRDefault="008C4A60">
      <w:pPr>
        <w:rPr>
          <w:szCs w:val="24"/>
        </w:rPr>
      </w:pPr>
      <w:r>
        <w:rPr>
          <w:bCs/>
          <w:szCs w:val="24"/>
        </w:rPr>
        <w:t>* - nurodytos sumos privalo sutapti su Pasiūlymo rašte nurodytomis sumomis</w:t>
      </w:r>
    </w:p>
    <w:p w14:paraId="5D950DA0" w14:textId="77777777" w:rsidR="008C4A60" w:rsidRPr="004615DE" w:rsidRDefault="008C4A60">
      <w:pPr>
        <w:rPr>
          <w:sz w:val="18"/>
          <w:szCs w:val="18"/>
        </w:rPr>
      </w:pPr>
    </w:p>
    <w:p w14:paraId="3A389B20" w14:textId="77777777" w:rsidR="008C4A60" w:rsidRDefault="008C4A60">
      <w:pPr>
        <w:jc w:val="both"/>
        <w:rPr>
          <w:sz w:val="20"/>
        </w:rPr>
      </w:pPr>
      <w:r>
        <w:rPr>
          <w:sz w:val="20"/>
        </w:rPr>
        <w:t xml:space="preserve">Pastaba: </w:t>
      </w:r>
    </w:p>
    <w:p w14:paraId="28A3F8F6" w14:textId="77777777" w:rsidR="008C4A60" w:rsidRDefault="008C4A60">
      <w:pPr>
        <w:jc w:val="both"/>
        <w:rPr>
          <w:sz w:val="20"/>
        </w:rPr>
      </w:pPr>
      <w:r>
        <w:rPr>
          <w:sz w:val="20"/>
        </w:rPr>
        <w:t>- kainos pasiūlyme nurodomos, paliekant du skaitmenis po kablelio</w:t>
      </w:r>
    </w:p>
    <w:p w14:paraId="3592C325" w14:textId="77777777" w:rsidR="008C4A60" w:rsidRDefault="008C4A60">
      <w:pPr>
        <w:rPr>
          <w:szCs w:val="24"/>
        </w:rPr>
      </w:pPr>
      <w:r>
        <w:rPr>
          <w:sz w:val="20"/>
        </w:rPr>
        <w:t>- bendra kaina turi atitikti pateiktų jos sudėtinių dalių sumą</w:t>
      </w:r>
    </w:p>
    <w:p w14:paraId="5A552ABF" w14:textId="77777777" w:rsidR="008C4A60" w:rsidRDefault="008C4A60">
      <w:pPr>
        <w:rPr>
          <w:bCs/>
          <w:szCs w:val="24"/>
        </w:rPr>
      </w:pPr>
      <w:r>
        <w:rPr>
          <w:sz w:val="20"/>
        </w:rPr>
        <w:t>- tais  atvejais, kai pagal galiojančius teisės aktus  rangovui nereikia  mokėti  PVM,  jis atitinkamų skilčių  nepildo ir nurodo priežastis, dėl kurių PVM nemoka</w:t>
      </w:r>
      <w:r>
        <w:rPr>
          <w:bCs/>
          <w:szCs w:val="24"/>
        </w:rPr>
        <w:t xml:space="preserve"> </w:t>
      </w:r>
    </w:p>
    <w:sectPr w:rsidR="008C4A60" w:rsidSect="00FB041A">
      <w:pgSz w:w="16838" w:h="11906" w:orient="landscape"/>
      <w:pgMar w:top="1843" w:right="99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27FC42E0"/>
    <w:lvl w:ilvl="0">
      <w:start w:val="1"/>
      <w:numFmt w:val="decimal"/>
      <w:pStyle w:val="Antrat1"/>
      <w:suff w:val="space"/>
      <w:lvlText w:val="%1."/>
      <w:lvlJc w:val="left"/>
      <w:pPr>
        <w:ind w:left="2232" w:hanging="432"/>
      </w:pPr>
      <w:rPr>
        <w:rFonts w:hint="default"/>
        <w:color w:val="auto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09158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BF"/>
    <w:rsid w:val="00001411"/>
    <w:rsid w:val="00006592"/>
    <w:rsid w:val="00027419"/>
    <w:rsid w:val="00056850"/>
    <w:rsid w:val="000F53D8"/>
    <w:rsid w:val="00170459"/>
    <w:rsid w:val="001A313B"/>
    <w:rsid w:val="001A55CC"/>
    <w:rsid w:val="001C1DD7"/>
    <w:rsid w:val="00200399"/>
    <w:rsid w:val="00292802"/>
    <w:rsid w:val="003367FB"/>
    <w:rsid w:val="00364492"/>
    <w:rsid w:val="0037181E"/>
    <w:rsid w:val="00382630"/>
    <w:rsid w:val="003A32F7"/>
    <w:rsid w:val="003F436F"/>
    <w:rsid w:val="003F5A53"/>
    <w:rsid w:val="00453938"/>
    <w:rsid w:val="004615DE"/>
    <w:rsid w:val="004721A4"/>
    <w:rsid w:val="004903E9"/>
    <w:rsid w:val="004A6575"/>
    <w:rsid w:val="00502765"/>
    <w:rsid w:val="005543E8"/>
    <w:rsid w:val="0058376E"/>
    <w:rsid w:val="005A0D53"/>
    <w:rsid w:val="005B3123"/>
    <w:rsid w:val="005F2352"/>
    <w:rsid w:val="00613140"/>
    <w:rsid w:val="00622FF1"/>
    <w:rsid w:val="00672F41"/>
    <w:rsid w:val="006972A2"/>
    <w:rsid w:val="006E2163"/>
    <w:rsid w:val="006F00E6"/>
    <w:rsid w:val="006F1AF3"/>
    <w:rsid w:val="0072493B"/>
    <w:rsid w:val="00746DF9"/>
    <w:rsid w:val="007679BA"/>
    <w:rsid w:val="007C1A91"/>
    <w:rsid w:val="007E1193"/>
    <w:rsid w:val="007F2F08"/>
    <w:rsid w:val="007F3669"/>
    <w:rsid w:val="0080792E"/>
    <w:rsid w:val="0084753A"/>
    <w:rsid w:val="00866259"/>
    <w:rsid w:val="0087433F"/>
    <w:rsid w:val="008943C3"/>
    <w:rsid w:val="008A3417"/>
    <w:rsid w:val="008B386C"/>
    <w:rsid w:val="008C4808"/>
    <w:rsid w:val="008C4A60"/>
    <w:rsid w:val="008C53B3"/>
    <w:rsid w:val="008E6476"/>
    <w:rsid w:val="00947FD6"/>
    <w:rsid w:val="009A28BC"/>
    <w:rsid w:val="009A7ECA"/>
    <w:rsid w:val="009D0183"/>
    <w:rsid w:val="009E0017"/>
    <w:rsid w:val="009F720B"/>
    <w:rsid w:val="00A2763A"/>
    <w:rsid w:val="00A449B6"/>
    <w:rsid w:val="00A46696"/>
    <w:rsid w:val="00A60430"/>
    <w:rsid w:val="00A853CC"/>
    <w:rsid w:val="00AB5016"/>
    <w:rsid w:val="00AC192B"/>
    <w:rsid w:val="00AF70E2"/>
    <w:rsid w:val="00B0648E"/>
    <w:rsid w:val="00B16383"/>
    <w:rsid w:val="00B2644C"/>
    <w:rsid w:val="00B466A3"/>
    <w:rsid w:val="00BB22A5"/>
    <w:rsid w:val="00C0664B"/>
    <w:rsid w:val="00C5084D"/>
    <w:rsid w:val="00C6469B"/>
    <w:rsid w:val="00CA1E1A"/>
    <w:rsid w:val="00CC20D2"/>
    <w:rsid w:val="00D0580B"/>
    <w:rsid w:val="00D13683"/>
    <w:rsid w:val="00D5727E"/>
    <w:rsid w:val="00D6152D"/>
    <w:rsid w:val="00D97933"/>
    <w:rsid w:val="00DA486F"/>
    <w:rsid w:val="00E232BF"/>
    <w:rsid w:val="00E505AF"/>
    <w:rsid w:val="00E65A06"/>
    <w:rsid w:val="00EC2A54"/>
    <w:rsid w:val="00EF5B73"/>
    <w:rsid w:val="00F04B3F"/>
    <w:rsid w:val="00F23E30"/>
    <w:rsid w:val="00F5383F"/>
    <w:rsid w:val="00F962DE"/>
    <w:rsid w:val="00FB041A"/>
    <w:rsid w:val="00FB2470"/>
    <w:rsid w:val="00FD62CB"/>
    <w:rsid w:val="00FE0A03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EFD"/>
  <w15:chartTrackingRefBased/>
  <w15:docId w15:val="{5FD2E5C9-1623-42D8-B33B-2C5F269B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ind w:left="5472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sz w:val="40"/>
      <w:szCs w:val="20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agrindiniotekstotrauka">
    <w:name w:val="Body Text Indent"/>
    <w:basedOn w:val="prastasis"/>
    <w:pPr>
      <w:spacing w:after="200" w:line="240" w:lineRule="atLeast"/>
      <w:ind w:firstLine="720"/>
    </w:pPr>
    <w:rPr>
      <w:rFonts w:eastAsia="Calibri"/>
      <w:szCs w:val="22"/>
    </w:rPr>
  </w:style>
  <w:style w:type="paragraph" w:styleId="Debesliotekstas">
    <w:name w:val="Balloon Text"/>
    <w:basedOn w:val="prastasis"/>
    <w:link w:val="DebesliotekstasDiagrama"/>
    <w:rsid w:val="009F72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F720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Dalia Kelpsiene</cp:lastModifiedBy>
  <cp:revision>2</cp:revision>
  <cp:lastPrinted>2017-04-04T07:05:00Z</cp:lastPrinted>
  <dcterms:created xsi:type="dcterms:W3CDTF">2025-04-29T12:34:00Z</dcterms:created>
  <dcterms:modified xsi:type="dcterms:W3CDTF">2025-04-29T12:34:00Z</dcterms:modified>
</cp:coreProperties>
</file>