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2CFCA" w14:textId="7E9FF255" w:rsidR="00EB425B" w:rsidRDefault="00555461"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Specialiųjų pirkimo sąlygų </w:t>
      </w:r>
      <w:r w:rsidR="001A6703" w:rsidRPr="001A6703">
        <w:rPr>
          <w:rFonts w:ascii="Times New Roman" w:hAnsi="Times New Roman" w:cs="Times New Roman"/>
          <w:bCs/>
          <w:sz w:val="22"/>
          <w:szCs w:val="22"/>
        </w:rPr>
        <w:t>6</w:t>
      </w:r>
      <w:r w:rsidR="000867AC" w:rsidRPr="001A6703">
        <w:rPr>
          <w:rFonts w:ascii="Times New Roman" w:hAnsi="Times New Roman" w:cs="Times New Roman"/>
          <w:bCs/>
          <w:sz w:val="22"/>
          <w:szCs w:val="22"/>
        </w:rPr>
        <w:t xml:space="preserve"> priedas</w:t>
      </w:r>
    </w:p>
    <w:p w14:paraId="2B4B2CD4" w14:textId="359E676F" w:rsidR="008611C6" w:rsidRPr="001A6703" w:rsidRDefault="00225EE5" w:rsidP="00EB425B">
      <w:pPr>
        <w:spacing w:after="0" w:line="240" w:lineRule="auto"/>
        <w:ind w:left="3890" w:firstLine="1298"/>
        <w:jc w:val="right"/>
        <w:rPr>
          <w:rFonts w:ascii="Times New Roman" w:hAnsi="Times New Roman" w:cs="Times New Roman"/>
          <w:bCs/>
          <w:sz w:val="22"/>
          <w:szCs w:val="22"/>
        </w:rPr>
      </w:pPr>
      <w:r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shd w:val="clear" w:color="auto" w:fill="auto"/>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shd w:val="clear" w:color="auto" w:fill="auto"/>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shd w:val="clear" w:color="auto" w:fill="auto"/>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shd w:val="clear" w:color="auto" w:fill="auto"/>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shd w:val="clear" w:color="auto" w:fill="auto"/>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shd w:val="clear" w:color="auto" w:fill="auto"/>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shd w:val="clear" w:color="auto" w:fill="auto"/>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shd w:val="clear" w:color="auto" w:fill="auto"/>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shd w:val="clear" w:color="auto" w:fill="auto"/>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shd w:val="clear" w:color="auto" w:fill="auto"/>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06778D" w:rsidP="0006778D">
            <w:pPr>
              <w:pStyle w:val="Betarp"/>
              <w:jc w:val="both"/>
              <w:rPr>
                <w:rStyle w:val="Hipersaitas"/>
                <w:rFonts w:ascii="Times New Roman" w:hAnsi="Times New Roman" w:cs="Times New Roman"/>
                <w:sz w:val="20"/>
                <w:szCs w:val="20"/>
              </w:rPr>
            </w:pPr>
            <w:hyperlink r:id="rId12" w:history="1">
              <w:r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5EFC11BA" w14:textId="17D9A6B4" w:rsidR="0074377A" w:rsidRPr="004A4D13" w:rsidRDefault="0006778D" w:rsidP="004E3B4F">
            <w:pPr>
              <w:pStyle w:val="Betarp"/>
              <w:jc w:val="both"/>
              <w:rPr>
                <w:rFonts w:ascii="Times New Roman" w:hAnsi="Times New Roman" w:cs="Times New Roman"/>
                <w:sz w:val="20"/>
                <w:szCs w:val="20"/>
              </w:rPr>
            </w:pPr>
            <w:hyperlink r:id="rId13" w:history="1">
              <w:r w:rsidRPr="004A4D13">
                <w:rPr>
                  <w:rStyle w:val="Hipersaitas"/>
                  <w:rFonts w:ascii="Times New Roman" w:hAnsi="Times New Roman" w:cs="Times New Roman"/>
                  <w:sz w:val="20"/>
                  <w:szCs w:val="20"/>
                </w:rPr>
                <w:t>https://vpt.lrv.lt/lt/pasalinimo-pagrindai-1/nepatikimu-koncesininku-sarasas-1/nepatikimu-koncesininku-sarasas</w:t>
              </w:r>
            </w:hyperlink>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shd w:val="clear" w:color="auto" w:fill="auto"/>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lastRenderedPageBreak/>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06778D" w:rsidP="0006778D">
            <w:pPr>
              <w:pStyle w:val="Betarp"/>
              <w:jc w:val="both"/>
              <w:rPr>
                <w:rFonts w:ascii="Times New Roman" w:hAnsi="Times New Roman" w:cs="Times New Roman"/>
                <w:sz w:val="20"/>
                <w:szCs w:val="20"/>
              </w:rPr>
            </w:pPr>
            <w:hyperlink r:id="rId15" w:history="1">
              <w:r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shd w:val="clear" w:color="auto" w:fill="auto"/>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shd w:val="clear" w:color="auto" w:fill="auto"/>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shd w:val="clear" w:color="auto" w:fill="auto"/>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shd w:val="clear" w:color="auto" w:fill="auto"/>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shd w:val="clear" w:color="auto" w:fill="auto"/>
          </w:tcPr>
          <w:p w14:paraId="5383B817" w14:textId="50BF8AE4" w:rsidR="00C414A9" w:rsidRPr="00C414A9" w:rsidRDefault="00C414A9" w:rsidP="00C414A9">
            <w:pPr>
              <w:pStyle w:val="Betarp"/>
              <w:jc w:val="both"/>
              <w:rPr>
                <w:rFonts w:ascii="Times New Roman" w:eastAsia="Yu Mincho" w:hAnsi="Times New Roman" w:cs="Times New Roman"/>
                <w:sz w:val="20"/>
                <w:szCs w:val="20"/>
              </w:rPr>
            </w:pPr>
            <w:r w:rsidRPr="00C414A9">
              <w:rPr>
                <w:rFonts w:ascii="Times New Roman" w:eastAsia="Yu Mincho" w:hAnsi="Times New Roman" w:cs="Times New Roman"/>
                <w:sz w:val="20"/>
                <w:szCs w:val="20"/>
                <w:lang w:eastAsia="en-US"/>
              </w:rPr>
              <w:t>Tiekėjas šalinamas iš pirkimo procedūrų, jei (</w:t>
            </w:r>
            <w:r w:rsidRPr="00C414A9">
              <w:rPr>
                <w:rFonts w:ascii="Times New Roman" w:eastAsia="Yu Mincho" w:hAnsi="Times New Roman" w:cs="Times New Roman"/>
                <w:b/>
                <w:bCs/>
                <w:sz w:val="20"/>
                <w:szCs w:val="20"/>
              </w:rPr>
              <w:t xml:space="preserve">VPĮ 46 straipsnio </w:t>
            </w:r>
            <w:r w:rsidRPr="00C414A9">
              <w:rPr>
                <w:rFonts w:ascii="Times New Roman" w:eastAsia="Yu Mincho" w:hAnsi="Times New Roman" w:cs="Times New Roman"/>
                <w:b/>
                <w:bCs/>
                <w:lang w:eastAsia="en-US"/>
              </w:rPr>
              <w:t>2¹ dalis</w:t>
            </w:r>
            <w:r w:rsidRPr="00C414A9">
              <w:rPr>
                <w:rFonts w:ascii="Times New Roman" w:eastAsia="Yu Mincho" w:hAnsi="Times New Roman" w:cs="Times New Roman"/>
                <w:b/>
                <w:bCs/>
                <w:sz w:val="20"/>
                <w:szCs w:val="20"/>
              </w:rPr>
              <w:t xml:space="preserve"> </w:t>
            </w:r>
            <w:r w:rsidRPr="00C414A9">
              <w:rPr>
                <w:rFonts w:ascii="Times New Roman" w:eastAsia="Yu Mincho" w:hAnsi="Times New Roman" w:cs="Times New Roman"/>
                <w:sz w:val="20"/>
                <w:szCs w:val="20"/>
              </w:rPr>
              <w:t>(EBVPD III dalies D2 punktas)):</w:t>
            </w:r>
          </w:p>
          <w:p w14:paraId="7329D3BD" w14:textId="77777777" w:rsidR="00C414A9" w:rsidRPr="00C414A9" w:rsidRDefault="00C414A9" w:rsidP="0086095F">
            <w:pPr>
              <w:pStyle w:val="Betarp"/>
              <w:jc w:val="both"/>
              <w:rPr>
                <w:rFonts w:ascii="Times New Roman" w:hAnsi="Times New Roman" w:cs="Times New Roman"/>
                <w:highlight w:val="yellow"/>
              </w:rPr>
            </w:pPr>
          </w:p>
          <w:p w14:paraId="7DD98B0C" w14:textId="7F3A1AFA" w:rsidR="0086095F" w:rsidRPr="00C414A9" w:rsidRDefault="0086095F" w:rsidP="0086095F">
            <w:pPr>
              <w:pStyle w:val="Betarp"/>
              <w:jc w:val="both"/>
              <w:rPr>
                <w:rFonts w:ascii="Times New Roman" w:eastAsia="Yu Mincho" w:hAnsi="Times New Roman" w:cs="Times New Roman"/>
                <w:sz w:val="20"/>
                <w:szCs w:val="20"/>
                <w:lang w:eastAsia="en-US"/>
              </w:rPr>
            </w:pPr>
            <w:r w:rsidRPr="00C414A9">
              <w:rPr>
                <w:rFonts w:ascii="Times New Roman" w:hAnsi="Times New Roman" w:cs="Times New Roman"/>
                <w:highlight w:val="yellow"/>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DB8474B" w14:textId="42EF1532" w:rsidR="0086095F" w:rsidRPr="00C414A9" w:rsidRDefault="00C414A9" w:rsidP="00C414A9">
            <w:pPr>
              <w:pStyle w:val="Betarp"/>
              <w:jc w:val="both"/>
              <w:rPr>
                <w:rFonts w:ascii="Times New Roman" w:hAnsi="Times New Roman" w:cs="Times New Roman"/>
                <w:i/>
                <w:iCs/>
                <w:sz w:val="20"/>
                <w:szCs w:val="20"/>
              </w:rPr>
            </w:pPr>
            <w:r w:rsidRPr="00C414A9">
              <w:rPr>
                <w:rFonts w:ascii="Times New Roman" w:hAnsi="Times New Roman" w:cs="Times New Roman"/>
                <w:highlight w:val="yellow"/>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2D685E11" w:rsidR="0006778D" w:rsidRPr="004A4D13" w:rsidRDefault="0006778D" w:rsidP="0006778D">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CDFE5E7" w14:textId="0C3A7776" w:rsidR="0006778D" w:rsidRPr="004A4D13" w:rsidRDefault="0006778D" w:rsidP="0006778D">
            <w:pPr>
              <w:spacing w:after="0" w:line="240" w:lineRule="auto"/>
              <w:jc w:val="both"/>
              <w:rPr>
                <w:rFonts w:ascii="Times New Roman" w:hAnsi="Times New Roman" w:cs="Times New Roman"/>
                <w:color w:val="000000"/>
                <w:sz w:val="20"/>
                <w:szCs w:val="20"/>
              </w:rPr>
            </w:pPr>
            <w:r w:rsidRPr="004A4D13">
              <w:rPr>
                <w:rFonts w:ascii="Times New Roman" w:hAnsi="Times New Roman" w:cs="Times New Roman"/>
                <w:color w:val="000000"/>
                <w:sz w:val="20"/>
                <w:szCs w:val="20"/>
              </w:rPr>
              <w:t>Dokumento pateikti nereikalaujama, jei jis prieinamas viename iš žemiau nurodytų registrų:</w:t>
            </w:r>
          </w:p>
          <w:p w14:paraId="3A0598A0"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04838BB0" w14:textId="77777777"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 xml:space="preserve">1) </w:t>
            </w:r>
            <w:hyperlink r:id="rId18" w:history="1">
              <w:r w:rsidRPr="004A4D13">
                <w:rPr>
                  <w:rStyle w:val="Hipersaitas"/>
                  <w:rFonts w:ascii="Times New Roman" w:hAnsi="Times New Roman" w:cs="Times New Roman"/>
                  <w:sz w:val="20"/>
                  <w:szCs w:val="20"/>
                </w:rPr>
                <w:t>https://vmvt.lt/opendata/mtsr/</w:t>
              </w:r>
            </w:hyperlink>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6F4D3002" w14:textId="03BCF2CB" w:rsidR="0006778D" w:rsidRPr="004A4D13" w:rsidRDefault="0006778D" w:rsidP="0006778D">
            <w:pPr>
              <w:spacing w:after="0" w:line="240" w:lineRule="auto"/>
              <w:jc w:val="both"/>
              <w:rPr>
                <w:rStyle w:val="Hipersaitas"/>
                <w:rFonts w:ascii="Times New Roman" w:hAnsi="Times New Roman" w:cs="Times New Roman"/>
                <w:sz w:val="20"/>
                <w:szCs w:val="20"/>
              </w:rPr>
            </w:pPr>
            <w:r w:rsidRPr="004A4D13">
              <w:rPr>
                <w:rFonts w:ascii="Times New Roman" w:hAnsi="Times New Roman" w:cs="Times New Roman"/>
                <w:color w:val="000000"/>
                <w:sz w:val="20"/>
                <w:szCs w:val="20"/>
              </w:rPr>
              <w:t xml:space="preserve">Dokumento pateikti nereikalaujama, jei jis prieinamas registre: </w:t>
            </w:r>
            <w:hyperlink r:id="rId19" w:history="1">
              <w:r w:rsidRPr="004A4D13">
                <w:rPr>
                  <w:rStyle w:val="Hipersaitas"/>
                  <w:rFonts w:ascii="Times New Roman" w:hAnsi="Times New Roman" w:cs="Times New Roman"/>
                  <w:sz w:val="20"/>
                  <w:szCs w:val="20"/>
                </w:rPr>
                <w:t>https://vmvt.lt/opendata/mtsr/</w:t>
              </w:r>
            </w:hyperlink>
          </w:p>
          <w:p w14:paraId="44FD8C46" w14:textId="5BDE2B95" w:rsidR="0006778D" w:rsidRPr="004A4D13" w:rsidRDefault="0006778D" w:rsidP="0006778D">
            <w:pPr>
              <w:spacing w:after="0" w:line="240" w:lineRule="auto"/>
              <w:jc w:val="both"/>
              <w:rPr>
                <w:rFonts w:ascii="Times New Roman" w:hAnsi="Times New Roman" w:cs="Times New Roman"/>
                <w:i/>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lastRenderedPageBreak/>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A0EC7" w14:textId="77777777" w:rsidR="0066379D" w:rsidRDefault="0066379D" w:rsidP="00B97C4F">
      <w:pPr>
        <w:spacing w:after="0" w:line="240" w:lineRule="auto"/>
      </w:pPr>
      <w:r>
        <w:separator/>
      </w:r>
    </w:p>
  </w:endnote>
  <w:endnote w:type="continuationSeparator" w:id="0">
    <w:p w14:paraId="1C2D5159" w14:textId="77777777" w:rsidR="0066379D" w:rsidRDefault="0066379D" w:rsidP="00B97C4F">
      <w:pPr>
        <w:spacing w:after="0" w:line="240" w:lineRule="auto"/>
      </w:pPr>
      <w:r>
        <w:continuationSeparator/>
      </w:r>
    </w:p>
  </w:endnote>
  <w:endnote w:type="continuationNotice" w:id="1">
    <w:p w14:paraId="54A65161" w14:textId="77777777" w:rsidR="0066379D" w:rsidRDefault="0066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E0223" w14:textId="77777777" w:rsidR="0066379D" w:rsidRDefault="0066379D" w:rsidP="00B97C4F">
      <w:pPr>
        <w:spacing w:after="0" w:line="240" w:lineRule="auto"/>
      </w:pPr>
      <w:r>
        <w:separator/>
      </w:r>
    </w:p>
  </w:footnote>
  <w:footnote w:type="continuationSeparator" w:id="0">
    <w:p w14:paraId="6DCBAEE5" w14:textId="77777777" w:rsidR="0066379D" w:rsidRDefault="0066379D" w:rsidP="00B97C4F">
      <w:pPr>
        <w:spacing w:after="0" w:line="240" w:lineRule="auto"/>
      </w:pPr>
      <w:r>
        <w:continuationSeparator/>
      </w:r>
    </w:p>
  </w:footnote>
  <w:footnote w:type="continuationNotice" w:id="1">
    <w:p w14:paraId="65BA1633" w14:textId="77777777" w:rsidR="0066379D" w:rsidRDefault="0066379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6026502">
    <w:abstractNumId w:val="6"/>
  </w:num>
  <w:num w:numId="2" w16cid:durableId="1926646430">
    <w:abstractNumId w:val="5"/>
  </w:num>
  <w:num w:numId="3" w16cid:durableId="2056082180">
    <w:abstractNumId w:val="18"/>
  </w:num>
  <w:num w:numId="4" w16cid:durableId="93257970">
    <w:abstractNumId w:val="14"/>
  </w:num>
  <w:num w:numId="5" w16cid:durableId="2073233033">
    <w:abstractNumId w:val="21"/>
  </w:num>
  <w:num w:numId="6" w16cid:durableId="672075351">
    <w:abstractNumId w:val="19"/>
  </w:num>
  <w:num w:numId="7" w16cid:durableId="210701899">
    <w:abstractNumId w:val="3"/>
  </w:num>
  <w:num w:numId="8" w16cid:durableId="2114013148">
    <w:abstractNumId w:val="1"/>
  </w:num>
  <w:num w:numId="9" w16cid:durableId="1986423264">
    <w:abstractNumId w:val="13"/>
  </w:num>
  <w:num w:numId="10" w16cid:durableId="2027099737">
    <w:abstractNumId w:val="16"/>
  </w:num>
  <w:num w:numId="11" w16cid:durableId="1258638302">
    <w:abstractNumId w:val="20"/>
  </w:num>
  <w:num w:numId="12" w16cid:durableId="1230386179">
    <w:abstractNumId w:val="0"/>
  </w:num>
  <w:num w:numId="13" w16cid:durableId="2125072883">
    <w:abstractNumId w:val="4"/>
  </w:num>
  <w:num w:numId="14" w16cid:durableId="30308164">
    <w:abstractNumId w:val="22"/>
  </w:num>
  <w:num w:numId="15" w16cid:durableId="1751926009">
    <w:abstractNumId w:val="17"/>
  </w:num>
  <w:num w:numId="16" w16cid:durableId="830371974">
    <w:abstractNumId w:val="8"/>
  </w:num>
  <w:num w:numId="17" w16cid:durableId="683824131">
    <w:abstractNumId w:val="7"/>
  </w:num>
  <w:num w:numId="18" w16cid:durableId="1749383017">
    <w:abstractNumId w:val="15"/>
  </w:num>
  <w:num w:numId="19" w16cid:durableId="1246190308">
    <w:abstractNumId w:val="12"/>
  </w:num>
  <w:num w:numId="20" w16cid:durableId="1448156553">
    <w:abstractNumId w:val="11"/>
  </w:num>
  <w:num w:numId="21" w16cid:durableId="617836667">
    <w:abstractNumId w:val="9"/>
  </w:num>
  <w:num w:numId="22" w16cid:durableId="993531527">
    <w:abstractNumId w:val="10"/>
  </w:num>
  <w:num w:numId="23" w16cid:durableId="1168641393">
    <w:abstractNumId w:val="2"/>
  </w:num>
  <w:num w:numId="24" w16cid:durableId="65132859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0F2641"/>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B7DD1"/>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D442C"/>
    <w:rsid w:val="003F6597"/>
    <w:rsid w:val="003F7315"/>
    <w:rsid w:val="0040261C"/>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7091"/>
    <w:rsid w:val="004A4D13"/>
    <w:rsid w:val="004B10A5"/>
    <w:rsid w:val="004B4710"/>
    <w:rsid w:val="004B630D"/>
    <w:rsid w:val="004B6830"/>
    <w:rsid w:val="004C69E6"/>
    <w:rsid w:val="004D2837"/>
    <w:rsid w:val="004E0772"/>
    <w:rsid w:val="004E3B4F"/>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55461"/>
    <w:rsid w:val="00560C91"/>
    <w:rsid w:val="0056176F"/>
    <w:rsid w:val="00571713"/>
    <w:rsid w:val="00573EFC"/>
    <w:rsid w:val="00574306"/>
    <w:rsid w:val="00575CCD"/>
    <w:rsid w:val="005817D3"/>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D53E1"/>
    <w:rsid w:val="009E3F05"/>
    <w:rsid w:val="009E62F9"/>
    <w:rsid w:val="009E77B5"/>
    <w:rsid w:val="009F236C"/>
    <w:rsid w:val="009F7B89"/>
    <w:rsid w:val="00A070B5"/>
    <w:rsid w:val="00A0764A"/>
    <w:rsid w:val="00A142D8"/>
    <w:rsid w:val="00A148F2"/>
    <w:rsid w:val="00A255FA"/>
    <w:rsid w:val="00A35903"/>
    <w:rsid w:val="00A411BD"/>
    <w:rsid w:val="00A573D4"/>
    <w:rsid w:val="00A63E9C"/>
    <w:rsid w:val="00A669AE"/>
    <w:rsid w:val="00A705D2"/>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564F"/>
    <w:rsid w:val="00C800BF"/>
    <w:rsid w:val="00C8574C"/>
    <w:rsid w:val="00C97910"/>
    <w:rsid w:val="00CA1DBE"/>
    <w:rsid w:val="00CA385C"/>
    <w:rsid w:val="00CA5553"/>
    <w:rsid w:val="00CB4459"/>
    <w:rsid w:val="00CC7D4C"/>
    <w:rsid w:val="00CD66F2"/>
    <w:rsid w:val="00CE5BC4"/>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613D9"/>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vmvt.lt/opendata/mts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6465B43-CEC0-4C07-89AB-E5ACA2A4139E}">
  <ds:schemaRefs>
    <ds:schemaRef ds:uri="http://schemas.openxmlformats.org/officeDocument/2006/bibliography"/>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8E36B70E-2832-4493-A6D5-BEF03D256AB4}">
  <ds:schemaRefs>
    <ds:schemaRef ds:uri="http://purl.org/dc/terms/"/>
    <ds:schemaRef ds:uri="e58d86aa-8fe5-4539-8203-03c44674af5d"/>
    <ds:schemaRef ds:uri="http://www.w3.org/XML/1998/namespace"/>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9f7bfde5-fec1-41b1-af96-d0ead4fdf1a4"/>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7</Pages>
  <Words>13762</Words>
  <Characters>7845</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domas virsilas</cp:lastModifiedBy>
  <cp:revision>75</cp:revision>
  <cp:lastPrinted>2024-03-25T06:20:00Z</cp:lastPrinted>
  <dcterms:created xsi:type="dcterms:W3CDTF">2024-06-17T10:27:00Z</dcterms:created>
  <dcterms:modified xsi:type="dcterms:W3CDTF">2025-04-28T16:34:00Z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