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cstheme="minorHAnsi"/>
          <w:b/>
          <w:bCs/>
          <w:sz w:val="24"/>
          <w:szCs w:val="24"/>
        </w:rPr>
        <w:id w:val="-808551268"/>
        <w:docPartObj>
          <w:docPartGallery w:val="Cover Pages"/>
          <w:docPartUnique/>
        </w:docPartObj>
      </w:sdtPr>
      <w:sdtEndPr>
        <w:rPr>
          <w:b w:val="0"/>
          <w:bCs w:val="0"/>
          <w:sz w:val="21"/>
          <w:szCs w:val="21"/>
        </w:rPr>
      </w:sdtEndPr>
      <w:sdtContent>
        <w:sdt>
          <w:sdtPr>
            <w:rPr>
              <w:rFonts w:ascii="Times New Roman" w:hAnsi="Times New Roman" w:cs="Times New Roman"/>
              <w:sz w:val="22"/>
              <w:szCs w:val="22"/>
            </w:rPr>
            <w:id w:val="-355667450"/>
            <w:docPartObj>
              <w:docPartGallery w:val="Cover Pages"/>
              <w:docPartUnique/>
            </w:docPartObj>
          </w:sdtPr>
          <w:sdtEndPr/>
          <w:sdtContent>
            <w:bookmarkStart w:id="0" w:name="_Hlk138688357" w:displacedByCustomXml="prev"/>
            <w:p w14:paraId="1E5597CF" w14:textId="20525435" w:rsidR="00AA5E64" w:rsidRDefault="00AA5E64" w:rsidP="00AA5E64">
              <w:pPr>
                <w:spacing w:after="0" w:line="240" w:lineRule="auto"/>
                <w:jc w:val="center"/>
                <w:rPr>
                  <w:rFonts w:ascii="Times New Roman" w:hAnsi="Times New Roman" w:cs="Times New Roman"/>
                  <w:sz w:val="22"/>
                  <w:szCs w:val="22"/>
                </w:rPr>
              </w:pPr>
            </w:p>
            <w:p w14:paraId="76E84A09" w14:textId="44A2753C" w:rsidR="00AA5E64" w:rsidRPr="00AA5E64" w:rsidRDefault="00AA5E64" w:rsidP="00AA5E64">
              <w:pPr>
                <w:pStyle w:val="Heading"/>
                <w:jc w:val="center"/>
                <w:rPr>
                  <w:rFonts w:cs="Times New Roman"/>
                  <w:color w:val="000000" w:themeColor="text1"/>
                  <w:sz w:val="24"/>
                  <w:szCs w:val="24"/>
                  <w:lang w:val="lt-LT"/>
                </w:rPr>
              </w:pPr>
              <w:bookmarkStart w:id="1" w:name="_Toc196716329"/>
              <w:bookmarkStart w:id="2" w:name="_Toc196717905"/>
              <w:bookmarkStart w:id="3" w:name="_Toc196720438"/>
              <w:bookmarkStart w:id="4" w:name="_Toc196731373"/>
              <w:bookmarkStart w:id="5" w:name="_Toc196731517"/>
              <w:bookmarkStart w:id="6" w:name="_Toc196755951"/>
              <w:r w:rsidRPr="00AA5E64">
                <w:rPr>
                  <w:rFonts w:cs="Times New Roman"/>
                  <w:color w:val="000000" w:themeColor="text1"/>
                  <w:sz w:val="24"/>
                  <w:szCs w:val="24"/>
                  <w:lang w:val="lt-LT"/>
                </w:rPr>
                <w:t>ŠIAULIŲ RAJONO SAVIVALDYBĖS ŠVIETIMO PASLAUGŲ CENTRAS</w:t>
              </w:r>
              <w:bookmarkEnd w:id="1"/>
              <w:bookmarkEnd w:id="2"/>
              <w:bookmarkEnd w:id="3"/>
              <w:bookmarkEnd w:id="4"/>
              <w:bookmarkEnd w:id="5"/>
              <w:bookmarkEnd w:id="6"/>
            </w:p>
            <w:p w14:paraId="486D213F" w14:textId="77777777" w:rsidR="00AA5E64" w:rsidRPr="00AA5E64" w:rsidRDefault="00AA5E64" w:rsidP="00AA5E64">
              <w:pPr>
                <w:pStyle w:val="Heading"/>
                <w:jc w:val="center"/>
                <w:rPr>
                  <w:rFonts w:cs="Times New Roman"/>
                  <w:color w:val="000000" w:themeColor="text1"/>
                  <w:sz w:val="24"/>
                  <w:szCs w:val="24"/>
                  <w:lang w:val="lt-LT"/>
                </w:rPr>
              </w:pPr>
            </w:p>
            <w:p w14:paraId="1DA14FF8" w14:textId="77777777" w:rsidR="00AA5E64" w:rsidRPr="00AA5E64" w:rsidRDefault="00AA5E64" w:rsidP="00AA5E64">
              <w:pPr>
                <w:pStyle w:val="Heading"/>
                <w:jc w:val="center"/>
                <w:rPr>
                  <w:rFonts w:cs="Times New Roman"/>
                  <w:color w:val="000000" w:themeColor="text1"/>
                  <w:sz w:val="24"/>
                  <w:szCs w:val="24"/>
                  <w:lang w:val="lt-LT"/>
                </w:rPr>
              </w:pPr>
              <w:bookmarkStart w:id="7" w:name="_Toc196716330"/>
              <w:bookmarkStart w:id="8" w:name="_Toc196717906"/>
              <w:bookmarkStart w:id="9" w:name="_Toc196720439"/>
              <w:bookmarkStart w:id="10" w:name="_Toc196731143"/>
              <w:bookmarkStart w:id="11" w:name="_Toc196731374"/>
              <w:bookmarkStart w:id="12" w:name="_Toc196731518"/>
              <w:bookmarkStart w:id="13" w:name="_Toc196755952"/>
              <w:r w:rsidRPr="00AA5E64">
                <w:rPr>
                  <w:rFonts w:cs="Times New Roman"/>
                  <w:color w:val="000000" w:themeColor="text1"/>
                  <w:sz w:val="24"/>
                  <w:szCs w:val="24"/>
                  <w:lang w:val="lt-LT"/>
                </w:rPr>
                <w:t>Atviras konkursas (tarptautinis)</w:t>
              </w:r>
              <w:bookmarkEnd w:id="7"/>
              <w:bookmarkEnd w:id="8"/>
              <w:bookmarkEnd w:id="9"/>
              <w:bookmarkEnd w:id="10"/>
              <w:bookmarkEnd w:id="11"/>
              <w:bookmarkEnd w:id="12"/>
              <w:bookmarkEnd w:id="13"/>
            </w:p>
            <w:p w14:paraId="5085AE04" w14:textId="77777777" w:rsidR="00AA5E64" w:rsidRPr="00AA5E64" w:rsidRDefault="00AA5E64" w:rsidP="00AA5E64">
              <w:pPr>
                <w:pStyle w:val="Heading"/>
                <w:jc w:val="center"/>
                <w:rPr>
                  <w:rFonts w:cs="Times New Roman"/>
                  <w:color w:val="000000" w:themeColor="text1"/>
                  <w:sz w:val="24"/>
                  <w:szCs w:val="24"/>
                  <w:lang w:val="lt-LT"/>
                </w:rPr>
              </w:pPr>
            </w:p>
            <w:p w14:paraId="2409AE5F" w14:textId="40629550" w:rsidR="00AA5E64" w:rsidRPr="00AA5E64" w:rsidRDefault="001844A4" w:rsidP="00AA5E64">
              <w:pPr>
                <w:spacing w:after="0" w:line="240" w:lineRule="auto"/>
                <w:jc w:val="center"/>
                <w:rPr>
                  <w:rFonts w:ascii="Times New Roman" w:hAnsi="Times New Roman" w:cs="Times New Roman"/>
                  <w:b/>
                  <w:bCs/>
                  <w:caps/>
                  <w:spacing w:val="4"/>
                  <w:sz w:val="24"/>
                  <w:szCs w:val="24"/>
                </w:rPr>
              </w:pPr>
              <w:r>
                <w:rPr>
                  <w:rFonts w:ascii="Times New Roman" w:hAnsi="Times New Roman" w:cs="Times New Roman"/>
                  <w:b/>
                  <w:bCs/>
                  <w:caps/>
                  <w:spacing w:val="4"/>
                  <w:sz w:val="24"/>
                  <w:szCs w:val="24"/>
                </w:rPr>
                <w:t>PERDIRBTI, KONSERVUOTI VAISIAI IR DARŽOVĖS</w:t>
              </w:r>
              <w:r w:rsidR="00AA5E64" w:rsidRPr="00AA5E64">
                <w:rPr>
                  <w:rFonts w:ascii="Times New Roman" w:hAnsi="Times New Roman" w:cs="Times New Roman"/>
                  <w:b/>
                  <w:bCs/>
                  <w:caps/>
                  <w:spacing w:val="4"/>
                  <w:sz w:val="24"/>
                  <w:szCs w:val="24"/>
                </w:rPr>
                <w:t xml:space="preserve"> ŠIAULIŲ Rajono savivaldybės ugdymo įstaigoms</w:t>
              </w:r>
            </w:p>
            <w:p w14:paraId="2697806B" w14:textId="77777777" w:rsidR="00AA5E64" w:rsidRDefault="00AA5E64" w:rsidP="00AA5E64">
              <w:pPr>
                <w:spacing w:after="0" w:line="240" w:lineRule="auto"/>
                <w:jc w:val="center"/>
                <w:rPr>
                  <w:rFonts w:cs="Times New Roman"/>
                  <w:b/>
                  <w:bCs/>
                  <w:caps/>
                  <w:spacing w:val="4"/>
                  <w:sz w:val="28"/>
                  <w:szCs w:val="28"/>
                </w:rPr>
              </w:pPr>
            </w:p>
            <w:p w14:paraId="643596D5" w14:textId="77777777" w:rsidR="00AA5E64" w:rsidRDefault="00AA5E64" w:rsidP="00AA5E64">
              <w:pPr>
                <w:spacing w:after="0" w:line="240" w:lineRule="auto"/>
                <w:jc w:val="center"/>
                <w:rPr>
                  <w:rFonts w:cs="Times New Roman"/>
                  <w:b/>
                  <w:bCs/>
                  <w:caps/>
                  <w:spacing w:val="4"/>
                  <w:sz w:val="28"/>
                  <w:szCs w:val="28"/>
                </w:rPr>
              </w:pPr>
            </w:p>
            <w:p w14:paraId="355B9B13" w14:textId="77777777" w:rsidR="00613E68" w:rsidRDefault="00CF13DF" w:rsidP="00613E68">
              <w:pPr>
                <w:rPr>
                  <w:rFonts w:ascii="Times New Roman" w:hAnsi="Times New Roman" w:cs="Times New Roman"/>
                </w:rPr>
              </w:pPr>
            </w:p>
            <w:bookmarkEnd w:id="0" w:displacedByCustomXml="next"/>
          </w:sdtContent>
        </w:sdt>
        <w:sdt>
          <w:sdtPr>
            <w:rPr>
              <w:rFonts w:cstheme="minorHAnsi"/>
              <w:b/>
              <w:bCs/>
              <w:smallCaps/>
              <w:sz w:val="22"/>
              <w:szCs w:val="22"/>
              <w:shd w:val="clear" w:color="auto" w:fill="E6E6E6"/>
            </w:rPr>
            <w:id w:val="707541176"/>
            <w:docPartObj>
              <w:docPartGallery w:val="Table of Contents"/>
              <w:docPartUnique/>
            </w:docPartObj>
          </w:sdtPr>
          <w:sdtEndPr>
            <w:rPr>
              <w:rFonts w:ascii="Times New Roman" w:hAnsi="Times New Roman" w:cs="Times New Roman"/>
              <w:b w:val="0"/>
              <w:bCs w:val="0"/>
              <w:smallCaps w:val="0"/>
            </w:rPr>
          </w:sdtEndPr>
          <w:sdtContent>
            <w:p w14:paraId="060BB034" w14:textId="4FE9155A" w:rsidR="00B83FD5" w:rsidRPr="00C44BB8" w:rsidRDefault="00B83FD5" w:rsidP="00613E68">
              <w:pPr>
                <w:spacing w:after="120" w:line="20" w:lineRule="atLeast"/>
                <w:contextualSpacing/>
                <w:rPr>
                  <w:rFonts w:ascii="Times New Roman" w:hAnsi="Times New Roman" w:cs="Times New Roman"/>
                  <w:sz w:val="22"/>
                  <w:szCs w:val="22"/>
                </w:rPr>
              </w:pPr>
              <w:r w:rsidRPr="00C44BB8">
                <w:rPr>
                  <w:rFonts w:ascii="Times New Roman" w:hAnsi="Times New Roman" w:cs="Times New Roman"/>
                  <w:sz w:val="22"/>
                  <w:szCs w:val="22"/>
                </w:rPr>
                <w:t>TURINYS</w:t>
              </w:r>
            </w:p>
            <w:p w14:paraId="68B99BED" w14:textId="4C811DF2" w:rsidR="00C46D2C" w:rsidRDefault="00CE5956" w:rsidP="00C46D2C">
              <w:pPr>
                <w:pStyle w:val="Turinys1"/>
                <w:rPr>
                  <w:noProof/>
                  <w:kern w:val="2"/>
                  <w:sz w:val="24"/>
                  <w:szCs w:val="24"/>
                  <w14:ligatures w14:val="standardContextual"/>
                </w:rPr>
              </w:pPr>
              <w:r>
                <w:rPr>
                  <w:rFonts w:ascii="Times New Roman" w:hAnsi="Times New Roman" w:cs="Times New Roman"/>
                  <w:color w:val="2B579A"/>
                  <w:sz w:val="22"/>
                  <w:szCs w:val="22"/>
                  <w:shd w:val="clear" w:color="auto" w:fill="E6E6E6"/>
                </w:rPr>
                <w:fldChar w:fldCharType="begin"/>
              </w:r>
              <w:r>
                <w:rPr>
                  <w:rFonts w:ascii="Times New Roman" w:hAnsi="Times New Roman" w:cs="Times New Roman"/>
                  <w:color w:val="2B579A"/>
                  <w:sz w:val="22"/>
                  <w:szCs w:val="22"/>
                  <w:shd w:val="clear" w:color="auto" w:fill="E6E6E6"/>
                </w:rPr>
                <w:instrText xml:space="preserve"> TOC \o "1-3" \h \z \u </w:instrText>
              </w:r>
              <w:r>
                <w:rPr>
                  <w:rFonts w:ascii="Times New Roman" w:hAnsi="Times New Roman" w:cs="Times New Roman"/>
                  <w:color w:val="2B579A"/>
                  <w:sz w:val="22"/>
                  <w:szCs w:val="22"/>
                  <w:shd w:val="clear" w:color="auto" w:fill="E6E6E6"/>
                </w:rPr>
                <w:fldChar w:fldCharType="separate"/>
              </w:r>
              <w:hyperlink w:anchor="_Toc196755953" w:history="1">
                <w:r w:rsidR="00C46D2C" w:rsidRPr="008D5E71">
                  <w:rPr>
                    <w:rStyle w:val="Hipersaitas"/>
                    <w:rFonts w:ascii="Times New Roman" w:hAnsi="Times New Roman" w:cs="Times New Roman"/>
                    <w:b/>
                    <w:noProof/>
                  </w:rPr>
                  <w:t>1.</w:t>
                </w:r>
                <w:r w:rsidR="00C46D2C">
                  <w:rPr>
                    <w:noProof/>
                    <w:kern w:val="2"/>
                    <w:sz w:val="24"/>
                    <w:szCs w:val="24"/>
                    <w14:ligatures w14:val="standardContextual"/>
                  </w:rPr>
                  <w:tab/>
                </w:r>
                <w:r w:rsidR="00C46D2C" w:rsidRPr="008D5E71">
                  <w:rPr>
                    <w:rStyle w:val="Hipersaitas"/>
                    <w:rFonts w:ascii="Times New Roman" w:hAnsi="Times New Roman" w:cs="Times New Roman"/>
                    <w:b/>
                    <w:noProof/>
                  </w:rPr>
                  <w:t>Bendra informacija</w:t>
                </w:r>
                <w:r w:rsidR="00C46D2C">
                  <w:rPr>
                    <w:noProof/>
                    <w:webHidden/>
                  </w:rPr>
                  <w:tab/>
                </w:r>
                <w:r w:rsidR="00C46D2C">
                  <w:rPr>
                    <w:noProof/>
                    <w:webHidden/>
                  </w:rPr>
                  <w:fldChar w:fldCharType="begin"/>
                </w:r>
                <w:r w:rsidR="00C46D2C">
                  <w:rPr>
                    <w:noProof/>
                    <w:webHidden/>
                  </w:rPr>
                  <w:instrText xml:space="preserve"> PAGEREF _Toc196755953 \h </w:instrText>
                </w:r>
                <w:r w:rsidR="00C46D2C">
                  <w:rPr>
                    <w:noProof/>
                    <w:webHidden/>
                  </w:rPr>
                </w:r>
                <w:r w:rsidR="00C46D2C">
                  <w:rPr>
                    <w:noProof/>
                    <w:webHidden/>
                  </w:rPr>
                  <w:fldChar w:fldCharType="separate"/>
                </w:r>
                <w:r w:rsidR="00C46D2C">
                  <w:rPr>
                    <w:noProof/>
                    <w:webHidden/>
                  </w:rPr>
                  <w:t>1</w:t>
                </w:r>
                <w:r w:rsidR="00C46D2C">
                  <w:rPr>
                    <w:noProof/>
                    <w:webHidden/>
                  </w:rPr>
                  <w:fldChar w:fldCharType="end"/>
                </w:r>
              </w:hyperlink>
            </w:p>
            <w:p w14:paraId="339FCC8F" w14:textId="0D061322" w:rsidR="00C46D2C" w:rsidRDefault="00CF13DF">
              <w:pPr>
                <w:pStyle w:val="Turinys1"/>
                <w:tabs>
                  <w:tab w:val="left" w:pos="720"/>
                </w:tabs>
                <w:rPr>
                  <w:noProof/>
                  <w:kern w:val="2"/>
                  <w:sz w:val="24"/>
                  <w:szCs w:val="24"/>
                  <w14:ligatures w14:val="standardContextual"/>
                </w:rPr>
              </w:pPr>
              <w:hyperlink w:anchor="_Toc196755954" w:history="1">
                <w:r w:rsidR="00C46D2C" w:rsidRPr="008D5E71">
                  <w:rPr>
                    <w:rStyle w:val="Hipersaitas"/>
                    <w:rFonts w:ascii="Times New Roman" w:hAnsi="Times New Roman" w:cs="Times New Roman"/>
                    <w:b/>
                    <w:noProof/>
                  </w:rPr>
                  <w:t>2.</w:t>
                </w:r>
                <w:r w:rsidR="00C46D2C">
                  <w:rPr>
                    <w:noProof/>
                    <w:kern w:val="2"/>
                    <w:sz w:val="24"/>
                    <w:szCs w:val="24"/>
                    <w14:ligatures w14:val="standardContextual"/>
                  </w:rPr>
                  <w:tab/>
                </w:r>
                <w:r w:rsidR="00C46D2C" w:rsidRPr="008D5E71">
                  <w:rPr>
                    <w:rStyle w:val="Hipersaitas"/>
                    <w:rFonts w:ascii="Times New Roman" w:hAnsi="Times New Roman" w:cs="Times New Roman"/>
                    <w:b/>
                    <w:noProof/>
                  </w:rPr>
                  <w:t>Pirkimo objektas</w:t>
                </w:r>
                <w:r w:rsidR="00C46D2C">
                  <w:rPr>
                    <w:noProof/>
                    <w:webHidden/>
                  </w:rPr>
                  <w:tab/>
                </w:r>
                <w:r w:rsidR="00C46D2C">
                  <w:rPr>
                    <w:noProof/>
                    <w:webHidden/>
                  </w:rPr>
                  <w:fldChar w:fldCharType="begin"/>
                </w:r>
                <w:r w:rsidR="00C46D2C">
                  <w:rPr>
                    <w:noProof/>
                    <w:webHidden/>
                  </w:rPr>
                  <w:instrText xml:space="preserve"> PAGEREF _Toc196755954 \h </w:instrText>
                </w:r>
                <w:r w:rsidR="00C46D2C">
                  <w:rPr>
                    <w:noProof/>
                    <w:webHidden/>
                  </w:rPr>
                </w:r>
                <w:r w:rsidR="00C46D2C">
                  <w:rPr>
                    <w:noProof/>
                    <w:webHidden/>
                  </w:rPr>
                  <w:fldChar w:fldCharType="separate"/>
                </w:r>
                <w:r w:rsidR="00C46D2C">
                  <w:rPr>
                    <w:noProof/>
                    <w:webHidden/>
                  </w:rPr>
                  <w:t>2</w:t>
                </w:r>
                <w:r w:rsidR="00C46D2C">
                  <w:rPr>
                    <w:noProof/>
                    <w:webHidden/>
                  </w:rPr>
                  <w:fldChar w:fldCharType="end"/>
                </w:r>
              </w:hyperlink>
            </w:p>
            <w:p w14:paraId="14774E49" w14:textId="6EC12B51" w:rsidR="00C46D2C" w:rsidRDefault="00CF13DF">
              <w:pPr>
                <w:pStyle w:val="Turinys1"/>
                <w:tabs>
                  <w:tab w:val="left" w:pos="720"/>
                </w:tabs>
                <w:rPr>
                  <w:noProof/>
                  <w:kern w:val="2"/>
                  <w:sz w:val="24"/>
                  <w:szCs w:val="24"/>
                  <w14:ligatures w14:val="standardContextual"/>
                </w:rPr>
              </w:pPr>
              <w:hyperlink w:anchor="_Toc196755955" w:history="1">
                <w:r w:rsidR="00C46D2C" w:rsidRPr="008D5E71">
                  <w:rPr>
                    <w:rStyle w:val="Hipersaitas"/>
                    <w:rFonts w:ascii="Times New Roman" w:hAnsi="Times New Roman" w:cs="Times New Roman"/>
                    <w:b/>
                    <w:noProof/>
                  </w:rPr>
                  <w:t>3.</w:t>
                </w:r>
                <w:r w:rsidR="00C46D2C">
                  <w:rPr>
                    <w:noProof/>
                    <w:kern w:val="2"/>
                    <w:sz w:val="24"/>
                    <w:szCs w:val="24"/>
                    <w14:ligatures w14:val="standardContextual"/>
                  </w:rPr>
                  <w:tab/>
                </w:r>
                <w:r w:rsidR="00C46D2C" w:rsidRPr="008D5E71">
                  <w:rPr>
                    <w:rStyle w:val="Hipersaitas"/>
                    <w:rFonts w:ascii="Times New Roman" w:hAnsi="Times New Roman" w:cs="Times New Roman"/>
                    <w:b/>
                    <w:noProof/>
                  </w:rPr>
                  <w:t>Susitikimai su tiekėjais</w:t>
                </w:r>
                <w:r w:rsidR="00C46D2C">
                  <w:rPr>
                    <w:noProof/>
                    <w:webHidden/>
                  </w:rPr>
                  <w:tab/>
                </w:r>
                <w:r w:rsidR="00C46D2C">
                  <w:rPr>
                    <w:noProof/>
                    <w:webHidden/>
                  </w:rPr>
                  <w:fldChar w:fldCharType="begin"/>
                </w:r>
                <w:r w:rsidR="00C46D2C">
                  <w:rPr>
                    <w:noProof/>
                    <w:webHidden/>
                  </w:rPr>
                  <w:instrText xml:space="preserve"> PAGEREF _Toc196755955 \h </w:instrText>
                </w:r>
                <w:r w:rsidR="00C46D2C">
                  <w:rPr>
                    <w:noProof/>
                    <w:webHidden/>
                  </w:rPr>
                </w:r>
                <w:r w:rsidR="00C46D2C">
                  <w:rPr>
                    <w:noProof/>
                    <w:webHidden/>
                  </w:rPr>
                  <w:fldChar w:fldCharType="separate"/>
                </w:r>
                <w:r w:rsidR="00C46D2C">
                  <w:rPr>
                    <w:noProof/>
                    <w:webHidden/>
                  </w:rPr>
                  <w:t>3</w:t>
                </w:r>
                <w:r w:rsidR="00C46D2C">
                  <w:rPr>
                    <w:noProof/>
                    <w:webHidden/>
                  </w:rPr>
                  <w:fldChar w:fldCharType="end"/>
                </w:r>
              </w:hyperlink>
            </w:p>
            <w:p w14:paraId="4003132C" w14:textId="31C1E705" w:rsidR="00C46D2C" w:rsidRDefault="00CF13DF">
              <w:pPr>
                <w:pStyle w:val="Turinys1"/>
                <w:tabs>
                  <w:tab w:val="left" w:pos="720"/>
                </w:tabs>
                <w:rPr>
                  <w:noProof/>
                  <w:kern w:val="2"/>
                  <w:sz w:val="24"/>
                  <w:szCs w:val="24"/>
                  <w14:ligatures w14:val="standardContextual"/>
                </w:rPr>
              </w:pPr>
              <w:hyperlink w:anchor="_Toc196755956" w:history="1">
                <w:r w:rsidR="00C46D2C" w:rsidRPr="008D5E71">
                  <w:rPr>
                    <w:rStyle w:val="Hipersaitas"/>
                    <w:rFonts w:ascii="Times New Roman" w:hAnsi="Times New Roman" w:cs="Times New Roman"/>
                    <w:b/>
                    <w:noProof/>
                  </w:rPr>
                  <w:t>4.</w:t>
                </w:r>
                <w:r w:rsidR="00C46D2C">
                  <w:rPr>
                    <w:noProof/>
                    <w:kern w:val="2"/>
                    <w:sz w:val="24"/>
                    <w:szCs w:val="24"/>
                    <w14:ligatures w14:val="standardContextual"/>
                  </w:rPr>
                  <w:tab/>
                </w:r>
                <w:r w:rsidR="00C46D2C" w:rsidRPr="008D5E71">
                  <w:rPr>
                    <w:rStyle w:val="Hipersaitas"/>
                    <w:rFonts w:ascii="Times New Roman" w:hAnsi="Times New Roman" w:cs="Times New Roman"/>
                    <w:b/>
                    <w:noProof/>
                  </w:rPr>
                  <w:t>Tiekėjų pašalinimo pagrindai ir kvalifikacijos reikalavimai</w:t>
                </w:r>
                <w:r w:rsidR="00C46D2C">
                  <w:rPr>
                    <w:noProof/>
                    <w:webHidden/>
                  </w:rPr>
                  <w:tab/>
                </w:r>
                <w:r w:rsidR="00C46D2C">
                  <w:rPr>
                    <w:noProof/>
                    <w:webHidden/>
                  </w:rPr>
                  <w:fldChar w:fldCharType="begin"/>
                </w:r>
                <w:r w:rsidR="00C46D2C">
                  <w:rPr>
                    <w:noProof/>
                    <w:webHidden/>
                  </w:rPr>
                  <w:instrText xml:space="preserve"> PAGEREF _Toc196755956 \h </w:instrText>
                </w:r>
                <w:r w:rsidR="00C46D2C">
                  <w:rPr>
                    <w:noProof/>
                    <w:webHidden/>
                  </w:rPr>
                </w:r>
                <w:r w:rsidR="00C46D2C">
                  <w:rPr>
                    <w:noProof/>
                    <w:webHidden/>
                  </w:rPr>
                  <w:fldChar w:fldCharType="separate"/>
                </w:r>
                <w:r w:rsidR="00C46D2C">
                  <w:rPr>
                    <w:noProof/>
                    <w:webHidden/>
                  </w:rPr>
                  <w:t>3</w:t>
                </w:r>
                <w:r w:rsidR="00C46D2C">
                  <w:rPr>
                    <w:noProof/>
                    <w:webHidden/>
                  </w:rPr>
                  <w:fldChar w:fldCharType="end"/>
                </w:r>
              </w:hyperlink>
            </w:p>
            <w:p w14:paraId="510351DB" w14:textId="7A33381F" w:rsidR="00C46D2C" w:rsidRDefault="00CF13DF">
              <w:pPr>
                <w:pStyle w:val="Turinys1"/>
                <w:tabs>
                  <w:tab w:val="left" w:pos="720"/>
                </w:tabs>
                <w:rPr>
                  <w:noProof/>
                  <w:kern w:val="2"/>
                  <w:sz w:val="24"/>
                  <w:szCs w:val="24"/>
                  <w14:ligatures w14:val="standardContextual"/>
                </w:rPr>
              </w:pPr>
              <w:hyperlink w:anchor="_Toc196755957" w:history="1">
                <w:r w:rsidR="00C46D2C" w:rsidRPr="008D5E71">
                  <w:rPr>
                    <w:rStyle w:val="Hipersaitas"/>
                    <w:rFonts w:ascii="Times New Roman" w:hAnsi="Times New Roman" w:cs="Times New Roman"/>
                    <w:b/>
                    <w:noProof/>
                  </w:rPr>
                  <w:t>5.</w:t>
                </w:r>
                <w:r w:rsidR="00C46D2C">
                  <w:rPr>
                    <w:noProof/>
                    <w:kern w:val="2"/>
                    <w:sz w:val="24"/>
                    <w:szCs w:val="24"/>
                    <w14:ligatures w14:val="standardContextual"/>
                  </w:rPr>
                  <w:tab/>
                </w:r>
                <w:r w:rsidR="00C46D2C" w:rsidRPr="008D5E71">
                  <w:rPr>
                    <w:rStyle w:val="Hipersaitas"/>
                    <w:rFonts w:ascii="Times New Roman" w:hAnsi="Times New Roman" w:cs="Times New Roman"/>
                    <w:b/>
                    <w:noProof/>
                  </w:rPr>
                  <w:t>Reikalavimai, susiję su nacionaliniu saugumu</w:t>
                </w:r>
                <w:r w:rsidR="00C46D2C">
                  <w:rPr>
                    <w:noProof/>
                    <w:webHidden/>
                  </w:rPr>
                  <w:tab/>
                </w:r>
                <w:r w:rsidR="00C46D2C">
                  <w:rPr>
                    <w:noProof/>
                    <w:webHidden/>
                  </w:rPr>
                  <w:fldChar w:fldCharType="begin"/>
                </w:r>
                <w:r w:rsidR="00C46D2C">
                  <w:rPr>
                    <w:noProof/>
                    <w:webHidden/>
                  </w:rPr>
                  <w:instrText xml:space="preserve"> PAGEREF _Toc196755957 \h </w:instrText>
                </w:r>
                <w:r w:rsidR="00C46D2C">
                  <w:rPr>
                    <w:noProof/>
                    <w:webHidden/>
                  </w:rPr>
                </w:r>
                <w:r w:rsidR="00C46D2C">
                  <w:rPr>
                    <w:noProof/>
                    <w:webHidden/>
                  </w:rPr>
                  <w:fldChar w:fldCharType="separate"/>
                </w:r>
                <w:r w:rsidR="00C46D2C">
                  <w:rPr>
                    <w:noProof/>
                    <w:webHidden/>
                  </w:rPr>
                  <w:t>4</w:t>
                </w:r>
                <w:r w:rsidR="00C46D2C">
                  <w:rPr>
                    <w:noProof/>
                    <w:webHidden/>
                  </w:rPr>
                  <w:fldChar w:fldCharType="end"/>
                </w:r>
              </w:hyperlink>
            </w:p>
            <w:p w14:paraId="0768145B" w14:textId="1B0575B8" w:rsidR="00C46D2C" w:rsidRDefault="00CF13DF">
              <w:pPr>
                <w:pStyle w:val="Turinys1"/>
                <w:tabs>
                  <w:tab w:val="left" w:pos="720"/>
                </w:tabs>
                <w:rPr>
                  <w:noProof/>
                  <w:kern w:val="2"/>
                  <w:sz w:val="24"/>
                  <w:szCs w:val="24"/>
                  <w14:ligatures w14:val="standardContextual"/>
                </w:rPr>
              </w:pPr>
              <w:hyperlink w:anchor="_Toc196755958" w:history="1">
                <w:r w:rsidR="00C46D2C" w:rsidRPr="008D5E71">
                  <w:rPr>
                    <w:rStyle w:val="Hipersaitas"/>
                    <w:rFonts w:ascii="Times New Roman" w:hAnsi="Times New Roman" w:cs="Times New Roman"/>
                    <w:b/>
                    <w:noProof/>
                  </w:rPr>
                  <w:t>6.</w:t>
                </w:r>
                <w:r w:rsidR="00C46D2C">
                  <w:rPr>
                    <w:noProof/>
                    <w:kern w:val="2"/>
                    <w:sz w:val="24"/>
                    <w:szCs w:val="24"/>
                    <w14:ligatures w14:val="standardContextual"/>
                  </w:rPr>
                  <w:tab/>
                </w:r>
                <w:r w:rsidR="00C46D2C" w:rsidRPr="008D5E71">
                  <w:rPr>
                    <w:rStyle w:val="Hipersaitas"/>
                    <w:rFonts w:ascii="Times New Roman" w:hAnsi="Times New Roman" w:cs="Times New Roman"/>
                    <w:b/>
                    <w:noProof/>
                  </w:rPr>
                  <w:t>Specialieji reikalavimai pasiūlymų rengimui ir pateikimui</w:t>
                </w:r>
                <w:r w:rsidR="00C46D2C">
                  <w:rPr>
                    <w:noProof/>
                    <w:webHidden/>
                  </w:rPr>
                  <w:tab/>
                </w:r>
                <w:r w:rsidR="00C46D2C">
                  <w:rPr>
                    <w:noProof/>
                    <w:webHidden/>
                  </w:rPr>
                  <w:fldChar w:fldCharType="begin"/>
                </w:r>
                <w:r w:rsidR="00C46D2C">
                  <w:rPr>
                    <w:noProof/>
                    <w:webHidden/>
                  </w:rPr>
                  <w:instrText xml:space="preserve"> PAGEREF _Toc196755958 \h </w:instrText>
                </w:r>
                <w:r w:rsidR="00C46D2C">
                  <w:rPr>
                    <w:noProof/>
                    <w:webHidden/>
                  </w:rPr>
                </w:r>
                <w:r w:rsidR="00C46D2C">
                  <w:rPr>
                    <w:noProof/>
                    <w:webHidden/>
                  </w:rPr>
                  <w:fldChar w:fldCharType="separate"/>
                </w:r>
                <w:r w:rsidR="00C46D2C">
                  <w:rPr>
                    <w:noProof/>
                    <w:webHidden/>
                  </w:rPr>
                  <w:t>4</w:t>
                </w:r>
                <w:r w:rsidR="00C46D2C">
                  <w:rPr>
                    <w:noProof/>
                    <w:webHidden/>
                  </w:rPr>
                  <w:fldChar w:fldCharType="end"/>
                </w:r>
              </w:hyperlink>
            </w:p>
            <w:p w14:paraId="3EE199B6" w14:textId="67EB039A" w:rsidR="00C46D2C" w:rsidRDefault="00CF13DF">
              <w:pPr>
                <w:pStyle w:val="Turinys1"/>
                <w:tabs>
                  <w:tab w:val="left" w:pos="720"/>
                </w:tabs>
                <w:rPr>
                  <w:noProof/>
                  <w:kern w:val="2"/>
                  <w:sz w:val="24"/>
                  <w:szCs w:val="24"/>
                  <w14:ligatures w14:val="standardContextual"/>
                </w:rPr>
              </w:pPr>
              <w:hyperlink w:anchor="_Toc196755959" w:history="1">
                <w:r w:rsidR="00C46D2C" w:rsidRPr="008D5E71">
                  <w:rPr>
                    <w:rStyle w:val="Hipersaitas"/>
                    <w:rFonts w:ascii="Times New Roman" w:eastAsia="Calibri" w:hAnsi="Times New Roman" w:cs="Times New Roman"/>
                    <w:b/>
                    <w:noProof/>
                  </w:rPr>
                  <w:t>7.</w:t>
                </w:r>
                <w:r w:rsidR="00C46D2C">
                  <w:rPr>
                    <w:noProof/>
                    <w:kern w:val="2"/>
                    <w:sz w:val="24"/>
                    <w:szCs w:val="24"/>
                    <w14:ligatures w14:val="standardContextual"/>
                  </w:rPr>
                  <w:tab/>
                </w:r>
                <w:r w:rsidR="00C46D2C" w:rsidRPr="008D5E71">
                  <w:rPr>
                    <w:rStyle w:val="Hipersaitas"/>
                    <w:rFonts w:ascii="Times New Roman" w:hAnsi="Times New Roman" w:cs="Times New Roman"/>
                    <w:b/>
                    <w:noProof/>
                  </w:rPr>
                  <w:t>Pasiūlymų galiojimas ir pasiūlymų galiojimo užtikrinimas</w:t>
                </w:r>
                <w:r w:rsidR="00C46D2C">
                  <w:rPr>
                    <w:noProof/>
                    <w:webHidden/>
                  </w:rPr>
                  <w:tab/>
                </w:r>
                <w:r w:rsidR="00C46D2C">
                  <w:rPr>
                    <w:noProof/>
                    <w:webHidden/>
                  </w:rPr>
                  <w:fldChar w:fldCharType="begin"/>
                </w:r>
                <w:r w:rsidR="00C46D2C">
                  <w:rPr>
                    <w:noProof/>
                    <w:webHidden/>
                  </w:rPr>
                  <w:instrText xml:space="preserve"> PAGEREF _Toc196755959 \h </w:instrText>
                </w:r>
                <w:r w:rsidR="00C46D2C">
                  <w:rPr>
                    <w:noProof/>
                    <w:webHidden/>
                  </w:rPr>
                </w:r>
                <w:r w:rsidR="00C46D2C">
                  <w:rPr>
                    <w:noProof/>
                    <w:webHidden/>
                  </w:rPr>
                  <w:fldChar w:fldCharType="separate"/>
                </w:r>
                <w:r w:rsidR="00C46D2C">
                  <w:rPr>
                    <w:noProof/>
                    <w:webHidden/>
                  </w:rPr>
                  <w:t>4</w:t>
                </w:r>
                <w:r w:rsidR="00C46D2C">
                  <w:rPr>
                    <w:noProof/>
                    <w:webHidden/>
                  </w:rPr>
                  <w:fldChar w:fldCharType="end"/>
                </w:r>
              </w:hyperlink>
            </w:p>
            <w:p w14:paraId="6FD2ACDD" w14:textId="626B2345" w:rsidR="00C46D2C" w:rsidRDefault="00CF13DF">
              <w:pPr>
                <w:pStyle w:val="Turinys1"/>
                <w:tabs>
                  <w:tab w:val="left" w:pos="720"/>
                </w:tabs>
                <w:rPr>
                  <w:noProof/>
                  <w:kern w:val="2"/>
                  <w:sz w:val="24"/>
                  <w:szCs w:val="24"/>
                  <w14:ligatures w14:val="standardContextual"/>
                </w:rPr>
              </w:pPr>
              <w:hyperlink w:anchor="_Toc196755960" w:history="1">
                <w:r w:rsidR="00C46D2C" w:rsidRPr="008D5E71">
                  <w:rPr>
                    <w:rStyle w:val="Hipersaitas"/>
                    <w:rFonts w:ascii="Times New Roman" w:eastAsia="Calibri" w:hAnsi="Times New Roman" w:cs="Times New Roman"/>
                    <w:b/>
                    <w:noProof/>
                  </w:rPr>
                  <w:t>8.</w:t>
                </w:r>
                <w:r w:rsidR="00C46D2C">
                  <w:rPr>
                    <w:noProof/>
                    <w:kern w:val="2"/>
                    <w:sz w:val="24"/>
                    <w:szCs w:val="24"/>
                    <w14:ligatures w14:val="standardContextual"/>
                  </w:rPr>
                  <w:tab/>
                </w:r>
                <w:r w:rsidR="00C46D2C" w:rsidRPr="008D5E71">
                  <w:rPr>
                    <w:rStyle w:val="Hipersaitas"/>
                    <w:rFonts w:ascii="Times New Roman" w:hAnsi="Times New Roman" w:cs="Times New Roman"/>
                    <w:b/>
                    <w:noProof/>
                  </w:rPr>
                  <w:t>Elektroninis aukcionas</w:t>
                </w:r>
                <w:r w:rsidR="00C46D2C">
                  <w:rPr>
                    <w:noProof/>
                    <w:webHidden/>
                  </w:rPr>
                  <w:tab/>
                </w:r>
                <w:r w:rsidR="00C46D2C">
                  <w:rPr>
                    <w:noProof/>
                    <w:webHidden/>
                  </w:rPr>
                  <w:fldChar w:fldCharType="begin"/>
                </w:r>
                <w:r w:rsidR="00C46D2C">
                  <w:rPr>
                    <w:noProof/>
                    <w:webHidden/>
                  </w:rPr>
                  <w:instrText xml:space="preserve"> PAGEREF _Toc196755960 \h </w:instrText>
                </w:r>
                <w:r w:rsidR="00C46D2C">
                  <w:rPr>
                    <w:noProof/>
                    <w:webHidden/>
                  </w:rPr>
                </w:r>
                <w:r w:rsidR="00C46D2C">
                  <w:rPr>
                    <w:noProof/>
                    <w:webHidden/>
                  </w:rPr>
                  <w:fldChar w:fldCharType="separate"/>
                </w:r>
                <w:r w:rsidR="00C46D2C">
                  <w:rPr>
                    <w:noProof/>
                    <w:webHidden/>
                  </w:rPr>
                  <w:t>5</w:t>
                </w:r>
                <w:r w:rsidR="00C46D2C">
                  <w:rPr>
                    <w:noProof/>
                    <w:webHidden/>
                  </w:rPr>
                  <w:fldChar w:fldCharType="end"/>
                </w:r>
              </w:hyperlink>
            </w:p>
            <w:p w14:paraId="003E7AA6" w14:textId="1D5EDAD0" w:rsidR="00C46D2C" w:rsidRDefault="00CF13DF">
              <w:pPr>
                <w:pStyle w:val="Turinys1"/>
                <w:tabs>
                  <w:tab w:val="left" w:pos="720"/>
                </w:tabs>
                <w:rPr>
                  <w:noProof/>
                  <w:kern w:val="2"/>
                  <w:sz w:val="24"/>
                  <w:szCs w:val="24"/>
                  <w14:ligatures w14:val="standardContextual"/>
                </w:rPr>
              </w:pPr>
              <w:hyperlink w:anchor="_Toc196755961" w:history="1">
                <w:r w:rsidR="00C46D2C" w:rsidRPr="008D5E71">
                  <w:rPr>
                    <w:rStyle w:val="Hipersaitas"/>
                    <w:rFonts w:ascii="Times New Roman" w:eastAsia="Calibri" w:hAnsi="Times New Roman" w:cs="Times New Roman"/>
                    <w:b/>
                    <w:noProof/>
                  </w:rPr>
                  <w:t>9.</w:t>
                </w:r>
                <w:r w:rsidR="00C46D2C">
                  <w:rPr>
                    <w:noProof/>
                    <w:kern w:val="2"/>
                    <w:sz w:val="24"/>
                    <w:szCs w:val="24"/>
                    <w14:ligatures w14:val="standardContextual"/>
                  </w:rPr>
                  <w:tab/>
                </w:r>
                <w:r w:rsidR="00C46D2C" w:rsidRPr="008D5E71">
                  <w:rPr>
                    <w:rStyle w:val="Hipersaitas"/>
                    <w:rFonts w:ascii="Times New Roman" w:hAnsi="Times New Roman" w:cs="Times New Roman"/>
                    <w:b/>
                    <w:noProof/>
                  </w:rPr>
                  <w:t>Pasiūlymų nagrinėjimas ir vertinimas</w:t>
                </w:r>
                <w:r w:rsidR="00C46D2C">
                  <w:rPr>
                    <w:noProof/>
                    <w:webHidden/>
                  </w:rPr>
                  <w:tab/>
                </w:r>
                <w:r w:rsidR="00C46D2C">
                  <w:rPr>
                    <w:noProof/>
                    <w:webHidden/>
                  </w:rPr>
                  <w:fldChar w:fldCharType="begin"/>
                </w:r>
                <w:r w:rsidR="00C46D2C">
                  <w:rPr>
                    <w:noProof/>
                    <w:webHidden/>
                  </w:rPr>
                  <w:instrText xml:space="preserve"> PAGEREF _Toc196755961 \h </w:instrText>
                </w:r>
                <w:r w:rsidR="00C46D2C">
                  <w:rPr>
                    <w:noProof/>
                    <w:webHidden/>
                  </w:rPr>
                </w:r>
                <w:r w:rsidR="00C46D2C">
                  <w:rPr>
                    <w:noProof/>
                    <w:webHidden/>
                  </w:rPr>
                  <w:fldChar w:fldCharType="separate"/>
                </w:r>
                <w:r w:rsidR="00C46D2C">
                  <w:rPr>
                    <w:noProof/>
                    <w:webHidden/>
                  </w:rPr>
                  <w:t>5</w:t>
                </w:r>
                <w:r w:rsidR="00C46D2C">
                  <w:rPr>
                    <w:noProof/>
                    <w:webHidden/>
                  </w:rPr>
                  <w:fldChar w:fldCharType="end"/>
                </w:r>
              </w:hyperlink>
            </w:p>
            <w:p w14:paraId="77F3D631" w14:textId="15ED8E84" w:rsidR="00C46D2C" w:rsidRDefault="00CF13DF">
              <w:pPr>
                <w:pStyle w:val="Turinys1"/>
                <w:tabs>
                  <w:tab w:val="left" w:pos="720"/>
                </w:tabs>
                <w:rPr>
                  <w:noProof/>
                  <w:kern w:val="2"/>
                  <w:sz w:val="24"/>
                  <w:szCs w:val="24"/>
                  <w14:ligatures w14:val="standardContextual"/>
                </w:rPr>
              </w:pPr>
              <w:hyperlink w:anchor="_Toc196755962" w:history="1">
                <w:r w:rsidR="00C46D2C" w:rsidRPr="008D5E71">
                  <w:rPr>
                    <w:rStyle w:val="Hipersaitas"/>
                    <w:rFonts w:ascii="Times New Roman" w:eastAsia="Calibri" w:hAnsi="Times New Roman" w:cs="Times New Roman"/>
                    <w:b/>
                    <w:noProof/>
                  </w:rPr>
                  <w:t>10.</w:t>
                </w:r>
                <w:r w:rsidR="00C46D2C">
                  <w:rPr>
                    <w:noProof/>
                    <w:kern w:val="2"/>
                    <w:sz w:val="24"/>
                    <w:szCs w:val="24"/>
                    <w14:ligatures w14:val="standardContextual"/>
                  </w:rPr>
                  <w:tab/>
                </w:r>
                <w:r w:rsidR="00C46D2C" w:rsidRPr="008D5E71">
                  <w:rPr>
                    <w:rStyle w:val="Hipersaitas"/>
                    <w:rFonts w:ascii="Times New Roman" w:hAnsi="Times New Roman" w:cs="Times New Roman"/>
                    <w:b/>
                    <w:noProof/>
                  </w:rPr>
                  <w:t>Sutarties įvykdymo užtikrinimas</w:t>
                </w:r>
                <w:r w:rsidR="00C46D2C">
                  <w:rPr>
                    <w:noProof/>
                    <w:webHidden/>
                  </w:rPr>
                  <w:tab/>
                </w:r>
                <w:r w:rsidR="00C46D2C">
                  <w:rPr>
                    <w:noProof/>
                    <w:webHidden/>
                  </w:rPr>
                  <w:fldChar w:fldCharType="begin"/>
                </w:r>
                <w:r w:rsidR="00C46D2C">
                  <w:rPr>
                    <w:noProof/>
                    <w:webHidden/>
                  </w:rPr>
                  <w:instrText xml:space="preserve"> PAGEREF _Toc196755962 \h </w:instrText>
                </w:r>
                <w:r w:rsidR="00C46D2C">
                  <w:rPr>
                    <w:noProof/>
                    <w:webHidden/>
                  </w:rPr>
                </w:r>
                <w:r w:rsidR="00C46D2C">
                  <w:rPr>
                    <w:noProof/>
                    <w:webHidden/>
                  </w:rPr>
                  <w:fldChar w:fldCharType="separate"/>
                </w:r>
                <w:r w:rsidR="00C46D2C">
                  <w:rPr>
                    <w:noProof/>
                    <w:webHidden/>
                  </w:rPr>
                  <w:t>8</w:t>
                </w:r>
                <w:r w:rsidR="00C46D2C">
                  <w:rPr>
                    <w:noProof/>
                    <w:webHidden/>
                  </w:rPr>
                  <w:fldChar w:fldCharType="end"/>
                </w:r>
              </w:hyperlink>
            </w:p>
            <w:p w14:paraId="606D163A" w14:textId="6E72C71C" w:rsidR="00C46D2C" w:rsidRDefault="00CF13DF">
              <w:pPr>
                <w:pStyle w:val="Turinys1"/>
                <w:tabs>
                  <w:tab w:val="left" w:pos="720"/>
                </w:tabs>
                <w:rPr>
                  <w:noProof/>
                  <w:kern w:val="2"/>
                  <w:sz w:val="24"/>
                  <w:szCs w:val="24"/>
                  <w14:ligatures w14:val="standardContextual"/>
                </w:rPr>
              </w:pPr>
              <w:hyperlink w:anchor="_Toc196755963" w:history="1">
                <w:r w:rsidR="00C46D2C" w:rsidRPr="008D5E71">
                  <w:rPr>
                    <w:rStyle w:val="Hipersaitas"/>
                    <w:rFonts w:ascii="Times New Roman" w:eastAsia="Calibri" w:hAnsi="Times New Roman" w:cs="Times New Roman"/>
                    <w:b/>
                    <w:noProof/>
                  </w:rPr>
                  <w:t>11.</w:t>
                </w:r>
                <w:r w:rsidR="00C46D2C">
                  <w:rPr>
                    <w:noProof/>
                    <w:kern w:val="2"/>
                    <w:sz w:val="24"/>
                    <w:szCs w:val="24"/>
                    <w14:ligatures w14:val="standardContextual"/>
                  </w:rPr>
                  <w:tab/>
                </w:r>
                <w:r w:rsidR="00C46D2C" w:rsidRPr="008D5E71">
                  <w:rPr>
                    <w:rStyle w:val="Hipersaitas"/>
                    <w:rFonts w:ascii="Times New Roman" w:hAnsi="Times New Roman" w:cs="Times New Roman"/>
                    <w:b/>
                    <w:noProof/>
                  </w:rPr>
                  <w:t>Sutarties sudarymas</w:t>
                </w:r>
                <w:r w:rsidR="00C46D2C">
                  <w:rPr>
                    <w:noProof/>
                    <w:webHidden/>
                  </w:rPr>
                  <w:tab/>
                </w:r>
                <w:r w:rsidR="00C46D2C">
                  <w:rPr>
                    <w:noProof/>
                    <w:webHidden/>
                  </w:rPr>
                  <w:fldChar w:fldCharType="begin"/>
                </w:r>
                <w:r w:rsidR="00C46D2C">
                  <w:rPr>
                    <w:noProof/>
                    <w:webHidden/>
                  </w:rPr>
                  <w:instrText xml:space="preserve"> PAGEREF _Toc196755963 \h </w:instrText>
                </w:r>
                <w:r w:rsidR="00C46D2C">
                  <w:rPr>
                    <w:noProof/>
                    <w:webHidden/>
                  </w:rPr>
                </w:r>
                <w:r w:rsidR="00C46D2C">
                  <w:rPr>
                    <w:noProof/>
                    <w:webHidden/>
                  </w:rPr>
                  <w:fldChar w:fldCharType="separate"/>
                </w:r>
                <w:r w:rsidR="00C46D2C">
                  <w:rPr>
                    <w:noProof/>
                    <w:webHidden/>
                  </w:rPr>
                  <w:t>8</w:t>
                </w:r>
                <w:r w:rsidR="00C46D2C">
                  <w:rPr>
                    <w:noProof/>
                    <w:webHidden/>
                  </w:rPr>
                  <w:fldChar w:fldCharType="end"/>
                </w:r>
              </w:hyperlink>
            </w:p>
            <w:p w14:paraId="3BDAC655" w14:textId="53FAA408" w:rsidR="00B83FD5" w:rsidRPr="00D914D5" w:rsidRDefault="00CE5956" w:rsidP="00CE5956">
              <w:pPr>
                <w:pStyle w:val="Turinys1"/>
                <w:rPr>
                  <w:rFonts w:ascii="Times New Roman" w:hAnsi="Times New Roman" w:cs="Times New Roman"/>
                  <w:sz w:val="22"/>
                  <w:szCs w:val="22"/>
                </w:rPr>
              </w:pPr>
              <w:r>
                <w:rPr>
                  <w:rFonts w:ascii="Times New Roman" w:hAnsi="Times New Roman" w:cs="Times New Roman"/>
                  <w:color w:val="2B579A"/>
                  <w:sz w:val="22"/>
                  <w:szCs w:val="22"/>
                  <w:shd w:val="clear" w:color="auto" w:fill="E6E6E6"/>
                </w:rPr>
                <w:fldChar w:fldCharType="end"/>
              </w:r>
            </w:p>
          </w:sdtContent>
        </w:sdt>
        <w:p w14:paraId="52F78ADC" w14:textId="5A3C7792" w:rsidR="00B83FD5" w:rsidRPr="00F0499F" w:rsidRDefault="00B83FD5" w:rsidP="00B83FD5">
          <w:pPr>
            <w:spacing w:after="120" w:line="20" w:lineRule="atLeast"/>
            <w:contextualSpacing/>
            <w:rPr>
              <w:rFonts w:cstheme="minorHAnsi"/>
            </w:rPr>
          </w:pPr>
          <w:r w:rsidRPr="00F0499F">
            <w:rPr>
              <w:rFonts w:cstheme="minorHAnsi"/>
            </w:rPr>
            <w:br w:type="page"/>
          </w:r>
        </w:p>
      </w:sdtContent>
    </w:sdt>
    <w:p w14:paraId="7D970DE8" w14:textId="5BAE2556" w:rsidR="00B83FD5" w:rsidRPr="00DB3EA1" w:rsidRDefault="00B83FD5" w:rsidP="00B83FD5">
      <w:pPr>
        <w:pStyle w:val="Antrat1"/>
        <w:numPr>
          <w:ilvl w:val="0"/>
          <w:numId w:val="1"/>
        </w:numPr>
        <w:tabs>
          <w:tab w:val="left" w:pos="567"/>
        </w:tabs>
        <w:spacing w:line="20" w:lineRule="atLeast"/>
        <w:ind w:left="0" w:firstLine="0"/>
        <w:contextualSpacing/>
        <w:rPr>
          <w:rFonts w:ascii="Times New Roman" w:hAnsi="Times New Roman" w:cs="Times New Roman"/>
          <w:b/>
          <w:sz w:val="36"/>
          <w:szCs w:val="36"/>
        </w:rPr>
      </w:pPr>
      <w:bookmarkStart w:id="14" w:name="_Toc196755953"/>
      <w:bookmarkStart w:id="15" w:name="_Toc335201954"/>
      <w:bookmarkStart w:id="16" w:name="_Toc147739116"/>
      <w:r w:rsidRPr="00DB3EA1">
        <w:rPr>
          <w:rFonts w:ascii="Times New Roman" w:hAnsi="Times New Roman" w:cs="Times New Roman"/>
          <w:b/>
          <w:sz w:val="36"/>
          <w:szCs w:val="36"/>
        </w:rPr>
        <w:lastRenderedPageBreak/>
        <w:t>Bendra informacija</w:t>
      </w:r>
      <w:bookmarkEnd w:id="14"/>
    </w:p>
    <w:p w14:paraId="7F2039EC" w14:textId="37DA1392" w:rsidR="00B5329A" w:rsidRDefault="00B83FD5" w:rsidP="00D73309">
      <w:pPr>
        <w:pStyle w:val="Sraopastraipa"/>
        <w:numPr>
          <w:ilvl w:val="1"/>
          <w:numId w:val="8"/>
        </w:numPr>
        <w:spacing w:after="0" w:line="240" w:lineRule="auto"/>
        <w:ind w:left="0" w:firstLine="567"/>
        <w:jc w:val="both"/>
        <w:rPr>
          <w:rFonts w:ascii="Times New Roman" w:hAnsi="Times New Roman" w:cs="Times New Roman"/>
        </w:rPr>
      </w:pPr>
      <w:r w:rsidRPr="0056306D">
        <w:rPr>
          <w:rFonts w:ascii="Times New Roman" w:hAnsi="Times New Roman" w:cs="Times New Roman"/>
        </w:rPr>
        <w:t xml:space="preserve">Perkančioji organizacija – </w:t>
      </w:r>
      <w:r w:rsidR="00B5329A" w:rsidRPr="0056306D">
        <w:rPr>
          <w:rFonts w:ascii="Times New Roman" w:hAnsi="Times New Roman" w:cs="Times New Roman"/>
        </w:rPr>
        <w:t>Šiaulių r</w:t>
      </w:r>
      <w:r w:rsidR="00564A3F">
        <w:rPr>
          <w:rFonts w:ascii="Times New Roman" w:hAnsi="Times New Roman" w:cs="Times New Roman"/>
        </w:rPr>
        <w:t>ajono savivaldybės administracija</w:t>
      </w:r>
      <w:r w:rsidR="00B5329A" w:rsidRPr="0056306D">
        <w:rPr>
          <w:rFonts w:ascii="Times New Roman" w:hAnsi="Times New Roman" w:cs="Times New Roman"/>
        </w:rPr>
        <w:t xml:space="preserve">, juridinio asmens kodas </w:t>
      </w:r>
      <w:r w:rsidR="00564A3F">
        <w:rPr>
          <w:rFonts w:ascii="Times New Roman" w:hAnsi="Times New Roman" w:cs="Times New Roman"/>
        </w:rPr>
        <w:t>188726051</w:t>
      </w:r>
      <w:r w:rsidR="00B5329A" w:rsidRPr="0056306D">
        <w:rPr>
          <w:rFonts w:ascii="Times New Roman" w:hAnsi="Times New Roman" w:cs="Times New Roman"/>
        </w:rPr>
        <w:t xml:space="preserve">, adresas </w:t>
      </w:r>
      <w:r w:rsidR="00564A3F">
        <w:rPr>
          <w:rFonts w:ascii="Times New Roman" w:hAnsi="Times New Roman" w:cs="Times New Roman"/>
        </w:rPr>
        <w:t>Vilniaus g. 263</w:t>
      </w:r>
      <w:r w:rsidR="00B5329A" w:rsidRPr="0056306D">
        <w:rPr>
          <w:rFonts w:ascii="Times New Roman" w:hAnsi="Times New Roman" w:cs="Times New Roman"/>
        </w:rPr>
        <w:t xml:space="preserve">, </w:t>
      </w:r>
      <w:r w:rsidR="00564A3F">
        <w:rPr>
          <w:rFonts w:ascii="Times New Roman" w:hAnsi="Times New Roman" w:cs="Times New Roman"/>
        </w:rPr>
        <w:t>76337 Šiauliai</w:t>
      </w:r>
      <w:r w:rsidR="00B5329A" w:rsidRPr="0056306D">
        <w:rPr>
          <w:rFonts w:ascii="Times New Roman" w:hAnsi="Times New Roman" w:cs="Times New Roman"/>
        </w:rPr>
        <w:t>. Perkančioji organizacija nėra PVM mokėtoja.</w:t>
      </w:r>
    </w:p>
    <w:p w14:paraId="263A9FD1" w14:textId="6755487D" w:rsidR="00C007F9" w:rsidRPr="0059048A" w:rsidRDefault="00C007F9" w:rsidP="00C007F9">
      <w:pPr>
        <w:pStyle w:val="Sraopastraipa"/>
        <w:numPr>
          <w:ilvl w:val="1"/>
          <w:numId w:val="8"/>
        </w:numPr>
        <w:spacing w:after="0" w:line="240" w:lineRule="auto"/>
        <w:ind w:left="0" w:firstLine="567"/>
        <w:jc w:val="both"/>
        <w:rPr>
          <w:rFonts w:ascii="Times New Roman" w:hAnsi="Times New Roman" w:cs="Times New Roman"/>
          <w:szCs w:val="24"/>
        </w:rPr>
      </w:pPr>
      <w:r w:rsidRPr="0059048A">
        <w:rPr>
          <w:rFonts w:ascii="Times New Roman" w:hAnsi="Times New Roman" w:cs="Times New Roman"/>
          <w:szCs w:val="24"/>
        </w:rPr>
        <w:t xml:space="preserve">Centralizuoto pirkimo procedūrą atlieka (iki pirkimo sutarties pasirašymo) Šiaulių rajono Sektorinė CPO – Šiaulių rajono savivaldybės švietimo paslaugų centras, kuriam suteikta teisė atlikti centrinės perkančiosios organizacijos funkcijas švietimo srityje veikiančioms savivaldybės kontroliuojamoms (valdomoms) perkančiosioms organizacijoms, kodas 145797046, Gedimino g. 4A, 81181 Kuršėnai, Šiaulių rajonas (toliau – </w:t>
      </w:r>
      <w:r w:rsidR="003B0AF6" w:rsidRPr="0059048A">
        <w:rPr>
          <w:rFonts w:ascii="Times New Roman" w:hAnsi="Times New Roman" w:cs="Times New Roman"/>
          <w:szCs w:val="24"/>
        </w:rPr>
        <w:t>CPO</w:t>
      </w:r>
      <w:r w:rsidRPr="0059048A">
        <w:rPr>
          <w:rFonts w:ascii="Times New Roman" w:hAnsi="Times New Roman" w:cs="Times New Roman"/>
          <w:szCs w:val="24"/>
        </w:rPr>
        <w:t>), vykdydama centrinės perkančiosios organizacijos funkcijas pagal Šiaulių rajono savivaldybės tarybos 2022-07-05 sprendimu Nr. T-271 „Dėl teisės atlikti centrinės perkančiosios organizacijos funkcijas suteikimo Šiaulių rajono savivaldybės administracijai ir Šiaulių rajono savivaldybės švietimo paslaugų centrui“ suteiktą teisę.</w:t>
      </w:r>
    </w:p>
    <w:p w14:paraId="6EB3CA52" w14:textId="77A56C35" w:rsidR="00CD0253" w:rsidRPr="0059048A" w:rsidRDefault="003B0AF6" w:rsidP="00D73309">
      <w:pPr>
        <w:pStyle w:val="Sraopastraipa"/>
        <w:numPr>
          <w:ilvl w:val="1"/>
          <w:numId w:val="8"/>
        </w:numPr>
        <w:spacing w:after="0" w:line="240" w:lineRule="auto"/>
        <w:ind w:left="0" w:firstLine="567"/>
        <w:jc w:val="both"/>
        <w:rPr>
          <w:rFonts w:ascii="Times New Roman" w:hAnsi="Times New Roman" w:cs="Times New Roman"/>
          <w:szCs w:val="24"/>
        </w:rPr>
      </w:pPr>
      <w:r w:rsidRPr="0059048A">
        <w:rPr>
          <w:rFonts w:ascii="Times New Roman" w:hAnsi="Times New Roman" w:cs="Times New Roman"/>
          <w:szCs w:val="24"/>
        </w:rPr>
        <w:t xml:space="preserve">CPO </w:t>
      </w:r>
      <w:r w:rsidR="00CD0253" w:rsidRPr="0059048A">
        <w:rPr>
          <w:rFonts w:ascii="Times New Roman" w:hAnsi="Times New Roman" w:cs="Times New Roman"/>
          <w:szCs w:val="24"/>
        </w:rPr>
        <w:t>sprendimo neatlikti pirkimo naudojantis centrinės perkančiosios organizacijos paslaugomis argumentai, kaip numatyta Viešųjų pirkimų įstatymo 82 straipsnio 2 dalies 1 punkte:</w:t>
      </w:r>
    </w:p>
    <w:p w14:paraId="78C56D85" w14:textId="718D3553" w:rsidR="007929B4" w:rsidRPr="0059048A" w:rsidRDefault="007929B4" w:rsidP="007929B4">
      <w:pPr>
        <w:pStyle w:val="Sraopastraipa"/>
        <w:numPr>
          <w:ilvl w:val="2"/>
          <w:numId w:val="8"/>
        </w:numPr>
        <w:tabs>
          <w:tab w:val="left" w:pos="1276"/>
        </w:tabs>
        <w:spacing w:after="0" w:line="240" w:lineRule="auto"/>
        <w:ind w:left="0" w:firstLine="567"/>
        <w:jc w:val="both"/>
        <w:rPr>
          <w:rFonts w:ascii="Times New Roman" w:eastAsia="Times New Roman" w:hAnsi="Times New Roman" w:cs="Times New Roman"/>
        </w:rPr>
      </w:pPr>
      <w:r w:rsidRPr="0059048A">
        <w:rPr>
          <w:rFonts w:ascii="Times New Roman" w:hAnsi="Times New Roman" w:cs="Times New Roman"/>
        </w:rPr>
        <w:t xml:space="preserve">netenkina CPO siūlomos sutarties sąlygos: pagal CPO LT sutartį yra ribojamas užsakymo dydis (vertė) </w:t>
      </w:r>
      <w:r w:rsidRPr="0059048A">
        <w:rPr>
          <w:rFonts w:ascii="Times New Roman" w:eastAsia="Calibri" w:hAnsi="Times New Roman" w:cs="Times New Roman"/>
        </w:rPr>
        <w:t xml:space="preserve">ir perkančiosios organizacijos įpareigojamos išpirkti tam tikrą procentą prekių </w:t>
      </w:r>
      <w:r w:rsidRPr="0059048A">
        <w:rPr>
          <w:rFonts w:ascii="Times New Roman" w:hAnsi="Times New Roman" w:cs="Times New Roman"/>
          <w:spacing w:val="2"/>
          <w:shd w:val="clear" w:color="auto" w:fill="FFFFFF"/>
        </w:rPr>
        <w:t>(CPO LT katalogo patikrinimo data 2025-0</w:t>
      </w:r>
      <w:r w:rsidR="00100CDB">
        <w:rPr>
          <w:rFonts w:ascii="Times New Roman" w:hAnsi="Times New Roman" w:cs="Times New Roman"/>
          <w:spacing w:val="2"/>
          <w:shd w:val="clear" w:color="auto" w:fill="FFFFFF"/>
        </w:rPr>
        <w:t>4</w:t>
      </w:r>
      <w:r w:rsidRPr="0059048A">
        <w:rPr>
          <w:rFonts w:ascii="Times New Roman" w:hAnsi="Times New Roman" w:cs="Times New Roman"/>
          <w:spacing w:val="2"/>
          <w:shd w:val="clear" w:color="auto" w:fill="FFFFFF"/>
        </w:rPr>
        <w:t>-2</w:t>
      </w:r>
      <w:r w:rsidR="00100CDB">
        <w:rPr>
          <w:rFonts w:ascii="Times New Roman" w:hAnsi="Times New Roman" w:cs="Times New Roman"/>
          <w:spacing w:val="2"/>
          <w:shd w:val="clear" w:color="auto" w:fill="FFFFFF"/>
        </w:rPr>
        <w:t>8</w:t>
      </w:r>
      <w:r w:rsidRPr="0059048A">
        <w:rPr>
          <w:rFonts w:ascii="Times New Roman" w:hAnsi="Times New Roman" w:cs="Times New Roman"/>
          <w:spacing w:val="2"/>
          <w:shd w:val="clear" w:color="auto" w:fill="FFFFFF"/>
        </w:rPr>
        <w:t xml:space="preserve">). </w:t>
      </w:r>
      <w:r w:rsidRPr="0059048A">
        <w:rPr>
          <w:rFonts w:ascii="Times New Roman" w:hAnsi="Times New Roman" w:cs="Times New Roman"/>
        </w:rPr>
        <w:t>vadovaujantis VšĮ CPO LT centralizuotų pirkimų kataloge esančia sutartimi perkančiajai organizacijai kyla pareiga „per Pirkimo sutarties galiojimo terminą nupirkti ne mažiau kaip [nuo 50 iki 100] procentų Pirkimo sutarties priede nurodytų Prekių kiekio“, perkančiosios organizacijos parengtos pirkimo sutarties projekto sąlygos yra palankesnės perkančiajai organizacijai, nes joje nenustatoma pareiga išpirkti minimalaus prekių kiekio.</w:t>
      </w:r>
    </w:p>
    <w:p w14:paraId="7CAC83B8" w14:textId="0E6F0398" w:rsidR="000F730A" w:rsidRPr="0059048A" w:rsidRDefault="000F730A" w:rsidP="000F730A">
      <w:pPr>
        <w:pStyle w:val="Sraopastraipa"/>
        <w:numPr>
          <w:ilvl w:val="1"/>
          <w:numId w:val="8"/>
        </w:numPr>
        <w:spacing w:after="0" w:line="240" w:lineRule="auto"/>
        <w:ind w:left="0" w:firstLine="567"/>
        <w:jc w:val="both"/>
        <w:rPr>
          <w:rFonts w:ascii="Times New Roman" w:hAnsi="Times New Roman" w:cs="Times New Roman"/>
        </w:rPr>
      </w:pPr>
      <w:r w:rsidRPr="0059048A">
        <w:rPr>
          <w:rFonts w:ascii="Times New Roman" w:hAnsi="Times New Roman" w:cs="Times New Roman"/>
        </w:rPr>
        <w:t>Pirkimo objektas skaidomas</w:t>
      </w:r>
      <w:r w:rsidRPr="000770B5">
        <w:rPr>
          <w:rFonts w:ascii="Times New Roman" w:hAnsi="Times New Roman" w:cs="Times New Roman"/>
        </w:rPr>
        <w:t xml:space="preserve"> </w:t>
      </w:r>
      <w:r w:rsidRPr="0059048A">
        <w:rPr>
          <w:rFonts w:ascii="Times New Roman" w:hAnsi="Times New Roman" w:cs="Times New Roman"/>
        </w:rPr>
        <w:t>į dalis</w:t>
      </w:r>
      <w:r w:rsidRPr="000F730A">
        <w:rPr>
          <w:rFonts w:ascii="Times New Roman" w:hAnsi="Times New Roman" w:cs="Times New Roman"/>
        </w:rPr>
        <w:t xml:space="preserve">, nes perdirbti, konservuoti vaisiai ir daržovės įstaigoms perkami centralizuotai, organizuojant pirkimus atskirai kiekvienai </w:t>
      </w:r>
      <w:r w:rsidRPr="0059048A">
        <w:rPr>
          <w:rFonts w:ascii="Times New Roman" w:hAnsi="Times New Roman" w:cs="Times New Roman"/>
        </w:rPr>
        <w:t>produkto grupei, atsižvelgiant į produktų rūšį</w:t>
      </w:r>
      <w:r>
        <w:rPr>
          <w:rFonts w:ascii="Times New Roman" w:hAnsi="Times New Roman" w:cs="Times New Roman"/>
        </w:rPr>
        <w:t>.</w:t>
      </w:r>
      <w:r w:rsidRPr="0059048A">
        <w:rPr>
          <w:rFonts w:ascii="Times New Roman" w:hAnsi="Times New Roman" w:cs="Times New Roman"/>
        </w:rPr>
        <w:t xml:space="preserve"> Pažymėtina, kad didesnės pirkimų apimtys lemia geresnes kainas bei mažesnes sutarties sudarymo išlaidas, todėl perkant didesnį kiekį, tikėtina, kad tiekėjas pasiūlys ją įsigyti palankesnėmis sąlygomis nei perkant mažesnį kiekį.</w:t>
      </w:r>
    </w:p>
    <w:p w14:paraId="45558D0B" w14:textId="3C0F7E58" w:rsidR="00B83FD5" w:rsidRPr="002768E2" w:rsidRDefault="0084061C" w:rsidP="00D73309">
      <w:pPr>
        <w:pStyle w:val="Sraopastraipa"/>
        <w:numPr>
          <w:ilvl w:val="1"/>
          <w:numId w:val="8"/>
        </w:numPr>
        <w:spacing w:after="0" w:line="240" w:lineRule="auto"/>
        <w:ind w:left="0" w:firstLine="567"/>
        <w:jc w:val="both"/>
        <w:rPr>
          <w:rFonts w:ascii="Times New Roman" w:hAnsi="Times New Roman" w:cs="Times New Roman"/>
        </w:rPr>
      </w:pPr>
      <w:r>
        <w:rPr>
          <w:rFonts w:ascii="Times New Roman" w:hAnsi="Times New Roman" w:cs="Times New Roman"/>
        </w:rPr>
        <w:t>CPO</w:t>
      </w:r>
      <w:r w:rsidR="00D658C2">
        <w:rPr>
          <w:rFonts w:ascii="Times New Roman" w:hAnsi="Times New Roman" w:cs="Times New Roman"/>
        </w:rPr>
        <w:t xml:space="preserve"> </w:t>
      </w:r>
      <w:r w:rsidR="00B83FD5" w:rsidRPr="00C95098">
        <w:rPr>
          <w:rFonts w:ascii="Times New Roman" w:hAnsi="Times New Roman" w:cs="Times New Roman"/>
        </w:rPr>
        <w:t>nerezervuoja teisės dalyvauti pirkime.</w:t>
      </w:r>
    </w:p>
    <w:p w14:paraId="7E10CB90" w14:textId="4B4D80BD" w:rsidR="00B83FD5" w:rsidRDefault="00B83FD5" w:rsidP="00D73309">
      <w:pPr>
        <w:pStyle w:val="Sraopastraipa"/>
        <w:numPr>
          <w:ilvl w:val="1"/>
          <w:numId w:val="8"/>
        </w:numPr>
        <w:spacing w:after="0" w:line="240" w:lineRule="auto"/>
        <w:ind w:left="0" w:firstLine="567"/>
        <w:jc w:val="both"/>
        <w:rPr>
          <w:rFonts w:ascii="Times New Roman" w:hAnsi="Times New Roman" w:cs="Times New Roman"/>
        </w:rPr>
      </w:pPr>
      <w:r w:rsidRPr="002768E2">
        <w:rPr>
          <w:rFonts w:ascii="Times New Roman" w:hAnsi="Times New Roman" w:cs="Times New Roman"/>
        </w:rPr>
        <w:t>Stebėtojai dalyvauti Komisijos posėdžiuose nėra kviečiami.</w:t>
      </w:r>
    </w:p>
    <w:p w14:paraId="11BFF29C" w14:textId="77777777" w:rsidR="0070010A" w:rsidRPr="0070010A" w:rsidRDefault="0070010A" w:rsidP="00D73309">
      <w:pPr>
        <w:pStyle w:val="Sraopastraipa"/>
        <w:numPr>
          <w:ilvl w:val="1"/>
          <w:numId w:val="8"/>
        </w:numPr>
        <w:spacing w:after="0" w:line="240" w:lineRule="auto"/>
        <w:ind w:left="0" w:firstLine="567"/>
        <w:jc w:val="both"/>
        <w:rPr>
          <w:rFonts w:ascii="Times New Roman" w:hAnsi="Times New Roman" w:cs="Times New Roman"/>
        </w:rPr>
      </w:pPr>
      <w:r w:rsidRPr="0070010A">
        <w:rPr>
          <w:rFonts w:ascii="Times New Roman" w:hAnsi="Times New Roman" w:cs="Times New Roman"/>
          <w:kern w:val="2"/>
          <w:shd w:val="clear" w:color="auto" w:fill="FFFFFF"/>
        </w:rPr>
        <w:t xml:space="preserve">Aplinkosauginiai kriterijai Prekėms nustatomi vadovaujantis </w:t>
      </w:r>
      <w:r w:rsidRPr="0070010A">
        <w:rPr>
          <w:rFonts w:ascii="Times New Roman" w:hAnsi="Times New Roman" w:cs="Times New Roman"/>
          <w:kern w:val="2"/>
        </w:rPr>
        <w:t>Aplinkos apsaugos kriterijų taikymo, vykdant žaliuosius pirkimus, tvarkos aprašo, patvirtinto 2011 m. birželio 28 d. įsakymu D1-508</w:t>
      </w:r>
      <w:r w:rsidRPr="0070010A">
        <w:rPr>
          <w:rFonts w:ascii="Times New Roman" w:hAnsi="Times New Roman" w:cs="Times New Roman"/>
          <w:kern w:val="2"/>
          <w:shd w:val="clear" w:color="auto" w:fill="FFFFFF"/>
        </w:rPr>
        <w:t xml:space="preserve"> „Dėl Aplinkos apsaugos kriterijų taikymo, vykdant žaliuosius pirkimus, tvarkos aprašo patvirtinimo“ (toliau – Tvarkos aprašas) 4.4.4.5. papunkčiu.</w:t>
      </w:r>
      <w:r w:rsidRPr="0070010A">
        <w:rPr>
          <w:rFonts w:ascii="Times New Roman" w:hAnsi="Times New Roman" w:cs="Times New Roman"/>
          <w:kern w:val="2"/>
        </w:rPr>
        <w:t> </w:t>
      </w:r>
    </w:p>
    <w:p w14:paraId="45432402" w14:textId="3775D5EC" w:rsidR="0040717D" w:rsidRPr="00D72405" w:rsidRDefault="0040717D" w:rsidP="00D73309">
      <w:pPr>
        <w:pStyle w:val="Sraopastraipa"/>
        <w:numPr>
          <w:ilvl w:val="1"/>
          <w:numId w:val="8"/>
        </w:numPr>
        <w:spacing w:after="0" w:line="240" w:lineRule="auto"/>
        <w:ind w:left="0" w:firstLine="567"/>
        <w:jc w:val="both"/>
        <w:rPr>
          <w:rFonts w:ascii="Times New Roman" w:hAnsi="Times New Roman" w:cs="Times New Roman"/>
        </w:rPr>
      </w:pPr>
      <w:r w:rsidRPr="002C75C7">
        <w:rPr>
          <w:rFonts w:ascii="Times New Roman" w:hAnsi="Times New Roman" w:cs="Times New Roman"/>
        </w:rPr>
        <w:t>Pirkimo objekto BVPŽ kodas ir pavadinimas</w:t>
      </w:r>
      <w:r w:rsidRPr="00494EE7">
        <w:rPr>
          <w:rFonts w:ascii="Times New Roman" w:hAnsi="Times New Roman" w:cs="Times New Roman"/>
        </w:rPr>
        <w:t xml:space="preserve">: </w:t>
      </w:r>
      <w:r w:rsidR="002D6609">
        <w:rPr>
          <w:rFonts w:ascii="Times New Roman" w:hAnsi="Times New Roman" w:cs="Times New Roman"/>
        </w:rPr>
        <w:t>15300000-1</w:t>
      </w:r>
      <w:r w:rsidR="00494EE7" w:rsidRPr="00494EE7">
        <w:rPr>
          <w:rFonts w:ascii="Times New Roman" w:hAnsi="Times New Roman" w:cs="Times New Roman"/>
        </w:rPr>
        <w:t xml:space="preserve"> </w:t>
      </w:r>
      <w:r w:rsidR="00F01661" w:rsidRPr="00D72405">
        <w:rPr>
          <w:rFonts w:ascii="Times New Roman" w:hAnsi="Times New Roman" w:cs="Times New Roman"/>
        </w:rPr>
        <w:t>Vaisiai, daržovės ir panašūs produktai</w:t>
      </w:r>
      <w:r w:rsidR="00494EE7" w:rsidRPr="00D72405">
        <w:rPr>
          <w:rFonts w:ascii="Times New Roman" w:hAnsi="Times New Roman" w:cs="Times New Roman"/>
        </w:rPr>
        <w:t>.</w:t>
      </w:r>
    </w:p>
    <w:p w14:paraId="552BA1CE" w14:textId="6BD6F3F6" w:rsidR="00B83FD5" w:rsidRDefault="00B83FD5" w:rsidP="00D73309">
      <w:pPr>
        <w:pStyle w:val="Sraopastraipa"/>
        <w:numPr>
          <w:ilvl w:val="1"/>
          <w:numId w:val="8"/>
        </w:numPr>
        <w:spacing w:after="0" w:line="240" w:lineRule="auto"/>
        <w:ind w:left="0" w:firstLine="567"/>
        <w:jc w:val="both"/>
        <w:rPr>
          <w:rFonts w:ascii="Times New Roman" w:hAnsi="Times New Roman" w:cs="Times New Roman"/>
        </w:rPr>
      </w:pPr>
      <w:r w:rsidRPr="00C95098">
        <w:rPr>
          <w:rFonts w:ascii="Times New Roman" w:hAnsi="Times New Roman" w:cs="Times New Roman"/>
        </w:rPr>
        <w:t>Išankstinis skelbimas apie pirkimą nebuvo paskelbtas.</w:t>
      </w:r>
    </w:p>
    <w:p w14:paraId="305A1942" w14:textId="3A24E5C9" w:rsidR="00CA1656" w:rsidRPr="00370F67" w:rsidRDefault="00CA1656" w:rsidP="00D73309">
      <w:pPr>
        <w:pStyle w:val="Sraopastraipa"/>
        <w:numPr>
          <w:ilvl w:val="1"/>
          <w:numId w:val="8"/>
        </w:numPr>
        <w:spacing w:after="0" w:line="240" w:lineRule="auto"/>
        <w:ind w:left="0" w:firstLine="567"/>
        <w:jc w:val="both"/>
        <w:rPr>
          <w:rFonts w:ascii="Times New Roman" w:hAnsi="Times New Roman" w:cs="Times New Roman"/>
        </w:rPr>
      </w:pPr>
      <w:r w:rsidRPr="00370F67">
        <w:rPr>
          <w:rFonts w:ascii="Times New Roman" w:hAnsi="Times New Roman" w:cs="Times New Roman"/>
        </w:rPr>
        <w:t xml:space="preserve">Skelbimas apie pirkimą paskelbtas Centrinėje viešųjų pirkimų informacinėje sistemoje (toliau – CVP IS) adresu </w:t>
      </w:r>
      <w:hyperlink r:id="rId11" w:history="1">
        <w:r w:rsidR="00EA2FA8" w:rsidRPr="0020445F">
          <w:rPr>
            <w:rStyle w:val="Hipersaitas"/>
            <w:rFonts w:ascii="Times New Roman" w:hAnsi="Times New Roman" w:cs="Times New Roman"/>
          </w:rPr>
          <w:t>https://viesiejipirkimai.lt</w:t>
        </w:r>
      </w:hyperlink>
      <w:r w:rsidR="00EA2FA8">
        <w:rPr>
          <w:rFonts w:ascii="Times New Roman" w:hAnsi="Times New Roman" w:cs="Times New Roman"/>
        </w:rPr>
        <w:t>.</w:t>
      </w:r>
      <w:r w:rsidR="00EA2FA8" w:rsidRPr="00370F67">
        <w:rPr>
          <w:rFonts w:ascii="Times New Roman" w:hAnsi="Times New Roman" w:cs="Times New Roman"/>
        </w:rPr>
        <w:t xml:space="preserve"> </w:t>
      </w:r>
      <w:r w:rsidRPr="00370F67">
        <w:rPr>
          <w:rFonts w:ascii="Times New Roman" w:hAnsi="Times New Roman" w:cs="Times New Roman"/>
        </w:rPr>
        <w:t>ir Europos Sąjungos oficialiajame leidinyje. Pirkimo dokumentai, jų paaiškinimai, patikslinimai skelbiami CVP IS</w:t>
      </w:r>
      <w:r w:rsidR="00EA2FA8">
        <w:rPr>
          <w:rFonts w:ascii="Times New Roman" w:hAnsi="Times New Roman" w:cs="Times New Roman"/>
        </w:rPr>
        <w:t xml:space="preserve"> adresu </w:t>
      </w:r>
      <w:hyperlink r:id="rId12" w:history="1">
        <w:r w:rsidR="00EA2FA8" w:rsidRPr="0020445F">
          <w:rPr>
            <w:rStyle w:val="Hipersaitas"/>
            <w:rFonts w:ascii="Times New Roman" w:hAnsi="Times New Roman" w:cs="Times New Roman"/>
          </w:rPr>
          <w:t>https://viesiejipirkimai.lt</w:t>
        </w:r>
      </w:hyperlink>
      <w:r w:rsidR="00EA2FA8">
        <w:rPr>
          <w:rFonts w:ascii="Times New Roman" w:hAnsi="Times New Roman" w:cs="Times New Roman"/>
        </w:rPr>
        <w:t>.</w:t>
      </w:r>
      <w:r w:rsidRPr="00370F67">
        <w:rPr>
          <w:rFonts w:ascii="Times New Roman" w:hAnsi="Times New Roman" w:cs="Times New Roman"/>
        </w:rPr>
        <w:t xml:space="preserve"> Išankstinis skelbimas apie pirkimą nebuvo paskelbtas.</w:t>
      </w:r>
    </w:p>
    <w:p w14:paraId="05EB518D" w14:textId="2D4D4F13" w:rsidR="00B83FD5" w:rsidRPr="002768E2" w:rsidRDefault="00B83FD5" w:rsidP="00D73309">
      <w:pPr>
        <w:pStyle w:val="Sraopastraipa"/>
        <w:numPr>
          <w:ilvl w:val="1"/>
          <w:numId w:val="8"/>
        </w:numPr>
        <w:spacing w:after="0" w:line="240" w:lineRule="auto"/>
        <w:ind w:left="0" w:firstLine="567"/>
        <w:jc w:val="both"/>
        <w:rPr>
          <w:rFonts w:ascii="Times New Roman" w:hAnsi="Times New Roman" w:cs="Times New Roman"/>
        </w:rPr>
      </w:pPr>
      <w:r w:rsidRPr="002768E2">
        <w:rPr>
          <w:rFonts w:ascii="Times New Roman" w:hAnsi="Times New Roman" w:cs="Times New Roman"/>
        </w:rPr>
        <w:t xml:space="preserve">Pirkime </w:t>
      </w:r>
      <w:r w:rsidR="0084061C">
        <w:rPr>
          <w:rFonts w:ascii="Times New Roman" w:hAnsi="Times New Roman" w:cs="Times New Roman"/>
        </w:rPr>
        <w:t>CPO</w:t>
      </w:r>
      <w:r w:rsidR="00D658C2">
        <w:rPr>
          <w:rFonts w:ascii="Times New Roman" w:hAnsi="Times New Roman" w:cs="Times New Roman"/>
        </w:rPr>
        <w:t xml:space="preserve"> n</w:t>
      </w:r>
      <w:r w:rsidRPr="002768E2">
        <w:rPr>
          <w:rFonts w:ascii="Times New Roman" w:hAnsi="Times New Roman" w:cs="Times New Roman"/>
        </w:rPr>
        <w:t xml:space="preserve">enumato skelbti pranešimo dėl savanoriško </w:t>
      </w:r>
      <w:proofErr w:type="spellStart"/>
      <w:r w:rsidRPr="00C95098">
        <w:rPr>
          <w:rFonts w:ascii="Times New Roman" w:hAnsi="Times New Roman" w:cs="Times New Roman"/>
        </w:rPr>
        <w:t>ex</w:t>
      </w:r>
      <w:proofErr w:type="spellEnd"/>
      <w:r w:rsidRPr="00C95098">
        <w:rPr>
          <w:rFonts w:ascii="Times New Roman" w:hAnsi="Times New Roman" w:cs="Times New Roman"/>
        </w:rPr>
        <w:t xml:space="preserve"> ante</w:t>
      </w:r>
      <w:r w:rsidRPr="002768E2">
        <w:rPr>
          <w:rFonts w:ascii="Times New Roman" w:hAnsi="Times New Roman" w:cs="Times New Roman"/>
        </w:rPr>
        <w:t xml:space="preserve"> skaidrumo.</w:t>
      </w:r>
    </w:p>
    <w:p w14:paraId="2FA44F69" w14:textId="77777777" w:rsidR="00B83FD5" w:rsidRPr="00494516" w:rsidRDefault="00B83FD5" w:rsidP="00D73309">
      <w:pPr>
        <w:pStyle w:val="Sraopastraipa"/>
        <w:numPr>
          <w:ilvl w:val="1"/>
          <w:numId w:val="8"/>
        </w:numPr>
        <w:spacing w:after="0" w:line="240" w:lineRule="auto"/>
        <w:ind w:left="0" w:firstLine="567"/>
        <w:jc w:val="both"/>
        <w:rPr>
          <w:rFonts w:ascii="Times New Roman" w:hAnsi="Times New Roman" w:cs="Times New Roman"/>
        </w:rPr>
      </w:pPr>
      <w:r w:rsidRPr="00494516">
        <w:rPr>
          <w:rFonts w:ascii="Times New Roman" w:hAnsi="Times New Roman" w:cs="Times New Roman"/>
        </w:rPr>
        <w:t>Pirkime neleidžiama pateikti alternatyvių pasiūlymų.</w:t>
      </w:r>
    </w:p>
    <w:p w14:paraId="5771940B" w14:textId="06F02FD2" w:rsidR="00CA1656" w:rsidRPr="00494516" w:rsidRDefault="00CA1656" w:rsidP="00CA1656">
      <w:pPr>
        <w:pStyle w:val="Sraopastraipa"/>
        <w:numPr>
          <w:ilvl w:val="1"/>
          <w:numId w:val="8"/>
        </w:numPr>
        <w:spacing w:after="0" w:line="240" w:lineRule="auto"/>
        <w:ind w:left="0" w:firstLine="567"/>
        <w:jc w:val="both"/>
        <w:rPr>
          <w:rFonts w:ascii="Times New Roman" w:hAnsi="Times New Roman" w:cs="Times New Roman"/>
        </w:rPr>
      </w:pPr>
      <w:r w:rsidRPr="00494516">
        <w:rPr>
          <w:rFonts w:ascii="Times New Roman" w:hAnsi="Times New Roman" w:cs="Times New Roman"/>
        </w:rPr>
        <w:t>Bendrosios pirkimo sąlygos yra neatskiriama šių pirkimo sąlygų dalis. Prie specialiųjų pirkimo sąlygų pridedami šie priedai:</w:t>
      </w:r>
    </w:p>
    <w:p w14:paraId="399F8E2F" w14:textId="0E8B2FAE" w:rsidR="00CA1656" w:rsidRDefault="00CA1656" w:rsidP="00494516">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F06343">
        <w:rPr>
          <w:rFonts w:ascii="Times New Roman" w:hAnsi="Times New Roman" w:cs="Times New Roman"/>
        </w:rPr>
        <w:t>Terminai</w:t>
      </w:r>
      <w:r w:rsidR="003A3991" w:rsidRPr="00F06343">
        <w:rPr>
          <w:rFonts w:ascii="Times New Roman" w:hAnsi="Times New Roman" w:cs="Times New Roman"/>
        </w:rPr>
        <w:t>;</w:t>
      </w:r>
    </w:p>
    <w:p w14:paraId="0A89AB0C" w14:textId="6CB5D30C" w:rsidR="009431CB" w:rsidRDefault="009431CB" w:rsidP="009431CB">
      <w:pPr>
        <w:pStyle w:val="Sraopastraipa"/>
        <w:numPr>
          <w:ilvl w:val="2"/>
          <w:numId w:val="8"/>
        </w:numPr>
        <w:tabs>
          <w:tab w:val="left" w:pos="1276"/>
        </w:tabs>
        <w:spacing w:after="0" w:line="240" w:lineRule="auto"/>
        <w:ind w:left="0" w:firstLine="567"/>
        <w:jc w:val="both"/>
        <w:rPr>
          <w:rFonts w:ascii="Times New Roman" w:hAnsi="Times New Roman" w:cs="Times New Roman"/>
        </w:rPr>
      </w:pPr>
      <w:r>
        <w:rPr>
          <w:rFonts w:ascii="Times New Roman" w:hAnsi="Times New Roman" w:cs="Times New Roman"/>
        </w:rPr>
        <w:t>Kiekių sąrašai;</w:t>
      </w:r>
    </w:p>
    <w:p w14:paraId="345C3F70" w14:textId="77777777" w:rsidR="009431CB" w:rsidRPr="00F06343" w:rsidRDefault="009431CB" w:rsidP="009431CB">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F06343">
        <w:rPr>
          <w:rFonts w:ascii="Times New Roman" w:hAnsi="Times New Roman" w:cs="Times New Roman"/>
        </w:rPr>
        <w:t>Tiekėjų pašalinimo pagrindai ir kvalifikacijos reikalavimai;</w:t>
      </w:r>
    </w:p>
    <w:p w14:paraId="7EB9A12C" w14:textId="5E739565" w:rsidR="00CA1656" w:rsidRDefault="00CA1656" w:rsidP="00494516">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F06343">
        <w:rPr>
          <w:rFonts w:ascii="Times New Roman" w:hAnsi="Times New Roman" w:cs="Times New Roman"/>
        </w:rPr>
        <w:t>Techninė specifikacij</w:t>
      </w:r>
      <w:r w:rsidR="009431CB">
        <w:rPr>
          <w:rFonts w:ascii="Times New Roman" w:hAnsi="Times New Roman" w:cs="Times New Roman"/>
        </w:rPr>
        <w:t>a</w:t>
      </w:r>
      <w:r w:rsidR="003A3991" w:rsidRPr="00F06343">
        <w:rPr>
          <w:rFonts w:ascii="Times New Roman" w:hAnsi="Times New Roman" w:cs="Times New Roman"/>
        </w:rPr>
        <w:t>;</w:t>
      </w:r>
    </w:p>
    <w:p w14:paraId="55590C3B" w14:textId="543714EA" w:rsidR="009431CB" w:rsidRDefault="009431CB" w:rsidP="009431CB">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F06343">
        <w:rPr>
          <w:rFonts w:ascii="Times New Roman" w:hAnsi="Times New Roman" w:cs="Times New Roman"/>
        </w:rPr>
        <w:t>Pristatymo grafikas;</w:t>
      </w:r>
    </w:p>
    <w:p w14:paraId="602A3AE9" w14:textId="66654F44" w:rsidR="009431CB" w:rsidRDefault="009431CB" w:rsidP="009431CB">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F06343">
        <w:rPr>
          <w:rFonts w:ascii="Times New Roman" w:hAnsi="Times New Roman" w:cs="Times New Roman"/>
        </w:rPr>
        <w:t>Prekių sutarties Bendrosios sąlygos</w:t>
      </w:r>
      <w:r>
        <w:rPr>
          <w:rFonts w:ascii="Times New Roman" w:hAnsi="Times New Roman" w:cs="Times New Roman"/>
        </w:rPr>
        <w:t>;</w:t>
      </w:r>
    </w:p>
    <w:p w14:paraId="62F6D859" w14:textId="32D6B0AD" w:rsidR="009431CB" w:rsidRDefault="009431CB" w:rsidP="009431CB">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F06343">
        <w:rPr>
          <w:rFonts w:ascii="Times New Roman" w:hAnsi="Times New Roman" w:cs="Times New Roman"/>
        </w:rPr>
        <w:t>Prekių sutarties Specialiosios sąlygos;</w:t>
      </w:r>
    </w:p>
    <w:p w14:paraId="217DA87F" w14:textId="77777777" w:rsidR="009431CB" w:rsidRPr="00F06343" w:rsidRDefault="009431CB" w:rsidP="009431CB">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F06343">
        <w:rPr>
          <w:rFonts w:ascii="Times New Roman" w:hAnsi="Times New Roman" w:cs="Times New Roman"/>
        </w:rPr>
        <w:t>Pasiūlymo forma;</w:t>
      </w:r>
    </w:p>
    <w:p w14:paraId="73A3B7B5" w14:textId="3DFC3354" w:rsidR="003A3991" w:rsidRPr="00F06343" w:rsidRDefault="003A3991" w:rsidP="003A3991">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F06343">
        <w:rPr>
          <w:rFonts w:ascii="Times New Roman" w:hAnsi="Times New Roman" w:cs="Times New Roman"/>
        </w:rPr>
        <w:t>Tiekėjo deklaracija dėl atitikties Reglamento nuostatoms (fiziniam asmeniui);</w:t>
      </w:r>
    </w:p>
    <w:p w14:paraId="2F3EC086" w14:textId="48BD2C84" w:rsidR="003A3991" w:rsidRDefault="003A3991" w:rsidP="003A3991">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F06343">
        <w:rPr>
          <w:rFonts w:ascii="Times New Roman" w:hAnsi="Times New Roman" w:cs="Times New Roman"/>
        </w:rPr>
        <w:t>Tiekėjo deklaracija dėl atitikties Reglamento nuostatoms (juridiniam asmeniui asmeniui);</w:t>
      </w:r>
    </w:p>
    <w:p w14:paraId="1C619A46" w14:textId="2817F874" w:rsidR="00C53653" w:rsidRPr="00F06343" w:rsidRDefault="00C53653" w:rsidP="003A3991">
      <w:pPr>
        <w:pStyle w:val="Sraopastraipa"/>
        <w:numPr>
          <w:ilvl w:val="2"/>
          <w:numId w:val="8"/>
        </w:numPr>
        <w:tabs>
          <w:tab w:val="left" w:pos="1276"/>
        </w:tabs>
        <w:spacing w:after="0" w:line="240" w:lineRule="auto"/>
        <w:ind w:left="0" w:firstLine="567"/>
        <w:jc w:val="both"/>
        <w:rPr>
          <w:rFonts w:ascii="Times New Roman" w:hAnsi="Times New Roman" w:cs="Times New Roman"/>
        </w:rPr>
      </w:pPr>
      <w:r>
        <w:rPr>
          <w:rFonts w:ascii="Times New Roman" w:hAnsi="Times New Roman" w:cs="Times New Roman"/>
        </w:rPr>
        <w:t xml:space="preserve">Europos </w:t>
      </w:r>
      <w:r w:rsidRPr="00CC06CE">
        <w:rPr>
          <w:rFonts w:ascii="Times New Roman" w:hAnsi="Times New Roman" w:cs="Times New Roman"/>
        </w:rPr>
        <w:t>bendrasis viešųjų pirkimų dokumentas (EBVPD)</w:t>
      </w:r>
      <w:r>
        <w:rPr>
          <w:rFonts w:ascii="Times New Roman" w:hAnsi="Times New Roman" w:cs="Times New Roman"/>
        </w:rPr>
        <w:t>.</w:t>
      </w:r>
    </w:p>
    <w:p w14:paraId="5A2FFB68" w14:textId="14D79CE0" w:rsidR="00B83FD5" w:rsidRPr="006167A9" w:rsidRDefault="00B83FD5" w:rsidP="00A7437D">
      <w:pPr>
        <w:pStyle w:val="Antrat1"/>
        <w:numPr>
          <w:ilvl w:val="0"/>
          <w:numId w:val="1"/>
        </w:numPr>
        <w:tabs>
          <w:tab w:val="left" w:pos="567"/>
        </w:tabs>
        <w:spacing w:line="20" w:lineRule="atLeast"/>
        <w:ind w:left="0" w:firstLine="0"/>
        <w:contextualSpacing/>
        <w:rPr>
          <w:rFonts w:ascii="Times New Roman" w:hAnsi="Times New Roman" w:cs="Times New Roman"/>
          <w:b/>
          <w:color w:val="auto"/>
          <w:sz w:val="36"/>
          <w:szCs w:val="36"/>
        </w:rPr>
      </w:pPr>
      <w:bookmarkStart w:id="17" w:name="_Ref39426332"/>
      <w:bookmarkStart w:id="18" w:name="_Ref39426338"/>
      <w:bookmarkStart w:id="19" w:name="_Toc196755954"/>
      <w:bookmarkEnd w:id="15"/>
      <w:r w:rsidRPr="006167A9">
        <w:rPr>
          <w:rFonts w:ascii="Times New Roman" w:hAnsi="Times New Roman" w:cs="Times New Roman"/>
          <w:b/>
          <w:color w:val="auto"/>
          <w:sz w:val="36"/>
          <w:szCs w:val="36"/>
        </w:rPr>
        <w:lastRenderedPageBreak/>
        <w:t>Pirkimo objektas</w:t>
      </w:r>
      <w:bookmarkEnd w:id="17"/>
      <w:bookmarkEnd w:id="18"/>
      <w:bookmarkEnd w:id="19"/>
    </w:p>
    <w:p w14:paraId="7EBF357B" w14:textId="1A2E38E9" w:rsidR="00133191" w:rsidRPr="00133191" w:rsidRDefault="00B83FD5" w:rsidP="00D73309">
      <w:pPr>
        <w:pStyle w:val="Sraopastraipa"/>
        <w:numPr>
          <w:ilvl w:val="1"/>
          <w:numId w:val="9"/>
        </w:numPr>
        <w:autoSpaceDN w:val="0"/>
        <w:spacing w:after="0" w:line="240" w:lineRule="auto"/>
        <w:ind w:left="0" w:firstLine="567"/>
        <w:jc w:val="both"/>
        <w:rPr>
          <w:rFonts w:ascii="Times New Roman" w:eastAsia="Times New Roman" w:hAnsi="Times New Roman" w:cs="Times New Roman"/>
        </w:rPr>
      </w:pPr>
      <w:r w:rsidRPr="00133191">
        <w:rPr>
          <w:rFonts w:ascii="Times New Roman" w:eastAsia="Calibri" w:hAnsi="Times New Roman" w:cs="Times New Roman"/>
        </w:rPr>
        <w:t xml:space="preserve">Perkančioji organizacija numato </w:t>
      </w:r>
      <w:r w:rsidR="001642A7" w:rsidRPr="00133191">
        <w:rPr>
          <w:rFonts w:ascii="Times New Roman" w:eastAsia="Calibri" w:hAnsi="Times New Roman" w:cs="Times New Roman"/>
        </w:rPr>
        <w:t>įsigyti</w:t>
      </w:r>
      <w:r w:rsidR="00133191" w:rsidRPr="00133191">
        <w:rPr>
          <w:rFonts w:ascii="Times New Roman" w:eastAsia="Calibri" w:hAnsi="Times New Roman" w:cs="Times New Roman"/>
        </w:rPr>
        <w:t xml:space="preserve"> </w:t>
      </w:r>
      <w:r w:rsidR="00A24AC1">
        <w:rPr>
          <w:rFonts w:ascii="Times New Roman" w:eastAsia="Calibri" w:hAnsi="Times New Roman" w:cs="Times New Roman"/>
        </w:rPr>
        <w:t>perdirbtus, konservuotus vaisius ir daržoves</w:t>
      </w:r>
      <w:r w:rsidR="004E119E">
        <w:rPr>
          <w:rFonts w:ascii="Times New Roman" w:eastAsia="Calibri" w:hAnsi="Times New Roman" w:cs="Times New Roman"/>
        </w:rPr>
        <w:t xml:space="preserve"> Šiaulių rajono savivaldybės ugdymo įstaigoms (toliau – Įstaigos</w:t>
      </w:r>
      <w:r w:rsidR="004E119E" w:rsidRPr="00E31FFA">
        <w:rPr>
          <w:rFonts w:ascii="Times New Roman" w:eastAsia="Calibri" w:hAnsi="Times New Roman" w:cs="Times New Roman"/>
        </w:rPr>
        <w:t>)</w:t>
      </w:r>
      <w:r w:rsidR="00133191" w:rsidRPr="00E31FFA">
        <w:rPr>
          <w:rFonts w:ascii="Times New Roman" w:eastAsia="Calibri" w:hAnsi="Times New Roman" w:cs="Times New Roman"/>
        </w:rPr>
        <w:t xml:space="preserve">. </w:t>
      </w:r>
      <w:r w:rsidR="00271602" w:rsidRPr="00E31FFA">
        <w:rPr>
          <w:rFonts w:ascii="Times New Roman" w:hAnsi="Times New Roman" w:cs="Times New Roman"/>
        </w:rPr>
        <w:t>Reikalavimai pirkimo objekt</w:t>
      </w:r>
      <w:r w:rsidR="003C095F" w:rsidRPr="00E31FFA">
        <w:rPr>
          <w:rFonts w:ascii="Times New Roman" w:hAnsi="Times New Roman" w:cs="Times New Roman"/>
        </w:rPr>
        <w:t>ams</w:t>
      </w:r>
      <w:r w:rsidR="00271602" w:rsidRPr="00E31FFA">
        <w:rPr>
          <w:rFonts w:ascii="Times New Roman" w:hAnsi="Times New Roman" w:cs="Times New Roman"/>
        </w:rPr>
        <w:t xml:space="preserve"> nustatyti specialiųjų pirkimo sąlygų </w:t>
      </w:r>
      <w:r w:rsidR="00A24AC1">
        <w:rPr>
          <w:rFonts w:ascii="Times New Roman" w:hAnsi="Times New Roman" w:cs="Times New Roman"/>
        </w:rPr>
        <w:t>5</w:t>
      </w:r>
      <w:r w:rsidR="00E31FFA" w:rsidRPr="00E31FFA">
        <w:rPr>
          <w:rFonts w:ascii="Times New Roman" w:hAnsi="Times New Roman" w:cs="Times New Roman"/>
        </w:rPr>
        <w:t xml:space="preserve"> </w:t>
      </w:r>
      <w:r w:rsidR="00271602" w:rsidRPr="00E31FFA">
        <w:rPr>
          <w:rFonts w:ascii="Times New Roman" w:hAnsi="Times New Roman" w:cs="Times New Roman"/>
        </w:rPr>
        <w:t xml:space="preserve">priede „Techninė specifikacija“. </w:t>
      </w:r>
      <w:r w:rsidR="00133191" w:rsidRPr="00E31FFA">
        <w:rPr>
          <w:rFonts w:ascii="Times New Roman" w:hAnsi="Times New Roman" w:cs="Times New Roman"/>
        </w:rPr>
        <w:t xml:space="preserve">Pirkimas yra </w:t>
      </w:r>
      <w:r w:rsidR="00133191" w:rsidRPr="00133191">
        <w:rPr>
          <w:rFonts w:ascii="Times New Roman" w:hAnsi="Times New Roman" w:cs="Times New Roman"/>
        </w:rPr>
        <w:t xml:space="preserve">skaidomas į </w:t>
      </w:r>
      <w:r w:rsidR="00A24AC1">
        <w:rPr>
          <w:rFonts w:ascii="Times New Roman" w:hAnsi="Times New Roman" w:cs="Times New Roman"/>
        </w:rPr>
        <w:t>3</w:t>
      </w:r>
      <w:r w:rsidR="00133191" w:rsidRPr="00133191">
        <w:rPr>
          <w:rFonts w:ascii="Times New Roman" w:hAnsi="Times New Roman" w:cs="Times New Roman"/>
        </w:rPr>
        <w:t xml:space="preserve"> pirkimo objekt</w:t>
      </w:r>
      <w:r w:rsidR="008A2501">
        <w:rPr>
          <w:rFonts w:ascii="Times New Roman" w:hAnsi="Times New Roman" w:cs="Times New Roman"/>
        </w:rPr>
        <w:t>o</w:t>
      </w:r>
      <w:r w:rsidR="00133191" w:rsidRPr="00133191">
        <w:rPr>
          <w:rFonts w:ascii="Times New Roman" w:hAnsi="Times New Roman" w:cs="Times New Roman"/>
        </w:rPr>
        <w:t xml:space="preserve"> dalis:</w:t>
      </w:r>
    </w:p>
    <w:p w14:paraId="26BBB8F1" w14:textId="7C0E32E2" w:rsidR="00133191" w:rsidRDefault="00154E92" w:rsidP="00D73309">
      <w:pPr>
        <w:pStyle w:val="Sraopastraipa"/>
        <w:numPr>
          <w:ilvl w:val="2"/>
          <w:numId w:val="9"/>
        </w:numPr>
        <w:autoSpaceDN w:val="0"/>
        <w:spacing w:after="0" w:line="240" w:lineRule="auto"/>
        <w:ind w:left="0" w:firstLine="567"/>
        <w:jc w:val="both"/>
        <w:rPr>
          <w:rFonts w:ascii="Times New Roman" w:hAnsi="Times New Roman" w:cs="Times New Roman"/>
        </w:rPr>
      </w:pPr>
      <w:bookmarkStart w:id="20" w:name="_Hlk164146138"/>
      <w:r>
        <w:rPr>
          <w:rFonts w:ascii="Times New Roman" w:hAnsi="Times New Roman" w:cs="Times New Roman"/>
          <w:b/>
        </w:rPr>
        <w:t>Pirmoji</w:t>
      </w:r>
      <w:r w:rsidR="00133191" w:rsidRPr="00133191">
        <w:rPr>
          <w:rFonts w:ascii="Times New Roman" w:hAnsi="Times New Roman" w:cs="Times New Roman"/>
          <w:b/>
        </w:rPr>
        <w:t xml:space="preserve"> pirkimo objekto dalis – „Ekologišk</w:t>
      </w:r>
      <w:r w:rsidR="00A24AC1">
        <w:rPr>
          <w:rFonts w:ascii="Times New Roman" w:hAnsi="Times New Roman" w:cs="Times New Roman"/>
          <w:b/>
        </w:rPr>
        <w:t>i perdirbti, konservuoti vaisiai ir daržovės</w:t>
      </w:r>
      <w:r w:rsidR="00133191" w:rsidRPr="00133191">
        <w:rPr>
          <w:rFonts w:ascii="Times New Roman" w:hAnsi="Times New Roman" w:cs="Times New Roman"/>
          <w:b/>
        </w:rPr>
        <w:t>“.</w:t>
      </w:r>
      <w:r w:rsidR="00133191" w:rsidRPr="00133191">
        <w:rPr>
          <w:rFonts w:ascii="Times New Roman" w:hAnsi="Times New Roman" w:cs="Times New Roman"/>
        </w:rPr>
        <w:t xml:space="preserve"> Perkamų </w:t>
      </w:r>
      <w:r w:rsidR="002F605A">
        <w:rPr>
          <w:rFonts w:ascii="Times New Roman" w:hAnsi="Times New Roman" w:cs="Times New Roman"/>
        </w:rPr>
        <w:t>p</w:t>
      </w:r>
      <w:r w:rsidR="00133191" w:rsidRPr="00133191">
        <w:rPr>
          <w:rFonts w:ascii="Times New Roman" w:hAnsi="Times New Roman" w:cs="Times New Roman"/>
        </w:rPr>
        <w:t xml:space="preserve">rekių asortimentas, specifikacija, numatomi kiekiai, kokybės, sudėties, fasavimo ir kt. </w:t>
      </w:r>
      <w:r w:rsidR="00133191" w:rsidRPr="00BC13BB">
        <w:rPr>
          <w:rFonts w:ascii="Times New Roman" w:hAnsi="Times New Roman" w:cs="Times New Roman"/>
        </w:rPr>
        <w:t xml:space="preserve">reikalavimai nurodyti </w:t>
      </w:r>
      <w:r w:rsidR="00133191" w:rsidRPr="00FD7D14">
        <w:rPr>
          <w:rFonts w:ascii="Times New Roman" w:hAnsi="Times New Roman" w:cs="Times New Roman"/>
        </w:rPr>
        <w:t xml:space="preserve">pirkimo sąlygų </w:t>
      </w:r>
      <w:r w:rsidR="00D43259" w:rsidRPr="00FD7D14">
        <w:rPr>
          <w:rFonts w:ascii="Times New Roman" w:hAnsi="Times New Roman" w:cs="Times New Roman"/>
        </w:rPr>
        <w:t>2</w:t>
      </w:r>
      <w:r w:rsidR="00133191" w:rsidRPr="00FD7D14">
        <w:rPr>
          <w:rFonts w:ascii="Times New Roman" w:hAnsi="Times New Roman" w:cs="Times New Roman"/>
        </w:rPr>
        <w:t xml:space="preserve"> priede</w:t>
      </w:r>
      <w:r w:rsidR="00BC13BB" w:rsidRPr="00FD7D14">
        <w:rPr>
          <w:rFonts w:ascii="Times New Roman" w:hAnsi="Times New Roman" w:cs="Times New Roman"/>
        </w:rPr>
        <w:t xml:space="preserve"> </w:t>
      </w:r>
      <w:r w:rsidR="002F605A" w:rsidRPr="00FD7D14">
        <w:rPr>
          <w:rFonts w:ascii="Times New Roman" w:hAnsi="Times New Roman" w:cs="Times New Roman"/>
        </w:rPr>
        <w:t>„</w:t>
      </w:r>
      <w:r w:rsidR="004E5AF8" w:rsidRPr="00133191">
        <w:rPr>
          <w:rFonts w:ascii="Times New Roman" w:hAnsi="Times New Roman" w:cs="Times New Roman"/>
          <w:b/>
        </w:rPr>
        <w:t>Ekologišk</w:t>
      </w:r>
      <w:r w:rsidR="004E5AF8">
        <w:rPr>
          <w:rFonts w:ascii="Times New Roman" w:hAnsi="Times New Roman" w:cs="Times New Roman"/>
          <w:b/>
        </w:rPr>
        <w:t>i perdirbti, konservuoti vaisiai ir daržovės</w:t>
      </w:r>
      <w:r w:rsidR="00BC13BB" w:rsidRPr="00FD7D14">
        <w:rPr>
          <w:rFonts w:ascii="Times New Roman" w:hAnsi="Times New Roman" w:cs="Times New Roman"/>
        </w:rPr>
        <w:t>“</w:t>
      </w:r>
      <w:r w:rsidR="00133191" w:rsidRPr="00FD7D14">
        <w:rPr>
          <w:rFonts w:ascii="Times New Roman" w:hAnsi="Times New Roman" w:cs="Times New Roman"/>
        </w:rPr>
        <w:t xml:space="preserve">. Prekių tiekimo periodiškumas – </w:t>
      </w:r>
      <w:r w:rsidR="00FD7D14" w:rsidRPr="00FD7D14">
        <w:rPr>
          <w:rFonts w:ascii="Times New Roman" w:hAnsi="Times New Roman" w:cs="Times New Roman"/>
        </w:rPr>
        <w:t>3</w:t>
      </w:r>
      <w:r w:rsidR="00133191" w:rsidRPr="00FD7D14">
        <w:rPr>
          <w:rFonts w:ascii="Times New Roman" w:hAnsi="Times New Roman" w:cs="Times New Roman"/>
        </w:rPr>
        <w:t xml:space="preserve"> kartai per savaitę. Numatomas </w:t>
      </w:r>
      <w:r w:rsidR="00710CEC" w:rsidRPr="00FD7D14">
        <w:rPr>
          <w:rFonts w:ascii="Times New Roman" w:hAnsi="Times New Roman" w:cs="Times New Roman"/>
        </w:rPr>
        <w:t>p</w:t>
      </w:r>
      <w:r w:rsidR="00133191" w:rsidRPr="00FD7D14">
        <w:rPr>
          <w:rFonts w:ascii="Times New Roman" w:hAnsi="Times New Roman" w:cs="Times New Roman"/>
        </w:rPr>
        <w:t>rekių tiekimo laikotarpis – nuo 202</w:t>
      </w:r>
      <w:r w:rsidR="00DD328B" w:rsidRPr="00FD7D14">
        <w:rPr>
          <w:rFonts w:ascii="Times New Roman" w:hAnsi="Times New Roman" w:cs="Times New Roman"/>
        </w:rPr>
        <w:t>5</w:t>
      </w:r>
      <w:r w:rsidR="00133191" w:rsidRPr="00FD7D14">
        <w:rPr>
          <w:rFonts w:ascii="Times New Roman" w:hAnsi="Times New Roman" w:cs="Times New Roman"/>
        </w:rPr>
        <w:t xml:space="preserve"> m. liepos 1 d iki 202</w:t>
      </w:r>
      <w:r w:rsidR="00DD328B" w:rsidRPr="00FD7D14">
        <w:rPr>
          <w:rFonts w:ascii="Times New Roman" w:hAnsi="Times New Roman" w:cs="Times New Roman"/>
        </w:rPr>
        <w:t>6</w:t>
      </w:r>
      <w:r w:rsidR="00133191" w:rsidRPr="00FD7D14">
        <w:rPr>
          <w:rFonts w:ascii="Times New Roman" w:hAnsi="Times New Roman" w:cs="Times New Roman"/>
        </w:rPr>
        <w:t xml:space="preserve"> m. birželio 30 d. (Detalizuojama pasirašant sutartį</w:t>
      </w:r>
      <w:r w:rsidR="00133191" w:rsidRPr="002E0B11">
        <w:rPr>
          <w:rFonts w:ascii="Times New Roman" w:hAnsi="Times New Roman" w:cs="Times New Roman"/>
        </w:rPr>
        <w:t xml:space="preserve">). Pirkimo objekto dalyje planuojama maksimali pirkimui skiriama lėšų suma (kuri bus ir pradinė sutarties suma) </w:t>
      </w:r>
      <w:r w:rsidR="00133191" w:rsidRPr="00E31FFA">
        <w:rPr>
          <w:rFonts w:ascii="Times New Roman" w:hAnsi="Times New Roman" w:cs="Times New Roman"/>
        </w:rPr>
        <w:t>be PVM</w:t>
      </w:r>
      <w:r w:rsidR="00133191" w:rsidRPr="002E0B11">
        <w:rPr>
          <w:rFonts w:ascii="Times New Roman" w:hAnsi="Times New Roman" w:cs="Times New Roman"/>
          <w:b/>
        </w:rPr>
        <w:t xml:space="preserve"> – </w:t>
      </w:r>
      <w:r w:rsidR="004E5AF8">
        <w:rPr>
          <w:rFonts w:ascii="Times New Roman" w:hAnsi="Times New Roman" w:cs="Times New Roman"/>
          <w:b/>
        </w:rPr>
        <w:t>3 000,00</w:t>
      </w:r>
      <w:r w:rsidR="00E31FFA">
        <w:rPr>
          <w:rFonts w:ascii="Times New Roman" w:hAnsi="Times New Roman" w:cs="Times New Roman"/>
        </w:rPr>
        <w:t xml:space="preserve"> </w:t>
      </w:r>
      <w:r w:rsidR="00133191" w:rsidRPr="00E31FFA">
        <w:rPr>
          <w:rFonts w:ascii="Times New Roman" w:hAnsi="Times New Roman" w:cs="Times New Roman"/>
        </w:rPr>
        <w:t>Eur. Šiame punkte nurodyta suma bus naudojama vertinant, ar tiekėjo pasiūlyme nurodyta kaina nėra per dide</w:t>
      </w:r>
      <w:r w:rsidR="00133191" w:rsidRPr="002E0B11">
        <w:rPr>
          <w:rFonts w:ascii="Times New Roman" w:hAnsi="Times New Roman" w:cs="Times New Roman"/>
        </w:rPr>
        <w:t>lė ir nepriimtina.</w:t>
      </w:r>
    </w:p>
    <w:p w14:paraId="43C22E46" w14:textId="71186862" w:rsidR="00D972A0" w:rsidRPr="00BC59CE" w:rsidRDefault="00D972A0" w:rsidP="00D972A0">
      <w:pPr>
        <w:pStyle w:val="Sraopastraipa"/>
        <w:numPr>
          <w:ilvl w:val="2"/>
          <w:numId w:val="9"/>
        </w:numPr>
        <w:autoSpaceDN w:val="0"/>
        <w:spacing w:after="0" w:line="240" w:lineRule="auto"/>
        <w:ind w:left="0" w:firstLine="567"/>
        <w:jc w:val="both"/>
        <w:rPr>
          <w:rFonts w:ascii="Times New Roman" w:hAnsi="Times New Roman" w:cs="Times New Roman"/>
        </w:rPr>
      </w:pPr>
      <w:r>
        <w:rPr>
          <w:rFonts w:ascii="Times New Roman" w:hAnsi="Times New Roman" w:cs="Times New Roman"/>
          <w:b/>
        </w:rPr>
        <w:t xml:space="preserve">Antroji </w:t>
      </w:r>
      <w:r w:rsidRPr="002E0B11">
        <w:rPr>
          <w:rFonts w:ascii="Times New Roman" w:hAnsi="Times New Roman" w:cs="Times New Roman"/>
          <w:b/>
        </w:rPr>
        <w:t>pirkimo objekto dalis – „</w:t>
      </w:r>
      <w:r w:rsidR="004E5AF8">
        <w:rPr>
          <w:rFonts w:ascii="Times New Roman" w:hAnsi="Times New Roman" w:cs="Times New Roman"/>
          <w:b/>
        </w:rPr>
        <w:t>Perdirbti, konservuoti vaisiai ir daržovės</w:t>
      </w:r>
      <w:r w:rsidRPr="00BC59CE">
        <w:rPr>
          <w:rFonts w:ascii="Times New Roman" w:hAnsi="Times New Roman" w:cs="Times New Roman"/>
          <w:b/>
        </w:rPr>
        <w:t>“.</w:t>
      </w:r>
      <w:r w:rsidRPr="00BC59CE">
        <w:rPr>
          <w:rFonts w:ascii="Times New Roman" w:hAnsi="Times New Roman" w:cs="Times New Roman"/>
        </w:rPr>
        <w:t xml:space="preserve"> </w:t>
      </w:r>
      <w:r w:rsidRPr="002E0B11">
        <w:rPr>
          <w:rFonts w:ascii="Times New Roman" w:hAnsi="Times New Roman" w:cs="Times New Roman"/>
        </w:rPr>
        <w:t xml:space="preserve">Perkamų prekių asortimentas, specifikacija, numatomi kiekiai, kokybės, sudėties, fasavimo ir kt. reikalavimai nurodyti </w:t>
      </w:r>
      <w:r w:rsidRPr="00FD7D14">
        <w:rPr>
          <w:rFonts w:ascii="Times New Roman" w:hAnsi="Times New Roman" w:cs="Times New Roman"/>
        </w:rPr>
        <w:t>pirkimo sąlygų 3 priede „</w:t>
      </w:r>
      <w:r w:rsidR="004E5AF8">
        <w:rPr>
          <w:rFonts w:ascii="Times New Roman" w:hAnsi="Times New Roman" w:cs="Times New Roman"/>
          <w:b/>
        </w:rPr>
        <w:t>Perdirbti, konservuoti vaisiai ir daržovės</w:t>
      </w:r>
      <w:r w:rsidRPr="00FD7D14">
        <w:rPr>
          <w:rFonts w:ascii="Times New Roman" w:hAnsi="Times New Roman" w:cs="Times New Roman"/>
        </w:rPr>
        <w:t xml:space="preserve">“. Prekių tiekimo periodiškumas – 3 kartai per savaitę. Numatomas prekių tiekimo </w:t>
      </w:r>
      <w:r w:rsidRPr="000C2A5B">
        <w:rPr>
          <w:rFonts w:ascii="Times New Roman" w:hAnsi="Times New Roman" w:cs="Times New Roman"/>
        </w:rPr>
        <w:t>laikotarpis – nuo 202</w:t>
      </w:r>
      <w:r>
        <w:rPr>
          <w:rFonts w:ascii="Times New Roman" w:hAnsi="Times New Roman" w:cs="Times New Roman"/>
        </w:rPr>
        <w:t>5</w:t>
      </w:r>
      <w:r w:rsidRPr="000C2A5B">
        <w:rPr>
          <w:rFonts w:ascii="Times New Roman" w:hAnsi="Times New Roman" w:cs="Times New Roman"/>
        </w:rPr>
        <w:t xml:space="preserve"> m. liepos </w:t>
      </w:r>
      <w:r w:rsidRPr="00133191">
        <w:rPr>
          <w:rFonts w:ascii="Times New Roman" w:hAnsi="Times New Roman" w:cs="Times New Roman"/>
        </w:rPr>
        <w:t>1 d. iki 202</w:t>
      </w:r>
      <w:r>
        <w:rPr>
          <w:rFonts w:ascii="Times New Roman" w:hAnsi="Times New Roman" w:cs="Times New Roman"/>
        </w:rPr>
        <w:t>6</w:t>
      </w:r>
      <w:r w:rsidRPr="00133191">
        <w:rPr>
          <w:rFonts w:ascii="Times New Roman" w:hAnsi="Times New Roman" w:cs="Times New Roman"/>
        </w:rPr>
        <w:t xml:space="preserve"> m. birželio 30 d. (Detalizuojama pasirašant sutartį). Pirkimo objekto dalyje planuojama maksimali pirkimui skiriama lėšų </w:t>
      </w:r>
      <w:r w:rsidRPr="008A2501">
        <w:rPr>
          <w:rFonts w:ascii="Times New Roman" w:hAnsi="Times New Roman" w:cs="Times New Roman"/>
        </w:rPr>
        <w:t>suma (kuri bus ir pradinė sutarties suma</w:t>
      </w:r>
      <w:r w:rsidRPr="00D972A0">
        <w:rPr>
          <w:rFonts w:ascii="Times New Roman" w:hAnsi="Times New Roman" w:cs="Times New Roman"/>
        </w:rPr>
        <w:t xml:space="preserve">) be PVM – </w:t>
      </w:r>
      <w:r w:rsidR="004E5AF8" w:rsidRPr="004E5AF8">
        <w:rPr>
          <w:rFonts w:ascii="Times New Roman" w:hAnsi="Times New Roman" w:cs="Times New Roman"/>
          <w:b/>
        </w:rPr>
        <w:t>1</w:t>
      </w:r>
      <w:r w:rsidR="008B03BF">
        <w:rPr>
          <w:rFonts w:ascii="Times New Roman" w:hAnsi="Times New Roman" w:cs="Times New Roman"/>
          <w:b/>
        </w:rPr>
        <w:t>20</w:t>
      </w:r>
      <w:r w:rsidR="004E5AF8" w:rsidRPr="004E5AF8">
        <w:rPr>
          <w:rFonts w:ascii="Times New Roman" w:hAnsi="Times New Roman" w:cs="Times New Roman"/>
          <w:b/>
        </w:rPr>
        <w:t> 000,00</w:t>
      </w:r>
      <w:r w:rsidRPr="00D972A0">
        <w:rPr>
          <w:rFonts w:ascii="Times New Roman" w:hAnsi="Times New Roman" w:cs="Times New Roman"/>
        </w:rPr>
        <w:t xml:space="preserve"> Eur. </w:t>
      </w:r>
      <w:r w:rsidRPr="00D972A0">
        <w:rPr>
          <w:rFonts w:ascii="Times New Roman" w:eastAsia="Calibri" w:hAnsi="Times New Roman" w:cs="Times New Roman"/>
          <w:bCs/>
        </w:rPr>
        <w:t xml:space="preserve">Šiame punkte nurodyta suma </w:t>
      </w:r>
      <w:r w:rsidRPr="00D972A0">
        <w:rPr>
          <w:rFonts w:ascii="Times New Roman" w:hAnsi="Times New Roman" w:cs="Times New Roman"/>
          <w:iCs/>
          <w:spacing w:val="2"/>
          <w:shd w:val="clear" w:color="auto" w:fill="FFFFFF"/>
        </w:rPr>
        <w:t xml:space="preserve">bus naudojama vertinant, ar tiekėjo pasiūlyme nurodyta kaina </w:t>
      </w:r>
      <w:r w:rsidRPr="008A2501">
        <w:rPr>
          <w:rFonts w:ascii="Times New Roman" w:hAnsi="Times New Roman" w:cs="Times New Roman"/>
          <w:iCs/>
          <w:spacing w:val="2"/>
          <w:shd w:val="clear" w:color="auto" w:fill="FFFFFF"/>
        </w:rPr>
        <w:t>nėra per didelė ir nepriimtina;</w:t>
      </w:r>
    </w:p>
    <w:p w14:paraId="3E9BD8BE" w14:textId="0F06C828" w:rsidR="00154E92" w:rsidRPr="002E0B11" w:rsidRDefault="00442427" w:rsidP="00D73309">
      <w:pPr>
        <w:pStyle w:val="Sraopastraipa"/>
        <w:numPr>
          <w:ilvl w:val="2"/>
          <w:numId w:val="9"/>
        </w:numPr>
        <w:autoSpaceDN w:val="0"/>
        <w:spacing w:after="0" w:line="240" w:lineRule="auto"/>
        <w:ind w:left="0" w:firstLine="567"/>
        <w:jc w:val="both"/>
        <w:rPr>
          <w:rFonts w:ascii="Times New Roman" w:hAnsi="Times New Roman" w:cs="Times New Roman"/>
        </w:rPr>
      </w:pPr>
      <w:r>
        <w:rPr>
          <w:rFonts w:ascii="Times New Roman" w:hAnsi="Times New Roman" w:cs="Times New Roman"/>
          <w:b/>
        </w:rPr>
        <w:t>Trečioji</w:t>
      </w:r>
      <w:r w:rsidR="00154E92" w:rsidRPr="002E0B11">
        <w:rPr>
          <w:rFonts w:ascii="Times New Roman" w:hAnsi="Times New Roman" w:cs="Times New Roman"/>
          <w:b/>
        </w:rPr>
        <w:t xml:space="preserve"> pirkimo objekto dalis – „</w:t>
      </w:r>
      <w:r w:rsidR="004E5AF8">
        <w:rPr>
          <w:rFonts w:ascii="Times New Roman" w:hAnsi="Times New Roman" w:cs="Times New Roman"/>
          <w:b/>
        </w:rPr>
        <w:t>Šaldyti vaisiai ir daržovės</w:t>
      </w:r>
      <w:r w:rsidR="00154E92" w:rsidRPr="002E0B11">
        <w:rPr>
          <w:rFonts w:ascii="Times New Roman" w:hAnsi="Times New Roman" w:cs="Times New Roman"/>
          <w:b/>
        </w:rPr>
        <w:t>“.</w:t>
      </w:r>
      <w:r w:rsidR="00154E92" w:rsidRPr="002E0B11">
        <w:rPr>
          <w:rFonts w:ascii="Times New Roman" w:hAnsi="Times New Roman" w:cs="Times New Roman"/>
        </w:rPr>
        <w:t xml:space="preserve"> Perkamų </w:t>
      </w:r>
      <w:r w:rsidR="00FE2C73" w:rsidRPr="002E0B11">
        <w:rPr>
          <w:rFonts w:ascii="Times New Roman" w:hAnsi="Times New Roman" w:cs="Times New Roman"/>
        </w:rPr>
        <w:t>p</w:t>
      </w:r>
      <w:r w:rsidR="00154E92" w:rsidRPr="002E0B11">
        <w:rPr>
          <w:rFonts w:ascii="Times New Roman" w:hAnsi="Times New Roman" w:cs="Times New Roman"/>
        </w:rPr>
        <w:t xml:space="preserve">rekių asortimentas, specifikacija, numatomi kiekiai, kokybės, sudėties, fasavimo ir kt. reikalavimai nurodyti </w:t>
      </w:r>
      <w:r w:rsidR="00154E92" w:rsidRPr="00FD7D14">
        <w:rPr>
          <w:rFonts w:ascii="Times New Roman" w:hAnsi="Times New Roman" w:cs="Times New Roman"/>
        </w:rPr>
        <w:t xml:space="preserve">pirkimo sąlygų </w:t>
      </w:r>
      <w:r w:rsidRPr="00FD7D14">
        <w:rPr>
          <w:rFonts w:ascii="Times New Roman" w:hAnsi="Times New Roman" w:cs="Times New Roman"/>
        </w:rPr>
        <w:t>4</w:t>
      </w:r>
      <w:r w:rsidR="00154E92" w:rsidRPr="00FD7D14">
        <w:rPr>
          <w:rFonts w:ascii="Times New Roman" w:hAnsi="Times New Roman" w:cs="Times New Roman"/>
        </w:rPr>
        <w:t xml:space="preserve"> priede</w:t>
      </w:r>
      <w:r w:rsidR="00710CEC" w:rsidRPr="00FD7D14">
        <w:rPr>
          <w:rFonts w:ascii="Times New Roman" w:hAnsi="Times New Roman" w:cs="Times New Roman"/>
        </w:rPr>
        <w:t xml:space="preserve"> „</w:t>
      </w:r>
      <w:r w:rsidR="004E5AF8">
        <w:rPr>
          <w:rFonts w:ascii="Times New Roman" w:hAnsi="Times New Roman" w:cs="Times New Roman"/>
          <w:b/>
        </w:rPr>
        <w:t>Šaldyti vaisiai ir daržovės</w:t>
      </w:r>
      <w:r w:rsidR="00710CEC" w:rsidRPr="00FD7D14">
        <w:rPr>
          <w:rFonts w:ascii="Times New Roman" w:hAnsi="Times New Roman" w:cs="Times New Roman"/>
        </w:rPr>
        <w:t>“</w:t>
      </w:r>
      <w:r w:rsidR="00154E92" w:rsidRPr="00FD7D14">
        <w:rPr>
          <w:rFonts w:ascii="Times New Roman" w:hAnsi="Times New Roman" w:cs="Times New Roman"/>
        </w:rPr>
        <w:t xml:space="preserve">. Prekių tiekimo periodiškumas – </w:t>
      </w:r>
      <w:r w:rsidR="00FD7D14">
        <w:rPr>
          <w:rFonts w:ascii="Times New Roman" w:hAnsi="Times New Roman" w:cs="Times New Roman"/>
        </w:rPr>
        <w:t>3</w:t>
      </w:r>
      <w:r w:rsidR="00154E92" w:rsidRPr="00FD7D14">
        <w:rPr>
          <w:rFonts w:ascii="Times New Roman" w:hAnsi="Times New Roman" w:cs="Times New Roman"/>
        </w:rPr>
        <w:t xml:space="preserve"> kartai per savaitę. Numatomas </w:t>
      </w:r>
      <w:r w:rsidR="00FE2C73" w:rsidRPr="00FD7D14">
        <w:rPr>
          <w:rFonts w:ascii="Times New Roman" w:hAnsi="Times New Roman" w:cs="Times New Roman"/>
        </w:rPr>
        <w:t>p</w:t>
      </w:r>
      <w:r w:rsidR="00154E92" w:rsidRPr="00FD7D14">
        <w:rPr>
          <w:rFonts w:ascii="Times New Roman" w:hAnsi="Times New Roman" w:cs="Times New Roman"/>
        </w:rPr>
        <w:t xml:space="preserve">rekių tiekimo laikotarpis – nuo </w:t>
      </w:r>
      <w:r w:rsidR="00154E92" w:rsidRPr="002E0B11">
        <w:rPr>
          <w:rFonts w:ascii="Times New Roman" w:hAnsi="Times New Roman" w:cs="Times New Roman"/>
        </w:rPr>
        <w:t>202</w:t>
      </w:r>
      <w:r w:rsidR="00DD328B">
        <w:rPr>
          <w:rFonts w:ascii="Times New Roman" w:hAnsi="Times New Roman" w:cs="Times New Roman"/>
        </w:rPr>
        <w:t>5</w:t>
      </w:r>
      <w:r w:rsidR="00154E92" w:rsidRPr="002E0B11">
        <w:rPr>
          <w:rFonts w:ascii="Times New Roman" w:hAnsi="Times New Roman" w:cs="Times New Roman"/>
        </w:rPr>
        <w:t xml:space="preserve"> m. liepos 1 d iki 202</w:t>
      </w:r>
      <w:r w:rsidR="00DD328B">
        <w:rPr>
          <w:rFonts w:ascii="Times New Roman" w:hAnsi="Times New Roman" w:cs="Times New Roman"/>
        </w:rPr>
        <w:t>6</w:t>
      </w:r>
      <w:r w:rsidR="00154E92" w:rsidRPr="002E0B11">
        <w:rPr>
          <w:rFonts w:ascii="Times New Roman" w:hAnsi="Times New Roman" w:cs="Times New Roman"/>
        </w:rPr>
        <w:t xml:space="preserve"> m. birželio 30 d. (Detalizuojama pasirašant sutartį). Pirkimo objekto dalyje planuojama maksimali pirkimui skiriama lėšų suma (kuri bus ir pradinė sutarties suma) be PVM </w:t>
      </w:r>
      <w:r w:rsidR="00154E92" w:rsidRPr="002E0B11">
        <w:rPr>
          <w:rFonts w:ascii="Times New Roman" w:hAnsi="Times New Roman" w:cs="Times New Roman"/>
          <w:b/>
        </w:rPr>
        <w:t xml:space="preserve">– </w:t>
      </w:r>
      <w:r w:rsidR="004E5AF8">
        <w:rPr>
          <w:rFonts w:ascii="Times New Roman" w:hAnsi="Times New Roman" w:cs="Times New Roman"/>
          <w:b/>
        </w:rPr>
        <w:t>30 000,00</w:t>
      </w:r>
      <w:r w:rsidR="00154E92" w:rsidRPr="00442427">
        <w:rPr>
          <w:rFonts w:ascii="Times New Roman" w:hAnsi="Times New Roman" w:cs="Times New Roman"/>
        </w:rPr>
        <w:t xml:space="preserve"> Eur</w:t>
      </w:r>
      <w:r w:rsidR="00154E92" w:rsidRPr="002E0B11">
        <w:rPr>
          <w:rFonts w:ascii="Times New Roman" w:hAnsi="Times New Roman" w:cs="Times New Roman"/>
        </w:rPr>
        <w:t>. Šiame punkte nurodyta suma bus naudojama vertinant, ar tiekėjo pasiūlyme nurodyta kaina nėra per didelė ir nepriimtina</w:t>
      </w:r>
      <w:r w:rsidR="00FB128B">
        <w:rPr>
          <w:rFonts w:ascii="Times New Roman" w:hAnsi="Times New Roman" w:cs="Times New Roman"/>
        </w:rPr>
        <w:t>.</w:t>
      </w:r>
    </w:p>
    <w:p w14:paraId="03C51E9A" w14:textId="2EEC8D98" w:rsidR="00B033A0" w:rsidRPr="009232EF" w:rsidRDefault="00133191" w:rsidP="00AF6C31">
      <w:pPr>
        <w:pStyle w:val="Sraopastraipa"/>
        <w:numPr>
          <w:ilvl w:val="1"/>
          <w:numId w:val="9"/>
        </w:numPr>
        <w:autoSpaceDN w:val="0"/>
        <w:spacing w:after="0" w:line="240" w:lineRule="auto"/>
        <w:ind w:left="0" w:firstLine="567"/>
        <w:jc w:val="both"/>
        <w:rPr>
          <w:rFonts w:ascii="Times New Roman" w:hAnsi="Times New Roman" w:cs="Times New Roman"/>
        </w:rPr>
      </w:pPr>
      <w:bookmarkStart w:id="21" w:name="_Hlk140053671"/>
      <w:bookmarkEnd w:id="20"/>
      <w:r w:rsidRPr="00B033A0">
        <w:rPr>
          <w:rFonts w:ascii="Times New Roman" w:eastAsia="Calibri" w:hAnsi="Times New Roman" w:cs="Times New Roman"/>
        </w:rPr>
        <w:t xml:space="preserve">Perkamų </w:t>
      </w:r>
      <w:r w:rsidR="003C7B49" w:rsidRPr="00B033A0">
        <w:rPr>
          <w:rFonts w:ascii="Times New Roman" w:eastAsia="Calibri" w:hAnsi="Times New Roman" w:cs="Times New Roman"/>
        </w:rPr>
        <w:t>p</w:t>
      </w:r>
      <w:r w:rsidRPr="00B033A0">
        <w:rPr>
          <w:rFonts w:ascii="Times New Roman" w:eastAsia="Calibri" w:hAnsi="Times New Roman" w:cs="Times New Roman"/>
        </w:rPr>
        <w:t xml:space="preserve">rekių asortimentas, specifikacija, kokybės, sudėties, fasavimo ir kt. reikalavimai pirkimo objekto dalyse yra nurodyti šių </w:t>
      </w:r>
      <w:r w:rsidRPr="009232EF">
        <w:rPr>
          <w:rFonts w:ascii="Times New Roman" w:eastAsia="Calibri" w:hAnsi="Times New Roman" w:cs="Times New Roman"/>
        </w:rPr>
        <w:t>pirkimo sąlygų 2</w:t>
      </w:r>
      <w:r w:rsidR="000C2A5B" w:rsidRPr="009232EF">
        <w:rPr>
          <w:rFonts w:ascii="Times New Roman" w:eastAsia="Calibri" w:hAnsi="Times New Roman" w:cs="Times New Roman"/>
        </w:rPr>
        <w:t>, 3</w:t>
      </w:r>
      <w:r w:rsidR="00186310">
        <w:rPr>
          <w:rFonts w:ascii="Times New Roman" w:eastAsia="Calibri" w:hAnsi="Times New Roman" w:cs="Times New Roman"/>
        </w:rPr>
        <w:t xml:space="preserve"> ir</w:t>
      </w:r>
      <w:r w:rsidRPr="009232EF">
        <w:rPr>
          <w:rFonts w:ascii="Times New Roman" w:eastAsia="Calibri" w:hAnsi="Times New Roman" w:cs="Times New Roman"/>
        </w:rPr>
        <w:t xml:space="preserve"> </w:t>
      </w:r>
      <w:r w:rsidR="000C2A5B" w:rsidRPr="009232EF">
        <w:rPr>
          <w:rFonts w:ascii="Times New Roman" w:eastAsia="Calibri" w:hAnsi="Times New Roman" w:cs="Times New Roman"/>
        </w:rPr>
        <w:t>4</w:t>
      </w:r>
      <w:r w:rsidR="005B72D5" w:rsidRPr="009232EF">
        <w:rPr>
          <w:rFonts w:ascii="Times New Roman" w:eastAsia="Calibri" w:hAnsi="Times New Roman" w:cs="Times New Roman"/>
        </w:rPr>
        <w:t xml:space="preserve"> </w:t>
      </w:r>
      <w:r w:rsidRPr="009232EF">
        <w:rPr>
          <w:rFonts w:ascii="Times New Roman" w:eastAsia="Calibri" w:hAnsi="Times New Roman" w:cs="Times New Roman"/>
        </w:rPr>
        <w:t xml:space="preserve">prieduose. Prieduose nurodyti </w:t>
      </w:r>
      <w:r w:rsidR="003C7B49" w:rsidRPr="009232EF">
        <w:rPr>
          <w:rFonts w:ascii="Times New Roman" w:eastAsia="Calibri" w:hAnsi="Times New Roman" w:cs="Times New Roman"/>
        </w:rPr>
        <w:t>p</w:t>
      </w:r>
      <w:r w:rsidRPr="009232EF">
        <w:rPr>
          <w:rFonts w:ascii="Times New Roman" w:eastAsia="Calibri" w:hAnsi="Times New Roman" w:cs="Times New Roman"/>
        </w:rPr>
        <w:t xml:space="preserve">rekių kiekiai yra preliminarūs – lyginamieji, tai reiškia, kad perkamų </w:t>
      </w:r>
      <w:r w:rsidR="003C7B49" w:rsidRPr="009232EF">
        <w:rPr>
          <w:rFonts w:ascii="Times New Roman" w:eastAsia="Calibri" w:hAnsi="Times New Roman" w:cs="Times New Roman"/>
        </w:rPr>
        <w:t>p</w:t>
      </w:r>
      <w:r w:rsidRPr="009232EF">
        <w:rPr>
          <w:rFonts w:ascii="Times New Roman" w:eastAsia="Calibri" w:hAnsi="Times New Roman" w:cs="Times New Roman"/>
        </w:rPr>
        <w:t xml:space="preserve">rekių kiekis priklausys </w:t>
      </w:r>
      <w:r w:rsidRPr="00B033A0">
        <w:rPr>
          <w:rFonts w:ascii="Times New Roman" w:eastAsia="Calibri" w:hAnsi="Times New Roman" w:cs="Times New Roman"/>
        </w:rPr>
        <w:t xml:space="preserve">nuo poreikio, ir </w:t>
      </w:r>
      <w:r w:rsidR="00521CE0">
        <w:rPr>
          <w:rFonts w:ascii="Times New Roman" w:eastAsia="Calibri" w:hAnsi="Times New Roman" w:cs="Times New Roman"/>
        </w:rPr>
        <w:t>perkančioji organizacija (Įstaigos)</w:t>
      </w:r>
      <w:r w:rsidRPr="00521CE0">
        <w:rPr>
          <w:rFonts w:ascii="Times New Roman" w:eastAsia="Calibri" w:hAnsi="Times New Roman" w:cs="Times New Roman"/>
        </w:rPr>
        <w:t xml:space="preserve"> </w:t>
      </w:r>
      <w:r w:rsidRPr="00B033A0">
        <w:rPr>
          <w:rFonts w:ascii="Times New Roman" w:eastAsia="Calibri" w:hAnsi="Times New Roman" w:cs="Times New Roman"/>
        </w:rPr>
        <w:t xml:space="preserve">neįsipareigoja nurodyto preliminaraus kiekio įsigyti ar sumokėti tiekėjui visą pradinę sutarties sumą. Preliminarūs lyginamieji </w:t>
      </w:r>
      <w:r w:rsidR="003C7B49" w:rsidRPr="00B033A0">
        <w:rPr>
          <w:rFonts w:ascii="Times New Roman" w:eastAsia="Calibri" w:hAnsi="Times New Roman" w:cs="Times New Roman"/>
        </w:rPr>
        <w:t>p</w:t>
      </w:r>
      <w:r w:rsidRPr="00B033A0">
        <w:rPr>
          <w:rFonts w:ascii="Times New Roman" w:eastAsia="Calibri" w:hAnsi="Times New Roman" w:cs="Times New Roman"/>
        </w:rPr>
        <w:t xml:space="preserve">rekių kiekiai bus naudojami tik pasiūlymų vertinime ir nebus laikomi maksimaliais. Pateiktos tiekėjo </w:t>
      </w:r>
      <w:r w:rsidR="003C7B49" w:rsidRPr="00B033A0">
        <w:rPr>
          <w:rFonts w:ascii="Times New Roman" w:eastAsia="Calibri" w:hAnsi="Times New Roman" w:cs="Times New Roman"/>
        </w:rPr>
        <w:t>p</w:t>
      </w:r>
      <w:r w:rsidRPr="00B033A0">
        <w:rPr>
          <w:rFonts w:ascii="Times New Roman" w:eastAsia="Calibri" w:hAnsi="Times New Roman" w:cs="Times New Roman"/>
        </w:rPr>
        <w:t xml:space="preserve">rekių specifikacijos (pakuotės, </w:t>
      </w:r>
      <w:r w:rsidR="006375CA" w:rsidRPr="00B033A0">
        <w:rPr>
          <w:rFonts w:ascii="Times New Roman" w:eastAsia="Calibri" w:hAnsi="Times New Roman" w:cs="Times New Roman"/>
        </w:rPr>
        <w:t xml:space="preserve">fasavimas, </w:t>
      </w:r>
      <w:r w:rsidRPr="00B033A0">
        <w:rPr>
          <w:rFonts w:ascii="Times New Roman" w:eastAsia="Calibri" w:hAnsi="Times New Roman" w:cs="Times New Roman"/>
        </w:rPr>
        <w:t>pavadinimai, gamintojai</w:t>
      </w:r>
      <w:r w:rsidR="003C7B49" w:rsidRPr="00B033A0">
        <w:rPr>
          <w:rFonts w:ascii="Times New Roman" w:eastAsia="Calibri" w:hAnsi="Times New Roman" w:cs="Times New Roman"/>
        </w:rPr>
        <w:t xml:space="preserve"> ir kt.</w:t>
      </w:r>
      <w:r w:rsidRPr="00B033A0">
        <w:rPr>
          <w:rFonts w:ascii="Times New Roman" w:eastAsia="Calibri" w:hAnsi="Times New Roman" w:cs="Times New Roman"/>
        </w:rPr>
        <w:t>) turi atitikti nustatytus reikalavim</w:t>
      </w:r>
      <w:r w:rsidR="00F2731A" w:rsidRPr="00B033A0">
        <w:rPr>
          <w:rFonts w:ascii="Times New Roman" w:eastAsia="Calibri" w:hAnsi="Times New Roman" w:cs="Times New Roman"/>
        </w:rPr>
        <w:t>us</w:t>
      </w:r>
      <w:r w:rsidRPr="00B033A0">
        <w:rPr>
          <w:rFonts w:ascii="Times New Roman" w:eastAsia="Calibri" w:hAnsi="Times New Roman" w:cs="Times New Roman"/>
        </w:rPr>
        <w:t>.</w:t>
      </w:r>
      <w:r w:rsidR="00B033A0" w:rsidRPr="00B033A0">
        <w:rPr>
          <w:rFonts w:ascii="Times New Roman" w:eastAsia="Calibri" w:hAnsi="Times New Roman" w:cs="Times New Roman"/>
        </w:rPr>
        <w:t xml:space="preserve"> </w:t>
      </w:r>
      <w:r w:rsidR="00B033A0" w:rsidRPr="00B033A0">
        <w:rPr>
          <w:rFonts w:ascii="Times New Roman" w:hAnsi="Times New Roman" w:cs="Times New Roman"/>
        </w:rPr>
        <w:t xml:space="preserve">Siūlomų prekių atitiktis techninėje specifikacijoje nurodytiems reikalavimams bus tikrinama sutarties vykdymo metu, tačiau </w:t>
      </w:r>
      <w:r w:rsidR="006036A4">
        <w:rPr>
          <w:rFonts w:ascii="Times New Roman" w:hAnsi="Times New Roman" w:cs="Times New Roman"/>
        </w:rPr>
        <w:t>CPO</w:t>
      </w:r>
      <w:r w:rsidR="00B033A0">
        <w:rPr>
          <w:rFonts w:ascii="Times New Roman" w:hAnsi="Times New Roman" w:cs="Times New Roman"/>
        </w:rPr>
        <w:t>,</w:t>
      </w:r>
      <w:r w:rsidR="00B033A0" w:rsidRPr="00B033A0">
        <w:rPr>
          <w:rFonts w:ascii="Times New Roman" w:hAnsi="Times New Roman" w:cs="Times New Roman"/>
        </w:rPr>
        <w:t xml:space="preserve"> kilus įtarimams dėl siūlomų prekių atitikties nurodytiems reikalavimams, turi teisę paprašyti tiekėjo pateikti atitiktį įrodančius </w:t>
      </w:r>
      <w:r w:rsidR="00B033A0" w:rsidRPr="009232EF">
        <w:rPr>
          <w:rFonts w:ascii="Times New Roman" w:hAnsi="Times New Roman" w:cs="Times New Roman"/>
        </w:rPr>
        <w:t>dokumentus pasiūlymų vertinimo metu.</w:t>
      </w:r>
    </w:p>
    <w:p w14:paraId="24A0173F" w14:textId="74819FEE" w:rsidR="009232EF" w:rsidRPr="009232EF" w:rsidRDefault="009232EF" w:rsidP="00FB2A9F">
      <w:pPr>
        <w:pStyle w:val="Sraopastraipa"/>
        <w:numPr>
          <w:ilvl w:val="1"/>
          <w:numId w:val="9"/>
        </w:numPr>
        <w:tabs>
          <w:tab w:val="num" w:pos="1134"/>
          <w:tab w:val="num" w:pos="1663"/>
        </w:tabs>
        <w:autoSpaceDN w:val="0"/>
        <w:spacing w:after="0" w:line="240" w:lineRule="auto"/>
        <w:ind w:left="0" w:firstLine="567"/>
        <w:jc w:val="both"/>
        <w:rPr>
          <w:rFonts w:ascii="Times New Roman" w:hAnsi="Times New Roman" w:cs="Times New Roman"/>
        </w:rPr>
      </w:pPr>
      <w:r w:rsidRPr="009232EF">
        <w:rPr>
          <w:rFonts w:ascii="Times New Roman" w:eastAsia="Calibri" w:hAnsi="Times New Roman" w:cs="Times New Roman"/>
        </w:rPr>
        <w:t xml:space="preserve">Tiekėjas, su kuriuo bus sudaryta pirkimo sutartis, turės tiekti prekes </w:t>
      </w:r>
      <w:r w:rsidR="00F24102">
        <w:rPr>
          <w:rFonts w:ascii="Times New Roman" w:eastAsia="Calibri" w:hAnsi="Times New Roman" w:cs="Times New Roman"/>
        </w:rPr>
        <w:t>Į</w:t>
      </w:r>
      <w:r w:rsidRPr="009232EF">
        <w:rPr>
          <w:rFonts w:ascii="Times New Roman" w:eastAsia="Calibri" w:hAnsi="Times New Roman" w:cs="Times New Roman"/>
        </w:rPr>
        <w:t xml:space="preserve">staigoms pagal </w:t>
      </w:r>
      <w:r w:rsidR="00542B5D">
        <w:rPr>
          <w:rFonts w:ascii="Times New Roman" w:eastAsia="Calibri" w:hAnsi="Times New Roman" w:cs="Times New Roman"/>
        </w:rPr>
        <w:t xml:space="preserve">Įstaigų </w:t>
      </w:r>
      <w:r w:rsidRPr="009232EF">
        <w:rPr>
          <w:rFonts w:ascii="Times New Roman" w:eastAsia="Calibri" w:hAnsi="Times New Roman" w:cs="Times New Roman"/>
        </w:rPr>
        <w:t xml:space="preserve">užsakymus. Prekių pateikimo vieta: </w:t>
      </w:r>
      <w:r w:rsidR="00542B5D">
        <w:rPr>
          <w:rFonts w:ascii="Times New Roman" w:eastAsia="Calibri" w:hAnsi="Times New Roman" w:cs="Times New Roman"/>
        </w:rPr>
        <w:t xml:space="preserve">pagal </w:t>
      </w:r>
      <w:r w:rsidRPr="009232EF">
        <w:rPr>
          <w:rFonts w:ascii="Times New Roman" w:eastAsia="Calibri" w:hAnsi="Times New Roman" w:cs="Times New Roman"/>
        </w:rPr>
        <w:t xml:space="preserve">specialiųjų pirkimo sąlygų </w:t>
      </w:r>
      <w:r w:rsidR="00186310">
        <w:rPr>
          <w:rFonts w:ascii="Times New Roman" w:eastAsia="Calibri" w:hAnsi="Times New Roman" w:cs="Times New Roman"/>
        </w:rPr>
        <w:t>7</w:t>
      </w:r>
      <w:r w:rsidRPr="009232EF">
        <w:rPr>
          <w:rFonts w:ascii="Times New Roman" w:eastAsia="Calibri" w:hAnsi="Times New Roman" w:cs="Times New Roman"/>
        </w:rPr>
        <w:t xml:space="preserve"> priede „Š</w:t>
      </w:r>
      <w:r w:rsidRPr="009232EF">
        <w:rPr>
          <w:rFonts w:ascii="Times New Roman" w:hAnsi="Times New Roman" w:cs="Times New Roman"/>
        </w:rPr>
        <w:t xml:space="preserve">iaulių rajono savivaldybės ugdymo įstaigų, kurioms bus tiekiami </w:t>
      </w:r>
      <w:r w:rsidR="002812B2">
        <w:rPr>
          <w:rFonts w:ascii="Times New Roman" w:hAnsi="Times New Roman" w:cs="Times New Roman"/>
        </w:rPr>
        <w:t>perdirbti, konservuoti vaisiai ir daržovės</w:t>
      </w:r>
      <w:r w:rsidRPr="009232EF">
        <w:rPr>
          <w:rFonts w:ascii="Times New Roman" w:hAnsi="Times New Roman" w:cs="Times New Roman"/>
        </w:rPr>
        <w:t xml:space="preserve"> prekių pristatymo grafikas</w:t>
      </w:r>
      <w:r w:rsidR="00F24102">
        <w:rPr>
          <w:rFonts w:ascii="Times New Roman" w:hAnsi="Times New Roman" w:cs="Times New Roman"/>
        </w:rPr>
        <w:t>“ nurodyt</w:t>
      </w:r>
      <w:r w:rsidR="00542B5D">
        <w:rPr>
          <w:rFonts w:ascii="Times New Roman" w:hAnsi="Times New Roman" w:cs="Times New Roman"/>
        </w:rPr>
        <w:t>as</w:t>
      </w:r>
      <w:r w:rsidR="00F24102">
        <w:rPr>
          <w:rFonts w:ascii="Times New Roman" w:hAnsi="Times New Roman" w:cs="Times New Roman"/>
        </w:rPr>
        <w:t xml:space="preserve"> pristatymo dien</w:t>
      </w:r>
      <w:r w:rsidR="00542B5D">
        <w:rPr>
          <w:rFonts w:ascii="Times New Roman" w:hAnsi="Times New Roman" w:cs="Times New Roman"/>
        </w:rPr>
        <w:t>as</w:t>
      </w:r>
      <w:r w:rsidR="00F24102">
        <w:rPr>
          <w:rFonts w:ascii="Times New Roman" w:hAnsi="Times New Roman" w:cs="Times New Roman"/>
        </w:rPr>
        <w:t xml:space="preserve"> ir dažnum</w:t>
      </w:r>
      <w:r w:rsidR="00542B5D">
        <w:rPr>
          <w:rFonts w:ascii="Times New Roman" w:hAnsi="Times New Roman" w:cs="Times New Roman"/>
        </w:rPr>
        <w:t>us</w:t>
      </w:r>
      <w:r w:rsidRPr="009232EF">
        <w:rPr>
          <w:rFonts w:ascii="Times New Roman" w:hAnsi="Times New Roman" w:cs="Times New Roman"/>
        </w:rPr>
        <w:t>.</w:t>
      </w:r>
    </w:p>
    <w:bookmarkEnd w:id="21"/>
    <w:p w14:paraId="3F314A1E" w14:textId="600A2337" w:rsidR="008B376C" w:rsidRPr="00D0213E" w:rsidRDefault="00DB3F37" w:rsidP="00DF143E">
      <w:pPr>
        <w:pStyle w:val="Betarp"/>
        <w:numPr>
          <w:ilvl w:val="1"/>
          <w:numId w:val="1"/>
        </w:numPr>
        <w:tabs>
          <w:tab w:val="left" w:pos="1276"/>
        </w:tabs>
        <w:ind w:left="0" w:firstLine="567"/>
        <w:contextualSpacing/>
        <w:jc w:val="both"/>
        <w:rPr>
          <w:rFonts w:ascii="Times New Roman" w:hAnsi="Times New Roman" w:cs="Times New Roman"/>
          <w:sz w:val="22"/>
          <w:szCs w:val="22"/>
        </w:rPr>
      </w:pPr>
      <w:r w:rsidRPr="00D0213E">
        <w:rPr>
          <w:rFonts w:ascii="Times New Roman" w:hAnsi="Times New Roman" w:cs="Times New Roman"/>
          <w:sz w:val="22"/>
          <w:szCs w:val="22"/>
        </w:rPr>
        <w:t xml:space="preserve">CPO </w:t>
      </w:r>
      <w:r w:rsidR="008B376C" w:rsidRPr="00D0213E">
        <w:rPr>
          <w:rFonts w:ascii="Times New Roman" w:hAnsi="Times New Roman" w:cs="Times New Roman"/>
          <w:sz w:val="22"/>
          <w:szCs w:val="22"/>
        </w:rPr>
        <w:t xml:space="preserve">vykdė rinkos konsultaciją susijusią su šiuo pirkimu (pirkimo numeris: </w:t>
      </w:r>
      <w:r w:rsidR="00D72405">
        <w:rPr>
          <w:rFonts w:ascii="Times New Roman" w:hAnsi="Times New Roman" w:cs="Times New Roman"/>
          <w:sz w:val="22"/>
          <w:szCs w:val="22"/>
        </w:rPr>
        <w:t>2348960</w:t>
      </w:r>
      <w:r w:rsidR="008B376C" w:rsidRPr="00D0213E">
        <w:rPr>
          <w:rFonts w:ascii="Times New Roman" w:hAnsi="Times New Roman" w:cs="Times New Roman"/>
          <w:sz w:val="22"/>
          <w:szCs w:val="22"/>
        </w:rPr>
        <w:t>). Informacija apie vykdytą rinkos konsultaciją skelbiama:</w:t>
      </w:r>
      <w:r w:rsidR="00D0213E" w:rsidRPr="00D0213E">
        <w:rPr>
          <w:rFonts w:ascii="Times New Roman" w:hAnsi="Times New Roman" w:cs="Times New Roman"/>
          <w:sz w:val="22"/>
          <w:szCs w:val="22"/>
        </w:rPr>
        <w:t xml:space="preserve"> </w:t>
      </w:r>
      <w:hyperlink r:id="rId13" w:history="1">
        <w:r w:rsidR="00D72405" w:rsidRPr="00E7325C">
          <w:rPr>
            <w:rStyle w:val="Hipersaitas"/>
            <w:rFonts w:ascii="Times New Roman" w:hAnsi="Times New Roman" w:cs="Times New Roman"/>
            <w:sz w:val="22"/>
            <w:szCs w:val="22"/>
          </w:rPr>
          <w:t>https://viesiejipirkimai.lt/epps/pmc/viewPmc.do?resourceId=2348960</w:t>
        </w:r>
      </w:hyperlink>
      <w:r w:rsidR="00D72405">
        <w:rPr>
          <w:rFonts w:ascii="Times New Roman" w:hAnsi="Times New Roman" w:cs="Times New Roman"/>
          <w:sz w:val="22"/>
          <w:szCs w:val="22"/>
        </w:rPr>
        <w:t>.</w:t>
      </w:r>
      <w:r w:rsidR="006650B2">
        <w:rPr>
          <w:rFonts w:ascii="Times New Roman" w:hAnsi="Times New Roman" w:cs="Times New Roman"/>
          <w:sz w:val="22"/>
          <w:szCs w:val="22"/>
        </w:rPr>
        <w:t xml:space="preserve"> Pastabų ir pasiūlymų </w:t>
      </w:r>
      <w:r w:rsidR="00D72405">
        <w:rPr>
          <w:rFonts w:ascii="Times New Roman" w:hAnsi="Times New Roman" w:cs="Times New Roman"/>
          <w:sz w:val="22"/>
          <w:szCs w:val="22"/>
        </w:rPr>
        <w:t>ne</w:t>
      </w:r>
      <w:r w:rsidR="006650B2">
        <w:rPr>
          <w:rFonts w:ascii="Times New Roman" w:hAnsi="Times New Roman" w:cs="Times New Roman"/>
          <w:sz w:val="22"/>
          <w:szCs w:val="22"/>
        </w:rPr>
        <w:t>buvo gauta</w:t>
      </w:r>
      <w:r w:rsidR="008802B0">
        <w:rPr>
          <w:rFonts w:ascii="Times New Roman" w:hAnsi="Times New Roman" w:cs="Times New Roman"/>
          <w:sz w:val="22"/>
          <w:szCs w:val="22"/>
        </w:rPr>
        <w:t>.</w:t>
      </w:r>
    </w:p>
    <w:p w14:paraId="0A18FEBD" w14:textId="77777777" w:rsidR="00B83FD5" w:rsidRPr="001B6860" w:rsidRDefault="00B83FD5" w:rsidP="00DF143E">
      <w:pPr>
        <w:pStyle w:val="Betarp"/>
        <w:numPr>
          <w:ilvl w:val="1"/>
          <w:numId w:val="1"/>
        </w:numPr>
        <w:tabs>
          <w:tab w:val="left" w:pos="1276"/>
        </w:tabs>
        <w:ind w:left="0" w:firstLine="567"/>
        <w:contextualSpacing/>
        <w:jc w:val="both"/>
        <w:rPr>
          <w:rFonts w:ascii="Times New Roman" w:hAnsi="Times New Roman" w:cs="Times New Roman"/>
          <w:sz w:val="22"/>
          <w:szCs w:val="22"/>
        </w:rPr>
      </w:pPr>
      <w:r w:rsidRPr="00E9254D">
        <w:rPr>
          <w:rFonts w:ascii="Times New Roman" w:hAnsi="Times New Roman" w:cs="Times New Roman"/>
          <w:sz w:val="22"/>
          <w:szCs w:val="22"/>
        </w:rPr>
        <w:t>Jeigu apibūdinant pirkimo objektą techninėje specifikacijoje nurodytas konkretus modelis ar</w:t>
      </w:r>
      <w:r w:rsidRPr="001D15A5">
        <w:rPr>
          <w:rFonts w:ascii="Times New Roman" w:hAnsi="Times New Roman" w:cs="Times New Roman"/>
          <w:sz w:val="22"/>
          <w:szCs w:val="22"/>
        </w:rPr>
        <w:t xml:space="preserve"> tiekimo šaltinis, konkretus procesas, būdingas konkretaus tiekėjo tiekiamoms prekėms ar teikiamoms paslaugoms, ar prekių ženklas, patentas, tipai, konkreti kilmė ar gamyba, turi būti laikoma, kad kiekviena tokia nuoroda yra pateikta su žodžiais „arba lygiavertis</w:t>
      </w:r>
      <w:r w:rsidRPr="001B6860">
        <w:rPr>
          <w:rFonts w:ascii="Times New Roman" w:hAnsi="Times New Roman" w:cs="Times New Roman"/>
          <w:sz w:val="22"/>
          <w:szCs w:val="22"/>
        </w:rPr>
        <w:t>“. Lygiavertiškumo įrodymas yra tiekėjo pareiga.</w:t>
      </w:r>
    </w:p>
    <w:p w14:paraId="7BF13EF2" w14:textId="77777777" w:rsidR="00B83FD5" w:rsidRPr="001B6860" w:rsidRDefault="00B83FD5" w:rsidP="00DF143E">
      <w:pPr>
        <w:pStyle w:val="Betarp"/>
        <w:numPr>
          <w:ilvl w:val="1"/>
          <w:numId w:val="1"/>
        </w:numPr>
        <w:tabs>
          <w:tab w:val="left" w:pos="1276"/>
        </w:tabs>
        <w:ind w:left="0" w:firstLine="567"/>
        <w:contextualSpacing/>
        <w:jc w:val="both"/>
        <w:rPr>
          <w:rFonts w:ascii="Times New Roman" w:hAnsi="Times New Roman" w:cs="Times New Roman"/>
          <w:sz w:val="22"/>
          <w:szCs w:val="22"/>
        </w:rPr>
      </w:pPr>
      <w:r w:rsidRPr="001B6860">
        <w:rPr>
          <w:rFonts w:ascii="Times New Roman" w:hAnsi="Times New Roman" w:cs="Times New Roman"/>
          <w:sz w:val="22"/>
          <w:szCs w:val="22"/>
        </w:rPr>
        <w:t xml:space="preserve">Jeigu apibūdinant pirkimo objektą techninėje specifikacijoje nurodytas standartas, </w:t>
      </w:r>
      <w:r w:rsidRPr="001B6860">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w:t>
      </w:r>
      <w:r w:rsidRPr="001B6860">
        <w:rPr>
          <w:rFonts w:ascii="Times New Roman" w:hAnsi="Times New Roman" w:cs="Times New Roman"/>
          <w:color w:val="000000"/>
          <w:sz w:val="22"/>
          <w:szCs w:val="22"/>
        </w:rPr>
        <w:lastRenderedPageBreak/>
        <w:t xml:space="preserve">susijusios su darbų projektavimu, sąmatų apskaičiavimu ir vykdymu bei prekių naudojimu), </w:t>
      </w:r>
      <w:r w:rsidRPr="001B6860">
        <w:rPr>
          <w:rFonts w:ascii="Times New Roman" w:hAnsi="Times New Roman" w:cs="Times New Roman"/>
          <w:sz w:val="22"/>
          <w:szCs w:val="22"/>
        </w:rPr>
        <w:t xml:space="preserve">turi būti laikoma, kad kiekviena tokia nuoroda yra pateikta </w:t>
      </w:r>
      <w:r>
        <w:rPr>
          <w:rFonts w:ascii="Times New Roman" w:hAnsi="Times New Roman" w:cs="Times New Roman"/>
          <w:sz w:val="22"/>
          <w:szCs w:val="22"/>
        </w:rPr>
        <w:t>su žodžiais „arba lygiavertis“.</w:t>
      </w:r>
    </w:p>
    <w:p w14:paraId="7108C325" w14:textId="1AB2EAEE" w:rsidR="00B83FD5" w:rsidRPr="001B6860" w:rsidRDefault="00B83FD5" w:rsidP="00B83FD5">
      <w:pPr>
        <w:pStyle w:val="Antrat1"/>
        <w:tabs>
          <w:tab w:val="left" w:pos="567"/>
        </w:tabs>
        <w:spacing w:line="20" w:lineRule="atLeast"/>
        <w:contextualSpacing/>
        <w:rPr>
          <w:rFonts w:ascii="Times New Roman" w:hAnsi="Times New Roman" w:cs="Times New Roman"/>
          <w:b/>
          <w:sz w:val="36"/>
          <w:szCs w:val="36"/>
        </w:rPr>
      </w:pPr>
      <w:bookmarkStart w:id="22" w:name="_Toc196755955"/>
      <w:r w:rsidRPr="001B6860">
        <w:rPr>
          <w:rFonts w:ascii="Times New Roman" w:hAnsi="Times New Roman" w:cs="Times New Roman"/>
          <w:b/>
          <w:sz w:val="36"/>
          <w:szCs w:val="36"/>
        </w:rPr>
        <w:t>3.</w:t>
      </w:r>
      <w:r w:rsidRPr="001B6860">
        <w:rPr>
          <w:rFonts w:ascii="Times New Roman" w:hAnsi="Times New Roman" w:cs="Times New Roman"/>
          <w:b/>
          <w:sz w:val="36"/>
          <w:szCs w:val="36"/>
        </w:rPr>
        <w:tab/>
      </w:r>
      <w:bookmarkStart w:id="23" w:name="_Ref39427921"/>
      <w:bookmarkStart w:id="24" w:name="_Ref39427927"/>
      <w:bookmarkStart w:id="25" w:name="_Ref39740354"/>
      <w:r w:rsidRPr="001B6860">
        <w:rPr>
          <w:rFonts w:ascii="Times New Roman" w:hAnsi="Times New Roman" w:cs="Times New Roman"/>
          <w:b/>
          <w:sz w:val="36"/>
          <w:szCs w:val="36"/>
        </w:rPr>
        <w:t>Susitikimai su tiekėjais</w:t>
      </w:r>
      <w:bookmarkEnd w:id="23"/>
      <w:bookmarkEnd w:id="24"/>
      <w:bookmarkEnd w:id="25"/>
      <w:bookmarkEnd w:id="22"/>
    </w:p>
    <w:p w14:paraId="78335EBF" w14:textId="3C74F979" w:rsidR="00B83FD5" w:rsidRPr="00A43931" w:rsidRDefault="00B55274" w:rsidP="00B55274">
      <w:pPr>
        <w:pStyle w:val="Betarp"/>
        <w:tabs>
          <w:tab w:val="left" w:pos="1276"/>
        </w:tabs>
        <w:contextualSpacing/>
        <w:jc w:val="both"/>
        <w:rPr>
          <w:rFonts w:ascii="Times New Roman" w:hAnsi="Times New Roman" w:cs="Times New Roman"/>
          <w:sz w:val="22"/>
          <w:szCs w:val="22"/>
        </w:rPr>
      </w:pPr>
      <w:r w:rsidRPr="00A43931">
        <w:rPr>
          <w:rStyle w:val="BetarpDiagrama"/>
          <w:rFonts w:ascii="Times New Roman" w:hAnsi="Times New Roman" w:cs="Times New Roman"/>
          <w:sz w:val="22"/>
          <w:szCs w:val="22"/>
        </w:rPr>
        <w:t xml:space="preserve">3.1. </w:t>
      </w:r>
      <w:r w:rsidR="00391676" w:rsidRPr="00A43931">
        <w:rPr>
          <w:rFonts w:ascii="Times New Roman" w:hAnsi="Times New Roman" w:cs="Times New Roman"/>
          <w:sz w:val="22"/>
          <w:szCs w:val="22"/>
        </w:rPr>
        <w:t>CPO</w:t>
      </w:r>
      <w:r w:rsidR="00B83FD5" w:rsidRPr="00A43931">
        <w:rPr>
          <w:rFonts w:ascii="Times New Roman" w:hAnsi="Times New Roman" w:cs="Times New Roman"/>
          <w:sz w:val="22"/>
          <w:szCs w:val="22"/>
        </w:rPr>
        <w:t xml:space="preserve"> nerengs susitikimo su tiekėjais dėl pirkimo dokumentų paaiškinimo.</w:t>
      </w:r>
    </w:p>
    <w:p w14:paraId="11D12F0F" w14:textId="2CC6485D" w:rsidR="00B83FD5" w:rsidRPr="001B6860" w:rsidRDefault="00B83FD5" w:rsidP="00B83FD5">
      <w:pPr>
        <w:pStyle w:val="Antrat1"/>
        <w:tabs>
          <w:tab w:val="left" w:pos="567"/>
        </w:tabs>
        <w:spacing w:line="20" w:lineRule="atLeast"/>
        <w:contextualSpacing/>
        <w:rPr>
          <w:rFonts w:ascii="Times New Roman" w:hAnsi="Times New Roman" w:cs="Times New Roman"/>
          <w:b/>
          <w:sz w:val="36"/>
          <w:szCs w:val="36"/>
        </w:rPr>
      </w:pPr>
      <w:bookmarkStart w:id="26" w:name="_Ref39473754"/>
      <w:bookmarkStart w:id="27" w:name="_Ref39473761"/>
      <w:bookmarkStart w:id="28" w:name="_Ref39474188"/>
      <w:bookmarkStart w:id="29" w:name="_Toc196755956"/>
      <w:r w:rsidRPr="001B6860">
        <w:rPr>
          <w:rFonts w:ascii="Times New Roman" w:hAnsi="Times New Roman" w:cs="Times New Roman"/>
          <w:b/>
          <w:sz w:val="36"/>
          <w:szCs w:val="36"/>
        </w:rPr>
        <w:t>4.</w:t>
      </w:r>
      <w:r w:rsidRPr="001B6860">
        <w:rPr>
          <w:rFonts w:ascii="Times New Roman" w:hAnsi="Times New Roman" w:cs="Times New Roman"/>
          <w:b/>
          <w:sz w:val="36"/>
          <w:szCs w:val="36"/>
        </w:rPr>
        <w:tab/>
        <w:t>Tiekėjų pašalinimo pagrindai</w:t>
      </w:r>
      <w:bookmarkEnd w:id="26"/>
      <w:bookmarkEnd w:id="27"/>
      <w:bookmarkEnd w:id="28"/>
      <w:r w:rsidRPr="001B6860">
        <w:rPr>
          <w:rFonts w:ascii="Times New Roman" w:hAnsi="Times New Roman" w:cs="Times New Roman"/>
          <w:b/>
          <w:sz w:val="36"/>
          <w:szCs w:val="36"/>
        </w:rPr>
        <w:t xml:space="preserve"> ir kvalifikacijos reikalavimai</w:t>
      </w:r>
      <w:bookmarkEnd w:id="29"/>
    </w:p>
    <w:p w14:paraId="48CD12E7" w14:textId="0D0A129A" w:rsidR="00B55274" w:rsidRPr="00CC06CE" w:rsidRDefault="00B83FD5" w:rsidP="00B55274">
      <w:pPr>
        <w:pStyle w:val="Sraopastraipa"/>
        <w:tabs>
          <w:tab w:val="left" w:pos="426"/>
        </w:tabs>
        <w:spacing w:after="0" w:line="20" w:lineRule="atLeast"/>
        <w:ind w:left="0"/>
        <w:jc w:val="both"/>
        <w:rPr>
          <w:rFonts w:ascii="Times New Roman" w:hAnsi="Times New Roman" w:cs="Times New Roman"/>
        </w:rPr>
      </w:pPr>
      <w:r w:rsidRPr="00CC3FCE">
        <w:rPr>
          <w:rFonts w:ascii="Times New Roman" w:hAnsi="Times New Roman" w:cs="Times New Roman"/>
        </w:rPr>
        <w:t>4.1.</w:t>
      </w:r>
      <w:r w:rsidRPr="00CC3FCE">
        <w:rPr>
          <w:rFonts w:ascii="Times New Roman" w:hAnsi="Times New Roman" w:cs="Times New Roman"/>
        </w:rPr>
        <w:tab/>
      </w:r>
      <w:r w:rsidR="00271602" w:rsidRPr="00271602">
        <w:rPr>
          <w:rFonts w:ascii="Times New Roman" w:hAnsi="Times New Roman" w:cs="Times New Roman"/>
        </w:rPr>
        <w:t xml:space="preserve">Reikalavimai dėl tiekėjo ir subtiekėjų (jei taikoma), ūkio subjektų, kurių pajėgumais tiekėjas remiasi, pašalinimo pagrindų nebuvimo bei jų nebuvimą patvirtinantys dokumentai nurodyti specialiųjų pirkimo sąlygų </w:t>
      </w:r>
      <w:r w:rsidR="009E273F">
        <w:rPr>
          <w:rFonts w:ascii="Times New Roman" w:hAnsi="Times New Roman" w:cs="Times New Roman"/>
        </w:rPr>
        <w:t xml:space="preserve">6 </w:t>
      </w:r>
      <w:r w:rsidR="00271602" w:rsidRPr="00271602">
        <w:rPr>
          <w:rFonts w:ascii="Times New Roman" w:hAnsi="Times New Roman" w:cs="Times New Roman"/>
        </w:rPr>
        <w:t xml:space="preserve">priede </w:t>
      </w:r>
      <w:r w:rsidR="00B55274">
        <w:rPr>
          <w:rFonts w:ascii="Times New Roman" w:hAnsi="Times New Roman" w:cs="Times New Roman"/>
        </w:rPr>
        <w:t>„</w:t>
      </w:r>
      <w:r w:rsidR="00271602" w:rsidRPr="00271602">
        <w:rPr>
          <w:rFonts w:ascii="Times New Roman" w:hAnsi="Times New Roman" w:cs="Times New Roman"/>
        </w:rPr>
        <w:t>Tiekėjų pašalinimo pagrindai</w:t>
      </w:r>
      <w:r w:rsidR="008C0167">
        <w:rPr>
          <w:rFonts w:ascii="Times New Roman" w:hAnsi="Times New Roman" w:cs="Times New Roman"/>
        </w:rPr>
        <w:t xml:space="preserve"> ir kvalifikacijos </w:t>
      </w:r>
      <w:r w:rsidR="008C0167" w:rsidRPr="00CC06CE">
        <w:rPr>
          <w:rFonts w:ascii="Times New Roman" w:hAnsi="Times New Roman" w:cs="Times New Roman"/>
        </w:rPr>
        <w:t>reikalavimai</w:t>
      </w:r>
      <w:r w:rsidR="00B55274" w:rsidRPr="00CC06CE">
        <w:rPr>
          <w:rFonts w:ascii="Times New Roman" w:hAnsi="Times New Roman" w:cs="Times New Roman"/>
        </w:rPr>
        <w:t>“</w:t>
      </w:r>
      <w:r w:rsidR="00271602" w:rsidRPr="00CC06CE">
        <w:rPr>
          <w:rFonts w:ascii="Times New Roman" w:hAnsi="Times New Roman" w:cs="Times New Roman"/>
        </w:rPr>
        <w:t xml:space="preserve">. Kartu su pasiūlymu pateikiamas užpildytas Europos bendrasis viešųjų pirkimų dokumentas (EBVPD) (forma pateikiama specialiųjų pirkimo sąlygų </w:t>
      </w:r>
      <w:r w:rsidR="008C0167" w:rsidRPr="00CC06CE">
        <w:rPr>
          <w:rFonts w:ascii="Times New Roman" w:hAnsi="Times New Roman" w:cs="Times New Roman"/>
        </w:rPr>
        <w:t>1</w:t>
      </w:r>
      <w:r w:rsidR="003E6CA0" w:rsidRPr="00CC06CE">
        <w:rPr>
          <w:rFonts w:ascii="Times New Roman" w:hAnsi="Times New Roman" w:cs="Times New Roman"/>
        </w:rPr>
        <w:t>4</w:t>
      </w:r>
      <w:r w:rsidR="008C0167" w:rsidRPr="00CC06CE">
        <w:rPr>
          <w:rFonts w:ascii="Times New Roman" w:hAnsi="Times New Roman" w:cs="Times New Roman"/>
        </w:rPr>
        <w:t xml:space="preserve"> </w:t>
      </w:r>
      <w:r w:rsidR="00271602" w:rsidRPr="00CC06CE">
        <w:rPr>
          <w:rFonts w:ascii="Times New Roman" w:hAnsi="Times New Roman" w:cs="Times New Roman"/>
        </w:rPr>
        <w:t>priede).</w:t>
      </w:r>
    </w:p>
    <w:p w14:paraId="548DE26F" w14:textId="63EC0A78" w:rsidR="00B55274" w:rsidRPr="00133EE6" w:rsidRDefault="00B55274" w:rsidP="00B55274">
      <w:pPr>
        <w:pStyle w:val="Sraopastraipa"/>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 xml:space="preserve">.2. Tiekėjas, dalyvaujantis pirkime, turi atitikti kvalifikacijos reikalavimus ir, jei taikoma, kokybės vadybos sistemos ir (arba) aplinkos apsaugos vadybos sistemos standartų reikalavimus, nurodytus specialiųjų pirkimo sąlygų </w:t>
      </w:r>
      <w:r w:rsidR="008C0167">
        <w:rPr>
          <w:rFonts w:ascii="Times New Roman" w:hAnsi="Times New Roman" w:cs="Times New Roman"/>
        </w:rPr>
        <w:t xml:space="preserve">6 </w:t>
      </w:r>
      <w:r w:rsidR="00271602" w:rsidRPr="00271602">
        <w:rPr>
          <w:rFonts w:ascii="Times New Roman" w:hAnsi="Times New Roman" w:cs="Times New Roman"/>
        </w:rPr>
        <w:t>priede „</w:t>
      </w:r>
      <w:r w:rsidR="008C0167" w:rsidRPr="00271602">
        <w:rPr>
          <w:rFonts w:ascii="Times New Roman" w:hAnsi="Times New Roman" w:cs="Times New Roman"/>
        </w:rPr>
        <w:t>Tiekėjų pašalinimo pagrindai</w:t>
      </w:r>
      <w:r w:rsidR="008C0167">
        <w:rPr>
          <w:rFonts w:ascii="Times New Roman" w:hAnsi="Times New Roman" w:cs="Times New Roman"/>
        </w:rPr>
        <w:t xml:space="preserve"> ir kvalifikacijos reikalavimai</w:t>
      </w:r>
      <w:r w:rsidR="00271602" w:rsidRPr="00271602">
        <w:rPr>
          <w:rFonts w:ascii="Times New Roman" w:hAnsi="Times New Roman" w:cs="Times New Roman"/>
        </w:rPr>
        <w:t xml:space="preserve">“. Kartu su pasiūlymu tiekėjas turi pateikti Europos bendrąjį viešųjų </w:t>
      </w:r>
      <w:r w:rsidR="00271602" w:rsidRPr="00133EE6">
        <w:rPr>
          <w:rFonts w:ascii="Times New Roman" w:hAnsi="Times New Roman" w:cs="Times New Roman"/>
        </w:rPr>
        <w:t xml:space="preserve">pirkimų dokumentą (EBVPD), kuriame jis deklaruoja, kad atitinka kvalifikacijos reikalavimus (forma pateikiama specialiųjų pirkimo sąlygų </w:t>
      </w:r>
      <w:r w:rsidR="009F5E76" w:rsidRPr="00133EE6">
        <w:rPr>
          <w:rFonts w:ascii="Times New Roman" w:hAnsi="Times New Roman" w:cs="Times New Roman"/>
        </w:rPr>
        <w:t>1</w:t>
      </w:r>
      <w:r w:rsidR="003E6CA0" w:rsidRPr="00133EE6">
        <w:rPr>
          <w:rFonts w:ascii="Times New Roman" w:hAnsi="Times New Roman" w:cs="Times New Roman"/>
        </w:rPr>
        <w:t>4</w:t>
      </w:r>
      <w:r w:rsidR="009F5E76" w:rsidRPr="00133EE6">
        <w:rPr>
          <w:rFonts w:ascii="Times New Roman" w:hAnsi="Times New Roman" w:cs="Times New Roman"/>
        </w:rPr>
        <w:t xml:space="preserve"> </w:t>
      </w:r>
      <w:r w:rsidR="00271602" w:rsidRPr="00133EE6">
        <w:rPr>
          <w:rFonts w:ascii="Times New Roman" w:hAnsi="Times New Roman" w:cs="Times New Roman"/>
        </w:rPr>
        <w:t>priede).</w:t>
      </w:r>
    </w:p>
    <w:p w14:paraId="2404BD74" w14:textId="77777777" w:rsidR="00B55274" w:rsidRDefault="00B55274" w:rsidP="00B55274">
      <w:pPr>
        <w:pStyle w:val="Sraopastraipa"/>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 xml:space="preserve">.3. Dokumentų, patvirtinančių pašalinimo pagrindų nebuvimą (jei taikoma), kvalifikacijos reikalavimų ir, jei taikoma, kokybės vadybos sistemos ir (arba) aplinkos apsaugos vadybos sistemų standartų, nurodytų specialiųjų pirkimo sąlygų prieduose, atitikimą </w:t>
      </w:r>
      <w:r>
        <w:rPr>
          <w:rFonts w:ascii="Times New Roman" w:hAnsi="Times New Roman" w:cs="Times New Roman"/>
        </w:rPr>
        <w:t>CPO</w:t>
      </w:r>
      <w:r w:rsidR="00271602" w:rsidRPr="00271602">
        <w:rPr>
          <w:rFonts w:ascii="Times New Roman" w:hAnsi="Times New Roman" w:cs="Times New Roman"/>
        </w:rPr>
        <w:t xml:space="preserve"> reikalaus pateikti tik iš to tiekėjo, kurio pasiūlymas pagal pasiūlymų vertinimo rezultatus galės būti pripažintas laimėjusiu.</w:t>
      </w:r>
    </w:p>
    <w:p w14:paraId="4F629FE9" w14:textId="7C0BC1B8" w:rsidR="00B55274" w:rsidRDefault="00B55274" w:rsidP="00B55274">
      <w:pPr>
        <w:pStyle w:val="Sraopastraipa"/>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.4. Pirkimui taikomos Reglamento nuostatos. Kartu su pasiūlymu tiekėjas turi pateikti užpildytą deklaraciją dėl (ne)atitikties Reglamento nuostatoms</w:t>
      </w:r>
      <w:r w:rsidR="009F5E76">
        <w:rPr>
          <w:rFonts w:ascii="Times New Roman" w:hAnsi="Times New Roman" w:cs="Times New Roman"/>
        </w:rPr>
        <w:t xml:space="preserve"> (juridiniam ir/ar fiziniam asmeniui)</w:t>
      </w:r>
      <w:r w:rsidR="00271602" w:rsidRPr="00271602">
        <w:rPr>
          <w:rFonts w:ascii="Times New Roman" w:hAnsi="Times New Roman" w:cs="Times New Roman"/>
        </w:rPr>
        <w:t>, kuri</w:t>
      </w:r>
      <w:r w:rsidR="009F5E76">
        <w:rPr>
          <w:rFonts w:ascii="Times New Roman" w:hAnsi="Times New Roman" w:cs="Times New Roman"/>
        </w:rPr>
        <w:t>os</w:t>
      </w:r>
      <w:r w:rsidR="00271602" w:rsidRPr="00271602">
        <w:rPr>
          <w:rFonts w:ascii="Times New Roman" w:hAnsi="Times New Roman" w:cs="Times New Roman"/>
        </w:rPr>
        <w:t xml:space="preserve"> pateikt</w:t>
      </w:r>
      <w:r w:rsidR="009F5E76">
        <w:rPr>
          <w:rFonts w:ascii="Times New Roman" w:hAnsi="Times New Roman" w:cs="Times New Roman"/>
        </w:rPr>
        <w:t>os</w:t>
      </w:r>
      <w:r w:rsidR="00271602" w:rsidRPr="00271602">
        <w:rPr>
          <w:rFonts w:ascii="Times New Roman" w:hAnsi="Times New Roman" w:cs="Times New Roman"/>
        </w:rPr>
        <w:t xml:space="preserve"> specialiųjų pirkimo sąlygų </w:t>
      </w:r>
      <w:r w:rsidR="009F5E76">
        <w:rPr>
          <w:rFonts w:ascii="Times New Roman" w:hAnsi="Times New Roman" w:cs="Times New Roman"/>
        </w:rPr>
        <w:t>1</w:t>
      </w:r>
      <w:r w:rsidR="00B65D53">
        <w:rPr>
          <w:rFonts w:ascii="Times New Roman" w:hAnsi="Times New Roman" w:cs="Times New Roman"/>
        </w:rPr>
        <w:t>1</w:t>
      </w:r>
      <w:r w:rsidR="009F5E76">
        <w:rPr>
          <w:rFonts w:ascii="Times New Roman" w:hAnsi="Times New Roman" w:cs="Times New Roman"/>
        </w:rPr>
        <w:t xml:space="preserve"> ir 1</w:t>
      </w:r>
      <w:r w:rsidR="00B65D53">
        <w:rPr>
          <w:rFonts w:ascii="Times New Roman" w:hAnsi="Times New Roman" w:cs="Times New Roman"/>
        </w:rPr>
        <w:t>2</w:t>
      </w:r>
      <w:r w:rsidR="009F5E76">
        <w:rPr>
          <w:rFonts w:ascii="Times New Roman" w:hAnsi="Times New Roman" w:cs="Times New Roman"/>
        </w:rPr>
        <w:t xml:space="preserve"> </w:t>
      </w:r>
      <w:r w:rsidR="00271602" w:rsidRPr="00271602">
        <w:rPr>
          <w:rFonts w:ascii="Times New Roman" w:hAnsi="Times New Roman" w:cs="Times New Roman"/>
        </w:rPr>
        <w:t>pried</w:t>
      </w:r>
      <w:r w:rsidR="009F5E76">
        <w:rPr>
          <w:rFonts w:ascii="Times New Roman" w:hAnsi="Times New Roman" w:cs="Times New Roman"/>
        </w:rPr>
        <w:t>uose</w:t>
      </w:r>
      <w:r w:rsidR="00271602" w:rsidRPr="00271602">
        <w:rPr>
          <w:rFonts w:ascii="Times New Roman" w:hAnsi="Times New Roman" w:cs="Times New Roman"/>
        </w:rPr>
        <w:t xml:space="preserve">. Kilus abejonių dėl tiekėjo (ne)atitikties Reglamento nuostatoms, </w:t>
      </w:r>
      <w:r w:rsidR="009F5E76">
        <w:rPr>
          <w:rFonts w:ascii="Times New Roman" w:hAnsi="Times New Roman" w:cs="Times New Roman"/>
        </w:rPr>
        <w:t>CPO</w:t>
      </w:r>
      <w:r w:rsidR="00271602" w:rsidRPr="00271602">
        <w:rPr>
          <w:rFonts w:ascii="Times New Roman" w:hAnsi="Times New Roman" w:cs="Times New Roman"/>
        </w:rPr>
        <w:t xml:space="preserve"> iš galimo laimėtojo prašys pateikti vieną ar kelis dokumentus, įrodančius deklaracijoje pateiktų duomenų teisingumą:</w:t>
      </w:r>
    </w:p>
    <w:p w14:paraId="184AFCCA" w14:textId="77777777" w:rsidR="00B55274" w:rsidRDefault="00B55274" w:rsidP="00B55274">
      <w:pPr>
        <w:pStyle w:val="Sraopastraipa"/>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netiesioginės nuosavybės turėjimas juridiniame asmenyje);</w:t>
      </w:r>
    </w:p>
    <w:p w14:paraId="03A62183" w14:textId="77777777" w:rsidR="00B55274" w:rsidRDefault="00B55274" w:rsidP="00B55274">
      <w:pPr>
        <w:pStyle w:val="Sraopastraipa"/>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EB518C7" w14:textId="77777777" w:rsidR="00B55274" w:rsidRDefault="00B55274" w:rsidP="00B55274">
      <w:pPr>
        <w:pStyle w:val="Sraopastraipa"/>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.4.3. įmonių/ įmonių grupės kontroliuojančių asmenų organizacinę struktūrą (kurioje būtų nurodyti visi asmenys, turintys tiesioginę ir netiesioginę daugiau kaip 50% nuosavybę bei šių asmenų registracijos vieta (jei fiziniai asmenys - pilietybė);</w:t>
      </w:r>
    </w:p>
    <w:p w14:paraId="74D1D493" w14:textId="77777777" w:rsidR="00B55274" w:rsidRDefault="00B55274" w:rsidP="00B55274">
      <w:pPr>
        <w:pStyle w:val="Sraopastraipa"/>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.4.4. kitus VPĮ 51 straipsnio 12 dalyje nurodytus duomenis, tiek, kiek (ir tada, kai) tai reikalinga perkančiajai organizacijai siekiant tinkamai įgyvendinti Reglamentu nustatytus draudimus;</w:t>
      </w:r>
    </w:p>
    <w:p w14:paraId="079CD2B4" w14:textId="7E0CCF4E" w:rsidR="00B55274" w:rsidRDefault="00B55274" w:rsidP="00B55274">
      <w:pPr>
        <w:pStyle w:val="Sraopastraipa"/>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.4.5. atitinkamų valstybės narės ar trečiosios šalies dokumentus.</w:t>
      </w:r>
      <w:r>
        <w:rPr>
          <w:rFonts w:ascii="Times New Roman" w:hAnsi="Times New Roman" w:cs="Times New Roman"/>
        </w:rPr>
        <w:t xml:space="preserve"> </w:t>
      </w:r>
      <w:r w:rsidR="00271602" w:rsidRPr="00271602">
        <w:rPr>
          <w:rFonts w:ascii="Times New Roman" w:hAnsi="Times New Roman" w:cs="Times New Roman"/>
        </w:rPr>
        <w:t xml:space="preserve">Europos Sąjungos Tarybai ar kitoms kompetentingoms institucijoms priėmus naujas ribojamąsias priemones, kurios gali būti tiesiogiai taikomos vykstančiame pirkime, </w:t>
      </w:r>
      <w:r w:rsidR="0080792A">
        <w:rPr>
          <w:rFonts w:ascii="Times New Roman" w:hAnsi="Times New Roman" w:cs="Times New Roman"/>
        </w:rPr>
        <w:t>CPO</w:t>
      </w:r>
      <w:r w:rsidR="00271602" w:rsidRPr="00271602">
        <w:rPr>
          <w:rFonts w:ascii="Times New Roman" w:hAnsi="Times New Roman" w:cs="Times New Roman"/>
        </w:rPr>
        <w:t xml:space="preserve"> turi teisę paprašyti reikalingos informacijos dėl atitikimo.</w:t>
      </w:r>
    </w:p>
    <w:p w14:paraId="27ED947C" w14:textId="1D3B0DA5" w:rsidR="00271602" w:rsidRPr="00271602" w:rsidRDefault="00B55274" w:rsidP="00B55274">
      <w:pPr>
        <w:pStyle w:val="Sraopastraipa"/>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 xml:space="preserve">.5. </w:t>
      </w:r>
      <w:r>
        <w:rPr>
          <w:rFonts w:ascii="Times New Roman" w:hAnsi="Times New Roman" w:cs="Times New Roman"/>
        </w:rPr>
        <w:t>CPO</w:t>
      </w:r>
      <w:r w:rsidR="00271602" w:rsidRPr="00271602">
        <w:rPr>
          <w:rFonts w:ascii="Times New Roman" w:hAnsi="Times New Roman" w:cs="Times New Roman"/>
        </w:rPr>
        <w:t xml:space="preserve"> nustačiusi, kad tiekėjo pasitelktas subtiekėjas ar ūkio subjektas, kurio pajėgumais remiamasi, tenkina Reglamento 5 k straipsnyje nustatytus ribojimus, reikalaus tiekėjo juos pakeisti kitais, pirkimo sąlygų reikalavimus atitinkančiais, subjektais.</w:t>
      </w:r>
    </w:p>
    <w:p w14:paraId="27AD0432" w14:textId="7890968B" w:rsidR="00B83FD5" w:rsidRPr="00264E78" w:rsidRDefault="00B83FD5" w:rsidP="00B83FD5">
      <w:pPr>
        <w:pStyle w:val="Antrat1"/>
        <w:tabs>
          <w:tab w:val="left" w:pos="567"/>
        </w:tabs>
        <w:spacing w:after="0"/>
        <w:contextualSpacing/>
        <w:jc w:val="both"/>
        <w:rPr>
          <w:rFonts w:ascii="Times New Roman" w:hAnsi="Times New Roman" w:cs="Times New Roman"/>
          <w:b/>
          <w:sz w:val="36"/>
          <w:szCs w:val="36"/>
        </w:rPr>
      </w:pPr>
      <w:bookmarkStart w:id="30" w:name="_Toc196755957"/>
      <w:r w:rsidRPr="00264E78">
        <w:rPr>
          <w:rFonts w:ascii="Times New Roman" w:hAnsi="Times New Roman" w:cs="Times New Roman"/>
          <w:b/>
          <w:sz w:val="36"/>
          <w:szCs w:val="36"/>
        </w:rPr>
        <w:t>5.</w:t>
      </w:r>
      <w:r w:rsidRPr="00264E78">
        <w:rPr>
          <w:rFonts w:ascii="Times New Roman" w:hAnsi="Times New Roman" w:cs="Times New Roman"/>
          <w:b/>
          <w:sz w:val="36"/>
          <w:szCs w:val="36"/>
        </w:rPr>
        <w:tab/>
        <w:t>Reikalavimai, susiję su nacionaliniu saugumu</w:t>
      </w:r>
      <w:bookmarkEnd w:id="30"/>
    </w:p>
    <w:p w14:paraId="3386CC9B" w14:textId="4792641F" w:rsidR="00B83FD5" w:rsidRPr="00D0297D" w:rsidRDefault="00B83FD5" w:rsidP="00B83FD5">
      <w:pPr>
        <w:spacing w:after="0" w:line="240" w:lineRule="auto"/>
        <w:ind w:firstLine="567"/>
        <w:jc w:val="both"/>
        <w:rPr>
          <w:rFonts w:ascii="Times New Roman" w:hAnsi="Times New Roman" w:cs="Times New Roman"/>
          <w:iCs/>
          <w:sz w:val="22"/>
          <w:szCs w:val="22"/>
        </w:rPr>
      </w:pPr>
      <w:r w:rsidRPr="009329D3">
        <w:rPr>
          <w:rFonts w:ascii="Times New Roman" w:hAnsi="Times New Roman" w:cs="Times New Roman"/>
          <w:sz w:val="22"/>
          <w:szCs w:val="22"/>
        </w:rPr>
        <w:t>5.1</w:t>
      </w:r>
      <w:r w:rsidRPr="009329D3">
        <w:rPr>
          <w:rFonts w:ascii="Times New Roman" w:hAnsi="Times New Roman" w:cs="Times New Roman"/>
          <w:sz w:val="22"/>
          <w:szCs w:val="22"/>
        </w:rPr>
        <w:tab/>
      </w:r>
      <w:r w:rsidR="00B55274" w:rsidRPr="00D0297D">
        <w:rPr>
          <w:rFonts w:ascii="Times New Roman" w:hAnsi="Times New Roman" w:cs="Times New Roman"/>
          <w:sz w:val="22"/>
          <w:szCs w:val="22"/>
        </w:rPr>
        <w:t xml:space="preserve">CPO </w:t>
      </w:r>
      <w:r w:rsidR="00AA5578" w:rsidRPr="00D0297D">
        <w:rPr>
          <w:rFonts w:ascii="Times New Roman" w:hAnsi="Times New Roman" w:cs="Times New Roman"/>
          <w:sz w:val="22"/>
          <w:szCs w:val="22"/>
        </w:rPr>
        <w:t>taiko nuostat</w:t>
      </w:r>
      <w:r w:rsidR="00D0297D" w:rsidRPr="00D0297D">
        <w:rPr>
          <w:rFonts w:ascii="Times New Roman" w:hAnsi="Times New Roman" w:cs="Times New Roman"/>
          <w:sz w:val="22"/>
          <w:szCs w:val="22"/>
        </w:rPr>
        <w:t>as</w:t>
      </w:r>
      <w:r w:rsidR="00AA5578" w:rsidRPr="00D0297D">
        <w:rPr>
          <w:rFonts w:ascii="Times New Roman" w:hAnsi="Times New Roman" w:cs="Times New Roman"/>
          <w:sz w:val="22"/>
          <w:szCs w:val="22"/>
        </w:rPr>
        <w:t>, susijus</w:t>
      </w:r>
      <w:r w:rsidR="00D0297D" w:rsidRPr="00D0297D">
        <w:rPr>
          <w:rFonts w:ascii="Times New Roman" w:hAnsi="Times New Roman" w:cs="Times New Roman"/>
          <w:sz w:val="22"/>
          <w:szCs w:val="22"/>
        </w:rPr>
        <w:t>ias</w:t>
      </w:r>
      <w:r w:rsidR="00AA5578" w:rsidRPr="00D0297D">
        <w:rPr>
          <w:rFonts w:ascii="Times New Roman" w:hAnsi="Times New Roman" w:cs="Times New Roman"/>
          <w:sz w:val="22"/>
          <w:szCs w:val="22"/>
        </w:rPr>
        <w:t xml:space="preserve"> su nacionaliniu saugumu.</w:t>
      </w:r>
    </w:p>
    <w:p w14:paraId="7B39C5C8" w14:textId="12604B50" w:rsidR="00B83FD5" w:rsidRPr="00AB4605" w:rsidRDefault="00B83FD5" w:rsidP="00B83FD5">
      <w:pPr>
        <w:pStyle w:val="Antrat1"/>
        <w:tabs>
          <w:tab w:val="left" w:pos="567"/>
        </w:tabs>
        <w:spacing w:line="20" w:lineRule="atLeast"/>
        <w:contextualSpacing/>
        <w:rPr>
          <w:rFonts w:ascii="Times New Roman" w:hAnsi="Times New Roman" w:cs="Times New Roman"/>
          <w:b/>
          <w:sz w:val="36"/>
          <w:szCs w:val="36"/>
        </w:rPr>
      </w:pPr>
      <w:bookmarkStart w:id="31" w:name="_Ref39666794"/>
      <w:bookmarkStart w:id="32" w:name="_Ref39666796"/>
      <w:bookmarkStart w:id="33" w:name="_Toc196755958"/>
      <w:r>
        <w:rPr>
          <w:rFonts w:ascii="Times New Roman" w:hAnsi="Times New Roman" w:cs="Times New Roman"/>
          <w:b/>
          <w:sz w:val="36"/>
          <w:szCs w:val="36"/>
        </w:rPr>
        <w:lastRenderedPageBreak/>
        <w:t>6.</w:t>
      </w:r>
      <w:r>
        <w:rPr>
          <w:rFonts w:ascii="Times New Roman" w:hAnsi="Times New Roman" w:cs="Times New Roman"/>
          <w:b/>
          <w:sz w:val="36"/>
          <w:szCs w:val="36"/>
        </w:rPr>
        <w:tab/>
      </w:r>
      <w:r w:rsidRPr="00AB4605">
        <w:rPr>
          <w:rFonts w:ascii="Times New Roman" w:hAnsi="Times New Roman" w:cs="Times New Roman"/>
          <w:b/>
          <w:sz w:val="36"/>
          <w:szCs w:val="36"/>
        </w:rPr>
        <w:t>Specialieji reikalavimai pasiūlymų rengimui ir pateikimui</w:t>
      </w:r>
      <w:bookmarkEnd w:id="31"/>
      <w:bookmarkEnd w:id="32"/>
      <w:bookmarkEnd w:id="33"/>
    </w:p>
    <w:p w14:paraId="7265813D" w14:textId="77777777" w:rsidR="00B83FD5" w:rsidRPr="005F1F4D" w:rsidRDefault="00B83FD5" w:rsidP="00BF6BDF">
      <w:pPr>
        <w:tabs>
          <w:tab w:val="left" w:pos="1276"/>
        </w:tabs>
        <w:spacing w:after="0" w:line="240" w:lineRule="auto"/>
        <w:ind w:firstLine="567"/>
        <w:jc w:val="both"/>
        <w:rPr>
          <w:rFonts w:ascii="Times New Roman" w:hAnsi="Times New Roman" w:cs="Times New Roman"/>
          <w:i/>
          <w:iCs/>
          <w:sz w:val="22"/>
          <w:szCs w:val="22"/>
        </w:rPr>
      </w:pPr>
      <w:r w:rsidRPr="00185619">
        <w:rPr>
          <w:rFonts w:ascii="Times New Roman" w:hAnsi="Times New Roman" w:cs="Times New Roman"/>
          <w:sz w:val="22"/>
          <w:szCs w:val="22"/>
        </w:rPr>
        <w:t>6.1.</w:t>
      </w:r>
      <w:r w:rsidRPr="00185619">
        <w:rPr>
          <w:rFonts w:ascii="Times New Roman" w:hAnsi="Times New Roman" w:cs="Times New Roman"/>
          <w:sz w:val="22"/>
          <w:szCs w:val="22"/>
        </w:rPr>
        <w:tab/>
      </w:r>
      <w:r w:rsidRPr="005F1F4D">
        <w:rPr>
          <w:rFonts w:ascii="Times New Roman" w:hAnsi="Times New Roman" w:cs="Times New Roman"/>
          <w:sz w:val="22"/>
          <w:szCs w:val="22"/>
        </w:rPr>
        <w:t>Tiekėjo pasiūlymą sudaro CVP IS pateikiamų ir žemiau nurodytų dokumentų visuma:</w:t>
      </w:r>
    </w:p>
    <w:p w14:paraId="0D58BD06" w14:textId="028EC295" w:rsidR="0022369D" w:rsidRPr="003A09C0" w:rsidRDefault="0022369D" w:rsidP="0022369D">
      <w:pPr>
        <w:pStyle w:val="Sraopastraipa"/>
        <w:numPr>
          <w:ilvl w:val="2"/>
          <w:numId w:val="4"/>
        </w:numPr>
        <w:tabs>
          <w:tab w:val="left" w:pos="1276"/>
          <w:tab w:val="left" w:pos="1418"/>
        </w:tabs>
        <w:spacing w:after="0" w:line="240" w:lineRule="auto"/>
        <w:ind w:left="0" w:firstLine="567"/>
        <w:jc w:val="both"/>
        <w:rPr>
          <w:rFonts w:ascii="Times New Roman" w:hAnsi="Times New Roman" w:cs="Times New Roman"/>
          <w:u w:val="single"/>
        </w:rPr>
      </w:pPr>
      <w:r w:rsidRPr="005F1F4D">
        <w:rPr>
          <w:rFonts w:ascii="Times New Roman" w:hAnsi="Times New Roman" w:cs="Times New Roman"/>
        </w:rPr>
        <w:t>pasiūlymo form</w:t>
      </w:r>
      <w:r>
        <w:rPr>
          <w:rFonts w:ascii="Times New Roman" w:hAnsi="Times New Roman" w:cs="Times New Roman"/>
        </w:rPr>
        <w:t>a</w:t>
      </w:r>
      <w:r w:rsidRPr="005F1F4D">
        <w:rPr>
          <w:rFonts w:ascii="Times New Roman" w:hAnsi="Times New Roman" w:cs="Times New Roman"/>
        </w:rPr>
        <w:t xml:space="preserve"> (užpildyt</w:t>
      </w:r>
      <w:r>
        <w:rPr>
          <w:rFonts w:ascii="Times New Roman" w:hAnsi="Times New Roman" w:cs="Times New Roman"/>
        </w:rPr>
        <w:t>a</w:t>
      </w:r>
      <w:r w:rsidRPr="005F1F4D">
        <w:rPr>
          <w:rFonts w:ascii="Times New Roman" w:hAnsi="Times New Roman" w:cs="Times New Roman"/>
        </w:rPr>
        <w:t xml:space="preserve"> </w:t>
      </w:r>
      <w:r>
        <w:rPr>
          <w:rFonts w:ascii="Times New Roman" w:hAnsi="Times New Roman" w:cs="Times New Roman"/>
        </w:rPr>
        <w:t xml:space="preserve">pagal </w:t>
      </w:r>
      <w:r w:rsidRPr="005F1F4D">
        <w:rPr>
          <w:rFonts w:ascii="Times New Roman" w:hAnsi="Times New Roman" w:cs="Times New Roman"/>
        </w:rPr>
        <w:t xml:space="preserve">specialiųjų pirkimo sąlygų </w:t>
      </w:r>
      <w:r>
        <w:rPr>
          <w:rFonts w:ascii="Times New Roman" w:hAnsi="Times New Roman" w:cs="Times New Roman"/>
        </w:rPr>
        <w:t>1</w:t>
      </w:r>
      <w:r w:rsidR="00534CBE">
        <w:rPr>
          <w:rFonts w:ascii="Times New Roman" w:hAnsi="Times New Roman" w:cs="Times New Roman"/>
        </w:rPr>
        <w:t>0</w:t>
      </w:r>
      <w:r>
        <w:rPr>
          <w:rFonts w:ascii="Times New Roman" w:hAnsi="Times New Roman" w:cs="Times New Roman"/>
        </w:rPr>
        <w:t xml:space="preserve"> </w:t>
      </w:r>
      <w:r w:rsidRPr="005F1F4D">
        <w:rPr>
          <w:rFonts w:ascii="Times New Roman" w:hAnsi="Times New Roman" w:cs="Times New Roman"/>
        </w:rPr>
        <w:t>priedą „Pasiūlymo forma“</w:t>
      </w:r>
      <w:r>
        <w:rPr>
          <w:rFonts w:ascii="Times New Roman" w:hAnsi="Times New Roman" w:cs="Times New Roman"/>
        </w:rPr>
        <w:t>);</w:t>
      </w:r>
    </w:p>
    <w:p w14:paraId="20583D43" w14:textId="77777777" w:rsidR="0022369D" w:rsidRPr="003A09C0" w:rsidRDefault="0022369D" w:rsidP="0022369D">
      <w:pPr>
        <w:pStyle w:val="Sraopastraipa"/>
        <w:numPr>
          <w:ilvl w:val="2"/>
          <w:numId w:val="4"/>
        </w:numPr>
        <w:tabs>
          <w:tab w:val="left" w:pos="1276"/>
          <w:tab w:val="left" w:pos="1418"/>
        </w:tabs>
        <w:spacing w:after="0" w:line="240" w:lineRule="auto"/>
        <w:ind w:left="0" w:firstLine="567"/>
        <w:jc w:val="both"/>
        <w:rPr>
          <w:rFonts w:ascii="Times New Roman" w:hAnsi="Times New Roman" w:cs="Times New Roman"/>
          <w:u w:val="single"/>
        </w:rPr>
      </w:pPr>
      <w:r w:rsidRPr="00BD04EA">
        <w:rPr>
          <w:rFonts w:ascii="Times New Roman" w:hAnsi="Times New Roman" w:cs="Times New Roman"/>
          <w:bCs/>
        </w:rPr>
        <w:t>užpildyt</w:t>
      </w:r>
      <w:r>
        <w:rPr>
          <w:rFonts w:ascii="Times New Roman" w:hAnsi="Times New Roman" w:cs="Times New Roman"/>
          <w:bCs/>
        </w:rPr>
        <w:t>a</w:t>
      </w:r>
      <w:r w:rsidRPr="003A09C0">
        <w:rPr>
          <w:rFonts w:ascii="Times New Roman" w:hAnsi="Times New Roman" w:cs="Times New Roman"/>
          <w:bCs/>
        </w:rPr>
        <w:t xml:space="preserve"> lentelė </w:t>
      </w:r>
      <w:r>
        <w:rPr>
          <w:rFonts w:ascii="Times New Roman" w:hAnsi="Times New Roman" w:cs="Times New Roman"/>
          <w:bCs/>
        </w:rPr>
        <w:t>„</w:t>
      </w:r>
      <w:r w:rsidRPr="003A09C0">
        <w:rPr>
          <w:rFonts w:ascii="Times New Roman" w:hAnsi="Times New Roman" w:cs="Times New Roman"/>
          <w:u w:val="single"/>
        </w:rPr>
        <w:t xml:space="preserve">Kiekių sąrašas“ </w:t>
      </w:r>
      <w:r w:rsidRPr="00BD04EA">
        <w:rPr>
          <w:rFonts w:ascii="Times New Roman" w:hAnsi="Times New Roman" w:cs="Times New Roman"/>
          <w:bCs/>
        </w:rPr>
        <w:t xml:space="preserve">pagal specialiųjų </w:t>
      </w:r>
      <w:r>
        <w:rPr>
          <w:rFonts w:ascii="Times New Roman" w:hAnsi="Times New Roman" w:cs="Times New Roman"/>
          <w:bCs/>
        </w:rPr>
        <w:t xml:space="preserve">pirkimo </w:t>
      </w:r>
      <w:r w:rsidRPr="00BD04EA">
        <w:rPr>
          <w:rFonts w:ascii="Times New Roman" w:hAnsi="Times New Roman" w:cs="Times New Roman"/>
          <w:bCs/>
        </w:rPr>
        <w:t xml:space="preserve">sąlygų </w:t>
      </w:r>
      <w:r w:rsidRPr="003A09C0">
        <w:rPr>
          <w:rFonts w:ascii="Times New Roman" w:hAnsi="Times New Roman" w:cs="Times New Roman"/>
          <w:bCs/>
        </w:rPr>
        <w:t>2, 3 ar 4 pat</w:t>
      </w:r>
      <w:r w:rsidRPr="00BD04EA">
        <w:rPr>
          <w:rFonts w:ascii="Times New Roman" w:hAnsi="Times New Roman" w:cs="Times New Roman"/>
          <w:bCs/>
        </w:rPr>
        <w:t>eikt</w:t>
      </w:r>
      <w:r w:rsidRPr="003A09C0">
        <w:rPr>
          <w:rFonts w:ascii="Times New Roman" w:hAnsi="Times New Roman" w:cs="Times New Roman"/>
          <w:bCs/>
        </w:rPr>
        <w:t>as</w:t>
      </w:r>
      <w:r w:rsidRPr="00BD04EA">
        <w:rPr>
          <w:rFonts w:ascii="Times New Roman" w:hAnsi="Times New Roman" w:cs="Times New Roman"/>
          <w:bCs/>
        </w:rPr>
        <w:t xml:space="preserve"> form</w:t>
      </w:r>
      <w:r w:rsidRPr="003A09C0">
        <w:rPr>
          <w:rFonts w:ascii="Times New Roman" w:hAnsi="Times New Roman" w:cs="Times New Roman"/>
          <w:bCs/>
        </w:rPr>
        <w:t>as (kokiam pirkimo objektui teikiamas pasiūlymas);</w:t>
      </w:r>
    </w:p>
    <w:p w14:paraId="74330203" w14:textId="77777777" w:rsidR="0022369D" w:rsidRPr="00B66B20" w:rsidRDefault="0022369D" w:rsidP="0022369D">
      <w:pPr>
        <w:pStyle w:val="Sraopastraipa"/>
        <w:numPr>
          <w:ilvl w:val="2"/>
          <w:numId w:val="4"/>
        </w:numPr>
        <w:tabs>
          <w:tab w:val="left" w:pos="1276"/>
          <w:tab w:val="left" w:pos="1418"/>
        </w:tabs>
        <w:spacing w:after="0" w:line="240" w:lineRule="auto"/>
        <w:ind w:left="0" w:firstLine="567"/>
        <w:jc w:val="both"/>
        <w:rPr>
          <w:rFonts w:ascii="Times New Roman" w:hAnsi="Times New Roman" w:cs="Times New Roman"/>
        </w:rPr>
      </w:pPr>
      <w:r w:rsidRPr="005F1F4D">
        <w:rPr>
          <w:rFonts w:ascii="Times New Roman" w:hAnsi="Times New Roman" w:cs="Times New Roman"/>
        </w:rPr>
        <w:t>pasiūlymo galiojimo užtikrinimo dokumentas (</w:t>
      </w:r>
      <w:r w:rsidRPr="005F1F4D">
        <w:rPr>
          <w:rFonts w:ascii="Times New Roman" w:hAnsi="Times New Roman" w:cs="Times New Roman"/>
          <w:b/>
        </w:rPr>
        <w:t xml:space="preserve">kartu su mokestiniu pavedimu (jei teikiamas draudimo bendrovės </w:t>
      </w:r>
      <w:r w:rsidRPr="00B66B20">
        <w:rPr>
          <w:rFonts w:ascii="Times New Roman" w:hAnsi="Times New Roman" w:cs="Times New Roman"/>
          <w:b/>
        </w:rPr>
        <w:t xml:space="preserve">dokumentas)), </w:t>
      </w:r>
      <w:r w:rsidRPr="00B66B20">
        <w:rPr>
          <w:rFonts w:ascii="Times New Roman" w:hAnsi="Times New Roman" w:cs="Times New Roman"/>
        </w:rPr>
        <w:t>kad draudimo įmoka už išduotą draudimo bendrovės pasiūlymo laidavimo draudimo raštą yra sumokėta);</w:t>
      </w:r>
    </w:p>
    <w:p w14:paraId="63E122A7" w14:textId="77777777" w:rsidR="0022369D" w:rsidRPr="00BD04EA" w:rsidRDefault="0022369D" w:rsidP="0022369D">
      <w:pPr>
        <w:numPr>
          <w:ilvl w:val="2"/>
          <w:numId w:val="4"/>
        </w:numPr>
        <w:tabs>
          <w:tab w:val="left" w:pos="0"/>
          <w:tab w:val="left" w:pos="1276"/>
        </w:tabs>
        <w:spacing w:after="0" w:line="240" w:lineRule="auto"/>
        <w:ind w:left="0" w:firstLine="567"/>
        <w:contextualSpacing/>
        <w:jc w:val="both"/>
        <w:rPr>
          <w:rFonts w:ascii="Times New Roman" w:hAnsi="Times New Roman" w:cs="Times New Roman"/>
          <w:sz w:val="22"/>
          <w:szCs w:val="22"/>
          <w:u w:val="single"/>
        </w:rPr>
      </w:pPr>
      <w:r w:rsidRPr="00BD04EA">
        <w:rPr>
          <w:rFonts w:ascii="Times New Roman" w:hAnsi="Times New Roman" w:cs="Times New Roman"/>
          <w:sz w:val="22"/>
          <w:szCs w:val="22"/>
        </w:rPr>
        <w:t xml:space="preserve">užpildytas EBVPD (specialiųjų pirkimo sąlygų </w:t>
      </w:r>
      <w:r w:rsidRPr="00B66B20">
        <w:rPr>
          <w:rFonts w:ascii="Times New Roman" w:hAnsi="Times New Roman" w:cs="Times New Roman"/>
          <w:sz w:val="22"/>
          <w:szCs w:val="22"/>
        </w:rPr>
        <w:t>14</w:t>
      </w:r>
      <w:r w:rsidRPr="00BD04EA">
        <w:rPr>
          <w:rFonts w:ascii="Times New Roman" w:hAnsi="Times New Roman" w:cs="Times New Roman"/>
          <w:color w:val="00B050"/>
          <w:sz w:val="22"/>
          <w:szCs w:val="22"/>
        </w:rPr>
        <w:t xml:space="preserve"> </w:t>
      </w:r>
      <w:r w:rsidRPr="00BD04EA">
        <w:rPr>
          <w:rFonts w:ascii="Times New Roman" w:hAnsi="Times New Roman" w:cs="Times New Roman"/>
          <w:sz w:val="22"/>
          <w:szCs w:val="22"/>
        </w:rPr>
        <w:t xml:space="preserve">priedas). </w:t>
      </w:r>
      <w:r w:rsidRPr="00BD04EA">
        <w:rPr>
          <w:rFonts w:ascii="Times New Roman" w:hAnsi="Times New Roman" w:cs="Times New Roman"/>
          <w:bCs/>
          <w:sz w:val="22"/>
          <w:szCs w:val="22"/>
        </w:rPr>
        <w:t xml:space="preserve">EBVPD turi būti pasirašytas jį užpildžiusio tiekėjo vadovo, jungtinės veiklos partnerio/ūkio subjekto, kurio pajėgumais tiekėjas remiasi, vadovo parašu, nurodant pasirašiusiojo asmens vardą ir pavardę (nuskenuotas dokumentas </w:t>
      </w:r>
      <w:proofErr w:type="spellStart"/>
      <w:r w:rsidRPr="00BD04EA">
        <w:rPr>
          <w:rFonts w:ascii="Times New Roman" w:hAnsi="Times New Roman" w:cs="Times New Roman"/>
          <w:bCs/>
          <w:sz w:val="22"/>
          <w:szCs w:val="22"/>
        </w:rPr>
        <w:t>pdf</w:t>
      </w:r>
      <w:proofErr w:type="spellEnd"/>
      <w:r w:rsidRPr="00BD04EA">
        <w:rPr>
          <w:rFonts w:ascii="Times New Roman" w:hAnsi="Times New Roman" w:cs="Times New Roman"/>
          <w:bCs/>
          <w:sz w:val="22"/>
          <w:szCs w:val="22"/>
        </w:rPr>
        <w:t xml:space="preserve"> formatu arba pasirašytas elektroniniu parašu)</w:t>
      </w:r>
      <w:r w:rsidRPr="00BD04EA">
        <w:rPr>
          <w:rFonts w:ascii="Times New Roman" w:hAnsi="Times New Roman" w:cs="Times New Roman"/>
          <w:bCs/>
          <w:iCs/>
          <w:sz w:val="22"/>
          <w:szCs w:val="22"/>
          <w:shd w:val="clear" w:color="auto" w:fill="FFFFFF"/>
        </w:rPr>
        <w:t>;</w:t>
      </w:r>
    </w:p>
    <w:p w14:paraId="4EFB3A5B" w14:textId="77777777" w:rsidR="0022369D" w:rsidRPr="00BD04EA" w:rsidRDefault="0022369D" w:rsidP="0022369D">
      <w:pPr>
        <w:numPr>
          <w:ilvl w:val="2"/>
          <w:numId w:val="4"/>
        </w:numPr>
        <w:spacing w:after="0" w:line="240" w:lineRule="auto"/>
        <w:ind w:left="0" w:firstLine="567"/>
        <w:contextualSpacing/>
        <w:jc w:val="both"/>
        <w:rPr>
          <w:rFonts w:ascii="Times New Roman" w:hAnsi="Times New Roman" w:cs="Times New Roman"/>
          <w:sz w:val="22"/>
          <w:szCs w:val="22"/>
          <w:u w:val="single"/>
        </w:rPr>
      </w:pPr>
      <w:r w:rsidRPr="00BD04EA">
        <w:rPr>
          <w:rFonts w:ascii="Times New Roman" w:hAnsi="Times New Roman" w:cs="Times New Roman"/>
          <w:sz w:val="22"/>
          <w:szCs w:val="22"/>
        </w:rPr>
        <w:t>jungtinės veiklos sutarties kopija (jeigu pirkime dalyvauja ūkio subjektų grupė jungtinės veiklos sutarties pagrindu);</w:t>
      </w:r>
    </w:p>
    <w:p w14:paraId="16FA9F29" w14:textId="1A228E5F" w:rsidR="0022369D" w:rsidRPr="00BD04EA" w:rsidRDefault="0022369D" w:rsidP="0022369D">
      <w:pPr>
        <w:numPr>
          <w:ilvl w:val="2"/>
          <w:numId w:val="4"/>
        </w:numPr>
        <w:spacing w:after="0" w:line="240" w:lineRule="auto"/>
        <w:ind w:left="0" w:firstLine="567"/>
        <w:contextualSpacing/>
        <w:jc w:val="both"/>
        <w:rPr>
          <w:rFonts w:ascii="Times New Roman" w:hAnsi="Times New Roman" w:cs="Times New Roman"/>
          <w:bCs/>
          <w:sz w:val="22"/>
          <w:szCs w:val="22"/>
        </w:rPr>
      </w:pPr>
      <w:r w:rsidRPr="00BD04EA">
        <w:rPr>
          <w:rFonts w:ascii="Times New Roman" w:hAnsi="Times New Roman" w:cs="Times New Roman"/>
          <w:bCs/>
          <w:sz w:val="22"/>
          <w:szCs w:val="22"/>
        </w:rPr>
        <w:t>Deklaracij</w:t>
      </w:r>
      <w:r>
        <w:rPr>
          <w:rFonts w:ascii="Times New Roman" w:hAnsi="Times New Roman" w:cs="Times New Roman"/>
          <w:bCs/>
          <w:sz w:val="22"/>
          <w:szCs w:val="22"/>
        </w:rPr>
        <w:t>a</w:t>
      </w:r>
      <w:r w:rsidRPr="00BD04EA">
        <w:rPr>
          <w:rFonts w:ascii="Times New Roman" w:hAnsi="Times New Roman" w:cs="Times New Roman"/>
          <w:bCs/>
          <w:sz w:val="22"/>
          <w:szCs w:val="22"/>
        </w:rPr>
        <w:t xml:space="preserve"> dėl </w:t>
      </w:r>
      <w:r w:rsidRPr="00BD04EA">
        <w:rPr>
          <w:rFonts w:ascii="Times New Roman" w:hAnsi="Times New Roman" w:cs="Times New Roman"/>
          <w:bCs/>
          <w:color w:val="000000"/>
          <w:sz w:val="22"/>
          <w:szCs w:val="22"/>
        </w:rPr>
        <w:t xml:space="preserve">2014 m. liepos 31 d. Tarybos reglamente (ES) Nr. 833/2014 dėl ribojamųjų priemonių atsižvelgiant į Rusijos veiksmus, kuriais destabilizuojama padėtis Ukrainoje, su visais pakeitimais (įskaitant </w:t>
      </w:r>
      <w:r w:rsidRPr="00BD04EA">
        <w:rPr>
          <w:rFonts w:ascii="Times New Roman" w:hAnsi="Times New Roman" w:cs="Times New Roman"/>
          <w:bCs/>
          <w:sz w:val="22"/>
          <w:szCs w:val="22"/>
          <w:shd w:val="clear" w:color="auto" w:fill="FFFFFF"/>
        </w:rPr>
        <w:t>(ES) 2022/576</w:t>
      </w:r>
      <w:r w:rsidRPr="00BD04EA">
        <w:rPr>
          <w:rFonts w:ascii="Times New Roman" w:hAnsi="Times New Roman" w:cs="Times New Roman"/>
          <w:bCs/>
          <w:sz w:val="22"/>
          <w:szCs w:val="22"/>
        </w:rPr>
        <w:t>) nustatytų sąlygų nebuvimo, užpildyt</w:t>
      </w:r>
      <w:r>
        <w:rPr>
          <w:rFonts w:ascii="Times New Roman" w:hAnsi="Times New Roman" w:cs="Times New Roman"/>
          <w:bCs/>
          <w:sz w:val="22"/>
          <w:szCs w:val="22"/>
        </w:rPr>
        <w:t>a</w:t>
      </w:r>
      <w:r w:rsidRPr="00BD04EA">
        <w:rPr>
          <w:rFonts w:ascii="Times New Roman" w:hAnsi="Times New Roman" w:cs="Times New Roman"/>
          <w:sz w:val="22"/>
          <w:szCs w:val="22"/>
        </w:rPr>
        <w:t xml:space="preserve"> </w:t>
      </w:r>
      <w:r w:rsidRPr="00BD04EA">
        <w:rPr>
          <w:rFonts w:ascii="Times New Roman" w:hAnsi="Times New Roman" w:cs="Times New Roman"/>
          <w:bCs/>
          <w:sz w:val="22"/>
          <w:szCs w:val="22"/>
        </w:rPr>
        <w:t xml:space="preserve">pagal specialiųjų </w:t>
      </w:r>
      <w:r w:rsidR="00971905">
        <w:rPr>
          <w:rFonts w:ascii="Times New Roman" w:hAnsi="Times New Roman" w:cs="Times New Roman"/>
          <w:bCs/>
          <w:sz w:val="22"/>
          <w:szCs w:val="22"/>
        </w:rPr>
        <w:t xml:space="preserve">pirkimo </w:t>
      </w:r>
      <w:r w:rsidRPr="00BD04EA">
        <w:rPr>
          <w:rFonts w:ascii="Times New Roman" w:hAnsi="Times New Roman" w:cs="Times New Roman"/>
          <w:bCs/>
          <w:sz w:val="22"/>
          <w:szCs w:val="22"/>
        </w:rPr>
        <w:t xml:space="preserve">sąlygų </w:t>
      </w:r>
      <w:r w:rsidRPr="00B66B20">
        <w:rPr>
          <w:rFonts w:ascii="Times New Roman" w:hAnsi="Times New Roman" w:cs="Times New Roman"/>
          <w:bCs/>
          <w:sz w:val="22"/>
          <w:szCs w:val="22"/>
        </w:rPr>
        <w:t>1</w:t>
      </w:r>
      <w:r w:rsidR="00534CBE">
        <w:rPr>
          <w:rFonts w:ascii="Times New Roman" w:hAnsi="Times New Roman" w:cs="Times New Roman"/>
          <w:bCs/>
          <w:sz w:val="22"/>
          <w:szCs w:val="22"/>
        </w:rPr>
        <w:t>1</w:t>
      </w:r>
      <w:r w:rsidRPr="00B66B20">
        <w:rPr>
          <w:rFonts w:ascii="Times New Roman" w:hAnsi="Times New Roman" w:cs="Times New Roman"/>
          <w:bCs/>
          <w:sz w:val="22"/>
          <w:szCs w:val="22"/>
        </w:rPr>
        <w:t xml:space="preserve"> </w:t>
      </w:r>
      <w:r>
        <w:rPr>
          <w:rFonts w:ascii="Times New Roman" w:hAnsi="Times New Roman" w:cs="Times New Roman"/>
          <w:bCs/>
          <w:sz w:val="22"/>
          <w:szCs w:val="22"/>
        </w:rPr>
        <w:t>ir/</w:t>
      </w:r>
      <w:r w:rsidRPr="00B66B20">
        <w:rPr>
          <w:rFonts w:ascii="Times New Roman" w:hAnsi="Times New Roman" w:cs="Times New Roman"/>
          <w:bCs/>
          <w:sz w:val="22"/>
          <w:szCs w:val="22"/>
        </w:rPr>
        <w:t xml:space="preserve">ar </w:t>
      </w:r>
      <w:r w:rsidRPr="00B66B20">
        <w:rPr>
          <w:rFonts w:ascii="Times New Roman" w:hAnsi="Times New Roman" w:cs="Times New Roman"/>
          <w:bCs/>
          <w:color w:val="000000" w:themeColor="text1"/>
          <w:sz w:val="22"/>
          <w:szCs w:val="22"/>
        </w:rPr>
        <w:t>1</w:t>
      </w:r>
      <w:r w:rsidR="00534CBE">
        <w:rPr>
          <w:rFonts w:ascii="Times New Roman" w:hAnsi="Times New Roman" w:cs="Times New Roman"/>
          <w:bCs/>
          <w:color w:val="000000" w:themeColor="text1"/>
          <w:sz w:val="22"/>
          <w:szCs w:val="22"/>
        </w:rPr>
        <w:t>2</w:t>
      </w:r>
      <w:r w:rsidRPr="00B66B20">
        <w:rPr>
          <w:rFonts w:ascii="Times New Roman" w:hAnsi="Times New Roman" w:cs="Times New Roman"/>
          <w:bCs/>
          <w:color w:val="000000" w:themeColor="text1"/>
          <w:sz w:val="22"/>
          <w:szCs w:val="22"/>
        </w:rPr>
        <w:t xml:space="preserve"> </w:t>
      </w:r>
      <w:r w:rsidRPr="00BD04EA">
        <w:rPr>
          <w:rFonts w:ascii="Times New Roman" w:hAnsi="Times New Roman" w:cs="Times New Roman"/>
          <w:bCs/>
          <w:color w:val="000000" w:themeColor="text1"/>
          <w:sz w:val="22"/>
          <w:szCs w:val="22"/>
        </w:rPr>
        <w:t xml:space="preserve">priede </w:t>
      </w:r>
      <w:r w:rsidRPr="00BD04EA">
        <w:rPr>
          <w:rFonts w:ascii="Times New Roman" w:hAnsi="Times New Roman" w:cs="Times New Roman"/>
          <w:bCs/>
          <w:sz w:val="22"/>
          <w:szCs w:val="22"/>
        </w:rPr>
        <w:t>pateikt</w:t>
      </w:r>
      <w:r w:rsidRPr="00B66B20">
        <w:rPr>
          <w:rFonts w:ascii="Times New Roman" w:hAnsi="Times New Roman" w:cs="Times New Roman"/>
          <w:bCs/>
          <w:sz w:val="22"/>
          <w:szCs w:val="22"/>
        </w:rPr>
        <w:t>as</w:t>
      </w:r>
      <w:r w:rsidRPr="00BD04EA">
        <w:rPr>
          <w:rFonts w:ascii="Times New Roman" w:hAnsi="Times New Roman" w:cs="Times New Roman"/>
          <w:bCs/>
          <w:sz w:val="22"/>
          <w:szCs w:val="22"/>
        </w:rPr>
        <w:t xml:space="preserve"> form</w:t>
      </w:r>
      <w:r w:rsidRPr="00B66B20">
        <w:rPr>
          <w:rFonts w:ascii="Times New Roman" w:hAnsi="Times New Roman" w:cs="Times New Roman"/>
          <w:bCs/>
          <w:sz w:val="22"/>
          <w:szCs w:val="22"/>
        </w:rPr>
        <w:t>as</w:t>
      </w:r>
      <w:r>
        <w:rPr>
          <w:rFonts w:ascii="Times New Roman" w:hAnsi="Times New Roman" w:cs="Times New Roman"/>
          <w:bCs/>
          <w:sz w:val="22"/>
          <w:szCs w:val="22"/>
        </w:rPr>
        <w:t>.</w:t>
      </w:r>
    </w:p>
    <w:p w14:paraId="4C2AF534" w14:textId="0ACACD6F" w:rsidR="00B83FD5" w:rsidRPr="005F1F4D" w:rsidRDefault="00B83FD5" w:rsidP="00B83FD5">
      <w:pPr>
        <w:tabs>
          <w:tab w:val="left" w:pos="1276"/>
        </w:tabs>
        <w:spacing w:after="0" w:line="240" w:lineRule="auto"/>
        <w:ind w:firstLine="567"/>
        <w:jc w:val="both"/>
        <w:rPr>
          <w:rFonts w:ascii="Times New Roman" w:hAnsi="Times New Roman" w:cs="Times New Roman"/>
          <w:sz w:val="22"/>
          <w:szCs w:val="22"/>
        </w:rPr>
      </w:pPr>
      <w:r w:rsidRPr="005F1F4D">
        <w:rPr>
          <w:rFonts w:ascii="Times New Roman" w:hAnsi="Times New Roman" w:cs="Times New Roman"/>
          <w:sz w:val="22"/>
          <w:szCs w:val="22"/>
        </w:rPr>
        <w:t>6.2.</w:t>
      </w:r>
      <w:r w:rsidRPr="005F1F4D">
        <w:rPr>
          <w:rFonts w:ascii="Times New Roman" w:hAnsi="Times New Roman" w:cs="Times New Roman"/>
          <w:sz w:val="22"/>
          <w:szCs w:val="22"/>
        </w:rPr>
        <w:tab/>
      </w:r>
      <w:r w:rsidRPr="005F1F4D">
        <w:rPr>
          <w:rFonts w:ascii="Times New Roman" w:eastAsia="Calibri" w:hAnsi="Times New Roman" w:cs="Times New Roman"/>
          <w:sz w:val="22"/>
          <w:szCs w:val="22"/>
        </w:rPr>
        <w:t xml:space="preserve">Pasiūlymas </w:t>
      </w:r>
      <w:r w:rsidR="009C72C4" w:rsidRPr="005F1F4D">
        <w:rPr>
          <w:rFonts w:ascii="Times New Roman" w:eastAsia="Calibri" w:hAnsi="Times New Roman" w:cs="Times New Roman"/>
          <w:sz w:val="22"/>
          <w:szCs w:val="22"/>
        </w:rPr>
        <w:t>turi</w:t>
      </w:r>
      <w:r w:rsidRPr="005F1F4D">
        <w:rPr>
          <w:rFonts w:ascii="Times New Roman" w:eastAsia="Calibri" w:hAnsi="Times New Roman" w:cs="Times New Roman"/>
          <w:sz w:val="22"/>
          <w:szCs w:val="22"/>
        </w:rPr>
        <w:t xml:space="preserve"> būti pasirašytas kvalifikuotu elektroniniu parašu. Jeigu tiekėjas dokumentus tvirtina naudodamas elektroninį</w:t>
      </w:r>
      <w:r w:rsidR="00EC0BC6" w:rsidRPr="005F1F4D">
        <w:rPr>
          <w:rFonts w:ascii="Times New Roman" w:eastAsia="Calibri" w:hAnsi="Times New Roman" w:cs="Times New Roman"/>
          <w:sz w:val="22"/>
          <w:szCs w:val="22"/>
        </w:rPr>
        <w:t xml:space="preserve"> parašą</w:t>
      </w:r>
      <w:r w:rsidRPr="005F1F4D">
        <w:rPr>
          <w:rFonts w:ascii="Times New Roman" w:eastAsia="Calibri" w:hAnsi="Times New Roman" w:cs="Times New Roman"/>
          <w:sz w:val="22"/>
          <w:szCs w:val="22"/>
        </w:rPr>
        <w:t xml:space="preserve">, elektroninis parašas turi atitikti VPĮ 22 straipsnio 11 dalies 2 ir 3 punktuose nustatytus reikalavimus. </w:t>
      </w:r>
      <w:r w:rsidR="000A09DB">
        <w:rPr>
          <w:rFonts w:ascii="Times New Roman" w:eastAsia="Calibri" w:hAnsi="Times New Roman" w:cs="Times New Roman"/>
          <w:sz w:val="22"/>
          <w:szCs w:val="22"/>
        </w:rPr>
        <w:t>CPO,</w:t>
      </w:r>
      <w:r w:rsidR="000347CE" w:rsidRPr="005F1F4D">
        <w:rPr>
          <w:rFonts w:ascii="Times New Roman" w:hAnsi="Times New Roman" w:cs="Times New Roman"/>
          <w:sz w:val="22"/>
          <w:szCs w:val="22"/>
        </w:rPr>
        <w:t xml:space="preserve"> </w:t>
      </w:r>
      <w:r w:rsidRPr="005F1F4D">
        <w:rPr>
          <w:rFonts w:ascii="Times New Roman" w:hAnsi="Times New Roman" w:cs="Times New Roman"/>
          <w:sz w:val="22"/>
          <w:szCs w:val="22"/>
        </w:rPr>
        <w:t>kilus abejonių dėl dokumentų tikrumo turi teisę reikalauti pateikti dokumentų originalus.</w:t>
      </w:r>
      <w:r w:rsidRPr="005F1F4D">
        <w:rPr>
          <w:rFonts w:ascii="Times New Roman" w:eastAsia="Calibri" w:hAnsi="Times New Roman" w:cs="Times New Roman"/>
          <w:sz w:val="22"/>
          <w:szCs w:val="22"/>
        </w:rPr>
        <w:t xml:space="preserve"> Gali būti:</w:t>
      </w:r>
    </w:p>
    <w:p w14:paraId="270D9D31" w14:textId="77777777" w:rsidR="00B83FD5" w:rsidRPr="005F1F4D" w:rsidRDefault="00B83FD5" w:rsidP="00B83FD5">
      <w:pPr>
        <w:pStyle w:val="Sraopastraipa"/>
        <w:tabs>
          <w:tab w:val="left" w:pos="1276"/>
        </w:tabs>
        <w:spacing w:after="0" w:line="240" w:lineRule="auto"/>
        <w:ind w:left="0" w:firstLine="567"/>
        <w:jc w:val="both"/>
        <w:rPr>
          <w:rFonts w:ascii="Times New Roman" w:hAnsi="Times New Roman" w:cs="Times New Roman"/>
          <w:bCs/>
          <w:iCs/>
          <w:u w:val="single"/>
        </w:rPr>
      </w:pPr>
      <w:r w:rsidRPr="005F1F4D">
        <w:rPr>
          <w:rFonts w:ascii="Times New Roman" w:eastAsia="Calibri" w:hAnsi="Times New Roman" w:cs="Times New Roman"/>
          <w:bCs/>
          <w:iCs/>
        </w:rPr>
        <w:t>6.2.1.</w:t>
      </w:r>
      <w:r w:rsidRPr="005F1F4D">
        <w:rPr>
          <w:rFonts w:ascii="Times New Roman" w:eastAsia="Calibri" w:hAnsi="Times New Roman" w:cs="Times New Roman"/>
          <w:bCs/>
          <w:iCs/>
        </w:rPr>
        <w:tab/>
        <w:t>pateikiami kvalifikuotu elektroniniu parašu pasirašyti elektroninėmis priemonėmis suformuoti dokumentai;</w:t>
      </w:r>
    </w:p>
    <w:p w14:paraId="50541759" w14:textId="76E84A6A" w:rsidR="00B83FD5" w:rsidRPr="00F90FE0" w:rsidRDefault="00CA00C1" w:rsidP="000A09DB">
      <w:pPr>
        <w:tabs>
          <w:tab w:val="left" w:pos="1276"/>
          <w:tab w:val="left" w:pos="1418"/>
        </w:tabs>
        <w:spacing w:after="0" w:line="240" w:lineRule="auto"/>
        <w:ind w:firstLine="567"/>
        <w:jc w:val="both"/>
        <w:rPr>
          <w:rFonts w:ascii="Times New Roman" w:hAnsi="Times New Roman" w:cs="Times New Roman"/>
          <w:bCs/>
          <w:iCs/>
          <w:sz w:val="22"/>
          <w:szCs w:val="22"/>
        </w:rPr>
      </w:pPr>
      <w:r>
        <w:rPr>
          <w:rFonts w:ascii="Times New Roman" w:eastAsia="Calibri" w:hAnsi="Times New Roman" w:cs="Times New Roman"/>
          <w:bCs/>
          <w:iCs/>
        </w:rPr>
        <w:t xml:space="preserve">6.2.2. </w:t>
      </w:r>
      <w:r w:rsidR="00B83FD5" w:rsidRPr="00F90FE0">
        <w:rPr>
          <w:rFonts w:ascii="Times New Roman" w:eastAsia="Calibri" w:hAnsi="Times New Roman" w:cs="Times New Roman"/>
          <w:bCs/>
          <w:iCs/>
          <w:sz w:val="22"/>
          <w:szCs w:val="22"/>
        </w:rPr>
        <w:t>skaitmeninės dokumentų kopijos (</w:t>
      </w:r>
      <w:r w:rsidR="00B83FD5" w:rsidRPr="00F90FE0">
        <w:rPr>
          <w:rFonts w:ascii="Times New Roman" w:eastAsia="Calibri" w:hAnsi="Times New Roman" w:cs="Times New Roman"/>
          <w:iCs/>
          <w:sz w:val="22"/>
          <w:szCs w:val="22"/>
        </w:rPr>
        <w:t>fiziniu parašu tvirtinami dokumentai turi būti pateikiami pasirašyti ir nuskenuoti)</w:t>
      </w:r>
      <w:r w:rsidR="00B83FD5" w:rsidRPr="00F90FE0">
        <w:rPr>
          <w:rFonts w:ascii="Times New Roman" w:eastAsia="Calibri" w:hAnsi="Times New Roman" w:cs="Times New Roman"/>
          <w:bCs/>
          <w:iCs/>
          <w:sz w:val="22"/>
          <w:szCs w:val="22"/>
        </w:rPr>
        <w:t>.</w:t>
      </w:r>
    </w:p>
    <w:p w14:paraId="068CA8C4" w14:textId="44BDDC62" w:rsidR="00B55274" w:rsidRPr="005F1F4D" w:rsidRDefault="00CA00C1" w:rsidP="003C3A5E">
      <w:pPr>
        <w:pStyle w:val="Sraopastraipa"/>
        <w:tabs>
          <w:tab w:val="left" w:pos="1276"/>
        </w:tabs>
        <w:spacing w:after="0" w:line="240" w:lineRule="auto"/>
        <w:ind w:left="0" w:firstLine="709"/>
        <w:jc w:val="both"/>
        <w:rPr>
          <w:rFonts w:ascii="Times New Roman" w:hAnsi="Times New Roman" w:cs="Times New Roman"/>
        </w:rPr>
      </w:pPr>
      <w:r>
        <w:rPr>
          <w:rFonts w:ascii="Times New Roman" w:hAnsi="Times New Roman" w:cs="Times New Roman"/>
        </w:rPr>
        <w:t xml:space="preserve">6.3. </w:t>
      </w:r>
      <w:r w:rsidR="00B55274" w:rsidRPr="005F1F4D">
        <w:rPr>
          <w:rFonts w:ascii="Times New Roman" w:hAnsi="Times New Roman" w:cs="Times New Roman"/>
        </w:rPr>
        <w:t xml:space="preserve">Pasiūlymas turi būti parengtas lietuvių kalba. </w:t>
      </w:r>
      <w:r w:rsidR="00B55274" w:rsidRPr="005F1F4D">
        <w:rPr>
          <w:rFonts w:ascii="Times New Roman" w:eastAsia="Arial" w:hAnsi="Times New Roman" w:cs="Times New Roman"/>
        </w:rPr>
        <w:t xml:space="preserve">Jei, kurie nors su pasiūlymu teikiami dokumentai parengti ne ta kalba kuria reikalaujama, turi būti pateiktas tikslus vertimas į reikalaujamą kalbą. </w:t>
      </w:r>
      <w:r w:rsidR="00F821F9" w:rsidRPr="005F1F4D">
        <w:rPr>
          <w:rFonts w:ascii="Times New Roman" w:eastAsia="Arial" w:hAnsi="Times New Roman" w:cs="Times New Roman"/>
        </w:rPr>
        <w:t>CPO</w:t>
      </w:r>
      <w:r w:rsidR="00B55274" w:rsidRPr="005F1F4D">
        <w:rPr>
          <w:rFonts w:ascii="Times New Roman" w:eastAsia="Arial" w:hAnsi="Times New Roman" w:cs="Times New Roman"/>
        </w:rPr>
        <w:t xml:space="preserve"> </w:t>
      </w:r>
      <w:r w:rsidR="00B55274" w:rsidRPr="005F1F4D">
        <w:rPr>
          <w:rFonts w:ascii="Times New Roman" w:hAnsi="Times New Roman" w:cs="Times New Roman"/>
        </w:rPr>
        <w:t xml:space="preserve">turint įtarimų dėl pasiūlyme pateikto dokumento vertimo kokybės ir (ar) jo atitikties dokumento originalo turiniui, </w:t>
      </w:r>
      <w:r w:rsidR="00F821F9" w:rsidRPr="005F1F4D">
        <w:rPr>
          <w:rFonts w:ascii="Times New Roman" w:hAnsi="Times New Roman" w:cs="Times New Roman"/>
        </w:rPr>
        <w:t>CPO</w:t>
      </w:r>
      <w:r w:rsidR="00B55274" w:rsidRPr="005F1F4D">
        <w:rPr>
          <w:rFonts w:ascii="Times New Roman" w:hAnsi="Times New Roman" w:cs="Times New Roman"/>
        </w:rPr>
        <w:t xml:space="preserve"> reikalauja pateikti vertimą atlikusio asmens parašu ir vertimų biuro antspaudu (jei turi) patvirtintą šio dokumento.</w:t>
      </w:r>
    </w:p>
    <w:p w14:paraId="2810D924" w14:textId="08CD5F6C" w:rsidR="00B83FD5" w:rsidRPr="005F1F4D" w:rsidRDefault="00CA00C1" w:rsidP="003C3A5E">
      <w:pPr>
        <w:pStyle w:val="Sraopastraipa"/>
        <w:tabs>
          <w:tab w:val="left" w:pos="1276"/>
        </w:tabs>
        <w:spacing w:after="0" w:line="240" w:lineRule="auto"/>
        <w:ind w:left="0" w:firstLine="709"/>
        <w:jc w:val="both"/>
        <w:rPr>
          <w:rFonts w:ascii="Times New Roman" w:hAnsi="Times New Roman" w:cs="Times New Roman"/>
        </w:rPr>
      </w:pPr>
      <w:r>
        <w:rPr>
          <w:rFonts w:ascii="Times New Roman" w:hAnsi="Times New Roman" w:cs="Times New Roman"/>
        </w:rPr>
        <w:t xml:space="preserve">6.4. </w:t>
      </w:r>
      <w:r w:rsidR="00F821F9" w:rsidRPr="005F1F4D">
        <w:rPr>
          <w:rFonts w:ascii="Times New Roman" w:hAnsi="Times New Roman" w:cs="Times New Roman"/>
        </w:rPr>
        <w:t>Bendra pasiūlymo kaina (sąnaudos) su PVM turi būti nurodoma dviejų skaičių po kablelio tikslumu. Šią kainą sudarančios kainos sudedamosios dalys ar įkainiai gali būti išreikštos neribojant skaičių po kablelio kiekio.</w:t>
      </w:r>
    </w:p>
    <w:p w14:paraId="2966F14D" w14:textId="78BED754" w:rsidR="00B83FD5" w:rsidRPr="005F1F4D" w:rsidRDefault="00CA00C1" w:rsidP="003C3A5E">
      <w:pPr>
        <w:pStyle w:val="Sraopastraipa"/>
        <w:tabs>
          <w:tab w:val="left" w:pos="1276"/>
        </w:tabs>
        <w:spacing w:after="0" w:line="240" w:lineRule="auto"/>
        <w:ind w:left="0" w:firstLine="709"/>
        <w:jc w:val="both"/>
        <w:rPr>
          <w:rFonts w:ascii="Times New Roman" w:hAnsi="Times New Roman" w:cs="Times New Roman"/>
        </w:rPr>
      </w:pPr>
      <w:r>
        <w:rPr>
          <w:rFonts w:ascii="Times New Roman" w:eastAsia="Arial" w:hAnsi="Times New Roman" w:cs="Times New Roman"/>
        </w:rPr>
        <w:t xml:space="preserve">6.5. </w:t>
      </w:r>
      <w:r w:rsidR="00B83FD5" w:rsidRPr="005F1F4D">
        <w:rPr>
          <w:rFonts w:ascii="Times New Roman" w:eastAsia="Arial" w:hAnsi="Times New Roman" w:cs="Times New Roman"/>
        </w:rPr>
        <w:t xml:space="preserve">Tiekėjų pasiūlymuose nurodytos kainos bus vertinamos </w:t>
      </w:r>
      <w:r w:rsidR="00B83FD5" w:rsidRPr="005F1F4D">
        <w:rPr>
          <w:rFonts w:ascii="Times New Roman" w:hAnsi="Times New Roman" w:cs="Times New Roman"/>
        </w:rPr>
        <w:t>ir lyginamos su visais mokesčiais, įskaitant PVM.</w:t>
      </w:r>
    </w:p>
    <w:p w14:paraId="6D43EBCA" w14:textId="11505350" w:rsidR="00B83FD5" w:rsidRPr="00790EAE" w:rsidRDefault="00F821F9" w:rsidP="00D73309">
      <w:pPr>
        <w:pStyle w:val="Antrat1"/>
        <w:numPr>
          <w:ilvl w:val="0"/>
          <w:numId w:val="4"/>
        </w:numPr>
        <w:tabs>
          <w:tab w:val="left" w:pos="709"/>
        </w:tabs>
        <w:rPr>
          <w:rFonts w:ascii="Times New Roman" w:hAnsi="Times New Roman" w:cs="Times New Roman"/>
          <w:b/>
          <w:sz w:val="36"/>
          <w:szCs w:val="36"/>
        </w:rPr>
      </w:pPr>
      <w:bookmarkStart w:id="34" w:name="_Toc91497102"/>
      <w:bookmarkStart w:id="35" w:name="_Toc91497103"/>
      <w:bookmarkStart w:id="36" w:name="_Toc91497104"/>
      <w:bookmarkStart w:id="37" w:name="_Toc91497105"/>
      <w:bookmarkStart w:id="38" w:name="_Toc91497106"/>
      <w:bookmarkStart w:id="39" w:name="_Ref39430768"/>
      <w:bookmarkStart w:id="40" w:name="_Ref39430779"/>
      <w:bookmarkStart w:id="41" w:name="_Toc196755959"/>
      <w:bookmarkEnd w:id="34"/>
      <w:bookmarkEnd w:id="35"/>
      <w:bookmarkEnd w:id="36"/>
      <w:bookmarkEnd w:id="37"/>
      <w:bookmarkEnd w:id="38"/>
      <w:r>
        <w:rPr>
          <w:rFonts w:ascii="Times New Roman" w:hAnsi="Times New Roman" w:cs="Times New Roman"/>
          <w:b/>
          <w:sz w:val="36"/>
          <w:szCs w:val="36"/>
        </w:rPr>
        <w:t>Pasiūlymų galiojimas ir p</w:t>
      </w:r>
      <w:r w:rsidR="00B83FD5" w:rsidRPr="00790EAE">
        <w:rPr>
          <w:rFonts w:ascii="Times New Roman" w:hAnsi="Times New Roman" w:cs="Times New Roman"/>
          <w:b/>
          <w:sz w:val="36"/>
          <w:szCs w:val="36"/>
        </w:rPr>
        <w:t>asiūlym</w:t>
      </w:r>
      <w:r>
        <w:rPr>
          <w:rFonts w:ascii="Times New Roman" w:hAnsi="Times New Roman" w:cs="Times New Roman"/>
          <w:b/>
          <w:sz w:val="36"/>
          <w:szCs w:val="36"/>
        </w:rPr>
        <w:t>ų</w:t>
      </w:r>
      <w:r w:rsidR="00B83FD5" w:rsidRPr="00790EAE">
        <w:rPr>
          <w:rFonts w:ascii="Times New Roman" w:hAnsi="Times New Roman" w:cs="Times New Roman"/>
          <w:b/>
          <w:sz w:val="36"/>
          <w:szCs w:val="36"/>
        </w:rPr>
        <w:t xml:space="preserve"> galiojimo užtikrinimas</w:t>
      </w:r>
      <w:bookmarkEnd w:id="39"/>
      <w:bookmarkEnd w:id="40"/>
      <w:bookmarkEnd w:id="41"/>
    </w:p>
    <w:p w14:paraId="0651B8A2" w14:textId="76D92226" w:rsidR="00F821F9" w:rsidRPr="00981341" w:rsidRDefault="00B83FD5" w:rsidP="00981341">
      <w:pPr>
        <w:pStyle w:val="Sraopastraipa"/>
        <w:spacing w:after="0" w:line="240" w:lineRule="auto"/>
        <w:ind w:left="0" w:firstLine="720"/>
        <w:jc w:val="both"/>
        <w:rPr>
          <w:rFonts w:ascii="Times New Roman" w:hAnsi="Times New Roman" w:cs="Times New Roman"/>
        </w:rPr>
      </w:pPr>
      <w:r w:rsidRPr="00981341">
        <w:rPr>
          <w:rFonts w:ascii="Times New Roman" w:hAnsi="Times New Roman" w:cs="Times New Roman"/>
        </w:rPr>
        <w:t>7.1.</w:t>
      </w:r>
      <w:r w:rsidR="00F821F9" w:rsidRPr="00981341">
        <w:rPr>
          <w:rFonts w:ascii="Times New Roman" w:hAnsi="Times New Roman" w:cs="Times New Roman"/>
        </w:rPr>
        <w:t xml:space="preserve"> Pasiūlymo galiojimo terminas nurodomas </w:t>
      </w:r>
      <w:bookmarkStart w:id="42" w:name="_Hlk196747298"/>
      <w:r w:rsidR="00F821F9" w:rsidRPr="00981341">
        <w:rPr>
          <w:rFonts w:ascii="Times New Roman" w:hAnsi="Times New Roman" w:cs="Times New Roman"/>
        </w:rPr>
        <w:t xml:space="preserve">specialiųjų pirkimo sąlygų </w:t>
      </w:r>
      <w:bookmarkEnd w:id="42"/>
      <w:r w:rsidR="00F90FE0">
        <w:rPr>
          <w:rFonts w:ascii="Times New Roman" w:hAnsi="Times New Roman" w:cs="Times New Roman"/>
        </w:rPr>
        <w:t xml:space="preserve">1 </w:t>
      </w:r>
      <w:r w:rsidR="00F821F9" w:rsidRPr="00981341">
        <w:rPr>
          <w:rFonts w:ascii="Times New Roman" w:hAnsi="Times New Roman" w:cs="Times New Roman"/>
        </w:rPr>
        <w:t>priede „Terminai“. Jeigu pasiūlyme nenurodytas jo galiojimo laikas, laikoma, kad pasiūlymas galioja tiek, kiek numatyta pirkimo dokumentuose</w:t>
      </w:r>
      <w:r w:rsidR="000E32A0">
        <w:rPr>
          <w:rFonts w:ascii="Times New Roman" w:hAnsi="Times New Roman" w:cs="Times New Roman"/>
        </w:rPr>
        <w:t>.</w:t>
      </w:r>
    </w:p>
    <w:p w14:paraId="2E48317E" w14:textId="77777777" w:rsidR="00981341" w:rsidRPr="00981341" w:rsidRDefault="00F821F9" w:rsidP="00981341">
      <w:pPr>
        <w:pStyle w:val="Sraopastraipa"/>
        <w:spacing w:after="0" w:line="240" w:lineRule="auto"/>
        <w:ind w:left="0" w:firstLine="720"/>
        <w:jc w:val="both"/>
        <w:rPr>
          <w:rFonts w:ascii="Times New Roman" w:hAnsi="Times New Roman" w:cs="Times New Roman"/>
        </w:rPr>
      </w:pPr>
      <w:r w:rsidRPr="00981341">
        <w:rPr>
          <w:rFonts w:ascii="Times New Roman" w:hAnsi="Times New Roman" w:cs="Times New Roman"/>
        </w:rPr>
        <w:t>7.2. CPO</w:t>
      </w:r>
      <w:r w:rsidR="000347CE" w:rsidRPr="00981341">
        <w:rPr>
          <w:rFonts w:ascii="Times New Roman" w:hAnsi="Times New Roman" w:cs="Times New Roman"/>
        </w:rPr>
        <w:t xml:space="preserve"> </w:t>
      </w:r>
      <w:r w:rsidR="009D5C38" w:rsidRPr="00981341">
        <w:rPr>
          <w:rFonts w:ascii="Times New Roman" w:eastAsia="Calibri" w:hAnsi="Times New Roman" w:cs="Times New Roman"/>
        </w:rPr>
        <w:t>reikalauja užtikrinti pasiūlymo galiojimą</w:t>
      </w:r>
      <w:r w:rsidR="00981341" w:rsidRPr="00981341">
        <w:rPr>
          <w:rFonts w:ascii="Times New Roman" w:eastAsia="Calibri" w:hAnsi="Times New Roman" w:cs="Times New Roman"/>
        </w:rPr>
        <w:t xml:space="preserve"> </w:t>
      </w:r>
      <w:r w:rsidR="00981341" w:rsidRPr="00981341">
        <w:rPr>
          <w:rFonts w:ascii="Times New Roman" w:hAnsi="Times New Roman" w:cs="Times New Roman"/>
        </w:rPr>
        <w:t>Pasiūlymas turi būti užtikrinamas bet kuriuo iš tiekėjo pasirinktų užtikrinimo būdų – užstatu, banko garantija arba draudimo bendrovės laidavimo draudimu (toliau – laidavimo draudimas):</w:t>
      </w:r>
    </w:p>
    <w:p w14:paraId="229F7CC7" w14:textId="6A16176E" w:rsidR="00981341" w:rsidRPr="00981341" w:rsidRDefault="00981341" w:rsidP="00981341">
      <w:pPr>
        <w:pStyle w:val="Sraopastraipa"/>
        <w:tabs>
          <w:tab w:val="left" w:pos="1276"/>
        </w:tabs>
        <w:spacing w:after="0" w:line="240" w:lineRule="auto"/>
        <w:ind w:left="0" w:firstLine="720"/>
        <w:jc w:val="both"/>
        <w:rPr>
          <w:rFonts w:ascii="Times New Roman" w:hAnsi="Times New Roman" w:cs="Times New Roman"/>
        </w:rPr>
      </w:pPr>
      <w:r w:rsidRPr="00981341">
        <w:rPr>
          <w:rFonts w:ascii="Times New Roman" w:hAnsi="Times New Roman" w:cs="Times New Roman"/>
        </w:rPr>
        <w:t>7.2.1. užstatas iki pasiūlymų pateikimo termino pabaigos turi būti pervestas į Šiaulių rajono savivaldybės švietimo paslaugų centro (kodas 145797046) sąskaitą LT204010044200124369 „</w:t>
      </w:r>
      <w:proofErr w:type="spellStart"/>
      <w:r w:rsidRPr="00981341">
        <w:rPr>
          <w:rFonts w:ascii="Times New Roman" w:hAnsi="Times New Roman" w:cs="Times New Roman"/>
        </w:rPr>
        <w:t>Luminor</w:t>
      </w:r>
      <w:proofErr w:type="spellEnd"/>
      <w:r w:rsidRPr="00981341">
        <w:rPr>
          <w:rFonts w:ascii="Times New Roman" w:hAnsi="Times New Roman" w:cs="Times New Roman"/>
        </w:rPr>
        <w:t xml:space="preserve"> Bank“ AS Lietuvos skyriaus banke;</w:t>
      </w:r>
    </w:p>
    <w:p w14:paraId="5B829524" w14:textId="23493C6D" w:rsidR="00981341" w:rsidRPr="00981341" w:rsidRDefault="00981341" w:rsidP="00981341">
      <w:pPr>
        <w:pStyle w:val="Sraopastraipa"/>
        <w:tabs>
          <w:tab w:val="left" w:pos="1276"/>
        </w:tabs>
        <w:spacing w:after="0" w:line="240" w:lineRule="auto"/>
        <w:ind w:left="0" w:firstLine="720"/>
        <w:jc w:val="both"/>
        <w:rPr>
          <w:rFonts w:ascii="Times New Roman" w:hAnsi="Times New Roman" w:cs="Times New Roman"/>
        </w:rPr>
      </w:pPr>
      <w:r w:rsidRPr="00981341">
        <w:rPr>
          <w:rFonts w:ascii="Times New Roman" w:hAnsi="Times New Roman" w:cs="Times New Roman"/>
        </w:rPr>
        <w:t xml:space="preserve">7.2.2. banko garantija, laidavimo draudimas iki pasiūlymų pateikimo termino pabaigos pateikiamas elektronine forma, atskiru failu, pasirašytas pasiūlymo galiojimo užtikrinimą išdavusio banko ar draudimo </w:t>
      </w:r>
      <w:r w:rsidRPr="00981341">
        <w:rPr>
          <w:rFonts w:ascii="Times New Roman" w:hAnsi="Times New Roman" w:cs="Times New Roman"/>
        </w:rPr>
        <w:lastRenderedPageBreak/>
        <w:t xml:space="preserve">bendrovės originaliu saugiu elektroniniu parašu, atitinkančiu teisės aktų reikalavimus. Pasiūlymo galiojimo užtikrinimą išdavusio banko ar draudimo bendrovės saugų elektroninį parašą </w:t>
      </w:r>
      <w:r>
        <w:rPr>
          <w:rFonts w:ascii="Times New Roman" w:hAnsi="Times New Roman" w:cs="Times New Roman"/>
        </w:rPr>
        <w:t>CPO</w:t>
      </w:r>
      <w:r w:rsidRPr="00981341">
        <w:rPr>
          <w:rFonts w:ascii="Times New Roman" w:hAnsi="Times New Roman" w:cs="Times New Roman"/>
        </w:rPr>
        <w:t xml:space="preserve"> turi galėti nekliudomai patikrinti. 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draudimo bendrovės pasiūlymo laidavimo draudimo raštą yra sumokėta.</w:t>
      </w:r>
    </w:p>
    <w:p w14:paraId="3BA05E6B" w14:textId="311D8A28" w:rsidR="00981341" w:rsidRDefault="00981341" w:rsidP="00981341">
      <w:pPr>
        <w:pStyle w:val="Sraopastraipa"/>
        <w:spacing w:after="0" w:line="240" w:lineRule="auto"/>
        <w:ind w:left="0" w:firstLine="720"/>
        <w:jc w:val="both"/>
        <w:rPr>
          <w:rFonts w:ascii="Times New Roman" w:hAnsi="Times New Roman" w:cs="Times New Roman"/>
        </w:rPr>
      </w:pPr>
      <w:r w:rsidRPr="00981341">
        <w:rPr>
          <w:rFonts w:ascii="Times New Roman" w:hAnsi="Times New Roman" w:cs="Times New Roman"/>
        </w:rPr>
        <w:t>7.2.3. Reikalaujama pasiūlymo galiojimo užtikrinimo suma:</w:t>
      </w:r>
    </w:p>
    <w:p w14:paraId="5549DE92" w14:textId="77777777" w:rsidR="003C3A5E" w:rsidRPr="00981341" w:rsidRDefault="003C3A5E" w:rsidP="00981341">
      <w:pPr>
        <w:pStyle w:val="Sraopastraipa"/>
        <w:spacing w:after="0" w:line="240" w:lineRule="auto"/>
        <w:ind w:left="0" w:firstLine="720"/>
        <w:jc w:val="both"/>
        <w:rPr>
          <w:rFonts w:ascii="Times New Roman" w:hAnsi="Times New Roman" w:cs="Times New Roman"/>
        </w:rPr>
      </w:pPr>
    </w:p>
    <w:tbl>
      <w:tblPr>
        <w:tblW w:w="8363" w:type="dxa"/>
        <w:tblInd w:w="84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992"/>
        <w:gridCol w:w="4394"/>
        <w:gridCol w:w="2977"/>
      </w:tblGrid>
      <w:tr w:rsidR="00981341" w:rsidRPr="00981341" w14:paraId="0C021B70" w14:textId="77777777" w:rsidTr="002D4E03">
        <w:trPr>
          <w:trHeight w:val="736"/>
        </w:trPr>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2530EA2" w14:textId="77777777" w:rsidR="00981341" w:rsidRPr="00981341" w:rsidRDefault="00981341" w:rsidP="00981341">
            <w:pPr>
              <w:spacing w:after="0" w:line="240" w:lineRule="auto"/>
              <w:rPr>
                <w:rFonts w:ascii="Times New Roman" w:hAnsi="Times New Roman" w:cs="Times New Roman"/>
              </w:rPr>
            </w:pPr>
            <w:r w:rsidRPr="00981341">
              <w:rPr>
                <w:rFonts w:ascii="Times New Roman" w:hAnsi="Times New Roman" w:cs="Times New Roman"/>
              </w:rPr>
              <w:t>Pirkimo objekto dalis</w:t>
            </w:r>
          </w:p>
        </w:tc>
        <w:tc>
          <w:tcPr>
            <w:tcW w:w="43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BF96F23" w14:textId="4FDD5322" w:rsidR="00981341" w:rsidRPr="00981341" w:rsidRDefault="00981341" w:rsidP="00981341">
            <w:pPr>
              <w:spacing w:after="0" w:line="240" w:lineRule="auto"/>
              <w:rPr>
                <w:rFonts w:ascii="Times New Roman" w:hAnsi="Times New Roman" w:cs="Times New Roman"/>
                <w:sz w:val="22"/>
                <w:szCs w:val="22"/>
              </w:rPr>
            </w:pPr>
            <w:r w:rsidRPr="00981341">
              <w:rPr>
                <w:rFonts w:ascii="Times New Roman" w:hAnsi="Times New Roman" w:cs="Times New Roman"/>
                <w:sz w:val="22"/>
                <w:szCs w:val="22"/>
              </w:rPr>
              <w:t>Pirkimo objekto dalies</w:t>
            </w:r>
            <w:r>
              <w:rPr>
                <w:rFonts w:ascii="Times New Roman" w:hAnsi="Times New Roman" w:cs="Times New Roman"/>
                <w:sz w:val="22"/>
                <w:szCs w:val="22"/>
              </w:rPr>
              <w:t xml:space="preserve"> </w:t>
            </w:r>
            <w:r w:rsidRPr="00981341">
              <w:rPr>
                <w:rFonts w:ascii="Times New Roman" w:hAnsi="Times New Roman" w:cs="Times New Roman"/>
                <w:sz w:val="22"/>
                <w:szCs w:val="22"/>
              </w:rPr>
              <w:t>pavadinimas</w:t>
            </w:r>
          </w:p>
        </w:tc>
        <w:tc>
          <w:tcPr>
            <w:tcW w:w="29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B29572C" w14:textId="77777777" w:rsidR="00981341" w:rsidRPr="00981341" w:rsidRDefault="00981341" w:rsidP="00981341">
            <w:pPr>
              <w:spacing w:after="0" w:line="240" w:lineRule="auto"/>
              <w:rPr>
                <w:rFonts w:ascii="Times New Roman" w:hAnsi="Times New Roman" w:cs="Times New Roman"/>
                <w:sz w:val="22"/>
                <w:szCs w:val="22"/>
              </w:rPr>
            </w:pPr>
            <w:r w:rsidRPr="00981341">
              <w:rPr>
                <w:rFonts w:ascii="Times New Roman" w:hAnsi="Times New Roman" w:cs="Times New Roman"/>
                <w:sz w:val="22"/>
                <w:szCs w:val="22"/>
              </w:rPr>
              <w:t>Pasiūlymo užtikrinimo (užstato, garantijos arba laidavimo) suma*, Eur</w:t>
            </w:r>
          </w:p>
        </w:tc>
      </w:tr>
      <w:tr w:rsidR="00981341" w:rsidRPr="00981341" w14:paraId="198DB8FE" w14:textId="77777777" w:rsidTr="002D4E03">
        <w:trPr>
          <w:trHeight w:val="264"/>
        </w:trPr>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7E3531B" w14:textId="77777777" w:rsidR="00981341" w:rsidRPr="00981341" w:rsidRDefault="00981341" w:rsidP="00981341">
            <w:pPr>
              <w:spacing w:after="0" w:line="240" w:lineRule="auto"/>
              <w:rPr>
                <w:rFonts w:ascii="Times New Roman" w:hAnsi="Times New Roman" w:cs="Times New Roman"/>
                <w:sz w:val="22"/>
                <w:szCs w:val="22"/>
              </w:rPr>
            </w:pPr>
            <w:r w:rsidRPr="00981341">
              <w:rPr>
                <w:rFonts w:ascii="Times New Roman" w:hAnsi="Times New Roman" w:cs="Times New Roman"/>
                <w:sz w:val="22"/>
                <w:szCs w:val="22"/>
              </w:rPr>
              <w:t>1</w:t>
            </w:r>
          </w:p>
        </w:tc>
        <w:tc>
          <w:tcPr>
            <w:tcW w:w="4394"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76F80E38" w14:textId="2F22BFDC" w:rsidR="00981341" w:rsidRPr="001C0B69" w:rsidRDefault="0053615E" w:rsidP="00981341">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Ekologiški perdirbti, konservuoti vaisiai ir daržovės</w:t>
            </w:r>
          </w:p>
        </w:tc>
        <w:tc>
          <w:tcPr>
            <w:tcW w:w="29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5466B43" w14:textId="35EBD436" w:rsidR="00981341" w:rsidRPr="00F7076B" w:rsidRDefault="0053615E" w:rsidP="0053615E">
            <w:pPr>
              <w:spacing w:after="0" w:line="240" w:lineRule="auto"/>
              <w:jc w:val="center"/>
              <w:rPr>
                <w:rFonts w:ascii="Times New Roman" w:hAnsi="Times New Roman" w:cs="Times New Roman"/>
                <w:b/>
                <w:sz w:val="22"/>
                <w:szCs w:val="22"/>
              </w:rPr>
            </w:pPr>
            <w:r>
              <w:rPr>
                <w:rFonts w:ascii="Times New Roman" w:hAnsi="Times New Roman" w:cs="Times New Roman"/>
                <w:b/>
                <w:sz w:val="22"/>
                <w:szCs w:val="22"/>
              </w:rPr>
              <w:t>100,00</w:t>
            </w:r>
          </w:p>
        </w:tc>
      </w:tr>
      <w:tr w:rsidR="00981341" w:rsidRPr="00981341" w14:paraId="4DE89F04" w14:textId="77777777" w:rsidTr="002D4E03">
        <w:trPr>
          <w:trHeight w:val="264"/>
        </w:trPr>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CFE9EF8" w14:textId="77777777" w:rsidR="00981341" w:rsidRPr="00981341" w:rsidRDefault="00981341" w:rsidP="00981341">
            <w:pPr>
              <w:spacing w:after="0" w:line="240" w:lineRule="auto"/>
              <w:rPr>
                <w:rFonts w:ascii="Times New Roman" w:hAnsi="Times New Roman" w:cs="Times New Roman"/>
                <w:sz w:val="22"/>
                <w:szCs w:val="22"/>
              </w:rPr>
            </w:pPr>
            <w:r w:rsidRPr="00981341">
              <w:rPr>
                <w:rFonts w:ascii="Times New Roman" w:hAnsi="Times New Roman" w:cs="Times New Roman"/>
                <w:sz w:val="22"/>
                <w:szCs w:val="22"/>
              </w:rPr>
              <w:t>2</w:t>
            </w:r>
          </w:p>
        </w:tc>
        <w:tc>
          <w:tcPr>
            <w:tcW w:w="4394"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7F2580DB" w14:textId="34EEA8A0" w:rsidR="00981341" w:rsidRPr="001C0B69" w:rsidRDefault="0053615E" w:rsidP="00981341">
            <w:pPr>
              <w:spacing w:after="0" w:line="240" w:lineRule="auto"/>
              <w:jc w:val="both"/>
              <w:rPr>
                <w:rFonts w:ascii="Times New Roman" w:hAnsi="Times New Roman" w:cs="Times New Roman"/>
                <w:sz w:val="22"/>
                <w:szCs w:val="22"/>
              </w:rPr>
            </w:pPr>
            <w:r>
              <w:rPr>
                <w:rFonts w:ascii="Times New Roman" w:eastAsia="Times New Roman" w:hAnsi="Times New Roman" w:cs="Times New Roman"/>
                <w:sz w:val="22"/>
                <w:szCs w:val="22"/>
              </w:rPr>
              <w:t>Perdirbti, konservuoti vaisiai ir daržovės</w:t>
            </w:r>
          </w:p>
        </w:tc>
        <w:tc>
          <w:tcPr>
            <w:tcW w:w="29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CCD5FFF" w14:textId="34D517C2" w:rsidR="00981341" w:rsidRPr="00F7076B" w:rsidRDefault="0053615E" w:rsidP="0053615E">
            <w:pPr>
              <w:spacing w:after="0" w:line="240" w:lineRule="auto"/>
              <w:jc w:val="center"/>
              <w:rPr>
                <w:rFonts w:ascii="Times New Roman" w:hAnsi="Times New Roman" w:cs="Times New Roman"/>
                <w:b/>
                <w:sz w:val="22"/>
                <w:szCs w:val="22"/>
              </w:rPr>
            </w:pPr>
            <w:r>
              <w:rPr>
                <w:rFonts w:ascii="Times New Roman" w:hAnsi="Times New Roman" w:cs="Times New Roman"/>
                <w:b/>
                <w:sz w:val="22"/>
                <w:szCs w:val="22"/>
              </w:rPr>
              <w:t>2200,00</w:t>
            </w:r>
          </w:p>
        </w:tc>
      </w:tr>
      <w:tr w:rsidR="00981341" w:rsidRPr="00981341" w14:paraId="678F3A11" w14:textId="77777777" w:rsidTr="002D4E03">
        <w:trPr>
          <w:trHeight w:val="264"/>
        </w:trPr>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0292D13" w14:textId="77777777" w:rsidR="00981341" w:rsidRPr="00981341" w:rsidRDefault="00981341" w:rsidP="00981341">
            <w:pPr>
              <w:spacing w:after="0" w:line="240" w:lineRule="auto"/>
              <w:rPr>
                <w:rFonts w:ascii="Times New Roman" w:hAnsi="Times New Roman" w:cs="Times New Roman"/>
                <w:sz w:val="22"/>
                <w:szCs w:val="22"/>
              </w:rPr>
            </w:pPr>
            <w:r w:rsidRPr="00981341">
              <w:rPr>
                <w:rFonts w:ascii="Times New Roman" w:hAnsi="Times New Roman" w:cs="Times New Roman"/>
                <w:sz w:val="22"/>
                <w:szCs w:val="22"/>
              </w:rPr>
              <w:t>3</w:t>
            </w:r>
          </w:p>
        </w:tc>
        <w:tc>
          <w:tcPr>
            <w:tcW w:w="4394"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76B31CD2" w14:textId="52153CE2" w:rsidR="00981341" w:rsidRPr="001C0B69" w:rsidRDefault="0053615E" w:rsidP="00981341">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Šaldyti vaisiai ir daržovės</w:t>
            </w:r>
          </w:p>
        </w:tc>
        <w:tc>
          <w:tcPr>
            <w:tcW w:w="29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065AC49" w14:textId="597DE212" w:rsidR="00981341" w:rsidRPr="00F7076B" w:rsidRDefault="0053615E" w:rsidP="0053615E">
            <w:pPr>
              <w:spacing w:after="0" w:line="240" w:lineRule="auto"/>
              <w:jc w:val="center"/>
              <w:rPr>
                <w:rFonts w:ascii="Times New Roman" w:hAnsi="Times New Roman" w:cs="Times New Roman"/>
                <w:b/>
                <w:sz w:val="22"/>
                <w:szCs w:val="22"/>
              </w:rPr>
            </w:pPr>
            <w:r>
              <w:rPr>
                <w:rFonts w:ascii="Times New Roman" w:hAnsi="Times New Roman" w:cs="Times New Roman"/>
                <w:b/>
                <w:sz w:val="22"/>
                <w:szCs w:val="22"/>
              </w:rPr>
              <w:t>600,00</w:t>
            </w:r>
          </w:p>
        </w:tc>
      </w:tr>
    </w:tbl>
    <w:p w14:paraId="7CB39E4D" w14:textId="084F3785" w:rsidR="00981341" w:rsidRPr="00981341" w:rsidRDefault="00981341" w:rsidP="00981341">
      <w:pPr>
        <w:pStyle w:val="Pagrindinistekstas"/>
        <w:spacing w:after="0" w:line="240" w:lineRule="auto"/>
        <w:ind w:firstLine="720"/>
        <w:rPr>
          <w:rFonts w:ascii="Times New Roman" w:hAnsi="Times New Roman" w:cs="Times New Roman"/>
          <w:i/>
          <w:iCs/>
          <w:sz w:val="22"/>
          <w:szCs w:val="22"/>
        </w:rPr>
      </w:pPr>
      <w:r w:rsidRPr="00981341">
        <w:rPr>
          <w:rFonts w:ascii="Times New Roman" w:hAnsi="Times New Roman" w:cs="Times New Roman"/>
          <w:sz w:val="22"/>
          <w:szCs w:val="22"/>
        </w:rPr>
        <w:t xml:space="preserve">* </w:t>
      </w:r>
      <w:r w:rsidRPr="00D01099">
        <w:rPr>
          <w:rFonts w:ascii="Times New Roman" w:hAnsi="Times New Roman" w:cs="Times New Roman"/>
          <w:sz w:val="20"/>
        </w:rPr>
        <w:t>jei pasiūlymai teikiami dėl kelių pirkimo objekto dalių iškart, pasiūlymo</w:t>
      </w:r>
      <w:r w:rsidR="00D01099" w:rsidRPr="00D01099">
        <w:rPr>
          <w:rFonts w:ascii="Times New Roman" w:hAnsi="Times New Roman" w:cs="Times New Roman"/>
          <w:sz w:val="20"/>
        </w:rPr>
        <w:t xml:space="preserve"> galiojimo</w:t>
      </w:r>
      <w:r w:rsidRPr="00D01099">
        <w:rPr>
          <w:rFonts w:ascii="Times New Roman" w:hAnsi="Times New Roman" w:cs="Times New Roman"/>
          <w:sz w:val="20"/>
        </w:rPr>
        <w:t xml:space="preserve"> užtikrinimo suma gali būti sumuojama.</w:t>
      </w:r>
    </w:p>
    <w:p w14:paraId="7BE21A37" w14:textId="6DA7C74E" w:rsidR="00981341" w:rsidRPr="00981341" w:rsidRDefault="00981341" w:rsidP="00981341">
      <w:pPr>
        <w:pStyle w:val="Sraopastraipa"/>
        <w:spacing w:after="0" w:line="240" w:lineRule="auto"/>
        <w:ind w:left="0" w:firstLine="720"/>
        <w:jc w:val="both"/>
        <w:rPr>
          <w:rFonts w:ascii="Times New Roman" w:eastAsia="Times New Roman" w:hAnsi="Times New Roman" w:cs="Times New Roman"/>
        </w:rPr>
      </w:pPr>
      <w:r w:rsidRPr="00981341">
        <w:rPr>
          <w:rFonts w:ascii="Times New Roman" w:eastAsia="Times New Roman" w:hAnsi="Times New Roman" w:cs="Times New Roman"/>
        </w:rPr>
        <w:t>7.3. Banko garantijai ir laidavimo draudimui keliami šie reikalavimai:</w:t>
      </w:r>
    </w:p>
    <w:p w14:paraId="2C14AB2A" w14:textId="32CBB94E" w:rsidR="00981341" w:rsidRPr="00981341" w:rsidRDefault="00981341" w:rsidP="00981341">
      <w:pPr>
        <w:pStyle w:val="Sraopastraipa"/>
        <w:tabs>
          <w:tab w:val="left" w:pos="1276"/>
        </w:tabs>
        <w:spacing w:after="0" w:line="240" w:lineRule="auto"/>
        <w:ind w:left="0" w:firstLine="720"/>
        <w:jc w:val="both"/>
        <w:rPr>
          <w:rFonts w:ascii="Times New Roman" w:hAnsi="Times New Roman" w:cs="Times New Roman"/>
        </w:rPr>
      </w:pPr>
      <w:r w:rsidRPr="00981341">
        <w:rPr>
          <w:rFonts w:ascii="Times New Roman" w:hAnsi="Times New Roman" w:cs="Times New Roman"/>
        </w:rPr>
        <w:t>7.3.1. pateiktoje garantijoje (laidavimo draudimo rašte) turi būti nurodytas jos galiojimo terminas. Garantija (laidavimo draudimas) turi galioti ne trumpiau nei 3 mėnesius nuo pasiūlymų pateikimo termino pabaigos;</w:t>
      </w:r>
    </w:p>
    <w:p w14:paraId="2FF7356A" w14:textId="313F2026" w:rsidR="00981341" w:rsidRPr="00981341" w:rsidRDefault="00981341" w:rsidP="00981341">
      <w:pPr>
        <w:pStyle w:val="Sraopastraipa"/>
        <w:tabs>
          <w:tab w:val="left" w:pos="1276"/>
        </w:tabs>
        <w:spacing w:after="0" w:line="240" w:lineRule="auto"/>
        <w:ind w:left="0" w:firstLine="720"/>
        <w:jc w:val="both"/>
        <w:rPr>
          <w:rFonts w:ascii="Times New Roman" w:hAnsi="Times New Roman" w:cs="Times New Roman"/>
        </w:rPr>
      </w:pPr>
      <w:r w:rsidRPr="00981341">
        <w:rPr>
          <w:rFonts w:ascii="Times New Roman" w:hAnsi="Times New Roman" w:cs="Times New Roman"/>
        </w:rPr>
        <w:t>7.3.2. gav</w:t>
      </w:r>
      <w:r>
        <w:rPr>
          <w:rFonts w:ascii="Times New Roman" w:hAnsi="Times New Roman" w:cs="Times New Roman"/>
        </w:rPr>
        <w:t>ęs,</w:t>
      </w:r>
      <w:r w:rsidRPr="00981341">
        <w:rPr>
          <w:rFonts w:ascii="Times New Roman" w:hAnsi="Times New Roman" w:cs="Times New Roman"/>
        </w:rPr>
        <w:t xml:space="preserve"> </w:t>
      </w:r>
      <w:r>
        <w:rPr>
          <w:rFonts w:ascii="Times New Roman" w:hAnsi="Times New Roman" w:cs="Times New Roman"/>
        </w:rPr>
        <w:t>CPO</w:t>
      </w:r>
      <w:r w:rsidRPr="00981341">
        <w:rPr>
          <w:rFonts w:ascii="Times New Roman" w:hAnsi="Times New Roman" w:cs="Times New Roman"/>
        </w:rPr>
        <w:t xml:space="preserve"> rašytinį reikalavimą, garantiją suteikęs bankas ar laidavimo draudimą suteikusi draudimo bendrovė privalo per 10 darbo dienų sumokėti </w:t>
      </w:r>
      <w:r>
        <w:rPr>
          <w:rFonts w:ascii="Times New Roman" w:hAnsi="Times New Roman" w:cs="Times New Roman"/>
        </w:rPr>
        <w:t>CPO</w:t>
      </w:r>
      <w:r w:rsidRPr="00981341">
        <w:rPr>
          <w:rFonts w:ascii="Times New Roman" w:hAnsi="Times New Roman" w:cs="Times New Roman"/>
        </w:rPr>
        <w:t xml:space="preserve"> garantijoje (laidavimo draudime) nurodytą pinigų sumą, nereikalaudami, kad </w:t>
      </w:r>
      <w:r>
        <w:rPr>
          <w:rFonts w:ascii="Times New Roman" w:hAnsi="Times New Roman" w:cs="Times New Roman"/>
        </w:rPr>
        <w:t>CPO</w:t>
      </w:r>
      <w:r w:rsidRPr="00981341">
        <w:rPr>
          <w:rFonts w:ascii="Times New Roman" w:hAnsi="Times New Roman" w:cs="Times New Roman"/>
        </w:rPr>
        <w:t xml:space="preserve"> savo reikalavimą pagrįstų, su sąlyga, kad </w:t>
      </w:r>
      <w:r>
        <w:rPr>
          <w:rFonts w:ascii="Times New Roman" w:hAnsi="Times New Roman" w:cs="Times New Roman"/>
        </w:rPr>
        <w:t>CPO</w:t>
      </w:r>
      <w:r w:rsidRPr="00981341">
        <w:rPr>
          <w:rFonts w:ascii="Times New Roman" w:hAnsi="Times New Roman" w:cs="Times New Roman"/>
        </w:rPr>
        <w:t xml:space="preserve"> pažymės, jog reikalaujama suma priklauso nuo vienos iš </w:t>
      </w:r>
      <w:r w:rsidR="00920683">
        <w:rPr>
          <w:rFonts w:ascii="Times New Roman" w:hAnsi="Times New Roman" w:cs="Times New Roman"/>
        </w:rPr>
        <w:t>7.5</w:t>
      </w:r>
      <w:r w:rsidRPr="00981341">
        <w:rPr>
          <w:rFonts w:ascii="Times New Roman" w:hAnsi="Times New Roman" w:cs="Times New Roman"/>
        </w:rPr>
        <w:t xml:space="preserve"> punkte nurodytų sąlygų, įvardindama šią sąlygą.</w:t>
      </w:r>
    </w:p>
    <w:p w14:paraId="39C8DE1A" w14:textId="7DE7C7E0" w:rsidR="00981341" w:rsidRPr="00981341" w:rsidRDefault="00981341" w:rsidP="00981341">
      <w:pPr>
        <w:pStyle w:val="Sraopastraipa"/>
        <w:spacing w:after="0" w:line="240" w:lineRule="auto"/>
        <w:ind w:left="0" w:firstLine="720"/>
        <w:jc w:val="both"/>
        <w:rPr>
          <w:rFonts w:ascii="Times New Roman" w:eastAsia="Times New Roman" w:hAnsi="Times New Roman" w:cs="Times New Roman"/>
        </w:rPr>
      </w:pPr>
      <w:r w:rsidRPr="00981341">
        <w:rPr>
          <w:rFonts w:ascii="Times New Roman" w:hAnsi="Times New Roman" w:cs="Times New Roman"/>
        </w:rPr>
        <w:t xml:space="preserve">7.4. </w:t>
      </w:r>
      <w:r w:rsidR="00D81F79">
        <w:rPr>
          <w:rFonts w:ascii="Times New Roman" w:hAnsi="Times New Roman" w:cs="Times New Roman"/>
        </w:rPr>
        <w:t>CPO</w:t>
      </w:r>
      <w:r w:rsidRPr="00981341">
        <w:rPr>
          <w:rFonts w:ascii="Times New Roman" w:hAnsi="Times New Roman" w:cs="Times New Roman"/>
        </w:rPr>
        <w:t xml:space="preserve"> </w:t>
      </w:r>
      <w:r w:rsidRPr="00981341">
        <w:rPr>
          <w:rFonts w:ascii="Times New Roman" w:eastAsia="Times New Roman" w:hAnsi="Times New Roman" w:cs="Times New Roman"/>
        </w:rPr>
        <w:t>atsisako reikalavimų pagal pasiūlymo galiojimą užtikrinantį dokumentą arba grąžina pasiūlymo galiojimo užtikrinimą esant bent vienai iš šių sąlygų:</w:t>
      </w:r>
    </w:p>
    <w:p w14:paraId="69FD66EE" w14:textId="08E8F1DF" w:rsidR="00981341" w:rsidRPr="00981341" w:rsidRDefault="00981341" w:rsidP="00981341">
      <w:pPr>
        <w:pStyle w:val="Sraopastraipa"/>
        <w:tabs>
          <w:tab w:val="left" w:pos="1276"/>
        </w:tabs>
        <w:spacing w:after="0" w:line="240" w:lineRule="auto"/>
        <w:ind w:left="0" w:firstLine="720"/>
        <w:jc w:val="both"/>
        <w:rPr>
          <w:rFonts w:ascii="Times New Roman" w:eastAsia="Times New Roman" w:hAnsi="Times New Roman" w:cs="Times New Roman"/>
        </w:rPr>
      </w:pPr>
      <w:r w:rsidRPr="00981341">
        <w:rPr>
          <w:rFonts w:ascii="Times New Roman" w:eastAsia="Times New Roman" w:hAnsi="Times New Roman" w:cs="Times New Roman"/>
        </w:rPr>
        <w:t>7.4.1. pasibaigia pasiūlymų užtikrinimo galiojimo laikas;</w:t>
      </w:r>
    </w:p>
    <w:p w14:paraId="3962B059" w14:textId="68DE786B" w:rsidR="00981341" w:rsidRPr="00981341" w:rsidRDefault="00981341" w:rsidP="00981341">
      <w:pPr>
        <w:pStyle w:val="Sraopastraipa"/>
        <w:tabs>
          <w:tab w:val="left" w:pos="1276"/>
        </w:tabs>
        <w:spacing w:after="0" w:line="240" w:lineRule="auto"/>
        <w:ind w:left="0" w:firstLine="720"/>
        <w:jc w:val="both"/>
        <w:rPr>
          <w:rFonts w:ascii="Times New Roman" w:eastAsia="Times New Roman" w:hAnsi="Times New Roman" w:cs="Times New Roman"/>
        </w:rPr>
      </w:pPr>
      <w:r w:rsidRPr="00981341">
        <w:rPr>
          <w:rFonts w:ascii="Times New Roman" w:eastAsia="Times New Roman" w:hAnsi="Times New Roman" w:cs="Times New Roman"/>
        </w:rPr>
        <w:t>7.4.2. įsigalioja pirkimo sutartis;</w:t>
      </w:r>
    </w:p>
    <w:p w14:paraId="1A1411CA" w14:textId="75E3DF7B" w:rsidR="00981341" w:rsidRPr="00981341" w:rsidRDefault="00981341" w:rsidP="00981341">
      <w:pPr>
        <w:pStyle w:val="Sraopastraipa"/>
        <w:tabs>
          <w:tab w:val="left" w:pos="1276"/>
        </w:tabs>
        <w:spacing w:after="0" w:line="240" w:lineRule="auto"/>
        <w:ind w:left="0" w:firstLine="720"/>
        <w:jc w:val="both"/>
        <w:rPr>
          <w:rFonts w:ascii="Times New Roman" w:eastAsia="Times New Roman" w:hAnsi="Times New Roman" w:cs="Times New Roman"/>
        </w:rPr>
      </w:pPr>
      <w:r w:rsidRPr="00981341">
        <w:rPr>
          <w:rFonts w:ascii="Times New Roman" w:eastAsia="Times New Roman" w:hAnsi="Times New Roman" w:cs="Times New Roman"/>
        </w:rPr>
        <w:t>7.4.3. nutraukiamos pirkimo procedūros;</w:t>
      </w:r>
    </w:p>
    <w:p w14:paraId="0EFB227D" w14:textId="634DE3C7" w:rsidR="00981341" w:rsidRPr="00981341" w:rsidRDefault="00981341" w:rsidP="00981341">
      <w:pPr>
        <w:pStyle w:val="Sraopastraipa"/>
        <w:tabs>
          <w:tab w:val="left" w:pos="1276"/>
        </w:tabs>
        <w:spacing w:after="0" w:line="240" w:lineRule="auto"/>
        <w:ind w:left="0" w:firstLine="720"/>
        <w:jc w:val="both"/>
        <w:rPr>
          <w:rFonts w:ascii="Times New Roman" w:eastAsia="Times New Roman" w:hAnsi="Times New Roman" w:cs="Times New Roman"/>
        </w:rPr>
      </w:pPr>
      <w:r w:rsidRPr="00981341">
        <w:rPr>
          <w:rFonts w:ascii="Times New Roman" w:eastAsia="Times New Roman" w:hAnsi="Times New Roman" w:cs="Times New Roman"/>
        </w:rPr>
        <w:t>7.4.4. dalyvio pasiūlymas yra galutinai atmestas, t. y. dalyviui pranešta apie jo pasiūlymo atmetimą ir šio pasiūlymo atmetimas dėl pasibaigusio apskundimo termino negali būti ginčijamas.</w:t>
      </w:r>
    </w:p>
    <w:p w14:paraId="5366E06A" w14:textId="229471C9" w:rsidR="00981341" w:rsidRPr="00981341" w:rsidRDefault="00981341" w:rsidP="00981341">
      <w:pPr>
        <w:pStyle w:val="Sraopastraipa"/>
        <w:spacing w:after="0" w:line="240" w:lineRule="auto"/>
        <w:ind w:left="0" w:firstLine="720"/>
        <w:jc w:val="both"/>
        <w:rPr>
          <w:rFonts w:ascii="Times New Roman" w:eastAsia="Times New Roman" w:hAnsi="Times New Roman" w:cs="Times New Roman"/>
        </w:rPr>
      </w:pPr>
      <w:bookmarkStart w:id="43" w:name="_Ref495668728"/>
      <w:r w:rsidRPr="00981341">
        <w:rPr>
          <w:rFonts w:ascii="Times New Roman" w:eastAsia="Times New Roman" w:hAnsi="Times New Roman" w:cs="Times New Roman"/>
        </w:rPr>
        <w:t>7.5. Dalyvis netenka pasiūlymo galiojimo užtikrinimo esant bent vienai šių sąlygų:</w:t>
      </w:r>
      <w:bookmarkEnd w:id="43"/>
    </w:p>
    <w:p w14:paraId="2CBC1588" w14:textId="7BC3F023" w:rsidR="00981341" w:rsidRPr="00981341" w:rsidRDefault="00981341" w:rsidP="00981341">
      <w:pPr>
        <w:pStyle w:val="Sraopastraipa"/>
        <w:tabs>
          <w:tab w:val="left" w:pos="1276"/>
        </w:tabs>
        <w:spacing w:after="0" w:line="240" w:lineRule="auto"/>
        <w:ind w:left="0" w:firstLine="720"/>
        <w:jc w:val="both"/>
        <w:rPr>
          <w:rFonts w:ascii="Times New Roman" w:eastAsia="Times New Roman" w:hAnsi="Times New Roman" w:cs="Times New Roman"/>
        </w:rPr>
      </w:pPr>
      <w:r w:rsidRPr="00981341">
        <w:rPr>
          <w:rFonts w:ascii="Times New Roman" w:eastAsia="Times New Roman" w:hAnsi="Times New Roman" w:cs="Times New Roman"/>
        </w:rPr>
        <w:t xml:space="preserve">7.5.1. dalyvis iki </w:t>
      </w:r>
      <w:r w:rsidR="00D81F79">
        <w:rPr>
          <w:rFonts w:ascii="Times New Roman" w:eastAsia="Times New Roman" w:hAnsi="Times New Roman" w:cs="Times New Roman"/>
        </w:rPr>
        <w:t>CPO</w:t>
      </w:r>
      <w:r w:rsidRPr="00981341">
        <w:rPr>
          <w:rFonts w:ascii="Times New Roman" w:eastAsia="Times New Roman" w:hAnsi="Times New Roman" w:cs="Times New Roman"/>
        </w:rPr>
        <w:t xml:space="preserve">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4692BFC6" w14:textId="36F2626C" w:rsidR="00981341" w:rsidRPr="00981341" w:rsidRDefault="00981341" w:rsidP="00981341">
      <w:pPr>
        <w:pStyle w:val="Sraopastraipa"/>
        <w:tabs>
          <w:tab w:val="left" w:pos="1276"/>
        </w:tabs>
        <w:spacing w:after="0" w:line="240" w:lineRule="auto"/>
        <w:ind w:left="0" w:firstLine="720"/>
        <w:jc w:val="both"/>
        <w:rPr>
          <w:rFonts w:ascii="Times New Roman" w:eastAsia="Times New Roman" w:hAnsi="Times New Roman" w:cs="Times New Roman"/>
        </w:rPr>
      </w:pPr>
      <w:r w:rsidRPr="00981341">
        <w:rPr>
          <w:rFonts w:ascii="Times New Roman" w:eastAsia="Times New Roman" w:hAnsi="Times New Roman" w:cs="Times New Roman"/>
        </w:rPr>
        <w:t>7.5.2. dalyvis atsisako savo pasiūlymo arba jo dalies (pasiūlyme nurodyto pirkimo objekto, jo kiekio (apimties), siūlomų kainų, tiekimo ar mokėjimo terminų, kitų pasiūlyme nurodytų sąlygų), nors pasiūlymo galiojimo terminas dar nebus pasibaigęs.</w:t>
      </w:r>
    </w:p>
    <w:p w14:paraId="1C262EA9" w14:textId="188A0C56" w:rsidR="009D5C38" w:rsidRPr="00981341" w:rsidRDefault="00981341" w:rsidP="00981341">
      <w:pPr>
        <w:pStyle w:val="Sraopastraipa"/>
        <w:spacing w:after="0" w:line="240" w:lineRule="auto"/>
        <w:ind w:left="0" w:firstLine="720"/>
        <w:jc w:val="both"/>
        <w:rPr>
          <w:rFonts w:ascii="Times New Roman" w:hAnsi="Times New Roman" w:cs="Times New Roman"/>
        </w:rPr>
      </w:pPr>
      <w:r w:rsidRPr="00981341">
        <w:rPr>
          <w:rFonts w:ascii="Times New Roman" w:eastAsia="Calibri" w:hAnsi="Times New Roman" w:cs="Times New Roman"/>
        </w:rPr>
        <w:t>7.5.3.</w:t>
      </w:r>
      <w:r w:rsidR="00F821F9" w:rsidRPr="00981341">
        <w:rPr>
          <w:rFonts w:ascii="Times New Roman" w:eastAsia="Calibri" w:hAnsi="Times New Roman" w:cs="Times New Roman"/>
        </w:rPr>
        <w:t xml:space="preserve"> CPO </w:t>
      </w:r>
      <w:r w:rsidR="009D5C38" w:rsidRPr="00981341">
        <w:rPr>
          <w:rFonts w:ascii="Times New Roman" w:hAnsi="Times New Roman" w:cs="Times New Roman"/>
        </w:rPr>
        <w:t>gali prašyti dalyvius pratęsti pasiūlymo galiojimo užtikrinimo laiką iki konkrečiai nurodytos datos</w:t>
      </w:r>
      <w:r w:rsidR="00CD4E87" w:rsidRPr="00981341">
        <w:rPr>
          <w:rFonts w:ascii="Times New Roman" w:hAnsi="Times New Roman" w:cs="Times New Roman"/>
        </w:rPr>
        <w:t>.</w:t>
      </w:r>
    </w:p>
    <w:p w14:paraId="6B1D51F2" w14:textId="77777777" w:rsidR="00B83FD5" w:rsidRPr="008D2ABE" w:rsidRDefault="00B83FD5" w:rsidP="00D73309">
      <w:pPr>
        <w:pStyle w:val="Antrat1"/>
        <w:numPr>
          <w:ilvl w:val="0"/>
          <w:numId w:val="4"/>
        </w:numPr>
        <w:tabs>
          <w:tab w:val="left" w:pos="567"/>
        </w:tabs>
        <w:spacing w:line="20" w:lineRule="atLeast"/>
        <w:ind w:left="0" w:firstLine="0"/>
        <w:contextualSpacing/>
        <w:rPr>
          <w:rFonts w:ascii="Times New Roman" w:hAnsi="Times New Roman" w:cs="Times New Roman"/>
          <w:b/>
          <w:sz w:val="36"/>
          <w:szCs w:val="36"/>
        </w:rPr>
      </w:pPr>
      <w:bookmarkStart w:id="44" w:name="_Ref39658218"/>
      <w:bookmarkStart w:id="45" w:name="_Ref39658226"/>
      <w:bookmarkStart w:id="46" w:name="_Ref39658248"/>
      <w:bookmarkStart w:id="47" w:name="_Ref39658251"/>
      <w:bookmarkStart w:id="48" w:name="_Toc196755960"/>
      <w:bookmarkStart w:id="49" w:name="_Ref39485250"/>
      <w:bookmarkStart w:id="50" w:name="_Ref39485258"/>
      <w:r w:rsidRPr="008D2ABE">
        <w:rPr>
          <w:rFonts w:ascii="Times New Roman" w:hAnsi="Times New Roman" w:cs="Times New Roman"/>
          <w:b/>
          <w:sz w:val="36"/>
          <w:szCs w:val="36"/>
        </w:rPr>
        <w:t>Elektroninis aukcionas</w:t>
      </w:r>
      <w:bookmarkEnd w:id="44"/>
      <w:bookmarkEnd w:id="45"/>
      <w:bookmarkEnd w:id="46"/>
      <w:bookmarkEnd w:id="47"/>
      <w:bookmarkEnd w:id="48"/>
    </w:p>
    <w:p w14:paraId="5EDDA4AD" w14:textId="1E2D9BC1" w:rsidR="00B83FD5" w:rsidRDefault="00461AC0" w:rsidP="00CC27D1">
      <w:pPr>
        <w:pStyle w:val="Sraopastraipa"/>
        <w:numPr>
          <w:ilvl w:val="1"/>
          <w:numId w:val="4"/>
        </w:numPr>
        <w:tabs>
          <w:tab w:val="left" w:pos="1276"/>
        </w:tabs>
        <w:spacing w:after="0" w:line="240" w:lineRule="auto"/>
        <w:ind w:left="0" w:firstLine="567"/>
        <w:jc w:val="both"/>
        <w:rPr>
          <w:rFonts w:ascii="Times New Roman" w:hAnsi="Times New Roman" w:cs="Times New Roman"/>
        </w:rPr>
      </w:pPr>
      <w:r>
        <w:rPr>
          <w:rFonts w:ascii="Times New Roman" w:hAnsi="Times New Roman" w:cs="Times New Roman"/>
        </w:rPr>
        <w:t>CPO</w:t>
      </w:r>
      <w:r w:rsidR="000347CE" w:rsidRPr="000347CE">
        <w:rPr>
          <w:rFonts w:ascii="Times New Roman" w:hAnsi="Times New Roman" w:cs="Times New Roman"/>
        </w:rPr>
        <w:t xml:space="preserve"> </w:t>
      </w:r>
      <w:r w:rsidR="00B83FD5" w:rsidRPr="000347CE">
        <w:rPr>
          <w:rFonts w:ascii="Times New Roman" w:hAnsi="Times New Roman" w:cs="Times New Roman"/>
        </w:rPr>
        <w:t>pirkime</w:t>
      </w:r>
      <w:r w:rsidR="00B83FD5" w:rsidRPr="008D2ABE">
        <w:rPr>
          <w:rFonts w:ascii="Times New Roman" w:hAnsi="Times New Roman" w:cs="Times New Roman"/>
        </w:rPr>
        <w:t xml:space="preserve"> netaikys elektroninio aukciono.</w:t>
      </w:r>
    </w:p>
    <w:p w14:paraId="7803731C" w14:textId="25776B62" w:rsidR="00B83FD5" w:rsidRPr="002A771F" w:rsidRDefault="00B83FD5" w:rsidP="00D73309">
      <w:pPr>
        <w:pStyle w:val="Antrat1"/>
        <w:numPr>
          <w:ilvl w:val="0"/>
          <w:numId w:val="4"/>
        </w:numPr>
        <w:tabs>
          <w:tab w:val="left" w:pos="709"/>
        </w:tabs>
        <w:spacing w:line="20" w:lineRule="atLeast"/>
        <w:contextualSpacing/>
        <w:rPr>
          <w:rFonts w:ascii="Times New Roman" w:hAnsi="Times New Roman" w:cs="Times New Roman"/>
          <w:b/>
          <w:sz w:val="36"/>
          <w:szCs w:val="36"/>
        </w:rPr>
      </w:pPr>
      <w:bookmarkStart w:id="51" w:name="_Ref39667303"/>
      <w:bookmarkStart w:id="52" w:name="_Ref39667308"/>
      <w:bookmarkStart w:id="53" w:name="_Toc196755961"/>
      <w:r w:rsidRPr="002A771F">
        <w:rPr>
          <w:rFonts w:ascii="Times New Roman" w:hAnsi="Times New Roman" w:cs="Times New Roman"/>
          <w:b/>
          <w:sz w:val="36"/>
          <w:szCs w:val="36"/>
        </w:rPr>
        <w:t xml:space="preserve">Pasiūlymų </w:t>
      </w:r>
      <w:r w:rsidR="00D3215F">
        <w:rPr>
          <w:rFonts w:ascii="Times New Roman" w:hAnsi="Times New Roman" w:cs="Times New Roman"/>
          <w:b/>
          <w:sz w:val="36"/>
          <w:szCs w:val="36"/>
        </w:rPr>
        <w:t xml:space="preserve">nagrinėjimas ir </w:t>
      </w:r>
      <w:r w:rsidRPr="002A771F">
        <w:rPr>
          <w:rFonts w:ascii="Times New Roman" w:hAnsi="Times New Roman" w:cs="Times New Roman"/>
          <w:b/>
          <w:sz w:val="36"/>
          <w:szCs w:val="36"/>
        </w:rPr>
        <w:t>vertinimas</w:t>
      </w:r>
      <w:bookmarkEnd w:id="49"/>
      <w:bookmarkEnd w:id="50"/>
      <w:bookmarkEnd w:id="51"/>
      <w:bookmarkEnd w:id="52"/>
      <w:bookmarkEnd w:id="53"/>
    </w:p>
    <w:p w14:paraId="3763F973" w14:textId="715F64D7" w:rsidR="00B83FD5" w:rsidRPr="002B7CA2" w:rsidRDefault="006065F3" w:rsidP="00D73309">
      <w:pPr>
        <w:pStyle w:val="Sraopastraipa"/>
        <w:numPr>
          <w:ilvl w:val="1"/>
          <w:numId w:val="4"/>
        </w:numPr>
        <w:tabs>
          <w:tab w:val="left" w:pos="1276"/>
        </w:tabs>
        <w:spacing w:after="0" w:line="240" w:lineRule="auto"/>
        <w:ind w:left="0" w:firstLine="567"/>
        <w:jc w:val="both"/>
        <w:rPr>
          <w:rFonts w:ascii="Times New Roman" w:eastAsia="Calibri" w:hAnsi="Times New Roman" w:cs="Times New Roman"/>
        </w:rPr>
      </w:pPr>
      <w:r w:rsidRPr="002B7CA2">
        <w:rPr>
          <w:rFonts w:ascii="Times New Roman" w:hAnsi="Times New Roman" w:cs="Times New Roman"/>
        </w:rPr>
        <w:t>CPO</w:t>
      </w:r>
      <w:r w:rsidR="000347CE" w:rsidRPr="002B7CA2">
        <w:rPr>
          <w:rFonts w:ascii="Times New Roman" w:hAnsi="Times New Roman" w:cs="Times New Roman"/>
        </w:rPr>
        <w:t xml:space="preserve"> </w:t>
      </w:r>
      <w:r w:rsidR="00B83FD5" w:rsidRPr="002B7CA2">
        <w:rPr>
          <w:rFonts w:ascii="Times New Roman" w:eastAsia="Calibri" w:hAnsi="Times New Roman" w:cs="Times New Roman"/>
        </w:rPr>
        <w:t xml:space="preserve">ekonomiškai naudingiausią pasiūlymą išrenka </w:t>
      </w:r>
      <w:r w:rsidR="00CD4E87" w:rsidRPr="002B7CA2">
        <w:rPr>
          <w:rFonts w:ascii="Times New Roman" w:eastAsia="Calibri" w:hAnsi="Times New Roman" w:cs="Times New Roman"/>
        </w:rPr>
        <w:t>pagal kain</w:t>
      </w:r>
      <w:r w:rsidR="00662EAB" w:rsidRPr="002B7CA2">
        <w:rPr>
          <w:rFonts w:ascii="Times New Roman" w:eastAsia="Calibri" w:hAnsi="Times New Roman" w:cs="Times New Roman"/>
        </w:rPr>
        <w:t>ą</w:t>
      </w:r>
      <w:r w:rsidRPr="002B7CA2">
        <w:rPr>
          <w:rFonts w:ascii="Times New Roman" w:eastAsia="Calibri" w:hAnsi="Times New Roman" w:cs="Times New Roman"/>
        </w:rPr>
        <w:t xml:space="preserve">. </w:t>
      </w:r>
      <w:r w:rsidRPr="002B7CA2">
        <w:rPr>
          <w:rFonts w:ascii="Times New Roman" w:hAnsi="Times New Roman" w:cs="Times New Roman"/>
        </w:rPr>
        <w:t>Ekonomiškai naudingiausiu pasiūlymu laikomas mažiausios kainos pasiūlymas.</w:t>
      </w:r>
    </w:p>
    <w:p w14:paraId="73AC8EED" w14:textId="72E32067" w:rsidR="00D3215F" w:rsidRPr="002B7CA2" w:rsidRDefault="00D3215F" w:rsidP="00D73309">
      <w:pPr>
        <w:pStyle w:val="Sraopastraipa"/>
        <w:numPr>
          <w:ilvl w:val="1"/>
          <w:numId w:val="4"/>
        </w:numPr>
        <w:tabs>
          <w:tab w:val="left" w:pos="1276"/>
        </w:tabs>
        <w:spacing w:after="0" w:line="240" w:lineRule="auto"/>
        <w:ind w:left="0" w:firstLine="567"/>
        <w:jc w:val="both"/>
        <w:rPr>
          <w:rFonts w:ascii="Times New Roman" w:eastAsia="Calibri" w:hAnsi="Times New Roman" w:cs="Times New Roman"/>
        </w:rPr>
      </w:pPr>
      <w:bookmarkStart w:id="54" w:name="_Hlk196764676"/>
      <w:r w:rsidRPr="002B7CA2">
        <w:rPr>
          <w:rFonts w:ascii="Times New Roman" w:hAnsi="Times New Roman" w:cs="Times New Roman"/>
        </w:rPr>
        <w:lastRenderedPageBreak/>
        <w:t>Komisija tiekėjų pasiūlymus vertins tokiu eiliškumu:</w:t>
      </w:r>
    </w:p>
    <w:p w14:paraId="54D039FB" w14:textId="03000B1D" w:rsidR="00D3215F" w:rsidRPr="002B7CA2" w:rsidRDefault="00D3215F" w:rsidP="00D3215F">
      <w:pPr>
        <w:pStyle w:val="Betarp"/>
        <w:numPr>
          <w:ilvl w:val="2"/>
          <w:numId w:val="4"/>
        </w:numPr>
        <w:tabs>
          <w:tab w:val="left" w:pos="1276"/>
        </w:tabs>
        <w:spacing w:line="20" w:lineRule="atLeast"/>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vertins tiekėjų pateiktus EBVPD;</w:t>
      </w:r>
      <w:bookmarkStart w:id="55" w:name="_GoBack"/>
      <w:bookmarkEnd w:id="55"/>
    </w:p>
    <w:p w14:paraId="534D262D" w14:textId="50C74353" w:rsidR="00D3215F" w:rsidRPr="002B7CA2" w:rsidRDefault="00D3215F" w:rsidP="00D3215F">
      <w:pPr>
        <w:pStyle w:val="Betarp"/>
        <w:numPr>
          <w:ilvl w:val="2"/>
          <w:numId w:val="4"/>
        </w:numPr>
        <w:tabs>
          <w:tab w:val="left" w:pos="1276"/>
        </w:tabs>
        <w:spacing w:line="20" w:lineRule="atLeast"/>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vertins tiekėjų deklaracijas dėl Tarybos reglamente (ES) 2022/576 nustatytų sąlygų nebuvimo;</w:t>
      </w:r>
    </w:p>
    <w:p w14:paraId="51BE7DF0" w14:textId="5C3BC842" w:rsidR="00D3215F" w:rsidRPr="002B7CA2" w:rsidRDefault="00D3215F" w:rsidP="00D3215F">
      <w:pPr>
        <w:pStyle w:val="Betarp"/>
        <w:numPr>
          <w:ilvl w:val="2"/>
          <w:numId w:val="4"/>
        </w:numPr>
        <w:tabs>
          <w:tab w:val="left" w:pos="1276"/>
        </w:tabs>
        <w:spacing w:line="20" w:lineRule="atLeast"/>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vertins tiekėjų pasiūlymų atitikimą pirkimo dokumentų reikalavimams;</w:t>
      </w:r>
    </w:p>
    <w:p w14:paraId="13F2481E" w14:textId="5E6D33B1" w:rsidR="00D3215F" w:rsidRPr="002B7CA2" w:rsidRDefault="00D3215F" w:rsidP="009F458C">
      <w:pPr>
        <w:pStyle w:val="Betarp"/>
        <w:numPr>
          <w:ilvl w:val="2"/>
          <w:numId w:val="4"/>
        </w:numPr>
        <w:tabs>
          <w:tab w:val="left" w:pos="1276"/>
        </w:tabs>
        <w:spacing w:line="20" w:lineRule="atLeast"/>
        <w:ind w:left="0" w:firstLine="567"/>
        <w:contextualSpacing/>
        <w:jc w:val="both"/>
        <w:rPr>
          <w:rFonts w:ascii="Times New Roman" w:hAnsi="Times New Roman" w:cs="Times New Roman"/>
          <w:sz w:val="22"/>
          <w:szCs w:val="22"/>
        </w:rPr>
      </w:pPr>
      <w:r w:rsidRPr="002B7CA2">
        <w:rPr>
          <w:rFonts w:ascii="Times New Roman" w:hAnsi="Times New Roman" w:cs="Times New Roman"/>
          <w:spacing w:val="-2"/>
          <w:sz w:val="22"/>
          <w:szCs w:val="22"/>
        </w:rPr>
        <w:t>tikrins, ar nėra ekonomiškai naudingiausią pasiūlymą pateikusio dalyvio pašalinimo pagrindų, ir ar šis dalyvis atitinka jam keliamus kvalifikacijos reikalavimus, ar pateikti dokumentai patvirtina, kad nėra Tarybos reglamente (ES) 2022/576 nustatytų sąlygų (kilus įtarimams)</w:t>
      </w:r>
      <w:r w:rsidRPr="002B7CA2">
        <w:rPr>
          <w:rFonts w:ascii="Times New Roman" w:hAnsi="Times New Roman" w:cs="Times New Roman"/>
          <w:sz w:val="22"/>
          <w:szCs w:val="22"/>
        </w:rPr>
        <w:t>.</w:t>
      </w:r>
    </w:p>
    <w:p w14:paraId="50C557E7" w14:textId="39F69F26" w:rsidR="00D3215F" w:rsidRPr="002B7CA2" w:rsidRDefault="00D3215F" w:rsidP="009F458C">
      <w:pPr>
        <w:pStyle w:val="Sraopastraipa"/>
        <w:numPr>
          <w:ilvl w:val="1"/>
          <w:numId w:val="4"/>
        </w:numPr>
        <w:tabs>
          <w:tab w:val="left" w:pos="1276"/>
        </w:tabs>
        <w:spacing w:after="0" w:line="240" w:lineRule="auto"/>
        <w:ind w:left="0" w:firstLine="567"/>
        <w:jc w:val="both"/>
        <w:rPr>
          <w:rFonts w:ascii="Times New Roman" w:hAnsi="Times New Roman" w:cs="Times New Roman"/>
          <w:color w:val="000000"/>
        </w:rPr>
      </w:pPr>
      <w:r w:rsidRPr="002B7CA2">
        <w:rPr>
          <w:rFonts w:ascii="Times New Roman" w:hAnsi="Times New Roman" w:cs="Times New Roman"/>
        </w:rPr>
        <w:t xml:space="preserve">Komisija </w:t>
      </w:r>
      <w:r w:rsidRPr="002B7CA2">
        <w:rPr>
          <w:rFonts w:ascii="Times New Roman" w:hAnsi="Times New Roman" w:cs="Times New Roman"/>
          <w:color w:val="000000"/>
        </w:rPr>
        <w:t xml:space="preserve">gali nevertinti viso tiekėjo pasiūlymo, jeigu patikrinusi jo dalį nustato, kad vadovaujantis VPĮ ir pirkimo dokumentų reikalavimais, pasiūlymas turi būti atmestas. </w:t>
      </w:r>
      <w:r w:rsidRPr="002B7CA2">
        <w:rPr>
          <w:rFonts w:ascii="Times New Roman" w:hAnsi="Times New Roman" w:cs="Times New Roman"/>
          <w:bCs/>
        </w:rPr>
        <w:t xml:space="preserve">Šio punkto nuostata netaikoma, jeigu </w:t>
      </w:r>
      <w:r w:rsidR="009F458C" w:rsidRPr="002B7CA2">
        <w:rPr>
          <w:rFonts w:ascii="Times New Roman" w:hAnsi="Times New Roman" w:cs="Times New Roman"/>
          <w:bCs/>
        </w:rPr>
        <w:t>CPO</w:t>
      </w:r>
      <w:r w:rsidRPr="002B7CA2">
        <w:rPr>
          <w:rFonts w:ascii="Times New Roman" w:hAnsi="Times New Roman" w:cs="Times New Roman"/>
          <w:bCs/>
        </w:rPr>
        <w:t xml:space="preserve"> ketina pasinaudoti VPĮ 63 straipsnio 1 dalies 2 punkte nustatyta skelbiamų derybų sąlyga, kai leidžiama pakartotinai nebeskelbti skelbimo apie pirkimą</w:t>
      </w:r>
      <w:r w:rsidRPr="002B7CA2">
        <w:rPr>
          <w:rFonts w:ascii="Times New Roman" w:hAnsi="Times New Roman" w:cs="Times New Roman"/>
          <w:color w:val="000000"/>
        </w:rPr>
        <w:t>.</w:t>
      </w:r>
    </w:p>
    <w:p w14:paraId="3DCA0AD1" w14:textId="399C8724" w:rsidR="00D3215F" w:rsidRPr="002B7CA2" w:rsidRDefault="00D3215F" w:rsidP="009F458C">
      <w:pPr>
        <w:pStyle w:val="Sraopastraipa"/>
        <w:numPr>
          <w:ilvl w:val="1"/>
          <w:numId w:val="4"/>
        </w:numPr>
        <w:tabs>
          <w:tab w:val="left" w:pos="1276"/>
        </w:tabs>
        <w:spacing w:after="0" w:line="240" w:lineRule="auto"/>
        <w:ind w:left="0" w:firstLine="567"/>
        <w:jc w:val="both"/>
        <w:rPr>
          <w:rFonts w:ascii="Times New Roman" w:hAnsi="Times New Roman" w:cs="Times New Roman"/>
          <w:iCs/>
          <w:color w:val="000000"/>
          <w:lang w:eastAsia="lt-LT"/>
        </w:rPr>
      </w:pPr>
      <w:r w:rsidRPr="002B7CA2">
        <w:rPr>
          <w:rFonts w:ascii="Times New Roman" w:hAnsi="Times New Roman" w:cs="Times New Roman"/>
          <w:iCs/>
        </w:rPr>
        <w:t>Komisija tikrina, ar su pasiūlymu yra pateiktas EBVPD ir, ar jis užpildytas pagal pirkimo dokumentuose pateiktą formą</w:t>
      </w:r>
      <w:r w:rsidRPr="002B7CA2">
        <w:rPr>
          <w:rFonts w:ascii="Times New Roman" w:hAnsi="Times New Roman" w:cs="Times New Roman"/>
        </w:rPr>
        <w:t xml:space="preserve">. </w:t>
      </w:r>
      <w:r w:rsidRPr="002B7CA2">
        <w:rPr>
          <w:rFonts w:ascii="Times New Roman" w:hAnsi="Times New Roman" w:cs="Times New Roman"/>
          <w:bCs/>
        </w:rPr>
        <w:t xml:space="preserve">EBVPD nurodytą informaciją pagrindžiantys dokumentai kartu su pasiūlymu neteikiami, tačiau </w:t>
      </w:r>
      <w:bookmarkStart w:id="56" w:name="_Ref37147830"/>
      <w:r w:rsidR="009F458C" w:rsidRPr="002B7CA2">
        <w:rPr>
          <w:rFonts w:ascii="Times New Roman" w:hAnsi="Times New Roman" w:cs="Times New Roman"/>
          <w:bCs/>
        </w:rPr>
        <w:t>CPO</w:t>
      </w:r>
      <w:r w:rsidRPr="002B7CA2">
        <w:rPr>
          <w:rFonts w:ascii="Times New Roman" w:hAnsi="Times New Roman" w:cs="Times New Roman"/>
        </w:rPr>
        <w:t xml:space="preserve"> bet kuriuo pirkimo procedūros metu gali paprašyti dalyvių pateikti visus ar dalį dokumentų, patvirtinančių jų atitiktį reikalavimams, jeigu tai būtina siekiant užtikrinti tinkamą pirkimo procedūros atlikimą.</w:t>
      </w:r>
      <w:bookmarkEnd w:id="56"/>
      <w:r w:rsidRPr="002B7CA2">
        <w:rPr>
          <w:rFonts w:ascii="Times New Roman" w:hAnsi="Times New Roman" w:cs="Times New Roman"/>
          <w:color w:val="000000"/>
          <w:lang w:eastAsia="lt-LT"/>
        </w:rPr>
        <w:t xml:space="preserve"> </w:t>
      </w:r>
      <w:r w:rsidRPr="002B7CA2">
        <w:rPr>
          <w:rFonts w:ascii="Times New Roman" w:hAnsi="Times New Roman" w:cs="Times New Roman"/>
        </w:rPr>
        <w:t xml:space="preserve">Jeigu tiekėjas kartu su </w:t>
      </w:r>
      <w:r w:rsidRPr="002B7CA2">
        <w:rPr>
          <w:rFonts w:ascii="Times New Roman" w:hAnsi="Times New Roman" w:cs="Times New Roman"/>
          <w:color w:val="000000"/>
          <w:lang w:eastAsia="lt-LT"/>
        </w:rPr>
        <w:t xml:space="preserve">EBVPD </w:t>
      </w:r>
      <w:r w:rsidRPr="002B7CA2">
        <w:rPr>
          <w:rFonts w:ascii="Times New Roman" w:hAnsi="Times New Roman" w:cs="Times New Roman"/>
          <w:iCs/>
        </w:rPr>
        <w:t>pateikia ir atitiktį reikalavimams įrodančius dokumentus, jie šiame procedūrų etape nevertinami. Tokiu atveju pateikti dokumentai vertinami tik po to, kai įvertintas gautas pasiūlymas ir pagal vertinimo rezultatus jis gali būti pripažintas laimėjusiu.</w:t>
      </w:r>
      <w:r w:rsidRPr="002B7CA2">
        <w:rPr>
          <w:rFonts w:ascii="Times New Roman" w:hAnsi="Times New Roman" w:cs="Times New Roman"/>
          <w:iCs/>
          <w:color w:val="000000"/>
          <w:lang w:eastAsia="lt-LT"/>
        </w:rPr>
        <w:t xml:space="preserve"> Jeigu tiekėjas nėra pateikęs EBVPD (arba pateikęs tik vieno subjekto EBVPD), Komisija kreipiasi į tiekėją ir prašo šį dokumentą pateikti per protingą terminą. Jeigu tiekėjas EBVPD yra pažymėjęs, kad reikalavimo neatitinka (pavyzdžiui, egzistuoja pašalinimo pagrindas, kai tiekėjas nėra nurodęs, kad taiko apsivalymo priemones)</w:t>
      </w:r>
      <w:r w:rsidRPr="002B7CA2">
        <w:rPr>
          <w:rFonts w:ascii="Times New Roman" w:hAnsi="Times New Roman" w:cs="Times New Roman"/>
        </w:rPr>
        <w:t>,</w:t>
      </w:r>
      <w:r w:rsidRPr="002B7CA2">
        <w:rPr>
          <w:rFonts w:ascii="Times New Roman" w:hAnsi="Times New Roman" w:cs="Times New Roman"/>
          <w:color w:val="000000"/>
          <w:lang w:eastAsia="lt-LT"/>
        </w:rPr>
        <w:t xml:space="preserve"> </w:t>
      </w:r>
      <w:r w:rsidR="009F458C" w:rsidRPr="002B7CA2">
        <w:rPr>
          <w:rFonts w:ascii="Times New Roman" w:hAnsi="Times New Roman" w:cs="Times New Roman"/>
          <w:color w:val="000000"/>
          <w:lang w:eastAsia="lt-LT"/>
        </w:rPr>
        <w:t>CPO</w:t>
      </w:r>
      <w:r w:rsidRPr="002B7CA2">
        <w:rPr>
          <w:rFonts w:ascii="Times New Roman" w:hAnsi="Times New Roman" w:cs="Times New Roman"/>
          <w:color w:val="000000"/>
          <w:lang w:eastAsia="lt-LT"/>
        </w:rPr>
        <w:t xml:space="preserve"> tokį tiekėją informuoja apie jo pasiūlymo atmetimą ir toliau tiekėjo pasiūlymo nevertina</w:t>
      </w:r>
      <w:r w:rsidRPr="002B7CA2">
        <w:rPr>
          <w:rFonts w:ascii="Times New Roman" w:hAnsi="Times New Roman" w:cs="Times New Roman"/>
          <w:iCs/>
          <w:color w:val="000000"/>
          <w:lang w:eastAsia="lt-LT"/>
        </w:rPr>
        <w:t>.</w:t>
      </w:r>
    </w:p>
    <w:p w14:paraId="0B0DBBDC" w14:textId="00393282" w:rsidR="00D3215F" w:rsidRPr="002B7CA2" w:rsidRDefault="00D3215F" w:rsidP="009F458C">
      <w:pPr>
        <w:pStyle w:val="Sraopastraipa"/>
        <w:numPr>
          <w:ilvl w:val="1"/>
          <w:numId w:val="4"/>
        </w:numPr>
        <w:tabs>
          <w:tab w:val="left" w:pos="1276"/>
        </w:tabs>
        <w:spacing w:after="0" w:line="240" w:lineRule="auto"/>
        <w:ind w:left="0" w:firstLine="567"/>
        <w:jc w:val="both"/>
        <w:rPr>
          <w:rFonts w:ascii="Times New Roman" w:hAnsi="Times New Roman" w:cs="Times New Roman"/>
          <w:color w:val="000000"/>
        </w:rPr>
      </w:pPr>
      <w:r w:rsidRPr="002B7CA2">
        <w:rPr>
          <w:rFonts w:ascii="Times New Roman" w:hAnsi="Times New Roman" w:cs="Times New Roman"/>
          <w:color w:val="000000"/>
        </w:rPr>
        <w:t xml:space="preserve">Įvertinus EBVPD pateiktą informaciją ir, jeigu taikytina, </w:t>
      </w:r>
      <w:r w:rsidRPr="002B7CA2">
        <w:rPr>
          <w:rFonts w:ascii="Times New Roman" w:hAnsi="Times New Roman" w:cs="Times New Roman"/>
          <w:bCs/>
        </w:rPr>
        <w:t>EBVPD nurodytą informaciją pagrindžiančiuose</w:t>
      </w:r>
      <w:r w:rsidRPr="002B7CA2">
        <w:rPr>
          <w:rFonts w:ascii="Times New Roman" w:hAnsi="Times New Roman" w:cs="Times New Roman"/>
          <w:color w:val="000000"/>
        </w:rPr>
        <w:t xml:space="preserve"> dokumentuose pateiktą informaciją, Komisija priima sprendimą dėl kiekvieno pasiūlymą pateikusio dalyvio atitikties reikalavimams ir kiekvienam iš jų ne vėliau kaip per 3 darbo dienas raštu praneša apie šio patikrinimo rezultatus, pagrįsdama priimtus sprendimus. Teisę dalyvauti tolesnėse pirkimo procedūrose turi tik tie dalyviai, kurie atitinka perkančiosios organizacijos keliamus reikalavimus.</w:t>
      </w:r>
    </w:p>
    <w:p w14:paraId="28ECA8C9" w14:textId="0B10FCCD" w:rsidR="00D3215F" w:rsidRPr="0060714E" w:rsidRDefault="00D3215F" w:rsidP="009F458C">
      <w:pPr>
        <w:pStyle w:val="Sraopastraipa"/>
        <w:numPr>
          <w:ilvl w:val="1"/>
          <w:numId w:val="4"/>
        </w:numPr>
        <w:tabs>
          <w:tab w:val="left" w:pos="1276"/>
        </w:tabs>
        <w:spacing w:after="0" w:line="240" w:lineRule="auto"/>
        <w:ind w:left="0" w:firstLine="567"/>
        <w:jc w:val="both"/>
        <w:rPr>
          <w:rFonts w:ascii="Times New Roman" w:hAnsi="Times New Roman" w:cs="Times New Roman"/>
          <w:iCs/>
        </w:rPr>
      </w:pPr>
      <w:r w:rsidRPr="002B7CA2">
        <w:rPr>
          <w:rFonts w:ascii="Times New Roman" w:eastAsia="Calibri" w:hAnsi="Times New Roman" w:cs="Times New Roman"/>
        </w:rPr>
        <w:t xml:space="preserve">Komisija įvertina </w:t>
      </w:r>
      <w:r w:rsidRPr="002B7CA2">
        <w:rPr>
          <w:rFonts w:ascii="Times New Roman" w:hAnsi="Times New Roman" w:cs="Times New Roman"/>
        </w:rPr>
        <w:t xml:space="preserve">deklaracijoje dėl Tarybos reglamente </w:t>
      </w:r>
      <w:r w:rsidRPr="002B7CA2">
        <w:rPr>
          <w:rFonts w:ascii="Times New Roman" w:hAnsi="Times New Roman" w:cs="Times New Roman"/>
          <w:bCs/>
          <w:shd w:val="clear" w:color="auto" w:fill="FFFFFF"/>
        </w:rPr>
        <w:t>(ES) 2022/576</w:t>
      </w:r>
      <w:r w:rsidRPr="002B7CA2">
        <w:rPr>
          <w:rFonts w:ascii="Times New Roman" w:hAnsi="Times New Roman" w:cs="Times New Roman"/>
        </w:rPr>
        <w:t xml:space="preserve"> nustatytų sąlygų nebuvimo nurodytą informaciją, ar dalyviui nėra taikomi reglamente nustatyti ribojimai. Jeigu tiekėjas nėra pateikęs deklaracijos dėl Tarybos reglamente </w:t>
      </w:r>
      <w:r w:rsidRPr="002B7CA2">
        <w:rPr>
          <w:rFonts w:ascii="Times New Roman" w:hAnsi="Times New Roman" w:cs="Times New Roman"/>
          <w:bCs/>
          <w:shd w:val="clear" w:color="auto" w:fill="FFFFFF"/>
        </w:rPr>
        <w:t>(ES) 2022/576</w:t>
      </w:r>
      <w:r w:rsidRPr="002B7CA2">
        <w:rPr>
          <w:rFonts w:ascii="Times New Roman" w:hAnsi="Times New Roman" w:cs="Times New Roman"/>
        </w:rPr>
        <w:t xml:space="preserve"> nustatytų sąlygų nebuvimo, kreipiamasi į tiekėją ir prašoma šį dokumentą pateikti per protingą terminą. Jeigu tiekėjas deklaracijoje yra pažymėjęs, kad atitinka bent vieną nurodytą sąlygą, Komisija tokį tiekėją informuoja apie jo pasiūlymo atmetimą ir toliau tiekėjo pasiūlymo nevertina. Kilus abejonėms, kad gali būti </w:t>
      </w:r>
      <w:r w:rsidRPr="002B7CA2">
        <w:rPr>
          <w:rFonts w:ascii="Times New Roman" w:hAnsi="Times New Roman" w:cs="Times New Roman"/>
          <w:iCs/>
        </w:rPr>
        <w:t xml:space="preserve">reglamente nustatyti ribojimai, </w:t>
      </w:r>
      <w:r w:rsidRPr="002B7CA2">
        <w:rPr>
          <w:rFonts w:ascii="Times New Roman" w:hAnsi="Times New Roman" w:cs="Times New Roman"/>
        </w:rPr>
        <w:t xml:space="preserve">Komisija prašo tiekėjo pateikti deklaracijoje nurodytus duomenis patvirtinančius dokumentus, </w:t>
      </w:r>
      <w:r w:rsidRPr="0060714E">
        <w:rPr>
          <w:rFonts w:ascii="Times New Roman" w:hAnsi="Times New Roman" w:cs="Times New Roman"/>
        </w:rPr>
        <w:t xml:space="preserve">kaip nurodyta </w:t>
      </w:r>
      <w:r w:rsidR="00C52AB5" w:rsidRPr="0060714E">
        <w:rPr>
          <w:rFonts w:ascii="Times New Roman" w:hAnsi="Times New Roman" w:cs="Times New Roman"/>
        </w:rPr>
        <w:t>specialiųjų pirkimo</w:t>
      </w:r>
      <w:r w:rsidRPr="0060714E">
        <w:rPr>
          <w:rFonts w:ascii="Times New Roman" w:hAnsi="Times New Roman" w:cs="Times New Roman"/>
        </w:rPr>
        <w:t xml:space="preserve"> sąlygų </w:t>
      </w:r>
      <w:r w:rsidR="00C52AB5" w:rsidRPr="0060714E">
        <w:rPr>
          <w:rFonts w:ascii="Times New Roman" w:hAnsi="Times New Roman" w:cs="Times New Roman"/>
        </w:rPr>
        <w:t xml:space="preserve">4.4 </w:t>
      </w:r>
      <w:r w:rsidRPr="0060714E">
        <w:rPr>
          <w:rFonts w:ascii="Times New Roman" w:hAnsi="Times New Roman" w:cs="Times New Roman"/>
        </w:rPr>
        <w:t>punkte.</w:t>
      </w:r>
    </w:p>
    <w:p w14:paraId="1A13F3E6" w14:textId="303C82AE" w:rsidR="00D3215F" w:rsidRPr="002B7CA2" w:rsidRDefault="00D3215F" w:rsidP="009F458C">
      <w:pPr>
        <w:pStyle w:val="Sraopastraipa"/>
        <w:numPr>
          <w:ilvl w:val="1"/>
          <w:numId w:val="4"/>
        </w:numPr>
        <w:tabs>
          <w:tab w:val="left" w:pos="1276"/>
        </w:tabs>
        <w:spacing w:after="0" w:line="240" w:lineRule="auto"/>
        <w:ind w:left="0" w:firstLine="567"/>
        <w:jc w:val="both"/>
        <w:rPr>
          <w:rFonts w:ascii="Times New Roman" w:hAnsi="Times New Roman" w:cs="Times New Roman"/>
        </w:rPr>
      </w:pPr>
      <w:r w:rsidRPr="002B7CA2">
        <w:rPr>
          <w:rFonts w:ascii="Times New Roman" w:hAnsi="Times New Roman" w:cs="Times New Roman"/>
        </w:rPr>
        <w:t>Komisija vertindama pasiūlymus:</w:t>
      </w:r>
    </w:p>
    <w:p w14:paraId="0A807FF8" w14:textId="543AB2B2" w:rsidR="00D3215F" w:rsidRPr="002B7CA2" w:rsidRDefault="00D3215F" w:rsidP="009F458C">
      <w:pPr>
        <w:pStyle w:val="Betarp"/>
        <w:numPr>
          <w:ilvl w:val="2"/>
          <w:numId w:val="4"/>
        </w:numPr>
        <w:tabs>
          <w:tab w:val="left" w:pos="1276"/>
        </w:tabs>
        <w:spacing w:line="20" w:lineRule="atLeast"/>
        <w:ind w:left="0" w:firstLine="567"/>
        <w:contextualSpacing/>
        <w:jc w:val="both"/>
        <w:rPr>
          <w:rFonts w:ascii="Times New Roman" w:hAnsi="Times New Roman" w:cs="Times New Roman"/>
          <w:color w:val="000000"/>
          <w:sz w:val="22"/>
          <w:szCs w:val="22"/>
        </w:rPr>
      </w:pPr>
      <w:r w:rsidRPr="002B7CA2">
        <w:rPr>
          <w:rFonts w:ascii="Times New Roman" w:hAnsi="Times New Roman" w:cs="Times New Roman"/>
          <w:sz w:val="22"/>
          <w:szCs w:val="22"/>
        </w:rPr>
        <w:t xml:space="preserve">nustato, ar pasiūlymas atitinka bendruosius pasiūlymų rengimo reikalavimus, </w:t>
      </w:r>
      <w:r w:rsidRPr="002B7CA2">
        <w:rPr>
          <w:rFonts w:ascii="Times New Roman" w:hAnsi="Times New Roman" w:cs="Times New Roman"/>
          <w:color w:val="000000"/>
          <w:sz w:val="22"/>
          <w:szCs w:val="22"/>
        </w:rPr>
        <w:t>t. y. tikrina, ar tiekėjas užpildė pasiūlymo formą pagal joje nustatytus reikalavimus, ar pateikt</w:t>
      </w:r>
      <w:r w:rsidR="0060714E">
        <w:rPr>
          <w:rFonts w:ascii="Times New Roman" w:hAnsi="Times New Roman" w:cs="Times New Roman"/>
          <w:color w:val="000000"/>
          <w:sz w:val="22"/>
          <w:szCs w:val="22"/>
        </w:rPr>
        <w:t>i</w:t>
      </w:r>
      <w:r w:rsidRPr="002B7CA2">
        <w:rPr>
          <w:rFonts w:ascii="Times New Roman" w:hAnsi="Times New Roman" w:cs="Times New Roman"/>
          <w:color w:val="000000"/>
          <w:sz w:val="22"/>
          <w:szCs w:val="22"/>
        </w:rPr>
        <w:t xml:space="preserve"> užpildyt</w:t>
      </w:r>
      <w:r w:rsidR="0060714E">
        <w:rPr>
          <w:rFonts w:ascii="Times New Roman" w:hAnsi="Times New Roman" w:cs="Times New Roman"/>
          <w:color w:val="000000"/>
          <w:sz w:val="22"/>
          <w:szCs w:val="22"/>
        </w:rPr>
        <w:t>i  priedai „Kiekių sąrašas“ (kuriam teikiamas pasiūlymas)</w:t>
      </w:r>
      <w:r w:rsidRPr="002B7CA2">
        <w:rPr>
          <w:rFonts w:ascii="Times New Roman" w:hAnsi="Times New Roman" w:cs="Times New Roman"/>
          <w:color w:val="000000"/>
          <w:sz w:val="22"/>
          <w:szCs w:val="22"/>
        </w:rPr>
        <w:t xml:space="preserve"> ir kita reikalaujama informacija ir dokumentai;</w:t>
      </w:r>
    </w:p>
    <w:p w14:paraId="7EBA1685" w14:textId="6545EC70" w:rsidR="00D3215F" w:rsidRPr="002B7CA2" w:rsidRDefault="00D3215F" w:rsidP="009F458C">
      <w:pPr>
        <w:pStyle w:val="Betarp"/>
        <w:numPr>
          <w:ilvl w:val="2"/>
          <w:numId w:val="4"/>
        </w:numPr>
        <w:tabs>
          <w:tab w:val="left" w:pos="1276"/>
        </w:tabs>
        <w:spacing w:line="20" w:lineRule="atLeast"/>
        <w:ind w:left="0" w:firstLine="567"/>
        <w:contextualSpacing/>
        <w:jc w:val="both"/>
        <w:rPr>
          <w:rFonts w:ascii="Times New Roman" w:hAnsi="Times New Roman" w:cs="Times New Roman"/>
          <w:color w:val="000000"/>
          <w:sz w:val="22"/>
          <w:szCs w:val="22"/>
        </w:rPr>
      </w:pPr>
      <w:r w:rsidRPr="002B7CA2">
        <w:rPr>
          <w:rFonts w:ascii="Times New Roman" w:hAnsi="Times New Roman" w:cs="Times New Roman"/>
          <w:sz w:val="22"/>
          <w:szCs w:val="22"/>
        </w:rPr>
        <w:t>tikrina, ar pasiūlymas atitinka pirkimo dokumentuose nustatytus reikalavimus, ar tiekėjų pasiūlymuose nurodytos prekės, paslaugos ar darbai atitinka techninės specifikacijos reikalavimus, jei reikia, kreipiasi dėl pasiūlymo paaiškinimo ir pan. Jeigu dalyvis pateikė netikslius, neišsamius ar klaidingus dokumentus ar duomenis apie atitiktį pirkimo dokumentų reikalavimams arba šių dokumentų ar duomenų trūksta, gali nepažeisdama</w:t>
      </w:r>
      <w:r w:rsidRPr="002B7CA2">
        <w:rPr>
          <w:rFonts w:ascii="Times New Roman" w:hAnsi="Times New Roman" w:cs="Times New Roman"/>
          <w:i/>
          <w:iCs/>
          <w:sz w:val="22"/>
          <w:szCs w:val="22"/>
        </w:rPr>
        <w:t xml:space="preserve"> </w:t>
      </w:r>
      <w:r w:rsidRPr="002B7CA2">
        <w:rPr>
          <w:rFonts w:ascii="Times New Roman" w:hAnsi="Times New Roman" w:cs="Times New Roman"/>
          <w:sz w:val="22"/>
          <w:szCs w:val="22"/>
        </w:rPr>
        <w:t xml:space="preserve">lygiateisiškumo ir skaidrumo principų prašyti dalyvį šiuos dokumentus ar duomenis patikslinti, papildyti arba paaiškinti per </w:t>
      </w:r>
      <w:r w:rsidRPr="002B7CA2">
        <w:rPr>
          <w:rFonts w:ascii="Times New Roman" w:hAnsi="Times New Roman" w:cs="Times New Roman"/>
          <w:bCs/>
          <w:sz w:val="22"/>
          <w:szCs w:val="22"/>
        </w:rPr>
        <w:t>jos nustatytą</w:t>
      </w:r>
      <w:r w:rsidRPr="002B7CA2">
        <w:rPr>
          <w:rFonts w:ascii="Times New Roman" w:hAnsi="Times New Roman" w:cs="Times New Roman"/>
          <w:sz w:val="22"/>
          <w:szCs w:val="22"/>
        </w:rPr>
        <w:t xml:space="preserve"> protingą terminą</w:t>
      </w:r>
      <w:r w:rsidRPr="002B7CA2">
        <w:rPr>
          <w:rFonts w:ascii="Times New Roman" w:hAnsi="Times New Roman" w:cs="Times New Roman"/>
          <w:bCs/>
          <w:sz w:val="22"/>
          <w:szCs w:val="22"/>
        </w:rPr>
        <w:t xml:space="preserve">. </w:t>
      </w:r>
      <w:r w:rsidRPr="002B7CA2">
        <w:rPr>
          <w:rFonts w:ascii="Times New Roman" w:hAnsi="Times New Roman" w:cs="Times New Roman"/>
          <w:color w:val="000000"/>
          <w:spacing w:val="-2"/>
          <w:sz w:val="22"/>
          <w:szCs w:val="22"/>
        </w:rPr>
        <w:t>Pasiūlymai tikslinami, papildomi arba paaiškinami vadovaujantis</w:t>
      </w:r>
      <w:r w:rsidRPr="002B7CA2">
        <w:rPr>
          <w:rFonts w:ascii="Times New Roman" w:hAnsi="Times New Roman" w:cs="Times New Roman"/>
          <w:bCs/>
          <w:color w:val="000000"/>
          <w:spacing w:val="-2"/>
          <w:sz w:val="22"/>
          <w:szCs w:val="22"/>
        </w:rPr>
        <w:t xml:space="preserve"> Pasiūlymų patikslinimo, papildymo ar paaiškinimo taisyklėmis, patvirtintomis Viešųjų pirkimų tarnybos direktoriaus 2022 m. gruodžio 30 d. įsakymu Nr. 1S-240</w:t>
      </w:r>
      <w:r w:rsidRPr="002B7CA2">
        <w:rPr>
          <w:rFonts w:ascii="Times New Roman" w:hAnsi="Times New Roman" w:cs="Times New Roman"/>
          <w:bCs/>
          <w:sz w:val="22"/>
          <w:szCs w:val="22"/>
        </w:rPr>
        <w:t>;</w:t>
      </w:r>
    </w:p>
    <w:p w14:paraId="43FEECD2" w14:textId="469A66F1" w:rsidR="00D3215F" w:rsidRPr="002B7CA2" w:rsidRDefault="00D3215F" w:rsidP="009F458C">
      <w:pPr>
        <w:pStyle w:val="Betarp"/>
        <w:numPr>
          <w:ilvl w:val="2"/>
          <w:numId w:val="4"/>
        </w:numPr>
        <w:tabs>
          <w:tab w:val="left" w:pos="1276"/>
        </w:tabs>
        <w:spacing w:line="20" w:lineRule="atLeast"/>
        <w:ind w:left="0" w:firstLine="567"/>
        <w:contextualSpacing/>
        <w:jc w:val="both"/>
        <w:rPr>
          <w:rFonts w:ascii="Times New Roman" w:hAnsi="Times New Roman" w:cs="Times New Roman"/>
          <w:color w:val="000000"/>
          <w:sz w:val="22"/>
          <w:szCs w:val="22"/>
        </w:rPr>
      </w:pPr>
      <w:r w:rsidRPr="002B7CA2">
        <w:rPr>
          <w:rFonts w:ascii="Times New Roman" w:hAnsi="Times New Roman" w:cs="Times New Roman"/>
          <w:color w:val="000000"/>
          <w:sz w:val="22"/>
          <w:szCs w:val="22"/>
        </w:rPr>
        <w:t xml:space="preserve">vertina, ar tiekėjo pasiūlyta kaina nėra per didelė ir perkančiajai organizacijai nepriimtina (nėra didesnė nei nurodyta </w:t>
      </w:r>
      <w:r w:rsidR="00C619B0" w:rsidRPr="002B7CA2">
        <w:rPr>
          <w:rFonts w:ascii="Times New Roman" w:hAnsi="Times New Roman" w:cs="Times New Roman"/>
          <w:color w:val="000000"/>
          <w:sz w:val="22"/>
          <w:szCs w:val="22"/>
        </w:rPr>
        <w:t xml:space="preserve">specialiųjų pirkimo sąlygų </w:t>
      </w:r>
      <w:r w:rsidRPr="002B7CA2">
        <w:rPr>
          <w:rFonts w:ascii="Times New Roman" w:hAnsi="Times New Roman" w:cs="Times New Roman"/>
          <w:color w:val="000000"/>
          <w:sz w:val="22"/>
          <w:szCs w:val="22"/>
        </w:rPr>
        <w:t xml:space="preserve">konkurso sąlygų </w:t>
      </w:r>
      <w:r w:rsidR="00C619B0" w:rsidRPr="002B7CA2">
        <w:rPr>
          <w:rFonts w:ascii="Times New Roman" w:hAnsi="Times New Roman" w:cs="Times New Roman"/>
          <w:color w:val="000000"/>
          <w:sz w:val="22"/>
          <w:szCs w:val="22"/>
        </w:rPr>
        <w:t xml:space="preserve">2.1 </w:t>
      </w:r>
      <w:r w:rsidRPr="002B7CA2">
        <w:rPr>
          <w:rFonts w:ascii="Times New Roman" w:hAnsi="Times New Roman" w:cs="Times New Roman"/>
          <w:color w:val="000000"/>
          <w:sz w:val="22"/>
          <w:szCs w:val="22"/>
        </w:rPr>
        <w:t xml:space="preserve">punkte </w:t>
      </w:r>
      <w:r w:rsidRPr="002B7CA2">
        <w:rPr>
          <w:rFonts w:ascii="Times New Roman" w:hAnsi="Times New Roman" w:cs="Times New Roman"/>
          <w:sz w:val="22"/>
          <w:szCs w:val="22"/>
        </w:rPr>
        <w:t>atitinkamai pirkimo daliai</w:t>
      </w:r>
      <w:r w:rsidRPr="002B7CA2">
        <w:rPr>
          <w:rFonts w:ascii="Times New Roman" w:hAnsi="Times New Roman" w:cs="Times New Roman"/>
          <w:color w:val="000000"/>
          <w:sz w:val="22"/>
          <w:szCs w:val="22"/>
        </w:rPr>
        <w:t xml:space="preserve">). Pasiūlymo kaina yra laikoma ta kaina, kurią tiekėjas nurodo </w:t>
      </w:r>
      <w:r w:rsidR="00C619B0" w:rsidRPr="002B7CA2">
        <w:rPr>
          <w:rFonts w:ascii="Times New Roman" w:hAnsi="Times New Roman" w:cs="Times New Roman"/>
          <w:color w:val="000000"/>
          <w:sz w:val="22"/>
          <w:szCs w:val="22"/>
        </w:rPr>
        <w:t>pirkimo sąlygų 1</w:t>
      </w:r>
      <w:r w:rsidR="003834C4">
        <w:rPr>
          <w:rFonts w:ascii="Times New Roman" w:hAnsi="Times New Roman" w:cs="Times New Roman"/>
          <w:color w:val="000000"/>
          <w:sz w:val="22"/>
          <w:szCs w:val="22"/>
        </w:rPr>
        <w:t>0</w:t>
      </w:r>
      <w:r w:rsidR="00C619B0" w:rsidRPr="002B7CA2">
        <w:rPr>
          <w:rFonts w:ascii="Times New Roman" w:hAnsi="Times New Roman" w:cs="Times New Roman"/>
          <w:color w:val="000000"/>
          <w:sz w:val="22"/>
          <w:szCs w:val="22"/>
        </w:rPr>
        <w:t xml:space="preserve"> priede</w:t>
      </w:r>
      <w:r w:rsidRPr="002B7CA2">
        <w:rPr>
          <w:rFonts w:ascii="Times New Roman" w:hAnsi="Times New Roman" w:cs="Times New Roman"/>
          <w:color w:val="000000"/>
          <w:sz w:val="22"/>
          <w:szCs w:val="22"/>
        </w:rPr>
        <w:t>;</w:t>
      </w:r>
    </w:p>
    <w:p w14:paraId="25CFFB8C" w14:textId="729710A6" w:rsidR="00D3215F" w:rsidRPr="002B7CA2" w:rsidRDefault="00D3215F" w:rsidP="009F458C">
      <w:pPr>
        <w:pStyle w:val="Betarp"/>
        <w:numPr>
          <w:ilvl w:val="2"/>
          <w:numId w:val="4"/>
        </w:numPr>
        <w:tabs>
          <w:tab w:val="left" w:pos="1276"/>
        </w:tabs>
        <w:spacing w:line="20" w:lineRule="atLeast"/>
        <w:ind w:left="0" w:firstLine="567"/>
        <w:contextualSpacing/>
        <w:jc w:val="both"/>
        <w:rPr>
          <w:rFonts w:ascii="Times New Roman" w:hAnsi="Times New Roman" w:cs="Times New Roman"/>
          <w:sz w:val="22"/>
          <w:szCs w:val="22"/>
        </w:rPr>
      </w:pPr>
      <w:r w:rsidRPr="002B7CA2">
        <w:rPr>
          <w:rFonts w:ascii="Times New Roman" w:hAnsi="Times New Roman" w:cs="Times New Roman"/>
          <w:color w:val="000000"/>
          <w:sz w:val="22"/>
          <w:szCs w:val="22"/>
        </w:rPr>
        <w:lastRenderedPageBreak/>
        <w:t>gali prašyti dalyvių patikslinti, papildyti arba paaiškinti savo pasiūlymus, tačiau</w:t>
      </w:r>
      <w:r w:rsidRPr="002B7CA2">
        <w:rPr>
          <w:rFonts w:ascii="Times New Roman" w:hAnsi="Times New Roman" w:cs="Times New Roman"/>
          <w:sz w:val="22"/>
          <w:szCs w:val="22"/>
        </w:rPr>
        <w:t xml:space="preserve"> ji negali prašyti, siūlyti arba leisti pakeisti pasiūlymo esmės, pvz., pakeisti siūlomą kainą (kai taikoma įkainio kainodara – siūlomą įkainį), pirkimo objektą, padaryti pakeitimų, dėl ko pasiūlymas iš netinkamo taptų tinkamu ir </w:t>
      </w:r>
      <w:proofErr w:type="spellStart"/>
      <w:r w:rsidRPr="002B7CA2">
        <w:rPr>
          <w:rFonts w:ascii="Times New Roman" w:hAnsi="Times New Roman" w:cs="Times New Roman"/>
          <w:sz w:val="22"/>
          <w:szCs w:val="22"/>
        </w:rPr>
        <w:t>pan</w:t>
      </w:r>
      <w:proofErr w:type="spellEnd"/>
      <w:r w:rsidR="0060714E">
        <w:rPr>
          <w:rFonts w:ascii="Times New Roman" w:hAnsi="Times New Roman" w:cs="Times New Roman"/>
          <w:sz w:val="22"/>
          <w:szCs w:val="22"/>
        </w:rPr>
        <w:t>;</w:t>
      </w:r>
    </w:p>
    <w:p w14:paraId="36F1F9BC" w14:textId="047FB8AB" w:rsidR="00D3215F" w:rsidRPr="002B7CA2" w:rsidRDefault="00D3215F" w:rsidP="009F458C">
      <w:pPr>
        <w:pStyle w:val="Betarp"/>
        <w:numPr>
          <w:ilvl w:val="2"/>
          <w:numId w:val="4"/>
        </w:numPr>
        <w:tabs>
          <w:tab w:val="left" w:pos="1276"/>
        </w:tabs>
        <w:spacing w:line="20" w:lineRule="atLeast"/>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pasiūlymų vertinimo metu radusi pasiūlyme nurodytos kainos apskaičiavimo klaidų, privalo paprašyti dalyvių per jos nurodytą terminą ištaisyti pasiūlyme pastebėtas aritmetines klaidas, nekeičiant susipažinimo su pasiūlymais metu užfiksuotų įkainių (be PVM)</w:t>
      </w:r>
      <w:r w:rsidR="0060714E">
        <w:rPr>
          <w:rFonts w:ascii="Times New Roman" w:hAnsi="Times New Roman" w:cs="Times New Roman"/>
          <w:sz w:val="22"/>
          <w:szCs w:val="22"/>
        </w:rPr>
        <w:t>;</w:t>
      </w:r>
    </w:p>
    <w:p w14:paraId="7C066CE5" w14:textId="7D2DC8C8" w:rsidR="00D3215F" w:rsidRPr="002B7CA2" w:rsidRDefault="00D3215F" w:rsidP="009F458C">
      <w:pPr>
        <w:pStyle w:val="Betarp"/>
        <w:numPr>
          <w:ilvl w:val="2"/>
          <w:numId w:val="4"/>
        </w:numPr>
        <w:tabs>
          <w:tab w:val="left" w:pos="1276"/>
        </w:tabs>
        <w:spacing w:line="20" w:lineRule="atLeast"/>
        <w:ind w:left="0" w:firstLine="567"/>
        <w:contextualSpacing/>
        <w:jc w:val="both"/>
        <w:rPr>
          <w:rFonts w:ascii="Times New Roman" w:hAnsi="Times New Roman" w:cs="Times New Roman"/>
          <w:color w:val="000000"/>
          <w:sz w:val="22"/>
          <w:szCs w:val="22"/>
        </w:rPr>
      </w:pPr>
      <w:r w:rsidRPr="002B7CA2">
        <w:rPr>
          <w:rFonts w:ascii="Times New Roman" w:hAnsi="Times New Roman" w:cs="Times New Roman"/>
          <w:sz w:val="22"/>
          <w:szCs w:val="22"/>
        </w:rPr>
        <w:t xml:space="preserve">kai pateiktame pasiūlyme nurodoma neįprastai maža kaina, </w:t>
      </w:r>
      <w:r w:rsidRPr="002B7CA2">
        <w:rPr>
          <w:rFonts w:ascii="Times New Roman" w:hAnsi="Times New Roman" w:cs="Times New Roman"/>
          <w:color w:val="000000"/>
          <w:sz w:val="22"/>
          <w:szCs w:val="22"/>
        </w:rPr>
        <w:t>reikalauja, kad dalyvis pagrįstų pasiūlyme nurodytą prekių ar jų sudedamųjų dalių kainą, jeigu jos atrodo neįprastai mažos. Pasiūlyme nurodyta prekių, paslaugų ar darbų kaina visais atvejais turi būti laikoma neįprastai maža, jeigu ji yra 30 ir daugiau procentų mažesnė už visų tiekėjų, kurių pasiūlymai neatmesti dėl kitų priežasčių</w:t>
      </w:r>
      <w:r w:rsidRPr="002B7CA2">
        <w:rPr>
          <w:rFonts w:ascii="Times New Roman" w:hAnsi="Times New Roman" w:cs="Times New Roman"/>
          <w:b/>
          <w:bCs/>
          <w:color w:val="000000"/>
          <w:sz w:val="22"/>
          <w:szCs w:val="22"/>
        </w:rPr>
        <w:t xml:space="preserve"> </w:t>
      </w:r>
      <w:r w:rsidRPr="002B7CA2">
        <w:rPr>
          <w:rFonts w:ascii="Times New Roman" w:hAnsi="Times New Roman" w:cs="Times New Roman"/>
          <w:color w:val="000000"/>
          <w:sz w:val="22"/>
          <w:szCs w:val="22"/>
        </w:rPr>
        <w:t xml:space="preserve">ir kurių pasiūlyta kaina neviršija pirkimui skirtų lėšų, nustatytų ir užfiksuotų </w:t>
      </w:r>
      <w:r w:rsidR="0060714E">
        <w:rPr>
          <w:rFonts w:ascii="Times New Roman" w:hAnsi="Times New Roman" w:cs="Times New Roman"/>
          <w:color w:val="000000"/>
          <w:sz w:val="22"/>
          <w:szCs w:val="22"/>
        </w:rPr>
        <w:t>CPO</w:t>
      </w:r>
      <w:r w:rsidRPr="002B7CA2">
        <w:rPr>
          <w:rFonts w:ascii="Times New Roman" w:hAnsi="Times New Roman" w:cs="Times New Roman"/>
          <w:color w:val="000000"/>
          <w:sz w:val="22"/>
          <w:szCs w:val="22"/>
        </w:rPr>
        <w:t xml:space="preserve"> rengiamuose dokumentuose prieš pradedant pirkimo procedūrą, pasiūlytų kainų aritmetinį vidurkį. Komisija, siekdama, kad neįprastai maža kaina būtų pagrįsta, kreipiasi į tiekėją CVP IS susirašinėjimo priemonėmis ir prašo</w:t>
      </w:r>
      <w:r w:rsidRPr="002B7CA2">
        <w:rPr>
          <w:rFonts w:ascii="Times New Roman" w:hAnsi="Times New Roman" w:cs="Times New Roman"/>
          <w:sz w:val="22"/>
          <w:szCs w:val="22"/>
        </w:rPr>
        <w:t xml:space="preserve"> pateikti, jos manymu, reikalingas pasiūlymo detales, įskaitant kainos sudedamąsias dalis ir skaičiavimus.</w:t>
      </w:r>
    </w:p>
    <w:p w14:paraId="3325BDF1" w14:textId="77777777" w:rsidR="00562869" w:rsidRPr="002B7CA2" w:rsidRDefault="00562869" w:rsidP="00562869">
      <w:pPr>
        <w:pStyle w:val="Sraopastraipa"/>
        <w:numPr>
          <w:ilvl w:val="1"/>
          <w:numId w:val="4"/>
        </w:numPr>
        <w:tabs>
          <w:tab w:val="left" w:pos="1276"/>
        </w:tabs>
        <w:spacing w:after="0" w:line="240" w:lineRule="auto"/>
        <w:ind w:left="0" w:firstLine="567"/>
        <w:jc w:val="both"/>
        <w:rPr>
          <w:rFonts w:ascii="Times New Roman" w:eastAsia="Calibri" w:hAnsi="Times New Roman" w:cs="Times New Roman"/>
        </w:rPr>
      </w:pPr>
      <w:r w:rsidRPr="002B7CA2">
        <w:rPr>
          <w:rFonts w:ascii="Times New Roman" w:hAnsi="Times New Roman" w:cs="Times New Roman"/>
        </w:rPr>
        <w:t>Laimėjusiu pasiūlymu kiekvienoje pirkimo objekto dalyje galės būti pripažinti tik po 1 (vieną) ekonomiškai naudingiausią pasiūlymą, esantį atitinkamos pirkimo objekto dalies pasiūlymų eilės pirmojoje vietoje.</w:t>
      </w:r>
    </w:p>
    <w:p w14:paraId="4EB36807" w14:textId="009BE9E2" w:rsidR="009C6C41" w:rsidRPr="002B7CA2" w:rsidRDefault="009C6C41" w:rsidP="0060714E">
      <w:pPr>
        <w:pStyle w:val="Betarp"/>
        <w:numPr>
          <w:ilvl w:val="1"/>
          <w:numId w:val="4"/>
        </w:numPr>
        <w:tabs>
          <w:tab w:val="left" w:pos="1276"/>
        </w:tabs>
        <w:ind w:left="0" w:firstLine="567"/>
        <w:contextualSpacing/>
        <w:jc w:val="both"/>
        <w:rPr>
          <w:rFonts w:ascii="Times New Roman" w:hAnsi="Times New Roman" w:cs="Times New Roman"/>
          <w:color w:val="000000"/>
          <w:sz w:val="22"/>
          <w:szCs w:val="22"/>
        </w:rPr>
      </w:pPr>
      <w:r w:rsidRPr="002B7CA2">
        <w:rPr>
          <w:rFonts w:ascii="Times New Roman" w:hAnsi="Times New Roman" w:cs="Times New Roman"/>
          <w:color w:val="000000"/>
          <w:sz w:val="22"/>
          <w:szCs w:val="22"/>
        </w:rPr>
        <w:t>Pasiūlymas atmetamas, jeigu:</w:t>
      </w:r>
    </w:p>
    <w:p w14:paraId="568381DB" w14:textId="0FA599F7" w:rsidR="009C6C41" w:rsidRPr="002B7CA2" w:rsidRDefault="009C6C41" w:rsidP="0060714E">
      <w:pPr>
        <w:pStyle w:val="Betarp"/>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 xml:space="preserve">jei dalyvis pasiūlymą ar jo dalį pateikė ne CVP IS priemonėmis (išskyrus, kai tai numatyta </w:t>
      </w:r>
      <w:r w:rsidR="002B7CA2" w:rsidRPr="002B7CA2">
        <w:rPr>
          <w:rFonts w:ascii="Times New Roman" w:hAnsi="Times New Roman" w:cs="Times New Roman"/>
          <w:sz w:val="22"/>
          <w:szCs w:val="22"/>
        </w:rPr>
        <w:t xml:space="preserve">pirkimo </w:t>
      </w:r>
      <w:r w:rsidRPr="002B7CA2">
        <w:rPr>
          <w:rFonts w:ascii="Times New Roman" w:hAnsi="Times New Roman" w:cs="Times New Roman"/>
          <w:sz w:val="22"/>
          <w:szCs w:val="22"/>
        </w:rPr>
        <w:t>sąlygose) arba pateikė pavėluotai, t. y. pasibaigus nustatytam terminui;</w:t>
      </w:r>
    </w:p>
    <w:p w14:paraId="0E1982B5" w14:textId="644B6599" w:rsidR="009C6C41" w:rsidRPr="002B7CA2" w:rsidRDefault="009C6C41" w:rsidP="0060714E">
      <w:pPr>
        <w:pStyle w:val="Betarp"/>
        <w:numPr>
          <w:ilvl w:val="2"/>
          <w:numId w:val="4"/>
        </w:numPr>
        <w:tabs>
          <w:tab w:val="left" w:pos="1276"/>
        </w:tabs>
        <w:ind w:left="0" w:firstLine="567"/>
        <w:contextualSpacing/>
        <w:jc w:val="both"/>
        <w:rPr>
          <w:rFonts w:ascii="Times New Roman" w:hAnsi="Times New Roman" w:cs="Times New Roman"/>
          <w:bCs/>
          <w:sz w:val="22"/>
          <w:szCs w:val="22"/>
        </w:rPr>
      </w:pPr>
      <w:r w:rsidRPr="002B7CA2">
        <w:rPr>
          <w:rFonts w:ascii="Times New Roman" w:hAnsi="Times New Roman" w:cs="Times New Roman"/>
          <w:sz w:val="22"/>
          <w:szCs w:val="22"/>
        </w:rPr>
        <w:t xml:space="preserve">yra pirkimo dokumentų EBVPD ir </w:t>
      </w:r>
      <w:r w:rsidR="00D67ED6">
        <w:rPr>
          <w:rFonts w:ascii="Times New Roman" w:hAnsi="Times New Roman" w:cs="Times New Roman"/>
          <w:sz w:val="22"/>
          <w:szCs w:val="22"/>
        </w:rPr>
        <w:t>specialiųjų pirkimo sąlygų 6 priede</w:t>
      </w:r>
      <w:r w:rsidRPr="002B7CA2">
        <w:rPr>
          <w:rFonts w:ascii="Times New Roman" w:hAnsi="Times New Roman" w:cs="Times New Roman"/>
          <w:sz w:val="22"/>
          <w:szCs w:val="22"/>
        </w:rPr>
        <w:t xml:space="preserve"> nustatyti tiekėjo pašalinimo pagrindai, tiekėjas neatitiko kvalifikacijai keliamų reikalavimų, arba </w:t>
      </w:r>
      <w:r w:rsidR="00D67ED6">
        <w:rPr>
          <w:rFonts w:ascii="Times New Roman" w:hAnsi="Times New Roman" w:cs="Times New Roman"/>
          <w:sz w:val="22"/>
          <w:szCs w:val="22"/>
        </w:rPr>
        <w:t>CPO</w:t>
      </w:r>
      <w:r w:rsidRPr="002B7CA2">
        <w:rPr>
          <w:rFonts w:ascii="Times New Roman" w:hAnsi="Times New Roman" w:cs="Times New Roman"/>
          <w:sz w:val="22"/>
          <w:szCs w:val="22"/>
        </w:rPr>
        <w:t xml:space="preserve"> prašymu jos nurodytu terminu nepateikė ar nepatikslino pateiktų netikslių ar neišsamių kvalifikacijos ir (ar) pašalinimo pagrindų nebuvimo duomenų;</w:t>
      </w:r>
    </w:p>
    <w:p w14:paraId="03B80C8F" w14:textId="049686BA" w:rsidR="009C6C41" w:rsidRPr="002B7CA2" w:rsidRDefault="009C6C41" w:rsidP="0060714E">
      <w:pPr>
        <w:pStyle w:val="Betarp"/>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 xml:space="preserve">pasiūlymas neatitinka skelbime </w:t>
      </w:r>
      <w:r w:rsidRPr="002B7CA2">
        <w:rPr>
          <w:rFonts w:ascii="Times New Roman" w:hAnsi="Times New Roman" w:cs="Times New Roman"/>
          <w:color w:val="000000"/>
          <w:sz w:val="22"/>
          <w:szCs w:val="22"/>
        </w:rPr>
        <w:t>apie pirkimą ir pirkimo dokumentuose nustatytų reikalavimų (pateikta dokumentacija neatitinka pirkimo dokumentuose nustatytų reikalavimų; neužpildytas, nepateiktas ar pateiktas netinkamas ar nepriimtinas pasiūlymas;</w:t>
      </w:r>
      <w:r w:rsidRPr="00A6555F">
        <w:rPr>
          <w:rFonts w:ascii="Times New Roman" w:hAnsi="Times New Roman" w:cs="Times New Roman"/>
          <w:sz w:val="22"/>
          <w:szCs w:val="22"/>
        </w:rPr>
        <w:t xml:space="preserve"> siūlomos </w:t>
      </w:r>
      <w:r w:rsidRPr="002B7CA2">
        <w:rPr>
          <w:rFonts w:ascii="Times New Roman" w:hAnsi="Times New Roman" w:cs="Times New Roman"/>
          <w:color w:val="000000"/>
          <w:sz w:val="22"/>
          <w:szCs w:val="22"/>
        </w:rPr>
        <w:t xml:space="preserve">prekės neatitinka techninės specifikacijos reikalavimų; pateiktas pasiūlymas tiekti tik dalį prekių; </w:t>
      </w:r>
      <w:r w:rsidRPr="002B7CA2">
        <w:rPr>
          <w:rFonts w:ascii="Times New Roman" w:hAnsi="Times New Roman" w:cs="Times New Roman"/>
          <w:sz w:val="22"/>
          <w:szCs w:val="22"/>
        </w:rPr>
        <w:t xml:space="preserve">pasiūlymo dėl atitinkamos pirkimo objekto dalies kaina </w:t>
      </w:r>
      <w:r w:rsidRPr="002B7CA2">
        <w:rPr>
          <w:rFonts w:ascii="Times New Roman" w:hAnsi="Times New Roman" w:cs="Times New Roman"/>
          <w:color w:val="000000"/>
          <w:sz w:val="22"/>
          <w:szCs w:val="22"/>
        </w:rPr>
        <w:t xml:space="preserve">viršija </w:t>
      </w:r>
      <w:r w:rsidR="00D67ED6">
        <w:rPr>
          <w:rFonts w:ascii="Times New Roman" w:hAnsi="Times New Roman" w:cs="Times New Roman"/>
          <w:color w:val="000000"/>
          <w:sz w:val="22"/>
          <w:szCs w:val="22"/>
        </w:rPr>
        <w:t>pirkimo</w:t>
      </w:r>
      <w:r w:rsidRPr="002B7CA2">
        <w:rPr>
          <w:rFonts w:ascii="Times New Roman" w:hAnsi="Times New Roman" w:cs="Times New Roman"/>
          <w:color w:val="000000"/>
          <w:sz w:val="22"/>
          <w:szCs w:val="22"/>
        </w:rPr>
        <w:t xml:space="preserve"> sąlygų </w:t>
      </w:r>
      <w:r w:rsidR="00D67ED6">
        <w:rPr>
          <w:rFonts w:ascii="Times New Roman" w:hAnsi="Times New Roman" w:cs="Times New Roman"/>
          <w:color w:val="000000"/>
          <w:sz w:val="22"/>
          <w:szCs w:val="22"/>
        </w:rPr>
        <w:t>2.1</w:t>
      </w:r>
      <w:r w:rsidRPr="002B7CA2">
        <w:rPr>
          <w:rFonts w:ascii="Times New Roman" w:hAnsi="Times New Roman" w:cs="Times New Roman"/>
          <w:color w:val="000000"/>
          <w:sz w:val="22"/>
          <w:szCs w:val="22"/>
        </w:rPr>
        <w:t xml:space="preserve"> punkte nurodytą pirkimo objekto dalies kainą; </w:t>
      </w:r>
      <w:r w:rsidR="00883641">
        <w:rPr>
          <w:rFonts w:ascii="Times New Roman" w:hAnsi="Times New Roman" w:cs="Times New Roman"/>
          <w:color w:val="000000"/>
          <w:sz w:val="22"/>
          <w:szCs w:val="22"/>
        </w:rPr>
        <w:t>t</w:t>
      </w:r>
      <w:r w:rsidRPr="002B7CA2">
        <w:rPr>
          <w:rFonts w:ascii="Times New Roman" w:hAnsi="Times New Roman" w:cs="Times New Roman"/>
          <w:color w:val="000000"/>
          <w:sz w:val="22"/>
          <w:szCs w:val="22"/>
        </w:rPr>
        <w:t>eikiant pasiūlymą neišviešinti pasitelkti ūkio subjektai, kurių pajėgumais tiekėjas remiasi; tiekėjas nepateikė pasiūlymo kainos, t. y.</w:t>
      </w:r>
      <w:r w:rsidRPr="002B7CA2">
        <w:rPr>
          <w:rFonts w:ascii="Times New Roman" w:hAnsi="Times New Roman" w:cs="Times New Roman"/>
          <w:sz w:val="22"/>
          <w:szCs w:val="22"/>
        </w:rPr>
        <w:t xml:space="preserve"> tiekėjas užšifravo pasiūlymo dokumentą, kuriame nurodyta pasiūlymo kaina, o kitus pasiūlymo dokumentus pateikė </w:t>
      </w:r>
      <w:r w:rsidRPr="002B7CA2">
        <w:rPr>
          <w:rFonts w:ascii="Times New Roman" w:hAnsi="Times New Roman" w:cs="Times New Roman"/>
          <w:color w:val="000000"/>
          <w:sz w:val="22"/>
          <w:szCs w:val="22"/>
        </w:rPr>
        <w:t xml:space="preserve">neužšifruotus ir iki </w:t>
      </w:r>
      <w:r w:rsidR="00BA39AE">
        <w:rPr>
          <w:rFonts w:ascii="Times New Roman" w:hAnsi="Times New Roman" w:cs="Times New Roman"/>
          <w:color w:val="000000"/>
          <w:sz w:val="22"/>
          <w:szCs w:val="22"/>
        </w:rPr>
        <w:t>pirkimo</w:t>
      </w:r>
      <w:r w:rsidRPr="002B7CA2">
        <w:rPr>
          <w:rFonts w:ascii="Times New Roman" w:hAnsi="Times New Roman" w:cs="Times New Roman"/>
          <w:color w:val="000000"/>
          <w:sz w:val="22"/>
          <w:szCs w:val="22"/>
        </w:rPr>
        <w:t xml:space="preserve"> sąlygose nurodyto termino nepateikė</w:t>
      </w:r>
      <w:r w:rsidRPr="002B7CA2">
        <w:rPr>
          <w:rFonts w:ascii="Times New Roman" w:hAnsi="Times New Roman" w:cs="Times New Roman"/>
          <w:sz w:val="22"/>
          <w:szCs w:val="22"/>
        </w:rPr>
        <w:t xml:space="preserve"> (dėl jo paties kaltės) slaptažodžio arba pateikė neteisingą slaptažodį, kuriuo naudodamasi</w:t>
      </w:r>
      <w:r w:rsidR="00D67ED6">
        <w:rPr>
          <w:rFonts w:ascii="Times New Roman" w:hAnsi="Times New Roman" w:cs="Times New Roman"/>
          <w:sz w:val="22"/>
          <w:szCs w:val="22"/>
        </w:rPr>
        <w:t>s</w:t>
      </w:r>
      <w:r w:rsidRPr="002B7CA2">
        <w:rPr>
          <w:rFonts w:ascii="Times New Roman" w:hAnsi="Times New Roman" w:cs="Times New Roman"/>
          <w:sz w:val="22"/>
          <w:szCs w:val="22"/>
        </w:rPr>
        <w:t xml:space="preserve"> </w:t>
      </w:r>
      <w:r w:rsidR="00D67ED6">
        <w:rPr>
          <w:rFonts w:ascii="Times New Roman" w:hAnsi="Times New Roman" w:cs="Times New Roman"/>
          <w:sz w:val="22"/>
          <w:szCs w:val="22"/>
        </w:rPr>
        <w:t>CPO</w:t>
      </w:r>
      <w:r w:rsidRPr="002B7CA2">
        <w:rPr>
          <w:rFonts w:ascii="Times New Roman" w:hAnsi="Times New Roman" w:cs="Times New Roman"/>
          <w:sz w:val="22"/>
          <w:szCs w:val="22"/>
        </w:rPr>
        <w:t xml:space="preserve"> negalėjo iššifruoti pasiūlymo dokumento ir kt.);</w:t>
      </w:r>
    </w:p>
    <w:p w14:paraId="46C68345" w14:textId="5E0F6D2D" w:rsidR="009C6C41" w:rsidRPr="002B7CA2" w:rsidRDefault="009C6C41" w:rsidP="0060714E">
      <w:pPr>
        <w:pStyle w:val="Betarp"/>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color w:val="000000"/>
          <w:sz w:val="22"/>
          <w:szCs w:val="22"/>
        </w:rPr>
        <w:t xml:space="preserve">tiekėjui taikomi </w:t>
      </w:r>
      <w:r w:rsidRPr="002B7CA2">
        <w:rPr>
          <w:rFonts w:ascii="Times New Roman" w:hAnsi="Times New Roman" w:cs="Times New Roman"/>
          <w:sz w:val="22"/>
          <w:szCs w:val="22"/>
        </w:rPr>
        <w:t xml:space="preserve">Tarybos reglamente </w:t>
      </w:r>
      <w:r w:rsidRPr="002B7CA2">
        <w:rPr>
          <w:rFonts w:ascii="Times New Roman" w:hAnsi="Times New Roman" w:cs="Times New Roman"/>
          <w:bCs/>
          <w:sz w:val="22"/>
          <w:szCs w:val="22"/>
          <w:shd w:val="clear" w:color="auto" w:fill="FFFFFF"/>
        </w:rPr>
        <w:t xml:space="preserve">(ES) 2022/576 nustatyti ribojimai </w:t>
      </w:r>
      <w:r w:rsidRPr="002B7CA2">
        <w:rPr>
          <w:rFonts w:ascii="Times New Roman" w:hAnsi="Times New Roman" w:cs="Times New Roman"/>
          <w:sz w:val="22"/>
          <w:szCs w:val="22"/>
        </w:rPr>
        <w:t>arba</w:t>
      </w:r>
      <w:r w:rsidRPr="002B7CA2">
        <w:rPr>
          <w:rFonts w:ascii="Times New Roman" w:hAnsi="Times New Roman" w:cs="Times New Roman"/>
          <w:color w:val="000000"/>
          <w:sz w:val="22"/>
          <w:szCs w:val="22"/>
        </w:rPr>
        <w:t xml:space="preserve"> tiekėjas </w:t>
      </w:r>
      <w:r w:rsidR="00D67ED6">
        <w:rPr>
          <w:rFonts w:ascii="Times New Roman" w:hAnsi="Times New Roman" w:cs="Times New Roman"/>
          <w:color w:val="000000"/>
          <w:sz w:val="22"/>
          <w:szCs w:val="22"/>
        </w:rPr>
        <w:t>CPO</w:t>
      </w:r>
      <w:r w:rsidRPr="002B7CA2">
        <w:rPr>
          <w:rFonts w:ascii="Times New Roman" w:hAnsi="Times New Roman" w:cs="Times New Roman"/>
          <w:color w:val="000000"/>
          <w:sz w:val="22"/>
          <w:szCs w:val="22"/>
        </w:rPr>
        <w:t xml:space="preserve"> prašymu </w:t>
      </w:r>
      <w:r w:rsidRPr="002B7CA2">
        <w:rPr>
          <w:rFonts w:ascii="Times New Roman" w:hAnsi="Times New Roman" w:cs="Times New Roman"/>
          <w:bCs/>
          <w:sz w:val="22"/>
          <w:szCs w:val="22"/>
        </w:rPr>
        <w:t>per nurodytą protingą terminą</w:t>
      </w:r>
      <w:r w:rsidRPr="002B7CA2">
        <w:rPr>
          <w:rFonts w:ascii="Times New Roman" w:hAnsi="Times New Roman" w:cs="Times New Roman"/>
          <w:sz w:val="22"/>
          <w:szCs w:val="22"/>
        </w:rPr>
        <w:t xml:space="preserve"> nepatikslino deklaracijoje nurodytų netikslių arba neišsamių duomenų arba </w:t>
      </w:r>
      <w:r w:rsidR="00D67ED6">
        <w:rPr>
          <w:rFonts w:ascii="Times New Roman" w:hAnsi="Times New Roman" w:cs="Times New Roman"/>
          <w:sz w:val="22"/>
          <w:szCs w:val="22"/>
        </w:rPr>
        <w:t xml:space="preserve">CPO </w:t>
      </w:r>
      <w:r w:rsidRPr="002B7CA2">
        <w:rPr>
          <w:rFonts w:ascii="Times New Roman" w:hAnsi="Times New Roman" w:cs="Times New Roman"/>
          <w:color w:val="000000"/>
          <w:sz w:val="22"/>
          <w:szCs w:val="22"/>
        </w:rPr>
        <w:t>prašymu,</w:t>
      </w:r>
      <w:r w:rsidRPr="002B7CA2">
        <w:rPr>
          <w:rFonts w:ascii="Times New Roman" w:hAnsi="Times New Roman" w:cs="Times New Roman"/>
          <w:sz w:val="22"/>
          <w:szCs w:val="22"/>
        </w:rPr>
        <w:t xml:space="preserve"> kilus įtarimui, kad tiekėjui </w:t>
      </w:r>
      <w:r w:rsidRPr="002B7CA2">
        <w:rPr>
          <w:rFonts w:ascii="Times New Roman" w:hAnsi="Times New Roman" w:cs="Times New Roman"/>
          <w:color w:val="000000"/>
          <w:sz w:val="22"/>
          <w:szCs w:val="22"/>
        </w:rPr>
        <w:t xml:space="preserve">taikomi </w:t>
      </w:r>
      <w:r w:rsidRPr="002B7CA2">
        <w:rPr>
          <w:rFonts w:ascii="Times New Roman" w:hAnsi="Times New Roman" w:cs="Times New Roman"/>
          <w:sz w:val="22"/>
          <w:szCs w:val="22"/>
        </w:rPr>
        <w:t xml:space="preserve">Tarybos reglamente </w:t>
      </w:r>
      <w:r w:rsidRPr="002B7CA2">
        <w:rPr>
          <w:rFonts w:ascii="Times New Roman" w:hAnsi="Times New Roman" w:cs="Times New Roman"/>
          <w:bCs/>
          <w:sz w:val="22"/>
          <w:szCs w:val="22"/>
          <w:shd w:val="clear" w:color="auto" w:fill="FFFFFF"/>
        </w:rPr>
        <w:t>(ES) 2022/576 nustatyti ribojimai,</w:t>
      </w:r>
      <w:r w:rsidRPr="002B7CA2">
        <w:rPr>
          <w:rFonts w:ascii="Times New Roman" w:hAnsi="Times New Roman" w:cs="Times New Roman"/>
          <w:sz w:val="22"/>
          <w:szCs w:val="22"/>
        </w:rPr>
        <w:t xml:space="preserve"> nepateikė</w:t>
      </w:r>
      <w:r w:rsidRPr="002B7CA2">
        <w:rPr>
          <w:rFonts w:ascii="Times New Roman" w:hAnsi="Times New Roman" w:cs="Times New Roman"/>
          <w:bCs/>
          <w:sz w:val="22"/>
          <w:szCs w:val="22"/>
        </w:rPr>
        <w:t xml:space="preserve"> </w:t>
      </w:r>
      <w:r w:rsidRPr="002B7CA2">
        <w:rPr>
          <w:rFonts w:ascii="Times New Roman" w:hAnsi="Times New Roman" w:cs="Times New Roman"/>
          <w:sz w:val="22"/>
          <w:szCs w:val="22"/>
        </w:rPr>
        <w:t xml:space="preserve">deklaracijoje Tarybos reglamente </w:t>
      </w:r>
      <w:r w:rsidRPr="002B7CA2">
        <w:rPr>
          <w:rFonts w:ascii="Times New Roman" w:hAnsi="Times New Roman" w:cs="Times New Roman"/>
          <w:bCs/>
          <w:sz w:val="22"/>
          <w:szCs w:val="22"/>
          <w:shd w:val="clear" w:color="auto" w:fill="FFFFFF"/>
        </w:rPr>
        <w:t>(ES) 2022/576 nustatytų sąlygų</w:t>
      </w:r>
      <w:r w:rsidRPr="002B7CA2">
        <w:rPr>
          <w:rFonts w:ascii="Times New Roman" w:hAnsi="Times New Roman" w:cs="Times New Roman"/>
          <w:sz w:val="22"/>
          <w:szCs w:val="22"/>
        </w:rPr>
        <w:t xml:space="preserve"> nebuvimą pagrindžiančių dokumentų;</w:t>
      </w:r>
    </w:p>
    <w:p w14:paraId="48A6C62F" w14:textId="424F5F81" w:rsidR="009C6C41" w:rsidRPr="002B7CA2" w:rsidRDefault="009C6C41" w:rsidP="0060714E">
      <w:pPr>
        <w:pStyle w:val="Betarp"/>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 xml:space="preserve">pasiūlyme nurodyta neįprastai maža kaina ir dalyvis per </w:t>
      </w:r>
      <w:r w:rsidR="00D67ED6">
        <w:rPr>
          <w:rFonts w:ascii="Times New Roman" w:hAnsi="Times New Roman" w:cs="Times New Roman"/>
          <w:sz w:val="22"/>
          <w:szCs w:val="22"/>
        </w:rPr>
        <w:t>CPO</w:t>
      </w:r>
      <w:r w:rsidRPr="002B7CA2">
        <w:rPr>
          <w:rFonts w:ascii="Times New Roman" w:hAnsi="Times New Roman" w:cs="Times New Roman"/>
          <w:sz w:val="22"/>
          <w:szCs w:val="22"/>
        </w:rPr>
        <w:t xml:space="preserve"> nustatytą protingą terminą nepateikė tinkamų pasiūlytos mažiausios kainos pagrįstumo įrodymų;</w:t>
      </w:r>
    </w:p>
    <w:p w14:paraId="410DC3EE" w14:textId="1EA0A72B" w:rsidR="009C6C41" w:rsidRPr="002B7CA2" w:rsidRDefault="009C6C41" w:rsidP="0060714E">
      <w:pPr>
        <w:pStyle w:val="Betarp"/>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 xml:space="preserve">dalyvis per </w:t>
      </w:r>
      <w:r w:rsidR="00D67ED6">
        <w:rPr>
          <w:rFonts w:ascii="Times New Roman" w:hAnsi="Times New Roman" w:cs="Times New Roman"/>
          <w:sz w:val="22"/>
          <w:szCs w:val="22"/>
        </w:rPr>
        <w:t>CPO</w:t>
      </w:r>
      <w:r w:rsidRPr="002B7CA2">
        <w:rPr>
          <w:rFonts w:ascii="Times New Roman" w:hAnsi="Times New Roman" w:cs="Times New Roman"/>
          <w:sz w:val="22"/>
          <w:szCs w:val="22"/>
        </w:rPr>
        <w:t xml:space="preserve"> nurodytą terminą neištaisė pasiūlyme pastebėtų aritmetinių klaidų ir (ar) nepatikslino, nepapildė ar nepaaiškino pasiūlymo, kaip nurodyta VPĮ 45 straipsnio 3 dalyje;</w:t>
      </w:r>
    </w:p>
    <w:p w14:paraId="4822468B" w14:textId="0B437DD1" w:rsidR="009C6C41" w:rsidRPr="002B7CA2" w:rsidRDefault="009C6C41" w:rsidP="0060714E">
      <w:pPr>
        <w:pStyle w:val="Betarp"/>
        <w:numPr>
          <w:ilvl w:val="2"/>
          <w:numId w:val="4"/>
        </w:numPr>
        <w:tabs>
          <w:tab w:val="left" w:pos="1276"/>
        </w:tabs>
        <w:ind w:left="0" w:firstLine="567"/>
        <w:contextualSpacing/>
        <w:jc w:val="both"/>
        <w:rPr>
          <w:rFonts w:ascii="Times New Roman" w:hAnsi="Times New Roman" w:cs="Times New Roman"/>
          <w:bCs/>
          <w:sz w:val="22"/>
          <w:szCs w:val="22"/>
        </w:rPr>
      </w:pPr>
      <w:r w:rsidRPr="002B7CA2">
        <w:rPr>
          <w:rFonts w:ascii="Times New Roman" w:hAnsi="Times New Roman" w:cs="Times New Roman"/>
          <w:bCs/>
          <w:sz w:val="22"/>
          <w:szCs w:val="22"/>
        </w:rPr>
        <w:t xml:space="preserve">tiekėjas pateikė netikslius, neišsamius </w:t>
      </w:r>
      <w:r w:rsidR="00883641">
        <w:rPr>
          <w:rFonts w:ascii="Times New Roman" w:hAnsi="Times New Roman" w:cs="Times New Roman"/>
          <w:bCs/>
          <w:sz w:val="22"/>
          <w:szCs w:val="22"/>
        </w:rPr>
        <w:t>pirkimo</w:t>
      </w:r>
      <w:r w:rsidRPr="002B7CA2">
        <w:rPr>
          <w:rFonts w:ascii="Times New Roman" w:hAnsi="Times New Roman" w:cs="Times New Roman"/>
          <w:bCs/>
          <w:sz w:val="22"/>
          <w:szCs w:val="22"/>
        </w:rPr>
        <w:t xml:space="preserve"> sąlygose nuodytus kartu su pasiūlymu teikiamus dokumentus: jungtinės veiklos sutartį, pasiūlymo galiojimo užtikrinimą patvirtinantį dokumentą, d</w:t>
      </w:r>
      <w:r w:rsidRPr="002B7CA2">
        <w:rPr>
          <w:rFonts w:ascii="Times New Roman" w:hAnsi="Times New Roman" w:cs="Times New Roman"/>
          <w:sz w:val="22"/>
          <w:szCs w:val="22"/>
        </w:rPr>
        <w:t xml:space="preserve">eklaraciją dėl Tarybos reglamente </w:t>
      </w:r>
      <w:r w:rsidRPr="002B7CA2">
        <w:rPr>
          <w:rFonts w:ascii="Times New Roman" w:hAnsi="Times New Roman" w:cs="Times New Roman"/>
          <w:bCs/>
          <w:sz w:val="22"/>
          <w:szCs w:val="22"/>
          <w:shd w:val="clear" w:color="auto" w:fill="FFFFFF"/>
        </w:rPr>
        <w:t>(ES) 2022/576 nustatytų sąlygų nebuvimo</w:t>
      </w:r>
      <w:r w:rsidRPr="002B7CA2">
        <w:rPr>
          <w:rFonts w:ascii="Times New Roman" w:hAnsi="Times New Roman" w:cs="Times New Roman"/>
          <w:bCs/>
          <w:sz w:val="22"/>
          <w:szCs w:val="22"/>
        </w:rPr>
        <w:t xml:space="preserve"> ar jų nepateikė ir </w:t>
      </w:r>
      <w:r w:rsidR="00D67ED6">
        <w:rPr>
          <w:rFonts w:ascii="Times New Roman" w:hAnsi="Times New Roman" w:cs="Times New Roman"/>
          <w:bCs/>
          <w:sz w:val="22"/>
          <w:szCs w:val="22"/>
        </w:rPr>
        <w:t>CPO</w:t>
      </w:r>
      <w:r w:rsidRPr="002B7CA2">
        <w:rPr>
          <w:rFonts w:ascii="Times New Roman" w:hAnsi="Times New Roman" w:cs="Times New Roman"/>
          <w:bCs/>
          <w:sz w:val="22"/>
          <w:szCs w:val="22"/>
        </w:rPr>
        <w:t xml:space="preserve"> prašymu per </w:t>
      </w:r>
      <w:r w:rsidR="00D67ED6">
        <w:rPr>
          <w:rFonts w:ascii="Times New Roman" w:hAnsi="Times New Roman" w:cs="Times New Roman"/>
          <w:bCs/>
          <w:sz w:val="22"/>
          <w:szCs w:val="22"/>
        </w:rPr>
        <w:t>CPO</w:t>
      </w:r>
      <w:r w:rsidRPr="002B7CA2">
        <w:rPr>
          <w:rFonts w:ascii="Times New Roman" w:hAnsi="Times New Roman" w:cs="Times New Roman"/>
          <w:bCs/>
          <w:sz w:val="22"/>
          <w:szCs w:val="22"/>
        </w:rPr>
        <w:t xml:space="preserve"> nurodytą protingą terminą jų nepatikslino ar nepateikė (jei nebuvo pateikti);</w:t>
      </w:r>
    </w:p>
    <w:p w14:paraId="65F92E77" w14:textId="7872D915" w:rsidR="009C6C41" w:rsidRPr="002B7CA2" w:rsidRDefault="009C6C41" w:rsidP="0060714E">
      <w:pPr>
        <w:pStyle w:val="Betarp"/>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 xml:space="preserve">tiekėjas, apie nustatytų reikalavimų atitikimą, yra pateikęs melagingą informaciją, kurią </w:t>
      </w:r>
      <w:r w:rsidR="00D67ED6">
        <w:rPr>
          <w:rFonts w:ascii="Times New Roman" w:hAnsi="Times New Roman" w:cs="Times New Roman"/>
          <w:sz w:val="22"/>
          <w:szCs w:val="22"/>
        </w:rPr>
        <w:t>CPO</w:t>
      </w:r>
      <w:r w:rsidRPr="002B7CA2">
        <w:rPr>
          <w:rFonts w:ascii="Times New Roman" w:hAnsi="Times New Roman" w:cs="Times New Roman"/>
          <w:sz w:val="22"/>
          <w:szCs w:val="22"/>
        </w:rPr>
        <w:t xml:space="preserve"> gali įrodyti bet kokiomis teisėtomis priemonėmis;</w:t>
      </w:r>
    </w:p>
    <w:p w14:paraId="2378819F" w14:textId="7B5C264B" w:rsidR="009C6C41" w:rsidRPr="002B7CA2" w:rsidRDefault="009C6C41" w:rsidP="0060714E">
      <w:pPr>
        <w:pStyle w:val="Betarp"/>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jei tiekėjas pateikė daugiau kaip vieną pasiūlymą tai pačiai pirkimo objekto daliai arba ūkio subjektų grupės narys dalyvauja teikiant kelis pasiūlymus. Laikoma, kad tiekėjas pateikė daugiau kaip vieną pasiūlymą, jeigu tą patį pasiūlymą pateikė ir raštu (popierine forma, vokuose), ir naudodamasis CVP IS priemonėmis</w:t>
      </w:r>
      <w:r w:rsidR="002B7CA2">
        <w:rPr>
          <w:rFonts w:ascii="Times New Roman" w:hAnsi="Times New Roman" w:cs="Times New Roman"/>
          <w:sz w:val="22"/>
          <w:szCs w:val="22"/>
        </w:rPr>
        <w:t>.</w:t>
      </w:r>
    </w:p>
    <w:p w14:paraId="708E3746" w14:textId="67B06B24" w:rsidR="00005F74" w:rsidRPr="002A771F" w:rsidRDefault="00C47189" w:rsidP="00D73309">
      <w:pPr>
        <w:pStyle w:val="Antrat1"/>
        <w:numPr>
          <w:ilvl w:val="0"/>
          <w:numId w:val="4"/>
        </w:numPr>
        <w:tabs>
          <w:tab w:val="left" w:pos="709"/>
        </w:tabs>
        <w:spacing w:line="20" w:lineRule="atLeast"/>
        <w:contextualSpacing/>
        <w:rPr>
          <w:rFonts w:ascii="Times New Roman" w:hAnsi="Times New Roman" w:cs="Times New Roman"/>
          <w:b/>
          <w:sz w:val="36"/>
          <w:szCs w:val="36"/>
        </w:rPr>
      </w:pPr>
      <w:bookmarkStart w:id="57" w:name="_Toc196755962"/>
      <w:bookmarkEnd w:id="54"/>
      <w:r>
        <w:rPr>
          <w:rFonts w:ascii="Times New Roman" w:hAnsi="Times New Roman" w:cs="Times New Roman"/>
          <w:b/>
          <w:sz w:val="36"/>
          <w:szCs w:val="36"/>
        </w:rPr>
        <w:lastRenderedPageBreak/>
        <w:t>Sutarties įvykdymo užtikrinimas</w:t>
      </w:r>
      <w:bookmarkEnd w:id="57"/>
    </w:p>
    <w:p w14:paraId="42F0651F" w14:textId="16052D3F" w:rsidR="00CB1EC7" w:rsidRPr="00B873A9" w:rsidRDefault="006065F3" w:rsidP="00D73309">
      <w:pPr>
        <w:pStyle w:val="Body2"/>
        <w:numPr>
          <w:ilvl w:val="1"/>
          <w:numId w:val="4"/>
        </w:numPr>
        <w:tabs>
          <w:tab w:val="left" w:pos="1276"/>
          <w:tab w:val="left" w:pos="1560"/>
        </w:tabs>
        <w:spacing w:after="0"/>
        <w:ind w:left="0" w:firstLine="567"/>
        <w:rPr>
          <w:rFonts w:cs="Times New Roman"/>
          <w:color w:val="auto"/>
          <w:sz w:val="22"/>
          <w:szCs w:val="22"/>
          <w:lang w:val="lt-LT"/>
        </w:rPr>
      </w:pPr>
      <w:r>
        <w:rPr>
          <w:rFonts w:cs="Times New Roman"/>
          <w:color w:val="auto"/>
          <w:sz w:val="22"/>
          <w:szCs w:val="22"/>
          <w:lang w:val="lt-LT"/>
        </w:rPr>
        <w:t>CPO</w:t>
      </w:r>
      <w:r w:rsidR="00CB1EC7" w:rsidRPr="008173C4">
        <w:rPr>
          <w:rFonts w:cs="Times New Roman"/>
          <w:color w:val="auto"/>
          <w:sz w:val="22"/>
          <w:szCs w:val="22"/>
          <w:lang w:val="lt-LT"/>
        </w:rPr>
        <w:t xml:space="preserve"> reikalauja, kad sutarties galiojimo laikotarpiui sutarties įvykdymas būtų užtikrinamas vienu iš šių būdų:</w:t>
      </w:r>
    </w:p>
    <w:p w14:paraId="1B643A38" w14:textId="44F46A38" w:rsidR="00CB1EC7" w:rsidRPr="0059244D" w:rsidRDefault="00CB1EC7" w:rsidP="00D73309">
      <w:pPr>
        <w:pStyle w:val="Betarp"/>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B873A9">
        <w:rPr>
          <w:rFonts w:ascii="Times New Roman" w:eastAsiaTheme="minorHAnsi" w:hAnsi="Times New Roman" w:cs="Times New Roman"/>
          <w:bCs/>
          <w:iCs/>
          <w:sz w:val="22"/>
          <w:szCs w:val="22"/>
        </w:rPr>
        <w:t xml:space="preserve">užstatu, pervedant jį per 10 darbo dienų nuo </w:t>
      </w:r>
      <w:r w:rsidR="00B469CF" w:rsidRPr="00B873A9">
        <w:rPr>
          <w:rFonts w:ascii="Times New Roman" w:eastAsiaTheme="minorHAnsi" w:hAnsi="Times New Roman" w:cs="Times New Roman"/>
          <w:bCs/>
          <w:iCs/>
          <w:sz w:val="22"/>
          <w:szCs w:val="22"/>
        </w:rPr>
        <w:t>pirkimo</w:t>
      </w:r>
      <w:r w:rsidRPr="00B873A9">
        <w:rPr>
          <w:rFonts w:ascii="Times New Roman" w:eastAsiaTheme="minorHAnsi" w:hAnsi="Times New Roman" w:cs="Times New Roman"/>
          <w:bCs/>
          <w:iCs/>
          <w:sz w:val="22"/>
          <w:szCs w:val="22"/>
        </w:rPr>
        <w:t xml:space="preserve"> sutarties pasirašymo dienos į </w:t>
      </w:r>
      <w:r w:rsidR="008173C4" w:rsidRPr="00B873A9">
        <w:rPr>
          <w:rFonts w:ascii="Times New Roman" w:eastAsiaTheme="minorHAnsi" w:hAnsi="Times New Roman" w:cs="Times New Roman"/>
          <w:bCs/>
          <w:iCs/>
          <w:sz w:val="22"/>
          <w:szCs w:val="22"/>
        </w:rPr>
        <w:t>Šiaulių rajono savivaldybės administracijos</w:t>
      </w:r>
      <w:r w:rsidRPr="00B873A9">
        <w:rPr>
          <w:rFonts w:ascii="Times New Roman" w:eastAsiaTheme="minorHAnsi" w:hAnsi="Times New Roman" w:cs="Times New Roman"/>
          <w:bCs/>
          <w:iCs/>
          <w:sz w:val="22"/>
          <w:szCs w:val="22"/>
        </w:rPr>
        <w:t xml:space="preserve"> (kodas </w:t>
      </w:r>
      <w:r w:rsidR="005D2846" w:rsidRPr="00B873A9">
        <w:rPr>
          <w:rFonts w:ascii="Times New Roman" w:eastAsiaTheme="minorHAnsi" w:hAnsi="Times New Roman" w:cs="Times New Roman"/>
          <w:bCs/>
          <w:iCs/>
          <w:sz w:val="22"/>
          <w:szCs w:val="22"/>
        </w:rPr>
        <w:t>188726051</w:t>
      </w:r>
      <w:r w:rsidRPr="00B873A9">
        <w:rPr>
          <w:rFonts w:ascii="Times New Roman" w:eastAsiaTheme="minorHAnsi" w:hAnsi="Times New Roman" w:cs="Times New Roman"/>
          <w:bCs/>
          <w:iCs/>
          <w:sz w:val="22"/>
          <w:szCs w:val="22"/>
        </w:rPr>
        <w:t>) sąskait</w:t>
      </w:r>
      <w:r w:rsidR="008173C4" w:rsidRPr="00B873A9">
        <w:rPr>
          <w:rFonts w:ascii="Times New Roman" w:eastAsiaTheme="minorHAnsi" w:hAnsi="Times New Roman" w:cs="Times New Roman"/>
          <w:bCs/>
          <w:iCs/>
          <w:sz w:val="22"/>
          <w:szCs w:val="22"/>
        </w:rPr>
        <w:t>ą</w:t>
      </w:r>
      <w:r w:rsidRPr="00B873A9">
        <w:rPr>
          <w:rFonts w:ascii="Times New Roman" w:eastAsiaTheme="minorHAnsi" w:hAnsi="Times New Roman" w:cs="Times New Roman"/>
          <w:bCs/>
          <w:iCs/>
          <w:sz w:val="22"/>
          <w:szCs w:val="22"/>
        </w:rPr>
        <w:t xml:space="preserve"> </w:t>
      </w:r>
      <w:r w:rsidR="00035E61" w:rsidRPr="00B873A9">
        <w:rPr>
          <w:rFonts w:ascii="Times New Roman" w:hAnsi="Times New Roman" w:cs="Times New Roman"/>
          <w:sz w:val="22"/>
          <w:szCs w:val="22"/>
        </w:rPr>
        <w:t>LT544010044200030055</w:t>
      </w:r>
      <w:r w:rsidRPr="00B873A9">
        <w:rPr>
          <w:rFonts w:ascii="Times New Roman" w:eastAsiaTheme="minorHAnsi" w:hAnsi="Times New Roman" w:cs="Times New Roman"/>
          <w:bCs/>
          <w:iCs/>
          <w:sz w:val="22"/>
          <w:szCs w:val="22"/>
        </w:rPr>
        <w:t xml:space="preserve"> </w:t>
      </w:r>
      <w:r w:rsidR="008173C4" w:rsidRPr="00B873A9">
        <w:rPr>
          <w:rFonts w:ascii="Times New Roman" w:eastAsiaTheme="minorHAnsi" w:hAnsi="Times New Roman" w:cs="Times New Roman"/>
          <w:bCs/>
          <w:iCs/>
          <w:sz w:val="22"/>
          <w:szCs w:val="22"/>
        </w:rPr>
        <w:t>„</w:t>
      </w:r>
      <w:proofErr w:type="spellStart"/>
      <w:r w:rsidRPr="00B873A9">
        <w:rPr>
          <w:rFonts w:ascii="Times New Roman" w:eastAsiaTheme="minorHAnsi" w:hAnsi="Times New Roman" w:cs="Times New Roman"/>
          <w:bCs/>
          <w:iCs/>
          <w:sz w:val="22"/>
          <w:szCs w:val="22"/>
        </w:rPr>
        <w:t>Luminor</w:t>
      </w:r>
      <w:proofErr w:type="spellEnd"/>
      <w:r w:rsidRPr="00B873A9">
        <w:rPr>
          <w:rFonts w:ascii="Times New Roman" w:eastAsiaTheme="minorHAnsi" w:hAnsi="Times New Roman" w:cs="Times New Roman"/>
          <w:bCs/>
          <w:iCs/>
          <w:sz w:val="22"/>
          <w:szCs w:val="22"/>
        </w:rPr>
        <w:t xml:space="preserve"> Bank</w:t>
      </w:r>
      <w:r w:rsidR="008173C4" w:rsidRPr="00B873A9">
        <w:rPr>
          <w:rFonts w:ascii="Times New Roman" w:eastAsiaTheme="minorHAnsi" w:hAnsi="Times New Roman" w:cs="Times New Roman"/>
          <w:bCs/>
          <w:iCs/>
          <w:sz w:val="22"/>
          <w:szCs w:val="22"/>
        </w:rPr>
        <w:t>“</w:t>
      </w:r>
      <w:r w:rsidRPr="00B873A9">
        <w:rPr>
          <w:rFonts w:ascii="Times New Roman" w:eastAsiaTheme="minorHAnsi" w:hAnsi="Times New Roman" w:cs="Times New Roman"/>
          <w:bCs/>
          <w:iCs/>
          <w:sz w:val="22"/>
          <w:szCs w:val="22"/>
        </w:rPr>
        <w:t xml:space="preserve"> AS Lietuvos skyriaus banke. Tuo atveju, jei pasiūlymas buvo užtikrintas </w:t>
      </w:r>
      <w:r w:rsidRPr="0059244D">
        <w:rPr>
          <w:rFonts w:ascii="Times New Roman" w:eastAsiaTheme="minorHAnsi" w:hAnsi="Times New Roman" w:cs="Times New Roman"/>
          <w:bCs/>
          <w:iCs/>
          <w:sz w:val="22"/>
          <w:szCs w:val="22"/>
        </w:rPr>
        <w:t>užstatu, sutarties įvykdymo užtikrinimui lieka pervesta užstato suma ir papildomai pervedamas sutarties sąlygų įvykdymo užtikrinimo ir pasiūlymo galiojimo užtikrinimo skirtumas;</w:t>
      </w:r>
    </w:p>
    <w:p w14:paraId="6F1A35A8" w14:textId="5C47B1B6" w:rsidR="00CB1EC7" w:rsidRPr="008173C4" w:rsidRDefault="00CB1EC7" w:rsidP="00D73309">
      <w:pPr>
        <w:pStyle w:val="Betarp"/>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8173C4">
        <w:rPr>
          <w:rFonts w:ascii="Times New Roman" w:eastAsiaTheme="minorHAnsi" w:hAnsi="Times New Roman" w:cs="Times New Roman"/>
          <w:bCs/>
          <w:iCs/>
          <w:sz w:val="22"/>
          <w:szCs w:val="22"/>
        </w:rPr>
        <w:t>besąlygine ir neatšaukiama banko garantija;</w:t>
      </w:r>
    </w:p>
    <w:p w14:paraId="5B895A87" w14:textId="553DFFC1" w:rsidR="00CB1EC7" w:rsidRPr="008173C4" w:rsidRDefault="00CB1EC7" w:rsidP="00D73309">
      <w:pPr>
        <w:pStyle w:val="Betarp"/>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8173C4">
        <w:rPr>
          <w:rFonts w:ascii="Times New Roman" w:eastAsiaTheme="minorHAnsi" w:hAnsi="Times New Roman" w:cs="Times New Roman"/>
          <w:bCs/>
          <w:iCs/>
          <w:sz w:val="22"/>
          <w:szCs w:val="22"/>
        </w:rPr>
        <w:t>besąlyginiu ir neatšaukiamu draudimo bendrovės laidavimu.</w:t>
      </w:r>
    </w:p>
    <w:p w14:paraId="624317AE" w14:textId="5B83A7BB" w:rsidR="00CB1EC7" w:rsidRPr="008173C4" w:rsidRDefault="00CB1EC7" w:rsidP="00D73309">
      <w:pPr>
        <w:pStyle w:val="Body2"/>
        <w:numPr>
          <w:ilvl w:val="1"/>
          <w:numId w:val="4"/>
        </w:numPr>
        <w:tabs>
          <w:tab w:val="left" w:pos="1276"/>
          <w:tab w:val="left" w:pos="1560"/>
        </w:tabs>
        <w:spacing w:after="0"/>
        <w:ind w:left="0" w:firstLine="567"/>
        <w:rPr>
          <w:rFonts w:cs="Times New Roman"/>
          <w:color w:val="auto"/>
          <w:sz w:val="22"/>
          <w:szCs w:val="22"/>
          <w:lang w:val="lt-LT"/>
        </w:rPr>
      </w:pPr>
      <w:bookmarkStart w:id="58" w:name="_Ref135399290"/>
      <w:r w:rsidRPr="008173C4">
        <w:rPr>
          <w:rFonts w:cs="Times New Roman"/>
          <w:color w:val="auto"/>
          <w:sz w:val="22"/>
          <w:szCs w:val="22"/>
          <w:lang w:val="lt-LT"/>
        </w:rPr>
        <w:t>Užstato, garantijos, laidavimo suma nustatyta kiekvienai pirkimo objekto daliai:</w:t>
      </w:r>
      <w:bookmarkEnd w:id="58"/>
    </w:p>
    <w:p w14:paraId="72E2E7A9" w14:textId="4BE0693E" w:rsidR="00CB1EC7" w:rsidRPr="00CA0DE9" w:rsidRDefault="00CB1EC7" w:rsidP="00CB1EC7">
      <w:pPr>
        <w:pStyle w:val="Body2"/>
        <w:tabs>
          <w:tab w:val="left" w:pos="1276"/>
          <w:tab w:val="left" w:pos="1560"/>
        </w:tabs>
        <w:spacing w:after="0"/>
        <w:ind w:left="567"/>
        <w:rPr>
          <w:rFonts w:cs="Times New Roman"/>
          <w:color w:val="auto"/>
          <w:sz w:val="22"/>
          <w:szCs w:val="22"/>
          <w:lang w:val="lt-LT"/>
        </w:rPr>
      </w:pPr>
    </w:p>
    <w:tbl>
      <w:tblPr>
        <w:tblW w:w="9549"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1010"/>
        <w:gridCol w:w="4921"/>
        <w:gridCol w:w="3618"/>
      </w:tblGrid>
      <w:tr w:rsidR="00CB1EC7" w:rsidRPr="00032391" w14:paraId="44C0283B" w14:textId="77777777" w:rsidTr="00A312A1">
        <w:trPr>
          <w:trHeight w:val="736"/>
        </w:trPr>
        <w:tc>
          <w:tcPr>
            <w:tcW w:w="10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5DE28CC" w14:textId="77777777" w:rsidR="00CB1EC7" w:rsidRPr="003E4A1B" w:rsidRDefault="00CB1EC7" w:rsidP="00A312A1">
            <w:pPr>
              <w:spacing w:after="0" w:line="240" w:lineRule="auto"/>
              <w:jc w:val="center"/>
              <w:rPr>
                <w:rFonts w:ascii="Times New Roman" w:hAnsi="Times New Roman" w:cs="Times New Roman"/>
                <w:sz w:val="22"/>
                <w:szCs w:val="22"/>
              </w:rPr>
            </w:pPr>
            <w:r w:rsidRPr="003E4A1B">
              <w:rPr>
                <w:rFonts w:ascii="Times New Roman" w:hAnsi="Times New Roman" w:cs="Times New Roman"/>
                <w:sz w:val="22"/>
                <w:szCs w:val="22"/>
              </w:rPr>
              <w:t>Pirkimo objekto dalis</w:t>
            </w:r>
          </w:p>
        </w:tc>
        <w:tc>
          <w:tcPr>
            <w:tcW w:w="49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6CFCAE3" w14:textId="77777777" w:rsidR="00CB1EC7" w:rsidRPr="003E4A1B" w:rsidRDefault="00CB1EC7" w:rsidP="00A312A1">
            <w:pPr>
              <w:spacing w:after="0" w:line="240" w:lineRule="auto"/>
              <w:jc w:val="center"/>
              <w:rPr>
                <w:rFonts w:ascii="Times New Roman" w:hAnsi="Times New Roman" w:cs="Times New Roman"/>
                <w:sz w:val="22"/>
                <w:szCs w:val="22"/>
              </w:rPr>
            </w:pPr>
            <w:r w:rsidRPr="003E4A1B">
              <w:rPr>
                <w:rFonts w:ascii="Times New Roman" w:hAnsi="Times New Roman" w:cs="Times New Roman"/>
                <w:sz w:val="22"/>
                <w:szCs w:val="22"/>
              </w:rPr>
              <w:t>Pirkimo objekto dalies</w:t>
            </w:r>
          </w:p>
          <w:p w14:paraId="5CA749D1" w14:textId="77777777" w:rsidR="00CB1EC7" w:rsidRPr="003E4A1B" w:rsidRDefault="00CB1EC7" w:rsidP="00A312A1">
            <w:pPr>
              <w:spacing w:after="0" w:line="240" w:lineRule="auto"/>
              <w:jc w:val="center"/>
              <w:rPr>
                <w:rFonts w:ascii="Times New Roman" w:hAnsi="Times New Roman" w:cs="Times New Roman"/>
                <w:sz w:val="22"/>
                <w:szCs w:val="22"/>
              </w:rPr>
            </w:pPr>
            <w:r w:rsidRPr="003E4A1B">
              <w:rPr>
                <w:rFonts w:ascii="Times New Roman" w:hAnsi="Times New Roman" w:cs="Times New Roman"/>
                <w:sz w:val="22"/>
                <w:szCs w:val="22"/>
              </w:rPr>
              <w:t>pavadinimas</w:t>
            </w:r>
          </w:p>
        </w:tc>
        <w:tc>
          <w:tcPr>
            <w:tcW w:w="36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8C7D196" w14:textId="5371DE97" w:rsidR="00CB1EC7" w:rsidRPr="003E4A1B" w:rsidRDefault="00CB1EC7" w:rsidP="00A312A1">
            <w:pPr>
              <w:spacing w:after="0" w:line="240" w:lineRule="auto"/>
              <w:jc w:val="center"/>
              <w:rPr>
                <w:rFonts w:ascii="Times New Roman" w:hAnsi="Times New Roman" w:cs="Times New Roman"/>
                <w:sz w:val="22"/>
                <w:szCs w:val="22"/>
              </w:rPr>
            </w:pPr>
            <w:r w:rsidRPr="003E4A1B">
              <w:rPr>
                <w:rFonts w:ascii="Times New Roman" w:hAnsi="Times New Roman" w:cs="Times New Roman"/>
                <w:sz w:val="22"/>
                <w:szCs w:val="22"/>
              </w:rPr>
              <w:t>Sutarties įvykdymo užtikrinimo (užstato, garantijos arba laidavimo)</w:t>
            </w:r>
            <w:r w:rsidRPr="003E4A1B">
              <w:rPr>
                <w:sz w:val="22"/>
                <w:szCs w:val="22"/>
              </w:rPr>
              <w:t xml:space="preserve"> </w:t>
            </w:r>
            <w:r w:rsidRPr="003E4A1B">
              <w:rPr>
                <w:rFonts w:ascii="Times New Roman" w:hAnsi="Times New Roman" w:cs="Times New Roman"/>
                <w:sz w:val="22"/>
                <w:szCs w:val="22"/>
              </w:rPr>
              <w:t>suma*, Eur</w:t>
            </w:r>
          </w:p>
        </w:tc>
      </w:tr>
      <w:tr w:rsidR="00C73C97" w:rsidRPr="00032391" w14:paraId="72474F09" w14:textId="77777777" w:rsidTr="00A312A1">
        <w:trPr>
          <w:trHeight w:val="264"/>
        </w:trPr>
        <w:tc>
          <w:tcPr>
            <w:tcW w:w="10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AD436E1" w14:textId="74F582B7" w:rsidR="00C73C97" w:rsidRPr="003E4A1B" w:rsidRDefault="00C73C97" w:rsidP="00C73C97">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1</w:t>
            </w:r>
          </w:p>
        </w:tc>
        <w:tc>
          <w:tcPr>
            <w:tcW w:w="492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5A4A083D" w14:textId="1D1FC90C" w:rsidR="00C73C97" w:rsidRPr="0059244D" w:rsidRDefault="00C73C97" w:rsidP="00C73C97">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rPr>
              <w:t>Ekologiški perdirbti, konservuoti vaisiai ir daržovės</w:t>
            </w:r>
          </w:p>
        </w:tc>
        <w:tc>
          <w:tcPr>
            <w:tcW w:w="36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C39037B" w14:textId="2D241E32" w:rsidR="00C73C97" w:rsidRPr="00C73C97" w:rsidRDefault="00C73C97" w:rsidP="00C73C97">
            <w:pPr>
              <w:spacing w:after="0" w:line="240" w:lineRule="auto"/>
              <w:jc w:val="center"/>
              <w:rPr>
                <w:rFonts w:ascii="Times New Roman" w:hAnsi="Times New Roman" w:cs="Times New Roman"/>
                <w:b/>
                <w:sz w:val="22"/>
                <w:szCs w:val="22"/>
              </w:rPr>
            </w:pPr>
            <w:r w:rsidRPr="00C73C97">
              <w:rPr>
                <w:rFonts w:ascii="Times New Roman" w:hAnsi="Times New Roman" w:cs="Times New Roman"/>
                <w:b/>
                <w:sz w:val="22"/>
                <w:szCs w:val="22"/>
              </w:rPr>
              <w:t>150,00</w:t>
            </w:r>
          </w:p>
        </w:tc>
      </w:tr>
      <w:tr w:rsidR="00C73C97" w:rsidRPr="00032391" w14:paraId="5560ED0D" w14:textId="77777777" w:rsidTr="00A312A1">
        <w:trPr>
          <w:trHeight w:val="264"/>
        </w:trPr>
        <w:tc>
          <w:tcPr>
            <w:tcW w:w="10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4B005CE" w14:textId="09A4A903" w:rsidR="00C73C97" w:rsidRPr="003E4A1B" w:rsidRDefault="00C73C97" w:rsidP="00C73C97">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2</w:t>
            </w:r>
          </w:p>
        </w:tc>
        <w:tc>
          <w:tcPr>
            <w:tcW w:w="492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5FDB7B4A" w14:textId="67708D60" w:rsidR="00C73C97" w:rsidRPr="0059244D" w:rsidRDefault="00C73C97" w:rsidP="00C73C97">
            <w:pPr>
              <w:spacing w:after="0" w:line="240" w:lineRule="auto"/>
              <w:jc w:val="both"/>
              <w:rPr>
                <w:rFonts w:ascii="Times New Roman" w:hAnsi="Times New Roman" w:cs="Times New Roman"/>
                <w:sz w:val="22"/>
                <w:szCs w:val="22"/>
              </w:rPr>
            </w:pPr>
            <w:r>
              <w:rPr>
                <w:rFonts w:ascii="Times New Roman" w:eastAsia="Times New Roman" w:hAnsi="Times New Roman" w:cs="Times New Roman"/>
                <w:sz w:val="22"/>
                <w:szCs w:val="22"/>
              </w:rPr>
              <w:t>Perdirbti, konservuoti vaisiai ir daržovės</w:t>
            </w:r>
          </w:p>
        </w:tc>
        <w:tc>
          <w:tcPr>
            <w:tcW w:w="36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21BF3B4" w14:textId="1752977E" w:rsidR="00C73C97" w:rsidRPr="00C73C97" w:rsidRDefault="00C73C97" w:rsidP="00C73C97">
            <w:pPr>
              <w:spacing w:after="0" w:line="240" w:lineRule="auto"/>
              <w:jc w:val="center"/>
              <w:rPr>
                <w:rFonts w:ascii="Times New Roman" w:hAnsi="Times New Roman" w:cs="Times New Roman"/>
                <w:b/>
                <w:sz w:val="22"/>
                <w:szCs w:val="22"/>
              </w:rPr>
            </w:pPr>
            <w:r w:rsidRPr="00C73C97">
              <w:rPr>
                <w:rFonts w:ascii="Times New Roman" w:hAnsi="Times New Roman" w:cs="Times New Roman"/>
                <w:b/>
                <w:sz w:val="22"/>
                <w:szCs w:val="22"/>
              </w:rPr>
              <w:t>5 600,00</w:t>
            </w:r>
          </w:p>
        </w:tc>
      </w:tr>
      <w:tr w:rsidR="00C73C97" w:rsidRPr="00032391" w14:paraId="2AB16F9B" w14:textId="77777777" w:rsidTr="00A312A1">
        <w:trPr>
          <w:trHeight w:val="264"/>
        </w:trPr>
        <w:tc>
          <w:tcPr>
            <w:tcW w:w="10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272E019" w14:textId="0CF480C8" w:rsidR="00C73C97" w:rsidRPr="003E4A1B" w:rsidRDefault="00C73C97" w:rsidP="00C73C97">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3</w:t>
            </w:r>
          </w:p>
        </w:tc>
        <w:tc>
          <w:tcPr>
            <w:tcW w:w="492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0C0BC06E" w14:textId="63EC88AB" w:rsidR="00C73C97" w:rsidRPr="0059244D" w:rsidRDefault="00C73C97" w:rsidP="00C73C97">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rPr>
              <w:t>Šaldyti vaisiai ir daržovės</w:t>
            </w:r>
          </w:p>
        </w:tc>
        <w:tc>
          <w:tcPr>
            <w:tcW w:w="36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9E1E8EC" w14:textId="568A8B13" w:rsidR="00C73C97" w:rsidRPr="00C73C97" w:rsidRDefault="00C73C97" w:rsidP="00C73C97">
            <w:pPr>
              <w:spacing w:after="0" w:line="240" w:lineRule="auto"/>
              <w:jc w:val="center"/>
              <w:rPr>
                <w:rFonts w:ascii="Times New Roman" w:hAnsi="Times New Roman" w:cs="Times New Roman"/>
                <w:b/>
                <w:sz w:val="22"/>
                <w:szCs w:val="22"/>
              </w:rPr>
            </w:pPr>
            <w:r w:rsidRPr="00C73C97">
              <w:rPr>
                <w:rFonts w:ascii="Times New Roman" w:hAnsi="Times New Roman" w:cs="Times New Roman"/>
                <w:b/>
                <w:sz w:val="22"/>
                <w:szCs w:val="22"/>
              </w:rPr>
              <w:t>1 500,00</w:t>
            </w:r>
          </w:p>
        </w:tc>
      </w:tr>
    </w:tbl>
    <w:p w14:paraId="1B9A7676" w14:textId="77777777" w:rsidR="00CB1EC7" w:rsidRPr="00CB1EC7" w:rsidRDefault="00CB1EC7" w:rsidP="00CB1EC7">
      <w:pPr>
        <w:pStyle w:val="Pagrindinistekstas"/>
        <w:rPr>
          <w:rFonts w:ascii="Times New Roman" w:hAnsi="Times New Roman" w:cs="Times New Roman"/>
          <w:i/>
          <w:iCs/>
          <w:szCs w:val="24"/>
        </w:rPr>
      </w:pPr>
      <w:r w:rsidRPr="00CB1EC7">
        <w:rPr>
          <w:rFonts w:ascii="Times New Roman" w:hAnsi="Times New Roman" w:cs="Times New Roman"/>
          <w:szCs w:val="24"/>
        </w:rPr>
        <w:t>* Pasirašant pirkimo sutartį dėl kelių pirkimo objekto dalių iškart, užtikrinimo suma gali būti sumuojama.</w:t>
      </w:r>
    </w:p>
    <w:p w14:paraId="372E207A" w14:textId="5F0DCF79" w:rsidR="00CB1EC7" w:rsidRPr="00C220C7" w:rsidRDefault="00CB1EC7" w:rsidP="00D73309">
      <w:pPr>
        <w:pStyle w:val="Body2"/>
        <w:numPr>
          <w:ilvl w:val="1"/>
          <w:numId w:val="4"/>
        </w:numPr>
        <w:tabs>
          <w:tab w:val="left" w:pos="1276"/>
          <w:tab w:val="left" w:pos="1560"/>
        </w:tabs>
        <w:spacing w:after="0"/>
        <w:ind w:left="0" w:firstLine="567"/>
        <w:rPr>
          <w:rFonts w:cs="Times New Roman"/>
          <w:color w:val="auto"/>
          <w:sz w:val="22"/>
          <w:szCs w:val="22"/>
          <w:lang w:val="lt-LT"/>
        </w:rPr>
      </w:pPr>
      <w:r w:rsidRPr="00C220C7">
        <w:rPr>
          <w:rFonts w:cs="Times New Roman"/>
          <w:color w:val="auto"/>
          <w:sz w:val="22"/>
          <w:szCs w:val="22"/>
          <w:lang w:val="lt-LT"/>
        </w:rPr>
        <w:t xml:space="preserve">Jei </w:t>
      </w:r>
      <w:r w:rsidR="000A2DAC" w:rsidRPr="00C220C7">
        <w:rPr>
          <w:rFonts w:cs="Times New Roman"/>
          <w:color w:val="auto"/>
          <w:sz w:val="22"/>
          <w:szCs w:val="22"/>
          <w:lang w:val="lt-LT"/>
        </w:rPr>
        <w:t>perkančioji</w:t>
      </w:r>
      <w:r w:rsidRPr="00C220C7">
        <w:rPr>
          <w:rFonts w:cs="Times New Roman"/>
          <w:color w:val="auto"/>
          <w:sz w:val="22"/>
          <w:szCs w:val="22"/>
          <w:lang w:val="lt-LT"/>
        </w:rPr>
        <w:t xml:space="preserve"> organizacija pasinaudoja sutarties sąlygų įvykdymo užtikrinimu, tiekėjas, siekdamas toliau vykdyti sutarties įsipareigojimus, privalo per 10 darbo dienų pervesti perkančiajai organizacijai naują užstatą ar pateikti naują garantiją (laidavimą) </w:t>
      </w:r>
      <w:r w:rsidR="00C220C7" w:rsidRPr="00C220C7">
        <w:rPr>
          <w:rFonts w:cs="Times New Roman"/>
          <w:color w:val="auto"/>
          <w:sz w:val="22"/>
          <w:szCs w:val="22"/>
          <w:lang w:val="lt-LT"/>
        </w:rPr>
        <w:t>1</w:t>
      </w:r>
      <w:r w:rsidR="00E236A8">
        <w:rPr>
          <w:rFonts w:cs="Times New Roman"/>
          <w:color w:val="auto"/>
          <w:sz w:val="22"/>
          <w:szCs w:val="22"/>
          <w:lang w:val="lt-LT"/>
        </w:rPr>
        <w:t>0</w:t>
      </w:r>
      <w:r w:rsidR="00C220C7" w:rsidRPr="00C220C7">
        <w:rPr>
          <w:rFonts w:cs="Times New Roman"/>
          <w:color w:val="auto"/>
          <w:sz w:val="22"/>
          <w:szCs w:val="22"/>
          <w:lang w:val="lt-LT"/>
        </w:rPr>
        <w:t>.2</w:t>
      </w:r>
      <w:r w:rsidRPr="00C220C7">
        <w:rPr>
          <w:rFonts w:cs="Times New Roman"/>
          <w:color w:val="auto"/>
          <w:sz w:val="22"/>
          <w:szCs w:val="22"/>
          <w:lang w:val="lt-LT"/>
        </w:rPr>
        <w:t xml:space="preserve"> nurodytai sumai. Vėlesni sutarties ar kitų su ja susijusių dokumentų pakeitimai ar papildymai neturės įtakos tiekėjo įsipareigojimų pagal sutarties sąlygų įvykdymo užstatu, garantija ar laidavimu </w:t>
      </w:r>
      <w:proofErr w:type="spellStart"/>
      <w:r w:rsidRPr="00C220C7">
        <w:rPr>
          <w:rFonts w:cs="Times New Roman"/>
          <w:color w:val="auto"/>
          <w:sz w:val="22"/>
          <w:szCs w:val="22"/>
          <w:lang w:val="lt-LT"/>
        </w:rPr>
        <w:t>vykdytinumui</w:t>
      </w:r>
      <w:proofErr w:type="spellEnd"/>
      <w:r w:rsidRPr="00C220C7">
        <w:rPr>
          <w:rFonts w:cs="Times New Roman"/>
          <w:color w:val="auto"/>
          <w:sz w:val="22"/>
          <w:szCs w:val="22"/>
          <w:lang w:val="lt-LT"/>
        </w:rPr>
        <w:t xml:space="preserve"> ar apimčiai ir neatleis dalyvio nuo pilnutinio įsipareigojimų pagal sutarties sąlygų įvykdymo užstatu, garantija ar laidavimu vykdymo.</w:t>
      </w:r>
    </w:p>
    <w:p w14:paraId="7FA0C2FB" w14:textId="1FE4E240" w:rsidR="00CB1EC7" w:rsidRPr="003A2731" w:rsidRDefault="00CB1EC7" w:rsidP="00D73309">
      <w:pPr>
        <w:pStyle w:val="Betarp"/>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3A2731">
        <w:rPr>
          <w:rFonts w:ascii="Times New Roman" w:eastAsiaTheme="minorHAnsi" w:hAnsi="Times New Roman" w:cs="Times New Roman"/>
          <w:bCs/>
          <w:iCs/>
          <w:sz w:val="22"/>
          <w:szCs w:val="22"/>
        </w:rPr>
        <w:t>Dalyviui ir garantui (bankui ir draudimo bendrovei) keliami šie sutarties sąlygų įvykdymo garantijos (laidavimo) pateikimo, jos turinio ir formos reikalavimai:</w:t>
      </w:r>
    </w:p>
    <w:p w14:paraId="55650F25" w14:textId="407D0903" w:rsidR="00CB1EC7" w:rsidRPr="003A2731" w:rsidRDefault="00CB1EC7" w:rsidP="00D73309">
      <w:pPr>
        <w:pStyle w:val="Betarp"/>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3A2731">
        <w:rPr>
          <w:rFonts w:ascii="Times New Roman" w:eastAsiaTheme="minorHAnsi" w:hAnsi="Times New Roman" w:cs="Times New Roman"/>
          <w:bCs/>
          <w:iCs/>
          <w:sz w:val="22"/>
          <w:szCs w:val="22"/>
        </w:rPr>
        <w:t>dalyvis, kurio pasiūlymas pripažintas laimėjusiu, per 10 darbo dienų nuo sutarties pasirašymo dienos privalės perkančiajai organizacijai pateikti deramai įformintą, atitinkančią Lietuvos Respublikos teisės aktų reikalavimus, banko arba draudimo bendrovės besąlygišką ir neatšaukiamą sutarties sąlygų įvykdymo garantiją (laidavimą). Jeigu dalyvis pateikia draudimo bendrovės išduotą sutarties sąlygų įvykdymo užtikrinimo galiojimą užtikrinantį dokumentą, tai kartu su sutarties sąlygų įvykdymo užtikrinimo laidavimo draudimo raštu dalyvis turi pateikti ir pasirašytą draudimo liudijimo (poliso) originalą bei mokestinio pavedimo kopiją, kad draudimo įmoka už šį išduotą sutarties sąlygų įvykdymo užtikrinimo laidavimo draudimo raštą yra sumokėta;</w:t>
      </w:r>
    </w:p>
    <w:p w14:paraId="3D8C64E0" w14:textId="392CA32A" w:rsidR="003A2731" w:rsidRPr="005C083E" w:rsidRDefault="00CB1EC7" w:rsidP="00D73309">
      <w:pPr>
        <w:pStyle w:val="Betarp"/>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3A2731">
        <w:rPr>
          <w:rFonts w:ascii="Times New Roman" w:eastAsiaTheme="minorHAnsi" w:hAnsi="Times New Roman" w:cs="Times New Roman"/>
          <w:bCs/>
          <w:iCs/>
          <w:sz w:val="22"/>
          <w:szCs w:val="22"/>
        </w:rPr>
        <w:t>garantijos (laidavimo) galiojimo terminas</w:t>
      </w:r>
      <w:r w:rsidR="003A2731" w:rsidRPr="005C083E">
        <w:rPr>
          <w:rFonts w:ascii="Times New Roman" w:eastAsiaTheme="minorHAnsi" w:hAnsi="Times New Roman" w:cs="Times New Roman"/>
          <w:bCs/>
          <w:iCs/>
          <w:sz w:val="22"/>
          <w:szCs w:val="22"/>
        </w:rPr>
        <w:t xml:space="preserve">: </w:t>
      </w:r>
      <w:r w:rsidR="005C083E" w:rsidRPr="005C083E">
        <w:rPr>
          <w:rFonts w:ascii="Times New Roman" w:hAnsi="Times New Roman" w:cs="Times New Roman"/>
          <w:kern w:val="2"/>
          <w:sz w:val="22"/>
          <w:szCs w:val="22"/>
        </w:rPr>
        <w:t>ne trumpesnis nei prie Prekių tiekimo termino pabaigos pridėjus 30 kalendorinių dienų.</w:t>
      </w:r>
    </w:p>
    <w:p w14:paraId="04166082" w14:textId="021CB833" w:rsidR="00CB1EC7" w:rsidRPr="003A2731" w:rsidRDefault="00CB1EC7" w:rsidP="00D73309">
      <w:pPr>
        <w:pStyle w:val="Betarp"/>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3A2731">
        <w:rPr>
          <w:rFonts w:ascii="Times New Roman" w:eastAsiaTheme="minorHAnsi" w:hAnsi="Times New Roman" w:cs="Times New Roman"/>
          <w:bCs/>
          <w:iCs/>
          <w:sz w:val="22"/>
          <w:szCs w:val="22"/>
        </w:rPr>
        <w:t>garantijos (laidavimo) dalykas: sutarties sąlygų esminiai pažeidimai, taip pat kiti specialiosiose sutarties sąlygose numatyti atvejai;</w:t>
      </w:r>
    </w:p>
    <w:p w14:paraId="6980FC1E" w14:textId="49C675F4" w:rsidR="00CB1EC7" w:rsidRDefault="00CB1EC7" w:rsidP="00D73309">
      <w:pPr>
        <w:pStyle w:val="Betarp"/>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3A2731">
        <w:rPr>
          <w:rFonts w:ascii="Times New Roman" w:eastAsiaTheme="minorHAnsi" w:hAnsi="Times New Roman" w:cs="Times New Roman"/>
          <w:bCs/>
          <w:iCs/>
          <w:sz w:val="22"/>
          <w:szCs w:val="22"/>
        </w:rPr>
        <w:t xml:space="preserve">garantijos (laidavimo) sumos išmokėjimo sąlygos ir tvarka: per 10 darbo dienų nuo pirmo raštiško perkančiosios organizacijos pranešimo garantui apie tiekėjo sutartyje nustatytų prievolių pažeidimą, dalinį ar visišką jų nevykdymą arba netinkamą vykdymą. Garantas neturi teisės reikalauti, kad </w:t>
      </w:r>
      <w:r w:rsidR="00C220C7" w:rsidRPr="003A2731">
        <w:rPr>
          <w:rFonts w:ascii="Times New Roman" w:eastAsiaTheme="minorHAnsi" w:hAnsi="Times New Roman" w:cs="Times New Roman"/>
          <w:bCs/>
          <w:iCs/>
          <w:sz w:val="22"/>
          <w:szCs w:val="22"/>
        </w:rPr>
        <w:t>perkančioji</w:t>
      </w:r>
      <w:r w:rsidRPr="003A2731">
        <w:rPr>
          <w:rFonts w:ascii="Times New Roman" w:eastAsiaTheme="minorHAnsi" w:hAnsi="Times New Roman" w:cs="Times New Roman"/>
          <w:bCs/>
          <w:iCs/>
          <w:sz w:val="22"/>
          <w:szCs w:val="22"/>
        </w:rPr>
        <w:t xml:space="preserve"> organizacija pagrįstų savo reikalavimą. </w:t>
      </w:r>
      <w:r w:rsidR="00C220C7" w:rsidRPr="003A2731">
        <w:rPr>
          <w:rFonts w:ascii="Times New Roman" w:eastAsiaTheme="minorHAnsi" w:hAnsi="Times New Roman" w:cs="Times New Roman"/>
          <w:bCs/>
          <w:iCs/>
          <w:sz w:val="22"/>
          <w:szCs w:val="22"/>
        </w:rPr>
        <w:t>P</w:t>
      </w:r>
      <w:r w:rsidRPr="003A2731">
        <w:rPr>
          <w:rFonts w:ascii="Times New Roman" w:eastAsiaTheme="minorHAnsi" w:hAnsi="Times New Roman" w:cs="Times New Roman"/>
          <w:bCs/>
          <w:iCs/>
          <w:sz w:val="22"/>
          <w:szCs w:val="22"/>
        </w:rPr>
        <w:t>erkančioji organizacija pranešime garantui nurodys, kad garantijos (laidavimo) suma jai priklauso dėl to, kad tiekėjas dalinai ar visiškai neįvykdė sutarties sąlygų ar kitaip pažeidė sutartį.</w:t>
      </w:r>
    </w:p>
    <w:p w14:paraId="7F55A323" w14:textId="39FDF416" w:rsidR="00B83FD5" w:rsidRPr="002A771F" w:rsidRDefault="00B83FD5" w:rsidP="00D73309">
      <w:pPr>
        <w:pStyle w:val="Antrat1"/>
        <w:numPr>
          <w:ilvl w:val="0"/>
          <w:numId w:val="4"/>
        </w:numPr>
        <w:tabs>
          <w:tab w:val="left" w:pos="709"/>
        </w:tabs>
        <w:spacing w:line="20" w:lineRule="atLeast"/>
        <w:contextualSpacing/>
        <w:rPr>
          <w:rFonts w:ascii="Times New Roman" w:hAnsi="Times New Roman" w:cs="Times New Roman"/>
          <w:b/>
          <w:sz w:val="36"/>
          <w:szCs w:val="36"/>
        </w:rPr>
      </w:pPr>
      <w:bookmarkStart w:id="59" w:name="_Ref39425999"/>
      <w:bookmarkStart w:id="60" w:name="_Ref39426005"/>
      <w:bookmarkStart w:id="61" w:name="_Toc196755963"/>
      <w:r w:rsidRPr="002A771F">
        <w:rPr>
          <w:rFonts w:ascii="Times New Roman" w:hAnsi="Times New Roman" w:cs="Times New Roman"/>
          <w:b/>
          <w:sz w:val="36"/>
          <w:szCs w:val="36"/>
        </w:rPr>
        <w:t>Sutarties sudarymas</w:t>
      </w:r>
      <w:bookmarkEnd w:id="59"/>
      <w:bookmarkEnd w:id="60"/>
      <w:bookmarkEnd w:id="61"/>
    </w:p>
    <w:p w14:paraId="13606AAE" w14:textId="78C38003" w:rsidR="00B83FD5" w:rsidRPr="006065F3" w:rsidRDefault="00B83FD5" w:rsidP="00D73309">
      <w:pPr>
        <w:pStyle w:val="Body2"/>
        <w:numPr>
          <w:ilvl w:val="1"/>
          <w:numId w:val="4"/>
        </w:numPr>
        <w:tabs>
          <w:tab w:val="left" w:pos="1276"/>
          <w:tab w:val="left" w:pos="1560"/>
        </w:tabs>
        <w:spacing w:after="0"/>
        <w:ind w:left="0" w:firstLine="567"/>
        <w:rPr>
          <w:rFonts w:cs="Times New Roman"/>
          <w:color w:val="auto"/>
          <w:sz w:val="22"/>
          <w:szCs w:val="22"/>
          <w:lang w:val="lt-LT"/>
        </w:rPr>
      </w:pPr>
      <w:r w:rsidRPr="006065F3">
        <w:rPr>
          <w:rFonts w:cs="Times New Roman"/>
          <w:color w:val="auto"/>
          <w:sz w:val="22"/>
          <w:szCs w:val="22"/>
          <w:lang w:val="lt-LT"/>
        </w:rPr>
        <w:t>Ši pirkimo procedūra atliekama siekiant sudaryti sutartį su tiekėju, kurio pasiūlymas, vadovaujantis pirkimo sąlygose nustatyta tvarka bus pripažintas laimėj</w:t>
      </w:r>
      <w:r w:rsidR="006065F3" w:rsidRPr="006065F3">
        <w:rPr>
          <w:rFonts w:cs="Times New Roman"/>
          <w:color w:val="auto"/>
          <w:sz w:val="22"/>
          <w:szCs w:val="22"/>
          <w:lang w:val="lt-LT"/>
        </w:rPr>
        <w:t xml:space="preserve">usiu, </w:t>
      </w:r>
      <w:r w:rsidR="006065F3" w:rsidRPr="006065F3">
        <w:rPr>
          <w:sz w:val="22"/>
          <w:szCs w:val="22"/>
          <w:lang w:val="lt-LT"/>
        </w:rPr>
        <w:t xml:space="preserve">o jei pirkimas skaidomas į dalis – su tiekėjais, kurių </w:t>
      </w:r>
      <w:r w:rsidR="006065F3" w:rsidRPr="006065F3">
        <w:rPr>
          <w:sz w:val="22"/>
          <w:szCs w:val="22"/>
          <w:lang w:val="lt-LT"/>
        </w:rPr>
        <w:lastRenderedPageBreak/>
        <w:t>pasiūlymai bus pripažinti laimėję.</w:t>
      </w:r>
      <w:r w:rsidRPr="006065F3">
        <w:rPr>
          <w:rFonts w:cs="Times New Roman"/>
          <w:color w:val="auto"/>
          <w:sz w:val="22"/>
          <w:szCs w:val="22"/>
          <w:lang w:val="lt-LT"/>
        </w:rPr>
        <w:t xml:space="preserve"> Sutarties sąlygos pateikiamos </w:t>
      </w:r>
      <w:r w:rsidR="0049555A" w:rsidRPr="006065F3">
        <w:rPr>
          <w:rFonts w:cs="Times New Roman"/>
          <w:color w:val="auto"/>
          <w:sz w:val="22"/>
          <w:szCs w:val="22"/>
          <w:lang w:val="lt-LT"/>
        </w:rPr>
        <w:t xml:space="preserve">pirkimo sąlygų </w:t>
      </w:r>
      <w:r w:rsidR="000A6770">
        <w:rPr>
          <w:rFonts w:cs="Times New Roman"/>
          <w:color w:val="auto"/>
          <w:sz w:val="22"/>
          <w:szCs w:val="22"/>
          <w:lang w:val="lt-LT"/>
        </w:rPr>
        <w:t>8</w:t>
      </w:r>
      <w:r w:rsidR="0049555A" w:rsidRPr="006065F3">
        <w:rPr>
          <w:rFonts w:cs="Times New Roman"/>
          <w:color w:val="auto"/>
          <w:sz w:val="22"/>
          <w:szCs w:val="22"/>
          <w:lang w:val="lt-LT"/>
        </w:rPr>
        <w:t xml:space="preserve"> priede „</w:t>
      </w:r>
      <w:r w:rsidR="0059244D">
        <w:rPr>
          <w:rFonts w:cs="Times New Roman"/>
          <w:color w:val="auto"/>
          <w:sz w:val="22"/>
          <w:szCs w:val="22"/>
          <w:lang w:val="lt-LT"/>
        </w:rPr>
        <w:t>Prekių s</w:t>
      </w:r>
      <w:r w:rsidR="0042288F" w:rsidRPr="006065F3">
        <w:rPr>
          <w:rFonts w:cs="Times New Roman"/>
          <w:color w:val="auto"/>
          <w:sz w:val="22"/>
          <w:szCs w:val="22"/>
          <w:lang w:val="lt-LT"/>
        </w:rPr>
        <w:t>utarties b</w:t>
      </w:r>
      <w:r w:rsidR="0049555A" w:rsidRPr="006065F3">
        <w:rPr>
          <w:rFonts w:cs="Times New Roman"/>
          <w:color w:val="auto"/>
          <w:sz w:val="22"/>
          <w:szCs w:val="22"/>
          <w:lang w:val="lt-LT"/>
        </w:rPr>
        <w:t xml:space="preserve">endrosios sąlygos“ ir </w:t>
      </w:r>
      <w:r w:rsidR="006F3918" w:rsidRPr="006065F3">
        <w:rPr>
          <w:rFonts w:cs="Times New Roman"/>
          <w:color w:val="auto"/>
          <w:sz w:val="22"/>
          <w:szCs w:val="22"/>
          <w:lang w:val="lt-LT"/>
        </w:rPr>
        <w:t xml:space="preserve">pirkimo sąlygų </w:t>
      </w:r>
      <w:r w:rsidR="000A6770">
        <w:rPr>
          <w:rFonts w:cs="Times New Roman"/>
          <w:color w:val="auto"/>
          <w:sz w:val="22"/>
          <w:szCs w:val="22"/>
          <w:lang w:val="lt-LT"/>
        </w:rPr>
        <w:t>9</w:t>
      </w:r>
      <w:r w:rsidR="006F3918" w:rsidRPr="006065F3">
        <w:rPr>
          <w:rFonts w:cs="Times New Roman"/>
          <w:color w:val="auto"/>
          <w:sz w:val="22"/>
          <w:szCs w:val="22"/>
          <w:lang w:val="lt-LT"/>
        </w:rPr>
        <w:t xml:space="preserve"> priede „</w:t>
      </w:r>
      <w:r w:rsidR="0059244D">
        <w:rPr>
          <w:rFonts w:cs="Times New Roman"/>
          <w:color w:val="auto"/>
          <w:sz w:val="22"/>
          <w:szCs w:val="22"/>
          <w:lang w:val="lt-LT"/>
        </w:rPr>
        <w:t>Prekių s</w:t>
      </w:r>
      <w:r w:rsidR="0042288F" w:rsidRPr="006065F3">
        <w:rPr>
          <w:rFonts w:cs="Times New Roman"/>
          <w:color w:val="auto"/>
          <w:sz w:val="22"/>
          <w:szCs w:val="22"/>
          <w:lang w:val="lt-LT"/>
        </w:rPr>
        <w:t>utarties s</w:t>
      </w:r>
      <w:r w:rsidR="0049555A" w:rsidRPr="006065F3">
        <w:rPr>
          <w:rFonts w:cs="Times New Roman"/>
          <w:color w:val="auto"/>
          <w:sz w:val="22"/>
          <w:szCs w:val="22"/>
          <w:lang w:val="lt-LT"/>
        </w:rPr>
        <w:t>pecialiosios sąlygos</w:t>
      </w:r>
      <w:r w:rsidR="006F3918" w:rsidRPr="006065F3">
        <w:rPr>
          <w:rFonts w:cs="Times New Roman"/>
          <w:color w:val="auto"/>
          <w:sz w:val="22"/>
          <w:szCs w:val="22"/>
          <w:lang w:val="lt-LT"/>
        </w:rPr>
        <w:t>“</w:t>
      </w:r>
      <w:r w:rsidR="0049555A" w:rsidRPr="006065F3">
        <w:rPr>
          <w:rFonts w:cs="Times New Roman"/>
          <w:color w:val="auto"/>
          <w:sz w:val="22"/>
          <w:szCs w:val="22"/>
          <w:lang w:val="lt-LT"/>
        </w:rPr>
        <w:t>.</w:t>
      </w:r>
    </w:p>
    <w:p w14:paraId="15613DD5" w14:textId="0A12BC8F" w:rsidR="003245FC" w:rsidRPr="006065F3" w:rsidRDefault="00FE0B59" w:rsidP="00D73309">
      <w:pPr>
        <w:pStyle w:val="Body2"/>
        <w:numPr>
          <w:ilvl w:val="1"/>
          <w:numId w:val="4"/>
        </w:numPr>
        <w:tabs>
          <w:tab w:val="left" w:pos="1276"/>
          <w:tab w:val="left" w:pos="1560"/>
        </w:tabs>
        <w:spacing w:after="0"/>
        <w:ind w:left="0" w:firstLine="567"/>
        <w:rPr>
          <w:rFonts w:cs="Times New Roman"/>
          <w:color w:val="auto"/>
          <w:sz w:val="22"/>
          <w:szCs w:val="22"/>
          <w:lang w:val="lt-LT"/>
        </w:rPr>
      </w:pPr>
      <w:r w:rsidRPr="006065F3">
        <w:rPr>
          <w:rFonts w:cs="Times New Roman"/>
          <w:color w:val="auto"/>
          <w:sz w:val="22"/>
          <w:szCs w:val="22"/>
          <w:lang w:val="lt-LT"/>
        </w:rPr>
        <w:t>S</w:t>
      </w:r>
      <w:r w:rsidR="003245FC" w:rsidRPr="006065F3">
        <w:rPr>
          <w:rFonts w:cs="Times New Roman"/>
          <w:color w:val="auto"/>
          <w:sz w:val="22"/>
          <w:szCs w:val="22"/>
          <w:lang w:val="lt-LT"/>
        </w:rPr>
        <w:t xml:space="preserve">utartis </w:t>
      </w:r>
      <w:r w:rsidR="00AE4AA7" w:rsidRPr="006065F3">
        <w:rPr>
          <w:rFonts w:cs="Times New Roman"/>
          <w:color w:val="auto"/>
          <w:sz w:val="22"/>
          <w:szCs w:val="22"/>
          <w:lang w:val="lt-LT"/>
        </w:rPr>
        <w:t xml:space="preserve">bus </w:t>
      </w:r>
      <w:r w:rsidR="003245FC" w:rsidRPr="006065F3">
        <w:rPr>
          <w:rFonts w:cs="Times New Roman"/>
          <w:color w:val="auto"/>
          <w:sz w:val="22"/>
          <w:szCs w:val="22"/>
          <w:lang w:val="lt-LT"/>
        </w:rPr>
        <w:t>pasirašoma kvalifikuotu elektroniniu parašu.</w:t>
      </w:r>
    </w:p>
    <w:bookmarkEnd w:id="16"/>
    <w:p w14:paraId="5316EEC6" w14:textId="49543539" w:rsidR="0001372A" w:rsidRPr="002A15D1" w:rsidRDefault="00B83FD5" w:rsidP="003B3690">
      <w:pPr>
        <w:shd w:val="clear" w:color="auto" w:fill="FFFFFF"/>
        <w:spacing w:after="0" w:line="240" w:lineRule="auto"/>
        <w:jc w:val="center"/>
        <w:rPr>
          <w:rFonts w:ascii="Times New Roman" w:hAnsi="Times New Roman" w:cs="Times New Roman"/>
          <w:sz w:val="22"/>
          <w:szCs w:val="22"/>
        </w:rPr>
      </w:pPr>
      <w:r w:rsidRPr="002A771F">
        <w:rPr>
          <w:rFonts w:ascii="Times New Roman" w:eastAsia="Calibri" w:hAnsi="Times New Roman" w:cs="Times New Roman"/>
          <w:sz w:val="22"/>
          <w:szCs w:val="22"/>
        </w:rPr>
        <w:t>__________</w:t>
      </w:r>
    </w:p>
    <w:sectPr w:rsidR="0001372A" w:rsidRPr="002A15D1" w:rsidSect="003767C8">
      <w:footerReference w:type="default" r:id="rId14"/>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2B078D" w14:textId="77777777" w:rsidR="00256B0C" w:rsidRDefault="00256B0C" w:rsidP="00B83FD5">
      <w:pPr>
        <w:spacing w:after="0" w:line="240" w:lineRule="auto"/>
      </w:pPr>
      <w:r>
        <w:separator/>
      </w:r>
    </w:p>
  </w:endnote>
  <w:endnote w:type="continuationSeparator" w:id="0">
    <w:p w14:paraId="14A58519" w14:textId="77777777" w:rsidR="00256B0C" w:rsidRDefault="00256B0C" w:rsidP="00B83F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29629886"/>
      <w:docPartObj>
        <w:docPartGallery w:val="Page Numbers (Bottom of Page)"/>
        <w:docPartUnique/>
      </w:docPartObj>
    </w:sdtPr>
    <w:sdtEndPr/>
    <w:sdtContent>
      <w:p w14:paraId="5B764D08" w14:textId="1F17BE71" w:rsidR="00372E78" w:rsidRDefault="00372E78">
        <w:pPr>
          <w:pStyle w:val="Porat"/>
          <w:jc w:val="right"/>
        </w:pPr>
        <w:r>
          <w:fldChar w:fldCharType="begin"/>
        </w:r>
        <w:r>
          <w:instrText>PAGE   \* MERGEFORMAT</w:instrText>
        </w:r>
        <w:r>
          <w:fldChar w:fldCharType="separate"/>
        </w:r>
        <w:r>
          <w:t>2</w:t>
        </w:r>
        <w:r>
          <w:fldChar w:fldCharType="end"/>
        </w:r>
      </w:p>
    </w:sdtContent>
  </w:sdt>
  <w:p w14:paraId="764B086A" w14:textId="77777777" w:rsidR="00372E78" w:rsidRDefault="00372E7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59A29A" w14:textId="77777777" w:rsidR="00256B0C" w:rsidRDefault="00256B0C" w:rsidP="00B83FD5">
      <w:pPr>
        <w:spacing w:after="0" w:line="240" w:lineRule="auto"/>
      </w:pPr>
      <w:r>
        <w:separator/>
      </w:r>
    </w:p>
  </w:footnote>
  <w:footnote w:type="continuationSeparator" w:id="0">
    <w:p w14:paraId="6DFAC6BD" w14:textId="77777777" w:rsidR="00256B0C" w:rsidRDefault="00256B0C" w:rsidP="00B83F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EF10D71E"/>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55C5680"/>
    <w:multiLevelType w:val="multilevel"/>
    <w:tmpl w:val="A3AEF290"/>
    <w:lvl w:ilvl="0">
      <w:start w:val="1"/>
      <w:numFmt w:val="decimal"/>
      <w:lvlText w:val="%1."/>
      <w:lvlJc w:val="left"/>
      <w:pPr>
        <w:ind w:left="360" w:hanging="360"/>
      </w:pPr>
      <w:rPr>
        <w:rFonts w:ascii="Times New Roman" w:hAnsi="Times New Roman" w:cs="Times New Roman" w:hint="default"/>
        <w:color w:val="000000" w:themeColor="text1"/>
      </w:rPr>
    </w:lvl>
    <w:lvl w:ilvl="1">
      <w:start w:val="2"/>
      <w:numFmt w:val="decimal"/>
      <w:lvlText w:val="%1.%2."/>
      <w:lvlJc w:val="left"/>
      <w:pPr>
        <w:ind w:left="1057" w:hanging="360"/>
      </w:pPr>
      <w:rPr>
        <w:rFonts w:ascii="Times New Roman" w:hAnsi="Times New Roman" w:cs="Times New Roman" w:hint="default"/>
        <w:b w:val="0"/>
        <w:bCs w:val="0"/>
        <w:color w:val="000000" w:themeColor="text1"/>
      </w:rPr>
    </w:lvl>
    <w:lvl w:ilvl="2">
      <w:start w:val="1"/>
      <w:numFmt w:val="decimal"/>
      <w:lvlText w:val="%1.%2.%3."/>
      <w:lvlJc w:val="left"/>
      <w:pPr>
        <w:ind w:left="2114" w:hanging="720"/>
      </w:pPr>
      <w:rPr>
        <w:rFonts w:ascii="Times New Roman" w:hAnsi="Times New Roman" w:cs="Times New Roman"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B8F6AE4"/>
    <w:multiLevelType w:val="hybridMultilevel"/>
    <w:tmpl w:val="E71255CE"/>
    <w:lvl w:ilvl="0" w:tplc="0409000F">
      <w:start w:val="1"/>
      <w:numFmt w:val="decimal"/>
      <w:pStyle w:val="Style4"/>
      <w:lvlText w:val="%1."/>
      <w:lvlJc w:val="left"/>
      <w:pPr>
        <w:tabs>
          <w:tab w:val="num" w:pos="840"/>
        </w:tabs>
        <w:ind w:left="840" w:hanging="360"/>
      </w:pPr>
      <w:rPr>
        <w:rFonts w:hint="default"/>
      </w:rPr>
    </w:lvl>
    <w:lvl w:ilvl="1" w:tplc="9724BEDE">
      <w:start w:val="5"/>
      <w:numFmt w:val="decimal"/>
      <w:lvlText w:val="%2"/>
      <w:lvlJc w:val="left"/>
      <w:pPr>
        <w:tabs>
          <w:tab w:val="num" w:pos="1560"/>
        </w:tabs>
        <w:ind w:left="1560" w:hanging="360"/>
      </w:pPr>
      <w:rPr>
        <w:rFonts w:hint="default"/>
      </w:rPr>
    </w:lvl>
    <w:lvl w:ilvl="2" w:tplc="F99EBDF6">
      <w:start w:val="2"/>
      <w:numFmt w:val="bullet"/>
      <w:lvlText w:val="–"/>
      <w:lvlJc w:val="left"/>
      <w:pPr>
        <w:tabs>
          <w:tab w:val="num" w:pos="2460"/>
        </w:tabs>
        <w:ind w:left="2460" w:hanging="360"/>
      </w:pPr>
      <w:rPr>
        <w:rFonts w:ascii="Times New Roman" w:eastAsia="Times New Roman" w:hAnsi="Times New Roman" w:cs="Times New Roman" w:hint="default"/>
      </w:rPr>
    </w:lvl>
    <w:lvl w:ilvl="3" w:tplc="4622EC80">
      <w:start w:val="1"/>
      <w:numFmt w:val="decimal"/>
      <w:lvlText w:val="%4)"/>
      <w:lvlJc w:val="left"/>
      <w:pPr>
        <w:tabs>
          <w:tab w:val="num" w:pos="360"/>
        </w:tabs>
        <w:ind w:left="360" w:hanging="360"/>
      </w:pPr>
      <w:rPr>
        <w:rFonts w:hint="default"/>
        <w:b w:val="0"/>
        <w:i w:val="0"/>
      </w:rPr>
    </w:lvl>
    <w:lvl w:ilvl="4" w:tplc="C77C61E8">
      <w:start w:val="1"/>
      <w:numFmt w:val="lowerLetter"/>
      <w:lvlText w:val="%5)"/>
      <w:lvlJc w:val="left"/>
      <w:pPr>
        <w:tabs>
          <w:tab w:val="num" w:pos="3720"/>
        </w:tabs>
        <w:ind w:left="3720" w:hanging="360"/>
      </w:pPr>
      <w:rPr>
        <w:rFonts w:hint="default"/>
      </w:rPr>
    </w:lvl>
    <w:lvl w:ilvl="5" w:tplc="0427000F">
      <w:start w:val="1"/>
      <w:numFmt w:val="decimal"/>
      <w:lvlText w:val="%6."/>
      <w:lvlJc w:val="left"/>
      <w:pPr>
        <w:tabs>
          <w:tab w:val="num" w:pos="4620"/>
        </w:tabs>
        <w:ind w:left="4620" w:hanging="360"/>
      </w:pPr>
      <w:rPr>
        <w:rFonts w:hint="default"/>
      </w:r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4" w15:restartNumberingAfterBreak="0">
    <w:nsid w:val="2AAE1663"/>
    <w:multiLevelType w:val="multilevel"/>
    <w:tmpl w:val="E98AE6E0"/>
    <w:lvl w:ilvl="0">
      <w:start w:val="1"/>
      <w:numFmt w:val="decimal"/>
      <w:lvlText w:val="%1."/>
      <w:lvlJc w:val="left"/>
      <w:pPr>
        <w:ind w:left="1070" w:hanging="36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CFB44DA"/>
    <w:multiLevelType w:val="multilevel"/>
    <w:tmpl w:val="6EE486FA"/>
    <w:styleLink w:val="sss1"/>
    <w:lvl w:ilvl="0">
      <w:start w:val="1"/>
      <w:numFmt w:val="decimal"/>
      <w:lvlText w:val="%1."/>
      <w:lvlJc w:val="left"/>
      <w:pPr>
        <w:tabs>
          <w:tab w:val="num" w:pos="1742"/>
        </w:tabs>
        <w:ind w:left="1742" w:hanging="465"/>
      </w:pPr>
      <w:rPr>
        <w:rFonts w:hint="default"/>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abstractNum w:abstractNumId="6" w15:restartNumberingAfterBreak="0">
    <w:nsid w:val="2F411186"/>
    <w:multiLevelType w:val="multilevel"/>
    <w:tmpl w:val="7B1445F0"/>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8" w15:restartNumberingAfterBreak="0">
    <w:nsid w:val="3B987E2B"/>
    <w:multiLevelType w:val="multilevel"/>
    <w:tmpl w:val="F6248970"/>
    <w:lvl w:ilvl="0">
      <w:start w:val="4"/>
      <w:numFmt w:val="decimal"/>
      <w:lvlText w:val="%1."/>
      <w:lvlJc w:val="left"/>
      <w:pPr>
        <w:ind w:left="360" w:hanging="360"/>
      </w:pPr>
      <w:rPr>
        <w:rFonts w:hint="default"/>
        <w:b/>
        <w:bCs/>
      </w:rPr>
    </w:lvl>
    <w:lvl w:ilvl="1">
      <w:start w:val="1"/>
      <w:numFmt w:val="decimal"/>
      <w:lvlText w:val="%1.%2."/>
      <w:lvlJc w:val="left"/>
      <w:pPr>
        <w:ind w:left="786" w:hanging="360"/>
      </w:pPr>
      <w:rPr>
        <w:rFonts w:ascii="Times New Roman" w:hAnsi="Times New Roman" w:cs="Times New Roman"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08B65BB"/>
    <w:multiLevelType w:val="multilevel"/>
    <w:tmpl w:val="3EA82270"/>
    <w:lvl w:ilvl="0">
      <w:start w:val="1"/>
      <w:numFmt w:val="decimal"/>
      <w:lvlText w:val="%1."/>
      <w:lvlJc w:val="left"/>
      <w:pPr>
        <w:tabs>
          <w:tab w:val="num" w:pos="2372"/>
        </w:tabs>
        <w:ind w:left="2372" w:hanging="1095"/>
      </w:pPr>
      <w:rPr>
        <w:b w:val="0"/>
        <w:i w:val="0"/>
        <w:color w:val="auto"/>
      </w:rPr>
    </w:lvl>
    <w:lvl w:ilvl="1">
      <w:start w:val="1"/>
      <w:numFmt w:val="decimal"/>
      <w:isLgl/>
      <w:lvlText w:val="%1.%2."/>
      <w:lvlJc w:val="left"/>
      <w:pPr>
        <w:tabs>
          <w:tab w:val="num" w:pos="1473"/>
        </w:tabs>
        <w:ind w:left="1473" w:hanging="480"/>
      </w:pPr>
      <w:rPr>
        <w:b w:val="0"/>
        <w:i w:val="0"/>
        <w:color w:val="auto"/>
      </w:rPr>
    </w:lvl>
    <w:lvl w:ilvl="2">
      <w:start w:val="1"/>
      <w:numFmt w:val="decimal"/>
      <w:isLgl/>
      <w:lvlText w:val="%1.%2.%3."/>
      <w:lvlJc w:val="left"/>
      <w:pPr>
        <w:tabs>
          <w:tab w:val="num" w:pos="1571"/>
        </w:tabs>
        <w:ind w:left="1571" w:hanging="720"/>
      </w:pPr>
      <w:rPr>
        <w:color w:val="auto"/>
      </w:rPr>
    </w:lvl>
    <w:lvl w:ilvl="3">
      <w:start w:val="1"/>
      <w:numFmt w:val="decimal"/>
      <w:isLgl/>
      <w:lvlText w:val="%1.%2.%3.%4."/>
      <w:lvlJc w:val="left"/>
      <w:pPr>
        <w:tabs>
          <w:tab w:val="num" w:pos="1571"/>
        </w:tabs>
        <w:ind w:left="1571" w:hanging="720"/>
      </w:pPr>
      <w:rPr>
        <w:color w:val="auto"/>
      </w:rPr>
    </w:lvl>
    <w:lvl w:ilvl="4">
      <w:start w:val="1"/>
      <w:numFmt w:val="decimal"/>
      <w:isLgl/>
      <w:lvlText w:val="%1.%2.%3.%4.%5."/>
      <w:lvlJc w:val="left"/>
      <w:pPr>
        <w:tabs>
          <w:tab w:val="num" w:pos="1931"/>
        </w:tabs>
        <w:ind w:left="1931" w:hanging="1080"/>
      </w:pPr>
      <w:rPr>
        <w:color w:val="auto"/>
      </w:rPr>
    </w:lvl>
    <w:lvl w:ilvl="5">
      <w:start w:val="1"/>
      <w:numFmt w:val="decimal"/>
      <w:isLgl/>
      <w:lvlText w:val="%1.%2.%3.%4.%5.%6."/>
      <w:lvlJc w:val="left"/>
      <w:pPr>
        <w:tabs>
          <w:tab w:val="num" w:pos="1931"/>
        </w:tabs>
        <w:ind w:left="1931" w:hanging="1080"/>
      </w:pPr>
      <w:rPr>
        <w:color w:val="auto"/>
      </w:rPr>
    </w:lvl>
    <w:lvl w:ilvl="6">
      <w:start w:val="1"/>
      <w:numFmt w:val="decimal"/>
      <w:isLgl/>
      <w:lvlText w:val="%1.%2.%3.%4.%5.%6.%7."/>
      <w:lvlJc w:val="left"/>
      <w:pPr>
        <w:tabs>
          <w:tab w:val="num" w:pos="2291"/>
        </w:tabs>
        <w:ind w:left="2291" w:hanging="1440"/>
      </w:pPr>
      <w:rPr>
        <w:color w:val="auto"/>
      </w:rPr>
    </w:lvl>
    <w:lvl w:ilvl="7">
      <w:start w:val="1"/>
      <w:numFmt w:val="decimal"/>
      <w:isLgl/>
      <w:lvlText w:val="%1.%2.%3.%4.%5.%6.%7.%8."/>
      <w:lvlJc w:val="left"/>
      <w:pPr>
        <w:tabs>
          <w:tab w:val="num" w:pos="2291"/>
        </w:tabs>
        <w:ind w:left="2291" w:hanging="1440"/>
      </w:pPr>
      <w:rPr>
        <w:color w:val="auto"/>
      </w:rPr>
    </w:lvl>
    <w:lvl w:ilvl="8">
      <w:start w:val="1"/>
      <w:numFmt w:val="decimal"/>
      <w:isLgl/>
      <w:lvlText w:val="%1.%2.%3.%4.%5.%6.%7.%8.%9."/>
      <w:lvlJc w:val="left"/>
      <w:pPr>
        <w:tabs>
          <w:tab w:val="num" w:pos="2651"/>
        </w:tabs>
        <w:ind w:left="2651" w:hanging="1800"/>
      </w:pPr>
      <w:rPr>
        <w:color w:val="auto"/>
      </w:rPr>
    </w:lvl>
  </w:abstractNum>
  <w:abstractNum w:abstractNumId="10" w15:restartNumberingAfterBreak="0">
    <w:nsid w:val="500809CB"/>
    <w:multiLevelType w:val="multilevel"/>
    <w:tmpl w:val="D3CA844A"/>
    <w:lvl w:ilvl="0">
      <w:start w:val="6"/>
      <w:numFmt w:val="decimal"/>
      <w:lvlText w:val="%1."/>
      <w:lvlJc w:val="left"/>
      <w:pPr>
        <w:ind w:left="504" w:hanging="504"/>
      </w:pPr>
      <w:rPr>
        <w:rFonts w:ascii="Times New Roman" w:eastAsia="Calibri" w:hAnsi="Times New Roman" w:cs="Times New Roman" w:hint="default"/>
        <w:b/>
        <w:sz w:val="36"/>
        <w:szCs w:val="36"/>
      </w:rPr>
    </w:lvl>
    <w:lvl w:ilvl="1">
      <w:start w:val="1"/>
      <w:numFmt w:val="decimal"/>
      <w:lvlText w:val="%1.%2."/>
      <w:lvlJc w:val="left"/>
      <w:pPr>
        <w:ind w:left="504" w:hanging="504"/>
      </w:pPr>
      <w:rPr>
        <w:rFonts w:eastAsia="Calibri" w:hint="default"/>
        <w:b w:val="0"/>
        <w:color w:val="auto"/>
      </w:rPr>
    </w:lvl>
    <w:lvl w:ilvl="2">
      <w:start w:val="1"/>
      <w:numFmt w:val="decimal"/>
      <w:lvlText w:val="%1.%2.%3."/>
      <w:lvlJc w:val="left"/>
      <w:pPr>
        <w:ind w:left="228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10C0085"/>
    <w:multiLevelType w:val="hybridMultilevel"/>
    <w:tmpl w:val="3662A0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587D6A70"/>
    <w:multiLevelType w:val="hybridMultilevel"/>
    <w:tmpl w:val="EDCA0098"/>
    <w:lvl w:ilvl="0" w:tplc="87228A40">
      <w:start w:val="1"/>
      <w:numFmt w:val="bullet"/>
      <w:pStyle w:val="11-EESraas"/>
      <w:lvlText w:val=""/>
      <w:lvlJc w:val="left"/>
      <w:pPr>
        <w:tabs>
          <w:tab w:val="num" w:pos="680"/>
        </w:tabs>
        <w:ind w:left="680" w:hanging="34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B64AFE"/>
    <w:multiLevelType w:val="multilevel"/>
    <w:tmpl w:val="857E9C52"/>
    <w:lvl w:ilvl="0">
      <w:start w:val="4"/>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BFC7E71"/>
    <w:multiLevelType w:val="hybridMultilevel"/>
    <w:tmpl w:val="9B3836EC"/>
    <w:lvl w:ilvl="0" w:tplc="9190E6E6">
      <w:start w:val="3"/>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num w:numId="1">
    <w:abstractNumId w:val="6"/>
  </w:num>
  <w:num w:numId="2">
    <w:abstractNumId w:val="2"/>
  </w:num>
  <w:num w:numId="3">
    <w:abstractNumId w:val="14"/>
  </w:num>
  <w:num w:numId="4">
    <w:abstractNumId w:val="10"/>
  </w:num>
  <w:num w:numId="5">
    <w:abstractNumId w:val="3"/>
  </w:num>
  <w:num w:numId="6">
    <w:abstractNumId w:val="5"/>
  </w:num>
  <w:num w:numId="7">
    <w:abstractNumId w:val="12"/>
  </w:num>
  <w:num w:numId="8">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0"/>
  </w:num>
  <w:num w:numId="14">
    <w:abstractNumId w:val="11"/>
  </w:num>
  <w:num w:numId="15">
    <w:abstractNumId w:val="15"/>
  </w:num>
  <w:num w:numId="16">
    <w:abstractNumId w:val="8"/>
  </w:num>
  <w:num w:numId="17">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FD5"/>
    <w:rsid w:val="00002D9A"/>
    <w:rsid w:val="00005F74"/>
    <w:rsid w:val="000070AC"/>
    <w:rsid w:val="00010838"/>
    <w:rsid w:val="0001197A"/>
    <w:rsid w:val="0001372A"/>
    <w:rsid w:val="000148DF"/>
    <w:rsid w:val="00014F82"/>
    <w:rsid w:val="00017075"/>
    <w:rsid w:val="00020847"/>
    <w:rsid w:val="000215D6"/>
    <w:rsid w:val="0002343F"/>
    <w:rsid w:val="00024133"/>
    <w:rsid w:val="0002449B"/>
    <w:rsid w:val="0003195E"/>
    <w:rsid w:val="00033CCB"/>
    <w:rsid w:val="000347CE"/>
    <w:rsid w:val="00035E61"/>
    <w:rsid w:val="00037C4B"/>
    <w:rsid w:val="00041CB1"/>
    <w:rsid w:val="00044607"/>
    <w:rsid w:val="00045ED6"/>
    <w:rsid w:val="000501D0"/>
    <w:rsid w:val="00051AEB"/>
    <w:rsid w:val="000538BA"/>
    <w:rsid w:val="000555F5"/>
    <w:rsid w:val="00056284"/>
    <w:rsid w:val="0005635F"/>
    <w:rsid w:val="00060864"/>
    <w:rsid w:val="00061AEB"/>
    <w:rsid w:val="00063AAC"/>
    <w:rsid w:val="0007009F"/>
    <w:rsid w:val="000709C5"/>
    <w:rsid w:val="00070B1E"/>
    <w:rsid w:val="00072B35"/>
    <w:rsid w:val="00073C9B"/>
    <w:rsid w:val="000741BF"/>
    <w:rsid w:val="000762AE"/>
    <w:rsid w:val="00076D6C"/>
    <w:rsid w:val="00076D80"/>
    <w:rsid w:val="0008031A"/>
    <w:rsid w:val="0008074A"/>
    <w:rsid w:val="0008315C"/>
    <w:rsid w:val="0008465F"/>
    <w:rsid w:val="000866F4"/>
    <w:rsid w:val="00087CB0"/>
    <w:rsid w:val="00090C4B"/>
    <w:rsid w:val="0009144E"/>
    <w:rsid w:val="000924C7"/>
    <w:rsid w:val="00092DF3"/>
    <w:rsid w:val="00093746"/>
    <w:rsid w:val="00095C15"/>
    <w:rsid w:val="00097CD6"/>
    <w:rsid w:val="000A09DB"/>
    <w:rsid w:val="000A2DAC"/>
    <w:rsid w:val="000A4043"/>
    <w:rsid w:val="000A4CF7"/>
    <w:rsid w:val="000A5FB8"/>
    <w:rsid w:val="000A6770"/>
    <w:rsid w:val="000A71F1"/>
    <w:rsid w:val="000B26B5"/>
    <w:rsid w:val="000B27F2"/>
    <w:rsid w:val="000B27F9"/>
    <w:rsid w:val="000B30BF"/>
    <w:rsid w:val="000B5F1B"/>
    <w:rsid w:val="000C09F3"/>
    <w:rsid w:val="000C2834"/>
    <w:rsid w:val="000C2A5B"/>
    <w:rsid w:val="000C58A6"/>
    <w:rsid w:val="000C6C12"/>
    <w:rsid w:val="000D0AD9"/>
    <w:rsid w:val="000D1353"/>
    <w:rsid w:val="000D14E9"/>
    <w:rsid w:val="000D187B"/>
    <w:rsid w:val="000D1EC7"/>
    <w:rsid w:val="000D26C9"/>
    <w:rsid w:val="000D2DAA"/>
    <w:rsid w:val="000D5FAD"/>
    <w:rsid w:val="000D6783"/>
    <w:rsid w:val="000D705E"/>
    <w:rsid w:val="000E1776"/>
    <w:rsid w:val="000E2FB1"/>
    <w:rsid w:val="000E32A0"/>
    <w:rsid w:val="000E341D"/>
    <w:rsid w:val="000E6B00"/>
    <w:rsid w:val="000E6F31"/>
    <w:rsid w:val="000E73AD"/>
    <w:rsid w:val="000E76AC"/>
    <w:rsid w:val="000F093D"/>
    <w:rsid w:val="000F28F9"/>
    <w:rsid w:val="000F2FAE"/>
    <w:rsid w:val="000F3CD5"/>
    <w:rsid w:val="000F5509"/>
    <w:rsid w:val="000F6357"/>
    <w:rsid w:val="000F6776"/>
    <w:rsid w:val="000F730A"/>
    <w:rsid w:val="000F7A73"/>
    <w:rsid w:val="00100CDB"/>
    <w:rsid w:val="00102293"/>
    <w:rsid w:val="001029A9"/>
    <w:rsid w:val="00102B4D"/>
    <w:rsid w:val="00103214"/>
    <w:rsid w:val="00103319"/>
    <w:rsid w:val="00105F2D"/>
    <w:rsid w:val="0011648D"/>
    <w:rsid w:val="001205ED"/>
    <w:rsid w:val="001222E8"/>
    <w:rsid w:val="001226D0"/>
    <w:rsid w:val="00122FB3"/>
    <w:rsid w:val="00123E1B"/>
    <w:rsid w:val="0012488C"/>
    <w:rsid w:val="00125048"/>
    <w:rsid w:val="00132BBD"/>
    <w:rsid w:val="00133191"/>
    <w:rsid w:val="00133EE6"/>
    <w:rsid w:val="00134191"/>
    <w:rsid w:val="001407B3"/>
    <w:rsid w:val="00141BCF"/>
    <w:rsid w:val="00142213"/>
    <w:rsid w:val="00146038"/>
    <w:rsid w:val="0014619C"/>
    <w:rsid w:val="00147FF5"/>
    <w:rsid w:val="0015008A"/>
    <w:rsid w:val="00150219"/>
    <w:rsid w:val="00150BB9"/>
    <w:rsid w:val="00150C41"/>
    <w:rsid w:val="00151083"/>
    <w:rsid w:val="00151A7F"/>
    <w:rsid w:val="001521E7"/>
    <w:rsid w:val="0015242B"/>
    <w:rsid w:val="00154E92"/>
    <w:rsid w:val="00155691"/>
    <w:rsid w:val="00156D4F"/>
    <w:rsid w:val="001570AC"/>
    <w:rsid w:val="00157BF9"/>
    <w:rsid w:val="00161E4C"/>
    <w:rsid w:val="00162595"/>
    <w:rsid w:val="001641B1"/>
    <w:rsid w:val="0016427A"/>
    <w:rsid w:val="001642A7"/>
    <w:rsid w:val="001643FC"/>
    <w:rsid w:val="00165B87"/>
    <w:rsid w:val="0016732C"/>
    <w:rsid w:val="00167A49"/>
    <w:rsid w:val="00167FF4"/>
    <w:rsid w:val="00170AD9"/>
    <w:rsid w:val="00171DD7"/>
    <w:rsid w:val="00171F63"/>
    <w:rsid w:val="001736D3"/>
    <w:rsid w:val="00177695"/>
    <w:rsid w:val="001816FE"/>
    <w:rsid w:val="001844A4"/>
    <w:rsid w:val="00184F29"/>
    <w:rsid w:val="00185619"/>
    <w:rsid w:val="00186310"/>
    <w:rsid w:val="00186875"/>
    <w:rsid w:val="0019093B"/>
    <w:rsid w:val="00192C0A"/>
    <w:rsid w:val="001962EF"/>
    <w:rsid w:val="0019707B"/>
    <w:rsid w:val="001A13C0"/>
    <w:rsid w:val="001A247A"/>
    <w:rsid w:val="001A3E59"/>
    <w:rsid w:val="001A4015"/>
    <w:rsid w:val="001B02D1"/>
    <w:rsid w:val="001B0A69"/>
    <w:rsid w:val="001B1A22"/>
    <w:rsid w:val="001B26B0"/>
    <w:rsid w:val="001C0B69"/>
    <w:rsid w:val="001C270E"/>
    <w:rsid w:val="001C4AEC"/>
    <w:rsid w:val="001C5B3D"/>
    <w:rsid w:val="001C6BAA"/>
    <w:rsid w:val="001C7188"/>
    <w:rsid w:val="001D03E1"/>
    <w:rsid w:val="001D15A5"/>
    <w:rsid w:val="001D6868"/>
    <w:rsid w:val="001D7793"/>
    <w:rsid w:val="001E0787"/>
    <w:rsid w:val="001E3ACB"/>
    <w:rsid w:val="001E3CEB"/>
    <w:rsid w:val="001E61D5"/>
    <w:rsid w:val="001F4093"/>
    <w:rsid w:val="001F4A17"/>
    <w:rsid w:val="001F6BE1"/>
    <w:rsid w:val="001F6D0F"/>
    <w:rsid w:val="001F709B"/>
    <w:rsid w:val="001F7394"/>
    <w:rsid w:val="00200B63"/>
    <w:rsid w:val="00201584"/>
    <w:rsid w:val="00202DEF"/>
    <w:rsid w:val="00203D49"/>
    <w:rsid w:val="00205DB6"/>
    <w:rsid w:val="00205E0C"/>
    <w:rsid w:val="00207BE9"/>
    <w:rsid w:val="002118E3"/>
    <w:rsid w:val="002214BD"/>
    <w:rsid w:val="0022369D"/>
    <w:rsid w:val="00225256"/>
    <w:rsid w:val="002267C4"/>
    <w:rsid w:val="00227FC3"/>
    <w:rsid w:val="00231BAF"/>
    <w:rsid w:val="002322F0"/>
    <w:rsid w:val="002340C8"/>
    <w:rsid w:val="00234E7C"/>
    <w:rsid w:val="002350B8"/>
    <w:rsid w:val="00236773"/>
    <w:rsid w:val="002424B8"/>
    <w:rsid w:val="00244DC0"/>
    <w:rsid w:val="00245F2D"/>
    <w:rsid w:val="002469EF"/>
    <w:rsid w:val="002527F9"/>
    <w:rsid w:val="002535C2"/>
    <w:rsid w:val="00253916"/>
    <w:rsid w:val="00254E76"/>
    <w:rsid w:val="00256B0C"/>
    <w:rsid w:val="00257765"/>
    <w:rsid w:val="00260B69"/>
    <w:rsid w:val="002618BC"/>
    <w:rsid w:val="00262936"/>
    <w:rsid w:val="0026416A"/>
    <w:rsid w:val="00267A10"/>
    <w:rsid w:val="00270E35"/>
    <w:rsid w:val="00271602"/>
    <w:rsid w:val="002757EC"/>
    <w:rsid w:val="00275BC6"/>
    <w:rsid w:val="002768E2"/>
    <w:rsid w:val="002812B2"/>
    <w:rsid w:val="002819E0"/>
    <w:rsid w:val="0028250C"/>
    <w:rsid w:val="002828BF"/>
    <w:rsid w:val="00284418"/>
    <w:rsid w:val="002904E7"/>
    <w:rsid w:val="00296071"/>
    <w:rsid w:val="00297127"/>
    <w:rsid w:val="00297576"/>
    <w:rsid w:val="002A003F"/>
    <w:rsid w:val="002A04C6"/>
    <w:rsid w:val="002A07AC"/>
    <w:rsid w:val="002A15D1"/>
    <w:rsid w:val="002A1639"/>
    <w:rsid w:val="002A1ACB"/>
    <w:rsid w:val="002A3DC8"/>
    <w:rsid w:val="002A5A72"/>
    <w:rsid w:val="002A6DBA"/>
    <w:rsid w:val="002B252E"/>
    <w:rsid w:val="002B2716"/>
    <w:rsid w:val="002B395A"/>
    <w:rsid w:val="002B45A4"/>
    <w:rsid w:val="002B6B43"/>
    <w:rsid w:val="002B7CA2"/>
    <w:rsid w:val="002C01A7"/>
    <w:rsid w:val="002C048E"/>
    <w:rsid w:val="002C1F19"/>
    <w:rsid w:val="002C5038"/>
    <w:rsid w:val="002C5AE3"/>
    <w:rsid w:val="002C75C7"/>
    <w:rsid w:val="002D04B3"/>
    <w:rsid w:val="002D0675"/>
    <w:rsid w:val="002D2646"/>
    <w:rsid w:val="002D31BE"/>
    <w:rsid w:val="002D3EB6"/>
    <w:rsid w:val="002D4565"/>
    <w:rsid w:val="002D4E03"/>
    <w:rsid w:val="002D4ECE"/>
    <w:rsid w:val="002D6609"/>
    <w:rsid w:val="002D7661"/>
    <w:rsid w:val="002E0B11"/>
    <w:rsid w:val="002E10ED"/>
    <w:rsid w:val="002E16CF"/>
    <w:rsid w:val="002E3A1E"/>
    <w:rsid w:val="002E4F76"/>
    <w:rsid w:val="002F0CAE"/>
    <w:rsid w:val="002F2394"/>
    <w:rsid w:val="002F5690"/>
    <w:rsid w:val="002F56CF"/>
    <w:rsid w:val="002F5C34"/>
    <w:rsid w:val="002F605A"/>
    <w:rsid w:val="002F7A9B"/>
    <w:rsid w:val="003007E9"/>
    <w:rsid w:val="003016F4"/>
    <w:rsid w:val="00301B72"/>
    <w:rsid w:val="00301FB6"/>
    <w:rsid w:val="0030219D"/>
    <w:rsid w:val="00303001"/>
    <w:rsid w:val="00303BE7"/>
    <w:rsid w:val="00305D3F"/>
    <w:rsid w:val="003068DD"/>
    <w:rsid w:val="00307413"/>
    <w:rsid w:val="00307F43"/>
    <w:rsid w:val="00310FFE"/>
    <w:rsid w:val="00312464"/>
    <w:rsid w:val="00312CBF"/>
    <w:rsid w:val="0031498B"/>
    <w:rsid w:val="00314CAD"/>
    <w:rsid w:val="00314D92"/>
    <w:rsid w:val="003154BB"/>
    <w:rsid w:val="00316B06"/>
    <w:rsid w:val="0031775F"/>
    <w:rsid w:val="0032238E"/>
    <w:rsid w:val="00323146"/>
    <w:rsid w:val="00323454"/>
    <w:rsid w:val="003237B7"/>
    <w:rsid w:val="00323A13"/>
    <w:rsid w:val="00324168"/>
    <w:rsid w:val="003245FC"/>
    <w:rsid w:val="00324619"/>
    <w:rsid w:val="003253D7"/>
    <w:rsid w:val="003255AA"/>
    <w:rsid w:val="003257DC"/>
    <w:rsid w:val="003339AE"/>
    <w:rsid w:val="00335862"/>
    <w:rsid w:val="0033752A"/>
    <w:rsid w:val="003408B1"/>
    <w:rsid w:val="00341105"/>
    <w:rsid w:val="00341D6B"/>
    <w:rsid w:val="0034309F"/>
    <w:rsid w:val="00343201"/>
    <w:rsid w:val="00345100"/>
    <w:rsid w:val="00345311"/>
    <w:rsid w:val="00351166"/>
    <w:rsid w:val="003513E0"/>
    <w:rsid w:val="00354A66"/>
    <w:rsid w:val="00355711"/>
    <w:rsid w:val="00355D02"/>
    <w:rsid w:val="00360CBA"/>
    <w:rsid w:val="00361C6C"/>
    <w:rsid w:val="003624F8"/>
    <w:rsid w:val="00362D6B"/>
    <w:rsid w:val="003638B4"/>
    <w:rsid w:val="003649DB"/>
    <w:rsid w:val="00370164"/>
    <w:rsid w:val="00370F67"/>
    <w:rsid w:val="00372E78"/>
    <w:rsid w:val="003752D9"/>
    <w:rsid w:val="00375524"/>
    <w:rsid w:val="00375E5E"/>
    <w:rsid w:val="00376237"/>
    <w:rsid w:val="0037638D"/>
    <w:rsid w:val="003767C8"/>
    <w:rsid w:val="003800F7"/>
    <w:rsid w:val="00380BDD"/>
    <w:rsid w:val="00380C68"/>
    <w:rsid w:val="00381325"/>
    <w:rsid w:val="00381DF8"/>
    <w:rsid w:val="003834C4"/>
    <w:rsid w:val="00383AAA"/>
    <w:rsid w:val="00385762"/>
    <w:rsid w:val="00385A70"/>
    <w:rsid w:val="003877D3"/>
    <w:rsid w:val="00391676"/>
    <w:rsid w:val="00392FD6"/>
    <w:rsid w:val="003930F3"/>
    <w:rsid w:val="003932B8"/>
    <w:rsid w:val="003966B0"/>
    <w:rsid w:val="003A119D"/>
    <w:rsid w:val="003A2731"/>
    <w:rsid w:val="003A3991"/>
    <w:rsid w:val="003A3D38"/>
    <w:rsid w:val="003A618C"/>
    <w:rsid w:val="003A7A22"/>
    <w:rsid w:val="003B0AF6"/>
    <w:rsid w:val="003B16DD"/>
    <w:rsid w:val="003B3690"/>
    <w:rsid w:val="003B3B3A"/>
    <w:rsid w:val="003B4B21"/>
    <w:rsid w:val="003B542F"/>
    <w:rsid w:val="003B5FDD"/>
    <w:rsid w:val="003B6E98"/>
    <w:rsid w:val="003B7BD2"/>
    <w:rsid w:val="003B7EFC"/>
    <w:rsid w:val="003C095F"/>
    <w:rsid w:val="003C3164"/>
    <w:rsid w:val="003C3A51"/>
    <w:rsid w:val="003C3A5E"/>
    <w:rsid w:val="003C7756"/>
    <w:rsid w:val="003C7B49"/>
    <w:rsid w:val="003D13E9"/>
    <w:rsid w:val="003D153B"/>
    <w:rsid w:val="003D2459"/>
    <w:rsid w:val="003D3CC3"/>
    <w:rsid w:val="003D5C72"/>
    <w:rsid w:val="003D5EDB"/>
    <w:rsid w:val="003D6E14"/>
    <w:rsid w:val="003D7C1F"/>
    <w:rsid w:val="003D7F54"/>
    <w:rsid w:val="003E45E7"/>
    <w:rsid w:val="003E4A1B"/>
    <w:rsid w:val="003E6CA0"/>
    <w:rsid w:val="003F1C89"/>
    <w:rsid w:val="003F676D"/>
    <w:rsid w:val="003F7469"/>
    <w:rsid w:val="00401A7D"/>
    <w:rsid w:val="004043C1"/>
    <w:rsid w:val="00404EEA"/>
    <w:rsid w:val="004060E3"/>
    <w:rsid w:val="00406D2A"/>
    <w:rsid w:val="0040717D"/>
    <w:rsid w:val="00407CA9"/>
    <w:rsid w:val="00410401"/>
    <w:rsid w:val="004115D9"/>
    <w:rsid w:val="00412F9A"/>
    <w:rsid w:val="00413392"/>
    <w:rsid w:val="00417E55"/>
    <w:rsid w:val="0042288F"/>
    <w:rsid w:val="00422989"/>
    <w:rsid w:val="0042298D"/>
    <w:rsid w:val="00423FA8"/>
    <w:rsid w:val="00424057"/>
    <w:rsid w:val="00424ACA"/>
    <w:rsid w:val="00424BD0"/>
    <w:rsid w:val="00425BD1"/>
    <w:rsid w:val="00427B12"/>
    <w:rsid w:val="00427D18"/>
    <w:rsid w:val="004300CD"/>
    <w:rsid w:val="0043033D"/>
    <w:rsid w:val="00434718"/>
    <w:rsid w:val="004374CA"/>
    <w:rsid w:val="00437509"/>
    <w:rsid w:val="00440463"/>
    <w:rsid w:val="00440681"/>
    <w:rsid w:val="00440C8D"/>
    <w:rsid w:val="00441505"/>
    <w:rsid w:val="004423CB"/>
    <w:rsid w:val="00442427"/>
    <w:rsid w:val="00442A62"/>
    <w:rsid w:val="004456BC"/>
    <w:rsid w:val="00445A5D"/>
    <w:rsid w:val="00450655"/>
    <w:rsid w:val="00450D53"/>
    <w:rsid w:val="00453174"/>
    <w:rsid w:val="004554B4"/>
    <w:rsid w:val="004555B2"/>
    <w:rsid w:val="00460177"/>
    <w:rsid w:val="004604FF"/>
    <w:rsid w:val="004617BE"/>
    <w:rsid w:val="00461AC0"/>
    <w:rsid w:val="00461FF6"/>
    <w:rsid w:val="00462494"/>
    <w:rsid w:val="00462DE5"/>
    <w:rsid w:val="00465A37"/>
    <w:rsid w:val="00466679"/>
    <w:rsid w:val="004669A2"/>
    <w:rsid w:val="00466CE8"/>
    <w:rsid w:val="004672C2"/>
    <w:rsid w:val="004710DF"/>
    <w:rsid w:val="00476621"/>
    <w:rsid w:val="004778A8"/>
    <w:rsid w:val="0048125F"/>
    <w:rsid w:val="00482420"/>
    <w:rsid w:val="0048266E"/>
    <w:rsid w:val="0048617E"/>
    <w:rsid w:val="00493AE3"/>
    <w:rsid w:val="004944F8"/>
    <w:rsid w:val="00494516"/>
    <w:rsid w:val="00494EE7"/>
    <w:rsid w:val="00494F86"/>
    <w:rsid w:val="0049555A"/>
    <w:rsid w:val="004967DF"/>
    <w:rsid w:val="004A1D23"/>
    <w:rsid w:val="004A3660"/>
    <w:rsid w:val="004A48CC"/>
    <w:rsid w:val="004A601D"/>
    <w:rsid w:val="004A68AE"/>
    <w:rsid w:val="004B124F"/>
    <w:rsid w:val="004B28A4"/>
    <w:rsid w:val="004B5BE7"/>
    <w:rsid w:val="004C109B"/>
    <w:rsid w:val="004C10A2"/>
    <w:rsid w:val="004C1D75"/>
    <w:rsid w:val="004C4EEA"/>
    <w:rsid w:val="004C6CD5"/>
    <w:rsid w:val="004D215B"/>
    <w:rsid w:val="004D23D5"/>
    <w:rsid w:val="004D44DD"/>
    <w:rsid w:val="004D466F"/>
    <w:rsid w:val="004D4AC8"/>
    <w:rsid w:val="004D7482"/>
    <w:rsid w:val="004E119E"/>
    <w:rsid w:val="004E1418"/>
    <w:rsid w:val="004E2143"/>
    <w:rsid w:val="004E3707"/>
    <w:rsid w:val="004E4A99"/>
    <w:rsid w:val="004E5735"/>
    <w:rsid w:val="004E5761"/>
    <w:rsid w:val="004E5AF8"/>
    <w:rsid w:val="004F0C30"/>
    <w:rsid w:val="004F0F2D"/>
    <w:rsid w:val="004F1160"/>
    <w:rsid w:val="004F2107"/>
    <w:rsid w:val="004F2D06"/>
    <w:rsid w:val="004F4748"/>
    <w:rsid w:val="005015E6"/>
    <w:rsid w:val="00504B74"/>
    <w:rsid w:val="00507476"/>
    <w:rsid w:val="00511020"/>
    <w:rsid w:val="005133D1"/>
    <w:rsid w:val="00513F1C"/>
    <w:rsid w:val="00514199"/>
    <w:rsid w:val="00514F0D"/>
    <w:rsid w:val="00517F73"/>
    <w:rsid w:val="00520990"/>
    <w:rsid w:val="00521CE0"/>
    <w:rsid w:val="00524F7F"/>
    <w:rsid w:val="00525F70"/>
    <w:rsid w:val="0052647F"/>
    <w:rsid w:val="00532FE9"/>
    <w:rsid w:val="005342D2"/>
    <w:rsid w:val="005349A2"/>
    <w:rsid w:val="00534CBE"/>
    <w:rsid w:val="005356A0"/>
    <w:rsid w:val="0053615E"/>
    <w:rsid w:val="00537635"/>
    <w:rsid w:val="00537A0C"/>
    <w:rsid w:val="00537B20"/>
    <w:rsid w:val="00542B5D"/>
    <w:rsid w:val="00543231"/>
    <w:rsid w:val="00545798"/>
    <w:rsid w:val="005515EF"/>
    <w:rsid w:val="005520F2"/>
    <w:rsid w:val="0055210D"/>
    <w:rsid w:val="00562869"/>
    <w:rsid w:val="0056306D"/>
    <w:rsid w:val="005636FF"/>
    <w:rsid w:val="0056370B"/>
    <w:rsid w:val="005637CB"/>
    <w:rsid w:val="00564A3F"/>
    <w:rsid w:val="00565301"/>
    <w:rsid w:val="00567D0E"/>
    <w:rsid w:val="00571223"/>
    <w:rsid w:val="005721C8"/>
    <w:rsid w:val="0057281F"/>
    <w:rsid w:val="0057599F"/>
    <w:rsid w:val="00580BC5"/>
    <w:rsid w:val="00581220"/>
    <w:rsid w:val="0058144A"/>
    <w:rsid w:val="00582652"/>
    <w:rsid w:val="005838BF"/>
    <w:rsid w:val="00584AB1"/>
    <w:rsid w:val="005856BE"/>
    <w:rsid w:val="00585FF9"/>
    <w:rsid w:val="00587565"/>
    <w:rsid w:val="0059048A"/>
    <w:rsid w:val="00590F0D"/>
    <w:rsid w:val="00591153"/>
    <w:rsid w:val="005922D1"/>
    <w:rsid w:val="0059244D"/>
    <w:rsid w:val="0059276D"/>
    <w:rsid w:val="005930CF"/>
    <w:rsid w:val="00596D5F"/>
    <w:rsid w:val="005A24EA"/>
    <w:rsid w:val="005A6997"/>
    <w:rsid w:val="005A6AE0"/>
    <w:rsid w:val="005A79B8"/>
    <w:rsid w:val="005B0153"/>
    <w:rsid w:val="005B0205"/>
    <w:rsid w:val="005B1160"/>
    <w:rsid w:val="005B29EE"/>
    <w:rsid w:val="005B448B"/>
    <w:rsid w:val="005B6D74"/>
    <w:rsid w:val="005B72D5"/>
    <w:rsid w:val="005B77A9"/>
    <w:rsid w:val="005C083E"/>
    <w:rsid w:val="005C11C7"/>
    <w:rsid w:val="005C1CCA"/>
    <w:rsid w:val="005C5391"/>
    <w:rsid w:val="005C67CA"/>
    <w:rsid w:val="005C75C8"/>
    <w:rsid w:val="005C7E8D"/>
    <w:rsid w:val="005D0080"/>
    <w:rsid w:val="005D2846"/>
    <w:rsid w:val="005D52F1"/>
    <w:rsid w:val="005D594D"/>
    <w:rsid w:val="005D6B6C"/>
    <w:rsid w:val="005D6F67"/>
    <w:rsid w:val="005E038F"/>
    <w:rsid w:val="005E161F"/>
    <w:rsid w:val="005E2992"/>
    <w:rsid w:val="005E45E4"/>
    <w:rsid w:val="005E6366"/>
    <w:rsid w:val="005E7290"/>
    <w:rsid w:val="005E7E50"/>
    <w:rsid w:val="005F15C5"/>
    <w:rsid w:val="005F1F4D"/>
    <w:rsid w:val="005F302A"/>
    <w:rsid w:val="005F447D"/>
    <w:rsid w:val="005F539D"/>
    <w:rsid w:val="005F5AE9"/>
    <w:rsid w:val="005F62FC"/>
    <w:rsid w:val="00601873"/>
    <w:rsid w:val="006036A4"/>
    <w:rsid w:val="00605554"/>
    <w:rsid w:val="006065F3"/>
    <w:rsid w:val="0060714E"/>
    <w:rsid w:val="0060735C"/>
    <w:rsid w:val="006125F2"/>
    <w:rsid w:val="00612E3D"/>
    <w:rsid w:val="00613E68"/>
    <w:rsid w:val="006167A9"/>
    <w:rsid w:val="00617FB3"/>
    <w:rsid w:val="006213AA"/>
    <w:rsid w:val="0062276B"/>
    <w:rsid w:val="00624526"/>
    <w:rsid w:val="006258D5"/>
    <w:rsid w:val="00626294"/>
    <w:rsid w:val="00630778"/>
    <w:rsid w:val="006307CF"/>
    <w:rsid w:val="00636B56"/>
    <w:rsid w:val="006375CA"/>
    <w:rsid w:val="0063766F"/>
    <w:rsid w:val="00641F24"/>
    <w:rsid w:val="00642403"/>
    <w:rsid w:val="00644A2F"/>
    <w:rsid w:val="00645520"/>
    <w:rsid w:val="006458CE"/>
    <w:rsid w:val="00646430"/>
    <w:rsid w:val="006479AF"/>
    <w:rsid w:val="0065139A"/>
    <w:rsid w:val="0065301C"/>
    <w:rsid w:val="00653F3E"/>
    <w:rsid w:val="006544B7"/>
    <w:rsid w:val="00657207"/>
    <w:rsid w:val="0065730E"/>
    <w:rsid w:val="0066147C"/>
    <w:rsid w:val="00662C68"/>
    <w:rsid w:val="00662DE5"/>
    <w:rsid w:val="00662EAB"/>
    <w:rsid w:val="00663B8F"/>
    <w:rsid w:val="006646BF"/>
    <w:rsid w:val="006650B2"/>
    <w:rsid w:val="00665866"/>
    <w:rsid w:val="006669B4"/>
    <w:rsid w:val="00666DD7"/>
    <w:rsid w:val="0066712A"/>
    <w:rsid w:val="00667CA9"/>
    <w:rsid w:val="00670383"/>
    <w:rsid w:val="006705B7"/>
    <w:rsid w:val="006706D9"/>
    <w:rsid w:val="00670A9D"/>
    <w:rsid w:val="00673412"/>
    <w:rsid w:val="00673AF3"/>
    <w:rsid w:val="00676505"/>
    <w:rsid w:val="00681600"/>
    <w:rsid w:val="00681F12"/>
    <w:rsid w:val="00684708"/>
    <w:rsid w:val="00684C24"/>
    <w:rsid w:val="006859B7"/>
    <w:rsid w:val="006861D5"/>
    <w:rsid w:val="00691160"/>
    <w:rsid w:val="00693017"/>
    <w:rsid w:val="0069344B"/>
    <w:rsid w:val="0069738A"/>
    <w:rsid w:val="006A1EED"/>
    <w:rsid w:val="006A28BB"/>
    <w:rsid w:val="006A2AB9"/>
    <w:rsid w:val="006A491C"/>
    <w:rsid w:val="006A54BC"/>
    <w:rsid w:val="006A56DC"/>
    <w:rsid w:val="006A5E5C"/>
    <w:rsid w:val="006B1C86"/>
    <w:rsid w:val="006B21D2"/>
    <w:rsid w:val="006B22C2"/>
    <w:rsid w:val="006B3603"/>
    <w:rsid w:val="006B4725"/>
    <w:rsid w:val="006B54CA"/>
    <w:rsid w:val="006B5C23"/>
    <w:rsid w:val="006B747D"/>
    <w:rsid w:val="006B7B55"/>
    <w:rsid w:val="006C1230"/>
    <w:rsid w:val="006C1B09"/>
    <w:rsid w:val="006C1DA2"/>
    <w:rsid w:val="006C1EB3"/>
    <w:rsid w:val="006C2473"/>
    <w:rsid w:val="006D0A0A"/>
    <w:rsid w:val="006D27EE"/>
    <w:rsid w:val="006D57E5"/>
    <w:rsid w:val="006D5AE6"/>
    <w:rsid w:val="006D5F3F"/>
    <w:rsid w:val="006D64EA"/>
    <w:rsid w:val="006D65A5"/>
    <w:rsid w:val="006E167F"/>
    <w:rsid w:val="006E39B4"/>
    <w:rsid w:val="006E3C61"/>
    <w:rsid w:val="006E40D7"/>
    <w:rsid w:val="006E70BD"/>
    <w:rsid w:val="006E7B3D"/>
    <w:rsid w:val="006F1041"/>
    <w:rsid w:val="006F1D20"/>
    <w:rsid w:val="006F2B54"/>
    <w:rsid w:val="006F3918"/>
    <w:rsid w:val="006F446A"/>
    <w:rsid w:val="006F6446"/>
    <w:rsid w:val="006F6457"/>
    <w:rsid w:val="006F76D3"/>
    <w:rsid w:val="006F7A00"/>
    <w:rsid w:val="0070010A"/>
    <w:rsid w:val="00702134"/>
    <w:rsid w:val="00702E3C"/>
    <w:rsid w:val="0070465C"/>
    <w:rsid w:val="00706632"/>
    <w:rsid w:val="007070F1"/>
    <w:rsid w:val="0071010D"/>
    <w:rsid w:val="00710CEC"/>
    <w:rsid w:val="00710F54"/>
    <w:rsid w:val="0071123B"/>
    <w:rsid w:val="00714054"/>
    <w:rsid w:val="00714F25"/>
    <w:rsid w:val="00715DA2"/>
    <w:rsid w:val="00716026"/>
    <w:rsid w:val="00716F04"/>
    <w:rsid w:val="00723833"/>
    <w:rsid w:val="00723E4C"/>
    <w:rsid w:val="00727203"/>
    <w:rsid w:val="007303CF"/>
    <w:rsid w:val="007314C5"/>
    <w:rsid w:val="00731799"/>
    <w:rsid w:val="00732E28"/>
    <w:rsid w:val="00736412"/>
    <w:rsid w:val="00740951"/>
    <w:rsid w:val="00742796"/>
    <w:rsid w:val="0074410D"/>
    <w:rsid w:val="0074538A"/>
    <w:rsid w:val="00747B90"/>
    <w:rsid w:val="007560D2"/>
    <w:rsid w:val="0075622A"/>
    <w:rsid w:val="00756E23"/>
    <w:rsid w:val="00762AF7"/>
    <w:rsid w:val="00766112"/>
    <w:rsid w:val="00766FEE"/>
    <w:rsid w:val="007672F7"/>
    <w:rsid w:val="00770F24"/>
    <w:rsid w:val="00771BDA"/>
    <w:rsid w:val="0077264B"/>
    <w:rsid w:val="0077318A"/>
    <w:rsid w:val="00773D33"/>
    <w:rsid w:val="007743C0"/>
    <w:rsid w:val="007766AA"/>
    <w:rsid w:val="007768A9"/>
    <w:rsid w:val="007819C3"/>
    <w:rsid w:val="0078218B"/>
    <w:rsid w:val="00783921"/>
    <w:rsid w:val="0078563D"/>
    <w:rsid w:val="00790EAE"/>
    <w:rsid w:val="00791790"/>
    <w:rsid w:val="00791D8A"/>
    <w:rsid w:val="007929B4"/>
    <w:rsid w:val="0079705B"/>
    <w:rsid w:val="0079795C"/>
    <w:rsid w:val="007A2DAE"/>
    <w:rsid w:val="007A4B3D"/>
    <w:rsid w:val="007A5109"/>
    <w:rsid w:val="007A53CD"/>
    <w:rsid w:val="007A6D89"/>
    <w:rsid w:val="007A7DFC"/>
    <w:rsid w:val="007B20A5"/>
    <w:rsid w:val="007B3689"/>
    <w:rsid w:val="007B45C6"/>
    <w:rsid w:val="007C0548"/>
    <w:rsid w:val="007C14DA"/>
    <w:rsid w:val="007C1A63"/>
    <w:rsid w:val="007C1F64"/>
    <w:rsid w:val="007C4C2C"/>
    <w:rsid w:val="007C6329"/>
    <w:rsid w:val="007D185A"/>
    <w:rsid w:val="007D1E0B"/>
    <w:rsid w:val="007D2DD5"/>
    <w:rsid w:val="007D3046"/>
    <w:rsid w:val="007D5BE8"/>
    <w:rsid w:val="007D782E"/>
    <w:rsid w:val="007E1048"/>
    <w:rsid w:val="007E3FBD"/>
    <w:rsid w:val="007E6A52"/>
    <w:rsid w:val="007E6B66"/>
    <w:rsid w:val="007E76D7"/>
    <w:rsid w:val="007E7A5D"/>
    <w:rsid w:val="00805814"/>
    <w:rsid w:val="00805951"/>
    <w:rsid w:val="0080792A"/>
    <w:rsid w:val="008103A6"/>
    <w:rsid w:val="00810FE4"/>
    <w:rsid w:val="00811C81"/>
    <w:rsid w:val="00814D1D"/>
    <w:rsid w:val="00816975"/>
    <w:rsid w:val="008173C4"/>
    <w:rsid w:val="008174ED"/>
    <w:rsid w:val="00823164"/>
    <w:rsid w:val="00823429"/>
    <w:rsid w:val="008279C8"/>
    <w:rsid w:val="00834ECC"/>
    <w:rsid w:val="00836DDA"/>
    <w:rsid w:val="0084061C"/>
    <w:rsid w:val="008425CC"/>
    <w:rsid w:val="00843DAB"/>
    <w:rsid w:val="00851B46"/>
    <w:rsid w:val="008524DC"/>
    <w:rsid w:val="0085371D"/>
    <w:rsid w:val="00861D58"/>
    <w:rsid w:val="0086259D"/>
    <w:rsid w:val="00866002"/>
    <w:rsid w:val="0086670F"/>
    <w:rsid w:val="008667B8"/>
    <w:rsid w:val="00867369"/>
    <w:rsid w:val="00867E78"/>
    <w:rsid w:val="00870048"/>
    <w:rsid w:val="00870541"/>
    <w:rsid w:val="008721C4"/>
    <w:rsid w:val="008730F1"/>
    <w:rsid w:val="0087398D"/>
    <w:rsid w:val="00873A22"/>
    <w:rsid w:val="00874550"/>
    <w:rsid w:val="00875053"/>
    <w:rsid w:val="00875CD0"/>
    <w:rsid w:val="00875D7F"/>
    <w:rsid w:val="008771E4"/>
    <w:rsid w:val="008802B0"/>
    <w:rsid w:val="008809B0"/>
    <w:rsid w:val="008822B0"/>
    <w:rsid w:val="00883641"/>
    <w:rsid w:val="00883AA7"/>
    <w:rsid w:val="008873F6"/>
    <w:rsid w:val="00890AF8"/>
    <w:rsid w:val="00891E26"/>
    <w:rsid w:val="00892699"/>
    <w:rsid w:val="00896FCA"/>
    <w:rsid w:val="008A0AAB"/>
    <w:rsid w:val="008A1FD4"/>
    <w:rsid w:val="008A2501"/>
    <w:rsid w:val="008A3927"/>
    <w:rsid w:val="008A3DD0"/>
    <w:rsid w:val="008A67B4"/>
    <w:rsid w:val="008B03BF"/>
    <w:rsid w:val="008B122B"/>
    <w:rsid w:val="008B237F"/>
    <w:rsid w:val="008B35BB"/>
    <w:rsid w:val="008B376C"/>
    <w:rsid w:val="008B46AD"/>
    <w:rsid w:val="008B509F"/>
    <w:rsid w:val="008B5726"/>
    <w:rsid w:val="008B7298"/>
    <w:rsid w:val="008C0167"/>
    <w:rsid w:val="008C13D8"/>
    <w:rsid w:val="008C2442"/>
    <w:rsid w:val="008C6E35"/>
    <w:rsid w:val="008D3523"/>
    <w:rsid w:val="008D4C2B"/>
    <w:rsid w:val="008D7352"/>
    <w:rsid w:val="008E1C23"/>
    <w:rsid w:val="008E3304"/>
    <w:rsid w:val="008E5C66"/>
    <w:rsid w:val="008E6032"/>
    <w:rsid w:val="008E61F2"/>
    <w:rsid w:val="008F0747"/>
    <w:rsid w:val="008F3AB0"/>
    <w:rsid w:val="008F556F"/>
    <w:rsid w:val="00900118"/>
    <w:rsid w:val="0090021E"/>
    <w:rsid w:val="00900627"/>
    <w:rsid w:val="00900FE6"/>
    <w:rsid w:val="00901256"/>
    <w:rsid w:val="00902242"/>
    <w:rsid w:val="00904EE3"/>
    <w:rsid w:val="00910114"/>
    <w:rsid w:val="009106FE"/>
    <w:rsid w:val="00912564"/>
    <w:rsid w:val="009138A4"/>
    <w:rsid w:val="00913DDB"/>
    <w:rsid w:val="00914BFB"/>
    <w:rsid w:val="009160B7"/>
    <w:rsid w:val="00920683"/>
    <w:rsid w:val="00920C31"/>
    <w:rsid w:val="00920C83"/>
    <w:rsid w:val="00922052"/>
    <w:rsid w:val="0092234F"/>
    <w:rsid w:val="00922707"/>
    <w:rsid w:val="00922C7C"/>
    <w:rsid w:val="009232EF"/>
    <w:rsid w:val="00924E8A"/>
    <w:rsid w:val="009264B5"/>
    <w:rsid w:val="00926798"/>
    <w:rsid w:val="00927031"/>
    <w:rsid w:val="00931A47"/>
    <w:rsid w:val="009322B8"/>
    <w:rsid w:val="00932E48"/>
    <w:rsid w:val="009336D4"/>
    <w:rsid w:val="00934008"/>
    <w:rsid w:val="00934469"/>
    <w:rsid w:val="009431CB"/>
    <w:rsid w:val="009468F9"/>
    <w:rsid w:val="009474F2"/>
    <w:rsid w:val="00947E2B"/>
    <w:rsid w:val="00950FF5"/>
    <w:rsid w:val="009525F6"/>
    <w:rsid w:val="00952F6F"/>
    <w:rsid w:val="00954E97"/>
    <w:rsid w:val="00954FB1"/>
    <w:rsid w:val="00955A6B"/>
    <w:rsid w:val="009570A6"/>
    <w:rsid w:val="009576FF"/>
    <w:rsid w:val="009615D4"/>
    <w:rsid w:val="00961BF3"/>
    <w:rsid w:val="009623AC"/>
    <w:rsid w:val="00965433"/>
    <w:rsid w:val="00970B19"/>
    <w:rsid w:val="009714B9"/>
    <w:rsid w:val="00971905"/>
    <w:rsid w:val="00971F0E"/>
    <w:rsid w:val="00972D28"/>
    <w:rsid w:val="0097446A"/>
    <w:rsid w:val="00974ADE"/>
    <w:rsid w:val="00975306"/>
    <w:rsid w:val="00977729"/>
    <w:rsid w:val="00980FD8"/>
    <w:rsid w:val="0098133A"/>
    <w:rsid w:val="00981341"/>
    <w:rsid w:val="009818CA"/>
    <w:rsid w:val="00983F36"/>
    <w:rsid w:val="00986422"/>
    <w:rsid w:val="00990A38"/>
    <w:rsid w:val="009923B9"/>
    <w:rsid w:val="0099336C"/>
    <w:rsid w:val="009A2435"/>
    <w:rsid w:val="009A29E3"/>
    <w:rsid w:val="009A32E1"/>
    <w:rsid w:val="009A4E1F"/>
    <w:rsid w:val="009A64E0"/>
    <w:rsid w:val="009A78A2"/>
    <w:rsid w:val="009A7BBA"/>
    <w:rsid w:val="009B0385"/>
    <w:rsid w:val="009B4D45"/>
    <w:rsid w:val="009B5195"/>
    <w:rsid w:val="009B654A"/>
    <w:rsid w:val="009C0313"/>
    <w:rsid w:val="009C1FB3"/>
    <w:rsid w:val="009C3598"/>
    <w:rsid w:val="009C4BC6"/>
    <w:rsid w:val="009C51FE"/>
    <w:rsid w:val="009C6C41"/>
    <w:rsid w:val="009C70B8"/>
    <w:rsid w:val="009C72C4"/>
    <w:rsid w:val="009D0B5C"/>
    <w:rsid w:val="009D1AF0"/>
    <w:rsid w:val="009D2D0A"/>
    <w:rsid w:val="009D3162"/>
    <w:rsid w:val="009D3629"/>
    <w:rsid w:val="009D39F2"/>
    <w:rsid w:val="009D57CB"/>
    <w:rsid w:val="009D5C38"/>
    <w:rsid w:val="009D680E"/>
    <w:rsid w:val="009D7AF0"/>
    <w:rsid w:val="009E0A98"/>
    <w:rsid w:val="009E14C9"/>
    <w:rsid w:val="009E273F"/>
    <w:rsid w:val="009E2E2C"/>
    <w:rsid w:val="009E3C94"/>
    <w:rsid w:val="009E4655"/>
    <w:rsid w:val="009E6253"/>
    <w:rsid w:val="009E671F"/>
    <w:rsid w:val="009E784D"/>
    <w:rsid w:val="009F0F01"/>
    <w:rsid w:val="009F122B"/>
    <w:rsid w:val="009F19A8"/>
    <w:rsid w:val="009F2425"/>
    <w:rsid w:val="009F2C19"/>
    <w:rsid w:val="009F458C"/>
    <w:rsid w:val="009F4EAB"/>
    <w:rsid w:val="009F516A"/>
    <w:rsid w:val="009F54E1"/>
    <w:rsid w:val="009F5E76"/>
    <w:rsid w:val="009F5F8B"/>
    <w:rsid w:val="009F6C2D"/>
    <w:rsid w:val="009F7233"/>
    <w:rsid w:val="009F77CF"/>
    <w:rsid w:val="00A00542"/>
    <w:rsid w:val="00A025C5"/>
    <w:rsid w:val="00A027EA"/>
    <w:rsid w:val="00A02BBC"/>
    <w:rsid w:val="00A02BC4"/>
    <w:rsid w:val="00A0782B"/>
    <w:rsid w:val="00A07A13"/>
    <w:rsid w:val="00A07F46"/>
    <w:rsid w:val="00A10619"/>
    <w:rsid w:val="00A12D0B"/>
    <w:rsid w:val="00A12EE1"/>
    <w:rsid w:val="00A13D8A"/>
    <w:rsid w:val="00A1536C"/>
    <w:rsid w:val="00A16576"/>
    <w:rsid w:val="00A1679D"/>
    <w:rsid w:val="00A1731D"/>
    <w:rsid w:val="00A22484"/>
    <w:rsid w:val="00A24AC1"/>
    <w:rsid w:val="00A2501A"/>
    <w:rsid w:val="00A2506F"/>
    <w:rsid w:val="00A25D62"/>
    <w:rsid w:val="00A269C3"/>
    <w:rsid w:val="00A26B1B"/>
    <w:rsid w:val="00A31949"/>
    <w:rsid w:val="00A321EB"/>
    <w:rsid w:val="00A3323B"/>
    <w:rsid w:val="00A3352C"/>
    <w:rsid w:val="00A3453D"/>
    <w:rsid w:val="00A354AC"/>
    <w:rsid w:val="00A430DF"/>
    <w:rsid w:val="00A43931"/>
    <w:rsid w:val="00A475A0"/>
    <w:rsid w:val="00A5083C"/>
    <w:rsid w:val="00A509B4"/>
    <w:rsid w:val="00A52315"/>
    <w:rsid w:val="00A52A33"/>
    <w:rsid w:val="00A53CC2"/>
    <w:rsid w:val="00A53EDC"/>
    <w:rsid w:val="00A54247"/>
    <w:rsid w:val="00A55C5F"/>
    <w:rsid w:val="00A60E2D"/>
    <w:rsid w:val="00A61A3D"/>
    <w:rsid w:val="00A6555F"/>
    <w:rsid w:val="00A66C41"/>
    <w:rsid w:val="00A67D8F"/>
    <w:rsid w:val="00A67DD3"/>
    <w:rsid w:val="00A7126A"/>
    <w:rsid w:val="00A7437D"/>
    <w:rsid w:val="00A77D35"/>
    <w:rsid w:val="00A80A67"/>
    <w:rsid w:val="00A8136F"/>
    <w:rsid w:val="00A82952"/>
    <w:rsid w:val="00A83DBA"/>
    <w:rsid w:val="00A847BF"/>
    <w:rsid w:val="00A8575F"/>
    <w:rsid w:val="00A917A9"/>
    <w:rsid w:val="00A92D41"/>
    <w:rsid w:val="00A930D8"/>
    <w:rsid w:val="00A93227"/>
    <w:rsid w:val="00A97437"/>
    <w:rsid w:val="00AA14F3"/>
    <w:rsid w:val="00AA23E1"/>
    <w:rsid w:val="00AA2596"/>
    <w:rsid w:val="00AA2FD4"/>
    <w:rsid w:val="00AA5578"/>
    <w:rsid w:val="00AA5CA8"/>
    <w:rsid w:val="00AA5E64"/>
    <w:rsid w:val="00AA5ECF"/>
    <w:rsid w:val="00AA6562"/>
    <w:rsid w:val="00AB2592"/>
    <w:rsid w:val="00AB3412"/>
    <w:rsid w:val="00AB36C6"/>
    <w:rsid w:val="00AB3CAC"/>
    <w:rsid w:val="00AB4383"/>
    <w:rsid w:val="00AC4695"/>
    <w:rsid w:val="00AC4CAB"/>
    <w:rsid w:val="00AC4D99"/>
    <w:rsid w:val="00AD05F2"/>
    <w:rsid w:val="00AE06EB"/>
    <w:rsid w:val="00AE16A5"/>
    <w:rsid w:val="00AE272E"/>
    <w:rsid w:val="00AE2BD0"/>
    <w:rsid w:val="00AE4AA7"/>
    <w:rsid w:val="00AF03DD"/>
    <w:rsid w:val="00AF60AF"/>
    <w:rsid w:val="00AF60CC"/>
    <w:rsid w:val="00AF6E48"/>
    <w:rsid w:val="00B0072A"/>
    <w:rsid w:val="00B02B4C"/>
    <w:rsid w:val="00B033A0"/>
    <w:rsid w:val="00B041C7"/>
    <w:rsid w:val="00B0490F"/>
    <w:rsid w:val="00B0590A"/>
    <w:rsid w:val="00B10773"/>
    <w:rsid w:val="00B11FE3"/>
    <w:rsid w:val="00B1698B"/>
    <w:rsid w:val="00B17F10"/>
    <w:rsid w:val="00B21056"/>
    <w:rsid w:val="00B22C0B"/>
    <w:rsid w:val="00B24035"/>
    <w:rsid w:val="00B25A53"/>
    <w:rsid w:val="00B26C1F"/>
    <w:rsid w:val="00B3253E"/>
    <w:rsid w:val="00B32B3E"/>
    <w:rsid w:val="00B34C9B"/>
    <w:rsid w:val="00B40CC2"/>
    <w:rsid w:val="00B423E6"/>
    <w:rsid w:val="00B42B6C"/>
    <w:rsid w:val="00B43EE8"/>
    <w:rsid w:val="00B45BCE"/>
    <w:rsid w:val="00B469CF"/>
    <w:rsid w:val="00B51BA8"/>
    <w:rsid w:val="00B5316B"/>
    <w:rsid w:val="00B531CE"/>
    <w:rsid w:val="00B5329A"/>
    <w:rsid w:val="00B53F0A"/>
    <w:rsid w:val="00B54161"/>
    <w:rsid w:val="00B544D1"/>
    <w:rsid w:val="00B55274"/>
    <w:rsid w:val="00B579A6"/>
    <w:rsid w:val="00B6014E"/>
    <w:rsid w:val="00B60179"/>
    <w:rsid w:val="00B622F5"/>
    <w:rsid w:val="00B62EFE"/>
    <w:rsid w:val="00B65D53"/>
    <w:rsid w:val="00B66102"/>
    <w:rsid w:val="00B66C24"/>
    <w:rsid w:val="00B74EFF"/>
    <w:rsid w:val="00B83FD5"/>
    <w:rsid w:val="00B86930"/>
    <w:rsid w:val="00B86A95"/>
    <w:rsid w:val="00B87033"/>
    <w:rsid w:val="00B87100"/>
    <w:rsid w:val="00B873A9"/>
    <w:rsid w:val="00B917A5"/>
    <w:rsid w:val="00B92160"/>
    <w:rsid w:val="00B92A6E"/>
    <w:rsid w:val="00B96AA5"/>
    <w:rsid w:val="00B96AD9"/>
    <w:rsid w:val="00BA0AA8"/>
    <w:rsid w:val="00BA25C7"/>
    <w:rsid w:val="00BA39AE"/>
    <w:rsid w:val="00BA4060"/>
    <w:rsid w:val="00BA5A82"/>
    <w:rsid w:val="00BB09DA"/>
    <w:rsid w:val="00BB4A9A"/>
    <w:rsid w:val="00BB4B4E"/>
    <w:rsid w:val="00BB5A15"/>
    <w:rsid w:val="00BB5ED9"/>
    <w:rsid w:val="00BB6CA0"/>
    <w:rsid w:val="00BC0D97"/>
    <w:rsid w:val="00BC0F12"/>
    <w:rsid w:val="00BC13BB"/>
    <w:rsid w:val="00BC176E"/>
    <w:rsid w:val="00BC1B12"/>
    <w:rsid w:val="00BC26E2"/>
    <w:rsid w:val="00BC287E"/>
    <w:rsid w:val="00BC4A25"/>
    <w:rsid w:val="00BC59CE"/>
    <w:rsid w:val="00BC5A8C"/>
    <w:rsid w:val="00BC5C06"/>
    <w:rsid w:val="00BC68B7"/>
    <w:rsid w:val="00BC6D53"/>
    <w:rsid w:val="00BC6FEF"/>
    <w:rsid w:val="00BD02FF"/>
    <w:rsid w:val="00BD2882"/>
    <w:rsid w:val="00BD4253"/>
    <w:rsid w:val="00BD434A"/>
    <w:rsid w:val="00BD4C83"/>
    <w:rsid w:val="00BD71CB"/>
    <w:rsid w:val="00BD792B"/>
    <w:rsid w:val="00BE0610"/>
    <w:rsid w:val="00BE063C"/>
    <w:rsid w:val="00BE10AF"/>
    <w:rsid w:val="00BE157F"/>
    <w:rsid w:val="00BE1771"/>
    <w:rsid w:val="00BE2AAB"/>
    <w:rsid w:val="00BE390B"/>
    <w:rsid w:val="00BE61CA"/>
    <w:rsid w:val="00BE78F3"/>
    <w:rsid w:val="00BE7E4A"/>
    <w:rsid w:val="00BF20E8"/>
    <w:rsid w:val="00BF2243"/>
    <w:rsid w:val="00BF227C"/>
    <w:rsid w:val="00BF23B5"/>
    <w:rsid w:val="00BF2AD7"/>
    <w:rsid w:val="00BF32AD"/>
    <w:rsid w:val="00BF386B"/>
    <w:rsid w:val="00BF3BCC"/>
    <w:rsid w:val="00BF4342"/>
    <w:rsid w:val="00BF4D87"/>
    <w:rsid w:val="00BF6BDF"/>
    <w:rsid w:val="00BF6E1A"/>
    <w:rsid w:val="00C007F9"/>
    <w:rsid w:val="00C02696"/>
    <w:rsid w:val="00C137DB"/>
    <w:rsid w:val="00C155A4"/>
    <w:rsid w:val="00C16989"/>
    <w:rsid w:val="00C170A6"/>
    <w:rsid w:val="00C176A6"/>
    <w:rsid w:val="00C20F52"/>
    <w:rsid w:val="00C2176E"/>
    <w:rsid w:val="00C220C7"/>
    <w:rsid w:val="00C22A69"/>
    <w:rsid w:val="00C2481F"/>
    <w:rsid w:val="00C255B8"/>
    <w:rsid w:val="00C25EC8"/>
    <w:rsid w:val="00C26A31"/>
    <w:rsid w:val="00C30BD5"/>
    <w:rsid w:val="00C31940"/>
    <w:rsid w:val="00C33BFF"/>
    <w:rsid w:val="00C33C7E"/>
    <w:rsid w:val="00C355E5"/>
    <w:rsid w:val="00C358B6"/>
    <w:rsid w:val="00C3675C"/>
    <w:rsid w:val="00C368D3"/>
    <w:rsid w:val="00C36A6B"/>
    <w:rsid w:val="00C376B4"/>
    <w:rsid w:val="00C407FB"/>
    <w:rsid w:val="00C42123"/>
    <w:rsid w:val="00C42402"/>
    <w:rsid w:val="00C42BEF"/>
    <w:rsid w:val="00C43657"/>
    <w:rsid w:val="00C43A6D"/>
    <w:rsid w:val="00C447E4"/>
    <w:rsid w:val="00C44B9A"/>
    <w:rsid w:val="00C44BB8"/>
    <w:rsid w:val="00C46202"/>
    <w:rsid w:val="00C46C78"/>
    <w:rsid w:val="00C46D2C"/>
    <w:rsid w:val="00C47189"/>
    <w:rsid w:val="00C5119D"/>
    <w:rsid w:val="00C52AB5"/>
    <w:rsid w:val="00C53653"/>
    <w:rsid w:val="00C538F5"/>
    <w:rsid w:val="00C540EC"/>
    <w:rsid w:val="00C54A2E"/>
    <w:rsid w:val="00C551B2"/>
    <w:rsid w:val="00C57D7A"/>
    <w:rsid w:val="00C605AA"/>
    <w:rsid w:val="00C615C1"/>
    <w:rsid w:val="00C619B0"/>
    <w:rsid w:val="00C62F18"/>
    <w:rsid w:val="00C64B03"/>
    <w:rsid w:val="00C64C58"/>
    <w:rsid w:val="00C66230"/>
    <w:rsid w:val="00C70FA7"/>
    <w:rsid w:val="00C723D7"/>
    <w:rsid w:val="00C73C97"/>
    <w:rsid w:val="00C745DB"/>
    <w:rsid w:val="00C76BC3"/>
    <w:rsid w:val="00C77339"/>
    <w:rsid w:val="00C7788A"/>
    <w:rsid w:val="00C82607"/>
    <w:rsid w:val="00C830B5"/>
    <w:rsid w:val="00C835AD"/>
    <w:rsid w:val="00C842B2"/>
    <w:rsid w:val="00C8474B"/>
    <w:rsid w:val="00C90E2E"/>
    <w:rsid w:val="00C910B9"/>
    <w:rsid w:val="00C91713"/>
    <w:rsid w:val="00C92155"/>
    <w:rsid w:val="00C95098"/>
    <w:rsid w:val="00C96074"/>
    <w:rsid w:val="00CA00C1"/>
    <w:rsid w:val="00CA0DE9"/>
    <w:rsid w:val="00CA1656"/>
    <w:rsid w:val="00CA237C"/>
    <w:rsid w:val="00CA239D"/>
    <w:rsid w:val="00CA5AB3"/>
    <w:rsid w:val="00CB1EC7"/>
    <w:rsid w:val="00CB2752"/>
    <w:rsid w:val="00CB3C1F"/>
    <w:rsid w:val="00CB4675"/>
    <w:rsid w:val="00CB4E49"/>
    <w:rsid w:val="00CB76D2"/>
    <w:rsid w:val="00CB7B8A"/>
    <w:rsid w:val="00CB7FBC"/>
    <w:rsid w:val="00CC06CE"/>
    <w:rsid w:val="00CC1128"/>
    <w:rsid w:val="00CC187C"/>
    <w:rsid w:val="00CC2180"/>
    <w:rsid w:val="00CC27D1"/>
    <w:rsid w:val="00CC3BBF"/>
    <w:rsid w:val="00CC3FCE"/>
    <w:rsid w:val="00CC4592"/>
    <w:rsid w:val="00CC64FF"/>
    <w:rsid w:val="00CD0253"/>
    <w:rsid w:val="00CD06D7"/>
    <w:rsid w:val="00CD0EC1"/>
    <w:rsid w:val="00CD274F"/>
    <w:rsid w:val="00CD3CA6"/>
    <w:rsid w:val="00CD4AAD"/>
    <w:rsid w:val="00CD4E87"/>
    <w:rsid w:val="00CD60D9"/>
    <w:rsid w:val="00CD65C6"/>
    <w:rsid w:val="00CE09B3"/>
    <w:rsid w:val="00CE565D"/>
    <w:rsid w:val="00CE5781"/>
    <w:rsid w:val="00CE5956"/>
    <w:rsid w:val="00CE65A5"/>
    <w:rsid w:val="00CE699F"/>
    <w:rsid w:val="00CE78A4"/>
    <w:rsid w:val="00CE78EF"/>
    <w:rsid w:val="00CF13DF"/>
    <w:rsid w:val="00CF1D54"/>
    <w:rsid w:val="00CF6CB1"/>
    <w:rsid w:val="00D01099"/>
    <w:rsid w:val="00D011EB"/>
    <w:rsid w:val="00D01834"/>
    <w:rsid w:val="00D0213E"/>
    <w:rsid w:val="00D02958"/>
    <w:rsid w:val="00D0297D"/>
    <w:rsid w:val="00D02BC7"/>
    <w:rsid w:val="00D02D14"/>
    <w:rsid w:val="00D03C42"/>
    <w:rsid w:val="00D06E57"/>
    <w:rsid w:val="00D07169"/>
    <w:rsid w:val="00D07844"/>
    <w:rsid w:val="00D14237"/>
    <w:rsid w:val="00D14E13"/>
    <w:rsid w:val="00D2421B"/>
    <w:rsid w:val="00D24A6F"/>
    <w:rsid w:val="00D2574C"/>
    <w:rsid w:val="00D27FB0"/>
    <w:rsid w:val="00D3215F"/>
    <w:rsid w:val="00D350DA"/>
    <w:rsid w:val="00D43259"/>
    <w:rsid w:val="00D43CBC"/>
    <w:rsid w:val="00D47D76"/>
    <w:rsid w:val="00D502CE"/>
    <w:rsid w:val="00D5223D"/>
    <w:rsid w:val="00D530C5"/>
    <w:rsid w:val="00D54771"/>
    <w:rsid w:val="00D548CE"/>
    <w:rsid w:val="00D5564E"/>
    <w:rsid w:val="00D55F1A"/>
    <w:rsid w:val="00D56AA2"/>
    <w:rsid w:val="00D5769C"/>
    <w:rsid w:val="00D606F5"/>
    <w:rsid w:val="00D6106E"/>
    <w:rsid w:val="00D623FC"/>
    <w:rsid w:val="00D631BA"/>
    <w:rsid w:val="00D63873"/>
    <w:rsid w:val="00D658C2"/>
    <w:rsid w:val="00D66747"/>
    <w:rsid w:val="00D66B0A"/>
    <w:rsid w:val="00D66D12"/>
    <w:rsid w:val="00D676E9"/>
    <w:rsid w:val="00D67ED6"/>
    <w:rsid w:val="00D720D4"/>
    <w:rsid w:val="00D72405"/>
    <w:rsid w:val="00D73216"/>
    <w:rsid w:val="00D73309"/>
    <w:rsid w:val="00D741DA"/>
    <w:rsid w:val="00D74A1F"/>
    <w:rsid w:val="00D77314"/>
    <w:rsid w:val="00D77E97"/>
    <w:rsid w:val="00D81F79"/>
    <w:rsid w:val="00D8360B"/>
    <w:rsid w:val="00D843BE"/>
    <w:rsid w:val="00D85DED"/>
    <w:rsid w:val="00D86946"/>
    <w:rsid w:val="00D87B72"/>
    <w:rsid w:val="00D9009B"/>
    <w:rsid w:val="00D914D5"/>
    <w:rsid w:val="00D92F0E"/>
    <w:rsid w:val="00D93FC4"/>
    <w:rsid w:val="00D94973"/>
    <w:rsid w:val="00D972A0"/>
    <w:rsid w:val="00D97DE2"/>
    <w:rsid w:val="00DA0B75"/>
    <w:rsid w:val="00DA0C1F"/>
    <w:rsid w:val="00DA5CBB"/>
    <w:rsid w:val="00DA6206"/>
    <w:rsid w:val="00DA6746"/>
    <w:rsid w:val="00DA7FD8"/>
    <w:rsid w:val="00DB3F37"/>
    <w:rsid w:val="00DB4951"/>
    <w:rsid w:val="00DB4CCC"/>
    <w:rsid w:val="00DB511C"/>
    <w:rsid w:val="00DB542F"/>
    <w:rsid w:val="00DB5EEF"/>
    <w:rsid w:val="00DB7F1A"/>
    <w:rsid w:val="00DC2065"/>
    <w:rsid w:val="00DC416A"/>
    <w:rsid w:val="00DC516F"/>
    <w:rsid w:val="00DC5598"/>
    <w:rsid w:val="00DC64A2"/>
    <w:rsid w:val="00DC6AE3"/>
    <w:rsid w:val="00DD0D2B"/>
    <w:rsid w:val="00DD2236"/>
    <w:rsid w:val="00DD328B"/>
    <w:rsid w:val="00DD5652"/>
    <w:rsid w:val="00DE2FCB"/>
    <w:rsid w:val="00DE3553"/>
    <w:rsid w:val="00DE4626"/>
    <w:rsid w:val="00DE4754"/>
    <w:rsid w:val="00DE63EE"/>
    <w:rsid w:val="00DE66EE"/>
    <w:rsid w:val="00DF0348"/>
    <w:rsid w:val="00DF143E"/>
    <w:rsid w:val="00DF1ECB"/>
    <w:rsid w:val="00DF412A"/>
    <w:rsid w:val="00DF73D7"/>
    <w:rsid w:val="00DF7F57"/>
    <w:rsid w:val="00E0055D"/>
    <w:rsid w:val="00E03A29"/>
    <w:rsid w:val="00E046F6"/>
    <w:rsid w:val="00E057FE"/>
    <w:rsid w:val="00E058D3"/>
    <w:rsid w:val="00E05FAE"/>
    <w:rsid w:val="00E10AAC"/>
    <w:rsid w:val="00E14C2E"/>
    <w:rsid w:val="00E1702B"/>
    <w:rsid w:val="00E236A8"/>
    <w:rsid w:val="00E245E2"/>
    <w:rsid w:val="00E24862"/>
    <w:rsid w:val="00E2509F"/>
    <w:rsid w:val="00E276FA"/>
    <w:rsid w:val="00E302C4"/>
    <w:rsid w:val="00E303AC"/>
    <w:rsid w:val="00E31499"/>
    <w:rsid w:val="00E31863"/>
    <w:rsid w:val="00E31FFA"/>
    <w:rsid w:val="00E3265C"/>
    <w:rsid w:val="00E34855"/>
    <w:rsid w:val="00E36DE4"/>
    <w:rsid w:val="00E37177"/>
    <w:rsid w:val="00E37AE3"/>
    <w:rsid w:val="00E37F54"/>
    <w:rsid w:val="00E41A94"/>
    <w:rsid w:val="00E43546"/>
    <w:rsid w:val="00E45F4B"/>
    <w:rsid w:val="00E4624F"/>
    <w:rsid w:val="00E476F3"/>
    <w:rsid w:val="00E47763"/>
    <w:rsid w:val="00E5155D"/>
    <w:rsid w:val="00E527E5"/>
    <w:rsid w:val="00E535FE"/>
    <w:rsid w:val="00E53A2E"/>
    <w:rsid w:val="00E53EFB"/>
    <w:rsid w:val="00E54E1D"/>
    <w:rsid w:val="00E550D1"/>
    <w:rsid w:val="00E56246"/>
    <w:rsid w:val="00E56989"/>
    <w:rsid w:val="00E5745B"/>
    <w:rsid w:val="00E606C9"/>
    <w:rsid w:val="00E613D9"/>
    <w:rsid w:val="00E61E05"/>
    <w:rsid w:val="00E62CBF"/>
    <w:rsid w:val="00E62DC7"/>
    <w:rsid w:val="00E63798"/>
    <w:rsid w:val="00E638E3"/>
    <w:rsid w:val="00E63A23"/>
    <w:rsid w:val="00E644BF"/>
    <w:rsid w:val="00E64981"/>
    <w:rsid w:val="00E64AA3"/>
    <w:rsid w:val="00E66302"/>
    <w:rsid w:val="00E66C7D"/>
    <w:rsid w:val="00E7068F"/>
    <w:rsid w:val="00E706CB"/>
    <w:rsid w:val="00E713A9"/>
    <w:rsid w:val="00E715F0"/>
    <w:rsid w:val="00E7325C"/>
    <w:rsid w:val="00E73DB3"/>
    <w:rsid w:val="00E751A8"/>
    <w:rsid w:val="00E76B7C"/>
    <w:rsid w:val="00E76D71"/>
    <w:rsid w:val="00E77186"/>
    <w:rsid w:val="00E773C6"/>
    <w:rsid w:val="00E802A7"/>
    <w:rsid w:val="00E843D7"/>
    <w:rsid w:val="00E8544B"/>
    <w:rsid w:val="00E863D6"/>
    <w:rsid w:val="00E87989"/>
    <w:rsid w:val="00E9254D"/>
    <w:rsid w:val="00E944DA"/>
    <w:rsid w:val="00E95B3E"/>
    <w:rsid w:val="00E965D7"/>
    <w:rsid w:val="00E978FC"/>
    <w:rsid w:val="00E97929"/>
    <w:rsid w:val="00EA28B6"/>
    <w:rsid w:val="00EA2FA8"/>
    <w:rsid w:val="00EA3451"/>
    <w:rsid w:val="00EA3839"/>
    <w:rsid w:val="00EA46E7"/>
    <w:rsid w:val="00EA4FDF"/>
    <w:rsid w:val="00EA684F"/>
    <w:rsid w:val="00EB0CBF"/>
    <w:rsid w:val="00EB1EC0"/>
    <w:rsid w:val="00EB2C1E"/>
    <w:rsid w:val="00EB6039"/>
    <w:rsid w:val="00EB7823"/>
    <w:rsid w:val="00EC070F"/>
    <w:rsid w:val="00EC0BC6"/>
    <w:rsid w:val="00EC11FE"/>
    <w:rsid w:val="00EC4034"/>
    <w:rsid w:val="00EC5427"/>
    <w:rsid w:val="00EC5591"/>
    <w:rsid w:val="00EC578A"/>
    <w:rsid w:val="00EC5C55"/>
    <w:rsid w:val="00EC7D18"/>
    <w:rsid w:val="00ED05D3"/>
    <w:rsid w:val="00ED2E5B"/>
    <w:rsid w:val="00ED5262"/>
    <w:rsid w:val="00EE0476"/>
    <w:rsid w:val="00EE0E4E"/>
    <w:rsid w:val="00EE30EC"/>
    <w:rsid w:val="00EE535E"/>
    <w:rsid w:val="00EE64FE"/>
    <w:rsid w:val="00EF08AE"/>
    <w:rsid w:val="00EF1CA8"/>
    <w:rsid w:val="00EF1D6D"/>
    <w:rsid w:val="00EF27C8"/>
    <w:rsid w:val="00EF37CF"/>
    <w:rsid w:val="00F00252"/>
    <w:rsid w:val="00F01661"/>
    <w:rsid w:val="00F03A54"/>
    <w:rsid w:val="00F03AC4"/>
    <w:rsid w:val="00F05E4E"/>
    <w:rsid w:val="00F06343"/>
    <w:rsid w:val="00F10591"/>
    <w:rsid w:val="00F10C62"/>
    <w:rsid w:val="00F10EEB"/>
    <w:rsid w:val="00F13454"/>
    <w:rsid w:val="00F152B5"/>
    <w:rsid w:val="00F16D61"/>
    <w:rsid w:val="00F20448"/>
    <w:rsid w:val="00F20C5D"/>
    <w:rsid w:val="00F218A5"/>
    <w:rsid w:val="00F21F00"/>
    <w:rsid w:val="00F231F3"/>
    <w:rsid w:val="00F240CF"/>
    <w:rsid w:val="00F24102"/>
    <w:rsid w:val="00F2731A"/>
    <w:rsid w:val="00F303F1"/>
    <w:rsid w:val="00F308E1"/>
    <w:rsid w:val="00F313E6"/>
    <w:rsid w:val="00F31BC8"/>
    <w:rsid w:val="00F321EC"/>
    <w:rsid w:val="00F323DA"/>
    <w:rsid w:val="00F32A25"/>
    <w:rsid w:val="00F32D44"/>
    <w:rsid w:val="00F33839"/>
    <w:rsid w:val="00F35918"/>
    <w:rsid w:val="00F35D29"/>
    <w:rsid w:val="00F40A65"/>
    <w:rsid w:val="00F4316B"/>
    <w:rsid w:val="00F45299"/>
    <w:rsid w:val="00F4599B"/>
    <w:rsid w:val="00F51519"/>
    <w:rsid w:val="00F53D10"/>
    <w:rsid w:val="00F554F2"/>
    <w:rsid w:val="00F5585F"/>
    <w:rsid w:val="00F57CA7"/>
    <w:rsid w:val="00F63CA8"/>
    <w:rsid w:val="00F650A9"/>
    <w:rsid w:val="00F653AD"/>
    <w:rsid w:val="00F65506"/>
    <w:rsid w:val="00F666EE"/>
    <w:rsid w:val="00F6753C"/>
    <w:rsid w:val="00F67737"/>
    <w:rsid w:val="00F7076B"/>
    <w:rsid w:val="00F707AC"/>
    <w:rsid w:val="00F7201C"/>
    <w:rsid w:val="00F729BC"/>
    <w:rsid w:val="00F745D5"/>
    <w:rsid w:val="00F76566"/>
    <w:rsid w:val="00F77E9F"/>
    <w:rsid w:val="00F819A8"/>
    <w:rsid w:val="00F81AC4"/>
    <w:rsid w:val="00F821F9"/>
    <w:rsid w:val="00F83AB9"/>
    <w:rsid w:val="00F85BF4"/>
    <w:rsid w:val="00F90326"/>
    <w:rsid w:val="00F90FE0"/>
    <w:rsid w:val="00F91D35"/>
    <w:rsid w:val="00F937E1"/>
    <w:rsid w:val="00F947BC"/>
    <w:rsid w:val="00F94CFF"/>
    <w:rsid w:val="00F96A25"/>
    <w:rsid w:val="00F96F6E"/>
    <w:rsid w:val="00F9714A"/>
    <w:rsid w:val="00FA2981"/>
    <w:rsid w:val="00FA307C"/>
    <w:rsid w:val="00FA3924"/>
    <w:rsid w:val="00FA6861"/>
    <w:rsid w:val="00FA69E7"/>
    <w:rsid w:val="00FB0415"/>
    <w:rsid w:val="00FB128B"/>
    <w:rsid w:val="00FB1DED"/>
    <w:rsid w:val="00FB1FF0"/>
    <w:rsid w:val="00FB270A"/>
    <w:rsid w:val="00FB3B31"/>
    <w:rsid w:val="00FC05E6"/>
    <w:rsid w:val="00FC2DAF"/>
    <w:rsid w:val="00FC3B71"/>
    <w:rsid w:val="00FC4BEE"/>
    <w:rsid w:val="00FC6DAE"/>
    <w:rsid w:val="00FD12E4"/>
    <w:rsid w:val="00FD23E0"/>
    <w:rsid w:val="00FD2658"/>
    <w:rsid w:val="00FD2F50"/>
    <w:rsid w:val="00FD36F1"/>
    <w:rsid w:val="00FD5B62"/>
    <w:rsid w:val="00FD65F4"/>
    <w:rsid w:val="00FD73BF"/>
    <w:rsid w:val="00FD74D4"/>
    <w:rsid w:val="00FD78E3"/>
    <w:rsid w:val="00FD7D14"/>
    <w:rsid w:val="00FE0B33"/>
    <w:rsid w:val="00FE0B59"/>
    <w:rsid w:val="00FE2C73"/>
    <w:rsid w:val="00FE343C"/>
    <w:rsid w:val="00FE5CC8"/>
    <w:rsid w:val="00FE677B"/>
    <w:rsid w:val="00FF1851"/>
    <w:rsid w:val="00FF43AD"/>
    <w:rsid w:val="00FF57EF"/>
    <w:rsid w:val="00FF5BC4"/>
    <w:rsid w:val="00FF64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3012D"/>
  <w15:chartTrackingRefBased/>
  <w15:docId w15:val="{DF58F5F5-92E0-4120-BC7C-474F5C33C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0EEB"/>
    <w:pPr>
      <w:spacing w:line="276" w:lineRule="auto"/>
    </w:pPr>
    <w:rPr>
      <w:rFonts w:eastAsiaTheme="minorEastAsia"/>
      <w:sz w:val="21"/>
      <w:szCs w:val="21"/>
      <w:lang w:eastAsia="lt-LT"/>
    </w:rPr>
  </w:style>
  <w:style w:type="paragraph" w:styleId="Antrat1">
    <w:name w:val="heading 1"/>
    <w:aliases w:val="ERP (1.)"/>
    <w:basedOn w:val="prastasis"/>
    <w:next w:val="prastasis"/>
    <w:link w:val="Antrat1Diagrama"/>
    <w:qFormat/>
    <w:rsid w:val="00B83FD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B83FD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B83FD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B83FD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B83FD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B83FD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B83FD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B83FD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B83FD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ERP (1.) Diagrama"/>
    <w:basedOn w:val="Numatytasispastraiposriftas"/>
    <w:link w:val="Antrat1"/>
    <w:uiPriority w:val="9"/>
    <w:rsid w:val="00B83FD5"/>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basedOn w:val="Numatytasispastraiposriftas"/>
    <w:link w:val="Antrat2"/>
    <w:uiPriority w:val="9"/>
    <w:rsid w:val="00B83FD5"/>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B83FD5"/>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B83FD5"/>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B83FD5"/>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B83FD5"/>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B83FD5"/>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B83FD5"/>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B83FD5"/>
    <w:rPr>
      <w:rFonts w:asciiTheme="majorHAnsi" w:eastAsiaTheme="majorEastAsia" w:hAnsiTheme="majorHAnsi" w:cstheme="majorBidi"/>
      <w:i/>
      <w:iCs/>
      <w:color w:val="833C0B" w:themeColor="accent2" w:themeShade="80"/>
      <w:lang w:eastAsia="lt-LT"/>
    </w:rPr>
  </w:style>
  <w:style w:type="character" w:styleId="Hipersaitas">
    <w:name w:val="Hyperlink"/>
    <w:basedOn w:val="Numatytasispastraiposriftas"/>
    <w:uiPriority w:val="99"/>
    <w:unhideWhenUsed/>
    <w:rsid w:val="00B83FD5"/>
    <w:rPr>
      <w:strike w:val="0"/>
      <w:dstrike w:val="0"/>
      <w:color w:val="auto"/>
      <w:u w:val="none"/>
      <w:effect w:val="none"/>
    </w:rPr>
  </w:style>
  <w:style w:type="paragraph" w:styleId="Puslapioinaostekstas">
    <w:name w:val="footnote text"/>
    <w:aliases w:val="Footnote Text Blue,Footnote text,fn,Footnote Text Char Char,Footnote Text Char Char Char Char Char Char,Footnote Text Char Char Char Char Char,Footnote Text Blue Char Char Char Char,Footnote Text Char Char Char Char,Footnote"/>
    <w:basedOn w:val="prastasis"/>
    <w:link w:val="PuslapioinaostekstasDiagrama"/>
    <w:uiPriority w:val="99"/>
    <w:unhideWhenUsed/>
    <w:rsid w:val="00B83FD5"/>
    <w:rPr>
      <w:sz w:val="20"/>
      <w:szCs w:val="20"/>
    </w:rPr>
  </w:style>
  <w:style w:type="character" w:customStyle="1" w:styleId="PuslapioinaostekstasDiagrama">
    <w:name w:val="Puslapio išnašos tekstas Diagrama"/>
    <w:aliases w:val="Footnote Text Blue Diagrama,Footnote text Diagrama,fn Diagrama,Footnote Text Char Char Diagrama,Footnote Text Char Char Char Char Char Char Diagrama,Footnote Text Char Char Char Char Char Diagrama,Footnote Diagrama"/>
    <w:basedOn w:val="Numatytasispastraiposriftas"/>
    <w:link w:val="Puslapioinaostekstas"/>
    <w:uiPriority w:val="99"/>
    <w:rsid w:val="00B83FD5"/>
    <w:rPr>
      <w:rFonts w:eastAsiaTheme="minorEastAsia"/>
      <w:sz w:val="20"/>
      <w:szCs w:val="20"/>
      <w:lang w:eastAsia="lt-LT"/>
    </w:rPr>
  </w:style>
  <w:style w:type="paragraph" w:styleId="Komentarotekstas">
    <w:name w:val="annotation text"/>
    <w:aliases w:val="Diagrama,Diagrama Diagrama Diagrama Diagrama,Diagrama Diagrama Diagrama,Diagrama Diagrama Char,Diagrama Diagrama,Diagrama Diagrama Char Char,Char3,Char1"/>
    <w:basedOn w:val="prastasis"/>
    <w:link w:val="KomentarotekstasDiagrama"/>
    <w:unhideWhenUsed/>
    <w:qFormat/>
    <w:rsid w:val="00B83FD5"/>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Diagrama,Diagrama Diagrama Diagrama1,Diagrama Diagrama Char Char Diagrama,Char3 Diagrama"/>
    <w:basedOn w:val="Numatytasispastraiposriftas"/>
    <w:link w:val="Komentarotekstas"/>
    <w:uiPriority w:val="99"/>
    <w:qFormat/>
    <w:rsid w:val="00B83FD5"/>
    <w:rPr>
      <w:rFonts w:eastAsiaTheme="minorEastAsia"/>
      <w:sz w:val="20"/>
      <w:szCs w:val="20"/>
      <w:lang w:eastAsia="lt-LT"/>
    </w:rPr>
  </w:style>
  <w:style w:type="paragraph" w:styleId="Paantrat">
    <w:name w:val="Subtitle"/>
    <w:basedOn w:val="prastasis"/>
    <w:next w:val="prastasis"/>
    <w:link w:val="PaantratDiagrama"/>
    <w:uiPriority w:val="11"/>
    <w:qFormat/>
    <w:rsid w:val="00B83FD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B83FD5"/>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83FD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83FD5"/>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83FD5"/>
    <w:rPr>
      <w:vertAlign w:val="superscript"/>
    </w:rPr>
  </w:style>
  <w:style w:type="character" w:styleId="Komentaronuoroda">
    <w:name w:val="annotation reference"/>
    <w:basedOn w:val="Numatytasispastraiposriftas"/>
    <w:uiPriority w:val="99"/>
    <w:unhideWhenUsed/>
    <w:qFormat/>
    <w:rsid w:val="00B83FD5"/>
    <w:rPr>
      <w:sz w:val="16"/>
      <w:szCs w:val="16"/>
    </w:rPr>
  </w:style>
  <w:style w:type="table" w:styleId="Lentelstinklelis">
    <w:name w:val="Table Grid"/>
    <w:basedOn w:val="prastojilentel"/>
    <w:uiPriority w:val="39"/>
    <w:rsid w:val="00B83FD5"/>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B83FD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83FD5"/>
    <w:rPr>
      <w:rFonts w:ascii="Segoe UI" w:eastAsiaTheme="minorEastAsia" w:hAnsi="Segoe UI" w:cs="Segoe UI"/>
      <w:sz w:val="18"/>
      <w:szCs w:val="18"/>
      <w:lang w:eastAsia="lt-LT"/>
    </w:rPr>
  </w:style>
  <w:style w:type="character" w:customStyle="1" w:styleId="UnresolvedMention1">
    <w:name w:val="Unresolved Mention1"/>
    <w:basedOn w:val="Numatytasispastraiposriftas"/>
    <w:uiPriority w:val="99"/>
    <w:semiHidden/>
    <w:unhideWhenUsed/>
    <w:rsid w:val="00B83FD5"/>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B83FD5"/>
    <w:rPr>
      <w:b/>
      <w:bCs/>
    </w:rPr>
  </w:style>
  <w:style w:type="character" w:customStyle="1" w:styleId="KomentarotemaDiagrama">
    <w:name w:val="Komentaro tema Diagrama"/>
    <w:basedOn w:val="KomentarotekstasDiagrama"/>
    <w:link w:val="Komentarotema"/>
    <w:uiPriority w:val="99"/>
    <w:semiHidden/>
    <w:rsid w:val="00B83FD5"/>
    <w:rPr>
      <w:rFonts w:eastAsiaTheme="minorEastAsia"/>
      <w:b/>
      <w:bCs/>
      <w:sz w:val="20"/>
      <w:szCs w:val="20"/>
      <w:lang w:eastAsia="lt-LT"/>
    </w:rPr>
  </w:style>
  <w:style w:type="paragraph" w:styleId="prastasiniatinklio">
    <w:name w:val="Normal (Web)"/>
    <w:basedOn w:val="prastasis"/>
    <w:uiPriority w:val="99"/>
    <w:semiHidden/>
    <w:unhideWhenUsed/>
    <w:rsid w:val="00B83FD5"/>
    <w:pPr>
      <w:spacing w:before="100" w:beforeAutospacing="1" w:after="100" w:afterAutospacing="1"/>
    </w:pPr>
  </w:style>
  <w:style w:type="character" w:customStyle="1" w:styleId="pildymui">
    <w:name w:val="pildymui"/>
    <w:basedOn w:val="Numatytasispastraiposriftas"/>
    <w:rsid w:val="00B83FD5"/>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B83FD5"/>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B83FD5"/>
    <w:rPr>
      <w:rFonts w:eastAsiaTheme="minorEastAsia"/>
      <w:sz w:val="21"/>
      <w:szCs w:val="20"/>
      <w:lang w:eastAsia="lt-LT"/>
    </w:rPr>
  </w:style>
  <w:style w:type="character" w:customStyle="1" w:styleId="Internetlink">
    <w:name w:val="Internet link"/>
    <w:rsid w:val="00B83FD5"/>
    <w:rPr>
      <w:color w:val="000080"/>
      <w:u w:val="single"/>
    </w:rPr>
  </w:style>
  <w:style w:type="paragraph" w:styleId="Antrats">
    <w:name w:val="header"/>
    <w:basedOn w:val="prastasis"/>
    <w:link w:val="AntratsDiagrama"/>
    <w:uiPriority w:val="99"/>
    <w:unhideWhenUsed/>
    <w:rsid w:val="00B83FD5"/>
    <w:pPr>
      <w:tabs>
        <w:tab w:val="center" w:pos="4513"/>
        <w:tab w:val="right" w:pos="9026"/>
      </w:tabs>
    </w:pPr>
  </w:style>
  <w:style w:type="character" w:customStyle="1" w:styleId="AntratsDiagrama">
    <w:name w:val="Antraštės Diagrama"/>
    <w:basedOn w:val="Numatytasispastraiposriftas"/>
    <w:link w:val="Antrats"/>
    <w:uiPriority w:val="99"/>
    <w:rsid w:val="00B83FD5"/>
    <w:rPr>
      <w:rFonts w:eastAsiaTheme="minorEastAsia"/>
      <w:sz w:val="21"/>
      <w:szCs w:val="21"/>
      <w:lang w:eastAsia="lt-LT"/>
    </w:rPr>
  </w:style>
  <w:style w:type="paragraph" w:styleId="Porat">
    <w:name w:val="footer"/>
    <w:basedOn w:val="prastasis"/>
    <w:link w:val="PoratDiagrama"/>
    <w:uiPriority w:val="99"/>
    <w:unhideWhenUsed/>
    <w:rsid w:val="00B83FD5"/>
    <w:pPr>
      <w:tabs>
        <w:tab w:val="center" w:pos="4513"/>
        <w:tab w:val="right" w:pos="9026"/>
      </w:tabs>
    </w:pPr>
  </w:style>
  <w:style w:type="character" w:customStyle="1" w:styleId="PoratDiagrama">
    <w:name w:val="Poraštė Diagrama"/>
    <w:basedOn w:val="Numatytasispastraiposriftas"/>
    <w:link w:val="Porat"/>
    <w:uiPriority w:val="99"/>
    <w:rsid w:val="00B83FD5"/>
    <w:rPr>
      <w:rFonts w:eastAsiaTheme="minorEastAsia"/>
      <w:sz w:val="21"/>
      <w:szCs w:val="21"/>
      <w:lang w:eastAsia="lt-LT"/>
    </w:rPr>
  </w:style>
  <w:style w:type="paragraph" w:styleId="Pataisymai">
    <w:name w:val="Revision"/>
    <w:hidden/>
    <w:uiPriority w:val="99"/>
    <w:semiHidden/>
    <w:rsid w:val="00B83FD5"/>
    <w:pPr>
      <w:spacing w:after="0" w:line="240" w:lineRule="auto"/>
    </w:pPr>
    <w:rPr>
      <w:rFonts w:ascii="Times New Roman" w:eastAsiaTheme="minorEastAsia"/>
      <w:sz w:val="24"/>
      <w:szCs w:val="24"/>
    </w:rPr>
  </w:style>
  <w:style w:type="character" w:styleId="Nerykuspabraukimas">
    <w:name w:val="Subtle Emphasis"/>
    <w:basedOn w:val="Numatytasispastraiposriftas"/>
    <w:uiPriority w:val="19"/>
    <w:qFormat/>
    <w:rsid w:val="00B83FD5"/>
    <w:rPr>
      <w:i/>
      <w:iCs/>
      <w:color w:val="595959" w:themeColor="text1" w:themeTint="A6"/>
    </w:rPr>
  </w:style>
  <w:style w:type="paragraph" w:styleId="Antrat">
    <w:name w:val="caption"/>
    <w:basedOn w:val="prastasis"/>
    <w:next w:val="prastasis"/>
    <w:uiPriority w:val="35"/>
    <w:semiHidden/>
    <w:unhideWhenUsed/>
    <w:qFormat/>
    <w:rsid w:val="00B83FD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B83FD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B83FD5"/>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B83FD5"/>
    <w:rPr>
      <w:b/>
      <w:bCs/>
    </w:rPr>
  </w:style>
  <w:style w:type="character" w:styleId="Emfaz">
    <w:name w:val="Emphasis"/>
    <w:basedOn w:val="Numatytasispastraiposriftas"/>
    <w:uiPriority w:val="20"/>
    <w:qFormat/>
    <w:rsid w:val="00B83FD5"/>
    <w:rPr>
      <w:i/>
      <w:iCs/>
      <w:color w:val="000000" w:themeColor="text1"/>
    </w:rPr>
  </w:style>
  <w:style w:type="paragraph" w:styleId="Betarp">
    <w:name w:val="No Spacing"/>
    <w:link w:val="BetarpDiagrama"/>
    <w:qFormat/>
    <w:rsid w:val="00B83FD5"/>
    <w:pPr>
      <w:spacing w:after="0" w:line="240" w:lineRule="auto"/>
    </w:pPr>
    <w:rPr>
      <w:rFonts w:eastAsiaTheme="minorEastAsia"/>
      <w:sz w:val="21"/>
      <w:szCs w:val="21"/>
      <w:lang w:eastAsia="lt-LT"/>
    </w:rPr>
  </w:style>
  <w:style w:type="paragraph" w:styleId="Citata">
    <w:name w:val="Quote"/>
    <w:basedOn w:val="prastasis"/>
    <w:next w:val="prastasis"/>
    <w:link w:val="CitataDiagrama"/>
    <w:uiPriority w:val="29"/>
    <w:qFormat/>
    <w:rsid w:val="00B83FD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B83FD5"/>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B83FD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B83FD5"/>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B83FD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B83FD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B83FD5"/>
    <w:rPr>
      <w:b/>
      <w:bCs/>
      <w:caps w:val="0"/>
      <w:smallCaps/>
      <w:color w:val="auto"/>
      <w:spacing w:val="0"/>
      <w:u w:val="single"/>
    </w:rPr>
  </w:style>
  <w:style w:type="character" w:styleId="Knygospavadinimas">
    <w:name w:val="Book Title"/>
    <w:basedOn w:val="Numatytasispastraiposriftas"/>
    <w:uiPriority w:val="33"/>
    <w:qFormat/>
    <w:rsid w:val="00B83FD5"/>
    <w:rPr>
      <w:b/>
      <w:bCs/>
      <w:caps w:val="0"/>
      <w:smallCaps/>
      <w:spacing w:val="0"/>
    </w:rPr>
  </w:style>
  <w:style w:type="paragraph" w:styleId="Turinioantrat">
    <w:name w:val="TOC Heading"/>
    <w:basedOn w:val="Antrat1"/>
    <w:next w:val="prastasis"/>
    <w:uiPriority w:val="39"/>
    <w:unhideWhenUsed/>
    <w:qFormat/>
    <w:rsid w:val="00B83FD5"/>
    <w:pPr>
      <w:outlineLvl w:val="9"/>
    </w:pPr>
  </w:style>
  <w:style w:type="character" w:customStyle="1" w:styleId="BetarpDiagrama">
    <w:name w:val="Be tarpų Diagrama"/>
    <w:basedOn w:val="Numatytasispastraiposriftas"/>
    <w:link w:val="Betarp"/>
    <w:uiPriority w:val="1"/>
    <w:rsid w:val="00B83FD5"/>
    <w:rPr>
      <w:rFonts w:eastAsiaTheme="minorEastAsia"/>
      <w:sz w:val="21"/>
      <w:szCs w:val="21"/>
      <w:lang w:eastAsia="lt-LT"/>
    </w:rPr>
  </w:style>
  <w:style w:type="character" w:styleId="Vietosrezervavimoenklotekstas">
    <w:name w:val="Placeholder Text"/>
    <w:basedOn w:val="Numatytasispastraiposriftas"/>
    <w:uiPriority w:val="99"/>
    <w:semiHidden/>
    <w:rsid w:val="00B83FD5"/>
    <w:rPr>
      <w:color w:val="808080"/>
    </w:rPr>
  </w:style>
  <w:style w:type="paragraph" w:styleId="Turinys1">
    <w:name w:val="toc 1"/>
    <w:basedOn w:val="prastasis"/>
    <w:next w:val="prastasis"/>
    <w:autoRedefine/>
    <w:uiPriority w:val="39"/>
    <w:unhideWhenUsed/>
    <w:rsid w:val="00B83FD5"/>
    <w:pPr>
      <w:tabs>
        <w:tab w:val="right" w:leader="dot" w:pos="9962"/>
      </w:tabs>
      <w:spacing w:after="0"/>
      <w:ind w:left="426" w:hanging="284"/>
    </w:pPr>
  </w:style>
  <w:style w:type="paragraph" w:customStyle="1" w:styleId="tajtip">
    <w:name w:val="tajtip"/>
    <w:basedOn w:val="prastasis"/>
    <w:rsid w:val="00B83FD5"/>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B83FD5"/>
    <w:rPr>
      <w:color w:val="954F72" w:themeColor="followedHyperlink"/>
      <w:u w:val="single"/>
    </w:rPr>
  </w:style>
  <w:style w:type="paragraph" w:customStyle="1" w:styleId="Body2">
    <w:name w:val="Body 2"/>
    <w:rsid w:val="00B83FD5"/>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B83FD5"/>
    <w:pPr>
      <w:numPr>
        <w:numId w:val="2"/>
      </w:numPr>
    </w:pPr>
  </w:style>
  <w:style w:type="paragraph" w:styleId="Turinys2">
    <w:name w:val="toc 2"/>
    <w:basedOn w:val="prastasis"/>
    <w:next w:val="prastasis"/>
    <w:autoRedefine/>
    <w:uiPriority w:val="39"/>
    <w:unhideWhenUsed/>
    <w:rsid w:val="00B83FD5"/>
    <w:pPr>
      <w:tabs>
        <w:tab w:val="right" w:leader="dot" w:pos="9962"/>
      </w:tabs>
      <w:spacing w:after="0"/>
      <w:ind w:left="220"/>
    </w:pPr>
  </w:style>
  <w:style w:type="table" w:customStyle="1" w:styleId="TableGrid2">
    <w:name w:val="Table Grid2"/>
    <w:basedOn w:val="prastojilentel"/>
    <w:next w:val="Lentelstinklelis"/>
    <w:uiPriority w:val="39"/>
    <w:rsid w:val="00B83F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B83F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83FD5"/>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83FD5"/>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83FD5"/>
    <w:pPr>
      <w:numPr>
        <w:ilvl w:val="2"/>
      </w:numPr>
    </w:pPr>
  </w:style>
  <w:style w:type="paragraph" w:customStyle="1" w:styleId="Heading">
    <w:name w:val="Heading"/>
    <w:next w:val="Body2"/>
    <w:rsid w:val="00B83FD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B83FD5"/>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B83FD5"/>
    <w:rPr>
      <w:rFonts w:eastAsiaTheme="minorEastAsia"/>
      <w:sz w:val="20"/>
      <w:szCs w:val="20"/>
      <w:lang w:eastAsia="lt-LT"/>
    </w:rPr>
  </w:style>
  <w:style w:type="character" w:styleId="Dokumentoinaosnumeris">
    <w:name w:val="endnote reference"/>
    <w:basedOn w:val="Numatytasispastraiposriftas"/>
    <w:uiPriority w:val="99"/>
    <w:semiHidden/>
    <w:unhideWhenUsed/>
    <w:rsid w:val="00B83FD5"/>
    <w:rPr>
      <w:vertAlign w:val="superscript"/>
    </w:rPr>
  </w:style>
  <w:style w:type="character" w:customStyle="1" w:styleId="Normal12ptChar">
    <w:name w:val="Normal + 12 pt Char"/>
    <w:basedOn w:val="Numatytasispastraiposriftas"/>
    <w:link w:val="Normal12pt"/>
    <w:locked/>
    <w:rsid w:val="00B83FD5"/>
  </w:style>
  <w:style w:type="paragraph" w:customStyle="1" w:styleId="Normal12pt">
    <w:name w:val="Normal + 12 pt"/>
    <w:basedOn w:val="prastasis"/>
    <w:link w:val="Normal12ptChar"/>
    <w:rsid w:val="00B83FD5"/>
    <w:pPr>
      <w:spacing w:after="0" w:line="240" w:lineRule="auto"/>
      <w:ind w:right="-283"/>
      <w:jc w:val="both"/>
    </w:pPr>
    <w:rPr>
      <w:rFonts w:eastAsiaTheme="minorHAnsi"/>
      <w:sz w:val="22"/>
      <w:szCs w:val="22"/>
      <w:lang w:eastAsia="en-US"/>
    </w:rPr>
  </w:style>
  <w:style w:type="paragraph" w:customStyle="1" w:styleId="pf0">
    <w:name w:val="pf0"/>
    <w:basedOn w:val="prastasis"/>
    <w:rsid w:val="00B83FD5"/>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B83FD5"/>
    <w:rPr>
      <w:rFonts w:ascii="Segoe UI" w:hAnsi="Segoe UI" w:cs="Segoe UI" w:hint="default"/>
      <w:sz w:val="18"/>
      <w:szCs w:val="18"/>
    </w:rPr>
  </w:style>
  <w:style w:type="character" w:customStyle="1" w:styleId="Mention1">
    <w:name w:val="Mention1"/>
    <w:basedOn w:val="Numatytasispastraiposriftas"/>
    <w:uiPriority w:val="99"/>
    <w:unhideWhenUsed/>
    <w:rsid w:val="00B83FD5"/>
    <w:rPr>
      <w:color w:val="2B579A"/>
      <w:shd w:val="clear" w:color="auto" w:fill="E6E6E6"/>
    </w:rPr>
  </w:style>
  <w:style w:type="table" w:customStyle="1" w:styleId="3">
    <w:name w:val="3"/>
    <w:basedOn w:val="prastojilentel"/>
    <w:rsid w:val="00B83FD5"/>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B83FD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B83FD5"/>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B83FD5"/>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B83FD5"/>
    <w:rPr>
      <w:rFonts w:eastAsiaTheme="minorEastAsia"/>
      <w:sz w:val="21"/>
      <w:szCs w:val="21"/>
      <w:lang w:eastAsia="lt-LT"/>
    </w:rPr>
  </w:style>
  <w:style w:type="character" w:customStyle="1" w:styleId="cf11">
    <w:name w:val="cf11"/>
    <w:basedOn w:val="Numatytasispastraiposriftas"/>
    <w:rsid w:val="00B83FD5"/>
    <w:rPr>
      <w:rFonts w:ascii="Segoe UI" w:hAnsi="Segoe UI" w:cs="Segoe UI" w:hint="default"/>
      <w:color w:val="0000FF"/>
      <w:sz w:val="18"/>
      <w:szCs w:val="18"/>
    </w:rPr>
  </w:style>
  <w:style w:type="character" w:customStyle="1" w:styleId="cf21">
    <w:name w:val="cf21"/>
    <w:basedOn w:val="Numatytasispastraiposriftas"/>
    <w:rsid w:val="00B83FD5"/>
    <w:rPr>
      <w:rFonts w:ascii="Segoe UI" w:hAnsi="Segoe UI" w:cs="Segoe UI" w:hint="default"/>
      <w:color w:val="538135"/>
      <w:sz w:val="18"/>
      <w:szCs w:val="18"/>
    </w:rPr>
  </w:style>
  <w:style w:type="table" w:customStyle="1" w:styleId="TableGrid1">
    <w:name w:val="Table Grid1"/>
    <w:basedOn w:val="prastojilentel"/>
    <w:uiPriority w:val="59"/>
    <w:rsid w:val="00B83FD5"/>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kstoblokas">
    <w:name w:val="Block Text"/>
    <w:basedOn w:val="prastasis"/>
    <w:rsid w:val="00B83FD5"/>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paragraph" w:styleId="Pagrindiniotekstotrauka">
    <w:name w:val="Body Text Indent"/>
    <w:basedOn w:val="prastasis"/>
    <w:link w:val="PagrindiniotekstotraukaDiagrama"/>
    <w:uiPriority w:val="99"/>
    <w:unhideWhenUsed/>
    <w:rsid w:val="00B83FD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B83FD5"/>
    <w:rPr>
      <w:rFonts w:eastAsiaTheme="minorEastAsia"/>
      <w:sz w:val="21"/>
      <w:szCs w:val="21"/>
      <w:lang w:eastAsia="lt-LT"/>
    </w:rPr>
  </w:style>
  <w:style w:type="character" w:customStyle="1" w:styleId="BodytextDiagrama">
    <w:name w:val="Body text Diagrama"/>
    <w:rsid w:val="00B83FD5"/>
    <w:rPr>
      <w:rFonts w:ascii="TimesLT" w:eastAsia="Times New Roman" w:hAnsi="TimesLT" w:cs="Times New Roman"/>
      <w:sz w:val="20"/>
      <w:szCs w:val="20"/>
      <w:lang w:val="en-US"/>
    </w:rPr>
  </w:style>
  <w:style w:type="paragraph" w:customStyle="1" w:styleId="Style4">
    <w:name w:val="Style4"/>
    <w:basedOn w:val="Antrat7"/>
    <w:rsid w:val="00B83FD5"/>
    <w:pPr>
      <w:keepLines w:val="0"/>
      <w:numPr>
        <w:numId w:val="5"/>
      </w:numPr>
      <w:spacing w:before="240" w:after="240"/>
      <w:jc w:val="center"/>
    </w:pPr>
    <w:rPr>
      <w:rFonts w:ascii="Times New Roman" w:eastAsia="Times New Roman" w:hAnsi="Times New Roman" w:cs="Times New Roman"/>
      <w:bCs w:val="0"/>
      <w:color w:val="auto"/>
      <w:sz w:val="48"/>
      <w:szCs w:val="20"/>
    </w:rPr>
  </w:style>
  <w:style w:type="table" w:customStyle="1" w:styleId="TableGrid211">
    <w:name w:val="Table Grid211"/>
    <w:basedOn w:val="prastojilentel"/>
    <w:next w:val="Lentelstinklelis"/>
    <w:rsid w:val="00B83FD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rsid w:val="00B83FD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Numatytasispastraiposriftas"/>
    <w:link w:val="Other0"/>
    <w:rsid w:val="009F77CF"/>
    <w:rPr>
      <w:rFonts w:ascii="Times New Roman" w:eastAsia="Times New Roman" w:hAnsi="Times New Roman" w:cs="Times New Roman"/>
      <w:sz w:val="20"/>
      <w:szCs w:val="20"/>
      <w:shd w:val="clear" w:color="auto" w:fill="FFFFFF"/>
    </w:rPr>
  </w:style>
  <w:style w:type="paragraph" w:customStyle="1" w:styleId="Other0">
    <w:name w:val="Other"/>
    <w:basedOn w:val="prastasis"/>
    <w:link w:val="Other"/>
    <w:rsid w:val="009F77CF"/>
    <w:pPr>
      <w:widowControl w:val="0"/>
      <w:shd w:val="clear" w:color="auto" w:fill="FFFFFF"/>
      <w:spacing w:after="0" w:line="240" w:lineRule="auto"/>
    </w:pPr>
    <w:rPr>
      <w:rFonts w:ascii="Times New Roman" w:eastAsia="Times New Roman" w:hAnsi="Times New Roman" w:cs="Times New Roman"/>
      <w:sz w:val="20"/>
      <w:szCs w:val="20"/>
      <w:lang w:eastAsia="en-US"/>
    </w:rPr>
  </w:style>
  <w:style w:type="numbering" w:customStyle="1" w:styleId="sss1">
    <w:name w:val="sss1"/>
    <w:uiPriority w:val="99"/>
    <w:rsid w:val="00FE5CC8"/>
    <w:pPr>
      <w:numPr>
        <w:numId w:val="6"/>
      </w:numPr>
    </w:pPr>
  </w:style>
  <w:style w:type="paragraph" w:customStyle="1" w:styleId="Pagrindinistekstas1">
    <w:name w:val="Pagrindinis tekstas1"/>
    <w:rsid w:val="000F7A73"/>
    <w:pPr>
      <w:suppressAutoHyphens/>
      <w:autoSpaceDE w:val="0"/>
      <w:spacing w:after="0" w:line="240" w:lineRule="auto"/>
      <w:ind w:firstLine="312"/>
      <w:jc w:val="both"/>
    </w:pPr>
    <w:rPr>
      <w:rFonts w:ascii="TimesLT" w:eastAsia="Times New Roman" w:hAnsi="TimesLT" w:cs="TimesLT"/>
      <w:sz w:val="20"/>
      <w:szCs w:val="20"/>
      <w:lang w:val="en-US" w:eastAsia="zh-CN"/>
    </w:rPr>
  </w:style>
  <w:style w:type="table" w:customStyle="1" w:styleId="TableGrid31">
    <w:name w:val="Table Grid31"/>
    <w:basedOn w:val="prastojilentel"/>
    <w:rsid w:val="0008465F"/>
    <w:pPr>
      <w:spacing w:after="0" w:line="240" w:lineRule="auto"/>
    </w:pPr>
    <w:rPr>
      <w:rFonts w:ascii="Cambria" w:eastAsia="MS Mincho" w:hAnsi="Cambria"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Numatytasispastraiposriftas"/>
    <w:uiPriority w:val="99"/>
    <w:semiHidden/>
    <w:unhideWhenUsed/>
    <w:rsid w:val="00EA4FDF"/>
    <w:rPr>
      <w:color w:val="605E5C"/>
      <w:shd w:val="clear" w:color="auto" w:fill="E1DFDD"/>
    </w:rPr>
  </w:style>
  <w:style w:type="paragraph" w:customStyle="1" w:styleId="paragraph">
    <w:name w:val="paragraph"/>
    <w:basedOn w:val="prastasis"/>
    <w:rsid w:val="00F05E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Numatytasispastraiposriftas"/>
    <w:rsid w:val="00F05E4E"/>
  </w:style>
  <w:style w:type="character" w:customStyle="1" w:styleId="eop">
    <w:name w:val="eop"/>
    <w:basedOn w:val="Numatytasispastraiposriftas"/>
    <w:rsid w:val="00F05E4E"/>
  </w:style>
  <w:style w:type="character" w:customStyle="1" w:styleId="bcx0">
    <w:name w:val="bcx0"/>
    <w:basedOn w:val="Numatytasispastraiposriftas"/>
    <w:rsid w:val="00F05E4E"/>
  </w:style>
  <w:style w:type="character" w:customStyle="1" w:styleId="cf31">
    <w:name w:val="cf31"/>
    <w:basedOn w:val="Numatytasispastraiposriftas"/>
    <w:rsid w:val="001C6BAA"/>
    <w:rPr>
      <w:rFonts w:ascii="Segoe UI" w:hAnsi="Segoe UI" w:cs="Segoe UI" w:hint="default"/>
      <w:sz w:val="18"/>
      <w:szCs w:val="18"/>
    </w:rPr>
  </w:style>
  <w:style w:type="character" w:customStyle="1" w:styleId="cf51">
    <w:name w:val="cf51"/>
    <w:basedOn w:val="Numatytasispastraiposriftas"/>
    <w:rsid w:val="001C6BAA"/>
    <w:rPr>
      <w:rFonts w:ascii="Segoe UI" w:hAnsi="Segoe UI" w:cs="Segoe UI" w:hint="default"/>
      <w:sz w:val="18"/>
      <w:szCs w:val="18"/>
    </w:rPr>
  </w:style>
  <w:style w:type="paragraph" w:customStyle="1" w:styleId="Default">
    <w:name w:val="Default"/>
    <w:rsid w:val="00BF20E8"/>
    <w:pPr>
      <w:autoSpaceDE w:val="0"/>
      <w:autoSpaceDN w:val="0"/>
      <w:adjustRightInd w:val="0"/>
      <w:spacing w:after="0" w:line="240" w:lineRule="auto"/>
    </w:pPr>
    <w:rPr>
      <w:rFonts w:ascii="Arial" w:hAnsi="Arial" w:cs="Arial"/>
      <w:color w:val="000000"/>
      <w:sz w:val="24"/>
      <w:szCs w:val="24"/>
    </w:rPr>
  </w:style>
  <w:style w:type="table" w:customStyle="1" w:styleId="TableGrid4">
    <w:name w:val="Table Grid4"/>
    <w:basedOn w:val="prastojilentel"/>
    <w:next w:val="Lentelstinklelis"/>
    <w:uiPriority w:val="39"/>
    <w:rsid w:val="00171D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Numatytasispastraiposriftas"/>
    <w:uiPriority w:val="99"/>
    <w:semiHidden/>
    <w:unhideWhenUsed/>
    <w:rsid w:val="00CD06D7"/>
    <w:rPr>
      <w:color w:val="605E5C"/>
      <w:shd w:val="clear" w:color="auto" w:fill="E1DFDD"/>
    </w:rPr>
  </w:style>
  <w:style w:type="paragraph" w:customStyle="1" w:styleId="11-EESraas">
    <w:name w:val="11-E&amp;E :: Sąrašas"/>
    <w:basedOn w:val="prastasis"/>
    <w:rsid w:val="009F54E1"/>
    <w:pPr>
      <w:numPr>
        <w:numId w:val="7"/>
      </w:numPr>
      <w:spacing w:after="0" w:line="240" w:lineRule="auto"/>
    </w:pPr>
    <w:rPr>
      <w:rFonts w:ascii="Times New Roman" w:eastAsia="Times New Roman" w:hAnsi="Times New Roman" w:cs="Times New Roman"/>
      <w:sz w:val="24"/>
      <w:szCs w:val="24"/>
    </w:rPr>
  </w:style>
  <w:style w:type="character" w:customStyle="1" w:styleId="Pagrindinistekstas11">
    <w:name w:val="Pagrindinis tekstas + 11"/>
    <w:aliases w:val="5 tšk.,Kursyvas"/>
    <w:rsid w:val="005E161F"/>
    <w:rPr>
      <w:rFonts w:ascii="Times New Roman" w:hAnsi="Times New Roman" w:cs="Times New Roman"/>
      <w:i/>
      <w:iCs/>
      <w:spacing w:val="0"/>
      <w:sz w:val="23"/>
      <w:szCs w:val="23"/>
    </w:rPr>
  </w:style>
  <w:style w:type="character" w:styleId="Neapdorotaspaminjimas">
    <w:name w:val="Unresolved Mention"/>
    <w:basedOn w:val="Numatytasispastraiposriftas"/>
    <w:uiPriority w:val="99"/>
    <w:semiHidden/>
    <w:unhideWhenUsed/>
    <w:rsid w:val="005D594D"/>
    <w:rPr>
      <w:color w:val="605E5C"/>
      <w:shd w:val="clear" w:color="auto" w:fill="E1DFDD"/>
    </w:rPr>
  </w:style>
  <w:style w:type="paragraph" w:styleId="Turinys3">
    <w:name w:val="toc 3"/>
    <w:basedOn w:val="prastasis"/>
    <w:next w:val="prastasis"/>
    <w:autoRedefine/>
    <w:uiPriority w:val="39"/>
    <w:unhideWhenUsed/>
    <w:rsid w:val="004F2107"/>
    <w:pPr>
      <w:spacing w:after="100"/>
      <w:ind w:left="420"/>
    </w:pPr>
  </w:style>
  <w:style w:type="paragraph" w:customStyle="1" w:styleId="msonormal0">
    <w:name w:val="msonormal"/>
    <w:basedOn w:val="prastasis"/>
    <w:rsid w:val="009A78A2"/>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apple-converted-space">
    <w:name w:val="apple-converted-space"/>
    <w:basedOn w:val="Numatytasispastraiposriftas"/>
    <w:rsid w:val="00CD0253"/>
  </w:style>
  <w:style w:type="paragraph" w:customStyle="1" w:styleId="Punktas1">
    <w:name w:val="Punktas 1"/>
    <w:basedOn w:val="prastasis"/>
    <w:autoRedefine/>
    <w:rsid w:val="00517F73"/>
    <w:pPr>
      <w:tabs>
        <w:tab w:val="left" w:pos="851"/>
        <w:tab w:val="left" w:pos="1134"/>
      </w:tabs>
      <w:spacing w:after="0" w:line="240" w:lineRule="auto"/>
      <w:ind w:firstLine="720"/>
      <w:jc w:val="both"/>
    </w:pPr>
    <w:rPr>
      <w:rFonts w:ascii="Times New Roman" w:eastAsia="Calibri" w:hAnsi="Times New Roman" w:cs="Times New Roman"/>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558258">
      <w:bodyDiv w:val="1"/>
      <w:marLeft w:val="0"/>
      <w:marRight w:val="0"/>
      <w:marTop w:val="0"/>
      <w:marBottom w:val="0"/>
      <w:divBdr>
        <w:top w:val="none" w:sz="0" w:space="0" w:color="auto"/>
        <w:left w:val="none" w:sz="0" w:space="0" w:color="auto"/>
        <w:bottom w:val="none" w:sz="0" w:space="0" w:color="auto"/>
        <w:right w:val="none" w:sz="0" w:space="0" w:color="auto"/>
      </w:divBdr>
    </w:div>
    <w:div w:id="76480529">
      <w:bodyDiv w:val="1"/>
      <w:marLeft w:val="0"/>
      <w:marRight w:val="0"/>
      <w:marTop w:val="0"/>
      <w:marBottom w:val="0"/>
      <w:divBdr>
        <w:top w:val="none" w:sz="0" w:space="0" w:color="auto"/>
        <w:left w:val="none" w:sz="0" w:space="0" w:color="auto"/>
        <w:bottom w:val="none" w:sz="0" w:space="0" w:color="auto"/>
        <w:right w:val="none" w:sz="0" w:space="0" w:color="auto"/>
      </w:divBdr>
    </w:div>
    <w:div w:id="110559615">
      <w:bodyDiv w:val="1"/>
      <w:marLeft w:val="0"/>
      <w:marRight w:val="0"/>
      <w:marTop w:val="0"/>
      <w:marBottom w:val="0"/>
      <w:divBdr>
        <w:top w:val="none" w:sz="0" w:space="0" w:color="auto"/>
        <w:left w:val="none" w:sz="0" w:space="0" w:color="auto"/>
        <w:bottom w:val="none" w:sz="0" w:space="0" w:color="auto"/>
        <w:right w:val="none" w:sz="0" w:space="0" w:color="auto"/>
      </w:divBdr>
    </w:div>
    <w:div w:id="135949530">
      <w:bodyDiv w:val="1"/>
      <w:marLeft w:val="0"/>
      <w:marRight w:val="0"/>
      <w:marTop w:val="0"/>
      <w:marBottom w:val="0"/>
      <w:divBdr>
        <w:top w:val="none" w:sz="0" w:space="0" w:color="auto"/>
        <w:left w:val="none" w:sz="0" w:space="0" w:color="auto"/>
        <w:bottom w:val="none" w:sz="0" w:space="0" w:color="auto"/>
        <w:right w:val="none" w:sz="0" w:space="0" w:color="auto"/>
      </w:divBdr>
    </w:div>
    <w:div w:id="191305162">
      <w:bodyDiv w:val="1"/>
      <w:marLeft w:val="0"/>
      <w:marRight w:val="0"/>
      <w:marTop w:val="0"/>
      <w:marBottom w:val="0"/>
      <w:divBdr>
        <w:top w:val="none" w:sz="0" w:space="0" w:color="auto"/>
        <w:left w:val="none" w:sz="0" w:space="0" w:color="auto"/>
        <w:bottom w:val="none" w:sz="0" w:space="0" w:color="auto"/>
        <w:right w:val="none" w:sz="0" w:space="0" w:color="auto"/>
      </w:divBdr>
    </w:div>
    <w:div w:id="192570843">
      <w:bodyDiv w:val="1"/>
      <w:marLeft w:val="0"/>
      <w:marRight w:val="0"/>
      <w:marTop w:val="0"/>
      <w:marBottom w:val="0"/>
      <w:divBdr>
        <w:top w:val="none" w:sz="0" w:space="0" w:color="auto"/>
        <w:left w:val="none" w:sz="0" w:space="0" w:color="auto"/>
        <w:bottom w:val="none" w:sz="0" w:space="0" w:color="auto"/>
        <w:right w:val="none" w:sz="0" w:space="0" w:color="auto"/>
      </w:divBdr>
    </w:div>
    <w:div w:id="332075191">
      <w:bodyDiv w:val="1"/>
      <w:marLeft w:val="0"/>
      <w:marRight w:val="0"/>
      <w:marTop w:val="0"/>
      <w:marBottom w:val="0"/>
      <w:divBdr>
        <w:top w:val="none" w:sz="0" w:space="0" w:color="auto"/>
        <w:left w:val="none" w:sz="0" w:space="0" w:color="auto"/>
        <w:bottom w:val="none" w:sz="0" w:space="0" w:color="auto"/>
        <w:right w:val="none" w:sz="0" w:space="0" w:color="auto"/>
      </w:divBdr>
    </w:div>
    <w:div w:id="387610572">
      <w:bodyDiv w:val="1"/>
      <w:marLeft w:val="0"/>
      <w:marRight w:val="0"/>
      <w:marTop w:val="0"/>
      <w:marBottom w:val="0"/>
      <w:divBdr>
        <w:top w:val="none" w:sz="0" w:space="0" w:color="auto"/>
        <w:left w:val="none" w:sz="0" w:space="0" w:color="auto"/>
        <w:bottom w:val="none" w:sz="0" w:space="0" w:color="auto"/>
        <w:right w:val="none" w:sz="0" w:space="0" w:color="auto"/>
      </w:divBdr>
    </w:div>
    <w:div w:id="389617881">
      <w:bodyDiv w:val="1"/>
      <w:marLeft w:val="0"/>
      <w:marRight w:val="0"/>
      <w:marTop w:val="0"/>
      <w:marBottom w:val="0"/>
      <w:divBdr>
        <w:top w:val="none" w:sz="0" w:space="0" w:color="auto"/>
        <w:left w:val="none" w:sz="0" w:space="0" w:color="auto"/>
        <w:bottom w:val="none" w:sz="0" w:space="0" w:color="auto"/>
        <w:right w:val="none" w:sz="0" w:space="0" w:color="auto"/>
      </w:divBdr>
    </w:div>
    <w:div w:id="400566210">
      <w:bodyDiv w:val="1"/>
      <w:marLeft w:val="0"/>
      <w:marRight w:val="0"/>
      <w:marTop w:val="0"/>
      <w:marBottom w:val="0"/>
      <w:divBdr>
        <w:top w:val="none" w:sz="0" w:space="0" w:color="auto"/>
        <w:left w:val="none" w:sz="0" w:space="0" w:color="auto"/>
        <w:bottom w:val="none" w:sz="0" w:space="0" w:color="auto"/>
        <w:right w:val="none" w:sz="0" w:space="0" w:color="auto"/>
      </w:divBdr>
    </w:div>
    <w:div w:id="437718694">
      <w:bodyDiv w:val="1"/>
      <w:marLeft w:val="0"/>
      <w:marRight w:val="0"/>
      <w:marTop w:val="0"/>
      <w:marBottom w:val="0"/>
      <w:divBdr>
        <w:top w:val="none" w:sz="0" w:space="0" w:color="auto"/>
        <w:left w:val="none" w:sz="0" w:space="0" w:color="auto"/>
        <w:bottom w:val="none" w:sz="0" w:space="0" w:color="auto"/>
        <w:right w:val="none" w:sz="0" w:space="0" w:color="auto"/>
      </w:divBdr>
    </w:div>
    <w:div w:id="453060856">
      <w:bodyDiv w:val="1"/>
      <w:marLeft w:val="0"/>
      <w:marRight w:val="0"/>
      <w:marTop w:val="0"/>
      <w:marBottom w:val="0"/>
      <w:divBdr>
        <w:top w:val="none" w:sz="0" w:space="0" w:color="auto"/>
        <w:left w:val="none" w:sz="0" w:space="0" w:color="auto"/>
        <w:bottom w:val="none" w:sz="0" w:space="0" w:color="auto"/>
        <w:right w:val="none" w:sz="0" w:space="0" w:color="auto"/>
      </w:divBdr>
    </w:div>
    <w:div w:id="503402339">
      <w:bodyDiv w:val="1"/>
      <w:marLeft w:val="0"/>
      <w:marRight w:val="0"/>
      <w:marTop w:val="0"/>
      <w:marBottom w:val="0"/>
      <w:divBdr>
        <w:top w:val="none" w:sz="0" w:space="0" w:color="auto"/>
        <w:left w:val="none" w:sz="0" w:space="0" w:color="auto"/>
        <w:bottom w:val="none" w:sz="0" w:space="0" w:color="auto"/>
        <w:right w:val="none" w:sz="0" w:space="0" w:color="auto"/>
      </w:divBdr>
    </w:div>
    <w:div w:id="578563989">
      <w:bodyDiv w:val="1"/>
      <w:marLeft w:val="0"/>
      <w:marRight w:val="0"/>
      <w:marTop w:val="0"/>
      <w:marBottom w:val="0"/>
      <w:divBdr>
        <w:top w:val="none" w:sz="0" w:space="0" w:color="auto"/>
        <w:left w:val="none" w:sz="0" w:space="0" w:color="auto"/>
        <w:bottom w:val="none" w:sz="0" w:space="0" w:color="auto"/>
        <w:right w:val="none" w:sz="0" w:space="0" w:color="auto"/>
      </w:divBdr>
    </w:div>
    <w:div w:id="601840384">
      <w:bodyDiv w:val="1"/>
      <w:marLeft w:val="0"/>
      <w:marRight w:val="0"/>
      <w:marTop w:val="0"/>
      <w:marBottom w:val="0"/>
      <w:divBdr>
        <w:top w:val="none" w:sz="0" w:space="0" w:color="auto"/>
        <w:left w:val="none" w:sz="0" w:space="0" w:color="auto"/>
        <w:bottom w:val="none" w:sz="0" w:space="0" w:color="auto"/>
        <w:right w:val="none" w:sz="0" w:space="0" w:color="auto"/>
      </w:divBdr>
    </w:div>
    <w:div w:id="611015009">
      <w:bodyDiv w:val="1"/>
      <w:marLeft w:val="0"/>
      <w:marRight w:val="0"/>
      <w:marTop w:val="0"/>
      <w:marBottom w:val="0"/>
      <w:divBdr>
        <w:top w:val="none" w:sz="0" w:space="0" w:color="auto"/>
        <w:left w:val="none" w:sz="0" w:space="0" w:color="auto"/>
        <w:bottom w:val="none" w:sz="0" w:space="0" w:color="auto"/>
        <w:right w:val="none" w:sz="0" w:space="0" w:color="auto"/>
      </w:divBdr>
    </w:div>
    <w:div w:id="662242446">
      <w:bodyDiv w:val="1"/>
      <w:marLeft w:val="0"/>
      <w:marRight w:val="0"/>
      <w:marTop w:val="0"/>
      <w:marBottom w:val="0"/>
      <w:divBdr>
        <w:top w:val="none" w:sz="0" w:space="0" w:color="auto"/>
        <w:left w:val="none" w:sz="0" w:space="0" w:color="auto"/>
        <w:bottom w:val="none" w:sz="0" w:space="0" w:color="auto"/>
        <w:right w:val="none" w:sz="0" w:space="0" w:color="auto"/>
      </w:divBdr>
    </w:div>
    <w:div w:id="700011285">
      <w:bodyDiv w:val="1"/>
      <w:marLeft w:val="0"/>
      <w:marRight w:val="0"/>
      <w:marTop w:val="0"/>
      <w:marBottom w:val="0"/>
      <w:divBdr>
        <w:top w:val="none" w:sz="0" w:space="0" w:color="auto"/>
        <w:left w:val="none" w:sz="0" w:space="0" w:color="auto"/>
        <w:bottom w:val="none" w:sz="0" w:space="0" w:color="auto"/>
        <w:right w:val="none" w:sz="0" w:space="0" w:color="auto"/>
      </w:divBdr>
    </w:div>
    <w:div w:id="906956809">
      <w:bodyDiv w:val="1"/>
      <w:marLeft w:val="0"/>
      <w:marRight w:val="0"/>
      <w:marTop w:val="0"/>
      <w:marBottom w:val="0"/>
      <w:divBdr>
        <w:top w:val="none" w:sz="0" w:space="0" w:color="auto"/>
        <w:left w:val="none" w:sz="0" w:space="0" w:color="auto"/>
        <w:bottom w:val="none" w:sz="0" w:space="0" w:color="auto"/>
        <w:right w:val="none" w:sz="0" w:space="0" w:color="auto"/>
      </w:divBdr>
    </w:div>
    <w:div w:id="922763355">
      <w:bodyDiv w:val="1"/>
      <w:marLeft w:val="0"/>
      <w:marRight w:val="0"/>
      <w:marTop w:val="0"/>
      <w:marBottom w:val="0"/>
      <w:divBdr>
        <w:top w:val="none" w:sz="0" w:space="0" w:color="auto"/>
        <w:left w:val="none" w:sz="0" w:space="0" w:color="auto"/>
        <w:bottom w:val="none" w:sz="0" w:space="0" w:color="auto"/>
        <w:right w:val="none" w:sz="0" w:space="0" w:color="auto"/>
      </w:divBdr>
    </w:div>
    <w:div w:id="954480421">
      <w:bodyDiv w:val="1"/>
      <w:marLeft w:val="0"/>
      <w:marRight w:val="0"/>
      <w:marTop w:val="0"/>
      <w:marBottom w:val="0"/>
      <w:divBdr>
        <w:top w:val="none" w:sz="0" w:space="0" w:color="auto"/>
        <w:left w:val="none" w:sz="0" w:space="0" w:color="auto"/>
        <w:bottom w:val="none" w:sz="0" w:space="0" w:color="auto"/>
        <w:right w:val="none" w:sz="0" w:space="0" w:color="auto"/>
      </w:divBdr>
    </w:div>
    <w:div w:id="1033963284">
      <w:bodyDiv w:val="1"/>
      <w:marLeft w:val="0"/>
      <w:marRight w:val="0"/>
      <w:marTop w:val="0"/>
      <w:marBottom w:val="0"/>
      <w:divBdr>
        <w:top w:val="none" w:sz="0" w:space="0" w:color="auto"/>
        <w:left w:val="none" w:sz="0" w:space="0" w:color="auto"/>
        <w:bottom w:val="none" w:sz="0" w:space="0" w:color="auto"/>
        <w:right w:val="none" w:sz="0" w:space="0" w:color="auto"/>
      </w:divBdr>
    </w:div>
    <w:div w:id="1075708920">
      <w:bodyDiv w:val="1"/>
      <w:marLeft w:val="0"/>
      <w:marRight w:val="0"/>
      <w:marTop w:val="0"/>
      <w:marBottom w:val="0"/>
      <w:divBdr>
        <w:top w:val="none" w:sz="0" w:space="0" w:color="auto"/>
        <w:left w:val="none" w:sz="0" w:space="0" w:color="auto"/>
        <w:bottom w:val="none" w:sz="0" w:space="0" w:color="auto"/>
        <w:right w:val="none" w:sz="0" w:space="0" w:color="auto"/>
      </w:divBdr>
    </w:div>
    <w:div w:id="1135486829">
      <w:bodyDiv w:val="1"/>
      <w:marLeft w:val="0"/>
      <w:marRight w:val="0"/>
      <w:marTop w:val="0"/>
      <w:marBottom w:val="0"/>
      <w:divBdr>
        <w:top w:val="none" w:sz="0" w:space="0" w:color="auto"/>
        <w:left w:val="none" w:sz="0" w:space="0" w:color="auto"/>
        <w:bottom w:val="none" w:sz="0" w:space="0" w:color="auto"/>
        <w:right w:val="none" w:sz="0" w:space="0" w:color="auto"/>
      </w:divBdr>
    </w:div>
    <w:div w:id="1143155517">
      <w:bodyDiv w:val="1"/>
      <w:marLeft w:val="0"/>
      <w:marRight w:val="0"/>
      <w:marTop w:val="0"/>
      <w:marBottom w:val="0"/>
      <w:divBdr>
        <w:top w:val="none" w:sz="0" w:space="0" w:color="auto"/>
        <w:left w:val="none" w:sz="0" w:space="0" w:color="auto"/>
        <w:bottom w:val="none" w:sz="0" w:space="0" w:color="auto"/>
        <w:right w:val="none" w:sz="0" w:space="0" w:color="auto"/>
      </w:divBdr>
    </w:div>
    <w:div w:id="1161702374">
      <w:bodyDiv w:val="1"/>
      <w:marLeft w:val="0"/>
      <w:marRight w:val="0"/>
      <w:marTop w:val="0"/>
      <w:marBottom w:val="0"/>
      <w:divBdr>
        <w:top w:val="none" w:sz="0" w:space="0" w:color="auto"/>
        <w:left w:val="none" w:sz="0" w:space="0" w:color="auto"/>
        <w:bottom w:val="none" w:sz="0" w:space="0" w:color="auto"/>
        <w:right w:val="none" w:sz="0" w:space="0" w:color="auto"/>
      </w:divBdr>
    </w:div>
    <w:div w:id="1178813335">
      <w:bodyDiv w:val="1"/>
      <w:marLeft w:val="0"/>
      <w:marRight w:val="0"/>
      <w:marTop w:val="0"/>
      <w:marBottom w:val="0"/>
      <w:divBdr>
        <w:top w:val="none" w:sz="0" w:space="0" w:color="auto"/>
        <w:left w:val="none" w:sz="0" w:space="0" w:color="auto"/>
        <w:bottom w:val="none" w:sz="0" w:space="0" w:color="auto"/>
        <w:right w:val="none" w:sz="0" w:space="0" w:color="auto"/>
      </w:divBdr>
    </w:div>
    <w:div w:id="1181624437">
      <w:bodyDiv w:val="1"/>
      <w:marLeft w:val="0"/>
      <w:marRight w:val="0"/>
      <w:marTop w:val="0"/>
      <w:marBottom w:val="0"/>
      <w:divBdr>
        <w:top w:val="none" w:sz="0" w:space="0" w:color="auto"/>
        <w:left w:val="none" w:sz="0" w:space="0" w:color="auto"/>
        <w:bottom w:val="none" w:sz="0" w:space="0" w:color="auto"/>
        <w:right w:val="none" w:sz="0" w:space="0" w:color="auto"/>
      </w:divBdr>
    </w:div>
    <w:div w:id="1192494113">
      <w:bodyDiv w:val="1"/>
      <w:marLeft w:val="0"/>
      <w:marRight w:val="0"/>
      <w:marTop w:val="0"/>
      <w:marBottom w:val="0"/>
      <w:divBdr>
        <w:top w:val="none" w:sz="0" w:space="0" w:color="auto"/>
        <w:left w:val="none" w:sz="0" w:space="0" w:color="auto"/>
        <w:bottom w:val="none" w:sz="0" w:space="0" w:color="auto"/>
        <w:right w:val="none" w:sz="0" w:space="0" w:color="auto"/>
      </w:divBdr>
    </w:div>
    <w:div w:id="1208681174">
      <w:bodyDiv w:val="1"/>
      <w:marLeft w:val="0"/>
      <w:marRight w:val="0"/>
      <w:marTop w:val="0"/>
      <w:marBottom w:val="0"/>
      <w:divBdr>
        <w:top w:val="none" w:sz="0" w:space="0" w:color="auto"/>
        <w:left w:val="none" w:sz="0" w:space="0" w:color="auto"/>
        <w:bottom w:val="none" w:sz="0" w:space="0" w:color="auto"/>
        <w:right w:val="none" w:sz="0" w:space="0" w:color="auto"/>
      </w:divBdr>
    </w:div>
    <w:div w:id="1289704461">
      <w:bodyDiv w:val="1"/>
      <w:marLeft w:val="0"/>
      <w:marRight w:val="0"/>
      <w:marTop w:val="0"/>
      <w:marBottom w:val="0"/>
      <w:divBdr>
        <w:top w:val="none" w:sz="0" w:space="0" w:color="auto"/>
        <w:left w:val="none" w:sz="0" w:space="0" w:color="auto"/>
        <w:bottom w:val="none" w:sz="0" w:space="0" w:color="auto"/>
        <w:right w:val="none" w:sz="0" w:space="0" w:color="auto"/>
      </w:divBdr>
    </w:div>
    <w:div w:id="1294678903">
      <w:bodyDiv w:val="1"/>
      <w:marLeft w:val="0"/>
      <w:marRight w:val="0"/>
      <w:marTop w:val="0"/>
      <w:marBottom w:val="0"/>
      <w:divBdr>
        <w:top w:val="none" w:sz="0" w:space="0" w:color="auto"/>
        <w:left w:val="none" w:sz="0" w:space="0" w:color="auto"/>
        <w:bottom w:val="none" w:sz="0" w:space="0" w:color="auto"/>
        <w:right w:val="none" w:sz="0" w:space="0" w:color="auto"/>
      </w:divBdr>
    </w:div>
    <w:div w:id="1298800668">
      <w:bodyDiv w:val="1"/>
      <w:marLeft w:val="0"/>
      <w:marRight w:val="0"/>
      <w:marTop w:val="0"/>
      <w:marBottom w:val="0"/>
      <w:divBdr>
        <w:top w:val="none" w:sz="0" w:space="0" w:color="auto"/>
        <w:left w:val="none" w:sz="0" w:space="0" w:color="auto"/>
        <w:bottom w:val="none" w:sz="0" w:space="0" w:color="auto"/>
        <w:right w:val="none" w:sz="0" w:space="0" w:color="auto"/>
      </w:divBdr>
    </w:div>
    <w:div w:id="1406301851">
      <w:bodyDiv w:val="1"/>
      <w:marLeft w:val="0"/>
      <w:marRight w:val="0"/>
      <w:marTop w:val="0"/>
      <w:marBottom w:val="0"/>
      <w:divBdr>
        <w:top w:val="none" w:sz="0" w:space="0" w:color="auto"/>
        <w:left w:val="none" w:sz="0" w:space="0" w:color="auto"/>
        <w:bottom w:val="none" w:sz="0" w:space="0" w:color="auto"/>
        <w:right w:val="none" w:sz="0" w:space="0" w:color="auto"/>
      </w:divBdr>
    </w:div>
    <w:div w:id="1433746772">
      <w:bodyDiv w:val="1"/>
      <w:marLeft w:val="0"/>
      <w:marRight w:val="0"/>
      <w:marTop w:val="0"/>
      <w:marBottom w:val="0"/>
      <w:divBdr>
        <w:top w:val="none" w:sz="0" w:space="0" w:color="auto"/>
        <w:left w:val="none" w:sz="0" w:space="0" w:color="auto"/>
        <w:bottom w:val="none" w:sz="0" w:space="0" w:color="auto"/>
        <w:right w:val="none" w:sz="0" w:space="0" w:color="auto"/>
      </w:divBdr>
    </w:div>
    <w:div w:id="1475634508">
      <w:bodyDiv w:val="1"/>
      <w:marLeft w:val="0"/>
      <w:marRight w:val="0"/>
      <w:marTop w:val="0"/>
      <w:marBottom w:val="0"/>
      <w:divBdr>
        <w:top w:val="none" w:sz="0" w:space="0" w:color="auto"/>
        <w:left w:val="none" w:sz="0" w:space="0" w:color="auto"/>
        <w:bottom w:val="none" w:sz="0" w:space="0" w:color="auto"/>
        <w:right w:val="none" w:sz="0" w:space="0" w:color="auto"/>
      </w:divBdr>
    </w:div>
    <w:div w:id="1507329650">
      <w:bodyDiv w:val="1"/>
      <w:marLeft w:val="0"/>
      <w:marRight w:val="0"/>
      <w:marTop w:val="0"/>
      <w:marBottom w:val="0"/>
      <w:divBdr>
        <w:top w:val="none" w:sz="0" w:space="0" w:color="auto"/>
        <w:left w:val="none" w:sz="0" w:space="0" w:color="auto"/>
        <w:bottom w:val="none" w:sz="0" w:space="0" w:color="auto"/>
        <w:right w:val="none" w:sz="0" w:space="0" w:color="auto"/>
      </w:divBdr>
    </w:div>
    <w:div w:id="1525366798">
      <w:bodyDiv w:val="1"/>
      <w:marLeft w:val="0"/>
      <w:marRight w:val="0"/>
      <w:marTop w:val="0"/>
      <w:marBottom w:val="0"/>
      <w:divBdr>
        <w:top w:val="none" w:sz="0" w:space="0" w:color="auto"/>
        <w:left w:val="none" w:sz="0" w:space="0" w:color="auto"/>
        <w:bottom w:val="none" w:sz="0" w:space="0" w:color="auto"/>
        <w:right w:val="none" w:sz="0" w:space="0" w:color="auto"/>
      </w:divBdr>
    </w:div>
    <w:div w:id="1651444807">
      <w:bodyDiv w:val="1"/>
      <w:marLeft w:val="0"/>
      <w:marRight w:val="0"/>
      <w:marTop w:val="0"/>
      <w:marBottom w:val="0"/>
      <w:divBdr>
        <w:top w:val="none" w:sz="0" w:space="0" w:color="auto"/>
        <w:left w:val="none" w:sz="0" w:space="0" w:color="auto"/>
        <w:bottom w:val="none" w:sz="0" w:space="0" w:color="auto"/>
        <w:right w:val="none" w:sz="0" w:space="0" w:color="auto"/>
      </w:divBdr>
    </w:div>
    <w:div w:id="1683580630">
      <w:bodyDiv w:val="1"/>
      <w:marLeft w:val="0"/>
      <w:marRight w:val="0"/>
      <w:marTop w:val="0"/>
      <w:marBottom w:val="0"/>
      <w:divBdr>
        <w:top w:val="none" w:sz="0" w:space="0" w:color="auto"/>
        <w:left w:val="none" w:sz="0" w:space="0" w:color="auto"/>
        <w:bottom w:val="none" w:sz="0" w:space="0" w:color="auto"/>
        <w:right w:val="none" w:sz="0" w:space="0" w:color="auto"/>
      </w:divBdr>
    </w:div>
    <w:div w:id="1737166414">
      <w:bodyDiv w:val="1"/>
      <w:marLeft w:val="0"/>
      <w:marRight w:val="0"/>
      <w:marTop w:val="0"/>
      <w:marBottom w:val="0"/>
      <w:divBdr>
        <w:top w:val="none" w:sz="0" w:space="0" w:color="auto"/>
        <w:left w:val="none" w:sz="0" w:space="0" w:color="auto"/>
        <w:bottom w:val="none" w:sz="0" w:space="0" w:color="auto"/>
        <w:right w:val="none" w:sz="0" w:space="0" w:color="auto"/>
      </w:divBdr>
    </w:div>
    <w:div w:id="1759524024">
      <w:bodyDiv w:val="1"/>
      <w:marLeft w:val="0"/>
      <w:marRight w:val="0"/>
      <w:marTop w:val="0"/>
      <w:marBottom w:val="0"/>
      <w:divBdr>
        <w:top w:val="none" w:sz="0" w:space="0" w:color="auto"/>
        <w:left w:val="none" w:sz="0" w:space="0" w:color="auto"/>
        <w:bottom w:val="none" w:sz="0" w:space="0" w:color="auto"/>
        <w:right w:val="none" w:sz="0" w:space="0" w:color="auto"/>
      </w:divBdr>
    </w:div>
    <w:div w:id="1773667021">
      <w:bodyDiv w:val="1"/>
      <w:marLeft w:val="0"/>
      <w:marRight w:val="0"/>
      <w:marTop w:val="0"/>
      <w:marBottom w:val="0"/>
      <w:divBdr>
        <w:top w:val="none" w:sz="0" w:space="0" w:color="auto"/>
        <w:left w:val="none" w:sz="0" w:space="0" w:color="auto"/>
        <w:bottom w:val="none" w:sz="0" w:space="0" w:color="auto"/>
        <w:right w:val="none" w:sz="0" w:space="0" w:color="auto"/>
      </w:divBdr>
    </w:div>
    <w:div w:id="1775593452">
      <w:bodyDiv w:val="1"/>
      <w:marLeft w:val="0"/>
      <w:marRight w:val="0"/>
      <w:marTop w:val="0"/>
      <w:marBottom w:val="0"/>
      <w:divBdr>
        <w:top w:val="none" w:sz="0" w:space="0" w:color="auto"/>
        <w:left w:val="none" w:sz="0" w:space="0" w:color="auto"/>
        <w:bottom w:val="none" w:sz="0" w:space="0" w:color="auto"/>
        <w:right w:val="none" w:sz="0" w:space="0" w:color="auto"/>
      </w:divBdr>
    </w:div>
    <w:div w:id="1805586337">
      <w:bodyDiv w:val="1"/>
      <w:marLeft w:val="0"/>
      <w:marRight w:val="0"/>
      <w:marTop w:val="0"/>
      <w:marBottom w:val="0"/>
      <w:divBdr>
        <w:top w:val="none" w:sz="0" w:space="0" w:color="auto"/>
        <w:left w:val="none" w:sz="0" w:space="0" w:color="auto"/>
        <w:bottom w:val="none" w:sz="0" w:space="0" w:color="auto"/>
        <w:right w:val="none" w:sz="0" w:space="0" w:color="auto"/>
      </w:divBdr>
    </w:div>
    <w:div w:id="1945577406">
      <w:bodyDiv w:val="1"/>
      <w:marLeft w:val="0"/>
      <w:marRight w:val="0"/>
      <w:marTop w:val="0"/>
      <w:marBottom w:val="0"/>
      <w:divBdr>
        <w:top w:val="none" w:sz="0" w:space="0" w:color="auto"/>
        <w:left w:val="none" w:sz="0" w:space="0" w:color="auto"/>
        <w:bottom w:val="none" w:sz="0" w:space="0" w:color="auto"/>
        <w:right w:val="none" w:sz="0" w:space="0" w:color="auto"/>
      </w:divBdr>
    </w:div>
    <w:div w:id="1957441945">
      <w:bodyDiv w:val="1"/>
      <w:marLeft w:val="0"/>
      <w:marRight w:val="0"/>
      <w:marTop w:val="0"/>
      <w:marBottom w:val="0"/>
      <w:divBdr>
        <w:top w:val="none" w:sz="0" w:space="0" w:color="auto"/>
        <w:left w:val="none" w:sz="0" w:space="0" w:color="auto"/>
        <w:bottom w:val="none" w:sz="0" w:space="0" w:color="auto"/>
        <w:right w:val="none" w:sz="0" w:space="0" w:color="auto"/>
      </w:divBdr>
    </w:div>
    <w:div w:id="1959406202">
      <w:bodyDiv w:val="1"/>
      <w:marLeft w:val="0"/>
      <w:marRight w:val="0"/>
      <w:marTop w:val="0"/>
      <w:marBottom w:val="0"/>
      <w:divBdr>
        <w:top w:val="none" w:sz="0" w:space="0" w:color="auto"/>
        <w:left w:val="none" w:sz="0" w:space="0" w:color="auto"/>
        <w:bottom w:val="none" w:sz="0" w:space="0" w:color="auto"/>
        <w:right w:val="none" w:sz="0" w:space="0" w:color="auto"/>
      </w:divBdr>
    </w:div>
    <w:div w:id="1980180911">
      <w:bodyDiv w:val="1"/>
      <w:marLeft w:val="0"/>
      <w:marRight w:val="0"/>
      <w:marTop w:val="0"/>
      <w:marBottom w:val="0"/>
      <w:divBdr>
        <w:top w:val="none" w:sz="0" w:space="0" w:color="auto"/>
        <w:left w:val="none" w:sz="0" w:space="0" w:color="auto"/>
        <w:bottom w:val="none" w:sz="0" w:space="0" w:color="auto"/>
        <w:right w:val="none" w:sz="0" w:space="0" w:color="auto"/>
      </w:divBdr>
    </w:div>
    <w:div w:id="2117284585">
      <w:bodyDiv w:val="1"/>
      <w:marLeft w:val="0"/>
      <w:marRight w:val="0"/>
      <w:marTop w:val="0"/>
      <w:marBottom w:val="0"/>
      <w:divBdr>
        <w:top w:val="none" w:sz="0" w:space="0" w:color="auto"/>
        <w:left w:val="none" w:sz="0" w:space="0" w:color="auto"/>
        <w:bottom w:val="none" w:sz="0" w:space="0" w:color="auto"/>
        <w:right w:val="none" w:sz="0" w:space="0" w:color="auto"/>
      </w:divBdr>
    </w:div>
    <w:div w:id="2119719977">
      <w:bodyDiv w:val="1"/>
      <w:marLeft w:val="0"/>
      <w:marRight w:val="0"/>
      <w:marTop w:val="0"/>
      <w:marBottom w:val="0"/>
      <w:divBdr>
        <w:top w:val="none" w:sz="0" w:space="0" w:color="auto"/>
        <w:left w:val="none" w:sz="0" w:space="0" w:color="auto"/>
        <w:bottom w:val="none" w:sz="0" w:space="0" w:color="auto"/>
        <w:right w:val="none" w:sz="0" w:space="0" w:color="auto"/>
      </w:divBdr>
    </w:div>
    <w:div w:id="212442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pmc/viewPmc.do?resourceId=2348960"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1393BB7A22DE146867BEA34B9389D95" ma:contentTypeVersion="10" ma:contentTypeDescription="Kurkite naują dokumentą." ma:contentTypeScope="" ma:versionID="eed20fd80de6eda2d39263c1f5e5dbf8">
  <xsd:schema xmlns:xsd="http://www.w3.org/2001/XMLSchema" xmlns:xs="http://www.w3.org/2001/XMLSchema" xmlns:p="http://schemas.microsoft.com/office/2006/metadata/properties" xmlns:ns3="02bfa932-c426-43b3-8559-fb815b5b6185" targetNamespace="http://schemas.microsoft.com/office/2006/metadata/properties" ma:root="true" ma:fieldsID="ecdf621f5332d4e6d1a7f1249f613afb" ns3:_="">
    <xsd:import namespace="02bfa932-c426-43b3-8559-fb815b5b618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Location"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fa932-c426-43b3-8559-fb815b5b61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E3CFD3-E3FA-41F5-8415-C6A9AF2EB5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fa932-c426-43b3-8559-fb815b5b61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D57EBA-53C1-48CC-9BA1-9D27DA4750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FFFEEBE-58E3-4F97-9FDB-B201025E5838}">
  <ds:schemaRefs>
    <ds:schemaRef ds:uri="http://schemas.microsoft.com/sharepoint/v3/contenttype/forms"/>
  </ds:schemaRefs>
</ds:datastoreItem>
</file>

<file path=customXml/itemProps4.xml><?xml version="1.0" encoding="utf-8"?>
<ds:datastoreItem xmlns:ds="http://schemas.openxmlformats.org/officeDocument/2006/customXml" ds:itemID="{A1CB3EDC-92F5-4172-9692-9AE11C30C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1658</TotalTime>
  <Pages>10</Pages>
  <Words>21895</Words>
  <Characters>12481</Characters>
  <Application>Microsoft Office Word</Application>
  <DocSecurity>0</DocSecurity>
  <Lines>104</Lines>
  <Paragraphs>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Česlava Vaznienė</dc:creator>
  <cp:keywords/>
  <dc:description/>
  <cp:lastModifiedBy>Sonata</cp:lastModifiedBy>
  <cp:revision>572</cp:revision>
  <cp:lastPrinted>2025-03-27T08:15:00Z</cp:lastPrinted>
  <dcterms:created xsi:type="dcterms:W3CDTF">2024-01-18T12:38:00Z</dcterms:created>
  <dcterms:modified xsi:type="dcterms:W3CDTF">2025-04-29T10:47:00Z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0x010100B1393BB7A22DE146867BEA34B9389D95</vt:lpwstr>
  </property>
</Properties>
</file>