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EFBBF06"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04</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7CC4E8A4" w14:textId="77777777" w:rsidR="000D39FD" w:rsidRPr="000D39FD" w:rsidRDefault="000D39FD" w:rsidP="000D39FD">
          <w:pPr>
            <w:spacing w:after="0" w:line="259" w:lineRule="auto"/>
            <w:jc w:val="center"/>
            <w:rPr>
              <w:rFonts w:ascii="Times New Roman" w:eastAsia="TimesNewRomanPS-BoldMT" w:hAnsi="Times New Roman" w:cs="Times New Roman"/>
              <w:b/>
              <w:bCs/>
              <w:sz w:val="22"/>
              <w:szCs w:val="22"/>
              <w:lang w:eastAsia="en-US"/>
              <w14:ligatures w14:val="standardContextual"/>
            </w:rPr>
          </w:pPr>
          <w:r w:rsidRPr="000D39FD">
            <w:rPr>
              <w:rFonts w:ascii="Times New Roman" w:eastAsia="TimesNewRomanPS-BoldMT" w:hAnsi="Times New Roman" w:cs="Times New Roman"/>
              <w:b/>
              <w:bCs/>
              <w:sz w:val="22"/>
              <w:szCs w:val="22"/>
              <w:lang w:eastAsia="en-US"/>
              <w14:ligatures w14:val="standardContextual"/>
            </w:rPr>
            <w:t>RAE INTUBACINIAI VAMZDELIAI SU KŪGIO FORMOS MANŽETE</w:t>
          </w:r>
        </w:p>
        <w:p w14:paraId="51AFF31B" w14:textId="77777777" w:rsidR="00D726FA" w:rsidRPr="00D726FA"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p>
        <w:p w14:paraId="18ACC6AD" w14:textId="0835EEFC" w:rsidR="00D526C8" w:rsidRPr="00D726FA"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178BFE3" w:rsidR="00B41C66" w:rsidRPr="00992053" w:rsidRDefault="00B76FBB" w:rsidP="00992053">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5B7D86" w:rsidRPr="00992053">
        <w:rPr>
          <w:rFonts w:ascii="Times New Roman" w:eastAsia="TimesNewRomanPS-BoldMT" w:hAnsi="Times New Roman" w:cs="Times New Roman"/>
          <w:sz w:val="24"/>
          <w:szCs w:val="24"/>
          <w:lang w:eastAsia="en-US"/>
          <w14:ligatures w14:val="standardContextual"/>
        </w:rPr>
        <w:t xml:space="preserve">RAE </w:t>
      </w:r>
      <w:proofErr w:type="spellStart"/>
      <w:r w:rsidR="005B7D86" w:rsidRPr="00992053">
        <w:rPr>
          <w:rFonts w:ascii="Times New Roman" w:eastAsia="TimesNewRomanPS-BoldMT" w:hAnsi="Times New Roman" w:cs="Times New Roman"/>
          <w:sz w:val="24"/>
          <w:szCs w:val="24"/>
          <w:lang w:eastAsia="en-US"/>
          <w14:ligatures w14:val="standardContextual"/>
        </w:rPr>
        <w:t>intubacinius</w:t>
      </w:r>
      <w:proofErr w:type="spellEnd"/>
      <w:r w:rsidR="005B7D86" w:rsidRPr="00992053">
        <w:rPr>
          <w:rFonts w:ascii="Times New Roman" w:eastAsia="TimesNewRomanPS-BoldMT" w:hAnsi="Times New Roman" w:cs="Times New Roman"/>
          <w:sz w:val="24"/>
          <w:szCs w:val="24"/>
          <w:lang w:eastAsia="en-US"/>
          <w14:ligatures w14:val="standardContextual"/>
        </w:rPr>
        <w:t xml:space="preserve"> vamzdelius su kūgio formos </w:t>
      </w:r>
      <w:proofErr w:type="spellStart"/>
      <w:r w:rsidR="00992053">
        <w:rPr>
          <w:rFonts w:ascii="Times New Roman" w:eastAsia="TimesNewRomanPS-BoldMT" w:hAnsi="Times New Roman" w:cs="Times New Roman"/>
          <w:sz w:val="24"/>
          <w:szCs w:val="24"/>
          <w:lang w:eastAsia="en-US"/>
          <w14:ligatures w14:val="standardContextual"/>
        </w:rPr>
        <w:t>m</w:t>
      </w:r>
      <w:r w:rsidR="005B7D86" w:rsidRPr="00992053">
        <w:rPr>
          <w:rFonts w:ascii="Times New Roman" w:eastAsia="TimesNewRomanPS-BoldMT" w:hAnsi="Times New Roman" w:cs="Times New Roman"/>
          <w:sz w:val="24"/>
          <w:szCs w:val="24"/>
          <w:lang w:eastAsia="en-US"/>
          <w14:ligatures w14:val="standardContextual"/>
        </w:rPr>
        <w:t>anžete</w:t>
      </w:r>
      <w:proofErr w:type="spellEnd"/>
      <w:r w:rsidR="005B7D86" w:rsidRPr="00992053">
        <w:rPr>
          <w:rFonts w:ascii="Times New Roman" w:eastAsia="TimesNewRomanPS-BoldMT" w:hAnsi="Times New Roman" w:cs="Times New Roman"/>
          <w:sz w:val="24"/>
          <w:szCs w:val="24"/>
          <w:lang w:eastAsia="en-US"/>
          <w14:ligatures w14:val="standardContextual"/>
        </w:rPr>
        <w:t>.</w:t>
      </w:r>
      <w:r w:rsidR="00992053">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 xml:space="preserve">sąlygų </w:t>
      </w:r>
      <w:r w:rsidR="00105BF7" w:rsidRPr="00992053">
        <w:rPr>
          <w:rFonts w:ascii="Times New Roman" w:hAnsi="Times New Roman" w:cs="Times New Roman"/>
          <w:sz w:val="24"/>
          <w:szCs w:val="24"/>
        </w:rPr>
        <w:t>6</w:t>
      </w:r>
      <w:r w:rsidR="00FA7D78" w:rsidRPr="00992053">
        <w:rPr>
          <w:rFonts w:ascii="Times New Roman" w:hAnsi="Times New Roman" w:cs="Times New Roman"/>
          <w:sz w:val="24"/>
          <w:szCs w:val="24"/>
        </w:rPr>
        <w:t xml:space="preserve"> </w:t>
      </w:r>
      <w:r w:rsidR="00444CAF" w:rsidRPr="00992053">
        <w:rPr>
          <w:rFonts w:ascii="Times New Roman" w:hAnsi="Times New Roman" w:cs="Times New Roman"/>
          <w:sz w:val="24"/>
          <w:szCs w:val="24"/>
        </w:rPr>
        <w:t>priede</w:t>
      </w:r>
      <w:r w:rsidR="00105BF7" w:rsidRPr="00992053">
        <w:rPr>
          <w:rFonts w:ascii="Times New Roman" w:hAnsi="Times New Roman" w:cs="Times New Roman"/>
          <w:sz w:val="24"/>
          <w:szCs w:val="24"/>
        </w:rPr>
        <w:t xml:space="preserve"> „Pasiūlymo forma“</w:t>
      </w:r>
      <w:r w:rsidR="00B41C66" w:rsidRPr="00992053">
        <w:rPr>
          <w:rFonts w:ascii="Times New Roman" w:hAnsi="Times New Roman" w:cs="Times New Roman"/>
          <w:sz w:val="24"/>
          <w:szCs w:val="24"/>
        </w:rPr>
        <w:t>.</w:t>
      </w:r>
    </w:p>
    <w:p w14:paraId="49B1DD57" w14:textId="11D5DE4B"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5B7D86" w:rsidRPr="00992053">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 </w:t>
      </w:r>
      <w:r w:rsidR="002376E7" w:rsidRPr="00992053">
        <w:rPr>
          <w:rFonts w:ascii="Times New Roman" w:hAnsi="Times New Roman" w:cs="Times New Roman"/>
          <w:sz w:val="24"/>
          <w:szCs w:val="24"/>
        </w:rPr>
        <w:t xml:space="preserve">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 </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A4C8A45" w14:textId="77777777" w:rsidR="005B7D86" w:rsidRPr="00740CD7" w:rsidRDefault="005B7D86" w:rsidP="005B7D86">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40CD7">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16915" w14:textId="77777777" w:rsidR="005B7D86" w:rsidRPr="00740CD7"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650939BF" w14:textId="77777777" w:rsidR="005B7D86" w:rsidRPr="00337CC1" w:rsidRDefault="005B7D86" w:rsidP="005B7D86">
      <w:pPr>
        <w:spacing w:after="0" w:line="240" w:lineRule="auto"/>
        <w:ind w:firstLine="567"/>
        <w:jc w:val="both"/>
        <w:rPr>
          <w:rFonts w:ascii="Times New Roman" w:eastAsia="Calibri"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r w:rsidRPr="00975B5F">
        <w:rPr>
          <w:rFonts w:ascii="Times New Roman" w:hAnsi="Times New Roman" w:cs="Times New Roman"/>
          <w:sz w:val="24"/>
          <w:szCs w:val="24"/>
        </w:rPr>
        <w:t xml:space="preserve">6.3. </w:t>
      </w:r>
      <w:r w:rsidRPr="00975B5F">
        <w:rPr>
          <w:rFonts w:ascii="Times New Roman" w:eastAsia="Calibri" w:hAnsi="Times New Roman" w:cs="Times New Roman"/>
          <w:sz w:val="24"/>
          <w:szCs w:val="24"/>
        </w:rPr>
        <w:t>Pasiūlymas turi būti parengtas, lietuvių kalba</w:t>
      </w:r>
      <w:r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5F52B799"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r w:rsidR="004D0469">
        <w:rPr>
          <w:rFonts w:ascii="Times New Roman" w:hAnsi="Times New Roman" w:cs="Times New Roman"/>
          <w:b/>
          <w:bCs/>
          <w:sz w:val="24"/>
          <w:szCs w:val="24"/>
        </w:rPr>
        <w:t>, pasiūlymą sudaro 2 EXEL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28</Pages>
  <Words>29248</Words>
  <Characters>16672</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18</cp:revision>
  <cp:lastPrinted>2024-05-16T09:52:00Z</cp:lastPrinted>
  <dcterms:created xsi:type="dcterms:W3CDTF">2024-12-09T10:39:00Z</dcterms:created>
  <dcterms:modified xsi:type="dcterms:W3CDTF">2025-04-29T17:38:00Z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