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77777777" w:rsidR="00EF71AB" w:rsidRDefault="00000000">
      <w:pPr>
        <w:keepNext/>
        <w:keepLines/>
        <w:spacing w:before="120" w:line="240" w:lineRule="auto"/>
        <w:ind w:left="5103"/>
        <w:jc w:val="right"/>
        <w:outlineLvl w:val="1"/>
        <w:rPr>
          <w:b/>
          <w:szCs w:val="24"/>
        </w:rPr>
      </w:pPr>
      <w:r>
        <w:rPr>
          <w:b/>
          <w:szCs w:val="24"/>
        </w:rPr>
        <w:t>Specialiųjų pirkimo sąlygų 12 priedas</w:t>
      </w:r>
    </w:p>
    <w:p w14:paraId="5FED0985" w14:textId="77777777" w:rsidR="00EF71AB" w:rsidRDefault="00000000">
      <w:pPr>
        <w:keepNext/>
        <w:keepLines/>
        <w:spacing w:before="120" w:line="240" w:lineRule="auto"/>
        <w:ind w:left="5103"/>
        <w:jc w:val="right"/>
        <w:outlineLvl w:val="1"/>
        <w:rPr>
          <w:b/>
          <w:szCs w:val="24"/>
        </w:rPr>
      </w:pPr>
      <w:r>
        <w:rPr>
          <w:b/>
          <w:szCs w:val="24"/>
        </w:rPr>
        <w:t>Vertinimo kriterijai</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000000"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EF71AB" w14:paraId="74D2F7FA" w14:textId="77777777" w:rsidTr="00A65C11">
        <w:tblPrEx>
          <w:tblCellMar>
            <w:top w:w="0" w:type="dxa"/>
            <w:bottom w:w="0" w:type="dxa"/>
          </w:tblCellMar>
        </w:tblPrEx>
        <w:trPr>
          <w:trHeight w:val="1290"/>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B1E78" w14:textId="77777777" w:rsidR="00EF71AB" w:rsidRDefault="00000000">
            <w:pPr>
              <w:tabs>
                <w:tab w:val="left" w:pos="1418"/>
              </w:tabs>
              <w:spacing w:after="0" w:line="240" w:lineRule="auto"/>
              <w:ind w:right="110" w:firstLine="284"/>
              <w:jc w:val="center"/>
              <w:rPr>
                <w:b/>
                <w:color w:val="000000"/>
                <w:sz w:val="22"/>
              </w:rPr>
            </w:pPr>
            <w:r>
              <w:rPr>
                <w:b/>
                <w:color w:val="000000"/>
                <w:sz w:val="22"/>
              </w:rPr>
              <w:t>Ei. Nr.</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CBE35" w14:textId="77777777" w:rsidR="00EF71AB" w:rsidRDefault="00000000">
            <w:pPr>
              <w:tabs>
                <w:tab w:val="left" w:pos="1418"/>
              </w:tabs>
              <w:spacing w:after="0" w:line="240" w:lineRule="auto"/>
              <w:ind w:right="108" w:firstLine="284"/>
              <w:jc w:val="center"/>
              <w:rPr>
                <w:b/>
                <w:color w:val="000000"/>
                <w:sz w:val="22"/>
              </w:rPr>
            </w:pPr>
            <w:r>
              <w:rPr>
                <w:b/>
                <w:color w:val="000000"/>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9BE36" w14:textId="77777777" w:rsidR="00EF71AB" w:rsidRDefault="00000000">
            <w:pPr>
              <w:tabs>
                <w:tab w:val="left" w:pos="1418"/>
              </w:tabs>
              <w:spacing w:after="0" w:line="240" w:lineRule="auto"/>
              <w:ind w:right="108" w:firstLine="284"/>
              <w:jc w:val="center"/>
            </w:pPr>
            <w:r>
              <w:rPr>
                <w:b/>
                <w:color w:val="000000"/>
                <w:sz w:val="22"/>
              </w:rPr>
              <w:t>Vertinimo kriterijaus lyginamasis svoris ekonominio naudingumo įvertinime</w:t>
            </w:r>
          </w:p>
        </w:tc>
      </w:tr>
      <w:tr w:rsidR="00EF71AB" w14:paraId="57031CF1" w14:textId="77777777" w:rsidTr="00CF24E3">
        <w:tblPrEx>
          <w:tblCellMar>
            <w:top w:w="0" w:type="dxa"/>
            <w:bottom w:w="0" w:type="dxa"/>
          </w:tblCellMar>
        </w:tblPrEx>
        <w:trPr>
          <w:trHeight w:val="545"/>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03445" w14:textId="77777777" w:rsidR="00EF71AB" w:rsidRDefault="00000000">
            <w:pPr>
              <w:tabs>
                <w:tab w:val="left" w:pos="1418"/>
              </w:tabs>
              <w:spacing w:after="0" w:line="240" w:lineRule="auto"/>
              <w:ind w:right="110" w:firstLine="284"/>
              <w:jc w:val="center"/>
              <w:rPr>
                <w:color w:val="000000"/>
                <w:sz w:val="20"/>
                <w:szCs w:val="20"/>
              </w:rPr>
            </w:pPr>
            <w:r>
              <w:rPr>
                <w:color w:val="000000"/>
                <w:sz w:val="20"/>
                <w:szCs w:val="20"/>
              </w:rPr>
              <w:t>1.</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21E0C" w14:textId="77777777" w:rsidR="00EF71AB" w:rsidRDefault="00000000">
            <w:pPr>
              <w:tabs>
                <w:tab w:val="left" w:pos="1418"/>
              </w:tabs>
              <w:spacing w:after="0" w:line="240" w:lineRule="auto"/>
              <w:ind w:right="110" w:firstLine="284"/>
              <w:jc w:val="both"/>
            </w:pPr>
            <w:r>
              <w:rPr>
                <w:color w:val="000000"/>
                <w:sz w:val="22"/>
              </w:rPr>
              <w:t>Kriterijus (</w:t>
            </w:r>
            <w:r>
              <w:rPr>
                <w:b/>
                <w:color w:val="000000"/>
                <w:sz w:val="22"/>
              </w:rPr>
              <w:t>C</w:t>
            </w:r>
            <w:r>
              <w:rPr>
                <w:color w:val="000000"/>
                <w:sz w:val="22"/>
              </w:rPr>
              <w:t>) – pasiūlymo kaina, Eur (be PVM).</w:t>
            </w:r>
          </w:p>
          <w:p w14:paraId="78278A2C" w14:textId="77777777" w:rsidR="00EF71AB" w:rsidRDefault="00000000">
            <w:pPr>
              <w:tabs>
                <w:tab w:val="left" w:pos="1418"/>
              </w:tabs>
              <w:spacing w:after="0" w:line="240" w:lineRule="auto"/>
              <w:ind w:right="110" w:firstLine="284"/>
              <w:jc w:val="both"/>
              <w:rPr>
                <w:color w:val="000000"/>
                <w:sz w:val="22"/>
              </w:rPr>
            </w:pPr>
            <w:r>
              <w:rPr>
                <w:color w:val="000000"/>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CB5B1" w14:textId="77777777" w:rsidR="00EF71AB" w:rsidRDefault="00000000">
            <w:pPr>
              <w:tabs>
                <w:tab w:val="left" w:pos="1418"/>
              </w:tabs>
              <w:spacing w:after="0" w:line="240" w:lineRule="auto"/>
              <w:ind w:right="110" w:firstLine="284"/>
              <w:jc w:val="center"/>
            </w:pPr>
            <w:r>
              <w:rPr>
                <w:color w:val="000000"/>
                <w:sz w:val="22"/>
              </w:rPr>
              <w:t>X</w:t>
            </w:r>
            <w:r>
              <w:rPr>
                <w:color w:val="000000"/>
                <w:sz w:val="22"/>
                <w:vertAlign w:val="subscript"/>
              </w:rPr>
              <w:t xml:space="preserve">1 </w:t>
            </w:r>
            <w:r>
              <w:rPr>
                <w:color w:val="000000"/>
                <w:sz w:val="22"/>
              </w:rPr>
              <w:t>= 94</w:t>
            </w:r>
          </w:p>
        </w:tc>
      </w:tr>
      <w:tr w:rsidR="00EF71AB" w14:paraId="5EFE2DAA" w14:textId="77777777" w:rsidTr="00CF24E3">
        <w:tblPrEx>
          <w:tblCellMar>
            <w:top w:w="0" w:type="dxa"/>
            <w:bottom w:w="0" w:type="dxa"/>
          </w:tblCellMar>
        </w:tblPrEx>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A3AFE" w14:textId="77777777" w:rsidR="00EF71AB" w:rsidRDefault="00000000">
            <w:pPr>
              <w:tabs>
                <w:tab w:val="left" w:pos="1418"/>
              </w:tabs>
              <w:spacing w:after="0" w:line="240" w:lineRule="auto"/>
              <w:ind w:right="110" w:firstLine="284"/>
              <w:jc w:val="center"/>
              <w:rPr>
                <w:sz w:val="20"/>
                <w:szCs w:val="20"/>
              </w:rPr>
            </w:pPr>
            <w:r>
              <w:rPr>
                <w:sz w:val="20"/>
                <w:szCs w:val="20"/>
              </w:rPr>
              <w:t>2.</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5FC43" w14:textId="77777777" w:rsidR="00EF71AB" w:rsidRDefault="00000000">
            <w:pPr>
              <w:tabs>
                <w:tab w:val="left" w:pos="1418"/>
              </w:tabs>
              <w:spacing w:after="0" w:line="240" w:lineRule="auto"/>
              <w:ind w:right="110" w:firstLine="284"/>
              <w:jc w:val="both"/>
            </w:pPr>
            <w:r>
              <w:rPr>
                <w:sz w:val="22"/>
              </w:rPr>
              <w:t>Kriterijus (</w:t>
            </w:r>
            <w:r>
              <w:rPr>
                <w:b/>
                <w:bCs/>
                <w:sz w:val="22"/>
              </w:rPr>
              <w:t>T</w:t>
            </w:r>
            <w:r>
              <w:rPr>
                <w:sz w:val="22"/>
              </w:rPr>
              <w:t>) – papildomas garantinis terminas.</w:t>
            </w:r>
          </w:p>
          <w:p w14:paraId="431B75F3" w14:textId="77777777" w:rsidR="00EF71AB" w:rsidRDefault="00000000">
            <w:pPr>
              <w:tabs>
                <w:tab w:val="left" w:pos="1418"/>
              </w:tabs>
              <w:spacing w:after="0" w:line="240" w:lineRule="auto"/>
              <w:ind w:right="110" w:firstLine="284"/>
              <w:jc w:val="both"/>
              <w:rPr>
                <w:bCs/>
                <w:sz w:val="22"/>
                <w:lang w:eastAsia="en-US"/>
              </w:rPr>
            </w:pPr>
            <w:r>
              <w:rPr>
                <w:bCs/>
                <w:sz w:val="22"/>
                <w:lang w:eastAsia="en-US"/>
              </w:rPr>
              <w:t>Vertinama kriterijaus reikšmė – tiekėjo pasiūlyme nurodytas papildomas garantinis terminas, t. y. kiek metų ilgesnis nei LR Civilinio kodekso 6.698 straipsnio 1 dalies 1 punkte nustatytas 5 metų garantinis terminas, metais.</w:t>
            </w:r>
          </w:p>
          <w:p w14:paraId="0F88BC6E" w14:textId="77777777" w:rsidR="00EF71AB" w:rsidRDefault="00000000">
            <w:pPr>
              <w:tabs>
                <w:tab w:val="left" w:pos="1418"/>
              </w:tabs>
              <w:spacing w:after="0" w:line="240" w:lineRule="auto"/>
              <w:ind w:right="110" w:firstLine="284"/>
              <w:jc w:val="both"/>
              <w:rPr>
                <w:sz w:val="22"/>
              </w:rPr>
            </w:pPr>
            <w:r>
              <w:rPr>
                <w:sz w:val="22"/>
              </w:rPr>
              <w:t xml:space="preserve">Geriausia laikoma didžiausia kriterijaus reikšmė. </w:t>
            </w:r>
          </w:p>
          <w:p w14:paraId="0BB17093" w14:textId="77777777" w:rsidR="00EF71AB" w:rsidRDefault="00000000">
            <w:pPr>
              <w:tabs>
                <w:tab w:val="left" w:pos="1418"/>
              </w:tabs>
              <w:spacing w:after="0" w:line="240" w:lineRule="auto"/>
              <w:ind w:right="110" w:firstLine="284"/>
              <w:jc w:val="both"/>
              <w:rPr>
                <w:sz w:val="22"/>
              </w:rPr>
            </w:pPr>
            <w:r>
              <w:rPr>
                <w:sz w:val="22"/>
              </w:rPr>
              <w:t>Maksimali vertinama papildomo garantinio termino reikšmė yra 3 (</w:t>
            </w:r>
            <w:proofErr w:type="spellStart"/>
            <w:r>
              <w:rPr>
                <w:sz w:val="22"/>
              </w:rPr>
              <w:t>t.y</w:t>
            </w:r>
            <w:proofErr w:type="spellEnd"/>
            <w:r>
              <w:rPr>
                <w:sz w:val="22"/>
              </w:rPr>
              <w:t xml:space="preserve">. jeigu tiekėjo nurodyta kriterijaus reikšmė bus didesnė negu 3, apskaičiuojant tiekėjo kriterijaus T balus, bus taikoma maksimali reikšmė „3“) </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387C1D" w14:textId="77777777" w:rsidR="00EF71AB" w:rsidRDefault="00000000">
            <w:pPr>
              <w:tabs>
                <w:tab w:val="left" w:pos="1418"/>
              </w:tabs>
              <w:spacing w:after="0" w:line="240" w:lineRule="auto"/>
              <w:ind w:right="110" w:firstLine="284"/>
              <w:jc w:val="center"/>
            </w:pPr>
            <w:r>
              <w:rPr>
                <w:sz w:val="22"/>
              </w:rPr>
              <w:t>X</w:t>
            </w:r>
            <w:r>
              <w:rPr>
                <w:sz w:val="22"/>
                <w:vertAlign w:val="subscript"/>
              </w:rPr>
              <w:t xml:space="preserve">2 </w:t>
            </w:r>
            <w:r>
              <w:rPr>
                <w:sz w:val="22"/>
              </w:rPr>
              <w:t>= 6</w:t>
            </w:r>
          </w:p>
        </w:tc>
      </w:tr>
    </w:tbl>
    <w:p w14:paraId="582AB763" w14:textId="77777777" w:rsidR="00EF71AB" w:rsidRDefault="00000000" w:rsidP="00CF24E3">
      <w:pPr>
        <w:numPr>
          <w:ilvl w:val="0"/>
          <w:numId w:val="1"/>
        </w:numPr>
        <w:tabs>
          <w:tab w:val="left" w:pos="0"/>
          <w:tab w:val="left" w:pos="1134"/>
          <w:tab w:val="left" w:pos="1210"/>
        </w:tabs>
        <w:spacing w:before="120" w:after="0" w:line="240" w:lineRule="auto"/>
        <w:ind w:firstLine="567"/>
        <w:jc w:val="both"/>
        <w:rPr>
          <w:szCs w:val="24"/>
        </w:rPr>
      </w:pPr>
      <w:r>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Default="00000000" w:rsidP="00CF24E3">
      <w:pPr>
        <w:numPr>
          <w:ilvl w:val="0"/>
          <w:numId w:val="1"/>
        </w:numPr>
        <w:tabs>
          <w:tab w:val="left" w:pos="0"/>
          <w:tab w:val="left" w:pos="340"/>
          <w:tab w:val="left" w:pos="1210"/>
        </w:tabs>
        <w:spacing w:after="0" w:line="240" w:lineRule="auto"/>
        <w:ind w:firstLine="567"/>
        <w:jc w:val="both"/>
        <w:rPr>
          <w:szCs w:val="24"/>
        </w:rPr>
      </w:pPr>
      <w:r>
        <w:rPr>
          <w:szCs w:val="24"/>
        </w:rPr>
        <w:t>Ekonominis naudingumas (S) apskaičiuojamas sudedant Tiekėjo pasiūlymo ekonominio naudingumo vertinimo kriterijų – kainos (C) ir papildomo statinio garantijos laiko (T) – balus:</w:t>
      </w:r>
    </w:p>
    <w:p w14:paraId="5B859642" w14:textId="77777777" w:rsidR="00EF71AB" w:rsidRDefault="00000000">
      <w:pPr>
        <w:widowControl w:val="0"/>
        <w:tabs>
          <w:tab w:val="left" w:pos="0"/>
          <w:tab w:val="left" w:pos="340"/>
          <w:tab w:val="left" w:pos="1210"/>
        </w:tabs>
        <w:spacing w:before="120" w:after="120" w:line="240" w:lineRule="auto"/>
        <w:ind w:firstLine="284"/>
        <w:jc w:val="center"/>
        <w:rPr>
          <w:szCs w:val="24"/>
        </w:rPr>
      </w:pPr>
      <w:r>
        <w:rPr>
          <w:szCs w:val="24"/>
        </w:rPr>
        <w:t>S = C + T, kur:</w:t>
      </w:r>
    </w:p>
    <w:p w14:paraId="2EE23FDD" w14:textId="77777777" w:rsidR="00EF71AB" w:rsidRDefault="00000000" w:rsidP="00CF24E3">
      <w:pPr>
        <w:pStyle w:val="Sraopastraipa"/>
        <w:numPr>
          <w:ilvl w:val="1"/>
          <w:numId w:val="1"/>
        </w:numPr>
        <w:tabs>
          <w:tab w:val="left" w:pos="567"/>
          <w:tab w:val="left" w:pos="1060"/>
          <w:tab w:val="left" w:pos="1930"/>
        </w:tabs>
        <w:spacing w:after="0" w:line="240" w:lineRule="auto"/>
        <w:ind w:left="0" w:firstLine="567"/>
        <w:jc w:val="both"/>
      </w:pPr>
      <w:r>
        <w:t xml:space="preserve">kriterijaus </w:t>
      </w:r>
      <w:r>
        <w:rPr>
          <w:b/>
        </w:rPr>
        <w:t>C</w:t>
      </w:r>
      <w:r>
        <w:t xml:space="preserve"> balai apskaičiuojami </w:t>
      </w:r>
      <w:r>
        <w:rPr>
          <w:szCs w:val="24"/>
        </w:rPr>
        <w:t>mažiausios iš pateiktų pasiūlymų pasiūlymo</w:t>
      </w:r>
      <w:r>
        <w:rPr>
          <w:b/>
          <w:i/>
        </w:rPr>
        <w:t xml:space="preserve"> </w:t>
      </w:r>
      <w:r>
        <w:t>kainos be PVM (</w:t>
      </w:r>
      <w:proofErr w:type="spellStart"/>
      <w:r>
        <w:t>C</w:t>
      </w:r>
      <w:r>
        <w:rPr>
          <w:vertAlign w:val="subscript"/>
        </w:rPr>
        <w:t>min</w:t>
      </w:r>
      <w:proofErr w:type="spellEnd"/>
      <w:r>
        <w:t>) ir vertinamo pasiūlymo kainos be PVM (</w:t>
      </w:r>
      <w:proofErr w:type="spellStart"/>
      <w:r>
        <w:t>C</w:t>
      </w:r>
      <w:r>
        <w:rPr>
          <w:vertAlign w:val="subscript"/>
        </w:rPr>
        <w:t>p</w:t>
      </w:r>
      <w:proofErr w:type="spellEnd"/>
      <w:r>
        <w:t>) santykį padauginant iš kriterijaus lyginamojo svorio (X</w:t>
      </w:r>
      <w:r>
        <w:rPr>
          <w:vertAlign w:val="subscript"/>
        </w:rPr>
        <w:t>1</w:t>
      </w:r>
      <w:r>
        <w:t>):</w:t>
      </w:r>
    </w:p>
    <w:p w14:paraId="38B8CB9D" w14:textId="77777777" w:rsidR="00EF71AB" w:rsidRDefault="00000000">
      <w:pPr>
        <w:spacing w:after="0" w:line="240" w:lineRule="auto"/>
        <w:ind w:firstLine="284"/>
        <w:jc w:val="center"/>
      </w:pPr>
      <w:r>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pt;visibility:visible;mso-wrap-style:square" o:ole="">
            <v:imagedata r:id="rId7" o:title=""/>
          </v:shape>
          <o:OLEObject Type="Embed" ProgID="Unknown" ShapeID="Object 10" DrawAspect="Content" ObjectID="_1806223113" r:id="rId8"/>
        </w:object>
      </w:r>
      <w:r>
        <w:t>.</w:t>
      </w:r>
    </w:p>
    <w:p w14:paraId="24682712" w14:textId="77777777" w:rsidR="00EF71AB" w:rsidRDefault="00000000" w:rsidP="00CF24E3">
      <w:pPr>
        <w:pStyle w:val="Sraopastraipa"/>
        <w:numPr>
          <w:ilvl w:val="1"/>
          <w:numId w:val="1"/>
        </w:numPr>
        <w:tabs>
          <w:tab w:val="left" w:pos="567"/>
          <w:tab w:val="left" w:pos="1060"/>
          <w:tab w:val="left" w:pos="1930"/>
        </w:tabs>
        <w:spacing w:after="0" w:line="240" w:lineRule="auto"/>
        <w:ind w:left="0" w:firstLine="567"/>
        <w:jc w:val="both"/>
      </w:pPr>
      <w:r>
        <w:t>kriterijaus</w:t>
      </w:r>
      <w:r>
        <w:rPr>
          <w:rFonts w:cs="Times New Roman"/>
          <w:szCs w:val="24"/>
        </w:rPr>
        <w:t xml:space="preserve"> </w:t>
      </w:r>
      <w:r>
        <w:rPr>
          <w:rFonts w:cs="Times New Roman"/>
          <w:b/>
          <w:szCs w:val="24"/>
        </w:rPr>
        <w:t>T</w:t>
      </w:r>
      <w:r>
        <w:rPr>
          <w:rFonts w:cs="Times New Roman"/>
          <w:szCs w:val="24"/>
        </w:rPr>
        <w:t xml:space="preserve"> balai skiriami pagal tiekėjo pasiūlyme nurodytą papildomo garantinio termino trukmę metais: jeigu pasiūlyme kriterijaus T reikšmė nenurodyta, arba nurodyta „0“ – skiriama 0 balų, jeigu nurodyta kriterijaus T reikšmė yra didesnė negu 0, bet neviršija 1 metų – skiriami 2 balai, jeigu nurodyta kriterijaus T reikšmė yra didesnė negu 1, bet neviršija 2 metų – skiriami 4 balai, jeigu nurodyta kriterijaus T reikšmė yra didesnė negu 2, bet neviršija 3 metų – skiriami 6 balai. Taip pat t</w:t>
      </w:r>
      <w:r>
        <w:rPr>
          <w:rStyle w:val="cf01"/>
          <w:rFonts w:ascii="Times New Roman" w:hAnsi="Times New Roman" w:cs="Times New Roman"/>
          <w:sz w:val="24"/>
          <w:szCs w:val="24"/>
        </w:rPr>
        <w:t>uo atveju, jei pasiūlyme nurodoma kriterijaus reikšmė bus didesnė negu 3 metai, skiriamų balų skaičius bus „6</w:t>
      </w:r>
      <w:r>
        <w:rPr>
          <w:rFonts w:cs="Times New Roman"/>
          <w:szCs w:val="24"/>
        </w:rPr>
        <w:t>“).</w:t>
      </w:r>
    </w:p>
    <w:p w14:paraId="4AAF99A2" w14:textId="77777777" w:rsidR="00EF71AB" w:rsidRDefault="00000000" w:rsidP="00CF24E3">
      <w:pPr>
        <w:widowControl w:val="0"/>
        <w:numPr>
          <w:ilvl w:val="0"/>
          <w:numId w:val="1"/>
        </w:numPr>
        <w:tabs>
          <w:tab w:val="left" w:pos="0"/>
          <w:tab w:val="left" w:pos="340"/>
          <w:tab w:val="left" w:pos="1210"/>
        </w:tabs>
        <w:spacing w:after="0" w:line="240" w:lineRule="auto"/>
        <w:ind w:firstLine="567"/>
        <w:jc w:val="both"/>
        <w:rPr>
          <w:color w:val="000000"/>
          <w:szCs w:val="24"/>
        </w:rPr>
      </w:pPr>
      <w:r>
        <w:rPr>
          <w:color w:val="000000"/>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Default="00000000" w:rsidP="00CF24E3">
      <w:pPr>
        <w:numPr>
          <w:ilvl w:val="0"/>
          <w:numId w:val="1"/>
        </w:numPr>
        <w:tabs>
          <w:tab w:val="left" w:pos="0"/>
          <w:tab w:val="left" w:pos="340"/>
          <w:tab w:val="left" w:pos="1210"/>
        </w:tabs>
        <w:spacing w:after="0" w:line="240" w:lineRule="auto"/>
        <w:ind w:firstLine="567"/>
        <w:jc w:val="both"/>
      </w:pPr>
      <w:r>
        <w:rPr>
          <w:color w:val="000000"/>
        </w:rPr>
        <w:t xml:space="preserve">Jeigu pateiktame pasiūlyme Komisija randa pasiūlyme nurodytos kainos apskaičiavimo klaidų, ji privalo </w:t>
      </w:r>
      <w:r>
        <w:rPr>
          <w:color w:val="000000"/>
          <w:szCs w:val="24"/>
        </w:rPr>
        <w:t xml:space="preserve">CVP IS susirašinėjimo priemonėmis </w:t>
      </w:r>
      <w:r>
        <w:rPr>
          <w:color w:val="000000"/>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75AEE70" w14:textId="77777777" w:rsidR="00EF71AB" w:rsidRDefault="00000000" w:rsidP="00CF24E3">
      <w:pPr>
        <w:numPr>
          <w:ilvl w:val="0"/>
          <w:numId w:val="1"/>
        </w:numPr>
        <w:tabs>
          <w:tab w:val="left" w:pos="0"/>
          <w:tab w:val="left" w:pos="340"/>
          <w:tab w:val="left" w:pos="1210"/>
        </w:tabs>
        <w:spacing w:after="0" w:line="240" w:lineRule="auto"/>
        <w:ind w:firstLine="567"/>
        <w:jc w:val="both"/>
      </w:pPr>
      <w:r>
        <w:rPr>
          <w:color w:val="000000"/>
        </w:rPr>
        <w:lastRenderedPageBreak/>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w:t>
      </w:r>
      <w:r>
        <w:rPr>
          <w:bCs/>
          <w:color w:val="000000"/>
        </w:rPr>
        <w:t xml:space="preserve"> </w:t>
      </w:r>
      <w:r>
        <w:rPr>
          <w:color w:val="000000"/>
        </w:rPr>
        <w:t>kurių pasiūlyta kaina neviršija pirkimui skirtų lėšų,</w:t>
      </w:r>
      <w:r>
        <w:rPr>
          <w:bCs/>
          <w:color w:val="000000"/>
        </w:rPr>
        <w:t xml:space="preserve"> </w:t>
      </w:r>
      <w:r>
        <w:rPr>
          <w:color w:val="000000"/>
        </w:rPr>
        <w:t>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05B4" w14:textId="77777777" w:rsidR="00683CC1" w:rsidRDefault="00683CC1">
      <w:pPr>
        <w:spacing w:after="0" w:line="240" w:lineRule="auto"/>
      </w:pPr>
      <w:r>
        <w:separator/>
      </w:r>
    </w:p>
  </w:endnote>
  <w:endnote w:type="continuationSeparator" w:id="0">
    <w:p w14:paraId="6198624B" w14:textId="77777777" w:rsidR="00683CC1" w:rsidRDefault="00683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322C1" w14:textId="77777777" w:rsidR="00683CC1" w:rsidRDefault="00683CC1">
      <w:pPr>
        <w:spacing w:after="0" w:line="240" w:lineRule="auto"/>
      </w:pPr>
      <w:r>
        <w:rPr>
          <w:color w:val="000000"/>
        </w:rPr>
        <w:separator/>
      </w:r>
    </w:p>
  </w:footnote>
  <w:footnote w:type="continuationSeparator" w:id="0">
    <w:p w14:paraId="5DD790B2" w14:textId="77777777" w:rsidR="00683CC1" w:rsidRDefault="00683C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2019430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F71AB"/>
    <w:rsid w:val="00577592"/>
    <w:rsid w:val="00683CC1"/>
    <w:rsid w:val="00A65C11"/>
    <w:rsid w:val="00CF24E3"/>
    <w:rsid w:val="00EF71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2388</Words>
  <Characters>1362</Characters>
  <Application>Microsoft Office Word</Application>
  <DocSecurity>0</DocSecurity>
  <Lines>11</Lines>
  <Paragraphs>7</Paragraphs>
  <ScaleCrop>false</ScaleCrop>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Valentas Plukas</cp:lastModifiedBy>
  <cp:revision>3</cp:revision>
  <dcterms:created xsi:type="dcterms:W3CDTF">2025-04-15T08:51:00Z</dcterms:created>
  <dcterms:modified xsi:type="dcterms:W3CDTF">2025-04-15T08:52:00Z</dcterms:modified>
</cp:coreProperties>
</file>