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E55E" w14:textId="5C3FF436" w:rsidR="00DB43F4" w:rsidRDefault="00DB43F4" w:rsidP="00DB43F4">
      <w:pPr>
        <w:jc w:val="right"/>
        <w:rPr>
          <w:b/>
          <w:szCs w:val="22"/>
        </w:rPr>
      </w:pPr>
      <w:r>
        <w:rPr>
          <w:b/>
          <w:szCs w:val="22"/>
        </w:rPr>
        <w:t xml:space="preserve">Pirkimo sąlygų </w:t>
      </w:r>
      <w:r w:rsidR="0051192D">
        <w:rPr>
          <w:b/>
          <w:szCs w:val="22"/>
        </w:rPr>
        <w:t>__</w:t>
      </w:r>
      <w:r>
        <w:rPr>
          <w:b/>
          <w:szCs w:val="22"/>
        </w:rPr>
        <w:t xml:space="preserve"> priedas</w:t>
      </w:r>
    </w:p>
    <w:p w14:paraId="70219AB8" w14:textId="27C49DE5" w:rsidR="00DB43F4" w:rsidRDefault="00DB43F4" w:rsidP="00DB43F4">
      <w:pPr>
        <w:jc w:val="right"/>
        <w:rPr>
          <w:b/>
          <w:szCs w:val="22"/>
        </w:rPr>
      </w:pPr>
      <w:r>
        <w:rPr>
          <w:b/>
          <w:szCs w:val="22"/>
        </w:rPr>
        <w:t>Pirkimo sutarties projektas</w:t>
      </w:r>
    </w:p>
    <w:p w14:paraId="7CE70197" w14:textId="77777777" w:rsidR="00DB43F4" w:rsidRPr="00DB43F4" w:rsidRDefault="00DB43F4" w:rsidP="00DB43F4">
      <w:pPr>
        <w:jc w:val="right"/>
        <w:rPr>
          <w:b/>
          <w:szCs w:val="22"/>
        </w:rPr>
      </w:pPr>
    </w:p>
    <w:p w14:paraId="01E3C90B" w14:textId="1E8BBCBF" w:rsidR="001F79E3" w:rsidRDefault="00400DAA" w:rsidP="001F79E3">
      <w:pPr>
        <w:jc w:val="center"/>
        <w:rPr>
          <w:b/>
          <w:caps/>
        </w:rPr>
      </w:pPr>
      <w:r>
        <w:rPr>
          <w:b/>
          <w:caps/>
          <w:szCs w:val="22"/>
        </w:rPr>
        <w:t xml:space="preserve">AUTOMOBILIŲ STOVĖJIMO AIKŠTEKĖS UŽTVARŲ, JŲ VALDYMO BEI APMOKĖJIMO UŽ TRANSPORTO PRIEMONIŲ STOVĖJIMĄ ĮRANGOS </w:t>
      </w:r>
      <w:r w:rsidR="001F79E3" w:rsidRPr="00163F90">
        <w:rPr>
          <w:b/>
          <w:caps/>
          <w:szCs w:val="22"/>
        </w:rPr>
        <w:t>Pirkimo SUTARTIS</w:t>
      </w:r>
    </w:p>
    <w:p w14:paraId="1AA455B5" w14:textId="77777777" w:rsidR="001F79E3" w:rsidRDefault="001F79E3" w:rsidP="001F79E3">
      <w:pPr>
        <w:jc w:val="center"/>
        <w:rPr>
          <w:caps/>
        </w:rPr>
      </w:pPr>
    </w:p>
    <w:p w14:paraId="2D78C8C4" w14:textId="25587EB3" w:rsidR="001F79E3" w:rsidRDefault="001F79E3" w:rsidP="001F79E3">
      <w:pPr>
        <w:jc w:val="center"/>
        <w:rPr>
          <w:szCs w:val="24"/>
        </w:rPr>
      </w:pPr>
      <w:r>
        <w:rPr>
          <w:szCs w:val="24"/>
        </w:rPr>
        <w:t>202</w:t>
      </w:r>
      <w:r w:rsidR="0051192D">
        <w:rPr>
          <w:szCs w:val="24"/>
        </w:rPr>
        <w:t>5</w:t>
      </w:r>
      <w:r>
        <w:rPr>
          <w:szCs w:val="24"/>
        </w:rPr>
        <w:t xml:space="preserve"> m. </w:t>
      </w:r>
      <w:r w:rsidR="00470FA6">
        <w:rPr>
          <w:szCs w:val="24"/>
        </w:rPr>
        <w:t>________</w:t>
      </w:r>
      <w:r>
        <w:rPr>
          <w:szCs w:val="24"/>
        </w:rPr>
        <w:t xml:space="preserve"> __ d. Nr. ___________</w:t>
      </w:r>
    </w:p>
    <w:p w14:paraId="0DBAC0AD" w14:textId="078A7722" w:rsidR="001F79E3" w:rsidRPr="00163F90" w:rsidRDefault="00163F90" w:rsidP="001F79E3">
      <w:pPr>
        <w:jc w:val="center"/>
        <w:rPr>
          <w:bCs/>
        </w:rPr>
      </w:pPr>
      <w:r w:rsidRPr="00163F90">
        <w:rPr>
          <w:bCs/>
        </w:rPr>
        <w:t>Kuršėnai</w:t>
      </w:r>
    </w:p>
    <w:p w14:paraId="507E6C89" w14:textId="77777777" w:rsidR="001F79E3" w:rsidRPr="00163F90" w:rsidRDefault="001F79E3" w:rsidP="001F79E3">
      <w:pPr>
        <w:pStyle w:val="Antrats"/>
        <w:spacing w:after="0"/>
        <w:jc w:val="center"/>
        <w:rPr>
          <w:bCs/>
          <w:szCs w:val="24"/>
        </w:rPr>
      </w:pPr>
    </w:p>
    <w:p w14:paraId="1D16ACBF" w14:textId="73C924B2" w:rsidR="001F79E3" w:rsidRDefault="0051192D" w:rsidP="00163F90">
      <w:pPr>
        <w:jc w:val="both"/>
        <w:rPr>
          <w:szCs w:val="24"/>
        </w:rPr>
      </w:pPr>
      <w:r>
        <w:rPr>
          <w:rFonts w:eastAsia="SimSun"/>
          <w:b/>
          <w:bCs/>
          <w:kern w:val="1"/>
          <w:szCs w:val="24"/>
          <w:lang w:eastAsia="zh-CN" w:bidi="hi-IN"/>
        </w:rPr>
        <w:t>VšĮ Šiaulių rajono turizmo ir verslo informacijos centras</w:t>
      </w:r>
      <w:r w:rsidR="00163F90" w:rsidRPr="000226E1">
        <w:rPr>
          <w:szCs w:val="24"/>
        </w:rPr>
        <w:t xml:space="preserve">, juridinio asmens </w:t>
      </w:r>
      <w:r w:rsidR="00163F90" w:rsidRPr="005E72EC">
        <w:rPr>
          <w:szCs w:val="24"/>
        </w:rPr>
        <w:t xml:space="preserve">kodas </w:t>
      </w:r>
      <w:r w:rsidR="005E72EC" w:rsidRPr="005E72EC">
        <w:rPr>
          <w:kern w:val="2"/>
          <w:szCs w:val="24"/>
        </w:rPr>
        <w:t>145799054</w:t>
      </w:r>
      <w:r w:rsidR="00163F90" w:rsidRPr="005E72EC">
        <w:rPr>
          <w:szCs w:val="24"/>
        </w:rPr>
        <w:t>,</w:t>
      </w:r>
      <w:r w:rsidR="00163F90" w:rsidRPr="000226E1">
        <w:rPr>
          <w:szCs w:val="24"/>
        </w:rPr>
        <w:t xml:space="preserve"> kurios registruota buveinė </w:t>
      </w:r>
      <w:r w:rsidR="00163F90" w:rsidRPr="000A7983">
        <w:rPr>
          <w:szCs w:val="24"/>
        </w:rPr>
        <w:t>yra</w:t>
      </w:r>
      <w:r w:rsidRPr="000A7983">
        <w:rPr>
          <w:szCs w:val="24"/>
        </w:rPr>
        <w:t xml:space="preserve"> </w:t>
      </w:r>
      <w:r w:rsidR="000A7983" w:rsidRPr="000A7983">
        <w:rPr>
          <w:rFonts w:eastAsia="SimSun"/>
          <w:kern w:val="1"/>
          <w:szCs w:val="24"/>
          <w:lang w:eastAsia="zh-CN" w:bidi="hi-IN"/>
        </w:rPr>
        <w:t>J. Basanavičiaus g. 7, Kuršėnai, LT-81156 Šiaulių r. sav</w:t>
      </w:r>
      <w:r w:rsidR="000A7983" w:rsidRPr="000A7983">
        <w:rPr>
          <w:szCs w:val="24"/>
        </w:rPr>
        <w:t>.,</w:t>
      </w:r>
      <w:r w:rsidR="00163F90" w:rsidRPr="000A7983">
        <w:rPr>
          <w:szCs w:val="24"/>
        </w:rPr>
        <w:t xml:space="preserve"> duomenys apie įstaigą kaupiami ir saugomi Lietuvos</w:t>
      </w:r>
      <w:r w:rsidR="00163F90" w:rsidRPr="000226E1">
        <w:rPr>
          <w:szCs w:val="24"/>
        </w:rPr>
        <w:t xml:space="preserve"> Respublikos juridinių asmenų registre atstovaujama </w:t>
      </w:r>
      <w:r w:rsidR="005A5BC0">
        <w:rPr>
          <w:szCs w:val="24"/>
        </w:rPr>
        <w:t>direktor</w:t>
      </w:r>
      <w:r>
        <w:rPr>
          <w:szCs w:val="24"/>
        </w:rPr>
        <w:t xml:space="preserve">ės Neringos </w:t>
      </w:r>
      <w:proofErr w:type="spellStart"/>
      <w:r>
        <w:rPr>
          <w:szCs w:val="24"/>
        </w:rPr>
        <w:t>Trinkaitės</w:t>
      </w:r>
      <w:proofErr w:type="spellEnd"/>
      <w:r w:rsidR="00163F90" w:rsidRPr="000226E1">
        <w:rPr>
          <w:szCs w:val="24"/>
        </w:rPr>
        <w:t>, veikiančio</w:t>
      </w:r>
      <w:r>
        <w:rPr>
          <w:szCs w:val="24"/>
        </w:rPr>
        <w:t>s</w:t>
      </w:r>
      <w:r w:rsidR="00163F90" w:rsidRPr="000226E1">
        <w:rPr>
          <w:szCs w:val="24"/>
        </w:rPr>
        <w:t xml:space="preserve"> </w:t>
      </w:r>
      <w:r w:rsidR="00163F90" w:rsidRPr="0051192D">
        <w:rPr>
          <w:szCs w:val="24"/>
        </w:rPr>
        <w:t xml:space="preserve">pagal </w:t>
      </w:r>
      <w:r w:rsidRPr="0051192D">
        <w:rPr>
          <w:rFonts w:eastAsia="SimSun"/>
          <w:kern w:val="1"/>
          <w:szCs w:val="24"/>
          <w:lang w:eastAsia="zh-CN" w:bidi="hi-IN"/>
        </w:rPr>
        <w:t>VšĮ Šiaulių rajono turizmo ir verslo informacijos centro</w:t>
      </w:r>
      <w:r w:rsidRPr="0051192D">
        <w:rPr>
          <w:szCs w:val="24"/>
        </w:rPr>
        <w:t xml:space="preserve"> </w:t>
      </w:r>
      <w:r w:rsidR="00055D03">
        <w:rPr>
          <w:szCs w:val="24"/>
        </w:rPr>
        <w:t>įstatus</w:t>
      </w:r>
      <w:r w:rsidR="00163F90" w:rsidRPr="000226E1">
        <w:rPr>
          <w:szCs w:val="24"/>
        </w:rPr>
        <w:t xml:space="preserve">, (toliau – </w:t>
      </w:r>
      <w:r w:rsidR="001F79E3" w:rsidRPr="0001170F">
        <w:rPr>
          <w:szCs w:val="24"/>
        </w:rPr>
        <w:t>Pirkėjas)</w:t>
      </w:r>
      <w:r w:rsidR="001F79E3">
        <w:rPr>
          <w:szCs w:val="24"/>
        </w:rPr>
        <w:t>,</w:t>
      </w:r>
      <w:r w:rsidR="001F79E3" w:rsidRPr="0001170F">
        <w:rPr>
          <w:szCs w:val="24"/>
        </w:rPr>
        <w:t xml:space="preserve"> ir</w:t>
      </w:r>
    </w:p>
    <w:p w14:paraId="09EDE139" w14:textId="3FF8865F" w:rsidR="001F79E3" w:rsidRDefault="001F79E3" w:rsidP="001F79E3">
      <w:pPr>
        <w:tabs>
          <w:tab w:val="left" w:pos="690"/>
        </w:tabs>
        <w:spacing w:before="120"/>
        <w:jc w:val="both"/>
        <w:rPr>
          <w:szCs w:val="24"/>
        </w:rPr>
      </w:pPr>
      <w:r w:rsidRPr="0001170F">
        <w:rPr>
          <w:szCs w:val="24"/>
        </w:rPr>
        <w:t xml:space="preserve"> </w:t>
      </w:r>
      <w:r w:rsidR="00163F90">
        <w:rPr>
          <w:rFonts w:eastAsia="Calibri"/>
          <w:iCs/>
          <w:kern w:val="1"/>
          <w:szCs w:val="24"/>
        </w:rPr>
        <w:t xml:space="preserve">___________________ </w:t>
      </w:r>
      <w:r w:rsidR="00163F90">
        <w:rPr>
          <w:rFonts w:eastAsia="Calibri"/>
          <w:i/>
          <w:kern w:val="1"/>
          <w:szCs w:val="24"/>
        </w:rPr>
        <w:t>[</w:t>
      </w:r>
      <w:r w:rsidR="00163F90" w:rsidRPr="00CF19D6">
        <w:rPr>
          <w:rFonts w:eastAsia="Calibri"/>
          <w:i/>
          <w:kern w:val="1"/>
          <w:szCs w:val="24"/>
        </w:rPr>
        <w:t>tiekėjo pavadinimas</w:t>
      </w:r>
      <w:r w:rsidR="00163F90">
        <w:rPr>
          <w:rFonts w:eastAsia="Calibri"/>
          <w:i/>
          <w:kern w:val="1"/>
          <w:szCs w:val="24"/>
        </w:rPr>
        <w:t>]</w:t>
      </w:r>
      <w:r w:rsidR="00163F90" w:rsidRPr="00CF19D6">
        <w:rPr>
          <w:rFonts w:eastAsia="Calibri"/>
          <w:kern w:val="1"/>
          <w:szCs w:val="24"/>
          <w:lang w:eastAsia="ar-SA"/>
        </w:rPr>
        <w:t>,</w:t>
      </w:r>
      <w:r w:rsidR="00163F90" w:rsidRPr="00CF19D6">
        <w:rPr>
          <w:rFonts w:eastAsia="Lucida Sans Unicode"/>
          <w:kern w:val="1"/>
          <w:szCs w:val="24"/>
          <w:lang w:eastAsia="zh-CN" w:bidi="hi-IN"/>
        </w:rPr>
        <w:t xml:space="preserve"> juridinio asmens kodas </w:t>
      </w:r>
      <w:r w:rsidR="00163F90" w:rsidRPr="00CF19D6">
        <w:rPr>
          <w:rFonts w:eastAsia="Calibri"/>
          <w:kern w:val="1"/>
          <w:szCs w:val="24"/>
        </w:rPr>
        <w:t>__________, kurio</w:t>
      </w:r>
      <w:r w:rsidR="00163F90" w:rsidRPr="00CF19D6">
        <w:rPr>
          <w:rFonts w:eastAsia="Lucida Sans Unicode"/>
          <w:kern w:val="1"/>
          <w:szCs w:val="24"/>
          <w:lang w:eastAsia="zh-CN" w:bidi="hi-IN"/>
        </w:rPr>
        <w:t xml:space="preserve"> buveinė yra</w:t>
      </w:r>
      <w:r w:rsidR="00163F90" w:rsidRPr="00CF19D6">
        <w:rPr>
          <w:rFonts w:eastAsia="Calibri"/>
          <w:kern w:val="1"/>
          <w:szCs w:val="24"/>
        </w:rPr>
        <w:t xml:space="preserve"> ________________,</w:t>
      </w:r>
      <w:r w:rsidR="00163F90" w:rsidRPr="00CF19D6">
        <w:rPr>
          <w:rFonts w:eastAsia="Lucida Sans Unicode"/>
          <w:kern w:val="1"/>
          <w:szCs w:val="24"/>
          <w:lang w:eastAsia="zh-CN" w:bidi="hi-IN"/>
        </w:rPr>
        <w:t xml:space="preserve"> atstovaujama</w:t>
      </w:r>
      <w:r w:rsidR="00163F90" w:rsidRPr="00CF19D6">
        <w:rPr>
          <w:rFonts w:eastAsia="Calibri"/>
          <w:kern w:val="1"/>
          <w:szCs w:val="24"/>
        </w:rPr>
        <w:t xml:space="preserve"> _________________,</w:t>
      </w:r>
      <w:r w:rsidR="00163F90" w:rsidRPr="00CF19D6">
        <w:rPr>
          <w:rFonts w:eastAsia="Lucida Sans Unicode"/>
          <w:kern w:val="1"/>
          <w:szCs w:val="24"/>
          <w:lang w:eastAsia="zh-CN" w:bidi="hi-IN"/>
        </w:rPr>
        <w:t xml:space="preserve"> veikiančio</w:t>
      </w:r>
      <w:r w:rsidR="00163F90">
        <w:rPr>
          <w:rFonts w:eastAsia="Lucida Sans Unicode"/>
          <w:kern w:val="1"/>
          <w:szCs w:val="24"/>
          <w:lang w:eastAsia="zh-CN" w:bidi="hi-IN"/>
        </w:rPr>
        <w:t xml:space="preserve"> (-</w:t>
      </w:r>
      <w:proofErr w:type="spellStart"/>
      <w:r w:rsidR="00163F90">
        <w:rPr>
          <w:rFonts w:eastAsia="Lucida Sans Unicode"/>
          <w:kern w:val="1"/>
          <w:szCs w:val="24"/>
          <w:lang w:eastAsia="zh-CN" w:bidi="hi-IN"/>
        </w:rPr>
        <w:t>os</w:t>
      </w:r>
      <w:proofErr w:type="spellEnd"/>
      <w:r w:rsidR="00163F90">
        <w:rPr>
          <w:rFonts w:eastAsia="Lucida Sans Unicode"/>
          <w:kern w:val="1"/>
          <w:szCs w:val="24"/>
          <w:lang w:eastAsia="zh-CN" w:bidi="hi-IN"/>
        </w:rPr>
        <w:t>)</w:t>
      </w:r>
      <w:r w:rsidR="00163F90" w:rsidRPr="00CF19D6">
        <w:rPr>
          <w:rFonts w:eastAsia="Lucida Sans Unicode"/>
          <w:kern w:val="1"/>
          <w:szCs w:val="24"/>
          <w:lang w:eastAsia="zh-CN" w:bidi="hi-IN"/>
        </w:rPr>
        <w:t xml:space="preserve"> pagal </w:t>
      </w:r>
      <w:r w:rsidR="00163F90" w:rsidRPr="00CF19D6">
        <w:rPr>
          <w:rFonts w:eastAsia="Calibri"/>
          <w:kern w:val="1"/>
          <w:szCs w:val="24"/>
        </w:rPr>
        <w:t xml:space="preserve">___________ </w:t>
      </w:r>
      <w:r w:rsidR="00163F90">
        <w:rPr>
          <w:rFonts w:eastAsia="Calibri"/>
          <w:i/>
          <w:kern w:val="1"/>
          <w:szCs w:val="24"/>
        </w:rPr>
        <w:t>[</w:t>
      </w:r>
      <w:r w:rsidR="00163F90" w:rsidRPr="00CF19D6">
        <w:rPr>
          <w:rFonts w:eastAsia="Calibri"/>
          <w:i/>
          <w:kern w:val="1"/>
          <w:szCs w:val="24"/>
        </w:rPr>
        <w:t>dokumentas, kurio pagrindu veikia asmuo</w:t>
      </w:r>
      <w:r w:rsidR="00163F90">
        <w:rPr>
          <w:rFonts w:eastAsia="Calibri"/>
          <w:i/>
          <w:kern w:val="1"/>
          <w:szCs w:val="24"/>
        </w:rPr>
        <w:t>]</w:t>
      </w:r>
      <w:r w:rsidR="00163F90" w:rsidRPr="00CF19D6">
        <w:rPr>
          <w:rFonts w:eastAsia="Calibri"/>
          <w:kern w:val="1"/>
          <w:szCs w:val="24"/>
        </w:rPr>
        <w:t xml:space="preserve"> </w:t>
      </w:r>
      <w:r>
        <w:rPr>
          <w:szCs w:val="24"/>
        </w:rPr>
        <w:t>(toliau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37D74AE8"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įvykdyto mažos vertės pirkimo „</w:t>
      </w:r>
      <w:bookmarkEnd w:id="0"/>
      <w:r w:rsidR="0051192D">
        <w:rPr>
          <w:szCs w:val="24"/>
        </w:rPr>
        <w:t>________</w:t>
      </w:r>
      <w:r>
        <w:rPr>
          <w:szCs w:val="24"/>
        </w:rPr>
        <w:t xml:space="preserve">“ </w:t>
      </w:r>
      <w:r>
        <w:rPr>
          <w:bCs/>
          <w:szCs w:val="24"/>
        </w:rPr>
        <w:t xml:space="preserve">(pirkimo Nr._____) </w:t>
      </w:r>
      <w:r w:rsidR="00B6066A">
        <w:rPr>
          <w:bCs/>
          <w:szCs w:val="24"/>
        </w:rPr>
        <w:t>rezultatus,</w:t>
      </w:r>
      <w:r>
        <w:rPr>
          <w:szCs w:val="24"/>
        </w:rPr>
        <w:t xml:space="preserve"> sudarė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w:t>
      </w:r>
      <w:r>
        <w:rPr>
          <w:szCs w:val="24"/>
        </w:rPr>
        <w:lastRenderedPageBreak/>
        <w:t>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w:t>
      </w:r>
      <w:r>
        <w:rPr>
          <w:color w:val="000000"/>
          <w:szCs w:val="24"/>
        </w:rPr>
        <w:lastRenderedPageBreak/>
        <w:t>dokumentuose numatytiems kvalifikacijos reikalavimams pagrįsti. Pirkėjui sutikus, Šalys pasirašo Susitarimą, kuris 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w:t>
      </w:r>
      <w:r>
        <w:rPr>
          <w:rFonts w:eastAsia="Cambria"/>
          <w:color w:val="000000"/>
          <w:szCs w:val="24"/>
        </w:rPr>
        <w:lastRenderedPageBreak/>
        <w:t>darbo dienas įvertina keitimo galimybes ir raštu informuoja Tiekėją apie leidimą pakeisti subtiekėją ar 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w:t>
      </w:r>
      <w:r>
        <w:rPr>
          <w:rFonts w:eastAsia="Cambria"/>
          <w:color w:val="000000"/>
          <w:szCs w:val="24"/>
          <w:shd w:val="clear" w:color="auto" w:fill="FFFFFF"/>
        </w:rPr>
        <w:lastRenderedPageBreak/>
        <w:t xml:space="preserve">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02D4CCE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sidR="006D0FEC">
        <w:rPr>
          <w:rFonts w:eastAsia="Arial"/>
          <w:szCs w:val="24"/>
        </w:rPr>
        <w:t xml:space="preserve">Jeigu numatyta Specialiosiose Sutarties sąlygose, </w:t>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Tiekėjas turi parengti ir (ar) pateikti Pirkėjui Prekių naudojimo instrukcijas, jos turi būti </w:t>
      </w:r>
      <w:r>
        <w:rPr>
          <w:rFonts w:eastAsia="Arial"/>
          <w:szCs w:val="24"/>
        </w:rPr>
        <w:lastRenderedPageBreak/>
        <w:t>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w:t>
      </w:r>
      <w:r>
        <w:rPr>
          <w:rFonts w:eastAsia="Arial"/>
          <w:szCs w:val="24"/>
        </w:rPr>
        <w:lastRenderedPageBreak/>
        <w:t>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w:t>
      </w:r>
      <w:r>
        <w:rPr>
          <w:szCs w:val="24"/>
        </w:rPr>
        <w:lastRenderedPageBreak/>
        <w:t xml:space="preserve">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5929AFD5" w:rsidR="003969E1" w:rsidRDefault="006D0FE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12050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138">
        <w:rPr>
          <w:rFonts w:eastAsia="Arial"/>
          <w:szCs w:val="24"/>
          <w:u w:val="single"/>
        </w:rPr>
        <w:t>2014/55/ES</w:t>
      </w:r>
      <w:r w:rsidRPr="00724138">
        <w:rPr>
          <w:rFonts w:eastAsia="Arial"/>
          <w:szCs w:val="24"/>
        </w:rPr>
        <w:t xml:space="preserve"> </w:t>
      </w:r>
      <w:r>
        <w:rPr>
          <w:rFonts w:eastAsia="Arial"/>
          <w:szCs w:val="24"/>
        </w:rPr>
        <w:t xml:space="preserve">(toliau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w:t>
      </w:r>
      <w:r w:rsidRPr="00724138">
        <w:rPr>
          <w:rFonts w:eastAsia="Arial"/>
          <w:szCs w:val="24"/>
        </w:rPr>
        <w:t>“ (</w:t>
      </w:r>
      <w:r w:rsidRPr="00724138">
        <w:rPr>
          <w:rFonts w:eastAsia="Arial"/>
          <w:szCs w:val="24"/>
          <w:u w:val="single"/>
        </w:rPr>
        <w:t>www.esaskaita.eu</w:t>
      </w:r>
      <w:r w:rsidRPr="00724138">
        <w:rPr>
          <w:rFonts w:eastAsia="Arial"/>
          <w:szCs w:val="24"/>
        </w:rPr>
        <w:t xml:space="preserve">) arba </w:t>
      </w:r>
      <w:r>
        <w:rPr>
          <w:rFonts w:eastAsia="Arial"/>
          <w:szCs w:val="24"/>
        </w:rPr>
        <w:t>per kitą savo pasirinktą informacinę sistemą;</w:t>
      </w:r>
    </w:p>
    <w:p w14:paraId="2FB0E6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„E. sąskaita“ priemonėmis </w:t>
      </w:r>
      <w:r w:rsidRPr="00724138">
        <w:rPr>
          <w:rFonts w:eastAsia="Arial"/>
          <w:szCs w:val="24"/>
        </w:rPr>
        <w:t>(</w:t>
      </w:r>
      <w:r w:rsidRPr="00724138">
        <w:rPr>
          <w:rFonts w:eastAsia="Arial"/>
          <w:szCs w:val="24"/>
          <w:u w:val="single"/>
        </w:rPr>
        <w:t>www.esaskaita.eu</w:t>
      </w:r>
      <w:r w:rsidRPr="00724138">
        <w:rPr>
          <w:rFonts w:eastAsia="Arial"/>
          <w:szCs w:val="24"/>
        </w:rPr>
        <w:t>).</w:t>
      </w:r>
    </w:p>
    <w:p w14:paraId="3085BF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w:t>
      </w:r>
      <w:r w:rsidRPr="00724138">
        <w:rPr>
          <w:rFonts w:eastAsia="Arial"/>
          <w:szCs w:val="24"/>
          <w:lang w:eastAsia="lt-LT"/>
        </w:rPr>
        <w:lastRenderedPageBreak/>
        <w:t xml:space="preserve">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w:t>
      </w:r>
      <w:r>
        <w:rPr>
          <w:rFonts w:eastAsia="Arial"/>
          <w:szCs w:val="24"/>
        </w:rPr>
        <w:lastRenderedPageBreak/>
        <w:t xml:space="preserve">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7F5CEBBF" w14:textId="6D5610A6" w:rsidR="009B1B4C" w:rsidRDefault="009B1B4C" w:rsidP="00EF07C8">
      <w:pPr>
        <w:jc w:val="center"/>
      </w:pPr>
      <w:r>
        <w:t>_________________</w:t>
      </w: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931"/>
      </w:tblGrid>
      <w:tr w:rsidR="00743097" w14:paraId="763E0E57" w14:textId="77777777" w:rsidTr="0051192D">
        <w:tc>
          <w:tcPr>
            <w:tcW w:w="2122" w:type="dxa"/>
          </w:tcPr>
          <w:p w14:paraId="41BB7DD7" w14:textId="77777777" w:rsidR="00743097" w:rsidRDefault="00743097" w:rsidP="00EF07C8">
            <w:pPr>
              <w:jc w:val="both"/>
              <w:rPr>
                <w:b/>
                <w:bCs/>
                <w:kern w:val="2"/>
                <w:szCs w:val="24"/>
              </w:rPr>
            </w:pPr>
            <w:r>
              <w:rPr>
                <w:b/>
                <w:bCs/>
                <w:kern w:val="2"/>
                <w:szCs w:val="24"/>
              </w:rPr>
              <w:t>Sutarties pavadinimas</w:t>
            </w:r>
          </w:p>
        </w:tc>
        <w:tc>
          <w:tcPr>
            <w:tcW w:w="7796" w:type="dxa"/>
            <w:gridSpan w:val="3"/>
          </w:tcPr>
          <w:p w14:paraId="50D77F5E" w14:textId="79A801DA" w:rsidR="00743097" w:rsidRPr="00494FD9" w:rsidRDefault="00B11DE0" w:rsidP="00E16F29">
            <w:pPr>
              <w:jc w:val="center"/>
              <w:rPr>
                <w:b/>
                <w:bCs/>
                <w:kern w:val="2"/>
                <w:szCs w:val="24"/>
              </w:rPr>
            </w:pPr>
            <w:r>
              <w:rPr>
                <w:b/>
                <w:szCs w:val="22"/>
              </w:rPr>
              <w:t xml:space="preserve">Automobilių stovėjimo aikštelės užtvarų, jų valdymo bei apmokėjimo už transporto priemonių stovėjimą įrangos </w:t>
            </w:r>
            <w:r w:rsidR="00494FD9" w:rsidRPr="00494FD9">
              <w:rPr>
                <w:b/>
                <w:bCs/>
                <w:szCs w:val="24"/>
              </w:rPr>
              <w:t>pirkimo sutartis</w:t>
            </w:r>
          </w:p>
        </w:tc>
      </w:tr>
      <w:tr w:rsidR="00743097" w14:paraId="06F72108" w14:textId="77777777" w:rsidTr="0051192D">
        <w:tc>
          <w:tcPr>
            <w:tcW w:w="2122" w:type="dxa"/>
          </w:tcPr>
          <w:p w14:paraId="45B90D9A" w14:textId="77777777" w:rsidR="00743097" w:rsidRDefault="00743097" w:rsidP="00EF07C8">
            <w:pPr>
              <w:jc w:val="both"/>
              <w:rPr>
                <w:b/>
                <w:bCs/>
                <w:kern w:val="2"/>
                <w:szCs w:val="24"/>
              </w:rPr>
            </w:pPr>
            <w:r>
              <w:rPr>
                <w:b/>
                <w:bCs/>
                <w:kern w:val="2"/>
                <w:szCs w:val="24"/>
              </w:rPr>
              <w:t>Sutarties data</w:t>
            </w:r>
          </w:p>
        </w:tc>
        <w:tc>
          <w:tcPr>
            <w:tcW w:w="2503" w:type="dxa"/>
          </w:tcPr>
          <w:p w14:paraId="674B994C" w14:textId="02E96999" w:rsidR="00743097" w:rsidRDefault="0051192D" w:rsidP="00E16F29">
            <w:pPr>
              <w:jc w:val="center"/>
              <w:rPr>
                <w:kern w:val="2"/>
                <w:szCs w:val="24"/>
              </w:rPr>
            </w:pPr>
            <w:r>
              <w:rPr>
                <w:kern w:val="2"/>
                <w:szCs w:val="24"/>
              </w:rPr>
              <w:t>Nurodyta dokumento metaduomenyse</w:t>
            </w:r>
          </w:p>
        </w:tc>
        <w:tc>
          <w:tcPr>
            <w:tcW w:w="2362" w:type="dxa"/>
          </w:tcPr>
          <w:p w14:paraId="5A44D5F8" w14:textId="77777777" w:rsidR="00743097" w:rsidRDefault="00743097" w:rsidP="00EF07C8">
            <w:pPr>
              <w:jc w:val="both"/>
              <w:rPr>
                <w:b/>
                <w:bCs/>
                <w:kern w:val="2"/>
                <w:szCs w:val="24"/>
              </w:rPr>
            </w:pPr>
            <w:r>
              <w:rPr>
                <w:b/>
                <w:bCs/>
                <w:kern w:val="2"/>
                <w:szCs w:val="24"/>
              </w:rPr>
              <w:t>Sutarties numeris</w:t>
            </w:r>
          </w:p>
        </w:tc>
        <w:tc>
          <w:tcPr>
            <w:tcW w:w="2931" w:type="dxa"/>
          </w:tcPr>
          <w:p w14:paraId="1DD17160" w14:textId="34C1A505" w:rsidR="00743097" w:rsidRDefault="0051192D" w:rsidP="00E16F29">
            <w:pPr>
              <w:jc w:val="center"/>
              <w:rPr>
                <w:kern w:val="2"/>
                <w:szCs w:val="24"/>
              </w:rPr>
            </w:pPr>
            <w:r>
              <w:rPr>
                <w:kern w:val="2"/>
                <w:szCs w:val="24"/>
              </w:rPr>
              <w:t>Nurodyta dokumento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840"/>
      </w:tblGrid>
      <w:tr w:rsidR="00743097" w14:paraId="018F8614" w14:textId="77777777" w:rsidTr="00E16F29">
        <w:tc>
          <w:tcPr>
            <w:tcW w:w="9918" w:type="dxa"/>
            <w:gridSpan w:val="3"/>
          </w:tcPr>
          <w:p w14:paraId="0A97EDEE" w14:textId="77777777" w:rsidR="00743097" w:rsidRDefault="00743097" w:rsidP="00EF07C8">
            <w:pPr>
              <w:jc w:val="center"/>
              <w:rPr>
                <w:b/>
                <w:bCs/>
                <w:kern w:val="2"/>
                <w:szCs w:val="24"/>
              </w:rPr>
            </w:pPr>
            <w:r>
              <w:rPr>
                <w:b/>
                <w:bCs/>
                <w:kern w:val="2"/>
                <w:szCs w:val="24"/>
              </w:rPr>
              <w:t>1. SUTARTIES ŠALYS</w:t>
            </w:r>
          </w:p>
        </w:tc>
      </w:tr>
      <w:tr w:rsidR="00743097" w14:paraId="31F67534" w14:textId="77777777" w:rsidTr="00E16F29">
        <w:tc>
          <w:tcPr>
            <w:tcW w:w="1838" w:type="dxa"/>
            <w:vMerge w:val="restart"/>
          </w:tcPr>
          <w:p w14:paraId="7A174CBB" w14:textId="77777777" w:rsidR="00743097" w:rsidRDefault="00743097" w:rsidP="00EF07C8">
            <w:pPr>
              <w:rPr>
                <w:b/>
                <w:bCs/>
                <w:kern w:val="2"/>
                <w:szCs w:val="24"/>
              </w:rPr>
            </w:pPr>
            <w:r>
              <w:rPr>
                <w:b/>
                <w:bCs/>
                <w:kern w:val="2"/>
                <w:szCs w:val="24"/>
              </w:rPr>
              <w:t>1.1. Pirkėjas</w:t>
            </w:r>
          </w:p>
        </w:tc>
        <w:tc>
          <w:tcPr>
            <w:tcW w:w="3240" w:type="dxa"/>
          </w:tcPr>
          <w:p w14:paraId="6AE7AD39" w14:textId="77777777" w:rsidR="00743097" w:rsidRDefault="00743097" w:rsidP="00EF07C8">
            <w:pPr>
              <w:rPr>
                <w:kern w:val="2"/>
                <w:szCs w:val="24"/>
              </w:rPr>
            </w:pPr>
            <w:r>
              <w:rPr>
                <w:kern w:val="2"/>
                <w:szCs w:val="24"/>
              </w:rPr>
              <w:t>1.1.1. Pavadinimas</w:t>
            </w:r>
          </w:p>
        </w:tc>
        <w:tc>
          <w:tcPr>
            <w:tcW w:w="4840" w:type="dxa"/>
          </w:tcPr>
          <w:p w14:paraId="54ED62DC" w14:textId="3616D010" w:rsidR="00743097" w:rsidRPr="0027465B" w:rsidRDefault="0051192D" w:rsidP="00DB43F4">
            <w:pPr>
              <w:jc w:val="center"/>
              <w:rPr>
                <w:b/>
                <w:bCs/>
                <w:kern w:val="2"/>
                <w:szCs w:val="24"/>
              </w:rPr>
            </w:pPr>
            <w:r>
              <w:rPr>
                <w:b/>
                <w:bCs/>
                <w:kern w:val="2"/>
                <w:szCs w:val="24"/>
              </w:rPr>
              <w:t>VšĮ Šiaulių rajono turizmo ir verslo informacijos centras</w:t>
            </w:r>
          </w:p>
        </w:tc>
      </w:tr>
      <w:tr w:rsidR="00743097" w14:paraId="74E7BE8A" w14:textId="77777777" w:rsidTr="00E16F29">
        <w:tc>
          <w:tcPr>
            <w:tcW w:w="1838" w:type="dxa"/>
            <w:vMerge/>
          </w:tcPr>
          <w:p w14:paraId="56FB1937" w14:textId="77777777" w:rsidR="00743097" w:rsidRDefault="00743097" w:rsidP="00EF07C8">
            <w:pPr>
              <w:rPr>
                <w:kern w:val="2"/>
                <w:szCs w:val="24"/>
              </w:rPr>
            </w:pPr>
          </w:p>
        </w:tc>
        <w:tc>
          <w:tcPr>
            <w:tcW w:w="3240" w:type="dxa"/>
          </w:tcPr>
          <w:p w14:paraId="7A033E33" w14:textId="77777777" w:rsidR="00743097" w:rsidRDefault="00743097" w:rsidP="00EF07C8">
            <w:pPr>
              <w:rPr>
                <w:kern w:val="2"/>
                <w:szCs w:val="24"/>
              </w:rPr>
            </w:pPr>
            <w:r>
              <w:rPr>
                <w:kern w:val="2"/>
                <w:szCs w:val="24"/>
              </w:rPr>
              <w:t>1.1.2. Juridinio asmens kodas</w:t>
            </w:r>
          </w:p>
        </w:tc>
        <w:tc>
          <w:tcPr>
            <w:tcW w:w="4840" w:type="dxa"/>
          </w:tcPr>
          <w:p w14:paraId="697627F5" w14:textId="6BAB4B63" w:rsidR="00743097" w:rsidRPr="00D32D0B" w:rsidRDefault="0051192D" w:rsidP="00EF07C8">
            <w:pPr>
              <w:jc w:val="center"/>
              <w:rPr>
                <w:b/>
                <w:bCs/>
                <w:kern w:val="2"/>
                <w:szCs w:val="24"/>
              </w:rPr>
            </w:pPr>
            <w:r w:rsidRPr="00D32D0B">
              <w:rPr>
                <w:b/>
                <w:bCs/>
                <w:kern w:val="2"/>
                <w:szCs w:val="24"/>
              </w:rPr>
              <w:t>145799054</w:t>
            </w:r>
          </w:p>
        </w:tc>
      </w:tr>
      <w:tr w:rsidR="00743097" w14:paraId="40468EFA" w14:textId="77777777" w:rsidTr="00E16F29">
        <w:tc>
          <w:tcPr>
            <w:tcW w:w="1838" w:type="dxa"/>
            <w:vMerge/>
          </w:tcPr>
          <w:p w14:paraId="79859A7B" w14:textId="77777777" w:rsidR="00743097" w:rsidRDefault="00743097" w:rsidP="00EF07C8">
            <w:pPr>
              <w:rPr>
                <w:kern w:val="2"/>
                <w:szCs w:val="24"/>
              </w:rPr>
            </w:pPr>
          </w:p>
        </w:tc>
        <w:tc>
          <w:tcPr>
            <w:tcW w:w="3240" w:type="dxa"/>
          </w:tcPr>
          <w:p w14:paraId="158465AF" w14:textId="77777777" w:rsidR="00743097" w:rsidRDefault="00743097" w:rsidP="00EF07C8">
            <w:pPr>
              <w:rPr>
                <w:kern w:val="2"/>
                <w:szCs w:val="24"/>
              </w:rPr>
            </w:pPr>
            <w:r>
              <w:rPr>
                <w:kern w:val="2"/>
                <w:szCs w:val="24"/>
              </w:rPr>
              <w:t>1.1.3. Adresas</w:t>
            </w:r>
          </w:p>
        </w:tc>
        <w:tc>
          <w:tcPr>
            <w:tcW w:w="4840" w:type="dxa"/>
          </w:tcPr>
          <w:p w14:paraId="133DADF0" w14:textId="09132FEE" w:rsidR="00743097" w:rsidRPr="00D32D0B" w:rsidRDefault="00D32D0B" w:rsidP="00EF07C8">
            <w:pPr>
              <w:jc w:val="center"/>
              <w:rPr>
                <w:b/>
                <w:bCs/>
                <w:kern w:val="2"/>
                <w:szCs w:val="24"/>
                <w:highlight w:val="yellow"/>
              </w:rPr>
            </w:pPr>
            <w:r w:rsidRPr="00D32D0B">
              <w:rPr>
                <w:rFonts w:eastAsia="SimSun"/>
                <w:b/>
                <w:bCs/>
                <w:kern w:val="1"/>
                <w:szCs w:val="24"/>
                <w:lang w:eastAsia="zh-CN" w:bidi="hi-IN"/>
              </w:rPr>
              <w:t>J. Basanavičiaus g. 7, Kuršėnai, LT-81156 Šiaulių r. sav</w:t>
            </w:r>
            <w:r w:rsidR="000A7983">
              <w:rPr>
                <w:rFonts w:eastAsia="SimSun"/>
                <w:b/>
                <w:bCs/>
                <w:kern w:val="1"/>
                <w:szCs w:val="24"/>
                <w:lang w:eastAsia="zh-CN" w:bidi="hi-IN"/>
              </w:rPr>
              <w:t>.</w:t>
            </w:r>
          </w:p>
        </w:tc>
      </w:tr>
      <w:tr w:rsidR="00743097" w14:paraId="1BFE3B48" w14:textId="77777777" w:rsidTr="00E16F29">
        <w:tc>
          <w:tcPr>
            <w:tcW w:w="1838" w:type="dxa"/>
            <w:vMerge/>
          </w:tcPr>
          <w:p w14:paraId="6DE7EEE6" w14:textId="77777777" w:rsidR="00743097" w:rsidRDefault="00743097" w:rsidP="00EF07C8">
            <w:pPr>
              <w:rPr>
                <w:kern w:val="2"/>
                <w:szCs w:val="24"/>
              </w:rPr>
            </w:pPr>
          </w:p>
        </w:tc>
        <w:tc>
          <w:tcPr>
            <w:tcW w:w="3240" w:type="dxa"/>
          </w:tcPr>
          <w:p w14:paraId="75C4E4D6" w14:textId="77777777" w:rsidR="00743097" w:rsidRDefault="00743097" w:rsidP="00EF07C8">
            <w:pPr>
              <w:rPr>
                <w:kern w:val="2"/>
                <w:szCs w:val="24"/>
              </w:rPr>
            </w:pPr>
            <w:r>
              <w:rPr>
                <w:kern w:val="2"/>
                <w:szCs w:val="24"/>
              </w:rPr>
              <w:t>1.1.4. PVM mokėtojo kodas</w:t>
            </w:r>
          </w:p>
        </w:tc>
        <w:tc>
          <w:tcPr>
            <w:tcW w:w="4840" w:type="dxa"/>
            <w:shd w:val="clear" w:color="auto" w:fill="auto"/>
          </w:tcPr>
          <w:p w14:paraId="1D8BEC8A" w14:textId="1EB41B55" w:rsidR="00743097" w:rsidRPr="00D32D0B" w:rsidRDefault="00D32D0B" w:rsidP="00EF07C8">
            <w:pPr>
              <w:jc w:val="center"/>
              <w:rPr>
                <w:b/>
                <w:bCs/>
                <w:kern w:val="2"/>
                <w:szCs w:val="24"/>
              </w:rPr>
            </w:pPr>
            <w:r w:rsidRPr="00D32D0B">
              <w:rPr>
                <w:b/>
                <w:bCs/>
                <w:kern w:val="2"/>
                <w:szCs w:val="24"/>
              </w:rPr>
              <w:t>LT100005256412</w:t>
            </w:r>
          </w:p>
        </w:tc>
      </w:tr>
      <w:tr w:rsidR="00743097" w14:paraId="1B017C2F" w14:textId="77777777" w:rsidTr="00E16F29">
        <w:tc>
          <w:tcPr>
            <w:tcW w:w="1838" w:type="dxa"/>
            <w:vMerge/>
          </w:tcPr>
          <w:p w14:paraId="03350822" w14:textId="77777777" w:rsidR="00743097" w:rsidRDefault="00743097" w:rsidP="00EF07C8">
            <w:pPr>
              <w:rPr>
                <w:kern w:val="2"/>
                <w:szCs w:val="24"/>
              </w:rPr>
            </w:pPr>
          </w:p>
        </w:tc>
        <w:tc>
          <w:tcPr>
            <w:tcW w:w="3240" w:type="dxa"/>
          </w:tcPr>
          <w:p w14:paraId="2485C510" w14:textId="77777777" w:rsidR="00743097" w:rsidRPr="005E72EC" w:rsidRDefault="00743097" w:rsidP="00EF07C8">
            <w:pPr>
              <w:rPr>
                <w:kern w:val="2"/>
                <w:szCs w:val="24"/>
              </w:rPr>
            </w:pPr>
            <w:r w:rsidRPr="005E72EC">
              <w:rPr>
                <w:kern w:val="2"/>
                <w:szCs w:val="24"/>
              </w:rPr>
              <w:t>1.1.5. Atsiskaitomoji sąskaita</w:t>
            </w:r>
          </w:p>
        </w:tc>
        <w:tc>
          <w:tcPr>
            <w:tcW w:w="4840" w:type="dxa"/>
          </w:tcPr>
          <w:p w14:paraId="3AE5BFF2" w14:textId="51986167" w:rsidR="00743097" w:rsidRPr="005E72EC" w:rsidRDefault="000F1807" w:rsidP="00EF07C8">
            <w:pPr>
              <w:jc w:val="center"/>
              <w:rPr>
                <w:b/>
                <w:bCs/>
                <w:kern w:val="2"/>
                <w:szCs w:val="24"/>
                <w:highlight w:val="yellow"/>
              </w:rPr>
            </w:pPr>
            <w:r w:rsidRPr="000F1807">
              <w:rPr>
                <w:b/>
                <w:bCs/>
                <w:kern w:val="2"/>
                <w:szCs w:val="24"/>
              </w:rPr>
              <w:t>LT507300010080862333</w:t>
            </w:r>
          </w:p>
        </w:tc>
      </w:tr>
      <w:tr w:rsidR="00743097" w14:paraId="43A8C1C1" w14:textId="77777777" w:rsidTr="00E16F29">
        <w:tc>
          <w:tcPr>
            <w:tcW w:w="1838" w:type="dxa"/>
            <w:vMerge/>
          </w:tcPr>
          <w:p w14:paraId="2305E5AD" w14:textId="77777777" w:rsidR="00743097" w:rsidRDefault="00743097" w:rsidP="00EF07C8">
            <w:pPr>
              <w:rPr>
                <w:kern w:val="2"/>
                <w:szCs w:val="24"/>
              </w:rPr>
            </w:pPr>
          </w:p>
        </w:tc>
        <w:tc>
          <w:tcPr>
            <w:tcW w:w="3240" w:type="dxa"/>
          </w:tcPr>
          <w:p w14:paraId="3448E614" w14:textId="77777777" w:rsidR="00743097" w:rsidRPr="005E72EC" w:rsidRDefault="00743097" w:rsidP="00EF07C8">
            <w:pPr>
              <w:rPr>
                <w:kern w:val="2"/>
                <w:szCs w:val="24"/>
              </w:rPr>
            </w:pPr>
            <w:r w:rsidRPr="005E72EC">
              <w:rPr>
                <w:kern w:val="2"/>
                <w:szCs w:val="24"/>
              </w:rPr>
              <w:t>1.1.6. Bankas, banko kodas</w:t>
            </w:r>
          </w:p>
        </w:tc>
        <w:tc>
          <w:tcPr>
            <w:tcW w:w="4840" w:type="dxa"/>
          </w:tcPr>
          <w:p w14:paraId="6BAF6B00" w14:textId="457A27B0" w:rsidR="00743097" w:rsidRPr="000F1807" w:rsidRDefault="00DE1780" w:rsidP="00EF07C8">
            <w:pPr>
              <w:jc w:val="center"/>
              <w:rPr>
                <w:b/>
                <w:bCs/>
                <w:kern w:val="2"/>
                <w:szCs w:val="24"/>
              </w:rPr>
            </w:pPr>
            <w:r>
              <w:rPr>
                <w:b/>
                <w:bCs/>
                <w:kern w:val="2"/>
                <w:szCs w:val="24"/>
              </w:rPr>
              <w:t xml:space="preserve">AB </w:t>
            </w:r>
            <w:r w:rsidR="000F1807">
              <w:rPr>
                <w:b/>
                <w:bCs/>
                <w:kern w:val="2"/>
                <w:szCs w:val="24"/>
              </w:rPr>
              <w:t xml:space="preserve">Swedbank, </w:t>
            </w:r>
            <w:r w:rsidR="000F1807" w:rsidRPr="000F1807">
              <w:rPr>
                <w:b/>
                <w:bCs/>
                <w:kern w:val="2"/>
                <w:szCs w:val="24"/>
              </w:rPr>
              <w:t>7300</w:t>
            </w:r>
            <w:r w:rsidR="000F1807">
              <w:rPr>
                <w:b/>
                <w:bCs/>
                <w:kern w:val="2"/>
                <w:szCs w:val="24"/>
              </w:rPr>
              <w:t>0</w:t>
            </w:r>
          </w:p>
        </w:tc>
      </w:tr>
      <w:tr w:rsidR="00743097" w14:paraId="092E748B" w14:textId="77777777" w:rsidTr="00E16F29">
        <w:tc>
          <w:tcPr>
            <w:tcW w:w="1838" w:type="dxa"/>
            <w:vMerge/>
          </w:tcPr>
          <w:p w14:paraId="3C1DF28A" w14:textId="77777777" w:rsidR="00743097" w:rsidRDefault="00743097" w:rsidP="00EF07C8">
            <w:pPr>
              <w:rPr>
                <w:kern w:val="2"/>
                <w:szCs w:val="24"/>
              </w:rPr>
            </w:pPr>
          </w:p>
        </w:tc>
        <w:tc>
          <w:tcPr>
            <w:tcW w:w="3240" w:type="dxa"/>
          </w:tcPr>
          <w:p w14:paraId="63EE6169" w14:textId="77777777" w:rsidR="00743097" w:rsidRDefault="00743097" w:rsidP="00EF07C8">
            <w:pPr>
              <w:rPr>
                <w:kern w:val="2"/>
                <w:szCs w:val="24"/>
              </w:rPr>
            </w:pPr>
            <w:r>
              <w:rPr>
                <w:kern w:val="2"/>
                <w:szCs w:val="24"/>
              </w:rPr>
              <w:t>1.1.7. Telefonas</w:t>
            </w:r>
          </w:p>
        </w:tc>
        <w:tc>
          <w:tcPr>
            <w:tcW w:w="4840" w:type="dxa"/>
          </w:tcPr>
          <w:p w14:paraId="4B1BEBB6" w14:textId="065D1A86" w:rsidR="00743097" w:rsidRPr="000F1807" w:rsidRDefault="00D32D0B" w:rsidP="00EF07C8">
            <w:pPr>
              <w:jc w:val="center"/>
              <w:rPr>
                <w:kern w:val="2"/>
                <w:szCs w:val="24"/>
              </w:rPr>
            </w:pPr>
            <w:r w:rsidRPr="000F1807">
              <w:rPr>
                <w:b/>
                <w:bCs/>
                <w:kern w:val="2"/>
                <w:szCs w:val="24"/>
              </w:rPr>
              <w:t>+370 41 58 44 86</w:t>
            </w:r>
          </w:p>
        </w:tc>
      </w:tr>
      <w:tr w:rsidR="00743097" w14:paraId="0C29976E" w14:textId="77777777" w:rsidTr="00E16F29">
        <w:tc>
          <w:tcPr>
            <w:tcW w:w="1838" w:type="dxa"/>
            <w:vMerge/>
          </w:tcPr>
          <w:p w14:paraId="5639C0A7" w14:textId="77777777" w:rsidR="00743097" w:rsidRDefault="00743097" w:rsidP="00EF07C8">
            <w:pPr>
              <w:rPr>
                <w:kern w:val="2"/>
                <w:szCs w:val="24"/>
              </w:rPr>
            </w:pPr>
          </w:p>
        </w:tc>
        <w:tc>
          <w:tcPr>
            <w:tcW w:w="3240" w:type="dxa"/>
          </w:tcPr>
          <w:p w14:paraId="00A09D70" w14:textId="77777777" w:rsidR="00743097" w:rsidRDefault="00743097" w:rsidP="00EF07C8">
            <w:pPr>
              <w:rPr>
                <w:kern w:val="2"/>
                <w:szCs w:val="24"/>
              </w:rPr>
            </w:pPr>
            <w:r>
              <w:rPr>
                <w:kern w:val="2"/>
                <w:szCs w:val="24"/>
              </w:rPr>
              <w:t>1.1.8. El. paštas</w:t>
            </w:r>
          </w:p>
        </w:tc>
        <w:tc>
          <w:tcPr>
            <w:tcW w:w="4840" w:type="dxa"/>
          </w:tcPr>
          <w:p w14:paraId="2CC49234" w14:textId="730ED539" w:rsidR="00743097" w:rsidRPr="000F1807" w:rsidRDefault="000F1807" w:rsidP="00EF07C8">
            <w:pPr>
              <w:jc w:val="center"/>
              <w:rPr>
                <w:b/>
                <w:bCs/>
                <w:kern w:val="2"/>
                <w:szCs w:val="24"/>
              </w:rPr>
            </w:pPr>
            <w:r w:rsidRPr="000F1807">
              <w:rPr>
                <w:b/>
                <w:bCs/>
                <w:kern w:val="2"/>
                <w:szCs w:val="24"/>
              </w:rPr>
              <w:t>tvic@siauliurajonas.lt</w:t>
            </w:r>
          </w:p>
        </w:tc>
      </w:tr>
      <w:tr w:rsidR="00743097" w14:paraId="3D65A5C5" w14:textId="77777777" w:rsidTr="00E16F29">
        <w:tc>
          <w:tcPr>
            <w:tcW w:w="1838" w:type="dxa"/>
            <w:vMerge/>
          </w:tcPr>
          <w:p w14:paraId="32A32154" w14:textId="77777777" w:rsidR="00743097" w:rsidRDefault="00743097" w:rsidP="00EF07C8">
            <w:pPr>
              <w:rPr>
                <w:kern w:val="2"/>
                <w:szCs w:val="24"/>
              </w:rPr>
            </w:pPr>
          </w:p>
        </w:tc>
        <w:tc>
          <w:tcPr>
            <w:tcW w:w="3240" w:type="dxa"/>
          </w:tcPr>
          <w:p w14:paraId="374264DA" w14:textId="77777777" w:rsidR="00743097" w:rsidRDefault="00743097" w:rsidP="00EF07C8">
            <w:pPr>
              <w:rPr>
                <w:kern w:val="2"/>
                <w:szCs w:val="24"/>
              </w:rPr>
            </w:pPr>
            <w:r>
              <w:rPr>
                <w:kern w:val="2"/>
                <w:szCs w:val="24"/>
              </w:rPr>
              <w:t>1.1.9. Šalies atstovas</w:t>
            </w:r>
          </w:p>
        </w:tc>
        <w:tc>
          <w:tcPr>
            <w:tcW w:w="4840" w:type="dxa"/>
          </w:tcPr>
          <w:p w14:paraId="0923CC6A" w14:textId="734F032F" w:rsidR="00743097" w:rsidRPr="00D32D0B" w:rsidRDefault="0027465B" w:rsidP="00EF07C8">
            <w:pPr>
              <w:jc w:val="center"/>
              <w:rPr>
                <w:b/>
                <w:bCs/>
                <w:kern w:val="2"/>
                <w:szCs w:val="24"/>
              </w:rPr>
            </w:pPr>
            <w:r w:rsidRPr="00D32D0B">
              <w:rPr>
                <w:b/>
                <w:bCs/>
                <w:kern w:val="2"/>
                <w:szCs w:val="24"/>
              </w:rPr>
              <w:t>D</w:t>
            </w:r>
            <w:r w:rsidR="00743097" w:rsidRPr="00D32D0B">
              <w:rPr>
                <w:b/>
                <w:bCs/>
                <w:kern w:val="2"/>
                <w:szCs w:val="24"/>
              </w:rPr>
              <w:t>irektor</w:t>
            </w:r>
            <w:r w:rsidR="00D32D0B" w:rsidRPr="00D32D0B">
              <w:rPr>
                <w:b/>
                <w:bCs/>
                <w:kern w:val="2"/>
                <w:szCs w:val="24"/>
              </w:rPr>
              <w:t xml:space="preserve">ė Neringa </w:t>
            </w:r>
            <w:proofErr w:type="spellStart"/>
            <w:r w:rsidR="00D32D0B" w:rsidRPr="00D32D0B">
              <w:rPr>
                <w:b/>
                <w:bCs/>
                <w:kern w:val="2"/>
                <w:szCs w:val="24"/>
              </w:rPr>
              <w:t>Trinkaitė</w:t>
            </w:r>
            <w:proofErr w:type="spellEnd"/>
          </w:p>
        </w:tc>
      </w:tr>
      <w:tr w:rsidR="00743097" w14:paraId="5013A007" w14:textId="77777777" w:rsidTr="00E16F29">
        <w:tc>
          <w:tcPr>
            <w:tcW w:w="1838" w:type="dxa"/>
            <w:vMerge/>
          </w:tcPr>
          <w:p w14:paraId="7F95574C" w14:textId="77777777" w:rsidR="00743097" w:rsidRDefault="00743097" w:rsidP="00EF07C8">
            <w:pPr>
              <w:rPr>
                <w:kern w:val="2"/>
                <w:szCs w:val="24"/>
              </w:rPr>
            </w:pPr>
          </w:p>
        </w:tc>
        <w:tc>
          <w:tcPr>
            <w:tcW w:w="3240" w:type="dxa"/>
          </w:tcPr>
          <w:p w14:paraId="1F42EB8F" w14:textId="77777777" w:rsidR="00743097" w:rsidRDefault="00743097" w:rsidP="00EF07C8">
            <w:pPr>
              <w:rPr>
                <w:kern w:val="2"/>
                <w:szCs w:val="24"/>
              </w:rPr>
            </w:pPr>
            <w:r>
              <w:rPr>
                <w:kern w:val="2"/>
                <w:szCs w:val="24"/>
              </w:rPr>
              <w:t>1.1.10. Atstovavimo pagrindas</w:t>
            </w:r>
          </w:p>
        </w:tc>
        <w:tc>
          <w:tcPr>
            <w:tcW w:w="4840" w:type="dxa"/>
          </w:tcPr>
          <w:p w14:paraId="6553849E" w14:textId="2156AB1A" w:rsidR="00743097" w:rsidRPr="006043EA" w:rsidRDefault="00D32D0B" w:rsidP="0027465B">
            <w:pPr>
              <w:jc w:val="center"/>
              <w:rPr>
                <w:kern w:val="2"/>
                <w:szCs w:val="24"/>
              </w:rPr>
            </w:pPr>
            <w:r>
              <w:rPr>
                <w:b/>
                <w:bCs/>
                <w:kern w:val="2"/>
                <w:szCs w:val="24"/>
              </w:rPr>
              <w:t xml:space="preserve">VšĮ Šiaulių rajono turizmo ir verslo </w:t>
            </w:r>
            <w:r w:rsidRPr="00D32D0B">
              <w:rPr>
                <w:b/>
                <w:bCs/>
                <w:kern w:val="2"/>
                <w:szCs w:val="24"/>
              </w:rPr>
              <w:t>informacijos centro</w:t>
            </w:r>
            <w:r w:rsidR="005A5BC0" w:rsidRPr="00D32D0B">
              <w:rPr>
                <w:b/>
                <w:bCs/>
                <w:kern w:val="2"/>
                <w:szCs w:val="24"/>
              </w:rPr>
              <w:t xml:space="preserve"> </w:t>
            </w:r>
            <w:r w:rsidR="000F1807">
              <w:rPr>
                <w:b/>
                <w:bCs/>
                <w:kern w:val="2"/>
                <w:szCs w:val="24"/>
              </w:rPr>
              <w:t>įstatai</w:t>
            </w:r>
          </w:p>
        </w:tc>
      </w:tr>
      <w:tr w:rsidR="00743097" w14:paraId="4B6E88AD" w14:textId="77777777" w:rsidTr="00E16F29">
        <w:tc>
          <w:tcPr>
            <w:tcW w:w="1838" w:type="dxa"/>
            <w:vMerge w:val="restart"/>
          </w:tcPr>
          <w:p w14:paraId="1BEF0556" w14:textId="77777777" w:rsidR="00743097" w:rsidRDefault="00743097" w:rsidP="00EF07C8">
            <w:pPr>
              <w:rPr>
                <w:b/>
                <w:bCs/>
                <w:kern w:val="2"/>
                <w:szCs w:val="24"/>
              </w:rPr>
            </w:pPr>
            <w:r>
              <w:rPr>
                <w:b/>
                <w:bCs/>
                <w:kern w:val="2"/>
                <w:szCs w:val="24"/>
              </w:rPr>
              <w:t>1.2. Tiekėjas</w:t>
            </w:r>
          </w:p>
        </w:tc>
        <w:tc>
          <w:tcPr>
            <w:tcW w:w="3240" w:type="dxa"/>
          </w:tcPr>
          <w:p w14:paraId="3BAC7116" w14:textId="77777777" w:rsidR="00743097" w:rsidRDefault="00743097" w:rsidP="00EF07C8">
            <w:pPr>
              <w:rPr>
                <w:kern w:val="2"/>
                <w:szCs w:val="24"/>
              </w:rPr>
            </w:pPr>
            <w:r>
              <w:rPr>
                <w:kern w:val="2"/>
                <w:szCs w:val="24"/>
              </w:rPr>
              <w:t>1.2.1. Pavadinimas</w:t>
            </w:r>
          </w:p>
        </w:tc>
        <w:tc>
          <w:tcPr>
            <w:tcW w:w="4840" w:type="dxa"/>
          </w:tcPr>
          <w:p w14:paraId="617B1F59" w14:textId="77777777" w:rsidR="00743097" w:rsidRDefault="00743097" w:rsidP="00EF07C8">
            <w:pPr>
              <w:jc w:val="center"/>
              <w:rPr>
                <w:kern w:val="2"/>
                <w:szCs w:val="24"/>
              </w:rPr>
            </w:pPr>
          </w:p>
        </w:tc>
      </w:tr>
      <w:tr w:rsidR="00743097" w14:paraId="2FA87C86" w14:textId="77777777" w:rsidTr="00E16F29">
        <w:tc>
          <w:tcPr>
            <w:tcW w:w="1838" w:type="dxa"/>
            <w:vMerge/>
          </w:tcPr>
          <w:p w14:paraId="6A7E2B8A" w14:textId="77777777" w:rsidR="00743097" w:rsidRDefault="00743097" w:rsidP="00EF07C8">
            <w:pPr>
              <w:rPr>
                <w:b/>
                <w:bCs/>
                <w:kern w:val="2"/>
                <w:szCs w:val="24"/>
              </w:rPr>
            </w:pPr>
          </w:p>
        </w:tc>
        <w:tc>
          <w:tcPr>
            <w:tcW w:w="3240" w:type="dxa"/>
          </w:tcPr>
          <w:p w14:paraId="05592D0C" w14:textId="77777777" w:rsidR="00743097" w:rsidRDefault="00743097" w:rsidP="00EF07C8">
            <w:pPr>
              <w:rPr>
                <w:kern w:val="2"/>
                <w:szCs w:val="24"/>
              </w:rPr>
            </w:pPr>
            <w:r>
              <w:rPr>
                <w:kern w:val="2"/>
                <w:szCs w:val="24"/>
              </w:rPr>
              <w:t>1.2.2. Juridinio asmens kodas</w:t>
            </w:r>
          </w:p>
        </w:tc>
        <w:tc>
          <w:tcPr>
            <w:tcW w:w="4840" w:type="dxa"/>
          </w:tcPr>
          <w:p w14:paraId="4921C5A7" w14:textId="77777777" w:rsidR="00743097" w:rsidRDefault="00743097" w:rsidP="00EF07C8">
            <w:pPr>
              <w:jc w:val="center"/>
              <w:rPr>
                <w:kern w:val="2"/>
                <w:szCs w:val="24"/>
              </w:rPr>
            </w:pPr>
          </w:p>
        </w:tc>
      </w:tr>
      <w:tr w:rsidR="00743097" w14:paraId="3E1FF313" w14:textId="77777777" w:rsidTr="00E16F29">
        <w:tc>
          <w:tcPr>
            <w:tcW w:w="1838" w:type="dxa"/>
            <w:vMerge/>
          </w:tcPr>
          <w:p w14:paraId="6DBDE6E3" w14:textId="77777777" w:rsidR="00743097" w:rsidRDefault="00743097" w:rsidP="00EF07C8">
            <w:pPr>
              <w:rPr>
                <w:b/>
                <w:bCs/>
                <w:kern w:val="2"/>
                <w:szCs w:val="24"/>
              </w:rPr>
            </w:pPr>
          </w:p>
        </w:tc>
        <w:tc>
          <w:tcPr>
            <w:tcW w:w="3240" w:type="dxa"/>
          </w:tcPr>
          <w:p w14:paraId="294F73E0" w14:textId="77777777" w:rsidR="00743097" w:rsidRDefault="00743097" w:rsidP="00EF07C8">
            <w:pPr>
              <w:rPr>
                <w:kern w:val="2"/>
                <w:szCs w:val="24"/>
              </w:rPr>
            </w:pPr>
            <w:r>
              <w:rPr>
                <w:kern w:val="2"/>
                <w:szCs w:val="24"/>
              </w:rPr>
              <w:t>1.2.3. Adresas</w:t>
            </w:r>
          </w:p>
        </w:tc>
        <w:tc>
          <w:tcPr>
            <w:tcW w:w="4840" w:type="dxa"/>
          </w:tcPr>
          <w:p w14:paraId="681D10F2" w14:textId="77777777" w:rsidR="00743097" w:rsidRDefault="00743097" w:rsidP="00EF07C8">
            <w:pPr>
              <w:jc w:val="center"/>
              <w:rPr>
                <w:kern w:val="2"/>
                <w:szCs w:val="24"/>
              </w:rPr>
            </w:pPr>
          </w:p>
        </w:tc>
      </w:tr>
      <w:tr w:rsidR="00743097" w14:paraId="3849CB8A" w14:textId="77777777" w:rsidTr="00E16F29">
        <w:tc>
          <w:tcPr>
            <w:tcW w:w="1838" w:type="dxa"/>
            <w:vMerge/>
          </w:tcPr>
          <w:p w14:paraId="6ABCED9A" w14:textId="77777777" w:rsidR="00743097" w:rsidRDefault="00743097" w:rsidP="00EF07C8">
            <w:pPr>
              <w:rPr>
                <w:b/>
                <w:bCs/>
                <w:kern w:val="2"/>
                <w:szCs w:val="24"/>
              </w:rPr>
            </w:pPr>
          </w:p>
        </w:tc>
        <w:tc>
          <w:tcPr>
            <w:tcW w:w="3240" w:type="dxa"/>
          </w:tcPr>
          <w:p w14:paraId="6CF414A5" w14:textId="77777777" w:rsidR="00743097" w:rsidRDefault="00743097" w:rsidP="00EF07C8">
            <w:pPr>
              <w:rPr>
                <w:kern w:val="2"/>
                <w:szCs w:val="24"/>
              </w:rPr>
            </w:pPr>
            <w:r>
              <w:rPr>
                <w:kern w:val="2"/>
                <w:szCs w:val="24"/>
              </w:rPr>
              <w:t>1.2.4. PVM mokėtojo kodas</w:t>
            </w:r>
          </w:p>
        </w:tc>
        <w:tc>
          <w:tcPr>
            <w:tcW w:w="4840" w:type="dxa"/>
          </w:tcPr>
          <w:p w14:paraId="6AC8E6C4" w14:textId="77777777" w:rsidR="00743097" w:rsidRDefault="00743097" w:rsidP="00EF07C8">
            <w:pPr>
              <w:jc w:val="center"/>
              <w:rPr>
                <w:kern w:val="2"/>
                <w:szCs w:val="24"/>
              </w:rPr>
            </w:pPr>
          </w:p>
        </w:tc>
      </w:tr>
      <w:tr w:rsidR="00743097" w14:paraId="43841D06" w14:textId="77777777" w:rsidTr="00E16F29">
        <w:tc>
          <w:tcPr>
            <w:tcW w:w="1838" w:type="dxa"/>
            <w:vMerge/>
          </w:tcPr>
          <w:p w14:paraId="02123AFD" w14:textId="77777777" w:rsidR="00743097" w:rsidRDefault="00743097" w:rsidP="00EF07C8">
            <w:pPr>
              <w:rPr>
                <w:b/>
                <w:bCs/>
                <w:kern w:val="2"/>
                <w:szCs w:val="24"/>
              </w:rPr>
            </w:pPr>
          </w:p>
        </w:tc>
        <w:tc>
          <w:tcPr>
            <w:tcW w:w="3240" w:type="dxa"/>
          </w:tcPr>
          <w:p w14:paraId="106DA4D3" w14:textId="77777777" w:rsidR="00743097" w:rsidRDefault="00743097" w:rsidP="00EF07C8">
            <w:pPr>
              <w:rPr>
                <w:kern w:val="2"/>
                <w:szCs w:val="24"/>
              </w:rPr>
            </w:pPr>
            <w:r>
              <w:rPr>
                <w:kern w:val="2"/>
                <w:szCs w:val="24"/>
              </w:rPr>
              <w:t>1.2.5. Atsiskaitomoji sąskaita</w:t>
            </w:r>
          </w:p>
        </w:tc>
        <w:tc>
          <w:tcPr>
            <w:tcW w:w="4840" w:type="dxa"/>
          </w:tcPr>
          <w:p w14:paraId="5958ECDF" w14:textId="77777777" w:rsidR="00743097" w:rsidRDefault="00743097" w:rsidP="00EF07C8">
            <w:pPr>
              <w:jc w:val="center"/>
              <w:rPr>
                <w:kern w:val="2"/>
                <w:szCs w:val="24"/>
              </w:rPr>
            </w:pPr>
          </w:p>
        </w:tc>
      </w:tr>
      <w:tr w:rsidR="00743097" w14:paraId="0FED096C" w14:textId="77777777" w:rsidTr="00E16F29">
        <w:tc>
          <w:tcPr>
            <w:tcW w:w="1838" w:type="dxa"/>
            <w:vMerge/>
          </w:tcPr>
          <w:p w14:paraId="3E5A4C3E" w14:textId="77777777" w:rsidR="00743097" w:rsidRDefault="00743097" w:rsidP="00EF07C8">
            <w:pPr>
              <w:rPr>
                <w:b/>
                <w:bCs/>
                <w:kern w:val="2"/>
                <w:szCs w:val="24"/>
              </w:rPr>
            </w:pPr>
          </w:p>
        </w:tc>
        <w:tc>
          <w:tcPr>
            <w:tcW w:w="3240" w:type="dxa"/>
          </w:tcPr>
          <w:p w14:paraId="292BB0EE" w14:textId="77777777" w:rsidR="00743097" w:rsidRDefault="00743097" w:rsidP="00EF07C8">
            <w:pPr>
              <w:rPr>
                <w:kern w:val="2"/>
                <w:szCs w:val="24"/>
              </w:rPr>
            </w:pPr>
            <w:r>
              <w:rPr>
                <w:kern w:val="2"/>
                <w:szCs w:val="24"/>
              </w:rPr>
              <w:t>1.2.6. Bankas, banko kodas</w:t>
            </w:r>
          </w:p>
        </w:tc>
        <w:tc>
          <w:tcPr>
            <w:tcW w:w="4840" w:type="dxa"/>
          </w:tcPr>
          <w:p w14:paraId="0C2F5C1A" w14:textId="77777777" w:rsidR="00743097" w:rsidRDefault="00743097" w:rsidP="00EF07C8">
            <w:pPr>
              <w:jc w:val="center"/>
              <w:rPr>
                <w:kern w:val="2"/>
                <w:szCs w:val="24"/>
              </w:rPr>
            </w:pPr>
          </w:p>
        </w:tc>
      </w:tr>
      <w:tr w:rsidR="00743097" w14:paraId="3F02C183" w14:textId="77777777" w:rsidTr="00E16F29">
        <w:tc>
          <w:tcPr>
            <w:tcW w:w="1838" w:type="dxa"/>
            <w:vMerge/>
          </w:tcPr>
          <w:p w14:paraId="138F1BA6" w14:textId="77777777" w:rsidR="00743097" w:rsidRDefault="00743097" w:rsidP="00EF07C8">
            <w:pPr>
              <w:rPr>
                <w:b/>
                <w:bCs/>
                <w:kern w:val="2"/>
                <w:szCs w:val="24"/>
              </w:rPr>
            </w:pPr>
          </w:p>
        </w:tc>
        <w:tc>
          <w:tcPr>
            <w:tcW w:w="3240" w:type="dxa"/>
          </w:tcPr>
          <w:p w14:paraId="7424779C" w14:textId="77777777" w:rsidR="00743097" w:rsidRDefault="00743097" w:rsidP="00EF07C8">
            <w:pPr>
              <w:rPr>
                <w:kern w:val="2"/>
                <w:szCs w:val="24"/>
              </w:rPr>
            </w:pPr>
            <w:r>
              <w:rPr>
                <w:kern w:val="2"/>
                <w:szCs w:val="24"/>
              </w:rPr>
              <w:t>1.2.7. Telefonas</w:t>
            </w:r>
          </w:p>
        </w:tc>
        <w:tc>
          <w:tcPr>
            <w:tcW w:w="4840" w:type="dxa"/>
          </w:tcPr>
          <w:p w14:paraId="360D8060" w14:textId="77777777" w:rsidR="00743097" w:rsidRDefault="00743097" w:rsidP="00EF07C8">
            <w:pPr>
              <w:jc w:val="center"/>
              <w:rPr>
                <w:kern w:val="2"/>
                <w:szCs w:val="24"/>
              </w:rPr>
            </w:pPr>
          </w:p>
        </w:tc>
      </w:tr>
      <w:tr w:rsidR="00743097" w14:paraId="6E13D8B7" w14:textId="77777777" w:rsidTr="00E16F29">
        <w:tc>
          <w:tcPr>
            <w:tcW w:w="1838" w:type="dxa"/>
            <w:vMerge/>
          </w:tcPr>
          <w:p w14:paraId="67C681E0" w14:textId="77777777" w:rsidR="00743097" w:rsidRDefault="00743097" w:rsidP="00EF07C8">
            <w:pPr>
              <w:rPr>
                <w:b/>
                <w:bCs/>
                <w:kern w:val="2"/>
                <w:szCs w:val="24"/>
              </w:rPr>
            </w:pPr>
          </w:p>
        </w:tc>
        <w:tc>
          <w:tcPr>
            <w:tcW w:w="3240" w:type="dxa"/>
          </w:tcPr>
          <w:p w14:paraId="45714C8F" w14:textId="77777777" w:rsidR="00743097" w:rsidRDefault="00743097" w:rsidP="00EF07C8">
            <w:pPr>
              <w:rPr>
                <w:kern w:val="2"/>
                <w:szCs w:val="24"/>
              </w:rPr>
            </w:pPr>
            <w:r>
              <w:rPr>
                <w:kern w:val="2"/>
                <w:szCs w:val="24"/>
              </w:rPr>
              <w:t>1.2.8. El. paštas</w:t>
            </w:r>
          </w:p>
        </w:tc>
        <w:tc>
          <w:tcPr>
            <w:tcW w:w="4840" w:type="dxa"/>
          </w:tcPr>
          <w:p w14:paraId="2692F027" w14:textId="77777777" w:rsidR="00743097" w:rsidRDefault="00743097" w:rsidP="00EF07C8">
            <w:pPr>
              <w:jc w:val="center"/>
              <w:rPr>
                <w:kern w:val="2"/>
                <w:szCs w:val="24"/>
              </w:rPr>
            </w:pPr>
          </w:p>
        </w:tc>
      </w:tr>
      <w:tr w:rsidR="00743097" w14:paraId="1663225C" w14:textId="77777777" w:rsidTr="00E16F29">
        <w:tc>
          <w:tcPr>
            <w:tcW w:w="1838" w:type="dxa"/>
            <w:vMerge/>
          </w:tcPr>
          <w:p w14:paraId="0A6DC870" w14:textId="77777777" w:rsidR="00743097" w:rsidRDefault="00743097" w:rsidP="00EF07C8">
            <w:pPr>
              <w:rPr>
                <w:b/>
                <w:bCs/>
                <w:kern w:val="2"/>
                <w:szCs w:val="24"/>
              </w:rPr>
            </w:pPr>
          </w:p>
        </w:tc>
        <w:tc>
          <w:tcPr>
            <w:tcW w:w="3240" w:type="dxa"/>
          </w:tcPr>
          <w:p w14:paraId="30AF3027" w14:textId="77777777" w:rsidR="00743097" w:rsidRDefault="00743097" w:rsidP="00EF07C8">
            <w:pPr>
              <w:rPr>
                <w:kern w:val="2"/>
                <w:szCs w:val="24"/>
              </w:rPr>
            </w:pPr>
            <w:r>
              <w:rPr>
                <w:kern w:val="2"/>
                <w:szCs w:val="24"/>
              </w:rPr>
              <w:t>1.2.9. Šalies atstovas</w:t>
            </w:r>
          </w:p>
        </w:tc>
        <w:tc>
          <w:tcPr>
            <w:tcW w:w="4840" w:type="dxa"/>
          </w:tcPr>
          <w:p w14:paraId="4BD71C3D" w14:textId="77777777" w:rsidR="00743097" w:rsidRDefault="00743097" w:rsidP="00EF07C8">
            <w:pPr>
              <w:jc w:val="center"/>
              <w:rPr>
                <w:kern w:val="2"/>
                <w:szCs w:val="24"/>
              </w:rPr>
            </w:pPr>
          </w:p>
        </w:tc>
      </w:tr>
      <w:tr w:rsidR="00743097" w14:paraId="691CA8EE" w14:textId="77777777" w:rsidTr="00E16F29">
        <w:tc>
          <w:tcPr>
            <w:tcW w:w="1838" w:type="dxa"/>
            <w:vMerge/>
          </w:tcPr>
          <w:p w14:paraId="7429E0DC" w14:textId="77777777" w:rsidR="00743097" w:rsidRDefault="00743097" w:rsidP="00EF07C8">
            <w:pPr>
              <w:rPr>
                <w:b/>
                <w:bCs/>
                <w:kern w:val="2"/>
                <w:szCs w:val="24"/>
              </w:rPr>
            </w:pPr>
          </w:p>
        </w:tc>
        <w:tc>
          <w:tcPr>
            <w:tcW w:w="3240" w:type="dxa"/>
          </w:tcPr>
          <w:p w14:paraId="05A45608" w14:textId="77777777" w:rsidR="00743097" w:rsidRDefault="00743097" w:rsidP="00EF07C8">
            <w:pPr>
              <w:rPr>
                <w:kern w:val="2"/>
                <w:szCs w:val="24"/>
              </w:rPr>
            </w:pPr>
            <w:r>
              <w:rPr>
                <w:kern w:val="2"/>
                <w:szCs w:val="24"/>
              </w:rPr>
              <w:t>1.2.10. Atstovavimo pagrindas</w:t>
            </w:r>
          </w:p>
        </w:tc>
        <w:tc>
          <w:tcPr>
            <w:tcW w:w="4840" w:type="dxa"/>
          </w:tcPr>
          <w:p w14:paraId="0C8518FF" w14:textId="77777777" w:rsidR="00743097" w:rsidRDefault="00743097" w:rsidP="00EF07C8">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743097" w14:paraId="686A909E" w14:textId="77777777" w:rsidTr="00EF07C8">
        <w:trPr>
          <w:trHeight w:val="300"/>
        </w:trPr>
        <w:tc>
          <w:tcPr>
            <w:tcW w:w="9918" w:type="dxa"/>
            <w:gridSpan w:val="4"/>
          </w:tcPr>
          <w:p w14:paraId="38A9E2B2" w14:textId="77777777" w:rsidR="00743097" w:rsidRDefault="00743097" w:rsidP="00EF07C8">
            <w:pPr>
              <w:jc w:val="center"/>
              <w:rPr>
                <w:b/>
                <w:bCs/>
                <w:kern w:val="2"/>
                <w:szCs w:val="24"/>
              </w:rPr>
            </w:pPr>
            <w:r>
              <w:rPr>
                <w:b/>
                <w:bCs/>
                <w:kern w:val="2"/>
                <w:szCs w:val="24"/>
              </w:rPr>
              <w:t>2. ATSAKINGI ASMENYS</w:t>
            </w:r>
          </w:p>
        </w:tc>
      </w:tr>
      <w:tr w:rsidR="00743097" w14:paraId="427B6419" w14:textId="77777777" w:rsidTr="00EF07C8">
        <w:trPr>
          <w:trHeight w:val="300"/>
        </w:trPr>
        <w:tc>
          <w:tcPr>
            <w:tcW w:w="2704" w:type="dxa"/>
            <w:gridSpan w:val="2"/>
          </w:tcPr>
          <w:p w14:paraId="5B3AE1F3" w14:textId="77777777" w:rsidR="00743097" w:rsidRDefault="00743097" w:rsidP="00EF07C8">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5F1D5704" w14:textId="12765C4E" w:rsidR="001E102B" w:rsidRPr="007458B4" w:rsidRDefault="000F1807" w:rsidP="001E102B">
            <w:pPr>
              <w:rPr>
                <w:szCs w:val="24"/>
              </w:rPr>
            </w:pPr>
            <w:r w:rsidRPr="007458B4">
              <w:rPr>
                <w:szCs w:val="24"/>
              </w:rPr>
              <w:t xml:space="preserve">Violeta </w:t>
            </w:r>
            <w:proofErr w:type="spellStart"/>
            <w:r w:rsidRPr="007458B4">
              <w:rPr>
                <w:szCs w:val="24"/>
              </w:rPr>
              <w:t>Daknienė</w:t>
            </w:r>
            <w:proofErr w:type="spellEnd"/>
          </w:p>
          <w:p w14:paraId="2932235E" w14:textId="1C35D9A2" w:rsidR="001E102B" w:rsidRPr="007458B4" w:rsidRDefault="001E102B" w:rsidP="001E102B">
            <w:pPr>
              <w:rPr>
                <w:szCs w:val="24"/>
              </w:rPr>
            </w:pPr>
            <w:r w:rsidRPr="007458B4">
              <w:rPr>
                <w:szCs w:val="24"/>
              </w:rPr>
              <w:t>Mob. tel. +370 </w:t>
            </w:r>
            <w:r w:rsidR="000F1807" w:rsidRPr="007458B4">
              <w:rPr>
                <w:szCs w:val="24"/>
              </w:rPr>
              <w:t>6523422</w:t>
            </w:r>
            <w:r w:rsidR="007458B4">
              <w:rPr>
                <w:szCs w:val="24"/>
              </w:rPr>
              <w:t>7</w:t>
            </w:r>
            <w:r w:rsidRPr="007458B4">
              <w:rPr>
                <w:szCs w:val="24"/>
              </w:rPr>
              <w:t>,</w:t>
            </w:r>
          </w:p>
          <w:p w14:paraId="39EFE044" w14:textId="1C6EB232" w:rsidR="00743097" w:rsidRPr="007458B4" w:rsidRDefault="001E102B" w:rsidP="001E102B">
            <w:pPr>
              <w:rPr>
                <w:kern w:val="2"/>
                <w:szCs w:val="24"/>
              </w:rPr>
            </w:pPr>
            <w:r w:rsidRPr="007458B4">
              <w:rPr>
                <w:szCs w:val="24"/>
              </w:rPr>
              <w:t xml:space="preserve">El. paštas </w:t>
            </w:r>
            <w:r w:rsidR="000F1807" w:rsidRPr="007458B4">
              <w:rPr>
                <w:szCs w:val="24"/>
              </w:rPr>
              <w:t>finansai@siauliurajonas.lt</w:t>
            </w:r>
          </w:p>
        </w:tc>
      </w:tr>
      <w:tr w:rsidR="00743097" w14:paraId="46C0F6E1" w14:textId="77777777" w:rsidTr="00EF07C8">
        <w:trPr>
          <w:trHeight w:val="300"/>
        </w:trPr>
        <w:tc>
          <w:tcPr>
            <w:tcW w:w="2704" w:type="dxa"/>
            <w:gridSpan w:val="2"/>
          </w:tcPr>
          <w:p w14:paraId="12BBF34B" w14:textId="77777777" w:rsidR="00743097" w:rsidRDefault="00743097" w:rsidP="00EF07C8">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EF07C8">
            <w:pPr>
              <w:rPr>
                <w:color w:val="4472C4"/>
                <w:kern w:val="2"/>
                <w:szCs w:val="24"/>
              </w:rPr>
            </w:pPr>
            <w:r>
              <w:rPr>
                <w:color w:val="4472C4"/>
                <w:kern w:val="2"/>
                <w:szCs w:val="24"/>
              </w:rPr>
              <w:t>(nurodyti padalinį / skyrių, pareigas, vardą, pavardę, tel., el. paštą)</w:t>
            </w:r>
          </w:p>
        </w:tc>
      </w:tr>
      <w:tr w:rsidR="00743097" w14:paraId="6EFB31BB" w14:textId="77777777" w:rsidTr="00EF07C8">
        <w:trPr>
          <w:trHeight w:val="300"/>
        </w:trPr>
        <w:tc>
          <w:tcPr>
            <w:tcW w:w="9918" w:type="dxa"/>
            <w:gridSpan w:val="4"/>
          </w:tcPr>
          <w:p w14:paraId="73CBDD71" w14:textId="77777777" w:rsidR="00743097" w:rsidRDefault="00743097" w:rsidP="00EF07C8">
            <w:pPr>
              <w:jc w:val="center"/>
              <w:rPr>
                <w:b/>
                <w:bCs/>
                <w:kern w:val="2"/>
                <w:szCs w:val="24"/>
              </w:rPr>
            </w:pPr>
            <w:r>
              <w:rPr>
                <w:b/>
                <w:bCs/>
                <w:kern w:val="2"/>
                <w:szCs w:val="24"/>
              </w:rPr>
              <w:t>3. SUTARTIES DALYKAS</w:t>
            </w:r>
          </w:p>
        </w:tc>
      </w:tr>
      <w:tr w:rsidR="00743097" w14:paraId="3D4C9B8E" w14:textId="77777777" w:rsidTr="00EF07C8">
        <w:trPr>
          <w:trHeight w:val="300"/>
        </w:trPr>
        <w:tc>
          <w:tcPr>
            <w:tcW w:w="2704" w:type="dxa"/>
            <w:gridSpan w:val="2"/>
          </w:tcPr>
          <w:p w14:paraId="35AFD28A" w14:textId="77777777" w:rsidR="00743097" w:rsidRDefault="00743097" w:rsidP="00EF07C8">
            <w:pPr>
              <w:rPr>
                <w:b/>
                <w:bCs/>
                <w:kern w:val="2"/>
                <w:szCs w:val="24"/>
              </w:rPr>
            </w:pPr>
            <w:r>
              <w:rPr>
                <w:b/>
                <w:bCs/>
                <w:kern w:val="2"/>
                <w:szCs w:val="24"/>
              </w:rPr>
              <w:t xml:space="preserve">3.1. Sutarties dalykas </w:t>
            </w:r>
          </w:p>
        </w:tc>
        <w:tc>
          <w:tcPr>
            <w:tcW w:w="7214" w:type="dxa"/>
            <w:gridSpan w:val="2"/>
          </w:tcPr>
          <w:p w14:paraId="352CB87F" w14:textId="4483FE94" w:rsidR="00743097" w:rsidRDefault="00743097" w:rsidP="00EF07C8">
            <w:pPr>
              <w:rPr>
                <w:color w:val="000000"/>
                <w:kern w:val="2"/>
                <w:szCs w:val="24"/>
              </w:rPr>
            </w:pPr>
            <w:r>
              <w:rPr>
                <w:kern w:val="2"/>
                <w:szCs w:val="24"/>
              </w:rPr>
              <w:t>Tiekėjas įsipareigoja Sutartyje numatytomis sąlygomis</w:t>
            </w:r>
            <w:r w:rsidR="0071104B">
              <w:rPr>
                <w:kern w:val="2"/>
                <w:szCs w:val="24"/>
              </w:rPr>
              <w:t xml:space="preserve"> </w:t>
            </w:r>
            <w:r w:rsidR="00E16F29">
              <w:rPr>
                <w:kern w:val="2"/>
                <w:szCs w:val="24"/>
              </w:rPr>
              <w:t>pateikti</w:t>
            </w:r>
            <w:r w:rsidR="006D0FEC">
              <w:rPr>
                <w:kern w:val="2"/>
                <w:szCs w:val="24"/>
              </w:rPr>
              <w:t xml:space="preserve"> ir</w:t>
            </w:r>
            <w:r w:rsidR="00E16F29">
              <w:rPr>
                <w:kern w:val="2"/>
                <w:szCs w:val="24"/>
              </w:rPr>
              <w:t xml:space="preserve"> </w:t>
            </w:r>
            <w:r>
              <w:rPr>
                <w:kern w:val="2"/>
                <w:szCs w:val="24"/>
              </w:rPr>
              <w:t xml:space="preserve">perduoti Pirkėjui </w:t>
            </w:r>
            <w:r w:rsidR="00B11DE0">
              <w:rPr>
                <w:b/>
                <w:szCs w:val="22"/>
              </w:rPr>
              <w:t xml:space="preserve">Automobilių stovėjimo aikštelės užtvarus, jų </w:t>
            </w:r>
            <w:r w:rsidR="00B11DE0">
              <w:rPr>
                <w:b/>
                <w:szCs w:val="22"/>
              </w:rPr>
              <w:lastRenderedPageBreak/>
              <w:t>valdymo bei apmokėjimo už transporto priemonių stovėjimą įrang</w:t>
            </w:r>
            <w:r w:rsidR="00E16F29">
              <w:rPr>
                <w:kern w:val="2"/>
                <w:szCs w:val="24"/>
              </w:rPr>
              <w:t xml:space="preserve">ą </w:t>
            </w:r>
            <w:r>
              <w:rPr>
                <w:color w:val="000000"/>
                <w:kern w:val="2"/>
                <w:szCs w:val="24"/>
              </w:rPr>
              <w:t>(toliau – Prekės).</w:t>
            </w:r>
            <w:r w:rsidR="00B11DE0">
              <w:rPr>
                <w:color w:val="000000"/>
                <w:kern w:val="2"/>
                <w:szCs w:val="24"/>
              </w:rPr>
              <w:t xml:space="preserve"> Sutarties dalykas taip pat apima Prekių sumontavimą, paleidimą ir suderinimą.</w:t>
            </w:r>
          </w:p>
          <w:p w14:paraId="0FAEBB1A" w14:textId="619C48B9" w:rsidR="00743097" w:rsidRDefault="0071104B" w:rsidP="00EF07C8">
            <w:pPr>
              <w:rPr>
                <w:color w:val="000000"/>
                <w:kern w:val="2"/>
                <w:szCs w:val="24"/>
              </w:rPr>
            </w:pPr>
            <w:r>
              <w:rPr>
                <w:color w:val="000000"/>
                <w:kern w:val="2"/>
                <w:szCs w:val="24"/>
              </w:rPr>
              <w:t>Prekių ir kitų elementų sąrašas</w:t>
            </w:r>
            <w:r w:rsidR="00E16F29">
              <w:rPr>
                <w:color w:val="000000"/>
                <w:kern w:val="2"/>
                <w:szCs w:val="24"/>
              </w:rPr>
              <w:t>, jų markės, modeliai</w:t>
            </w:r>
            <w:r>
              <w:rPr>
                <w:color w:val="000000"/>
                <w:kern w:val="2"/>
                <w:szCs w:val="24"/>
              </w:rPr>
              <w:t xml:space="preserve">, </w:t>
            </w:r>
            <w:r w:rsidR="00E16F29">
              <w:rPr>
                <w:color w:val="000000"/>
                <w:kern w:val="2"/>
                <w:szCs w:val="24"/>
              </w:rPr>
              <w:t xml:space="preserve">kiti techniniai duomenys </w:t>
            </w:r>
            <w:r>
              <w:rPr>
                <w:color w:val="000000"/>
                <w:kern w:val="2"/>
                <w:szCs w:val="24"/>
              </w:rPr>
              <w:t xml:space="preserve">ir taikomi garantijos terminai </w:t>
            </w:r>
            <w:r w:rsidR="00E16F29">
              <w:rPr>
                <w:color w:val="000000"/>
                <w:kern w:val="2"/>
                <w:szCs w:val="24"/>
              </w:rPr>
              <w:t xml:space="preserve">yra nurodyti </w:t>
            </w:r>
            <w:r w:rsidR="00E16F29" w:rsidRPr="00275E5F">
              <w:rPr>
                <w:color w:val="000000"/>
                <w:kern w:val="2"/>
                <w:szCs w:val="24"/>
              </w:rPr>
              <w:t>Sutarties 1 priede „</w:t>
            </w:r>
            <w:r w:rsidR="00E16F29" w:rsidRPr="00275E5F">
              <w:rPr>
                <w:b/>
                <w:bCs/>
                <w:color w:val="000000"/>
                <w:kern w:val="2"/>
                <w:szCs w:val="24"/>
              </w:rPr>
              <w:t>Techninė specifikacija</w:t>
            </w:r>
            <w:r w:rsidR="00E16F29" w:rsidRPr="00275E5F">
              <w:rPr>
                <w:color w:val="000000"/>
                <w:kern w:val="2"/>
                <w:szCs w:val="24"/>
              </w:rPr>
              <w:t>“</w:t>
            </w:r>
            <w:r w:rsidR="00B11DE0" w:rsidRPr="00275E5F">
              <w:rPr>
                <w:color w:val="000000"/>
                <w:kern w:val="2"/>
                <w:szCs w:val="24"/>
              </w:rPr>
              <w:t>.</w:t>
            </w:r>
          </w:p>
        </w:tc>
      </w:tr>
      <w:tr w:rsidR="00743097" w14:paraId="4A7A5856" w14:textId="77777777" w:rsidTr="00EF07C8">
        <w:trPr>
          <w:trHeight w:val="300"/>
        </w:trPr>
        <w:tc>
          <w:tcPr>
            <w:tcW w:w="2704" w:type="dxa"/>
            <w:gridSpan w:val="2"/>
          </w:tcPr>
          <w:p w14:paraId="3EF85886" w14:textId="77777777" w:rsidR="00743097" w:rsidRDefault="00743097" w:rsidP="00EF07C8">
            <w:pPr>
              <w:rPr>
                <w:b/>
                <w:bCs/>
                <w:kern w:val="2"/>
                <w:szCs w:val="24"/>
              </w:rPr>
            </w:pPr>
            <w:r>
              <w:rPr>
                <w:b/>
                <w:bCs/>
                <w:kern w:val="2"/>
                <w:szCs w:val="24"/>
              </w:rPr>
              <w:lastRenderedPageBreak/>
              <w:t>3.2. Pirkimo numeris</w:t>
            </w:r>
          </w:p>
        </w:tc>
        <w:tc>
          <w:tcPr>
            <w:tcW w:w="7214" w:type="dxa"/>
            <w:gridSpan w:val="2"/>
          </w:tcPr>
          <w:p w14:paraId="5868E086" w14:textId="77777777" w:rsidR="00743097" w:rsidRDefault="00743097" w:rsidP="00EF07C8">
            <w:pPr>
              <w:rPr>
                <w:kern w:val="2"/>
                <w:szCs w:val="24"/>
              </w:rPr>
            </w:pPr>
            <w:r w:rsidRPr="00036629">
              <w:rPr>
                <w:kern w:val="2"/>
                <w:szCs w:val="24"/>
                <w:highlight w:val="lightGray"/>
              </w:rPr>
              <w:t>___________</w:t>
            </w:r>
          </w:p>
        </w:tc>
      </w:tr>
      <w:tr w:rsidR="00743097" w14:paraId="7B94B6C2" w14:textId="77777777" w:rsidTr="00EF07C8">
        <w:trPr>
          <w:trHeight w:val="300"/>
        </w:trPr>
        <w:tc>
          <w:tcPr>
            <w:tcW w:w="2704" w:type="dxa"/>
            <w:gridSpan w:val="2"/>
          </w:tcPr>
          <w:p w14:paraId="529BA50C" w14:textId="77777777" w:rsidR="00743097" w:rsidRDefault="00743097" w:rsidP="00EF07C8">
            <w:pPr>
              <w:rPr>
                <w:b/>
                <w:bCs/>
                <w:kern w:val="2"/>
                <w:szCs w:val="24"/>
              </w:rPr>
            </w:pPr>
            <w:r>
              <w:rPr>
                <w:b/>
                <w:bCs/>
                <w:kern w:val="2"/>
                <w:szCs w:val="24"/>
              </w:rPr>
              <w:t>3.3. Informacija apie Europos Sąjungos lėšomis finansuojamą projektą arba kitą projektą</w:t>
            </w:r>
          </w:p>
        </w:tc>
        <w:tc>
          <w:tcPr>
            <w:tcW w:w="7214" w:type="dxa"/>
            <w:gridSpan w:val="2"/>
          </w:tcPr>
          <w:p w14:paraId="5288EFD4" w14:textId="6C492451" w:rsidR="00C22D77" w:rsidRPr="00623DBE" w:rsidRDefault="000A7983" w:rsidP="00C22D77">
            <w:pPr>
              <w:ind w:firstLine="15"/>
              <w:jc w:val="both"/>
            </w:pPr>
            <w:r>
              <w:t>Netaikoma</w:t>
            </w:r>
            <w:r w:rsidR="00C22D77" w:rsidRPr="00623DBE">
              <w:t>.</w:t>
            </w:r>
          </w:p>
          <w:p w14:paraId="381793FA" w14:textId="75442694" w:rsidR="00743097" w:rsidRDefault="00743097" w:rsidP="00EF07C8">
            <w:pPr>
              <w:rPr>
                <w:kern w:val="2"/>
                <w:szCs w:val="24"/>
              </w:rPr>
            </w:pPr>
          </w:p>
        </w:tc>
      </w:tr>
      <w:tr w:rsidR="00743097" w14:paraId="51FA8F07" w14:textId="77777777" w:rsidTr="00EF07C8">
        <w:trPr>
          <w:trHeight w:val="300"/>
        </w:trPr>
        <w:tc>
          <w:tcPr>
            <w:tcW w:w="9918" w:type="dxa"/>
            <w:gridSpan w:val="4"/>
          </w:tcPr>
          <w:p w14:paraId="1334219F" w14:textId="77777777" w:rsidR="00743097" w:rsidRDefault="00743097" w:rsidP="00EF07C8">
            <w:pPr>
              <w:jc w:val="center"/>
              <w:rPr>
                <w:b/>
                <w:bCs/>
                <w:kern w:val="2"/>
                <w:szCs w:val="24"/>
              </w:rPr>
            </w:pPr>
            <w:r>
              <w:rPr>
                <w:b/>
                <w:bCs/>
                <w:kern w:val="2"/>
                <w:szCs w:val="24"/>
              </w:rPr>
              <w:t>4. PREKIŲ PRISTATYMO TERMINAI IR PREKIŲ PERDAVIMO - PRIĖMIMO TVARKA</w:t>
            </w:r>
          </w:p>
        </w:tc>
      </w:tr>
      <w:tr w:rsidR="00743097" w14:paraId="44189898" w14:textId="77777777" w:rsidTr="00EF07C8">
        <w:trPr>
          <w:trHeight w:val="300"/>
        </w:trPr>
        <w:tc>
          <w:tcPr>
            <w:tcW w:w="2704" w:type="dxa"/>
            <w:gridSpan w:val="2"/>
          </w:tcPr>
          <w:p w14:paraId="144DD736" w14:textId="77777777" w:rsidR="00743097" w:rsidRDefault="00743097" w:rsidP="00EF07C8">
            <w:pPr>
              <w:rPr>
                <w:b/>
                <w:bCs/>
                <w:kern w:val="2"/>
                <w:szCs w:val="24"/>
              </w:rPr>
            </w:pPr>
            <w:r>
              <w:rPr>
                <w:b/>
                <w:bCs/>
                <w:kern w:val="2"/>
                <w:szCs w:val="24"/>
              </w:rPr>
              <w:t>4.1. Prekių pristatymo terminas, kai Prekės pristatomos vienu kartu</w:t>
            </w:r>
          </w:p>
          <w:p w14:paraId="0945FA07" w14:textId="77777777" w:rsidR="00743097" w:rsidRDefault="00743097" w:rsidP="00EF07C8">
            <w:pPr>
              <w:rPr>
                <w:b/>
                <w:bCs/>
                <w:kern w:val="2"/>
                <w:szCs w:val="24"/>
              </w:rPr>
            </w:pPr>
          </w:p>
        </w:tc>
        <w:tc>
          <w:tcPr>
            <w:tcW w:w="7214" w:type="dxa"/>
            <w:gridSpan w:val="2"/>
          </w:tcPr>
          <w:p w14:paraId="5C9595FD" w14:textId="5ED2E911" w:rsidR="00743097" w:rsidRDefault="00743097" w:rsidP="00EF07C8">
            <w:pPr>
              <w:rPr>
                <w:color w:val="000000"/>
                <w:kern w:val="2"/>
                <w:szCs w:val="24"/>
              </w:rPr>
            </w:pPr>
            <w:r w:rsidRPr="00C22D77">
              <w:rPr>
                <w:kern w:val="2"/>
                <w:szCs w:val="24"/>
              </w:rPr>
              <w:t>Tiekėjas Prekes (visą Prekių kiekį</w:t>
            </w:r>
            <w:r w:rsidR="003E68E0">
              <w:rPr>
                <w:kern w:val="2"/>
                <w:szCs w:val="24"/>
              </w:rPr>
              <w:t>)</w:t>
            </w:r>
            <w:r w:rsidRPr="00C22D77">
              <w:rPr>
                <w:kern w:val="2"/>
                <w:szCs w:val="24"/>
              </w:rPr>
              <w:t xml:space="preserve"> įsipareigoja pristatyti </w:t>
            </w:r>
            <w:r w:rsidR="00C22D77" w:rsidRPr="00C22D77">
              <w:rPr>
                <w:kern w:val="2"/>
                <w:szCs w:val="24"/>
              </w:rPr>
              <w:t xml:space="preserve">ir sumontuoti </w:t>
            </w:r>
            <w:r w:rsidRPr="00C22D77">
              <w:rPr>
                <w:kern w:val="2"/>
                <w:szCs w:val="24"/>
              </w:rPr>
              <w:t xml:space="preserve">ne vėliau kaip per </w:t>
            </w:r>
            <w:r w:rsidR="00AA2681" w:rsidRPr="00AA2681">
              <w:rPr>
                <w:b/>
                <w:bCs/>
                <w:kern w:val="2"/>
                <w:szCs w:val="24"/>
              </w:rPr>
              <w:t>3 mėn</w:t>
            </w:r>
            <w:r w:rsidR="00AA2681">
              <w:rPr>
                <w:kern w:val="2"/>
                <w:szCs w:val="24"/>
              </w:rPr>
              <w:t>.</w:t>
            </w:r>
            <w:r w:rsidRPr="006043EA">
              <w:rPr>
                <w:color w:val="000000"/>
                <w:kern w:val="2"/>
                <w:szCs w:val="24"/>
              </w:rPr>
              <w:t xml:space="preserve"> nuo Sutarties sudarymo dienos šiuo adresu</w:t>
            </w:r>
            <w:r w:rsidRPr="00C22D77">
              <w:rPr>
                <w:color w:val="000000"/>
                <w:kern w:val="2"/>
                <w:szCs w:val="24"/>
              </w:rPr>
              <w:t>:</w:t>
            </w:r>
          </w:p>
          <w:p w14:paraId="6990BC74" w14:textId="77777777" w:rsidR="00EF07C8" w:rsidRPr="00C22D77" w:rsidRDefault="00EF07C8" w:rsidP="00EF07C8">
            <w:pPr>
              <w:rPr>
                <w:color w:val="000000"/>
                <w:kern w:val="2"/>
                <w:szCs w:val="24"/>
              </w:rPr>
            </w:pPr>
          </w:p>
          <w:p w14:paraId="5360D001" w14:textId="709AA460" w:rsidR="00743097" w:rsidRPr="000274C8" w:rsidRDefault="003E68E0" w:rsidP="00EF07C8">
            <w:pPr>
              <w:rPr>
                <w:szCs w:val="24"/>
                <w:highlight w:val="yellow"/>
              </w:rPr>
            </w:pPr>
            <w:r w:rsidRPr="00EF07C8">
              <w:rPr>
                <w:rFonts w:eastAsia="SimSun"/>
                <w:bCs/>
                <w:kern w:val="1"/>
                <w:szCs w:val="24"/>
                <w:lang w:eastAsia="zh-CN" w:bidi="hi-IN"/>
              </w:rPr>
              <w:t>Šv. Jono Pauliaus II g. 7, Domantų k., Meškuičių sen., Šiaulių r. sav. (Kryžių kalnas</w:t>
            </w:r>
            <w:r w:rsidRPr="003E68E0">
              <w:rPr>
                <w:rFonts w:eastAsia="SimSun"/>
                <w:b/>
                <w:bCs/>
                <w:kern w:val="1"/>
                <w:szCs w:val="24"/>
                <w:lang w:eastAsia="zh-CN" w:bidi="hi-IN"/>
              </w:rPr>
              <w:t>)</w:t>
            </w:r>
            <w:r w:rsidR="0027465B" w:rsidRPr="00E16F29">
              <w:rPr>
                <w:rFonts w:eastAsia="SimSun"/>
                <w:b/>
                <w:bCs/>
                <w:kern w:val="1"/>
                <w:szCs w:val="24"/>
                <w:lang w:eastAsia="zh-CN" w:bidi="hi-IN"/>
              </w:rPr>
              <w:t>.</w:t>
            </w:r>
          </w:p>
        </w:tc>
      </w:tr>
      <w:tr w:rsidR="00743097" w14:paraId="178FC367" w14:textId="77777777" w:rsidTr="00EF07C8">
        <w:trPr>
          <w:trHeight w:val="300"/>
        </w:trPr>
        <w:tc>
          <w:tcPr>
            <w:tcW w:w="2704" w:type="dxa"/>
            <w:gridSpan w:val="2"/>
          </w:tcPr>
          <w:p w14:paraId="7EA2DE13" w14:textId="77777777" w:rsidR="00743097" w:rsidRDefault="00743097" w:rsidP="00EF07C8">
            <w:pPr>
              <w:rPr>
                <w:b/>
                <w:bCs/>
                <w:kern w:val="2"/>
                <w:szCs w:val="24"/>
              </w:rPr>
            </w:pPr>
            <w:r>
              <w:rPr>
                <w:b/>
                <w:bCs/>
                <w:kern w:val="2"/>
                <w:szCs w:val="24"/>
              </w:rPr>
              <w:t>4.2. Prekių (ar jų dalies) pristatymo termino pratęsimas</w:t>
            </w:r>
          </w:p>
        </w:tc>
        <w:tc>
          <w:tcPr>
            <w:tcW w:w="7214" w:type="dxa"/>
            <w:gridSpan w:val="2"/>
          </w:tcPr>
          <w:p w14:paraId="492E7D75" w14:textId="3B221636" w:rsidR="00743097" w:rsidRDefault="00743097" w:rsidP="00EF07C8">
            <w:pPr>
              <w:rPr>
                <w:kern w:val="2"/>
                <w:szCs w:val="24"/>
              </w:rPr>
            </w:pPr>
            <w:r>
              <w:rPr>
                <w:kern w:val="2"/>
                <w:szCs w:val="24"/>
              </w:rPr>
              <w:t>Tiekėjas turi teisę į Prekių pristatymo</w:t>
            </w:r>
            <w:r w:rsidR="003E68E0">
              <w:rPr>
                <w:kern w:val="2"/>
                <w:szCs w:val="24"/>
              </w:rPr>
              <w:t xml:space="preserve"> ir jų sumontavimo</w:t>
            </w:r>
            <w:r>
              <w:rPr>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3E68E0">
              <w:rPr>
                <w:kern w:val="2"/>
                <w:szCs w:val="24"/>
              </w:rPr>
              <w:t xml:space="preserve">pristatymo ir sumontavimo </w:t>
            </w:r>
            <w:r>
              <w:rPr>
                <w:kern w:val="2"/>
                <w:szCs w:val="24"/>
              </w:rPr>
              <w:t xml:space="preserve">terminą, jokiu būdu negali priklausyti nuo Tiekėjo. Kiekvienu tokiu atveju, Tiekėjas raštu nedelsdamas, bet ne vėliau </w:t>
            </w:r>
            <w:r w:rsidRPr="00036629">
              <w:rPr>
                <w:kern w:val="2"/>
                <w:szCs w:val="24"/>
              </w:rPr>
              <w:t xml:space="preserve">kaip per </w:t>
            </w:r>
            <w:r w:rsidR="00DB1603" w:rsidRPr="00DB1603">
              <w:rPr>
                <w:b/>
                <w:bCs/>
                <w:kern w:val="2"/>
                <w:szCs w:val="24"/>
              </w:rPr>
              <w:t>5 darbo</w:t>
            </w:r>
            <w:r w:rsidR="00DB1603">
              <w:rPr>
                <w:b/>
                <w:bCs/>
                <w:kern w:val="2"/>
                <w:szCs w:val="24"/>
              </w:rPr>
              <w:t xml:space="preserve"> </w:t>
            </w:r>
            <w:r w:rsidRPr="00DB1603">
              <w:rPr>
                <w:b/>
                <w:bCs/>
                <w:kern w:val="2"/>
                <w:szCs w:val="24"/>
              </w:rPr>
              <w:t>d</w:t>
            </w:r>
            <w:r w:rsidRPr="00036629">
              <w:rPr>
                <w:b/>
                <w:bCs/>
                <w:kern w:val="2"/>
                <w:szCs w:val="24"/>
              </w:rPr>
              <w:t>ien</w:t>
            </w:r>
            <w:r w:rsidR="00DB1603">
              <w:rPr>
                <w:b/>
                <w:bCs/>
                <w:kern w:val="2"/>
                <w:szCs w:val="24"/>
              </w:rPr>
              <w:t>as</w:t>
            </w:r>
            <w:r w:rsidRPr="00036629">
              <w:rPr>
                <w:kern w:val="2"/>
                <w:szCs w:val="24"/>
              </w:rPr>
              <w:t xml:space="preserve">, apie tai praneša Pirkėjui, pateikdamas minėtų aplinkybių egzistavimo įrodymus. Nurodytas aplinkybes vertina Pirkėjas. Pirkėjui sutikus, Prekių pristatymo </w:t>
            </w:r>
            <w:r w:rsidR="00DB1603">
              <w:rPr>
                <w:kern w:val="2"/>
                <w:szCs w:val="24"/>
              </w:rPr>
              <w:t>ir su</w:t>
            </w:r>
            <w:r w:rsidR="007657C3">
              <w:rPr>
                <w:kern w:val="2"/>
                <w:szCs w:val="24"/>
              </w:rPr>
              <w:t>rinkimo (jei taikoma)</w:t>
            </w:r>
            <w:r w:rsidR="00DB1603">
              <w:rPr>
                <w:kern w:val="2"/>
                <w:szCs w:val="24"/>
              </w:rPr>
              <w:t xml:space="preserve"> </w:t>
            </w:r>
            <w:r w:rsidRPr="00036629">
              <w:rPr>
                <w:kern w:val="2"/>
                <w:szCs w:val="24"/>
              </w:rPr>
              <w:t xml:space="preserve">terminas gali būti pratęsiamas tik minėtų aplinkybių egzistavimo laikotarpiui, bet ne ilgiau nei </w:t>
            </w:r>
            <w:r w:rsidR="00AA2681">
              <w:rPr>
                <w:kern w:val="2"/>
                <w:szCs w:val="24"/>
              </w:rPr>
              <w:t>3</w:t>
            </w:r>
            <w:r w:rsidR="007657C3" w:rsidRPr="000A31D2">
              <w:rPr>
                <w:b/>
                <w:bCs/>
                <w:kern w:val="2"/>
                <w:szCs w:val="24"/>
              </w:rPr>
              <w:t>0</w:t>
            </w:r>
            <w:r w:rsidR="00DB1603" w:rsidRPr="000A31D2">
              <w:rPr>
                <w:b/>
                <w:bCs/>
                <w:kern w:val="2"/>
                <w:szCs w:val="24"/>
              </w:rPr>
              <w:t xml:space="preserve"> dienų</w:t>
            </w:r>
            <w:r w:rsidRPr="00036629">
              <w:rPr>
                <w:kern w:val="2"/>
                <w:szCs w:val="24"/>
              </w:rPr>
              <w:t xml:space="preserve"> laikotarpiui</w:t>
            </w:r>
            <w:r>
              <w:rPr>
                <w:kern w:val="2"/>
                <w:szCs w:val="24"/>
              </w:rPr>
              <w:t>.</w:t>
            </w:r>
          </w:p>
        </w:tc>
      </w:tr>
      <w:tr w:rsidR="00743097" w14:paraId="7EC7BED3" w14:textId="77777777" w:rsidTr="00EF07C8">
        <w:trPr>
          <w:trHeight w:val="300"/>
        </w:trPr>
        <w:tc>
          <w:tcPr>
            <w:tcW w:w="2704" w:type="dxa"/>
            <w:gridSpan w:val="2"/>
          </w:tcPr>
          <w:p w14:paraId="01480E5A" w14:textId="77777777" w:rsidR="00743097" w:rsidRDefault="00743097" w:rsidP="00EF07C8">
            <w:pPr>
              <w:rPr>
                <w:b/>
                <w:bCs/>
                <w:kern w:val="2"/>
                <w:szCs w:val="24"/>
              </w:rPr>
            </w:pPr>
            <w:r>
              <w:rPr>
                <w:b/>
                <w:bCs/>
                <w:kern w:val="2"/>
                <w:szCs w:val="24"/>
              </w:rPr>
              <w:t xml:space="preserve">4.3. Kartu su Prekėmis pateikiami dokumentai </w:t>
            </w:r>
          </w:p>
        </w:tc>
        <w:tc>
          <w:tcPr>
            <w:tcW w:w="7214" w:type="dxa"/>
            <w:gridSpan w:val="2"/>
          </w:tcPr>
          <w:p w14:paraId="04AD5959" w14:textId="77777777" w:rsidR="003E68E0" w:rsidRDefault="00743097" w:rsidP="00EF07C8">
            <w:pPr>
              <w:rPr>
                <w:kern w:val="2"/>
                <w:szCs w:val="24"/>
              </w:rPr>
            </w:pPr>
            <w:r>
              <w:rPr>
                <w:kern w:val="2"/>
                <w:szCs w:val="24"/>
              </w:rPr>
              <w:t xml:space="preserve">Kartu su Prekėmis pateikiami šie </w:t>
            </w:r>
            <w:r w:rsidRPr="00036629">
              <w:rPr>
                <w:kern w:val="2"/>
                <w:szCs w:val="24"/>
              </w:rPr>
              <w:t>dokumentai:</w:t>
            </w:r>
          </w:p>
          <w:p w14:paraId="0B24685B" w14:textId="77777777" w:rsidR="003E68E0" w:rsidRPr="003E68E0" w:rsidRDefault="00743097" w:rsidP="003E68E0">
            <w:pPr>
              <w:pStyle w:val="Sraopastraipa"/>
              <w:numPr>
                <w:ilvl w:val="0"/>
                <w:numId w:val="6"/>
              </w:numPr>
              <w:rPr>
                <w:kern w:val="2"/>
                <w:szCs w:val="24"/>
              </w:rPr>
            </w:pPr>
            <w:r w:rsidRPr="003E68E0">
              <w:rPr>
                <w:b/>
                <w:bCs/>
                <w:kern w:val="2"/>
                <w:szCs w:val="24"/>
              </w:rPr>
              <w:t xml:space="preserve">eksploatavimo </w:t>
            </w:r>
            <w:r w:rsidR="007657C3" w:rsidRPr="003E68E0">
              <w:rPr>
                <w:b/>
                <w:bCs/>
                <w:kern w:val="2"/>
                <w:szCs w:val="24"/>
              </w:rPr>
              <w:t xml:space="preserve">ir priežiūros </w:t>
            </w:r>
            <w:r w:rsidRPr="003E68E0">
              <w:rPr>
                <w:b/>
                <w:bCs/>
                <w:kern w:val="2"/>
                <w:szCs w:val="24"/>
              </w:rPr>
              <w:t>instrukcij</w:t>
            </w:r>
            <w:r w:rsidR="007657C3" w:rsidRPr="003E68E0">
              <w:rPr>
                <w:b/>
                <w:bCs/>
                <w:kern w:val="2"/>
                <w:szCs w:val="24"/>
              </w:rPr>
              <w:t>os</w:t>
            </w:r>
            <w:r w:rsidRPr="003E68E0">
              <w:rPr>
                <w:b/>
                <w:bCs/>
                <w:kern w:val="2"/>
                <w:szCs w:val="24"/>
              </w:rPr>
              <w:t xml:space="preserve"> lietuvių kalba</w:t>
            </w:r>
            <w:r w:rsidR="003E68E0">
              <w:rPr>
                <w:b/>
                <w:bCs/>
                <w:kern w:val="2"/>
                <w:szCs w:val="24"/>
              </w:rPr>
              <w:t>;</w:t>
            </w:r>
          </w:p>
          <w:p w14:paraId="262EB9B5" w14:textId="77777777" w:rsidR="003E68E0" w:rsidRDefault="003E68E0" w:rsidP="003E68E0">
            <w:pPr>
              <w:pStyle w:val="Sraopastraipa"/>
              <w:numPr>
                <w:ilvl w:val="0"/>
                <w:numId w:val="6"/>
              </w:numPr>
              <w:rPr>
                <w:kern w:val="2"/>
                <w:szCs w:val="24"/>
              </w:rPr>
            </w:pPr>
            <w:r>
              <w:rPr>
                <w:b/>
                <w:bCs/>
                <w:kern w:val="2"/>
                <w:szCs w:val="24"/>
              </w:rPr>
              <w:t>įrangos sertifikavimo dokumentai (kai taikoma)</w:t>
            </w:r>
            <w:r w:rsidR="00743097" w:rsidRPr="003E68E0">
              <w:rPr>
                <w:kern w:val="2"/>
                <w:szCs w:val="24"/>
              </w:rPr>
              <w:t>.</w:t>
            </w:r>
          </w:p>
          <w:p w14:paraId="445B548F" w14:textId="699728D2" w:rsidR="00743097" w:rsidRPr="003E68E0" w:rsidRDefault="00743097" w:rsidP="003E68E0">
            <w:pPr>
              <w:rPr>
                <w:kern w:val="2"/>
                <w:szCs w:val="24"/>
              </w:rPr>
            </w:pPr>
            <w:r w:rsidRPr="003E68E0">
              <w:rPr>
                <w:kern w:val="2"/>
                <w:szCs w:val="24"/>
              </w:rPr>
              <w:t>Tiekėjui nepateikus nurodytų dokumentų, laikoma, kad Prekės neatitinka Sutartyje nustatytų reikalavimų.</w:t>
            </w:r>
          </w:p>
        </w:tc>
      </w:tr>
      <w:tr w:rsidR="00DB1603" w14:paraId="0FEA58DC" w14:textId="77777777" w:rsidTr="00EF07C8">
        <w:trPr>
          <w:trHeight w:val="300"/>
        </w:trPr>
        <w:tc>
          <w:tcPr>
            <w:tcW w:w="2704" w:type="dxa"/>
            <w:gridSpan w:val="2"/>
          </w:tcPr>
          <w:p w14:paraId="5D723C21" w14:textId="32B9F0B8" w:rsidR="00DB1603" w:rsidRDefault="00DB1603" w:rsidP="00EF07C8">
            <w:pPr>
              <w:rPr>
                <w:b/>
                <w:bCs/>
                <w:kern w:val="2"/>
                <w:szCs w:val="24"/>
              </w:rPr>
            </w:pPr>
            <w:r>
              <w:rPr>
                <w:b/>
                <w:bCs/>
                <w:kern w:val="2"/>
                <w:szCs w:val="24"/>
              </w:rPr>
              <w:t>4.4. Dėl Prekių pristatymo dalimis vertės / apimties</w:t>
            </w:r>
          </w:p>
        </w:tc>
        <w:tc>
          <w:tcPr>
            <w:tcW w:w="7214" w:type="dxa"/>
            <w:gridSpan w:val="2"/>
          </w:tcPr>
          <w:p w14:paraId="0279A638" w14:textId="37531014" w:rsidR="00DB1603" w:rsidRDefault="00DB1603" w:rsidP="00EF07C8">
            <w:pPr>
              <w:rPr>
                <w:kern w:val="2"/>
                <w:szCs w:val="24"/>
              </w:rPr>
            </w:pPr>
            <w:r>
              <w:rPr>
                <w:kern w:val="2"/>
                <w:szCs w:val="24"/>
              </w:rPr>
              <w:t>Netaikoma.</w:t>
            </w:r>
          </w:p>
        </w:tc>
      </w:tr>
      <w:tr w:rsidR="00743097" w14:paraId="5BFFEDC1" w14:textId="77777777" w:rsidTr="00EF07C8">
        <w:trPr>
          <w:trHeight w:val="300"/>
        </w:trPr>
        <w:tc>
          <w:tcPr>
            <w:tcW w:w="9918" w:type="dxa"/>
            <w:gridSpan w:val="4"/>
          </w:tcPr>
          <w:p w14:paraId="4FF097E4" w14:textId="77777777" w:rsidR="00743097" w:rsidRDefault="00743097" w:rsidP="00EF07C8">
            <w:pPr>
              <w:jc w:val="center"/>
              <w:rPr>
                <w:b/>
                <w:bCs/>
                <w:kern w:val="2"/>
                <w:szCs w:val="24"/>
              </w:rPr>
            </w:pPr>
            <w:r>
              <w:rPr>
                <w:b/>
                <w:bCs/>
                <w:kern w:val="2"/>
                <w:szCs w:val="24"/>
              </w:rPr>
              <w:t>5. SUTARTIES KAINA IR ATSISKAITYMO TVARKA</w:t>
            </w:r>
          </w:p>
        </w:tc>
      </w:tr>
      <w:tr w:rsidR="00743097" w14:paraId="6035DFAC" w14:textId="77777777" w:rsidTr="00EF07C8">
        <w:trPr>
          <w:trHeight w:val="300"/>
        </w:trPr>
        <w:tc>
          <w:tcPr>
            <w:tcW w:w="2704" w:type="dxa"/>
            <w:gridSpan w:val="2"/>
          </w:tcPr>
          <w:p w14:paraId="0450DC7C" w14:textId="77777777" w:rsidR="00743097" w:rsidRDefault="00743097" w:rsidP="00EF07C8">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EF07C8">
            <w:pPr>
              <w:rPr>
                <w:kern w:val="2"/>
                <w:szCs w:val="24"/>
              </w:rPr>
            </w:pPr>
            <w:r>
              <w:rPr>
                <w:kern w:val="2"/>
                <w:szCs w:val="24"/>
              </w:rPr>
              <w:t>Fiksuotos kainos kainodara</w:t>
            </w:r>
          </w:p>
          <w:p w14:paraId="52E6180F" w14:textId="77777777" w:rsidR="00743097" w:rsidRDefault="00743097" w:rsidP="00EF07C8">
            <w:pPr>
              <w:rPr>
                <w:color w:val="4472C4"/>
                <w:kern w:val="2"/>
              </w:rPr>
            </w:pPr>
          </w:p>
        </w:tc>
      </w:tr>
      <w:tr w:rsidR="00743097" w14:paraId="24B1DFB7" w14:textId="77777777" w:rsidTr="00EF07C8">
        <w:trPr>
          <w:trHeight w:val="300"/>
        </w:trPr>
        <w:tc>
          <w:tcPr>
            <w:tcW w:w="2704" w:type="dxa"/>
            <w:gridSpan w:val="2"/>
          </w:tcPr>
          <w:p w14:paraId="0DD2BCBA" w14:textId="77777777" w:rsidR="00743097" w:rsidRDefault="00743097" w:rsidP="00EF07C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EF07C8">
            <w:pPr>
              <w:rPr>
                <w:b/>
                <w:bCs/>
                <w:kern w:val="2"/>
                <w:szCs w:val="24"/>
              </w:rPr>
            </w:pPr>
          </w:p>
        </w:tc>
        <w:tc>
          <w:tcPr>
            <w:tcW w:w="7214" w:type="dxa"/>
            <w:gridSpan w:val="2"/>
          </w:tcPr>
          <w:p w14:paraId="33F648FA" w14:textId="77777777" w:rsidR="00743097" w:rsidRDefault="00743097" w:rsidP="00EF07C8">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EF07C8">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EF07C8">
            <w:pPr>
              <w:rPr>
                <w:kern w:val="2"/>
                <w:szCs w:val="24"/>
              </w:rPr>
            </w:pPr>
            <w:r>
              <w:rPr>
                <w:kern w:val="2"/>
                <w:szCs w:val="24"/>
              </w:rPr>
              <w:lastRenderedPageBreak/>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2A69EDBF" w:rsidR="00743097" w:rsidRDefault="00743097" w:rsidP="00EF07C8">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Pr="00DB1603">
              <w:rPr>
                <w:color w:val="000000"/>
                <w:kern w:val="2"/>
                <w:szCs w:val="24"/>
              </w:rPr>
              <w:t xml:space="preserve">Prekių kiekį ir </w:t>
            </w:r>
            <w:r w:rsidR="00DB1603" w:rsidRPr="00DB1603">
              <w:rPr>
                <w:color w:val="000000"/>
                <w:kern w:val="2"/>
                <w:szCs w:val="24"/>
              </w:rPr>
              <w:t>Prekių sumontavimo</w:t>
            </w:r>
            <w:r w:rsidRPr="00DB1603">
              <w:rPr>
                <w:color w:val="000000"/>
                <w:kern w:val="2"/>
                <w:szCs w:val="24"/>
              </w:rPr>
              <w:t xml:space="preserve"> apimtį.</w:t>
            </w:r>
          </w:p>
        </w:tc>
      </w:tr>
      <w:tr w:rsidR="00743097" w14:paraId="40AB12DC" w14:textId="77777777" w:rsidTr="00EF07C8">
        <w:trPr>
          <w:trHeight w:val="300"/>
        </w:trPr>
        <w:tc>
          <w:tcPr>
            <w:tcW w:w="2704" w:type="dxa"/>
            <w:gridSpan w:val="2"/>
          </w:tcPr>
          <w:p w14:paraId="56E02D25" w14:textId="77777777" w:rsidR="00743097" w:rsidRDefault="00743097" w:rsidP="00EF07C8">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EF07C8">
            <w:pPr>
              <w:rPr>
                <w:b/>
                <w:bCs/>
                <w:kern w:val="2"/>
                <w:szCs w:val="24"/>
              </w:rPr>
            </w:pPr>
          </w:p>
          <w:p w14:paraId="78D2215D" w14:textId="77777777" w:rsidR="00743097" w:rsidRDefault="00743097" w:rsidP="00EF07C8">
            <w:pPr>
              <w:rPr>
                <w:kern w:val="2"/>
                <w:szCs w:val="24"/>
              </w:rPr>
            </w:pPr>
          </w:p>
        </w:tc>
        <w:tc>
          <w:tcPr>
            <w:tcW w:w="7214" w:type="dxa"/>
            <w:gridSpan w:val="2"/>
          </w:tcPr>
          <w:p w14:paraId="3056EE0A" w14:textId="77777777" w:rsidR="00743097" w:rsidRDefault="00743097" w:rsidP="00EF07C8">
            <w:pPr>
              <w:rPr>
                <w:kern w:val="2"/>
                <w:szCs w:val="24"/>
              </w:rPr>
            </w:pPr>
            <w:r w:rsidRPr="005B5435">
              <w:rPr>
                <w:kern w:val="2"/>
                <w:szCs w:val="24"/>
              </w:rPr>
              <w:t xml:space="preserve">Sutarties kaina bus </w:t>
            </w:r>
            <w:r>
              <w:rPr>
                <w:kern w:val="2"/>
                <w:szCs w:val="24"/>
              </w:rPr>
              <w:t>perskaičiuojama:</w:t>
            </w:r>
          </w:p>
          <w:p w14:paraId="11F6B5D9" w14:textId="77777777" w:rsidR="00743097" w:rsidRPr="005B5435" w:rsidRDefault="00743097" w:rsidP="00EF07C8">
            <w:pPr>
              <w:rPr>
                <w:color w:val="FF0000"/>
                <w:kern w:val="2"/>
                <w:szCs w:val="24"/>
              </w:rPr>
            </w:pPr>
            <w:r>
              <w:rPr>
                <w:kern w:val="2"/>
                <w:szCs w:val="24"/>
              </w:rPr>
              <w:t>5.3.1. dėl PVM tarifo pasikeitimo.</w:t>
            </w:r>
          </w:p>
        </w:tc>
      </w:tr>
      <w:tr w:rsidR="00743097" w14:paraId="1A30BA06" w14:textId="77777777" w:rsidTr="00EF07C8">
        <w:trPr>
          <w:trHeight w:val="300"/>
        </w:trPr>
        <w:tc>
          <w:tcPr>
            <w:tcW w:w="2704" w:type="dxa"/>
            <w:gridSpan w:val="2"/>
          </w:tcPr>
          <w:p w14:paraId="7DFF5144" w14:textId="77777777" w:rsidR="00743097" w:rsidRDefault="00743097" w:rsidP="00EF07C8">
            <w:pPr>
              <w:rPr>
                <w:b/>
                <w:bCs/>
                <w:kern w:val="2"/>
                <w:szCs w:val="24"/>
              </w:rPr>
            </w:pPr>
            <w:r>
              <w:rPr>
                <w:b/>
                <w:bCs/>
                <w:kern w:val="2"/>
                <w:szCs w:val="24"/>
              </w:rPr>
              <w:t>5.3.1. Sutarties kainos peržiūra dėl PVM tarifo pasikeitimo</w:t>
            </w:r>
          </w:p>
        </w:tc>
        <w:tc>
          <w:tcPr>
            <w:tcW w:w="7214" w:type="dxa"/>
            <w:gridSpan w:val="2"/>
          </w:tcPr>
          <w:p w14:paraId="46DDAB9E" w14:textId="77777777" w:rsidR="00743097" w:rsidRDefault="00743097" w:rsidP="00EF07C8">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Default="00743097" w:rsidP="00EF07C8">
            <w:pPr>
              <w:rPr>
                <w:kern w:val="2"/>
                <w:szCs w:val="24"/>
              </w:rPr>
            </w:pPr>
          </w:p>
          <w:p w14:paraId="43DD41C3" w14:textId="77777777" w:rsidR="00743097" w:rsidRDefault="00743097" w:rsidP="00EF07C8">
            <w:pPr>
              <w:rPr>
                <w:kern w:val="2"/>
                <w:szCs w:val="24"/>
              </w:rPr>
            </w:pPr>
            <w:r>
              <w:rPr>
                <w:kern w:val="2"/>
                <w:szCs w:val="24"/>
              </w:rPr>
              <w:t>Perskaičiuota Sutarties kaina įforminama Susitarimu ir turi būti taikoma nuo naujo PVM įvedimo datos (nepriklausomai nuo to, kada pasirašytas Susitarimas).</w:t>
            </w:r>
          </w:p>
        </w:tc>
      </w:tr>
      <w:tr w:rsidR="00743097" w14:paraId="4836D6AC" w14:textId="77777777" w:rsidTr="00EF07C8">
        <w:trPr>
          <w:trHeight w:val="300"/>
        </w:trPr>
        <w:tc>
          <w:tcPr>
            <w:tcW w:w="2704" w:type="dxa"/>
            <w:gridSpan w:val="2"/>
          </w:tcPr>
          <w:p w14:paraId="5A5D2609" w14:textId="77777777" w:rsidR="00743097" w:rsidRDefault="00743097" w:rsidP="00EF07C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42890767" w14:textId="6390D02C" w:rsidR="00743097" w:rsidRDefault="00743097" w:rsidP="00EF07C8">
            <w:pPr>
              <w:rPr>
                <w:kern w:val="2"/>
                <w:szCs w:val="24"/>
              </w:rPr>
            </w:pPr>
            <w:r>
              <w:rPr>
                <w:kern w:val="2"/>
                <w:szCs w:val="24"/>
              </w:rPr>
              <w:t>Netaikoma</w:t>
            </w:r>
            <w:r w:rsidR="00F8363B">
              <w:rPr>
                <w:kern w:val="2"/>
                <w:szCs w:val="24"/>
              </w:rPr>
              <w:t>.</w:t>
            </w:r>
          </w:p>
          <w:p w14:paraId="1DEDD5FC" w14:textId="77777777" w:rsidR="00743097" w:rsidRDefault="00743097" w:rsidP="00EF07C8">
            <w:pPr>
              <w:rPr>
                <w:kern w:val="2"/>
              </w:rPr>
            </w:pPr>
          </w:p>
        </w:tc>
      </w:tr>
      <w:tr w:rsidR="00F8363B" w14:paraId="3F49A35B" w14:textId="77777777" w:rsidTr="00EF07C8">
        <w:trPr>
          <w:trHeight w:val="300"/>
        </w:trPr>
        <w:tc>
          <w:tcPr>
            <w:tcW w:w="2704" w:type="dxa"/>
            <w:gridSpan w:val="2"/>
          </w:tcPr>
          <w:p w14:paraId="070CBDDE" w14:textId="77777777" w:rsidR="00F8363B" w:rsidRDefault="00F8363B" w:rsidP="00F8363B">
            <w:pPr>
              <w:rPr>
                <w:b/>
                <w:bCs/>
                <w:kern w:val="2"/>
                <w:szCs w:val="24"/>
              </w:rPr>
            </w:pPr>
            <w:r>
              <w:rPr>
                <w:b/>
                <w:bCs/>
                <w:kern w:val="2"/>
                <w:szCs w:val="24"/>
              </w:rPr>
              <w:t>5.3.3. Sutarties kainos / įkainių peržiūra dėl kainų lygio pokyčio</w:t>
            </w:r>
          </w:p>
          <w:p w14:paraId="1E8E2927" w14:textId="77777777" w:rsidR="00F8363B" w:rsidRDefault="00F8363B" w:rsidP="00EF07C8">
            <w:pPr>
              <w:rPr>
                <w:b/>
                <w:bCs/>
                <w:kern w:val="2"/>
                <w:szCs w:val="24"/>
              </w:rPr>
            </w:pPr>
          </w:p>
        </w:tc>
        <w:tc>
          <w:tcPr>
            <w:tcW w:w="7214" w:type="dxa"/>
            <w:gridSpan w:val="2"/>
          </w:tcPr>
          <w:p w14:paraId="4ECD913D" w14:textId="3160A46E" w:rsidR="00F8363B" w:rsidRDefault="00F8363B" w:rsidP="00EF07C8">
            <w:pPr>
              <w:rPr>
                <w:kern w:val="2"/>
                <w:szCs w:val="24"/>
              </w:rPr>
            </w:pPr>
            <w:r>
              <w:rPr>
                <w:kern w:val="2"/>
                <w:szCs w:val="24"/>
              </w:rPr>
              <w:t>Netaikoma.</w:t>
            </w:r>
          </w:p>
        </w:tc>
      </w:tr>
      <w:tr w:rsidR="00743097" w14:paraId="27A7CE41" w14:textId="77777777" w:rsidTr="00EF07C8">
        <w:trPr>
          <w:trHeight w:val="300"/>
        </w:trPr>
        <w:tc>
          <w:tcPr>
            <w:tcW w:w="2704" w:type="dxa"/>
            <w:gridSpan w:val="2"/>
          </w:tcPr>
          <w:p w14:paraId="7AD6722D" w14:textId="77777777" w:rsidR="00743097" w:rsidRDefault="00743097" w:rsidP="00EF07C8">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EF07C8">
            <w:pPr>
              <w:rPr>
                <w:kern w:val="2"/>
                <w:szCs w:val="24"/>
              </w:rPr>
            </w:pPr>
            <w:r>
              <w:rPr>
                <w:kern w:val="2"/>
                <w:szCs w:val="24"/>
              </w:rPr>
              <w:t>Pirkėjas atsiskaito su Tiekėju ne vėliau kaip per 30 dienų nuo Sąskaitos gavimo dienos.</w:t>
            </w:r>
          </w:p>
          <w:p w14:paraId="31988025" w14:textId="77777777" w:rsidR="00743097" w:rsidRDefault="00743097" w:rsidP="00EF07C8">
            <w:pPr>
              <w:rPr>
                <w:kern w:val="2"/>
                <w:szCs w:val="24"/>
              </w:rPr>
            </w:pPr>
          </w:p>
          <w:p w14:paraId="4278D0D3" w14:textId="77777777" w:rsidR="00743097" w:rsidRPr="005B5435" w:rsidRDefault="00743097" w:rsidP="00EF07C8">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EF07C8">
            <w:pPr>
              <w:rPr>
                <w:color w:val="000000"/>
                <w:kern w:val="2"/>
                <w:szCs w:val="24"/>
                <w:shd w:val="clear" w:color="auto" w:fill="FFFFFF"/>
              </w:rPr>
            </w:pPr>
          </w:p>
        </w:tc>
      </w:tr>
      <w:tr w:rsidR="006D0FEC" w14:paraId="2138C1DB" w14:textId="77777777" w:rsidTr="00EF07C8">
        <w:trPr>
          <w:trHeight w:val="300"/>
        </w:trPr>
        <w:tc>
          <w:tcPr>
            <w:tcW w:w="2704" w:type="dxa"/>
            <w:gridSpan w:val="2"/>
          </w:tcPr>
          <w:p w14:paraId="6BA06EA6" w14:textId="77777777" w:rsidR="006D0FEC" w:rsidRPr="006D0FEC" w:rsidRDefault="006D0FEC" w:rsidP="006D0FEC">
            <w:pPr>
              <w:rPr>
                <w:b/>
                <w:bCs/>
                <w:kern w:val="2"/>
                <w:szCs w:val="24"/>
              </w:rPr>
            </w:pPr>
            <w:r w:rsidRPr="006D0FEC">
              <w:rPr>
                <w:b/>
                <w:bCs/>
                <w:kern w:val="2"/>
                <w:szCs w:val="24"/>
              </w:rPr>
              <w:t>5.6. Avansas</w:t>
            </w:r>
          </w:p>
        </w:tc>
        <w:tc>
          <w:tcPr>
            <w:tcW w:w="7214" w:type="dxa"/>
            <w:gridSpan w:val="2"/>
          </w:tcPr>
          <w:p w14:paraId="198BBF5B" w14:textId="3E2DC2F2" w:rsidR="006D0FEC" w:rsidRPr="00B6066A" w:rsidRDefault="003E68E0" w:rsidP="006D0FEC">
            <w:pPr>
              <w:spacing w:line="259" w:lineRule="auto"/>
              <w:rPr>
                <w:color w:val="000000"/>
                <w:kern w:val="2"/>
                <w:szCs w:val="24"/>
                <w:highlight w:val="yellow"/>
                <w:shd w:val="clear" w:color="auto" w:fill="FFFFFF"/>
              </w:rPr>
            </w:pPr>
            <w:r>
              <w:rPr>
                <w:kern w:val="2"/>
                <w:szCs w:val="24"/>
                <w:shd w:val="clear" w:color="auto" w:fill="FFFFFF"/>
              </w:rPr>
              <w:t>Netaikoma</w:t>
            </w:r>
            <w:r w:rsidR="006D0FEC">
              <w:rPr>
                <w:kern w:val="2"/>
                <w:szCs w:val="24"/>
                <w:shd w:val="clear" w:color="auto" w:fill="FFFFFF"/>
              </w:rPr>
              <w:t>.</w:t>
            </w:r>
          </w:p>
        </w:tc>
      </w:tr>
      <w:tr w:rsidR="006D0FEC" w14:paraId="3FA74881" w14:textId="77777777" w:rsidTr="00EF07C8">
        <w:trPr>
          <w:trHeight w:val="300"/>
        </w:trPr>
        <w:tc>
          <w:tcPr>
            <w:tcW w:w="2704" w:type="dxa"/>
            <w:gridSpan w:val="2"/>
          </w:tcPr>
          <w:p w14:paraId="1971A017" w14:textId="77777777" w:rsidR="006D0FEC" w:rsidRPr="006D0FEC" w:rsidRDefault="006D0FEC" w:rsidP="006D0FEC">
            <w:pPr>
              <w:rPr>
                <w:b/>
                <w:bCs/>
                <w:kern w:val="2"/>
                <w:szCs w:val="24"/>
              </w:rPr>
            </w:pPr>
            <w:r w:rsidRPr="006D0FEC">
              <w:rPr>
                <w:b/>
                <w:bCs/>
                <w:kern w:val="2"/>
                <w:szCs w:val="24"/>
              </w:rPr>
              <w:t>5.7. Avanso užtikrinimas</w:t>
            </w:r>
          </w:p>
        </w:tc>
        <w:tc>
          <w:tcPr>
            <w:tcW w:w="7214" w:type="dxa"/>
            <w:gridSpan w:val="2"/>
          </w:tcPr>
          <w:p w14:paraId="133DA9C9" w14:textId="3BDBB000" w:rsidR="006D0FEC" w:rsidRPr="00B6066A" w:rsidRDefault="003E68E0" w:rsidP="006D0FEC">
            <w:pPr>
              <w:rPr>
                <w:kern w:val="2"/>
                <w:szCs w:val="24"/>
                <w:highlight w:val="yellow"/>
              </w:rPr>
            </w:pPr>
            <w:r>
              <w:rPr>
                <w:color w:val="000000"/>
                <w:kern w:val="2"/>
                <w:szCs w:val="24"/>
                <w:shd w:val="clear" w:color="auto" w:fill="FFFFFF"/>
              </w:rPr>
              <w:t>Netaikoma</w:t>
            </w:r>
            <w:r w:rsidR="006D0FEC">
              <w:rPr>
                <w:color w:val="000000"/>
                <w:kern w:val="2"/>
                <w:szCs w:val="24"/>
                <w:shd w:val="clear" w:color="auto" w:fill="FFFFFF"/>
              </w:rPr>
              <w:t>.</w:t>
            </w:r>
          </w:p>
        </w:tc>
      </w:tr>
      <w:tr w:rsidR="00B6066A" w14:paraId="0E6E9A35" w14:textId="77777777" w:rsidTr="00EF07C8">
        <w:trPr>
          <w:trHeight w:val="300"/>
        </w:trPr>
        <w:tc>
          <w:tcPr>
            <w:tcW w:w="2704" w:type="dxa"/>
            <w:gridSpan w:val="2"/>
          </w:tcPr>
          <w:p w14:paraId="752DE7DD" w14:textId="3A26EB01" w:rsidR="00B6066A" w:rsidRPr="00B6066A" w:rsidRDefault="00B6066A" w:rsidP="00EF07C8">
            <w:pPr>
              <w:rPr>
                <w:b/>
                <w:bCs/>
                <w:kern w:val="2"/>
                <w:szCs w:val="24"/>
              </w:rPr>
            </w:pPr>
            <w:r w:rsidRPr="00B6066A">
              <w:rPr>
                <w:b/>
                <w:bCs/>
                <w:kern w:val="2"/>
                <w:szCs w:val="24"/>
              </w:rPr>
              <w:t>5.8. Tiesioginis atsiskaitymas su subtiekėjais</w:t>
            </w:r>
          </w:p>
        </w:tc>
        <w:tc>
          <w:tcPr>
            <w:tcW w:w="7214" w:type="dxa"/>
            <w:gridSpan w:val="2"/>
          </w:tcPr>
          <w:p w14:paraId="7D24F8ED" w14:textId="3F0D9F58" w:rsidR="00B6066A" w:rsidRPr="00B6066A" w:rsidRDefault="00B6066A" w:rsidP="00EF07C8">
            <w:pPr>
              <w:rPr>
                <w:kern w:val="2"/>
                <w:szCs w:val="24"/>
              </w:rPr>
            </w:pPr>
            <w:r w:rsidRPr="00B6066A">
              <w:rPr>
                <w:kern w:val="2"/>
                <w:szCs w:val="24"/>
              </w:rPr>
              <w:t>Netaikoma.</w:t>
            </w:r>
          </w:p>
        </w:tc>
      </w:tr>
      <w:tr w:rsidR="00743097" w14:paraId="6F48C7C4" w14:textId="77777777" w:rsidTr="00EF07C8">
        <w:trPr>
          <w:trHeight w:val="300"/>
        </w:trPr>
        <w:tc>
          <w:tcPr>
            <w:tcW w:w="9918" w:type="dxa"/>
            <w:gridSpan w:val="4"/>
          </w:tcPr>
          <w:p w14:paraId="0F955774" w14:textId="77777777" w:rsidR="00743097" w:rsidRDefault="00743097" w:rsidP="00EF07C8">
            <w:pPr>
              <w:jc w:val="center"/>
              <w:rPr>
                <w:b/>
                <w:bCs/>
                <w:kern w:val="2"/>
                <w:szCs w:val="24"/>
              </w:rPr>
            </w:pPr>
            <w:r>
              <w:rPr>
                <w:b/>
                <w:bCs/>
                <w:kern w:val="2"/>
                <w:szCs w:val="24"/>
              </w:rPr>
              <w:t>6. PREKIŲ KOKYBĖ IR GARANTINIAI ĮSIPAREIGOJIMAI</w:t>
            </w:r>
          </w:p>
        </w:tc>
      </w:tr>
      <w:tr w:rsidR="00743097" w14:paraId="41EDCD36" w14:textId="77777777" w:rsidTr="00EF07C8">
        <w:trPr>
          <w:trHeight w:val="300"/>
        </w:trPr>
        <w:tc>
          <w:tcPr>
            <w:tcW w:w="2704" w:type="dxa"/>
            <w:gridSpan w:val="2"/>
          </w:tcPr>
          <w:p w14:paraId="5624A71C" w14:textId="77777777" w:rsidR="00743097" w:rsidRDefault="00743097" w:rsidP="00EF07C8">
            <w:pPr>
              <w:rPr>
                <w:b/>
                <w:bCs/>
                <w:kern w:val="2"/>
                <w:szCs w:val="24"/>
              </w:rPr>
            </w:pPr>
            <w:r>
              <w:rPr>
                <w:b/>
                <w:bCs/>
                <w:kern w:val="2"/>
                <w:szCs w:val="24"/>
              </w:rPr>
              <w:t>6.1. Garantinis terminas</w:t>
            </w:r>
          </w:p>
        </w:tc>
        <w:tc>
          <w:tcPr>
            <w:tcW w:w="7214" w:type="dxa"/>
            <w:gridSpan w:val="2"/>
          </w:tcPr>
          <w:p w14:paraId="572BAF38" w14:textId="30DBE969" w:rsidR="00743097" w:rsidRPr="00F433EF" w:rsidRDefault="00743097" w:rsidP="00EF07C8">
            <w:pPr>
              <w:rPr>
                <w:kern w:val="2"/>
                <w:szCs w:val="24"/>
              </w:rPr>
            </w:pPr>
            <w:r w:rsidRPr="00F433EF">
              <w:rPr>
                <w:kern w:val="2"/>
                <w:szCs w:val="24"/>
              </w:rPr>
              <w:t xml:space="preserve">Prekėms nustatomas Prekių gamintojo taikomas </w:t>
            </w:r>
            <w:r w:rsidR="007657C3">
              <w:rPr>
                <w:kern w:val="2"/>
                <w:szCs w:val="24"/>
              </w:rPr>
              <w:t xml:space="preserve">ar Tiekėjo nurodytas </w:t>
            </w:r>
            <w:r w:rsidRPr="00B11DE0">
              <w:rPr>
                <w:kern w:val="2"/>
                <w:szCs w:val="24"/>
              </w:rPr>
              <w:t xml:space="preserve">Garantinis terminas. </w:t>
            </w:r>
            <w:r w:rsidR="007657C3" w:rsidRPr="00B11DE0">
              <w:rPr>
                <w:kern w:val="2"/>
                <w:szCs w:val="24"/>
              </w:rPr>
              <w:t xml:space="preserve">Garantiniai terminai nurodyti Sutarties </w:t>
            </w:r>
            <w:r w:rsidR="00B11DE0" w:rsidRPr="00B11DE0">
              <w:rPr>
                <w:kern w:val="2"/>
                <w:szCs w:val="24"/>
              </w:rPr>
              <w:t xml:space="preserve">1 </w:t>
            </w:r>
            <w:r w:rsidR="007657C3" w:rsidRPr="00B11DE0">
              <w:rPr>
                <w:kern w:val="2"/>
                <w:szCs w:val="24"/>
              </w:rPr>
              <w:t xml:space="preserve">priede „Techninė specifikacija“. </w:t>
            </w:r>
            <w:r w:rsidRPr="00B11DE0">
              <w:rPr>
                <w:kern w:val="2"/>
                <w:szCs w:val="24"/>
              </w:rPr>
              <w:t>Garantinis</w:t>
            </w:r>
            <w:r w:rsidRPr="00F433EF">
              <w:rPr>
                <w:kern w:val="2"/>
                <w:szCs w:val="24"/>
              </w:rPr>
              <w:t xml:space="preserve"> terminas, skaičiuojamas nuo Prekių perdavimo–priėmimo akto pasirašymo dienos.</w:t>
            </w:r>
          </w:p>
        </w:tc>
      </w:tr>
      <w:tr w:rsidR="00743097" w14:paraId="5A2F6EC5" w14:textId="77777777" w:rsidTr="00EF07C8">
        <w:trPr>
          <w:trHeight w:val="300"/>
        </w:trPr>
        <w:tc>
          <w:tcPr>
            <w:tcW w:w="2704" w:type="dxa"/>
            <w:gridSpan w:val="2"/>
          </w:tcPr>
          <w:p w14:paraId="5AE67099" w14:textId="77777777" w:rsidR="00743097" w:rsidRDefault="00743097" w:rsidP="00EF07C8">
            <w:pPr>
              <w:rPr>
                <w:b/>
                <w:bCs/>
                <w:kern w:val="2"/>
                <w:szCs w:val="24"/>
              </w:rPr>
            </w:pPr>
            <w:r>
              <w:rPr>
                <w:b/>
                <w:bCs/>
                <w:kern w:val="2"/>
                <w:szCs w:val="24"/>
              </w:rPr>
              <w:t>6.2. Garantinė priežiūra</w:t>
            </w:r>
          </w:p>
        </w:tc>
        <w:tc>
          <w:tcPr>
            <w:tcW w:w="7214" w:type="dxa"/>
            <w:gridSpan w:val="2"/>
          </w:tcPr>
          <w:p w14:paraId="2F45C1D9" w14:textId="20EE8501" w:rsidR="00743097" w:rsidRPr="006043EA" w:rsidRDefault="00F433EF" w:rsidP="00F433EF">
            <w:pPr>
              <w:jc w:val="both"/>
              <w:rPr>
                <w:kern w:val="2"/>
                <w:szCs w:val="24"/>
              </w:rPr>
            </w:pPr>
            <w:r>
              <w:rPr>
                <w:kern w:val="2"/>
                <w:szCs w:val="24"/>
              </w:rPr>
              <w:t xml:space="preserve">Garantinio termino laikotarpiu Tiekėjas, gavęs pranešimą apie Prekės </w:t>
            </w:r>
            <w:r w:rsidR="00B11DE0">
              <w:rPr>
                <w:kern w:val="2"/>
                <w:szCs w:val="24"/>
              </w:rPr>
              <w:t>gedimus</w:t>
            </w:r>
            <w:r>
              <w:rPr>
                <w:kern w:val="2"/>
                <w:szCs w:val="24"/>
              </w:rPr>
              <w:t xml:space="preserve">, turi </w:t>
            </w:r>
            <w:r w:rsidRPr="006043EA">
              <w:rPr>
                <w:kern w:val="2"/>
                <w:szCs w:val="24"/>
              </w:rPr>
              <w:t xml:space="preserve">atvykti </w:t>
            </w:r>
            <w:r w:rsidRPr="00F67BEA">
              <w:rPr>
                <w:b/>
                <w:bCs/>
                <w:kern w:val="2"/>
                <w:szCs w:val="24"/>
              </w:rPr>
              <w:t>ne vėliau kaip per 3 darbo dienas</w:t>
            </w:r>
            <w:r w:rsidRPr="006043EA">
              <w:rPr>
                <w:color w:val="FF0000"/>
                <w:kern w:val="2"/>
                <w:szCs w:val="24"/>
              </w:rPr>
              <w:t xml:space="preserve"> </w:t>
            </w:r>
            <w:r w:rsidRPr="006043EA">
              <w:rPr>
                <w:kern w:val="2"/>
                <w:szCs w:val="24"/>
              </w:rPr>
              <w:t>nuo pranešimo apie trūkumus Tiekėjui gavimo.</w:t>
            </w:r>
          </w:p>
          <w:p w14:paraId="2520E416" w14:textId="77777777" w:rsidR="007F1DF7" w:rsidRPr="006043EA" w:rsidRDefault="00F433EF" w:rsidP="00F433EF">
            <w:pPr>
              <w:rPr>
                <w:b/>
                <w:bCs/>
                <w:kern w:val="2"/>
                <w:szCs w:val="24"/>
              </w:rPr>
            </w:pPr>
            <w:r w:rsidRPr="006043EA">
              <w:rPr>
                <w:kern w:val="2"/>
                <w:szCs w:val="24"/>
              </w:rPr>
              <w:t xml:space="preserve">Tiekėjas privalo pašalinti trūkumus </w:t>
            </w:r>
            <w:r w:rsidRPr="006043EA">
              <w:rPr>
                <w:b/>
                <w:bCs/>
                <w:kern w:val="2"/>
                <w:szCs w:val="24"/>
              </w:rPr>
              <w:t>ne vėliau kaip per</w:t>
            </w:r>
            <w:r w:rsidR="007F1DF7" w:rsidRPr="006043EA">
              <w:rPr>
                <w:b/>
                <w:bCs/>
                <w:kern w:val="2"/>
                <w:szCs w:val="24"/>
              </w:rPr>
              <w:t>:</w:t>
            </w:r>
          </w:p>
          <w:p w14:paraId="51FDD898" w14:textId="7669794E" w:rsidR="007F1DF7" w:rsidRPr="006043EA" w:rsidRDefault="007F1DF7" w:rsidP="007F1DF7">
            <w:pPr>
              <w:pStyle w:val="Sraopastraipa"/>
              <w:numPr>
                <w:ilvl w:val="0"/>
                <w:numId w:val="5"/>
              </w:numPr>
              <w:rPr>
                <w:kern w:val="2"/>
                <w:szCs w:val="24"/>
              </w:rPr>
            </w:pPr>
            <w:r w:rsidRPr="006043EA">
              <w:rPr>
                <w:b/>
                <w:bCs/>
                <w:kern w:val="2"/>
                <w:szCs w:val="24"/>
              </w:rPr>
              <w:lastRenderedPageBreak/>
              <w:t xml:space="preserve">5 darbo dienas, </w:t>
            </w:r>
            <w:r w:rsidRPr="006043EA">
              <w:rPr>
                <w:kern w:val="2"/>
                <w:szCs w:val="24"/>
              </w:rPr>
              <w:t>kai nustatomas smulkus, defektas ar gedimas;</w:t>
            </w:r>
          </w:p>
          <w:p w14:paraId="222A638C" w14:textId="77EB21DD" w:rsidR="00F433EF" w:rsidRPr="00F909CF" w:rsidRDefault="007F1DF7" w:rsidP="007F1DF7">
            <w:pPr>
              <w:pStyle w:val="Sraopastraipa"/>
              <w:numPr>
                <w:ilvl w:val="0"/>
                <w:numId w:val="5"/>
              </w:numPr>
              <w:rPr>
                <w:color w:val="4472C4"/>
                <w:kern w:val="2"/>
                <w:szCs w:val="24"/>
              </w:rPr>
            </w:pPr>
            <w:r w:rsidRPr="006043EA">
              <w:rPr>
                <w:b/>
                <w:bCs/>
                <w:kern w:val="2"/>
                <w:szCs w:val="24"/>
              </w:rPr>
              <w:t>20 darbo dienų</w:t>
            </w:r>
            <w:r w:rsidR="00F909CF" w:rsidRPr="006043EA">
              <w:rPr>
                <w:b/>
                <w:bCs/>
                <w:kern w:val="2"/>
                <w:szCs w:val="24"/>
              </w:rPr>
              <w:t>,</w:t>
            </w:r>
            <w:r w:rsidRPr="006043EA">
              <w:rPr>
                <w:b/>
                <w:bCs/>
                <w:kern w:val="2"/>
                <w:szCs w:val="24"/>
              </w:rPr>
              <w:t xml:space="preserve"> </w:t>
            </w:r>
            <w:r w:rsidRPr="006043EA">
              <w:rPr>
                <w:kern w:val="2"/>
                <w:szCs w:val="24"/>
              </w:rPr>
              <w:t>kai nustatomas defektas</w:t>
            </w:r>
            <w:r w:rsidRPr="00F909CF">
              <w:rPr>
                <w:kern w:val="2"/>
                <w:szCs w:val="24"/>
              </w:rPr>
              <w:t xml:space="preserve"> ar</w:t>
            </w:r>
            <w:r w:rsidR="00F909CF" w:rsidRPr="00F909CF">
              <w:rPr>
                <w:kern w:val="2"/>
                <w:szCs w:val="24"/>
              </w:rPr>
              <w:t xml:space="preserve"> </w:t>
            </w:r>
            <w:r w:rsidRPr="00F909CF">
              <w:rPr>
                <w:kern w:val="2"/>
                <w:szCs w:val="24"/>
              </w:rPr>
              <w:t>gedimas yra sudėtingas</w:t>
            </w:r>
            <w:r w:rsidR="00F433EF" w:rsidRPr="00F909CF">
              <w:rPr>
                <w:color w:val="4472C4"/>
                <w:kern w:val="2"/>
                <w:szCs w:val="24"/>
              </w:rPr>
              <w:t>.</w:t>
            </w:r>
          </w:p>
          <w:p w14:paraId="557A9192" w14:textId="73407220" w:rsidR="00F433EF" w:rsidRPr="000274C8" w:rsidRDefault="00F433EF" w:rsidP="00F433EF">
            <w:pPr>
              <w:jc w:val="both"/>
              <w:rPr>
                <w:kern w:val="2"/>
                <w:szCs w:val="24"/>
                <w:highlight w:val="yellow"/>
              </w:rPr>
            </w:pPr>
            <w:r w:rsidRPr="00F909CF">
              <w:rPr>
                <w:kern w:val="2"/>
                <w:szCs w:val="24"/>
              </w:rPr>
              <w:t>Prekių trūkumų nustatymo bei</w:t>
            </w:r>
            <w:r>
              <w:rPr>
                <w:kern w:val="2"/>
                <w:szCs w:val="24"/>
              </w:rPr>
              <w:t xml:space="preserve"> šalinimo tvarka nustatyta Bendrųjų sąlygų 7 skyriuje.</w:t>
            </w:r>
          </w:p>
        </w:tc>
      </w:tr>
      <w:tr w:rsidR="00743097" w14:paraId="2BEB477A" w14:textId="77777777" w:rsidTr="00EF07C8">
        <w:trPr>
          <w:trHeight w:val="300"/>
        </w:trPr>
        <w:tc>
          <w:tcPr>
            <w:tcW w:w="9918" w:type="dxa"/>
            <w:gridSpan w:val="4"/>
          </w:tcPr>
          <w:p w14:paraId="68B96883" w14:textId="77777777" w:rsidR="00743097" w:rsidRDefault="00743097" w:rsidP="00EF07C8">
            <w:pPr>
              <w:jc w:val="center"/>
              <w:rPr>
                <w:b/>
                <w:bCs/>
                <w:kern w:val="2"/>
                <w:szCs w:val="24"/>
              </w:rPr>
            </w:pPr>
            <w:r>
              <w:rPr>
                <w:b/>
                <w:bCs/>
                <w:kern w:val="2"/>
                <w:szCs w:val="24"/>
              </w:rPr>
              <w:lastRenderedPageBreak/>
              <w:t>7. SUTARTIES VYKDYMUI PASITELKIAMI SUBTIEKĖJAI</w:t>
            </w:r>
          </w:p>
        </w:tc>
      </w:tr>
      <w:tr w:rsidR="00743097" w14:paraId="1B8AAC4D" w14:textId="77777777" w:rsidTr="00EF07C8">
        <w:trPr>
          <w:trHeight w:val="300"/>
        </w:trPr>
        <w:tc>
          <w:tcPr>
            <w:tcW w:w="2704" w:type="dxa"/>
            <w:gridSpan w:val="2"/>
          </w:tcPr>
          <w:p w14:paraId="7C21DDA5" w14:textId="77777777" w:rsidR="00743097" w:rsidRDefault="00743097" w:rsidP="00EF07C8">
            <w:pPr>
              <w:rPr>
                <w:b/>
                <w:bCs/>
                <w:kern w:val="2"/>
                <w:szCs w:val="24"/>
              </w:rPr>
            </w:pPr>
            <w:r>
              <w:rPr>
                <w:b/>
                <w:bCs/>
                <w:kern w:val="2"/>
                <w:szCs w:val="24"/>
              </w:rPr>
              <w:t>Sutarties vykdymui pasitelkiami subtiekėjai ir (ar) specialistai</w:t>
            </w:r>
          </w:p>
        </w:tc>
        <w:tc>
          <w:tcPr>
            <w:tcW w:w="7214" w:type="dxa"/>
            <w:gridSpan w:val="2"/>
          </w:tcPr>
          <w:p w14:paraId="3A410A56" w14:textId="77777777" w:rsidR="00743097" w:rsidRDefault="00743097" w:rsidP="00EF07C8">
            <w:pPr>
              <w:rPr>
                <w:kern w:val="2"/>
                <w:szCs w:val="24"/>
              </w:rPr>
            </w:pPr>
            <w:r>
              <w:rPr>
                <w:kern w:val="2"/>
                <w:szCs w:val="24"/>
              </w:rPr>
              <w:t>Sutarties vykdymui subtiekėjai ir (ar) specialistai nepasitelkiami.</w:t>
            </w:r>
          </w:p>
          <w:p w14:paraId="6C3667C5" w14:textId="77777777" w:rsidR="00743097" w:rsidRDefault="00743097" w:rsidP="00EF07C8">
            <w:pPr>
              <w:rPr>
                <w:kern w:val="2"/>
                <w:szCs w:val="24"/>
              </w:rPr>
            </w:pPr>
          </w:p>
          <w:p w14:paraId="7E37EB4C" w14:textId="77777777" w:rsidR="00743097" w:rsidRDefault="00743097" w:rsidP="00EF07C8">
            <w:pPr>
              <w:rPr>
                <w:color w:val="FF0000"/>
                <w:kern w:val="2"/>
                <w:szCs w:val="24"/>
              </w:rPr>
            </w:pPr>
            <w:r>
              <w:rPr>
                <w:color w:val="FF0000"/>
                <w:kern w:val="2"/>
                <w:szCs w:val="24"/>
              </w:rPr>
              <w:t>arba (jeigu numatomi subtiekėjai)</w:t>
            </w:r>
          </w:p>
          <w:p w14:paraId="424AB0D4" w14:textId="77777777" w:rsidR="00743097" w:rsidRDefault="00743097" w:rsidP="00EF07C8">
            <w:pPr>
              <w:rPr>
                <w:kern w:val="2"/>
                <w:szCs w:val="24"/>
              </w:rPr>
            </w:pPr>
          </w:p>
          <w:p w14:paraId="466E9659" w14:textId="1E7D1575" w:rsidR="00743097" w:rsidRDefault="00743097" w:rsidP="00EF07C8">
            <w:pPr>
              <w:rPr>
                <w:b/>
                <w:bCs/>
                <w:kern w:val="2"/>
                <w:szCs w:val="24"/>
              </w:rPr>
            </w:pPr>
            <w:r>
              <w:rPr>
                <w:kern w:val="2"/>
                <w:szCs w:val="24"/>
              </w:rPr>
              <w:t xml:space="preserve">Sutarties vykdymui pasitelkiami subtiekėjai yra nurodyti Sutarties </w:t>
            </w:r>
            <w:r w:rsidRPr="00275E5F">
              <w:rPr>
                <w:kern w:val="2"/>
                <w:szCs w:val="24"/>
              </w:rPr>
              <w:t xml:space="preserve">priede Nr. </w:t>
            </w:r>
            <w:r w:rsidR="00275E5F" w:rsidRPr="00275E5F">
              <w:rPr>
                <w:kern w:val="2"/>
                <w:szCs w:val="24"/>
              </w:rPr>
              <w:t>2</w:t>
            </w:r>
            <w:r w:rsidRPr="00275E5F">
              <w:rPr>
                <w:kern w:val="2"/>
                <w:szCs w:val="24"/>
              </w:rPr>
              <w:t xml:space="preserve"> „</w:t>
            </w:r>
            <w:r>
              <w:rPr>
                <w:kern w:val="2"/>
                <w:szCs w:val="24"/>
              </w:rPr>
              <w:t>Sutarties vykdymui pasitelkiami subtiekėjai“</w:t>
            </w:r>
          </w:p>
        </w:tc>
      </w:tr>
      <w:tr w:rsidR="00743097" w14:paraId="62417227" w14:textId="77777777" w:rsidTr="00EF07C8">
        <w:trPr>
          <w:trHeight w:val="300"/>
        </w:trPr>
        <w:tc>
          <w:tcPr>
            <w:tcW w:w="9918" w:type="dxa"/>
            <w:gridSpan w:val="4"/>
          </w:tcPr>
          <w:p w14:paraId="3200C2E4" w14:textId="77777777" w:rsidR="00743097" w:rsidRDefault="00743097" w:rsidP="00EF07C8">
            <w:pPr>
              <w:jc w:val="center"/>
              <w:rPr>
                <w:b/>
                <w:bCs/>
                <w:kern w:val="2"/>
                <w:szCs w:val="24"/>
              </w:rPr>
            </w:pPr>
            <w:r>
              <w:rPr>
                <w:b/>
                <w:bCs/>
                <w:kern w:val="2"/>
                <w:szCs w:val="24"/>
              </w:rPr>
              <w:t>8. PRIEVOLIŲ PAGAL SUTARTĮ ĮVYKDYMO UŽTIKRINIMAS</w:t>
            </w:r>
          </w:p>
        </w:tc>
      </w:tr>
      <w:tr w:rsidR="00743097" w14:paraId="55F4CDBB" w14:textId="77777777" w:rsidTr="00EF07C8">
        <w:trPr>
          <w:trHeight w:val="300"/>
        </w:trPr>
        <w:tc>
          <w:tcPr>
            <w:tcW w:w="2704" w:type="dxa"/>
            <w:gridSpan w:val="2"/>
          </w:tcPr>
          <w:p w14:paraId="03C52D65" w14:textId="77777777" w:rsidR="00743097" w:rsidRDefault="00743097" w:rsidP="00EF07C8">
            <w:pPr>
              <w:rPr>
                <w:b/>
                <w:bCs/>
                <w:kern w:val="2"/>
                <w:szCs w:val="24"/>
              </w:rPr>
            </w:pPr>
            <w:r>
              <w:rPr>
                <w:b/>
                <w:bCs/>
                <w:kern w:val="2"/>
                <w:szCs w:val="24"/>
              </w:rPr>
              <w:t>8.1. Prievolių pagal Sutartį įvykdymo užtikrinimas</w:t>
            </w:r>
          </w:p>
        </w:tc>
        <w:tc>
          <w:tcPr>
            <w:tcW w:w="7214" w:type="dxa"/>
            <w:gridSpan w:val="2"/>
          </w:tcPr>
          <w:p w14:paraId="358827F0" w14:textId="0FFDE4FA" w:rsidR="00743097" w:rsidRDefault="00743097" w:rsidP="00A733F1">
            <w:pPr>
              <w:rPr>
                <w:kern w:val="2"/>
                <w:szCs w:val="24"/>
              </w:rPr>
            </w:pPr>
            <w:r>
              <w:rPr>
                <w:kern w:val="2"/>
                <w:szCs w:val="24"/>
              </w:rPr>
              <w:t xml:space="preserve">Prievolių pagal Sutartį įvykdymas užtikrinamas </w:t>
            </w:r>
            <w:r w:rsidR="00A733F1">
              <w:rPr>
                <w:kern w:val="2"/>
                <w:szCs w:val="24"/>
              </w:rPr>
              <w:t>netesybomis.</w:t>
            </w:r>
          </w:p>
          <w:p w14:paraId="19C9B0CF" w14:textId="77777777" w:rsidR="00EF07C8" w:rsidRPr="00810CB7" w:rsidRDefault="00EF07C8" w:rsidP="00A733F1">
            <w:pPr>
              <w:rPr>
                <w:color w:val="FF0000"/>
                <w:kern w:val="2"/>
                <w:szCs w:val="24"/>
              </w:rPr>
            </w:pPr>
          </w:p>
          <w:p w14:paraId="4370FD27" w14:textId="77777777" w:rsidR="00743097" w:rsidRDefault="00743097" w:rsidP="00EF07C8">
            <w:pPr>
              <w:rPr>
                <w:kern w:val="2"/>
                <w:szCs w:val="24"/>
              </w:rPr>
            </w:pPr>
            <w:r w:rsidRPr="00747B4A">
              <w:rPr>
                <w:kern w:val="2"/>
                <w:szCs w:val="24"/>
              </w:rPr>
              <w:t xml:space="preserve">Užtikrinimo dydis, atitinkantis 10 proc. nuo Pradinės Sutarties vertės be PVM, suapvalintas iki sveiko skaičiaus), </w:t>
            </w:r>
            <w:r w:rsidRPr="007F1DF7">
              <w:rPr>
                <w:kern w:val="2"/>
                <w:szCs w:val="24"/>
                <w:highlight w:val="lightGray"/>
              </w:rPr>
              <w:t>yra _____ Eur (__________)</w:t>
            </w:r>
          </w:p>
          <w:p w14:paraId="60AC8846" w14:textId="77777777" w:rsidR="00743097" w:rsidRDefault="00743097" w:rsidP="00EF07C8">
            <w:pPr>
              <w:rPr>
                <w:kern w:val="2"/>
                <w:szCs w:val="24"/>
              </w:rPr>
            </w:pPr>
          </w:p>
        </w:tc>
      </w:tr>
      <w:tr w:rsidR="00743097" w14:paraId="491CD58E" w14:textId="77777777" w:rsidTr="00EF07C8">
        <w:trPr>
          <w:trHeight w:val="300"/>
        </w:trPr>
        <w:tc>
          <w:tcPr>
            <w:tcW w:w="9918" w:type="dxa"/>
            <w:gridSpan w:val="4"/>
          </w:tcPr>
          <w:p w14:paraId="61425752" w14:textId="77777777" w:rsidR="00743097" w:rsidRDefault="00743097" w:rsidP="00EF07C8">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EF07C8">
        <w:trPr>
          <w:trHeight w:val="300"/>
        </w:trPr>
        <w:tc>
          <w:tcPr>
            <w:tcW w:w="2704" w:type="dxa"/>
            <w:gridSpan w:val="2"/>
          </w:tcPr>
          <w:p w14:paraId="72399095" w14:textId="77777777" w:rsidR="00743097" w:rsidRDefault="00743097" w:rsidP="00EF07C8">
            <w:pPr>
              <w:rPr>
                <w:b/>
                <w:bCs/>
                <w:kern w:val="2"/>
                <w:szCs w:val="24"/>
              </w:rPr>
            </w:pPr>
            <w:r>
              <w:rPr>
                <w:b/>
                <w:bCs/>
                <w:kern w:val="2"/>
                <w:szCs w:val="24"/>
              </w:rPr>
              <w:t>9.1. Pirkėjui taikomos netesybos už mokėjimų pagal Sutartį vėlavimą</w:t>
            </w:r>
          </w:p>
        </w:tc>
        <w:tc>
          <w:tcPr>
            <w:tcW w:w="7214" w:type="dxa"/>
            <w:gridSpan w:val="2"/>
          </w:tcPr>
          <w:p w14:paraId="256CA8D4" w14:textId="51409670" w:rsidR="00743097" w:rsidRPr="006043EA" w:rsidRDefault="00743097" w:rsidP="00EF07C8">
            <w:pPr>
              <w:rPr>
                <w:kern w:val="2"/>
                <w:szCs w:val="24"/>
              </w:rPr>
            </w:pPr>
            <w:r w:rsidRPr="006043EA">
              <w:rPr>
                <w:kern w:val="2"/>
                <w:szCs w:val="24"/>
              </w:rPr>
              <w:t xml:space="preserve">Jei Pirkėjas, gavęs tinkamai pateiktą ir užpildytą Sąskaitą, uždelsia atsiskaityti už tinkamai Tiekėjo  perduotas </w:t>
            </w:r>
            <w:r w:rsidR="00FE4560">
              <w:rPr>
                <w:kern w:val="2"/>
                <w:szCs w:val="24"/>
              </w:rPr>
              <w:t xml:space="preserve">ir sumontuotas </w:t>
            </w:r>
            <w:r w:rsidRPr="006043EA">
              <w:rPr>
                <w:kern w:val="2"/>
                <w:szCs w:val="24"/>
              </w:rPr>
              <w:t>kokybiškas Prekes per Sutartyje nurodytą terminą, Tiekėjas nuo kitos nei nustatytas terminas dienos skaičiuoja Pirkėjui 0,02 (dvi šimtosios) procento dydžio delspinigius nuo neapmokėtos sumos be PVM už kiekvieną vėlavimo dieną.  </w:t>
            </w:r>
          </w:p>
        </w:tc>
      </w:tr>
      <w:tr w:rsidR="00743097" w14:paraId="22437570" w14:textId="77777777" w:rsidTr="00EF07C8">
        <w:trPr>
          <w:trHeight w:val="300"/>
        </w:trPr>
        <w:tc>
          <w:tcPr>
            <w:tcW w:w="2704" w:type="dxa"/>
            <w:gridSpan w:val="2"/>
          </w:tcPr>
          <w:p w14:paraId="0A6305ED" w14:textId="77777777" w:rsidR="00743097" w:rsidRDefault="00743097" w:rsidP="00EF07C8">
            <w:pPr>
              <w:rPr>
                <w:b/>
                <w:bCs/>
                <w:kern w:val="2"/>
                <w:szCs w:val="24"/>
              </w:rPr>
            </w:pPr>
            <w:r>
              <w:rPr>
                <w:b/>
                <w:bCs/>
                <w:kern w:val="2"/>
                <w:szCs w:val="24"/>
              </w:rPr>
              <w:t>9.2. Tiekėjui taikomos netesybos</w:t>
            </w:r>
          </w:p>
        </w:tc>
        <w:tc>
          <w:tcPr>
            <w:tcW w:w="7214" w:type="dxa"/>
            <w:gridSpan w:val="2"/>
          </w:tcPr>
          <w:p w14:paraId="13E70F52" w14:textId="77777777" w:rsidR="00743097" w:rsidRPr="00831B64" w:rsidRDefault="00743097" w:rsidP="00EF07C8">
            <w:pPr>
              <w:rPr>
                <w:color w:val="000000"/>
                <w:kern w:val="2"/>
                <w:szCs w:val="24"/>
              </w:rPr>
            </w:pPr>
            <w:r>
              <w:rPr>
                <w:color w:val="000000"/>
                <w:kern w:val="2"/>
                <w:szCs w:val="24"/>
              </w:rPr>
              <w:t>9</w:t>
            </w:r>
            <w:r w:rsidRPr="00F270D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EF07C8">
        <w:trPr>
          <w:trHeight w:val="300"/>
        </w:trPr>
        <w:tc>
          <w:tcPr>
            <w:tcW w:w="2704" w:type="dxa"/>
            <w:gridSpan w:val="2"/>
          </w:tcPr>
          <w:p w14:paraId="10FD0974" w14:textId="77777777" w:rsidR="00743097" w:rsidRDefault="00743097" w:rsidP="00EF07C8">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EF07C8">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EF07C8">
            <w:pPr>
              <w:rPr>
                <w:kern w:val="2"/>
                <w:szCs w:val="24"/>
              </w:rPr>
            </w:pPr>
          </w:p>
        </w:tc>
      </w:tr>
      <w:tr w:rsidR="00743097" w14:paraId="7F8C098A" w14:textId="77777777" w:rsidTr="00EF07C8">
        <w:trPr>
          <w:trHeight w:val="300"/>
        </w:trPr>
        <w:tc>
          <w:tcPr>
            <w:tcW w:w="9918" w:type="dxa"/>
            <w:gridSpan w:val="4"/>
          </w:tcPr>
          <w:p w14:paraId="3204DC81" w14:textId="77777777" w:rsidR="00743097" w:rsidRDefault="00743097" w:rsidP="00EF07C8">
            <w:pPr>
              <w:jc w:val="center"/>
              <w:rPr>
                <w:b/>
                <w:bCs/>
                <w:kern w:val="2"/>
                <w:szCs w:val="24"/>
              </w:rPr>
            </w:pPr>
            <w:r>
              <w:rPr>
                <w:b/>
                <w:bCs/>
                <w:kern w:val="2"/>
                <w:szCs w:val="24"/>
              </w:rPr>
              <w:t>10. SUTARTIES GALIOJIMAS IR KEITIMAS</w:t>
            </w:r>
          </w:p>
        </w:tc>
      </w:tr>
      <w:tr w:rsidR="00743097" w14:paraId="6FD75445" w14:textId="77777777" w:rsidTr="00EF07C8">
        <w:trPr>
          <w:trHeight w:val="300"/>
        </w:trPr>
        <w:tc>
          <w:tcPr>
            <w:tcW w:w="2704" w:type="dxa"/>
            <w:gridSpan w:val="2"/>
          </w:tcPr>
          <w:p w14:paraId="3A56FAAE" w14:textId="77777777" w:rsidR="00743097" w:rsidRDefault="00743097" w:rsidP="00EF07C8">
            <w:pPr>
              <w:rPr>
                <w:b/>
                <w:bCs/>
                <w:kern w:val="2"/>
                <w:szCs w:val="24"/>
              </w:rPr>
            </w:pPr>
            <w:r>
              <w:rPr>
                <w:b/>
                <w:bCs/>
                <w:kern w:val="2"/>
                <w:szCs w:val="24"/>
              </w:rPr>
              <w:t>10.1. Sutarties sudarymas ir įsigaliojimas</w:t>
            </w:r>
          </w:p>
        </w:tc>
        <w:tc>
          <w:tcPr>
            <w:tcW w:w="7214" w:type="dxa"/>
            <w:gridSpan w:val="2"/>
          </w:tcPr>
          <w:p w14:paraId="35DBAF51" w14:textId="77777777" w:rsidR="00743097" w:rsidRDefault="00743097" w:rsidP="00EF07C8">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EF07C8">
            <w:pPr>
              <w:rPr>
                <w:kern w:val="2"/>
                <w:szCs w:val="24"/>
              </w:rPr>
            </w:pPr>
            <w:r>
              <w:rPr>
                <w:kern w:val="2"/>
                <w:szCs w:val="24"/>
              </w:rPr>
              <w:t>Sutartis galioja iki visiško prievolių įvykdymo.</w:t>
            </w:r>
          </w:p>
          <w:p w14:paraId="315A4A0B" w14:textId="77777777" w:rsidR="00743097" w:rsidRDefault="00743097" w:rsidP="00EF07C8">
            <w:pPr>
              <w:rPr>
                <w:color w:val="4472C4"/>
                <w:kern w:val="2"/>
                <w:szCs w:val="24"/>
              </w:rPr>
            </w:pPr>
          </w:p>
        </w:tc>
      </w:tr>
      <w:tr w:rsidR="00743097" w14:paraId="20417FF4" w14:textId="77777777" w:rsidTr="00EF07C8">
        <w:trPr>
          <w:trHeight w:val="300"/>
        </w:trPr>
        <w:tc>
          <w:tcPr>
            <w:tcW w:w="2704" w:type="dxa"/>
            <w:gridSpan w:val="2"/>
          </w:tcPr>
          <w:p w14:paraId="32C8D7D3" w14:textId="77777777" w:rsidR="00743097" w:rsidRDefault="00743097" w:rsidP="00EF07C8">
            <w:pPr>
              <w:rPr>
                <w:b/>
                <w:bCs/>
                <w:kern w:val="2"/>
                <w:szCs w:val="24"/>
              </w:rPr>
            </w:pPr>
            <w:r>
              <w:rPr>
                <w:b/>
                <w:bCs/>
                <w:kern w:val="2"/>
                <w:szCs w:val="24"/>
              </w:rPr>
              <w:t>10.2. Sutarties galiojimo termino pratęsimas</w:t>
            </w:r>
          </w:p>
        </w:tc>
        <w:tc>
          <w:tcPr>
            <w:tcW w:w="7214" w:type="dxa"/>
            <w:gridSpan w:val="2"/>
          </w:tcPr>
          <w:p w14:paraId="5E0C7DC3" w14:textId="48A41834" w:rsidR="00743097" w:rsidRPr="000274C8" w:rsidRDefault="00743097" w:rsidP="00EF07C8">
            <w:pPr>
              <w:rPr>
                <w:kern w:val="2"/>
                <w:szCs w:val="24"/>
                <w:highlight w:val="yellow"/>
              </w:rPr>
            </w:pPr>
            <w:r w:rsidRPr="007F1DF7">
              <w:rPr>
                <w:kern w:val="2"/>
                <w:szCs w:val="24"/>
              </w:rPr>
              <w:t xml:space="preserve">Šalių abipusiu rašytiniu Susitarimu Sutartis tomis </w:t>
            </w:r>
            <w:r w:rsidRPr="008B61BD">
              <w:rPr>
                <w:kern w:val="2"/>
                <w:szCs w:val="24"/>
              </w:rPr>
              <w:t xml:space="preserve">pačiomis sąlygomis nedidinant Sutarties kainos, gali būti pratęsta 1 (vieną) kartą </w:t>
            </w:r>
            <w:r w:rsidR="00275E5F">
              <w:rPr>
                <w:b/>
                <w:bCs/>
                <w:kern w:val="2"/>
                <w:szCs w:val="24"/>
              </w:rPr>
              <w:t>pagal Specialiųjų sąlygų 4.2 punktą</w:t>
            </w:r>
            <w:r w:rsidRPr="008B61BD">
              <w:rPr>
                <w:b/>
                <w:bCs/>
                <w:kern w:val="2"/>
                <w:szCs w:val="24"/>
              </w:rPr>
              <w:t>.</w:t>
            </w:r>
          </w:p>
        </w:tc>
      </w:tr>
      <w:tr w:rsidR="00743097" w14:paraId="3C0DB242" w14:textId="77777777" w:rsidTr="00EF07C8">
        <w:trPr>
          <w:trHeight w:val="300"/>
        </w:trPr>
        <w:tc>
          <w:tcPr>
            <w:tcW w:w="9918" w:type="dxa"/>
            <w:gridSpan w:val="4"/>
          </w:tcPr>
          <w:p w14:paraId="0BD66C84" w14:textId="77777777" w:rsidR="00743097" w:rsidRDefault="00743097" w:rsidP="00EF07C8">
            <w:pPr>
              <w:jc w:val="center"/>
              <w:rPr>
                <w:b/>
                <w:bCs/>
                <w:kern w:val="2"/>
                <w:szCs w:val="24"/>
              </w:rPr>
            </w:pPr>
            <w:r>
              <w:rPr>
                <w:b/>
                <w:bCs/>
                <w:kern w:val="2"/>
                <w:szCs w:val="24"/>
              </w:rPr>
              <w:t>11. SUTARTIES NUTRAUKIMAS</w:t>
            </w:r>
          </w:p>
        </w:tc>
      </w:tr>
      <w:tr w:rsidR="00743097" w14:paraId="57BA450A" w14:textId="77777777" w:rsidTr="000274C8">
        <w:trPr>
          <w:trHeight w:val="300"/>
        </w:trPr>
        <w:tc>
          <w:tcPr>
            <w:tcW w:w="2689" w:type="dxa"/>
          </w:tcPr>
          <w:p w14:paraId="747C718E" w14:textId="77777777" w:rsidR="00743097" w:rsidRDefault="00743097" w:rsidP="00EF07C8">
            <w:pPr>
              <w:rPr>
                <w:b/>
                <w:bCs/>
                <w:kern w:val="2"/>
                <w:szCs w:val="24"/>
              </w:rPr>
            </w:pPr>
            <w:r>
              <w:rPr>
                <w:b/>
                <w:bCs/>
                <w:kern w:val="2"/>
                <w:szCs w:val="24"/>
              </w:rPr>
              <w:t>11.1. Sutarties nutraukimo pagrindai</w:t>
            </w:r>
          </w:p>
        </w:tc>
        <w:tc>
          <w:tcPr>
            <w:tcW w:w="7229" w:type="dxa"/>
            <w:gridSpan w:val="3"/>
          </w:tcPr>
          <w:p w14:paraId="651D3DC9" w14:textId="77777777" w:rsidR="00743097" w:rsidRDefault="00743097" w:rsidP="00EF07C8">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EF07C8">
            <w:pPr>
              <w:rPr>
                <w:color w:val="4472C4"/>
                <w:kern w:val="2"/>
                <w:szCs w:val="24"/>
              </w:rPr>
            </w:pPr>
          </w:p>
        </w:tc>
      </w:tr>
      <w:tr w:rsidR="00743097" w14:paraId="30ACC5A3" w14:textId="77777777" w:rsidTr="000274C8">
        <w:trPr>
          <w:trHeight w:val="300"/>
        </w:trPr>
        <w:tc>
          <w:tcPr>
            <w:tcW w:w="2689" w:type="dxa"/>
          </w:tcPr>
          <w:p w14:paraId="1FF7854C" w14:textId="77777777" w:rsidR="00743097" w:rsidRDefault="00743097" w:rsidP="00EF07C8">
            <w:pPr>
              <w:rPr>
                <w:b/>
                <w:bCs/>
                <w:kern w:val="2"/>
                <w:szCs w:val="24"/>
              </w:rPr>
            </w:pPr>
            <w:r>
              <w:rPr>
                <w:b/>
                <w:bCs/>
                <w:kern w:val="2"/>
                <w:szCs w:val="24"/>
              </w:rPr>
              <w:lastRenderedPageBreak/>
              <w:t>11.2. Esminiai Sutarties pažeidimai</w:t>
            </w:r>
          </w:p>
          <w:p w14:paraId="75C18754" w14:textId="77777777" w:rsidR="00743097" w:rsidRDefault="00743097" w:rsidP="00EF07C8">
            <w:pPr>
              <w:rPr>
                <w:b/>
                <w:bCs/>
                <w:kern w:val="2"/>
                <w:szCs w:val="24"/>
              </w:rPr>
            </w:pPr>
          </w:p>
        </w:tc>
        <w:tc>
          <w:tcPr>
            <w:tcW w:w="7229" w:type="dxa"/>
            <w:gridSpan w:val="3"/>
          </w:tcPr>
          <w:p w14:paraId="1C718FBD" w14:textId="77777777" w:rsidR="00743097" w:rsidRPr="00413DBB" w:rsidRDefault="00743097" w:rsidP="000274C8">
            <w:pPr>
              <w:jc w:val="both"/>
              <w:rPr>
                <w:kern w:val="2"/>
                <w:szCs w:val="24"/>
              </w:rPr>
            </w:pPr>
            <w:r w:rsidRPr="00413DBB">
              <w:rPr>
                <w:kern w:val="2"/>
                <w:szCs w:val="24"/>
              </w:rPr>
              <w:t>11.2.1. jeigu Tiekėjas nevykdo prisiimtų įsipareigojimų už Sutartyje nustatytą Sutarties kainą;</w:t>
            </w:r>
          </w:p>
          <w:p w14:paraId="4BA400A1" w14:textId="0409610D" w:rsidR="00743097" w:rsidRPr="007F1DF7" w:rsidRDefault="00743097" w:rsidP="00EF07C8">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xml:space="preserve">. jeigu Tiekėjas </w:t>
            </w:r>
            <w:r w:rsidRPr="007F1DF7">
              <w:rPr>
                <w:rFonts w:eastAsia="Arial"/>
                <w:kern w:val="2"/>
                <w:szCs w:val="24"/>
                <w:lang w:val="lt"/>
              </w:rPr>
              <w:t xml:space="preserve">vėluoja pristatyti Prekes daugiau nei </w:t>
            </w:r>
            <w:r w:rsidR="007F1DF7" w:rsidRPr="007F1DF7">
              <w:rPr>
                <w:rFonts w:eastAsia="Arial"/>
                <w:kern w:val="2"/>
                <w:szCs w:val="24"/>
                <w:lang w:val="lt"/>
              </w:rPr>
              <w:t>15</w:t>
            </w:r>
            <w:r w:rsidRPr="007F1DF7">
              <w:rPr>
                <w:rFonts w:eastAsia="Arial"/>
                <w:kern w:val="2"/>
                <w:szCs w:val="24"/>
                <w:lang w:val="lt"/>
              </w:rPr>
              <w:t xml:space="preserve"> kalendorinių dienų nuo Sutartyje nustatyto Prekių pristatymo termino;</w:t>
            </w:r>
          </w:p>
          <w:p w14:paraId="6DB8F874" w14:textId="77777777" w:rsidR="00743097" w:rsidRPr="00413DBB" w:rsidRDefault="00743097" w:rsidP="00EF07C8">
            <w:pPr>
              <w:tabs>
                <w:tab w:val="left" w:pos="567"/>
                <w:tab w:val="left" w:pos="851"/>
                <w:tab w:val="left" w:pos="992"/>
                <w:tab w:val="left" w:pos="1134"/>
              </w:tabs>
              <w:spacing w:line="257" w:lineRule="auto"/>
              <w:jc w:val="both"/>
              <w:rPr>
                <w:rFonts w:eastAsia="Arial"/>
                <w:kern w:val="2"/>
                <w:szCs w:val="24"/>
                <w:lang w:val="lt"/>
              </w:rPr>
            </w:pPr>
            <w:r w:rsidRPr="007F1DF7">
              <w:rPr>
                <w:rFonts w:eastAsia="Arial"/>
                <w:kern w:val="2"/>
                <w:szCs w:val="24"/>
                <w:lang w:val="lt"/>
              </w:rPr>
              <w:t>11.2.3. Tiekėjas pristato Prekes,</w:t>
            </w:r>
            <w:r w:rsidRPr="00413DBB">
              <w:rPr>
                <w:rFonts w:eastAsia="Arial"/>
                <w:kern w:val="2"/>
                <w:szCs w:val="24"/>
                <w:lang w:val="lt"/>
              </w:rPr>
              <w:t xml:space="preserve"> kurios neatitinka Sutartyje nustatytų reikalavimų Prekėms;</w:t>
            </w:r>
          </w:p>
          <w:p w14:paraId="6C205D6B" w14:textId="77777777" w:rsidR="00743097" w:rsidRDefault="00743097" w:rsidP="000274C8">
            <w:pPr>
              <w:spacing w:line="257" w:lineRule="auto"/>
              <w:jc w:val="both"/>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EF07C8">
        <w:trPr>
          <w:trHeight w:val="300"/>
        </w:trPr>
        <w:tc>
          <w:tcPr>
            <w:tcW w:w="9918" w:type="dxa"/>
            <w:gridSpan w:val="4"/>
          </w:tcPr>
          <w:p w14:paraId="21A88770" w14:textId="169A2341" w:rsidR="00743097" w:rsidRPr="00442056" w:rsidRDefault="00743097" w:rsidP="00442056">
            <w:pPr>
              <w:jc w:val="center"/>
              <w:rPr>
                <w:b/>
                <w:bCs/>
                <w:kern w:val="2"/>
                <w:szCs w:val="24"/>
              </w:rPr>
            </w:pPr>
            <w:r>
              <w:rPr>
                <w:b/>
                <w:bCs/>
                <w:kern w:val="2"/>
                <w:szCs w:val="24"/>
              </w:rPr>
              <w:t>1</w:t>
            </w:r>
            <w:r w:rsidR="00442056">
              <w:rPr>
                <w:b/>
                <w:bCs/>
                <w:kern w:val="2"/>
                <w:szCs w:val="24"/>
              </w:rPr>
              <w:t>2</w:t>
            </w:r>
            <w:r>
              <w:rPr>
                <w:b/>
                <w:bCs/>
                <w:kern w:val="2"/>
                <w:szCs w:val="24"/>
              </w:rPr>
              <w:t xml:space="preserve">. BENDRŲJŲ SĄLYGŲ PAKEITIMAI IR PAPILDYMAI </w:t>
            </w:r>
          </w:p>
        </w:tc>
      </w:tr>
      <w:tr w:rsidR="00743097" w14:paraId="3ED5F0EF" w14:textId="77777777" w:rsidTr="000274C8">
        <w:trPr>
          <w:trHeight w:val="300"/>
        </w:trPr>
        <w:tc>
          <w:tcPr>
            <w:tcW w:w="2689" w:type="dxa"/>
          </w:tcPr>
          <w:p w14:paraId="6B4198FB" w14:textId="709D17B8" w:rsidR="00743097" w:rsidRDefault="00743097" w:rsidP="00EF07C8">
            <w:pPr>
              <w:rPr>
                <w:b/>
                <w:bCs/>
                <w:kern w:val="2"/>
                <w:szCs w:val="24"/>
              </w:rPr>
            </w:pPr>
            <w:r>
              <w:rPr>
                <w:b/>
                <w:bCs/>
                <w:kern w:val="2"/>
                <w:szCs w:val="24"/>
              </w:rPr>
              <w:t>1</w:t>
            </w:r>
            <w:r w:rsidR="00442056">
              <w:rPr>
                <w:b/>
                <w:bCs/>
                <w:kern w:val="2"/>
                <w:szCs w:val="24"/>
              </w:rPr>
              <w:t>2</w:t>
            </w:r>
            <w:r>
              <w:rPr>
                <w:b/>
                <w:bCs/>
                <w:kern w:val="2"/>
                <w:szCs w:val="24"/>
              </w:rPr>
              <w:t xml:space="preserve">.1. </w:t>
            </w:r>
          </w:p>
        </w:tc>
        <w:tc>
          <w:tcPr>
            <w:tcW w:w="7229" w:type="dxa"/>
            <w:gridSpan w:val="3"/>
          </w:tcPr>
          <w:p w14:paraId="4E96D529" w14:textId="77777777" w:rsidR="00743097" w:rsidRDefault="00743097" w:rsidP="00EF07C8">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EF07C8">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0274C8">
        <w:trPr>
          <w:trHeight w:val="300"/>
        </w:trPr>
        <w:tc>
          <w:tcPr>
            <w:tcW w:w="2689" w:type="dxa"/>
          </w:tcPr>
          <w:p w14:paraId="3088CDED" w14:textId="0DA52C09" w:rsidR="00743097" w:rsidRDefault="00743097" w:rsidP="00EF07C8">
            <w:pPr>
              <w:rPr>
                <w:b/>
                <w:bCs/>
                <w:kern w:val="2"/>
                <w:szCs w:val="24"/>
              </w:rPr>
            </w:pPr>
            <w:r>
              <w:rPr>
                <w:b/>
                <w:bCs/>
                <w:kern w:val="2"/>
                <w:szCs w:val="24"/>
              </w:rPr>
              <w:t>1</w:t>
            </w:r>
            <w:r w:rsidR="00442056">
              <w:rPr>
                <w:b/>
                <w:bCs/>
                <w:kern w:val="2"/>
                <w:szCs w:val="24"/>
              </w:rPr>
              <w:t>2</w:t>
            </w:r>
            <w:r>
              <w:rPr>
                <w:b/>
                <w:bCs/>
                <w:kern w:val="2"/>
                <w:szCs w:val="24"/>
              </w:rPr>
              <w:t>.2.</w:t>
            </w:r>
          </w:p>
        </w:tc>
        <w:tc>
          <w:tcPr>
            <w:tcW w:w="7229" w:type="dxa"/>
            <w:gridSpan w:val="3"/>
          </w:tcPr>
          <w:p w14:paraId="0B50D36B" w14:textId="77777777" w:rsidR="00743097" w:rsidRPr="008B61BD" w:rsidRDefault="00743097" w:rsidP="00EF07C8">
            <w:pPr>
              <w:rPr>
                <w:kern w:val="2"/>
                <w:szCs w:val="24"/>
              </w:rPr>
            </w:pPr>
            <w:r w:rsidRPr="008B61BD">
              <w:rPr>
                <w:kern w:val="2"/>
                <w:szCs w:val="24"/>
              </w:rPr>
              <w:t>Šalys susitaria papildyti Sutarties Bendrąsias sąlygas nauju 26 skyriumi „Sutarties dokumentų pasirašymas“ ir 26.1 punktu:</w:t>
            </w:r>
          </w:p>
          <w:p w14:paraId="36CB6CF0" w14:textId="77777777" w:rsidR="00743097" w:rsidRPr="000274C8" w:rsidRDefault="00743097" w:rsidP="00EF07C8">
            <w:pPr>
              <w:rPr>
                <w:kern w:val="2"/>
                <w:szCs w:val="24"/>
                <w:highlight w:val="yellow"/>
              </w:rPr>
            </w:pPr>
            <w:r w:rsidRPr="008B61BD">
              <w:rPr>
                <w:kern w:val="2"/>
                <w:szCs w:val="24"/>
              </w:rPr>
              <w:t>„26.1. Šią Sutartį ir papildomus susitarimus prie Sutarties (jeigu jų bus) Šalių atstovai pasirašo kvalifikuotais elektroniniais parašais“.</w:t>
            </w:r>
          </w:p>
        </w:tc>
      </w:tr>
      <w:tr w:rsidR="00743097" w14:paraId="0246CE4C" w14:textId="77777777" w:rsidTr="00EF07C8">
        <w:trPr>
          <w:trHeight w:val="300"/>
        </w:trPr>
        <w:tc>
          <w:tcPr>
            <w:tcW w:w="9918" w:type="dxa"/>
            <w:gridSpan w:val="4"/>
          </w:tcPr>
          <w:p w14:paraId="037A34C3" w14:textId="0492D265" w:rsidR="00743097" w:rsidRDefault="00743097" w:rsidP="00EF07C8">
            <w:pPr>
              <w:jc w:val="center"/>
              <w:rPr>
                <w:b/>
                <w:bCs/>
                <w:kern w:val="2"/>
                <w:szCs w:val="24"/>
              </w:rPr>
            </w:pPr>
            <w:r>
              <w:rPr>
                <w:b/>
                <w:bCs/>
                <w:kern w:val="2"/>
                <w:szCs w:val="24"/>
              </w:rPr>
              <w:t>1</w:t>
            </w:r>
            <w:r w:rsidR="00442056">
              <w:rPr>
                <w:b/>
                <w:bCs/>
                <w:kern w:val="2"/>
                <w:szCs w:val="24"/>
              </w:rPr>
              <w:t>3</w:t>
            </w:r>
            <w:r>
              <w:rPr>
                <w:b/>
                <w:bCs/>
                <w:kern w:val="2"/>
                <w:szCs w:val="24"/>
              </w:rPr>
              <w:t>. SUTARTIES PRIEDAI</w:t>
            </w:r>
          </w:p>
        </w:tc>
      </w:tr>
      <w:tr w:rsidR="00743097" w14:paraId="5A0536C9" w14:textId="77777777" w:rsidTr="000274C8">
        <w:trPr>
          <w:trHeight w:val="300"/>
        </w:trPr>
        <w:tc>
          <w:tcPr>
            <w:tcW w:w="2689" w:type="dxa"/>
          </w:tcPr>
          <w:p w14:paraId="7164E896" w14:textId="3F844BF5" w:rsidR="00743097" w:rsidRDefault="00743097" w:rsidP="00EF07C8">
            <w:pPr>
              <w:jc w:val="center"/>
              <w:rPr>
                <w:b/>
                <w:bCs/>
                <w:kern w:val="2"/>
                <w:szCs w:val="24"/>
              </w:rPr>
            </w:pPr>
            <w:r>
              <w:rPr>
                <w:b/>
                <w:bCs/>
                <w:kern w:val="2"/>
                <w:szCs w:val="24"/>
              </w:rPr>
              <w:t>1</w:t>
            </w:r>
            <w:r w:rsidR="00442056">
              <w:rPr>
                <w:b/>
                <w:bCs/>
                <w:kern w:val="2"/>
                <w:szCs w:val="24"/>
              </w:rPr>
              <w:t>3</w:t>
            </w:r>
            <w:r>
              <w:rPr>
                <w:b/>
                <w:bCs/>
                <w:kern w:val="2"/>
                <w:szCs w:val="24"/>
              </w:rPr>
              <w:t>.1. Priedas Nr. 1</w:t>
            </w:r>
          </w:p>
        </w:tc>
        <w:tc>
          <w:tcPr>
            <w:tcW w:w="7229" w:type="dxa"/>
            <w:gridSpan w:val="3"/>
          </w:tcPr>
          <w:p w14:paraId="473BBE6D" w14:textId="11740D99" w:rsidR="00743097" w:rsidRPr="00442056" w:rsidRDefault="00743097" w:rsidP="00EF07C8">
            <w:pPr>
              <w:rPr>
                <w:b/>
                <w:bCs/>
                <w:kern w:val="2"/>
                <w:szCs w:val="24"/>
              </w:rPr>
            </w:pPr>
            <w:r w:rsidRPr="00442056">
              <w:rPr>
                <w:b/>
                <w:bCs/>
                <w:kern w:val="2"/>
                <w:szCs w:val="24"/>
              </w:rPr>
              <w:t>Techninė specifikacija</w:t>
            </w:r>
            <w:r w:rsidR="00FE4560">
              <w:rPr>
                <w:b/>
                <w:bCs/>
                <w:kern w:val="2"/>
                <w:szCs w:val="24"/>
              </w:rPr>
              <w:t xml:space="preserve"> </w:t>
            </w:r>
            <w:r w:rsidR="00442056" w:rsidRPr="00442056">
              <w:rPr>
                <w:b/>
                <w:bCs/>
                <w:kern w:val="2"/>
                <w:szCs w:val="24"/>
              </w:rPr>
              <w:t>(</w:t>
            </w:r>
            <w:r w:rsidR="00FE4560">
              <w:rPr>
                <w:b/>
                <w:bCs/>
                <w:kern w:val="2"/>
                <w:szCs w:val="24"/>
              </w:rPr>
              <w:t>pagal Tiekėjo pasiūlymą)</w:t>
            </w:r>
            <w:r w:rsidR="00275E5F">
              <w:rPr>
                <w:b/>
                <w:bCs/>
                <w:kern w:val="2"/>
                <w:szCs w:val="24"/>
              </w:rPr>
              <w:t>.</w:t>
            </w:r>
          </w:p>
        </w:tc>
      </w:tr>
      <w:tr w:rsidR="00743097" w14:paraId="30B46A70" w14:textId="77777777" w:rsidTr="000274C8">
        <w:trPr>
          <w:trHeight w:val="300"/>
        </w:trPr>
        <w:tc>
          <w:tcPr>
            <w:tcW w:w="2689" w:type="dxa"/>
          </w:tcPr>
          <w:p w14:paraId="15139909" w14:textId="5BB0E74F" w:rsidR="00743097" w:rsidRPr="002D20DF" w:rsidRDefault="00743097" w:rsidP="00EF07C8">
            <w:pPr>
              <w:jc w:val="center"/>
              <w:rPr>
                <w:b/>
                <w:bCs/>
                <w:i/>
                <w:iCs/>
                <w:kern w:val="2"/>
                <w:szCs w:val="24"/>
              </w:rPr>
            </w:pPr>
            <w:r w:rsidRPr="00337ED6">
              <w:rPr>
                <w:b/>
                <w:bCs/>
                <w:i/>
                <w:iCs/>
                <w:color w:val="0070C0"/>
                <w:kern w:val="2"/>
                <w:szCs w:val="24"/>
              </w:rPr>
              <w:t xml:space="preserve">14.2. Priedas Nr. </w:t>
            </w:r>
            <w:r w:rsidR="00275E5F">
              <w:rPr>
                <w:b/>
                <w:bCs/>
                <w:i/>
                <w:iCs/>
                <w:color w:val="0070C0"/>
                <w:kern w:val="2"/>
                <w:szCs w:val="24"/>
              </w:rPr>
              <w:t>2</w:t>
            </w:r>
          </w:p>
        </w:tc>
        <w:tc>
          <w:tcPr>
            <w:tcW w:w="7229" w:type="dxa"/>
            <w:gridSpan w:val="3"/>
          </w:tcPr>
          <w:p w14:paraId="2BE2A3D8" w14:textId="77777777" w:rsidR="00743097" w:rsidRPr="002D20DF" w:rsidRDefault="00743097" w:rsidP="00EF07C8">
            <w:pPr>
              <w:rPr>
                <w:i/>
                <w:iCs/>
                <w:kern w:val="2"/>
                <w:szCs w:val="24"/>
              </w:rPr>
            </w:pPr>
            <w:r w:rsidRPr="002D20DF">
              <w:rPr>
                <w:i/>
                <w:iCs/>
                <w:color w:val="0070C0"/>
                <w:kern w:val="2"/>
                <w:szCs w:val="24"/>
              </w:rPr>
              <w:t>Sutarties vykdymui pasitelkiami subtiekėjai [jeigu jų yra]</w:t>
            </w:r>
          </w:p>
        </w:tc>
      </w:tr>
      <w:tr w:rsidR="00743097" w14:paraId="60BD6202" w14:textId="77777777" w:rsidTr="00EF07C8">
        <w:tc>
          <w:tcPr>
            <w:tcW w:w="9918" w:type="dxa"/>
            <w:gridSpan w:val="4"/>
          </w:tcPr>
          <w:p w14:paraId="146423C8" w14:textId="77777777" w:rsidR="00743097" w:rsidRDefault="00743097" w:rsidP="00EF07C8">
            <w:pPr>
              <w:jc w:val="center"/>
              <w:rPr>
                <w:b/>
                <w:bCs/>
                <w:kern w:val="2"/>
                <w:szCs w:val="24"/>
              </w:rPr>
            </w:pPr>
            <w:r>
              <w:rPr>
                <w:b/>
                <w:bCs/>
                <w:kern w:val="2"/>
                <w:szCs w:val="24"/>
              </w:rPr>
              <w:t>15. ŠALIŲ ATSTOVŲ PARAŠAI</w:t>
            </w:r>
          </w:p>
        </w:tc>
      </w:tr>
      <w:tr w:rsidR="00743097" w14:paraId="46F54836" w14:textId="77777777" w:rsidTr="00EF07C8">
        <w:tc>
          <w:tcPr>
            <w:tcW w:w="9918" w:type="dxa"/>
            <w:gridSpan w:val="4"/>
          </w:tcPr>
          <w:p w14:paraId="5C65C2F6" w14:textId="77777777" w:rsidR="00743097" w:rsidRDefault="00743097" w:rsidP="00EF07C8">
            <w:pPr>
              <w:rPr>
                <w:b/>
                <w:bCs/>
                <w:kern w:val="2"/>
                <w:szCs w:val="24"/>
              </w:rPr>
            </w:pPr>
            <w:r w:rsidRPr="0007165F">
              <w:rPr>
                <w:kern w:val="2"/>
                <w:szCs w:val="24"/>
              </w:rPr>
              <w:t>Šalių atstovai pasirašo kvalifikuotais elektroniniais parašais</w:t>
            </w:r>
          </w:p>
        </w:tc>
      </w:tr>
      <w:tr w:rsidR="00743097" w14:paraId="469BC7E2" w14:textId="77777777" w:rsidTr="00EF07C8">
        <w:tc>
          <w:tcPr>
            <w:tcW w:w="4788" w:type="dxa"/>
            <w:gridSpan w:val="3"/>
          </w:tcPr>
          <w:p w14:paraId="4AE00839" w14:textId="77777777" w:rsidR="00743097" w:rsidRDefault="00743097" w:rsidP="00EF07C8">
            <w:pPr>
              <w:rPr>
                <w:b/>
                <w:bCs/>
                <w:kern w:val="2"/>
                <w:szCs w:val="24"/>
              </w:rPr>
            </w:pPr>
            <w:r>
              <w:rPr>
                <w:b/>
                <w:bCs/>
                <w:kern w:val="2"/>
                <w:szCs w:val="24"/>
              </w:rPr>
              <w:t>PIRKĖJAS</w:t>
            </w:r>
          </w:p>
        </w:tc>
        <w:tc>
          <w:tcPr>
            <w:tcW w:w="5130" w:type="dxa"/>
          </w:tcPr>
          <w:p w14:paraId="0FA84CED" w14:textId="77777777" w:rsidR="00743097" w:rsidRDefault="00743097" w:rsidP="00EF07C8">
            <w:pPr>
              <w:rPr>
                <w:b/>
                <w:bCs/>
                <w:kern w:val="2"/>
                <w:szCs w:val="24"/>
              </w:rPr>
            </w:pPr>
            <w:r>
              <w:rPr>
                <w:b/>
                <w:bCs/>
                <w:kern w:val="2"/>
                <w:szCs w:val="24"/>
              </w:rPr>
              <w:t>TIEKĖJAS</w:t>
            </w:r>
          </w:p>
        </w:tc>
      </w:tr>
      <w:tr w:rsidR="00743097" w14:paraId="5B0CF1B1" w14:textId="77777777" w:rsidTr="00EF07C8">
        <w:tc>
          <w:tcPr>
            <w:tcW w:w="4788" w:type="dxa"/>
            <w:gridSpan w:val="3"/>
          </w:tcPr>
          <w:p w14:paraId="5825AB59" w14:textId="3FACEF30" w:rsidR="00743097" w:rsidRDefault="00275E5F" w:rsidP="00EF07C8">
            <w:pPr>
              <w:rPr>
                <w:b/>
                <w:bCs/>
                <w:kern w:val="2"/>
                <w:szCs w:val="24"/>
              </w:rPr>
            </w:pPr>
            <w:r>
              <w:rPr>
                <w:b/>
                <w:bCs/>
                <w:kern w:val="2"/>
                <w:szCs w:val="24"/>
              </w:rPr>
              <w:t>VšĮ Šiaulių rajono turizmo ir verslo informacijos centras</w:t>
            </w:r>
          </w:p>
          <w:p w14:paraId="66CEE061" w14:textId="77777777" w:rsidR="00275E5F" w:rsidRPr="00257D57" w:rsidRDefault="00275E5F" w:rsidP="00EF07C8">
            <w:pPr>
              <w:rPr>
                <w:b/>
                <w:bCs/>
                <w:kern w:val="2"/>
                <w:szCs w:val="24"/>
              </w:rPr>
            </w:pPr>
          </w:p>
          <w:p w14:paraId="574E8FB8" w14:textId="77777777" w:rsidR="00FE4560" w:rsidRDefault="00257D57" w:rsidP="00FE4560">
            <w:pPr>
              <w:rPr>
                <w:b/>
                <w:bCs/>
                <w:kern w:val="2"/>
                <w:szCs w:val="24"/>
              </w:rPr>
            </w:pPr>
            <w:r w:rsidRPr="00257D57">
              <w:rPr>
                <w:b/>
                <w:bCs/>
                <w:kern w:val="2"/>
                <w:szCs w:val="24"/>
              </w:rPr>
              <w:t>D</w:t>
            </w:r>
            <w:r w:rsidR="00743097" w:rsidRPr="00257D57">
              <w:rPr>
                <w:b/>
                <w:bCs/>
                <w:kern w:val="2"/>
                <w:szCs w:val="24"/>
              </w:rPr>
              <w:t>irektor</w:t>
            </w:r>
            <w:r w:rsidR="00FE4560">
              <w:rPr>
                <w:b/>
                <w:bCs/>
                <w:kern w:val="2"/>
                <w:szCs w:val="24"/>
              </w:rPr>
              <w:t>ė</w:t>
            </w:r>
          </w:p>
          <w:p w14:paraId="7188F125" w14:textId="7BEC6D77" w:rsidR="00743097" w:rsidRPr="0007165F" w:rsidRDefault="00FE4560" w:rsidP="00FE4560">
            <w:pPr>
              <w:rPr>
                <w:b/>
                <w:bCs/>
                <w:kern w:val="2"/>
                <w:szCs w:val="24"/>
              </w:rPr>
            </w:pPr>
            <w:r>
              <w:rPr>
                <w:b/>
                <w:bCs/>
                <w:kern w:val="2"/>
                <w:szCs w:val="24"/>
              </w:rPr>
              <w:t xml:space="preserve">Neringa </w:t>
            </w:r>
            <w:proofErr w:type="spellStart"/>
            <w:r>
              <w:rPr>
                <w:b/>
                <w:bCs/>
                <w:kern w:val="2"/>
                <w:szCs w:val="24"/>
              </w:rPr>
              <w:t>Trinkaitė</w:t>
            </w:r>
            <w:proofErr w:type="spellEnd"/>
          </w:p>
        </w:tc>
        <w:tc>
          <w:tcPr>
            <w:tcW w:w="5130" w:type="dxa"/>
          </w:tcPr>
          <w:p w14:paraId="2D9802B1" w14:textId="77777777" w:rsidR="00743097" w:rsidRDefault="00743097" w:rsidP="00EF07C8">
            <w:pPr>
              <w:rPr>
                <w:color w:val="4472C4"/>
                <w:kern w:val="2"/>
                <w:szCs w:val="24"/>
              </w:rPr>
            </w:pPr>
            <w:r>
              <w:rPr>
                <w:color w:val="4472C4"/>
                <w:kern w:val="2"/>
                <w:szCs w:val="24"/>
              </w:rPr>
              <w:t>(pavadinimas)</w:t>
            </w:r>
          </w:p>
          <w:p w14:paraId="3BAC09A8" w14:textId="77777777" w:rsidR="00743097" w:rsidRDefault="00743097" w:rsidP="00EF07C8">
            <w:pPr>
              <w:rPr>
                <w:color w:val="4472C4"/>
                <w:kern w:val="2"/>
                <w:szCs w:val="24"/>
              </w:rPr>
            </w:pPr>
          </w:p>
          <w:p w14:paraId="18EA2349" w14:textId="77777777" w:rsidR="00275E5F" w:rsidRDefault="00275E5F" w:rsidP="00EF07C8">
            <w:pPr>
              <w:rPr>
                <w:color w:val="4472C4"/>
                <w:kern w:val="2"/>
                <w:szCs w:val="24"/>
              </w:rPr>
            </w:pPr>
          </w:p>
          <w:p w14:paraId="51FB4533" w14:textId="77777777" w:rsidR="00743097" w:rsidRDefault="00743097" w:rsidP="00EF07C8">
            <w:pPr>
              <w:rPr>
                <w:color w:val="4472C4"/>
                <w:kern w:val="2"/>
                <w:szCs w:val="24"/>
              </w:rPr>
            </w:pPr>
            <w:r>
              <w:rPr>
                <w:color w:val="4472C4"/>
                <w:kern w:val="2"/>
                <w:szCs w:val="24"/>
              </w:rPr>
              <w:t>(atstovo pareigos,</w:t>
            </w:r>
          </w:p>
          <w:p w14:paraId="2F9AA732" w14:textId="77777777" w:rsidR="00743097" w:rsidRDefault="00743097" w:rsidP="00EF07C8">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C91C51">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373D" w14:textId="77777777" w:rsidR="00870BD9" w:rsidRDefault="00870BD9">
      <w:r>
        <w:separator/>
      </w:r>
    </w:p>
  </w:endnote>
  <w:endnote w:type="continuationSeparator" w:id="0">
    <w:p w14:paraId="73E8B49F" w14:textId="77777777" w:rsidR="00870BD9" w:rsidRDefault="0087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EF07C8" w:rsidRDefault="00EF07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EF07C8" w:rsidRDefault="00EF07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EF07C8" w:rsidRDefault="00EF07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E11F" w14:textId="77777777" w:rsidR="00870BD9" w:rsidRDefault="00870BD9">
      <w:r>
        <w:separator/>
      </w:r>
    </w:p>
  </w:footnote>
  <w:footnote w:type="continuationSeparator" w:id="0">
    <w:p w14:paraId="4134C249" w14:textId="77777777" w:rsidR="00870BD9" w:rsidRDefault="0087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EF07C8" w:rsidRDefault="00EF07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EF07C8" w:rsidRDefault="00EF07C8">
    <w:pPr>
      <w:tabs>
        <w:tab w:val="center" w:pos="4819"/>
        <w:tab w:val="right" w:pos="9638"/>
      </w:tabs>
      <w:jc w:val="center"/>
    </w:pPr>
    <w:r>
      <w:fldChar w:fldCharType="begin"/>
    </w:r>
    <w:r>
      <w:instrText>PAGE   \* MERGEFORMAT</w:instrText>
    </w:r>
    <w:r>
      <w:fldChar w:fldCharType="separate"/>
    </w:r>
    <w:r w:rsidR="00E41A6F">
      <w:rPr>
        <w:noProof/>
      </w:rPr>
      <w:t>25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EF07C8" w:rsidRDefault="00EF07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5A2"/>
    <w:multiLevelType w:val="hybridMultilevel"/>
    <w:tmpl w:val="39583624"/>
    <w:lvl w:ilvl="0" w:tplc="E9A4F46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420B7A"/>
    <w:multiLevelType w:val="hybridMultilevel"/>
    <w:tmpl w:val="B43AAF0A"/>
    <w:lvl w:ilvl="0" w:tplc="F4BC85A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8631697">
    <w:abstractNumId w:val="2"/>
  </w:num>
  <w:num w:numId="2" w16cid:durableId="1205410489">
    <w:abstractNumId w:val="5"/>
  </w:num>
  <w:num w:numId="3" w16cid:durableId="109322757">
    <w:abstractNumId w:val="4"/>
  </w:num>
  <w:num w:numId="4" w16cid:durableId="1313094806">
    <w:abstractNumId w:val="1"/>
  </w:num>
  <w:num w:numId="5" w16cid:durableId="1999845988">
    <w:abstractNumId w:val="3"/>
  </w:num>
  <w:num w:numId="6" w16cid:durableId="198550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0D44"/>
    <w:rsid w:val="00016499"/>
    <w:rsid w:val="00024A8C"/>
    <w:rsid w:val="000274C8"/>
    <w:rsid w:val="00055D03"/>
    <w:rsid w:val="000877F4"/>
    <w:rsid w:val="000A31D2"/>
    <w:rsid w:val="000A7983"/>
    <w:rsid w:val="000B589E"/>
    <w:rsid w:val="000F1807"/>
    <w:rsid w:val="00103624"/>
    <w:rsid w:val="00106901"/>
    <w:rsid w:val="00163F90"/>
    <w:rsid w:val="00197994"/>
    <w:rsid w:val="001A110D"/>
    <w:rsid w:val="001E102B"/>
    <w:rsid w:val="001F79E3"/>
    <w:rsid w:val="002230C5"/>
    <w:rsid w:val="00257D57"/>
    <w:rsid w:val="002712D5"/>
    <w:rsid w:val="0027465B"/>
    <w:rsid w:val="00275E5F"/>
    <w:rsid w:val="002B362D"/>
    <w:rsid w:val="002B6A97"/>
    <w:rsid w:val="002F65D8"/>
    <w:rsid w:val="00303F70"/>
    <w:rsid w:val="003077B6"/>
    <w:rsid w:val="003835E4"/>
    <w:rsid w:val="003969E1"/>
    <w:rsid w:val="003B76EA"/>
    <w:rsid w:val="003E68E0"/>
    <w:rsid w:val="00400DAA"/>
    <w:rsid w:val="00442056"/>
    <w:rsid w:val="00470FA6"/>
    <w:rsid w:val="00473CBA"/>
    <w:rsid w:val="00494FD9"/>
    <w:rsid w:val="004E3A08"/>
    <w:rsid w:val="0051192D"/>
    <w:rsid w:val="00524257"/>
    <w:rsid w:val="0052658B"/>
    <w:rsid w:val="00576F29"/>
    <w:rsid w:val="005A5BC0"/>
    <w:rsid w:val="005E72EC"/>
    <w:rsid w:val="006043EA"/>
    <w:rsid w:val="00626891"/>
    <w:rsid w:val="0066785C"/>
    <w:rsid w:val="006738D7"/>
    <w:rsid w:val="006C4E62"/>
    <w:rsid w:val="006D0FEC"/>
    <w:rsid w:val="006D2B52"/>
    <w:rsid w:val="0071104B"/>
    <w:rsid w:val="00724138"/>
    <w:rsid w:val="00743097"/>
    <w:rsid w:val="007458B4"/>
    <w:rsid w:val="007657C3"/>
    <w:rsid w:val="007F1DF7"/>
    <w:rsid w:val="00810CB7"/>
    <w:rsid w:val="00870BD9"/>
    <w:rsid w:val="00882328"/>
    <w:rsid w:val="008875B4"/>
    <w:rsid w:val="00892EDB"/>
    <w:rsid w:val="008B61BD"/>
    <w:rsid w:val="008D0F21"/>
    <w:rsid w:val="009632BE"/>
    <w:rsid w:val="00987E08"/>
    <w:rsid w:val="009976B0"/>
    <w:rsid w:val="009B1B4C"/>
    <w:rsid w:val="00A53C58"/>
    <w:rsid w:val="00A733F1"/>
    <w:rsid w:val="00AA2681"/>
    <w:rsid w:val="00AD53C4"/>
    <w:rsid w:val="00AF32E9"/>
    <w:rsid w:val="00B018C0"/>
    <w:rsid w:val="00B11DE0"/>
    <w:rsid w:val="00B251F2"/>
    <w:rsid w:val="00B6066A"/>
    <w:rsid w:val="00C22D77"/>
    <w:rsid w:val="00C91C51"/>
    <w:rsid w:val="00D32D0B"/>
    <w:rsid w:val="00DB1603"/>
    <w:rsid w:val="00DB43F4"/>
    <w:rsid w:val="00DE1780"/>
    <w:rsid w:val="00E16F29"/>
    <w:rsid w:val="00E41A6F"/>
    <w:rsid w:val="00E63704"/>
    <w:rsid w:val="00E979CE"/>
    <w:rsid w:val="00EF07C8"/>
    <w:rsid w:val="00EF310F"/>
    <w:rsid w:val="00EF385A"/>
    <w:rsid w:val="00F433EF"/>
    <w:rsid w:val="00F54E1F"/>
    <w:rsid w:val="00F67BEA"/>
    <w:rsid w:val="00F76A27"/>
    <w:rsid w:val="00F8363B"/>
    <w:rsid w:val="00F909CF"/>
    <w:rsid w:val="00FE4560"/>
    <w:rsid w:val="00FF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styleId="Hipersaitas">
    <w:name w:val="Hyperlink"/>
    <w:basedOn w:val="Numatytasispastraiposriftas"/>
    <w:unhideWhenUsed/>
    <w:rsid w:val="00D32D0B"/>
    <w:rPr>
      <w:color w:val="0563C1" w:themeColor="hyperlink"/>
      <w:u w:val="single"/>
    </w:rPr>
  </w:style>
  <w:style w:type="character" w:customStyle="1" w:styleId="Neapdorotaspaminjimas1">
    <w:name w:val="Neapdorotas paminėjimas1"/>
    <w:basedOn w:val="Numatytasispastraiposriftas"/>
    <w:uiPriority w:val="99"/>
    <w:semiHidden/>
    <w:unhideWhenUsed/>
    <w:rsid w:val="00D3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59263</Words>
  <Characters>33780</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2</cp:revision>
  <dcterms:created xsi:type="dcterms:W3CDTF">2025-04-15T10:39:00Z</dcterms:created>
  <dcterms:modified xsi:type="dcterms:W3CDTF">2025-04-15T10:39:00Z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