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76DE138" w14:textId="77777777" w:rsidR="00812FC6" w:rsidRPr="00812FC6" w:rsidRDefault="00812FC6" w:rsidP="00812FC6">
          <w:pPr>
            <w:spacing w:after="120"/>
            <w:ind w:left="567" w:firstLine="0"/>
            <w:contextualSpacing/>
            <w:jc w:val="center"/>
            <w:rPr>
              <w:rFonts w:ascii="Times New Roman" w:hAnsi="Times New Roman" w:cs="Times New Roman"/>
              <w:b/>
              <w:bCs/>
            </w:rPr>
          </w:pPr>
        </w:p>
        <w:p w14:paraId="5D65F2F0" w14:textId="77777777" w:rsidR="00812FC6" w:rsidRPr="00812FC6" w:rsidRDefault="00812FC6" w:rsidP="00812FC6">
          <w:pPr>
            <w:spacing w:line="360" w:lineRule="auto"/>
            <w:ind w:left="567" w:firstLine="0"/>
            <w:contextualSpacing/>
            <w:jc w:val="center"/>
            <w:rPr>
              <w:rFonts w:ascii="Times New Roman" w:hAnsi="Times New Roman" w:cs="Times New Roman"/>
              <w:b/>
              <w:bCs/>
              <w:sz w:val="28"/>
              <w:szCs w:val="28"/>
            </w:rPr>
          </w:pPr>
          <w:r w:rsidRPr="00812FC6">
            <w:rPr>
              <w:rFonts w:ascii="Times New Roman" w:hAnsi="Times New Roman" w:cs="Times New Roman"/>
              <w:b/>
              <w:bCs/>
              <w:sz w:val="28"/>
              <w:szCs w:val="28"/>
            </w:rPr>
            <w:t>LIETUVOS RESPUBLIKOS VALSTYBĖS SAUGUMO DEPARTAMENTAS</w:t>
          </w:r>
        </w:p>
        <w:p w14:paraId="2B25D9F9" w14:textId="77777777" w:rsidR="00812FC6" w:rsidRPr="00812FC6" w:rsidRDefault="00812FC6" w:rsidP="00812FC6">
          <w:pPr>
            <w:spacing w:line="360" w:lineRule="auto"/>
            <w:ind w:left="567" w:firstLine="0"/>
            <w:contextualSpacing/>
            <w:jc w:val="center"/>
            <w:rPr>
              <w:rFonts w:ascii="Times New Roman" w:hAnsi="Times New Roman" w:cs="Times New Roman"/>
              <w:sz w:val="28"/>
              <w:szCs w:val="28"/>
            </w:rPr>
          </w:pPr>
          <w:r w:rsidRPr="00812FC6">
            <w:rPr>
              <w:rFonts w:ascii="Times New Roman" w:hAnsi="Times New Roman" w:cs="Times New Roman"/>
              <w:sz w:val="28"/>
              <w:szCs w:val="28"/>
            </w:rPr>
            <w:t>Pilaitės pr. 19, Vilnius</w:t>
          </w:r>
        </w:p>
        <w:p w14:paraId="6627F7CD" w14:textId="77777777" w:rsidR="00812FC6" w:rsidRPr="00812FC6" w:rsidRDefault="00812FC6" w:rsidP="00812FC6">
          <w:pPr>
            <w:spacing w:after="120"/>
            <w:ind w:left="567" w:firstLine="0"/>
            <w:contextualSpacing/>
            <w:jc w:val="center"/>
            <w:rPr>
              <w:rFonts w:ascii="Times New Roman" w:hAnsi="Times New Roman" w:cs="Times New Roman"/>
              <w:color w:val="00B050"/>
            </w:rPr>
          </w:pPr>
        </w:p>
        <w:p w14:paraId="265A6537" w14:textId="77777777" w:rsidR="00812FC6" w:rsidRPr="00812FC6" w:rsidRDefault="00812FC6" w:rsidP="00812FC6">
          <w:pPr>
            <w:spacing w:after="120"/>
            <w:ind w:left="567" w:firstLine="0"/>
            <w:contextualSpacing/>
            <w:jc w:val="center"/>
            <w:rPr>
              <w:rFonts w:ascii="Times New Roman" w:hAnsi="Times New Roman" w:cs="Times New Roman"/>
              <w:color w:val="00B050"/>
            </w:rPr>
          </w:pPr>
        </w:p>
        <w:p w14:paraId="74E9BE7A" w14:textId="77777777" w:rsidR="00812FC6" w:rsidRPr="00812FC6" w:rsidRDefault="00812FC6" w:rsidP="00812FC6">
          <w:pPr>
            <w:spacing w:after="120"/>
            <w:ind w:left="567" w:firstLine="0"/>
            <w:contextualSpacing/>
            <w:jc w:val="center"/>
            <w:rPr>
              <w:rFonts w:ascii="Times New Roman" w:hAnsi="Times New Roman" w:cs="Times New Roman"/>
            </w:rPr>
          </w:pPr>
        </w:p>
        <w:p w14:paraId="463D43CF" w14:textId="77777777" w:rsidR="00812FC6" w:rsidRPr="00812FC6" w:rsidRDefault="00812FC6" w:rsidP="00812FC6">
          <w:pPr>
            <w:spacing w:after="120"/>
            <w:ind w:left="567" w:firstLine="0"/>
            <w:contextualSpacing/>
            <w:jc w:val="center"/>
            <w:rPr>
              <w:rFonts w:ascii="Times New Roman" w:hAnsi="Times New Roman" w:cs="Times New Roman"/>
              <w:sz w:val="28"/>
              <w:szCs w:val="28"/>
            </w:rPr>
          </w:pPr>
        </w:p>
        <w:p w14:paraId="375F2ED9" w14:textId="77777777" w:rsidR="00812FC6" w:rsidRPr="00812FC6" w:rsidRDefault="00812FC6" w:rsidP="00812FC6">
          <w:pPr>
            <w:spacing w:after="120"/>
            <w:ind w:left="567" w:firstLine="0"/>
            <w:contextualSpacing/>
            <w:jc w:val="center"/>
            <w:rPr>
              <w:rFonts w:ascii="Times New Roman" w:hAnsi="Times New Roman" w:cs="Times New Roman"/>
              <w:sz w:val="28"/>
              <w:szCs w:val="28"/>
            </w:rPr>
          </w:pPr>
        </w:p>
        <w:p w14:paraId="4389A739" w14:textId="7824B90D" w:rsidR="00812FC6" w:rsidRPr="00812FC6" w:rsidRDefault="00812FC6" w:rsidP="00812FC6">
          <w:pPr>
            <w:spacing w:line="360" w:lineRule="auto"/>
            <w:ind w:left="567" w:firstLine="0"/>
            <w:contextualSpacing/>
            <w:jc w:val="center"/>
            <w:rPr>
              <w:rFonts w:ascii="Times New Roman" w:hAnsi="Times New Roman" w:cs="Times New Roman"/>
              <w:b/>
              <w:bCs/>
              <w:sz w:val="28"/>
              <w:szCs w:val="28"/>
            </w:rPr>
          </w:pPr>
          <w:r w:rsidRPr="00812FC6">
            <w:rPr>
              <w:rFonts w:ascii="Times New Roman" w:hAnsi="Times New Roman" w:cs="Times New Roman"/>
              <w:b/>
              <w:bCs/>
              <w:sz w:val="28"/>
              <w:szCs w:val="28"/>
            </w:rPr>
            <w:t>MAŽOS VERTĖS VIEŠOJO PIRKIMO „BANKO SĄSKAITŲ VALDYMO PASLAUGOS“ SKELBIAMOS APKLAUSOS SPECIALIOSIOS SĄLYGOS</w:t>
          </w:r>
        </w:p>
        <w:p w14:paraId="517C01D9" w14:textId="12E10655" w:rsidR="001C24BC" w:rsidRPr="00812FC6" w:rsidRDefault="00812FC6" w:rsidP="00812FC6">
          <w:pPr>
            <w:spacing w:after="120"/>
            <w:ind w:left="567" w:firstLine="0"/>
            <w:contextualSpacing/>
            <w:jc w:val="center"/>
            <w:rPr>
              <w:rFonts w:ascii="Times New Roman" w:hAnsi="Times New Roman" w:cs="Times New Roman"/>
            </w:rPr>
          </w:pPr>
          <w:r w:rsidRPr="00812FC6">
            <w:rPr>
              <w:rFonts w:ascii="Times New Roman" w:hAnsi="Times New Roman" w:cs="Times New Roman"/>
              <w:b/>
              <w:bCs/>
              <w:sz w:val="28"/>
              <w:szCs w:val="28"/>
            </w:rPr>
            <w:t>Versija Nr. 1</w:t>
          </w:r>
          <w:r w:rsidR="005F13F0" w:rsidRPr="00812FC6">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812FC6" w:rsidRDefault="00173FBA" w:rsidP="00581B14">
              <w:pPr>
                <w:pStyle w:val="TOCHeading"/>
                <w:tabs>
                  <w:tab w:val="left" w:pos="6555"/>
                </w:tabs>
                <w:rPr>
                  <w:rFonts w:ascii="Times New Roman" w:hAnsi="Times New Roman" w:cs="Times New Roman"/>
                </w:rPr>
              </w:pPr>
              <w:r w:rsidRPr="00812FC6">
                <w:rPr>
                  <w:rFonts w:ascii="Times New Roman" w:hAnsi="Times New Roman" w:cs="Times New Roman"/>
                </w:rPr>
                <w:t>T</w:t>
              </w:r>
              <w:r w:rsidR="00F42EC8" w:rsidRPr="00812FC6">
                <w:rPr>
                  <w:rFonts w:ascii="Times New Roman" w:hAnsi="Times New Roman" w:cs="Times New Roman"/>
                </w:rPr>
                <w:t>URINYS</w:t>
              </w:r>
              <w:r w:rsidR="00581B14" w:rsidRPr="00812FC6">
                <w:rPr>
                  <w:rFonts w:ascii="Times New Roman" w:hAnsi="Times New Roman" w:cs="Times New Roman"/>
                </w:rPr>
                <w:tab/>
              </w:r>
            </w:p>
            <w:p w14:paraId="2D5667F6" w14:textId="37201ACB" w:rsidR="008D55B9" w:rsidRPr="008D55B9" w:rsidRDefault="00173FBA">
              <w:pPr>
                <w:pStyle w:val="TOC1"/>
                <w:rPr>
                  <w:rFonts w:ascii="Times New Roman" w:hAnsi="Times New Roman" w:cs="Times New Roman"/>
                  <w:noProof/>
                  <w:kern w:val="2"/>
                  <w:sz w:val="24"/>
                  <w:szCs w:val="24"/>
                  <w14:ligatures w14:val="standardContextual"/>
                </w:rPr>
              </w:pPr>
              <w:r w:rsidRPr="008D55B9">
                <w:rPr>
                  <w:rFonts w:ascii="Times New Roman" w:hAnsi="Times New Roman" w:cs="Times New Roman"/>
                  <w:sz w:val="24"/>
                  <w:szCs w:val="24"/>
                </w:rPr>
                <w:fldChar w:fldCharType="begin"/>
              </w:r>
              <w:r w:rsidRPr="008D55B9">
                <w:rPr>
                  <w:rFonts w:ascii="Times New Roman" w:hAnsi="Times New Roman" w:cs="Times New Roman"/>
                  <w:sz w:val="24"/>
                  <w:szCs w:val="24"/>
                </w:rPr>
                <w:instrText xml:space="preserve"> TOC \o "1-3" \h \z \u </w:instrText>
              </w:r>
              <w:r w:rsidRPr="008D55B9">
                <w:rPr>
                  <w:rFonts w:ascii="Times New Roman" w:hAnsi="Times New Roman" w:cs="Times New Roman"/>
                  <w:sz w:val="24"/>
                  <w:szCs w:val="24"/>
                </w:rPr>
                <w:fldChar w:fldCharType="separate"/>
              </w:r>
              <w:hyperlink w:anchor="_Toc196728025" w:history="1">
                <w:r w:rsidR="008D55B9" w:rsidRPr="008D55B9">
                  <w:rPr>
                    <w:rStyle w:val="Hyperlink"/>
                    <w:rFonts w:ascii="Times New Roman" w:hAnsi="Times New Roman" w:cs="Times New Roman"/>
                    <w:noProof/>
                    <w:sz w:val="24"/>
                    <w:szCs w:val="24"/>
                  </w:rPr>
                  <w:t>1.</w:t>
                </w:r>
                <w:r w:rsidR="008D55B9" w:rsidRPr="008D55B9">
                  <w:rPr>
                    <w:rFonts w:ascii="Times New Roman" w:hAnsi="Times New Roman" w:cs="Times New Roman"/>
                    <w:noProof/>
                    <w:kern w:val="2"/>
                    <w:sz w:val="24"/>
                    <w:szCs w:val="24"/>
                    <w14:ligatures w14:val="standardContextual"/>
                  </w:rPr>
                  <w:tab/>
                </w:r>
                <w:r w:rsidR="008D55B9" w:rsidRPr="008D55B9">
                  <w:rPr>
                    <w:rStyle w:val="Hyperlink"/>
                    <w:rFonts w:ascii="Times New Roman" w:hAnsi="Times New Roman" w:cs="Times New Roman"/>
                    <w:noProof/>
                    <w:sz w:val="24"/>
                    <w:szCs w:val="24"/>
                  </w:rPr>
                  <w:t>Bendra informacija</w:t>
                </w:r>
                <w:r w:rsidR="008D55B9" w:rsidRPr="008D55B9">
                  <w:rPr>
                    <w:rFonts w:ascii="Times New Roman" w:hAnsi="Times New Roman" w:cs="Times New Roman"/>
                    <w:noProof/>
                    <w:webHidden/>
                    <w:sz w:val="24"/>
                    <w:szCs w:val="24"/>
                  </w:rPr>
                  <w:tab/>
                </w:r>
                <w:r w:rsidR="008D55B9" w:rsidRPr="008D55B9">
                  <w:rPr>
                    <w:rFonts w:ascii="Times New Roman" w:hAnsi="Times New Roman" w:cs="Times New Roman"/>
                    <w:noProof/>
                    <w:webHidden/>
                    <w:sz w:val="24"/>
                    <w:szCs w:val="24"/>
                  </w:rPr>
                  <w:fldChar w:fldCharType="begin"/>
                </w:r>
                <w:r w:rsidR="008D55B9" w:rsidRPr="008D55B9">
                  <w:rPr>
                    <w:rFonts w:ascii="Times New Roman" w:hAnsi="Times New Roman" w:cs="Times New Roman"/>
                    <w:noProof/>
                    <w:webHidden/>
                    <w:sz w:val="24"/>
                    <w:szCs w:val="24"/>
                  </w:rPr>
                  <w:instrText xml:space="preserve"> PAGEREF _Toc196728025 \h </w:instrText>
                </w:r>
                <w:r w:rsidR="008D55B9" w:rsidRPr="008D55B9">
                  <w:rPr>
                    <w:rFonts w:ascii="Times New Roman" w:hAnsi="Times New Roman" w:cs="Times New Roman"/>
                    <w:noProof/>
                    <w:webHidden/>
                    <w:sz w:val="24"/>
                    <w:szCs w:val="24"/>
                  </w:rPr>
                </w:r>
                <w:r w:rsidR="008D55B9" w:rsidRPr="008D55B9">
                  <w:rPr>
                    <w:rFonts w:ascii="Times New Roman" w:hAnsi="Times New Roman" w:cs="Times New Roman"/>
                    <w:noProof/>
                    <w:webHidden/>
                    <w:sz w:val="24"/>
                    <w:szCs w:val="24"/>
                  </w:rPr>
                  <w:fldChar w:fldCharType="separate"/>
                </w:r>
                <w:r w:rsidR="008D55B9" w:rsidRPr="008D55B9">
                  <w:rPr>
                    <w:rFonts w:ascii="Times New Roman" w:hAnsi="Times New Roman" w:cs="Times New Roman"/>
                    <w:noProof/>
                    <w:webHidden/>
                    <w:sz w:val="24"/>
                    <w:szCs w:val="24"/>
                  </w:rPr>
                  <w:t>2</w:t>
                </w:r>
                <w:r w:rsidR="008D55B9" w:rsidRPr="008D55B9">
                  <w:rPr>
                    <w:rFonts w:ascii="Times New Roman" w:hAnsi="Times New Roman" w:cs="Times New Roman"/>
                    <w:noProof/>
                    <w:webHidden/>
                    <w:sz w:val="24"/>
                    <w:szCs w:val="24"/>
                  </w:rPr>
                  <w:fldChar w:fldCharType="end"/>
                </w:r>
              </w:hyperlink>
            </w:p>
            <w:p w14:paraId="66DF0DD3" w14:textId="24507DB3" w:rsidR="008D55B9" w:rsidRPr="008D55B9" w:rsidRDefault="005F7697">
              <w:pPr>
                <w:pStyle w:val="TOC1"/>
                <w:rPr>
                  <w:rFonts w:ascii="Times New Roman" w:hAnsi="Times New Roman" w:cs="Times New Roman"/>
                  <w:noProof/>
                  <w:kern w:val="2"/>
                  <w:sz w:val="24"/>
                  <w:szCs w:val="24"/>
                  <w14:ligatures w14:val="standardContextual"/>
                </w:rPr>
              </w:pPr>
              <w:hyperlink w:anchor="_Toc196728026" w:history="1">
                <w:r w:rsidR="008D55B9" w:rsidRPr="008D55B9">
                  <w:rPr>
                    <w:rStyle w:val="Hyperlink"/>
                    <w:rFonts w:ascii="Times New Roman" w:eastAsia="Calibri" w:hAnsi="Times New Roman" w:cs="Times New Roman"/>
                    <w:noProof/>
                    <w:sz w:val="24"/>
                    <w:szCs w:val="24"/>
                  </w:rPr>
                  <w:t>2.</w:t>
                </w:r>
                <w:r w:rsidR="008D55B9" w:rsidRPr="008D55B9">
                  <w:rPr>
                    <w:rFonts w:ascii="Times New Roman" w:hAnsi="Times New Roman" w:cs="Times New Roman"/>
                    <w:noProof/>
                    <w:kern w:val="2"/>
                    <w:sz w:val="24"/>
                    <w:szCs w:val="24"/>
                    <w14:ligatures w14:val="standardContextual"/>
                  </w:rPr>
                  <w:tab/>
                </w:r>
                <w:r w:rsidR="008D55B9" w:rsidRPr="008D55B9">
                  <w:rPr>
                    <w:rStyle w:val="Hyperlink"/>
                    <w:rFonts w:ascii="Times New Roman" w:hAnsi="Times New Roman" w:cs="Times New Roman"/>
                    <w:noProof/>
                    <w:sz w:val="24"/>
                    <w:szCs w:val="24"/>
                  </w:rPr>
                  <w:t>Pirkimo objektas</w:t>
                </w:r>
                <w:r w:rsidR="008D55B9" w:rsidRPr="008D55B9">
                  <w:rPr>
                    <w:rFonts w:ascii="Times New Roman" w:hAnsi="Times New Roman" w:cs="Times New Roman"/>
                    <w:noProof/>
                    <w:webHidden/>
                    <w:sz w:val="24"/>
                    <w:szCs w:val="24"/>
                  </w:rPr>
                  <w:tab/>
                </w:r>
                <w:r w:rsidR="008D55B9" w:rsidRPr="008D55B9">
                  <w:rPr>
                    <w:rFonts w:ascii="Times New Roman" w:hAnsi="Times New Roman" w:cs="Times New Roman"/>
                    <w:noProof/>
                    <w:webHidden/>
                    <w:sz w:val="24"/>
                    <w:szCs w:val="24"/>
                  </w:rPr>
                  <w:fldChar w:fldCharType="begin"/>
                </w:r>
                <w:r w:rsidR="008D55B9" w:rsidRPr="008D55B9">
                  <w:rPr>
                    <w:rFonts w:ascii="Times New Roman" w:hAnsi="Times New Roman" w:cs="Times New Roman"/>
                    <w:noProof/>
                    <w:webHidden/>
                    <w:sz w:val="24"/>
                    <w:szCs w:val="24"/>
                  </w:rPr>
                  <w:instrText xml:space="preserve"> PAGEREF _Toc196728026 \h </w:instrText>
                </w:r>
                <w:r w:rsidR="008D55B9" w:rsidRPr="008D55B9">
                  <w:rPr>
                    <w:rFonts w:ascii="Times New Roman" w:hAnsi="Times New Roman" w:cs="Times New Roman"/>
                    <w:noProof/>
                    <w:webHidden/>
                    <w:sz w:val="24"/>
                    <w:szCs w:val="24"/>
                  </w:rPr>
                </w:r>
                <w:r w:rsidR="008D55B9" w:rsidRPr="008D55B9">
                  <w:rPr>
                    <w:rFonts w:ascii="Times New Roman" w:hAnsi="Times New Roman" w:cs="Times New Roman"/>
                    <w:noProof/>
                    <w:webHidden/>
                    <w:sz w:val="24"/>
                    <w:szCs w:val="24"/>
                  </w:rPr>
                  <w:fldChar w:fldCharType="separate"/>
                </w:r>
                <w:r w:rsidR="008D55B9" w:rsidRPr="008D55B9">
                  <w:rPr>
                    <w:rFonts w:ascii="Times New Roman" w:hAnsi="Times New Roman" w:cs="Times New Roman"/>
                    <w:noProof/>
                    <w:webHidden/>
                    <w:sz w:val="24"/>
                    <w:szCs w:val="24"/>
                  </w:rPr>
                  <w:t>2</w:t>
                </w:r>
                <w:r w:rsidR="008D55B9" w:rsidRPr="008D55B9">
                  <w:rPr>
                    <w:rFonts w:ascii="Times New Roman" w:hAnsi="Times New Roman" w:cs="Times New Roman"/>
                    <w:noProof/>
                    <w:webHidden/>
                    <w:sz w:val="24"/>
                    <w:szCs w:val="24"/>
                  </w:rPr>
                  <w:fldChar w:fldCharType="end"/>
                </w:r>
              </w:hyperlink>
            </w:p>
            <w:p w14:paraId="1622401B" w14:textId="3BB91F6E" w:rsidR="008D55B9" w:rsidRPr="008D55B9" w:rsidRDefault="005F7697">
              <w:pPr>
                <w:pStyle w:val="TOC1"/>
                <w:rPr>
                  <w:rFonts w:ascii="Times New Roman" w:hAnsi="Times New Roman" w:cs="Times New Roman"/>
                  <w:noProof/>
                  <w:kern w:val="2"/>
                  <w:sz w:val="24"/>
                  <w:szCs w:val="24"/>
                  <w14:ligatures w14:val="standardContextual"/>
                </w:rPr>
              </w:pPr>
              <w:hyperlink w:anchor="_Toc196728027" w:history="1">
                <w:r w:rsidR="008D55B9" w:rsidRPr="008D55B9">
                  <w:rPr>
                    <w:rStyle w:val="Hyperlink"/>
                    <w:rFonts w:ascii="Times New Roman" w:eastAsia="Calibri" w:hAnsi="Times New Roman" w:cs="Times New Roman"/>
                    <w:noProof/>
                    <w:sz w:val="24"/>
                    <w:szCs w:val="24"/>
                  </w:rPr>
                  <w:t>3.</w:t>
                </w:r>
                <w:r w:rsidR="008D55B9" w:rsidRPr="008D55B9">
                  <w:rPr>
                    <w:rFonts w:ascii="Times New Roman" w:hAnsi="Times New Roman" w:cs="Times New Roman"/>
                    <w:noProof/>
                    <w:kern w:val="2"/>
                    <w:sz w:val="24"/>
                    <w:szCs w:val="24"/>
                    <w14:ligatures w14:val="standardContextual"/>
                  </w:rPr>
                  <w:tab/>
                </w:r>
                <w:r w:rsidR="008D55B9" w:rsidRPr="008D55B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8D55B9" w:rsidRPr="008D55B9">
                  <w:rPr>
                    <w:rFonts w:ascii="Times New Roman" w:hAnsi="Times New Roman" w:cs="Times New Roman"/>
                    <w:noProof/>
                    <w:webHidden/>
                    <w:sz w:val="24"/>
                    <w:szCs w:val="24"/>
                  </w:rPr>
                  <w:tab/>
                </w:r>
                <w:r w:rsidR="008D55B9" w:rsidRPr="008D55B9">
                  <w:rPr>
                    <w:rFonts w:ascii="Times New Roman" w:hAnsi="Times New Roman" w:cs="Times New Roman"/>
                    <w:noProof/>
                    <w:webHidden/>
                    <w:sz w:val="24"/>
                    <w:szCs w:val="24"/>
                  </w:rPr>
                  <w:fldChar w:fldCharType="begin"/>
                </w:r>
                <w:r w:rsidR="008D55B9" w:rsidRPr="008D55B9">
                  <w:rPr>
                    <w:rFonts w:ascii="Times New Roman" w:hAnsi="Times New Roman" w:cs="Times New Roman"/>
                    <w:noProof/>
                    <w:webHidden/>
                    <w:sz w:val="24"/>
                    <w:szCs w:val="24"/>
                  </w:rPr>
                  <w:instrText xml:space="preserve"> PAGEREF _Toc196728027 \h </w:instrText>
                </w:r>
                <w:r w:rsidR="008D55B9" w:rsidRPr="008D55B9">
                  <w:rPr>
                    <w:rFonts w:ascii="Times New Roman" w:hAnsi="Times New Roman" w:cs="Times New Roman"/>
                    <w:noProof/>
                    <w:webHidden/>
                    <w:sz w:val="24"/>
                    <w:szCs w:val="24"/>
                  </w:rPr>
                </w:r>
                <w:r w:rsidR="008D55B9" w:rsidRPr="008D55B9">
                  <w:rPr>
                    <w:rFonts w:ascii="Times New Roman" w:hAnsi="Times New Roman" w:cs="Times New Roman"/>
                    <w:noProof/>
                    <w:webHidden/>
                    <w:sz w:val="24"/>
                    <w:szCs w:val="24"/>
                  </w:rPr>
                  <w:fldChar w:fldCharType="separate"/>
                </w:r>
                <w:r w:rsidR="008D55B9" w:rsidRPr="008D55B9">
                  <w:rPr>
                    <w:rFonts w:ascii="Times New Roman" w:hAnsi="Times New Roman" w:cs="Times New Roman"/>
                    <w:noProof/>
                    <w:webHidden/>
                    <w:sz w:val="24"/>
                    <w:szCs w:val="24"/>
                  </w:rPr>
                  <w:t>2</w:t>
                </w:r>
                <w:r w:rsidR="008D55B9" w:rsidRPr="008D55B9">
                  <w:rPr>
                    <w:rFonts w:ascii="Times New Roman" w:hAnsi="Times New Roman" w:cs="Times New Roman"/>
                    <w:noProof/>
                    <w:webHidden/>
                    <w:sz w:val="24"/>
                    <w:szCs w:val="24"/>
                  </w:rPr>
                  <w:fldChar w:fldCharType="end"/>
                </w:r>
              </w:hyperlink>
            </w:p>
            <w:p w14:paraId="3B02073A" w14:textId="5BF2681D" w:rsidR="008D55B9" w:rsidRPr="008D55B9" w:rsidRDefault="005F7697">
              <w:pPr>
                <w:pStyle w:val="TOC1"/>
                <w:rPr>
                  <w:rFonts w:ascii="Times New Roman" w:hAnsi="Times New Roman" w:cs="Times New Roman"/>
                  <w:noProof/>
                  <w:kern w:val="2"/>
                  <w:sz w:val="24"/>
                  <w:szCs w:val="24"/>
                  <w14:ligatures w14:val="standardContextual"/>
                </w:rPr>
              </w:pPr>
              <w:hyperlink w:anchor="_Toc196728028" w:history="1">
                <w:r w:rsidR="008D55B9" w:rsidRPr="008D55B9">
                  <w:rPr>
                    <w:rStyle w:val="Hyperlink"/>
                    <w:rFonts w:ascii="Times New Roman" w:eastAsia="Calibri" w:hAnsi="Times New Roman" w:cs="Times New Roman"/>
                    <w:noProof/>
                    <w:sz w:val="24"/>
                    <w:szCs w:val="24"/>
                  </w:rPr>
                  <w:t>4.</w:t>
                </w:r>
                <w:r w:rsidR="008D55B9" w:rsidRPr="008D55B9">
                  <w:rPr>
                    <w:rFonts w:ascii="Times New Roman" w:hAnsi="Times New Roman" w:cs="Times New Roman"/>
                    <w:noProof/>
                    <w:kern w:val="2"/>
                    <w:sz w:val="24"/>
                    <w:szCs w:val="24"/>
                    <w14:ligatures w14:val="standardContextual"/>
                  </w:rPr>
                  <w:tab/>
                </w:r>
                <w:r w:rsidR="008D55B9" w:rsidRPr="008D55B9">
                  <w:rPr>
                    <w:rStyle w:val="Hyperlink"/>
                    <w:rFonts w:ascii="Times New Roman" w:hAnsi="Times New Roman" w:cs="Times New Roman"/>
                    <w:noProof/>
                    <w:sz w:val="24"/>
                    <w:szCs w:val="24"/>
                  </w:rPr>
                  <w:t>Reikalavimai, susiję su nacionaliniu saugumu</w:t>
                </w:r>
                <w:r w:rsidR="008D55B9" w:rsidRPr="008D55B9">
                  <w:rPr>
                    <w:rFonts w:ascii="Times New Roman" w:hAnsi="Times New Roman" w:cs="Times New Roman"/>
                    <w:noProof/>
                    <w:webHidden/>
                    <w:sz w:val="24"/>
                    <w:szCs w:val="24"/>
                  </w:rPr>
                  <w:tab/>
                </w:r>
                <w:r w:rsidR="008D55B9" w:rsidRPr="008D55B9">
                  <w:rPr>
                    <w:rFonts w:ascii="Times New Roman" w:hAnsi="Times New Roman" w:cs="Times New Roman"/>
                    <w:noProof/>
                    <w:webHidden/>
                    <w:sz w:val="24"/>
                    <w:szCs w:val="24"/>
                  </w:rPr>
                  <w:fldChar w:fldCharType="begin"/>
                </w:r>
                <w:r w:rsidR="008D55B9" w:rsidRPr="008D55B9">
                  <w:rPr>
                    <w:rFonts w:ascii="Times New Roman" w:hAnsi="Times New Roman" w:cs="Times New Roman"/>
                    <w:noProof/>
                    <w:webHidden/>
                    <w:sz w:val="24"/>
                    <w:szCs w:val="24"/>
                  </w:rPr>
                  <w:instrText xml:space="preserve"> PAGEREF _Toc196728028 \h </w:instrText>
                </w:r>
                <w:r w:rsidR="008D55B9" w:rsidRPr="008D55B9">
                  <w:rPr>
                    <w:rFonts w:ascii="Times New Roman" w:hAnsi="Times New Roman" w:cs="Times New Roman"/>
                    <w:noProof/>
                    <w:webHidden/>
                    <w:sz w:val="24"/>
                    <w:szCs w:val="24"/>
                  </w:rPr>
                </w:r>
                <w:r w:rsidR="008D55B9" w:rsidRPr="008D55B9">
                  <w:rPr>
                    <w:rFonts w:ascii="Times New Roman" w:hAnsi="Times New Roman" w:cs="Times New Roman"/>
                    <w:noProof/>
                    <w:webHidden/>
                    <w:sz w:val="24"/>
                    <w:szCs w:val="24"/>
                  </w:rPr>
                  <w:fldChar w:fldCharType="separate"/>
                </w:r>
                <w:r w:rsidR="008D55B9" w:rsidRPr="008D55B9">
                  <w:rPr>
                    <w:rFonts w:ascii="Times New Roman" w:hAnsi="Times New Roman" w:cs="Times New Roman"/>
                    <w:noProof/>
                    <w:webHidden/>
                    <w:sz w:val="24"/>
                    <w:szCs w:val="24"/>
                  </w:rPr>
                  <w:t>3</w:t>
                </w:r>
                <w:r w:rsidR="008D55B9" w:rsidRPr="008D55B9">
                  <w:rPr>
                    <w:rFonts w:ascii="Times New Roman" w:hAnsi="Times New Roman" w:cs="Times New Roman"/>
                    <w:noProof/>
                    <w:webHidden/>
                    <w:sz w:val="24"/>
                    <w:szCs w:val="24"/>
                  </w:rPr>
                  <w:fldChar w:fldCharType="end"/>
                </w:r>
              </w:hyperlink>
            </w:p>
            <w:p w14:paraId="57DC177B" w14:textId="74B90BEA" w:rsidR="008D55B9" w:rsidRPr="008D55B9" w:rsidRDefault="005F7697">
              <w:pPr>
                <w:pStyle w:val="TOC1"/>
                <w:rPr>
                  <w:rFonts w:ascii="Times New Roman" w:hAnsi="Times New Roman" w:cs="Times New Roman"/>
                  <w:noProof/>
                  <w:kern w:val="2"/>
                  <w:sz w:val="24"/>
                  <w:szCs w:val="24"/>
                  <w14:ligatures w14:val="standardContextual"/>
                </w:rPr>
              </w:pPr>
              <w:hyperlink w:anchor="_Toc196728029" w:history="1">
                <w:r w:rsidR="008D55B9" w:rsidRPr="008D55B9">
                  <w:rPr>
                    <w:rStyle w:val="Hyperlink"/>
                    <w:rFonts w:ascii="Times New Roman" w:eastAsia="Calibri" w:hAnsi="Times New Roman" w:cs="Times New Roman"/>
                    <w:noProof/>
                    <w:sz w:val="24"/>
                    <w:szCs w:val="24"/>
                  </w:rPr>
                  <w:t>5.</w:t>
                </w:r>
                <w:r w:rsidR="008D55B9" w:rsidRPr="008D55B9">
                  <w:rPr>
                    <w:rFonts w:ascii="Times New Roman" w:hAnsi="Times New Roman" w:cs="Times New Roman"/>
                    <w:noProof/>
                    <w:kern w:val="2"/>
                    <w:sz w:val="24"/>
                    <w:szCs w:val="24"/>
                    <w14:ligatures w14:val="standardContextual"/>
                  </w:rPr>
                  <w:tab/>
                </w:r>
                <w:r w:rsidR="008D55B9" w:rsidRPr="008D55B9">
                  <w:rPr>
                    <w:rStyle w:val="Hyperlink"/>
                    <w:rFonts w:ascii="Times New Roman" w:hAnsi="Times New Roman" w:cs="Times New Roman"/>
                    <w:noProof/>
                    <w:sz w:val="24"/>
                    <w:szCs w:val="24"/>
                  </w:rPr>
                  <w:t>Specialieji reikalavimai pasiūlymų rengimui ir pateikimui</w:t>
                </w:r>
                <w:r w:rsidR="008D55B9" w:rsidRPr="008D55B9">
                  <w:rPr>
                    <w:rFonts w:ascii="Times New Roman" w:hAnsi="Times New Roman" w:cs="Times New Roman"/>
                    <w:noProof/>
                    <w:webHidden/>
                    <w:sz w:val="24"/>
                    <w:szCs w:val="24"/>
                  </w:rPr>
                  <w:tab/>
                </w:r>
                <w:r w:rsidR="008D55B9" w:rsidRPr="008D55B9">
                  <w:rPr>
                    <w:rFonts w:ascii="Times New Roman" w:hAnsi="Times New Roman" w:cs="Times New Roman"/>
                    <w:noProof/>
                    <w:webHidden/>
                    <w:sz w:val="24"/>
                    <w:szCs w:val="24"/>
                  </w:rPr>
                  <w:fldChar w:fldCharType="begin"/>
                </w:r>
                <w:r w:rsidR="008D55B9" w:rsidRPr="008D55B9">
                  <w:rPr>
                    <w:rFonts w:ascii="Times New Roman" w:hAnsi="Times New Roman" w:cs="Times New Roman"/>
                    <w:noProof/>
                    <w:webHidden/>
                    <w:sz w:val="24"/>
                    <w:szCs w:val="24"/>
                  </w:rPr>
                  <w:instrText xml:space="preserve"> PAGEREF _Toc196728029 \h </w:instrText>
                </w:r>
                <w:r w:rsidR="008D55B9" w:rsidRPr="008D55B9">
                  <w:rPr>
                    <w:rFonts w:ascii="Times New Roman" w:hAnsi="Times New Roman" w:cs="Times New Roman"/>
                    <w:noProof/>
                    <w:webHidden/>
                    <w:sz w:val="24"/>
                    <w:szCs w:val="24"/>
                  </w:rPr>
                </w:r>
                <w:r w:rsidR="008D55B9" w:rsidRPr="008D55B9">
                  <w:rPr>
                    <w:rFonts w:ascii="Times New Roman" w:hAnsi="Times New Roman" w:cs="Times New Roman"/>
                    <w:noProof/>
                    <w:webHidden/>
                    <w:sz w:val="24"/>
                    <w:szCs w:val="24"/>
                  </w:rPr>
                  <w:fldChar w:fldCharType="separate"/>
                </w:r>
                <w:r w:rsidR="008D55B9" w:rsidRPr="008D55B9">
                  <w:rPr>
                    <w:rFonts w:ascii="Times New Roman" w:hAnsi="Times New Roman" w:cs="Times New Roman"/>
                    <w:noProof/>
                    <w:webHidden/>
                    <w:sz w:val="24"/>
                    <w:szCs w:val="24"/>
                  </w:rPr>
                  <w:t>4</w:t>
                </w:r>
                <w:r w:rsidR="008D55B9" w:rsidRPr="008D55B9">
                  <w:rPr>
                    <w:rFonts w:ascii="Times New Roman" w:hAnsi="Times New Roman" w:cs="Times New Roman"/>
                    <w:noProof/>
                    <w:webHidden/>
                    <w:sz w:val="24"/>
                    <w:szCs w:val="24"/>
                  </w:rPr>
                  <w:fldChar w:fldCharType="end"/>
                </w:r>
              </w:hyperlink>
            </w:p>
            <w:p w14:paraId="317DBA9A" w14:textId="3D1AA630" w:rsidR="008D55B9" w:rsidRPr="008D55B9" w:rsidRDefault="005F7697">
              <w:pPr>
                <w:pStyle w:val="TOC1"/>
                <w:rPr>
                  <w:rFonts w:ascii="Times New Roman" w:hAnsi="Times New Roman" w:cs="Times New Roman"/>
                  <w:noProof/>
                  <w:kern w:val="2"/>
                  <w:sz w:val="24"/>
                  <w:szCs w:val="24"/>
                  <w14:ligatures w14:val="standardContextual"/>
                </w:rPr>
              </w:pPr>
              <w:hyperlink w:anchor="_Toc196728030" w:history="1">
                <w:r w:rsidR="008D55B9" w:rsidRPr="008D55B9">
                  <w:rPr>
                    <w:rStyle w:val="Hyperlink"/>
                    <w:rFonts w:ascii="Times New Roman" w:hAnsi="Times New Roman" w:cs="Times New Roman"/>
                    <w:noProof/>
                    <w:sz w:val="24"/>
                    <w:szCs w:val="24"/>
                  </w:rPr>
                  <w:t xml:space="preserve">6. </w:t>
                </w:r>
                <w:r w:rsidR="008D55B9">
                  <w:rPr>
                    <w:rStyle w:val="Hyperlink"/>
                    <w:rFonts w:ascii="Times New Roman" w:hAnsi="Times New Roman" w:cs="Times New Roman"/>
                    <w:noProof/>
                    <w:sz w:val="24"/>
                    <w:szCs w:val="24"/>
                  </w:rPr>
                  <w:t xml:space="preserve">  </w:t>
                </w:r>
                <w:r w:rsidR="008D55B9" w:rsidRPr="008D55B9">
                  <w:rPr>
                    <w:rStyle w:val="Hyperlink"/>
                    <w:rFonts w:ascii="Times New Roman" w:hAnsi="Times New Roman" w:cs="Times New Roman"/>
                    <w:noProof/>
                    <w:sz w:val="24"/>
                    <w:szCs w:val="24"/>
                  </w:rPr>
                  <w:t>Pasiūlymo galiojimo užtikrinimas</w:t>
                </w:r>
                <w:r w:rsidR="008D55B9" w:rsidRPr="008D55B9">
                  <w:rPr>
                    <w:rFonts w:ascii="Times New Roman" w:hAnsi="Times New Roman" w:cs="Times New Roman"/>
                    <w:noProof/>
                    <w:webHidden/>
                    <w:sz w:val="24"/>
                    <w:szCs w:val="24"/>
                  </w:rPr>
                  <w:tab/>
                </w:r>
                <w:r w:rsidR="008D55B9" w:rsidRPr="008D55B9">
                  <w:rPr>
                    <w:rFonts w:ascii="Times New Roman" w:hAnsi="Times New Roman" w:cs="Times New Roman"/>
                    <w:noProof/>
                    <w:webHidden/>
                    <w:sz w:val="24"/>
                    <w:szCs w:val="24"/>
                  </w:rPr>
                  <w:fldChar w:fldCharType="begin"/>
                </w:r>
                <w:r w:rsidR="008D55B9" w:rsidRPr="008D55B9">
                  <w:rPr>
                    <w:rFonts w:ascii="Times New Roman" w:hAnsi="Times New Roman" w:cs="Times New Roman"/>
                    <w:noProof/>
                    <w:webHidden/>
                    <w:sz w:val="24"/>
                    <w:szCs w:val="24"/>
                  </w:rPr>
                  <w:instrText xml:space="preserve"> PAGEREF _Toc196728030 \h </w:instrText>
                </w:r>
                <w:r w:rsidR="008D55B9" w:rsidRPr="008D55B9">
                  <w:rPr>
                    <w:rFonts w:ascii="Times New Roman" w:hAnsi="Times New Roman" w:cs="Times New Roman"/>
                    <w:noProof/>
                    <w:webHidden/>
                    <w:sz w:val="24"/>
                    <w:szCs w:val="24"/>
                  </w:rPr>
                </w:r>
                <w:r w:rsidR="008D55B9" w:rsidRPr="008D55B9">
                  <w:rPr>
                    <w:rFonts w:ascii="Times New Roman" w:hAnsi="Times New Roman" w:cs="Times New Roman"/>
                    <w:noProof/>
                    <w:webHidden/>
                    <w:sz w:val="24"/>
                    <w:szCs w:val="24"/>
                  </w:rPr>
                  <w:fldChar w:fldCharType="separate"/>
                </w:r>
                <w:r w:rsidR="008D55B9" w:rsidRPr="008D55B9">
                  <w:rPr>
                    <w:rFonts w:ascii="Times New Roman" w:hAnsi="Times New Roman" w:cs="Times New Roman"/>
                    <w:noProof/>
                    <w:webHidden/>
                    <w:sz w:val="24"/>
                    <w:szCs w:val="24"/>
                  </w:rPr>
                  <w:t>4</w:t>
                </w:r>
                <w:r w:rsidR="008D55B9" w:rsidRPr="008D55B9">
                  <w:rPr>
                    <w:rFonts w:ascii="Times New Roman" w:hAnsi="Times New Roman" w:cs="Times New Roman"/>
                    <w:noProof/>
                    <w:webHidden/>
                    <w:sz w:val="24"/>
                    <w:szCs w:val="24"/>
                  </w:rPr>
                  <w:fldChar w:fldCharType="end"/>
                </w:r>
              </w:hyperlink>
            </w:p>
            <w:p w14:paraId="3F6C7585" w14:textId="5AC44F67" w:rsidR="008D55B9" w:rsidRPr="008D55B9" w:rsidRDefault="005F7697">
              <w:pPr>
                <w:pStyle w:val="TOC1"/>
                <w:rPr>
                  <w:rFonts w:ascii="Times New Roman" w:hAnsi="Times New Roman" w:cs="Times New Roman"/>
                  <w:noProof/>
                  <w:kern w:val="2"/>
                  <w:sz w:val="24"/>
                  <w:szCs w:val="24"/>
                  <w14:ligatures w14:val="standardContextual"/>
                </w:rPr>
              </w:pPr>
              <w:hyperlink w:anchor="_Toc196728031" w:history="1">
                <w:r w:rsidR="008D55B9" w:rsidRPr="008D55B9">
                  <w:rPr>
                    <w:rStyle w:val="Hyperlink"/>
                    <w:rFonts w:ascii="Times New Roman" w:hAnsi="Times New Roman" w:cs="Times New Roman"/>
                    <w:noProof/>
                    <w:sz w:val="24"/>
                    <w:szCs w:val="24"/>
                  </w:rPr>
                  <w:t>7.</w:t>
                </w:r>
                <w:r w:rsidR="008D55B9" w:rsidRPr="008D55B9">
                  <w:rPr>
                    <w:rFonts w:ascii="Times New Roman" w:hAnsi="Times New Roman" w:cs="Times New Roman"/>
                    <w:noProof/>
                    <w:kern w:val="2"/>
                    <w:sz w:val="24"/>
                    <w:szCs w:val="24"/>
                    <w14:ligatures w14:val="standardContextual"/>
                  </w:rPr>
                  <w:tab/>
                </w:r>
                <w:r w:rsidR="008D55B9" w:rsidRPr="008D55B9">
                  <w:rPr>
                    <w:rStyle w:val="Hyperlink"/>
                    <w:rFonts w:ascii="Times New Roman" w:hAnsi="Times New Roman" w:cs="Times New Roman"/>
                    <w:noProof/>
                    <w:sz w:val="24"/>
                    <w:szCs w:val="24"/>
                  </w:rPr>
                  <w:t>Pasiūlymų vertinimas</w:t>
                </w:r>
                <w:r w:rsidR="008D55B9" w:rsidRPr="008D55B9">
                  <w:rPr>
                    <w:rFonts w:ascii="Times New Roman" w:hAnsi="Times New Roman" w:cs="Times New Roman"/>
                    <w:noProof/>
                    <w:webHidden/>
                    <w:sz w:val="24"/>
                    <w:szCs w:val="24"/>
                  </w:rPr>
                  <w:tab/>
                </w:r>
                <w:r w:rsidR="008D55B9" w:rsidRPr="008D55B9">
                  <w:rPr>
                    <w:rFonts w:ascii="Times New Roman" w:hAnsi="Times New Roman" w:cs="Times New Roman"/>
                    <w:noProof/>
                    <w:webHidden/>
                    <w:sz w:val="24"/>
                    <w:szCs w:val="24"/>
                  </w:rPr>
                  <w:fldChar w:fldCharType="begin"/>
                </w:r>
                <w:r w:rsidR="008D55B9" w:rsidRPr="008D55B9">
                  <w:rPr>
                    <w:rFonts w:ascii="Times New Roman" w:hAnsi="Times New Roman" w:cs="Times New Roman"/>
                    <w:noProof/>
                    <w:webHidden/>
                    <w:sz w:val="24"/>
                    <w:szCs w:val="24"/>
                  </w:rPr>
                  <w:instrText xml:space="preserve"> PAGEREF _Toc196728031 \h </w:instrText>
                </w:r>
                <w:r w:rsidR="008D55B9" w:rsidRPr="008D55B9">
                  <w:rPr>
                    <w:rFonts w:ascii="Times New Roman" w:hAnsi="Times New Roman" w:cs="Times New Roman"/>
                    <w:noProof/>
                    <w:webHidden/>
                    <w:sz w:val="24"/>
                    <w:szCs w:val="24"/>
                  </w:rPr>
                </w:r>
                <w:r w:rsidR="008D55B9" w:rsidRPr="008D55B9">
                  <w:rPr>
                    <w:rFonts w:ascii="Times New Roman" w:hAnsi="Times New Roman" w:cs="Times New Roman"/>
                    <w:noProof/>
                    <w:webHidden/>
                    <w:sz w:val="24"/>
                    <w:szCs w:val="24"/>
                  </w:rPr>
                  <w:fldChar w:fldCharType="separate"/>
                </w:r>
                <w:r w:rsidR="008D55B9" w:rsidRPr="008D55B9">
                  <w:rPr>
                    <w:rFonts w:ascii="Times New Roman" w:hAnsi="Times New Roman" w:cs="Times New Roman"/>
                    <w:noProof/>
                    <w:webHidden/>
                    <w:sz w:val="24"/>
                    <w:szCs w:val="24"/>
                  </w:rPr>
                  <w:t>4</w:t>
                </w:r>
                <w:r w:rsidR="008D55B9" w:rsidRPr="008D55B9">
                  <w:rPr>
                    <w:rFonts w:ascii="Times New Roman" w:hAnsi="Times New Roman" w:cs="Times New Roman"/>
                    <w:noProof/>
                    <w:webHidden/>
                    <w:sz w:val="24"/>
                    <w:szCs w:val="24"/>
                  </w:rPr>
                  <w:fldChar w:fldCharType="end"/>
                </w:r>
              </w:hyperlink>
            </w:p>
            <w:p w14:paraId="3EE54569" w14:textId="69932073" w:rsidR="008D55B9" w:rsidRPr="008D55B9" w:rsidRDefault="005F7697">
              <w:pPr>
                <w:pStyle w:val="TOC1"/>
                <w:rPr>
                  <w:rFonts w:ascii="Times New Roman" w:hAnsi="Times New Roman" w:cs="Times New Roman"/>
                  <w:noProof/>
                  <w:kern w:val="2"/>
                  <w:sz w:val="24"/>
                  <w:szCs w:val="24"/>
                  <w14:ligatures w14:val="standardContextual"/>
                </w:rPr>
              </w:pPr>
              <w:hyperlink w:anchor="_Toc196728032" w:history="1">
                <w:r w:rsidR="008D55B9" w:rsidRPr="008D55B9">
                  <w:rPr>
                    <w:rStyle w:val="Hyperlink"/>
                    <w:rFonts w:ascii="Times New Roman" w:hAnsi="Times New Roman" w:cs="Times New Roman"/>
                    <w:noProof/>
                    <w:sz w:val="24"/>
                    <w:szCs w:val="24"/>
                  </w:rPr>
                  <w:t xml:space="preserve">8. </w:t>
                </w:r>
                <w:r w:rsidR="008D55B9">
                  <w:rPr>
                    <w:rStyle w:val="Hyperlink"/>
                    <w:rFonts w:ascii="Times New Roman" w:hAnsi="Times New Roman" w:cs="Times New Roman"/>
                    <w:noProof/>
                    <w:sz w:val="24"/>
                    <w:szCs w:val="24"/>
                  </w:rPr>
                  <w:t xml:space="preserve">  </w:t>
                </w:r>
                <w:r w:rsidR="008D55B9" w:rsidRPr="008D55B9">
                  <w:rPr>
                    <w:rStyle w:val="Hyperlink"/>
                    <w:rFonts w:ascii="Times New Roman" w:hAnsi="Times New Roman" w:cs="Times New Roman"/>
                    <w:noProof/>
                    <w:sz w:val="24"/>
                    <w:szCs w:val="24"/>
                  </w:rPr>
                  <w:t>Sutarties sudarymas</w:t>
                </w:r>
                <w:r w:rsidR="008D55B9" w:rsidRPr="008D55B9">
                  <w:rPr>
                    <w:rFonts w:ascii="Times New Roman" w:hAnsi="Times New Roman" w:cs="Times New Roman"/>
                    <w:noProof/>
                    <w:webHidden/>
                    <w:sz w:val="24"/>
                    <w:szCs w:val="24"/>
                  </w:rPr>
                  <w:tab/>
                </w:r>
                <w:r w:rsidR="008D55B9" w:rsidRPr="008D55B9">
                  <w:rPr>
                    <w:rFonts w:ascii="Times New Roman" w:hAnsi="Times New Roman" w:cs="Times New Roman"/>
                    <w:noProof/>
                    <w:webHidden/>
                    <w:sz w:val="24"/>
                    <w:szCs w:val="24"/>
                  </w:rPr>
                  <w:fldChar w:fldCharType="begin"/>
                </w:r>
                <w:r w:rsidR="008D55B9" w:rsidRPr="008D55B9">
                  <w:rPr>
                    <w:rFonts w:ascii="Times New Roman" w:hAnsi="Times New Roman" w:cs="Times New Roman"/>
                    <w:noProof/>
                    <w:webHidden/>
                    <w:sz w:val="24"/>
                    <w:szCs w:val="24"/>
                  </w:rPr>
                  <w:instrText xml:space="preserve"> PAGEREF _Toc196728032 \h </w:instrText>
                </w:r>
                <w:r w:rsidR="008D55B9" w:rsidRPr="008D55B9">
                  <w:rPr>
                    <w:rFonts w:ascii="Times New Roman" w:hAnsi="Times New Roman" w:cs="Times New Roman"/>
                    <w:noProof/>
                    <w:webHidden/>
                    <w:sz w:val="24"/>
                    <w:szCs w:val="24"/>
                  </w:rPr>
                </w:r>
                <w:r w:rsidR="008D55B9" w:rsidRPr="008D55B9">
                  <w:rPr>
                    <w:rFonts w:ascii="Times New Roman" w:hAnsi="Times New Roman" w:cs="Times New Roman"/>
                    <w:noProof/>
                    <w:webHidden/>
                    <w:sz w:val="24"/>
                    <w:szCs w:val="24"/>
                  </w:rPr>
                  <w:fldChar w:fldCharType="separate"/>
                </w:r>
                <w:r w:rsidR="008D55B9" w:rsidRPr="008D55B9">
                  <w:rPr>
                    <w:rFonts w:ascii="Times New Roman" w:hAnsi="Times New Roman" w:cs="Times New Roman"/>
                    <w:noProof/>
                    <w:webHidden/>
                    <w:sz w:val="24"/>
                    <w:szCs w:val="24"/>
                  </w:rPr>
                  <w:t>5</w:t>
                </w:r>
                <w:r w:rsidR="008D55B9" w:rsidRPr="008D55B9">
                  <w:rPr>
                    <w:rFonts w:ascii="Times New Roman" w:hAnsi="Times New Roman" w:cs="Times New Roman"/>
                    <w:noProof/>
                    <w:webHidden/>
                    <w:sz w:val="24"/>
                    <w:szCs w:val="24"/>
                  </w:rPr>
                  <w:fldChar w:fldCharType="end"/>
                </w:r>
              </w:hyperlink>
            </w:p>
            <w:p w14:paraId="7CA49BAA" w14:textId="50C42F84" w:rsidR="008D55B9" w:rsidRPr="008D55B9" w:rsidRDefault="005F7697">
              <w:pPr>
                <w:pStyle w:val="TOC1"/>
                <w:rPr>
                  <w:rFonts w:ascii="Times New Roman" w:hAnsi="Times New Roman" w:cs="Times New Roman"/>
                  <w:noProof/>
                  <w:kern w:val="2"/>
                  <w:sz w:val="24"/>
                  <w:szCs w:val="24"/>
                  <w14:ligatures w14:val="standardContextual"/>
                </w:rPr>
              </w:pPr>
              <w:hyperlink w:anchor="_Toc196728033" w:history="1">
                <w:r w:rsidR="008D55B9" w:rsidRPr="008D55B9">
                  <w:rPr>
                    <w:rStyle w:val="Hyperlink"/>
                    <w:rFonts w:ascii="Times New Roman" w:hAnsi="Times New Roman" w:cs="Times New Roman"/>
                    <w:noProof/>
                    <w:sz w:val="24"/>
                    <w:szCs w:val="24"/>
                  </w:rPr>
                  <w:t xml:space="preserve">9. </w:t>
                </w:r>
                <w:r w:rsidR="008D55B9">
                  <w:rPr>
                    <w:rStyle w:val="Hyperlink"/>
                    <w:rFonts w:ascii="Times New Roman" w:hAnsi="Times New Roman" w:cs="Times New Roman"/>
                    <w:noProof/>
                    <w:sz w:val="24"/>
                    <w:szCs w:val="24"/>
                  </w:rPr>
                  <w:t xml:space="preserve">  </w:t>
                </w:r>
                <w:r w:rsidR="008D55B9" w:rsidRPr="008D55B9">
                  <w:rPr>
                    <w:rStyle w:val="Hyperlink"/>
                    <w:rFonts w:ascii="Times New Roman" w:hAnsi="Times New Roman" w:cs="Times New Roman"/>
                    <w:noProof/>
                    <w:sz w:val="24"/>
                    <w:szCs w:val="24"/>
                  </w:rPr>
                  <w:t>Kitos sąlygos</w:t>
                </w:r>
                <w:r w:rsidR="008D55B9" w:rsidRPr="008D55B9">
                  <w:rPr>
                    <w:rFonts w:ascii="Times New Roman" w:hAnsi="Times New Roman" w:cs="Times New Roman"/>
                    <w:noProof/>
                    <w:webHidden/>
                    <w:sz w:val="24"/>
                    <w:szCs w:val="24"/>
                  </w:rPr>
                  <w:tab/>
                </w:r>
                <w:r w:rsidR="008D55B9" w:rsidRPr="008D55B9">
                  <w:rPr>
                    <w:rFonts w:ascii="Times New Roman" w:hAnsi="Times New Roman" w:cs="Times New Roman"/>
                    <w:noProof/>
                    <w:webHidden/>
                    <w:sz w:val="24"/>
                    <w:szCs w:val="24"/>
                  </w:rPr>
                  <w:fldChar w:fldCharType="begin"/>
                </w:r>
                <w:r w:rsidR="008D55B9" w:rsidRPr="008D55B9">
                  <w:rPr>
                    <w:rFonts w:ascii="Times New Roman" w:hAnsi="Times New Roman" w:cs="Times New Roman"/>
                    <w:noProof/>
                    <w:webHidden/>
                    <w:sz w:val="24"/>
                    <w:szCs w:val="24"/>
                  </w:rPr>
                  <w:instrText xml:space="preserve"> PAGEREF _Toc196728033 \h </w:instrText>
                </w:r>
                <w:r w:rsidR="008D55B9" w:rsidRPr="008D55B9">
                  <w:rPr>
                    <w:rFonts w:ascii="Times New Roman" w:hAnsi="Times New Roman" w:cs="Times New Roman"/>
                    <w:noProof/>
                    <w:webHidden/>
                    <w:sz w:val="24"/>
                    <w:szCs w:val="24"/>
                  </w:rPr>
                </w:r>
                <w:r w:rsidR="008D55B9" w:rsidRPr="008D55B9">
                  <w:rPr>
                    <w:rFonts w:ascii="Times New Roman" w:hAnsi="Times New Roman" w:cs="Times New Roman"/>
                    <w:noProof/>
                    <w:webHidden/>
                    <w:sz w:val="24"/>
                    <w:szCs w:val="24"/>
                  </w:rPr>
                  <w:fldChar w:fldCharType="separate"/>
                </w:r>
                <w:r w:rsidR="008D55B9" w:rsidRPr="008D55B9">
                  <w:rPr>
                    <w:rFonts w:ascii="Times New Roman" w:hAnsi="Times New Roman" w:cs="Times New Roman"/>
                    <w:noProof/>
                    <w:webHidden/>
                    <w:sz w:val="24"/>
                    <w:szCs w:val="24"/>
                  </w:rPr>
                  <w:t>5</w:t>
                </w:r>
                <w:r w:rsidR="008D55B9" w:rsidRPr="008D55B9">
                  <w:rPr>
                    <w:rFonts w:ascii="Times New Roman" w:hAnsi="Times New Roman" w:cs="Times New Roman"/>
                    <w:noProof/>
                    <w:webHidden/>
                    <w:sz w:val="24"/>
                    <w:szCs w:val="24"/>
                  </w:rPr>
                  <w:fldChar w:fldCharType="end"/>
                </w:r>
              </w:hyperlink>
            </w:p>
            <w:p w14:paraId="7ACF4EEF" w14:textId="51F4D6BF" w:rsidR="00173FBA" w:rsidRPr="00812FC6" w:rsidRDefault="00173FBA">
              <w:pPr>
                <w:rPr>
                  <w:rFonts w:ascii="Times New Roman" w:hAnsi="Times New Roman" w:cs="Times New Roman"/>
                </w:rPr>
              </w:pPr>
              <w:r w:rsidRPr="008D55B9">
                <w:rPr>
                  <w:rFonts w:ascii="Times New Roman" w:hAnsi="Times New Roman" w:cs="Times New Roman"/>
                  <w:noProof/>
                  <w:sz w:val="24"/>
                  <w:szCs w:val="24"/>
                </w:rPr>
                <w:fldChar w:fldCharType="end"/>
              </w:r>
            </w:p>
          </w:sdtContent>
        </w:sdt>
        <w:p w14:paraId="7E8074B3" w14:textId="4C816312" w:rsidR="00173FBA" w:rsidRPr="00812FC6" w:rsidRDefault="00173FBA" w:rsidP="007334EA">
          <w:pPr>
            <w:spacing w:after="120"/>
            <w:ind w:left="567" w:firstLine="0"/>
            <w:contextualSpacing/>
            <w:rPr>
              <w:rFonts w:ascii="Times New Roman" w:hAnsi="Times New Roman" w:cs="Times New Roman"/>
            </w:rPr>
          </w:pPr>
        </w:p>
        <w:p w14:paraId="1AC291EB" w14:textId="356498D2" w:rsidR="00173FBA" w:rsidRPr="00812FC6" w:rsidRDefault="00173FBA" w:rsidP="007334EA">
          <w:pPr>
            <w:spacing w:after="120"/>
            <w:ind w:left="567" w:firstLine="0"/>
            <w:contextualSpacing/>
            <w:rPr>
              <w:rFonts w:ascii="Times New Roman" w:hAnsi="Times New Roman" w:cs="Times New Roman"/>
            </w:rPr>
          </w:pPr>
        </w:p>
        <w:p w14:paraId="6F478FD2" w14:textId="27655BD5" w:rsidR="00173FBA" w:rsidRPr="00812FC6" w:rsidRDefault="00173FBA" w:rsidP="00A84437">
          <w:pPr>
            <w:spacing w:after="120"/>
            <w:ind w:left="567" w:firstLine="0"/>
            <w:contextualSpacing/>
            <w:jc w:val="center"/>
            <w:rPr>
              <w:rFonts w:ascii="Times New Roman" w:hAnsi="Times New Roman" w:cs="Times New Roman"/>
            </w:rPr>
          </w:pPr>
        </w:p>
        <w:p w14:paraId="7680CD9F" w14:textId="465D4565" w:rsidR="00173FBA" w:rsidRPr="00812FC6" w:rsidRDefault="00173FBA" w:rsidP="007334EA">
          <w:pPr>
            <w:spacing w:after="120"/>
            <w:ind w:left="567" w:firstLine="0"/>
            <w:contextualSpacing/>
            <w:rPr>
              <w:rFonts w:ascii="Times New Roman" w:hAnsi="Times New Roman" w:cs="Times New Roman"/>
            </w:rPr>
          </w:pPr>
        </w:p>
        <w:p w14:paraId="033C1E9E" w14:textId="346F4E98" w:rsidR="00173FBA" w:rsidRPr="00812FC6" w:rsidRDefault="00173FBA" w:rsidP="007334EA">
          <w:pPr>
            <w:spacing w:after="120"/>
            <w:ind w:left="567" w:firstLine="0"/>
            <w:contextualSpacing/>
            <w:rPr>
              <w:rFonts w:ascii="Times New Roman" w:hAnsi="Times New Roman" w:cs="Times New Roman"/>
            </w:rPr>
          </w:pPr>
        </w:p>
        <w:p w14:paraId="2D26E3BB" w14:textId="47FB447D" w:rsidR="00173FBA" w:rsidRPr="00812FC6" w:rsidRDefault="00173FBA" w:rsidP="007334EA">
          <w:pPr>
            <w:spacing w:after="120"/>
            <w:ind w:left="567" w:firstLine="0"/>
            <w:contextualSpacing/>
            <w:rPr>
              <w:rFonts w:ascii="Times New Roman" w:hAnsi="Times New Roman" w:cs="Times New Roman"/>
            </w:rPr>
          </w:pPr>
        </w:p>
        <w:p w14:paraId="0D7F5B29" w14:textId="69D8EF03" w:rsidR="00173FBA" w:rsidRPr="00812FC6" w:rsidRDefault="00173FBA" w:rsidP="007334EA">
          <w:pPr>
            <w:spacing w:after="120"/>
            <w:ind w:left="567" w:firstLine="0"/>
            <w:contextualSpacing/>
            <w:rPr>
              <w:rFonts w:ascii="Times New Roman" w:hAnsi="Times New Roman" w:cs="Times New Roman"/>
            </w:rPr>
          </w:pPr>
        </w:p>
        <w:p w14:paraId="42562BFE" w14:textId="7EE28A4F" w:rsidR="00173FBA" w:rsidRPr="00812FC6" w:rsidRDefault="00173FBA" w:rsidP="007334EA">
          <w:pPr>
            <w:spacing w:after="120"/>
            <w:ind w:left="567" w:firstLine="0"/>
            <w:contextualSpacing/>
            <w:rPr>
              <w:rFonts w:ascii="Times New Roman" w:hAnsi="Times New Roman" w:cs="Times New Roman"/>
            </w:rPr>
          </w:pPr>
        </w:p>
        <w:p w14:paraId="53E0ED23" w14:textId="76F63C0A" w:rsidR="00173FBA" w:rsidRPr="00812FC6" w:rsidRDefault="00173FBA" w:rsidP="007334EA">
          <w:pPr>
            <w:spacing w:after="120"/>
            <w:ind w:left="567" w:firstLine="0"/>
            <w:contextualSpacing/>
            <w:rPr>
              <w:rFonts w:ascii="Times New Roman" w:hAnsi="Times New Roman" w:cs="Times New Roman"/>
            </w:rPr>
          </w:pPr>
        </w:p>
        <w:p w14:paraId="5F6A5427" w14:textId="0D2B3436" w:rsidR="00173FBA" w:rsidRPr="00812FC6" w:rsidRDefault="00173FBA" w:rsidP="007334EA">
          <w:pPr>
            <w:spacing w:after="120"/>
            <w:ind w:left="567" w:firstLine="0"/>
            <w:contextualSpacing/>
            <w:rPr>
              <w:rFonts w:ascii="Times New Roman" w:hAnsi="Times New Roman" w:cs="Times New Roman"/>
            </w:rPr>
          </w:pPr>
        </w:p>
        <w:p w14:paraId="4D7EBF80" w14:textId="12858112" w:rsidR="00173FBA" w:rsidRPr="00812FC6" w:rsidRDefault="00173FBA" w:rsidP="007334EA">
          <w:pPr>
            <w:spacing w:after="120"/>
            <w:ind w:left="567" w:firstLine="0"/>
            <w:contextualSpacing/>
            <w:rPr>
              <w:rFonts w:ascii="Times New Roman" w:hAnsi="Times New Roman" w:cs="Times New Roman"/>
            </w:rPr>
          </w:pPr>
        </w:p>
        <w:p w14:paraId="26B554C6" w14:textId="1582037A" w:rsidR="00173FBA" w:rsidRPr="00812FC6" w:rsidRDefault="00173FBA" w:rsidP="007334EA">
          <w:pPr>
            <w:spacing w:after="120"/>
            <w:ind w:left="567" w:firstLine="0"/>
            <w:contextualSpacing/>
            <w:rPr>
              <w:rFonts w:ascii="Times New Roman" w:hAnsi="Times New Roman" w:cs="Times New Roman"/>
            </w:rPr>
          </w:pPr>
        </w:p>
        <w:p w14:paraId="37CC271A" w14:textId="2E04EABC" w:rsidR="00173FBA" w:rsidRPr="00812FC6" w:rsidRDefault="00173FBA" w:rsidP="007334EA">
          <w:pPr>
            <w:spacing w:after="120"/>
            <w:ind w:left="567" w:firstLine="0"/>
            <w:contextualSpacing/>
            <w:rPr>
              <w:rFonts w:ascii="Times New Roman" w:hAnsi="Times New Roman" w:cs="Times New Roman"/>
            </w:rPr>
          </w:pPr>
        </w:p>
        <w:p w14:paraId="0DAE036B" w14:textId="67C5E088" w:rsidR="00173FBA" w:rsidRPr="00812FC6" w:rsidRDefault="00173FBA" w:rsidP="007334EA">
          <w:pPr>
            <w:spacing w:after="120"/>
            <w:ind w:left="567" w:firstLine="0"/>
            <w:contextualSpacing/>
            <w:rPr>
              <w:rFonts w:ascii="Times New Roman" w:hAnsi="Times New Roman" w:cs="Times New Roman"/>
            </w:rPr>
          </w:pPr>
        </w:p>
        <w:p w14:paraId="2D43B83E" w14:textId="19FFFF83" w:rsidR="00173FBA" w:rsidRPr="00812FC6" w:rsidRDefault="00173FBA" w:rsidP="007334EA">
          <w:pPr>
            <w:spacing w:after="120"/>
            <w:ind w:left="567" w:firstLine="0"/>
            <w:contextualSpacing/>
            <w:rPr>
              <w:rFonts w:ascii="Times New Roman" w:hAnsi="Times New Roman" w:cs="Times New Roman"/>
            </w:rPr>
          </w:pPr>
        </w:p>
        <w:p w14:paraId="0CFA0807" w14:textId="6F12BA4C" w:rsidR="00173FBA" w:rsidRPr="00812FC6" w:rsidRDefault="00173FBA" w:rsidP="007334EA">
          <w:pPr>
            <w:spacing w:after="120"/>
            <w:ind w:left="567" w:firstLine="0"/>
            <w:contextualSpacing/>
            <w:rPr>
              <w:rFonts w:ascii="Times New Roman" w:hAnsi="Times New Roman" w:cs="Times New Roman"/>
            </w:rPr>
          </w:pPr>
        </w:p>
        <w:p w14:paraId="3C81F9EF" w14:textId="615E1745" w:rsidR="00173FBA" w:rsidRPr="00812FC6" w:rsidRDefault="00173FBA" w:rsidP="007334EA">
          <w:pPr>
            <w:spacing w:after="120"/>
            <w:ind w:left="567" w:firstLine="0"/>
            <w:contextualSpacing/>
            <w:rPr>
              <w:rFonts w:ascii="Times New Roman" w:hAnsi="Times New Roman" w:cs="Times New Roman"/>
            </w:rPr>
          </w:pPr>
        </w:p>
        <w:p w14:paraId="71AF9CE9" w14:textId="79239798" w:rsidR="00173FBA" w:rsidRPr="00812FC6" w:rsidRDefault="00173FBA" w:rsidP="007334EA">
          <w:pPr>
            <w:spacing w:after="120"/>
            <w:ind w:left="567" w:firstLine="0"/>
            <w:contextualSpacing/>
            <w:rPr>
              <w:rFonts w:ascii="Times New Roman" w:hAnsi="Times New Roman" w:cs="Times New Roman"/>
            </w:rPr>
          </w:pPr>
        </w:p>
        <w:p w14:paraId="657B9349" w14:textId="50CE351B" w:rsidR="00173FBA" w:rsidRPr="00812FC6" w:rsidRDefault="00173FBA" w:rsidP="007334EA">
          <w:pPr>
            <w:spacing w:after="120"/>
            <w:ind w:left="567" w:firstLine="0"/>
            <w:contextualSpacing/>
            <w:rPr>
              <w:rFonts w:ascii="Times New Roman" w:hAnsi="Times New Roman" w:cs="Times New Roman"/>
            </w:rPr>
          </w:pPr>
        </w:p>
        <w:p w14:paraId="11D821A1" w14:textId="2B8EE8A5" w:rsidR="00173FBA" w:rsidRPr="00812FC6" w:rsidRDefault="00173FBA" w:rsidP="007334EA">
          <w:pPr>
            <w:spacing w:after="120"/>
            <w:ind w:left="567" w:firstLine="0"/>
            <w:contextualSpacing/>
            <w:rPr>
              <w:rFonts w:ascii="Times New Roman" w:hAnsi="Times New Roman" w:cs="Times New Roman"/>
            </w:rPr>
          </w:pPr>
        </w:p>
        <w:p w14:paraId="247FBC8A" w14:textId="5370AF42" w:rsidR="00173FBA" w:rsidRPr="00812FC6" w:rsidRDefault="00173FBA" w:rsidP="007334EA">
          <w:pPr>
            <w:spacing w:after="120"/>
            <w:ind w:left="567" w:firstLine="0"/>
            <w:contextualSpacing/>
            <w:rPr>
              <w:rFonts w:ascii="Times New Roman" w:hAnsi="Times New Roman" w:cs="Times New Roman"/>
            </w:rPr>
          </w:pPr>
        </w:p>
        <w:p w14:paraId="25004880" w14:textId="16EA21F5" w:rsidR="00173FBA" w:rsidRPr="00812FC6" w:rsidRDefault="00173FBA" w:rsidP="007334EA">
          <w:pPr>
            <w:spacing w:after="120"/>
            <w:ind w:left="567" w:firstLine="0"/>
            <w:contextualSpacing/>
            <w:rPr>
              <w:rFonts w:ascii="Times New Roman" w:hAnsi="Times New Roman" w:cs="Times New Roman"/>
            </w:rPr>
          </w:pPr>
        </w:p>
        <w:p w14:paraId="2F25641C" w14:textId="487E512D" w:rsidR="00173FBA" w:rsidRPr="00812FC6" w:rsidRDefault="00173FBA" w:rsidP="007334EA">
          <w:pPr>
            <w:spacing w:after="120"/>
            <w:ind w:left="567" w:firstLine="0"/>
            <w:contextualSpacing/>
            <w:rPr>
              <w:rFonts w:ascii="Times New Roman" w:hAnsi="Times New Roman" w:cs="Times New Roman"/>
            </w:rPr>
          </w:pPr>
        </w:p>
        <w:p w14:paraId="30FCFE5F" w14:textId="74B73FE0" w:rsidR="00173FBA" w:rsidRPr="00812FC6" w:rsidRDefault="00173FBA" w:rsidP="007334EA">
          <w:pPr>
            <w:spacing w:after="120"/>
            <w:ind w:left="567" w:firstLine="0"/>
            <w:contextualSpacing/>
            <w:rPr>
              <w:rFonts w:ascii="Times New Roman" w:hAnsi="Times New Roman" w:cs="Times New Roman"/>
            </w:rPr>
          </w:pPr>
        </w:p>
        <w:p w14:paraId="351A6B83" w14:textId="519B533C" w:rsidR="00173FBA" w:rsidRPr="00812FC6" w:rsidRDefault="00173FBA" w:rsidP="007334EA">
          <w:pPr>
            <w:spacing w:after="120"/>
            <w:ind w:left="567" w:firstLine="0"/>
            <w:contextualSpacing/>
            <w:rPr>
              <w:rFonts w:ascii="Times New Roman" w:hAnsi="Times New Roman" w:cs="Times New Roman"/>
            </w:rPr>
          </w:pPr>
        </w:p>
        <w:p w14:paraId="4ED50C0C" w14:textId="5E3C0DBC" w:rsidR="00173FBA" w:rsidRPr="00812FC6" w:rsidRDefault="00173FBA" w:rsidP="007334EA">
          <w:pPr>
            <w:spacing w:after="120"/>
            <w:ind w:left="567" w:firstLine="0"/>
            <w:contextualSpacing/>
            <w:rPr>
              <w:rFonts w:ascii="Times New Roman" w:hAnsi="Times New Roman" w:cs="Times New Roman"/>
            </w:rPr>
          </w:pPr>
        </w:p>
        <w:p w14:paraId="73CCB438" w14:textId="2E6C8141" w:rsidR="005F13F0" w:rsidRPr="00812FC6" w:rsidRDefault="005F7697" w:rsidP="00812FC6">
          <w:pPr>
            <w:spacing w:after="120"/>
            <w:ind w:firstLine="0"/>
            <w:contextualSpacing/>
            <w:rPr>
              <w:rFonts w:ascii="Times New Roman" w:hAnsi="Times New Roman" w:cs="Times New Roman"/>
            </w:rPr>
          </w:pPr>
        </w:p>
      </w:sdtContent>
    </w:sdt>
    <w:p w14:paraId="2F205330" w14:textId="61B071C7" w:rsidR="0051611C" w:rsidRPr="00812FC6" w:rsidRDefault="0051611C" w:rsidP="007334EA">
      <w:pPr>
        <w:pStyle w:val="ListParagraph"/>
        <w:ind w:left="130" w:firstLine="0"/>
        <w:rPr>
          <w:rFonts w:ascii="Times New Roman" w:eastAsiaTheme="minorHAnsi" w:hAnsi="Times New Roman" w:cs="Times New Roman"/>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812FC6" w:rsidRDefault="00C31EC9" w:rsidP="008D55B9">
      <w:pPr>
        <w:pStyle w:val="Heading1"/>
        <w:numPr>
          <w:ilvl w:val="0"/>
          <w:numId w:val="5"/>
        </w:numPr>
        <w:spacing w:before="720" w:after="0" w:line="300" w:lineRule="auto"/>
        <w:ind w:left="357" w:hanging="357"/>
        <w:rPr>
          <w:rFonts w:ascii="Times New Roman" w:hAnsi="Times New Roman" w:cs="Times New Roman"/>
          <w:color w:val="auto"/>
        </w:rPr>
      </w:pPr>
      <w:bookmarkStart w:id="6" w:name="_Toc196728025"/>
      <w:bookmarkStart w:id="7" w:name="_Ref39666794"/>
      <w:bookmarkStart w:id="8" w:name="_Ref39666796"/>
      <w:bookmarkStart w:id="9" w:name="_Toc48053171"/>
      <w:r w:rsidRPr="00812FC6">
        <w:rPr>
          <w:rFonts w:ascii="Times New Roman" w:hAnsi="Times New Roman" w:cs="Times New Roman"/>
          <w:color w:val="auto"/>
        </w:rPr>
        <w:lastRenderedPageBreak/>
        <w:t>Bendra informacij</w:t>
      </w:r>
      <w:r w:rsidR="00B076FD" w:rsidRPr="00812FC6">
        <w:rPr>
          <w:rFonts w:ascii="Times New Roman" w:hAnsi="Times New Roman" w:cs="Times New Roman"/>
          <w:color w:val="auto"/>
        </w:rPr>
        <w:t>a</w:t>
      </w:r>
      <w:bookmarkEnd w:id="6"/>
      <w:r w:rsidR="6B81CCAC" w:rsidRPr="00812FC6">
        <w:rPr>
          <w:rFonts w:ascii="Times New Roman" w:hAnsi="Times New Roman" w:cs="Times New Roman"/>
          <w:color w:val="auto"/>
        </w:rPr>
        <w:t xml:space="preserve"> </w:t>
      </w:r>
    </w:p>
    <w:p w14:paraId="698C5E70" w14:textId="490FD0EB" w:rsidR="00746BAF" w:rsidRPr="00812FC6" w:rsidRDefault="00746BAF" w:rsidP="00746BAF">
      <w:pPr>
        <w:ind w:firstLine="0"/>
        <w:rPr>
          <w:rFonts w:ascii="Times New Roman" w:hAnsi="Times New Roman" w:cs="Times New Roman"/>
        </w:rPr>
      </w:pPr>
    </w:p>
    <w:p w14:paraId="6F2DE42A" w14:textId="77777777" w:rsidR="00812FC6" w:rsidRPr="005F747D" w:rsidRDefault="00812FC6" w:rsidP="00812FC6">
      <w:pPr>
        <w:spacing w:line="240" w:lineRule="auto"/>
        <w:rPr>
          <w:rFonts w:ascii="Times New Roman" w:hAnsi="Times New Roman" w:cs="Times New Roman"/>
          <w:sz w:val="24"/>
          <w:szCs w:val="24"/>
        </w:rPr>
      </w:pPr>
      <w:r w:rsidRPr="005F747D">
        <w:rPr>
          <w:rFonts w:ascii="Times New Roman" w:hAnsi="Times New Roman" w:cs="Times New Roman"/>
          <w:sz w:val="24"/>
          <w:szCs w:val="24"/>
        </w:rPr>
        <w:t>1.1. Perkančioji organizacija – Lietuvos Respublikos valstybės saugumo departamentas</w:t>
      </w:r>
      <w:r>
        <w:rPr>
          <w:rFonts w:ascii="Times New Roman" w:hAnsi="Times New Roman" w:cs="Times New Roman"/>
          <w:sz w:val="24"/>
          <w:szCs w:val="24"/>
        </w:rPr>
        <w:t xml:space="preserve"> </w:t>
      </w:r>
      <w:r w:rsidRPr="005F747D">
        <w:rPr>
          <w:rFonts w:ascii="Times New Roman" w:hAnsi="Times New Roman" w:cs="Times New Roman"/>
          <w:sz w:val="24"/>
          <w:szCs w:val="24"/>
        </w:rPr>
        <w:t>(toliau – Perkančioji organizacija (PO) arba pirkimo vykdytojas arba Užsakovas), juridinio asmens kodas 188675233, adresas Pilaitės per. 19, LT-06264, Vilnius.</w:t>
      </w:r>
      <w:r w:rsidRPr="005F747D">
        <w:rPr>
          <w:rFonts w:ascii="Times New Roman" w:hAnsi="Times New Roman" w:cs="Times New Roman"/>
          <w:color w:val="00B050"/>
          <w:sz w:val="24"/>
          <w:szCs w:val="24"/>
        </w:rPr>
        <w:t xml:space="preserve"> </w:t>
      </w:r>
      <w:r w:rsidRPr="005F747D">
        <w:rPr>
          <w:rFonts w:ascii="Times New Roman" w:hAnsi="Times New Roman" w:cs="Times New Roman"/>
          <w:sz w:val="24"/>
          <w:szCs w:val="24"/>
        </w:rPr>
        <w:t>Perkančioji organizacija yra PVM mokėtoja, tačiau, kaip biudžetinė įstaiga, neturi teisės PVM ataskaitai.</w:t>
      </w:r>
    </w:p>
    <w:p w14:paraId="4E9716B1" w14:textId="68049E53" w:rsidR="00812FC6" w:rsidRPr="00111B61" w:rsidRDefault="00812FC6" w:rsidP="00812FC6">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111B61">
        <w:rPr>
          <w:rFonts w:ascii="Times New Roman" w:hAnsi="Times New Roman" w:cs="Times New Roman"/>
          <w:sz w:val="24"/>
          <w:szCs w:val="24"/>
        </w:rPr>
        <w:t xml:space="preserve">Pirkimas neatliekamas naudojantis centralizuotų pirkimų katalogu, nes </w:t>
      </w:r>
      <w:r>
        <w:rPr>
          <w:rFonts w:ascii="Times New Roman" w:hAnsi="Times New Roman" w:cs="Times New Roman"/>
          <w:sz w:val="24"/>
          <w:szCs w:val="24"/>
        </w:rPr>
        <w:t>perkamų paslaugų nėra CPO kataloge</w:t>
      </w:r>
      <w:r w:rsidRPr="00111B61">
        <w:rPr>
          <w:rFonts w:ascii="Times New Roman" w:hAnsi="Times New Roman" w:cs="Times New Roman"/>
          <w:sz w:val="24"/>
          <w:szCs w:val="24"/>
        </w:rPr>
        <w:t xml:space="preserve">.  </w:t>
      </w:r>
    </w:p>
    <w:p w14:paraId="154E72D3" w14:textId="77777777" w:rsidR="00812FC6" w:rsidRPr="00111B61" w:rsidRDefault="00812FC6" w:rsidP="00812FC6">
      <w:pPr>
        <w:spacing w:line="240" w:lineRule="auto"/>
        <w:ind w:left="697" w:firstLine="0"/>
        <w:rPr>
          <w:rFonts w:ascii="Times New Roman" w:hAnsi="Times New Roman" w:cs="Times New Roman"/>
          <w:sz w:val="24"/>
          <w:szCs w:val="24"/>
        </w:rPr>
      </w:pPr>
      <w:r w:rsidRPr="00111B61">
        <w:rPr>
          <w:rFonts w:ascii="Times New Roman" w:hAnsi="Times New Roman" w:cs="Times New Roman"/>
          <w:sz w:val="24"/>
          <w:szCs w:val="24"/>
        </w:rPr>
        <w:t>1.</w:t>
      </w:r>
      <w:r>
        <w:rPr>
          <w:rFonts w:ascii="Times New Roman" w:hAnsi="Times New Roman" w:cs="Times New Roman"/>
          <w:sz w:val="24"/>
          <w:szCs w:val="24"/>
        </w:rPr>
        <w:t>3</w:t>
      </w:r>
      <w:r w:rsidRPr="00111B61">
        <w:rPr>
          <w:rFonts w:ascii="Times New Roman" w:hAnsi="Times New Roman" w:cs="Times New Roman"/>
          <w:sz w:val="24"/>
          <w:szCs w:val="24"/>
        </w:rPr>
        <w:t xml:space="preserve">. Pirkimo Komisija </w:t>
      </w:r>
      <w:sdt>
        <w:sdtPr>
          <w:rPr>
            <w:rFonts w:ascii="Times New Roman" w:hAnsi="Times New Roman" w:cs="Times New Roman"/>
            <w:sz w:val="24"/>
            <w:szCs w:val="24"/>
          </w:rPr>
          <w:id w:val="481666640"/>
          <w:placeholder>
            <w:docPart w:val="5FF422B66FE4472F82830DEAE30ECC3F"/>
          </w:placeholder>
          <w15:color w:val="000000"/>
          <w:dropDownList>
            <w:listItem w:value="[Pasirinkite]"/>
            <w:listItem w:displayText="nėra" w:value="nėra"/>
            <w:listItem w:displayText="yra" w:value="yra"/>
          </w:dropDownList>
        </w:sdtPr>
        <w:sdtEndPr/>
        <w:sdtContent>
          <w:r w:rsidRPr="00111B61">
            <w:rPr>
              <w:rFonts w:ascii="Times New Roman" w:hAnsi="Times New Roman" w:cs="Times New Roman"/>
              <w:sz w:val="24"/>
              <w:szCs w:val="24"/>
            </w:rPr>
            <w:t>nėra</w:t>
          </w:r>
        </w:sdtContent>
      </w:sdt>
      <w:r w:rsidRPr="00111B61" w:rsidDel="00A100C8">
        <w:rPr>
          <w:rFonts w:ascii="Times New Roman" w:hAnsi="Times New Roman" w:cs="Times New Roman"/>
          <w:sz w:val="24"/>
          <w:szCs w:val="24"/>
        </w:rPr>
        <w:t xml:space="preserve"> </w:t>
      </w:r>
      <w:r w:rsidRPr="00111B61">
        <w:rPr>
          <w:rFonts w:ascii="Times New Roman" w:hAnsi="Times New Roman" w:cs="Times New Roman"/>
          <w:sz w:val="24"/>
          <w:szCs w:val="24"/>
        </w:rPr>
        <w:t xml:space="preserve">sudaroma. </w:t>
      </w:r>
    </w:p>
    <w:p w14:paraId="62E1ECE6" w14:textId="6AE9B9C9" w:rsidR="00812FC6" w:rsidRDefault="00812FC6" w:rsidP="00812FC6">
      <w:pPr>
        <w:pStyle w:val="ListParagraph"/>
        <w:spacing w:line="240" w:lineRule="auto"/>
        <w:ind w:left="0" w:firstLine="709"/>
        <w:rPr>
          <w:rFonts w:ascii="Times New Roman" w:eastAsia="Aptos" w:hAnsi="Times New Roman" w:cs="Arial"/>
          <w:sz w:val="24"/>
          <w:szCs w:val="24"/>
          <w:lang w:eastAsia="en-US"/>
        </w:rPr>
      </w:pPr>
      <w:r w:rsidRPr="00111B61">
        <w:rPr>
          <w:rFonts w:ascii="Times New Roman" w:hAnsi="Times New Roman" w:cs="Times New Roman"/>
          <w:sz w:val="24"/>
          <w:szCs w:val="24"/>
        </w:rPr>
        <w:t>1.4.</w:t>
      </w:r>
      <w:r w:rsidRPr="00111B61">
        <w:rPr>
          <w:rFonts w:ascii="Times New Roman" w:hAnsi="Times New Roman" w:cs="Times New Roman"/>
          <w:i/>
          <w:iCs/>
          <w:sz w:val="24"/>
          <w:szCs w:val="24"/>
        </w:rPr>
        <w:t xml:space="preserve"> </w:t>
      </w:r>
      <w:r w:rsidRPr="00111B61">
        <w:rPr>
          <w:rFonts w:ascii="Times New Roman" w:hAnsi="Times New Roman" w:cs="Times New Roman"/>
          <w:sz w:val="24"/>
          <w:szCs w:val="24"/>
        </w:rPr>
        <w:t xml:space="preserve">Atliekamas žaliasis pirkimas. </w:t>
      </w:r>
      <w:r w:rsidRPr="00812FC6">
        <w:rPr>
          <w:rFonts w:ascii="Times New Roman" w:eastAsia="Aptos" w:hAnsi="Times New Roman" w:cs="Arial"/>
          <w:sz w:val="24"/>
          <w:szCs w:val="24"/>
          <w:lang w:eastAsia="en-US"/>
        </w:rPr>
        <w:t>Aplinkos apsaugos reikalavimai taikomi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 (perkama tik nematerialaus pobūdžio ar kitokia paslauga).</w:t>
      </w:r>
    </w:p>
    <w:p w14:paraId="40A334F6" w14:textId="1D47B470" w:rsidR="00812FC6" w:rsidRPr="00111B61" w:rsidRDefault="00812FC6" w:rsidP="00812FC6">
      <w:pPr>
        <w:pStyle w:val="ListParagraph"/>
        <w:spacing w:line="240" w:lineRule="auto"/>
        <w:ind w:left="0" w:firstLine="709"/>
        <w:rPr>
          <w:rFonts w:ascii="Times New Roman" w:hAnsi="Times New Roman" w:cs="Times New Roman"/>
          <w:sz w:val="24"/>
          <w:szCs w:val="24"/>
        </w:rPr>
      </w:pPr>
      <w:r w:rsidRPr="00812FC6">
        <w:rPr>
          <w:rFonts w:ascii="Times New Roman" w:hAnsi="Times New Roman" w:cs="Times New Roman"/>
          <w:sz w:val="24"/>
          <w:szCs w:val="24"/>
        </w:rPr>
        <w:t>1.5. Šiame pirkime netaikomi socialiniai kriterijai</w:t>
      </w:r>
      <w:bookmarkStart w:id="10" w:name="_Hlk163547301"/>
      <w:r w:rsidRPr="00812FC6">
        <w:rPr>
          <w:rFonts w:ascii="Times New Roman" w:hAnsi="Times New Roman" w:cs="Times New Roman"/>
          <w:sz w:val="24"/>
          <w:szCs w:val="24"/>
        </w:rPr>
        <w:t>.</w:t>
      </w:r>
      <w:r w:rsidRPr="00111B61">
        <w:rPr>
          <w:rFonts w:ascii="Times New Roman" w:hAnsi="Times New Roman" w:cs="Times New Roman"/>
          <w:sz w:val="24"/>
          <w:szCs w:val="24"/>
        </w:rPr>
        <w:t xml:space="preserve"> </w:t>
      </w:r>
    </w:p>
    <w:bookmarkEnd w:id="10"/>
    <w:p w14:paraId="5033AA57" w14:textId="77777777" w:rsidR="00812FC6" w:rsidRPr="00111B61" w:rsidRDefault="00812FC6" w:rsidP="00812FC6">
      <w:pPr>
        <w:pStyle w:val="ListParagraph"/>
        <w:spacing w:line="240" w:lineRule="auto"/>
        <w:ind w:left="0" w:firstLine="709"/>
        <w:rPr>
          <w:rFonts w:ascii="Times New Roman" w:hAnsi="Times New Roman" w:cs="Times New Roman"/>
          <w:sz w:val="24"/>
          <w:szCs w:val="24"/>
        </w:rPr>
      </w:pPr>
      <w:r w:rsidRPr="00111B61">
        <w:rPr>
          <w:rFonts w:ascii="Times New Roman" w:hAnsi="Times New Roman" w:cs="Times New Roman"/>
          <w:sz w:val="24"/>
          <w:szCs w:val="24"/>
        </w:rPr>
        <w:t>1.</w:t>
      </w:r>
      <w:r>
        <w:rPr>
          <w:rFonts w:ascii="Times New Roman" w:hAnsi="Times New Roman" w:cs="Times New Roman"/>
          <w:sz w:val="24"/>
          <w:szCs w:val="24"/>
        </w:rPr>
        <w:t>6</w:t>
      </w:r>
      <w:r w:rsidRPr="00111B61">
        <w:rPr>
          <w:rFonts w:ascii="Times New Roman" w:hAnsi="Times New Roman" w:cs="Times New Roman"/>
          <w:sz w:val="24"/>
          <w:szCs w:val="24"/>
        </w:rPr>
        <w:t>. Bendrosios pirkimo sąlygos yra neatskiriama šių pirkimo sąlygų dalis.</w:t>
      </w:r>
    </w:p>
    <w:p w14:paraId="4ED932F3" w14:textId="2CE07367" w:rsidR="00FB3C75" w:rsidRPr="00812FC6" w:rsidRDefault="00244994" w:rsidP="008D55B9">
      <w:pPr>
        <w:pStyle w:val="Heading1"/>
        <w:numPr>
          <w:ilvl w:val="0"/>
          <w:numId w:val="7"/>
        </w:numPr>
        <w:spacing w:before="720" w:after="0" w:line="300" w:lineRule="auto"/>
        <w:rPr>
          <w:rFonts w:ascii="Times New Roman" w:hAnsi="Times New Roman" w:cs="Times New Roman"/>
          <w:color w:val="auto"/>
        </w:rPr>
      </w:pPr>
      <w:bookmarkStart w:id="11" w:name="_Toc196728026"/>
      <w:r w:rsidRPr="00812FC6">
        <w:rPr>
          <w:rFonts w:ascii="Times New Roman" w:hAnsi="Times New Roman" w:cs="Times New Roman"/>
          <w:color w:val="auto"/>
        </w:rPr>
        <w:t>Pirkimo objektas</w:t>
      </w:r>
      <w:bookmarkEnd w:id="11"/>
    </w:p>
    <w:p w14:paraId="7D847502" w14:textId="77777777" w:rsidR="00FB3C75" w:rsidRPr="00812FC6" w:rsidRDefault="00FB3C75" w:rsidP="00E62E95">
      <w:pPr>
        <w:spacing w:line="240" w:lineRule="auto"/>
        <w:ind w:firstLine="0"/>
        <w:rPr>
          <w:rFonts w:ascii="Times New Roman" w:hAnsi="Times New Roman" w:cs="Times New Roman"/>
        </w:rPr>
      </w:pPr>
    </w:p>
    <w:p w14:paraId="0AEFEE07" w14:textId="25B9EC8B" w:rsidR="00FB3C75" w:rsidRPr="00812FC6" w:rsidRDefault="4A330118" w:rsidP="008D55B9">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812FC6">
        <w:rPr>
          <w:rFonts w:ascii="Times New Roman" w:hAnsi="Times New Roman" w:cs="Times New Roman"/>
          <w:sz w:val="24"/>
          <w:szCs w:val="24"/>
        </w:rPr>
        <w:t xml:space="preserve"> </w:t>
      </w:r>
      <w:r w:rsidR="00651664" w:rsidRPr="00812FC6">
        <w:rPr>
          <w:rFonts w:ascii="Times New Roman" w:hAnsi="Times New Roman" w:cs="Times New Roman"/>
          <w:sz w:val="24"/>
          <w:szCs w:val="24"/>
        </w:rPr>
        <w:t xml:space="preserve">Perkančioji organizacija </w:t>
      </w:r>
      <w:r w:rsidR="00FB3C75" w:rsidRPr="00812FC6">
        <w:rPr>
          <w:rFonts w:ascii="Times New Roman" w:eastAsia="Calibri" w:hAnsi="Times New Roman" w:cs="Times New Roman"/>
          <w:sz w:val="24"/>
          <w:szCs w:val="24"/>
        </w:rPr>
        <w:t xml:space="preserve">numato įsigyti </w:t>
      </w:r>
      <w:r w:rsidR="00812FC6" w:rsidRPr="00812FC6">
        <w:rPr>
          <w:rFonts w:ascii="Times New Roman" w:eastAsia="Calibri" w:hAnsi="Times New Roman" w:cs="Times New Roman"/>
          <w:sz w:val="24"/>
          <w:szCs w:val="24"/>
        </w:rPr>
        <w:t>banko sąskaitų valdymo paslaugas.</w:t>
      </w:r>
      <w:r w:rsidR="00FB3C75" w:rsidRPr="00812FC6">
        <w:rPr>
          <w:rFonts w:ascii="Times New Roman" w:hAnsi="Times New Roman" w:cs="Times New Roman"/>
          <w:sz w:val="24"/>
          <w:szCs w:val="24"/>
        </w:rPr>
        <w:t xml:space="preserve"> Reikalavimai </w:t>
      </w:r>
      <w:r w:rsidR="00966703" w:rsidRPr="00812FC6">
        <w:rPr>
          <w:rFonts w:ascii="Times New Roman" w:hAnsi="Times New Roman" w:cs="Times New Roman"/>
          <w:sz w:val="24"/>
          <w:szCs w:val="24"/>
        </w:rPr>
        <w:t>p</w:t>
      </w:r>
      <w:r w:rsidR="00FB3C75" w:rsidRPr="00812FC6">
        <w:rPr>
          <w:rFonts w:ascii="Times New Roman" w:hAnsi="Times New Roman" w:cs="Times New Roman"/>
          <w:sz w:val="24"/>
          <w:szCs w:val="24"/>
        </w:rPr>
        <w:t>irkimo objektui nustatyti</w:t>
      </w:r>
      <w:r w:rsidR="00AE2AEF" w:rsidRPr="00812FC6">
        <w:rPr>
          <w:rFonts w:ascii="Times New Roman" w:hAnsi="Times New Roman" w:cs="Times New Roman"/>
          <w:sz w:val="24"/>
          <w:szCs w:val="24"/>
        </w:rPr>
        <w:t xml:space="preserve"> </w:t>
      </w:r>
      <w:r w:rsidR="00966703" w:rsidRPr="00812FC6">
        <w:rPr>
          <w:rFonts w:ascii="Times New Roman" w:hAnsi="Times New Roman" w:cs="Times New Roman"/>
          <w:sz w:val="24"/>
          <w:szCs w:val="24"/>
        </w:rPr>
        <w:t>s</w:t>
      </w:r>
      <w:r w:rsidR="00044836" w:rsidRPr="00812FC6">
        <w:rPr>
          <w:rFonts w:ascii="Times New Roman" w:hAnsi="Times New Roman" w:cs="Times New Roman"/>
          <w:sz w:val="24"/>
          <w:szCs w:val="24"/>
        </w:rPr>
        <w:t>pecialiųjų p</w:t>
      </w:r>
      <w:r w:rsidR="00AE2AEF" w:rsidRPr="00812FC6">
        <w:rPr>
          <w:rFonts w:ascii="Times New Roman" w:hAnsi="Times New Roman" w:cs="Times New Roman"/>
          <w:sz w:val="24"/>
          <w:szCs w:val="24"/>
        </w:rPr>
        <w:t xml:space="preserve">irkimo sąlygų </w:t>
      </w:r>
      <w:r w:rsidR="00812FC6" w:rsidRPr="00812FC6">
        <w:rPr>
          <w:rFonts w:ascii="Times New Roman" w:hAnsi="Times New Roman" w:cs="Times New Roman"/>
          <w:sz w:val="24"/>
          <w:szCs w:val="24"/>
        </w:rPr>
        <w:t>4</w:t>
      </w:r>
      <w:r w:rsidR="00AE2AEF" w:rsidRPr="00812FC6">
        <w:rPr>
          <w:rFonts w:ascii="Times New Roman" w:hAnsi="Times New Roman" w:cs="Times New Roman"/>
          <w:sz w:val="24"/>
          <w:szCs w:val="24"/>
        </w:rPr>
        <w:t xml:space="preserve"> priede.</w:t>
      </w:r>
    </w:p>
    <w:p w14:paraId="49117D58" w14:textId="15F4FE2E" w:rsidR="005D280D" w:rsidRPr="00812FC6" w:rsidRDefault="002C41AA" w:rsidP="00F77A5D">
      <w:pPr>
        <w:pStyle w:val="NoSpacing"/>
        <w:contextualSpacing/>
        <w:rPr>
          <w:rFonts w:ascii="Times New Roman" w:hAnsi="Times New Roman" w:cs="Times New Roman"/>
          <w:sz w:val="24"/>
          <w:szCs w:val="24"/>
        </w:rPr>
      </w:pPr>
      <w:r w:rsidRPr="00812FC6">
        <w:rPr>
          <w:rFonts w:ascii="Times New Roman" w:hAnsi="Times New Roman" w:cs="Times New Roman"/>
          <w:sz w:val="24"/>
          <w:szCs w:val="24"/>
        </w:rPr>
        <w:t>2.2.</w:t>
      </w:r>
      <w:r w:rsidR="00ED1C85" w:rsidRPr="00812FC6">
        <w:rPr>
          <w:rFonts w:ascii="Times New Roman" w:hAnsi="Times New Roman" w:cs="Times New Roman"/>
          <w:sz w:val="24"/>
          <w:szCs w:val="24"/>
        </w:rPr>
        <w:t xml:space="preserve"> </w:t>
      </w:r>
      <w:r w:rsidR="00FB3C75" w:rsidRPr="00812FC6">
        <w:rPr>
          <w:rFonts w:ascii="Times New Roman" w:hAnsi="Times New Roman" w:cs="Times New Roman"/>
          <w:sz w:val="24"/>
          <w:szCs w:val="24"/>
        </w:rPr>
        <w:t>Pirkimo objektas į dalis neskaidomas.</w:t>
      </w:r>
      <w:r w:rsidR="00702B7B" w:rsidRPr="00812FC6">
        <w:rPr>
          <w:rFonts w:ascii="Times New Roman" w:hAnsi="Times New Roman" w:cs="Times New Roman"/>
          <w:sz w:val="24"/>
          <w:szCs w:val="24"/>
        </w:rPr>
        <w:t xml:space="preserve"> Pirkimo apimtys, reikalavimai ir techninė specifikacija apibrėžti </w:t>
      </w:r>
      <w:r w:rsidR="00C314B2" w:rsidRPr="00812FC6">
        <w:rPr>
          <w:rFonts w:ascii="Times New Roman" w:hAnsi="Times New Roman" w:cs="Times New Roman"/>
          <w:sz w:val="24"/>
          <w:szCs w:val="24"/>
        </w:rPr>
        <w:t>s</w:t>
      </w:r>
      <w:r w:rsidR="000B6976" w:rsidRPr="00812FC6">
        <w:rPr>
          <w:rFonts w:ascii="Times New Roman" w:hAnsi="Times New Roman" w:cs="Times New Roman"/>
          <w:sz w:val="24"/>
          <w:szCs w:val="24"/>
        </w:rPr>
        <w:t>pecialiųjų p</w:t>
      </w:r>
      <w:r w:rsidR="00702B7B" w:rsidRPr="00812FC6">
        <w:rPr>
          <w:rFonts w:ascii="Times New Roman" w:hAnsi="Times New Roman" w:cs="Times New Roman"/>
          <w:sz w:val="24"/>
          <w:szCs w:val="24"/>
        </w:rPr>
        <w:t>irkimo sąlygų</w:t>
      </w:r>
      <w:r w:rsidR="00812FC6" w:rsidRPr="00812FC6">
        <w:rPr>
          <w:rFonts w:ascii="Times New Roman" w:hAnsi="Times New Roman" w:cs="Times New Roman"/>
          <w:sz w:val="24"/>
          <w:szCs w:val="24"/>
        </w:rPr>
        <w:t xml:space="preserve"> 4</w:t>
      </w:r>
      <w:r w:rsidR="00702B7B" w:rsidRPr="00812FC6">
        <w:rPr>
          <w:rFonts w:ascii="Times New Roman" w:hAnsi="Times New Roman" w:cs="Times New Roman"/>
          <w:color w:val="00B050"/>
          <w:sz w:val="24"/>
          <w:szCs w:val="24"/>
        </w:rPr>
        <w:t xml:space="preserve"> </w:t>
      </w:r>
      <w:r w:rsidR="00702B7B" w:rsidRPr="00812FC6">
        <w:rPr>
          <w:rFonts w:ascii="Times New Roman" w:hAnsi="Times New Roman" w:cs="Times New Roman"/>
          <w:sz w:val="24"/>
          <w:szCs w:val="24"/>
        </w:rPr>
        <w:t>priede.</w:t>
      </w:r>
    </w:p>
    <w:p w14:paraId="2B9FCCA2" w14:textId="34073C68" w:rsidR="003943EC" w:rsidRPr="00812FC6" w:rsidRDefault="003943EC" w:rsidP="00F77A5D">
      <w:pPr>
        <w:pStyle w:val="ListParagraph"/>
        <w:spacing w:line="240" w:lineRule="auto"/>
        <w:ind w:left="0" w:firstLine="709"/>
        <w:rPr>
          <w:rFonts w:ascii="Times New Roman" w:hAnsi="Times New Roman" w:cs="Times New Roman"/>
          <w:sz w:val="24"/>
          <w:szCs w:val="24"/>
        </w:rPr>
      </w:pPr>
      <w:r w:rsidRPr="00812FC6">
        <w:rPr>
          <w:rFonts w:ascii="Times New Roman" w:hAnsi="Times New Roman" w:cs="Times New Roman"/>
          <w:sz w:val="24"/>
          <w:szCs w:val="24"/>
        </w:rPr>
        <w:t>2.</w:t>
      </w:r>
      <w:r w:rsidR="001F568A" w:rsidRPr="00812FC6">
        <w:rPr>
          <w:rFonts w:ascii="Times New Roman" w:hAnsi="Times New Roman" w:cs="Times New Roman"/>
          <w:sz w:val="24"/>
          <w:szCs w:val="24"/>
        </w:rPr>
        <w:t>3</w:t>
      </w:r>
      <w:r w:rsidRPr="00812FC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ascii="Times New Roman" w:hAnsi="Times New Roman" w:cs="Times New Roman"/>
          <w:sz w:val="24"/>
          <w:szCs w:val="24"/>
        </w:rPr>
      </w:pPr>
      <w:r w:rsidRPr="00812FC6">
        <w:rPr>
          <w:rFonts w:ascii="Times New Roman" w:hAnsi="Times New Roman" w:cs="Times New Roman"/>
          <w:sz w:val="24"/>
          <w:szCs w:val="24"/>
        </w:rPr>
        <w:t>2.</w:t>
      </w:r>
      <w:r w:rsidR="001F568A" w:rsidRPr="00812FC6">
        <w:rPr>
          <w:rFonts w:ascii="Times New Roman" w:hAnsi="Times New Roman" w:cs="Times New Roman"/>
          <w:sz w:val="24"/>
          <w:szCs w:val="24"/>
        </w:rPr>
        <w:t>4</w:t>
      </w:r>
      <w:r w:rsidRPr="00812FC6">
        <w:rPr>
          <w:rFonts w:ascii="Times New Roman" w:hAnsi="Times New Roman" w:cs="Times New Roman"/>
          <w:sz w:val="24"/>
          <w:szCs w:val="24"/>
        </w:rPr>
        <w:t xml:space="preserve">. Jeigu apibūdinant pirkimo objektą techninėje specifikacijoje nurodytas standartas, </w:t>
      </w:r>
      <w:r w:rsidRPr="00812FC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12FC6">
        <w:rPr>
          <w:rFonts w:ascii="Times New Roman" w:hAnsi="Times New Roman" w:cs="Times New Roman"/>
          <w:sz w:val="24"/>
          <w:szCs w:val="24"/>
        </w:rPr>
        <w:t xml:space="preserve">turi būti laikoma, kad kiekviena tokia nuoroda yra pateikta su žodžiais „arba lygiavertis“. </w:t>
      </w:r>
    </w:p>
    <w:p w14:paraId="65236F74" w14:textId="77777777" w:rsidR="008D55B9" w:rsidRDefault="008D55B9" w:rsidP="00F77A5D">
      <w:pPr>
        <w:pStyle w:val="ListParagraph"/>
        <w:spacing w:line="240" w:lineRule="auto"/>
        <w:ind w:left="0" w:firstLine="709"/>
        <w:rPr>
          <w:rFonts w:ascii="Times New Roman" w:hAnsi="Times New Roman" w:cs="Times New Roman"/>
          <w:sz w:val="24"/>
          <w:szCs w:val="24"/>
        </w:rPr>
      </w:pPr>
    </w:p>
    <w:p w14:paraId="58557B15" w14:textId="77777777" w:rsidR="008D55B9" w:rsidRDefault="008D55B9" w:rsidP="00F77A5D">
      <w:pPr>
        <w:pStyle w:val="ListParagraph"/>
        <w:spacing w:line="240" w:lineRule="auto"/>
        <w:ind w:left="0" w:firstLine="709"/>
        <w:rPr>
          <w:rFonts w:ascii="Times New Roman" w:hAnsi="Times New Roman" w:cs="Times New Roman"/>
          <w:sz w:val="24"/>
          <w:szCs w:val="24"/>
        </w:rPr>
      </w:pPr>
    </w:p>
    <w:p w14:paraId="164160A6" w14:textId="77777777" w:rsidR="008D55B9" w:rsidRPr="00812FC6" w:rsidRDefault="008D55B9" w:rsidP="00F77A5D">
      <w:pPr>
        <w:pStyle w:val="ListParagraph"/>
        <w:spacing w:line="240" w:lineRule="auto"/>
        <w:ind w:left="0" w:firstLine="709"/>
        <w:rPr>
          <w:rFonts w:ascii="Times New Roman" w:hAnsi="Times New Roman" w:cs="Times New Roman"/>
          <w:sz w:val="24"/>
          <w:szCs w:val="24"/>
        </w:rPr>
      </w:pPr>
    </w:p>
    <w:p w14:paraId="0CEA2D40" w14:textId="7FD38B57" w:rsidR="00FB3C75" w:rsidRPr="00812FC6" w:rsidRDefault="00BF3638" w:rsidP="008D55B9">
      <w:pPr>
        <w:pStyle w:val="Heading1"/>
        <w:numPr>
          <w:ilvl w:val="0"/>
          <w:numId w:val="7"/>
        </w:numPr>
        <w:spacing w:before="720" w:after="0"/>
        <w:ind w:left="357" w:hanging="357"/>
        <w:rPr>
          <w:rFonts w:ascii="Times New Roman" w:hAnsi="Times New Roman" w:cs="Times New Roman"/>
          <w:color w:val="auto"/>
        </w:rPr>
      </w:pPr>
      <w:bookmarkStart w:id="12" w:name="_Toc196728027"/>
      <w:r w:rsidRPr="00812FC6">
        <w:rPr>
          <w:rFonts w:ascii="Times New Roman" w:hAnsi="Times New Roman" w:cs="Times New Roman"/>
          <w:color w:val="auto"/>
        </w:rPr>
        <w:lastRenderedPageBreak/>
        <w:t>Tiekėjų pašalinimo pagrindai</w:t>
      </w:r>
      <w:r w:rsidR="00E201D8" w:rsidRPr="00812FC6">
        <w:rPr>
          <w:rFonts w:ascii="Times New Roman" w:hAnsi="Times New Roman" w:cs="Times New Roman"/>
          <w:color w:val="auto"/>
        </w:rPr>
        <w:t>, kvalifikacijos reikalavimai ir reikalaujami kokybės vadybos sistemos ir (ar</w:t>
      </w:r>
      <w:r w:rsidR="00817AB9" w:rsidRPr="00812FC6">
        <w:rPr>
          <w:rFonts w:ascii="Times New Roman" w:hAnsi="Times New Roman" w:cs="Times New Roman"/>
          <w:color w:val="auto"/>
        </w:rPr>
        <w:t>ba</w:t>
      </w:r>
      <w:r w:rsidR="00E201D8" w:rsidRPr="00812FC6">
        <w:rPr>
          <w:rFonts w:ascii="Times New Roman" w:hAnsi="Times New Roman" w:cs="Times New Roman"/>
          <w:color w:val="auto"/>
        </w:rPr>
        <w:t xml:space="preserve">) </w:t>
      </w:r>
      <w:r w:rsidR="00817AB9" w:rsidRPr="00812FC6">
        <w:rPr>
          <w:rFonts w:ascii="Times New Roman" w:hAnsi="Times New Roman" w:cs="Times New Roman"/>
          <w:color w:val="auto"/>
        </w:rPr>
        <w:t>aplinkos apsaugos vadybos sistemos standartai</w:t>
      </w:r>
      <w:bookmarkEnd w:id="12"/>
      <w:r w:rsidR="00817AB9" w:rsidRPr="00812FC6">
        <w:rPr>
          <w:rFonts w:ascii="Times New Roman" w:hAnsi="Times New Roman" w:cs="Times New Roman"/>
          <w:color w:val="auto"/>
        </w:rPr>
        <w:t xml:space="preserve"> </w:t>
      </w:r>
    </w:p>
    <w:p w14:paraId="0ED6AD78" w14:textId="723DA34A" w:rsidR="00FB3C75" w:rsidRPr="00812FC6" w:rsidRDefault="00FB3C75" w:rsidP="00E62E95">
      <w:pPr>
        <w:spacing w:line="240" w:lineRule="auto"/>
        <w:ind w:firstLine="0"/>
        <w:rPr>
          <w:rFonts w:ascii="Times New Roman" w:hAnsi="Times New Roman" w:cs="Times New Roman"/>
        </w:rPr>
      </w:pPr>
    </w:p>
    <w:p w14:paraId="24887576" w14:textId="38E2B831" w:rsidR="00277166" w:rsidRPr="00277166" w:rsidRDefault="00277166" w:rsidP="008D55B9">
      <w:pPr>
        <w:pStyle w:val="ListParagraph"/>
        <w:numPr>
          <w:ilvl w:val="1"/>
          <w:numId w:val="7"/>
        </w:numPr>
        <w:spacing w:line="240" w:lineRule="auto"/>
        <w:ind w:left="0" w:firstLine="697"/>
        <w:rPr>
          <w:rFonts w:ascii="Times New Roman" w:hAnsi="Times New Roman" w:cs="Times New Roman"/>
          <w:sz w:val="24"/>
          <w:szCs w:val="24"/>
        </w:rPr>
      </w:pPr>
      <w:r w:rsidRPr="00277166">
        <w:rPr>
          <w:rFonts w:ascii="Times New Roman" w:hAnsi="Times New Roman" w:cs="Times New Roman"/>
          <w:sz w:val="24"/>
          <w:szCs w:val="24"/>
        </w:rPr>
        <w:t>Teikėjas turi būti Lietuvos Respublikoje įsteigta kredito įstaiga, kuri turi banko licenciją</w:t>
      </w:r>
      <w:r>
        <w:rPr>
          <w:rFonts w:ascii="Times New Roman" w:hAnsi="Times New Roman" w:cs="Times New Roman"/>
          <w:sz w:val="24"/>
          <w:szCs w:val="24"/>
        </w:rPr>
        <w:t xml:space="preserve"> (</w:t>
      </w:r>
      <w:r w:rsidRPr="00277166">
        <w:rPr>
          <w:rFonts w:ascii="Times New Roman" w:hAnsi="Times New Roman" w:cs="Times New Roman"/>
          <w:b/>
          <w:bCs/>
          <w:sz w:val="24"/>
          <w:szCs w:val="24"/>
          <w:u w:val="single"/>
        </w:rPr>
        <w:t>pateikiama kartu su pasiūlymu</w:t>
      </w:r>
      <w:r>
        <w:rPr>
          <w:rFonts w:ascii="Times New Roman" w:hAnsi="Times New Roman" w:cs="Times New Roman"/>
          <w:sz w:val="24"/>
          <w:szCs w:val="24"/>
        </w:rPr>
        <w:t>).</w:t>
      </w:r>
    </w:p>
    <w:p w14:paraId="359CEA97" w14:textId="77777777" w:rsidR="00277166" w:rsidRPr="00A8410C" w:rsidRDefault="00277166" w:rsidP="008D55B9">
      <w:pPr>
        <w:pStyle w:val="ListParagraph"/>
        <w:numPr>
          <w:ilvl w:val="1"/>
          <w:numId w:val="7"/>
        </w:numPr>
        <w:spacing w:line="240" w:lineRule="auto"/>
        <w:ind w:left="0" w:firstLine="697"/>
        <w:rPr>
          <w:rFonts w:ascii="Times New Roman" w:hAnsi="Times New Roman" w:cs="Times New Roman"/>
          <w:sz w:val="24"/>
          <w:szCs w:val="24"/>
        </w:rPr>
      </w:pPr>
      <w:r w:rsidRPr="00A8410C">
        <w:rPr>
          <w:rFonts w:ascii="Times New Roman" w:hAnsi="Times New Roman" w:cs="Times New Roman"/>
          <w:sz w:val="24"/>
          <w:szCs w:val="24"/>
        </w:rPr>
        <w:t xml:space="preserve">Tiekėjas, teikdamas pasiūlymą, neturi pateikti nei EBVPD, nei laisvos formos deklaracijos dėl atitikties reikalavimams. </w:t>
      </w:r>
    </w:p>
    <w:p w14:paraId="4167727C" w14:textId="77777777" w:rsidR="00277166" w:rsidRPr="00A8410C" w:rsidRDefault="00277166" w:rsidP="008D55B9">
      <w:pPr>
        <w:pStyle w:val="ListParagraph"/>
        <w:numPr>
          <w:ilvl w:val="1"/>
          <w:numId w:val="7"/>
        </w:numPr>
        <w:spacing w:line="240" w:lineRule="auto"/>
        <w:ind w:left="0" w:firstLine="697"/>
        <w:rPr>
          <w:rFonts w:ascii="Times New Roman" w:hAnsi="Times New Roman" w:cs="Times New Roman"/>
          <w:sz w:val="24"/>
          <w:szCs w:val="24"/>
        </w:rPr>
      </w:pPr>
      <w:r w:rsidRPr="00A67250">
        <w:rPr>
          <w:rFonts w:ascii="Times New Roman" w:hAnsi="Times New Roman" w:cs="Times New Roman"/>
          <w:b/>
          <w:bCs/>
          <w:sz w:val="24"/>
          <w:szCs w:val="24"/>
        </w:rPr>
        <w:t>Taikomas pašalinimo</w:t>
      </w:r>
      <w:r w:rsidRPr="00A8410C">
        <w:rPr>
          <w:rFonts w:ascii="Times New Roman" w:hAnsi="Times New Roman" w:cs="Times New Roman"/>
          <w:b/>
          <w:bCs/>
          <w:sz w:val="24"/>
          <w:szCs w:val="24"/>
        </w:rPr>
        <w:t xml:space="preserve"> pagrindas, nurodytas VPĮ 46 straipsnio 2</w:t>
      </w:r>
      <w:r w:rsidRPr="00A8410C">
        <w:rPr>
          <w:rFonts w:ascii="Times New Roman" w:hAnsi="Times New Roman" w:cs="Times New Roman"/>
          <w:b/>
          <w:bCs/>
          <w:sz w:val="24"/>
          <w:szCs w:val="24"/>
          <w:vertAlign w:val="superscript"/>
        </w:rPr>
        <w:t>1</w:t>
      </w:r>
      <w:r w:rsidRPr="00A8410C">
        <w:rPr>
          <w:rFonts w:ascii="Times New Roman" w:hAnsi="Times New Roman" w:cs="Times New Roman"/>
          <w:b/>
          <w:bCs/>
          <w:sz w:val="24"/>
          <w:szCs w:val="24"/>
        </w:rPr>
        <w:t xml:space="preserve"> dalyje</w:t>
      </w:r>
      <w:r w:rsidRPr="00A8410C">
        <w:rPr>
          <w:rFonts w:ascii="Times New Roman" w:hAnsi="Times New Roman" w:cs="Times New Roman"/>
          <w:sz w:val="24"/>
          <w:szCs w:val="24"/>
        </w:rPr>
        <w:t>: „Perkančioji organizacija pašalina tiekėją iš pirkimo procedūros, tiekėjas yra neatlikęs jam teismo sprendimu paskirtos baudžiamojo poveikio priemonės – uždraudimo juridiniam asmeniui dalyvauti viešuosiuose pirkimuose“</w:t>
      </w:r>
      <w:r>
        <w:rPr>
          <w:rFonts w:ascii="Times New Roman" w:hAnsi="Times New Roman" w:cs="Times New Roman"/>
          <w:sz w:val="24"/>
          <w:szCs w:val="24"/>
        </w:rPr>
        <w:t>.</w:t>
      </w:r>
      <w:r w:rsidRPr="00A8410C">
        <w:rPr>
          <w:rFonts w:ascii="Times New Roman" w:hAnsi="Times New Roman" w:cs="Times New Roman"/>
          <w:sz w:val="24"/>
          <w:szCs w:val="24"/>
        </w:rPr>
        <w:t xml:space="preserve"> </w:t>
      </w:r>
    </w:p>
    <w:p w14:paraId="69360CD7" w14:textId="6915587E" w:rsidR="00894FEF" w:rsidRPr="00812FC6" w:rsidRDefault="00817AB9" w:rsidP="008D55B9">
      <w:pPr>
        <w:pStyle w:val="Heading1"/>
        <w:numPr>
          <w:ilvl w:val="0"/>
          <w:numId w:val="7"/>
        </w:numPr>
        <w:spacing w:before="720" w:after="0" w:line="300" w:lineRule="auto"/>
        <w:ind w:left="357" w:hanging="357"/>
        <w:rPr>
          <w:rFonts w:ascii="Times New Roman" w:hAnsi="Times New Roman" w:cs="Times New Roman"/>
          <w:color w:val="auto"/>
        </w:rPr>
      </w:pPr>
      <w:bookmarkStart w:id="13" w:name="_Toc196728028"/>
      <w:r w:rsidRPr="00812FC6">
        <w:rPr>
          <w:rFonts w:ascii="Times New Roman" w:hAnsi="Times New Roman" w:cs="Times New Roman"/>
          <w:color w:val="auto"/>
        </w:rPr>
        <w:t>Reikalavima</w:t>
      </w:r>
      <w:r w:rsidR="00202139" w:rsidRPr="00812FC6">
        <w:rPr>
          <w:rFonts w:ascii="Times New Roman" w:hAnsi="Times New Roman" w:cs="Times New Roman"/>
          <w:color w:val="auto"/>
        </w:rPr>
        <w:t xml:space="preserve">i, </w:t>
      </w:r>
      <w:r w:rsidRPr="00812FC6">
        <w:rPr>
          <w:rFonts w:ascii="Times New Roman" w:hAnsi="Times New Roman" w:cs="Times New Roman"/>
          <w:color w:val="auto"/>
        </w:rPr>
        <w:t>susiję su nacionaliniu saugumu</w:t>
      </w:r>
      <w:bookmarkEnd w:id="13"/>
      <w:r w:rsidRPr="00812FC6">
        <w:rPr>
          <w:rFonts w:ascii="Times New Roman" w:hAnsi="Times New Roman" w:cs="Times New Roman"/>
          <w:color w:val="auto"/>
        </w:rPr>
        <w:t xml:space="preserve"> </w:t>
      </w:r>
    </w:p>
    <w:p w14:paraId="0A3E7F23" w14:textId="2800E67D" w:rsidR="00894FEF" w:rsidRPr="00812FC6" w:rsidRDefault="00894FEF" w:rsidP="009F7690">
      <w:pPr>
        <w:pStyle w:val="ListParagraph"/>
        <w:spacing w:line="20" w:lineRule="atLeast"/>
        <w:ind w:left="697" w:firstLine="0"/>
        <w:rPr>
          <w:rFonts w:ascii="Times New Roman" w:hAnsi="Times New Roman" w:cs="Times New Roman"/>
        </w:rPr>
      </w:pPr>
    </w:p>
    <w:p w14:paraId="74BB5DCC" w14:textId="77777777" w:rsidR="00277166" w:rsidRPr="00A8410C" w:rsidRDefault="00277166" w:rsidP="00277166">
      <w:pPr>
        <w:pStyle w:val="ListParagraph"/>
        <w:spacing w:line="240" w:lineRule="auto"/>
        <w:ind w:left="0" w:firstLine="567"/>
        <w:rPr>
          <w:rFonts w:ascii="Times New Roman" w:hAnsi="Times New Roman" w:cs="Times New Roman"/>
          <w:sz w:val="24"/>
          <w:szCs w:val="24"/>
        </w:rPr>
      </w:pPr>
      <w:r w:rsidRPr="00A8410C">
        <w:rPr>
          <w:rFonts w:ascii="Times New Roman" w:hAnsi="Times New Roman" w:cs="Times New Roman"/>
          <w:sz w:val="24"/>
          <w:szCs w:val="24"/>
        </w:rPr>
        <w:t>4.1.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30A620E" w14:textId="77777777" w:rsidR="00277166" w:rsidRPr="00A8410C" w:rsidRDefault="00277166" w:rsidP="00277166">
      <w:pPr>
        <w:spacing w:line="240" w:lineRule="auto"/>
        <w:ind w:firstLine="567"/>
        <w:rPr>
          <w:rFonts w:ascii="Times New Roman" w:hAnsi="Times New Roman" w:cs="Times New Roman"/>
          <w:sz w:val="24"/>
          <w:szCs w:val="24"/>
        </w:rPr>
      </w:pPr>
      <w:r w:rsidRPr="00A8410C">
        <w:rPr>
          <w:rFonts w:ascii="Times New Roman" w:hAnsi="Times New Roman" w:cs="Times New Roman"/>
          <w:sz w:val="24"/>
          <w:szCs w:val="24"/>
        </w:rPr>
        <w:t>4.</w:t>
      </w:r>
      <w:r>
        <w:rPr>
          <w:rFonts w:ascii="Times New Roman" w:hAnsi="Times New Roman" w:cs="Times New Roman"/>
          <w:sz w:val="24"/>
          <w:szCs w:val="24"/>
        </w:rPr>
        <w:t>2</w:t>
      </w:r>
      <w:r w:rsidRPr="00A8410C">
        <w:rPr>
          <w:rFonts w:ascii="Times New Roman" w:hAnsi="Times New Roman" w:cs="Times New Roman"/>
          <w:sz w:val="24"/>
          <w:szCs w:val="24"/>
        </w:rPr>
        <w:t xml:space="preserve">. Perkančioji organizacija laiko, kad </w:t>
      </w:r>
      <w:r w:rsidRPr="00A8410C">
        <w:rPr>
          <w:rFonts w:ascii="Times New Roman" w:hAnsi="Times New Roman" w:cs="Times New Roman"/>
          <w:color w:val="000000"/>
          <w:sz w:val="24"/>
          <w:szCs w:val="24"/>
          <w:shd w:val="clear" w:color="auto" w:fill="FFFFFF"/>
        </w:rPr>
        <w:t>pirkimo objektas kelia grėsmę nacionaliniam saugumui</w:t>
      </w:r>
      <w:r w:rsidRPr="00A8410C">
        <w:rPr>
          <w:rFonts w:ascii="Times New Roman" w:hAnsi="Times New Roman" w:cs="Times New Roman"/>
          <w:sz w:val="24"/>
          <w:szCs w:val="24"/>
        </w:rPr>
        <w:t xml:space="preserve">, jei jis atitinka VPĮ 37 straipsnio 9 dalies 1 ir (ar) 2 punkte numatytas sąlygas. </w:t>
      </w:r>
      <w:r w:rsidRPr="00A8410C">
        <w:rPr>
          <w:rFonts w:ascii="Times New Roman" w:eastAsia="Times New Roman" w:hAnsi="Times New Roman" w:cs="Times New Roman"/>
          <w:color w:val="000000" w:themeColor="text1"/>
          <w:sz w:val="24"/>
          <w:szCs w:val="24"/>
          <w:lang w:eastAsia="en-US"/>
        </w:rPr>
        <w:t xml:space="preserve">Tiekėjai kartu su pasiūlymu turi pateikti </w:t>
      </w:r>
      <w:r w:rsidRPr="00A8410C">
        <w:rPr>
          <w:rFonts w:ascii="Times New Roman" w:eastAsia="Times New Roman" w:hAnsi="Times New Roman" w:cs="Times New Roman"/>
          <w:b/>
          <w:bCs/>
          <w:color w:val="000000" w:themeColor="text1"/>
          <w:sz w:val="24"/>
          <w:szCs w:val="24"/>
          <w:lang w:eastAsia="en-US"/>
        </w:rPr>
        <w:t>Viešųjų pirkimų tarnybos nustatytos formos atitikties deklaraciją</w:t>
      </w:r>
      <w:r w:rsidRPr="00A8410C">
        <w:rPr>
          <w:rStyle w:val="FootnoteReference"/>
          <w:rFonts w:ascii="Times New Roman" w:eastAsia="Times New Roman" w:hAnsi="Times New Roman" w:cs="Times New Roman"/>
          <w:b/>
          <w:bCs/>
          <w:color w:val="000000" w:themeColor="text1"/>
          <w:sz w:val="24"/>
          <w:szCs w:val="24"/>
          <w:lang w:eastAsia="en-US"/>
        </w:rPr>
        <w:footnoteReference w:id="2"/>
      </w:r>
      <w:r w:rsidRPr="00A8410C">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3D468B8" w14:textId="4F9AEA45" w:rsidR="00277166" w:rsidRPr="00277166" w:rsidRDefault="00277166" w:rsidP="00277166">
      <w:pPr>
        <w:spacing w:line="240" w:lineRule="auto"/>
        <w:ind w:firstLine="567"/>
        <w:rPr>
          <w:rFonts w:ascii="Times New Roman" w:hAnsi="Times New Roman" w:cs="Times New Roman"/>
          <w:i/>
          <w:iCs/>
          <w:sz w:val="24"/>
          <w:szCs w:val="24"/>
        </w:rPr>
      </w:pPr>
      <w:r w:rsidRPr="00A8410C">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6C2204E" w14:textId="77777777" w:rsidR="00277166" w:rsidRPr="00A8410C" w:rsidRDefault="00277166" w:rsidP="00277166">
      <w:pPr>
        <w:spacing w:line="240" w:lineRule="auto"/>
        <w:ind w:firstLine="567"/>
        <w:rPr>
          <w:rFonts w:ascii="Times New Roman" w:eastAsia="Times New Roman" w:hAnsi="Times New Roman" w:cs="Times New Roman"/>
          <w:color w:val="000000" w:themeColor="text1"/>
          <w:sz w:val="24"/>
          <w:szCs w:val="24"/>
          <w:lang w:eastAsia="en-US"/>
        </w:rPr>
      </w:pPr>
      <w:r w:rsidRPr="00A8410C">
        <w:rPr>
          <w:rFonts w:ascii="Times New Roman" w:hAnsi="Times New Roman" w:cs="Times New Roman"/>
          <w:sz w:val="24"/>
          <w:szCs w:val="24"/>
        </w:rPr>
        <w:t>4.</w:t>
      </w:r>
      <w:r>
        <w:rPr>
          <w:rFonts w:ascii="Times New Roman" w:hAnsi="Times New Roman" w:cs="Times New Roman"/>
          <w:sz w:val="24"/>
          <w:szCs w:val="24"/>
        </w:rPr>
        <w:t>3</w:t>
      </w:r>
      <w:r w:rsidRPr="00A8410C">
        <w:rPr>
          <w:rFonts w:ascii="Times New Roman" w:hAnsi="Times New Roman" w:cs="Times New Roman"/>
          <w:sz w:val="24"/>
          <w:szCs w:val="24"/>
        </w:rPr>
        <w:t xml:space="preserve">. Perkančioji organizacija </w:t>
      </w:r>
      <w:r w:rsidRPr="00A8410C">
        <w:rPr>
          <w:rFonts w:ascii="Times New Roman" w:hAnsi="Times New Roman" w:cs="Times New Roman"/>
          <w:color w:val="000000"/>
          <w:sz w:val="24"/>
          <w:szCs w:val="24"/>
          <w:shd w:val="clear" w:color="auto" w:fill="FFFFFF"/>
        </w:rPr>
        <w:t>laiko, kad tiekėjas turi interesų, galinčių kelti grėsmę nacionaliniam saugumui</w:t>
      </w:r>
      <w:r w:rsidRPr="00A8410C">
        <w:rPr>
          <w:rFonts w:ascii="Times New Roman" w:hAnsi="Times New Roman" w:cs="Times New Roman"/>
          <w:sz w:val="24"/>
          <w:szCs w:val="24"/>
        </w:rPr>
        <w:t xml:space="preserve">, jei jis, </w:t>
      </w:r>
      <w:r w:rsidRPr="00A8410C">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A8410C">
        <w:rPr>
          <w:rFonts w:ascii="Times New Roman" w:eastAsia="Times New Roman" w:hAnsi="Times New Roman" w:cs="Times New Roman"/>
          <w:b/>
          <w:bCs/>
          <w:color w:val="000000" w:themeColor="text1"/>
          <w:sz w:val="24"/>
          <w:szCs w:val="24"/>
          <w:lang w:eastAsia="en-US"/>
        </w:rPr>
        <w:t>Viešųjų pirkimų tarnybos nustatytos formos atitikties deklaraciją</w:t>
      </w:r>
      <w:r w:rsidRPr="00A8410C">
        <w:rPr>
          <w:rStyle w:val="FootnoteReference"/>
          <w:rFonts w:ascii="Times New Roman" w:eastAsia="Times New Roman" w:hAnsi="Times New Roman" w:cs="Times New Roman"/>
          <w:b/>
          <w:bCs/>
          <w:color w:val="000000" w:themeColor="text1"/>
          <w:sz w:val="24"/>
          <w:szCs w:val="24"/>
          <w:lang w:eastAsia="en-US"/>
        </w:rPr>
        <w:footnoteReference w:id="3"/>
      </w:r>
      <w:r w:rsidRPr="00A8410C">
        <w:rPr>
          <w:rFonts w:ascii="Times New Roman" w:eastAsia="Times New Roman" w:hAnsi="Times New Roman" w:cs="Times New Roman"/>
          <w:b/>
          <w:bCs/>
          <w:color w:val="000000" w:themeColor="text1"/>
          <w:sz w:val="24"/>
          <w:szCs w:val="24"/>
          <w:lang w:eastAsia="en-US"/>
        </w:rPr>
        <w:t>.</w:t>
      </w:r>
      <w:r w:rsidRPr="00A8410C">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005E126D" w14:textId="77777777" w:rsidR="00277166" w:rsidRPr="00A8410C" w:rsidRDefault="00277166" w:rsidP="00277166">
      <w:pPr>
        <w:spacing w:line="240" w:lineRule="auto"/>
        <w:ind w:firstLine="567"/>
        <w:rPr>
          <w:rFonts w:ascii="Times New Roman" w:hAnsi="Times New Roman" w:cs="Times New Roman"/>
          <w:sz w:val="24"/>
          <w:szCs w:val="24"/>
        </w:rPr>
      </w:pPr>
      <w:r w:rsidRPr="00A8410C">
        <w:rPr>
          <w:rFonts w:ascii="Times New Roman" w:hAnsi="Times New Roman" w:cs="Times New Roman"/>
          <w:sz w:val="24"/>
          <w:szCs w:val="24"/>
        </w:rPr>
        <w:t xml:space="preserve">Jeigu tiekėjas, jo subtiekėjas, ūkio subjektai, kurių pajėgumais remiamasi, ar juos kontroliuojantys asmenys yra nacionaliniam saugumui užtikrinti svarbi įmonė, valstybės įmonė, savivaldybės įmonė, taip pat valstybės </w:t>
      </w:r>
      <w:r w:rsidRPr="00A8410C">
        <w:rPr>
          <w:rFonts w:ascii="Times New Roman" w:hAnsi="Times New Roman" w:cs="Times New Roman"/>
          <w:sz w:val="24"/>
          <w:szCs w:val="24"/>
        </w:rPr>
        <w:lastRenderedPageBreak/>
        <w:t>valdoma bendrovė ir jų dukterinės bendrovės, išvardytos Nacionaliniam saugumui užtikrinti svarbių objektų apsaugos įstatyme, šiems subjektams nurodytas reikalavimas nėra taikomas.</w:t>
      </w:r>
    </w:p>
    <w:p w14:paraId="490591E3" w14:textId="4440F86E" w:rsidR="006D3202" w:rsidRPr="00812FC6" w:rsidRDefault="003630A0" w:rsidP="008D55B9">
      <w:pPr>
        <w:pStyle w:val="Heading1"/>
        <w:numPr>
          <w:ilvl w:val="0"/>
          <w:numId w:val="7"/>
        </w:numPr>
        <w:spacing w:before="720" w:after="0" w:line="300" w:lineRule="auto"/>
        <w:rPr>
          <w:rFonts w:ascii="Times New Roman" w:hAnsi="Times New Roman" w:cs="Times New Roman"/>
          <w:color w:val="auto"/>
        </w:rPr>
      </w:pPr>
      <w:bookmarkStart w:id="14" w:name="_Toc196728029"/>
      <w:r w:rsidRPr="00812FC6">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812FC6" w:rsidRDefault="00E861F5" w:rsidP="00257685">
      <w:pPr>
        <w:ind w:firstLine="0"/>
        <w:rPr>
          <w:rFonts w:ascii="Times New Roman" w:hAnsi="Times New Roman" w:cs="Times New Roman"/>
          <w:b/>
          <w:bCs/>
        </w:rPr>
      </w:pPr>
    </w:p>
    <w:p w14:paraId="42752441" w14:textId="1B3F9AED" w:rsidR="008B12C0" w:rsidRPr="00277166" w:rsidRDefault="000010DA" w:rsidP="009B4FB1">
      <w:pPr>
        <w:pStyle w:val="ListParagraph"/>
        <w:spacing w:line="240" w:lineRule="auto"/>
        <w:ind w:left="0" w:firstLine="709"/>
        <w:rPr>
          <w:rFonts w:ascii="Times New Roman" w:hAnsi="Times New Roman" w:cs="Times New Roman"/>
          <w:sz w:val="24"/>
          <w:szCs w:val="24"/>
        </w:rPr>
      </w:pPr>
      <w:r w:rsidRPr="00277166">
        <w:rPr>
          <w:rFonts w:ascii="Times New Roman" w:hAnsi="Times New Roman" w:cs="Times New Roman"/>
          <w:sz w:val="24"/>
          <w:szCs w:val="24"/>
        </w:rPr>
        <w:t>5</w:t>
      </w:r>
      <w:r w:rsidR="00CC654F" w:rsidRPr="00277166">
        <w:rPr>
          <w:rFonts w:ascii="Times New Roman" w:hAnsi="Times New Roman" w:cs="Times New Roman"/>
          <w:sz w:val="24"/>
          <w:szCs w:val="24"/>
        </w:rPr>
        <w:t>.</w:t>
      </w:r>
      <w:r w:rsidR="00BD2E81" w:rsidRPr="00277166">
        <w:rPr>
          <w:rFonts w:ascii="Times New Roman" w:hAnsi="Times New Roman" w:cs="Times New Roman"/>
          <w:sz w:val="24"/>
          <w:szCs w:val="24"/>
        </w:rPr>
        <w:t>1</w:t>
      </w:r>
      <w:r w:rsidR="00CC654F" w:rsidRPr="00277166">
        <w:rPr>
          <w:rFonts w:ascii="Times New Roman" w:hAnsi="Times New Roman" w:cs="Times New Roman"/>
          <w:sz w:val="24"/>
          <w:szCs w:val="24"/>
        </w:rPr>
        <w:t>.</w:t>
      </w:r>
      <w:r w:rsidR="00291C92" w:rsidRPr="00277166">
        <w:rPr>
          <w:rFonts w:ascii="Times New Roman" w:hAnsi="Times New Roman" w:cs="Times New Roman"/>
          <w:sz w:val="24"/>
          <w:szCs w:val="24"/>
        </w:rPr>
        <w:t xml:space="preserve"> </w:t>
      </w:r>
      <w:r w:rsidR="00D41416" w:rsidRPr="00277166">
        <w:rPr>
          <w:rFonts w:ascii="Times New Roman" w:hAnsi="Times New Roman" w:cs="Times New Roman"/>
          <w:b/>
          <w:bCs/>
          <w:sz w:val="24"/>
          <w:szCs w:val="24"/>
        </w:rPr>
        <w:t xml:space="preserve">CVP IS pasiūlymo lango </w:t>
      </w:r>
      <w:r w:rsidR="00F16BEB" w:rsidRPr="00277166">
        <w:rPr>
          <w:rFonts w:ascii="Times New Roman" w:hAnsi="Times New Roman" w:cs="Times New Roman"/>
          <w:b/>
          <w:bCs/>
          <w:sz w:val="24"/>
          <w:szCs w:val="24"/>
        </w:rPr>
        <w:t xml:space="preserve">eilutėje </w:t>
      </w:r>
      <w:r w:rsidR="008D277C" w:rsidRPr="00277166">
        <w:rPr>
          <w:rFonts w:ascii="Times New Roman" w:hAnsi="Times New Roman" w:cs="Times New Roman"/>
          <w:b/>
          <w:bCs/>
          <w:sz w:val="24"/>
          <w:szCs w:val="24"/>
        </w:rPr>
        <w:t>„Prisegti dokument</w:t>
      </w:r>
      <w:r w:rsidR="00B7716A" w:rsidRPr="00277166">
        <w:rPr>
          <w:rFonts w:ascii="Times New Roman" w:hAnsi="Times New Roman" w:cs="Times New Roman"/>
          <w:b/>
          <w:bCs/>
          <w:sz w:val="24"/>
          <w:szCs w:val="24"/>
        </w:rPr>
        <w:t>us</w:t>
      </w:r>
      <w:r w:rsidR="008D277C" w:rsidRPr="00277166">
        <w:rPr>
          <w:rFonts w:ascii="Times New Roman" w:hAnsi="Times New Roman" w:cs="Times New Roman"/>
          <w:b/>
          <w:bCs/>
          <w:sz w:val="24"/>
          <w:szCs w:val="24"/>
        </w:rPr>
        <w:t>“ pateikiama</w:t>
      </w:r>
      <w:r w:rsidR="005964CC" w:rsidRPr="00277166">
        <w:rPr>
          <w:rFonts w:ascii="Times New Roman" w:hAnsi="Times New Roman" w:cs="Times New Roman"/>
          <w:b/>
          <w:bCs/>
          <w:sz w:val="24"/>
          <w:szCs w:val="24"/>
        </w:rPr>
        <w:t>s</w:t>
      </w:r>
      <w:r w:rsidR="005964CC" w:rsidRPr="00277166">
        <w:rPr>
          <w:rFonts w:ascii="Times New Roman" w:hAnsi="Times New Roman" w:cs="Times New Roman"/>
          <w:sz w:val="24"/>
          <w:szCs w:val="24"/>
        </w:rPr>
        <w:t xml:space="preserve"> </w:t>
      </w:r>
      <w:r w:rsidR="005A5204" w:rsidRPr="00277166">
        <w:rPr>
          <w:rFonts w:ascii="Times New Roman" w:hAnsi="Times New Roman" w:cs="Times New Roman"/>
          <w:sz w:val="24"/>
          <w:szCs w:val="24"/>
        </w:rPr>
        <w:t xml:space="preserve">tiekėjo pasirašytas pasiūlymas, parengtas pagal </w:t>
      </w:r>
      <w:r w:rsidR="00820787" w:rsidRPr="00277166">
        <w:rPr>
          <w:rFonts w:ascii="Times New Roman" w:hAnsi="Times New Roman" w:cs="Times New Roman"/>
          <w:sz w:val="24"/>
          <w:szCs w:val="24"/>
        </w:rPr>
        <w:t>s</w:t>
      </w:r>
      <w:r w:rsidR="00D85943" w:rsidRPr="00277166">
        <w:rPr>
          <w:rFonts w:ascii="Times New Roman" w:hAnsi="Times New Roman" w:cs="Times New Roman"/>
          <w:sz w:val="24"/>
          <w:szCs w:val="24"/>
        </w:rPr>
        <w:t xml:space="preserve">pecialiųjų </w:t>
      </w:r>
      <w:r w:rsidR="005A5204" w:rsidRPr="00277166">
        <w:rPr>
          <w:rFonts w:ascii="Times New Roman" w:hAnsi="Times New Roman" w:cs="Times New Roman"/>
          <w:sz w:val="24"/>
          <w:szCs w:val="24"/>
        </w:rPr>
        <w:fldChar w:fldCharType="begin"/>
      </w:r>
      <w:r w:rsidR="005A5204" w:rsidRPr="00277166">
        <w:rPr>
          <w:rFonts w:ascii="Times New Roman" w:hAnsi="Times New Roman" w:cs="Times New Roman"/>
          <w:sz w:val="24"/>
          <w:szCs w:val="24"/>
        </w:rPr>
        <w:instrText xml:space="preserve"> REF _Ref38540913 \h  \* MERGEFORMAT </w:instrText>
      </w:r>
      <w:r w:rsidR="005A5204" w:rsidRPr="00277166">
        <w:rPr>
          <w:rFonts w:ascii="Times New Roman" w:hAnsi="Times New Roman" w:cs="Times New Roman"/>
          <w:sz w:val="24"/>
          <w:szCs w:val="24"/>
        </w:rPr>
      </w:r>
      <w:r w:rsidR="005A5204" w:rsidRPr="00277166">
        <w:rPr>
          <w:rFonts w:ascii="Times New Roman" w:hAnsi="Times New Roman" w:cs="Times New Roman"/>
          <w:sz w:val="24"/>
          <w:szCs w:val="24"/>
        </w:rPr>
        <w:fldChar w:fldCharType="separate"/>
      </w:r>
      <w:r w:rsidR="00D85943" w:rsidRPr="00277166">
        <w:rPr>
          <w:rFonts w:ascii="Times New Roman" w:hAnsi="Times New Roman" w:cs="Times New Roman"/>
          <w:sz w:val="24"/>
          <w:szCs w:val="24"/>
        </w:rPr>
        <w:t>p</w:t>
      </w:r>
      <w:r w:rsidR="005A5204" w:rsidRPr="00277166">
        <w:rPr>
          <w:rFonts w:ascii="Times New Roman" w:hAnsi="Times New Roman" w:cs="Times New Roman"/>
          <w:sz w:val="24"/>
          <w:szCs w:val="24"/>
        </w:rPr>
        <w:t xml:space="preserve">irkimo sąlygų </w:t>
      </w:r>
      <w:r w:rsidR="00277166" w:rsidRPr="00277166">
        <w:rPr>
          <w:rFonts w:ascii="Times New Roman" w:hAnsi="Times New Roman" w:cs="Times New Roman"/>
          <w:sz w:val="24"/>
          <w:szCs w:val="24"/>
          <w:shd w:val="clear" w:color="auto" w:fill="FFFFFF"/>
        </w:rPr>
        <w:t>5</w:t>
      </w:r>
      <w:r w:rsidR="00D85943" w:rsidRPr="00277166">
        <w:rPr>
          <w:rFonts w:ascii="Times New Roman" w:hAnsi="Times New Roman" w:cs="Times New Roman"/>
          <w:sz w:val="24"/>
          <w:szCs w:val="24"/>
          <w:shd w:val="clear" w:color="auto" w:fill="FFFFFF"/>
        </w:rPr>
        <w:t xml:space="preserve"> </w:t>
      </w:r>
      <w:r w:rsidR="005A5204" w:rsidRPr="00277166">
        <w:rPr>
          <w:rFonts w:ascii="Times New Roman" w:hAnsi="Times New Roman" w:cs="Times New Roman"/>
          <w:sz w:val="24"/>
          <w:szCs w:val="24"/>
        </w:rPr>
        <w:fldChar w:fldCharType="end"/>
      </w:r>
      <w:r w:rsidR="008339CC" w:rsidRPr="00277166">
        <w:rPr>
          <w:rFonts w:ascii="Times New Roman" w:hAnsi="Times New Roman" w:cs="Times New Roman"/>
          <w:sz w:val="24"/>
          <w:szCs w:val="24"/>
        </w:rPr>
        <w:t xml:space="preserve">priede </w:t>
      </w:r>
      <w:r w:rsidR="005A5204" w:rsidRPr="00277166">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277166" w:rsidRDefault="005A52E6" w:rsidP="009B4FB1">
      <w:pPr>
        <w:pStyle w:val="ListParagraph"/>
        <w:spacing w:line="240" w:lineRule="auto"/>
        <w:ind w:left="0"/>
        <w:rPr>
          <w:rFonts w:ascii="Times New Roman" w:hAnsi="Times New Roman" w:cs="Times New Roman"/>
          <w:sz w:val="24"/>
          <w:szCs w:val="24"/>
          <w:u w:val="single"/>
        </w:rPr>
      </w:pPr>
      <w:r w:rsidRPr="00277166">
        <w:rPr>
          <w:rFonts w:ascii="Times New Roman" w:eastAsia="Calibri" w:hAnsi="Times New Roman" w:cs="Times New Roman"/>
          <w:sz w:val="24"/>
          <w:szCs w:val="24"/>
        </w:rPr>
        <w:t xml:space="preserve">5.2. </w:t>
      </w:r>
      <w:r w:rsidR="00AD4F1A" w:rsidRPr="00277166">
        <w:rPr>
          <w:rFonts w:ascii="Times New Roman" w:eastAsia="Calibri" w:hAnsi="Times New Roman" w:cs="Times New Roman"/>
          <w:sz w:val="24"/>
          <w:szCs w:val="24"/>
        </w:rPr>
        <w:t xml:space="preserve">Pasiūlymas gali būti pasirašytas </w:t>
      </w:r>
      <w:r w:rsidR="00FD5736" w:rsidRPr="00277166">
        <w:rPr>
          <w:rFonts w:ascii="Times New Roman" w:eastAsia="Calibri" w:hAnsi="Times New Roman" w:cs="Times New Roman"/>
          <w:sz w:val="24"/>
          <w:szCs w:val="24"/>
        </w:rPr>
        <w:t xml:space="preserve">fiziniu arba </w:t>
      </w:r>
      <w:r w:rsidR="00AD4F1A" w:rsidRPr="00277166">
        <w:rPr>
          <w:rFonts w:ascii="Times New Roman" w:eastAsia="Calibri" w:hAnsi="Times New Roman" w:cs="Times New Roman"/>
          <w:sz w:val="24"/>
          <w:szCs w:val="24"/>
        </w:rPr>
        <w:t xml:space="preserve">kvalifikuotu elektroniniu parašu. Jeigu </w:t>
      </w:r>
      <w:r w:rsidR="00FD5736" w:rsidRPr="00277166">
        <w:rPr>
          <w:rFonts w:ascii="Times New Roman" w:eastAsia="Calibri" w:hAnsi="Times New Roman" w:cs="Times New Roman"/>
          <w:sz w:val="24"/>
          <w:szCs w:val="24"/>
        </w:rPr>
        <w:t xml:space="preserve">tiekėjas </w:t>
      </w:r>
      <w:r w:rsidR="00AD4F1A" w:rsidRPr="00277166">
        <w:rPr>
          <w:rFonts w:ascii="Times New Roman" w:eastAsia="Calibri" w:hAnsi="Times New Roman" w:cs="Times New Roman"/>
          <w:sz w:val="24"/>
          <w:szCs w:val="24"/>
        </w:rPr>
        <w:t>dokumentus tvirtina naudodamas elektroninį, o ne fizinį parašą, elektroninis parašas turi atitikti VPĮ 22</w:t>
      </w:r>
      <w:r w:rsidR="006E2B14" w:rsidRPr="00277166">
        <w:rPr>
          <w:rFonts w:ascii="Times New Roman" w:eastAsia="Calibri" w:hAnsi="Times New Roman" w:cs="Times New Roman"/>
          <w:sz w:val="24"/>
          <w:szCs w:val="24"/>
        </w:rPr>
        <w:t xml:space="preserve"> </w:t>
      </w:r>
      <w:r w:rsidR="00AD4F1A" w:rsidRPr="00277166">
        <w:rPr>
          <w:rFonts w:ascii="Times New Roman" w:eastAsia="Calibri" w:hAnsi="Times New Roman" w:cs="Times New Roman"/>
          <w:sz w:val="24"/>
          <w:szCs w:val="24"/>
        </w:rPr>
        <w:t xml:space="preserve">straipsnio 11 dalies 2 ir 3 punktuose nustatytus reikalavimus. </w:t>
      </w:r>
      <w:r w:rsidR="7C928381" w:rsidRPr="00277166">
        <w:rPr>
          <w:rFonts w:ascii="Times New Roman" w:hAnsi="Times New Roman" w:cs="Times New Roman"/>
          <w:sz w:val="24"/>
          <w:szCs w:val="24"/>
        </w:rPr>
        <w:t>P</w:t>
      </w:r>
      <w:r w:rsidR="007037F7" w:rsidRPr="00277166">
        <w:rPr>
          <w:rFonts w:ascii="Times New Roman" w:hAnsi="Times New Roman" w:cs="Times New Roman"/>
          <w:sz w:val="24"/>
          <w:szCs w:val="24"/>
        </w:rPr>
        <w:t>erkančiajai organizacijai</w:t>
      </w:r>
      <w:r w:rsidR="00AD4F1A" w:rsidRPr="00277166">
        <w:rPr>
          <w:rFonts w:ascii="Times New Roman" w:hAnsi="Times New Roman" w:cs="Times New Roman"/>
          <w:sz w:val="24"/>
          <w:szCs w:val="24"/>
        </w:rPr>
        <w:t xml:space="preserve"> kilus abejonių dėl dokumentų tikrumo, ji turi teisę reikalauti pateikti dokumentų originalus.</w:t>
      </w:r>
      <w:r w:rsidR="00AD4F1A" w:rsidRPr="00277166">
        <w:rPr>
          <w:rFonts w:ascii="Times New Roman" w:eastAsia="Calibri" w:hAnsi="Times New Roman" w:cs="Times New Roman"/>
          <w:sz w:val="24"/>
          <w:szCs w:val="24"/>
        </w:rPr>
        <w:t xml:space="preserve"> Gali būti:</w:t>
      </w:r>
    </w:p>
    <w:p w14:paraId="2EE860FF" w14:textId="0B983AE4" w:rsidR="001C1D32" w:rsidRPr="00277166" w:rsidRDefault="005A52E6" w:rsidP="009B4FB1">
      <w:pPr>
        <w:spacing w:line="240" w:lineRule="auto"/>
        <w:ind w:firstLine="709"/>
        <w:rPr>
          <w:rFonts w:ascii="Times New Roman" w:hAnsi="Times New Roman" w:cs="Times New Roman"/>
          <w:sz w:val="24"/>
          <w:szCs w:val="24"/>
        </w:rPr>
      </w:pPr>
      <w:r w:rsidRPr="00277166">
        <w:rPr>
          <w:rFonts w:ascii="Times New Roman" w:eastAsia="Calibri" w:hAnsi="Times New Roman" w:cs="Times New Roman"/>
          <w:sz w:val="24"/>
          <w:szCs w:val="24"/>
        </w:rPr>
        <w:t>5</w:t>
      </w:r>
      <w:r w:rsidR="00713645" w:rsidRPr="00277166">
        <w:rPr>
          <w:rFonts w:ascii="Times New Roman" w:eastAsia="Calibri" w:hAnsi="Times New Roman" w:cs="Times New Roman"/>
          <w:sz w:val="24"/>
          <w:szCs w:val="24"/>
        </w:rPr>
        <w:t>.</w:t>
      </w:r>
      <w:r w:rsidR="00C60621" w:rsidRPr="00277166">
        <w:rPr>
          <w:rFonts w:ascii="Times New Roman" w:eastAsia="Calibri" w:hAnsi="Times New Roman" w:cs="Times New Roman"/>
          <w:sz w:val="24"/>
          <w:szCs w:val="24"/>
        </w:rPr>
        <w:t>2</w:t>
      </w:r>
      <w:r w:rsidR="00713645" w:rsidRPr="00277166">
        <w:rPr>
          <w:rFonts w:ascii="Times New Roman" w:eastAsia="Calibri" w:hAnsi="Times New Roman" w:cs="Times New Roman"/>
          <w:sz w:val="24"/>
          <w:szCs w:val="24"/>
        </w:rPr>
        <w:t xml:space="preserve">.1. </w:t>
      </w:r>
      <w:r w:rsidR="00AD4F1A" w:rsidRPr="00277166">
        <w:rPr>
          <w:rFonts w:ascii="Times New Roman" w:eastAsia="Calibri" w:hAnsi="Times New Roman" w:cs="Times New Roman"/>
          <w:sz w:val="24"/>
          <w:szCs w:val="24"/>
        </w:rPr>
        <w:t>pateikiami kvalifikuotu elektroniniu parašu pasirašyti elektroninėmis priemonėmis suformuoti dokumentai;</w:t>
      </w:r>
    </w:p>
    <w:p w14:paraId="07293A75" w14:textId="722744D8" w:rsidR="00C476D8" w:rsidRPr="00277166" w:rsidRDefault="00C60621" w:rsidP="00277166">
      <w:pPr>
        <w:pStyle w:val="ListParagraph"/>
        <w:spacing w:line="240" w:lineRule="auto"/>
        <w:ind w:left="0"/>
        <w:rPr>
          <w:rFonts w:ascii="Times New Roman" w:hAnsi="Times New Roman" w:cs="Times New Roman"/>
          <w:sz w:val="24"/>
          <w:szCs w:val="24"/>
        </w:rPr>
      </w:pPr>
      <w:r w:rsidRPr="00277166">
        <w:rPr>
          <w:rFonts w:ascii="Times New Roman" w:eastAsia="Calibri" w:hAnsi="Times New Roman" w:cs="Times New Roman"/>
          <w:sz w:val="24"/>
          <w:szCs w:val="24"/>
        </w:rPr>
        <w:t>5</w:t>
      </w:r>
      <w:r w:rsidR="00713645" w:rsidRPr="00277166">
        <w:rPr>
          <w:rFonts w:ascii="Times New Roman" w:eastAsia="Calibri" w:hAnsi="Times New Roman" w:cs="Times New Roman"/>
          <w:sz w:val="24"/>
          <w:szCs w:val="24"/>
        </w:rPr>
        <w:t>.</w:t>
      </w:r>
      <w:r w:rsidRPr="00277166">
        <w:rPr>
          <w:rFonts w:ascii="Times New Roman" w:eastAsia="Calibri" w:hAnsi="Times New Roman" w:cs="Times New Roman"/>
          <w:sz w:val="24"/>
          <w:szCs w:val="24"/>
        </w:rPr>
        <w:t>2</w:t>
      </w:r>
      <w:r w:rsidR="00713645" w:rsidRPr="00277166">
        <w:rPr>
          <w:rFonts w:ascii="Times New Roman" w:eastAsia="Calibri" w:hAnsi="Times New Roman" w:cs="Times New Roman"/>
          <w:sz w:val="24"/>
          <w:szCs w:val="24"/>
        </w:rPr>
        <w:t xml:space="preserve">.2. </w:t>
      </w:r>
      <w:r w:rsidR="00AD4F1A" w:rsidRPr="0027716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003D195" w:rsidR="00EB0E73" w:rsidRPr="00277166" w:rsidRDefault="00392458" w:rsidP="00F77A5D">
      <w:pPr>
        <w:pStyle w:val="ListParagraph"/>
        <w:spacing w:line="240" w:lineRule="auto"/>
        <w:ind w:left="0"/>
        <w:rPr>
          <w:rFonts w:ascii="Times New Roman" w:hAnsi="Times New Roman" w:cs="Times New Roman"/>
          <w:sz w:val="24"/>
          <w:szCs w:val="24"/>
        </w:rPr>
      </w:pPr>
      <w:r w:rsidRPr="00277166">
        <w:rPr>
          <w:rFonts w:ascii="Times New Roman" w:eastAsia="Arial" w:hAnsi="Times New Roman" w:cs="Times New Roman"/>
          <w:sz w:val="24"/>
          <w:szCs w:val="24"/>
        </w:rPr>
        <w:t xml:space="preserve">5.3. </w:t>
      </w:r>
      <w:r w:rsidR="00D61DED" w:rsidRPr="00277166">
        <w:rPr>
          <w:rFonts w:ascii="Times New Roman" w:eastAsia="Arial" w:hAnsi="Times New Roman" w:cs="Times New Roman"/>
          <w:sz w:val="24"/>
          <w:szCs w:val="24"/>
        </w:rPr>
        <w:t>Pasiūlyma</w:t>
      </w:r>
      <w:r w:rsidR="00543400" w:rsidRPr="00277166">
        <w:rPr>
          <w:rFonts w:ascii="Times New Roman" w:eastAsia="Arial" w:hAnsi="Times New Roman" w:cs="Times New Roman"/>
          <w:sz w:val="24"/>
          <w:szCs w:val="24"/>
        </w:rPr>
        <w:t>s turi būti parengtas</w:t>
      </w:r>
      <w:r w:rsidR="00D61DED" w:rsidRPr="00277166">
        <w:rPr>
          <w:rFonts w:ascii="Times New Roman" w:eastAsia="Arial" w:hAnsi="Times New Roman" w:cs="Times New Roman"/>
          <w:sz w:val="24"/>
          <w:szCs w:val="24"/>
        </w:rPr>
        <w:t xml:space="preserve"> lietuvių </w:t>
      </w:r>
      <w:r w:rsidR="00277166" w:rsidRPr="00277166">
        <w:rPr>
          <w:rFonts w:ascii="Times New Roman" w:eastAsia="Arial" w:hAnsi="Times New Roman" w:cs="Times New Roman"/>
          <w:sz w:val="24"/>
          <w:szCs w:val="24"/>
        </w:rPr>
        <w:t>kalba</w:t>
      </w:r>
      <w:r w:rsidR="00D61DED" w:rsidRPr="00277166">
        <w:rPr>
          <w:rFonts w:ascii="Times New Roman" w:eastAsia="Arial" w:hAnsi="Times New Roman" w:cs="Times New Roman"/>
          <w:sz w:val="24"/>
          <w:szCs w:val="24"/>
        </w:rPr>
        <w:t xml:space="preserve">. </w:t>
      </w:r>
      <w:r w:rsidR="000A3108" w:rsidRPr="0027716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77166" w:rsidRDefault="00AB0036" w:rsidP="00F77A5D">
      <w:pPr>
        <w:pStyle w:val="ListParagraph"/>
        <w:spacing w:line="240" w:lineRule="auto"/>
        <w:ind w:left="0"/>
        <w:rPr>
          <w:rFonts w:ascii="Times New Roman" w:hAnsi="Times New Roman" w:cs="Times New Roman"/>
          <w:sz w:val="24"/>
          <w:szCs w:val="24"/>
        </w:rPr>
      </w:pPr>
      <w:r w:rsidRPr="00277166">
        <w:rPr>
          <w:rFonts w:ascii="Times New Roman" w:hAnsi="Times New Roman" w:cs="Times New Roman"/>
          <w:sz w:val="24"/>
          <w:szCs w:val="24"/>
        </w:rPr>
        <w:t xml:space="preserve">5.4. </w:t>
      </w:r>
      <w:r w:rsidR="0032046A" w:rsidRPr="00277166">
        <w:rPr>
          <w:rFonts w:ascii="Times New Roman" w:hAnsi="Times New Roman" w:cs="Times New Roman"/>
          <w:sz w:val="24"/>
          <w:szCs w:val="24"/>
        </w:rPr>
        <w:t>Pasiūlym</w:t>
      </w:r>
      <w:r w:rsidR="00990A2D" w:rsidRPr="00277166">
        <w:rPr>
          <w:rFonts w:ascii="Times New Roman" w:hAnsi="Times New Roman" w:cs="Times New Roman"/>
          <w:sz w:val="24"/>
          <w:szCs w:val="24"/>
        </w:rPr>
        <w:t xml:space="preserve">uose nurodytos kainos </w:t>
      </w:r>
      <w:r w:rsidR="003C09C7" w:rsidRPr="00277166">
        <w:rPr>
          <w:rFonts w:ascii="Times New Roman" w:hAnsi="Times New Roman" w:cs="Times New Roman"/>
          <w:sz w:val="24"/>
          <w:szCs w:val="24"/>
        </w:rPr>
        <w:t xml:space="preserve">bus vertinamos </w:t>
      </w:r>
      <w:r w:rsidR="0032046A" w:rsidRPr="00277166">
        <w:rPr>
          <w:rFonts w:ascii="Times New Roman" w:hAnsi="Times New Roman" w:cs="Times New Roman"/>
          <w:sz w:val="24"/>
          <w:szCs w:val="24"/>
        </w:rPr>
        <w:t>eurais</w:t>
      </w:r>
      <w:r w:rsidR="0032046A" w:rsidRPr="00277166">
        <w:rPr>
          <w:rFonts w:ascii="Times New Roman" w:eastAsia="Calibri" w:hAnsi="Times New Roman" w:cs="Times New Roman"/>
          <w:sz w:val="24"/>
          <w:szCs w:val="24"/>
        </w:rPr>
        <w:t>.</w:t>
      </w:r>
      <w:r w:rsidR="0032046A" w:rsidRPr="00277166">
        <w:rPr>
          <w:rFonts w:ascii="Times New Roman" w:hAnsi="Times New Roman" w:cs="Times New Roman"/>
          <w:sz w:val="24"/>
          <w:szCs w:val="24"/>
        </w:rPr>
        <w:t xml:space="preserve"> Jeigu </w:t>
      </w:r>
      <w:r w:rsidR="005B57A2" w:rsidRPr="00277166">
        <w:rPr>
          <w:rFonts w:ascii="Times New Roman" w:hAnsi="Times New Roman" w:cs="Times New Roman"/>
          <w:sz w:val="24"/>
          <w:szCs w:val="24"/>
        </w:rPr>
        <w:t>p</w:t>
      </w:r>
      <w:r w:rsidR="0032046A" w:rsidRPr="00277166">
        <w:rPr>
          <w:rFonts w:ascii="Times New Roman" w:hAnsi="Times New Roman" w:cs="Times New Roman"/>
          <w:sz w:val="24"/>
          <w:szCs w:val="24"/>
        </w:rPr>
        <w:t xml:space="preserve">asiūlymuose kainos nurodytos užsienio valiuta, jos </w:t>
      </w:r>
      <w:r w:rsidR="003C09C7" w:rsidRPr="00277166">
        <w:rPr>
          <w:rFonts w:ascii="Times New Roman" w:hAnsi="Times New Roman" w:cs="Times New Roman"/>
          <w:sz w:val="24"/>
          <w:szCs w:val="24"/>
        </w:rPr>
        <w:t>bus</w:t>
      </w:r>
      <w:r w:rsidR="0032046A" w:rsidRPr="00277166">
        <w:rPr>
          <w:rFonts w:ascii="Times New Roman" w:hAnsi="Times New Roman" w:cs="Times New Roman"/>
          <w:sz w:val="24"/>
          <w:szCs w:val="24"/>
        </w:rPr>
        <w:t xml:space="preserve"> perskaičiuojamos </w:t>
      </w:r>
      <w:r w:rsidR="003C09C7" w:rsidRPr="00277166">
        <w:rPr>
          <w:rFonts w:ascii="Times New Roman" w:hAnsi="Times New Roman" w:cs="Times New Roman"/>
          <w:sz w:val="24"/>
          <w:szCs w:val="24"/>
        </w:rPr>
        <w:t>eurais</w:t>
      </w:r>
      <w:r w:rsidR="0032046A" w:rsidRPr="0027716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77166">
        <w:rPr>
          <w:rFonts w:ascii="Times New Roman" w:hAnsi="Times New Roman" w:cs="Times New Roman"/>
          <w:sz w:val="24"/>
          <w:szCs w:val="24"/>
        </w:rPr>
        <w:t>.</w:t>
      </w:r>
    </w:p>
    <w:p w14:paraId="4CC36FFA" w14:textId="179459E0" w:rsidR="006A6A5B" w:rsidRPr="00812FC6" w:rsidRDefault="00AB0036" w:rsidP="00F77A5D">
      <w:pPr>
        <w:pStyle w:val="ListParagraph"/>
        <w:spacing w:after="160" w:line="240" w:lineRule="auto"/>
        <w:ind w:left="0" w:firstLine="710"/>
        <w:rPr>
          <w:rFonts w:ascii="Times New Roman" w:eastAsia="Arial" w:hAnsi="Times New Roman" w:cs="Times New Roman"/>
          <w:color w:val="7030A0"/>
        </w:rPr>
      </w:pPr>
      <w:r w:rsidRPr="00277166">
        <w:rPr>
          <w:rFonts w:ascii="Times New Roman" w:eastAsia="Arial" w:hAnsi="Times New Roman" w:cs="Times New Roman"/>
          <w:sz w:val="24"/>
          <w:szCs w:val="24"/>
        </w:rPr>
        <w:t>5.5.</w:t>
      </w:r>
      <w:r w:rsidR="006A6A5B" w:rsidRPr="00277166">
        <w:rPr>
          <w:rFonts w:ascii="Times New Roman" w:eastAsia="Arial" w:hAnsi="Times New Roman" w:cs="Times New Roman"/>
          <w:sz w:val="24"/>
          <w:szCs w:val="24"/>
        </w:rPr>
        <w:t xml:space="preserve"> Bendra pasiūlymo kaina (sąnaudos) su PVM  turi būti nurodoma dviejų </w:t>
      </w:r>
      <w:r w:rsidR="00EE7D60" w:rsidRPr="00277166">
        <w:rPr>
          <w:rFonts w:ascii="Times New Roman" w:eastAsia="Arial" w:hAnsi="Times New Roman" w:cs="Times New Roman"/>
          <w:sz w:val="24"/>
          <w:szCs w:val="24"/>
        </w:rPr>
        <w:t>skaitmenų</w:t>
      </w:r>
      <w:r w:rsidR="006A6A5B" w:rsidRPr="00277166">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77166">
        <w:rPr>
          <w:rFonts w:ascii="Times New Roman" w:eastAsia="Arial" w:hAnsi="Times New Roman" w:cs="Times New Roman"/>
          <w:sz w:val="24"/>
          <w:szCs w:val="24"/>
        </w:rPr>
        <w:t>i</w:t>
      </w:r>
      <w:r w:rsidR="006A6A5B" w:rsidRPr="00277166">
        <w:rPr>
          <w:rFonts w:ascii="Times New Roman" w:eastAsia="Arial" w:hAnsi="Times New Roman" w:cs="Times New Roman"/>
          <w:sz w:val="24"/>
          <w:szCs w:val="24"/>
        </w:rPr>
        <w:t xml:space="preserve"> neribojant </w:t>
      </w:r>
      <w:r w:rsidR="00EE7D60" w:rsidRPr="00277166">
        <w:rPr>
          <w:rFonts w:ascii="Times New Roman" w:eastAsia="Arial" w:hAnsi="Times New Roman" w:cs="Times New Roman"/>
          <w:sz w:val="24"/>
          <w:szCs w:val="24"/>
        </w:rPr>
        <w:t>skaitmenų</w:t>
      </w:r>
      <w:r w:rsidR="006A6A5B" w:rsidRPr="00277166">
        <w:rPr>
          <w:rFonts w:ascii="Times New Roman" w:eastAsia="Arial" w:hAnsi="Times New Roman" w:cs="Times New Roman"/>
          <w:sz w:val="24"/>
          <w:szCs w:val="24"/>
        </w:rPr>
        <w:t xml:space="preserve"> po kablelio kiekio.</w:t>
      </w:r>
    </w:p>
    <w:p w14:paraId="5D6AA436" w14:textId="72B0E7E4" w:rsidR="009C66EF" w:rsidRPr="00277166" w:rsidRDefault="009C66EF" w:rsidP="00277166">
      <w:pPr>
        <w:pStyle w:val="ListParagraph"/>
        <w:spacing w:after="160" w:line="240" w:lineRule="auto"/>
        <w:ind w:left="0" w:firstLine="710"/>
        <w:rPr>
          <w:rFonts w:ascii="Times New Roman" w:eastAsia="Arial" w:hAnsi="Times New Roman" w:cs="Times New Roman"/>
          <w:sz w:val="24"/>
          <w:szCs w:val="24"/>
        </w:rPr>
      </w:pPr>
      <w:r w:rsidRPr="00277166">
        <w:rPr>
          <w:rFonts w:ascii="Times New Roman" w:eastAsia="Arial" w:hAnsi="Times New Roman" w:cs="Times New Roman"/>
          <w:sz w:val="24"/>
          <w:szCs w:val="24"/>
        </w:rPr>
        <w:t xml:space="preserve">5.6. Tiekėjų pasiūlymuose nurodytos kainos bus vertinamos ir lyginamos su visais mokesčiais, įskaitant PVM. </w:t>
      </w:r>
    </w:p>
    <w:p w14:paraId="4AC2116E" w14:textId="00AB962D" w:rsidR="00CD457C" w:rsidRPr="00812FC6"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812FC6" w:rsidRDefault="00F527B1" w:rsidP="00F77A5D">
      <w:pPr>
        <w:pStyle w:val="paragrafesrasas2lygis"/>
        <w:spacing w:line="240" w:lineRule="auto"/>
        <w:rPr>
          <w:sz w:val="21"/>
          <w:szCs w:val="21"/>
        </w:rPr>
      </w:pPr>
    </w:p>
    <w:p w14:paraId="3946E33E" w14:textId="65B6C219" w:rsidR="00F527B1" w:rsidRPr="00812FC6" w:rsidRDefault="00E85882" w:rsidP="003F5D40">
      <w:pPr>
        <w:pStyle w:val="Heading1"/>
        <w:spacing w:before="0" w:after="0" w:line="300" w:lineRule="auto"/>
        <w:ind w:left="357" w:firstLine="0"/>
        <w:rPr>
          <w:rFonts w:ascii="Times New Roman" w:hAnsi="Times New Roman" w:cs="Times New Roman"/>
          <w:color w:val="auto"/>
        </w:rPr>
      </w:pPr>
      <w:bookmarkStart w:id="15" w:name="_Toc196728030"/>
      <w:r w:rsidRPr="00812FC6">
        <w:rPr>
          <w:rFonts w:ascii="Times New Roman" w:hAnsi="Times New Roman" w:cs="Times New Roman"/>
          <w:color w:val="auto"/>
        </w:rPr>
        <w:t>6</w:t>
      </w:r>
      <w:r w:rsidR="003F5D40" w:rsidRPr="00812FC6">
        <w:rPr>
          <w:rFonts w:ascii="Times New Roman" w:hAnsi="Times New Roman" w:cs="Times New Roman"/>
          <w:color w:val="auto"/>
        </w:rPr>
        <w:t xml:space="preserve">. </w:t>
      </w:r>
      <w:r w:rsidR="00E62E95" w:rsidRPr="00812FC6">
        <w:rPr>
          <w:rFonts w:ascii="Times New Roman" w:hAnsi="Times New Roman" w:cs="Times New Roman"/>
          <w:color w:val="auto"/>
        </w:rPr>
        <w:t>Pasiūlymo galiojimo užtikrinimas</w:t>
      </w:r>
      <w:bookmarkEnd w:id="15"/>
    </w:p>
    <w:p w14:paraId="7A210472" w14:textId="77777777" w:rsidR="003D73C2" w:rsidRPr="00812FC6" w:rsidRDefault="003D73C2" w:rsidP="00C17335">
      <w:pPr>
        <w:ind w:firstLine="0"/>
        <w:rPr>
          <w:rFonts w:ascii="Times New Roman" w:hAnsi="Times New Roman" w:cs="Times New Roman"/>
          <w:i/>
          <w:iCs/>
          <w:color w:val="7030A0"/>
        </w:rPr>
      </w:pPr>
    </w:p>
    <w:p w14:paraId="79B2DD4A" w14:textId="77777777" w:rsidR="00277166" w:rsidRPr="00A8410C" w:rsidRDefault="00277166" w:rsidP="00277166">
      <w:pPr>
        <w:pStyle w:val="ListParagraph"/>
        <w:spacing w:line="240" w:lineRule="auto"/>
        <w:ind w:left="0" w:firstLine="567"/>
        <w:rPr>
          <w:rFonts w:ascii="Times New Roman" w:hAnsi="Times New Roman" w:cs="Times New Roman"/>
          <w:sz w:val="24"/>
          <w:szCs w:val="24"/>
        </w:rPr>
      </w:pPr>
      <w:r w:rsidRPr="00A8410C">
        <w:rPr>
          <w:rFonts w:ascii="Times New Roman" w:hAnsi="Times New Roman" w:cs="Times New Roman"/>
          <w:sz w:val="24"/>
          <w:szCs w:val="24"/>
        </w:rPr>
        <w:t xml:space="preserve">6.1.  </w:t>
      </w:r>
      <w:r w:rsidRPr="00A8410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12FC6" w:rsidRDefault="00F527B1" w:rsidP="00F77A5D">
      <w:pPr>
        <w:pStyle w:val="paragrafesrasas2lygis"/>
        <w:spacing w:line="240" w:lineRule="auto"/>
        <w:ind w:left="1059"/>
        <w:rPr>
          <w:color w:val="002060"/>
          <w:sz w:val="40"/>
          <w:szCs w:val="40"/>
        </w:rPr>
      </w:pPr>
    </w:p>
    <w:p w14:paraId="5D02D1AD" w14:textId="08322900" w:rsidR="00831133" w:rsidRPr="00812FC6" w:rsidRDefault="00B52705" w:rsidP="008D55B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96728031"/>
      <w:r w:rsidRPr="00812FC6">
        <w:rPr>
          <w:rFonts w:ascii="Times New Roman" w:hAnsi="Times New Roman" w:cs="Times New Roman"/>
          <w:color w:val="auto"/>
        </w:rPr>
        <w:t>P</w:t>
      </w:r>
      <w:bookmarkEnd w:id="16"/>
      <w:r w:rsidR="00E62E95" w:rsidRPr="00812FC6">
        <w:rPr>
          <w:rFonts w:ascii="Times New Roman" w:hAnsi="Times New Roman" w:cs="Times New Roman"/>
          <w:color w:val="auto"/>
        </w:rPr>
        <w:t xml:space="preserve">asiūlymų </w:t>
      </w:r>
      <w:r w:rsidR="00A84437" w:rsidRPr="00812FC6">
        <w:rPr>
          <w:rFonts w:ascii="Times New Roman" w:hAnsi="Times New Roman" w:cs="Times New Roman"/>
          <w:color w:val="auto"/>
        </w:rPr>
        <w:t>vertinimas</w:t>
      </w:r>
      <w:bookmarkEnd w:id="17"/>
    </w:p>
    <w:p w14:paraId="467B8450" w14:textId="77777777" w:rsidR="00277166" w:rsidRDefault="00277166" w:rsidP="00277166">
      <w:pPr>
        <w:pStyle w:val="ListParagraph"/>
        <w:spacing w:line="240" w:lineRule="auto"/>
        <w:ind w:left="0" w:firstLine="709"/>
        <w:rPr>
          <w:rFonts w:ascii="Times New Roman" w:eastAsia="Calibri" w:hAnsi="Times New Roman" w:cs="Times New Roman"/>
          <w:sz w:val="24"/>
          <w:szCs w:val="24"/>
        </w:rPr>
      </w:pPr>
    </w:p>
    <w:p w14:paraId="2ADDA2DB" w14:textId="7C684066" w:rsidR="00277166" w:rsidRPr="00A8410C" w:rsidRDefault="00277166" w:rsidP="00277166">
      <w:pPr>
        <w:pStyle w:val="ListParagraph"/>
        <w:spacing w:line="240" w:lineRule="auto"/>
        <w:ind w:left="0" w:firstLine="709"/>
        <w:rPr>
          <w:rFonts w:ascii="Times New Roman" w:eastAsia="Calibri" w:hAnsi="Times New Roman" w:cs="Times New Roman"/>
          <w:sz w:val="24"/>
          <w:szCs w:val="24"/>
        </w:rPr>
      </w:pPr>
      <w:r w:rsidRPr="00A8410C">
        <w:rPr>
          <w:rFonts w:ascii="Times New Roman" w:eastAsia="Calibri" w:hAnsi="Times New Roman" w:cs="Times New Roman"/>
          <w:sz w:val="24"/>
          <w:szCs w:val="24"/>
        </w:rPr>
        <w:t>7.1.</w:t>
      </w:r>
      <w:r>
        <w:rPr>
          <w:rFonts w:ascii="Times New Roman" w:eastAsia="Calibri" w:hAnsi="Times New Roman" w:cs="Times New Roman"/>
          <w:sz w:val="24"/>
          <w:szCs w:val="24"/>
        </w:rPr>
        <w:t xml:space="preserve"> </w:t>
      </w:r>
      <w:r w:rsidRPr="00A8410C">
        <w:rPr>
          <w:rFonts w:ascii="Times New Roman" w:hAnsi="Times New Roman" w:cs="Times New Roman"/>
          <w:sz w:val="24"/>
          <w:szCs w:val="24"/>
        </w:rPr>
        <w:t>Perkančioji organizacija</w:t>
      </w:r>
      <w:r w:rsidRPr="00A8410C">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13BD7178" w14:textId="77777777" w:rsidR="00277166" w:rsidRPr="00C96373" w:rsidRDefault="00277166" w:rsidP="00277166">
      <w:pPr>
        <w:pStyle w:val="ListParagraph"/>
        <w:spacing w:line="240" w:lineRule="auto"/>
        <w:ind w:left="0"/>
        <w:rPr>
          <w:rFonts w:ascii="Times New Roman" w:hAnsi="Times New Roman" w:cs="Times New Roman"/>
          <w:sz w:val="24"/>
          <w:szCs w:val="24"/>
        </w:rPr>
      </w:pPr>
      <w:r w:rsidRPr="00C96373">
        <w:rPr>
          <w:rFonts w:ascii="Times New Roman" w:hAnsi="Times New Roman" w:cs="Times New Roman"/>
          <w:color w:val="000000" w:themeColor="text1"/>
          <w:sz w:val="24"/>
          <w:szCs w:val="24"/>
        </w:rPr>
        <w:lastRenderedPageBreak/>
        <w:t xml:space="preserve">7.2. Laimėjusiu pasiūlymu galės būti pripažintas tik 1 (vienas) ekonomiškai naudingiausias pasiūlymas, esantis pasiūlymų eilės pirmojoje vietoje. </w:t>
      </w:r>
    </w:p>
    <w:p w14:paraId="65B6CE20" w14:textId="77777777" w:rsidR="00277166" w:rsidRDefault="00277166" w:rsidP="00277166">
      <w:pPr>
        <w:pStyle w:val="NoSpacing"/>
        <w:ind w:firstLine="709"/>
        <w:contextualSpacing/>
        <w:rPr>
          <w:rStyle w:val="cf01"/>
          <w:rFonts w:ascii="Times New Roman" w:hAnsi="Times New Roman" w:cs="Times New Roman"/>
          <w:sz w:val="24"/>
          <w:szCs w:val="24"/>
        </w:rPr>
      </w:pPr>
      <w:r w:rsidRPr="00C96373">
        <w:rPr>
          <w:rStyle w:val="cf01"/>
          <w:rFonts w:ascii="Times New Roman" w:hAnsi="Times New Roman" w:cs="Times New Roman"/>
          <w:sz w:val="24"/>
          <w:szCs w:val="24"/>
        </w:rPr>
        <w:t>7.3. Perkančioji organizacija atmes tiekėjo pasiūlymą, jeigu kartu su pasiūlymu nebus pateikti šie pirkimo sąlygose reikalaujami pateikti dokumentai:</w:t>
      </w:r>
      <w:r w:rsidRPr="00111B61">
        <w:rPr>
          <w:rStyle w:val="cf01"/>
          <w:rFonts w:ascii="Times New Roman" w:hAnsi="Times New Roman" w:cs="Times New Roman"/>
          <w:sz w:val="21"/>
          <w:szCs w:val="21"/>
        </w:rPr>
        <w:t xml:space="preserve"> </w:t>
      </w:r>
      <w:r w:rsidRPr="00453A6A">
        <w:rPr>
          <w:rStyle w:val="cf01"/>
          <w:rFonts w:ascii="Times New Roman" w:hAnsi="Times New Roman" w:cs="Times New Roman"/>
          <w:b/>
          <w:sz w:val="24"/>
          <w:szCs w:val="24"/>
        </w:rPr>
        <w:t>specialiųjų pirkimo sąlygų 5 priedas, specialiųjų pirkimo sąlygų 9 priedas</w:t>
      </w:r>
      <w:r w:rsidRPr="00453A6A">
        <w:rPr>
          <w:rStyle w:val="cf01"/>
          <w:rFonts w:ascii="Times New Roman" w:hAnsi="Times New Roman" w:cs="Times New Roman"/>
          <w:sz w:val="24"/>
          <w:szCs w:val="24"/>
        </w:rPr>
        <w:t>.</w:t>
      </w:r>
    </w:p>
    <w:p w14:paraId="5F28C774" w14:textId="73F14EAB" w:rsidR="00F5411E" w:rsidRPr="00812FC6"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812FC6"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96728032"/>
      <w:r w:rsidRPr="00812FC6">
        <w:rPr>
          <w:rFonts w:ascii="Times New Roman" w:hAnsi="Times New Roman" w:cs="Times New Roman"/>
        </w:rPr>
        <w:t>8. Sutarties sudarymas</w:t>
      </w:r>
      <w:bookmarkEnd w:id="18"/>
      <w:bookmarkEnd w:id="19"/>
      <w:bookmarkEnd w:id="20"/>
      <w:bookmarkEnd w:id="21"/>
    </w:p>
    <w:p w14:paraId="4B42B3B3" w14:textId="00116B3B" w:rsidR="00D83C57" w:rsidRPr="00812FC6" w:rsidRDefault="00D83C57" w:rsidP="000003B6">
      <w:pPr>
        <w:spacing w:line="240" w:lineRule="auto"/>
        <w:ind w:left="284" w:hanging="284"/>
        <w:rPr>
          <w:rFonts w:ascii="Times New Roman" w:hAnsi="Times New Roman" w:cs="Times New Roman"/>
          <w:color w:val="000000" w:themeColor="text1"/>
        </w:rPr>
      </w:pPr>
    </w:p>
    <w:p w14:paraId="25429EC8" w14:textId="77777777" w:rsidR="00277166" w:rsidRPr="00C96373" w:rsidRDefault="00277166" w:rsidP="00277166">
      <w:pPr>
        <w:pStyle w:val="ListParagraph"/>
        <w:spacing w:line="240" w:lineRule="auto"/>
        <w:ind w:left="0" w:firstLine="709"/>
        <w:rPr>
          <w:rFonts w:ascii="Times New Roman" w:hAnsi="Times New Roman" w:cs="Times New Roman"/>
          <w:color w:val="000000" w:themeColor="text1"/>
          <w:sz w:val="24"/>
          <w:szCs w:val="24"/>
        </w:rPr>
      </w:pPr>
      <w:r w:rsidRPr="00C9637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C96373">
        <w:rPr>
          <w:rFonts w:ascii="Times New Roman" w:hAnsi="Times New Roman" w:cs="Times New Roman"/>
          <w:color w:val="0070C0"/>
          <w:sz w:val="24"/>
          <w:szCs w:val="24"/>
        </w:rPr>
        <w:t xml:space="preserve"> </w:t>
      </w:r>
      <w:r w:rsidRPr="00C9637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C96373">
        <w:rPr>
          <w:rFonts w:ascii="Times New Roman" w:hAnsi="Times New Roman" w:cs="Times New Roman"/>
          <w:sz w:val="24"/>
          <w:szCs w:val="24"/>
        </w:rPr>
        <w:t>Sutarties sąlygos pateikiamos specialiųjų pirkimo sąlygų 7</w:t>
      </w:r>
      <w:r w:rsidRPr="00C96373">
        <w:rPr>
          <w:rFonts w:ascii="Times New Roman" w:hAnsi="Times New Roman" w:cs="Times New Roman"/>
          <w:color w:val="00B050"/>
          <w:sz w:val="24"/>
          <w:szCs w:val="24"/>
        </w:rPr>
        <w:t xml:space="preserve"> </w:t>
      </w:r>
      <w:r w:rsidRPr="00C96373">
        <w:rPr>
          <w:rFonts w:ascii="Times New Roman" w:hAnsi="Times New Roman" w:cs="Times New Roman"/>
          <w:sz w:val="24"/>
          <w:szCs w:val="24"/>
        </w:rPr>
        <w:t xml:space="preserve">priede. </w:t>
      </w:r>
    </w:p>
    <w:p w14:paraId="1D94E1E8" w14:textId="77777777" w:rsidR="005450B5" w:rsidRPr="00812FC6" w:rsidRDefault="005450B5" w:rsidP="00277166">
      <w:pPr>
        <w:pStyle w:val="NoSpacing"/>
        <w:spacing w:line="276" w:lineRule="auto"/>
        <w:ind w:firstLine="0"/>
        <w:contextualSpacing/>
        <w:jc w:val="left"/>
        <w:rPr>
          <w:rFonts w:ascii="Times New Roman" w:eastAsiaTheme="minorHAnsi" w:hAnsi="Times New Roman" w:cs="Times New Roman"/>
        </w:rPr>
      </w:pPr>
    </w:p>
    <w:p w14:paraId="4F901DA0" w14:textId="77777777" w:rsidR="005450B5" w:rsidRPr="00812FC6" w:rsidRDefault="005450B5" w:rsidP="00F77A5D">
      <w:pPr>
        <w:pStyle w:val="NoSpacing"/>
        <w:spacing w:line="276" w:lineRule="auto"/>
        <w:contextualSpacing/>
        <w:jc w:val="left"/>
        <w:rPr>
          <w:rFonts w:ascii="Times New Roman" w:eastAsiaTheme="minorHAnsi" w:hAnsi="Times New Roman" w:cs="Times New Roman"/>
        </w:rPr>
      </w:pPr>
    </w:p>
    <w:p w14:paraId="780EE5C1" w14:textId="77777777" w:rsidR="005450B5" w:rsidRPr="00812FC6"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812FC6" w:rsidRDefault="00D83C57" w:rsidP="00DA4A0C">
      <w:pPr>
        <w:pStyle w:val="Heading1"/>
        <w:spacing w:before="0" w:after="0" w:line="300" w:lineRule="auto"/>
        <w:ind w:firstLine="0"/>
        <w:rPr>
          <w:rFonts w:ascii="Times New Roman" w:hAnsi="Times New Roman" w:cs="Times New Roman"/>
          <w:color w:val="auto"/>
        </w:rPr>
      </w:pPr>
      <w:bookmarkStart w:id="22" w:name="_Toc196728033"/>
      <w:r w:rsidRPr="00812FC6">
        <w:rPr>
          <w:rFonts w:ascii="Times New Roman" w:hAnsi="Times New Roman" w:cs="Times New Roman"/>
          <w:color w:val="auto"/>
        </w:rPr>
        <w:t xml:space="preserve">9. </w:t>
      </w:r>
      <w:r w:rsidR="00274B64" w:rsidRPr="00812FC6">
        <w:rPr>
          <w:rFonts w:ascii="Times New Roman" w:hAnsi="Times New Roman" w:cs="Times New Roman"/>
          <w:color w:val="auto"/>
        </w:rPr>
        <w:t>K</w:t>
      </w:r>
      <w:r w:rsidR="00A84437" w:rsidRPr="00812FC6">
        <w:rPr>
          <w:rFonts w:ascii="Times New Roman" w:hAnsi="Times New Roman" w:cs="Times New Roman"/>
          <w:color w:val="auto"/>
        </w:rPr>
        <w:t>itos sąlygos</w:t>
      </w:r>
      <w:bookmarkEnd w:id="22"/>
      <w:r w:rsidR="00A84437" w:rsidRPr="00812FC6">
        <w:rPr>
          <w:rFonts w:ascii="Times New Roman" w:hAnsi="Times New Roman" w:cs="Times New Roman"/>
          <w:color w:val="auto"/>
        </w:rPr>
        <w:t xml:space="preserve"> </w:t>
      </w:r>
    </w:p>
    <w:p w14:paraId="229A419C" w14:textId="77777777" w:rsidR="0008378B" w:rsidRPr="00812FC6" w:rsidRDefault="0008378B" w:rsidP="00E250DF">
      <w:pPr>
        <w:pStyle w:val="NoSpacing"/>
        <w:spacing w:line="300" w:lineRule="auto"/>
        <w:ind w:firstLine="0"/>
        <w:contextualSpacing/>
        <w:rPr>
          <w:rFonts w:ascii="Times New Roman" w:eastAsiaTheme="minorHAnsi" w:hAnsi="Times New Roman" w:cs="Times New Roman"/>
        </w:rPr>
      </w:pPr>
    </w:p>
    <w:p w14:paraId="45B0A994" w14:textId="77777777" w:rsidR="00277166" w:rsidRPr="00435859" w:rsidRDefault="00277166" w:rsidP="00277166">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25665AA0" w14:textId="77777777" w:rsidR="00277166" w:rsidRPr="00435859" w:rsidRDefault="00277166" w:rsidP="008D55B9">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62AF6704" w14:textId="77777777" w:rsidR="00277166" w:rsidRPr="00435859" w:rsidRDefault="00277166" w:rsidP="008D55B9">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7E0FFBCF" w14:textId="77777777" w:rsidR="00277166" w:rsidRPr="00435859" w:rsidRDefault="00277166" w:rsidP="008D55B9">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6586AE48" w:rsidR="00E250DF" w:rsidRPr="00812FC6" w:rsidRDefault="00277166" w:rsidP="00F77A5D">
      <w:pPr>
        <w:pStyle w:val="NoSpacing"/>
        <w:spacing w:line="276" w:lineRule="auto"/>
        <w:ind w:firstLine="0"/>
        <w:contextualSpacing/>
        <w:rPr>
          <w:rFonts w:ascii="Times New Roman" w:eastAsiaTheme="minorHAnsi" w:hAnsi="Times New Roman" w:cs="Times New Roman"/>
        </w:rPr>
      </w:pPr>
      <w:r w:rsidRPr="00111B61">
        <w:rPr>
          <w:rFonts w:ascii="Times New Roman" w:eastAsiaTheme="minorHAnsi" w:hAnsi="Times New Roman" w:cs="Times New Roman"/>
        </w:rPr>
        <w:br w:type="page"/>
      </w:r>
    </w:p>
    <w:p w14:paraId="729EDC83" w14:textId="6E7D82C4" w:rsidR="00112F92" w:rsidRPr="00812FC6" w:rsidRDefault="005450B5" w:rsidP="00112F92">
      <w:pPr>
        <w:spacing w:line="240" w:lineRule="auto"/>
        <w:ind w:left="7314" w:firstLine="0"/>
        <w:rPr>
          <w:rFonts w:ascii="Times New Roman" w:hAnsi="Times New Roman" w:cs="Times New Roman"/>
        </w:rPr>
      </w:pPr>
      <w:r w:rsidRPr="00812FC6">
        <w:rPr>
          <w:rFonts w:ascii="Times New Roman" w:hAnsi="Times New Roman" w:cs="Times New Roman"/>
        </w:rPr>
        <w:lastRenderedPageBreak/>
        <w:t>P</w:t>
      </w:r>
      <w:r w:rsidR="00112F92" w:rsidRPr="00812FC6">
        <w:rPr>
          <w:rFonts w:ascii="Times New Roman" w:hAnsi="Times New Roman" w:cs="Times New Roman"/>
        </w:rPr>
        <w:t>irkimo sąlygų 1 priedas „Tiekėjų pašalinimo pagrindai“</w:t>
      </w:r>
    </w:p>
    <w:p w14:paraId="537E8F24" w14:textId="77777777" w:rsidR="00112F92" w:rsidRPr="00812FC6"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812FC6" w:rsidRDefault="00112F92" w:rsidP="00112F92">
      <w:pPr>
        <w:spacing w:after="240" w:line="276" w:lineRule="auto"/>
        <w:jc w:val="center"/>
        <w:rPr>
          <w:rFonts w:ascii="Times New Roman" w:eastAsia="Arial" w:hAnsi="Times New Roman" w:cs="Times New Roman"/>
          <w:smallCaps/>
          <w:color w:val="404040"/>
          <w:sz w:val="28"/>
          <w:szCs w:val="28"/>
        </w:rPr>
      </w:pPr>
      <w:r w:rsidRPr="00812FC6">
        <w:rPr>
          <w:rFonts w:ascii="Times New Roman" w:eastAsia="Arial" w:hAnsi="Times New Roman" w:cs="Times New Roman"/>
          <w:smallCaps/>
          <w:color w:val="404040"/>
          <w:sz w:val="28"/>
          <w:szCs w:val="28"/>
        </w:rPr>
        <w:t>TIEKĖJŲ PAŠALINIMO PAGRINDAI</w:t>
      </w:r>
    </w:p>
    <w:p w14:paraId="7D798F32" w14:textId="77777777" w:rsidR="00277166" w:rsidRPr="00521625" w:rsidRDefault="00277166" w:rsidP="00277166">
      <w:pPr>
        <w:spacing w:line="240" w:lineRule="auto"/>
        <w:ind w:firstLine="720"/>
        <w:rPr>
          <w:rFonts w:ascii="Times New Roman" w:eastAsia="Arial" w:hAnsi="Times New Roman" w:cs="Times New Roman"/>
          <w:i/>
          <w:sz w:val="24"/>
          <w:szCs w:val="24"/>
        </w:rPr>
      </w:pPr>
      <w:r w:rsidRPr="00521625">
        <w:rPr>
          <w:rFonts w:ascii="Times New Roman" w:eastAsia="Arial" w:hAnsi="Times New Roman" w:cs="Times New Roman"/>
          <w:i/>
          <w:sz w:val="24"/>
          <w:szCs w:val="24"/>
        </w:rPr>
        <w:t xml:space="preserve">Perkančioji organizacija atmeta tiekėjo pasiūlymą, jeigu: </w:t>
      </w:r>
    </w:p>
    <w:p w14:paraId="3B776694" w14:textId="77777777" w:rsidR="00277166" w:rsidRPr="00521625" w:rsidRDefault="00277166" w:rsidP="00277166">
      <w:pPr>
        <w:pStyle w:val="NoSpacing"/>
        <w:ind w:firstLine="720"/>
        <w:rPr>
          <w:rFonts w:ascii="Times New Roman" w:eastAsia="Yu Mincho" w:hAnsi="Times New Roman" w:cs="Times New Roman"/>
          <w:b/>
          <w:bCs/>
          <w:i/>
          <w:sz w:val="24"/>
          <w:szCs w:val="24"/>
        </w:rPr>
      </w:pPr>
      <w:r w:rsidRPr="00521625">
        <w:rPr>
          <w:rFonts w:ascii="Times New Roman" w:eastAsia="Arial" w:hAnsi="Times New Roman" w:cs="Times New Roman"/>
          <w:i/>
          <w:sz w:val="24"/>
          <w:szCs w:val="24"/>
        </w:rPr>
        <w:t xml:space="preserve">1. </w:t>
      </w:r>
      <w:r w:rsidRPr="00521625">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21625">
        <w:rPr>
          <w:rFonts w:ascii="Times New Roman" w:hAnsi="Times New Roman" w:cs="Times New Roman"/>
          <w:b/>
          <w:i/>
          <w:sz w:val="24"/>
          <w:szCs w:val="24"/>
        </w:rPr>
        <w:t>(</w:t>
      </w:r>
      <w:r w:rsidRPr="00521625">
        <w:rPr>
          <w:rFonts w:ascii="Times New Roman" w:eastAsia="Yu Mincho" w:hAnsi="Times New Roman" w:cs="Times New Roman"/>
          <w:b/>
          <w:i/>
          <w:sz w:val="24"/>
          <w:szCs w:val="24"/>
        </w:rPr>
        <w:t>VPĮ 46 straipsnio 4 dalies 1 punktas</w:t>
      </w:r>
      <w:r w:rsidRPr="00521625">
        <w:rPr>
          <w:rFonts w:ascii="Times New Roman" w:eastAsia="Arial" w:hAnsi="Times New Roman" w:cs="Times New Roman"/>
          <w:i/>
          <w:sz w:val="24"/>
          <w:szCs w:val="24"/>
        </w:rPr>
        <w:t>).</w:t>
      </w:r>
    </w:p>
    <w:p w14:paraId="6EA70784" w14:textId="77777777" w:rsidR="00277166" w:rsidRPr="00521625" w:rsidRDefault="00277166" w:rsidP="00277166">
      <w:pPr>
        <w:pStyle w:val="NoSpacing"/>
        <w:ind w:firstLine="720"/>
        <w:rPr>
          <w:rFonts w:ascii="Times New Roman" w:hAnsi="Times New Roman" w:cs="Times New Roman"/>
          <w:b/>
          <w:i/>
          <w:color w:val="7030A0"/>
          <w:sz w:val="24"/>
          <w:szCs w:val="24"/>
        </w:rPr>
      </w:pPr>
      <w:r w:rsidRPr="00521625">
        <w:rPr>
          <w:rFonts w:ascii="Times New Roman" w:eastAsia="Arial" w:hAnsi="Times New Roman" w:cs="Times New Roman"/>
          <w:i/>
          <w:sz w:val="24"/>
          <w:szCs w:val="24"/>
        </w:rPr>
        <w:t xml:space="preserve">2. </w:t>
      </w:r>
      <w:r w:rsidRPr="00521625">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21625">
        <w:rPr>
          <w:rFonts w:ascii="Times New Roman" w:hAnsi="Times New Roman" w:cs="Times New Roman"/>
          <w:b/>
          <w:i/>
          <w:sz w:val="24"/>
          <w:szCs w:val="24"/>
        </w:rPr>
        <w:t>(</w:t>
      </w:r>
      <w:r w:rsidRPr="00521625">
        <w:rPr>
          <w:rFonts w:ascii="Times New Roman" w:eastAsia="Yu Mincho" w:hAnsi="Times New Roman" w:cs="Times New Roman"/>
          <w:b/>
          <w:i/>
          <w:sz w:val="24"/>
          <w:szCs w:val="24"/>
        </w:rPr>
        <w:t>VPĮ 46 straipsnio 4 dalies 2 punktas)</w:t>
      </w:r>
      <w:r w:rsidRPr="00521625">
        <w:rPr>
          <w:rFonts w:ascii="Times New Roman" w:hAnsi="Times New Roman" w:cs="Times New Roman"/>
          <w:i/>
          <w:sz w:val="24"/>
          <w:szCs w:val="24"/>
        </w:rPr>
        <w:t>.</w:t>
      </w:r>
    </w:p>
    <w:p w14:paraId="18D8454C" w14:textId="77777777" w:rsidR="00277166" w:rsidRPr="00521625" w:rsidRDefault="00277166" w:rsidP="00277166">
      <w:pPr>
        <w:pStyle w:val="NoSpacing"/>
        <w:ind w:firstLine="720"/>
        <w:rPr>
          <w:rFonts w:ascii="Times New Roman" w:eastAsia="Yu Mincho" w:hAnsi="Times New Roman" w:cs="Times New Roman"/>
          <w:b/>
          <w:bCs/>
          <w:sz w:val="24"/>
          <w:szCs w:val="24"/>
        </w:rPr>
      </w:pPr>
      <w:r w:rsidRPr="00CD4292">
        <w:rPr>
          <w:rFonts w:ascii="Times New Roman" w:eastAsia="Arial" w:hAnsi="Times New Roman" w:cs="Times New Roman"/>
          <w:sz w:val="24"/>
          <w:szCs w:val="24"/>
        </w:rPr>
        <w:t>3</w:t>
      </w:r>
      <w:r w:rsidRPr="00521625">
        <w:rPr>
          <w:rFonts w:ascii="Times New Roman" w:eastAsia="Arial" w:hAnsi="Times New Roman" w:cs="Times New Roman"/>
          <w:i/>
          <w:sz w:val="24"/>
          <w:szCs w:val="24"/>
        </w:rPr>
        <w:t xml:space="preserve">. </w:t>
      </w:r>
      <w:r w:rsidRPr="00521625">
        <w:rPr>
          <w:rFonts w:ascii="Times New Roman" w:hAnsi="Times New Roman" w:cs="Times New Roman"/>
          <w:sz w:val="24"/>
          <w:szCs w:val="24"/>
        </w:rPr>
        <w:t xml:space="preserve">Pažeista konkurencija, kaip nustatyta VPĮ 27 straipsnio 3 ir 4 dalyse, ir atitinkamos padėties negalima ištaisyti </w:t>
      </w:r>
      <w:r w:rsidRPr="00521625">
        <w:rPr>
          <w:rFonts w:ascii="Times New Roman" w:hAnsi="Times New Roman" w:cs="Times New Roman"/>
          <w:b/>
          <w:sz w:val="24"/>
          <w:szCs w:val="24"/>
        </w:rPr>
        <w:t>(</w:t>
      </w:r>
      <w:r w:rsidRPr="00521625">
        <w:rPr>
          <w:rFonts w:ascii="Times New Roman" w:eastAsia="Yu Mincho" w:hAnsi="Times New Roman" w:cs="Times New Roman"/>
          <w:b/>
          <w:sz w:val="24"/>
          <w:szCs w:val="24"/>
        </w:rPr>
        <w:t>VPĮ 46 straipsnio 4 dalies 3 punktas).</w:t>
      </w:r>
    </w:p>
    <w:p w14:paraId="3BE72F47" w14:textId="77777777" w:rsidR="00277166" w:rsidRPr="00521625" w:rsidRDefault="00277166" w:rsidP="00277166">
      <w:pPr>
        <w:pStyle w:val="NoSpacing"/>
        <w:ind w:firstLine="720"/>
        <w:rPr>
          <w:rFonts w:ascii="Times New Roman" w:hAnsi="Times New Roman" w:cs="Times New Roman"/>
          <w:sz w:val="24"/>
          <w:szCs w:val="24"/>
        </w:rPr>
      </w:pPr>
      <w:r w:rsidRPr="00CD4292">
        <w:rPr>
          <w:rFonts w:ascii="Times New Roman" w:eastAsia="Arial" w:hAnsi="Times New Roman" w:cs="Times New Roman"/>
          <w:sz w:val="24"/>
          <w:szCs w:val="24"/>
        </w:rPr>
        <w:t>4</w:t>
      </w:r>
      <w:r w:rsidRPr="00521625">
        <w:rPr>
          <w:rFonts w:ascii="Times New Roman" w:eastAsia="Arial" w:hAnsi="Times New Roman" w:cs="Times New Roman"/>
          <w:i/>
          <w:sz w:val="24"/>
          <w:szCs w:val="24"/>
        </w:rPr>
        <w:t xml:space="preserve">. </w:t>
      </w:r>
      <w:r w:rsidRPr="0052162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0D9940" w14:textId="77777777" w:rsidR="00277166" w:rsidRPr="00521625" w:rsidRDefault="00277166" w:rsidP="00277166">
      <w:pPr>
        <w:pStyle w:val="NoSpacing"/>
        <w:ind w:firstLine="720"/>
        <w:rPr>
          <w:rFonts w:ascii="Times New Roman" w:eastAsia="Yu Mincho" w:hAnsi="Times New Roman" w:cs="Times New Roman"/>
          <w:b/>
          <w:color w:val="7030A0"/>
          <w:sz w:val="24"/>
          <w:szCs w:val="24"/>
        </w:rPr>
      </w:pPr>
      <w:r w:rsidRPr="00521625">
        <w:rPr>
          <w:rFonts w:ascii="Times New Roman" w:eastAsia="Arial" w:hAnsi="Times New Roman" w:cs="Times New Roman"/>
          <w:sz w:val="24"/>
          <w:szCs w:val="24"/>
        </w:rPr>
        <w:t>5.</w:t>
      </w:r>
      <w:r w:rsidRPr="0052162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21625">
        <w:rPr>
          <w:rFonts w:ascii="Times New Roman" w:hAnsi="Times New Roman" w:cs="Times New Roman"/>
          <w:sz w:val="24"/>
          <w:szCs w:val="24"/>
        </w:rPr>
        <w:t>(</w:t>
      </w:r>
      <w:r w:rsidRPr="00521625">
        <w:rPr>
          <w:rFonts w:ascii="Times New Roman" w:eastAsia="Yu Mincho" w:hAnsi="Times New Roman" w:cs="Times New Roman"/>
          <w:b/>
          <w:sz w:val="24"/>
          <w:szCs w:val="24"/>
        </w:rPr>
        <w:t>VPĮ 46 straipsnio 4 dalies 5 punktas).</w:t>
      </w:r>
    </w:p>
    <w:p w14:paraId="37BCF9A7" w14:textId="77777777" w:rsidR="00277166" w:rsidRPr="00CD4292" w:rsidRDefault="00277166" w:rsidP="00277166">
      <w:pPr>
        <w:pStyle w:val="NoSpacing"/>
        <w:ind w:firstLine="720"/>
        <w:rPr>
          <w:rFonts w:ascii="Times New Roman" w:eastAsia="Arial" w:hAnsi="Times New Roman" w:cs="Times New Roman"/>
          <w:sz w:val="24"/>
          <w:szCs w:val="24"/>
        </w:rPr>
      </w:pPr>
      <w:r w:rsidRPr="00CD4292">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CD4292">
        <w:rPr>
          <w:rFonts w:ascii="Times New Roman" w:eastAsia="Arial" w:hAnsi="Times New Roman" w:cs="Times New Roman"/>
          <w:b/>
          <w:sz w:val="24"/>
          <w:szCs w:val="24"/>
        </w:rPr>
        <w:t>(VPĮ 46 straipsnio 2</w:t>
      </w:r>
      <w:r w:rsidRPr="00C96373">
        <w:rPr>
          <w:rFonts w:ascii="Times New Roman" w:eastAsia="Arial" w:hAnsi="Times New Roman" w:cs="Times New Roman"/>
          <w:b/>
          <w:sz w:val="24"/>
          <w:szCs w:val="24"/>
          <w:vertAlign w:val="superscript"/>
        </w:rPr>
        <w:t>1</w:t>
      </w:r>
      <w:r w:rsidRPr="00CD4292">
        <w:rPr>
          <w:rFonts w:ascii="Times New Roman" w:eastAsia="Arial" w:hAnsi="Times New Roman" w:cs="Times New Roman"/>
          <w:b/>
          <w:sz w:val="24"/>
          <w:szCs w:val="24"/>
        </w:rPr>
        <w:t xml:space="preserve"> dalis).</w:t>
      </w:r>
    </w:p>
    <w:p w14:paraId="537EACFD" w14:textId="77777777" w:rsidR="00112F92" w:rsidRPr="00812FC6" w:rsidRDefault="00112F92" w:rsidP="00112F92">
      <w:pPr>
        <w:spacing w:line="200" w:lineRule="auto"/>
        <w:rPr>
          <w:rFonts w:ascii="Times New Roman" w:eastAsia="Arial" w:hAnsi="Times New Roman" w:cs="Times New Roman"/>
        </w:rPr>
      </w:pPr>
      <w:r w:rsidRPr="00812FC6">
        <w:rPr>
          <w:rFonts w:ascii="Times New Roman" w:eastAsia="Arial" w:hAnsi="Times New Roman" w:cs="Times New Roman"/>
        </w:rPr>
        <w:br w:type="page"/>
      </w:r>
    </w:p>
    <w:p w14:paraId="3DBF3DE0" w14:textId="77777777" w:rsidR="00112F92" w:rsidRPr="00812FC6" w:rsidRDefault="00112F92" w:rsidP="00112F92">
      <w:pPr>
        <w:spacing w:line="240" w:lineRule="auto"/>
        <w:ind w:left="7314" w:firstLine="0"/>
        <w:rPr>
          <w:rFonts w:ascii="Times New Roman" w:hAnsi="Times New Roman" w:cs="Times New Roman"/>
        </w:rPr>
      </w:pPr>
      <w:r w:rsidRPr="00812FC6">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812FC6" w:rsidRDefault="00112F92" w:rsidP="00112F92">
      <w:pPr>
        <w:spacing w:after="240"/>
        <w:rPr>
          <w:rFonts w:ascii="Times New Roman" w:hAnsi="Times New Roman" w:cs="Times New Roman"/>
          <w:smallCaps/>
          <w:color w:val="404040"/>
          <w:sz w:val="28"/>
          <w:szCs w:val="28"/>
        </w:rPr>
      </w:pPr>
    </w:p>
    <w:p w14:paraId="0E6E035C" w14:textId="77777777" w:rsidR="00112F92" w:rsidRPr="00812FC6" w:rsidRDefault="00112F92" w:rsidP="00112F92">
      <w:pPr>
        <w:spacing w:after="240"/>
        <w:jc w:val="center"/>
        <w:rPr>
          <w:rFonts w:ascii="Times New Roman" w:eastAsia="Arial" w:hAnsi="Times New Roman" w:cs="Times New Roman"/>
          <w:smallCaps/>
          <w:color w:val="404040"/>
          <w:sz w:val="28"/>
          <w:szCs w:val="28"/>
        </w:rPr>
      </w:pPr>
      <w:r w:rsidRPr="00812FC6">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19FAC98E" w14:textId="229BF4BB" w:rsidR="00A44FE7" w:rsidRPr="00CD4292" w:rsidRDefault="00A44FE7" w:rsidP="00A44FE7">
      <w:pPr>
        <w:spacing w:line="240" w:lineRule="auto"/>
        <w:ind w:firstLine="567"/>
        <w:rPr>
          <w:rFonts w:ascii="Times New Roman" w:eastAsia="Arial" w:hAnsi="Times New Roman" w:cs="Times New Roman"/>
          <w:sz w:val="24"/>
          <w:szCs w:val="24"/>
        </w:rPr>
      </w:pPr>
      <w:bookmarkStart w:id="23" w:name="ketvpriedas"/>
      <w:bookmarkStart w:id="24" w:name="_Toc85439812"/>
      <w:r w:rsidRPr="00CD4292">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A44FE7">
        <w:rPr>
          <w:rFonts w:ascii="Times New Roman" w:eastAsia="Arial" w:hAnsi="Times New Roman" w:cs="Times New Roman"/>
          <w:sz w:val="24"/>
          <w:szCs w:val="24"/>
        </w:rPr>
        <w:t>Teikėjas turi būti Lietuvos Respublikoje įsteigta kredito įstaiga, kuri turi banko licenciją</w:t>
      </w:r>
      <w:r>
        <w:rPr>
          <w:rFonts w:ascii="Times New Roman" w:eastAsia="Arial" w:hAnsi="Times New Roman" w:cs="Times New Roman"/>
          <w:sz w:val="24"/>
          <w:szCs w:val="24"/>
        </w:rPr>
        <w:t xml:space="preserve"> (</w:t>
      </w:r>
      <w:r w:rsidRPr="00A44FE7">
        <w:rPr>
          <w:rFonts w:ascii="Times New Roman" w:eastAsia="Arial" w:hAnsi="Times New Roman" w:cs="Times New Roman"/>
          <w:b/>
          <w:bCs/>
          <w:sz w:val="24"/>
          <w:szCs w:val="24"/>
          <w:u w:val="single"/>
        </w:rPr>
        <w:t>pateikiama kartu su pasiūlymu</w:t>
      </w:r>
      <w:r>
        <w:rPr>
          <w:rFonts w:ascii="Times New Roman" w:eastAsia="Arial" w:hAnsi="Times New Roman" w:cs="Times New Roman"/>
          <w:sz w:val="24"/>
          <w:szCs w:val="24"/>
        </w:rPr>
        <w:t>).</w:t>
      </w:r>
    </w:p>
    <w:p w14:paraId="45130515" w14:textId="65367DD8" w:rsidR="00A44FE7" w:rsidRPr="00CD4292" w:rsidRDefault="00A44FE7" w:rsidP="00A44FE7">
      <w:pPr>
        <w:spacing w:line="240" w:lineRule="auto"/>
        <w:ind w:firstLine="567"/>
        <w:rPr>
          <w:rFonts w:ascii="Times New Roman" w:eastAsia="Arial" w:hAnsi="Times New Roman" w:cs="Times New Roman"/>
          <w:sz w:val="24"/>
          <w:szCs w:val="24"/>
        </w:rPr>
      </w:pPr>
      <w:r w:rsidRPr="00CD4292">
        <w:rPr>
          <w:rFonts w:ascii="Times New Roman" w:eastAsia="Arial" w:hAnsi="Times New Roman" w:cs="Times New Roman"/>
          <w:sz w:val="24"/>
          <w:szCs w:val="24"/>
        </w:rPr>
        <w:t>2. Perkančioji organizacija nereikalauja, kad tiekėjai laikytųsi kokybės vadybos sistemos standartų.</w:t>
      </w:r>
    </w:p>
    <w:p w14:paraId="05B6CED3" w14:textId="77777777" w:rsidR="00A44FE7" w:rsidRPr="00111B61" w:rsidRDefault="00A44FE7" w:rsidP="00A44FE7">
      <w:pPr>
        <w:pStyle w:val="ListParagraph"/>
        <w:tabs>
          <w:tab w:val="left" w:pos="568"/>
        </w:tabs>
        <w:spacing w:line="276" w:lineRule="auto"/>
        <w:ind w:left="568" w:firstLine="0"/>
        <w:jc w:val="left"/>
        <w:rPr>
          <w:rFonts w:ascii="Times New Roman" w:hAnsi="Times New Roman" w:cs="Times New Roman"/>
          <w:i/>
          <w:iCs/>
          <w:color w:val="7030A0"/>
        </w:rPr>
      </w:pPr>
    </w:p>
    <w:p w14:paraId="5A285091" w14:textId="77777777" w:rsidR="00A040B5" w:rsidRDefault="00A040B5" w:rsidP="00A040B5">
      <w:pPr>
        <w:rPr>
          <w:rFonts w:ascii="Times New Roman" w:hAnsi="Times New Roman" w:cs="Times New Roman"/>
        </w:rPr>
      </w:pPr>
    </w:p>
    <w:p w14:paraId="643EF785" w14:textId="77777777" w:rsidR="00A44FE7" w:rsidRDefault="00A44FE7" w:rsidP="00A040B5">
      <w:pPr>
        <w:rPr>
          <w:rFonts w:ascii="Times New Roman" w:hAnsi="Times New Roman" w:cs="Times New Roman"/>
        </w:rPr>
      </w:pPr>
    </w:p>
    <w:p w14:paraId="50D4EBEA" w14:textId="77777777" w:rsidR="00A44FE7" w:rsidRDefault="00A44FE7" w:rsidP="00A040B5">
      <w:pPr>
        <w:rPr>
          <w:rFonts w:ascii="Times New Roman" w:hAnsi="Times New Roman" w:cs="Times New Roman"/>
        </w:rPr>
      </w:pPr>
    </w:p>
    <w:p w14:paraId="17D7262B" w14:textId="77777777" w:rsidR="00A44FE7" w:rsidRDefault="00A44FE7" w:rsidP="00A040B5">
      <w:pPr>
        <w:rPr>
          <w:rFonts w:ascii="Times New Roman" w:hAnsi="Times New Roman" w:cs="Times New Roman"/>
        </w:rPr>
      </w:pPr>
    </w:p>
    <w:p w14:paraId="3301E64C" w14:textId="77777777" w:rsidR="00A44FE7" w:rsidRDefault="00A44FE7" w:rsidP="00A040B5">
      <w:pPr>
        <w:rPr>
          <w:rFonts w:ascii="Times New Roman" w:hAnsi="Times New Roman" w:cs="Times New Roman"/>
        </w:rPr>
      </w:pPr>
    </w:p>
    <w:p w14:paraId="1651CE77" w14:textId="77777777" w:rsidR="00A44FE7" w:rsidRDefault="00A44FE7" w:rsidP="00A040B5">
      <w:pPr>
        <w:rPr>
          <w:rFonts w:ascii="Times New Roman" w:hAnsi="Times New Roman" w:cs="Times New Roman"/>
        </w:rPr>
      </w:pPr>
    </w:p>
    <w:p w14:paraId="1C248764" w14:textId="77777777" w:rsidR="00A44FE7" w:rsidRDefault="00A44FE7" w:rsidP="00A040B5">
      <w:pPr>
        <w:rPr>
          <w:rFonts w:ascii="Times New Roman" w:hAnsi="Times New Roman" w:cs="Times New Roman"/>
        </w:rPr>
      </w:pPr>
    </w:p>
    <w:p w14:paraId="5D645647" w14:textId="77777777" w:rsidR="00A44FE7" w:rsidRDefault="00A44FE7" w:rsidP="00A040B5">
      <w:pPr>
        <w:rPr>
          <w:rFonts w:ascii="Times New Roman" w:hAnsi="Times New Roman" w:cs="Times New Roman"/>
        </w:rPr>
      </w:pPr>
    </w:p>
    <w:p w14:paraId="01F0F6F9" w14:textId="77777777" w:rsidR="00A44FE7" w:rsidRDefault="00A44FE7" w:rsidP="00A040B5">
      <w:pPr>
        <w:rPr>
          <w:rFonts w:ascii="Times New Roman" w:hAnsi="Times New Roman" w:cs="Times New Roman"/>
        </w:rPr>
      </w:pPr>
    </w:p>
    <w:p w14:paraId="60014F76" w14:textId="77777777" w:rsidR="00A44FE7" w:rsidRDefault="00A44FE7" w:rsidP="00A040B5">
      <w:pPr>
        <w:rPr>
          <w:rFonts w:ascii="Times New Roman" w:hAnsi="Times New Roman" w:cs="Times New Roman"/>
        </w:rPr>
      </w:pPr>
    </w:p>
    <w:p w14:paraId="48532EB5" w14:textId="77777777" w:rsidR="00A44FE7" w:rsidRDefault="00A44FE7" w:rsidP="00A040B5">
      <w:pPr>
        <w:rPr>
          <w:rFonts w:ascii="Times New Roman" w:hAnsi="Times New Roman" w:cs="Times New Roman"/>
        </w:rPr>
      </w:pPr>
    </w:p>
    <w:p w14:paraId="6D73B9E9" w14:textId="77777777" w:rsidR="00A44FE7" w:rsidRDefault="00A44FE7" w:rsidP="00A040B5">
      <w:pPr>
        <w:rPr>
          <w:rFonts w:ascii="Times New Roman" w:hAnsi="Times New Roman" w:cs="Times New Roman"/>
        </w:rPr>
      </w:pPr>
    </w:p>
    <w:p w14:paraId="7F15F5C0" w14:textId="77777777" w:rsidR="00A44FE7" w:rsidRDefault="00A44FE7" w:rsidP="00A040B5">
      <w:pPr>
        <w:rPr>
          <w:rFonts w:ascii="Times New Roman" w:hAnsi="Times New Roman" w:cs="Times New Roman"/>
        </w:rPr>
      </w:pPr>
    </w:p>
    <w:p w14:paraId="74FF78DE" w14:textId="77777777" w:rsidR="00A44FE7" w:rsidRDefault="00A44FE7" w:rsidP="00A040B5">
      <w:pPr>
        <w:rPr>
          <w:rFonts w:ascii="Times New Roman" w:hAnsi="Times New Roman" w:cs="Times New Roman"/>
        </w:rPr>
      </w:pPr>
    </w:p>
    <w:p w14:paraId="556D351E" w14:textId="77777777" w:rsidR="00A44FE7" w:rsidRDefault="00A44FE7" w:rsidP="00A040B5">
      <w:pPr>
        <w:rPr>
          <w:rFonts w:ascii="Times New Roman" w:hAnsi="Times New Roman" w:cs="Times New Roman"/>
        </w:rPr>
      </w:pPr>
    </w:p>
    <w:p w14:paraId="414BDA7F" w14:textId="77777777" w:rsidR="00A44FE7" w:rsidRDefault="00A44FE7" w:rsidP="00A040B5">
      <w:pPr>
        <w:rPr>
          <w:rFonts w:ascii="Times New Roman" w:hAnsi="Times New Roman" w:cs="Times New Roman"/>
        </w:rPr>
      </w:pPr>
    </w:p>
    <w:p w14:paraId="1B6B1278" w14:textId="77777777" w:rsidR="00A44FE7" w:rsidRDefault="00A44FE7" w:rsidP="00A040B5">
      <w:pPr>
        <w:rPr>
          <w:rFonts w:ascii="Times New Roman" w:hAnsi="Times New Roman" w:cs="Times New Roman"/>
        </w:rPr>
      </w:pPr>
    </w:p>
    <w:p w14:paraId="072DBAD3" w14:textId="77777777" w:rsidR="00A44FE7" w:rsidRDefault="00A44FE7" w:rsidP="00A040B5">
      <w:pPr>
        <w:rPr>
          <w:rFonts w:ascii="Times New Roman" w:hAnsi="Times New Roman" w:cs="Times New Roman"/>
        </w:rPr>
      </w:pPr>
    </w:p>
    <w:p w14:paraId="381AE879" w14:textId="77777777" w:rsidR="00A44FE7" w:rsidRDefault="00A44FE7" w:rsidP="00A040B5">
      <w:pPr>
        <w:rPr>
          <w:rFonts w:ascii="Times New Roman" w:hAnsi="Times New Roman" w:cs="Times New Roman"/>
        </w:rPr>
      </w:pPr>
    </w:p>
    <w:p w14:paraId="10D1CC46" w14:textId="77777777" w:rsidR="00A44FE7" w:rsidRDefault="00A44FE7" w:rsidP="00A040B5">
      <w:pPr>
        <w:rPr>
          <w:rFonts w:ascii="Times New Roman" w:hAnsi="Times New Roman" w:cs="Times New Roman"/>
        </w:rPr>
      </w:pPr>
    </w:p>
    <w:p w14:paraId="32A09478" w14:textId="77777777" w:rsidR="00A44FE7" w:rsidRDefault="00A44FE7" w:rsidP="00A040B5">
      <w:pPr>
        <w:rPr>
          <w:rFonts w:ascii="Times New Roman" w:hAnsi="Times New Roman" w:cs="Times New Roman"/>
        </w:rPr>
      </w:pPr>
    </w:p>
    <w:p w14:paraId="3F616A5D" w14:textId="77777777" w:rsidR="00A44FE7" w:rsidRDefault="00A44FE7" w:rsidP="00A040B5">
      <w:pPr>
        <w:rPr>
          <w:rFonts w:ascii="Times New Roman" w:hAnsi="Times New Roman" w:cs="Times New Roman"/>
        </w:rPr>
      </w:pPr>
    </w:p>
    <w:p w14:paraId="30BF1E75" w14:textId="77777777" w:rsidR="00A44FE7" w:rsidRDefault="00A44FE7" w:rsidP="00A040B5">
      <w:pPr>
        <w:rPr>
          <w:rFonts w:ascii="Times New Roman" w:hAnsi="Times New Roman" w:cs="Times New Roman"/>
        </w:rPr>
      </w:pPr>
    </w:p>
    <w:p w14:paraId="34F616E8" w14:textId="77777777" w:rsidR="00A44FE7" w:rsidRDefault="00A44FE7" w:rsidP="00A040B5">
      <w:pPr>
        <w:rPr>
          <w:rFonts w:ascii="Times New Roman" w:hAnsi="Times New Roman" w:cs="Times New Roman"/>
        </w:rPr>
      </w:pPr>
    </w:p>
    <w:p w14:paraId="37E5BE5A" w14:textId="77777777" w:rsidR="00A44FE7" w:rsidRDefault="00A44FE7" w:rsidP="00A040B5">
      <w:pPr>
        <w:rPr>
          <w:rFonts w:ascii="Times New Roman" w:hAnsi="Times New Roman" w:cs="Times New Roman"/>
        </w:rPr>
      </w:pPr>
    </w:p>
    <w:p w14:paraId="1DC01539" w14:textId="77777777" w:rsidR="00A44FE7" w:rsidRDefault="00A44FE7" w:rsidP="00A040B5">
      <w:pPr>
        <w:rPr>
          <w:rFonts w:ascii="Times New Roman" w:hAnsi="Times New Roman" w:cs="Times New Roman"/>
        </w:rPr>
      </w:pPr>
    </w:p>
    <w:p w14:paraId="6FDAD989" w14:textId="77777777" w:rsidR="00A44FE7" w:rsidRDefault="00A44FE7" w:rsidP="00A040B5">
      <w:pPr>
        <w:rPr>
          <w:rFonts w:ascii="Times New Roman" w:hAnsi="Times New Roman" w:cs="Times New Roman"/>
        </w:rPr>
      </w:pPr>
    </w:p>
    <w:p w14:paraId="3B821911" w14:textId="77777777" w:rsidR="00A44FE7" w:rsidRDefault="00A44FE7" w:rsidP="00A040B5">
      <w:pPr>
        <w:rPr>
          <w:rFonts w:ascii="Times New Roman" w:hAnsi="Times New Roman" w:cs="Times New Roman"/>
        </w:rPr>
      </w:pPr>
    </w:p>
    <w:p w14:paraId="2680AD53" w14:textId="77777777" w:rsidR="00A44FE7" w:rsidRPr="00812FC6" w:rsidRDefault="00A44FE7" w:rsidP="00A040B5">
      <w:pPr>
        <w:rPr>
          <w:rFonts w:ascii="Times New Roman" w:hAnsi="Times New Roman" w:cs="Times New Roman"/>
        </w:rPr>
      </w:pPr>
    </w:p>
    <w:p w14:paraId="4B815F12" w14:textId="77777777" w:rsidR="00A040B5" w:rsidRPr="00812FC6" w:rsidRDefault="00A040B5" w:rsidP="00A44FE7">
      <w:pPr>
        <w:ind w:firstLine="0"/>
        <w:rPr>
          <w:rFonts w:ascii="Times New Roman" w:hAnsi="Times New Roman" w:cs="Times New Roman"/>
        </w:rPr>
      </w:pPr>
    </w:p>
    <w:p w14:paraId="54363B23" w14:textId="77777777" w:rsidR="00483B9F" w:rsidRPr="00812FC6" w:rsidRDefault="00483B9F" w:rsidP="00483B9F">
      <w:pPr>
        <w:rPr>
          <w:rFonts w:ascii="Times New Roman" w:hAnsi="Times New Roman" w:cs="Times New Roman"/>
        </w:rPr>
      </w:pPr>
    </w:p>
    <w:p w14:paraId="6147A0F2" w14:textId="77777777" w:rsidR="00112F92" w:rsidRPr="00812FC6" w:rsidRDefault="00112F92" w:rsidP="00112F92">
      <w:pPr>
        <w:spacing w:line="240" w:lineRule="auto"/>
        <w:ind w:left="7314" w:firstLine="0"/>
        <w:rPr>
          <w:rFonts w:ascii="Times New Roman" w:hAnsi="Times New Roman" w:cs="Times New Roman"/>
        </w:rPr>
      </w:pPr>
      <w:r w:rsidRPr="00812FC6">
        <w:rPr>
          <w:rFonts w:ascii="Times New Roman" w:hAnsi="Times New Roman" w:cs="Times New Roman"/>
        </w:rPr>
        <w:t>Pirkimo sąlygų 3 priedas „„EBVPD“ (XML formatu)“</w:t>
      </w:r>
    </w:p>
    <w:bookmarkEnd w:id="23"/>
    <w:bookmarkEnd w:id="24"/>
    <w:p w14:paraId="13F645DA" w14:textId="77777777" w:rsidR="00112F92" w:rsidRPr="00812FC6" w:rsidRDefault="00112F92" w:rsidP="00112F92">
      <w:pPr>
        <w:pStyle w:val="Subtitle"/>
        <w:jc w:val="center"/>
        <w:rPr>
          <w:rFonts w:ascii="Times New Roman" w:eastAsia="Arial" w:hAnsi="Times New Roman" w:cs="Times New Roman"/>
        </w:rPr>
      </w:pPr>
    </w:p>
    <w:p w14:paraId="69E26FD2" w14:textId="77777777" w:rsidR="00112F92" w:rsidRPr="00812FC6" w:rsidRDefault="00112F92" w:rsidP="00112F92">
      <w:pPr>
        <w:pStyle w:val="Subtitle"/>
        <w:jc w:val="center"/>
        <w:rPr>
          <w:rFonts w:ascii="Times New Roman" w:eastAsia="Arial" w:hAnsi="Times New Roman" w:cs="Times New Roman"/>
        </w:rPr>
      </w:pPr>
      <w:r w:rsidRPr="00812FC6">
        <w:rPr>
          <w:rFonts w:ascii="Times New Roman" w:eastAsia="Arial" w:hAnsi="Times New Roman" w:cs="Times New Roman"/>
        </w:rPr>
        <w:t>EUROPOS BENDRASIS VIEŠŲJŲ PIRKIMŲ DOKUMENTAS</w:t>
      </w:r>
    </w:p>
    <w:p w14:paraId="2EE8AAE6" w14:textId="77777777" w:rsidR="00112F92" w:rsidRPr="00812FC6" w:rsidRDefault="00112F92" w:rsidP="00112F92">
      <w:pPr>
        <w:rPr>
          <w:rFonts w:ascii="Times New Roman" w:hAnsi="Times New Roman" w:cs="Times New Roman"/>
          <w:lang w:val="en-US"/>
        </w:rPr>
      </w:pPr>
    </w:p>
    <w:p w14:paraId="3B1D1CD5" w14:textId="77777777" w:rsidR="00A44FE7" w:rsidRPr="00F121E1" w:rsidRDefault="00A44FE7" w:rsidP="00A44FE7">
      <w:pPr>
        <w:jc w:val="left"/>
        <w:rPr>
          <w:rFonts w:ascii="Times New Roman" w:eastAsia="Arial" w:hAnsi="Times New Roman" w:cs="Times New Roman"/>
          <w:sz w:val="24"/>
          <w:szCs w:val="24"/>
        </w:rPr>
      </w:pPr>
      <w:r w:rsidRPr="00F121E1">
        <w:rPr>
          <w:rFonts w:ascii="Times New Roman" w:eastAsia="Arial" w:hAnsi="Times New Roman" w:cs="Times New Roman"/>
          <w:sz w:val="24"/>
          <w:szCs w:val="24"/>
        </w:rPr>
        <w:t>„Europos bendrasis viešųjų pirkimų dokumentas (EBVPD)“ neteikiamas.</w:t>
      </w:r>
    </w:p>
    <w:p w14:paraId="231299BB" w14:textId="5035DED3" w:rsidR="003D35C4" w:rsidRPr="00812FC6" w:rsidRDefault="00112F92" w:rsidP="00C70E3A">
      <w:pPr>
        <w:jc w:val="right"/>
        <w:rPr>
          <w:rFonts w:ascii="Times New Roman" w:eastAsia="Arial" w:hAnsi="Times New Roman" w:cs="Times New Roman"/>
          <w:b/>
          <w:smallCaps/>
        </w:rPr>
      </w:pPr>
      <w:r w:rsidRPr="00812FC6">
        <w:rPr>
          <w:rFonts w:ascii="Times New Roman" w:hAnsi="Times New Roman" w:cs="Times New Roman"/>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812FC6" w:rsidRDefault="00C70E3A" w:rsidP="00C70E3A">
      <w:pPr>
        <w:jc w:val="right"/>
        <w:rPr>
          <w:rFonts w:ascii="Times New Roman" w:eastAsia="Arial" w:hAnsi="Times New Roman" w:cs="Times New Roman"/>
          <w:b/>
          <w:smallCaps/>
        </w:rPr>
      </w:pPr>
    </w:p>
    <w:p w14:paraId="6BCC2113" w14:textId="38E90753" w:rsidR="00CB5907" w:rsidRPr="00812FC6" w:rsidRDefault="00DE051B" w:rsidP="00105DAD">
      <w:pPr>
        <w:spacing w:line="240" w:lineRule="auto"/>
        <w:ind w:left="7314" w:firstLine="0"/>
        <w:rPr>
          <w:rFonts w:ascii="Times New Roman" w:hAnsi="Times New Roman" w:cs="Times New Roman"/>
        </w:rPr>
      </w:pPr>
      <w:r w:rsidRPr="00812FC6">
        <w:rPr>
          <w:rFonts w:ascii="Times New Roman" w:hAnsi="Times New Roman" w:cs="Times New Roman"/>
        </w:rPr>
        <w:t>P</w:t>
      </w:r>
      <w:r w:rsidR="00CB5907" w:rsidRPr="00812FC6">
        <w:rPr>
          <w:rFonts w:ascii="Times New Roman" w:hAnsi="Times New Roman" w:cs="Times New Roman"/>
        </w:rPr>
        <w:t xml:space="preserve">irkimo sąlygų </w:t>
      </w:r>
      <w:r w:rsidR="0012726D" w:rsidRPr="00812FC6">
        <w:rPr>
          <w:rFonts w:ascii="Times New Roman" w:hAnsi="Times New Roman" w:cs="Times New Roman"/>
        </w:rPr>
        <w:t>4</w:t>
      </w:r>
      <w:r w:rsidR="00CB5907" w:rsidRPr="00812FC6">
        <w:rPr>
          <w:rFonts w:ascii="Times New Roman" w:hAnsi="Times New Roman" w:cs="Times New Roman"/>
        </w:rPr>
        <w:t xml:space="preserve"> priedas</w:t>
      </w:r>
      <w:r w:rsidR="00105DAD" w:rsidRPr="00812FC6">
        <w:rPr>
          <w:rFonts w:ascii="Times New Roman" w:hAnsi="Times New Roman" w:cs="Times New Roman"/>
        </w:rPr>
        <w:t xml:space="preserve"> </w:t>
      </w:r>
      <w:r w:rsidR="00CB5907" w:rsidRPr="00812FC6">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812FC6" w:rsidRDefault="00CB5907" w:rsidP="00CB5907">
      <w:pPr>
        <w:jc w:val="center"/>
        <w:rPr>
          <w:rFonts w:ascii="Times New Roman" w:hAnsi="Times New Roman" w:cs="Times New Roman"/>
          <w:sz w:val="28"/>
          <w:szCs w:val="28"/>
        </w:rPr>
      </w:pPr>
    </w:p>
    <w:p w14:paraId="3C224FCE" w14:textId="77777777" w:rsidR="00CB5907" w:rsidRPr="008D55B9" w:rsidRDefault="00CB5907" w:rsidP="008D55B9">
      <w:pPr>
        <w:pStyle w:val="Subtitle"/>
        <w:jc w:val="center"/>
        <w:rPr>
          <w:rFonts w:ascii="Times New Roman" w:eastAsia="Arial" w:hAnsi="Times New Roman" w:cs="Times New Roman"/>
        </w:rPr>
      </w:pPr>
      <w:r w:rsidRPr="008D55B9">
        <w:rPr>
          <w:rFonts w:ascii="Times New Roman" w:eastAsia="Arial" w:hAnsi="Times New Roman" w:cs="Times New Roman"/>
        </w:rPr>
        <w:t>TECHNINĖ SPECIFIKACIJA</w:t>
      </w:r>
    </w:p>
    <w:p w14:paraId="27ED3742" w14:textId="77777777" w:rsidR="00A44FE7" w:rsidRDefault="00A44FE7" w:rsidP="00DC230B">
      <w:pPr>
        <w:spacing w:line="240" w:lineRule="auto"/>
        <w:jc w:val="center"/>
        <w:rPr>
          <w:rFonts w:ascii="Times New Roman" w:hAnsi="Times New Roman" w:cs="Times New Roman"/>
          <w:sz w:val="28"/>
          <w:szCs w:val="28"/>
        </w:rPr>
      </w:pPr>
    </w:p>
    <w:p w14:paraId="3F560308" w14:textId="6FB4BD03" w:rsidR="00A44FE7" w:rsidRPr="00A44FE7" w:rsidRDefault="00A44FE7" w:rsidP="005F7697">
      <w:pPr>
        <w:spacing w:line="240" w:lineRule="auto"/>
        <w:rPr>
          <w:rFonts w:ascii="Times New Roman" w:hAnsi="Times New Roman" w:cs="Times New Roman"/>
          <w:sz w:val="24"/>
          <w:szCs w:val="24"/>
        </w:rPr>
      </w:pPr>
      <w:r w:rsidRPr="00A44FE7">
        <w:rPr>
          <w:rFonts w:ascii="Times New Roman" w:hAnsi="Times New Roman" w:cs="Times New Roman"/>
          <w:sz w:val="24"/>
          <w:szCs w:val="24"/>
        </w:rPr>
        <w:t>Pirkimo objekto apibūdinimas:</w:t>
      </w:r>
    </w:p>
    <w:p w14:paraId="77E01A74" w14:textId="1B292AC9" w:rsidR="00A44FE7" w:rsidRPr="00A44FE7" w:rsidRDefault="00A44FE7" w:rsidP="005F7697">
      <w:pPr>
        <w:pStyle w:val="ListParagraph"/>
        <w:numPr>
          <w:ilvl w:val="0"/>
          <w:numId w:val="9"/>
        </w:numPr>
        <w:spacing w:line="240" w:lineRule="auto"/>
        <w:rPr>
          <w:rFonts w:ascii="Times New Roman" w:hAnsi="Times New Roman" w:cs="Times New Roman"/>
          <w:sz w:val="24"/>
          <w:szCs w:val="24"/>
        </w:rPr>
      </w:pPr>
      <w:r w:rsidRPr="00A44FE7">
        <w:rPr>
          <w:rFonts w:ascii="Times New Roman" w:hAnsi="Times New Roman" w:cs="Times New Roman"/>
          <w:sz w:val="24"/>
          <w:szCs w:val="24"/>
        </w:rPr>
        <w:t>Banko sąskaitų atidarymas/uždarymas</w:t>
      </w:r>
      <w:r>
        <w:rPr>
          <w:rFonts w:ascii="Times New Roman" w:hAnsi="Times New Roman" w:cs="Times New Roman"/>
          <w:sz w:val="24"/>
          <w:szCs w:val="24"/>
        </w:rPr>
        <w:t>;</w:t>
      </w:r>
    </w:p>
    <w:p w14:paraId="6B63CDF9" w14:textId="6347D122" w:rsidR="00A44FE7" w:rsidRPr="00A44FE7" w:rsidRDefault="00A44FE7" w:rsidP="005F7697">
      <w:pPr>
        <w:pStyle w:val="ListParagraph"/>
        <w:numPr>
          <w:ilvl w:val="0"/>
          <w:numId w:val="9"/>
        </w:numPr>
        <w:spacing w:line="240" w:lineRule="auto"/>
        <w:rPr>
          <w:rFonts w:ascii="Times New Roman" w:hAnsi="Times New Roman" w:cs="Times New Roman"/>
          <w:sz w:val="24"/>
          <w:szCs w:val="24"/>
        </w:rPr>
      </w:pPr>
      <w:r w:rsidRPr="00A44FE7">
        <w:rPr>
          <w:rFonts w:ascii="Times New Roman" w:hAnsi="Times New Roman" w:cs="Times New Roman"/>
          <w:sz w:val="24"/>
          <w:szCs w:val="24"/>
        </w:rPr>
        <w:t>Banko sąskaitų valdymas internetu</w:t>
      </w:r>
      <w:r>
        <w:rPr>
          <w:rFonts w:ascii="Times New Roman" w:hAnsi="Times New Roman" w:cs="Times New Roman"/>
          <w:sz w:val="24"/>
          <w:szCs w:val="24"/>
        </w:rPr>
        <w:t>;</w:t>
      </w:r>
    </w:p>
    <w:p w14:paraId="6EE1B0C8" w14:textId="04DB8DF5" w:rsidR="00A44FE7" w:rsidRPr="00A44FE7" w:rsidRDefault="00A44FE7" w:rsidP="005F7697">
      <w:pPr>
        <w:pStyle w:val="ListParagraph"/>
        <w:numPr>
          <w:ilvl w:val="0"/>
          <w:numId w:val="9"/>
        </w:numPr>
        <w:spacing w:line="240" w:lineRule="auto"/>
        <w:rPr>
          <w:rFonts w:ascii="Times New Roman" w:hAnsi="Times New Roman" w:cs="Times New Roman"/>
          <w:sz w:val="24"/>
          <w:szCs w:val="24"/>
        </w:rPr>
      </w:pPr>
      <w:r w:rsidRPr="00A44FE7">
        <w:rPr>
          <w:rFonts w:ascii="Times New Roman" w:hAnsi="Times New Roman" w:cs="Times New Roman"/>
          <w:sz w:val="24"/>
          <w:szCs w:val="24"/>
        </w:rPr>
        <w:t>Tarptautinių mokėjimų pervedimų užsienio valiuta vykdymas</w:t>
      </w:r>
      <w:r>
        <w:rPr>
          <w:rFonts w:ascii="Times New Roman" w:hAnsi="Times New Roman" w:cs="Times New Roman"/>
          <w:sz w:val="24"/>
          <w:szCs w:val="24"/>
        </w:rPr>
        <w:t>;</w:t>
      </w:r>
    </w:p>
    <w:p w14:paraId="6347D513" w14:textId="6A32CF68" w:rsidR="00A44FE7" w:rsidRPr="00A44FE7" w:rsidRDefault="00A44FE7" w:rsidP="005F7697">
      <w:pPr>
        <w:pStyle w:val="ListParagraph"/>
        <w:numPr>
          <w:ilvl w:val="0"/>
          <w:numId w:val="9"/>
        </w:numPr>
        <w:spacing w:line="240" w:lineRule="auto"/>
        <w:rPr>
          <w:rFonts w:ascii="Times New Roman" w:hAnsi="Times New Roman" w:cs="Times New Roman"/>
          <w:sz w:val="24"/>
          <w:szCs w:val="24"/>
        </w:rPr>
      </w:pPr>
      <w:r w:rsidRPr="00A44FE7">
        <w:rPr>
          <w:rFonts w:ascii="Times New Roman" w:hAnsi="Times New Roman" w:cs="Times New Roman"/>
          <w:sz w:val="24"/>
          <w:szCs w:val="24"/>
        </w:rPr>
        <w:t>Pervedimų eurais vykdymas</w:t>
      </w:r>
      <w:r>
        <w:rPr>
          <w:rFonts w:ascii="Times New Roman" w:hAnsi="Times New Roman" w:cs="Times New Roman"/>
          <w:sz w:val="24"/>
          <w:szCs w:val="24"/>
        </w:rPr>
        <w:t>;</w:t>
      </w:r>
    </w:p>
    <w:p w14:paraId="55C633CF" w14:textId="083C3F4B" w:rsidR="00A44FE7" w:rsidRPr="00A44FE7" w:rsidRDefault="00A44FE7" w:rsidP="005F7697">
      <w:pPr>
        <w:pStyle w:val="ListParagraph"/>
        <w:numPr>
          <w:ilvl w:val="0"/>
          <w:numId w:val="9"/>
        </w:numPr>
        <w:spacing w:line="240" w:lineRule="auto"/>
        <w:rPr>
          <w:rFonts w:ascii="Times New Roman" w:hAnsi="Times New Roman" w:cs="Times New Roman"/>
          <w:sz w:val="24"/>
          <w:szCs w:val="24"/>
        </w:rPr>
      </w:pPr>
      <w:r w:rsidRPr="00A44FE7">
        <w:rPr>
          <w:rFonts w:ascii="Times New Roman" w:hAnsi="Times New Roman" w:cs="Times New Roman"/>
          <w:sz w:val="24"/>
          <w:szCs w:val="24"/>
        </w:rPr>
        <w:t>Valiutos konvertavimas</w:t>
      </w:r>
      <w:r>
        <w:rPr>
          <w:rFonts w:ascii="Times New Roman" w:hAnsi="Times New Roman" w:cs="Times New Roman"/>
          <w:sz w:val="24"/>
          <w:szCs w:val="24"/>
        </w:rPr>
        <w:t>;</w:t>
      </w:r>
    </w:p>
    <w:p w14:paraId="2FBE7A58" w14:textId="09835288" w:rsidR="00A44FE7" w:rsidRPr="00A44FE7" w:rsidRDefault="00A44FE7" w:rsidP="005F7697">
      <w:pPr>
        <w:pStyle w:val="ListParagraph"/>
        <w:numPr>
          <w:ilvl w:val="0"/>
          <w:numId w:val="9"/>
        </w:numPr>
        <w:spacing w:line="240" w:lineRule="auto"/>
        <w:rPr>
          <w:rFonts w:ascii="Times New Roman" w:hAnsi="Times New Roman" w:cs="Times New Roman"/>
          <w:sz w:val="24"/>
          <w:szCs w:val="24"/>
        </w:rPr>
      </w:pPr>
      <w:r w:rsidRPr="00A44FE7">
        <w:rPr>
          <w:rFonts w:ascii="Times New Roman" w:hAnsi="Times New Roman" w:cs="Times New Roman"/>
          <w:sz w:val="24"/>
          <w:szCs w:val="24"/>
        </w:rPr>
        <w:t>Lėšų įskaitymas į banko sąskaitą</w:t>
      </w:r>
      <w:r>
        <w:rPr>
          <w:rFonts w:ascii="Times New Roman" w:hAnsi="Times New Roman" w:cs="Times New Roman"/>
          <w:sz w:val="24"/>
          <w:szCs w:val="24"/>
        </w:rPr>
        <w:t>;</w:t>
      </w:r>
    </w:p>
    <w:p w14:paraId="39685C42" w14:textId="7A294640" w:rsidR="00A44FE7" w:rsidRPr="00A44FE7" w:rsidRDefault="00A44FE7" w:rsidP="005F7697">
      <w:pPr>
        <w:pStyle w:val="ListParagraph"/>
        <w:numPr>
          <w:ilvl w:val="0"/>
          <w:numId w:val="9"/>
        </w:numPr>
        <w:spacing w:line="240" w:lineRule="auto"/>
        <w:rPr>
          <w:rFonts w:ascii="Times New Roman" w:hAnsi="Times New Roman" w:cs="Times New Roman"/>
          <w:sz w:val="24"/>
          <w:szCs w:val="24"/>
        </w:rPr>
      </w:pPr>
      <w:r w:rsidRPr="00A44FE7">
        <w:rPr>
          <w:rFonts w:ascii="Times New Roman" w:hAnsi="Times New Roman" w:cs="Times New Roman"/>
          <w:sz w:val="24"/>
          <w:szCs w:val="24"/>
        </w:rPr>
        <w:t>Grynųjų pinigų įnešimas į banko sąskaitą</w:t>
      </w:r>
      <w:r>
        <w:rPr>
          <w:rFonts w:ascii="Times New Roman" w:hAnsi="Times New Roman" w:cs="Times New Roman"/>
          <w:sz w:val="24"/>
          <w:szCs w:val="24"/>
        </w:rPr>
        <w:t>;</w:t>
      </w:r>
    </w:p>
    <w:p w14:paraId="73A82518" w14:textId="6A62BE6B" w:rsidR="00A44FE7" w:rsidRPr="00A44FE7" w:rsidRDefault="00A44FE7" w:rsidP="005F7697">
      <w:pPr>
        <w:pStyle w:val="ListParagraph"/>
        <w:numPr>
          <w:ilvl w:val="0"/>
          <w:numId w:val="9"/>
        </w:numPr>
        <w:spacing w:line="240" w:lineRule="auto"/>
        <w:rPr>
          <w:rFonts w:ascii="Times New Roman" w:hAnsi="Times New Roman" w:cs="Times New Roman"/>
          <w:sz w:val="24"/>
          <w:szCs w:val="24"/>
        </w:rPr>
      </w:pPr>
      <w:r w:rsidRPr="00A44FE7">
        <w:rPr>
          <w:rFonts w:ascii="Times New Roman" w:hAnsi="Times New Roman" w:cs="Times New Roman"/>
          <w:sz w:val="24"/>
          <w:szCs w:val="24"/>
        </w:rPr>
        <w:t>Grynųjų pinigų užsakymas ir išmokėjimas iš banko sąskaitos</w:t>
      </w:r>
      <w:r>
        <w:rPr>
          <w:rFonts w:ascii="Times New Roman" w:hAnsi="Times New Roman" w:cs="Times New Roman"/>
          <w:sz w:val="24"/>
          <w:szCs w:val="24"/>
        </w:rPr>
        <w:t>;</w:t>
      </w:r>
    </w:p>
    <w:p w14:paraId="14A3F0C0" w14:textId="72970AE4" w:rsidR="00A44FE7" w:rsidRPr="00A44FE7" w:rsidRDefault="00A44FE7" w:rsidP="005F7697">
      <w:pPr>
        <w:pStyle w:val="ListParagraph"/>
        <w:numPr>
          <w:ilvl w:val="0"/>
          <w:numId w:val="9"/>
        </w:numPr>
        <w:spacing w:line="240" w:lineRule="auto"/>
        <w:rPr>
          <w:rFonts w:ascii="Times New Roman" w:hAnsi="Times New Roman" w:cs="Times New Roman"/>
          <w:sz w:val="24"/>
          <w:szCs w:val="24"/>
        </w:rPr>
      </w:pPr>
      <w:r w:rsidRPr="00A44FE7">
        <w:rPr>
          <w:rFonts w:ascii="Times New Roman" w:hAnsi="Times New Roman" w:cs="Times New Roman"/>
          <w:sz w:val="24"/>
          <w:szCs w:val="24"/>
        </w:rPr>
        <w:t>Sąskaitų išrašų formavimas ir pateikimas interneto banke</w:t>
      </w:r>
      <w:r>
        <w:rPr>
          <w:rFonts w:ascii="Times New Roman" w:hAnsi="Times New Roman" w:cs="Times New Roman"/>
          <w:sz w:val="24"/>
          <w:szCs w:val="24"/>
        </w:rPr>
        <w:t>;</w:t>
      </w:r>
    </w:p>
    <w:p w14:paraId="70579FEF" w14:textId="49DC3AF4" w:rsidR="00A44FE7" w:rsidRDefault="00A44FE7" w:rsidP="005F7697">
      <w:pPr>
        <w:pStyle w:val="ListParagraph"/>
        <w:numPr>
          <w:ilvl w:val="0"/>
          <w:numId w:val="9"/>
        </w:numPr>
        <w:spacing w:line="240" w:lineRule="auto"/>
        <w:rPr>
          <w:rFonts w:ascii="Times New Roman" w:hAnsi="Times New Roman" w:cs="Times New Roman"/>
          <w:sz w:val="24"/>
          <w:szCs w:val="24"/>
        </w:rPr>
      </w:pPr>
      <w:r w:rsidRPr="00A44FE7">
        <w:rPr>
          <w:rFonts w:ascii="Times New Roman" w:hAnsi="Times New Roman" w:cs="Times New Roman"/>
          <w:sz w:val="24"/>
          <w:szCs w:val="24"/>
        </w:rPr>
        <w:t>Bankinių  (debetinių ir kreditinių) kortelių išdavimas ir jų aptarnavimas.</w:t>
      </w:r>
    </w:p>
    <w:p w14:paraId="6CD91A3C" w14:textId="77777777" w:rsidR="00A44FE7" w:rsidRDefault="00A44FE7" w:rsidP="005F7697">
      <w:pPr>
        <w:spacing w:line="240" w:lineRule="auto"/>
        <w:rPr>
          <w:rFonts w:ascii="Times New Roman" w:hAnsi="Times New Roman" w:cs="Times New Roman"/>
          <w:sz w:val="24"/>
          <w:szCs w:val="24"/>
        </w:rPr>
      </w:pPr>
    </w:p>
    <w:p w14:paraId="1DDA5E87" w14:textId="76C7CF12" w:rsidR="00A44FE7" w:rsidRDefault="00A44FE7" w:rsidP="005F7697">
      <w:pPr>
        <w:spacing w:line="240" w:lineRule="auto"/>
        <w:rPr>
          <w:rFonts w:ascii="Times New Roman" w:hAnsi="Times New Roman" w:cs="Times New Roman"/>
          <w:sz w:val="24"/>
          <w:szCs w:val="24"/>
        </w:rPr>
      </w:pPr>
      <w:r>
        <w:rPr>
          <w:rFonts w:ascii="Times New Roman" w:hAnsi="Times New Roman" w:cs="Times New Roman"/>
          <w:sz w:val="24"/>
          <w:szCs w:val="24"/>
        </w:rPr>
        <w:t>Reikalavimai banko sąskaitų valdymo paslaugoms:</w:t>
      </w:r>
    </w:p>
    <w:p w14:paraId="5AD47056" w14:textId="2B41C040" w:rsidR="00A44FE7" w:rsidRPr="00A44FE7" w:rsidRDefault="00A44FE7" w:rsidP="005F7697">
      <w:pPr>
        <w:pStyle w:val="ListParagraph"/>
        <w:numPr>
          <w:ilvl w:val="0"/>
          <w:numId w:val="10"/>
        </w:numPr>
        <w:spacing w:line="240" w:lineRule="auto"/>
        <w:rPr>
          <w:rFonts w:ascii="Times New Roman" w:hAnsi="Times New Roman" w:cs="Times New Roman"/>
          <w:sz w:val="24"/>
          <w:szCs w:val="24"/>
        </w:rPr>
      </w:pPr>
      <w:r w:rsidRPr="00A44FE7">
        <w:rPr>
          <w:rFonts w:ascii="Times New Roman" w:hAnsi="Times New Roman" w:cs="Times New Roman"/>
          <w:sz w:val="24"/>
          <w:szCs w:val="24"/>
        </w:rPr>
        <w:t>Teikėjas turi turėti banko skyrių Vilniaus mieste.</w:t>
      </w:r>
    </w:p>
    <w:p w14:paraId="22E67F71" w14:textId="262A0036" w:rsidR="00A44FE7" w:rsidRPr="00A44FE7" w:rsidRDefault="00A44FE7" w:rsidP="005F7697">
      <w:pPr>
        <w:pStyle w:val="ListParagraph"/>
        <w:numPr>
          <w:ilvl w:val="0"/>
          <w:numId w:val="10"/>
        </w:numPr>
        <w:spacing w:line="240" w:lineRule="auto"/>
        <w:rPr>
          <w:rFonts w:ascii="Times New Roman" w:hAnsi="Times New Roman" w:cs="Times New Roman"/>
          <w:sz w:val="24"/>
          <w:szCs w:val="24"/>
        </w:rPr>
      </w:pPr>
      <w:r w:rsidRPr="00A44FE7">
        <w:rPr>
          <w:rFonts w:ascii="Times New Roman" w:hAnsi="Times New Roman" w:cs="Times New Roman"/>
          <w:sz w:val="24"/>
          <w:szCs w:val="24"/>
        </w:rPr>
        <w:t>Atidaromos 3 banko sąskaitos. Sutarties galiojimo laikotarpiu iškilus papildomam banko sąskaitų poreikiui, atidaromas prašomas banko sąskaitų kiekis pasiūlyme nurodytais įkainiais.</w:t>
      </w:r>
    </w:p>
    <w:p w14:paraId="7FB3D09D" w14:textId="72C95252" w:rsidR="00A44FE7" w:rsidRPr="00A44FE7" w:rsidRDefault="00A44FE7" w:rsidP="005F7697">
      <w:pPr>
        <w:pStyle w:val="ListParagraph"/>
        <w:numPr>
          <w:ilvl w:val="0"/>
          <w:numId w:val="10"/>
        </w:numPr>
        <w:spacing w:line="240" w:lineRule="auto"/>
        <w:rPr>
          <w:rFonts w:ascii="Times New Roman" w:hAnsi="Times New Roman" w:cs="Times New Roman"/>
          <w:sz w:val="24"/>
          <w:szCs w:val="24"/>
        </w:rPr>
      </w:pPr>
      <w:r w:rsidRPr="00A44FE7">
        <w:rPr>
          <w:rFonts w:ascii="Times New Roman" w:hAnsi="Times New Roman" w:cs="Times New Roman"/>
          <w:sz w:val="24"/>
          <w:szCs w:val="24"/>
        </w:rPr>
        <w:t>Banko sąskaitos valdymas naudojantis internetine bankininkyste (lietuvių kalba).</w:t>
      </w:r>
    </w:p>
    <w:p w14:paraId="30570A93" w14:textId="286E4BC2" w:rsidR="00A44FE7" w:rsidRPr="00A44FE7" w:rsidRDefault="00A44FE7" w:rsidP="005F7697">
      <w:pPr>
        <w:pStyle w:val="ListParagraph"/>
        <w:numPr>
          <w:ilvl w:val="0"/>
          <w:numId w:val="10"/>
        </w:numPr>
        <w:spacing w:line="240" w:lineRule="auto"/>
        <w:rPr>
          <w:rFonts w:ascii="Times New Roman" w:hAnsi="Times New Roman" w:cs="Times New Roman"/>
          <w:sz w:val="24"/>
          <w:szCs w:val="24"/>
        </w:rPr>
      </w:pPr>
      <w:r w:rsidRPr="00A44FE7">
        <w:rPr>
          <w:rFonts w:ascii="Times New Roman" w:hAnsi="Times New Roman" w:cs="Times New Roman"/>
          <w:sz w:val="24"/>
          <w:szCs w:val="24"/>
        </w:rPr>
        <w:t>Mokėjimo pervedimai atliekami vadovaujantis Mokėjimų rinką reglamentuojančių teisės aktų reikalavimais ir teikėjo skelbiamais mokėjimo operacijų vykdymo terminais.</w:t>
      </w:r>
    </w:p>
    <w:p w14:paraId="163D86D7" w14:textId="480570F0" w:rsidR="00A44FE7" w:rsidRPr="00A44FE7" w:rsidRDefault="00A44FE7" w:rsidP="005F7697">
      <w:pPr>
        <w:pStyle w:val="ListParagraph"/>
        <w:numPr>
          <w:ilvl w:val="0"/>
          <w:numId w:val="10"/>
        </w:numPr>
        <w:spacing w:line="240" w:lineRule="auto"/>
        <w:rPr>
          <w:rFonts w:ascii="Times New Roman" w:hAnsi="Times New Roman" w:cs="Times New Roman"/>
          <w:sz w:val="24"/>
          <w:szCs w:val="24"/>
        </w:rPr>
      </w:pPr>
      <w:r w:rsidRPr="00A44FE7">
        <w:rPr>
          <w:rFonts w:ascii="Times New Roman" w:hAnsi="Times New Roman" w:cs="Times New Roman"/>
          <w:sz w:val="24"/>
          <w:szCs w:val="24"/>
        </w:rPr>
        <w:t>Bankas atlygį už suteiktas paslaugas nusirašo iš kliento nurodytos sąskaitos operacijos atlikimo dieną eurais, nepriklausomai nuo atlikto pavedimo valiutos.</w:t>
      </w:r>
    </w:p>
    <w:p w14:paraId="516AACFD" w14:textId="3CE68E98" w:rsidR="00A44FE7" w:rsidRPr="00A44FE7" w:rsidRDefault="00A44FE7" w:rsidP="005F7697">
      <w:pPr>
        <w:pStyle w:val="ListParagraph"/>
        <w:numPr>
          <w:ilvl w:val="0"/>
          <w:numId w:val="10"/>
        </w:numPr>
        <w:spacing w:line="240" w:lineRule="auto"/>
        <w:rPr>
          <w:rFonts w:ascii="Times New Roman" w:hAnsi="Times New Roman" w:cs="Times New Roman"/>
          <w:sz w:val="24"/>
          <w:szCs w:val="24"/>
        </w:rPr>
      </w:pPr>
      <w:r w:rsidRPr="00A44FE7">
        <w:rPr>
          <w:rFonts w:ascii="Times New Roman" w:hAnsi="Times New Roman" w:cs="Times New Roman"/>
          <w:sz w:val="24"/>
          <w:szCs w:val="24"/>
        </w:rPr>
        <w:t xml:space="preserve">Paslaugų, kurios neįtrauktos į pirkimo sąlygas, įkainiai negali būti didesni negu patys mažiausi paslaugos teikėjo nustatyti bei viešai paslaugos pirkimo metu, skelbiami atitinkami įkainiai juridiniams asmenims. </w:t>
      </w:r>
    </w:p>
    <w:p w14:paraId="047B394F" w14:textId="2BEB94A1" w:rsidR="00A44FE7" w:rsidRPr="00A44FE7" w:rsidRDefault="00A44FE7" w:rsidP="005F7697">
      <w:pPr>
        <w:pStyle w:val="ListParagraph"/>
        <w:numPr>
          <w:ilvl w:val="0"/>
          <w:numId w:val="10"/>
        </w:numPr>
        <w:spacing w:line="240" w:lineRule="auto"/>
        <w:rPr>
          <w:rFonts w:ascii="Times New Roman" w:hAnsi="Times New Roman" w:cs="Times New Roman"/>
          <w:sz w:val="24"/>
          <w:szCs w:val="24"/>
        </w:rPr>
      </w:pPr>
      <w:r w:rsidRPr="00A44FE7">
        <w:rPr>
          <w:rFonts w:ascii="Times New Roman" w:hAnsi="Times New Roman" w:cs="Times New Roman"/>
          <w:sz w:val="24"/>
          <w:szCs w:val="24"/>
        </w:rPr>
        <w:t>Sąskaitų operacijų įkainius (eurais) bankas nustato pagal oficialiai patvirtintus įkainius, jei yra galimybė pritaiko nuolaidą.</w:t>
      </w:r>
    </w:p>
    <w:p w14:paraId="79D87465" w14:textId="233351BC" w:rsidR="00A44FE7" w:rsidRPr="00A44FE7" w:rsidRDefault="00A44FE7" w:rsidP="00A44FE7">
      <w:pPr>
        <w:spacing w:line="240" w:lineRule="auto"/>
        <w:jc w:val="left"/>
        <w:rPr>
          <w:rFonts w:ascii="Times New Roman" w:hAnsi="Times New Roman" w:cs="Times New Roman"/>
          <w:sz w:val="24"/>
          <w:szCs w:val="24"/>
        </w:rPr>
      </w:pPr>
    </w:p>
    <w:p w14:paraId="026B6AC6" w14:textId="77777777" w:rsidR="00A44FE7" w:rsidRDefault="00A44FE7" w:rsidP="00A44FE7">
      <w:pPr>
        <w:spacing w:line="240" w:lineRule="auto"/>
        <w:jc w:val="left"/>
        <w:rPr>
          <w:rFonts w:ascii="Times New Roman" w:hAnsi="Times New Roman" w:cs="Times New Roman"/>
          <w:sz w:val="28"/>
          <w:szCs w:val="28"/>
        </w:rPr>
      </w:pPr>
    </w:p>
    <w:p w14:paraId="75F29C72" w14:textId="77777777" w:rsidR="00A44FE7" w:rsidRDefault="00A44FE7" w:rsidP="00DC230B">
      <w:pPr>
        <w:spacing w:line="240" w:lineRule="auto"/>
        <w:jc w:val="center"/>
        <w:rPr>
          <w:rFonts w:ascii="Times New Roman" w:hAnsi="Times New Roman" w:cs="Times New Roman"/>
          <w:sz w:val="28"/>
          <w:szCs w:val="28"/>
        </w:rPr>
      </w:pPr>
    </w:p>
    <w:p w14:paraId="14C626ED" w14:textId="77777777" w:rsidR="00A44FE7" w:rsidRDefault="00A44FE7" w:rsidP="00DC230B">
      <w:pPr>
        <w:spacing w:line="240" w:lineRule="auto"/>
        <w:jc w:val="center"/>
        <w:rPr>
          <w:rFonts w:ascii="Times New Roman" w:hAnsi="Times New Roman" w:cs="Times New Roman"/>
          <w:sz w:val="28"/>
          <w:szCs w:val="28"/>
        </w:rPr>
      </w:pPr>
    </w:p>
    <w:p w14:paraId="30752E25" w14:textId="77777777" w:rsidR="00A44FE7" w:rsidRDefault="00A44FE7" w:rsidP="00DC230B">
      <w:pPr>
        <w:spacing w:line="240" w:lineRule="auto"/>
        <w:jc w:val="center"/>
        <w:rPr>
          <w:rFonts w:ascii="Times New Roman" w:hAnsi="Times New Roman" w:cs="Times New Roman"/>
          <w:sz w:val="28"/>
          <w:szCs w:val="28"/>
        </w:rPr>
      </w:pPr>
    </w:p>
    <w:p w14:paraId="021194B5" w14:textId="77777777" w:rsidR="00A44FE7" w:rsidRDefault="00A44FE7" w:rsidP="00DC230B">
      <w:pPr>
        <w:spacing w:line="240" w:lineRule="auto"/>
        <w:jc w:val="center"/>
        <w:rPr>
          <w:rFonts w:ascii="Times New Roman" w:hAnsi="Times New Roman" w:cs="Times New Roman"/>
          <w:sz w:val="28"/>
          <w:szCs w:val="28"/>
        </w:rPr>
      </w:pPr>
    </w:p>
    <w:p w14:paraId="423CC50B" w14:textId="77777777" w:rsidR="00A44FE7" w:rsidRDefault="00A44FE7" w:rsidP="00DC230B">
      <w:pPr>
        <w:spacing w:line="240" w:lineRule="auto"/>
        <w:jc w:val="center"/>
        <w:rPr>
          <w:rFonts w:ascii="Times New Roman" w:hAnsi="Times New Roman" w:cs="Times New Roman"/>
          <w:sz w:val="28"/>
          <w:szCs w:val="28"/>
        </w:rPr>
      </w:pPr>
    </w:p>
    <w:p w14:paraId="05939245" w14:textId="77777777" w:rsidR="00A44FE7" w:rsidRDefault="00A44FE7" w:rsidP="00DC230B">
      <w:pPr>
        <w:spacing w:line="240" w:lineRule="auto"/>
        <w:jc w:val="center"/>
        <w:rPr>
          <w:rFonts w:ascii="Times New Roman" w:hAnsi="Times New Roman" w:cs="Times New Roman"/>
          <w:sz w:val="28"/>
          <w:szCs w:val="28"/>
        </w:rPr>
      </w:pPr>
    </w:p>
    <w:p w14:paraId="1F5D2D4F" w14:textId="77777777" w:rsidR="00A44FE7" w:rsidRDefault="00A44FE7" w:rsidP="00DC230B">
      <w:pPr>
        <w:spacing w:line="240" w:lineRule="auto"/>
        <w:jc w:val="center"/>
        <w:rPr>
          <w:rFonts w:ascii="Times New Roman" w:hAnsi="Times New Roman" w:cs="Times New Roman"/>
          <w:sz w:val="28"/>
          <w:szCs w:val="28"/>
        </w:rPr>
      </w:pPr>
    </w:p>
    <w:p w14:paraId="7F9C4722" w14:textId="77777777" w:rsidR="00A44FE7" w:rsidRDefault="00A44FE7" w:rsidP="00DC230B">
      <w:pPr>
        <w:spacing w:line="240" w:lineRule="auto"/>
        <w:jc w:val="center"/>
        <w:rPr>
          <w:rFonts w:ascii="Times New Roman" w:hAnsi="Times New Roman" w:cs="Times New Roman"/>
          <w:sz w:val="28"/>
          <w:szCs w:val="28"/>
        </w:rPr>
      </w:pPr>
    </w:p>
    <w:p w14:paraId="1F13C513" w14:textId="77777777" w:rsidR="00A44FE7" w:rsidRDefault="00A44FE7" w:rsidP="003155B4">
      <w:pPr>
        <w:spacing w:line="240" w:lineRule="auto"/>
        <w:ind w:firstLine="0"/>
        <w:rPr>
          <w:rFonts w:ascii="Times New Roman" w:hAnsi="Times New Roman" w:cs="Times New Roman"/>
          <w:sz w:val="28"/>
          <w:szCs w:val="28"/>
        </w:rPr>
      </w:pPr>
    </w:p>
    <w:p w14:paraId="53F86B4E" w14:textId="77777777" w:rsidR="00A44FE7" w:rsidRDefault="00A44FE7" w:rsidP="00DC230B">
      <w:pPr>
        <w:spacing w:line="240" w:lineRule="auto"/>
        <w:jc w:val="center"/>
        <w:rPr>
          <w:rFonts w:ascii="Times New Roman" w:hAnsi="Times New Roman" w:cs="Times New Roman"/>
          <w:sz w:val="28"/>
          <w:szCs w:val="28"/>
        </w:rPr>
      </w:pPr>
    </w:p>
    <w:p w14:paraId="6E068C70" w14:textId="77777777" w:rsidR="00A44FE7" w:rsidRPr="00812FC6" w:rsidRDefault="00A44FE7" w:rsidP="00DC230B">
      <w:pPr>
        <w:spacing w:line="240" w:lineRule="auto"/>
        <w:jc w:val="center"/>
        <w:rPr>
          <w:rFonts w:ascii="Times New Roman" w:hAnsi="Times New Roman" w:cs="Times New Roman"/>
          <w:sz w:val="28"/>
          <w:szCs w:val="28"/>
        </w:rPr>
      </w:pPr>
    </w:p>
    <w:p w14:paraId="12DA495F" w14:textId="77777777" w:rsidR="00506996" w:rsidRPr="00812FC6" w:rsidRDefault="00506996" w:rsidP="00506996">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812FC6">
        <w:rPr>
          <w:rFonts w:ascii="Times New Roman" w:hAnsi="Times New Roman" w:cs="Times New Roman"/>
        </w:rPr>
        <w:t xml:space="preserve">Pirkimo sąlygų </w:t>
      </w:r>
      <w:r w:rsidR="0012726D" w:rsidRPr="00812FC6">
        <w:rPr>
          <w:rFonts w:ascii="Times New Roman" w:hAnsi="Times New Roman" w:cs="Times New Roman"/>
        </w:rPr>
        <w:t>5</w:t>
      </w:r>
      <w:r w:rsidRPr="00812FC6">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Pr="00812FC6" w:rsidRDefault="00CB5907" w:rsidP="00CB5907">
      <w:pPr>
        <w:rPr>
          <w:rFonts w:ascii="Times New Roman" w:hAnsi="Times New Roman" w:cs="Times New Roman"/>
          <w:b/>
          <w:bCs/>
          <w:smallCaps/>
          <w:sz w:val="22"/>
          <w:szCs w:val="22"/>
        </w:rPr>
      </w:pPr>
    </w:p>
    <w:p w14:paraId="19813480" w14:textId="77777777" w:rsidR="003155B4" w:rsidRPr="003E5D7F" w:rsidRDefault="003155B4" w:rsidP="003155B4">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Lietuvos Respublikos valstybės saugumo departamentui</w:t>
      </w:r>
    </w:p>
    <w:p w14:paraId="0CC7C1C9" w14:textId="77777777" w:rsidR="003155B4" w:rsidRPr="003E5D7F" w:rsidRDefault="003155B4" w:rsidP="003155B4">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Pilaitės pr. 19, LT-06264, Vilnius</w:t>
      </w:r>
    </w:p>
    <w:p w14:paraId="6661E0BB" w14:textId="77777777" w:rsidR="003155B4" w:rsidRPr="003E5D7F" w:rsidRDefault="003155B4" w:rsidP="003155B4">
      <w:pPr>
        <w:spacing w:line="240" w:lineRule="auto"/>
        <w:ind w:firstLine="0"/>
        <w:jc w:val="left"/>
        <w:rPr>
          <w:rFonts w:ascii="Times New Roman" w:hAnsi="Times New Roman" w:cs="Times New Roman"/>
          <w:b/>
          <w:sz w:val="24"/>
          <w:szCs w:val="24"/>
        </w:rPr>
      </w:pPr>
    </w:p>
    <w:p w14:paraId="53F76649" w14:textId="77777777" w:rsidR="003155B4" w:rsidRPr="003E5D7F" w:rsidRDefault="003155B4" w:rsidP="003155B4">
      <w:pPr>
        <w:spacing w:line="240" w:lineRule="auto"/>
        <w:ind w:firstLine="0"/>
        <w:jc w:val="left"/>
        <w:rPr>
          <w:rFonts w:ascii="Times New Roman" w:hAnsi="Times New Roman" w:cs="Times New Roman"/>
          <w:b/>
          <w:sz w:val="24"/>
          <w:szCs w:val="24"/>
        </w:rPr>
      </w:pPr>
    </w:p>
    <w:p w14:paraId="551BDE21" w14:textId="77777777" w:rsidR="003155B4" w:rsidRPr="003E5D7F" w:rsidRDefault="003155B4" w:rsidP="003155B4">
      <w:pPr>
        <w:keepNext/>
        <w:widowControl w:val="0"/>
        <w:spacing w:line="240" w:lineRule="auto"/>
        <w:ind w:firstLine="0"/>
        <w:jc w:val="center"/>
        <w:outlineLvl w:val="4"/>
        <w:rPr>
          <w:rFonts w:ascii="Times New Roman" w:hAnsi="Times New Roman" w:cs="Times New Roman"/>
          <w:b/>
          <w:caps/>
          <w:sz w:val="24"/>
          <w:szCs w:val="24"/>
        </w:rPr>
      </w:pPr>
      <w:r w:rsidRPr="003E5D7F">
        <w:rPr>
          <w:rFonts w:ascii="Times New Roman" w:hAnsi="Times New Roman" w:cs="Times New Roman"/>
          <w:b/>
          <w:caps/>
          <w:sz w:val="24"/>
          <w:szCs w:val="24"/>
        </w:rPr>
        <w:t>PASIŪLYMAS</w:t>
      </w:r>
    </w:p>
    <w:p w14:paraId="29256923" w14:textId="4BC589DA" w:rsidR="003155B4" w:rsidRDefault="003155B4" w:rsidP="003155B4">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BANKO SĄSKAITŲ VALDYMO PASLAUGŲ</w:t>
      </w:r>
      <w:r w:rsidRPr="003E5D7F">
        <w:rPr>
          <w:rFonts w:ascii="Times New Roman" w:hAnsi="Times New Roman" w:cs="Times New Roman"/>
          <w:b/>
          <w:caps/>
          <w:sz w:val="24"/>
          <w:szCs w:val="24"/>
        </w:rPr>
        <w:t xml:space="preserve"> PIRKIMUI</w:t>
      </w:r>
    </w:p>
    <w:p w14:paraId="1B3F32B1" w14:textId="77777777" w:rsidR="003155B4" w:rsidRPr="003E5D7F" w:rsidRDefault="003155B4" w:rsidP="003155B4">
      <w:pPr>
        <w:spacing w:line="240" w:lineRule="auto"/>
        <w:ind w:firstLine="0"/>
        <w:jc w:val="center"/>
        <w:rPr>
          <w:rFonts w:ascii="Times New Roman" w:hAnsi="Times New Roman" w:cs="Times New Roman"/>
          <w:sz w:val="24"/>
          <w:szCs w:val="24"/>
        </w:rPr>
      </w:pPr>
    </w:p>
    <w:p w14:paraId="62887502" w14:textId="77777777" w:rsidR="003155B4" w:rsidRPr="003E5D7F" w:rsidRDefault="003155B4" w:rsidP="003155B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w:t>
      </w:r>
    </w:p>
    <w:p w14:paraId="27FDBD39" w14:textId="77777777" w:rsidR="003155B4" w:rsidRPr="003E5D7F" w:rsidRDefault="003155B4" w:rsidP="003155B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(Data)</w:t>
      </w:r>
    </w:p>
    <w:p w14:paraId="4C50F1F9" w14:textId="77777777" w:rsidR="003155B4" w:rsidRPr="003E5D7F" w:rsidRDefault="003155B4" w:rsidP="003155B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____________________</w:t>
      </w:r>
    </w:p>
    <w:p w14:paraId="585FB51F" w14:textId="77777777" w:rsidR="003155B4" w:rsidRPr="003E5D7F" w:rsidRDefault="003155B4" w:rsidP="003155B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(Vieta)</w:t>
      </w:r>
    </w:p>
    <w:p w14:paraId="6AB45408" w14:textId="77777777" w:rsidR="003155B4" w:rsidRPr="003E5D7F" w:rsidRDefault="003155B4" w:rsidP="003155B4">
      <w:pPr>
        <w:spacing w:line="240" w:lineRule="auto"/>
        <w:ind w:firstLine="0"/>
        <w:jc w:val="center"/>
        <w:rPr>
          <w:rFonts w:ascii="Times New Roman" w:hAnsi="Times New Roman" w:cs="Times New Roman"/>
          <w:sz w:val="24"/>
          <w:szCs w:val="24"/>
        </w:rPr>
      </w:pPr>
    </w:p>
    <w:p w14:paraId="230894B8" w14:textId="77777777" w:rsidR="003155B4" w:rsidRPr="003E5D7F" w:rsidRDefault="003155B4" w:rsidP="003155B4">
      <w:pPr>
        <w:spacing w:line="240" w:lineRule="auto"/>
        <w:ind w:firstLine="0"/>
        <w:jc w:val="center"/>
        <w:rPr>
          <w:rFonts w:ascii="Times New Roman" w:hAnsi="Times New Roman" w:cs="Times New Roman"/>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415"/>
      </w:tblGrid>
      <w:tr w:rsidR="003155B4" w:rsidRPr="003E5D7F" w14:paraId="26A6E214" w14:textId="77777777" w:rsidTr="003155B4">
        <w:tc>
          <w:tcPr>
            <w:tcW w:w="5245" w:type="dxa"/>
          </w:tcPr>
          <w:p w14:paraId="1B3E1A35" w14:textId="77777777" w:rsidR="003155B4" w:rsidRPr="003E5D7F" w:rsidRDefault="003155B4" w:rsidP="00D80215">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pavadinimas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3E5D7F">
              <w:rPr>
                <w:rFonts w:ascii="Times New Roman" w:hAnsi="Times New Roman" w:cs="Times New Roman"/>
                <w:sz w:val="24"/>
                <w:szCs w:val="24"/>
              </w:rPr>
              <w:t>]</w:t>
            </w:r>
          </w:p>
        </w:tc>
        <w:tc>
          <w:tcPr>
            <w:tcW w:w="5415" w:type="dxa"/>
          </w:tcPr>
          <w:p w14:paraId="3880220B" w14:textId="77777777" w:rsidR="003155B4" w:rsidRPr="003E5D7F" w:rsidRDefault="003155B4" w:rsidP="00D80215">
            <w:pPr>
              <w:spacing w:line="240" w:lineRule="auto"/>
              <w:ind w:firstLine="0"/>
              <w:rPr>
                <w:rFonts w:ascii="Times New Roman" w:hAnsi="Times New Roman" w:cs="Times New Roman"/>
                <w:sz w:val="24"/>
                <w:szCs w:val="24"/>
              </w:rPr>
            </w:pPr>
          </w:p>
        </w:tc>
      </w:tr>
      <w:tr w:rsidR="003155B4" w:rsidRPr="003E5D7F" w14:paraId="6FCB2328" w14:textId="77777777" w:rsidTr="003155B4">
        <w:tc>
          <w:tcPr>
            <w:tcW w:w="5245" w:type="dxa"/>
          </w:tcPr>
          <w:p w14:paraId="6B3BEA30" w14:textId="77777777" w:rsidR="003155B4" w:rsidRPr="003E5D7F" w:rsidRDefault="003155B4" w:rsidP="00D80215">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Atsakingasis partneris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nurodyti atsakingojo partnerio pavadinimą, jei pasiūlymą teikia ūkio subjektų grupė</w:t>
            </w:r>
            <w:r w:rsidRPr="003E5D7F">
              <w:rPr>
                <w:rFonts w:ascii="Times New Roman" w:hAnsi="Times New Roman" w:cs="Times New Roman"/>
                <w:sz w:val="24"/>
                <w:szCs w:val="24"/>
              </w:rPr>
              <w:t>]</w:t>
            </w:r>
          </w:p>
        </w:tc>
        <w:tc>
          <w:tcPr>
            <w:tcW w:w="5415" w:type="dxa"/>
          </w:tcPr>
          <w:p w14:paraId="749413DE" w14:textId="77777777" w:rsidR="003155B4" w:rsidRPr="003E5D7F" w:rsidRDefault="003155B4" w:rsidP="00D80215">
            <w:pPr>
              <w:spacing w:line="240" w:lineRule="auto"/>
              <w:ind w:firstLine="0"/>
              <w:rPr>
                <w:rFonts w:ascii="Times New Roman" w:hAnsi="Times New Roman" w:cs="Times New Roman"/>
                <w:sz w:val="24"/>
                <w:szCs w:val="24"/>
              </w:rPr>
            </w:pPr>
          </w:p>
        </w:tc>
      </w:tr>
      <w:tr w:rsidR="003155B4" w:rsidRPr="003E5D7F" w14:paraId="0BCA591A" w14:textId="77777777" w:rsidTr="003155B4">
        <w:tc>
          <w:tcPr>
            <w:tcW w:w="5245" w:type="dxa"/>
          </w:tcPr>
          <w:p w14:paraId="5F10AAF1" w14:textId="77777777" w:rsidR="003155B4" w:rsidRPr="003E5D7F" w:rsidRDefault="003155B4" w:rsidP="00D80215">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Tiekėjo kodas</w:t>
            </w:r>
          </w:p>
        </w:tc>
        <w:tc>
          <w:tcPr>
            <w:tcW w:w="5415" w:type="dxa"/>
          </w:tcPr>
          <w:p w14:paraId="1D7AD1AB" w14:textId="77777777" w:rsidR="003155B4" w:rsidRPr="003E5D7F" w:rsidRDefault="003155B4" w:rsidP="00D80215">
            <w:pPr>
              <w:spacing w:line="240" w:lineRule="auto"/>
              <w:ind w:firstLine="0"/>
              <w:rPr>
                <w:rFonts w:ascii="Times New Roman" w:hAnsi="Times New Roman" w:cs="Times New Roman"/>
                <w:sz w:val="24"/>
                <w:szCs w:val="24"/>
              </w:rPr>
            </w:pPr>
          </w:p>
        </w:tc>
      </w:tr>
      <w:tr w:rsidR="003155B4" w:rsidRPr="003E5D7F" w14:paraId="342D78E5" w14:textId="77777777" w:rsidTr="003155B4">
        <w:tc>
          <w:tcPr>
            <w:tcW w:w="5245" w:type="dxa"/>
          </w:tcPr>
          <w:p w14:paraId="6CC8F4F6" w14:textId="77777777" w:rsidR="003155B4" w:rsidRPr="003E5D7F" w:rsidRDefault="003155B4" w:rsidP="00D80215">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adresas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pasiūlymą teikia ūkio subjektų grupė, nurodyti visų partnerių  adresus</w:t>
            </w:r>
            <w:r w:rsidRPr="003E5D7F">
              <w:rPr>
                <w:rFonts w:ascii="Times New Roman" w:hAnsi="Times New Roman" w:cs="Times New Roman"/>
                <w:sz w:val="24"/>
                <w:szCs w:val="24"/>
              </w:rPr>
              <w:t>]</w:t>
            </w:r>
          </w:p>
        </w:tc>
        <w:tc>
          <w:tcPr>
            <w:tcW w:w="5415" w:type="dxa"/>
          </w:tcPr>
          <w:p w14:paraId="746A7C3F" w14:textId="77777777" w:rsidR="003155B4" w:rsidRPr="003E5D7F" w:rsidRDefault="003155B4" w:rsidP="00D80215">
            <w:pPr>
              <w:spacing w:line="240" w:lineRule="auto"/>
              <w:ind w:firstLine="0"/>
              <w:rPr>
                <w:rFonts w:ascii="Times New Roman" w:hAnsi="Times New Roman" w:cs="Times New Roman"/>
                <w:sz w:val="24"/>
                <w:szCs w:val="24"/>
              </w:rPr>
            </w:pPr>
          </w:p>
        </w:tc>
      </w:tr>
      <w:tr w:rsidR="003155B4" w:rsidRPr="003E5D7F" w14:paraId="48548396" w14:textId="77777777" w:rsidTr="003155B4">
        <w:tc>
          <w:tcPr>
            <w:tcW w:w="5245" w:type="dxa"/>
          </w:tcPr>
          <w:p w14:paraId="4F83B458" w14:textId="77777777" w:rsidR="003155B4" w:rsidRPr="003E5D7F" w:rsidRDefault="003155B4" w:rsidP="00D80215">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Už pasiūlymą atsakingo asmens pareigos, vardas, pavardė</w:t>
            </w:r>
          </w:p>
        </w:tc>
        <w:tc>
          <w:tcPr>
            <w:tcW w:w="5415" w:type="dxa"/>
          </w:tcPr>
          <w:p w14:paraId="0AAA74EE" w14:textId="77777777" w:rsidR="003155B4" w:rsidRPr="003E5D7F" w:rsidRDefault="003155B4" w:rsidP="00D80215">
            <w:pPr>
              <w:spacing w:line="240" w:lineRule="auto"/>
              <w:ind w:firstLine="0"/>
              <w:rPr>
                <w:rFonts w:ascii="Times New Roman" w:hAnsi="Times New Roman" w:cs="Times New Roman"/>
                <w:sz w:val="24"/>
                <w:szCs w:val="24"/>
              </w:rPr>
            </w:pPr>
          </w:p>
        </w:tc>
      </w:tr>
      <w:tr w:rsidR="003155B4" w:rsidRPr="003E5D7F" w14:paraId="66B629D2" w14:textId="77777777" w:rsidTr="003155B4">
        <w:tc>
          <w:tcPr>
            <w:tcW w:w="5245" w:type="dxa"/>
          </w:tcPr>
          <w:p w14:paraId="6D48E303" w14:textId="77777777" w:rsidR="003155B4" w:rsidRPr="003E5D7F" w:rsidRDefault="003155B4" w:rsidP="00D80215">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Telefono numeris</w:t>
            </w:r>
          </w:p>
        </w:tc>
        <w:tc>
          <w:tcPr>
            <w:tcW w:w="5415" w:type="dxa"/>
          </w:tcPr>
          <w:p w14:paraId="2039DBE8" w14:textId="77777777" w:rsidR="003155B4" w:rsidRPr="003E5D7F" w:rsidRDefault="003155B4" w:rsidP="00D80215">
            <w:pPr>
              <w:spacing w:line="240" w:lineRule="auto"/>
              <w:ind w:firstLine="0"/>
              <w:rPr>
                <w:rFonts w:ascii="Times New Roman" w:hAnsi="Times New Roman" w:cs="Times New Roman"/>
                <w:sz w:val="24"/>
                <w:szCs w:val="24"/>
              </w:rPr>
            </w:pPr>
          </w:p>
        </w:tc>
      </w:tr>
      <w:tr w:rsidR="003155B4" w:rsidRPr="003E5D7F" w14:paraId="3E6B8C5C" w14:textId="77777777" w:rsidTr="003155B4">
        <w:trPr>
          <w:trHeight w:val="313"/>
        </w:trPr>
        <w:tc>
          <w:tcPr>
            <w:tcW w:w="5245" w:type="dxa"/>
          </w:tcPr>
          <w:p w14:paraId="756F559F" w14:textId="77777777" w:rsidR="003155B4" w:rsidRPr="003E5D7F" w:rsidRDefault="003155B4" w:rsidP="00D80215">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El. pašto adresas</w:t>
            </w:r>
          </w:p>
        </w:tc>
        <w:tc>
          <w:tcPr>
            <w:tcW w:w="5415" w:type="dxa"/>
          </w:tcPr>
          <w:p w14:paraId="4B34AA06" w14:textId="77777777" w:rsidR="003155B4" w:rsidRPr="003E5D7F" w:rsidRDefault="003155B4" w:rsidP="00D80215">
            <w:pPr>
              <w:spacing w:line="240" w:lineRule="auto"/>
              <w:ind w:firstLine="0"/>
              <w:rPr>
                <w:rFonts w:ascii="Times New Roman" w:hAnsi="Times New Roman" w:cs="Times New Roman"/>
                <w:sz w:val="24"/>
                <w:szCs w:val="24"/>
              </w:rPr>
            </w:pPr>
          </w:p>
        </w:tc>
      </w:tr>
    </w:tbl>
    <w:p w14:paraId="3EF479A4" w14:textId="77777777" w:rsidR="003155B4" w:rsidRPr="003E5D7F" w:rsidRDefault="003155B4" w:rsidP="003155B4">
      <w:pPr>
        <w:spacing w:line="240" w:lineRule="auto"/>
        <w:ind w:firstLine="0"/>
        <w:rPr>
          <w:rFonts w:ascii="Times New Roman" w:hAnsi="Times New Roman" w:cs="Times New Roman"/>
          <w:color w:val="000000"/>
          <w:sz w:val="24"/>
          <w:szCs w:val="24"/>
        </w:rPr>
      </w:pPr>
    </w:p>
    <w:p w14:paraId="43EB68B6" w14:textId="77777777" w:rsidR="003155B4" w:rsidRPr="003E5D7F" w:rsidRDefault="003155B4" w:rsidP="003155B4">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391CE9AE" w14:textId="77777777" w:rsidR="003155B4" w:rsidRPr="003E5D7F" w:rsidRDefault="003155B4" w:rsidP="003155B4">
      <w:pPr>
        <w:spacing w:line="240" w:lineRule="auto"/>
        <w:ind w:firstLine="567"/>
        <w:rPr>
          <w:rFonts w:ascii="Times New Roman" w:hAnsi="Times New Roman" w:cs="Times New Roman"/>
          <w:sz w:val="24"/>
          <w:szCs w:val="24"/>
          <w:highlight w:val="yellow"/>
        </w:rPr>
      </w:pPr>
    </w:p>
    <w:p w14:paraId="253D90B4" w14:textId="77777777" w:rsidR="003155B4" w:rsidRPr="003E5D7F" w:rsidRDefault="003155B4" w:rsidP="003155B4">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2. Patvirtiname, kad siūlomos paslaugos atitinka techninės specifikacijos reikalavimus.</w:t>
      </w:r>
    </w:p>
    <w:p w14:paraId="45E510B9" w14:textId="77777777" w:rsidR="003155B4" w:rsidRPr="003E5D7F" w:rsidRDefault="003155B4" w:rsidP="003155B4">
      <w:pPr>
        <w:widowControl w:val="0"/>
        <w:spacing w:line="240" w:lineRule="auto"/>
        <w:ind w:firstLine="0"/>
        <w:rPr>
          <w:rFonts w:ascii="Times New Roman" w:hAnsi="Times New Roman" w:cs="Times New Roman"/>
          <w:sz w:val="22"/>
          <w:szCs w:val="22"/>
        </w:rPr>
      </w:pPr>
    </w:p>
    <w:p w14:paraId="7FBF600C" w14:textId="77777777" w:rsidR="003155B4" w:rsidRPr="003E5D7F" w:rsidRDefault="003155B4" w:rsidP="008D55B9">
      <w:pPr>
        <w:numPr>
          <w:ilvl w:val="0"/>
          <w:numId w:val="11"/>
        </w:numPr>
        <w:spacing w:line="240" w:lineRule="auto"/>
        <w:contextualSpacing/>
        <w:jc w:val="left"/>
        <w:rPr>
          <w:rFonts w:ascii="Times New Roman" w:hAnsi="Times New Roman" w:cs="Times New Roman"/>
          <w:b/>
          <w:sz w:val="24"/>
          <w:szCs w:val="24"/>
        </w:rPr>
      </w:pPr>
      <w:r w:rsidRPr="003E5D7F">
        <w:rPr>
          <w:rFonts w:ascii="Times New Roman" w:hAnsi="Times New Roman" w:cs="Times New Roman"/>
          <w:b/>
          <w:sz w:val="24"/>
          <w:szCs w:val="24"/>
        </w:rPr>
        <w:t xml:space="preserve">Kainos pasiūlymas: </w:t>
      </w:r>
    </w:p>
    <w:p w14:paraId="6BD49A34" w14:textId="77777777" w:rsidR="003155B4" w:rsidRPr="003E5D7F" w:rsidRDefault="003155B4" w:rsidP="003155B4">
      <w:pPr>
        <w:spacing w:line="240" w:lineRule="auto"/>
        <w:ind w:left="851" w:firstLine="0"/>
        <w:contextualSpacing/>
        <w:jc w:val="left"/>
        <w:rPr>
          <w:rFonts w:ascii="Times New Roman" w:hAnsi="Times New Roman" w:cs="Times New Roman"/>
          <w:b/>
          <w:sz w:val="24"/>
          <w:szCs w:val="24"/>
        </w:rPr>
      </w:pPr>
    </w:p>
    <w:p w14:paraId="562CA1D1" w14:textId="77777777" w:rsidR="003155B4" w:rsidRPr="003E5D7F" w:rsidRDefault="003155B4" w:rsidP="003155B4">
      <w:pPr>
        <w:spacing w:line="240" w:lineRule="auto"/>
        <w:ind w:firstLine="0"/>
        <w:contextualSpacing/>
        <w:jc w:val="left"/>
        <w:rPr>
          <w:rFonts w:ascii="Times New Roman" w:hAnsi="Times New Roman" w:cs="Times New Roman"/>
          <w:b/>
          <w:i/>
          <w:sz w:val="24"/>
          <w:szCs w:val="24"/>
        </w:rPr>
      </w:pPr>
      <w:r w:rsidRPr="003E5D7F">
        <w:rPr>
          <w:rFonts w:ascii="Times New Roman" w:hAnsi="Times New Roman" w:cs="Times New Roman"/>
          <w:b/>
          <w:i/>
          <w:sz w:val="24"/>
          <w:szCs w:val="24"/>
        </w:rPr>
        <w:t>1 lentelė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3990"/>
        <w:gridCol w:w="1559"/>
        <w:gridCol w:w="2268"/>
        <w:gridCol w:w="2126"/>
      </w:tblGrid>
      <w:tr w:rsidR="003155B4" w:rsidRPr="003E5D7F" w14:paraId="2DC41B2E" w14:textId="77777777" w:rsidTr="003155B4">
        <w:tc>
          <w:tcPr>
            <w:tcW w:w="830" w:type="dxa"/>
            <w:vAlign w:val="center"/>
          </w:tcPr>
          <w:p w14:paraId="0948C28B" w14:textId="77777777" w:rsidR="003155B4" w:rsidRPr="003E5D7F" w:rsidRDefault="003155B4" w:rsidP="003155B4">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Eil. Nr.</w:t>
            </w:r>
          </w:p>
        </w:tc>
        <w:tc>
          <w:tcPr>
            <w:tcW w:w="3990" w:type="dxa"/>
            <w:vAlign w:val="center"/>
          </w:tcPr>
          <w:p w14:paraId="475C0C63" w14:textId="4153ECA4" w:rsidR="003155B4" w:rsidRPr="003E5D7F" w:rsidRDefault="003155B4" w:rsidP="003155B4">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Paslaugos pavadinimas</w:t>
            </w:r>
          </w:p>
        </w:tc>
        <w:tc>
          <w:tcPr>
            <w:tcW w:w="1559" w:type="dxa"/>
          </w:tcPr>
          <w:p w14:paraId="00896D2F" w14:textId="5FFDCC36" w:rsidR="003155B4" w:rsidRPr="003E5D7F" w:rsidRDefault="003155B4" w:rsidP="003155B4">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Orientacinis 1 m. kiekis</w:t>
            </w:r>
          </w:p>
        </w:tc>
        <w:tc>
          <w:tcPr>
            <w:tcW w:w="2268" w:type="dxa"/>
          </w:tcPr>
          <w:p w14:paraId="332E59A6" w14:textId="3761E9A1" w:rsidR="003155B4" w:rsidRPr="003E5D7F" w:rsidRDefault="003155B4" w:rsidP="003155B4">
            <w:pPr>
              <w:spacing w:line="240" w:lineRule="auto"/>
              <w:ind w:firstLine="0"/>
              <w:jc w:val="center"/>
              <w:rPr>
                <w:rFonts w:ascii="Times New Roman" w:hAnsi="Times New Roman" w:cs="Times New Roman"/>
                <w:b/>
                <w:sz w:val="24"/>
                <w:szCs w:val="24"/>
              </w:rPr>
            </w:pPr>
            <w:r>
              <w:rPr>
                <w:rFonts w:ascii="Times New Roman" w:hAnsi="Times New Roman"/>
                <w:b/>
                <w:sz w:val="24"/>
                <w:lang w:eastAsia="en-US"/>
              </w:rPr>
              <w:t>Paslaugos įkainis, Eur su PVM</w:t>
            </w:r>
          </w:p>
        </w:tc>
        <w:tc>
          <w:tcPr>
            <w:tcW w:w="2126" w:type="dxa"/>
            <w:shd w:val="clear" w:color="auto" w:fill="auto"/>
          </w:tcPr>
          <w:p w14:paraId="5EC10405" w14:textId="21ED9EC1" w:rsidR="003155B4" w:rsidRPr="003E5D7F" w:rsidRDefault="003155B4" w:rsidP="003155B4">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Suma, Eur su PVM</w:t>
            </w:r>
          </w:p>
        </w:tc>
      </w:tr>
      <w:tr w:rsidR="003155B4" w:rsidRPr="003E5D7F" w14:paraId="0B473815" w14:textId="77777777" w:rsidTr="003155B4">
        <w:trPr>
          <w:trHeight w:val="56"/>
        </w:trPr>
        <w:tc>
          <w:tcPr>
            <w:tcW w:w="830" w:type="dxa"/>
            <w:shd w:val="clear" w:color="auto" w:fill="D9E2F3" w:themeFill="accent1" w:themeFillTint="33"/>
            <w:vAlign w:val="center"/>
          </w:tcPr>
          <w:p w14:paraId="57539052" w14:textId="77777777" w:rsidR="003155B4" w:rsidRPr="003E5D7F" w:rsidRDefault="003155B4" w:rsidP="00D80215">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1</w:t>
            </w:r>
          </w:p>
        </w:tc>
        <w:tc>
          <w:tcPr>
            <w:tcW w:w="3990" w:type="dxa"/>
            <w:shd w:val="clear" w:color="auto" w:fill="D9E2F3" w:themeFill="accent1" w:themeFillTint="33"/>
            <w:vAlign w:val="center"/>
          </w:tcPr>
          <w:p w14:paraId="3BD4871C" w14:textId="77777777" w:rsidR="003155B4" w:rsidRPr="003E5D7F" w:rsidRDefault="003155B4" w:rsidP="00D80215">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2</w:t>
            </w:r>
          </w:p>
        </w:tc>
        <w:tc>
          <w:tcPr>
            <w:tcW w:w="1559" w:type="dxa"/>
            <w:shd w:val="clear" w:color="auto" w:fill="D9E2F3" w:themeFill="accent1" w:themeFillTint="33"/>
            <w:vAlign w:val="center"/>
          </w:tcPr>
          <w:p w14:paraId="63501789" w14:textId="77777777" w:rsidR="003155B4" w:rsidRPr="003E5D7F" w:rsidRDefault="003155B4" w:rsidP="00D80215">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3</w:t>
            </w:r>
          </w:p>
        </w:tc>
        <w:tc>
          <w:tcPr>
            <w:tcW w:w="2268" w:type="dxa"/>
            <w:shd w:val="clear" w:color="auto" w:fill="D9E2F3" w:themeFill="accent1" w:themeFillTint="33"/>
          </w:tcPr>
          <w:p w14:paraId="12A3BEDC" w14:textId="77777777" w:rsidR="003155B4" w:rsidRPr="003E5D7F" w:rsidRDefault="003155B4" w:rsidP="00D80215">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4</w:t>
            </w:r>
          </w:p>
        </w:tc>
        <w:tc>
          <w:tcPr>
            <w:tcW w:w="2126" w:type="dxa"/>
            <w:shd w:val="clear" w:color="auto" w:fill="D9E2F3" w:themeFill="accent1" w:themeFillTint="33"/>
            <w:vAlign w:val="center"/>
          </w:tcPr>
          <w:p w14:paraId="2EDDBA77" w14:textId="7B30C3D7" w:rsidR="003155B4" w:rsidRPr="003E5D7F" w:rsidRDefault="003155B4" w:rsidP="00D80215">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5</w:t>
            </w:r>
            <w:r>
              <w:rPr>
                <w:rFonts w:ascii="Times New Roman" w:hAnsi="Times New Roman" w:cs="Times New Roman"/>
                <w:i/>
                <w:sz w:val="24"/>
                <w:szCs w:val="24"/>
              </w:rPr>
              <w:t xml:space="preserve"> (3x4)</w:t>
            </w:r>
          </w:p>
        </w:tc>
      </w:tr>
      <w:tr w:rsidR="003155B4" w:rsidRPr="003E5D7F" w14:paraId="21002C95" w14:textId="77777777" w:rsidTr="00A710E1">
        <w:trPr>
          <w:trHeight w:val="241"/>
        </w:trPr>
        <w:tc>
          <w:tcPr>
            <w:tcW w:w="830" w:type="dxa"/>
            <w:vAlign w:val="center"/>
          </w:tcPr>
          <w:p w14:paraId="463F30BB" w14:textId="77777777" w:rsidR="003155B4" w:rsidRPr="003155B4" w:rsidRDefault="003155B4" w:rsidP="00D80215">
            <w:pPr>
              <w:spacing w:line="240" w:lineRule="auto"/>
              <w:ind w:firstLine="0"/>
              <w:jc w:val="center"/>
              <w:rPr>
                <w:rFonts w:ascii="Times New Roman" w:hAnsi="Times New Roman" w:cs="Times New Roman"/>
                <w:b/>
                <w:bCs/>
                <w:sz w:val="24"/>
                <w:szCs w:val="24"/>
              </w:rPr>
            </w:pPr>
            <w:r w:rsidRPr="003155B4">
              <w:rPr>
                <w:rFonts w:ascii="Times New Roman" w:hAnsi="Times New Roman" w:cs="Times New Roman"/>
                <w:b/>
                <w:bCs/>
                <w:sz w:val="24"/>
                <w:szCs w:val="24"/>
              </w:rPr>
              <w:t>1.</w:t>
            </w:r>
          </w:p>
        </w:tc>
        <w:tc>
          <w:tcPr>
            <w:tcW w:w="9943" w:type="dxa"/>
            <w:gridSpan w:val="4"/>
            <w:vAlign w:val="center"/>
          </w:tcPr>
          <w:p w14:paraId="7E691965" w14:textId="24F7D8ED" w:rsidR="003155B4" w:rsidRPr="003E5D7F" w:rsidRDefault="003155B4" w:rsidP="003155B4">
            <w:pPr>
              <w:spacing w:line="240" w:lineRule="auto"/>
              <w:ind w:firstLine="0"/>
              <w:jc w:val="left"/>
              <w:rPr>
                <w:rFonts w:ascii="Times New Roman" w:hAnsi="Times New Roman" w:cs="Times New Roman"/>
                <w:sz w:val="24"/>
                <w:szCs w:val="24"/>
              </w:rPr>
            </w:pPr>
            <w:r w:rsidRPr="003155B4">
              <w:rPr>
                <w:rFonts w:ascii="Times New Roman" w:hAnsi="Times New Roman" w:cs="Times New Roman"/>
                <w:b/>
                <w:bCs/>
                <w:sz w:val="24"/>
                <w:szCs w:val="24"/>
              </w:rPr>
              <w:t>Sąskaitos aptarnavimas</w:t>
            </w:r>
          </w:p>
        </w:tc>
      </w:tr>
      <w:tr w:rsidR="003155B4" w:rsidRPr="003E5D7F" w14:paraId="7EFE4D49" w14:textId="77777777" w:rsidTr="00A710E1">
        <w:trPr>
          <w:trHeight w:val="274"/>
        </w:trPr>
        <w:tc>
          <w:tcPr>
            <w:tcW w:w="830" w:type="dxa"/>
            <w:vAlign w:val="center"/>
          </w:tcPr>
          <w:p w14:paraId="1EBB1165" w14:textId="6E8C04FB" w:rsidR="003155B4" w:rsidRPr="003E5D7F" w:rsidRDefault="003155B4"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3990" w:type="dxa"/>
            <w:vAlign w:val="center"/>
          </w:tcPr>
          <w:p w14:paraId="09970B30" w14:textId="332C6BF1" w:rsidR="003155B4" w:rsidRPr="003155B4" w:rsidRDefault="003155B4" w:rsidP="00A710E1">
            <w:pPr>
              <w:spacing w:line="240" w:lineRule="auto"/>
              <w:ind w:firstLine="0"/>
              <w:jc w:val="left"/>
              <w:rPr>
                <w:rFonts w:ascii="Times New Roman" w:hAnsi="Times New Roman" w:cs="Times New Roman"/>
                <w:sz w:val="24"/>
                <w:szCs w:val="24"/>
              </w:rPr>
            </w:pPr>
            <w:r w:rsidRPr="003155B4">
              <w:rPr>
                <w:rFonts w:ascii="Times New Roman" w:hAnsi="Times New Roman" w:cs="Times New Roman"/>
                <w:sz w:val="24"/>
                <w:szCs w:val="24"/>
              </w:rPr>
              <w:t>Sąskaitos atidarymo mokestis</w:t>
            </w:r>
          </w:p>
        </w:tc>
        <w:tc>
          <w:tcPr>
            <w:tcW w:w="1559" w:type="dxa"/>
            <w:vAlign w:val="center"/>
          </w:tcPr>
          <w:p w14:paraId="0294EC76" w14:textId="5C2CA780" w:rsidR="003155B4" w:rsidRDefault="003155B4"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vAlign w:val="center"/>
          </w:tcPr>
          <w:p w14:paraId="26400AF0"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01F06924"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3B45797A" w14:textId="77777777" w:rsidTr="003155B4">
        <w:trPr>
          <w:trHeight w:val="509"/>
        </w:trPr>
        <w:tc>
          <w:tcPr>
            <w:tcW w:w="830" w:type="dxa"/>
            <w:vAlign w:val="center"/>
          </w:tcPr>
          <w:p w14:paraId="7CE7E719" w14:textId="6A1B2542" w:rsidR="003155B4" w:rsidRDefault="003155B4"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3990" w:type="dxa"/>
            <w:vAlign w:val="center"/>
          </w:tcPr>
          <w:p w14:paraId="6799AB7B" w14:textId="39F007D2" w:rsidR="003155B4" w:rsidRPr="003155B4" w:rsidRDefault="003155B4" w:rsidP="00A710E1">
            <w:pPr>
              <w:spacing w:line="240" w:lineRule="auto"/>
              <w:ind w:firstLine="0"/>
              <w:jc w:val="left"/>
              <w:rPr>
                <w:rFonts w:ascii="Times New Roman" w:hAnsi="Times New Roman" w:cs="Times New Roman"/>
                <w:sz w:val="24"/>
                <w:szCs w:val="24"/>
              </w:rPr>
            </w:pPr>
            <w:r w:rsidRPr="003155B4">
              <w:rPr>
                <w:rFonts w:ascii="Times New Roman" w:eastAsia="Aptos" w:hAnsi="Times New Roman" w:cs="Arial"/>
                <w:sz w:val="24"/>
                <w:szCs w:val="24"/>
                <w:lang w:eastAsia="en-US"/>
              </w:rPr>
              <w:t>Paslaugų plano mėnesinis mokestis (3 sąskaitos)</w:t>
            </w:r>
          </w:p>
        </w:tc>
        <w:tc>
          <w:tcPr>
            <w:tcW w:w="1559" w:type="dxa"/>
            <w:vAlign w:val="center"/>
          </w:tcPr>
          <w:p w14:paraId="0D548233" w14:textId="5E960A6F" w:rsidR="003155B4" w:rsidRDefault="003155B4"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268" w:type="dxa"/>
            <w:vAlign w:val="center"/>
          </w:tcPr>
          <w:p w14:paraId="7E13A34F"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526D0429"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1717DAB6" w14:textId="77777777" w:rsidTr="003155B4">
        <w:trPr>
          <w:trHeight w:val="509"/>
        </w:trPr>
        <w:tc>
          <w:tcPr>
            <w:tcW w:w="830" w:type="dxa"/>
            <w:vAlign w:val="center"/>
          </w:tcPr>
          <w:p w14:paraId="73521C54" w14:textId="26524A29" w:rsidR="003155B4" w:rsidRDefault="003155B4"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3990" w:type="dxa"/>
            <w:vAlign w:val="center"/>
          </w:tcPr>
          <w:p w14:paraId="3015A8A5" w14:textId="5CF4CAC3" w:rsidR="003155B4" w:rsidRPr="003E5D7F" w:rsidRDefault="003155B4" w:rsidP="00A710E1">
            <w:pPr>
              <w:spacing w:line="240" w:lineRule="auto"/>
              <w:ind w:firstLine="0"/>
              <w:jc w:val="left"/>
              <w:rPr>
                <w:rFonts w:ascii="Times New Roman" w:hAnsi="Times New Roman" w:cs="Times New Roman"/>
                <w:sz w:val="24"/>
                <w:szCs w:val="24"/>
              </w:rPr>
            </w:pPr>
            <w:r w:rsidRPr="003155B4">
              <w:rPr>
                <w:rFonts w:ascii="Times New Roman" w:hAnsi="Times New Roman" w:cs="Times New Roman"/>
                <w:sz w:val="24"/>
                <w:szCs w:val="24"/>
              </w:rPr>
              <w:t xml:space="preserve">Sąskaitos mėnesio aptarnavimo mokestis (3 sąskaitos x 12 </w:t>
            </w:r>
            <w:proofErr w:type="spellStart"/>
            <w:r w:rsidRPr="003155B4">
              <w:rPr>
                <w:rFonts w:ascii="Times New Roman" w:hAnsi="Times New Roman" w:cs="Times New Roman"/>
                <w:sz w:val="24"/>
                <w:szCs w:val="24"/>
              </w:rPr>
              <w:t>mėn</w:t>
            </w:r>
            <w:proofErr w:type="spellEnd"/>
            <w:r w:rsidRPr="003155B4">
              <w:rPr>
                <w:rFonts w:ascii="Times New Roman" w:hAnsi="Times New Roman" w:cs="Times New Roman"/>
                <w:sz w:val="24"/>
                <w:szCs w:val="24"/>
              </w:rPr>
              <w:t>)</w:t>
            </w:r>
            <w:r>
              <w:rPr>
                <w:rFonts w:ascii="Times New Roman" w:hAnsi="Times New Roman" w:cs="Times New Roman"/>
                <w:sz w:val="24"/>
                <w:szCs w:val="24"/>
              </w:rPr>
              <w:t>*</w:t>
            </w:r>
          </w:p>
        </w:tc>
        <w:tc>
          <w:tcPr>
            <w:tcW w:w="1559" w:type="dxa"/>
            <w:vAlign w:val="center"/>
          </w:tcPr>
          <w:p w14:paraId="49F38B98" w14:textId="7DD6AB08" w:rsidR="003155B4" w:rsidRDefault="003155B4"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36</w:t>
            </w:r>
          </w:p>
        </w:tc>
        <w:tc>
          <w:tcPr>
            <w:tcW w:w="2268" w:type="dxa"/>
            <w:vAlign w:val="center"/>
          </w:tcPr>
          <w:p w14:paraId="1F3F3544"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56EB2C85"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3CB39EA5" w14:textId="77777777" w:rsidTr="00A710E1">
        <w:trPr>
          <w:trHeight w:val="338"/>
        </w:trPr>
        <w:tc>
          <w:tcPr>
            <w:tcW w:w="830" w:type="dxa"/>
            <w:vAlign w:val="center"/>
          </w:tcPr>
          <w:p w14:paraId="092E3D48" w14:textId="4C7B7296" w:rsidR="003155B4" w:rsidRPr="003155B4" w:rsidRDefault="003155B4" w:rsidP="00D80215">
            <w:pPr>
              <w:spacing w:line="240" w:lineRule="auto"/>
              <w:ind w:firstLine="0"/>
              <w:jc w:val="center"/>
              <w:rPr>
                <w:rFonts w:ascii="Times New Roman" w:hAnsi="Times New Roman" w:cs="Times New Roman"/>
                <w:b/>
                <w:bCs/>
                <w:sz w:val="24"/>
                <w:szCs w:val="24"/>
              </w:rPr>
            </w:pPr>
            <w:r w:rsidRPr="003155B4">
              <w:rPr>
                <w:rFonts w:ascii="Times New Roman" w:hAnsi="Times New Roman" w:cs="Times New Roman"/>
                <w:b/>
                <w:bCs/>
                <w:sz w:val="24"/>
                <w:szCs w:val="24"/>
              </w:rPr>
              <w:t>2.</w:t>
            </w:r>
          </w:p>
        </w:tc>
        <w:tc>
          <w:tcPr>
            <w:tcW w:w="9943" w:type="dxa"/>
            <w:gridSpan w:val="4"/>
            <w:vAlign w:val="center"/>
          </w:tcPr>
          <w:p w14:paraId="4DD698E0" w14:textId="2331AE01" w:rsidR="003155B4" w:rsidRPr="003155B4" w:rsidRDefault="003155B4" w:rsidP="00A710E1">
            <w:pPr>
              <w:spacing w:line="240" w:lineRule="auto"/>
              <w:ind w:firstLine="0"/>
              <w:jc w:val="left"/>
              <w:rPr>
                <w:rFonts w:ascii="Times New Roman" w:hAnsi="Times New Roman" w:cs="Times New Roman"/>
                <w:b/>
                <w:bCs/>
                <w:sz w:val="24"/>
                <w:szCs w:val="24"/>
              </w:rPr>
            </w:pPr>
            <w:r w:rsidRPr="003155B4">
              <w:rPr>
                <w:rFonts w:ascii="Times New Roman" w:hAnsi="Times New Roman" w:cs="Times New Roman"/>
                <w:b/>
                <w:bCs/>
                <w:sz w:val="24"/>
                <w:szCs w:val="24"/>
              </w:rPr>
              <w:t>Grynųjų pinigų operacijos</w:t>
            </w:r>
          </w:p>
        </w:tc>
      </w:tr>
      <w:tr w:rsidR="003155B4" w:rsidRPr="003E5D7F" w14:paraId="599BDF32" w14:textId="77777777" w:rsidTr="003155B4">
        <w:trPr>
          <w:trHeight w:val="509"/>
        </w:trPr>
        <w:tc>
          <w:tcPr>
            <w:tcW w:w="830" w:type="dxa"/>
            <w:vAlign w:val="center"/>
          </w:tcPr>
          <w:p w14:paraId="51D9EE8A" w14:textId="5A831C14"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3990" w:type="dxa"/>
            <w:vAlign w:val="center"/>
          </w:tcPr>
          <w:p w14:paraId="30A112BA" w14:textId="5C8B2B7D" w:rsidR="003155B4" w:rsidRPr="003E5D7F"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 xml:space="preserve">10 tūkst. </w:t>
            </w:r>
            <w:r>
              <w:rPr>
                <w:rFonts w:ascii="Times New Roman" w:hAnsi="Times New Roman" w:cs="Times New Roman"/>
                <w:sz w:val="24"/>
                <w:szCs w:val="24"/>
              </w:rPr>
              <w:t>e</w:t>
            </w:r>
            <w:r w:rsidRPr="00A710E1">
              <w:rPr>
                <w:rFonts w:ascii="Times New Roman" w:hAnsi="Times New Roman" w:cs="Times New Roman"/>
                <w:sz w:val="24"/>
                <w:szCs w:val="24"/>
              </w:rPr>
              <w:t>urų grynųjų pinigų įmokėjimas į sąskaitą banko skyriuje</w:t>
            </w:r>
          </w:p>
        </w:tc>
        <w:tc>
          <w:tcPr>
            <w:tcW w:w="1559" w:type="dxa"/>
            <w:vAlign w:val="center"/>
          </w:tcPr>
          <w:p w14:paraId="2E58474F" w14:textId="2277CF83"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vAlign w:val="center"/>
          </w:tcPr>
          <w:p w14:paraId="0BB45E18"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218A81A2"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55261FAA" w14:textId="77777777" w:rsidTr="003155B4">
        <w:trPr>
          <w:trHeight w:val="509"/>
        </w:trPr>
        <w:tc>
          <w:tcPr>
            <w:tcW w:w="830" w:type="dxa"/>
            <w:vAlign w:val="center"/>
          </w:tcPr>
          <w:p w14:paraId="4BCE559C" w14:textId="682AB431"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3990" w:type="dxa"/>
            <w:vAlign w:val="center"/>
          </w:tcPr>
          <w:p w14:paraId="45B71059" w14:textId="09AECD82" w:rsidR="003155B4" w:rsidRPr="00FC309B"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 xml:space="preserve">50 tūkst. </w:t>
            </w:r>
            <w:r>
              <w:rPr>
                <w:rFonts w:ascii="Times New Roman" w:hAnsi="Times New Roman" w:cs="Times New Roman"/>
                <w:sz w:val="24"/>
                <w:szCs w:val="24"/>
              </w:rPr>
              <w:t>e</w:t>
            </w:r>
            <w:r w:rsidRPr="00A710E1">
              <w:rPr>
                <w:rFonts w:ascii="Times New Roman" w:hAnsi="Times New Roman" w:cs="Times New Roman"/>
                <w:sz w:val="24"/>
                <w:szCs w:val="24"/>
              </w:rPr>
              <w:t>urų grynųjų pinigų išmokėjimas  iš sąskaitos banko skyriuje</w:t>
            </w:r>
          </w:p>
        </w:tc>
        <w:tc>
          <w:tcPr>
            <w:tcW w:w="1559" w:type="dxa"/>
            <w:vAlign w:val="center"/>
          </w:tcPr>
          <w:p w14:paraId="1AFAF589" w14:textId="1DEB4A98" w:rsidR="003155B4" w:rsidRDefault="003155B4"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A710E1">
              <w:rPr>
                <w:rFonts w:ascii="Times New Roman" w:hAnsi="Times New Roman" w:cs="Times New Roman"/>
                <w:sz w:val="24"/>
                <w:szCs w:val="24"/>
              </w:rPr>
              <w:t>2</w:t>
            </w:r>
          </w:p>
        </w:tc>
        <w:tc>
          <w:tcPr>
            <w:tcW w:w="2268" w:type="dxa"/>
            <w:vAlign w:val="center"/>
          </w:tcPr>
          <w:p w14:paraId="28AA3C06"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25CD6EF3"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6DC01EA6" w14:textId="77777777" w:rsidTr="003155B4">
        <w:trPr>
          <w:trHeight w:val="509"/>
        </w:trPr>
        <w:tc>
          <w:tcPr>
            <w:tcW w:w="830" w:type="dxa"/>
            <w:vAlign w:val="center"/>
          </w:tcPr>
          <w:p w14:paraId="3299B039" w14:textId="4D1648E5"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2.3.</w:t>
            </w:r>
          </w:p>
        </w:tc>
        <w:tc>
          <w:tcPr>
            <w:tcW w:w="3990" w:type="dxa"/>
            <w:vAlign w:val="center"/>
          </w:tcPr>
          <w:p w14:paraId="4D0A5106" w14:textId="531337BB" w:rsidR="003155B4" w:rsidRPr="00FC309B"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 xml:space="preserve">1 tūkst. </w:t>
            </w:r>
            <w:r>
              <w:rPr>
                <w:rFonts w:ascii="Times New Roman" w:hAnsi="Times New Roman" w:cs="Times New Roman"/>
                <w:sz w:val="24"/>
                <w:szCs w:val="24"/>
              </w:rPr>
              <w:t>e</w:t>
            </w:r>
            <w:r w:rsidRPr="00A710E1">
              <w:rPr>
                <w:rFonts w:ascii="Times New Roman" w:hAnsi="Times New Roman" w:cs="Times New Roman"/>
                <w:sz w:val="24"/>
                <w:szCs w:val="24"/>
              </w:rPr>
              <w:t>urų grynųjų pinigų įmokėjimas į sąskaitą naudojantis banko bankomatu Lietuvoje (naudojantis debeto kortele)</w:t>
            </w:r>
          </w:p>
        </w:tc>
        <w:tc>
          <w:tcPr>
            <w:tcW w:w="1559" w:type="dxa"/>
            <w:vAlign w:val="center"/>
          </w:tcPr>
          <w:p w14:paraId="1FD3369D" w14:textId="4B423CCF" w:rsidR="003155B4" w:rsidRDefault="003155B4"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A710E1">
              <w:rPr>
                <w:rFonts w:ascii="Times New Roman" w:hAnsi="Times New Roman" w:cs="Times New Roman"/>
                <w:sz w:val="24"/>
                <w:szCs w:val="24"/>
              </w:rPr>
              <w:t>2</w:t>
            </w:r>
          </w:p>
        </w:tc>
        <w:tc>
          <w:tcPr>
            <w:tcW w:w="2268" w:type="dxa"/>
            <w:vAlign w:val="center"/>
          </w:tcPr>
          <w:p w14:paraId="04E2D9F0"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0DCF88CF"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5107166E" w14:textId="77777777" w:rsidTr="003155B4">
        <w:trPr>
          <w:trHeight w:val="509"/>
        </w:trPr>
        <w:tc>
          <w:tcPr>
            <w:tcW w:w="830" w:type="dxa"/>
            <w:vAlign w:val="center"/>
          </w:tcPr>
          <w:p w14:paraId="7E64C202" w14:textId="275C2526"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2.4.</w:t>
            </w:r>
          </w:p>
        </w:tc>
        <w:tc>
          <w:tcPr>
            <w:tcW w:w="3990" w:type="dxa"/>
            <w:vAlign w:val="center"/>
          </w:tcPr>
          <w:p w14:paraId="7A73C2BB" w14:textId="036395A6" w:rsidR="003155B4" w:rsidRPr="00FC309B"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 xml:space="preserve">1 tūkst. </w:t>
            </w:r>
            <w:r>
              <w:rPr>
                <w:rFonts w:ascii="Times New Roman" w:hAnsi="Times New Roman" w:cs="Times New Roman"/>
                <w:sz w:val="24"/>
                <w:szCs w:val="24"/>
              </w:rPr>
              <w:t>e</w:t>
            </w:r>
            <w:r w:rsidRPr="00A710E1">
              <w:rPr>
                <w:rFonts w:ascii="Times New Roman" w:hAnsi="Times New Roman" w:cs="Times New Roman"/>
                <w:sz w:val="24"/>
                <w:szCs w:val="24"/>
              </w:rPr>
              <w:t>urų grynųjų pinigų paėmimas iš banko bankomato naudojantis debeto kortele</w:t>
            </w:r>
          </w:p>
        </w:tc>
        <w:tc>
          <w:tcPr>
            <w:tcW w:w="1559" w:type="dxa"/>
            <w:vAlign w:val="center"/>
          </w:tcPr>
          <w:p w14:paraId="46027173" w14:textId="44849A39" w:rsidR="003155B4" w:rsidRDefault="003155B4"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A710E1">
              <w:rPr>
                <w:rFonts w:ascii="Times New Roman" w:hAnsi="Times New Roman" w:cs="Times New Roman"/>
                <w:sz w:val="24"/>
                <w:szCs w:val="24"/>
              </w:rPr>
              <w:t>2</w:t>
            </w:r>
          </w:p>
        </w:tc>
        <w:tc>
          <w:tcPr>
            <w:tcW w:w="2268" w:type="dxa"/>
            <w:vAlign w:val="center"/>
          </w:tcPr>
          <w:p w14:paraId="66C729CF"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019BCCA9"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A710E1" w:rsidRPr="003E5D7F" w14:paraId="5A61BDEA" w14:textId="77777777" w:rsidTr="00A710E1">
        <w:trPr>
          <w:trHeight w:val="364"/>
        </w:trPr>
        <w:tc>
          <w:tcPr>
            <w:tcW w:w="830" w:type="dxa"/>
            <w:vAlign w:val="center"/>
          </w:tcPr>
          <w:p w14:paraId="17F46C28" w14:textId="02C728A3" w:rsidR="00A710E1" w:rsidRPr="00A710E1" w:rsidRDefault="00A710E1" w:rsidP="00D80215">
            <w:pPr>
              <w:spacing w:line="240" w:lineRule="auto"/>
              <w:ind w:firstLine="0"/>
              <w:jc w:val="center"/>
              <w:rPr>
                <w:rFonts w:ascii="Times New Roman" w:hAnsi="Times New Roman" w:cs="Times New Roman"/>
                <w:b/>
                <w:bCs/>
                <w:sz w:val="24"/>
                <w:szCs w:val="24"/>
              </w:rPr>
            </w:pPr>
            <w:r w:rsidRPr="00A710E1">
              <w:rPr>
                <w:rFonts w:ascii="Times New Roman" w:hAnsi="Times New Roman" w:cs="Times New Roman"/>
                <w:b/>
                <w:bCs/>
                <w:sz w:val="24"/>
                <w:szCs w:val="24"/>
              </w:rPr>
              <w:t>3.</w:t>
            </w:r>
          </w:p>
        </w:tc>
        <w:tc>
          <w:tcPr>
            <w:tcW w:w="9943" w:type="dxa"/>
            <w:gridSpan w:val="4"/>
            <w:vAlign w:val="center"/>
          </w:tcPr>
          <w:p w14:paraId="77718E01" w14:textId="75544836" w:rsidR="00A710E1" w:rsidRPr="00A710E1" w:rsidRDefault="00A710E1" w:rsidP="00A710E1">
            <w:pPr>
              <w:spacing w:line="240" w:lineRule="auto"/>
              <w:ind w:firstLine="0"/>
              <w:jc w:val="left"/>
              <w:rPr>
                <w:rFonts w:ascii="Times New Roman" w:hAnsi="Times New Roman" w:cs="Times New Roman"/>
                <w:b/>
                <w:bCs/>
                <w:sz w:val="24"/>
                <w:szCs w:val="24"/>
              </w:rPr>
            </w:pPr>
            <w:r w:rsidRPr="00A710E1">
              <w:rPr>
                <w:rFonts w:ascii="Times New Roman" w:hAnsi="Times New Roman" w:cs="Times New Roman"/>
                <w:b/>
                <w:bCs/>
                <w:sz w:val="24"/>
                <w:szCs w:val="24"/>
              </w:rPr>
              <w:t>Lėšų pervedimai (pateikti interneto banke)</w:t>
            </w:r>
          </w:p>
        </w:tc>
      </w:tr>
      <w:tr w:rsidR="003155B4" w:rsidRPr="003E5D7F" w14:paraId="5BC50817" w14:textId="77777777" w:rsidTr="003155B4">
        <w:trPr>
          <w:trHeight w:val="509"/>
        </w:trPr>
        <w:tc>
          <w:tcPr>
            <w:tcW w:w="830" w:type="dxa"/>
            <w:vAlign w:val="center"/>
          </w:tcPr>
          <w:p w14:paraId="72BF9618" w14:textId="1D3C5117"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3.1.</w:t>
            </w:r>
          </w:p>
        </w:tc>
        <w:tc>
          <w:tcPr>
            <w:tcW w:w="3990" w:type="dxa"/>
            <w:vAlign w:val="center"/>
          </w:tcPr>
          <w:p w14:paraId="3AEDF9A0" w14:textId="59CDBB9C" w:rsidR="003155B4" w:rsidRPr="00FC309B"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Pinigų pervedimas pagal SEPA mokėjimo nurodymus tarp savo sąskaitų, banko viduje</w:t>
            </w:r>
          </w:p>
        </w:tc>
        <w:tc>
          <w:tcPr>
            <w:tcW w:w="1559" w:type="dxa"/>
            <w:vAlign w:val="center"/>
          </w:tcPr>
          <w:p w14:paraId="568E3FF9" w14:textId="77777777" w:rsidR="003155B4" w:rsidRDefault="003155B4"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2268" w:type="dxa"/>
            <w:vAlign w:val="center"/>
          </w:tcPr>
          <w:p w14:paraId="2A390CEC"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69B18EED"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78BFC43B" w14:textId="77777777" w:rsidTr="003155B4">
        <w:trPr>
          <w:trHeight w:val="509"/>
        </w:trPr>
        <w:tc>
          <w:tcPr>
            <w:tcW w:w="830" w:type="dxa"/>
            <w:vAlign w:val="center"/>
          </w:tcPr>
          <w:p w14:paraId="30D44D12" w14:textId="5D5A1E71"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3.2.</w:t>
            </w:r>
          </w:p>
        </w:tc>
        <w:tc>
          <w:tcPr>
            <w:tcW w:w="3990" w:type="dxa"/>
            <w:vAlign w:val="center"/>
          </w:tcPr>
          <w:p w14:paraId="5B9D88E6" w14:textId="78EDCD57" w:rsidR="003155B4" w:rsidRPr="00FC309B"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Pinigų pervedimas pagal SEPA mokėjimo nurodymus į kito juridinio/fizinio asmens sąskaitą banko viduje</w:t>
            </w:r>
          </w:p>
        </w:tc>
        <w:tc>
          <w:tcPr>
            <w:tcW w:w="1559" w:type="dxa"/>
            <w:vAlign w:val="center"/>
          </w:tcPr>
          <w:p w14:paraId="4599C5D5" w14:textId="77777777" w:rsidR="003155B4" w:rsidRDefault="003155B4"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2268" w:type="dxa"/>
            <w:vAlign w:val="center"/>
          </w:tcPr>
          <w:p w14:paraId="374753E5"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466A5806"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3ACC918F" w14:textId="77777777" w:rsidTr="003155B4">
        <w:trPr>
          <w:trHeight w:val="509"/>
        </w:trPr>
        <w:tc>
          <w:tcPr>
            <w:tcW w:w="830" w:type="dxa"/>
            <w:vAlign w:val="center"/>
          </w:tcPr>
          <w:p w14:paraId="6FD7F468" w14:textId="63AB159D"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3.3.</w:t>
            </w:r>
          </w:p>
        </w:tc>
        <w:tc>
          <w:tcPr>
            <w:tcW w:w="3990" w:type="dxa"/>
            <w:vAlign w:val="center"/>
          </w:tcPr>
          <w:p w14:paraId="4AC8260D" w14:textId="118BAC43" w:rsidR="003155B4" w:rsidRPr="00FC309B"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Pinigų pervedimas pagal SEPA mokėjimo nurodymus į kito juridinio/fizinio asmens sąskaitą į kitus Lietuvoje registruotus bankus</w:t>
            </w:r>
          </w:p>
        </w:tc>
        <w:tc>
          <w:tcPr>
            <w:tcW w:w="1559" w:type="dxa"/>
            <w:vAlign w:val="center"/>
          </w:tcPr>
          <w:p w14:paraId="7B68ACB1" w14:textId="08E29A8D"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4 000</w:t>
            </w:r>
          </w:p>
        </w:tc>
        <w:tc>
          <w:tcPr>
            <w:tcW w:w="2268" w:type="dxa"/>
            <w:vAlign w:val="center"/>
          </w:tcPr>
          <w:p w14:paraId="79B5F8AF"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5512517A"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0D035832" w14:textId="77777777" w:rsidTr="003155B4">
        <w:trPr>
          <w:trHeight w:val="509"/>
        </w:trPr>
        <w:tc>
          <w:tcPr>
            <w:tcW w:w="830" w:type="dxa"/>
            <w:vAlign w:val="center"/>
          </w:tcPr>
          <w:p w14:paraId="54F8E56D" w14:textId="01F58FB4"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3.4.</w:t>
            </w:r>
          </w:p>
        </w:tc>
        <w:tc>
          <w:tcPr>
            <w:tcW w:w="3990" w:type="dxa"/>
            <w:vAlign w:val="center"/>
          </w:tcPr>
          <w:p w14:paraId="6B867590" w14:textId="1581A49D" w:rsidR="003155B4" w:rsidRPr="00FC309B"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Pinigų pervedimas pagal SEPA mokėjimo nurodymą eurais į kitas šalis</w:t>
            </w:r>
          </w:p>
        </w:tc>
        <w:tc>
          <w:tcPr>
            <w:tcW w:w="1559" w:type="dxa"/>
            <w:vAlign w:val="center"/>
          </w:tcPr>
          <w:p w14:paraId="205915E4" w14:textId="3C75E9EC"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2268" w:type="dxa"/>
            <w:vAlign w:val="center"/>
          </w:tcPr>
          <w:p w14:paraId="14A999FB"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4984F6F8"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055E1461" w14:textId="77777777" w:rsidTr="00A710E1">
        <w:trPr>
          <w:trHeight w:val="296"/>
        </w:trPr>
        <w:tc>
          <w:tcPr>
            <w:tcW w:w="830" w:type="dxa"/>
            <w:vAlign w:val="center"/>
          </w:tcPr>
          <w:p w14:paraId="545B304F" w14:textId="37812BE2"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3.5.</w:t>
            </w:r>
          </w:p>
        </w:tc>
        <w:tc>
          <w:tcPr>
            <w:tcW w:w="3990" w:type="dxa"/>
            <w:vAlign w:val="center"/>
          </w:tcPr>
          <w:p w14:paraId="49591EBD" w14:textId="183DE175" w:rsidR="003155B4" w:rsidRPr="00FC309B"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Tarptautinis pinigų pervedimas</w:t>
            </w:r>
          </w:p>
        </w:tc>
        <w:tc>
          <w:tcPr>
            <w:tcW w:w="1559" w:type="dxa"/>
            <w:vAlign w:val="center"/>
          </w:tcPr>
          <w:p w14:paraId="7AFD22E8" w14:textId="32A61B74"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2268" w:type="dxa"/>
            <w:vAlign w:val="center"/>
          </w:tcPr>
          <w:p w14:paraId="5C310DD9"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60ED2981"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2243F637" w14:textId="77777777" w:rsidTr="00A710E1">
        <w:trPr>
          <w:trHeight w:val="286"/>
        </w:trPr>
        <w:tc>
          <w:tcPr>
            <w:tcW w:w="830" w:type="dxa"/>
            <w:vAlign w:val="center"/>
          </w:tcPr>
          <w:p w14:paraId="054090E7" w14:textId="1BCCD11A"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r w:rsidR="003155B4">
              <w:rPr>
                <w:rFonts w:ascii="Times New Roman" w:hAnsi="Times New Roman" w:cs="Times New Roman"/>
                <w:sz w:val="24"/>
                <w:szCs w:val="24"/>
              </w:rPr>
              <w:t>6.</w:t>
            </w:r>
          </w:p>
        </w:tc>
        <w:tc>
          <w:tcPr>
            <w:tcW w:w="3990" w:type="dxa"/>
            <w:vAlign w:val="center"/>
          </w:tcPr>
          <w:p w14:paraId="1903A238" w14:textId="744DCE49" w:rsidR="003155B4" w:rsidRPr="00FC309B"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Skubus tarptautinis pinigų pervedimas</w:t>
            </w:r>
          </w:p>
        </w:tc>
        <w:tc>
          <w:tcPr>
            <w:tcW w:w="1559" w:type="dxa"/>
            <w:vAlign w:val="center"/>
          </w:tcPr>
          <w:p w14:paraId="3B730FF1" w14:textId="711D330E"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483762F9"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0FDCBCCE"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47802F54" w14:textId="77777777" w:rsidTr="003155B4">
        <w:trPr>
          <w:trHeight w:val="509"/>
        </w:trPr>
        <w:tc>
          <w:tcPr>
            <w:tcW w:w="830" w:type="dxa"/>
            <w:vAlign w:val="center"/>
          </w:tcPr>
          <w:p w14:paraId="24496B7B" w14:textId="0B3137FA"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r w:rsidR="003155B4">
              <w:rPr>
                <w:rFonts w:ascii="Times New Roman" w:hAnsi="Times New Roman" w:cs="Times New Roman"/>
                <w:sz w:val="24"/>
                <w:szCs w:val="24"/>
              </w:rPr>
              <w:t>7.</w:t>
            </w:r>
          </w:p>
        </w:tc>
        <w:tc>
          <w:tcPr>
            <w:tcW w:w="3990" w:type="dxa"/>
            <w:vAlign w:val="center"/>
          </w:tcPr>
          <w:p w14:paraId="2FAD1CCF" w14:textId="57FC1EA4" w:rsidR="003155B4" w:rsidRPr="00FC309B"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Labai skubus tarptautinis pinigų pervedimas</w:t>
            </w:r>
          </w:p>
        </w:tc>
        <w:tc>
          <w:tcPr>
            <w:tcW w:w="1559" w:type="dxa"/>
            <w:vAlign w:val="center"/>
          </w:tcPr>
          <w:p w14:paraId="1F3703D9" w14:textId="2221DD55" w:rsidR="003155B4" w:rsidRDefault="003155B4"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vAlign w:val="center"/>
          </w:tcPr>
          <w:p w14:paraId="1C9B5CB9"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0F40E43A"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A710E1" w:rsidRPr="003E5D7F" w14:paraId="230DFAEC" w14:textId="77777777" w:rsidTr="00A710E1">
        <w:trPr>
          <w:trHeight w:val="298"/>
        </w:trPr>
        <w:tc>
          <w:tcPr>
            <w:tcW w:w="830" w:type="dxa"/>
            <w:vAlign w:val="center"/>
          </w:tcPr>
          <w:p w14:paraId="1BA49471" w14:textId="1B3E8B82" w:rsidR="00A710E1" w:rsidRPr="00A710E1" w:rsidRDefault="00A710E1" w:rsidP="00D80215">
            <w:pPr>
              <w:spacing w:line="240" w:lineRule="auto"/>
              <w:ind w:firstLine="0"/>
              <w:jc w:val="center"/>
              <w:rPr>
                <w:rFonts w:ascii="Times New Roman" w:hAnsi="Times New Roman" w:cs="Times New Roman"/>
                <w:b/>
                <w:bCs/>
                <w:sz w:val="24"/>
                <w:szCs w:val="24"/>
              </w:rPr>
            </w:pPr>
            <w:r w:rsidRPr="00A710E1">
              <w:rPr>
                <w:rFonts w:ascii="Times New Roman" w:hAnsi="Times New Roman" w:cs="Times New Roman"/>
                <w:b/>
                <w:bCs/>
                <w:sz w:val="24"/>
                <w:szCs w:val="24"/>
              </w:rPr>
              <w:t>4.</w:t>
            </w:r>
          </w:p>
        </w:tc>
        <w:tc>
          <w:tcPr>
            <w:tcW w:w="9943" w:type="dxa"/>
            <w:gridSpan w:val="4"/>
            <w:vAlign w:val="center"/>
          </w:tcPr>
          <w:p w14:paraId="6A9CF91F" w14:textId="2B967CB2" w:rsidR="00A710E1" w:rsidRPr="00A710E1" w:rsidRDefault="00A710E1" w:rsidP="00A710E1">
            <w:pPr>
              <w:spacing w:line="240" w:lineRule="auto"/>
              <w:ind w:firstLine="0"/>
              <w:jc w:val="left"/>
              <w:rPr>
                <w:rFonts w:ascii="Times New Roman" w:hAnsi="Times New Roman" w:cs="Times New Roman"/>
                <w:b/>
                <w:bCs/>
                <w:sz w:val="24"/>
                <w:szCs w:val="24"/>
              </w:rPr>
            </w:pPr>
            <w:r w:rsidRPr="00A710E1">
              <w:rPr>
                <w:rFonts w:ascii="Times New Roman" w:hAnsi="Times New Roman" w:cs="Times New Roman"/>
                <w:b/>
                <w:bCs/>
                <w:sz w:val="24"/>
                <w:szCs w:val="24"/>
              </w:rPr>
              <w:t>Į sąskaitą pervestų lėšų įskaitymas</w:t>
            </w:r>
          </w:p>
        </w:tc>
      </w:tr>
      <w:tr w:rsidR="003155B4" w:rsidRPr="003E5D7F" w14:paraId="26ADCDBC" w14:textId="77777777" w:rsidTr="003155B4">
        <w:trPr>
          <w:trHeight w:val="509"/>
        </w:trPr>
        <w:tc>
          <w:tcPr>
            <w:tcW w:w="830" w:type="dxa"/>
            <w:vAlign w:val="center"/>
          </w:tcPr>
          <w:p w14:paraId="6A5FEF59" w14:textId="2856A335"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4.1.</w:t>
            </w:r>
          </w:p>
        </w:tc>
        <w:tc>
          <w:tcPr>
            <w:tcW w:w="3990" w:type="dxa"/>
            <w:vAlign w:val="center"/>
          </w:tcPr>
          <w:p w14:paraId="7D6E0B56" w14:textId="3318AC0F" w:rsidR="003155B4" w:rsidRPr="007A66EF"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Eurų, pervestų į sąskaitą iš juridinių/fizinių asmenų banko viduje, įskaitymas</w:t>
            </w:r>
          </w:p>
        </w:tc>
        <w:tc>
          <w:tcPr>
            <w:tcW w:w="1559" w:type="dxa"/>
            <w:vAlign w:val="center"/>
          </w:tcPr>
          <w:p w14:paraId="01B5D290" w14:textId="548D82A1" w:rsidR="003155B4" w:rsidRDefault="003155B4"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vAlign w:val="center"/>
          </w:tcPr>
          <w:p w14:paraId="375B9C94"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5092B16F"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7B9FF6EA" w14:textId="77777777" w:rsidTr="003155B4">
        <w:trPr>
          <w:trHeight w:val="509"/>
        </w:trPr>
        <w:tc>
          <w:tcPr>
            <w:tcW w:w="830" w:type="dxa"/>
            <w:vAlign w:val="center"/>
          </w:tcPr>
          <w:p w14:paraId="74BA7A0A" w14:textId="7762F091"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4.2.</w:t>
            </w:r>
          </w:p>
        </w:tc>
        <w:tc>
          <w:tcPr>
            <w:tcW w:w="3990" w:type="dxa"/>
            <w:vAlign w:val="center"/>
          </w:tcPr>
          <w:p w14:paraId="30E8BC2F" w14:textId="5189415D" w:rsidR="003155B4" w:rsidRPr="007A66EF"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Eurų, pervestų į sąskaitą iš juridinių/fizinių asmenų iš ES ir EEE šalių įskaitymas</w:t>
            </w:r>
          </w:p>
        </w:tc>
        <w:tc>
          <w:tcPr>
            <w:tcW w:w="1559" w:type="dxa"/>
            <w:vAlign w:val="center"/>
          </w:tcPr>
          <w:p w14:paraId="6B8815F0" w14:textId="25C47B90"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200</w:t>
            </w:r>
          </w:p>
        </w:tc>
        <w:tc>
          <w:tcPr>
            <w:tcW w:w="2268" w:type="dxa"/>
            <w:vAlign w:val="center"/>
          </w:tcPr>
          <w:p w14:paraId="5EBE813C"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4D70CE1C"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1FDFCD01" w14:textId="77777777" w:rsidTr="003155B4">
        <w:trPr>
          <w:trHeight w:val="509"/>
        </w:trPr>
        <w:tc>
          <w:tcPr>
            <w:tcW w:w="830" w:type="dxa"/>
            <w:vAlign w:val="center"/>
          </w:tcPr>
          <w:p w14:paraId="42D05AAE" w14:textId="2519F154"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4.3.</w:t>
            </w:r>
          </w:p>
        </w:tc>
        <w:tc>
          <w:tcPr>
            <w:tcW w:w="3990" w:type="dxa"/>
            <w:vAlign w:val="center"/>
          </w:tcPr>
          <w:p w14:paraId="4E339FCC" w14:textId="03527181" w:rsidR="003155B4" w:rsidRPr="007A66EF"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Užsienio valiutos, pervestos į sąskaitą</w:t>
            </w:r>
            <w:r>
              <w:rPr>
                <w:rFonts w:ascii="Times New Roman" w:hAnsi="Times New Roman" w:cs="Times New Roman"/>
                <w:sz w:val="24"/>
                <w:szCs w:val="24"/>
              </w:rPr>
              <w:t xml:space="preserve"> </w:t>
            </w:r>
            <w:r w:rsidRPr="00A710E1">
              <w:rPr>
                <w:rFonts w:ascii="Times New Roman" w:hAnsi="Times New Roman" w:cs="Times New Roman"/>
                <w:sz w:val="24"/>
                <w:szCs w:val="24"/>
              </w:rPr>
              <w:t>iš juridinių/fizinių asmenų iš ES ir EEE šalių įskaitymas</w:t>
            </w:r>
          </w:p>
        </w:tc>
        <w:tc>
          <w:tcPr>
            <w:tcW w:w="1559" w:type="dxa"/>
            <w:vAlign w:val="center"/>
          </w:tcPr>
          <w:p w14:paraId="2D86461A" w14:textId="0B2F6605"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133C29FE"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0623A0E3"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3155B4" w:rsidRPr="003E5D7F" w14:paraId="3282583B" w14:textId="77777777" w:rsidTr="003155B4">
        <w:trPr>
          <w:trHeight w:val="509"/>
        </w:trPr>
        <w:tc>
          <w:tcPr>
            <w:tcW w:w="830" w:type="dxa"/>
            <w:vAlign w:val="center"/>
          </w:tcPr>
          <w:p w14:paraId="67C85D1A" w14:textId="1AECA766"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4.4.</w:t>
            </w:r>
          </w:p>
        </w:tc>
        <w:tc>
          <w:tcPr>
            <w:tcW w:w="3990" w:type="dxa"/>
            <w:vAlign w:val="center"/>
          </w:tcPr>
          <w:p w14:paraId="0CA8A210" w14:textId="0E45F483" w:rsidR="003155B4" w:rsidRPr="007A66EF" w:rsidRDefault="00A710E1" w:rsidP="00A710E1">
            <w:pPr>
              <w:spacing w:line="240" w:lineRule="auto"/>
              <w:ind w:firstLine="0"/>
              <w:jc w:val="left"/>
              <w:rPr>
                <w:rFonts w:ascii="Times New Roman" w:hAnsi="Times New Roman" w:cs="Times New Roman"/>
                <w:sz w:val="24"/>
                <w:szCs w:val="24"/>
              </w:rPr>
            </w:pPr>
            <w:r w:rsidRPr="00A710E1">
              <w:rPr>
                <w:rFonts w:ascii="Times New Roman" w:hAnsi="Times New Roman" w:cs="Times New Roman"/>
                <w:sz w:val="24"/>
                <w:szCs w:val="24"/>
              </w:rPr>
              <w:t>Užsienio valiutos, pervestos į sąskaitą iš  juridinių/fizinių asmenų iš kitų (ne ES ir EEE) šalių įskaitymas</w:t>
            </w:r>
          </w:p>
        </w:tc>
        <w:tc>
          <w:tcPr>
            <w:tcW w:w="1559" w:type="dxa"/>
            <w:vAlign w:val="center"/>
          </w:tcPr>
          <w:p w14:paraId="3C5DFDB4" w14:textId="2890F1F2" w:rsidR="003155B4" w:rsidRDefault="00A710E1"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7CDABD93" w14:textId="77777777" w:rsidR="003155B4" w:rsidRPr="003E5D7F" w:rsidRDefault="003155B4" w:rsidP="00D80215">
            <w:pPr>
              <w:spacing w:line="240" w:lineRule="auto"/>
              <w:ind w:firstLine="0"/>
              <w:jc w:val="center"/>
              <w:rPr>
                <w:rFonts w:ascii="Times New Roman" w:hAnsi="Times New Roman" w:cs="Times New Roman"/>
                <w:sz w:val="24"/>
                <w:szCs w:val="24"/>
              </w:rPr>
            </w:pPr>
          </w:p>
        </w:tc>
        <w:tc>
          <w:tcPr>
            <w:tcW w:w="2126" w:type="dxa"/>
            <w:vAlign w:val="center"/>
          </w:tcPr>
          <w:p w14:paraId="6EA7B2C6"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r w:rsidR="00A710E1" w:rsidRPr="003E5D7F" w14:paraId="23B7C6F6" w14:textId="77777777" w:rsidTr="008D55B9">
        <w:trPr>
          <w:trHeight w:val="258"/>
        </w:trPr>
        <w:tc>
          <w:tcPr>
            <w:tcW w:w="830" w:type="dxa"/>
            <w:vAlign w:val="center"/>
          </w:tcPr>
          <w:p w14:paraId="0D30690C" w14:textId="4607560C" w:rsidR="00A710E1" w:rsidRPr="00A710E1" w:rsidRDefault="00A710E1" w:rsidP="00D80215">
            <w:pPr>
              <w:spacing w:line="240" w:lineRule="auto"/>
              <w:ind w:firstLine="0"/>
              <w:jc w:val="center"/>
              <w:rPr>
                <w:rFonts w:ascii="Times New Roman" w:hAnsi="Times New Roman" w:cs="Times New Roman"/>
                <w:b/>
                <w:bCs/>
                <w:sz w:val="24"/>
                <w:szCs w:val="24"/>
              </w:rPr>
            </w:pPr>
            <w:r w:rsidRPr="00A710E1">
              <w:rPr>
                <w:rFonts w:ascii="Times New Roman" w:hAnsi="Times New Roman" w:cs="Times New Roman"/>
                <w:b/>
                <w:bCs/>
                <w:sz w:val="24"/>
                <w:szCs w:val="24"/>
              </w:rPr>
              <w:t>5.</w:t>
            </w:r>
          </w:p>
        </w:tc>
        <w:tc>
          <w:tcPr>
            <w:tcW w:w="9943" w:type="dxa"/>
            <w:gridSpan w:val="4"/>
            <w:vAlign w:val="center"/>
          </w:tcPr>
          <w:p w14:paraId="34C5CF8B" w14:textId="2102B529" w:rsidR="00A710E1" w:rsidRPr="00A710E1" w:rsidRDefault="00A710E1" w:rsidP="00A710E1">
            <w:pPr>
              <w:spacing w:line="240" w:lineRule="auto"/>
              <w:ind w:firstLine="0"/>
              <w:jc w:val="left"/>
              <w:rPr>
                <w:rFonts w:ascii="Times New Roman" w:hAnsi="Times New Roman" w:cs="Times New Roman"/>
                <w:b/>
                <w:bCs/>
                <w:sz w:val="24"/>
                <w:szCs w:val="24"/>
              </w:rPr>
            </w:pPr>
            <w:r w:rsidRPr="00A710E1">
              <w:rPr>
                <w:rFonts w:ascii="Times New Roman" w:hAnsi="Times New Roman" w:cs="Times New Roman"/>
                <w:b/>
                <w:bCs/>
                <w:sz w:val="24"/>
                <w:szCs w:val="24"/>
              </w:rPr>
              <w:t>Elektroninės bankininkystės paslaugos</w:t>
            </w:r>
          </w:p>
        </w:tc>
      </w:tr>
      <w:tr w:rsidR="00A710E1" w:rsidRPr="003E5D7F" w14:paraId="11D6971B" w14:textId="77777777" w:rsidTr="003155B4">
        <w:trPr>
          <w:trHeight w:val="509"/>
        </w:trPr>
        <w:tc>
          <w:tcPr>
            <w:tcW w:w="830" w:type="dxa"/>
            <w:vAlign w:val="center"/>
          </w:tcPr>
          <w:p w14:paraId="6D03B346" w14:textId="731B576F"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5.1.</w:t>
            </w:r>
          </w:p>
        </w:tc>
        <w:tc>
          <w:tcPr>
            <w:tcW w:w="3990" w:type="dxa"/>
            <w:vAlign w:val="center"/>
          </w:tcPr>
          <w:p w14:paraId="42016E87" w14:textId="3EAD0783" w:rsidR="00A710E1" w:rsidRPr="00A710E1" w:rsidRDefault="00D014FE" w:rsidP="00A710E1">
            <w:pPr>
              <w:spacing w:line="240" w:lineRule="auto"/>
              <w:ind w:firstLine="0"/>
              <w:jc w:val="left"/>
              <w:rPr>
                <w:rFonts w:ascii="Times New Roman" w:hAnsi="Times New Roman" w:cs="Times New Roman"/>
                <w:sz w:val="24"/>
                <w:szCs w:val="24"/>
              </w:rPr>
            </w:pPr>
            <w:r w:rsidRPr="00D014FE">
              <w:rPr>
                <w:rFonts w:ascii="Times New Roman" w:hAnsi="Times New Roman" w:cs="Times New Roman"/>
                <w:sz w:val="24"/>
                <w:szCs w:val="24"/>
              </w:rPr>
              <w:t>Elektroninės bankininkystės sutarties sudarymo mokestis</w:t>
            </w:r>
          </w:p>
        </w:tc>
        <w:tc>
          <w:tcPr>
            <w:tcW w:w="1559" w:type="dxa"/>
            <w:vAlign w:val="center"/>
          </w:tcPr>
          <w:p w14:paraId="4BFA12AD" w14:textId="0F060C50"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vAlign w:val="center"/>
          </w:tcPr>
          <w:p w14:paraId="53AB4453" w14:textId="77777777" w:rsidR="00A710E1" w:rsidRPr="003E5D7F" w:rsidRDefault="00A710E1" w:rsidP="00D80215">
            <w:pPr>
              <w:spacing w:line="240" w:lineRule="auto"/>
              <w:ind w:firstLine="0"/>
              <w:jc w:val="center"/>
              <w:rPr>
                <w:rFonts w:ascii="Times New Roman" w:hAnsi="Times New Roman" w:cs="Times New Roman"/>
                <w:sz w:val="24"/>
                <w:szCs w:val="24"/>
              </w:rPr>
            </w:pPr>
          </w:p>
        </w:tc>
        <w:tc>
          <w:tcPr>
            <w:tcW w:w="2126" w:type="dxa"/>
            <w:vAlign w:val="center"/>
          </w:tcPr>
          <w:p w14:paraId="6C68F6F2" w14:textId="77777777" w:rsidR="00A710E1" w:rsidRPr="003E5D7F" w:rsidRDefault="00A710E1" w:rsidP="00D80215">
            <w:pPr>
              <w:spacing w:line="240" w:lineRule="auto"/>
              <w:ind w:firstLine="0"/>
              <w:jc w:val="center"/>
              <w:rPr>
                <w:rFonts w:ascii="Times New Roman" w:hAnsi="Times New Roman" w:cs="Times New Roman"/>
                <w:sz w:val="24"/>
                <w:szCs w:val="24"/>
              </w:rPr>
            </w:pPr>
          </w:p>
        </w:tc>
      </w:tr>
      <w:tr w:rsidR="00A710E1" w:rsidRPr="003E5D7F" w14:paraId="17EB761B" w14:textId="77777777" w:rsidTr="003155B4">
        <w:trPr>
          <w:trHeight w:val="509"/>
        </w:trPr>
        <w:tc>
          <w:tcPr>
            <w:tcW w:w="830" w:type="dxa"/>
            <w:vAlign w:val="center"/>
          </w:tcPr>
          <w:p w14:paraId="48CB469E" w14:textId="6C4492BC"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5.2.</w:t>
            </w:r>
          </w:p>
        </w:tc>
        <w:tc>
          <w:tcPr>
            <w:tcW w:w="3990" w:type="dxa"/>
            <w:vAlign w:val="center"/>
          </w:tcPr>
          <w:p w14:paraId="3960F2B1" w14:textId="3CA24D62" w:rsidR="00A710E1" w:rsidRPr="00A710E1" w:rsidRDefault="00D014FE" w:rsidP="00A710E1">
            <w:pPr>
              <w:spacing w:line="240" w:lineRule="auto"/>
              <w:ind w:firstLine="0"/>
              <w:jc w:val="left"/>
              <w:rPr>
                <w:rFonts w:ascii="Times New Roman" w:hAnsi="Times New Roman" w:cs="Times New Roman"/>
                <w:sz w:val="24"/>
                <w:szCs w:val="24"/>
              </w:rPr>
            </w:pPr>
            <w:r w:rsidRPr="00D014FE">
              <w:rPr>
                <w:rFonts w:ascii="Times New Roman" w:hAnsi="Times New Roman" w:cs="Times New Roman"/>
                <w:sz w:val="24"/>
                <w:szCs w:val="24"/>
              </w:rPr>
              <w:t>Elektroninės bankininkystės palaikymo mėnesio mokestis</w:t>
            </w:r>
          </w:p>
        </w:tc>
        <w:tc>
          <w:tcPr>
            <w:tcW w:w="1559" w:type="dxa"/>
            <w:vAlign w:val="center"/>
          </w:tcPr>
          <w:p w14:paraId="574B3B3A" w14:textId="397F7B8C"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vAlign w:val="center"/>
          </w:tcPr>
          <w:p w14:paraId="7C2C127C" w14:textId="77777777" w:rsidR="00A710E1" w:rsidRPr="003E5D7F" w:rsidRDefault="00A710E1" w:rsidP="00D80215">
            <w:pPr>
              <w:spacing w:line="240" w:lineRule="auto"/>
              <w:ind w:firstLine="0"/>
              <w:jc w:val="center"/>
              <w:rPr>
                <w:rFonts w:ascii="Times New Roman" w:hAnsi="Times New Roman" w:cs="Times New Roman"/>
                <w:sz w:val="24"/>
                <w:szCs w:val="24"/>
              </w:rPr>
            </w:pPr>
          </w:p>
        </w:tc>
        <w:tc>
          <w:tcPr>
            <w:tcW w:w="2126" w:type="dxa"/>
            <w:vAlign w:val="center"/>
          </w:tcPr>
          <w:p w14:paraId="41CE06E6" w14:textId="77777777" w:rsidR="00A710E1" w:rsidRPr="003E5D7F" w:rsidRDefault="00A710E1" w:rsidP="00D80215">
            <w:pPr>
              <w:spacing w:line="240" w:lineRule="auto"/>
              <w:ind w:firstLine="0"/>
              <w:jc w:val="center"/>
              <w:rPr>
                <w:rFonts w:ascii="Times New Roman" w:hAnsi="Times New Roman" w:cs="Times New Roman"/>
                <w:sz w:val="24"/>
                <w:szCs w:val="24"/>
              </w:rPr>
            </w:pPr>
          </w:p>
        </w:tc>
      </w:tr>
      <w:tr w:rsidR="00A710E1" w:rsidRPr="003E5D7F" w14:paraId="08FEC8C4" w14:textId="77777777" w:rsidTr="003155B4">
        <w:trPr>
          <w:trHeight w:val="509"/>
        </w:trPr>
        <w:tc>
          <w:tcPr>
            <w:tcW w:w="830" w:type="dxa"/>
            <w:vAlign w:val="center"/>
          </w:tcPr>
          <w:p w14:paraId="66C355D3" w14:textId="1BBBDE02"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5.3.</w:t>
            </w:r>
          </w:p>
        </w:tc>
        <w:tc>
          <w:tcPr>
            <w:tcW w:w="3990" w:type="dxa"/>
            <w:vAlign w:val="center"/>
          </w:tcPr>
          <w:p w14:paraId="6EC0731D" w14:textId="359C5AEA" w:rsidR="00A710E1" w:rsidRPr="00A710E1" w:rsidRDefault="00D014FE" w:rsidP="00A710E1">
            <w:pPr>
              <w:spacing w:line="240" w:lineRule="auto"/>
              <w:ind w:firstLine="0"/>
              <w:jc w:val="left"/>
              <w:rPr>
                <w:rFonts w:ascii="Times New Roman" w:hAnsi="Times New Roman" w:cs="Times New Roman"/>
                <w:sz w:val="24"/>
                <w:szCs w:val="24"/>
              </w:rPr>
            </w:pPr>
            <w:r w:rsidRPr="00D014FE">
              <w:rPr>
                <w:rFonts w:ascii="Times New Roman" w:hAnsi="Times New Roman" w:cs="Times New Roman"/>
                <w:sz w:val="24"/>
                <w:szCs w:val="24"/>
              </w:rPr>
              <w:t>Debeto mokėjimo kortelės išdavimas (naujos, jei buvo prarasta, sugadinta, pasibaigus galiojimo terminui ir pan.)</w:t>
            </w:r>
          </w:p>
        </w:tc>
        <w:tc>
          <w:tcPr>
            <w:tcW w:w="1559" w:type="dxa"/>
            <w:vAlign w:val="center"/>
          </w:tcPr>
          <w:p w14:paraId="680D1C37" w14:textId="4A589940"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vAlign w:val="center"/>
          </w:tcPr>
          <w:p w14:paraId="5A004D69" w14:textId="77777777" w:rsidR="00A710E1" w:rsidRPr="003E5D7F" w:rsidRDefault="00A710E1" w:rsidP="00D80215">
            <w:pPr>
              <w:spacing w:line="240" w:lineRule="auto"/>
              <w:ind w:firstLine="0"/>
              <w:jc w:val="center"/>
              <w:rPr>
                <w:rFonts w:ascii="Times New Roman" w:hAnsi="Times New Roman" w:cs="Times New Roman"/>
                <w:sz w:val="24"/>
                <w:szCs w:val="24"/>
              </w:rPr>
            </w:pPr>
          </w:p>
        </w:tc>
        <w:tc>
          <w:tcPr>
            <w:tcW w:w="2126" w:type="dxa"/>
            <w:vAlign w:val="center"/>
          </w:tcPr>
          <w:p w14:paraId="58A69068" w14:textId="77777777" w:rsidR="00A710E1" w:rsidRPr="003E5D7F" w:rsidRDefault="00A710E1" w:rsidP="00D80215">
            <w:pPr>
              <w:spacing w:line="240" w:lineRule="auto"/>
              <w:ind w:firstLine="0"/>
              <w:jc w:val="center"/>
              <w:rPr>
                <w:rFonts w:ascii="Times New Roman" w:hAnsi="Times New Roman" w:cs="Times New Roman"/>
                <w:sz w:val="24"/>
                <w:szCs w:val="24"/>
              </w:rPr>
            </w:pPr>
          </w:p>
        </w:tc>
      </w:tr>
      <w:tr w:rsidR="00A710E1" w:rsidRPr="003E5D7F" w14:paraId="1F11B366" w14:textId="77777777" w:rsidTr="003155B4">
        <w:trPr>
          <w:trHeight w:val="509"/>
        </w:trPr>
        <w:tc>
          <w:tcPr>
            <w:tcW w:w="830" w:type="dxa"/>
            <w:vAlign w:val="center"/>
          </w:tcPr>
          <w:p w14:paraId="71E6617C" w14:textId="1B3F4926"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5.4.</w:t>
            </w:r>
          </w:p>
        </w:tc>
        <w:tc>
          <w:tcPr>
            <w:tcW w:w="3990" w:type="dxa"/>
            <w:vAlign w:val="center"/>
          </w:tcPr>
          <w:p w14:paraId="2E36C8F6" w14:textId="41A8168D" w:rsidR="00A710E1" w:rsidRPr="00A710E1" w:rsidRDefault="00D014FE" w:rsidP="00A710E1">
            <w:pPr>
              <w:spacing w:line="240" w:lineRule="auto"/>
              <w:ind w:firstLine="0"/>
              <w:jc w:val="left"/>
              <w:rPr>
                <w:rFonts w:ascii="Times New Roman" w:hAnsi="Times New Roman" w:cs="Times New Roman"/>
                <w:sz w:val="24"/>
                <w:szCs w:val="24"/>
              </w:rPr>
            </w:pPr>
            <w:r w:rsidRPr="00D014FE">
              <w:rPr>
                <w:rFonts w:ascii="Times New Roman" w:hAnsi="Times New Roman" w:cs="Times New Roman"/>
                <w:sz w:val="24"/>
                <w:szCs w:val="24"/>
              </w:rPr>
              <w:t>Kredito kortelės (kredito limitas – 0,00 Eur) išdavimas (naujos, praradimo ir sugadinimo atveju, pasibaigus terminui ir pan.)</w:t>
            </w:r>
          </w:p>
        </w:tc>
        <w:tc>
          <w:tcPr>
            <w:tcW w:w="1559" w:type="dxa"/>
            <w:vAlign w:val="center"/>
          </w:tcPr>
          <w:p w14:paraId="06C84309" w14:textId="0F0941B2"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vAlign w:val="center"/>
          </w:tcPr>
          <w:p w14:paraId="4BC0768D" w14:textId="77777777" w:rsidR="00A710E1" w:rsidRPr="003E5D7F" w:rsidRDefault="00A710E1" w:rsidP="00D80215">
            <w:pPr>
              <w:spacing w:line="240" w:lineRule="auto"/>
              <w:ind w:firstLine="0"/>
              <w:jc w:val="center"/>
              <w:rPr>
                <w:rFonts w:ascii="Times New Roman" w:hAnsi="Times New Roman" w:cs="Times New Roman"/>
                <w:sz w:val="24"/>
                <w:szCs w:val="24"/>
              </w:rPr>
            </w:pPr>
          </w:p>
        </w:tc>
        <w:tc>
          <w:tcPr>
            <w:tcW w:w="2126" w:type="dxa"/>
            <w:vAlign w:val="center"/>
          </w:tcPr>
          <w:p w14:paraId="3190E799" w14:textId="77777777" w:rsidR="00A710E1" w:rsidRPr="003E5D7F" w:rsidRDefault="00A710E1" w:rsidP="00D80215">
            <w:pPr>
              <w:spacing w:line="240" w:lineRule="auto"/>
              <w:ind w:firstLine="0"/>
              <w:jc w:val="center"/>
              <w:rPr>
                <w:rFonts w:ascii="Times New Roman" w:hAnsi="Times New Roman" w:cs="Times New Roman"/>
                <w:sz w:val="24"/>
                <w:szCs w:val="24"/>
              </w:rPr>
            </w:pPr>
          </w:p>
        </w:tc>
      </w:tr>
      <w:tr w:rsidR="00A710E1" w:rsidRPr="003E5D7F" w14:paraId="0DBAF0D3" w14:textId="77777777" w:rsidTr="003155B4">
        <w:trPr>
          <w:trHeight w:val="509"/>
        </w:trPr>
        <w:tc>
          <w:tcPr>
            <w:tcW w:w="830" w:type="dxa"/>
            <w:vAlign w:val="center"/>
          </w:tcPr>
          <w:p w14:paraId="17AEF6CE" w14:textId="2CD86C3D"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5.5.</w:t>
            </w:r>
          </w:p>
        </w:tc>
        <w:tc>
          <w:tcPr>
            <w:tcW w:w="3990" w:type="dxa"/>
            <w:vAlign w:val="center"/>
          </w:tcPr>
          <w:p w14:paraId="2E3EEC6B" w14:textId="7388A885" w:rsidR="00A710E1" w:rsidRPr="00A710E1" w:rsidRDefault="00D014FE" w:rsidP="00A710E1">
            <w:pPr>
              <w:spacing w:line="240" w:lineRule="auto"/>
              <w:ind w:firstLine="0"/>
              <w:jc w:val="left"/>
              <w:rPr>
                <w:rFonts w:ascii="Times New Roman" w:hAnsi="Times New Roman" w:cs="Times New Roman"/>
                <w:sz w:val="24"/>
                <w:szCs w:val="24"/>
              </w:rPr>
            </w:pPr>
            <w:r w:rsidRPr="00D014FE">
              <w:rPr>
                <w:rFonts w:ascii="Times New Roman" w:hAnsi="Times New Roman" w:cs="Times New Roman"/>
                <w:sz w:val="24"/>
                <w:szCs w:val="24"/>
              </w:rPr>
              <w:t xml:space="preserve">Debeto kortelės aptarnavimo mėnesinis mokestis (3 kortelės x 12 </w:t>
            </w:r>
            <w:proofErr w:type="spellStart"/>
            <w:r w:rsidRPr="00D014FE">
              <w:rPr>
                <w:rFonts w:ascii="Times New Roman" w:hAnsi="Times New Roman" w:cs="Times New Roman"/>
                <w:sz w:val="24"/>
                <w:szCs w:val="24"/>
              </w:rPr>
              <w:t>mėn</w:t>
            </w:r>
            <w:proofErr w:type="spellEnd"/>
            <w:r w:rsidRPr="00D014FE">
              <w:rPr>
                <w:rFonts w:ascii="Times New Roman" w:hAnsi="Times New Roman" w:cs="Times New Roman"/>
                <w:sz w:val="24"/>
                <w:szCs w:val="24"/>
              </w:rPr>
              <w:t>)</w:t>
            </w:r>
          </w:p>
        </w:tc>
        <w:tc>
          <w:tcPr>
            <w:tcW w:w="1559" w:type="dxa"/>
            <w:vAlign w:val="center"/>
          </w:tcPr>
          <w:p w14:paraId="3F008576" w14:textId="4C53585F"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36</w:t>
            </w:r>
          </w:p>
        </w:tc>
        <w:tc>
          <w:tcPr>
            <w:tcW w:w="2268" w:type="dxa"/>
            <w:vAlign w:val="center"/>
          </w:tcPr>
          <w:p w14:paraId="120CC960" w14:textId="77777777" w:rsidR="00A710E1" w:rsidRPr="003E5D7F" w:rsidRDefault="00A710E1" w:rsidP="00D80215">
            <w:pPr>
              <w:spacing w:line="240" w:lineRule="auto"/>
              <w:ind w:firstLine="0"/>
              <w:jc w:val="center"/>
              <w:rPr>
                <w:rFonts w:ascii="Times New Roman" w:hAnsi="Times New Roman" w:cs="Times New Roman"/>
                <w:sz w:val="24"/>
                <w:szCs w:val="24"/>
              </w:rPr>
            </w:pPr>
          </w:p>
        </w:tc>
        <w:tc>
          <w:tcPr>
            <w:tcW w:w="2126" w:type="dxa"/>
            <w:vAlign w:val="center"/>
          </w:tcPr>
          <w:p w14:paraId="0F96229F" w14:textId="77777777" w:rsidR="00A710E1" w:rsidRPr="003E5D7F" w:rsidRDefault="00A710E1" w:rsidP="00D80215">
            <w:pPr>
              <w:spacing w:line="240" w:lineRule="auto"/>
              <w:ind w:firstLine="0"/>
              <w:jc w:val="center"/>
              <w:rPr>
                <w:rFonts w:ascii="Times New Roman" w:hAnsi="Times New Roman" w:cs="Times New Roman"/>
                <w:sz w:val="24"/>
                <w:szCs w:val="24"/>
              </w:rPr>
            </w:pPr>
          </w:p>
        </w:tc>
      </w:tr>
      <w:tr w:rsidR="00A710E1" w:rsidRPr="003E5D7F" w14:paraId="0A912A2A" w14:textId="77777777" w:rsidTr="003155B4">
        <w:trPr>
          <w:trHeight w:val="509"/>
        </w:trPr>
        <w:tc>
          <w:tcPr>
            <w:tcW w:w="830" w:type="dxa"/>
            <w:vAlign w:val="center"/>
          </w:tcPr>
          <w:p w14:paraId="7BA1B754" w14:textId="21B25E27"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5.6.</w:t>
            </w:r>
          </w:p>
        </w:tc>
        <w:tc>
          <w:tcPr>
            <w:tcW w:w="3990" w:type="dxa"/>
            <w:vAlign w:val="center"/>
          </w:tcPr>
          <w:p w14:paraId="0602FA6B" w14:textId="5609933D" w:rsidR="00A710E1" w:rsidRPr="00A710E1" w:rsidRDefault="00D014FE" w:rsidP="00A710E1">
            <w:pPr>
              <w:spacing w:line="240" w:lineRule="auto"/>
              <w:ind w:firstLine="0"/>
              <w:jc w:val="left"/>
              <w:rPr>
                <w:rFonts w:ascii="Times New Roman" w:hAnsi="Times New Roman" w:cs="Times New Roman"/>
                <w:sz w:val="24"/>
                <w:szCs w:val="24"/>
              </w:rPr>
            </w:pPr>
            <w:r w:rsidRPr="00D014FE">
              <w:rPr>
                <w:rFonts w:ascii="Times New Roman" w:hAnsi="Times New Roman" w:cs="Times New Roman"/>
                <w:sz w:val="24"/>
                <w:szCs w:val="24"/>
              </w:rPr>
              <w:t xml:space="preserve">Kredito kortelės aptarnavimo mėnesinis mokestis (15 kortelių x 12 </w:t>
            </w:r>
            <w:proofErr w:type="spellStart"/>
            <w:r w:rsidRPr="00D014FE">
              <w:rPr>
                <w:rFonts w:ascii="Times New Roman" w:hAnsi="Times New Roman" w:cs="Times New Roman"/>
                <w:sz w:val="24"/>
                <w:szCs w:val="24"/>
              </w:rPr>
              <w:t>mėn</w:t>
            </w:r>
            <w:proofErr w:type="spellEnd"/>
            <w:r w:rsidRPr="00D014FE">
              <w:rPr>
                <w:rFonts w:ascii="Times New Roman" w:hAnsi="Times New Roman" w:cs="Times New Roman"/>
                <w:sz w:val="24"/>
                <w:szCs w:val="24"/>
              </w:rPr>
              <w:t>)</w:t>
            </w:r>
          </w:p>
        </w:tc>
        <w:tc>
          <w:tcPr>
            <w:tcW w:w="1559" w:type="dxa"/>
            <w:vAlign w:val="center"/>
          </w:tcPr>
          <w:p w14:paraId="3B4D99BD" w14:textId="3FB1C3AF"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180</w:t>
            </w:r>
          </w:p>
        </w:tc>
        <w:tc>
          <w:tcPr>
            <w:tcW w:w="2268" w:type="dxa"/>
            <w:vAlign w:val="center"/>
          </w:tcPr>
          <w:p w14:paraId="2B0FAA59" w14:textId="77777777" w:rsidR="00A710E1" w:rsidRPr="003E5D7F" w:rsidRDefault="00A710E1" w:rsidP="00D80215">
            <w:pPr>
              <w:spacing w:line="240" w:lineRule="auto"/>
              <w:ind w:firstLine="0"/>
              <w:jc w:val="center"/>
              <w:rPr>
                <w:rFonts w:ascii="Times New Roman" w:hAnsi="Times New Roman" w:cs="Times New Roman"/>
                <w:sz w:val="24"/>
                <w:szCs w:val="24"/>
              </w:rPr>
            </w:pPr>
          </w:p>
        </w:tc>
        <w:tc>
          <w:tcPr>
            <w:tcW w:w="2126" w:type="dxa"/>
            <w:vAlign w:val="center"/>
          </w:tcPr>
          <w:p w14:paraId="1306E523" w14:textId="77777777" w:rsidR="00A710E1" w:rsidRPr="003E5D7F" w:rsidRDefault="00A710E1" w:rsidP="00D80215">
            <w:pPr>
              <w:spacing w:line="240" w:lineRule="auto"/>
              <w:ind w:firstLine="0"/>
              <w:jc w:val="center"/>
              <w:rPr>
                <w:rFonts w:ascii="Times New Roman" w:hAnsi="Times New Roman" w:cs="Times New Roman"/>
                <w:sz w:val="24"/>
                <w:szCs w:val="24"/>
              </w:rPr>
            </w:pPr>
          </w:p>
        </w:tc>
      </w:tr>
      <w:tr w:rsidR="00A710E1" w:rsidRPr="003E5D7F" w14:paraId="1B5192D9" w14:textId="77777777" w:rsidTr="003155B4">
        <w:trPr>
          <w:trHeight w:val="509"/>
        </w:trPr>
        <w:tc>
          <w:tcPr>
            <w:tcW w:w="830" w:type="dxa"/>
            <w:vAlign w:val="center"/>
          </w:tcPr>
          <w:p w14:paraId="3234768B" w14:textId="12DDBBE5"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5.7.</w:t>
            </w:r>
          </w:p>
        </w:tc>
        <w:tc>
          <w:tcPr>
            <w:tcW w:w="3990" w:type="dxa"/>
            <w:vAlign w:val="center"/>
          </w:tcPr>
          <w:p w14:paraId="21B483CC" w14:textId="58687CD0" w:rsidR="00A710E1" w:rsidRPr="00A710E1" w:rsidRDefault="00D014FE" w:rsidP="00A710E1">
            <w:pPr>
              <w:spacing w:line="240" w:lineRule="auto"/>
              <w:ind w:firstLine="0"/>
              <w:jc w:val="left"/>
              <w:rPr>
                <w:rFonts w:ascii="Times New Roman" w:hAnsi="Times New Roman" w:cs="Times New Roman"/>
                <w:sz w:val="24"/>
                <w:szCs w:val="24"/>
              </w:rPr>
            </w:pPr>
            <w:r w:rsidRPr="00D014FE">
              <w:rPr>
                <w:rFonts w:ascii="Times New Roman" w:hAnsi="Times New Roman" w:cs="Times New Roman"/>
                <w:sz w:val="24"/>
                <w:szCs w:val="24"/>
              </w:rPr>
              <w:t>Sąskaitų išrašų formavimas ir pateikimas interneto banke</w:t>
            </w:r>
          </w:p>
        </w:tc>
        <w:tc>
          <w:tcPr>
            <w:tcW w:w="1559" w:type="dxa"/>
            <w:vAlign w:val="center"/>
          </w:tcPr>
          <w:p w14:paraId="2530DFA9" w14:textId="782CE5CB"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400</w:t>
            </w:r>
          </w:p>
        </w:tc>
        <w:tc>
          <w:tcPr>
            <w:tcW w:w="2268" w:type="dxa"/>
            <w:vAlign w:val="center"/>
          </w:tcPr>
          <w:p w14:paraId="5F0112DC" w14:textId="77777777" w:rsidR="00A710E1" w:rsidRPr="003E5D7F" w:rsidRDefault="00A710E1" w:rsidP="00D80215">
            <w:pPr>
              <w:spacing w:line="240" w:lineRule="auto"/>
              <w:ind w:firstLine="0"/>
              <w:jc w:val="center"/>
              <w:rPr>
                <w:rFonts w:ascii="Times New Roman" w:hAnsi="Times New Roman" w:cs="Times New Roman"/>
                <w:sz w:val="24"/>
                <w:szCs w:val="24"/>
              </w:rPr>
            </w:pPr>
          </w:p>
        </w:tc>
        <w:tc>
          <w:tcPr>
            <w:tcW w:w="2126" w:type="dxa"/>
            <w:vAlign w:val="center"/>
          </w:tcPr>
          <w:p w14:paraId="473D722A" w14:textId="77777777" w:rsidR="00A710E1" w:rsidRPr="003E5D7F" w:rsidRDefault="00A710E1" w:rsidP="00D80215">
            <w:pPr>
              <w:spacing w:line="240" w:lineRule="auto"/>
              <w:ind w:firstLine="0"/>
              <w:jc w:val="center"/>
              <w:rPr>
                <w:rFonts w:ascii="Times New Roman" w:hAnsi="Times New Roman" w:cs="Times New Roman"/>
                <w:sz w:val="24"/>
                <w:szCs w:val="24"/>
              </w:rPr>
            </w:pPr>
          </w:p>
        </w:tc>
      </w:tr>
      <w:tr w:rsidR="00A710E1" w:rsidRPr="003E5D7F" w14:paraId="6DE378A9" w14:textId="77777777" w:rsidTr="003155B4">
        <w:trPr>
          <w:trHeight w:val="509"/>
        </w:trPr>
        <w:tc>
          <w:tcPr>
            <w:tcW w:w="830" w:type="dxa"/>
            <w:vAlign w:val="center"/>
          </w:tcPr>
          <w:p w14:paraId="6918D968" w14:textId="2786031F"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5.8.</w:t>
            </w:r>
          </w:p>
        </w:tc>
        <w:tc>
          <w:tcPr>
            <w:tcW w:w="3990" w:type="dxa"/>
            <w:vAlign w:val="center"/>
          </w:tcPr>
          <w:p w14:paraId="7959679C" w14:textId="410B4AFA" w:rsidR="00A710E1" w:rsidRPr="00A710E1" w:rsidRDefault="00D014FE" w:rsidP="00A710E1">
            <w:pPr>
              <w:spacing w:line="240" w:lineRule="auto"/>
              <w:ind w:firstLine="0"/>
              <w:jc w:val="left"/>
              <w:rPr>
                <w:rFonts w:ascii="Times New Roman" w:hAnsi="Times New Roman" w:cs="Times New Roman"/>
                <w:sz w:val="24"/>
                <w:szCs w:val="24"/>
              </w:rPr>
            </w:pPr>
            <w:r w:rsidRPr="00D014FE">
              <w:rPr>
                <w:rFonts w:ascii="Times New Roman" w:hAnsi="Times New Roman" w:cs="Times New Roman"/>
                <w:sz w:val="24"/>
                <w:szCs w:val="24"/>
              </w:rPr>
              <w:t>Valiutos konvertavimas naudojantis interneto banku</w:t>
            </w:r>
          </w:p>
        </w:tc>
        <w:tc>
          <w:tcPr>
            <w:tcW w:w="1559" w:type="dxa"/>
            <w:vAlign w:val="center"/>
          </w:tcPr>
          <w:p w14:paraId="75E8BD09" w14:textId="11F76D21" w:rsidR="00A710E1" w:rsidRDefault="00D014FE" w:rsidP="00D802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vAlign w:val="center"/>
          </w:tcPr>
          <w:p w14:paraId="7CA8FBBA" w14:textId="77777777" w:rsidR="00A710E1" w:rsidRPr="003E5D7F" w:rsidRDefault="00A710E1" w:rsidP="00D80215">
            <w:pPr>
              <w:spacing w:line="240" w:lineRule="auto"/>
              <w:ind w:firstLine="0"/>
              <w:jc w:val="center"/>
              <w:rPr>
                <w:rFonts w:ascii="Times New Roman" w:hAnsi="Times New Roman" w:cs="Times New Roman"/>
                <w:sz w:val="24"/>
                <w:szCs w:val="24"/>
              </w:rPr>
            </w:pPr>
          </w:p>
        </w:tc>
        <w:tc>
          <w:tcPr>
            <w:tcW w:w="2126" w:type="dxa"/>
            <w:vAlign w:val="center"/>
          </w:tcPr>
          <w:p w14:paraId="79CDF957" w14:textId="77777777" w:rsidR="00A710E1" w:rsidRPr="003E5D7F" w:rsidRDefault="00A710E1" w:rsidP="00D80215">
            <w:pPr>
              <w:spacing w:line="240" w:lineRule="auto"/>
              <w:ind w:firstLine="0"/>
              <w:jc w:val="center"/>
              <w:rPr>
                <w:rFonts w:ascii="Times New Roman" w:hAnsi="Times New Roman" w:cs="Times New Roman"/>
                <w:sz w:val="24"/>
                <w:szCs w:val="24"/>
              </w:rPr>
            </w:pPr>
          </w:p>
        </w:tc>
      </w:tr>
      <w:tr w:rsidR="003155B4" w:rsidRPr="003E5D7F" w14:paraId="06A8A9D6" w14:textId="77777777" w:rsidTr="003155B4">
        <w:trPr>
          <w:trHeight w:val="509"/>
        </w:trPr>
        <w:tc>
          <w:tcPr>
            <w:tcW w:w="8647" w:type="dxa"/>
            <w:gridSpan w:val="4"/>
            <w:vAlign w:val="center"/>
          </w:tcPr>
          <w:p w14:paraId="4D7FA47A" w14:textId="6C67F0C3" w:rsidR="003155B4" w:rsidRPr="003E5D7F" w:rsidRDefault="00D014FE" w:rsidP="00D014FE">
            <w:pPr>
              <w:spacing w:line="240" w:lineRule="auto"/>
              <w:ind w:firstLine="0"/>
              <w:jc w:val="right"/>
              <w:rPr>
                <w:rFonts w:ascii="Times New Roman" w:hAnsi="Times New Roman" w:cs="Times New Roman"/>
                <w:b/>
                <w:sz w:val="24"/>
                <w:szCs w:val="24"/>
              </w:rPr>
            </w:pPr>
            <w:r w:rsidRPr="00D014FE">
              <w:rPr>
                <w:rFonts w:ascii="Times New Roman" w:hAnsi="Times New Roman" w:cs="Times New Roman"/>
                <w:b/>
                <w:sz w:val="24"/>
                <w:szCs w:val="24"/>
              </w:rPr>
              <w:t>Bendra įkainių suma</w:t>
            </w:r>
            <w:r>
              <w:rPr>
                <w:rFonts w:ascii="Times New Roman" w:hAnsi="Times New Roman" w:cs="Times New Roman"/>
                <w:b/>
                <w:sz w:val="24"/>
                <w:szCs w:val="24"/>
              </w:rPr>
              <w:t>,</w:t>
            </w:r>
            <w:r w:rsidRPr="00D014FE">
              <w:rPr>
                <w:rFonts w:ascii="Times New Roman" w:hAnsi="Times New Roman" w:cs="Times New Roman"/>
                <w:b/>
                <w:sz w:val="24"/>
                <w:szCs w:val="24"/>
              </w:rPr>
              <w:t xml:space="preserve"> Eur su PVM</w:t>
            </w:r>
          </w:p>
        </w:tc>
        <w:tc>
          <w:tcPr>
            <w:tcW w:w="2126" w:type="dxa"/>
            <w:vAlign w:val="center"/>
          </w:tcPr>
          <w:p w14:paraId="34D5BC61" w14:textId="77777777" w:rsidR="003155B4" w:rsidRPr="003E5D7F" w:rsidRDefault="003155B4" w:rsidP="00D80215">
            <w:pPr>
              <w:spacing w:line="240" w:lineRule="auto"/>
              <w:ind w:firstLine="0"/>
              <w:jc w:val="center"/>
              <w:rPr>
                <w:rFonts w:ascii="Times New Roman" w:hAnsi="Times New Roman" w:cs="Times New Roman"/>
                <w:sz w:val="24"/>
                <w:szCs w:val="24"/>
              </w:rPr>
            </w:pPr>
          </w:p>
        </w:tc>
      </w:tr>
    </w:tbl>
    <w:p w14:paraId="3222CD94" w14:textId="2ED41F95" w:rsidR="003155B4" w:rsidRPr="00D014FE" w:rsidRDefault="00D014FE" w:rsidP="003155B4">
      <w:pPr>
        <w:spacing w:line="240" w:lineRule="auto"/>
        <w:ind w:firstLine="0"/>
        <w:rPr>
          <w:rFonts w:ascii="Times New Roman" w:hAnsi="Times New Roman" w:cs="Times New Roman"/>
          <w:i/>
          <w:iCs/>
          <w:sz w:val="22"/>
          <w:szCs w:val="22"/>
        </w:rPr>
      </w:pPr>
      <w:r w:rsidRPr="00D014FE">
        <w:rPr>
          <w:rFonts w:ascii="Times New Roman" w:hAnsi="Times New Roman" w:cs="Times New Roman"/>
          <w:i/>
          <w:iCs/>
          <w:sz w:val="22"/>
          <w:szCs w:val="22"/>
        </w:rPr>
        <w:t>*</w:t>
      </w:r>
      <w:r w:rsidRPr="00D014FE">
        <w:rPr>
          <w:i/>
          <w:iCs/>
        </w:rPr>
        <w:t xml:space="preserve"> </w:t>
      </w:r>
      <w:r w:rsidRPr="00D014FE">
        <w:rPr>
          <w:rFonts w:ascii="Times New Roman" w:hAnsi="Times New Roman" w:cs="Times New Roman"/>
          <w:i/>
          <w:iCs/>
          <w:sz w:val="22"/>
          <w:szCs w:val="22"/>
        </w:rPr>
        <w:t>Paslaugų teikėjas turi pateikti palankiausią pasiūlymą perkančiajai organizacijai (taikyti paslaugų planą ar netaikyti), atsižvelgdamas į specifikacijoje nurodytus orientacinius visų perkamų paslaugų kiekius.</w:t>
      </w:r>
    </w:p>
    <w:p w14:paraId="1B85878A" w14:textId="77777777" w:rsidR="00D014FE" w:rsidRDefault="00D014FE" w:rsidP="003155B4">
      <w:pPr>
        <w:spacing w:line="240" w:lineRule="auto"/>
        <w:ind w:firstLine="0"/>
        <w:rPr>
          <w:rFonts w:ascii="Times New Roman" w:hAnsi="Times New Roman" w:cs="Times New Roman"/>
          <w:sz w:val="22"/>
          <w:szCs w:val="22"/>
        </w:rPr>
      </w:pPr>
    </w:p>
    <w:p w14:paraId="61100AAF" w14:textId="77777777" w:rsidR="00D014FE" w:rsidRPr="003E5D7F" w:rsidRDefault="00D014FE" w:rsidP="003155B4">
      <w:pPr>
        <w:spacing w:line="240" w:lineRule="auto"/>
        <w:ind w:firstLine="0"/>
        <w:rPr>
          <w:rFonts w:ascii="Times New Roman" w:hAnsi="Times New Roman" w:cs="Times New Roman"/>
          <w:sz w:val="22"/>
          <w:szCs w:val="22"/>
        </w:rPr>
      </w:pPr>
    </w:p>
    <w:p w14:paraId="7C356CD2" w14:textId="77777777" w:rsidR="003155B4" w:rsidRPr="003E5D7F" w:rsidRDefault="003155B4" w:rsidP="003155B4">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 xml:space="preserve">Pastabos: </w:t>
      </w:r>
    </w:p>
    <w:p w14:paraId="289CAE20" w14:textId="77777777" w:rsidR="003155B4" w:rsidRPr="003E5D7F" w:rsidRDefault="003155B4" w:rsidP="003155B4">
      <w:pPr>
        <w:spacing w:line="240" w:lineRule="auto"/>
        <w:ind w:firstLine="0"/>
        <w:rPr>
          <w:rFonts w:ascii="Times New Roman" w:hAnsi="Times New Roman" w:cs="Times New Roman"/>
          <w:b/>
          <w:sz w:val="22"/>
          <w:szCs w:val="22"/>
        </w:rPr>
      </w:pPr>
      <w:r w:rsidRPr="003E5D7F">
        <w:rPr>
          <w:rFonts w:ascii="Times New Roman" w:hAnsi="Times New Roman" w:cs="Times New Roman"/>
          <w:b/>
          <w:sz w:val="22"/>
          <w:szCs w:val="22"/>
        </w:rPr>
        <w:t xml:space="preserve">1. kainos, įkainiai ir sumos pasiūlyme nurodomos, paliekant du skaitmenis po kablelio. </w:t>
      </w:r>
    </w:p>
    <w:p w14:paraId="1DD0C297" w14:textId="77777777" w:rsidR="003155B4" w:rsidRPr="003E5D7F" w:rsidRDefault="003155B4" w:rsidP="003155B4">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6CC5E0D6" w14:textId="77777777" w:rsidR="003155B4" w:rsidRPr="003E5D7F" w:rsidRDefault="003155B4" w:rsidP="003155B4">
      <w:pPr>
        <w:spacing w:line="240" w:lineRule="auto"/>
        <w:ind w:firstLine="720"/>
        <w:rPr>
          <w:rFonts w:ascii="Times New Roman" w:hAnsi="Times New Roman" w:cs="Times New Roman"/>
          <w:sz w:val="22"/>
          <w:szCs w:val="22"/>
        </w:rPr>
      </w:pPr>
    </w:p>
    <w:p w14:paraId="7E4F649B" w14:textId="77777777" w:rsidR="003155B4" w:rsidRPr="003E5D7F" w:rsidRDefault="003155B4" w:rsidP="003155B4">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Visa pasiūlymo kaina,</w:t>
      </w:r>
      <w:r w:rsidRPr="003E5D7F">
        <w:rPr>
          <w:rFonts w:ascii="Times New Roman" w:hAnsi="Times New Roman" w:cs="Times New Roman"/>
          <w:sz w:val="24"/>
          <w:szCs w:val="24"/>
        </w:rPr>
        <w:t xml:space="preserve"> </w:t>
      </w:r>
      <w:r w:rsidRPr="003E5D7F">
        <w:rPr>
          <w:rFonts w:ascii="Times New Roman" w:hAnsi="Times New Roman" w:cs="Times New Roman"/>
          <w:b/>
          <w:sz w:val="24"/>
          <w:szCs w:val="24"/>
        </w:rPr>
        <w:t>Eur su PVM  __________________________________________________________________________________________</w:t>
      </w:r>
    </w:p>
    <w:p w14:paraId="46D379AE" w14:textId="77777777" w:rsidR="003155B4" w:rsidRPr="003E5D7F" w:rsidRDefault="003155B4" w:rsidP="003155B4">
      <w:pPr>
        <w:spacing w:line="240" w:lineRule="auto"/>
        <w:ind w:firstLine="0"/>
        <w:jc w:val="left"/>
        <w:rPr>
          <w:rFonts w:ascii="Times New Roman" w:hAnsi="Times New Roman" w:cs="Times New Roman"/>
          <w:i/>
          <w:sz w:val="22"/>
          <w:szCs w:val="22"/>
        </w:rPr>
      </w:pPr>
      <w:r w:rsidRPr="003E5D7F">
        <w:rPr>
          <w:rFonts w:ascii="Times New Roman" w:hAnsi="Times New Roman" w:cs="Times New Roman"/>
          <w:i/>
          <w:sz w:val="22"/>
          <w:szCs w:val="22"/>
        </w:rPr>
        <w:t xml:space="preserve">                                                                              (suma skaičiais ir žodžiais)</w:t>
      </w:r>
    </w:p>
    <w:p w14:paraId="39EFED4A" w14:textId="77777777" w:rsidR="003155B4" w:rsidRPr="003E5D7F" w:rsidRDefault="003155B4" w:rsidP="003155B4">
      <w:pPr>
        <w:spacing w:line="240" w:lineRule="auto"/>
        <w:ind w:firstLine="0"/>
        <w:jc w:val="left"/>
        <w:rPr>
          <w:rFonts w:ascii="Times New Roman" w:hAnsi="Times New Roman" w:cs="Times New Roman"/>
          <w:sz w:val="24"/>
          <w:szCs w:val="24"/>
        </w:rPr>
      </w:pPr>
    </w:p>
    <w:p w14:paraId="446F0AFF" w14:textId="77777777" w:rsidR="003155B4" w:rsidRPr="003E5D7F" w:rsidRDefault="003155B4" w:rsidP="003155B4">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 xml:space="preserve">Į šią sumą įeina visos išlaidos ir visi mokesčiai, taip pat ir ____ </w:t>
      </w:r>
      <w:r w:rsidRPr="003E5D7F">
        <w:rPr>
          <w:rFonts w:ascii="Times New Roman" w:hAnsi="Times New Roman" w:cs="Times New Roman"/>
          <w:sz w:val="24"/>
          <w:szCs w:val="24"/>
          <w:shd w:val="clear" w:color="auto" w:fill="FFFFFF"/>
        </w:rPr>
        <w:t>% PVM, kuris sudaro ____________ Eur.</w:t>
      </w:r>
    </w:p>
    <w:p w14:paraId="7305ADAD" w14:textId="77777777" w:rsidR="003155B4" w:rsidRPr="003E5D7F" w:rsidRDefault="003155B4" w:rsidP="003155B4">
      <w:pPr>
        <w:spacing w:line="240" w:lineRule="auto"/>
        <w:ind w:firstLine="0"/>
        <w:rPr>
          <w:rFonts w:ascii="Times New Roman" w:hAnsi="Times New Roman" w:cs="Times New Roman"/>
          <w:sz w:val="24"/>
          <w:szCs w:val="24"/>
        </w:rPr>
      </w:pPr>
    </w:p>
    <w:p w14:paraId="3BE4CC45" w14:textId="77777777" w:rsidR="003155B4" w:rsidRDefault="003155B4" w:rsidP="003155B4">
      <w:pPr>
        <w:spacing w:line="240" w:lineRule="auto"/>
        <w:ind w:firstLine="720"/>
        <w:rPr>
          <w:rFonts w:ascii="Times New Roman" w:hAnsi="Times New Roman" w:cs="Times New Roman"/>
          <w:b/>
          <w:sz w:val="24"/>
          <w:szCs w:val="24"/>
        </w:rPr>
      </w:pPr>
      <w:r w:rsidRPr="003E5D7F">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37D47CF" w14:textId="77777777" w:rsidR="003155B4" w:rsidRDefault="003155B4" w:rsidP="003155B4">
      <w:pPr>
        <w:spacing w:line="240" w:lineRule="auto"/>
        <w:ind w:firstLine="0"/>
        <w:rPr>
          <w:rFonts w:ascii="Times New Roman" w:hAnsi="Times New Roman" w:cs="Times New Roman"/>
          <w:b/>
          <w:sz w:val="24"/>
          <w:szCs w:val="24"/>
        </w:rPr>
      </w:pPr>
    </w:p>
    <w:p w14:paraId="0838BAC0" w14:textId="299AC460" w:rsidR="003155B4" w:rsidRDefault="00D014FE" w:rsidP="008D55B9">
      <w:pPr>
        <w:pStyle w:val="ListParagraph"/>
        <w:numPr>
          <w:ilvl w:val="0"/>
          <w:numId w:val="11"/>
        </w:numPr>
        <w:spacing w:line="240" w:lineRule="auto"/>
        <w:rPr>
          <w:rFonts w:ascii="Times New Roman" w:hAnsi="Times New Roman" w:cs="Times New Roman"/>
          <w:b/>
          <w:sz w:val="24"/>
          <w:szCs w:val="24"/>
        </w:rPr>
      </w:pPr>
      <w:r>
        <w:rPr>
          <w:rFonts w:ascii="Times New Roman" w:hAnsi="Times New Roman" w:cs="Times New Roman"/>
          <w:b/>
          <w:sz w:val="24"/>
          <w:szCs w:val="24"/>
        </w:rPr>
        <w:t>Reikalavimai</w:t>
      </w:r>
      <w:r w:rsidR="003155B4">
        <w:rPr>
          <w:rFonts w:ascii="Times New Roman" w:hAnsi="Times New Roman" w:cs="Times New Roman"/>
          <w:b/>
          <w:sz w:val="24"/>
          <w:szCs w:val="24"/>
        </w:rPr>
        <w:t>:</w:t>
      </w:r>
    </w:p>
    <w:p w14:paraId="03611678" w14:textId="77777777" w:rsidR="003155B4" w:rsidRDefault="003155B4" w:rsidP="003155B4">
      <w:pPr>
        <w:pStyle w:val="ListParagraph"/>
        <w:spacing w:line="240" w:lineRule="auto"/>
        <w:ind w:left="360" w:firstLine="0"/>
        <w:rPr>
          <w:rFonts w:ascii="Times New Roman" w:hAnsi="Times New Roman" w:cs="Times New Roman"/>
          <w:b/>
          <w:sz w:val="24"/>
          <w:szCs w:val="24"/>
        </w:rPr>
      </w:pPr>
    </w:p>
    <w:p w14:paraId="3EA7AE58" w14:textId="77777777" w:rsidR="003155B4" w:rsidRPr="00432E76" w:rsidRDefault="003155B4" w:rsidP="003155B4">
      <w:pPr>
        <w:spacing w:line="240" w:lineRule="auto"/>
        <w:ind w:firstLine="0"/>
        <w:contextualSpacing/>
        <w:jc w:val="left"/>
        <w:rPr>
          <w:rFonts w:ascii="Times New Roman" w:hAnsi="Times New Roman" w:cs="Times New Roman"/>
          <w:b/>
          <w:i/>
          <w:sz w:val="24"/>
          <w:szCs w:val="24"/>
        </w:rPr>
      </w:pPr>
      <w:r w:rsidRPr="00432E76">
        <w:rPr>
          <w:rFonts w:ascii="Times New Roman" w:hAnsi="Times New Roman" w:cs="Times New Roman"/>
          <w:b/>
          <w:i/>
          <w:sz w:val="24"/>
          <w:szCs w:val="24"/>
        </w:rPr>
        <w:t>2 lentelė</w:t>
      </w:r>
    </w:p>
    <w:tbl>
      <w:tblPr>
        <w:tblStyle w:val="TableGrid"/>
        <w:tblW w:w="0" w:type="auto"/>
        <w:tblInd w:w="360" w:type="dxa"/>
        <w:tblLook w:val="04A0" w:firstRow="1" w:lastRow="0" w:firstColumn="1" w:lastColumn="0" w:noHBand="0" w:noVBand="1"/>
      </w:tblPr>
      <w:tblGrid>
        <w:gridCol w:w="1053"/>
        <w:gridCol w:w="7513"/>
        <w:gridCol w:w="1864"/>
      </w:tblGrid>
      <w:tr w:rsidR="00D014FE" w14:paraId="1CA519E8" w14:textId="77777777" w:rsidTr="00640D0F">
        <w:tc>
          <w:tcPr>
            <w:tcW w:w="1053" w:type="dxa"/>
          </w:tcPr>
          <w:p w14:paraId="58CDF78D" w14:textId="4C02597A" w:rsidR="00D014FE" w:rsidRDefault="00D014FE" w:rsidP="00D014FE">
            <w:pPr>
              <w:pStyle w:val="ListParagraph"/>
              <w:ind w:left="0" w:firstLine="0"/>
              <w:jc w:val="center"/>
              <w:rPr>
                <w:rFonts w:hAnsi="Times New Roman" w:cs="Times New Roman"/>
                <w:b/>
                <w:sz w:val="24"/>
                <w:szCs w:val="24"/>
              </w:rPr>
            </w:pPr>
            <w:r>
              <w:rPr>
                <w:rFonts w:hAnsi="Times New Roman" w:cs="Times New Roman"/>
                <w:b/>
                <w:sz w:val="24"/>
                <w:szCs w:val="24"/>
              </w:rPr>
              <w:t>Eil. Nr.</w:t>
            </w:r>
          </w:p>
        </w:tc>
        <w:tc>
          <w:tcPr>
            <w:tcW w:w="7513" w:type="dxa"/>
          </w:tcPr>
          <w:p w14:paraId="709EB71C" w14:textId="49430384" w:rsidR="00D014FE" w:rsidRDefault="00D014FE" w:rsidP="00D014FE">
            <w:pPr>
              <w:pStyle w:val="ListParagraph"/>
              <w:ind w:left="0" w:firstLine="0"/>
              <w:jc w:val="center"/>
              <w:rPr>
                <w:rFonts w:hAnsi="Times New Roman" w:cs="Times New Roman"/>
                <w:b/>
                <w:sz w:val="24"/>
                <w:szCs w:val="24"/>
              </w:rPr>
            </w:pPr>
            <w:r>
              <w:rPr>
                <w:rFonts w:hAnsi="Times New Roman" w:cs="Times New Roman"/>
                <w:b/>
                <w:sz w:val="24"/>
                <w:szCs w:val="24"/>
              </w:rPr>
              <w:t>Reikalavimas</w:t>
            </w:r>
          </w:p>
        </w:tc>
        <w:tc>
          <w:tcPr>
            <w:tcW w:w="1864" w:type="dxa"/>
          </w:tcPr>
          <w:p w14:paraId="13E393AD" w14:textId="4A90E8AD" w:rsidR="00D014FE" w:rsidRDefault="00D014FE" w:rsidP="00D014FE">
            <w:pPr>
              <w:pStyle w:val="ListParagraph"/>
              <w:ind w:left="0" w:firstLine="0"/>
              <w:jc w:val="center"/>
              <w:rPr>
                <w:rFonts w:hAnsi="Times New Roman" w:cs="Times New Roman"/>
                <w:b/>
                <w:sz w:val="24"/>
                <w:szCs w:val="24"/>
              </w:rPr>
            </w:pPr>
            <w:r>
              <w:rPr>
                <w:rFonts w:hAnsi="Times New Roman" w:cs="Times New Roman"/>
                <w:b/>
                <w:sz w:val="24"/>
                <w:szCs w:val="24"/>
              </w:rPr>
              <w:t>Taip/Ne</w:t>
            </w:r>
          </w:p>
        </w:tc>
      </w:tr>
      <w:tr w:rsidR="00D014FE" w14:paraId="30B251F9" w14:textId="77777777" w:rsidTr="00640D0F">
        <w:tc>
          <w:tcPr>
            <w:tcW w:w="1053" w:type="dxa"/>
          </w:tcPr>
          <w:p w14:paraId="04DFACC1" w14:textId="0C8AC116" w:rsidR="00D014FE" w:rsidRPr="00D014FE" w:rsidRDefault="00D014FE" w:rsidP="00D014FE">
            <w:pPr>
              <w:pStyle w:val="ListParagraph"/>
              <w:ind w:left="0" w:firstLine="0"/>
              <w:jc w:val="center"/>
              <w:rPr>
                <w:rFonts w:hAnsi="Times New Roman" w:cs="Times New Roman"/>
                <w:bCs/>
                <w:sz w:val="24"/>
                <w:szCs w:val="24"/>
              </w:rPr>
            </w:pPr>
            <w:r w:rsidRPr="00D014FE">
              <w:rPr>
                <w:rFonts w:hAnsi="Times New Roman" w:cs="Times New Roman"/>
                <w:bCs/>
                <w:sz w:val="24"/>
                <w:szCs w:val="24"/>
              </w:rPr>
              <w:t>1.</w:t>
            </w:r>
          </w:p>
        </w:tc>
        <w:tc>
          <w:tcPr>
            <w:tcW w:w="7513" w:type="dxa"/>
          </w:tcPr>
          <w:p w14:paraId="13F328EE" w14:textId="58652167"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Banko sąskaitų atidarymas/uždarymas</w:t>
            </w:r>
          </w:p>
        </w:tc>
        <w:tc>
          <w:tcPr>
            <w:tcW w:w="1864" w:type="dxa"/>
          </w:tcPr>
          <w:p w14:paraId="7275EA81" w14:textId="77777777" w:rsidR="00D014FE" w:rsidRPr="00640D0F" w:rsidRDefault="00D014FE" w:rsidP="003155B4">
            <w:pPr>
              <w:pStyle w:val="ListParagraph"/>
              <w:ind w:left="0" w:firstLine="0"/>
              <w:rPr>
                <w:rFonts w:hAnsi="Times New Roman" w:cs="Times New Roman"/>
                <w:bCs/>
                <w:sz w:val="24"/>
                <w:szCs w:val="24"/>
              </w:rPr>
            </w:pPr>
          </w:p>
        </w:tc>
      </w:tr>
      <w:tr w:rsidR="00D014FE" w14:paraId="662855B0" w14:textId="77777777" w:rsidTr="00640D0F">
        <w:tc>
          <w:tcPr>
            <w:tcW w:w="1053" w:type="dxa"/>
          </w:tcPr>
          <w:p w14:paraId="43FF81B7" w14:textId="16F227E2"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2.</w:t>
            </w:r>
          </w:p>
        </w:tc>
        <w:tc>
          <w:tcPr>
            <w:tcW w:w="7513" w:type="dxa"/>
          </w:tcPr>
          <w:p w14:paraId="3C203587" w14:textId="3C872B4C"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Banko sąskaitų valdymas internetu</w:t>
            </w:r>
          </w:p>
        </w:tc>
        <w:tc>
          <w:tcPr>
            <w:tcW w:w="1864" w:type="dxa"/>
          </w:tcPr>
          <w:p w14:paraId="3AB25309" w14:textId="77777777" w:rsidR="00D014FE" w:rsidRPr="00640D0F" w:rsidRDefault="00D014FE" w:rsidP="003155B4">
            <w:pPr>
              <w:pStyle w:val="ListParagraph"/>
              <w:ind w:left="0" w:firstLine="0"/>
              <w:rPr>
                <w:rFonts w:hAnsi="Times New Roman" w:cs="Times New Roman"/>
                <w:bCs/>
                <w:sz w:val="24"/>
                <w:szCs w:val="24"/>
              </w:rPr>
            </w:pPr>
          </w:p>
        </w:tc>
      </w:tr>
      <w:tr w:rsidR="00D014FE" w14:paraId="2DF580CA" w14:textId="77777777" w:rsidTr="00640D0F">
        <w:tc>
          <w:tcPr>
            <w:tcW w:w="1053" w:type="dxa"/>
          </w:tcPr>
          <w:p w14:paraId="346C1D7A" w14:textId="493A2308"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lastRenderedPageBreak/>
              <w:t>3.</w:t>
            </w:r>
          </w:p>
        </w:tc>
        <w:tc>
          <w:tcPr>
            <w:tcW w:w="7513" w:type="dxa"/>
          </w:tcPr>
          <w:p w14:paraId="32B3914F" w14:textId="63B4FA7E"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Tarptautinių mokėjimų pervedimų užsienio valiuta vykdymas</w:t>
            </w:r>
          </w:p>
        </w:tc>
        <w:tc>
          <w:tcPr>
            <w:tcW w:w="1864" w:type="dxa"/>
          </w:tcPr>
          <w:p w14:paraId="2DDA622F" w14:textId="77777777" w:rsidR="00D014FE" w:rsidRPr="00640D0F" w:rsidRDefault="00D014FE" w:rsidP="003155B4">
            <w:pPr>
              <w:pStyle w:val="ListParagraph"/>
              <w:ind w:left="0" w:firstLine="0"/>
              <w:rPr>
                <w:rFonts w:hAnsi="Times New Roman" w:cs="Times New Roman"/>
                <w:bCs/>
                <w:sz w:val="24"/>
                <w:szCs w:val="24"/>
              </w:rPr>
            </w:pPr>
          </w:p>
        </w:tc>
      </w:tr>
      <w:tr w:rsidR="00D014FE" w14:paraId="53C619F6" w14:textId="77777777" w:rsidTr="00640D0F">
        <w:tc>
          <w:tcPr>
            <w:tcW w:w="1053" w:type="dxa"/>
          </w:tcPr>
          <w:p w14:paraId="3E5A8572" w14:textId="0C90E7AD"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4.</w:t>
            </w:r>
          </w:p>
        </w:tc>
        <w:tc>
          <w:tcPr>
            <w:tcW w:w="7513" w:type="dxa"/>
          </w:tcPr>
          <w:p w14:paraId="31BE4BDE" w14:textId="48E0C0C9"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Pervedimų eurais vykdymas</w:t>
            </w:r>
          </w:p>
        </w:tc>
        <w:tc>
          <w:tcPr>
            <w:tcW w:w="1864" w:type="dxa"/>
          </w:tcPr>
          <w:p w14:paraId="6C715B3D" w14:textId="77777777" w:rsidR="00D014FE" w:rsidRPr="00640D0F" w:rsidRDefault="00D014FE" w:rsidP="003155B4">
            <w:pPr>
              <w:pStyle w:val="ListParagraph"/>
              <w:ind w:left="0" w:firstLine="0"/>
              <w:rPr>
                <w:rFonts w:hAnsi="Times New Roman" w:cs="Times New Roman"/>
                <w:bCs/>
                <w:sz w:val="24"/>
                <w:szCs w:val="24"/>
              </w:rPr>
            </w:pPr>
          </w:p>
        </w:tc>
      </w:tr>
      <w:tr w:rsidR="00D014FE" w14:paraId="4EF73646" w14:textId="77777777" w:rsidTr="00640D0F">
        <w:tc>
          <w:tcPr>
            <w:tcW w:w="1053" w:type="dxa"/>
          </w:tcPr>
          <w:p w14:paraId="71DED44C" w14:textId="634636F0"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5.</w:t>
            </w:r>
          </w:p>
        </w:tc>
        <w:tc>
          <w:tcPr>
            <w:tcW w:w="7513" w:type="dxa"/>
          </w:tcPr>
          <w:p w14:paraId="0C8350F6" w14:textId="1B67DE5E"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Valiutos konvertavimas</w:t>
            </w:r>
          </w:p>
        </w:tc>
        <w:tc>
          <w:tcPr>
            <w:tcW w:w="1864" w:type="dxa"/>
          </w:tcPr>
          <w:p w14:paraId="24C5AFD5" w14:textId="77777777" w:rsidR="00D014FE" w:rsidRPr="00640D0F" w:rsidRDefault="00D014FE" w:rsidP="003155B4">
            <w:pPr>
              <w:pStyle w:val="ListParagraph"/>
              <w:ind w:left="0" w:firstLine="0"/>
              <w:rPr>
                <w:rFonts w:hAnsi="Times New Roman" w:cs="Times New Roman"/>
                <w:bCs/>
                <w:sz w:val="24"/>
                <w:szCs w:val="24"/>
              </w:rPr>
            </w:pPr>
          </w:p>
        </w:tc>
      </w:tr>
      <w:tr w:rsidR="00D014FE" w14:paraId="4524C243" w14:textId="77777777" w:rsidTr="00640D0F">
        <w:tc>
          <w:tcPr>
            <w:tcW w:w="1053" w:type="dxa"/>
          </w:tcPr>
          <w:p w14:paraId="7CEA0899" w14:textId="4EDC398C"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6.</w:t>
            </w:r>
          </w:p>
        </w:tc>
        <w:tc>
          <w:tcPr>
            <w:tcW w:w="7513" w:type="dxa"/>
          </w:tcPr>
          <w:p w14:paraId="3958C85F" w14:textId="7D2F3248"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Lėšų įskaitymas į banko sąskaitą</w:t>
            </w:r>
          </w:p>
        </w:tc>
        <w:tc>
          <w:tcPr>
            <w:tcW w:w="1864" w:type="dxa"/>
          </w:tcPr>
          <w:p w14:paraId="1E0BC8D8" w14:textId="77777777" w:rsidR="00D014FE" w:rsidRPr="00640D0F" w:rsidRDefault="00D014FE" w:rsidP="003155B4">
            <w:pPr>
              <w:pStyle w:val="ListParagraph"/>
              <w:ind w:left="0" w:firstLine="0"/>
              <w:rPr>
                <w:rFonts w:hAnsi="Times New Roman" w:cs="Times New Roman"/>
                <w:bCs/>
                <w:sz w:val="24"/>
                <w:szCs w:val="24"/>
              </w:rPr>
            </w:pPr>
          </w:p>
        </w:tc>
      </w:tr>
      <w:tr w:rsidR="00D014FE" w14:paraId="211DDD3B" w14:textId="77777777" w:rsidTr="00640D0F">
        <w:tc>
          <w:tcPr>
            <w:tcW w:w="1053" w:type="dxa"/>
          </w:tcPr>
          <w:p w14:paraId="2E3D5C3B" w14:textId="05CD33D9"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7.</w:t>
            </w:r>
          </w:p>
        </w:tc>
        <w:tc>
          <w:tcPr>
            <w:tcW w:w="7513" w:type="dxa"/>
          </w:tcPr>
          <w:p w14:paraId="03081FC0" w14:textId="459EFA68"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Grynųjų pinigų įnešimas į banko sąskaitą</w:t>
            </w:r>
          </w:p>
        </w:tc>
        <w:tc>
          <w:tcPr>
            <w:tcW w:w="1864" w:type="dxa"/>
          </w:tcPr>
          <w:p w14:paraId="69B6B3D5" w14:textId="77777777" w:rsidR="00D014FE" w:rsidRPr="00640D0F" w:rsidRDefault="00D014FE" w:rsidP="003155B4">
            <w:pPr>
              <w:pStyle w:val="ListParagraph"/>
              <w:ind w:left="0" w:firstLine="0"/>
              <w:rPr>
                <w:rFonts w:hAnsi="Times New Roman" w:cs="Times New Roman"/>
                <w:bCs/>
                <w:sz w:val="24"/>
                <w:szCs w:val="24"/>
              </w:rPr>
            </w:pPr>
          </w:p>
        </w:tc>
      </w:tr>
      <w:tr w:rsidR="00D014FE" w14:paraId="5EF5B76D" w14:textId="77777777" w:rsidTr="00640D0F">
        <w:tc>
          <w:tcPr>
            <w:tcW w:w="1053" w:type="dxa"/>
          </w:tcPr>
          <w:p w14:paraId="11BCEBAA" w14:textId="49A8963C"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8.</w:t>
            </w:r>
          </w:p>
        </w:tc>
        <w:tc>
          <w:tcPr>
            <w:tcW w:w="7513" w:type="dxa"/>
          </w:tcPr>
          <w:p w14:paraId="17A99A53" w14:textId="24A8CA0B"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Grynųjų pinigų užsakymas ir išmokėjimas iš banko sąskaitos</w:t>
            </w:r>
          </w:p>
        </w:tc>
        <w:tc>
          <w:tcPr>
            <w:tcW w:w="1864" w:type="dxa"/>
          </w:tcPr>
          <w:p w14:paraId="60921327" w14:textId="77777777" w:rsidR="00D014FE" w:rsidRPr="00640D0F" w:rsidRDefault="00D014FE" w:rsidP="003155B4">
            <w:pPr>
              <w:pStyle w:val="ListParagraph"/>
              <w:ind w:left="0" w:firstLine="0"/>
              <w:rPr>
                <w:rFonts w:hAnsi="Times New Roman" w:cs="Times New Roman"/>
                <w:bCs/>
                <w:sz w:val="24"/>
                <w:szCs w:val="24"/>
              </w:rPr>
            </w:pPr>
          </w:p>
        </w:tc>
      </w:tr>
      <w:tr w:rsidR="00D014FE" w14:paraId="4BBB9724" w14:textId="77777777" w:rsidTr="00640D0F">
        <w:tc>
          <w:tcPr>
            <w:tcW w:w="1053" w:type="dxa"/>
          </w:tcPr>
          <w:p w14:paraId="138ABEE5" w14:textId="662B5F1C"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9.</w:t>
            </w:r>
          </w:p>
        </w:tc>
        <w:tc>
          <w:tcPr>
            <w:tcW w:w="7513" w:type="dxa"/>
          </w:tcPr>
          <w:p w14:paraId="4CCA190E" w14:textId="1FC58497"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Sąskaitų išrašų formavimas ir pateikimas interneto banke</w:t>
            </w:r>
          </w:p>
        </w:tc>
        <w:tc>
          <w:tcPr>
            <w:tcW w:w="1864" w:type="dxa"/>
          </w:tcPr>
          <w:p w14:paraId="002FFAF7" w14:textId="77777777" w:rsidR="00D014FE" w:rsidRPr="00640D0F" w:rsidRDefault="00D014FE" w:rsidP="003155B4">
            <w:pPr>
              <w:pStyle w:val="ListParagraph"/>
              <w:ind w:left="0" w:firstLine="0"/>
              <w:rPr>
                <w:rFonts w:hAnsi="Times New Roman" w:cs="Times New Roman"/>
                <w:bCs/>
                <w:sz w:val="24"/>
                <w:szCs w:val="24"/>
              </w:rPr>
            </w:pPr>
          </w:p>
        </w:tc>
      </w:tr>
      <w:tr w:rsidR="00D014FE" w14:paraId="27726B7B" w14:textId="77777777" w:rsidTr="00640D0F">
        <w:tc>
          <w:tcPr>
            <w:tcW w:w="1053" w:type="dxa"/>
          </w:tcPr>
          <w:p w14:paraId="76A22FDF" w14:textId="2FCBD9FD"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10.</w:t>
            </w:r>
          </w:p>
        </w:tc>
        <w:tc>
          <w:tcPr>
            <w:tcW w:w="7513" w:type="dxa"/>
          </w:tcPr>
          <w:p w14:paraId="47136689" w14:textId="28C54B2B"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Bankinių  (debetinių ir kreditinių) kortelių išdavimas ir jų aptarnavimas</w:t>
            </w:r>
          </w:p>
        </w:tc>
        <w:tc>
          <w:tcPr>
            <w:tcW w:w="1864" w:type="dxa"/>
          </w:tcPr>
          <w:p w14:paraId="4E517E98" w14:textId="77777777" w:rsidR="00D014FE" w:rsidRPr="00640D0F" w:rsidRDefault="00D014FE" w:rsidP="003155B4">
            <w:pPr>
              <w:pStyle w:val="ListParagraph"/>
              <w:ind w:left="0" w:firstLine="0"/>
              <w:rPr>
                <w:rFonts w:hAnsi="Times New Roman" w:cs="Times New Roman"/>
                <w:bCs/>
                <w:sz w:val="24"/>
                <w:szCs w:val="24"/>
              </w:rPr>
            </w:pPr>
          </w:p>
        </w:tc>
      </w:tr>
      <w:tr w:rsidR="00D014FE" w14:paraId="34A31DB7" w14:textId="77777777" w:rsidTr="00640D0F">
        <w:tc>
          <w:tcPr>
            <w:tcW w:w="1053" w:type="dxa"/>
          </w:tcPr>
          <w:p w14:paraId="6B92147D" w14:textId="36BA8E51"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11.</w:t>
            </w:r>
          </w:p>
        </w:tc>
        <w:tc>
          <w:tcPr>
            <w:tcW w:w="7513" w:type="dxa"/>
          </w:tcPr>
          <w:p w14:paraId="5E28F233" w14:textId="7A5E1407"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Teikėjas turi banko skyrių Vilniaus mieste</w:t>
            </w:r>
          </w:p>
        </w:tc>
        <w:tc>
          <w:tcPr>
            <w:tcW w:w="1864" w:type="dxa"/>
          </w:tcPr>
          <w:p w14:paraId="63E072DB" w14:textId="77777777" w:rsidR="00D014FE" w:rsidRPr="00640D0F" w:rsidRDefault="00D014FE" w:rsidP="003155B4">
            <w:pPr>
              <w:pStyle w:val="ListParagraph"/>
              <w:ind w:left="0" w:firstLine="0"/>
              <w:rPr>
                <w:rFonts w:hAnsi="Times New Roman" w:cs="Times New Roman"/>
                <w:bCs/>
                <w:sz w:val="24"/>
                <w:szCs w:val="24"/>
              </w:rPr>
            </w:pPr>
          </w:p>
        </w:tc>
      </w:tr>
      <w:tr w:rsidR="00D014FE" w14:paraId="069232EF" w14:textId="77777777" w:rsidTr="00640D0F">
        <w:tc>
          <w:tcPr>
            <w:tcW w:w="1053" w:type="dxa"/>
          </w:tcPr>
          <w:p w14:paraId="70B7CD5E" w14:textId="74F10D82"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12.</w:t>
            </w:r>
          </w:p>
        </w:tc>
        <w:tc>
          <w:tcPr>
            <w:tcW w:w="7513" w:type="dxa"/>
          </w:tcPr>
          <w:p w14:paraId="564E91D3" w14:textId="0AC87FD7"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Atidaromos 3 banko sąskaitos. Sutarties galiojimo laikotarpiu iškilus papildomam banko sąskaitų poreikiui, atidaromas prašomas banko sąskaitų kiekis pasiūlyme nurodytais įkainiais</w:t>
            </w:r>
          </w:p>
        </w:tc>
        <w:tc>
          <w:tcPr>
            <w:tcW w:w="1864" w:type="dxa"/>
          </w:tcPr>
          <w:p w14:paraId="1F3D1D1A" w14:textId="77777777" w:rsidR="00D014FE" w:rsidRPr="00640D0F" w:rsidRDefault="00D014FE" w:rsidP="003155B4">
            <w:pPr>
              <w:pStyle w:val="ListParagraph"/>
              <w:ind w:left="0" w:firstLine="0"/>
              <w:rPr>
                <w:rFonts w:hAnsi="Times New Roman" w:cs="Times New Roman"/>
                <w:bCs/>
                <w:sz w:val="24"/>
                <w:szCs w:val="24"/>
              </w:rPr>
            </w:pPr>
          </w:p>
        </w:tc>
      </w:tr>
      <w:tr w:rsidR="00D014FE" w14:paraId="7D66ED21" w14:textId="77777777" w:rsidTr="00640D0F">
        <w:tc>
          <w:tcPr>
            <w:tcW w:w="1053" w:type="dxa"/>
          </w:tcPr>
          <w:p w14:paraId="31B8AF0D" w14:textId="3A8EF570"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13.</w:t>
            </w:r>
          </w:p>
        </w:tc>
        <w:tc>
          <w:tcPr>
            <w:tcW w:w="7513" w:type="dxa"/>
          </w:tcPr>
          <w:p w14:paraId="1520505B" w14:textId="7E0EBEAA"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Banko sąskaitos valdymas  naudojantis internetine bankininkyste (lietuvių kalba)</w:t>
            </w:r>
          </w:p>
        </w:tc>
        <w:tc>
          <w:tcPr>
            <w:tcW w:w="1864" w:type="dxa"/>
          </w:tcPr>
          <w:p w14:paraId="13B7633E" w14:textId="77777777" w:rsidR="00D014FE" w:rsidRPr="00640D0F" w:rsidRDefault="00D014FE" w:rsidP="003155B4">
            <w:pPr>
              <w:pStyle w:val="ListParagraph"/>
              <w:ind w:left="0" w:firstLine="0"/>
              <w:rPr>
                <w:rFonts w:hAnsi="Times New Roman" w:cs="Times New Roman"/>
                <w:bCs/>
                <w:sz w:val="24"/>
                <w:szCs w:val="24"/>
              </w:rPr>
            </w:pPr>
          </w:p>
        </w:tc>
      </w:tr>
      <w:tr w:rsidR="00D014FE" w14:paraId="444647B7" w14:textId="77777777" w:rsidTr="00640D0F">
        <w:tc>
          <w:tcPr>
            <w:tcW w:w="1053" w:type="dxa"/>
          </w:tcPr>
          <w:p w14:paraId="70A40040" w14:textId="45DA38D5"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14.</w:t>
            </w:r>
          </w:p>
        </w:tc>
        <w:tc>
          <w:tcPr>
            <w:tcW w:w="7513" w:type="dxa"/>
          </w:tcPr>
          <w:p w14:paraId="5EAA7B6D" w14:textId="1034B1B1"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Mokėjimo pervedimai atliekami vadovaujantis Mokėjimų rinką reglamentuojančių teisės aktų reikalavimais ir teikėjo skelbiamais mokėjimo operacijų vykdymo terminais</w:t>
            </w:r>
          </w:p>
        </w:tc>
        <w:tc>
          <w:tcPr>
            <w:tcW w:w="1864" w:type="dxa"/>
          </w:tcPr>
          <w:p w14:paraId="4D4DFF41" w14:textId="77777777" w:rsidR="00D014FE" w:rsidRPr="00640D0F" w:rsidRDefault="00D014FE" w:rsidP="003155B4">
            <w:pPr>
              <w:pStyle w:val="ListParagraph"/>
              <w:ind w:left="0" w:firstLine="0"/>
              <w:rPr>
                <w:rFonts w:hAnsi="Times New Roman" w:cs="Times New Roman"/>
                <w:bCs/>
                <w:sz w:val="24"/>
                <w:szCs w:val="24"/>
              </w:rPr>
            </w:pPr>
          </w:p>
        </w:tc>
      </w:tr>
      <w:tr w:rsidR="00D014FE" w14:paraId="1CE39BB7" w14:textId="77777777" w:rsidTr="00640D0F">
        <w:tc>
          <w:tcPr>
            <w:tcW w:w="1053" w:type="dxa"/>
          </w:tcPr>
          <w:p w14:paraId="573A0EEC" w14:textId="579C54A5"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15.</w:t>
            </w:r>
          </w:p>
        </w:tc>
        <w:tc>
          <w:tcPr>
            <w:tcW w:w="7513" w:type="dxa"/>
          </w:tcPr>
          <w:p w14:paraId="695B4C99" w14:textId="22963F03"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Bankas atlygį už suteiktas paslaugas nusirašo iš kliento nurodytos sąskaitos operacijos atlikimo dieną eurais, nepriklausomai nuo atlikto pavedimo valiutos</w:t>
            </w:r>
          </w:p>
        </w:tc>
        <w:tc>
          <w:tcPr>
            <w:tcW w:w="1864" w:type="dxa"/>
          </w:tcPr>
          <w:p w14:paraId="6E9673C1" w14:textId="77777777" w:rsidR="00D014FE" w:rsidRPr="00640D0F" w:rsidRDefault="00D014FE" w:rsidP="003155B4">
            <w:pPr>
              <w:pStyle w:val="ListParagraph"/>
              <w:ind w:left="0" w:firstLine="0"/>
              <w:rPr>
                <w:rFonts w:hAnsi="Times New Roman" w:cs="Times New Roman"/>
                <w:bCs/>
                <w:sz w:val="24"/>
                <w:szCs w:val="24"/>
              </w:rPr>
            </w:pPr>
          </w:p>
        </w:tc>
      </w:tr>
      <w:tr w:rsidR="00D014FE" w14:paraId="56164998" w14:textId="77777777" w:rsidTr="00640D0F">
        <w:tc>
          <w:tcPr>
            <w:tcW w:w="1053" w:type="dxa"/>
          </w:tcPr>
          <w:p w14:paraId="62D984D5" w14:textId="320975D8" w:rsidR="00D014FE" w:rsidRP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16.</w:t>
            </w:r>
          </w:p>
        </w:tc>
        <w:tc>
          <w:tcPr>
            <w:tcW w:w="7513" w:type="dxa"/>
          </w:tcPr>
          <w:p w14:paraId="4DC9D8E9" w14:textId="275A84AF"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Paslaugų, kurios neįtrauktos į pirkimo sąlygas, įkainiai negali būti didesni negu patys mažiausi paslaugos teikėjo nustatyti bei viešai paslaugos pirkimo metu, skelbiami atitinkami įkainiai juridiniams asmenims</w:t>
            </w:r>
          </w:p>
        </w:tc>
        <w:tc>
          <w:tcPr>
            <w:tcW w:w="1864" w:type="dxa"/>
          </w:tcPr>
          <w:p w14:paraId="5393544F" w14:textId="77777777" w:rsidR="00D014FE" w:rsidRPr="00640D0F" w:rsidRDefault="00D014FE" w:rsidP="003155B4">
            <w:pPr>
              <w:pStyle w:val="ListParagraph"/>
              <w:ind w:left="0" w:firstLine="0"/>
              <w:rPr>
                <w:rFonts w:hAnsi="Times New Roman" w:cs="Times New Roman"/>
                <w:bCs/>
                <w:sz w:val="24"/>
                <w:szCs w:val="24"/>
              </w:rPr>
            </w:pPr>
          </w:p>
        </w:tc>
      </w:tr>
      <w:tr w:rsidR="00D014FE" w14:paraId="7A77F37B" w14:textId="77777777" w:rsidTr="00640D0F">
        <w:tc>
          <w:tcPr>
            <w:tcW w:w="1053" w:type="dxa"/>
          </w:tcPr>
          <w:p w14:paraId="10C7CECD" w14:textId="5601251F" w:rsidR="00D014FE" w:rsidRDefault="00D014FE" w:rsidP="00D014FE">
            <w:pPr>
              <w:pStyle w:val="ListParagraph"/>
              <w:ind w:left="0" w:firstLine="0"/>
              <w:jc w:val="center"/>
              <w:rPr>
                <w:rFonts w:hAnsi="Times New Roman" w:cs="Times New Roman"/>
                <w:bCs/>
                <w:sz w:val="24"/>
                <w:szCs w:val="24"/>
              </w:rPr>
            </w:pPr>
            <w:r>
              <w:rPr>
                <w:rFonts w:hAnsi="Times New Roman" w:cs="Times New Roman"/>
                <w:bCs/>
                <w:sz w:val="24"/>
                <w:szCs w:val="24"/>
              </w:rPr>
              <w:t>17.</w:t>
            </w:r>
          </w:p>
        </w:tc>
        <w:tc>
          <w:tcPr>
            <w:tcW w:w="7513" w:type="dxa"/>
          </w:tcPr>
          <w:p w14:paraId="5C554D09" w14:textId="0C998E3C" w:rsidR="00D014FE" w:rsidRPr="00640D0F" w:rsidRDefault="00640D0F" w:rsidP="003155B4">
            <w:pPr>
              <w:pStyle w:val="ListParagraph"/>
              <w:ind w:left="0" w:firstLine="0"/>
              <w:rPr>
                <w:rFonts w:hAnsi="Times New Roman" w:cs="Times New Roman"/>
                <w:bCs/>
                <w:sz w:val="24"/>
                <w:szCs w:val="24"/>
              </w:rPr>
            </w:pPr>
            <w:r w:rsidRPr="00640D0F">
              <w:rPr>
                <w:rFonts w:hAnsi="Times New Roman" w:cs="Times New Roman"/>
                <w:bCs/>
                <w:sz w:val="24"/>
                <w:szCs w:val="24"/>
              </w:rPr>
              <w:t>Sąskaitų operacijų įkainius (eurais) bankas nustato pagal oficialiai patvirtintus įkainius, jei yra galimybė pritaiko nuolaidą</w:t>
            </w:r>
          </w:p>
        </w:tc>
        <w:tc>
          <w:tcPr>
            <w:tcW w:w="1864" w:type="dxa"/>
          </w:tcPr>
          <w:p w14:paraId="4F7945CF" w14:textId="77777777" w:rsidR="00D014FE" w:rsidRPr="00640D0F" w:rsidRDefault="00D014FE" w:rsidP="003155B4">
            <w:pPr>
              <w:pStyle w:val="ListParagraph"/>
              <w:ind w:left="0" w:firstLine="0"/>
              <w:rPr>
                <w:rFonts w:hAnsi="Times New Roman" w:cs="Times New Roman"/>
                <w:bCs/>
                <w:sz w:val="24"/>
                <w:szCs w:val="24"/>
              </w:rPr>
            </w:pPr>
          </w:p>
        </w:tc>
      </w:tr>
    </w:tbl>
    <w:p w14:paraId="2C52FFF3" w14:textId="77777777" w:rsidR="003155B4" w:rsidRDefault="003155B4" w:rsidP="003155B4">
      <w:pPr>
        <w:tabs>
          <w:tab w:val="left" w:pos="720"/>
        </w:tabs>
        <w:spacing w:line="240" w:lineRule="auto"/>
        <w:ind w:firstLine="0"/>
        <w:rPr>
          <w:rFonts w:ascii="Times New Roman" w:hAnsi="Times New Roman" w:cs="Times New Roman"/>
          <w:b/>
          <w:i/>
          <w:sz w:val="22"/>
          <w:szCs w:val="22"/>
        </w:rPr>
      </w:pPr>
    </w:p>
    <w:p w14:paraId="2D6EB515" w14:textId="77777777" w:rsidR="003155B4" w:rsidRDefault="003155B4" w:rsidP="003155B4">
      <w:pPr>
        <w:tabs>
          <w:tab w:val="left" w:pos="720"/>
        </w:tabs>
        <w:spacing w:line="240" w:lineRule="auto"/>
        <w:ind w:firstLine="0"/>
        <w:rPr>
          <w:rFonts w:ascii="Times New Roman" w:hAnsi="Times New Roman" w:cs="Times New Roman"/>
          <w:i/>
          <w:iCs/>
          <w:sz w:val="22"/>
          <w:szCs w:val="22"/>
        </w:rPr>
      </w:pPr>
    </w:p>
    <w:p w14:paraId="0B25B276" w14:textId="77777777" w:rsidR="003155B4" w:rsidRDefault="003155B4" w:rsidP="008D55B9">
      <w:pPr>
        <w:pStyle w:val="ListParagraph"/>
        <w:numPr>
          <w:ilvl w:val="0"/>
          <w:numId w:val="11"/>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403C0573" w14:textId="77777777" w:rsidR="003155B4" w:rsidRDefault="003155B4" w:rsidP="003155B4">
      <w:pPr>
        <w:pStyle w:val="ListParagraph"/>
        <w:spacing w:line="240" w:lineRule="auto"/>
        <w:ind w:left="360" w:firstLine="0"/>
        <w:rPr>
          <w:rFonts w:ascii="Times New Roman" w:hAnsi="Times New Roman" w:cs="Times New Roman"/>
          <w:b/>
          <w:sz w:val="24"/>
          <w:szCs w:val="24"/>
        </w:rPr>
      </w:pPr>
    </w:p>
    <w:p w14:paraId="59A9E98A" w14:textId="77777777" w:rsidR="003155B4" w:rsidRDefault="003155B4" w:rsidP="003155B4">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2274D2">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66712806" w14:textId="77777777" w:rsidR="003155B4" w:rsidRDefault="003155B4" w:rsidP="003155B4">
      <w:pPr>
        <w:spacing w:line="240" w:lineRule="auto"/>
        <w:ind w:firstLine="720"/>
        <w:rPr>
          <w:rFonts w:ascii="Times New Roman" w:hAnsi="Times New Roman" w:cs="Times New Roman"/>
          <w:sz w:val="24"/>
          <w:szCs w:val="24"/>
        </w:rPr>
      </w:pPr>
    </w:p>
    <w:p w14:paraId="1E1966AB" w14:textId="77777777" w:rsidR="003155B4" w:rsidRDefault="003155B4" w:rsidP="003155B4">
      <w:pPr>
        <w:pBdr>
          <w:bottom w:val="single" w:sz="12" w:space="1" w:color="auto"/>
        </w:pBdr>
        <w:spacing w:line="240" w:lineRule="auto"/>
        <w:ind w:firstLine="720"/>
        <w:rPr>
          <w:rFonts w:ascii="Times New Roman" w:hAnsi="Times New Roman" w:cs="Times New Roman"/>
          <w:sz w:val="24"/>
          <w:szCs w:val="24"/>
        </w:rPr>
      </w:pPr>
    </w:p>
    <w:p w14:paraId="4F846498" w14:textId="77777777" w:rsidR="003155B4" w:rsidRPr="00395AC8" w:rsidRDefault="003155B4" w:rsidP="003155B4">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2513F715" w14:textId="77777777" w:rsidR="003155B4" w:rsidRPr="00B077F7" w:rsidRDefault="003155B4" w:rsidP="003155B4">
      <w:pPr>
        <w:tabs>
          <w:tab w:val="left" w:pos="720"/>
        </w:tabs>
        <w:spacing w:line="240" w:lineRule="auto"/>
        <w:ind w:firstLine="0"/>
        <w:rPr>
          <w:rFonts w:ascii="Times New Roman" w:hAnsi="Times New Roman" w:cs="Times New Roman"/>
          <w:i/>
          <w:iCs/>
          <w:sz w:val="22"/>
          <w:szCs w:val="22"/>
        </w:rPr>
      </w:pPr>
    </w:p>
    <w:p w14:paraId="09FAAEA2" w14:textId="77777777" w:rsidR="003155B4" w:rsidRPr="003E5D7F" w:rsidRDefault="003155B4" w:rsidP="003155B4">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M</w:t>
      </w:r>
      <w:r w:rsidRPr="003E5D7F">
        <w:rPr>
          <w:rFonts w:ascii="Times New Roman" w:hAnsi="Times New Roman" w:cs="Times New Roman"/>
          <w:sz w:val="24"/>
          <w:szCs w:val="24"/>
        </w:rPr>
        <w:t>es patvirtiname, kad visa pasiūlyme pateikta informacija yra teisinga, atitinka tikrovę ir apima viską, ko reikia visiškam ir tinkamam sutarties įvykdymui.</w:t>
      </w:r>
    </w:p>
    <w:p w14:paraId="710A33B2" w14:textId="77777777" w:rsidR="003155B4" w:rsidRPr="003E5D7F" w:rsidRDefault="003155B4" w:rsidP="003155B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F6E325F" w14:textId="77777777" w:rsidR="003155B4" w:rsidRPr="003E5D7F" w:rsidRDefault="003155B4" w:rsidP="003155B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 xml:space="preserve">Siūlomi darbai visiškai atitinka pirkimo dokumentuose nurodytus reikalavimus. </w:t>
      </w:r>
    </w:p>
    <w:p w14:paraId="1F264CB8" w14:textId="77777777" w:rsidR="00640D0F" w:rsidRPr="003E5D7F" w:rsidRDefault="00640D0F" w:rsidP="008D55B9">
      <w:pPr>
        <w:spacing w:line="240" w:lineRule="auto"/>
        <w:ind w:firstLine="0"/>
        <w:rPr>
          <w:rFonts w:ascii="Times New Roman" w:hAnsi="Times New Roman" w:cs="Times New Roman"/>
          <w:sz w:val="24"/>
          <w:szCs w:val="24"/>
        </w:rPr>
      </w:pPr>
    </w:p>
    <w:p w14:paraId="3023D4C6" w14:textId="77777777" w:rsidR="003155B4" w:rsidRPr="003E5D7F" w:rsidRDefault="003155B4" w:rsidP="003155B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Kartu su pasiūlymu pateikiami šie dokumentai:</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3155B4" w:rsidRPr="003E5D7F" w14:paraId="5AD72E4F" w14:textId="77777777" w:rsidTr="00D80215">
        <w:tc>
          <w:tcPr>
            <w:tcW w:w="596" w:type="dxa"/>
            <w:tcBorders>
              <w:top w:val="single" w:sz="4" w:space="0" w:color="auto"/>
              <w:left w:val="single" w:sz="4" w:space="0" w:color="auto"/>
              <w:bottom w:val="single" w:sz="4" w:space="0" w:color="auto"/>
              <w:right w:val="single" w:sz="4" w:space="0" w:color="auto"/>
            </w:tcBorders>
            <w:shd w:val="clear" w:color="auto" w:fill="auto"/>
          </w:tcPr>
          <w:p w14:paraId="69A675C3" w14:textId="77777777" w:rsidR="003155B4" w:rsidRPr="003E5D7F" w:rsidRDefault="003155B4" w:rsidP="00D80215">
            <w:pPr>
              <w:spacing w:line="240" w:lineRule="auto"/>
              <w:ind w:firstLine="0"/>
              <w:jc w:val="center"/>
              <w:rPr>
                <w:rFonts w:ascii="Times New Roman" w:hAnsi="Times New Roman" w:cs="Times New Roman"/>
                <w:sz w:val="24"/>
                <w:szCs w:val="24"/>
              </w:rPr>
            </w:pPr>
            <w:proofErr w:type="spellStart"/>
            <w:r w:rsidRPr="003E5D7F">
              <w:rPr>
                <w:rFonts w:ascii="Times New Roman" w:hAnsi="Times New Roman" w:cs="Times New Roman"/>
                <w:sz w:val="24"/>
                <w:szCs w:val="24"/>
              </w:rPr>
              <w:t>Eil.Nr</w:t>
            </w:r>
            <w:proofErr w:type="spellEnd"/>
            <w:r w:rsidRPr="003E5D7F">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32009EC5" w14:textId="77777777" w:rsidR="003155B4" w:rsidRPr="003E5D7F" w:rsidRDefault="003155B4" w:rsidP="00D8021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5CD7B8BE" w14:textId="77777777" w:rsidR="003155B4" w:rsidRPr="003E5D7F" w:rsidRDefault="003155B4" w:rsidP="00D8021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Dokumento puslapių skaičius</w:t>
            </w:r>
          </w:p>
        </w:tc>
      </w:tr>
    </w:tbl>
    <w:p w14:paraId="0C186C03" w14:textId="77777777" w:rsidR="003155B4" w:rsidRDefault="003155B4" w:rsidP="003155B4">
      <w:pPr>
        <w:spacing w:line="240" w:lineRule="auto"/>
        <w:ind w:firstLine="0"/>
        <w:rPr>
          <w:rFonts w:ascii="Times New Roman" w:hAnsi="Times New Roman" w:cs="Times New Roman"/>
          <w:sz w:val="24"/>
          <w:szCs w:val="24"/>
        </w:rPr>
      </w:pPr>
    </w:p>
    <w:p w14:paraId="1FF4645E" w14:textId="77777777" w:rsidR="003155B4" w:rsidRPr="003E5D7F" w:rsidRDefault="003155B4" w:rsidP="003155B4">
      <w:pPr>
        <w:spacing w:line="240" w:lineRule="auto"/>
        <w:ind w:firstLine="0"/>
        <w:rPr>
          <w:rFonts w:ascii="Times New Roman" w:hAnsi="Times New Roman" w:cs="Times New Roman"/>
          <w:sz w:val="24"/>
          <w:szCs w:val="24"/>
        </w:rPr>
      </w:pPr>
    </w:p>
    <w:p w14:paraId="7DBB233E" w14:textId="77777777" w:rsidR="003155B4" w:rsidRPr="003E5D7F" w:rsidRDefault="003155B4" w:rsidP="003155B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 xml:space="preserve">Informacija apie subtiekėjus (pažymėti): </w:t>
      </w:r>
    </w:p>
    <w:p w14:paraId="0F43EB1A" w14:textId="77777777" w:rsidR="003155B4" w:rsidRPr="003E5D7F" w:rsidRDefault="003155B4" w:rsidP="003155B4">
      <w:pPr>
        <w:spacing w:line="240" w:lineRule="auto"/>
        <w:ind w:left="720" w:firstLine="0"/>
        <w:rPr>
          <w:rFonts w:ascii="Times New Roman" w:hAnsi="Times New Roman" w:cs="Times New Roman"/>
          <w:sz w:val="24"/>
          <w:szCs w:val="24"/>
        </w:rPr>
      </w:pPr>
      <w:proofErr w:type="spellStart"/>
      <w:r w:rsidRPr="003E5D7F">
        <w:rPr>
          <w:rFonts w:ascii="Times New Roman" w:hAnsi="Times New Roman" w:cs="Times New Roman"/>
          <w:sz w:val="24"/>
          <w:szCs w:val="24"/>
        </w:rPr>
        <w:t>Subtiekimas</w:t>
      </w:r>
      <w:proofErr w:type="spellEnd"/>
      <w:r w:rsidRPr="003E5D7F">
        <w:rPr>
          <w:rFonts w:ascii="Times New Roman" w:hAnsi="Times New Roman" w:cs="Times New Roman"/>
          <w:sz w:val="24"/>
          <w:szCs w:val="24"/>
        </w:rPr>
        <w:t xml:space="preserve">:           </w:t>
      </w:r>
      <w:r w:rsidRPr="003E5D7F">
        <w:rPr>
          <w:rFonts w:ascii="Times New Roman" w:hAnsi="Times New Roman" w:cs="Times New Roman"/>
          <w:sz w:val="24"/>
          <w:szCs w:val="24"/>
        </w:rPr>
        <w:fldChar w:fldCharType="begin">
          <w:ffData>
            <w:name w:val="Check2"/>
            <w:enabled/>
            <w:calcOnExit w:val="0"/>
            <w:checkBox>
              <w:sizeAuto/>
              <w:default w:val="0"/>
            </w:checkBox>
          </w:ffData>
        </w:fldChar>
      </w:r>
      <w:r w:rsidRPr="003E5D7F">
        <w:rPr>
          <w:rFonts w:ascii="Times New Roman" w:hAnsi="Times New Roman" w:cs="Times New Roman"/>
          <w:sz w:val="24"/>
          <w:szCs w:val="24"/>
        </w:rPr>
        <w:instrText xml:space="preserve"> FORMCHECKBOX </w:instrText>
      </w:r>
      <w:r w:rsidR="005F7697">
        <w:rPr>
          <w:rFonts w:ascii="Times New Roman" w:hAnsi="Times New Roman" w:cs="Times New Roman"/>
          <w:sz w:val="24"/>
          <w:szCs w:val="24"/>
        </w:rPr>
      </w:r>
      <w:r w:rsidR="005F7697">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nenumatomas      </w:t>
      </w:r>
      <w:r w:rsidRPr="003E5D7F">
        <w:rPr>
          <w:rFonts w:ascii="Times New Roman" w:hAnsi="Times New Roman" w:cs="Times New Roman"/>
          <w:sz w:val="24"/>
          <w:szCs w:val="24"/>
        </w:rPr>
        <w:fldChar w:fldCharType="begin">
          <w:ffData>
            <w:name w:val="Check1"/>
            <w:enabled/>
            <w:calcOnExit w:val="0"/>
            <w:checkBox>
              <w:sizeAuto/>
              <w:default w:val="0"/>
            </w:checkBox>
          </w:ffData>
        </w:fldChar>
      </w:r>
      <w:r w:rsidRPr="003E5D7F">
        <w:rPr>
          <w:rFonts w:ascii="Times New Roman" w:hAnsi="Times New Roman" w:cs="Times New Roman"/>
          <w:sz w:val="24"/>
          <w:szCs w:val="24"/>
        </w:rPr>
        <w:instrText xml:space="preserve"> FORMCHECKBOX </w:instrText>
      </w:r>
      <w:r w:rsidR="005F7697">
        <w:rPr>
          <w:rFonts w:ascii="Times New Roman" w:hAnsi="Times New Roman" w:cs="Times New Roman"/>
          <w:sz w:val="24"/>
          <w:szCs w:val="24"/>
        </w:rPr>
      </w:r>
      <w:r w:rsidR="005F7697">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numatomas</w:t>
      </w:r>
    </w:p>
    <w:p w14:paraId="3B9EF560" w14:textId="77777777" w:rsidR="003155B4" w:rsidRPr="003E5D7F" w:rsidRDefault="003155B4" w:rsidP="003155B4">
      <w:pPr>
        <w:spacing w:line="240" w:lineRule="auto"/>
        <w:ind w:firstLine="0"/>
        <w:rPr>
          <w:rFonts w:ascii="Times New Roman" w:hAnsi="Times New Roman" w:cs="Times New Roman"/>
          <w:sz w:val="24"/>
          <w:szCs w:val="24"/>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3155B4" w:rsidRPr="003E5D7F" w14:paraId="09304CFA" w14:textId="77777777" w:rsidTr="00D80215">
        <w:tc>
          <w:tcPr>
            <w:tcW w:w="624" w:type="dxa"/>
            <w:vAlign w:val="center"/>
          </w:tcPr>
          <w:p w14:paraId="5C382ECD" w14:textId="77777777" w:rsidR="003155B4" w:rsidRPr="003E5D7F" w:rsidRDefault="003155B4" w:rsidP="00D8021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2509" w:type="dxa"/>
            <w:vAlign w:val="center"/>
          </w:tcPr>
          <w:p w14:paraId="726860E3" w14:textId="77777777" w:rsidR="003155B4" w:rsidRPr="003E5D7F" w:rsidRDefault="003155B4" w:rsidP="00D8021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Prekės pavadinimas</w:t>
            </w:r>
          </w:p>
        </w:tc>
        <w:tc>
          <w:tcPr>
            <w:tcW w:w="1787" w:type="dxa"/>
            <w:vAlign w:val="center"/>
          </w:tcPr>
          <w:p w14:paraId="2959CC51" w14:textId="77777777" w:rsidR="003155B4" w:rsidRPr="003E5D7F" w:rsidRDefault="003155B4" w:rsidP="00D8021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Vertinė išraiška, Eur</w:t>
            </w:r>
          </w:p>
        </w:tc>
        <w:tc>
          <w:tcPr>
            <w:tcW w:w="1488" w:type="dxa"/>
            <w:vAlign w:val="center"/>
          </w:tcPr>
          <w:p w14:paraId="75000FF9" w14:textId="77777777" w:rsidR="003155B4" w:rsidRPr="003E5D7F" w:rsidRDefault="003155B4" w:rsidP="00D8021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Procentinė išraiška</w:t>
            </w:r>
          </w:p>
        </w:tc>
        <w:tc>
          <w:tcPr>
            <w:tcW w:w="4536" w:type="dxa"/>
          </w:tcPr>
          <w:p w14:paraId="1E71A76A" w14:textId="77777777" w:rsidR="003155B4" w:rsidRPr="003E5D7F" w:rsidRDefault="003155B4" w:rsidP="00D80215">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Subtiekėjo pavadinimas ir adresas</w:t>
            </w:r>
          </w:p>
        </w:tc>
      </w:tr>
      <w:tr w:rsidR="003155B4" w:rsidRPr="003E5D7F" w14:paraId="47F375C1" w14:textId="77777777" w:rsidTr="00D80215">
        <w:tc>
          <w:tcPr>
            <w:tcW w:w="624" w:type="dxa"/>
          </w:tcPr>
          <w:p w14:paraId="1D05C087" w14:textId="77777777" w:rsidR="003155B4" w:rsidRPr="003E5D7F" w:rsidRDefault="003155B4" w:rsidP="00D80215">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w:t>
            </w:r>
          </w:p>
        </w:tc>
        <w:tc>
          <w:tcPr>
            <w:tcW w:w="2509" w:type="dxa"/>
          </w:tcPr>
          <w:p w14:paraId="00B7CD3E" w14:textId="77777777" w:rsidR="003155B4" w:rsidRPr="003E5D7F" w:rsidRDefault="003155B4" w:rsidP="00D80215">
            <w:pPr>
              <w:spacing w:line="240" w:lineRule="auto"/>
              <w:ind w:firstLine="0"/>
              <w:rPr>
                <w:rFonts w:ascii="Times New Roman" w:hAnsi="Times New Roman" w:cs="Times New Roman"/>
                <w:sz w:val="24"/>
                <w:szCs w:val="24"/>
              </w:rPr>
            </w:pPr>
          </w:p>
        </w:tc>
        <w:tc>
          <w:tcPr>
            <w:tcW w:w="1787" w:type="dxa"/>
          </w:tcPr>
          <w:p w14:paraId="264980F7" w14:textId="77777777" w:rsidR="003155B4" w:rsidRPr="003E5D7F" w:rsidRDefault="003155B4" w:rsidP="00D80215">
            <w:pPr>
              <w:spacing w:line="240" w:lineRule="auto"/>
              <w:ind w:firstLine="0"/>
              <w:rPr>
                <w:rFonts w:ascii="Times New Roman" w:hAnsi="Times New Roman" w:cs="Times New Roman"/>
                <w:sz w:val="24"/>
                <w:szCs w:val="24"/>
              </w:rPr>
            </w:pPr>
          </w:p>
        </w:tc>
        <w:tc>
          <w:tcPr>
            <w:tcW w:w="1488" w:type="dxa"/>
          </w:tcPr>
          <w:p w14:paraId="6CE55B78" w14:textId="77777777" w:rsidR="003155B4" w:rsidRPr="003E5D7F" w:rsidRDefault="003155B4" w:rsidP="00D80215">
            <w:pPr>
              <w:spacing w:line="240" w:lineRule="auto"/>
              <w:ind w:firstLine="0"/>
              <w:rPr>
                <w:rFonts w:ascii="Times New Roman" w:hAnsi="Times New Roman" w:cs="Times New Roman"/>
                <w:sz w:val="24"/>
                <w:szCs w:val="24"/>
              </w:rPr>
            </w:pPr>
          </w:p>
        </w:tc>
        <w:tc>
          <w:tcPr>
            <w:tcW w:w="4536" w:type="dxa"/>
          </w:tcPr>
          <w:p w14:paraId="35F30AD6" w14:textId="77777777" w:rsidR="003155B4" w:rsidRPr="003E5D7F" w:rsidRDefault="003155B4" w:rsidP="00D80215">
            <w:pPr>
              <w:spacing w:line="240" w:lineRule="auto"/>
              <w:ind w:firstLine="0"/>
              <w:rPr>
                <w:rFonts w:ascii="Times New Roman" w:hAnsi="Times New Roman" w:cs="Times New Roman"/>
                <w:sz w:val="24"/>
                <w:szCs w:val="24"/>
              </w:rPr>
            </w:pPr>
          </w:p>
        </w:tc>
      </w:tr>
      <w:tr w:rsidR="003155B4" w:rsidRPr="003E5D7F" w14:paraId="7C473AAD" w14:textId="77777777" w:rsidTr="00D80215">
        <w:tc>
          <w:tcPr>
            <w:tcW w:w="624" w:type="dxa"/>
          </w:tcPr>
          <w:p w14:paraId="61F947ED" w14:textId="77777777" w:rsidR="003155B4" w:rsidRPr="003E5D7F" w:rsidRDefault="003155B4" w:rsidP="00D80215">
            <w:pPr>
              <w:spacing w:line="240" w:lineRule="auto"/>
              <w:ind w:firstLine="0"/>
              <w:rPr>
                <w:rFonts w:ascii="Times New Roman" w:hAnsi="Times New Roman" w:cs="Times New Roman"/>
                <w:sz w:val="24"/>
                <w:szCs w:val="24"/>
              </w:rPr>
            </w:pPr>
          </w:p>
        </w:tc>
        <w:tc>
          <w:tcPr>
            <w:tcW w:w="2509" w:type="dxa"/>
          </w:tcPr>
          <w:p w14:paraId="33492EA2" w14:textId="77777777" w:rsidR="003155B4" w:rsidRPr="003E5D7F" w:rsidRDefault="003155B4" w:rsidP="00D80215">
            <w:pPr>
              <w:spacing w:line="240" w:lineRule="auto"/>
              <w:ind w:firstLine="0"/>
              <w:rPr>
                <w:rFonts w:ascii="Times New Roman" w:hAnsi="Times New Roman" w:cs="Times New Roman"/>
                <w:sz w:val="24"/>
                <w:szCs w:val="24"/>
              </w:rPr>
            </w:pPr>
          </w:p>
        </w:tc>
        <w:tc>
          <w:tcPr>
            <w:tcW w:w="1787" w:type="dxa"/>
          </w:tcPr>
          <w:p w14:paraId="198EC709" w14:textId="77777777" w:rsidR="003155B4" w:rsidRPr="003E5D7F" w:rsidRDefault="003155B4" w:rsidP="00D80215">
            <w:pPr>
              <w:spacing w:line="240" w:lineRule="auto"/>
              <w:ind w:firstLine="0"/>
              <w:rPr>
                <w:rFonts w:ascii="Times New Roman" w:hAnsi="Times New Roman" w:cs="Times New Roman"/>
                <w:sz w:val="24"/>
                <w:szCs w:val="24"/>
              </w:rPr>
            </w:pPr>
          </w:p>
        </w:tc>
        <w:tc>
          <w:tcPr>
            <w:tcW w:w="1488" w:type="dxa"/>
          </w:tcPr>
          <w:p w14:paraId="15765101" w14:textId="77777777" w:rsidR="003155B4" w:rsidRPr="003E5D7F" w:rsidRDefault="003155B4" w:rsidP="00D80215">
            <w:pPr>
              <w:spacing w:line="240" w:lineRule="auto"/>
              <w:ind w:firstLine="0"/>
              <w:rPr>
                <w:rFonts w:ascii="Times New Roman" w:hAnsi="Times New Roman" w:cs="Times New Roman"/>
                <w:sz w:val="24"/>
                <w:szCs w:val="24"/>
              </w:rPr>
            </w:pPr>
          </w:p>
        </w:tc>
        <w:tc>
          <w:tcPr>
            <w:tcW w:w="4536" w:type="dxa"/>
          </w:tcPr>
          <w:p w14:paraId="770E57B2" w14:textId="77777777" w:rsidR="003155B4" w:rsidRPr="003E5D7F" w:rsidRDefault="003155B4" w:rsidP="00D80215">
            <w:pPr>
              <w:spacing w:line="240" w:lineRule="auto"/>
              <w:ind w:firstLine="0"/>
              <w:rPr>
                <w:rFonts w:ascii="Times New Roman" w:hAnsi="Times New Roman" w:cs="Times New Roman"/>
                <w:sz w:val="24"/>
                <w:szCs w:val="24"/>
              </w:rPr>
            </w:pPr>
          </w:p>
        </w:tc>
      </w:tr>
      <w:tr w:rsidR="003155B4" w:rsidRPr="003E5D7F" w14:paraId="28466C05" w14:textId="77777777" w:rsidTr="00D80215">
        <w:tc>
          <w:tcPr>
            <w:tcW w:w="624" w:type="dxa"/>
          </w:tcPr>
          <w:p w14:paraId="53A2F828" w14:textId="77777777" w:rsidR="003155B4" w:rsidRPr="003E5D7F" w:rsidRDefault="003155B4" w:rsidP="00D80215">
            <w:pPr>
              <w:spacing w:line="240" w:lineRule="auto"/>
              <w:ind w:firstLine="0"/>
              <w:rPr>
                <w:rFonts w:ascii="Times New Roman" w:hAnsi="Times New Roman" w:cs="Times New Roman"/>
                <w:sz w:val="24"/>
                <w:szCs w:val="24"/>
              </w:rPr>
            </w:pPr>
          </w:p>
        </w:tc>
        <w:tc>
          <w:tcPr>
            <w:tcW w:w="2509" w:type="dxa"/>
          </w:tcPr>
          <w:p w14:paraId="2E16F35E" w14:textId="77777777" w:rsidR="003155B4" w:rsidRPr="003E5D7F" w:rsidRDefault="003155B4" w:rsidP="00D80215">
            <w:pPr>
              <w:spacing w:line="240" w:lineRule="auto"/>
              <w:ind w:firstLine="0"/>
              <w:rPr>
                <w:rFonts w:ascii="Times New Roman" w:hAnsi="Times New Roman" w:cs="Times New Roman"/>
                <w:sz w:val="24"/>
                <w:szCs w:val="24"/>
              </w:rPr>
            </w:pPr>
          </w:p>
        </w:tc>
        <w:tc>
          <w:tcPr>
            <w:tcW w:w="1787" w:type="dxa"/>
            <w:vAlign w:val="center"/>
          </w:tcPr>
          <w:p w14:paraId="41833903" w14:textId="77777777" w:rsidR="003155B4" w:rsidRPr="003E5D7F" w:rsidRDefault="003155B4" w:rsidP="00D80215">
            <w:pPr>
              <w:spacing w:line="240" w:lineRule="auto"/>
              <w:ind w:firstLine="0"/>
              <w:jc w:val="right"/>
              <w:rPr>
                <w:rFonts w:ascii="Times New Roman" w:hAnsi="Times New Roman" w:cs="Times New Roman"/>
                <w:sz w:val="24"/>
                <w:szCs w:val="24"/>
              </w:rPr>
            </w:pPr>
            <w:r w:rsidRPr="003E5D7F">
              <w:rPr>
                <w:rFonts w:ascii="Times New Roman" w:hAnsi="Times New Roman" w:cs="Times New Roman"/>
                <w:sz w:val="24"/>
                <w:szCs w:val="24"/>
              </w:rPr>
              <w:t>Iš viso:             Eur</w:t>
            </w:r>
          </w:p>
        </w:tc>
        <w:tc>
          <w:tcPr>
            <w:tcW w:w="1488" w:type="dxa"/>
            <w:vAlign w:val="center"/>
          </w:tcPr>
          <w:p w14:paraId="622EF617" w14:textId="77777777" w:rsidR="003155B4" w:rsidRPr="003E5D7F" w:rsidRDefault="003155B4" w:rsidP="00D80215">
            <w:pPr>
              <w:spacing w:line="240" w:lineRule="auto"/>
              <w:ind w:firstLine="0"/>
              <w:jc w:val="right"/>
              <w:rPr>
                <w:rFonts w:ascii="Times New Roman" w:hAnsi="Times New Roman" w:cs="Times New Roman"/>
                <w:sz w:val="24"/>
                <w:szCs w:val="24"/>
              </w:rPr>
            </w:pPr>
            <w:r w:rsidRPr="003E5D7F">
              <w:rPr>
                <w:rFonts w:ascii="Times New Roman" w:hAnsi="Times New Roman" w:cs="Times New Roman"/>
                <w:sz w:val="24"/>
                <w:szCs w:val="24"/>
              </w:rPr>
              <w:t>Iš viso:       %</w:t>
            </w:r>
          </w:p>
        </w:tc>
        <w:tc>
          <w:tcPr>
            <w:tcW w:w="4536" w:type="dxa"/>
          </w:tcPr>
          <w:p w14:paraId="3EA3AD91" w14:textId="77777777" w:rsidR="003155B4" w:rsidRPr="003E5D7F" w:rsidRDefault="003155B4" w:rsidP="00D80215">
            <w:pPr>
              <w:spacing w:line="240" w:lineRule="auto"/>
              <w:ind w:firstLine="0"/>
              <w:rPr>
                <w:rFonts w:ascii="Times New Roman" w:hAnsi="Times New Roman" w:cs="Times New Roman"/>
                <w:sz w:val="24"/>
                <w:szCs w:val="24"/>
              </w:rPr>
            </w:pPr>
          </w:p>
        </w:tc>
      </w:tr>
    </w:tbl>
    <w:p w14:paraId="30AAB536" w14:textId="77777777" w:rsidR="003155B4" w:rsidRPr="003E5D7F" w:rsidRDefault="003155B4" w:rsidP="003155B4">
      <w:pPr>
        <w:spacing w:line="240" w:lineRule="auto"/>
        <w:ind w:firstLine="720"/>
        <w:rPr>
          <w:rFonts w:ascii="Times New Roman" w:hAnsi="Times New Roman" w:cs="Times New Roman"/>
          <w:sz w:val="24"/>
          <w:szCs w:val="24"/>
        </w:rPr>
      </w:pPr>
    </w:p>
    <w:p w14:paraId="1FF6B7B4" w14:textId="77777777" w:rsidR="003155B4" w:rsidRPr="003E5D7F" w:rsidRDefault="003155B4" w:rsidP="003155B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Pasiūlymas galioja ________dienų nuo vokų su pasiūlymais atplėšimo dienos.</w:t>
      </w:r>
    </w:p>
    <w:p w14:paraId="56F23B1F" w14:textId="77777777" w:rsidR="003155B4" w:rsidRPr="003E5D7F" w:rsidRDefault="003155B4" w:rsidP="003155B4">
      <w:pPr>
        <w:tabs>
          <w:tab w:val="left" w:pos="142"/>
        </w:tabs>
        <w:spacing w:line="240" w:lineRule="auto"/>
        <w:ind w:firstLine="440"/>
        <w:jc w:val="left"/>
        <w:rPr>
          <w:rFonts w:ascii="Times New Roman" w:hAnsi="Times New Roman" w:cs="Times New Roman"/>
          <w:spacing w:val="-4"/>
          <w:sz w:val="24"/>
          <w:szCs w:val="24"/>
        </w:rPr>
      </w:pPr>
    </w:p>
    <w:p w14:paraId="25D30016" w14:textId="77777777" w:rsidR="003155B4" w:rsidRPr="003E5D7F" w:rsidRDefault="003155B4" w:rsidP="003155B4">
      <w:pPr>
        <w:tabs>
          <w:tab w:val="left" w:pos="142"/>
        </w:tabs>
        <w:spacing w:line="240" w:lineRule="auto"/>
        <w:ind w:firstLine="440"/>
        <w:jc w:val="left"/>
        <w:rPr>
          <w:rFonts w:ascii="Times New Roman" w:hAnsi="Times New Roman" w:cs="Times New Roman"/>
          <w:spacing w:val="-4"/>
          <w:sz w:val="24"/>
          <w:szCs w:val="24"/>
        </w:rPr>
      </w:pPr>
    </w:p>
    <w:p w14:paraId="2AB70E15" w14:textId="77777777" w:rsidR="003155B4" w:rsidRPr="003E5D7F" w:rsidRDefault="003155B4" w:rsidP="003155B4">
      <w:pPr>
        <w:tabs>
          <w:tab w:val="left" w:pos="142"/>
        </w:tabs>
        <w:spacing w:line="240" w:lineRule="auto"/>
        <w:ind w:firstLine="440"/>
        <w:jc w:val="left"/>
        <w:rPr>
          <w:rFonts w:ascii="Times New Roman" w:hAnsi="Times New Roman" w:cs="Times New Roman"/>
          <w:sz w:val="24"/>
          <w:szCs w:val="24"/>
        </w:rPr>
      </w:pPr>
      <w:r w:rsidRPr="003E5D7F">
        <w:rPr>
          <w:rFonts w:ascii="Times New Roman" w:hAnsi="Times New Roman" w:cs="Times New Roman"/>
          <w:spacing w:val="-4"/>
          <w:sz w:val="24"/>
          <w:szCs w:val="24"/>
        </w:rPr>
        <w:t>Ši pasiūlyme nurodyta informacija yra konfidenciali</w:t>
      </w:r>
      <w:r w:rsidRPr="003E5D7F">
        <w:rPr>
          <w:rFonts w:ascii="Times New Roman" w:hAnsi="Times New Roman" w:cs="Times New Roman"/>
          <w:sz w:val="24"/>
          <w:szCs w:val="24"/>
        </w:rPr>
        <w:t>:</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3155B4" w:rsidRPr="003E5D7F" w14:paraId="180834B3" w14:textId="77777777" w:rsidTr="00D80215">
        <w:trPr>
          <w:trHeight w:val="1008"/>
        </w:trPr>
        <w:tc>
          <w:tcPr>
            <w:tcW w:w="567" w:type="dxa"/>
            <w:vAlign w:val="center"/>
          </w:tcPr>
          <w:p w14:paraId="4BA3F70C" w14:textId="77777777" w:rsidR="003155B4" w:rsidRPr="003E5D7F" w:rsidRDefault="003155B4" w:rsidP="00D80215">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3768" w:type="dxa"/>
            <w:vAlign w:val="center"/>
          </w:tcPr>
          <w:p w14:paraId="6C4962C5" w14:textId="77777777" w:rsidR="003155B4" w:rsidRPr="003E5D7F" w:rsidRDefault="003155B4" w:rsidP="00D80215">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Pateikto dokumento pavadinimas (rekomenduojama pavadinime vartoti žodį „Konfidencialu“)</w:t>
            </w:r>
          </w:p>
        </w:tc>
        <w:tc>
          <w:tcPr>
            <w:tcW w:w="6609" w:type="dxa"/>
            <w:vAlign w:val="center"/>
          </w:tcPr>
          <w:p w14:paraId="565F107B" w14:textId="77777777" w:rsidR="003155B4" w:rsidRPr="003E5D7F" w:rsidRDefault="003155B4" w:rsidP="00D80215">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 xml:space="preserve">Dokumentas yra įkeltas šioje CVP IS pasiūlymo lango eilutėje („Prisegti dokumentai“ arba </w:t>
            </w:r>
            <w:r w:rsidRPr="003E5D7F">
              <w:rPr>
                <w:rFonts w:ascii="Times New Roman" w:hAnsi="Times New Roman" w:cs="Times New Roman"/>
                <w:bCs/>
                <w:sz w:val="24"/>
                <w:szCs w:val="24"/>
              </w:rPr>
              <w:t>„Kvalifikaciniai klausimai“ prie atsakymo į klausimą)</w:t>
            </w:r>
          </w:p>
        </w:tc>
      </w:tr>
      <w:tr w:rsidR="003155B4" w:rsidRPr="003E5D7F" w14:paraId="20CA90D7" w14:textId="77777777" w:rsidTr="00D80215">
        <w:trPr>
          <w:trHeight w:val="266"/>
        </w:trPr>
        <w:tc>
          <w:tcPr>
            <w:tcW w:w="567" w:type="dxa"/>
          </w:tcPr>
          <w:p w14:paraId="0DDA6DBA" w14:textId="77777777" w:rsidR="003155B4" w:rsidRPr="003E5D7F" w:rsidRDefault="003155B4" w:rsidP="00D80215">
            <w:pPr>
              <w:tabs>
                <w:tab w:val="left" w:pos="142"/>
              </w:tabs>
              <w:spacing w:line="240" w:lineRule="auto"/>
              <w:ind w:firstLine="0"/>
              <w:rPr>
                <w:rFonts w:ascii="Times New Roman" w:hAnsi="Times New Roman" w:cs="Times New Roman"/>
                <w:sz w:val="24"/>
                <w:szCs w:val="24"/>
              </w:rPr>
            </w:pPr>
          </w:p>
        </w:tc>
        <w:tc>
          <w:tcPr>
            <w:tcW w:w="3768" w:type="dxa"/>
          </w:tcPr>
          <w:p w14:paraId="0FB042FA" w14:textId="77777777" w:rsidR="003155B4" w:rsidRPr="003E5D7F" w:rsidRDefault="003155B4" w:rsidP="00D80215">
            <w:pPr>
              <w:tabs>
                <w:tab w:val="left" w:pos="142"/>
              </w:tabs>
              <w:spacing w:line="240" w:lineRule="auto"/>
              <w:ind w:firstLine="0"/>
              <w:rPr>
                <w:rFonts w:ascii="Times New Roman" w:hAnsi="Times New Roman" w:cs="Times New Roman"/>
                <w:sz w:val="24"/>
                <w:szCs w:val="24"/>
              </w:rPr>
            </w:pPr>
          </w:p>
        </w:tc>
        <w:tc>
          <w:tcPr>
            <w:tcW w:w="6609" w:type="dxa"/>
          </w:tcPr>
          <w:p w14:paraId="78063274" w14:textId="77777777" w:rsidR="003155B4" w:rsidRPr="003E5D7F" w:rsidRDefault="003155B4" w:rsidP="00D80215">
            <w:pPr>
              <w:tabs>
                <w:tab w:val="left" w:pos="142"/>
              </w:tabs>
              <w:spacing w:line="240" w:lineRule="auto"/>
              <w:ind w:firstLine="0"/>
              <w:rPr>
                <w:rFonts w:ascii="Times New Roman" w:hAnsi="Times New Roman" w:cs="Times New Roman"/>
                <w:sz w:val="24"/>
                <w:szCs w:val="24"/>
              </w:rPr>
            </w:pPr>
          </w:p>
        </w:tc>
      </w:tr>
      <w:tr w:rsidR="003155B4" w:rsidRPr="003E5D7F" w14:paraId="6C2714E2" w14:textId="77777777" w:rsidTr="00D80215">
        <w:trPr>
          <w:trHeight w:val="266"/>
        </w:trPr>
        <w:tc>
          <w:tcPr>
            <w:tcW w:w="567" w:type="dxa"/>
          </w:tcPr>
          <w:p w14:paraId="162355F5" w14:textId="77777777" w:rsidR="003155B4" w:rsidRPr="003E5D7F" w:rsidRDefault="003155B4" w:rsidP="00D80215">
            <w:pPr>
              <w:tabs>
                <w:tab w:val="left" w:pos="142"/>
              </w:tabs>
              <w:spacing w:line="240" w:lineRule="auto"/>
              <w:ind w:firstLine="0"/>
              <w:rPr>
                <w:rFonts w:ascii="Times New Roman" w:hAnsi="Times New Roman" w:cs="Times New Roman"/>
                <w:sz w:val="24"/>
                <w:szCs w:val="24"/>
              </w:rPr>
            </w:pPr>
          </w:p>
        </w:tc>
        <w:tc>
          <w:tcPr>
            <w:tcW w:w="3768" w:type="dxa"/>
          </w:tcPr>
          <w:p w14:paraId="64A56747" w14:textId="77777777" w:rsidR="003155B4" w:rsidRPr="003E5D7F" w:rsidRDefault="003155B4" w:rsidP="00D80215">
            <w:pPr>
              <w:tabs>
                <w:tab w:val="left" w:pos="142"/>
              </w:tabs>
              <w:spacing w:line="240" w:lineRule="auto"/>
              <w:ind w:firstLine="0"/>
              <w:rPr>
                <w:rFonts w:ascii="Times New Roman" w:hAnsi="Times New Roman" w:cs="Times New Roman"/>
                <w:sz w:val="24"/>
                <w:szCs w:val="24"/>
              </w:rPr>
            </w:pPr>
          </w:p>
        </w:tc>
        <w:tc>
          <w:tcPr>
            <w:tcW w:w="6609" w:type="dxa"/>
          </w:tcPr>
          <w:p w14:paraId="3877EF60" w14:textId="77777777" w:rsidR="003155B4" w:rsidRPr="003E5D7F" w:rsidRDefault="003155B4" w:rsidP="00D80215">
            <w:pPr>
              <w:tabs>
                <w:tab w:val="left" w:pos="142"/>
              </w:tabs>
              <w:spacing w:line="240" w:lineRule="auto"/>
              <w:ind w:firstLine="0"/>
              <w:rPr>
                <w:rFonts w:ascii="Times New Roman" w:hAnsi="Times New Roman" w:cs="Times New Roman"/>
                <w:sz w:val="24"/>
                <w:szCs w:val="24"/>
              </w:rPr>
            </w:pPr>
          </w:p>
        </w:tc>
      </w:tr>
    </w:tbl>
    <w:p w14:paraId="3259083B" w14:textId="77777777" w:rsidR="003155B4" w:rsidRPr="003E5D7F" w:rsidRDefault="003155B4" w:rsidP="003155B4">
      <w:pPr>
        <w:tabs>
          <w:tab w:val="left" w:pos="142"/>
        </w:tabs>
        <w:spacing w:line="240" w:lineRule="auto"/>
        <w:ind w:firstLine="851"/>
        <w:rPr>
          <w:rFonts w:ascii="Times New Roman" w:hAnsi="Times New Roman" w:cs="Times New Roman"/>
          <w:sz w:val="24"/>
          <w:szCs w:val="24"/>
        </w:rPr>
      </w:pPr>
      <w:r w:rsidRPr="003E5D7F">
        <w:rPr>
          <w:rFonts w:ascii="Times New Roman" w:hAnsi="Times New Roman" w:cs="Times New Roman"/>
          <w:sz w:val="24"/>
          <w:szCs w:val="24"/>
        </w:rPr>
        <w:t>Pastaba. Tiekėjui nenurodžius, kokia informacija yra konfidenciali, laikoma, kad konfidencialios informacijos pasiūlyme nėra.</w:t>
      </w:r>
    </w:p>
    <w:p w14:paraId="1C9D8917" w14:textId="77777777" w:rsidR="003155B4" w:rsidRPr="003E5D7F" w:rsidRDefault="003155B4" w:rsidP="003155B4">
      <w:pPr>
        <w:tabs>
          <w:tab w:val="left" w:pos="142"/>
        </w:tabs>
        <w:spacing w:line="240" w:lineRule="auto"/>
        <w:ind w:firstLine="851"/>
        <w:rPr>
          <w:rFonts w:ascii="Times New Roman" w:hAnsi="Times New Roman" w:cs="Times New Roman"/>
          <w:sz w:val="24"/>
          <w:szCs w:val="24"/>
        </w:rPr>
      </w:pPr>
    </w:p>
    <w:p w14:paraId="62A10009" w14:textId="77777777" w:rsidR="003155B4" w:rsidRPr="003E5D7F" w:rsidRDefault="003155B4" w:rsidP="003155B4">
      <w:pPr>
        <w:tabs>
          <w:tab w:val="left" w:pos="142"/>
        </w:tabs>
        <w:spacing w:line="240" w:lineRule="auto"/>
        <w:ind w:firstLine="851"/>
        <w:rPr>
          <w:rFonts w:ascii="Times New Roman" w:hAnsi="Times New Roman" w:cs="Times New Roman"/>
          <w:sz w:val="24"/>
          <w:szCs w:val="24"/>
        </w:rPr>
      </w:pPr>
    </w:p>
    <w:p w14:paraId="558B3A73" w14:textId="77777777" w:rsidR="003155B4" w:rsidRPr="003E5D7F" w:rsidRDefault="003155B4" w:rsidP="003155B4">
      <w:pPr>
        <w:rPr>
          <w:rFonts w:ascii="Times New Roman" w:hAnsi="Times New Roman" w:cs="Times New Roman"/>
          <w:bCs/>
          <w:sz w:val="24"/>
          <w:szCs w:val="24"/>
        </w:rPr>
      </w:pPr>
      <w:r w:rsidRPr="003E5D7F">
        <w:rPr>
          <w:rFonts w:ascii="Times New Roman" w:hAnsi="Times New Roman" w:cs="Times New Roman"/>
          <w:bCs/>
          <w:sz w:val="24"/>
          <w:szCs w:val="24"/>
        </w:rPr>
        <w:t>Laimėjimo atveju už sutarties vykdymą skiriame atsakingu ir sutartį pasirašantį jį asmenį (-</w:t>
      </w:r>
      <w:proofErr w:type="spellStart"/>
      <w:r w:rsidRPr="003E5D7F">
        <w:rPr>
          <w:rFonts w:ascii="Times New Roman" w:hAnsi="Times New Roman" w:cs="Times New Roman"/>
          <w:bCs/>
          <w:sz w:val="24"/>
          <w:szCs w:val="24"/>
        </w:rPr>
        <w:t>is</w:t>
      </w:r>
      <w:proofErr w:type="spellEnd"/>
      <w:r w:rsidRPr="003E5D7F">
        <w:rPr>
          <w:rFonts w:ascii="Times New Roman" w:hAnsi="Times New Roman" w:cs="Times New Roman"/>
          <w:bCs/>
          <w:sz w:val="24"/>
          <w:szCs w:val="24"/>
        </w:rPr>
        <w:t>):</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3155B4" w:rsidRPr="003E5D7F" w14:paraId="139BBEB9" w14:textId="77777777" w:rsidTr="00D80215">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94E3E2B" w14:textId="77777777" w:rsidR="003155B4" w:rsidRPr="003E5D7F" w:rsidRDefault="003155B4" w:rsidP="00D80215">
            <w:pPr>
              <w:rPr>
                <w:rFonts w:ascii="Times New Roman" w:hAnsi="Times New Roman" w:cs="Times New Roman"/>
                <w:b/>
                <w:sz w:val="24"/>
                <w:szCs w:val="24"/>
              </w:rPr>
            </w:pPr>
            <w:r w:rsidRPr="003E5D7F">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9B3E325" w14:textId="77777777" w:rsidR="003155B4" w:rsidRPr="003E5D7F" w:rsidRDefault="003155B4" w:rsidP="00D80215">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751DCF04" w14:textId="77777777" w:rsidR="003155B4" w:rsidRPr="003E5D7F" w:rsidRDefault="003155B4" w:rsidP="00D80215">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pasirašantis sutartį</w:t>
            </w:r>
          </w:p>
        </w:tc>
      </w:tr>
      <w:tr w:rsidR="003155B4" w:rsidRPr="003E5D7F" w14:paraId="2D4DD16D" w14:textId="77777777" w:rsidTr="00D80215">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8F072D5" w14:textId="77777777" w:rsidR="003155B4" w:rsidRPr="003E5D7F" w:rsidRDefault="003155B4" w:rsidP="00D80215">
            <w:pPr>
              <w:ind w:firstLine="0"/>
              <w:jc w:val="left"/>
              <w:rPr>
                <w:rFonts w:ascii="Times New Roman" w:hAnsi="Times New Roman" w:cs="Times New Roman"/>
                <w:sz w:val="24"/>
                <w:szCs w:val="24"/>
              </w:rPr>
            </w:pPr>
            <w:r w:rsidRPr="003E5D7F">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B7234FD" w14:textId="77777777" w:rsidR="003155B4" w:rsidRPr="003E5D7F" w:rsidRDefault="003155B4" w:rsidP="00D80215">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07679F10" w14:textId="77777777" w:rsidR="003155B4" w:rsidRPr="003E5D7F" w:rsidRDefault="003155B4" w:rsidP="00D80215">
            <w:pPr>
              <w:rPr>
                <w:rFonts w:ascii="Times New Roman" w:hAnsi="Times New Roman" w:cs="Times New Roman"/>
                <w:sz w:val="24"/>
                <w:szCs w:val="24"/>
              </w:rPr>
            </w:pPr>
          </w:p>
        </w:tc>
      </w:tr>
      <w:tr w:rsidR="003155B4" w:rsidRPr="003E5D7F" w14:paraId="4DACF09B" w14:textId="77777777" w:rsidTr="00D80215">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D68074F" w14:textId="77777777" w:rsidR="003155B4" w:rsidRPr="003E5D7F" w:rsidRDefault="003155B4" w:rsidP="00D80215">
            <w:pPr>
              <w:ind w:firstLine="0"/>
              <w:jc w:val="left"/>
              <w:rPr>
                <w:rFonts w:ascii="Times New Roman" w:hAnsi="Times New Roman" w:cs="Times New Roman"/>
                <w:sz w:val="24"/>
                <w:szCs w:val="24"/>
              </w:rPr>
            </w:pPr>
            <w:r w:rsidRPr="003E5D7F">
              <w:rPr>
                <w:rFonts w:ascii="Times New Roman" w:hAnsi="Times New Roman" w:cs="Times New Roman"/>
                <w:sz w:val="24"/>
                <w:szCs w:val="24"/>
              </w:rPr>
              <w:t xml:space="preserve">Atstovavimo pagrindas </w:t>
            </w:r>
            <w:r w:rsidRPr="003E5D7F">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AED2AD4" w14:textId="77777777" w:rsidR="003155B4" w:rsidRPr="003E5D7F" w:rsidRDefault="003155B4" w:rsidP="00D80215">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790EBA5" w14:textId="77777777" w:rsidR="003155B4" w:rsidRPr="003E5D7F" w:rsidRDefault="003155B4" w:rsidP="00D80215">
            <w:pPr>
              <w:rPr>
                <w:rFonts w:ascii="Times New Roman" w:hAnsi="Times New Roman" w:cs="Times New Roman"/>
                <w:sz w:val="24"/>
                <w:szCs w:val="24"/>
              </w:rPr>
            </w:pPr>
          </w:p>
        </w:tc>
      </w:tr>
      <w:tr w:rsidR="003155B4" w:rsidRPr="003E5D7F" w14:paraId="5CFC9647" w14:textId="77777777" w:rsidTr="00D80215">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E975813" w14:textId="77777777" w:rsidR="003155B4" w:rsidRPr="003E5D7F" w:rsidRDefault="003155B4" w:rsidP="00D80215">
            <w:pPr>
              <w:ind w:firstLine="0"/>
              <w:jc w:val="left"/>
              <w:rPr>
                <w:rFonts w:ascii="Times New Roman" w:hAnsi="Times New Roman" w:cs="Times New Roman"/>
                <w:sz w:val="24"/>
                <w:szCs w:val="24"/>
              </w:rPr>
            </w:pPr>
            <w:r w:rsidRPr="003E5D7F">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F1AD514" w14:textId="77777777" w:rsidR="003155B4" w:rsidRPr="003E5D7F" w:rsidRDefault="003155B4" w:rsidP="00D80215">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136D23A1" w14:textId="77777777" w:rsidR="003155B4" w:rsidRPr="003E5D7F" w:rsidRDefault="003155B4" w:rsidP="00D80215">
            <w:pPr>
              <w:rPr>
                <w:rFonts w:ascii="Times New Roman" w:hAnsi="Times New Roman" w:cs="Times New Roman"/>
                <w:sz w:val="24"/>
                <w:szCs w:val="24"/>
              </w:rPr>
            </w:pPr>
          </w:p>
        </w:tc>
      </w:tr>
      <w:tr w:rsidR="003155B4" w:rsidRPr="003E5D7F" w14:paraId="11AA2C12" w14:textId="77777777" w:rsidTr="00D80215">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11E03DF" w14:textId="77777777" w:rsidR="003155B4" w:rsidRPr="003E5D7F" w:rsidRDefault="003155B4" w:rsidP="00D80215">
            <w:pPr>
              <w:ind w:firstLine="0"/>
              <w:jc w:val="left"/>
              <w:rPr>
                <w:rFonts w:ascii="Times New Roman" w:hAnsi="Times New Roman" w:cs="Times New Roman"/>
                <w:sz w:val="24"/>
                <w:szCs w:val="24"/>
              </w:rPr>
            </w:pPr>
            <w:r w:rsidRPr="003E5D7F">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787794C" w14:textId="77777777" w:rsidR="003155B4" w:rsidRPr="003E5D7F" w:rsidRDefault="003155B4" w:rsidP="00D80215">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0345390C" w14:textId="77777777" w:rsidR="003155B4" w:rsidRPr="003E5D7F" w:rsidRDefault="003155B4" w:rsidP="00D80215">
            <w:pPr>
              <w:rPr>
                <w:rFonts w:ascii="Times New Roman" w:hAnsi="Times New Roman" w:cs="Times New Roman"/>
                <w:sz w:val="24"/>
                <w:szCs w:val="24"/>
              </w:rPr>
            </w:pPr>
          </w:p>
        </w:tc>
      </w:tr>
    </w:tbl>
    <w:p w14:paraId="4869768C" w14:textId="77777777" w:rsidR="003155B4" w:rsidRPr="003E5D7F" w:rsidRDefault="003155B4" w:rsidP="003155B4">
      <w:pPr>
        <w:tabs>
          <w:tab w:val="left" w:pos="142"/>
        </w:tabs>
        <w:spacing w:line="240" w:lineRule="auto"/>
        <w:ind w:firstLine="709"/>
        <w:rPr>
          <w:rFonts w:ascii="Times New Roman" w:hAnsi="Times New Roman" w:cs="Times New Roman"/>
          <w:sz w:val="24"/>
          <w:szCs w:val="24"/>
        </w:rPr>
      </w:pPr>
      <w:r w:rsidRPr="003E5D7F">
        <w:rPr>
          <w:rFonts w:ascii="Times New Roman" w:hAnsi="Times New Roman" w:cs="Times New Roman"/>
          <w:sz w:val="24"/>
          <w:szCs w:val="24"/>
        </w:rPr>
        <w:t>***Duomenys pateikiami tik sutartį pasirašančiojo asmens, t. y.</w:t>
      </w:r>
      <w:r>
        <w:rPr>
          <w:rFonts w:ascii="Times New Roman" w:hAnsi="Times New Roman" w:cs="Times New Roman"/>
          <w:sz w:val="24"/>
          <w:szCs w:val="24"/>
        </w:rPr>
        <w:t>,</w:t>
      </w:r>
      <w:r w:rsidRPr="003E5D7F">
        <w:rPr>
          <w:rFonts w:ascii="Times New Roman" w:hAnsi="Times New Roman" w:cs="Times New Roman"/>
          <w:sz w:val="24"/>
          <w:szCs w:val="24"/>
        </w:rPr>
        <w:t xml:space="preserve"> veikiantis pagal įmonės įstatus (nuostatus); jei sutartį pasirašys įgaliotas asmuo, nurodoma, kad veikiantis pagal įgaliojimą (data, numeris).</w:t>
      </w:r>
    </w:p>
    <w:p w14:paraId="10F5B8B2" w14:textId="77777777" w:rsidR="003155B4" w:rsidRPr="003E5D7F" w:rsidRDefault="003155B4" w:rsidP="003155B4">
      <w:pPr>
        <w:pBdr>
          <w:bottom w:val="single" w:sz="12" w:space="1" w:color="auto"/>
        </w:pBdr>
        <w:spacing w:line="240" w:lineRule="auto"/>
        <w:ind w:firstLine="0"/>
        <w:rPr>
          <w:rFonts w:ascii="Times New Roman" w:hAnsi="Times New Roman" w:cs="Times New Roman"/>
          <w:sz w:val="24"/>
          <w:szCs w:val="24"/>
        </w:rPr>
      </w:pPr>
    </w:p>
    <w:p w14:paraId="3DBB445B" w14:textId="77777777" w:rsidR="003155B4" w:rsidRPr="003E5D7F" w:rsidRDefault="003155B4" w:rsidP="003155B4">
      <w:pPr>
        <w:pBdr>
          <w:bottom w:val="single" w:sz="12" w:space="1" w:color="auto"/>
        </w:pBdr>
        <w:spacing w:line="240" w:lineRule="auto"/>
        <w:ind w:firstLine="0"/>
        <w:rPr>
          <w:rFonts w:ascii="Times New Roman" w:hAnsi="Times New Roman" w:cs="Times New Roman"/>
          <w:sz w:val="22"/>
          <w:szCs w:val="22"/>
        </w:rPr>
      </w:pPr>
    </w:p>
    <w:p w14:paraId="3B35D96C" w14:textId="26031E21" w:rsidR="00E078A0" w:rsidRPr="00640D0F" w:rsidRDefault="003155B4" w:rsidP="00640D0F">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(Tiekėjo arba jo įgalioto asmens vardas, pavardė, pa</w:t>
      </w:r>
      <w:bookmarkStart w:id="39" w:name="_Pirkimo_sąlygų_3"/>
      <w:bookmarkEnd w:id="39"/>
      <w:r w:rsidRPr="003E5D7F">
        <w:rPr>
          <w:rFonts w:ascii="Times New Roman" w:hAnsi="Times New Roman" w:cs="Times New Roman"/>
          <w:sz w:val="22"/>
          <w:szCs w:val="22"/>
        </w:rPr>
        <w:t>rašas)</w:t>
      </w:r>
    </w:p>
    <w:p w14:paraId="69A20E3E" w14:textId="77777777" w:rsidR="00E078A0" w:rsidRDefault="00E078A0" w:rsidP="007D6542">
      <w:pPr>
        <w:spacing w:line="240" w:lineRule="auto"/>
        <w:ind w:left="7314" w:firstLine="0"/>
        <w:rPr>
          <w:rFonts w:ascii="Times New Roman" w:hAnsi="Times New Roman" w:cs="Times New Roman"/>
        </w:rPr>
      </w:pPr>
    </w:p>
    <w:p w14:paraId="569E0A0C" w14:textId="77777777" w:rsidR="00640D0F" w:rsidRDefault="00640D0F" w:rsidP="007D6542">
      <w:pPr>
        <w:spacing w:line="240" w:lineRule="auto"/>
        <w:ind w:left="7314" w:firstLine="0"/>
        <w:rPr>
          <w:rFonts w:ascii="Times New Roman" w:hAnsi="Times New Roman" w:cs="Times New Roman"/>
        </w:rPr>
      </w:pPr>
    </w:p>
    <w:p w14:paraId="40C4E6BC" w14:textId="77777777" w:rsidR="00640D0F" w:rsidRDefault="00640D0F" w:rsidP="007D6542">
      <w:pPr>
        <w:spacing w:line="240" w:lineRule="auto"/>
        <w:ind w:left="7314" w:firstLine="0"/>
        <w:rPr>
          <w:rFonts w:ascii="Times New Roman" w:hAnsi="Times New Roman" w:cs="Times New Roman"/>
        </w:rPr>
      </w:pPr>
    </w:p>
    <w:p w14:paraId="62B6CF36" w14:textId="77777777" w:rsidR="00640D0F" w:rsidRDefault="00640D0F" w:rsidP="007D6542">
      <w:pPr>
        <w:spacing w:line="240" w:lineRule="auto"/>
        <w:ind w:left="7314" w:firstLine="0"/>
        <w:rPr>
          <w:rFonts w:ascii="Times New Roman" w:hAnsi="Times New Roman" w:cs="Times New Roman"/>
        </w:rPr>
      </w:pPr>
    </w:p>
    <w:p w14:paraId="7AD50064" w14:textId="77777777" w:rsidR="00640D0F" w:rsidRDefault="00640D0F" w:rsidP="007D6542">
      <w:pPr>
        <w:spacing w:line="240" w:lineRule="auto"/>
        <w:ind w:left="7314" w:firstLine="0"/>
        <w:rPr>
          <w:rFonts w:ascii="Times New Roman" w:hAnsi="Times New Roman" w:cs="Times New Roman"/>
        </w:rPr>
      </w:pPr>
    </w:p>
    <w:p w14:paraId="3FCA57CE" w14:textId="0D865C6C" w:rsidR="003A178F" w:rsidRPr="003A178F" w:rsidRDefault="003A178F" w:rsidP="003A178F">
      <w:pPr>
        <w:ind w:firstLine="0"/>
        <w:rPr>
          <w:rFonts w:ascii="Times New Roman" w:hAnsi="Times New Roman" w:cs="Times New Roman"/>
        </w:rPr>
      </w:pPr>
      <w:bookmarkStart w:id="40" w:name="_Hlk196726702"/>
      <w:r w:rsidRPr="0085365C">
        <w:rPr>
          <w:rFonts w:ascii="Times New Roman" w:eastAsiaTheme="minorHAnsi" w:hAnsi="Times New Roman" w:cs="Times New Roman"/>
          <w:bCs/>
          <w:iCs/>
          <w:sz w:val="24"/>
          <w:szCs w:val="24"/>
        </w:rPr>
        <w:br w:type="page"/>
      </w:r>
    </w:p>
    <w:bookmarkEnd w:id="40"/>
    <w:p w14:paraId="531F28D1" w14:textId="4D654D72" w:rsidR="00B8132A" w:rsidRDefault="003A178F" w:rsidP="007D6542">
      <w:pPr>
        <w:spacing w:line="240" w:lineRule="auto"/>
        <w:ind w:left="7314" w:firstLine="0"/>
        <w:rPr>
          <w:rFonts w:ascii="Times New Roman" w:hAnsi="Times New Roman" w:cs="Times New Roman"/>
        </w:rPr>
      </w:pPr>
      <w:r>
        <w:rPr>
          <w:rFonts w:ascii="Times New Roman" w:hAnsi="Times New Roman" w:cs="Times New Roman"/>
        </w:rPr>
        <w:lastRenderedPageBreak/>
        <w:t>Pirkimo sąlygų 6 priedas „Pasiūlymų vertinimo kriterijai ir sąlygos“</w:t>
      </w:r>
    </w:p>
    <w:p w14:paraId="46D19658" w14:textId="77777777" w:rsidR="00B8132A" w:rsidRDefault="00B8132A" w:rsidP="007D6542">
      <w:pPr>
        <w:spacing w:line="240" w:lineRule="auto"/>
        <w:ind w:left="7314" w:firstLine="0"/>
        <w:rPr>
          <w:rFonts w:ascii="Times New Roman" w:hAnsi="Times New Roman" w:cs="Times New Roman"/>
        </w:rPr>
      </w:pPr>
    </w:p>
    <w:p w14:paraId="2EB8B2AB" w14:textId="77777777" w:rsidR="00B8132A" w:rsidRDefault="00B8132A" w:rsidP="007D6542">
      <w:pPr>
        <w:spacing w:line="240" w:lineRule="auto"/>
        <w:ind w:left="7314" w:firstLine="0"/>
        <w:rPr>
          <w:rFonts w:ascii="Times New Roman" w:hAnsi="Times New Roman" w:cs="Times New Roman"/>
        </w:rPr>
      </w:pPr>
    </w:p>
    <w:p w14:paraId="5602906D" w14:textId="77777777" w:rsidR="003A178F" w:rsidRPr="003A178F" w:rsidRDefault="003A178F" w:rsidP="003A178F">
      <w:pPr>
        <w:numPr>
          <w:ilvl w:val="1"/>
          <w:numId w:val="0"/>
        </w:numPr>
        <w:spacing w:after="240"/>
        <w:ind w:left="1004" w:hanging="437"/>
        <w:jc w:val="center"/>
        <w:rPr>
          <w:rFonts w:ascii="Times New Roman" w:hAnsi="Times New Roman" w:cs="Times New Roman"/>
          <w:bCs/>
          <w:caps/>
          <w:smallCaps/>
          <w:color w:val="404040" w:themeColor="text1" w:themeTint="BF"/>
          <w:spacing w:val="20"/>
          <w:sz w:val="22"/>
          <w:szCs w:val="22"/>
        </w:rPr>
      </w:pPr>
      <w:r w:rsidRPr="003A178F">
        <w:rPr>
          <w:rFonts w:ascii="Times New Roman" w:hAnsi="Times New Roman" w:cs="Times New Roman"/>
          <w:caps/>
          <w:color w:val="404040" w:themeColor="text1" w:themeTint="BF"/>
          <w:spacing w:val="20"/>
          <w:sz w:val="28"/>
          <w:szCs w:val="28"/>
        </w:rPr>
        <w:t>PASIŪLYMŲ VERTINIMO KRITERIJAI ir Sąlygos</w:t>
      </w:r>
    </w:p>
    <w:p w14:paraId="37D9D9F8" w14:textId="3B6B9312" w:rsidR="00B8132A" w:rsidRPr="003A178F" w:rsidRDefault="003A178F" w:rsidP="003A178F">
      <w:pPr>
        <w:spacing w:line="240" w:lineRule="auto"/>
        <w:rPr>
          <w:rFonts w:ascii="Times New Roman" w:hAnsi="Times New Roman" w:cs="Times New Roman"/>
        </w:rPr>
      </w:pPr>
      <w:r w:rsidRPr="003A178F">
        <w:rPr>
          <w:rFonts w:ascii="Times New Roman" w:hAnsi="Times New Roman" w:cs="Times New Roman"/>
          <w:sz w:val="24"/>
          <w:szCs w:val="24"/>
        </w:rPr>
        <w:t>Perkančiosios organizacijos neatmesti pasiūlymai vertinami pagal kainą. Į pasiūlymo kainą turi būti įskaičiuoti visi mokesčiai ir visos išlaidos.</w:t>
      </w:r>
    </w:p>
    <w:p w14:paraId="03752347" w14:textId="77777777" w:rsidR="00B8132A" w:rsidRDefault="00B8132A" w:rsidP="007D6542">
      <w:pPr>
        <w:spacing w:line="240" w:lineRule="auto"/>
        <w:ind w:left="7314" w:firstLine="0"/>
        <w:rPr>
          <w:rFonts w:ascii="Times New Roman" w:hAnsi="Times New Roman" w:cs="Times New Roman"/>
        </w:rPr>
      </w:pPr>
    </w:p>
    <w:p w14:paraId="5C78E929" w14:textId="77777777" w:rsidR="00B8132A" w:rsidRDefault="00B8132A" w:rsidP="007D6542">
      <w:pPr>
        <w:spacing w:line="240" w:lineRule="auto"/>
        <w:ind w:left="7314" w:firstLine="0"/>
        <w:rPr>
          <w:rFonts w:ascii="Times New Roman" w:hAnsi="Times New Roman" w:cs="Times New Roman"/>
        </w:rPr>
      </w:pPr>
    </w:p>
    <w:p w14:paraId="5D9780E3" w14:textId="77777777" w:rsidR="00B8132A" w:rsidRDefault="00B8132A" w:rsidP="007D6542">
      <w:pPr>
        <w:spacing w:line="240" w:lineRule="auto"/>
        <w:ind w:left="7314" w:firstLine="0"/>
        <w:rPr>
          <w:rFonts w:ascii="Times New Roman" w:hAnsi="Times New Roman" w:cs="Times New Roman"/>
        </w:rPr>
      </w:pPr>
    </w:p>
    <w:p w14:paraId="04EBCA9A" w14:textId="77777777" w:rsidR="00B8132A" w:rsidRDefault="00B8132A" w:rsidP="007D6542">
      <w:pPr>
        <w:spacing w:line="240" w:lineRule="auto"/>
        <w:ind w:left="7314" w:firstLine="0"/>
        <w:rPr>
          <w:rFonts w:ascii="Times New Roman" w:hAnsi="Times New Roman" w:cs="Times New Roman"/>
        </w:rPr>
      </w:pPr>
    </w:p>
    <w:p w14:paraId="2D3D9859" w14:textId="77777777" w:rsidR="00B8132A" w:rsidRDefault="00B8132A" w:rsidP="007D6542">
      <w:pPr>
        <w:spacing w:line="240" w:lineRule="auto"/>
        <w:ind w:left="7314" w:firstLine="0"/>
        <w:rPr>
          <w:rFonts w:ascii="Times New Roman" w:hAnsi="Times New Roman" w:cs="Times New Roman"/>
        </w:rPr>
      </w:pPr>
    </w:p>
    <w:p w14:paraId="292F7E7D" w14:textId="77777777" w:rsidR="00B8132A" w:rsidRDefault="00B8132A" w:rsidP="007D6542">
      <w:pPr>
        <w:spacing w:line="240" w:lineRule="auto"/>
        <w:ind w:left="7314" w:firstLine="0"/>
        <w:rPr>
          <w:rFonts w:ascii="Times New Roman" w:hAnsi="Times New Roman" w:cs="Times New Roman"/>
        </w:rPr>
      </w:pPr>
    </w:p>
    <w:p w14:paraId="3795AD6E" w14:textId="77777777" w:rsidR="00B8132A" w:rsidRDefault="00B8132A" w:rsidP="007D6542">
      <w:pPr>
        <w:spacing w:line="240" w:lineRule="auto"/>
        <w:ind w:left="7314" w:firstLine="0"/>
        <w:rPr>
          <w:rFonts w:ascii="Times New Roman" w:hAnsi="Times New Roman" w:cs="Times New Roman"/>
        </w:rPr>
      </w:pPr>
    </w:p>
    <w:p w14:paraId="2FABE49D" w14:textId="77777777" w:rsidR="00B8132A" w:rsidRDefault="00B8132A" w:rsidP="007D6542">
      <w:pPr>
        <w:spacing w:line="240" w:lineRule="auto"/>
        <w:ind w:left="7314" w:firstLine="0"/>
        <w:rPr>
          <w:rFonts w:ascii="Times New Roman" w:hAnsi="Times New Roman" w:cs="Times New Roman"/>
        </w:rPr>
      </w:pPr>
    </w:p>
    <w:p w14:paraId="15578EE3" w14:textId="77777777" w:rsidR="00B8132A" w:rsidRDefault="00B8132A" w:rsidP="007D6542">
      <w:pPr>
        <w:spacing w:line="240" w:lineRule="auto"/>
        <w:ind w:left="7314" w:firstLine="0"/>
        <w:rPr>
          <w:rFonts w:ascii="Times New Roman" w:hAnsi="Times New Roman" w:cs="Times New Roman"/>
        </w:rPr>
      </w:pPr>
    </w:p>
    <w:p w14:paraId="09D52908" w14:textId="77777777" w:rsidR="00B8132A" w:rsidRDefault="00B8132A" w:rsidP="007D6542">
      <w:pPr>
        <w:spacing w:line="240" w:lineRule="auto"/>
        <w:ind w:left="7314" w:firstLine="0"/>
        <w:rPr>
          <w:rFonts w:ascii="Times New Roman" w:hAnsi="Times New Roman" w:cs="Times New Roman"/>
        </w:rPr>
      </w:pPr>
    </w:p>
    <w:p w14:paraId="5D4DED12" w14:textId="77777777" w:rsidR="00B8132A" w:rsidRDefault="00B8132A" w:rsidP="007D6542">
      <w:pPr>
        <w:spacing w:line="240" w:lineRule="auto"/>
        <w:ind w:left="7314" w:firstLine="0"/>
        <w:rPr>
          <w:rFonts w:ascii="Times New Roman" w:hAnsi="Times New Roman" w:cs="Times New Roman"/>
        </w:rPr>
      </w:pPr>
    </w:p>
    <w:p w14:paraId="306988BE" w14:textId="77777777" w:rsidR="00B8132A" w:rsidRDefault="00B8132A" w:rsidP="007D6542">
      <w:pPr>
        <w:spacing w:line="240" w:lineRule="auto"/>
        <w:ind w:left="7314" w:firstLine="0"/>
        <w:rPr>
          <w:rFonts w:ascii="Times New Roman" w:hAnsi="Times New Roman" w:cs="Times New Roman"/>
        </w:rPr>
      </w:pPr>
    </w:p>
    <w:p w14:paraId="79341616" w14:textId="77777777" w:rsidR="00B8132A" w:rsidRDefault="00B8132A" w:rsidP="007D6542">
      <w:pPr>
        <w:spacing w:line="240" w:lineRule="auto"/>
        <w:ind w:left="7314" w:firstLine="0"/>
        <w:rPr>
          <w:rFonts w:ascii="Times New Roman" w:hAnsi="Times New Roman" w:cs="Times New Roman"/>
        </w:rPr>
      </w:pPr>
    </w:p>
    <w:p w14:paraId="314D1272" w14:textId="77777777" w:rsidR="00B8132A" w:rsidRDefault="00B8132A" w:rsidP="007D6542">
      <w:pPr>
        <w:spacing w:line="240" w:lineRule="auto"/>
        <w:ind w:left="7314" w:firstLine="0"/>
        <w:rPr>
          <w:rFonts w:ascii="Times New Roman" w:hAnsi="Times New Roman" w:cs="Times New Roman"/>
        </w:rPr>
      </w:pPr>
    </w:p>
    <w:p w14:paraId="4B3AD83C" w14:textId="77777777" w:rsidR="00B8132A" w:rsidRDefault="00B8132A" w:rsidP="007D6542">
      <w:pPr>
        <w:spacing w:line="240" w:lineRule="auto"/>
        <w:ind w:left="7314" w:firstLine="0"/>
        <w:rPr>
          <w:rFonts w:ascii="Times New Roman" w:hAnsi="Times New Roman" w:cs="Times New Roman"/>
        </w:rPr>
      </w:pPr>
    </w:p>
    <w:p w14:paraId="5D42B1A6" w14:textId="77777777" w:rsidR="00B8132A" w:rsidRDefault="00B8132A" w:rsidP="007D6542">
      <w:pPr>
        <w:spacing w:line="240" w:lineRule="auto"/>
        <w:ind w:left="7314" w:firstLine="0"/>
        <w:rPr>
          <w:rFonts w:ascii="Times New Roman" w:hAnsi="Times New Roman" w:cs="Times New Roman"/>
        </w:rPr>
      </w:pPr>
    </w:p>
    <w:p w14:paraId="54357377" w14:textId="77777777" w:rsidR="00B8132A" w:rsidRDefault="00B8132A" w:rsidP="007D6542">
      <w:pPr>
        <w:spacing w:line="240" w:lineRule="auto"/>
        <w:ind w:left="7314" w:firstLine="0"/>
        <w:rPr>
          <w:rFonts w:ascii="Times New Roman" w:hAnsi="Times New Roman" w:cs="Times New Roman"/>
        </w:rPr>
      </w:pPr>
    </w:p>
    <w:p w14:paraId="073A091E" w14:textId="77777777" w:rsidR="00B8132A" w:rsidRDefault="00B8132A" w:rsidP="007D6542">
      <w:pPr>
        <w:spacing w:line="240" w:lineRule="auto"/>
        <w:ind w:left="7314" w:firstLine="0"/>
        <w:rPr>
          <w:rFonts w:ascii="Times New Roman" w:hAnsi="Times New Roman" w:cs="Times New Roman"/>
        </w:rPr>
      </w:pPr>
    </w:p>
    <w:p w14:paraId="1DE09E86" w14:textId="77777777" w:rsidR="00B8132A" w:rsidRDefault="00B8132A" w:rsidP="007D6542">
      <w:pPr>
        <w:spacing w:line="240" w:lineRule="auto"/>
        <w:ind w:left="7314" w:firstLine="0"/>
        <w:rPr>
          <w:rFonts w:ascii="Times New Roman" w:hAnsi="Times New Roman" w:cs="Times New Roman"/>
        </w:rPr>
      </w:pPr>
    </w:p>
    <w:p w14:paraId="3D145170" w14:textId="77777777" w:rsidR="00B8132A" w:rsidRDefault="00B8132A" w:rsidP="007D6542">
      <w:pPr>
        <w:spacing w:line="240" w:lineRule="auto"/>
        <w:ind w:left="7314" w:firstLine="0"/>
        <w:rPr>
          <w:rFonts w:ascii="Times New Roman" w:hAnsi="Times New Roman" w:cs="Times New Roman"/>
        </w:rPr>
      </w:pPr>
    </w:p>
    <w:p w14:paraId="5FD884C8" w14:textId="77777777" w:rsidR="00B8132A" w:rsidRDefault="00B8132A" w:rsidP="007D6542">
      <w:pPr>
        <w:spacing w:line="240" w:lineRule="auto"/>
        <w:ind w:left="7314" w:firstLine="0"/>
        <w:rPr>
          <w:rFonts w:ascii="Times New Roman" w:hAnsi="Times New Roman" w:cs="Times New Roman"/>
        </w:rPr>
      </w:pPr>
    </w:p>
    <w:p w14:paraId="0D7A8C1F" w14:textId="77777777" w:rsidR="00B8132A" w:rsidRDefault="00B8132A" w:rsidP="007D6542">
      <w:pPr>
        <w:spacing w:line="240" w:lineRule="auto"/>
        <w:ind w:left="7314" w:firstLine="0"/>
        <w:rPr>
          <w:rFonts w:ascii="Times New Roman" w:hAnsi="Times New Roman" w:cs="Times New Roman"/>
        </w:rPr>
      </w:pPr>
    </w:p>
    <w:p w14:paraId="5E94F711" w14:textId="77777777" w:rsidR="00B8132A" w:rsidRDefault="00B8132A" w:rsidP="007D6542">
      <w:pPr>
        <w:spacing w:line="240" w:lineRule="auto"/>
        <w:ind w:left="7314" w:firstLine="0"/>
        <w:rPr>
          <w:rFonts w:ascii="Times New Roman" w:hAnsi="Times New Roman" w:cs="Times New Roman"/>
        </w:rPr>
      </w:pPr>
    </w:p>
    <w:p w14:paraId="1A1258FE" w14:textId="77777777" w:rsidR="00B8132A" w:rsidRDefault="00B8132A" w:rsidP="007D6542">
      <w:pPr>
        <w:spacing w:line="240" w:lineRule="auto"/>
        <w:ind w:left="7314" w:firstLine="0"/>
        <w:rPr>
          <w:rFonts w:ascii="Times New Roman" w:hAnsi="Times New Roman" w:cs="Times New Roman"/>
        </w:rPr>
      </w:pPr>
    </w:p>
    <w:p w14:paraId="2A7CD650" w14:textId="77777777" w:rsidR="00B8132A" w:rsidRDefault="00B8132A" w:rsidP="007D6542">
      <w:pPr>
        <w:spacing w:line="240" w:lineRule="auto"/>
        <w:ind w:left="7314" w:firstLine="0"/>
        <w:rPr>
          <w:rFonts w:ascii="Times New Roman" w:hAnsi="Times New Roman" w:cs="Times New Roman"/>
        </w:rPr>
      </w:pPr>
    </w:p>
    <w:p w14:paraId="5AA31CE3" w14:textId="77777777" w:rsidR="00B8132A" w:rsidRDefault="00B8132A" w:rsidP="007D6542">
      <w:pPr>
        <w:spacing w:line="240" w:lineRule="auto"/>
        <w:ind w:left="7314" w:firstLine="0"/>
        <w:rPr>
          <w:rFonts w:ascii="Times New Roman" w:hAnsi="Times New Roman" w:cs="Times New Roman"/>
        </w:rPr>
      </w:pPr>
    </w:p>
    <w:p w14:paraId="1CE24925" w14:textId="77777777" w:rsidR="00B8132A" w:rsidRDefault="00B8132A" w:rsidP="007D6542">
      <w:pPr>
        <w:spacing w:line="240" w:lineRule="auto"/>
        <w:ind w:left="7314" w:firstLine="0"/>
        <w:rPr>
          <w:rFonts w:ascii="Times New Roman" w:hAnsi="Times New Roman" w:cs="Times New Roman"/>
        </w:rPr>
      </w:pPr>
    </w:p>
    <w:p w14:paraId="047991BC" w14:textId="77777777" w:rsidR="00B8132A" w:rsidRDefault="00B8132A" w:rsidP="007D6542">
      <w:pPr>
        <w:spacing w:line="240" w:lineRule="auto"/>
        <w:ind w:left="7314" w:firstLine="0"/>
        <w:rPr>
          <w:rFonts w:ascii="Times New Roman" w:hAnsi="Times New Roman" w:cs="Times New Roman"/>
        </w:rPr>
      </w:pPr>
    </w:p>
    <w:p w14:paraId="42BF190E" w14:textId="77777777" w:rsidR="00B8132A" w:rsidRDefault="00B8132A" w:rsidP="007D6542">
      <w:pPr>
        <w:spacing w:line="240" w:lineRule="auto"/>
        <w:ind w:left="7314" w:firstLine="0"/>
        <w:rPr>
          <w:rFonts w:ascii="Times New Roman" w:hAnsi="Times New Roman" w:cs="Times New Roman"/>
        </w:rPr>
      </w:pPr>
    </w:p>
    <w:p w14:paraId="3EF127E3" w14:textId="77777777" w:rsidR="00B8132A" w:rsidRDefault="00B8132A" w:rsidP="007D6542">
      <w:pPr>
        <w:spacing w:line="240" w:lineRule="auto"/>
        <w:ind w:left="7314" w:firstLine="0"/>
        <w:rPr>
          <w:rFonts w:ascii="Times New Roman" w:hAnsi="Times New Roman" w:cs="Times New Roman"/>
        </w:rPr>
      </w:pPr>
    </w:p>
    <w:p w14:paraId="622BA779" w14:textId="77777777" w:rsidR="00B8132A" w:rsidRDefault="00B8132A" w:rsidP="007D6542">
      <w:pPr>
        <w:spacing w:line="240" w:lineRule="auto"/>
        <w:ind w:left="7314" w:firstLine="0"/>
        <w:rPr>
          <w:rFonts w:ascii="Times New Roman" w:hAnsi="Times New Roman" w:cs="Times New Roman"/>
        </w:rPr>
      </w:pPr>
    </w:p>
    <w:p w14:paraId="73F1FDF4" w14:textId="77777777" w:rsidR="00B8132A" w:rsidRDefault="00B8132A" w:rsidP="007D6542">
      <w:pPr>
        <w:spacing w:line="240" w:lineRule="auto"/>
        <w:ind w:left="7314" w:firstLine="0"/>
        <w:rPr>
          <w:rFonts w:ascii="Times New Roman" w:hAnsi="Times New Roman" w:cs="Times New Roman"/>
        </w:rPr>
      </w:pPr>
    </w:p>
    <w:p w14:paraId="0AEC26D0" w14:textId="77777777" w:rsidR="00B8132A" w:rsidRDefault="00B8132A" w:rsidP="007D6542">
      <w:pPr>
        <w:spacing w:line="240" w:lineRule="auto"/>
        <w:ind w:left="7314" w:firstLine="0"/>
        <w:rPr>
          <w:rFonts w:ascii="Times New Roman" w:hAnsi="Times New Roman" w:cs="Times New Roman"/>
        </w:rPr>
      </w:pPr>
    </w:p>
    <w:p w14:paraId="57031DA6" w14:textId="77777777" w:rsidR="003A178F" w:rsidRDefault="003A178F" w:rsidP="007D6542">
      <w:pPr>
        <w:spacing w:line="240" w:lineRule="auto"/>
        <w:ind w:left="7314" w:firstLine="0"/>
        <w:rPr>
          <w:rFonts w:ascii="Times New Roman" w:hAnsi="Times New Roman" w:cs="Times New Roman"/>
        </w:rPr>
      </w:pPr>
    </w:p>
    <w:p w14:paraId="54F274F2" w14:textId="77777777" w:rsidR="003A178F" w:rsidRDefault="003A178F" w:rsidP="007D6542">
      <w:pPr>
        <w:spacing w:line="240" w:lineRule="auto"/>
        <w:ind w:left="7314" w:firstLine="0"/>
        <w:rPr>
          <w:rFonts w:ascii="Times New Roman" w:hAnsi="Times New Roman" w:cs="Times New Roman"/>
        </w:rPr>
      </w:pPr>
    </w:p>
    <w:p w14:paraId="04E2F432" w14:textId="2B91C9C3" w:rsidR="003A178F" w:rsidRDefault="003A178F" w:rsidP="003A178F">
      <w:pPr>
        <w:spacing w:line="240" w:lineRule="auto"/>
        <w:rPr>
          <w:rFonts w:ascii="Times New Roman" w:hAnsi="Times New Roman" w:cs="Times New Roman"/>
        </w:rPr>
      </w:pPr>
    </w:p>
    <w:p w14:paraId="04A9CEE3" w14:textId="77777777" w:rsidR="003A178F" w:rsidRDefault="003A178F" w:rsidP="003A178F">
      <w:pPr>
        <w:spacing w:line="240" w:lineRule="auto"/>
        <w:rPr>
          <w:rFonts w:ascii="Times New Roman" w:hAnsi="Times New Roman" w:cs="Times New Roman"/>
        </w:rPr>
      </w:pPr>
    </w:p>
    <w:p w14:paraId="25514A7B" w14:textId="77777777" w:rsidR="003A178F" w:rsidRDefault="003A178F" w:rsidP="003A178F">
      <w:pPr>
        <w:spacing w:line="240" w:lineRule="auto"/>
        <w:rPr>
          <w:rFonts w:ascii="Times New Roman" w:hAnsi="Times New Roman" w:cs="Times New Roman"/>
        </w:rPr>
      </w:pPr>
    </w:p>
    <w:p w14:paraId="1C816373" w14:textId="77777777" w:rsidR="003A178F" w:rsidRDefault="003A178F" w:rsidP="003A178F">
      <w:pPr>
        <w:spacing w:line="240" w:lineRule="auto"/>
        <w:rPr>
          <w:rFonts w:ascii="Times New Roman" w:hAnsi="Times New Roman" w:cs="Times New Roman"/>
        </w:rPr>
      </w:pPr>
    </w:p>
    <w:p w14:paraId="2A8B83E2" w14:textId="77777777" w:rsidR="003A178F" w:rsidRDefault="003A178F" w:rsidP="003A178F">
      <w:pPr>
        <w:spacing w:line="240" w:lineRule="auto"/>
        <w:rPr>
          <w:rFonts w:ascii="Times New Roman" w:hAnsi="Times New Roman" w:cs="Times New Roman"/>
        </w:rPr>
      </w:pPr>
    </w:p>
    <w:p w14:paraId="0B838888" w14:textId="77777777" w:rsidR="003A178F" w:rsidRDefault="003A178F" w:rsidP="003A178F">
      <w:pPr>
        <w:spacing w:line="240" w:lineRule="auto"/>
        <w:rPr>
          <w:rFonts w:ascii="Times New Roman" w:hAnsi="Times New Roman" w:cs="Times New Roman"/>
        </w:rPr>
      </w:pPr>
    </w:p>
    <w:p w14:paraId="7EA786F3" w14:textId="77777777" w:rsidR="003A178F" w:rsidRDefault="003A178F" w:rsidP="003A178F">
      <w:pPr>
        <w:spacing w:line="240" w:lineRule="auto"/>
        <w:rPr>
          <w:rFonts w:ascii="Times New Roman" w:hAnsi="Times New Roman" w:cs="Times New Roman"/>
        </w:rPr>
      </w:pPr>
    </w:p>
    <w:p w14:paraId="6981ACCF" w14:textId="77777777" w:rsidR="003A178F" w:rsidRDefault="003A178F" w:rsidP="003A178F">
      <w:pPr>
        <w:spacing w:line="240" w:lineRule="auto"/>
        <w:rPr>
          <w:rFonts w:ascii="Times New Roman" w:hAnsi="Times New Roman" w:cs="Times New Roman"/>
        </w:rPr>
      </w:pPr>
    </w:p>
    <w:p w14:paraId="652651D1" w14:textId="77777777" w:rsidR="003A178F" w:rsidRDefault="003A178F" w:rsidP="003A178F">
      <w:pPr>
        <w:spacing w:line="240" w:lineRule="auto"/>
        <w:rPr>
          <w:rFonts w:ascii="Times New Roman" w:hAnsi="Times New Roman" w:cs="Times New Roman"/>
        </w:rPr>
      </w:pPr>
    </w:p>
    <w:p w14:paraId="31FAE982" w14:textId="77777777" w:rsidR="003A178F" w:rsidRDefault="003A178F" w:rsidP="003A178F">
      <w:pPr>
        <w:spacing w:line="240" w:lineRule="auto"/>
        <w:rPr>
          <w:rFonts w:ascii="Times New Roman" w:hAnsi="Times New Roman" w:cs="Times New Roman"/>
        </w:rPr>
      </w:pPr>
    </w:p>
    <w:p w14:paraId="7A8804B4" w14:textId="77777777" w:rsidR="003A178F" w:rsidRDefault="003A178F" w:rsidP="003A178F">
      <w:pPr>
        <w:spacing w:line="240" w:lineRule="auto"/>
        <w:ind w:firstLine="0"/>
        <w:rPr>
          <w:rFonts w:ascii="Times New Roman" w:hAnsi="Times New Roman" w:cs="Times New Roman"/>
        </w:rPr>
      </w:pPr>
    </w:p>
    <w:p w14:paraId="5E482694" w14:textId="77777777" w:rsidR="003A178F" w:rsidRDefault="003A178F" w:rsidP="007D6542">
      <w:pPr>
        <w:spacing w:line="240" w:lineRule="auto"/>
        <w:ind w:left="7314" w:firstLine="0"/>
        <w:rPr>
          <w:rFonts w:ascii="Times New Roman" w:hAnsi="Times New Roman" w:cs="Times New Roman"/>
        </w:rPr>
      </w:pPr>
    </w:p>
    <w:p w14:paraId="35C9FCAA" w14:textId="3289BFCF" w:rsidR="003A178F" w:rsidRPr="00111B61" w:rsidRDefault="003A178F" w:rsidP="003A178F">
      <w:pPr>
        <w:spacing w:line="240" w:lineRule="auto"/>
        <w:ind w:left="7314" w:firstLine="0"/>
        <w:rPr>
          <w:rFonts w:ascii="Times New Roman" w:hAnsi="Times New Roman" w:cs="Times New Roman"/>
        </w:rPr>
      </w:pPr>
      <w:r w:rsidRPr="00111B61">
        <w:rPr>
          <w:rFonts w:ascii="Times New Roman" w:hAnsi="Times New Roman" w:cs="Times New Roman"/>
        </w:rPr>
        <w:t xml:space="preserve">Pirkimo sąlygų 7 priedas „Sutarties </w:t>
      </w:r>
      <w:r>
        <w:rPr>
          <w:rFonts w:ascii="Times New Roman" w:hAnsi="Times New Roman" w:cs="Times New Roman"/>
        </w:rPr>
        <w:t>sąlygos</w:t>
      </w:r>
      <w:r w:rsidRPr="00111B61">
        <w:rPr>
          <w:rFonts w:ascii="Times New Roman" w:hAnsi="Times New Roman" w:cs="Times New Roman"/>
        </w:rPr>
        <w:t>“</w:t>
      </w:r>
    </w:p>
    <w:p w14:paraId="5375351C" w14:textId="77777777" w:rsidR="003A178F" w:rsidRDefault="003A178F" w:rsidP="007D6542">
      <w:pPr>
        <w:spacing w:line="240" w:lineRule="auto"/>
        <w:ind w:left="7314" w:firstLine="0"/>
        <w:rPr>
          <w:rFonts w:ascii="Times New Roman" w:hAnsi="Times New Roman" w:cs="Times New Roman"/>
        </w:rPr>
      </w:pPr>
    </w:p>
    <w:p w14:paraId="211F9674" w14:textId="524C7DDD" w:rsidR="003A178F" w:rsidRPr="003A178F" w:rsidRDefault="003A178F" w:rsidP="003A178F">
      <w:pPr>
        <w:spacing w:line="240" w:lineRule="auto"/>
        <w:ind w:firstLine="0"/>
        <w:rPr>
          <w:rFonts w:ascii="Times New Roman" w:hAnsi="Times New Roman" w:cs="Times New Roman"/>
          <w:sz w:val="24"/>
          <w:szCs w:val="24"/>
        </w:rPr>
      </w:pPr>
      <w:r w:rsidRPr="003A178F">
        <w:rPr>
          <w:rFonts w:ascii="Times New Roman" w:hAnsi="Times New Roman" w:cs="Times New Roman"/>
          <w:sz w:val="24"/>
          <w:szCs w:val="24"/>
        </w:rPr>
        <w:t>Pagrindinės pirkimo–pardavimo sutarties sąlygos:</w:t>
      </w:r>
    </w:p>
    <w:p w14:paraId="041825F6" w14:textId="1926CC04" w:rsidR="003A178F" w:rsidRPr="003A178F" w:rsidRDefault="003A178F" w:rsidP="003A178F">
      <w:pPr>
        <w:spacing w:line="240" w:lineRule="auto"/>
        <w:ind w:firstLine="0"/>
        <w:rPr>
          <w:rFonts w:ascii="Times New Roman" w:eastAsia="Calibri" w:hAnsi="Times New Roman" w:cs="Times New Roman"/>
          <w:sz w:val="24"/>
          <w:szCs w:val="24"/>
          <w:lang w:eastAsia="en-US"/>
        </w:rPr>
      </w:pPr>
    </w:p>
    <w:p w14:paraId="0F9216B9" w14:textId="16E60905" w:rsidR="003A178F" w:rsidRPr="003A178F" w:rsidRDefault="003A178F" w:rsidP="008D55B9">
      <w:pPr>
        <w:pStyle w:val="ListParagraph"/>
        <w:numPr>
          <w:ilvl w:val="0"/>
          <w:numId w:val="12"/>
        </w:numPr>
        <w:spacing w:line="240" w:lineRule="auto"/>
        <w:rPr>
          <w:rFonts w:ascii="Times New Roman" w:hAnsi="Times New Roman" w:cs="Times New Roman"/>
          <w:sz w:val="24"/>
          <w:szCs w:val="24"/>
        </w:rPr>
      </w:pPr>
      <w:r w:rsidRPr="003A178F">
        <w:rPr>
          <w:rFonts w:ascii="Times New Roman" w:hAnsi="Times New Roman" w:cs="Times New Roman"/>
          <w:sz w:val="24"/>
          <w:szCs w:val="24"/>
        </w:rPr>
        <w:t xml:space="preserve">Maksimali sutarties vertė (36 mėn.) </w:t>
      </w:r>
      <w:r>
        <w:rPr>
          <w:rFonts w:ascii="Times New Roman" w:hAnsi="Times New Roman" w:cs="Times New Roman"/>
          <w:sz w:val="24"/>
          <w:szCs w:val="24"/>
        </w:rPr>
        <w:t>–</w:t>
      </w:r>
      <w:r w:rsidRPr="003A178F">
        <w:rPr>
          <w:rFonts w:ascii="Times New Roman" w:hAnsi="Times New Roman" w:cs="Times New Roman"/>
          <w:sz w:val="24"/>
          <w:szCs w:val="24"/>
        </w:rPr>
        <w:t xml:space="preserve"> 45 000,00 Eur su P</w:t>
      </w:r>
      <w:r>
        <w:rPr>
          <w:rFonts w:ascii="Times New Roman" w:hAnsi="Times New Roman" w:cs="Times New Roman"/>
          <w:sz w:val="24"/>
          <w:szCs w:val="24"/>
        </w:rPr>
        <w:t>V</w:t>
      </w:r>
      <w:r w:rsidRPr="003A178F">
        <w:rPr>
          <w:rFonts w:ascii="Times New Roman" w:hAnsi="Times New Roman" w:cs="Times New Roman"/>
          <w:sz w:val="24"/>
          <w:szCs w:val="24"/>
        </w:rPr>
        <w:t>M. Klientas neįsipareigoja per sutarties laikotarpį nupirkti paslaugų už visą sutartyje numatytą maksimalią vertę.</w:t>
      </w:r>
    </w:p>
    <w:p w14:paraId="5C917C91" w14:textId="327C848A" w:rsidR="003A178F" w:rsidRPr="003A178F" w:rsidRDefault="003A178F" w:rsidP="008D55B9">
      <w:pPr>
        <w:pStyle w:val="ListParagraph"/>
        <w:numPr>
          <w:ilvl w:val="0"/>
          <w:numId w:val="12"/>
        </w:numPr>
        <w:spacing w:line="240" w:lineRule="auto"/>
        <w:rPr>
          <w:rFonts w:ascii="Times New Roman" w:hAnsi="Times New Roman" w:cs="Times New Roman"/>
          <w:sz w:val="24"/>
          <w:szCs w:val="24"/>
        </w:rPr>
      </w:pPr>
      <w:r w:rsidRPr="003A178F">
        <w:rPr>
          <w:rFonts w:ascii="Times New Roman" w:hAnsi="Times New Roman" w:cs="Times New Roman"/>
          <w:sz w:val="24"/>
          <w:szCs w:val="24"/>
        </w:rPr>
        <w:t>Paslaugos teikiamos laikantis pirkimo sąlygose nustatytų reikalavimų ir taikomos visoms Kliento esamoms ar būsimoms sąskaitoms, atidarytoms banke. Klientas banke gali atsidaryti neribotą kiekį banko sąskaitų pagal savo poreikį.</w:t>
      </w:r>
    </w:p>
    <w:p w14:paraId="5464BD70" w14:textId="7171EA86" w:rsidR="003A178F" w:rsidRPr="003A178F" w:rsidRDefault="003A178F" w:rsidP="008D55B9">
      <w:pPr>
        <w:pStyle w:val="ListParagraph"/>
        <w:numPr>
          <w:ilvl w:val="0"/>
          <w:numId w:val="12"/>
        </w:numPr>
        <w:spacing w:line="240" w:lineRule="auto"/>
        <w:rPr>
          <w:rFonts w:ascii="Times New Roman" w:hAnsi="Times New Roman" w:cs="Times New Roman"/>
          <w:sz w:val="24"/>
          <w:szCs w:val="24"/>
        </w:rPr>
      </w:pPr>
      <w:r w:rsidRPr="003A178F">
        <w:rPr>
          <w:rFonts w:ascii="Times New Roman" w:hAnsi="Times New Roman" w:cs="Times New Roman"/>
          <w:sz w:val="24"/>
          <w:szCs w:val="24"/>
        </w:rPr>
        <w:t>Komisinis atlyginimas už paslaugas galioja nuo 2025-08-01 ir taikomas visoms Kliento turimoms sąskaitoms banke visą sutarties galiojimo laikotarpį. Komisinis atlyginimas mokamas eurais.</w:t>
      </w:r>
    </w:p>
    <w:p w14:paraId="37C447B5" w14:textId="4BC5C53E" w:rsidR="003A178F" w:rsidRPr="003A178F" w:rsidRDefault="003A178F" w:rsidP="008D55B9">
      <w:pPr>
        <w:pStyle w:val="ListParagraph"/>
        <w:numPr>
          <w:ilvl w:val="0"/>
          <w:numId w:val="12"/>
        </w:numPr>
        <w:spacing w:line="240" w:lineRule="auto"/>
        <w:rPr>
          <w:rFonts w:ascii="Times New Roman" w:hAnsi="Times New Roman" w:cs="Times New Roman"/>
          <w:sz w:val="24"/>
          <w:szCs w:val="24"/>
        </w:rPr>
      </w:pPr>
      <w:r w:rsidRPr="003A178F">
        <w:rPr>
          <w:rFonts w:ascii="Times New Roman" w:hAnsi="Times New Roman" w:cs="Times New Roman"/>
          <w:sz w:val="24"/>
          <w:szCs w:val="24"/>
        </w:rPr>
        <w:t>Komisinis atlyginimas už paslaugas nurašomas nuo Kliento banko  sąskaitos, kurioje suteiktos paslaugos, paslaugų suteikimo dieną. Tuo atveju, jei sąskaitoje nepakanka lėšų komisiniam atlyginimui sumokėti,  komisinis  atlyginimas  nurašomas,  kaip  tai numatyta banko mokėjimo paslaugų teikimo taisyklėse. Apie sumokėtą komisinį atlyginimą informacija teikiama sąskaitos išraše.</w:t>
      </w:r>
    </w:p>
    <w:p w14:paraId="7FFFB24F" w14:textId="4E39003E" w:rsidR="003A178F" w:rsidRPr="003A178F" w:rsidRDefault="003A178F" w:rsidP="008D55B9">
      <w:pPr>
        <w:pStyle w:val="ListParagraph"/>
        <w:numPr>
          <w:ilvl w:val="0"/>
          <w:numId w:val="12"/>
        </w:numPr>
        <w:spacing w:line="240" w:lineRule="auto"/>
        <w:rPr>
          <w:rFonts w:ascii="Times New Roman" w:hAnsi="Times New Roman" w:cs="Times New Roman"/>
          <w:sz w:val="24"/>
          <w:szCs w:val="24"/>
        </w:rPr>
      </w:pPr>
      <w:r w:rsidRPr="003A178F">
        <w:rPr>
          <w:rFonts w:ascii="Times New Roman" w:hAnsi="Times New Roman" w:cs="Times New Roman"/>
          <w:sz w:val="24"/>
          <w:szCs w:val="24"/>
        </w:rPr>
        <w:t xml:space="preserve">Sutartis įsigalioja 2025-08-01 ir galioja 1 (vienerius) metus su galimybe pratęsti sutartį dar </w:t>
      </w:r>
      <w:r w:rsidR="00323DE9">
        <w:rPr>
          <w:rFonts w:ascii="Times New Roman" w:hAnsi="Times New Roman" w:cs="Times New Roman"/>
          <w:sz w:val="24"/>
          <w:szCs w:val="24"/>
        </w:rPr>
        <w:t>2 (du)</w:t>
      </w:r>
      <w:r w:rsidRPr="003A178F">
        <w:rPr>
          <w:rFonts w:ascii="Times New Roman" w:hAnsi="Times New Roman" w:cs="Times New Roman"/>
          <w:sz w:val="24"/>
          <w:szCs w:val="24"/>
        </w:rPr>
        <w:t xml:space="preserve"> kartus po </w:t>
      </w:r>
      <w:r w:rsidR="00323DE9">
        <w:rPr>
          <w:rFonts w:ascii="Times New Roman" w:hAnsi="Times New Roman" w:cs="Times New Roman"/>
          <w:sz w:val="24"/>
          <w:szCs w:val="24"/>
        </w:rPr>
        <w:t>1 (</w:t>
      </w:r>
      <w:r w:rsidRPr="003A178F">
        <w:rPr>
          <w:rFonts w:ascii="Times New Roman" w:hAnsi="Times New Roman" w:cs="Times New Roman"/>
          <w:sz w:val="24"/>
          <w:szCs w:val="24"/>
        </w:rPr>
        <w:t>vienerius</w:t>
      </w:r>
      <w:r w:rsidR="00323DE9">
        <w:rPr>
          <w:rFonts w:ascii="Times New Roman" w:hAnsi="Times New Roman" w:cs="Times New Roman"/>
          <w:sz w:val="24"/>
          <w:szCs w:val="24"/>
        </w:rPr>
        <w:t>)</w:t>
      </w:r>
      <w:r w:rsidRPr="003A178F">
        <w:rPr>
          <w:rFonts w:ascii="Times New Roman" w:hAnsi="Times New Roman" w:cs="Times New Roman"/>
          <w:sz w:val="24"/>
          <w:szCs w:val="24"/>
        </w:rPr>
        <w:t xml:space="preserve"> metus. Sutarties pratęsimas laikomas tinkamu, jeigu iki sutarties galiojimo pabaigos likus ne mažiau kaip 30</w:t>
      </w:r>
      <w:r w:rsidR="00323DE9">
        <w:rPr>
          <w:rFonts w:ascii="Times New Roman" w:hAnsi="Times New Roman" w:cs="Times New Roman"/>
          <w:sz w:val="24"/>
          <w:szCs w:val="24"/>
        </w:rPr>
        <w:t xml:space="preserve"> (trisdešimt)</w:t>
      </w:r>
      <w:r w:rsidRPr="003A178F">
        <w:rPr>
          <w:rFonts w:ascii="Times New Roman" w:hAnsi="Times New Roman" w:cs="Times New Roman"/>
          <w:sz w:val="24"/>
          <w:szCs w:val="24"/>
        </w:rPr>
        <w:t xml:space="preserve"> kalendorinių dienų nė viena iš šalių nepareiškia noro, kad sutarties galiojimas pasibaigtų. Sutarties galiojimas pratęsiamas 1 (vieneriems) metams, analogiškas sutarties pratęsimas laikomas tinkamu ir yra taikomas antrajam galimam sutarties  pratęsimui.  Bendra  sutarties  trukmė  negali  būti  ilgesnė  kaip 36</w:t>
      </w:r>
      <w:r w:rsidR="00323DE9">
        <w:rPr>
          <w:rFonts w:ascii="Times New Roman" w:hAnsi="Times New Roman" w:cs="Times New Roman"/>
          <w:sz w:val="24"/>
          <w:szCs w:val="24"/>
        </w:rPr>
        <w:t xml:space="preserve"> (trisdešimt šeši)</w:t>
      </w:r>
      <w:r w:rsidRPr="003A178F">
        <w:rPr>
          <w:rFonts w:ascii="Times New Roman" w:hAnsi="Times New Roman" w:cs="Times New Roman"/>
          <w:sz w:val="24"/>
          <w:szCs w:val="24"/>
        </w:rPr>
        <w:t xml:space="preserve">  mėnesiai.</w:t>
      </w:r>
    </w:p>
    <w:p w14:paraId="304D62E5" w14:textId="619996E5" w:rsidR="003A178F" w:rsidRPr="003A178F" w:rsidRDefault="003A178F" w:rsidP="008D55B9">
      <w:pPr>
        <w:pStyle w:val="ListParagraph"/>
        <w:numPr>
          <w:ilvl w:val="0"/>
          <w:numId w:val="12"/>
        </w:numPr>
        <w:spacing w:line="240" w:lineRule="auto"/>
        <w:rPr>
          <w:rFonts w:ascii="Times New Roman" w:hAnsi="Times New Roman" w:cs="Times New Roman"/>
          <w:sz w:val="24"/>
          <w:szCs w:val="24"/>
        </w:rPr>
      </w:pPr>
      <w:r w:rsidRPr="003A178F">
        <w:rPr>
          <w:rFonts w:ascii="Times New Roman" w:hAnsi="Times New Roman" w:cs="Times New Roman"/>
          <w:sz w:val="24"/>
          <w:szCs w:val="24"/>
        </w:rPr>
        <w:t>Sutarties sąlygos yra konfidencialios ir negali būti teikiamos trečiosioms šalims.</w:t>
      </w:r>
    </w:p>
    <w:p w14:paraId="751AA0E7" w14:textId="77777777" w:rsidR="003A178F" w:rsidRDefault="003A178F" w:rsidP="007D6542">
      <w:pPr>
        <w:spacing w:line="240" w:lineRule="auto"/>
        <w:ind w:left="7314" w:firstLine="0"/>
        <w:rPr>
          <w:rFonts w:ascii="Times New Roman" w:hAnsi="Times New Roman" w:cs="Times New Roman"/>
        </w:rPr>
      </w:pPr>
    </w:p>
    <w:p w14:paraId="02F12A05" w14:textId="77777777" w:rsidR="003A178F" w:rsidRDefault="003A178F" w:rsidP="007D6542">
      <w:pPr>
        <w:spacing w:line="240" w:lineRule="auto"/>
        <w:ind w:left="7314" w:firstLine="0"/>
        <w:rPr>
          <w:rFonts w:ascii="Times New Roman" w:hAnsi="Times New Roman" w:cs="Times New Roman"/>
        </w:rPr>
      </w:pPr>
    </w:p>
    <w:p w14:paraId="1CD68D8A" w14:textId="77777777" w:rsidR="003A178F" w:rsidRDefault="003A178F" w:rsidP="007D6542">
      <w:pPr>
        <w:spacing w:line="240" w:lineRule="auto"/>
        <w:ind w:left="7314" w:firstLine="0"/>
        <w:rPr>
          <w:rFonts w:ascii="Times New Roman" w:hAnsi="Times New Roman" w:cs="Times New Roman"/>
        </w:rPr>
      </w:pPr>
    </w:p>
    <w:p w14:paraId="294C17EE" w14:textId="77777777" w:rsidR="003A178F" w:rsidRDefault="003A178F" w:rsidP="007D6542">
      <w:pPr>
        <w:spacing w:line="240" w:lineRule="auto"/>
        <w:ind w:left="7314" w:firstLine="0"/>
        <w:rPr>
          <w:rFonts w:ascii="Times New Roman" w:hAnsi="Times New Roman" w:cs="Times New Roman"/>
        </w:rPr>
      </w:pPr>
    </w:p>
    <w:p w14:paraId="4B06F488" w14:textId="7B6A66B8" w:rsidR="003A178F" w:rsidRDefault="003A178F" w:rsidP="003A178F">
      <w:pPr>
        <w:widowControl w:val="0"/>
        <w:spacing w:line="240" w:lineRule="auto"/>
        <w:ind w:firstLine="0"/>
        <w:jc w:val="left"/>
        <w:rPr>
          <w:rFonts w:ascii="Times New Roman" w:hAnsi="Times New Roman" w:cs="Times New Roman"/>
        </w:rPr>
      </w:pPr>
    </w:p>
    <w:p w14:paraId="12EA9924" w14:textId="77777777" w:rsidR="00B8132A" w:rsidRDefault="00B8132A" w:rsidP="00323DE9">
      <w:pPr>
        <w:spacing w:line="240" w:lineRule="auto"/>
        <w:ind w:firstLine="0"/>
        <w:rPr>
          <w:rFonts w:ascii="Times New Roman" w:hAnsi="Times New Roman" w:cs="Times New Roman"/>
        </w:rPr>
      </w:pPr>
    </w:p>
    <w:p w14:paraId="17F48AF9" w14:textId="77777777" w:rsidR="00323DE9" w:rsidRDefault="00323DE9" w:rsidP="00323DE9">
      <w:pPr>
        <w:spacing w:line="240" w:lineRule="auto"/>
        <w:ind w:firstLine="0"/>
        <w:rPr>
          <w:rFonts w:ascii="Times New Roman" w:hAnsi="Times New Roman" w:cs="Times New Roman"/>
        </w:rPr>
      </w:pPr>
    </w:p>
    <w:p w14:paraId="394E00E0" w14:textId="77777777" w:rsidR="00323DE9" w:rsidRDefault="00323DE9" w:rsidP="00323DE9">
      <w:pPr>
        <w:spacing w:line="240" w:lineRule="auto"/>
        <w:ind w:firstLine="0"/>
        <w:rPr>
          <w:rFonts w:ascii="Times New Roman" w:hAnsi="Times New Roman" w:cs="Times New Roman"/>
        </w:rPr>
      </w:pPr>
    </w:p>
    <w:p w14:paraId="704ECE77" w14:textId="77777777" w:rsidR="00323DE9" w:rsidRDefault="00323DE9" w:rsidP="00323DE9">
      <w:pPr>
        <w:spacing w:line="240" w:lineRule="auto"/>
        <w:ind w:firstLine="0"/>
        <w:rPr>
          <w:rFonts w:ascii="Times New Roman" w:hAnsi="Times New Roman" w:cs="Times New Roman"/>
        </w:rPr>
      </w:pPr>
    </w:p>
    <w:p w14:paraId="13864569" w14:textId="77777777" w:rsidR="00323DE9" w:rsidRDefault="00323DE9" w:rsidP="00323DE9">
      <w:pPr>
        <w:spacing w:line="240" w:lineRule="auto"/>
        <w:ind w:firstLine="0"/>
        <w:rPr>
          <w:rFonts w:ascii="Times New Roman" w:hAnsi="Times New Roman" w:cs="Times New Roman"/>
        </w:rPr>
      </w:pPr>
    </w:p>
    <w:p w14:paraId="1F6F6CFE" w14:textId="77777777" w:rsidR="00323DE9" w:rsidRDefault="00323DE9" w:rsidP="00323DE9">
      <w:pPr>
        <w:spacing w:line="240" w:lineRule="auto"/>
        <w:ind w:firstLine="0"/>
        <w:rPr>
          <w:rFonts w:ascii="Times New Roman" w:hAnsi="Times New Roman" w:cs="Times New Roman"/>
        </w:rPr>
      </w:pPr>
    </w:p>
    <w:p w14:paraId="0EB52D08" w14:textId="77777777" w:rsidR="00323DE9" w:rsidRDefault="00323DE9" w:rsidP="00323DE9">
      <w:pPr>
        <w:spacing w:line="240" w:lineRule="auto"/>
        <w:ind w:firstLine="0"/>
        <w:rPr>
          <w:rFonts w:ascii="Times New Roman" w:hAnsi="Times New Roman" w:cs="Times New Roman"/>
        </w:rPr>
      </w:pPr>
    </w:p>
    <w:p w14:paraId="62663185" w14:textId="77777777" w:rsidR="00323DE9" w:rsidRDefault="00323DE9" w:rsidP="00323DE9">
      <w:pPr>
        <w:spacing w:line="240" w:lineRule="auto"/>
        <w:ind w:firstLine="0"/>
        <w:rPr>
          <w:rFonts w:ascii="Times New Roman" w:hAnsi="Times New Roman" w:cs="Times New Roman"/>
        </w:rPr>
      </w:pPr>
    </w:p>
    <w:p w14:paraId="197375EB" w14:textId="77777777" w:rsidR="00323DE9" w:rsidRDefault="00323DE9" w:rsidP="00323DE9">
      <w:pPr>
        <w:spacing w:line="240" w:lineRule="auto"/>
        <w:ind w:firstLine="0"/>
        <w:rPr>
          <w:rFonts w:ascii="Times New Roman" w:hAnsi="Times New Roman" w:cs="Times New Roman"/>
        </w:rPr>
      </w:pPr>
    </w:p>
    <w:p w14:paraId="1E33802B" w14:textId="77777777" w:rsidR="00323DE9" w:rsidRDefault="00323DE9" w:rsidP="00323DE9">
      <w:pPr>
        <w:spacing w:line="240" w:lineRule="auto"/>
        <w:ind w:firstLine="0"/>
        <w:rPr>
          <w:rFonts w:ascii="Times New Roman" w:hAnsi="Times New Roman" w:cs="Times New Roman"/>
        </w:rPr>
      </w:pPr>
    </w:p>
    <w:p w14:paraId="05F9702B" w14:textId="77777777" w:rsidR="00323DE9" w:rsidRDefault="00323DE9" w:rsidP="00323DE9">
      <w:pPr>
        <w:spacing w:line="240" w:lineRule="auto"/>
        <w:ind w:firstLine="0"/>
        <w:rPr>
          <w:rFonts w:ascii="Times New Roman" w:hAnsi="Times New Roman" w:cs="Times New Roman"/>
        </w:rPr>
      </w:pPr>
    </w:p>
    <w:p w14:paraId="333998AA" w14:textId="77777777" w:rsidR="00323DE9" w:rsidRDefault="00323DE9" w:rsidP="00323DE9">
      <w:pPr>
        <w:spacing w:line="240" w:lineRule="auto"/>
        <w:ind w:firstLine="0"/>
        <w:rPr>
          <w:rFonts w:ascii="Times New Roman" w:hAnsi="Times New Roman" w:cs="Times New Roman"/>
        </w:rPr>
      </w:pPr>
    </w:p>
    <w:p w14:paraId="4EACB46D" w14:textId="77777777" w:rsidR="00323DE9" w:rsidRDefault="00323DE9" w:rsidP="00323DE9">
      <w:pPr>
        <w:spacing w:line="240" w:lineRule="auto"/>
        <w:ind w:firstLine="0"/>
        <w:rPr>
          <w:rFonts w:ascii="Times New Roman" w:hAnsi="Times New Roman" w:cs="Times New Roman"/>
        </w:rPr>
      </w:pPr>
    </w:p>
    <w:p w14:paraId="5B2C4CFF" w14:textId="77777777" w:rsidR="00323DE9" w:rsidRDefault="00323DE9" w:rsidP="00323DE9">
      <w:pPr>
        <w:spacing w:line="240" w:lineRule="auto"/>
        <w:ind w:firstLine="0"/>
        <w:rPr>
          <w:rFonts w:ascii="Times New Roman" w:hAnsi="Times New Roman" w:cs="Times New Roman"/>
        </w:rPr>
      </w:pPr>
    </w:p>
    <w:p w14:paraId="12B56A8B" w14:textId="77777777" w:rsidR="00323DE9" w:rsidRDefault="00323DE9" w:rsidP="00323DE9">
      <w:pPr>
        <w:spacing w:line="240" w:lineRule="auto"/>
        <w:ind w:firstLine="0"/>
        <w:rPr>
          <w:rFonts w:ascii="Times New Roman" w:hAnsi="Times New Roman" w:cs="Times New Roman"/>
        </w:rPr>
      </w:pPr>
    </w:p>
    <w:p w14:paraId="25812E1D" w14:textId="77777777" w:rsidR="00323DE9" w:rsidRDefault="00323DE9" w:rsidP="00323DE9">
      <w:pPr>
        <w:spacing w:line="240" w:lineRule="auto"/>
        <w:ind w:firstLine="0"/>
        <w:rPr>
          <w:rFonts w:ascii="Times New Roman" w:hAnsi="Times New Roman" w:cs="Times New Roman"/>
        </w:rPr>
      </w:pPr>
    </w:p>
    <w:p w14:paraId="1FF30A84" w14:textId="77777777" w:rsidR="00323DE9" w:rsidRDefault="00323DE9" w:rsidP="00323DE9">
      <w:pPr>
        <w:spacing w:line="240" w:lineRule="auto"/>
        <w:ind w:firstLine="0"/>
        <w:rPr>
          <w:rFonts w:ascii="Times New Roman" w:hAnsi="Times New Roman" w:cs="Times New Roman"/>
        </w:rPr>
      </w:pPr>
    </w:p>
    <w:p w14:paraId="45C4EF94" w14:textId="77777777" w:rsidR="00323DE9" w:rsidRDefault="00323DE9" w:rsidP="00323DE9">
      <w:pPr>
        <w:spacing w:line="240" w:lineRule="auto"/>
        <w:ind w:firstLine="0"/>
        <w:rPr>
          <w:rFonts w:ascii="Times New Roman" w:hAnsi="Times New Roman" w:cs="Times New Roman"/>
        </w:rPr>
      </w:pPr>
    </w:p>
    <w:p w14:paraId="245F5BFC" w14:textId="77777777" w:rsidR="00323DE9" w:rsidRDefault="00323DE9" w:rsidP="00323DE9">
      <w:pPr>
        <w:spacing w:line="240" w:lineRule="auto"/>
        <w:ind w:firstLine="0"/>
        <w:rPr>
          <w:rFonts w:ascii="Times New Roman" w:hAnsi="Times New Roman" w:cs="Times New Roman"/>
        </w:rPr>
      </w:pPr>
    </w:p>
    <w:p w14:paraId="5955E996" w14:textId="77777777" w:rsidR="00323DE9" w:rsidRDefault="00323DE9" w:rsidP="00323DE9">
      <w:pPr>
        <w:spacing w:line="240" w:lineRule="auto"/>
        <w:ind w:firstLine="0"/>
        <w:rPr>
          <w:rFonts w:ascii="Times New Roman" w:hAnsi="Times New Roman" w:cs="Times New Roman"/>
        </w:rPr>
      </w:pPr>
    </w:p>
    <w:p w14:paraId="1D788835" w14:textId="77777777" w:rsidR="00323DE9" w:rsidRDefault="00323DE9" w:rsidP="00323DE9">
      <w:pPr>
        <w:spacing w:line="240" w:lineRule="auto"/>
        <w:ind w:firstLine="0"/>
        <w:rPr>
          <w:rFonts w:ascii="Times New Roman" w:hAnsi="Times New Roman" w:cs="Times New Roman"/>
        </w:rPr>
      </w:pPr>
    </w:p>
    <w:p w14:paraId="1EF63AF7" w14:textId="77777777" w:rsidR="00323DE9" w:rsidRDefault="00323DE9" w:rsidP="00323DE9">
      <w:pPr>
        <w:spacing w:line="240" w:lineRule="auto"/>
        <w:ind w:firstLine="0"/>
        <w:rPr>
          <w:rFonts w:ascii="Times New Roman" w:hAnsi="Times New Roman" w:cs="Times New Roman"/>
        </w:rPr>
      </w:pPr>
    </w:p>
    <w:p w14:paraId="64FD0626" w14:textId="77777777" w:rsidR="00B8132A" w:rsidRDefault="00B8132A" w:rsidP="007D6542">
      <w:pPr>
        <w:spacing w:line="240" w:lineRule="auto"/>
        <w:ind w:left="7314" w:firstLine="0"/>
        <w:rPr>
          <w:rFonts w:ascii="Times New Roman" w:hAnsi="Times New Roman" w:cs="Times New Roman"/>
        </w:rPr>
      </w:pPr>
    </w:p>
    <w:p w14:paraId="49ECCE0F" w14:textId="77777777" w:rsidR="00323DE9" w:rsidRPr="00111B61" w:rsidRDefault="00323DE9" w:rsidP="00323DE9">
      <w:pPr>
        <w:ind w:firstLine="7371"/>
        <w:rPr>
          <w:rFonts w:ascii="Times New Roman" w:eastAsiaTheme="minorHAnsi" w:hAnsi="Times New Roman" w:cs="Times New Roman"/>
          <w:bCs/>
          <w:iCs/>
        </w:rPr>
      </w:pPr>
      <w:r w:rsidRPr="00111B61">
        <w:rPr>
          <w:rFonts w:ascii="Times New Roman" w:hAnsi="Times New Roman" w:cs="Times New Roman"/>
        </w:rPr>
        <w:lastRenderedPageBreak/>
        <w:t>Pirkimo sąlygų 8 priedas „Terminai“</w:t>
      </w:r>
    </w:p>
    <w:p w14:paraId="1CA9FD61" w14:textId="77777777" w:rsidR="00323DE9" w:rsidRPr="00111B61" w:rsidRDefault="00323DE9" w:rsidP="00323DE9">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23DE9" w:rsidRPr="00343254" w14:paraId="433BA205" w14:textId="77777777" w:rsidTr="00D80215">
        <w:trPr>
          <w:trHeight w:val="20"/>
        </w:trPr>
        <w:tc>
          <w:tcPr>
            <w:tcW w:w="600" w:type="dxa"/>
          </w:tcPr>
          <w:p w14:paraId="406A233E" w14:textId="77777777" w:rsidR="00323DE9" w:rsidRPr="00343254" w:rsidRDefault="00323DE9" w:rsidP="00D80215">
            <w:pPr>
              <w:ind w:firstLine="0"/>
              <w:rPr>
                <w:sz w:val="24"/>
                <w:szCs w:val="24"/>
              </w:rPr>
            </w:pPr>
            <w:r w:rsidRPr="00343254">
              <w:rPr>
                <w:sz w:val="24"/>
                <w:szCs w:val="24"/>
              </w:rPr>
              <w:t>Eil.</w:t>
            </w:r>
          </w:p>
          <w:p w14:paraId="42D6D36C" w14:textId="77777777" w:rsidR="00323DE9" w:rsidRPr="00343254" w:rsidRDefault="00323DE9" w:rsidP="00D80215">
            <w:pPr>
              <w:ind w:firstLine="0"/>
              <w:rPr>
                <w:sz w:val="24"/>
                <w:szCs w:val="24"/>
              </w:rPr>
            </w:pPr>
            <w:r w:rsidRPr="00343254">
              <w:rPr>
                <w:sz w:val="24"/>
                <w:szCs w:val="24"/>
              </w:rPr>
              <w:t>Nr.</w:t>
            </w:r>
          </w:p>
        </w:tc>
        <w:tc>
          <w:tcPr>
            <w:tcW w:w="2660" w:type="dxa"/>
          </w:tcPr>
          <w:p w14:paraId="46799E2A" w14:textId="77777777" w:rsidR="00323DE9" w:rsidRPr="00343254" w:rsidRDefault="00323DE9" w:rsidP="00D80215">
            <w:pPr>
              <w:ind w:firstLine="0"/>
              <w:rPr>
                <w:sz w:val="24"/>
                <w:szCs w:val="24"/>
              </w:rPr>
            </w:pPr>
            <w:r w:rsidRPr="00343254">
              <w:rPr>
                <w:b/>
                <w:sz w:val="24"/>
                <w:szCs w:val="24"/>
              </w:rPr>
              <w:t xml:space="preserve">VEIKSMAS </w:t>
            </w:r>
          </w:p>
        </w:tc>
        <w:tc>
          <w:tcPr>
            <w:tcW w:w="3685" w:type="dxa"/>
            <w:hideMark/>
          </w:tcPr>
          <w:p w14:paraId="42B5997C" w14:textId="77777777" w:rsidR="00323DE9" w:rsidRPr="00343254" w:rsidRDefault="00323DE9" w:rsidP="00D80215">
            <w:pPr>
              <w:ind w:firstLine="34"/>
              <w:rPr>
                <w:b/>
                <w:sz w:val="24"/>
                <w:szCs w:val="24"/>
              </w:rPr>
            </w:pPr>
            <w:r w:rsidRPr="00343254">
              <w:rPr>
                <w:b/>
                <w:sz w:val="24"/>
                <w:szCs w:val="24"/>
              </w:rPr>
              <w:t>DATA/DIENŲ SKAIČIUS/ LAIKAS</w:t>
            </w:r>
          </w:p>
          <w:p w14:paraId="4BCDF6EC" w14:textId="77777777" w:rsidR="00323DE9" w:rsidRPr="00343254" w:rsidRDefault="00323DE9" w:rsidP="00D80215">
            <w:pPr>
              <w:ind w:firstLine="34"/>
              <w:rPr>
                <w:sz w:val="24"/>
                <w:szCs w:val="24"/>
              </w:rPr>
            </w:pPr>
            <w:r w:rsidRPr="00343254">
              <w:rPr>
                <w:sz w:val="24"/>
                <w:szCs w:val="24"/>
              </w:rPr>
              <w:t>(Lietuvos laiku)</w:t>
            </w:r>
          </w:p>
        </w:tc>
        <w:tc>
          <w:tcPr>
            <w:tcW w:w="3424" w:type="dxa"/>
            <w:hideMark/>
          </w:tcPr>
          <w:p w14:paraId="3786A383" w14:textId="77777777" w:rsidR="00323DE9" w:rsidRPr="00343254" w:rsidRDefault="00323DE9" w:rsidP="00D80215">
            <w:pPr>
              <w:ind w:firstLine="34"/>
              <w:rPr>
                <w:b/>
                <w:sz w:val="24"/>
                <w:szCs w:val="24"/>
              </w:rPr>
            </w:pPr>
            <w:r w:rsidRPr="00343254">
              <w:rPr>
                <w:b/>
                <w:sz w:val="24"/>
                <w:szCs w:val="24"/>
              </w:rPr>
              <w:t>PASTABOS</w:t>
            </w:r>
          </w:p>
        </w:tc>
      </w:tr>
      <w:tr w:rsidR="00323DE9" w:rsidRPr="00343254" w14:paraId="4E067329" w14:textId="77777777" w:rsidTr="00D80215">
        <w:trPr>
          <w:trHeight w:val="20"/>
        </w:trPr>
        <w:tc>
          <w:tcPr>
            <w:tcW w:w="600" w:type="dxa"/>
          </w:tcPr>
          <w:p w14:paraId="61C373F4" w14:textId="77777777" w:rsidR="00323DE9" w:rsidRPr="00343254" w:rsidRDefault="00323DE9" w:rsidP="00D80215">
            <w:pPr>
              <w:ind w:firstLine="0"/>
              <w:rPr>
                <w:bCs/>
                <w:sz w:val="24"/>
                <w:szCs w:val="24"/>
              </w:rPr>
            </w:pPr>
            <w:r w:rsidRPr="00343254">
              <w:rPr>
                <w:bCs/>
                <w:sz w:val="24"/>
                <w:szCs w:val="24"/>
              </w:rPr>
              <w:t>1.</w:t>
            </w:r>
          </w:p>
        </w:tc>
        <w:tc>
          <w:tcPr>
            <w:tcW w:w="2660" w:type="dxa"/>
          </w:tcPr>
          <w:p w14:paraId="22444530" w14:textId="77777777" w:rsidR="00323DE9" w:rsidRPr="00343254" w:rsidRDefault="00323DE9" w:rsidP="00D80215">
            <w:pPr>
              <w:ind w:firstLine="0"/>
              <w:rPr>
                <w:bCs/>
                <w:sz w:val="24"/>
                <w:szCs w:val="24"/>
              </w:rPr>
            </w:pPr>
            <w:r w:rsidRPr="00343254">
              <w:rPr>
                <w:bCs/>
                <w:sz w:val="24"/>
                <w:szCs w:val="24"/>
              </w:rPr>
              <w:t>Pasiūlymų pateikimo terminas</w:t>
            </w:r>
          </w:p>
        </w:tc>
        <w:tc>
          <w:tcPr>
            <w:tcW w:w="3685" w:type="dxa"/>
          </w:tcPr>
          <w:p w14:paraId="301F0B58" w14:textId="77777777" w:rsidR="00323DE9" w:rsidRPr="00343254" w:rsidRDefault="00323DE9" w:rsidP="00D80215">
            <w:pPr>
              <w:ind w:firstLine="34"/>
              <w:rPr>
                <w:sz w:val="24"/>
                <w:szCs w:val="24"/>
              </w:rPr>
            </w:pPr>
            <w:r w:rsidRPr="00343254">
              <w:rPr>
                <w:sz w:val="24"/>
                <w:szCs w:val="24"/>
              </w:rPr>
              <w:t xml:space="preserve">Bus nurodytas skelbime apie pirkimą. </w:t>
            </w:r>
          </w:p>
        </w:tc>
        <w:tc>
          <w:tcPr>
            <w:tcW w:w="3424" w:type="dxa"/>
          </w:tcPr>
          <w:p w14:paraId="3202FEB2" w14:textId="77777777" w:rsidR="00323DE9" w:rsidRPr="00343254" w:rsidRDefault="00323DE9" w:rsidP="00D80215">
            <w:pPr>
              <w:ind w:firstLine="0"/>
              <w:rPr>
                <w:sz w:val="24"/>
                <w:szCs w:val="24"/>
              </w:rPr>
            </w:pPr>
            <w:r w:rsidRPr="00343254">
              <w:rPr>
                <w:sz w:val="24"/>
                <w:szCs w:val="24"/>
              </w:rPr>
              <w:t>Perkančioji organizacija turi teisę pratęsti pasiūlymų pateikimo terminą.</w:t>
            </w:r>
          </w:p>
          <w:p w14:paraId="37F1B055" w14:textId="77777777" w:rsidR="00323DE9" w:rsidRPr="00343254" w:rsidRDefault="00323DE9" w:rsidP="00D80215">
            <w:pPr>
              <w:ind w:firstLine="34"/>
              <w:rPr>
                <w:color w:val="7030A0"/>
                <w:sz w:val="24"/>
                <w:szCs w:val="24"/>
              </w:rPr>
            </w:pPr>
          </w:p>
        </w:tc>
      </w:tr>
      <w:tr w:rsidR="00323DE9" w:rsidRPr="00343254" w14:paraId="491274E9" w14:textId="77777777" w:rsidTr="00D80215">
        <w:trPr>
          <w:trHeight w:val="20"/>
        </w:trPr>
        <w:tc>
          <w:tcPr>
            <w:tcW w:w="600" w:type="dxa"/>
          </w:tcPr>
          <w:p w14:paraId="687CD444" w14:textId="77777777" w:rsidR="00323DE9" w:rsidRPr="00343254" w:rsidRDefault="00323DE9" w:rsidP="00D80215">
            <w:pPr>
              <w:ind w:firstLine="0"/>
              <w:rPr>
                <w:bCs/>
                <w:sz w:val="24"/>
                <w:szCs w:val="24"/>
              </w:rPr>
            </w:pPr>
            <w:r w:rsidRPr="00343254">
              <w:rPr>
                <w:bCs/>
                <w:sz w:val="24"/>
                <w:szCs w:val="24"/>
              </w:rPr>
              <w:t>2.</w:t>
            </w:r>
          </w:p>
        </w:tc>
        <w:tc>
          <w:tcPr>
            <w:tcW w:w="2660" w:type="dxa"/>
          </w:tcPr>
          <w:p w14:paraId="17E835E2" w14:textId="77777777" w:rsidR="00323DE9" w:rsidRPr="00343254" w:rsidRDefault="00323DE9" w:rsidP="00D80215">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685" w:type="dxa"/>
          </w:tcPr>
          <w:p w14:paraId="4267D846" w14:textId="77777777" w:rsidR="00323DE9" w:rsidRPr="00343254" w:rsidRDefault="00323DE9" w:rsidP="00D80215">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24E0BF9C" w14:textId="77777777" w:rsidR="00323DE9" w:rsidRPr="00343254" w:rsidRDefault="00323DE9" w:rsidP="00D80215">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5D2396C4" w14:textId="77777777" w:rsidR="00323DE9" w:rsidRPr="00343254" w:rsidRDefault="00323DE9" w:rsidP="00D80215">
            <w:pPr>
              <w:ind w:firstLine="34"/>
              <w:rPr>
                <w:color w:val="7030A0"/>
                <w:sz w:val="24"/>
                <w:szCs w:val="24"/>
              </w:rPr>
            </w:pPr>
          </w:p>
          <w:p w14:paraId="395BC7E7" w14:textId="77777777" w:rsidR="00323DE9" w:rsidRPr="00343254" w:rsidRDefault="00323DE9" w:rsidP="00D80215">
            <w:pPr>
              <w:ind w:firstLine="34"/>
              <w:rPr>
                <w:color w:val="7030A0"/>
                <w:sz w:val="24"/>
                <w:szCs w:val="24"/>
              </w:rPr>
            </w:pPr>
          </w:p>
          <w:p w14:paraId="1110B593" w14:textId="77777777" w:rsidR="00323DE9" w:rsidRPr="00343254" w:rsidRDefault="00323DE9" w:rsidP="00D80215">
            <w:pPr>
              <w:ind w:firstLine="34"/>
              <w:rPr>
                <w:color w:val="7030A0"/>
                <w:sz w:val="24"/>
                <w:szCs w:val="24"/>
              </w:rPr>
            </w:pPr>
          </w:p>
        </w:tc>
      </w:tr>
      <w:tr w:rsidR="00323DE9" w:rsidRPr="00343254" w14:paraId="44A322DB" w14:textId="77777777" w:rsidTr="00D80215">
        <w:trPr>
          <w:trHeight w:val="20"/>
        </w:trPr>
        <w:tc>
          <w:tcPr>
            <w:tcW w:w="600" w:type="dxa"/>
          </w:tcPr>
          <w:p w14:paraId="641BE470" w14:textId="77777777" w:rsidR="00323DE9" w:rsidRPr="00343254" w:rsidRDefault="00323DE9" w:rsidP="00D80215">
            <w:pPr>
              <w:ind w:firstLine="0"/>
              <w:rPr>
                <w:bCs/>
                <w:sz w:val="24"/>
                <w:szCs w:val="24"/>
              </w:rPr>
            </w:pPr>
            <w:r w:rsidRPr="00343254">
              <w:rPr>
                <w:bCs/>
                <w:sz w:val="24"/>
                <w:szCs w:val="24"/>
              </w:rPr>
              <w:t>3.</w:t>
            </w:r>
          </w:p>
        </w:tc>
        <w:tc>
          <w:tcPr>
            <w:tcW w:w="2660" w:type="dxa"/>
          </w:tcPr>
          <w:p w14:paraId="1D1775B4" w14:textId="77777777" w:rsidR="00323DE9" w:rsidRPr="00343254" w:rsidRDefault="00323DE9" w:rsidP="00D80215">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685" w:type="dxa"/>
          </w:tcPr>
          <w:p w14:paraId="280B4C24" w14:textId="77777777" w:rsidR="00323DE9" w:rsidRPr="00343254" w:rsidRDefault="00323DE9" w:rsidP="00D80215">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5474BB12" w14:textId="77777777" w:rsidR="00323DE9" w:rsidRPr="00343254" w:rsidRDefault="00323DE9" w:rsidP="00D80215">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1D399202" w14:textId="77777777" w:rsidR="00323DE9" w:rsidRPr="00343254" w:rsidRDefault="00323DE9" w:rsidP="00D80215">
            <w:pPr>
              <w:ind w:firstLine="34"/>
              <w:rPr>
                <w:color w:val="7030A0"/>
                <w:sz w:val="24"/>
                <w:szCs w:val="24"/>
              </w:rPr>
            </w:pPr>
          </w:p>
        </w:tc>
      </w:tr>
      <w:tr w:rsidR="00323DE9" w:rsidRPr="00343254" w14:paraId="5291733C" w14:textId="77777777" w:rsidTr="00D80215">
        <w:trPr>
          <w:trHeight w:val="1055"/>
        </w:trPr>
        <w:tc>
          <w:tcPr>
            <w:tcW w:w="600" w:type="dxa"/>
          </w:tcPr>
          <w:p w14:paraId="417CF404" w14:textId="77777777" w:rsidR="00323DE9" w:rsidRPr="00343254" w:rsidRDefault="00323DE9" w:rsidP="00D80215">
            <w:pPr>
              <w:ind w:firstLine="0"/>
              <w:rPr>
                <w:bCs/>
                <w:sz w:val="24"/>
                <w:szCs w:val="24"/>
              </w:rPr>
            </w:pPr>
            <w:r w:rsidRPr="00343254">
              <w:rPr>
                <w:bCs/>
                <w:sz w:val="24"/>
                <w:szCs w:val="24"/>
              </w:rPr>
              <w:t>4.</w:t>
            </w:r>
          </w:p>
        </w:tc>
        <w:tc>
          <w:tcPr>
            <w:tcW w:w="2660" w:type="dxa"/>
            <w:hideMark/>
          </w:tcPr>
          <w:p w14:paraId="71AA09BA" w14:textId="77777777" w:rsidR="00323DE9" w:rsidRPr="00343254" w:rsidRDefault="00323DE9" w:rsidP="00D80215">
            <w:pPr>
              <w:ind w:firstLine="0"/>
              <w:rPr>
                <w:sz w:val="24"/>
                <w:szCs w:val="24"/>
              </w:rPr>
            </w:pPr>
            <w:r w:rsidRPr="00343254">
              <w:rPr>
                <w:sz w:val="24"/>
                <w:szCs w:val="24"/>
              </w:rPr>
              <w:t>Pradinis susipažinimas su CVP IS priemonėmis gautais pasiūlymais</w:t>
            </w:r>
          </w:p>
        </w:tc>
        <w:tc>
          <w:tcPr>
            <w:tcW w:w="3685" w:type="dxa"/>
            <w:hideMark/>
          </w:tcPr>
          <w:p w14:paraId="23442154" w14:textId="77777777" w:rsidR="00323DE9" w:rsidRPr="00343254" w:rsidRDefault="00323DE9" w:rsidP="00D80215">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07BF57A1" w14:textId="77777777" w:rsidR="00323DE9" w:rsidRPr="00343254" w:rsidRDefault="00323DE9" w:rsidP="00D80215">
            <w:pPr>
              <w:ind w:firstLine="34"/>
              <w:rPr>
                <w:iCs/>
                <w:sz w:val="24"/>
                <w:szCs w:val="24"/>
              </w:rPr>
            </w:pPr>
          </w:p>
        </w:tc>
      </w:tr>
      <w:tr w:rsidR="00323DE9" w:rsidRPr="00343254" w14:paraId="5D23F957" w14:textId="77777777" w:rsidTr="00D80215">
        <w:trPr>
          <w:trHeight w:val="20"/>
        </w:trPr>
        <w:tc>
          <w:tcPr>
            <w:tcW w:w="600" w:type="dxa"/>
          </w:tcPr>
          <w:p w14:paraId="30FEA408" w14:textId="77777777" w:rsidR="00323DE9" w:rsidRPr="00343254" w:rsidRDefault="00323DE9" w:rsidP="00D80215">
            <w:pPr>
              <w:ind w:firstLine="0"/>
              <w:rPr>
                <w:bCs/>
                <w:sz w:val="24"/>
                <w:szCs w:val="24"/>
              </w:rPr>
            </w:pPr>
            <w:r w:rsidRPr="00343254">
              <w:rPr>
                <w:bCs/>
                <w:sz w:val="24"/>
                <w:szCs w:val="24"/>
              </w:rPr>
              <w:t>5.</w:t>
            </w:r>
          </w:p>
        </w:tc>
        <w:tc>
          <w:tcPr>
            <w:tcW w:w="2660" w:type="dxa"/>
          </w:tcPr>
          <w:p w14:paraId="33E79B94" w14:textId="77777777" w:rsidR="00323DE9" w:rsidRPr="00343254" w:rsidRDefault="00323DE9" w:rsidP="00D80215">
            <w:pPr>
              <w:ind w:firstLine="0"/>
              <w:rPr>
                <w:sz w:val="24"/>
                <w:szCs w:val="24"/>
              </w:rPr>
            </w:pPr>
            <w:r w:rsidRPr="00343254">
              <w:rPr>
                <w:bCs/>
                <w:sz w:val="24"/>
                <w:szCs w:val="24"/>
              </w:rPr>
              <w:t>Pasiūlymo galiojimo ir pasiūlymo galiojimo užtikrinimo (jei taikoma) terminas ne trumpesnis kaip</w:t>
            </w:r>
          </w:p>
        </w:tc>
        <w:tc>
          <w:tcPr>
            <w:tcW w:w="3685" w:type="dxa"/>
          </w:tcPr>
          <w:p w14:paraId="574839FB" w14:textId="77777777" w:rsidR="00323DE9" w:rsidRPr="00343254" w:rsidRDefault="00323DE9" w:rsidP="00D80215">
            <w:pPr>
              <w:ind w:firstLine="34"/>
              <w:rPr>
                <w:sz w:val="24"/>
                <w:szCs w:val="24"/>
              </w:rPr>
            </w:pPr>
            <w:r w:rsidRPr="00343254">
              <w:rPr>
                <w:sz w:val="24"/>
                <w:szCs w:val="24"/>
              </w:rPr>
              <w:t xml:space="preserve">90 (devyniasdešimt) dienų nuo pasiūlymų pateikimo galutinio termino pabaigos. </w:t>
            </w:r>
          </w:p>
        </w:tc>
        <w:tc>
          <w:tcPr>
            <w:tcW w:w="3424" w:type="dxa"/>
          </w:tcPr>
          <w:p w14:paraId="08E53B63" w14:textId="77777777" w:rsidR="00323DE9" w:rsidRPr="00343254" w:rsidRDefault="00323DE9" w:rsidP="00D80215">
            <w:pPr>
              <w:ind w:firstLine="34"/>
              <w:rPr>
                <w:sz w:val="24"/>
                <w:szCs w:val="24"/>
              </w:rPr>
            </w:pPr>
          </w:p>
        </w:tc>
      </w:tr>
      <w:tr w:rsidR="00323DE9" w:rsidRPr="00343254" w14:paraId="74B51491" w14:textId="77777777" w:rsidTr="00D80215">
        <w:trPr>
          <w:trHeight w:val="20"/>
        </w:trPr>
        <w:tc>
          <w:tcPr>
            <w:tcW w:w="600" w:type="dxa"/>
          </w:tcPr>
          <w:p w14:paraId="4821572C" w14:textId="77777777" w:rsidR="00323DE9" w:rsidRPr="00343254" w:rsidRDefault="00323DE9" w:rsidP="00D80215">
            <w:pPr>
              <w:ind w:firstLine="0"/>
              <w:rPr>
                <w:bCs/>
                <w:sz w:val="24"/>
                <w:szCs w:val="24"/>
              </w:rPr>
            </w:pPr>
            <w:r w:rsidRPr="00343254">
              <w:rPr>
                <w:bCs/>
                <w:sz w:val="24"/>
                <w:szCs w:val="24"/>
              </w:rPr>
              <w:t>6.</w:t>
            </w:r>
          </w:p>
        </w:tc>
        <w:tc>
          <w:tcPr>
            <w:tcW w:w="2660" w:type="dxa"/>
          </w:tcPr>
          <w:p w14:paraId="421A0149" w14:textId="77777777" w:rsidR="00323DE9" w:rsidRPr="00343254" w:rsidRDefault="00323DE9" w:rsidP="00D80215">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685" w:type="dxa"/>
          </w:tcPr>
          <w:p w14:paraId="7AB0203D" w14:textId="77777777" w:rsidR="00323DE9" w:rsidRPr="00343254" w:rsidRDefault="00323DE9" w:rsidP="00D80215">
            <w:pPr>
              <w:ind w:firstLine="34"/>
              <w:rPr>
                <w:sz w:val="24"/>
                <w:szCs w:val="24"/>
              </w:rPr>
            </w:pPr>
            <w:r w:rsidRPr="00343254">
              <w:rPr>
                <w:bCs/>
                <w:sz w:val="24"/>
                <w:szCs w:val="24"/>
              </w:rPr>
              <w:t>3 (tris) darbo dienas nuo sprendimo priėmimo dienos</w:t>
            </w:r>
          </w:p>
        </w:tc>
        <w:tc>
          <w:tcPr>
            <w:tcW w:w="3424" w:type="dxa"/>
          </w:tcPr>
          <w:p w14:paraId="51D1B261" w14:textId="77777777" w:rsidR="00323DE9" w:rsidRPr="00343254" w:rsidRDefault="00323DE9" w:rsidP="00D80215">
            <w:pPr>
              <w:ind w:firstLine="34"/>
              <w:rPr>
                <w:sz w:val="24"/>
                <w:szCs w:val="24"/>
              </w:rPr>
            </w:pPr>
          </w:p>
        </w:tc>
      </w:tr>
      <w:tr w:rsidR="00323DE9" w:rsidRPr="00343254" w14:paraId="24B68392" w14:textId="77777777" w:rsidTr="00D80215">
        <w:trPr>
          <w:trHeight w:val="20"/>
        </w:trPr>
        <w:tc>
          <w:tcPr>
            <w:tcW w:w="600" w:type="dxa"/>
          </w:tcPr>
          <w:p w14:paraId="61E2FD01" w14:textId="77777777" w:rsidR="00323DE9" w:rsidRPr="00343254" w:rsidRDefault="00323DE9" w:rsidP="00D80215">
            <w:pPr>
              <w:ind w:firstLine="0"/>
              <w:rPr>
                <w:bCs/>
                <w:sz w:val="24"/>
                <w:szCs w:val="24"/>
              </w:rPr>
            </w:pPr>
            <w:r w:rsidRPr="00343254">
              <w:rPr>
                <w:bCs/>
                <w:sz w:val="24"/>
                <w:szCs w:val="24"/>
              </w:rPr>
              <w:t>7.</w:t>
            </w:r>
          </w:p>
        </w:tc>
        <w:tc>
          <w:tcPr>
            <w:tcW w:w="2660" w:type="dxa"/>
            <w:hideMark/>
          </w:tcPr>
          <w:p w14:paraId="5C10F2CB" w14:textId="77777777" w:rsidR="00323DE9" w:rsidRPr="00343254" w:rsidRDefault="00323DE9" w:rsidP="00D80215">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685" w:type="dxa"/>
            <w:hideMark/>
          </w:tcPr>
          <w:p w14:paraId="113F3103" w14:textId="77777777" w:rsidR="00323DE9" w:rsidRPr="00343254" w:rsidRDefault="00323DE9" w:rsidP="00D80215">
            <w:pPr>
              <w:ind w:firstLine="34"/>
              <w:rPr>
                <w:bCs/>
                <w:sz w:val="24"/>
                <w:szCs w:val="24"/>
              </w:rPr>
            </w:pPr>
            <w:r w:rsidRPr="00343254">
              <w:rPr>
                <w:bCs/>
                <w:sz w:val="24"/>
                <w:szCs w:val="24"/>
              </w:rPr>
              <w:t>3 (tris) darbo dienas nuo sprendimo priėmimo dienos</w:t>
            </w:r>
          </w:p>
        </w:tc>
        <w:tc>
          <w:tcPr>
            <w:tcW w:w="3424" w:type="dxa"/>
            <w:hideMark/>
          </w:tcPr>
          <w:p w14:paraId="4047FCB5" w14:textId="77777777" w:rsidR="00323DE9" w:rsidRPr="00343254" w:rsidRDefault="00323DE9" w:rsidP="00D80215">
            <w:pPr>
              <w:ind w:firstLine="34"/>
              <w:rPr>
                <w:sz w:val="24"/>
                <w:szCs w:val="24"/>
              </w:rPr>
            </w:pPr>
          </w:p>
        </w:tc>
      </w:tr>
    </w:tbl>
    <w:p w14:paraId="08E24D63" w14:textId="77777777" w:rsidR="00323DE9" w:rsidRDefault="00323DE9" w:rsidP="00323DE9">
      <w:pPr>
        <w:spacing w:line="240" w:lineRule="auto"/>
        <w:rPr>
          <w:rFonts w:ascii="Times New Roman" w:hAnsi="Times New Roman" w:cs="Times New Roman"/>
        </w:rPr>
      </w:pPr>
    </w:p>
    <w:p w14:paraId="6612AB0E" w14:textId="77777777" w:rsidR="00B8132A" w:rsidRDefault="00B8132A" w:rsidP="007D6542">
      <w:pPr>
        <w:spacing w:line="240" w:lineRule="auto"/>
        <w:ind w:left="7314" w:firstLine="0"/>
        <w:rPr>
          <w:rFonts w:ascii="Times New Roman" w:hAnsi="Times New Roman" w:cs="Times New Roman"/>
        </w:rPr>
      </w:pPr>
    </w:p>
    <w:p w14:paraId="4D234DF6" w14:textId="77777777" w:rsidR="00B8132A" w:rsidRDefault="00B8132A" w:rsidP="007D6542">
      <w:pPr>
        <w:spacing w:line="240" w:lineRule="auto"/>
        <w:ind w:left="7314" w:firstLine="0"/>
        <w:rPr>
          <w:rFonts w:ascii="Times New Roman" w:hAnsi="Times New Roman" w:cs="Times New Roman"/>
        </w:rPr>
      </w:pPr>
    </w:p>
    <w:p w14:paraId="0CBFD1E0" w14:textId="77777777" w:rsidR="00B8132A" w:rsidRDefault="00B8132A" w:rsidP="007D6542">
      <w:pPr>
        <w:spacing w:line="240" w:lineRule="auto"/>
        <w:ind w:left="7314" w:firstLine="0"/>
        <w:rPr>
          <w:rFonts w:ascii="Times New Roman" w:hAnsi="Times New Roman" w:cs="Times New Roman"/>
        </w:rPr>
      </w:pPr>
    </w:p>
    <w:p w14:paraId="28978B03" w14:textId="77777777" w:rsidR="00B8132A" w:rsidRDefault="00B8132A" w:rsidP="007D6542">
      <w:pPr>
        <w:spacing w:line="240" w:lineRule="auto"/>
        <w:ind w:left="7314" w:firstLine="0"/>
        <w:rPr>
          <w:rFonts w:ascii="Times New Roman" w:hAnsi="Times New Roman" w:cs="Times New Roman"/>
        </w:rPr>
      </w:pPr>
    </w:p>
    <w:p w14:paraId="4B78F850" w14:textId="77777777" w:rsidR="00B8132A" w:rsidRDefault="00B8132A" w:rsidP="007D6542">
      <w:pPr>
        <w:spacing w:line="240" w:lineRule="auto"/>
        <w:ind w:left="7314" w:firstLine="0"/>
        <w:rPr>
          <w:rFonts w:ascii="Times New Roman" w:hAnsi="Times New Roman" w:cs="Times New Roman"/>
        </w:rPr>
      </w:pPr>
    </w:p>
    <w:p w14:paraId="551D2E60" w14:textId="77777777" w:rsidR="003A178F" w:rsidRDefault="003A178F" w:rsidP="003A178F">
      <w:pPr>
        <w:spacing w:line="240" w:lineRule="auto"/>
        <w:rPr>
          <w:rFonts w:ascii="Times New Roman" w:hAnsi="Times New Roman" w:cs="Times New Roman"/>
        </w:rPr>
      </w:pPr>
    </w:p>
    <w:p w14:paraId="2E80F76A" w14:textId="77777777" w:rsidR="003A178F" w:rsidRDefault="003A178F" w:rsidP="007D6542">
      <w:pPr>
        <w:spacing w:line="240" w:lineRule="auto"/>
        <w:ind w:left="7314" w:firstLine="0"/>
        <w:rPr>
          <w:rFonts w:ascii="Times New Roman" w:hAnsi="Times New Roman" w:cs="Times New Roman"/>
        </w:rPr>
      </w:pPr>
    </w:p>
    <w:p w14:paraId="28BD8117" w14:textId="77777777" w:rsidR="00323DE9" w:rsidRDefault="00323DE9" w:rsidP="00323DE9">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090E265A" w14:textId="77777777" w:rsidR="00323DE9" w:rsidRDefault="00323DE9" w:rsidP="00323DE9">
      <w:pPr>
        <w:spacing w:line="240" w:lineRule="auto"/>
        <w:jc w:val="right"/>
        <w:rPr>
          <w:rFonts w:ascii="Times New Roman" w:hAnsi="Times New Roman" w:cs="Times New Roman"/>
        </w:rPr>
      </w:pPr>
    </w:p>
    <w:p w14:paraId="7EE1F9BF" w14:textId="77777777" w:rsidR="00323DE9" w:rsidRPr="00E9780F" w:rsidRDefault="00323DE9" w:rsidP="00323DE9">
      <w:pPr>
        <w:shd w:val="clear" w:color="auto" w:fill="FFFFFF"/>
        <w:suppressAutoHyphens/>
        <w:spacing w:line="240" w:lineRule="auto"/>
        <w:ind w:firstLine="0"/>
        <w:jc w:val="center"/>
        <w:rPr>
          <w:rFonts w:ascii="Times New Roman" w:hAnsi="Times New Roman" w:cs="Times New Roman"/>
          <w:b/>
          <w:sz w:val="24"/>
          <w:szCs w:val="24"/>
        </w:rPr>
      </w:pPr>
    </w:p>
    <w:p w14:paraId="628531F2" w14:textId="77777777" w:rsidR="00323DE9" w:rsidRPr="00E9780F" w:rsidRDefault="00323DE9" w:rsidP="00323DE9">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2AD9F65E" w14:textId="77777777" w:rsidR="00323DE9" w:rsidRPr="00E9780F" w:rsidRDefault="00323DE9" w:rsidP="00323DE9">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06CD4BBE" w14:textId="77777777" w:rsidR="00323DE9" w:rsidRPr="00E9780F" w:rsidRDefault="00323DE9" w:rsidP="00323DE9">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0CDF7877" w14:textId="77777777" w:rsidR="00323DE9" w:rsidRPr="00E9780F" w:rsidRDefault="00323DE9" w:rsidP="00323DE9">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741D28CC" w14:textId="77777777" w:rsidR="00323DE9" w:rsidRPr="00E9780F" w:rsidRDefault="00323DE9" w:rsidP="00323DE9">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DB30376" w14:textId="77777777" w:rsidR="00323DE9" w:rsidRPr="00E9780F" w:rsidRDefault="00323DE9" w:rsidP="00323DE9">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77988853" w14:textId="77777777" w:rsidR="00323DE9" w:rsidRPr="00E9780F" w:rsidRDefault="00323DE9" w:rsidP="00323DE9">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31B2DCC7" w14:textId="77777777" w:rsidR="00323DE9" w:rsidRPr="00E9780F" w:rsidRDefault="00323DE9" w:rsidP="00323DE9">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35CC8540" w14:textId="77777777" w:rsidR="00323DE9" w:rsidRPr="00E9780F" w:rsidRDefault="00323DE9" w:rsidP="00323DE9">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0220C29E" w14:textId="77777777" w:rsidR="00323DE9" w:rsidRPr="00E9780F" w:rsidRDefault="00323DE9" w:rsidP="00323DE9">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3DD6DD1F" w14:textId="77777777" w:rsidR="00323DE9" w:rsidRPr="00E9780F" w:rsidRDefault="00323DE9" w:rsidP="00323DE9">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76EDD12B" w14:textId="77777777" w:rsidR="00323DE9" w:rsidRPr="00E9780F" w:rsidRDefault="00323DE9" w:rsidP="00323DE9">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1C7E4679" w14:textId="77777777" w:rsidR="00323DE9" w:rsidRPr="00E9780F" w:rsidRDefault="00323DE9" w:rsidP="00323DE9">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33626082" w14:textId="77777777" w:rsidR="00323DE9" w:rsidRPr="00E9780F" w:rsidRDefault="00323DE9" w:rsidP="00323DE9">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601D18D1" w14:textId="77777777" w:rsidR="00323DE9" w:rsidRPr="00E9780F" w:rsidRDefault="00323DE9" w:rsidP="00323DE9">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574DEF9A" w14:textId="77777777" w:rsidR="00323DE9" w:rsidRPr="00E9780F" w:rsidRDefault="00323DE9" w:rsidP="00323DE9">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63EDD371" w14:textId="77777777" w:rsidR="00323DE9" w:rsidRPr="00E9780F" w:rsidRDefault="00323DE9" w:rsidP="00323DE9">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35D5707D" w14:textId="77777777" w:rsidR="00323DE9" w:rsidRPr="00E9780F" w:rsidRDefault="00323DE9" w:rsidP="00323DE9">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58494E77" w14:textId="77777777" w:rsidR="00323DE9" w:rsidRPr="00E9780F" w:rsidRDefault="00323DE9" w:rsidP="00323DE9">
      <w:pPr>
        <w:spacing w:line="240" w:lineRule="auto"/>
        <w:ind w:firstLine="636"/>
        <w:rPr>
          <w:rFonts w:ascii="Times New Roman" w:hAnsi="Times New Roman" w:cs="Times New Roman"/>
          <w:color w:val="000000"/>
          <w:sz w:val="24"/>
          <w:szCs w:val="24"/>
        </w:rPr>
      </w:pPr>
    </w:p>
    <w:p w14:paraId="0F540A05" w14:textId="77777777" w:rsidR="00323DE9" w:rsidRPr="00E9780F" w:rsidRDefault="00323DE9" w:rsidP="00323DE9">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23DE9" w:rsidRPr="00E9780F" w14:paraId="02AE36E7" w14:textId="77777777" w:rsidTr="00D80215">
        <w:tc>
          <w:tcPr>
            <w:tcW w:w="352" w:type="dxa"/>
            <w:tcBorders>
              <w:top w:val="single" w:sz="4" w:space="0" w:color="auto"/>
              <w:left w:val="single" w:sz="4" w:space="0" w:color="auto"/>
              <w:bottom w:val="single" w:sz="4" w:space="0" w:color="auto"/>
              <w:right w:val="nil"/>
            </w:tcBorders>
            <w:hideMark/>
          </w:tcPr>
          <w:p w14:paraId="26110CAD" w14:textId="77777777" w:rsidR="00323DE9" w:rsidRPr="00E9780F" w:rsidRDefault="00323DE9" w:rsidP="00D80215">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7201ECA" w14:textId="77777777" w:rsidR="00323DE9" w:rsidRPr="00E9780F" w:rsidRDefault="00323DE9" w:rsidP="00D80215">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264A1256" w14:textId="77777777" w:rsidR="00323DE9" w:rsidRPr="00E9780F" w:rsidRDefault="00323DE9" w:rsidP="00D80215">
            <w:pPr>
              <w:shd w:val="clear" w:color="auto" w:fill="FFFFFF"/>
              <w:spacing w:line="240" w:lineRule="auto"/>
              <w:ind w:left="389" w:hanging="462"/>
              <w:jc w:val="left"/>
              <w:rPr>
                <w:rFonts w:ascii="Times New Roman" w:hAnsi="Times New Roman" w:cs="Times New Roman"/>
                <w:i/>
                <w:sz w:val="24"/>
                <w:szCs w:val="24"/>
              </w:rPr>
            </w:pPr>
          </w:p>
        </w:tc>
      </w:tr>
      <w:tr w:rsidR="00323DE9" w:rsidRPr="00E9780F" w14:paraId="55087237" w14:textId="77777777" w:rsidTr="00D80215">
        <w:tc>
          <w:tcPr>
            <w:tcW w:w="352" w:type="dxa"/>
            <w:tcBorders>
              <w:top w:val="single" w:sz="4" w:space="0" w:color="auto"/>
              <w:left w:val="nil"/>
              <w:bottom w:val="nil"/>
              <w:right w:val="nil"/>
            </w:tcBorders>
          </w:tcPr>
          <w:p w14:paraId="707CDE3C" w14:textId="77777777" w:rsidR="00323DE9" w:rsidRPr="00E9780F" w:rsidRDefault="00323DE9" w:rsidP="00D8021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16684FC" w14:textId="77777777" w:rsidR="00323DE9" w:rsidRPr="00E9780F" w:rsidRDefault="00323DE9" w:rsidP="00D80215">
            <w:pPr>
              <w:spacing w:line="240" w:lineRule="auto"/>
              <w:ind w:firstLine="0"/>
              <w:jc w:val="left"/>
              <w:rPr>
                <w:rFonts w:ascii="Times New Roman" w:hAnsi="Times New Roman" w:cs="Times New Roman"/>
                <w:sz w:val="24"/>
                <w:szCs w:val="24"/>
              </w:rPr>
            </w:pPr>
          </w:p>
        </w:tc>
      </w:tr>
      <w:tr w:rsidR="00323DE9" w:rsidRPr="00E9780F" w14:paraId="4F3BE265" w14:textId="77777777" w:rsidTr="00D80215">
        <w:tc>
          <w:tcPr>
            <w:tcW w:w="352" w:type="dxa"/>
            <w:tcBorders>
              <w:top w:val="nil"/>
              <w:left w:val="nil"/>
              <w:bottom w:val="nil"/>
              <w:right w:val="nil"/>
            </w:tcBorders>
          </w:tcPr>
          <w:p w14:paraId="40128A70" w14:textId="77777777" w:rsidR="00323DE9" w:rsidRPr="00E9780F" w:rsidRDefault="00323DE9" w:rsidP="00D8021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255C38E" w14:textId="77777777" w:rsidR="00323DE9" w:rsidRPr="00E9780F" w:rsidRDefault="00323DE9" w:rsidP="00D80215">
            <w:pPr>
              <w:spacing w:line="240" w:lineRule="auto"/>
              <w:ind w:firstLine="0"/>
              <w:jc w:val="left"/>
              <w:rPr>
                <w:rFonts w:ascii="Times New Roman" w:hAnsi="Times New Roman" w:cs="Times New Roman"/>
                <w:sz w:val="24"/>
                <w:szCs w:val="24"/>
              </w:rPr>
            </w:pPr>
          </w:p>
        </w:tc>
      </w:tr>
    </w:tbl>
    <w:p w14:paraId="4769254B" w14:textId="77777777" w:rsidR="00323DE9" w:rsidRPr="00E9780F" w:rsidRDefault="00323DE9" w:rsidP="00323DE9">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23DE9" w:rsidRPr="00E9780F" w14:paraId="50A6A433" w14:textId="77777777" w:rsidTr="00D80215">
        <w:tc>
          <w:tcPr>
            <w:tcW w:w="352" w:type="dxa"/>
            <w:tcBorders>
              <w:bottom w:val="single" w:sz="4" w:space="0" w:color="auto"/>
              <w:right w:val="nil"/>
            </w:tcBorders>
            <w:hideMark/>
          </w:tcPr>
          <w:p w14:paraId="27C8779A" w14:textId="77777777" w:rsidR="00323DE9" w:rsidRPr="00E9780F" w:rsidRDefault="00323DE9" w:rsidP="00D80215">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50A1221D" w14:textId="77777777" w:rsidR="00323DE9" w:rsidRPr="00E9780F" w:rsidRDefault="00323DE9" w:rsidP="00D80215">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323DE9" w:rsidRPr="00E9780F" w14:paraId="530499F4" w14:textId="77777777" w:rsidTr="00D80215">
        <w:tc>
          <w:tcPr>
            <w:tcW w:w="352" w:type="dxa"/>
            <w:tcBorders>
              <w:left w:val="nil"/>
              <w:bottom w:val="nil"/>
              <w:right w:val="nil"/>
            </w:tcBorders>
          </w:tcPr>
          <w:p w14:paraId="23F6276C" w14:textId="77777777" w:rsidR="00323DE9" w:rsidRPr="00E9780F" w:rsidRDefault="00323DE9" w:rsidP="00D8021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5532D7B" w14:textId="77777777" w:rsidR="00323DE9" w:rsidRPr="00E9780F" w:rsidRDefault="00323DE9" w:rsidP="00D80215">
            <w:pPr>
              <w:spacing w:line="240" w:lineRule="auto"/>
              <w:ind w:firstLine="0"/>
              <w:jc w:val="left"/>
              <w:rPr>
                <w:rFonts w:ascii="Times New Roman" w:hAnsi="Times New Roman" w:cs="Times New Roman"/>
                <w:sz w:val="24"/>
                <w:szCs w:val="24"/>
              </w:rPr>
            </w:pPr>
          </w:p>
        </w:tc>
      </w:tr>
      <w:tr w:rsidR="00323DE9" w:rsidRPr="00E9780F" w14:paraId="2FCB6EBD" w14:textId="77777777" w:rsidTr="00D80215">
        <w:trPr>
          <w:trHeight w:val="708"/>
        </w:trPr>
        <w:tc>
          <w:tcPr>
            <w:tcW w:w="352" w:type="dxa"/>
            <w:tcBorders>
              <w:top w:val="nil"/>
              <w:left w:val="nil"/>
              <w:bottom w:val="nil"/>
              <w:right w:val="nil"/>
            </w:tcBorders>
          </w:tcPr>
          <w:p w14:paraId="72931069" w14:textId="77777777" w:rsidR="00323DE9" w:rsidRPr="00E9780F" w:rsidRDefault="00323DE9" w:rsidP="00D8021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EE98622" w14:textId="77777777" w:rsidR="00323DE9" w:rsidRPr="00E9780F" w:rsidRDefault="00323DE9" w:rsidP="00D80215">
            <w:pPr>
              <w:spacing w:line="240" w:lineRule="auto"/>
              <w:ind w:firstLine="0"/>
              <w:jc w:val="left"/>
              <w:rPr>
                <w:rFonts w:ascii="Times New Roman" w:hAnsi="Times New Roman" w:cs="Times New Roman"/>
                <w:sz w:val="24"/>
                <w:szCs w:val="24"/>
              </w:rPr>
            </w:pPr>
          </w:p>
        </w:tc>
      </w:tr>
    </w:tbl>
    <w:p w14:paraId="2A641ED4" w14:textId="77777777" w:rsidR="00323DE9" w:rsidRPr="00E9780F" w:rsidRDefault="00323DE9" w:rsidP="00323DE9">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23DE9" w:rsidRPr="00E9780F" w14:paraId="32FA8E2A" w14:textId="77777777" w:rsidTr="00D80215">
        <w:tc>
          <w:tcPr>
            <w:tcW w:w="352" w:type="dxa"/>
            <w:tcBorders>
              <w:top w:val="single" w:sz="4" w:space="0" w:color="auto"/>
              <w:left w:val="single" w:sz="4" w:space="0" w:color="auto"/>
              <w:bottom w:val="single" w:sz="4" w:space="0" w:color="auto"/>
              <w:right w:val="nil"/>
            </w:tcBorders>
            <w:hideMark/>
          </w:tcPr>
          <w:p w14:paraId="5DFF8082" w14:textId="77777777" w:rsidR="00323DE9" w:rsidRPr="00E9780F" w:rsidRDefault="00323DE9" w:rsidP="00D80215">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2DF1DEBC" w14:textId="77777777" w:rsidR="00323DE9" w:rsidRPr="00E9780F" w:rsidRDefault="00323DE9" w:rsidP="00D80215">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323DE9" w:rsidRPr="00E9780F" w14:paraId="09299F2E" w14:textId="77777777" w:rsidTr="00D80215">
        <w:tc>
          <w:tcPr>
            <w:tcW w:w="352" w:type="dxa"/>
            <w:tcBorders>
              <w:top w:val="single" w:sz="4" w:space="0" w:color="auto"/>
              <w:left w:val="nil"/>
              <w:bottom w:val="nil"/>
              <w:right w:val="nil"/>
            </w:tcBorders>
          </w:tcPr>
          <w:p w14:paraId="512CC01E" w14:textId="77777777" w:rsidR="00323DE9" w:rsidRPr="00E9780F" w:rsidRDefault="00323DE9" w:rsidP="00D8021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CD31717" w14:textId="77777777" w:rsidR="00323DE9" w:rsidRPr="00E9780F" w:rsidRDefault="00323DE9" w:rsidP="00D80215">
            <w:pPr>
              <w:spacing w:line="240" w:lineRule="auto"/>
              <w:ind w:firstLine="0"/>
              <w:jc w:val="left"/>
              <w:rPr>
                <w:rFonts w:ascii="Times New Roman" w:hAnsi="Times New Roman" w:cs="Times New Roman"/>
                <w:sz w:val="24"/>
                <w:szCs w:val="24"/>
              </w:rPr>
            </w:pPr>
          </w:p>
        </w:tc>
      </w:tr>
      <w:tr w:rsidR="00323DE9" w:rsidRPr="00E9780F" w14:paraId="53ED09E1" w14:textId="77777777" w:rsidTr="00D80215">
        <w:tc>
          <w:tcPr>
            <w:tcW w:w="352" w:type="dxa"/>
            <w:tcBorders>
              <w:top w:val="nil"/>
              <w:left w:val="nil"/>
              <w:bottom w:val="nil"/>
              <w:right w:val="nil"/>
            </w:tcBorders>
          </w:tcPr>
          <w:p w14:paraId="1CCC68AD" w14:textId="77777777" w:rsidR="00323DE9" w:rsidRPr="00E9780F" w:rsidRDefault="00323DE9" w:rsidP="00D80215">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8D87AD4" w14:textId="77777777" w:rsidR="00323DE9" w:rsidRPr="00E9780F" w:rsidRDefault="00323DE9" w:rsidP="00D80215">
            <w:pPr>
              <w:spacing w:line="240" w:lineRule="auto"/>
              <w:ind w:firstLine="0"/>
              <w:jc w:val="left"/>
              <w:rPr>
                <w:rFonts w:ascii="Times New Roman" w:hAnsi="Times New Roman" w:cs="Times New Roman"/>
                <w:sz w:val="24"/>
                <w:szCs w:val="24"/>
              </w:rPr>
            </w:pPr>
          </w:p>
        </w:tc>
      </w:tr>
    </w:tbl>
    <w:p w14:paraId="47A0E809" w14:textId="77777777" w:rsidR="00323DE9" w:rsidRPr="00E9780F" w:rsidRDefault="00323DE9" w:rsidP="00323DE9">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02F27F4F" w14:textId="77777777" w:rsidR="00323DE9" w:rsidRPr="00E9780F" w:rsidRDefault="00323DE9" w:rsidP="00323DE9">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2C0AAB9A" w14:textId="77777777" w:rsidR="00323DE9" w:rsidRPr="00E9780F" w:rsidRDefault="00323DE9" w:rsidP="00323DE9">
      <w:pPr>
        <w:shd w:val="clear" w:color="auto" w:fill="FFFFFF"/>
        <w:spacing w:line="240" w:lineRule="auto"/>
        <w:ind w:firstLine="720"/>
        <w:jc w:val="left"/>
        <w:rPr>
          <w:rFonts w:ascii="Times New Roman" w:hAnsi="Times New Roman" w:cs="Times New Roman"/>
          <w:sz w:val="24"/>
          <w:szCs w:val="24"/>
        </w:rPr>
      </w:pPr>
    </w:p>
    <w:p w14:paraId="30660BBD" w14:textId="77777777" w:rsidR="00323DE9" w:rsidRPr="00E9780F" w:rsidRDefault="00323DE9" w:rsidP="00323DE9">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5DD2581" w14:textId="77777777" w:rsidR="00323DE9" w:rsidRPr="00E9780F" w:rsidRDefault="00323DE9" w:rsidP="00323DE9">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1FF4A985" w14:textId="77777777" w:rsidR="00323DE9" w:rsidRPr="00E9780F" w:rsidRDefault="00323DE9" w:rsidP="00323DE9">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8181D20" w14:textId="77777777" w:rsidR="00323DE9" w:rsidRPr="00E9780F" w:rsidRDefault="00323DE9" w:rsidP="00323DE9">
      <w:pPr>
        <w:widowControl w:val="0"/>
        <w:suppressAutoHyphens/>
        <w:spacing w:line="240" w:lineRule="auto"/>
        <w:ind w:left="709" w:firstLine="0"/>
        <w:textAlignment w:val="baseline"/>
        <w:rPr>
          <w:rFonts w:ascii="Times New Roman" w:hAnsi="Times New Roman" w:cs="Times New Roman"/>
          <w:sz w:val="24"/>
          <w:szCs w:val="24"/>
        </w:rPr>
      </w:pPr>
    </w:p>
    <w:p w14:paraId="202204E2" w14:textId="77777777" w:rsidR="00323DE9" w:rsidRPr="00E9780F" w:rsidRDefault="00323DE9" w:rsidP="00323DE9">
      <w:pPr>
        <w:widowControl w:val="0"/>
        <w:suppressAutoHyphens/>
        <w:spacing w:line="240" w:lineRule="auto"/>
        <w:ind w:firstLine="0"/>
        <w:jc w:val="center"/>
        <w:textAlignment w:val="baseline"/>
        <w:rPr>
          <w:rFonts w:ascii="Times New Roman" w:hAnsi="Times New Roman" w:cs="Times New Roman"/>
          <w:sz w:val="24"/>
          <w:szCs w:val="24"/>
        </w:rPr>
      </w:pPr>
    </w:p>
    <w:p w14:paraId="542204AD" w14:textId="77777777" w:rsidR="00323DE9" w:rsidRPr="00E9780F" w:rsidRDefault="00323DE9" w:rsidP="00323DE9">
      <w:pPr>
        <w:widowControl w:val="0"/>
        <w:suppressAutoHyphens/>
        <w:spacing w:line="240" w:lineRule="auto"/>
        <w:ind w:firstLine="0"/>
        <w:jc w:val="center"/>
        <w:textAlignment w:val="baseline"/>
        <w:rPr>
          <w:rFonts w:ascii="Times New Roman" w:hAnsi="Times New Roman" w:cs="Times New Roman"/>
          <w:sz w:val="24"/>
          <w:szCs w:val="24"/>
        </w:rPr>
      </w:pPr>
    </w:p>
    <w:p w14:paraId="381A51FD" w14:textId="77777777" w:rsidR="00323DE9" w:rsidRPr="00E9780F" w:rsidRDefault="00323DE9" w:rsidP="00323DE9">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64C83B63" w14:textId="77777777" w:rsidR="00323DE9" w:rsidRPr="00E9780F" w:rsidRDefault="00323DE9" w:rsidP="00323DE9">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709B350E" w14:textId="77777777" w:rsidR="00323DE9" w:rsidRPr="00E9780F" w:rsidRDefault="00323DE9" w:rsidP="00323DE9">
      <w:pPr>
        <w:spacing w:line="240" w:lineRule="auto"/>
        <w:jc w:val="left"/>
        <w:rPr>
          <w:rFonts w:ascii="Times New Roman" w:hAnsi="Times New Roman" w:cs="Times New Roman"/>
          <w:sz w:val="24"/>
          <w:szCs w:val="24"/>
        </w:rPr>
      </w:pPr>
    </w:p>
    <w:p w14:paraId="3920F940" w14:textId="77777777" w:rsidR="003A178F" w:rsidRDefault="003A178F" w:rsidP="007D6542">
      <w:pPr>
        <w:spacing w:line="240" w:lineRule="auto"/>
        <w:ind w:left="7314" w:firstLine="0"/>
        <w:rPr>
          <w:rFonts w:ascii="Times New Roman" w:hAnsi="Times New Roman" w:cs="Times New Roman"/>
        </w:rPr>
      </w:pPr>
    </w:p>
    <w:p w14:paraId="5EE63FEE" w14:textId="3B04D0BE" w:rsidR="003A178F" w:rsidRDefault="003A178F" w:rsidP="003A178F">
      <w:pPr>
        <w:ind w:firstLine="0"/>
        <w:rPr>
          <w:rFonts w:ascii="Times New Roman" w:hAnsi="Times New Roman" w:cs="Times New Roman"/>
        </w:rPr>
      </w:pPr>
    </w:p>
    <w:p w14:paraId="316EB60B" w14:textId="77777777" w:rsidR="003A178F" w:rsidRDefault="003A178F" w:rsidP="003A178F">
      <w:pPr>
        <w:ind w:firstLine="0"/>
        <w:rPr>
          <w:rFonts w:ascii="Times New Roman" w:hAnsi="Times New Roman" w:cs="Times New Roman"/>
        </w:rPr>
      </w:pPr>
    </w:p>
    <w:p w14:paraId="2AED6E79" w14:textId="77777777" w:rsidR="003A178F" w:rsidRDefault="003A178F" w:rsidP="003A178F">
      <w:pPr>
        <w:ind w:firstLine="0"/>
        <w:rPr>
          <w:rFonts w:ascii="Times New Roman" w:hAnsi="Times New Roman" w:cs="Times New Roman"/>
        </w:rPr>
      </w:pPr>
    </w:p>
    <w:bookmarkEnd w:id="5"/>
    <w:sectPr w:rsidR="003A178F" w:rsidSect="008D55B9">
      <w:headerReference w:type="default" r:id="rId11"/>
      <w:footerReference w:type="default" r:id="rId12"/>
      <w:headerReference w:type="first" r:id="rId13"/>
      <w:footerReference w:type="first" r:id="rId14"/>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altName w:val="Calibri"/>
    <w:charset w:val="00"/>
    <w:family w:val="swiss"/>
    <w:pitch w:val="variable"/>
    <w:sig w:usb0="00000001"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 w:id="2">
    <w:p w14:paraId="33F59B04" w14:textId="77777777" w:rsidR="00277166" w:rsidRPr="00A8410C" w:rsidRDefault="00277166" w:rsidP="00277166">
      <w:pPr>
        <w:pStyle w:val="FootnoteText"/>
        <w:rPr>
          <w:rFonts w:ascii="Times New Roman" w:hAnsi="Times New Roman" w:cs="Times New Roman"/>
        </w:rPr>
      </w:pPr>
      <w:r w:rsidRPr="00A8410C">
        <w:rPr>
          <w:rStyle w:val="FootnoteReference"/>
          <w:rFonts w:ascii="Times New Roman" w:hAnsi="Times New Roman" w:cs="Times New Roman"/>
        </w:rPr>
        <w:footnoteRef/>
      </w:r>
      <w:r w:rsidRPr="00A8410C">
        <w:rPr>
          <w:rFonts w:ascii="Times New Roman" w:hAnsi="Times New Roman" w:cs="Times New Roman"/>
        </w:rPr>
        <w:t xml:space="preserve"> https://www.e-tar.lt/portal/lt/legalAct/ac5a5e30878f11ed8df094f359a60216/asr</w:t>
      </w:r>
    </w:p>
  </w:footnote>
  <w:footnote w:id="3">
    <w:p w14:paraId="7048C3DD" w14:textId="77777777" w:rsidR="00277166" w:rsidRPr="00A8410C" w:rsidRDefault="00277166" w:rsidP="00277166">
      <w:pPr>
        <w:pStyle w:val="FootnoteText"/>
        <w:rPr>
          <w:rFonts w:ascii="Times New Roman" w:hAnsi="Times New Roman" w:cs="Times New Roman"/>
        </w:rPr>
      </w:pPr>
      <w:r w:rsidRPr="00A8410C">
        <w:rPr>
          <w:rStyle w:val="FootnoteReference"/>
          <w:rFonts w:ascii="Times New Roman" w:hAnsi="Times New Roman" w:cs="Times New Roman"/>
        </w:rPr>
        <w:footnoteRef/>
      </w:r>
      <w:r w:rsidRPr="00A8410C">
        <w:rPr>
          <w:rFonts w:ascii="Times New Roman" w:hAnsi="Times New Roman" w:cs="Times New Roman"/>
        </w:rPr>
        <w:t xml:space="preserve"> https://www.e-tar.lt/portal/lt/legalAct/ac5a5e30878f11ed8df094f359a60216/asr</w:t>
      </w:r>
    </w:p>
    <w:p w14:paraId="328EF497" w14:textId="77777777" w:rsidR="00277166" w:rsidRDefault="00277166" w:rsidP="0027716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8D55B9" w:rsidRDefault="00285B02">
        <w:pPr>
          <w:pStyle w:val="Header"/>
          <w:jc w:val="center"/>
          <w:rPr>
            <w:rFonts w:ascii="Times New Roman" w:hAnsi="Times New Roman" w:cs="Times New Roman"/>
          </w:rPr>
        </w:pPr>
        <w:r w:rsidRPr="008D55B9">
          <w:rPr>
            <w:rFonts w:ascii="Times New Roman" w:hAnsi="Times New Roman" w:cs="Times New Roman"/>
          </w:rPr>
          <w:fldChar w:fldCharType="begin"/>
        </w:r>
        <w:r w:rsidRPr="008D55B9">
          <w:rPr>
            <w:rFonts w:ascii="Times New Roman" w:hAnsi="Times New Roman" w:cs="Times New Roman"/>
          </w:rPr>
          <w:instrText>PAGE   \* MERGEFORMAT</w:instrText>
        </w:r>
        <w:r w:rsidRPr="008D55B9">
          <w:rPr>
            <w:rFonts w:ascii="Times New Roman" w:hAnsi="Times New Roman" w:cs="Times New Roman"/>
          </w:rPr>
          <w:fldChar w:fldCharType="separate"/>
        </w:r>
        <w:r w:rsidRPr="008D55B9">
          <w:rPr>
            <w:rFonts w:ascii="Times New Roman" w:hAnsi="Times New Roman" w:cs="Times New Roman"/>
            <w:noProof/>
          </w:rPr>
          <w:t>16</w:t>
        </w:r>
        <w:r w:rsidRPr="008D55B9">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AD1A6F"/>
    <w:multiLevelType w:val="hybridMultilevel"/>
    <w:tmpl w:val="6CC2D410"/>
    <w:lvl w:ilvl="0" w:tplc="FCDE703E">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B546C7D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61DF6F21"/>
    <w:multiLevelType w:val="hybridMultilevel"/>
    <w:tmpl w:val="4C84B568"/>
    <w:lvl w:ilvl="0" w:tplc="501E092A">
      <w:start w:val="1"/>
      <w:numFmt w:val="decimal"/>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C1C3449"/>
    <w:multiLevelType w:val="hybridMultilevel"/>
    <w:tmpl w:val="3432C5C8"/>
    <w:lvl w:ilvl="0" w:tplc="1D3878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1"/>
  </w:num>
  <w:num w:numId="5" w16cid:durableId="1652252092">
    <w:abstractNumId w:val="4"/>
  </w:num>
  <w:num w:numId="6" w16cid:durableId="963148996">
    <w:abstractNumId w:val="1"/>
  </w:num>
  <w:num w:numId="7" w16cid:durableId="817724215">
    <w:abstractNumId w:val="6"/>
  </w:num>
  <w:num w:numId="8" w16cid:durableId="2115322576">
    <w:abstractNumId w:val="7"/>
  </w:num>
  <w:num w:numId="9" w16cid:durableId="2361840">
    <w:abstractNumId w:val="3"/>
  </w:num>
  <w:num w:numId="10" w16cid:durableId="408187708">
    <w:abstractNumId w:val="8"/>
  </w:num>
  <w:num w:numId="11" w16cid:durableId="1940598152">
    <w:abstractNumId w:val="0"/>
  </w:num>
  <w:num w:numId="12" w16cid:durableId="209442507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166"/>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B4"/>
    <w:rsid w:val="003155D3"/>
    <w:rsid w:val="00316D64"/>
    <w:rsid w:val="0031757A"/>
    <w:rsid w:val="00317AC3"/>
    <w:rsid w:val="0032046A"/>
    <w:rsid w:val="00320B5A"/>
    <w:rsid w:val="00321A79"/>
    <w:rsid w:val="00321B1F"/>
    <w:rsid w:val="0032266C"/>
    <w:rsid w:val="003230AA"/>
    <w:rsid w:val="003232C3"/>
    <w:rsid w:val="00323DE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78F"/>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69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0F"/>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FC6"/>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5B9"/>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BE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4FE7"/>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0E1"/>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32A"/>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594"/>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4FE"/>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361"/>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8D1"/>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Pagrindinistekstas2">
    <w:name w:val="Pagrindinis tekstas (2)"/>
    <w:basedOn w:val="DefaultParagraphFont"/>
    <w:rsid w:val="00A710E1"/>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F422B66FE4472F82830DEAE30ECC3F"/>
        <w:category>
          <w:name w:val="General"/>
          <w:gallery w:val="placeholder"/>
        </w:category>
        <w:types>
          <w:type w:val="bbPlcHdr"/>
        </w:types>
        <w:behaviors>
          <w:behavior w:val="content"/>
        </w:behaviors>
        <w:guid w:val="{86FFC00B-D0B9-4191-AFF8-78EF8783FD91}"/>
      </w:docPartPr>
      <w:docPartBody>
        <w:p w:rsidR="00EF032E" w:rsidRDefault="00EF032E" w:rsidP="00EF032E">
          <w:pPr>
            <w:pStyle w:val="5FF422B66FE4472F82830DEAE30ECC3F"/>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altName w:val="Calibri"/>
    <w:charset w:val="00"/>
    <w:family w:val="swiss"/>
    <w:pitch w:val="variable"/>
    <w:sig w:usb0="00000001"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95EF8"/>
    <w:rsid w:val="002C1509"/>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D2BE4"/>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F032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F422B66FE4472F82830DEAE30ECC3F">
    <w:name w:val="5FF422B66FE4472F82830DEAE30ECC3F"/>
    <w:rsid w:val="00EF032E"/>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EF03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20</Pages>
  <Words>19622</Words>
  <Characters>11185</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30746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16</cp:revision>
  <cp:lastPrinted>2021-11-03T05:49:00Z</cp:lastPrinted>
  <dcterms:created xsi:type="dcterms:W3CDTF">2024-07-02T11:47:00Z</dcterms:created>
  <dcterms:modified xsi:type="dcterms:W3CDTF">2025-04-28T12:12:00Z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