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E4E002" w14:textId="77777777" w:rsidR="00254CFC" w:rsidRDefault="00254CFC" w:rsidP="00254CFC">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5072AD61" w14:textId="77777777" w:rsidR="00254CFC" w:rsidRDefault="00254CFC" w:rsidP="00254CFC">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5A72376E" w14:textId="77777777" w:rsidR="00254CFC" w:rsidRDefault="00254CFC" w:rsidP="00254CFC">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6AC564F4" w14:textId="77777777" w:rsidR="00254CFC" w:rsidRDefault="00254CFC" w:rsidP="00254CFC">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31BED75B" w14:textId="77777777" w:rsidR="00254CFC" w:rsidRDefault="00254CFC" w:rsidP="00254CFC">
          <w:pPr>
            <w:spacing w:line="240" w:lineRule="auto"/>
            <w:rPr>
              <w:rFonts w:cstheme="minorHAnsi"/>
              <w:sz w:val="28"/>
              <w:szCs w:val="28"/>
            </w:rPr>
          </w:pPr>
          <w:r>
            <w:rPr>
              <w:rFonts w:cstheme="minorHAnsi"/>
              <w:sz w:val="28"/>
              <w:szCs w:val="28"/>
            </w:rPr>
            <w:tab/>
          </w:r>
        </w:p>
        <w:p w14:paraId="01589B80" w14:textId="77777777" w:rsidR="00254CFC" w:rsidRDefault="00254CFC" w:rsidP="00254CFC">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3F521E05" w14:textId="77777777" w:rsidR="00254CFC" w:rsidRDefault="00254CFC" w:rsidP="00254CFC">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4C567936" w14:textId="77777777" w:rsidR="00254CFC" w:rsidRDefault="00254CFC" w:rsidP="00254CFC">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2C74F84A" w14:textId="77777777" w:rsidR="00254CFC" w:rsidRDefault="00254CFC" w:rsidP="00254CFC">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1E660966" w14:textId="77777777" w:rsidR="00254CFC" w:rsidRDefault="00254CFC" w:rsidP="00254CFC">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47B8E29B" w14:textId="4B8351B7" w:rsidR="00D526C8" w:rsidRPr="00F0499F" w:rsidRDefault="00D526C8" w:rsidP="00254CFC">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2D8CE3C8"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253D4">
            <w:rPr>
              <w:rFonts w:cstheme="minorHAnsi"/>
              <w:sz w:val="24"/>
              <w:szCs w:val="24"/>
            </w:rPr>
            <w:t xml:space="preserve">2025 m. balandžio </w:t>
          </w:r>
          <w:r w:rsidR="001253D4" w:rsidRPr="001253D4">
            <w:rPr>
              <w:rFonts w:cstheme="minorHAnsi"/>
              <w:sz w:val="24"/>
              <w:szCs w:val="24"/>
            </w:rPr>
            <w:t xml:space="preserve">30 </w:t>
          </w:r>
          <w:r w:rsidR="00FC6613" w:rsidRPr="001253D4">
            <w:rPr>
              <w:rFonts w:cstheme="minorHAnsi"/>
              <w:sz w:val="24"/>
              <w:szCs w:val="24"/>
            </w:rPr>
            <w:t>d. protokolu Nr. VPN(C)-</w:t>
          </w:r>
          <w:r w:rsidR="001253D4" w:rsidRPr="001253D4">
            <w:rPr>
              <w:rFonts w:cstheme="minorHAnsi"/>
              <w:sz w:val="24"/>
              <w:szCs w:val="24"/>
            </w:rPr>
            <w:t>182</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59421EF" w:rsidR="00D526C8" w:rsidRPr="00254CFC" w:rsidRDefault="00FC6613" w:rsidP="004E4612">
          <w:pPr>
            <w:spacing w:after="120" w:line="20" w:lineRule="atLeast"/>
            <w:contextualSpacing/>
            <w:jc w:val="center"/>
            <w:rPr>
              <w:rFonts w:cstheme="minorHAnsi"/>
              <w:b/>
              <w:bCs/>
              <w:caps/>
              <w:sz w:val="28"/>
              <w:szCs w:val="28"/>
            </w:rPr>
          </w:pPr>
          <w:r w:rsidRPr="00FC6613">
            <w:rPr>
              <w:rFonts w:cstheme="minorHAnsi"/>
              <w:b/>
              <w:bCs/>
              <w:sz w:val="28"/>
              <w:szCs w:val="28"/>
            </w:rPr>
            <w:t xml:space="preserve">SUPAPRASTINTO VIEŠOJO </w:t>
          </w:r>
          <w:r w:rsidRPr="00254CFC">
            <w:rPr>
              <w:rFonts w:cstheme="minorHAnsi"/>
              <w:b/>
              <w:bCs/>
              <w:caps/>
              <w:sz w:val="28"/>
              <w:szCs w:val="28"/>
            </w:rPr>
            <w:t>PIRKIMO „</w:t>
          </w:r>
          <w:r w:rsidR="00254CFC" w:rsidRPr="00254CFC">
            <w:rPr>
              <w:rFonts w:cstheme="minorHAnsi"/>
              <w:b/>
              <w:bCs/>
              <w:caps/>
              <w:sz w:val="28"/>
              <w:szCs w:val="28"/>
            </w:rPr>
            <w:t>Reanimacijos skyriaus švirkštinės pompos su monitoravimu (komplektai)</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45E9C06" w14:textId="5B97701E" w:rsidR="00D37459"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731865" w:history="1">
                <w:r w:rsidR="00D37459" w:rsidRPr="003E3C2F">
                  <w:rPr>
                    <w:rStyle w:val="Hyperlink"/>
                    <w:rFonts w:cstheme="minorHAnsi"/>
                    <w:noProof/>
                  </w:rPr>
                  <w:t>1.</w:t>
                </w:r>
                <w:r w:rsidR="00D37459">
                  <w:rPr>
                    <w:noProof/>
                    <w:kern w:val="2"/>
                    <w:sz w:val="24"/>
                    <w:szCs w:val="24"/>
                    <w:lang w:val="en-US" w:eastAsia="en-US"/>
                    <w14:ligatures w14:val="standardContextual"/>
                  </w:rPr>
                  <w:tab/>
                </w:r>
                <w:r w:rsidR="00D37459" w:rsidRPr="003E3C2F">
                  <w:rPr>
                    <w:rStyle w:val="Hyperlink"/>
                    <w:rFonts w:cstheme="minorHAnsi"/>
                    <w:noProof/>
                  </w:rPr>
                  <w:t>Bendra informacija</w:t>
                </w:r>
                <w:r w:rsidR="00D37459">
                  <w:rPr>
                    <w:noProof/>
                    <w:webHidden/>
                  </w:rPr>
                  <w:tab/>
                </w:r>
                <w:r w:rsidR="00D37459">
                  <w:rPr>
                    <w:noProof/>
                    <w:webHidden/>
                  </w:rPr>
                  <w:fldChar w:fldCharType="begin"/>
                </w:r>
                <w:r w:rsidR="00D37459">
                  <w:rPr>
                    <w:noProof/>
                    <w:webHidden/>
                  </w:rPr>
                  <w:instrText xml:space="preserve"> PAGEREF _Toc196731865 \h </w:instrText>
                </w:r>
                <w:r w:rsidR="00D37459">
                  <w:rPr>
                    <w:noProof/>
                    <w:webHidden/>
                  </w:rPr>
                </w:r>
                <w:r w:rsidR="00D37459">
                  <w:rPr>
                    <w:noProof/>
                    <w:webHidden/>
                  </w:rPr>
                  <w:fldChar w:fldCharType="separate"/>
                </w:r>
                <w:r w:rsidR="00D37459">
                  <w:rPr>
                    <w:noProof/>
                    <w:webHidden/>
                  </w:rPr>
                  <w:t>2</w:t>
                </w:r>
                <w:r w:rsidR="00D37459">
                  <w:rPr>
                    <w:noProof/>
                    <w:webHidden/>
                  </w:rPr>
                  <w:fldChar w:fldCharType="end"/>
                </w:r>
              </w:hyperlink>
            </w:p>
            <w:p w14:paraId="7C94692B" w14:textId="030FF812" w:rsidR="00D37459" w:rsidRDefault="00D37459">
              <w:pPr>
                <w:pStyle w:val="TOC1"/>
                <w:rPr>
                  <w:noProof/>
                  <w:kern w:val="2"/>
                  <w:sz w:val="24"/>
                  <w:szCs w:val="24"/>
                  <w:lang w:val="en-US" w:eastAsia="en-US"/>
                  <w14:ligatures w14:val="standardContextual"/>
                </w:rPr>
              </w:pPr>
              <w:hyperlink w:anchor="_Toc196731866" w:history="1">
                <w:r w:rsidRPr="003E3C2F">
                  <w:rPr>
                    <w:rStyle w:val="Hyperlink"/>
                    <w:rFonts w:ascii="Calibri" w:hAnsi="Calibri" w:cs="Calibri"/>
                    <w:noProof/>
                  </w:rPr>
                  <w:t>2</w:t>
                </w:r>
                <w:r w:rsidRPr="003E3C2F">
                  <w:rPr>
                    <w:rStyle w:val="Hyperlink"/>
                    <w:noProof/>
                  </w:rPr>
                  <w:t xml:space="preserve">. </w:t>
                </w:r>
                <w:r w:rsidRPr="003E3C2F">
                  <w:rPr>
                    <w:rStyle w:val="Hyperlink"/>
                    <w:rFonts w:cstheme="minorHAnsi"/>
                    <w:noProof/>
                  </w:rPr>
                  <w:t>Pirkimo objektas</w:t>
                </w:r>
                <w:r>
                  <w:rPr>
                    <w:noProof/>
                    <w:webHidden/>
                  </w:rPr>
                  <w:tab/>
                </w:r>
                <w:r>
                  <w:rPr>
                    <w:noProof/>
                    <w:webHidden/>
                  </w:rPr>
                  <w:fldChar w:fldCharType="begin"/>
                </w:r>
                <w:r>
                  <w:rPr>
                    <w:noProof/>
                    <w:webHidden/>
                  </w:rPr>
                  <w:instrText xml:space="preserve"> PAGEREF _Toc196731866 \h </w:instrText>
                </w:r>
                <w:r>
                  <w:rPr>
                    <w:noProof/>
                    <w:webHidden/>
                  </w:rPr>
                </w:r>
                <w:r>
                  <w:rPr>
                    <w:noProof/>
                    <w:webHidden/>
                  </w:rPr>
                  <w:fldChar w:fldCharType="separate"/>
                </w:r>
                <w:r>
                  <w:rPr>
                    <w:noProof/>
                    <w:webHidden/>
                  </w:rPr>
                  <w:t>2</w:t>
                </w:r>
                <w:r>
                  <w:rPr>
                    <w:noProof/>
                    <w:webHidden/>
                  </w:rPr>
                  <w:fldChar w:fldCharType="end"/>
                </w:r>
              </w:hyperlink>
            </w:p>
            <w:p w14:paraId="64939267" w14:textId="59CB88F6" w:rsidR="00D37459" w:rsidRDefault="00D37459">
              <w:pPr>
                <w:pStyle w:val="TOC1"/>
                <w:rPr>
                  <w:noProof/>
                  <w:kern w:val="2"/>
                  <w:sz w:val="24"/>
                  <w:szCs w:val="24"/>
                  <w:lang w:val="en-US" w:eastAsia="en-US"/>
                  <w14:ligatures w14:val="standardContextual"/>
                </w:rPr>
              </w:pPr>
              <w:hyperlink w:anchor="_Toc196731867" w:history="1">
                <w:r w:rsidRPr="003E3C2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_Toc196731867 \h </w:instrText>
                </w:r>
                <w:r>
                  <w:rPr>
                    <w:noProof/>
                    <w:webHidden/>
                  </w:rPr>
                </w:r>
                <w:r>
                  <w:rPr>
                    <w:noProof/>
                    <w:webHidden/>
                  </w:rPr>
                  <w:fldChar w:fldCharType="separate"/>
                </w:r>
                <w:r>
                  <w:rPr>
                    <w:noProof/>
                    <w:webHidden/>
                  </w:rPr>
                  <w:t>3</w:t>
                </w:r>
                <w:r>
                  <w:rPr>
                    <w:noProof/>
                    <w:webHidden/>
                  </w:rPr>
                  <w:fldChar w:fldCharType="end"/>
                </w:r>
              </w:hyperlink>
            </w:p>
            <w:p w14:paraId="0C6455F5" w14:textId="5EB53C86" w:rsidR="00D37459" w:rsidRDefault="00D37459">
              <w:pPr>
                <w:pStyle w:val="TOC1"/>
                <w:rPr>
                  <w:noProof/>
                  <w:kern w:val="2"/>
                  <w:sz w:val="24"/>
                  <w:szCs w:val="24"/>
                  <w:lang w:val="en-US" w:eastAsia="en-US"/>
                  <w14:ligatures w14:val="standardContextual"/>
                </w:rPr>
              </w:pPr>
              <w:hyperlink w:anchor="_Toc196731868" w:history="1">
                <w:r w:rsidRPr="003E3C2F">
                  <w:rPr>
                    <w:rStyle w:val="Hyperlink"/>
                    <w:rFonts w:cstheme="majorHAnsi"/>
                    <w:noProof/>
                  </w:rPr>
                  <w:t xml:space="preserve">4. </w:t>
                </w:r>
                <w:r w:rsidRPr="003E3C2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_Toc196731868 \h </w:instrText>
                </w:r>
                <w:r>
                  <w:rPr>
                    <w:noProof/>
                    <w:webHidden/>
                  </w:rPr>
                </w:r>
                <w:r>
                  <w:rPr>
                    <w:noProof/>
                    <w:webHidden/>
                  </w:rPr>
                  <w:fldChar w:fldCharType="separate"/>
                </w:r>
                <w:r>
                  <w:rPr>
                    <w:noProof/>
                    <w:webHidden/>
                  </w:rPr>
                  <w:t>3</w:t>
                </w:r>
                <w:r>
                  <w:rPr>
                    <w:noProof/>
                    <w:webHidden/>
                  </w:rPr>
                  <w:fldChar w:fldCharType="end"/>
                </w:r>
              </w:hyperlink>
            </w:p>
            <w:p w14:paraId="004257FF" w14:textId="168DF04A" w:rsidR="00D37459" w:rsidRDefault="00D37459">
              <w:pPr>
                <w:pStyle w:val="TOC1"/>
                <w:rPr>
                  <w:noProof/>
                  <w:kern w:val="2"/>
                  <w:sz w:val="24"/>
                  <w:szCs w:val="24"/>
                  <w:lang w:val="en-US" w:eastAsia="en-US"/>
                  <w14:ligatures w14:val="standardContextual"/>
                </w:rPr>
              </w:pPr>
              <w:hyperlink w:anchor="_Toc196731869" w:history="1">
                <w:r w:rsidRPr="003E3C2F">
                  <w:rPr>
                    <w:rStyle w:val="Hyperlink"/>
                    <w:rFonts w:cstheme="minorHAnsi"/>
                    <w:noProof/>
                  </w:rPr>
                  <w:t>5.</w:t>
                </w:r>
                <w:r w:rsidRPr="003E3C2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_Toc196731869 \h </w:instrText>
                </w:r>
                <w:r>
                  <w:rPr>
                    <w:noProof/>
                    <w:webHidden/>
                  </w:rPr>
                </w:r>
                <w:r>
                  <w:rPr>
                    <w:noProof/>
                    <w:webHidden/>
                  </w:rPr>
                  <w:fldChar w:fldCharType="separate"/>
                </w:r>
                <w:r>
                  <w:rPr>
                    <w:noProof/>
                    <w:webHidden/>
                  </w:rPr>
                  <w:t>3</w:t>
                </w:r>
                <w:r>
                  <w:rPr>
                    <w:noProof/>
                    <w:webHidden/>
                  </w:rPr>
                  <w:fldChar w:fldCharType="end"/>
                </w:r>
              </w:hyperlink>
            </w:p>
            <w:p w14:paraId="0C3689C3" w14:textId="47D3ADFD" w:rsidR="00D37459" w:rsidRDefault="00D37459">
              <w:pPr>
                <w:pStyle w:val="TOC1"/>
                <w:rPr>
                  <w:noProof/>
                  <w:kern w:val="2"/>
                  <w:sz w:val="24"/>
                  <w:szCs w:val="24"/>
                  <w:lang w:val="en-US" w:eastAsia="en-US"/>
                  <w14:ligatures w14:val="standardContextual"/>
                </w:rPr>
              </w:pPr>
              <w:hyperlink w:anchor="_Toc196731870" w:history="1">
                <w:r w:rsidRPr="003E3C2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_Toc196731870 \h </w:instrText>
                </w:r>
                <w:r>
                  <w:rPr>
                    <w:noProof/>
                    <w:webHidden/>
                  </w:rPr>
                </w:r>
                <w:r>
                  <w:rPr>
                    <w:noProof/>
                    <w:webHidden/>
                  </w:rPr>
                  <w:fldChar w:fldCharType="separate"/>
                </w:r>
                <w:r>
                  <w:rPr>
                    <w:noProof/>
                    <w:webHidden/>
                  </w:rPr>
                  <w:t>3</w:t>
                </w:r>
                <w:r>
                  <w:rPr>
                    <w:noProof/>
                    <w:webHidden/>
                  </w:rPr>
                  <w:fldChar w:fldCharType="end"/>
                </w:r>
              </w:hyperlink>
            </w:p>
            <w:p w14:paraId="234FB331" w14:textId="7851A8F2" w:rsidR="00D37459" w:rsidRDefault="00D37459">
              <w:pPr>
                <w:pStyle w:val="TOC1"/>
                <w:tabs>
                  <w:tab w:val="left" w:pos="720"/>
                </w:tabs>
                <w:rPr>
                  <w:noProof/>
                  <w:kern w:val="2"/>
                  <w:sz w:val="24"/>
                  <w:szCs w:val="24"/>
                  <w:lang w:val="en-US" w:eastAsia="en-US"/>
                  <w14:ligatures w14:val="standardContextual"/>
                </w:rPr>
              </w:pPr>
              <w:hyperlink w:anchor="_Toc196731871" w:history="1">
                <w:r w:rsidRPr="003E3C2F">
                  <w:rPr>
                    <w:rStyle w:val="Hyperlink"/>
                    <w:rFonts w:eastAsia="Arial"/>
                    <w:noProof/>
                  </w:rPr>
                  <w:t>7.</w:t>
                </w:r>
                <w:r>
                  <w:rPr>
                    <w:noProof/>
                    <w:kern w:val="2"/>
                    <w:sz w:val="24"/>
                    <w:szCs w:val="24"/>
                    <w:lang w:val="en-US" w:eastAsia="en-US"/>
                    <w14:ligatures w14:val="standardContextual"/>
                  </w:rPr>
                  <w:tab/>
                </w:r>
                <w:r w:rsidRPr="003E3C2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_Toc196731871 \h </w:instrText>
                </w:r>
                <w:r>
                  <w:rPr>
                    <w:noProof/>
                    <w:webHidden/>
                  </w:rPr>
                </w:r>
                <w:r>
                  <w:rPr>
                    <w:noProof/>
                    <w:webHidden/>
                  </w:rPr>
                  <w:fldChar w:fldCharType="separate"/>
                </w:r>
                <w:r>
                  <w:rPr>
                    <w:noProof/>
                    <w:webHidden/>
                  </w:rPr>
                  <w:t>4</w:t>
                </w:r>
                <w:r>
                  <w:rPr>
                    <w:noProof/>
                    <w:webHidden/>
                  </w:rPr>
                  <w:fldChar w:fldCharType="end"/>
                </w:r>
              </w:hyperlink>
            </w:p>
            <w:p w14:paraId="439A2D3E" w14:textId="0E176FF9" w:rsidR="00D37459" w:rsidRDefault="00D37459">
              <w:pPr>
                <w:pStyle w:val="TOC1"/>
                <w:tabs>
                  <w:tab w:val="left" w:pos="720"/>
                </w:tabs>
                <w:rPr>
                  <w:noProof/>
                  <w:kern w:val="2"/>
                  <w:sz w:val="24"/>
                  <w:szCs w:val="24"/>
                  <w:lang w:val="en-US" w:eastAsia="en-US"/>
                  <w14:ligatures w14:val="standardContextual"/>
                </w:rPr>
              </w:pPr>
              <w:hyperlink w:anchor="_Toc196731872" w:history="1">
                <w:r w:rsidRPr="003E3C2F">
                  <w:rPr>
                    <w:rStyle w:val="Hyperlink"/>
                    <w:rFonts w:eastAsia="Arial"/>
                    <w:noProof/>
                  </w:rPr>
                  <w:t>8.</w:t>
                </w:r>
                <w:r>
                  <w:rPr>
                    <w:noProof/>
                    <w:kern w:val="2"/>
                    <w:sz w:val="24"/>
                    <w:szCs w:val="24"/>
                    <w:lang w:val="en-US" w:eastAsia="en-US"/>
                    <w14:ligatures w14:val="standardContextual"/>
                  </w:rPr>
                  <w:tab/>
                </w:r>
                <w:r w:rsidRPr="003E3C2F">
                  <w:rPr>
                    <w:rStyle w:val="Hyperlink"/>
                    <w:rFonts w:cstheme="minorHAnsi"/>
                    <w:noProof/>
                  </w:rPr>
                  <w:t>Elektroninis aukcionas</w:t>
                </w:r>
                <w:r>
                  <w:rPr>
                    <w:noProof/>
                    <w:webHidden/>
                  </w:rPr>
                  <w:tab/>
                </w:r>
                <w:r>
                  <w:rPr>
                    <w:noProof/>
                    <w:webHidden/>
                  </w:rPr>
                  <w:fldChar w:fldCharType="begin"/>
                </w:r>
                <w:r>
                  <w:rPr>
                    <w:noProof/>
                    <w:webHidden/>
                  </w:rPr>
                  <w:instrText xml:space="preserve"> PAGEREF _Toc196731872 \h </w:instrText>
                </w:r>
                <w:r>
                  <w:rPr>
                    <w:noProof/>
                    <w:webHidden/>
                  </w:rPr>
                </w:r>
                <w:r>
                  <w:rPr>
                    <w:noProof/>
                    <w:webHidden/>
                  </w:rPr>
                  <w:fldChar w:fldCharType="separate"/>
                </w:r>
                <w:r>
                  <w:rPr>
                    <w:noProof/>
                    <w:webHidden/>
                  </w:rPr>
                  <w:t>4</w:t>
                </w:r>
                <w:r>
                  <w:rPr>
                    <w:noProof/>
                    <w:webHidden/>
                  </w:rPr>
                  <w:fldChar w:fldCharType="end"/>
                </w:r>
              </w:hyperlink>
            </w:p>
            <w:p w14:paraId="0CC674F0" w14:textId="45925C4B" w:rsidR="00D37459" w:rsidRDefault="00D37459">
              <w:pPr>
                <w:pStyle w:val="TOC1"/>
                <w:tabs>
                  <w:tab w:val="left" w:pos="720"/>
                </w:tabs>
                <w:rPr>
                  <w:noProof/>
                  <w:kern w:val="2"/>
                  <w:sz w:val="24"/>
                  <w:szCs w:val="24"/>
                  <w:lang w:val="en-US" w:eastAsia="en-US"/>
                  <w14:ligatures w14:val="standardContextual"/>
                </w:rPr>
              </w:pPr>
              <w:hyperlink w:anchor="_Toc196731873" w:history="1">
                <w:r w:rsidRPr="003E3C2F">
                  <w:rPr>
                    <w:rStyle w:val="Hyperlink"/>
                    <w:rFonts w:eastAsia="Arial"/>
                    <w:noProof/>
                  </w:rPr>
                  <w:t>9.</w:t>
                </w:r>
                <w:r>
                  <w:rPr>
                    <w:noProof/>
                    <w:kern w:val="2"/>
                    <w:sz w:val="24"/>
                    <w:szCs w:val="24"/>
                    <w:lang w:val="en-US" w:eastAsia="en-US"/>
                    <w14:ligatures w14:val="standardContextual"/>
                  </w:rPr>
                  <w:tab/>
                </w:r>
                <w:r w:rsidRPr="003E3C2F">
                  <w:rPr>
                    <w:rStyle w:val="Hyperlink"/>
                    <w:rFonts w:cstheme="minorHAnsi"/>
                    <w:noProof/>
                  </w:rPr>
                  <w:t>Pasiūlymų vertinimas</w:t>
                </w:r>
                <w:r>
                  <w:rPr>
                    <w:noProof/>
                    <w:webHidden/>
                  </w:rPr>
                  <w:tab/>
                </w:r>
                <w:r>
                  <w:rPr>
                    <w:noProof/>
                    <w:webHidden/>
                  </w:rPr>
                  <w:fldChar w:fldCharType="begin"/>
                </w:r>
                <w:r>
                  <w:rPr>
                    <w:noProof/>
                    <w:webHidden/>
                  </w:rPr>
                  <w:instrText xml:space="preserve"> PAGEREF _Toc196731873 \h </w:instrText>
                </w:r>
                <w:r>
                  <w:rPr>
                    <w:noProof/>
                    <w:webHidden/>
                  </w:rPr>
                </w:r>
                <w:r>
                  <w:rPr>
                    <w:noProof/>
                    <w:webHidden/>
                  </w:rPr>
                  <w:fldChar w:fldCharType="separate"/>
                </w:r>
                <w:r>
                  <w:rPr>
                    <w:noProof/>
                    <w:webHidden/>
                  </w:rPr>
                  <w:t>4</w:t>
                </w:r>
                <w:r>
                  <w:rPr>
                    <w:noProof/>
                    <w:webHidden/>
                  </w:rPr>
                  <w:fldChar w:fldCharType="end"/>
                </w:r>
              </w:hyperlink>
            </w:p>
            <w:p w14:paraId="3480C90B" w14:textId="3BAD1FEC" w:rsidR="00D37459" w:rsidRDefault="00D37459">
              <w:pPr>
                <w:pStyle w:val="TOC1"/>
                <w:tabs>
                  <w:tab w:val="left" w:pos="720"/>
                </w:tabs>
                <w:rPr>
                  <w:noProof/>
                  <w:kern w:val="2"/>
                  <w:sz w:val="24"/>
                  <w:szCs w:val="24"/>
                  <w:lang w:val="en-US" w:eastAsia="en-US"/>
                  <w14:ligatures w14:val="standardContextual"/>
                </w:rPr>
              </w:pPr>
              <w:hyperlink w:anchor="_Toc196731874" w:history="1">
                <w:r w:rsidRPr="003E3C2F">
                  <w:rPr>
                    <w:rStyle w:val="Hyperlink"/>
                    <w:rFonts w:eastAsia="Arial"/>
                    <w:noProof/>
                  </w:rPr>
                  <w:t>10.</w:t>
                </w:r>
                <w:r>
                  <w:rPr>
                    <w:noProof/>
                    <w:kern w:val="2"/>
                    <w:sz w:val="24"/>
                    <w:szCs w:val="24"/>
                    <w:lang w:val="en-US" w:eastAsia="en-US"/>
                    <w14:ligatures w14:val="standardContextual"/>
                  </w:rPr>
                  <w:tab/>
                </w:r>
                <w:r w:rsidRPr="003E3C2F">
                  <w:rPr>
                    <w:rStyle w:val="Hyperlink"/>
                    <w:rFonts w:cstheme="minorHAnsi"/>
                    <w:noProof/>
                  </w:rPr>
                  <w:t>Sutarties sudarymas</w:t>
                </w:r>
                <w:r>
                  <w:rPr>
                    <w:noProof/>
                    <w:webHidden/>
                  </w:rPr>
                  <w:tab/>
                </w:r>
                <w:r>
                  <w:rPr>
                    <w:noProof/>
                    <w:webHidden/>
                  </w:rPr>
                  <w:fldChar w:fldCharType="begin"/>
                </w:r>
                <w:r>
                  <w:rPr>
                    <w:noProof/>
                    <w:webHidden/>
                  </w:rPr>
                  <w:instrText xml:space="preserve"> PAGEREF _Toc196731874 \h </w:instrText>
                </w:r>
                <w:r>
                  <w:rPr>
                    <w:noProof/>
                    <w:webHidden/>
                  </w:rPr>
                </w:r>
                <w:r>
                  <w:rPr>
                    <w:noProof/>
                    <w:webHidden/>
                  </w:rPr>
                  <w:fldChar w:fldCharType="separate"/>
                </w:r>
                <w:r>
                  <w:rPr>
                    <w:noProof/>
                    <w:webHidden/>
                  </w:rPr>
                  <w:t>4</w:t>
                </w:r>
                <w:r>
                  <w:rPr>
                    <w:noProof/>
                    <w:webHidden/>
                  </w:rPr>
                  <w:fldChar w:fldCharType="end"/>
                </w:r>
              </w:hyperlink>
            </w:p>
            <w:p w14:paraId="4BAD8B21" w14:textId="30B6D039" w:rsidR="00D37459" w:rsidRDefault="00D37459">
              <w:pPr>
                <w:pStyle w:val="TOC1"/>
                <w:tabs>
                  <w:tab w:val="left" w:pos="720"/>
                </w:tabs>
                <w:rPr>
                  <w:noProof/>
                  <w:kern w:val="2"/>
                  <w:sz w:val="24"/>
                  <w:szCs w:val="24"/>
                  <w:lang w:val="en-US" w:eastAsia="en-US"/>
                  <w14:ligatures w14:val="standardContextual"/>
                </w:rPr>
              </w:pPr>
              <w:hyperlink w:anchor="_Toc196731875" w:history="1">
                <w:r w:rsidRPr="003E3C2F">
                  <w:rPr>
                    <w:rStyle w:val="Hyperlink"/>
                    <w:rFonts w:eastAsia="Arial"/>
                    <w:noProof/>
                  </w:rPr>
                  <w:t>11.</w:t>
                </w:r>
                <w:r>
                  <w:rPr>
                    <w:noProof/>
                    <w:kern w:val="2"/>
                    <w:sz w:val="24"/>
                    <w:szCs w:val="24"/>
                    <w:lang w:val="en-US" w:eastAsia="en-US"/>
                    <w14:ligatures w14:val="standardContextual"/>
                  </w:rPr>
                  <w:tab/>
                </w:r>
                <w:r w:rsidRPr="003E3C2F">
                  <w:rPr>
                    <w:rStyle w:val="Hyperlink"/>
                    <w:rFonts w:cstheme="minorHAnsi"/>
                    <w:noProof/>
                  </w:rPr>
                  <w:t>Kitos sąlygos</w:t>
                </w:r>
                <w:r>
                  <w:rPr>
                    <w:noProof/>
                    <w:webHidden/>
                  </w:rPr>
                  <w:tab/>
                </w:r>
                <w:r>
                  <w:rPr>
                    <w:noProof/>
                    <w:webHidden/>
                  </w:rPr>
                  <w:fldChar w:fldCharType="begin"/>
                </w:r>
                <w:r>
                  <w:rPr>
                    <w:noProof/>
                    <w:webHidden/>
                  </w:rPr>
                  <w:instrText xml:space="preserve"> PAGEREF _Toc196731875 \h </w:instrText>
                </w:r>
                <w:r>
                  <w:rPr>
                    <w:noProof/>
                    <w:webHidden/>
                  </w:rPr>
                </w:r>
                <w:r>
                  <w:rPr>
                    <w:noProof/>
                    <w:webHidden/>
                  </w:rPr>
                  <w:fldChar w:fldCharType="separate"/>
                </w:r>
                <w:r>
                  <w:rPr>
                    <w:noProof/>
                    <w:webHidden/>
                  </w:rPr>
                  <w:t>5</w:t>
                </w:r>
                <w:r>
                  <w:rPr>
                    <w:noProof/>
                    <w:webHidden/>
                  </w:rPr>
                  <w:fldChar w:fldCharType="end"/>
                </w:r>
              </w:hyperlink>
            </w:p>
            <w:p w14:paraId="5BBF4C8D" w14:textId="2C08F1C5" w:rsidR="00D37459" w:rsidRDefault="00D37459">
              <w:pPr>
                <w:pStyle w:val="TOC1"/>
                <w:rPr>
                  <w:noProof/>
                  <w:kern w:val="2"/>
                  <w:sz w:val="24"/>
                  <w:szCs w:val="24"/>
                  <w:lang w:val="en-US" w:eastAsia="en-US"/>
                  <w14:ligatures w14:val="standardContextual"/>
                </w:rPr>
              </w:pPr>
              <w:hyperlink w:anchor="_Toc196731876" w:history="1">
                <w:r w:rsidRPr="003E3C2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_Toc196731876 \h </w:instrText>
                </w:r>
                <w:r>
                  <w:rPr>
                    <w:noProof/>
                    <w:webHidden/>
                  </w:rPr>
                </w:r>
                <w:r>
                  <w:rPr>
                    <w:noProof/>
                    <w:webHidden/>
                  </w:rPr>
                  <w:fldChar w:fldCharType="separate"/>
                </w:r>
                <w:r>
                  <w:rPr>
                    <w:noProof/>
                    <w:webHidden/>
                  </w:rPr>
                  <w:t>6</w:t>
                </w:r>
                <w:r>
                  <w:rPr>
                    <w:noProof/>
                    <w:webHidden/>
                  </w:rPr>
                  <w:fldChar w:fldCharType="end"/>
                </w:r>
              </w:hyperlink>
            </w:p>
            <w:p w14:paraId="54E895B6" w14:textId="66633062" w:rsidR="00D37459" w:rsidRDefault="00D37459">
              <w:pPr>
                <w:pStyle w:val="TOC2"/>
                <w:rPr>
                  <w:noProof/>
                  <w:kern w:val="2"/>
                  <w:sz w:val="24"/>
                  <w:szCs w:val="24"/>
                  <w:lang w:val="en-US" w:eastAsia="en-US"/>
                  <w14:ligatures w14:val="standardContextual"/>
                </w:rPr>
              </w:pPr>
              <w:hyperlink w:anchor="_Toc196731877" w:history="1">
                <w:r w:rsidRPr="003E3C2F">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_Toc196731877 \h </w:instrText>
                </w:r>
                <w:r>
                  <w:rPr>
                    <w:noProof/>
                    <w:webHidden/>
                  </w:rPr>
                </w:r>
                <w:r>
                  <w:rPr>
                    <w:noProof/>
                    <w:webHidden/>
                  </w:rPr>
                  <w:fldChar w:fldCharType="separate"/>
                </w:r>
                <w:r>
                  <w:rPr>
                    <w:noProof/>
                    <w:webHidden/>
                  </w:rPr>
                  <w:t>9</w:t>
                </w:r>
                <w:r>
                  <w:rPr>
                    <w:noProof/>
                    <w:webHidden/>
                  </w:rPr>
                  <w:fldChar w:fldCharType="end"/>
                </w:r>
              </w:hyperlink>
            </w:p>
            <w:p w14:paraId="79C454CF" w14:textId="14C24B61" w:rsidR="00D37459" w:rsidRDefault="00D37459">
              <w:pPr>
                <w:pStyle w:val="TOC2"/>
                <w:rPr>
                  <w:noProof/>
                  <w:kern w:val="2"/>
                  <w:sz w:val="24"/>
                  <w:szCs w:val="24"/>
                  <w:lang w:val="en-US" w:eastAsia="en-US"/>
                  <w14:ligatures w14:val="standardContextual"/>
                </w:rPr>
              </w:pPr>
              <w:hyperlink w:anchor="_Toc196731878" w:history="1">
                <w:r w:rsidRPr="003E3C2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_Toc196731878 \h </w:instrText>
                </w:r>
                <w:r>
                  <w:rPr>
                    <w:noProof/>
                    <w:webHidden/>
                  </w:rPr>
                </w:r>
                <w:r>
                  <w:rPr>
                    <w:noProof/>
                    <w:webHidden/>
                  </w:rPr>
                  <w:fldChar w:fldCharType="separate"/>
                </w:r>
                <w:r>
                  <w:rPr>
                    <w:noProof/>
                    <w:webHidden/>
                  </w:rPr>
                  <w:t>10</w:t>
                </w:r>
                <w:r>
                  <w:rPr>
                    <w:noProof/>
                    <w:webHidden/>
                  </w:rPr>
                  <w:fldChar w:fldCharType="end"/>
                </w:r>
              </w:hyperlink>
            </w:p>
            <w:p w14:paraId="7BF68667" w14:textId="32DB8044" w:rsidR="00D37459" w:rsidRDefault="00D37459">
              <w:pPr>
                <w:pStyle w:val="TOC2"/>
                <w:rPr>
                  <w:noProof/>
                  <w:kern w:val="2"/>
                  <w:sz w:val="24"/>
                  <w:szCs w:val="24"/>
                  <w:lang w:val="en-US" w:eastAsia="en-US"/>
                  <w14:ligatures w14:val="standardContextual"/>
                </w:rPr>
              </w:pPr>
              <w:hyperlink w:anchor="_Toc196731879" w:history="1">
                <w:r w:rsidRPr="003E3C2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_Toc196731879 \h </w:instrText>
                </w:r>
                <w:r>
                  <w:rPr>
                    <w:noProof/>
                    <w:webHidden/>
                  </w:rPr>
                </w:r>
                <w:r>
                  <w:rPr>
                    <w:noProof/>
                    <w:webHidden/>
                  </w:rPr>
                  <w:fldChar w:fldCharType="separate"/>
                </w:r>
                <w:r>
                  <w:rPr>
                    <w:noProof/>
                    <w:webHidden/>
                  </w:rPr>
                  <w:t>11</w:t>
                </w:r>
                <w:r>
                  <w:rPr>
                    <w:noProof/>
                    <w:webHidden/>
                  </w:rPr>
                  <w:fldChar w:fldCharType="end"/>
                </w:r>
              </w:hyperlink>
            </w:p>
            <w:p w14:paraId="3B8F0B57" w14:textId="0185196F" w:rsidR="00D37459" w:rsidRDefault="00D37459">
              <w:pPr>
                <w:pStyle w:val="TOC2"/>
                <w:rPr>
                  <w:noProof/>
                  <w:kern w:val="2"/>
                  <w:sz w:val="24"/>
                  <w:szCs w:val="24"/>
                  <w:lang w:val="en-US" w:eastAsia="en-US"/>
                  <w14:ligatures w14:val="standardContextual"/>
                </w:rPr>
              </w:pPr>
              <w:hyperlink w:anchor="_Toc196731880" w:history="1">
                <w:r w:rsidRPr="003E3C2F">
                  <w:rPr>
                    <w:rStyle w:val="Hyperlink"/>
                    <w:rFonts w:eastAsia="Calibri" w:cstheme="minorHAnsi"/>
                    <w:noProof/>
                  </w:rPr>
                  <w:t xml:space="preserve">Pirkimo sąlygų 5 priedas „EBVPD“ </w:t>
                </w:r>
                <w:r w:rsidRPr="003E3C2F">
                  <w:rPr>
                    <w:rStyle w:val="Hyperlink"/>
                    <w:rFonts w:cstheme="minorHAnsi"/>
                    <w:noProof/>
                  </w:rPr>
                  <w:t>(XML formatu)</w:t>
                </w:r>
                <w:r>
                  <w:rPr>
                    <w:noProof/>
                    <w:webHidden/>
                  </w:rPr>
                  <w:tab/>
                </w:r>
                <w:r>
                  <w:rPr>
                    <w:noProof/>
                    <w:webHidden/>
                  </w:rPr>
                  <w:fldChar w:fldCharType="begin"/>
                </w:r>
                <w:r>
                  <w:rPr>
                    <w:noProof/>
                    <w:webHidden/>
                  </w:rPr>
                  <w:instrText xml:space="preserve"> PAGEREF _Toc196731880 \h </w:instrText>
                </w:r>
                <w:r>
                  <w:rPr>
                    <w:noProof/>
                    <w:webHidden/>
                  </w:rPr>
                </w:r>
                <w:r>
                  <w:rPr>
                    <w:noProof/>
                    <w:webHidden/>
                  </w:rPr>
                  <w:fldChar w:fldCharType="separate"/>
                </w:r>
                <w:r>
                  <w:rPr>
                    <w:noProof/>
                    <w:webHidden/>
                  </w:rPr>
                  <w:t>13</w:t>
                </w:r>
                <w:r>
                  <w:rPr>
                    <w:noProof/>
                    <w:webHidden/>
                  </w:rPr>
                  <w:fldChar w:fldCharType="end"/>
                </w:r>
              </w:hyperlink>
            </w:p>
            <w:p w14:paraId="79B2CE10" w14:textId="5B96375B" w:rsidR="00D37459" w:rsidRDefault="00D37459">
              <w:pPr>
                <w:pStyle w:val="TOC2"/>
                <w:rPr>
                  <w:noProof/>
                  <w:kern w:val="2"/>
                  <w:sz w:val="24"/>
                  <w:szCs w:val="24"/>
                  <w:lang w:val="en-US" w:eastAsia="en-US"/>
                  <w14:ligatures w14:val="standardContextual"/>
                </w:rPr>
              </w:pPr>
              <w:hyperlink w:anchor="_Toc196731881" w:history="1">
                <w:r w:rsidRPr="003E3C2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_Toc196731881 \h </w:instrText>
                </w:r>
                <w:r>
                  <w:rPr>
                    <w:noProof/>
                    <w:webHidden/>
                  </w:rPr>
                </w:r>
                <w:r>
                  <w:rPr>
                    <w:noProof/>
                    <w:webHidden/>
                  </w:rPr>
                  <w:fldChar w:fldCharType="separate"/>
                </w:r>
                <w:r>
                  <w:rPr>
                    <w:noProof/>
                    <w:webHidden/>
                  </w:rPr>
                  <w:t>14</w:t>
                </w:r>
                <w:r>
                  <w:rPr>
                    <w:noProof/>
                    <w:webHidden/>
                  </w:rPr>
                  <w:fldChar w:fldCharType="end"/>
                </w:r>
              </w:hyperlink>
            </w:p>
            <w:p w14:paraId="5B982443" w14:textId="1225D238" w:rsidR="00D37459" w:rsidRDefault="00D37459">
              <w:pPr>
                <w:pStyle w:val="TOC2"/>
                <w:rPr>
                  <w:noProof/>
                  <w:kern w:val="2"/>
                  <w:sz w:val="24"/>
                  <w:szCs w:val="24"/>
                  <w:lang w:val="en-US" w:eastAsia="en-US"/>
                  <w14:ligatures w14:val="standardContextual"/>
                </w:rPr>
              </w:pPr>
              <w:hyperlink w:anchor="_Toc196731882" w:history="1">
                <w:r w:rsidRPr="003E3C2F">
                  <w:rPr>
                    <w:rStyle w:val="Hyperlink"/>
                    <w:rFonts w:eastAsia="Calibri" w:cstheme="minorHAnsi"/>
                    <w:noProof/>
                  </w:rPr>
                  <w:t>Pirkimo sąlygų 7 priedas „Pasiūlymų vertinimo metodika“</w:t>
                </w:r>
                <w:r>
                  <w:rPr>
                    <w:noProof/>
                    <w:webHidden/>
                  </w:rPr>
                  <w:tab/>
                </w:r>
                <w:r>
                  <w:rPr>
                    <w:noProof/>
                    <w:webHidden/>
                  </w:rPr>
                  <w:fldChar w:fldCharType="begin"/>
                </w:r>
                <w:r>
                  <w:rPr>
                    <w:noProof/>
                    <w:webHidden/>
                  </w:rPr>
                  <w:instrText xml:space="preserve"> PAGEREF _Toc196731882 \h </w:instrText>
                </w:r>
                <w:r>
                  <w:rPr>
                    <w:noProof/>
                    <w:webHidden/>
                  </w:rPr>
                </w:r>
                <w:r>
                  <w:rPr>
                    <w:noProof/>
                    <w:webHidden/>
                  </w:rPr>
                  <w:fldChar w:fldCharType="separate"/>
                </w:r>
                <w:r>
                  <w:rPr>
                    <w:noProof/>
                    <w:webHidden/>
                  </w:rPr>
                  <w:t>15</w:t>
                </w:r>
                <w:r>
                  <w:rPr>
                    <w:noProof/>
                    <w:webHidden/>
                  </w:rPr>
                  <w:fldChar w:fldCharType="end"/>
                </w:r>
              </w:hyperlink>
            </w:p>
            <w:p w14:paraId="76B40045" w14:textId="71072274" w:rsidR="00D37459" w:rsidRDefault="00D37459">
              <w:pPr>
                <w:pStyle w:val="TOC2"/>
                <w:rPr>
                  <w:noProof/>
                  <w:kern w:val="2"/>
                  <w:sz w:val="24"/>
                  <w:szCs w:val="24"/>
                  <w:lang w:val="en-US" w:eastAsia="en-US"/>
                  <w14:ligatures w14:val="standardContextual"/>
                </w:rPr>
              </w:pPr>
              <w:hyperlink w:anchor="_Toc196731883" w:history="1">
                <w:r w:rsidRPr="003E3C2F">
                  <w:rPr>
                    <w:rStyle w:val="Hyperlink"/>
                    <w:noProof/>
                  </w:rPr>
                  <w:t>Pirkimo sąlygų 8 priedas „Sutarties projektas“</w:t>
                </w:r>
                <w:r>
                  <w:rPr>
                    <w:noProof/>
                    <w:webHidden/>
                  </w:rPr>
                  <w:tab/>
                </w:r>
                <w:r>
                  <w:rPr>
                    <w:noProof/>
                    <w:webHidden/>
                  </w:rPr>
                  <w:fldChar w:fldCharType="begin"/>
                </w:r>
                <w:r>
                  <w:rPr>
                    <w:noProof/>
                    <w:webHidden/>
                  </w:rPr>
                  <w:instrText xml:space="preserve"> PAGEREF _Toc196731883 \h </w:instrText>
                </w:r>
                <w:r>
                  <w:rPr>
                    <w:noProof/>
                    <w:webHidden/>
                  </w:rPr>
                </w:r>
                <w:r>
                  <w:rPr>
                    <w:noProof/>
                    <w:webHidden/>
                  </w:rPr>
                  <w:fldChar w:fldCharType="separate"/>
                </w:r>
                <w:r>
                  <w:rPr>
                    <w:noProof/>
                    <w:webHidden/>
                  </w:rPr>
                  <w:t>16</w:t>
                </w:r>
                <w:r>
                  <w:rPr>
                    <w:noProof/>
                    <w:webHidden/>
                  </w:rPr>
                  <w:fldChar w:fldCharType="end"/>
                </w:r>
              </w:hyperlink>
            </w:p>
            <w:p w14:paraId="0DDC40AE" w14:textId="727B406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6731865"/>
      <w:bookmarkStart w:id="2" w:name="_Toc335201954"/>
      <w:bookmarkStart w:id="3" w:name="_Toc147739116"/>
      <w:r w:rsidRPr="00D24970">
        <w:rPr>
          <w:rFonts w:asciiTheme="minorHAnsi" w:hAnsiTheme="minorHAnsi" w:cstheme="minorHAnsi"/>
        </w:rPr>
        <w:lastRenderedPageBreak/>
        <w:t>Bendra informacija</w:t>
      </w:r>
      <w:bookmarkEnd w:id="1"/>
    </w:p>
    <w:p w14:paraId="320A89DE" w14:textId="7710A5F7" w:rsidR="00254CFC" w:rsidRPr="00254CFC" w:rsidRDefault="00254CFC" w:rsidP="00254CFC">
      <w:pPr>
        <w:spacing w:after="0" w:line="20" w:lineRule="atLeast"/>
        <w:ind w:firstLine="567"/>
        <w:jc w:val="both"/>
        <w:rPr>
          <w:rFonts w:cstheme="minorHAnsi"/>
        </w:rPr>
      </w:pPr>
      <w:r>
        <w:rPr>
          <w:rFonts w:cstheme="minorHAnsi"/>
        </w:rPr>
        <w:t xml:space="preserve">1.1. </w:t>
      </w:r>
      <w:r w:rsidRPr="00254CFC">
        <w:rPr>
          <w:rFonts w:cstheme="minorHAnsi"/>
        </w:rPr>
        <w:t>Perkančioji organizacija – VšĮ Kėdainių ligoninė, juridinio asmens kodas 191045561, adresas Budrio g. 5, 57164 Kėdainiai, darbo laikas: pirmadienį–penktadienį 7.00–17.00. Perkančioji organizacija nėra PVM mokėtoja.</w:t>
      </w:r>
    </w:p>
    <w:p w14:paraId="023EFAEA" w14:textId="3D67BCC0" w:rsidR="00F85BC0" w:rsidRPr="00254CFC" w:rsidRDefault="00F43662" w:rsidP="00F43662">
      <w:pPr>
        <w:spacing w:after="0" w:line="240" w:lineRule="auto"/>
        <w:ind w:firstLine="567"/>
        <w:jc w:val="both"/>
        <w:rPr>
          <w:rFonts w:cs="Calibri"/>
        </w:rPr>
      </w:pPr>
      <w:r w:rsidRPr="00254CFC">
        <w:rPr>
          <w:rFonts w:eastAsia="Calibri"/>
          <w:i/>
          <w:iCs/>
          <w:color w:val="FF0000"/>
        </w:rPr>
        <w:t xml:space="preserve"> </w:t>
      </w:r>
      <w:r w:rsidRPr="00254CFC">
        <w:rPr>
          <w:rFonts w:eastAsia="Calibri"/>
        </w:rPr>
        <w:t>1.2</w:t>
      </w:r>
      <w:r w:rsidRPr="00254CFC">
        <w:rPr>
          <w:rFonts w:eastAsia="Calibri"/>
          <w:i/>
          <w:iCs/>
          <w:color w:val="FF0000"/>
        </w:rPr>
        <w:t>.</w:t>
      </w:r>
      <w:r w:rsidR="00E32C8E" w:rsidRPr="00254CFC">
        <w:rPr>
          <w:rFonts w:eastAsia="Calibri"/>
          <w:i/>
          <w:iCs/>
          <w:color w:val="FF0000"/>
        </w:rPr>
        <w:t xml:space="preserve"> </w:t>
      </w:r>
      <w:r w:rsidR="00F85BC0" w:rsidRPr="00254CFC">
        <w:rPr>
          <w:rFonts w:cs="Calibri"/>
        </w:rPr>
        <w:t xml:space="preserve">Pirkimą perkančiosios organizacijos vardu atlieka centrinės perkančiosios organizacijos funkcijas atliekanti – Kėdainių rajono savivaldybės administracija, juridinio asmens kodas 188768545, adresas J. Basanavičiaus g. 36, 57288 Kėdainiai, darbo laikas: pirmadienį–ketvirtadienį 8.00–17.00, penktadienį 8.00–15.45, </w:t>
      </w:r>
      <w:r w:rsidR="00F85BC0" w:rsidRPr="00254CFC">
        <w:rPr>
          <w:rFonts w:cs="Calibri"/>
          <w:bCs/>
          <w:color w:val="000000"/>
        </w:rPr>
        <w:t>prieššventinėmis dienomis – vieną valandą trumpiau,</w:t>
      </w:r>
      <w:r w:rsidR="00F85BC0" w:rsidRPr="00254CFC">
        <w:rPr>
          <w:rFonts w:cs="Calibri"/>
        </w:rPr>
        <w:t xml:space="preserve"> pietų pertrauka 12.00–12.45. Sutartį pasirašys perkančioji organizacija. </w:t>
      </w:r>
    </w:p>
    <w:p w14:paraId="63F07825" w14:textId="77777777" w:rsidR="00F43662" w:rsidRDefault="002F5F8E" w:rsidP="00F85BC0">
      <w:pPr>
        <w:pStyle w:val="ListParagraph"/>
        <w:tabs>
          <w:tab w:val="left" w:pos="993"/>
        </w:tabs>
        <w:spacing w:after="0" w:line="20" w:lineRule="atLeast"/>
        <w:ind w:left="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F85BC0" w:rsidRPr="00F85BC0">
        <w:rPr>
          <w:color w:val="000000" w:themeColor="text1"/>
        </w:rPr>
        <w:t>CPO LT kataloge nėra perkančiosios</w:t>
      </w:r>
    </w:p>
    <w:p w14:paraId="2239DD1B" w14:textId="45661128"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254CFC">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590030" w:rsidRDefault="00C447D2" w:rsidP="00F85BC0">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CC40F4D" w14:textId="6CC62C33" w:rsidR="00391A5A" w:rsidRPr="00391A5A" w:rsidRDefault="003A502A" w:rsidP="006F00FA">
      <w:pPr>
        <w:pStyle w:val="ListParagraph"/>
        <w:numPr>
          <w:ilvl w:val="1"/>
          <w:numId w:val="7"/>
        </w:numPr>
        <w:spacing w:after="0" w:line="240" w:lineRule="auto"/>
        <w:ind w:left="0" w:firstLine="567"/>
        <w:jc w:val="both"/>
        <w:rPr>
          <w:rFonts w:eastAsia="Arial"/>
        </w:rPr>
      </w:pPr>
      <w:r w:rsidRPr="00391A5A">
        <w:rPr>
          <w:rFonts w:cstheme="minorHAnsi"/>
        </w:rPr>
        <w:t>Atliekamas žaliasis pirkimas. Pirkimas vykdomas vadovaujantis Lietuvos Respublikos aplinkos ministro 2011 m. birželio 28 d. įsakymo Nr. D1-508 „</w:t>
      </w:r>
      <w:hyperlink r:id="rId11" w:history="1">
        <w:r w:rsidRPr="004D2A70">
          <w:rPr>
            <w:rStyle w:val="Hyperlink"/>
            <w:rFonts w:cstheme="minorHAnsi"/>
          </w:rPr>
          <w:t>Dėl Aplinkos apsaugos kriterijų taikymo, vykdant žaliuosius pirkimus, tvarkos aprašo patvirtinimo</w:t>
        </w:r>
      </w:hyperlink>
      <w:r w:rsidRPr="004D2A70">
        <w:rPr>
          <w:rFonts w:cstheme="minorHAnsi"/>
        </w:rPr>
        <w:t xml:space="preserve">“ </w:t>
      </w:r>
      <w:r w:rsidR="00F85BC0" w:rsidRPr="00391A5A">
        <w:rPr>
          <w:rFonts w:cstheme="minorHAnsi"/>
        </w:rPr>
        <w:t>4.4.4 pa</w:t>
      </w:r>
      <w:r w:rsidRPr="00391A5A">
        <w:rPr>
          <w:rFonts w:cstheme="minorHAnsi"/>
        </w:rPr>
        <w:t>punk</w:t>
      </w:r>
      <w:r w:rsidR="00F85BC0" w:rsidRPr="00391A5A">
        <w:rPr>
          <w:rFonts w:cstheme="minorHAnsi"/>
        </w:rPr>
        <w:t>čiu</w:t>
      </w:r>
      <w:r w:rsidRPr="00391A5A">
        <w:rPr>
          <w:rFonts w:cstheme="minorHAnsi"/>
        </w:rPr>
        <w:t xml:space="preserve"> (-</w:t>
      </w:r>
      <w:proofErr w:type="spellStart"/>
      <w:r w:rsidRPr="00391A5A">
        <w:rPr>
          <w:rFonts w:cstheme="minorHAnsi"/>
        </w:rPr>
        <w:t>ais</w:t>
      </w:r>
      <w:proofErr w:type="spellEnd"/>
      <w:r w:rsidRPr="00391A5A">
        <w:rPr>
          <w:rFonts w:cstheme="minorHAnsi"/>
        </w:rPr>
        <w:t xml:space="preserve">). Aplinkos apaugos kriterijai nustatyti </w:t>
      </w:r>
      <w:r w:rsidR="00391A5A">
        <w:rPr>
          <w:rFonts w:cstheme="minorHAnsi"/>
          <w:sz w:val="22"/>
          <w:szCs w:val="22"/>
        </w:rPr>
        <w:t>pirkimo sąlygų 8 priedo „Sutarties projektas“ specialiųjų sąlygų 1</w:t>
      </w:r>
      <w:r w:rsidR="0038349A">
        <w:rPr>
          <w:rFonts w:cstheme="minorHAnsi"/>
          <w:sz w:val="22"/>
          <w:szCs w:val="22"/>
        </w:rPr>
        <w:t>2</w:t>
      </w:r>
      <w:r w:rsidR="00391A5A">
        <w:rPr>
          <w:rFonts w:cstheme="minorHAnsi"/>
          <w:sz w:val="22"/>
          <w:szCs w:val="22"/>
        </w:rPr>
        <w:t>.</w:t>
      </w:r>
      <w:r w:rsidR="0038349A">
        <w:rPr>
          <w:rFonts w:cstheme="minorHAnsi"/>
          <w:sz w:val="22"/>
          <w:szCs w:val="22"/>
        </w:rPr>
        <w:t>4</w:t>
      </w:r>
      <w:r w:rsidR="00472802">
        <w:rPr>
          <w:rFonts w:cstheme="minorHAnsi"/>
          <w:sz w:val="22"/>
          <w:szCs w:val="22"/>
        </w:rPr>
        <w:t xml:space="preserve"> </w:t>
      </w:r>
      <w:r w:rsidR="00391A5A">
        <w:rPr>
          <w:rFonts w:cstheme="minorHAnsi"/>
          <w:sz w:val="22"/>
          <w:szCs w:val="22"/>
        </w:rPr>
        <w:t xml:space="preserve">punkte. </w:t>
      </w:r>
    </w:p>
    <w:p w14:paraId="4AA8199C" w14:textId="762B4C17" w:rsidR="00391A5A" w:rsidRPr="00391A5A" w:rsidRDefault="00F43662" w:rsidP="006F00FA">
      <w:pPr>
        <w:pStyle w:val="ListParagraph"/>
        <w:numPr>
          <w:ilvl w:val="1"/>
          <w:numId w:val="7"/>
        </w:numPr>
        <w:spacing w:after="0" w:line="240" w:lineRule="auto"/>
        <w:ind w:left="0" w:firstLine="567"/>
        <w:jc w:val="both"/>
        <w:rPr>
          <w:rFonts w:eastAsia="Arial"/>
        </w:rPr>
      </w:pPr>
      <w:r w:rsidRPr="00F43662">
        <w:rPr>
          <w:rFonts w:eastAsia="Arial"/>
        </w:rPr>
        <w:t>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9673186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13961D9" w:rsidR="00B41C66" w:rsidRPr="00FA3F98" w:rsidRDefault="00FA3F98" w:rsidP="00FA3F98">
      <w:pPr>
        <w:pStyle w:val="NoSpacing"/>
        <w:ind w:firstLine="709"/>
        <w:contextualSpacing/>
        <w:jc w:val="both"/>
        <w:rPr>
          <w:rFonts w:cstheme="minorHAnsi"/>
        </w:rPr>
      </w:pPr>
      <w:r>
        <w:rPr>
          <w:rFonts w:eastAsia="Calibri"/>
        </w:rPr>
        <w:t xml:space="preserve">2.1. </w:t>
      </w:r>
      <w:r w:rsidR="00B41C66" w:rsidRPr="00FA3F98">
        <w:rPr>
          <w:rFonts w:eastAsia="Calibri"/>
        </w:rPr>
        <w:t xml:space="preserve">Perkančioji organizacija numato įsigyti </w:t>
      </w:r>
      <w:r w:rsidR="0038349A">
        <w:rPr>
          <w:rFonts w:eastAsia="Calibri"/>
        </w:rPr>
        <w:t>r</w:t>
      </w:r>
      <w:r w:rsidR="0038349A" w:rsidRPr="0038349A">
        <w:rPr>
          <w:rFonts w:eastAsia="Calibri"/>
        </w:rPr>
        <w:t xml:space="preserve">eanimacijos skyriaus </w:t>
      </w:r>
      <w:proofErr w:type="spellStart"/>
      <w:r w:rsidR="0038349A" w:rsidRPr="0038349A">
        <w:rPr>
          <w:rFonts w:eastAsia="Calibri"/>
        </w:rPr>
        <w:t>švirkštin</w:t>
      </w:r>
      <w:r w:rsidR="007C07B4">
        <w:rPr>
          <w:rFonts w:eastAsia="Calibri"/>
        </w:rPr>
        <w:t>es</w:t>
      </w:r>
      <w:proofErr w:type="spellEnd"/>
      <w:r w:rsidR="0038349A" w:rsidRPr="0038349A">
        <w:rPr>
          <w:rFonts w:eastAsia="Calibri"/>
        </w:rPr>
        <w:t xml:space="preserve"> pomp</w:t>
      </w:r>
      <w:r w:rsidR="007C07B4">
        <w:rPr>
          <w:rFonts w:eastAsia="Calibri"/>
        </w:rPr>
        <w:t>a</w:t>
      </w:r>
      <w:r w:rsidR="0038349A" w:rsidRPr="0038349A">
        <w:rPr>
          <w:rFonts w:eastAsia="Calibri"/>
        </w:rPr>
        <w:t xml:space="preserve">s su </w:t>
      </w:r>
      <w:proofErr w:type="spellStart"/>
      <w:r w:rsidR="0038349A" w:rsidRPr="0038349A">
        <w:rPr>
          <w:rFonts w:eastAsia="Calibri"/>
        </w:rPr>
        <w:t>monitoravimu</w:t>
      </w:r>
      <w:proofErr w:type="spellEnd"/>
      <w:r w:rsidR="0038349A" w:rsidRPr="0038349A">
        <w:rPr>
          <w:rFonts w:eastAsia="Calibri"/>
        </w:rPr>
        <w:t xml:space="preserve"> (komplekt</w:t>
      </w:r>
      <w:r w:rsidR="007C07B4">
        <w:rPr>
          <w:rFonts w:eastAsia="Calibri"/>
        </w:rPr>
        <w:t>us</w:t>
      </w:r>
      <w:r w:rsidR="0038349A" w:rsidRPr="0038349A">
        <w:rPr>
          <w:rFonts w:eastAsia="Calibri"/>
        </w:rPr>
        <w:t>)</w:t>
      </w:r>
      <w:r w:rsidRPr="00FA3F98">
        <w:rPr>
          <w:rFonts w:eastAsia="Calibri"/>
        </w:rPr>
        <w:t xml:space="preserve">. </w:t>
      </w:r>
      <w:r w:rsidR="00B41C66" w:rsidRPr="00FA3F98">
        <w:rPr>
          <w:rFonts w:cstheme="minorHAnsi"/>
        </w:rPr>
        <w:t xml:space="preserve">Reikalavimai pirkimo objektui nustatyti </w:t>
      </w:r>
      <w:r w:rsidR="00704310" w:rsidRPr="00FA3F98">
        <w:rPr>
          <w:rFonts w:cstheme="minorHAnsi"/>
        </w:rPr>
        <w:t>s</w:t>
      </w:r>
      <w:r w:rsidR="00444CAF" w:rsidRPr="00FA3F98">
        <w:rPr>
          <w:rFonts w:cstheme="minorHAnsi"/>
        </w:rPr>
        <w:t xml:space="preserve">pecialiųjų </w:t>
      </w:r>
      <w:r w:rsidR="00CE7209" w:rsidRPr="00FA3F98">
        <w:rPr>
          <w:rFonts w:cstheme="minorHAnsi"/>
        </w:rPr>
        <w:t xml:space="preserve">pirkimo </w:t>
      </w:r>
      <w:r w:rsidR="00444CAF" w:rsidRPr="00FA3F98">
        <w:rPr>
          <w:rFonts w:cstheme="minorHAnsi"/>
        </w:rPr>
        <w:t xml:space="preserve">sąlygų </w:t>
      </w:r>
      <w:r w:rsidRPr="00FA3F98">
        <w:rPr>
          <w:rFonts w:cstheme="minorHAnsi"/>
        </w:rPr>
        <w:t>2</w:t>
      </w:r>
      <w:r w:rsidR="00FA7D78" w:rsidRPr="00FA3F98">
        <w:rPr>
          <w:rFonts w:ascii="Arial" w:hAnsi="Arial" w:cs="Arial"/>
        </w:rPr>
        <w:t xml:space="preserve"> </w:t>
      </w:r>
      <w:r w:rsidR="00444CAF" w:rsidRPr="00FA3F98">
        <w:rPr>
          <w:rFonts w:cstheme="minorHAnsi"/>
        </w:rPr>
        <w:t>priede</w:t>
      </w:r>
      <w:r w:rsidR="00B41C66" w:rsidRPr="00FA3F98">
        <w:rPr>
          <w:rFonts w:cstheme="minorHAnsi"/>
        </w:rPr>
        <w:t>.</w:t>
      </w:r>
    </w:p>
    <w:p w14:paraId="48EEE6C2" w14:textId="6897C771" w:rsidR="00B41C66" w:rsidRDefault="00FA3F98" w:rsidP="00FA3F98">
      <w:pPr>
        <w:pStyle w:val="NoSpacing"/>
        <w:ind w:firstLine="709"/>
        <w:contextualSpacing/>
        <w:jc w:val="both"/>
        <w:rPr>
          <w:rFonts w:cstheme="minorHAnsi"/>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Pr>
          <w:rFonts w:cstheme="minorHAnsi"/>
        </w:rPr>
        <w:t>2, 3, 6</w:t>
      </w:r>
      <w:r w:rsidR="00F06A35">
        <w:rPr>
          <w:rFonts w:cstheme="minorHAnsi"/>
        </w:rPr>
        <w:t>, 7</w:t>
      </w:r>
      <w:r>
        <w:rPr>
          <w:rFonts w:cstheme="minorHAnsi"/>
        </w:rPr>
        <w:t xml:space="preserve"> ir 8</w:t>
      </w:r>
      <w:r w:rsidR="007554D6" w:rsidRPr="007554D6">
        <w:rPr>
          <w:rFonts w:cstheme="minorHAnsi"/>
          <w:color w:val="00B050"/>
        </w:rPr>
        <w:t xml:space="preserve"> </w:t>
      </w:r>
      <w:r w:rsidR="007554D6" w:rsidRPr="007554D6">
        <w:rPr>
          <w:rFonts w:cstheme="minorHAnsi"/>
        </w:rPr>
        <w:t>pried</w:t>
      </w:r>
      <w:r>
        <w:rPr>
          <w:rFonts w:cstheme="minorHAnsi"/>
        </w:rPr>
        <w:t>uose</w:t>
      </w:r>
      <w:r w:rsidR="007554D6" w:rsidRPr="007554D6">
        <w:rPr>
          <w:rFonts w:cstheme="minorHAnsi"/>
        </w:rPr>
        <w:t>.</w:t>
      </w:r>
      <w:r w:rsidR="007554D6" w:rsidRPr="00F0499F">
        <w:rPr>
          <w:rFonts w:cstheme="minorHAnsi"/>
          <w:color w:val="00B050"/>
        </w:rPr>
        <w:t xml:space="preserve"> </w:t>
      </w:r>
    </w:p>
    <w:p w14:paraId="0CA81FB8" w14:textId="0CC85526" w:rsidR="00325243" w:rsidRDefault="00815D5F" w:rsidP="00FA3F98">
      <w:pPr>
        <w:pStyle w:val="ListParagraph"/>
        <w:spacing w:after="0" w:line="240" w:lineRule="auto"/>
        <w:ind w:left="0" w:firstLine="709"/>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5BEF61E"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164D14" w:rsidR="0083071D" w:rsidRDefault="00D37459" w:rsidP="00DE7037">
      <w:pPr>
        <w:pStyle w:val="ListParagraph"/>
        <w:spacing w:after="0" w:line="240" w:lineRule="auto"/>
        <w:ind w:left="0" w:firstLine="567"/>
        <w:jc w:val="both"/>
        <w:rPr>
          <w:rFonts w:cstheme="minorHAnsi"/>
        </w:rPr>
      </w:pPr>
      <w:r w:rsidRPr="00D37459">
        <w:rPr>
          <w:rFonts w:cstheme="minorHAnsi"/>
        </w:rPr>
        <w:t>2.5. Pirkimas finansuojamas iš ES lėšų pagal projektą ,,VšĮ Kėdainių ligoninės priėmimo – skubios pagalbos ir reanimacijos skyrių infrastruktūros modernizavimas“, projekto kodas 09-029-P-0001.</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96731867"/>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6731868"/>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34E32D48" w14:textId="3FDD336F" w:rsidR="007B6F6D" w:rsidRPr="009749C3" w:rsidRDefault="00970624" w:rsidP="00970624">
      <w:pPr>
        <w:pStyle w:val="ListParagraph"/>
        <w:tabs>
          <w:tab w:val="left" w:pos="851"/>
        </w:tabs>
        <w:spacing w:after="0" w:line="20" w:lineRule="atLeast"/>
        <w:ind w:left="0" w:firstLine="567"/>
        <w:jc w:val="both"/>
        <w:rPr>
          <w:highlight w:val="yellow"/>
        </w:rPr>
      </w:pPr>
      <w:r w:rsidRPr="009749C3">
        <w:t>4.2.</w:t>
      </w:r>
      <w:r w:rsidR="00990E9B" w:rsidRPr="009749C3">
        <w:t>Tiekėjams nenustatomi kvalifikacijos reikalavimai</w:t>
      </w:r>
      <w:r w:rsidR="00A6625B" w:rsidRPr="009749C3">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9673186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7C8BDC7"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9749C3">
        <w:rPr>
          <w:rFonts w:cstheme="minorHAnsi"/>
          <w:color w:val="000000" w:themeColor="text1"/>
        </w:rPr>
        <w:t>Reikalavimai tiekėjams, susiję su nacionaliniu saugumu, šiame pirkime nėra nustatomi.</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9673187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331D36F0" w14:textId="663B7893" w:rsidR="00D37459" w:rsidRDefault="00D37459" w:rsidP="00DF6A09">
      <w:pPr>
        <w:spacing w:after="0" w:line="240" w:lineRule="auto"/>
        <w:ind w:firstLine="709"/>
        <w:jc w:val="both"/>
        <w:rPr>
          <w:rFonts w:ascii="Calibri" w:hAnsi="Calibri" w:cs="Calibri"/>
        </w:rPr>
      </w:pPr>
      <w:r w:rsidRPr="00D37459">
        <w:rPr>
          <w:rFonts w:ascii="Calibri" w:hAnsi="Calibri" w:cs="Calibri"/>
        </w:rPr>
        <w:t>6.1.</w:t>
      </w:r>
      <w:r>
        <w:rPr>
          <w:rFonts w:ascii="Calibri" w:hAnsi="Calibri" w:cs="Calibri"/>
        </w:rPr>
        <w:t>9</w:t>
      </w:r>
      <w:r w:rsidRPr="00D37459">
        <w:rPr>
          <w:rFonts w:ascii="Calibri" w:hAnsi="Calibri" w:cs="Calibri"/>
        </w:rPr>
        <w:t>. Dokumentai, nurodyti specialiųjų pirkimo sąlygų 2 priede „Techninė specifikacija“, 7 priedo „Pasiūlymų vertinimo metodika“ lentelės pastaboje;</w:t>
      </w:r>
    </w:p>
    <w:p w14:paraId="55169E1D" w14:textId="5DEBD215"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6.1.1</w:t>
      </w:r>
      <w:r>
        <w:rPr>
          <w:rFonts w:ascii="Calibri" w:hAnsi="Calibri" w:cs="Calibri"/>
        </w:rPr>
        <w:t>0</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lastRenderedPageBreak/>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73187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673187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673187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19D8B48D" w:rsidR="00701EBC" w:rsidRPr="00701EBC" w:rsidRDefault="00701EBC" w:rsidP="00701EBC">
      <w:pPr>
        <w:pStyle w:val="NoSpacing"/>
        <w:spacing w:line="20" w:lineRule="atLeast"/>
        <w:ind w:firstLine="567"/>
        <w:contextualSpacing/>
        <w:jc w:val="both"/>
        <w:rPr>
          <w:rFonts w:eastAsia="Calibri" w:cstheme="minorHAnsi"/>
        </w:rPr>
      </w:pPr>
      <w:r w:rsidRPr="00701EBC">
        <w:rPr>
          <w:rFonts w:eastAsia="Calibri" w:cstheme="minorHAnsi"/>
        </w:rPr>
        <w:t>9.1. Perkančioji organizacija ekonomiškai naudingiausią pasiūlymą išrenka pagal kainos ir</w:t>
      </w:r>
      <w:r>
        <w:rPr>
          <w:rFonts w:eastAsia="Calibri" w:cstheme="minorHAnsi"/>
        </w:rPr>
        <w:t xml:space="preserve"> </w:t>
      </w:r>
      <w:r w:rsidRPr="00701EBC">
        <w:rPr>
          <w:rFonts w:eastAsia="Calibri" w:cstheme="minorHAnsi"/>
        </w:rPr>
        <w:t>kokybės santykį. Duomenys, kuriuos savo pasiūlyme turi pateikti tiekėjas, vertinimo kriterijai ir tvarka, pagal kuria vertinami tiekėjo pateikti duomenys, pateikiama specialiųjų pirkimo sąlygų 7 priede.</w:t>
      </w:r>
    </w:p>
    <w:p w14:paraId="57C7306E" w14:textId="77777777" w:rsidR="00701EBC" w:rsidRDefault="00701EBC" w:rsidP="00701EBC">
      <w:pPr>
        <w:pStyle w:val="NoSpacing"/>
        <w:spacing w:line="20" w:lineRule="atLeast"/>
        <w:ind w:firstLine="567"/>
        <w:contextualSpacing/>
        <w:jc w:val="both"/>
        <w:rPr>
          <w:rFonts w:eastAsia="Calibri" w:cstheme="minorHAnsi"/>
        </w:rPr>
      </w:pPr>
      <w:r w:rsidRPr="00701EBC">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72204F" w:rsidRDefault="00A422B6" w:rsidP="00701EBC">
      <w:pPr>
        <w:pStyle w:val="NoSpacing"/>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w:t>
      </w:r>
      <w:r>
        <w:rPr>
          <w:rStyle w:val="cf01"/>
          <w:rFonts w:asciiTheme="minorHAnsi" w:hAnsiTheme="minorHAnsi" w:cstheme="minorHAnsi"/>
          <w:sz w:val="21"/>
          <w:szCs w:val="21"/>
        </w:rPr>
        <w:t xml:space="preserve">as 6.1.1. papunktyje nurodytas dokumentas. </w:t>
      </w: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673187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1" w:name="_Toc196731875"/>
      <w:bookmarkEnd w:id="3"/>
      <w:r w:rsidRPr="00F065D6">
        <w:rPr>
          <w:rFonts w:asciiTheme="minorHAnsi" w:hAnsiTheme="minorHAnsi" w:cstheme="minorHAnsi"/>
        </w:rPr>
        <w:lastRenderedPageBreak/>
        <w:t>Kitos sąlygos</w:t>
      </w:r>
      <w:bookmarkEnd w:id="41"/>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2" w:name="_Toc196731876"/>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6731877"/>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48" w:name="_Ref38285444"/>
      <w:bookmarkStart w:id="49" w:name="_Ref38291496"/>
      <w:bookmarkStart w:id="50" w:name="_Toc19673187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6731879"/>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F0499F" w:rsidRDefault="00B712C7" w:rsidP="00F56FD0">
      <w:pPr>
        <w:pStyle w:val="ListParagraph"/>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0DB8D79C" w14:textId="50ABAB8A" w:rsidR="0020417D" w:rsidRDefault="0020417D" w:rsidP="002D71B6">
      <w:pPr>
        <w:spacing w:before="60" w:after="60" w:line="256" w:lineRule="auto"/>
        <w:rPr>
          <w:rFonts w:eastAsiaTheme="minorHAnsi" w:cstheme="minorHAnsi"/>
          <w:b/>
          <w:bCs/>
        </w:rPr>
        <w:sectPr w:rsidR="0020417D" w:rsidSect="00D37459">
          <w:footerReference w:type="first" r:id="rId15"/>
          <w:pgSz w:w="12240" w:h="15840"/>
          <w:pgMar w:top="1134" w:right="567" w:bottom="1134" w:left="1701" w:header="720" w:footer="720" w:gutter="0"/>
          <w:pgNumType w:start="6"/>
          <w:cols w:space="720"/>
          <w:titlePg/>
          <w:docGrid w:linePitch="360"/>
        </w:sectPr>
      </w:pP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5" w:name="_Ref38291379"/>
      <w:bookmarkStart w:id="56" w:name="_Ref38291394"/>
      <w:bookmarkStart w:id="57"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Heading2"/>
        <w:ind w:left="5103"/>
        <w:rPr>
          <w:rFonts w:asciiTheme="minorHAnsi" w:eastAsia="Calibri" w:hAnsiTheme="minorHAnsi" w:cstheme="minorHAnsi"/>
          <w:color w:val="0070C0"/>
          <w:sz w:val="21"/>
          <w:szCs w:val="21"/>
        </w:rPr>
      </w:pPr>
    </w:p>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Heading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58" w:name="_Toc196731880"/>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6731881"/>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6EB1A93" w:rsidR="008D704D" w:rsidRPr="00AC504B" w:rsidRDefault="008D704D" w:rsidP="008D704D">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196731882"/>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„Pasiūlymų vertinimo </w:t>
      </w:r>
      <w:r w:rsidR="00D37459">
        <w:rPr>
          <w:rFonts w:asciiTheme="minorHAnsi" w:eastAsia="Calibri" w:hAnsiTheme="minorHAnsi" w:cstheme="minorHAnsi"/>
          <w:color w:val="auto"/>
          <w:sz w:val="21"/>
          <w:szCs w:val="21"/>
        </w:rPr>
        <w:t>metodika</w:t>
      </w:r>
      <w:r w:rsidRPr="00AC504B">
        <w:rPr>
          <w:rFonts w:asciiTheme="minorHAnsi" w:eastAsia="Calibri" w:hAnsiTheme="minorHAnsi" w:cstheme="minorHAnsi"/>
          <w:color w:val="auto"/>
          <w:sz w:val="21"/>
          <w:szCs w:val="21"/>
        </w:rPr>
        <w:t>“</w:t>
      </w:r>
      <w:bookmarkEnd w:id="63"/>
      <w:bookmarkEnd w:id="64"/>
      <w:bookmarkEnd w:id="65"/>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30147D99"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D37459" w:rsidRPr="00D37459">
        <w:rPr>
          <w:rFonts w:asciiTheme="minorHAnsi" w:hAnsiTheme="minorHAnsi" w:cstheme="minorHAnsi"/>
          <w:sz w:val="21"/>
          <w:szCs w:val="21"/>
        </w:rPr>
        <w:t>Pasiūlymų vertinimo metodika</w:t>
      </w:r>
      <w:r w:rsidR="00D37459">
        <w:rPr>
          <w:rFonts w:asciiTheme="minorHAnsi" w:hAnsiTheme="minorHAnsi" w:cstheme="minorHAnsi"/>
          <w:sz w:val="21"/>
          <w:szCs w:val="21"/>
        </w:rPr>
        <w:t xml:space="preserve"> </w:t>
      </w:r>
      <w:r w:rsidR="00D37459" w:rsidRPr="00D37459">
        <w:rPr>
          <w:rFonts w:asciiTheme="minorHAnsi" w:hAnsiTheme="minorHAnsi" w:cstheme="minorHAnsi"/>
          <w:sz w:val="21"/>
          <w:szCs w:val="21"/>
        </w:rPr>
        <w:t>pateikiama CVP IS prie pirkimo dokumentų.</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6" w:name="_Ref39586171"/>
      <w:bookmarkStart w:id="67" w:name="_Ref39673580"/>
      <w:bookmarkStart w:id="68" w:name="_Ref39674283"/>
      <w:bookmarkStart w:id="69" w:name="_Toc196731883"/>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6"/>
      <w:bookmarkEnd w:id="67"/>
      <w:bookmarkEnd w:id="68"/>
      <w:bookmarkEnd w:id="69"/>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Pr="00AC504B" w:rsidRDefault="00AC504B" w:rsidP="00AB5541"/>
    <w:sectPr w:rsidR="00AC504B" w:rsidRPr="00AC504B" w:rsidSect="00D37459">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DF54" w14:textId="77777777" w:rsidR="00295239" w:rsidRDefault="00295239" w:rsidP="00D05666">
      <w:r>
        <w:separator/>
      </w:r>
    </w:p>
  </w:endnote>
  <w:endnote w:type="continuationSeparator" w:id="0">
    <w:p w14:paraId="57DC25D5" w14:textId="77777777" w:rsidR="00295239" w:rsidRDefault="00295239" w:rsidP="00D05666">
      <w:r>
        <w:continuationSeparator/>
      </w:r>
    </w:p>
  </w:endnote>
  <w:endnote w:type="continuationNotice" w:id="1">
    <w:p w14:paraId="40DD1031" w14:textId="77777777" w:rsidR="00295239" w:rsidRDefault="00295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8F1" w14:textId="77777777" w:rsidR="00295239" w:rsidRDefault="00295239" w:rsidP="00D05666">
      <w:r>
        <w:separator/>
      </w:r>
    </w:p>
  </w:footnote>
  <w:footnote w:type="continuationSeparator" w:id="0">
    <w:p w14:paraId="24121C4A" w14:textId="77777777" w:rsidR="00295239" w:rsidRDefault="00295239" w:rsidP="00D05666">
      <w:r>
        <w:continuationSeparator/>
      </w:r>
    </w:p>
  </w:footnote>
  <w:footnote w:type="continuationNotice" w:id="1">
    <w:p w14:paraId="1361EDC6" w14:textId="77777777" w:rsidR="00295239" w:rsidRDefault="00295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1"/>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61676273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3"/>
  </w:num>
  <w:num w:numId="20" w16cid:durableId="885530764">
    <w:abstractNumId w:val="4"/>
  </w:num>
  <w:num w:numId="21" w16cid:durableId="14471111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2754</Words>
  <Characters>15702</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donatas.stelmokas83@gmail.com</cp:lastModifiedBy>
  <cp:revision>9</cp:revision>
  <dcterms:created xsi:type="dcterms:W3CDTF">2024-11-28T07:07:00Z</dcterms:created>
  <dcterms:modified xsi:type="dcterms:W3CDTF">2025-04-30T06:54:00Z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