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Pr="001A6C98" w:rsidRDefault="00EC01F1" w:rsidP="009728BC">
      <w:pPr>
        <w:spacing w:line="276" w:lineRule="auto"/>
        <w:ind w:left="4253" w:firstLine="1276"/>
        <w:rPr>
          <w:bCs/>
          <w:caps/>
          <w:color w:val="000000" w:themeColor="text1"/>
        </w:rPr>
      </w:pPr>
      <w:r w:rsidRPr="001A6C98">
        <w:rPr>
          <w:bCs/>
          <w:caps/>
          <w:color w:val="000000" w:themeColor="text1"/>
        </w:rPr>
        <w:t xml:space="preserve">  </w:t>
      </w:r>
      <w:r w:rsidR="000B0897" w:rsidRPr="001A6C98">
        <w:rPr>
          <w:bCs/>
          <w:caps/>
          <w:color w:val="000000" w:themeColor="text1"/>
        </w:rPr>
        <w:t>PATVIRTINTA</w:t>
      </w:r>
    </w:p>
    <w:p w14:paraId="5D4970F9" w14:textId="77777777" w:rsidR="00027B83" w:rsidRPr="001A6C98" w:rsidRDefault="000B0897" w:rsidP="000B0897">
      <w:pPr>
        <w:spacing w:line="276" w:lineRule="auto"/>
        <w:ind w:left="5245" w:hanging="284"/>
        <w:jc w:val="center"/>
        <w:rPr>
          <w:bCs/>
          <w:caps/>
          <w:color w:val="000000" w:themeColor="text1"/>
        </w:rPr>
      </w:pPr>
      <w:r w:rsidRPr="001A6C98">
        <w:rPr>
          <w:bCs/>
          <w:color w:val="000000" w:themeColor="text1"/>
        </w:rPr>
        <w:t xml:space="preserve">Viešųjų pirkimų tarnybos direktoriaus </w:t>
      </w:r>
    </w:p>
    <w:p w14:paraId="657FE802" w14:textId="77777777" w:rsidR="00027B83" w:rsidRPr="001A6C98" w:rsidRDefault="000B0897" w:rsidP="000B0897">
      <w:pPr>
        <w:spacing w:line="276" w:lineRule="auto"/>
        <w:ind w:left="5387" w:firstLine="142"/>
        <w:jc w:val="center"/>
        <w:rPr>
          <w:bCs/>
          <w:caps/>
          <w:color w:val="000000" w:themeColor="text1"/>
        </w:rPr>
      </w:pPr>
      <w:r w:rsidRPr="001A6C98">
        <w:rPr>
          <w:bCs/>
          <w:color w:val="000000" w:themeColor="text1"/>
        </w:rPr>
        <w:t>2024 m. gruodžio 30 d. įsakymu Nr. 1S-209</w:t>
      </w:r>
    </w:p>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1A6C98" w14:paraId="210B759A" w14:textId="77777777" w:rsidTr="0024049A">
        <w:tc>
          <w:tcPr>
            <w:tcW w:w="2809"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6749" w:type="dxa"/>
            <w:gridSpan w:val="3"/>
          </w:tcPr>
          <w:p w14:paraId="3F650206" w14:textId="42BAA7ED" w:rsidR="00027B83" w:rsidRPr="001A6C98" w:rsidRDefault="007E2237" w:rsidP="777B33EE">
            <w:pPr>
              <w:jc w:val="both"/>
              <w:rPr>
                <w:color w:val="000000" w:themeColor="text1"/>
                <w:sz w:val="22"/>
                <w:szCs w:val="22"/>
                <w:highlight w:val="yellow"/>
                <w:lang w:val="lt"/>
              </w:rPr>
            </w:pPr>
            <w:r w:rsidRPr="001A6C98">
              <w:rPr>
                <w:color w:val="000000" w:themeColor="text1"/>
                <w:lang w:val="lt"/>
              </w:rPr>
              <w:t>Paslaugų pirkimo-pardavimo sutartis</w:t>
            </w:r>
          </w:p>
        </w:tc>
      </w:tr>
      <w:tr w:rsidR="00027B83" w:rsidRPr="001A6C98" w14:paraId="676F0C19" w14:textId="77777777" w:rsidTr="0024049A">
        <w:tc>
          <w:tcPr>
            <w:tcW w:w="2809" w:type="dxa"/>
          </w:tcPr>
          <w:p w14:paraId="4FAB4B1E" w14:textId="77777777" w:rsidR="00027B83" w:rsidRPr="001A6C98" w:rsidRDefault="000B0897">
            <w:pPr>
              <w:jc w:val="both"/>
              <w:rPr>
                <w:b/>
                <w:color w:val="000000" w:themeColor="text1"/>
                <w:kern w:val="2"/>
                <w:szCs w:val="24"/>
              </w:rPr>
            </w:pPr>
            <w:r w:rsidRPr="001A6C98">
              <w:rPr>
                <w:b/>
                <w:color w:val="000000" w:themeColor="text1"/>
                <w:kern w:val="2"/>
                <w:szCs w:val="24"/>
              </w:rPr>
              <w:t>Sutarties data</w:t>
            </w:r>
          </w:p>
        </w:tc>
        <w:tc>
          <w:tcPr>
            <w:tcW w:w="2289" w:type="dxa"/>
          </w:tcPr>
          <w:p w14:paraId="796DA43F" w14:textId="77777777" w:rsidR="00027B83" w:rsidRPr="001A6C98" w:rsidRDefault="00027B83">
            <w:pPr>
              <w:jc w:val="both"/>
              <w:rPr>
                <w:color w:val="000000" w:themeColor="text1"/>
                <w:kern w:val="2"/>
                <w:szCs w:val="24"/>
              </w:rPr>
            </w:pPr>
          </w:p>
        </w:tc>
        <w:tc>
          <w:tcPr>
            <w:tcW w:w="2127" w:type="dxa"/>
          </w:tcPr>
          <w:p w14:paraId="7E4309BB" w14:textId="77777777" w:rsidR="00027B83" w:rsidRPr="001A6C98" w:rsidRDefault="000B0897">
            <w:pPr>
              <w:jc w:val="both"/>
              <w:rPr>
                <w:b/>
                <w:color w:val="000000" w:themeColor="text1"/>
                <w:kern w:val="2"/>
                <w:szCs w:val="24"/>
              </w:rPr>
            </w:pPr>
            <w:r w:rsidRPr="001A6C98">
              <w:rPr>
                <w:b/>
                <w:color w:val="000000" w:themeColor="text1"/>
                <w:kern w:val="2"/>
                <w:szCs w:val="24"/>
              </w:rPr>
              <w:t>Sutarties numeris</w:t>
            </w:r>
          </w:p>
        </w:tc>
        <w:tc>
          <w:tcPr>
            <w:tcW w:w="2333" w:type="dxa"/>
          </w:tcPr>
          <w:p w14:paraId="6CD94D15" w14:textId="77777777" w:rsidR="00027B83" w:rsidRPr="001A6C98" w:rsidRDefault="00027B83">
            <w:pPr>
              <w:jc w:val="both"/>
              <w:rPr>
                <w:color w:val="000000" w:themeColor="text1"/>
                <w:kern w:val="2"/>
                <w:szCs w:val="24"/>
              </w:rPr>
            </w:pP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00091C6A" w:rsidP="007E2237">
            <w:pPr>
              <w:rPr>
                <w:color w:val="000000" w:themeColor="text1"/>
              </w:rPr>
            </w:pPr>
            <w:hyperlink r:id="rId11">
              <w:r w:rsidR="6C91DB30"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69"/>
        <w:gridCol w:w="35"/>
        <w:gridCol w:w="1349"/>
        <w:gridCol w:w="4786"/>
      </w:tblGrid>
      <w:tr w:rsidR="001A6C98" w:rsidRPr="001A6C98" w14:paraId="30D32D1A" w14:textId="77777777" w:rsidTr="777B33EE">
        <w:trPr>
          <w:trHeight w:val="300"/>
        </w:trPr>
        <w:tc>
          <w:tcPr>
            <w:tcW w:w="9535" w:type="dxa"/>
            <w:gridSpan w:val="5"/>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777B33EE">
        <w:trPr>
          <w:trHeight w:val="300"/>
        </w:trPr>
        <w:tc>
          <w:tcPr>
            <w:tcW w:w="3094" w:type="dxa"/>
            <w:gridSpan w:val="3"/>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07E2237">
        <w:trPr>
          <w:trHeight w:val="300"/>
        </w:trPr>
        <w:tc>
          <w:tcPr>
            <w:tcW w:w="3094" w:type="dxa"/>
            <w:gridSpan w:val="3"/>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07E2237">
        <w:trPr>
          <w:trHeight w:val="300"/>
        </w:trPr>
        <w:tc>
          <w:tcPr>
            <w:tcW w:w="3094" w:type="dxa"/>
            <w:gridSpan w:val="3"/>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777B33EE">
        <w:trPr>
          <w:trHeight w:val="300"/>
        </w:trPr>
        <w:tc>
          <w:tcPr>
            <w:tcW w:w="9535" w:type="dxa"/>
            <w:gridSpan w:val="5"/>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777B33EE">
        <w:trPr>
          <w:trHeight w:val="300"/>
        </w:trPr>
        <w:tc>
          <w:tcPr>
            <w:tcW w:w="3094" w:type="dxa"/>
            <w:gridSpan w:val="3"/>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043FE0AF" w14:textId="1F577675" w:rsidR="000D7C4C" w:rsidRDefault="00D8521B" w:rsidP="777B33EE">
            <w:pPr>
              <w:rPr>
                <w:color w:val="000000" w:themeColor="text1"/>
                <w:kern w:val="2"/>
                <w:szCs w:val="24"/>
              </w:rPr>
            </w:pPr>
            <w:bookmarkStart w:id="0" w:name="OLE_LINK1"/>
            <w:bookmarkStart w:id="1" w:name="OLE_LINK2"/>
            <w:r w:rsidRPr="000578A1">
              <w:rPr>
                <w:sz w:val="22"/>
                <w:szCs w:val="22"/>
              </w:rPr>
              <w:t>VBE užduočių parengimo, vertinimo ir recenzavimo paslaugos (geografija)</w:t>
            </w:r>
            <w:r w:rsidR="000D7C4C" w:rsidRPr="00A84D0E">
              <w:rPr>
                <w:szCs w:val="22"/>
              </w:rPr>
              <w:t xml:space="preserve"> paslaugos</w:t>
            </w:r>
            <w:bookmarkEnd w:id="0"/>
            <w:bookmarkEnd w:id="1"/>
            <w:r w:rsidR="000D7C4C" w:rsidRPr="00A84D0E">
              <w:rPr>
                <w:color w:val="000000" w:themeColor="text1"/>
                <w:sz w:val="28"/>
                <w:szCs w:val="24"/>
                <w:lang w:val="lt"/>
              </w:rPr>
              <w:t xml:space="preserve"> </w:t>
            </w:r>
            <w:r w:rsidR="000D7C4C" w:rsidRPr="001A6C98">
              <w:rPr>
                <w:color w:val="000000" w:themeColor="text1"/>
                <w:szCs w:val="24"/>
                <w:lang w:val="lt"/>
              </w:rPr>
              <w:t xml:space="preserve"> </w:t>
            </w:r>
            <w:r w:rsidR="000D7C4C" w:rsidRPr="001A6C98">
              <w:rPr>
                <w:color w:val="000000" w:themeColor="text1"/>
                <w:kern w:val="2"/>
                <w:szCs w:val="24"/>
              </w:rPr>
              <w:t xml:space="preserve">(toliau – </w:t>
            </w:r>
            <w:r w:rsidR="000D7C4C" w:rsidRPr="001A6C98">
              <w:rPr>
                <w:b/>
                <w:bCs/>
                <w:color w:val="000000" w:themeColor="text1"/>
                <w:kern w:val="2"/>
                <w:szCs w:val="24"/>
              </w:rPr>
              <w:t>Paslaugos</w:t>
            </w:r>
            <w:r w:rsidR="000D7C4C" w:rsidRPr="001A6C98">
              <w:rPr>
                <w:color w:val="000000" w:themeColor="text1"/>
                <w:kern w:val="2"/>
                <w:szCs w:val="24"/>
              </w:rPr>
              <w:t>)</w:t>
            </w:r>
            <w:r w:rsidR="000D7C4C" w:rsidRPr="001A6C98">
              <w:rPr>
                <w:color w:val="000000" w:themeColor="text1"/>
                <w:szCs w:val="24"/>
                <w:lang w:val="lt"/>
              </w:rPr>
              <w:t>.</w:t>
            </w:r>
            <w:r w:rsidR="000D7C4C" w:rsidRPr="001A6C98">
              <w:rPr>
                <w:color w:val="000000" w:themeColor="text1"/>
                <w:kern w:val="2"/>
                <w:szCs w:val="24"/>
              </w:rPr>
              <w:t xml:space="preserve"> </w:t>
            </w:r>
          </w:p>
          <w:p w14:paraId="6B5360F1" w14:textId="5CA8ABC0" w:rsidR="00933756" w:rsidRPr="001A6C98" w:rsidRDefault="000D7C4C" w:rsidP="777B33EE">
            <w:pPr>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Paslaugoms nustatyti Sutarties priede Nr. 1 „Techninė specifikacija“ (toliau – Techninė specifikacija)</w:t>
            </w:r>
            <w:r>
              <w:rPr>
                <w:color w:val="000000" w:themeColor="text1"/>
                <w:kern w:val="2"/>
              </w:rPr>
              <w:t>,</w:t>
            </w:r>
            <w:r w:rsidRPr="001A6C98">
              <w:rPr>
                <w:color w:val="000000" w:themeColor="text1"/>
                <w:kern w:val="2"/>
              </w:rPr>
              <w:t xml:space="preserve"> Sutarties priede Nr. 2</w:t>
            </w:r>
            <w:r w:rsidRPr="001A6C98">
              <w:rPr>
                <w:color w:val="000000" w:themeColor="text1"/>
              </w:rPr>
              <w:t xml:space="preserve"> „Pasiūlymas“</w:t>
            </w:r>
            <w:r>
              <w:rPr>
                <w:color w:val="000000" w:themeColor="text1"/>
              </w:rPr>
              <w:t>, Sutarties priede Nr. 3 „Konfidencialumo pasižadėjimas“</w:t>
            </w:r>
            <w:r w:rsidRPr="001A6C98">
              <w:rPr>
                <w:color w:val="000000" w:themeColor="text1"/>
              </w:rPr>
              <w:t>.</w:t>
            </w:r>
          </w:p>
        </w:tc>
      </w:tr>
      <w:tr w:rsidR="001A6C98" w:rsidRPr="001A6C98" w14:paraId="0AD60CA4" w14:textId="77777777" w:rsidTr="777B33EE">
        <w:trPr>
          <w:trHeight w:val="300"/>
        </w:trPr>
        <w:tc>
          <w:tcPr>
            <w:tcW w:w="3094" w:type="dxa"/>
            <w:gridSpan w:val="3"/>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34FBAFAC" w:rsidR="00933756" w:rsidRPr="001A6C98" w:rsidRDefault="00D8521B">
            <w:pPr>
              <w:rPr>
                <w:color w:val="000000" w:themeColor="text1"/>
                <w:szCs w:val="24"/>
                <w:lang w:val="lt"/>
              </w:rPr>
            </w:pPr>
            <w:r w:rsidRPr="000578A1">
              <w:rPr>
                <w:sz w:val="22"/>
                <w:szCs w:val="22"/>
              </w:rPr>
              <w:t>VBE užduočių parengimo, vertinimo ir recenzavimo paslaugos (geografija)</w:t>
            </w:r>
            <w:r w:rsidR="00933756" w:rsidRPr="001A6C98">
              <w:rPr>
                <w:color w:val="000000" w:themeColor="text1"/>
                <w:szCs w:val="24"/>
                <w:lang w:val="lt"/>
              </w:rPr>
              <w:t>.</w:t>
            </w:r>
            <w:r w:rsidR="001A6C98" w:rsidRPr="001A6C98">
              <w:rPr>
                <w:color w:val="000000" w:themeColor="text1"/>
                <w:szCs w:val="24"/>
                <w:lang w:val="lt"/>
              </w:rPr>
              <w:t xml:space="preserve"> </w:t>
            </w:r>
            <w:r w:rsidR="000D7C4C" w:rsidRPr="005F2BF1">
              <w:rPr>
                <w:kern w:val="2"/>
                <w:szCs w:val="24"/>
              </w:rPr>
              <w:t>Pirkimo Nr.</w:t>
            </w:r>
          </w:p>
        </w:tc>
      </w:tr>
      <w:tr w:rsidR="001A6C98" w:rsidRPr="001A6C98" w14:paraId="1D1A6B6A" w14:textId="77777777" w:rsidTr="007E2237">
        <w:trPr>
          <w:trHeight w:val="300"/>
        </w:trPr>
        <w:tc>
          <w:tcPr>
            <w:tcW w:w="3094" w:type="dxa"/>
            <w:gridSpan w:val="3"/>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07E2237">
        <w:trPr>
          <w:trHeight w:val="300"/>
        </w:trPr>
        <w:tc>
          <w:tcPr>
            <w:tcW w:w="3094" w:type="dxa"/>
            <w:gridSpan w:val="3"/>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777B33EE">
        <w:trPr>
          <w:trHeight w:val="300"/>
        </w:trPr>
        <w:tc>
          <w:tcPr>
            <w:tcW w:w="9535" w:type="dxa"/>
            <w:gridSpan w:val="5"/>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0440642">
        <w:trPr>
          <w:trHeight w:val="1409"/>
        </w:trPr>
        <w:tc>
          <w:tcPr>
            <w:tcW w:w="3094" w:type="dxa"/>
            <w:gridSpan w:val="3"/>
          </w:tcPr>
          <w:p w14:paraId="3EF87ADF" w14:textId="2A506C59"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terminas, kai </w:t>
            </w:r>
            <w:r w:rsidRPr="001A6C98">
              <w:rPr>
                <w:b/>
                <w:color w:val="000000" w:themeColor="text1"/>
                <w:szCs w:val="24"/>
              </w:rPr>
              <w:t>Paslaugos yra vienkartinio pobūdžio, teikiamos periodiškai arba pagal Pirkėjo Užsakymą</w:t>
            </w:r>
          </w:p>
        </w:tc>
        <w:tc>
          <w:tcPr>
            <w:tcW w:w="6441" w:type="dxa"/>
            <w:gridSpan w:val="2"/>
          </w:tcPr>
          <w:p w14:paraId="6AD2C279" w14:textId="32BD4669" w:rsidR="001761FF" w:rsidRPr="001A6C98" w:rsidRDefault="001761FF" w:rsidP="001761FF">
            <w:pPr>
              <w:pStyle w:val="Standard"/>
              <w:tabs>
                <w:tab w:val="left" w:pos="1418"/>
              </w:tabs>
              <w:jc w:val="both"/>
              <w:rPr>
                <w:rFonts w:ascii="Times New Roman" w:hAnsi="Times New Roman"/>
                <w:color w:val="000000" w:themeColor="text1"/>
                <w:shd w:val="clear" w:color="auto" w:fill="FFFFFF"/>
                <w:lang w:val="lt-LT"/>
              </w:rPr>
            </w:pPr>
            <w:r w:rsidRPr="001A6C98">
              <w:rPr>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8B4C61">
              <w:rPr>
                <w:color w:val="000000" w:themeColor="text1"/>
                <w:shd w:val="clear" w:color="auto" w:fill="FFFFFF"/>
                <w:lang w:val="lt-LT"/>
              </w:rPr>
              <w:t>19</w:t>
            </w:r>
            <w:r w:rsidRPr="001A6C98">
              <w:rPr>
                <w:color w:val="000000" w:themeColor="text1"/>
                <w:shd w:val="clear" w:color="auto" w:fill="FFFFFF"/>
                <w:lang w:val="lt-LT"/>
              </w:rPr>
              <w:t xml:space="preserve"> mėn. nuo Sutarties įsigaliojimo. Sutartis įsigalioja nuo pasirašymo.</w:t>
            </w:r>
          </w:p>
          <w:p w14:paraId="69C6AE54" w14:textId="23197C9A" w:rsidR="006A1FD9" w:rsidRPr="001A6C98" w:rsidRDefault="001761FF">
            <w:pPr>
              <w:rPr>
                <w:color w:val="000000" w:themeColor="text1"/>
                <w:szCs w:val="24"/>
              </w:rPr>
            </w:pPr>
            <w:r w:rsidRPr="001A6C98">
              <w:rPr>
                <w:color w:val="000000" w:themeColor="text1"/>
                <w:szCs w:val="24"/>
              </w:rPr>
              <w:t>4.1.2. Paslaugų suteikimo etapai detalizuoti Techninėje specifikacijoje 9 dalies 9.</w:t>
            </w:r>
            <w:r w:rsidR="00B442C2" w:rsidRPr="001A6C98">
              <w:rPr>
                <w:color w:val="000000" w:themeColor="text1"/>
                <w:szCs w:val="24"/>
              </w:rPr>
              <w:t>2</w:t>
            </w:r>
            <w:r w:rsidRPr="001A6C98">
              <w:rPr>
                <w:color w:val="000000" w:themeColor="text1"/>
                <w:szCs w:val="24"/>
              </w:rPr>
              <w:t>–9.9 papunkčiuose.</w:t>
            </w:r>
          </w:p>
        </w:tc>
      </w:tr>
      <w:tr w:rsidR="001A6C98" w:rsidRPr="001A6C98" w14:paraId="6409A4A9" w14:textId="77777777" w:rsidTr="777B33EE">
        <w:trPr>
          <w:trHeight w:val="300"/>
        </w:trPr>
        <w:tc>
          <w:tcPr>
            <w:tcW w:w="3094" w:type="dxa"/>
            <w:gridSpan w:val="3"/>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11846184" w:rsidR="00027B83" w:rsidRPr="001A6C98" w:rsidRDefault="008B4C61">
            <w:pPr>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777B33EE">
        <w:trPr>
          <w:trHeight w:val="300"/>
        </w:trPr>
        <w:tc>
          <w:tcPr>
            <w:tcW w:w="3094" w:type="dxa"/>
            <w:gridSpan w:val="3"/>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44F02E9B" w14:textId="2C4E2FB9" w:rsidR="00027B83" w:rsidRPr="001A6C98" w:rsidRDefault="00140A0F">
            <w:pPr>
              <w:rPr>
                <w:color w:val="000000" w:themeColor="text1"/>
                <w:szCs w:val="24"/>
              </w:rPr>
            </w:pPr>
            <w:r w:rsidRPr="001A6C98">
              <w:rPr>
                <w:rFonts w:asciiTheme="majorBidi" w:hAnsiTheme="majorBidi" w:cstheme="majorBidi"/>
                <w:color w:val="000000" w:themeColor="text1"/>
              </w:rPr>
              <w:t xml:space="preserve">Paslaugos turi būti suteiktos laikantis Techninės specifikacijos </w:t>
            </w:r>
            <w:r w:rsidR="001761FF" w:rsidRPr="001A6C98">
              <w:rPr>
                <w:rFonts w:asciiTheme="majorBidi" w:hAnsiTheme="majorBidi" w:cstheme="majorBidi"/>
                <w:color w:val="000000" w:themeColor="text1"/>
              </w:rPr>
              <w:t>9 </w:t>
            </w:r>
            <w:r w:rsidR="0053187D" w:rsidRPr="001A6C98">
              <w:rPr>
                <w:rFonts w:asciiTheme="majorBidi" w:hAnsiTheme="majorBidi" w:cstheme="majorBidi"/>
                <w:color w:val="000000" w:themeColor="text1"/>
              </w:rPr>
              <w:t xml:space="preserve">dalies </w:t>
            </w:r>
            <w:r w:rsidR="004D7F21" w:rsidRPr="001A6C98">
              <w:rPr>
                <w:rFonts w:asciiTheme="majorBidi" w:hAnsiTheme="majorBidi" w:cstheme="majorBidi"/>
                <w:color w:val="000000" w:themeColor="text1"/>
              </w:rPr>
              <w:t>9.1</w:t>
            </w:r>
            <w:r w:rsidR="001761FF" w:rsidRPr="001A6C98">
              <w:rPr>
                <w:rFonts w:asciiTheme="majorBidi" w:hAnsiTheme="majorBidi" w:cstheme="majorBidi"/>
                <w:color w:val="000000" w:themeColor="text1"/>
              </w:rPr>
              <w:t>–</w:t>
            </w:r>
            <w:r w:rsidR="004D7F21" w:rsidRPr="001A6C98">
              <w:rPr>
                <w:rFonts w:asciiTheme="majorBidi" w:hAnsiTheme="majorBidi" w:cstheme="majorBidi"/>
                <w:color w:val="000000" w:themeColor="text1"/>
              </w:rPr>
              <w:t>9.9</w:t>
            </w:r>
            <w:r w:rsidR="001761FF" w:rsidRPr="001A6C98">
              <w:rPr>
                <w:rFonts w:asciiTheme="majorBidi" w:hAnsiTheme="majorBidi" w:cstheme="majorBidi"/>
                <w:color w:val="000000" w:themeColor="text1"/>
              </w:rPr>
              <w:t xml:space="preserve"> </w:t>
            </w:r>
            <w:r w:rsidRPr="001A6C98">
              <w:rPr>
                <w:rFonts w:asciiTheme="majorBidi" w:hAnsiTheme="majorBidi" w:cstheme="majorBidi"/>
                <w:color w:val="000000" w:themeColor="text1"/>
              </w:rPr>
              <w:t>papunkčiuose nustatytų Paslaugų teikimo terminų</w:t>
            </w:r>
            <w:r w:rsidRPr="001A6C98">
              <w:rPr>
                <w:color w:val="000000" w:themeColor="text1"/>
                <w:szCs w:val="24"/>
              </w:rPr>
              <w:t>.</w:t>
            </w:r>
          </w:p>
        </w:tc>
      </w:tr>
      <w:tr w:rsidR="001A6C98" w:rsidRPr="001A6C98" w14:paraId="3A8802D2" w14:textId="77777777" w:rsidTr="00140A0F">
        <w:trPr>
          <w:trHeight w:val="1374"/>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pPr>
              <w:rPr>
                <w:color w:val="000000" w:themeColor="text1"/>
                <w:kern w:val="2"/>
                <w:szCs w:val="24"/>
              </w:rPr>
            </w:pPr>
            <w:r w:rsidRPr="001A6C98">
              <w:rPr>
                <w:color w:val="000000" w:themeColor="text1"/>
                <w:kern w:val="2"/>
                <w:szCs w:val="24"/>
              </w:rPr>
              <w:t>Netaikoma</w:t>
            </w:r>
          </w:p>
          <w:p w14:paraId="6CA61532" w14:textId="0A9D37FB" w:rsidR="00027B83" w:rsidRPr="001A6C98" w:rsidRDefault="00027B83">
            <w:pPr>
              <w:rPr>
                <w:color w:val="000000" w:themeColor="text1"/>
                <w:szCs w:val="24"/>
              </w:rPr>
            </w:pPr>
          </w:p>
        </w:tc>
      </w:tr>
      <w:tr w:rsidR="001A6C98" w:rsidRPr="001A6C98" w14:paraId="59F55181" w14:textId="77777777" w:rsidTr="00413E22">
        <w:trPr>
          <w:trHeight w:val="300"/>
        </w:trPr>
        <w:tc>
          <w:tcPr>
            <w:tcW w:w="3094" w:type="dxa"/>
            <w:gridSpan w:val="3"/>
            <w:tcBorders>
              <w:bottom w:val="single" w:sz="4" w:space="0" w:color="auto"/>
            </w:tcBorders>
          </w:tcPr>
          <w:p w14:paraId="0EE1132D" w14:textId="77777777" w:rsidR="00027B83" w:rsidRPr="001A6C98" w:rsidRDefault="000B0897">
            <w:pPr>
              <w:rPr>
                <w:b/>
                <w:color w:val="000000" w:themeColor="text1"/>
                <w:kern w:val="2"/>
                <w:szCs w:val="24"/>
              </w:rPr>
            </w:pPr>
            <w:r w:rsidRPr="001A6C98">
              <w:rPr>
                <w:b/>
                <w:color w:val="000000" w:themeColor="text1"/>
                <w:kern w:val="2"/>
                <w:szCs w:val="24"/>
              </w:rPr>
              <w:t>4.5. Pateikiami dokumentai</w:t>
            </w:r>
          </w:p>
        </w:tc>
        <w:tc>
          <w:tcPr>
            <w:tcW w:w="6441" w:type="dxa"/>
            <w:gridSpan w:val="2"/>
            <w:tcBorders>
              <w:bottom w:val="single" w:sz="4" w:space="0" w:color="auto"/>
            </w:tcBorders>
          </w:tcPr>
          <w:p w14:paraId="6BA95380" w14:textId="64F7E040" w:rsidR="00351EEF" w:rsidRPr="001A6C98" w:rsidRDefault="00B442C2" w:rsidP="00351EEF">
            <w:pPr>
              <w:rPr>
                <w:color w:val="000000" w:themeColor="text1"/>
                <w:kern w:val="2"/>
                <w:szCs w:val="24"/>
              </w:rPr>
            </w:pPr>
            <w:r w:rsidRPr="001A6C98">
              <w:rPr>
                <w:color w:val="000000" w:themeColor="text1"/>
                <w:kern w:val="2"/>
                <w:szCs w:val="24"/>
              </w:rPr>
              <w:t xml:space="preserve">Turi būti pateikiami </w:t>
            </w:r>
            <w:r w:rsidRPr="008B4C61">
              <w:rPr>
                <w:color w:val="000000" w:themeColor="text1"/>
                <w:kern w:val="2"/>
                <w:szCs w:val="24"/>
              </w:rPr>
              <w:t>Techninėje specifikacijoje nurodyti dokumentai ir Sutartyje nurodyti dokumentai</w:t>
            </w:r>
            <w:r w:rsidRPr="001A6C98">
              <w:rPr>
                <w:color w:val="000000" w:themeColor="text1"/>
                <w:kern w:val="2"/>
                <w:szCs w:val="24"/>
              </w:rPr>
              <w:t xml:space="preserve"> (kaip, Paslaugų perdavimo-priėmimo aktas). Tiekėjui nepateikus nurodytų dokumentų, laikoma, kad Paslaugos neatitinka Sutartyje nustatytų reikalavimų.</w:t>
            </w:r>
          </w:p>
        </w:tc>
      </w:tr>
      <w:tr w:rsidR="001A6C98" w:rsidRPr="001A6C98" w14:paraId="34A2B690" w14:textId="77777777" w:rsidTr="00413E22">
        <w:trPr>
          <w:trHeight w:val="300"/>
        </w:trPr>
        <w:tc>
          <w:tcPr>
            <w:tcW w:w="3094" w:type="dxa"/>
            <w:gridSpan w:val="3"/>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777B33EE">
        <w:trPr>
          <w:trHeight w:val="300"/>
        </w:trPr>
        <w:tc>
          <w:tcPr>
            <w:tcW w:w="9535" w:type="dxa"/>
            <w:gridSpan w:val="5"/>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777B33EE">
        <w:trPr>
          <w:trHeight w:val="300"/>
        </w:trPr>
        <w:tc>
          <w:tcPr>
            <w:tcW w:w="3094" w:type="dxa"/>
            <w:gridSpan w:val="3"/>
          </w:tcPr>
          <w:p w14:paraId="0BDD66A8" w14:textId="77777777" w:rsidR="00027B83" w:rsidRPr="001A6C98" w:rsidRDefault="000B0897">
            <w:pPr>
              <w:rPr>
                <w:b/>
                <w:color w:val="000000" w:themeColor="text1"/>
                <w:kern w:val="2"/>
                <w:szCs w:val="24"/>
              </w:rPr>
            </w:pPr>
            <w:r w:rsidRPr="001A6C98">
              <w:rPr>
                <w:b/>
                <w:color w:val="000000" w:themeColor="text1"/>
                <w:kern w:val="2"/>
                <w:szCs w:val="24"/>
              </w:rPr>
              <w:lastRenderedPageBreak/>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777B33EE">
        <w:trPr>
          <w:trHeight w:val="300"/>
        </w:trPr>
        <w:tc>
          <w:tcPr>
            <w:tcW w:w="3094" w:type="dxa"/>
            <w:gridSpan w:val="3"/>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777B33EE">
        <w:trPr>
          <w:trHeight w:val="300"/>
        </w:trPr>
        <w:tc>
          <w:tcPr>
            <w:tcW w:w="3094" w:type="dxa"/>
            <w:gridSpan w:val="3"/>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777B33EE">
        <w:trPr>
          <w:trHeight w:val="300"/>
        </w:trPr>
        <w:tc>
          <w:tcPr>
            <w:tcW w:w="3094" w:type="dxa"/>
            <w:gridSpan w:val="3"/>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777B33EE">
        <w:trPr>
          <w:trHeight w:val="300"/>
        </w:trPr>
        <w:tc>
          <w:tcPr>
            <w:tcW w:w="3094" w:type="dxa"/>
            <w:gridSpan w:val="3"/>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1A6C98" w:rsidRDefault="000B0897">
            <w:pPr>
              <w:rPr>
                <w:color w:val="000000" w:themeColor="text1"/>
                <w:kern w:val="2"/>
                <w:szCs w:val="24"/>
              </w:rPr>
            </w:pPr>
            <w:r w:rsidRPr="001A6C98">
              <w:rPr>
                <w:color w:val="000000" w:themeColor="text1"/>
                <w:kern w:val="2"/>
                <w:szCs w:val="24"/>
              </w:rPr>
              <w:t>Netaikoma</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777B33EE">
        <w:trPr>
          <w:trHeight w:val="300"/>
        </w:trPr>
        <w:tc>
          <w:tcPr>
            <w:tcW w:w="3094" w:type="dxa"/>
            <w:gridSpan w:val="3"/>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3FEE43FC"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351EEF">
              <w:rPr>
                <w:color w:val="000000" w:themeColor="text1"/>
                <w:szCs w:val="24"/>
              </w:rPr>
              <w:t>6</w:t>
            </w:r>
            <w:r w:rsidRPr="001A6C98">
              <w:rPr>
                <w:color w:val="000000" w:themeColor="text1"/>
                <w:szCs w:val="24"/>
              </w:rPr>
              <w:t xml:space="preserve"> (</w:t>
            </w:r>
            <w:r w:rsidR="00351EEF">
              <w:rPr>
                <w:color w:val="000000" w:themeColor="text1"/>
                <w:szCs w:val="24"/>
              </w:rPr>
              <w:t>šešis</w:t>
            </w:r>
            <w:r w:rsidRPr="001A6C98">
              <w:rPr>
                <w:color w:val="000000" w:themeColor="text1"/>
                <w:szCs w:val="24"/>
              </w:rPr>
              <w:t>) mėnesi</w:t>
            </w:r>
            <w:r w:rsidR="00351EEF">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091C6A">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w:t>
            </w:r>
            <w:r w:rsidRPr="001A6C98">
              <w:rPr>
                <w:color w:val="000000" w:themeColor="text1"/>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777B33EE">
        <w:trPr>
          <w:trHeight w:val="300"/>
        </w:trPr>
        <w:tc>
          <w:tcPr>
            <w:tcW w:w="3094" w:type="dxa"/>
            <w:gridSpan w:val="3"/>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77777777" w:rsidR="00027B83" w:rsidRPr="001A6C98" w:rsidRDefault="000B0897">
            <w:pPr>
              <w:rPr>
                <w:color w:val="000000" w:themeColor="text1"/>
                <w:kern w:val="2"/>
                <w:szCs w:val="24"/>
              </w:rPr>
            </w:pPr>
            <w:r w:rsidRPr="001A6C98">
              <w:rPr>
                <w:color w:val="000000" w:themeColor="text1"/>
                <w:kern w:val="2"/>
                <w:szCs w:val="24"/>
              </w:rPr>
              <w:t>Netaikoma</w:t>
            </w:r>
          </w:p>
          <w:p w14:paraId="7E6D47C4" w14:textId="5DE24C87" w:rsidR="00027B83" w:rsidRPr="001A6C98" w:rsidRDefault="00027B83">
            <w:pPr>
              <w:rPr>
                <w:color w:val="000000" w:themeColor="text1"/>
                <w:szCs w:val="24"/>
              </w:rPr>
            </w:pPr>
          </w:p>
        </w:tc>
      </w:tr>
      <w:tr w:rsidR="001A6C98" w:rsidRPr="001A6C98" w14:paraId="104529C8" w14:textId="77777777" w:rsidTr="777B33EE">
        <w:trPr>
          <w:trHeight w:val="300"/>
        </w:trPr>
        <w:tc>
          <w:tcPr>
            <w:tcW w:w="3094" w:type="dxa"/>
            <w:gridSpan w:val="3"/>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7777777" w:rsidR="00027B83" w:rsidRPr="001A6C98" w:rsidRDefault="000B0897">
            <w:pPr>
              <w:rPr>
                <w:color w:val="000000" w:themeColor="text1"/>
                <w:kern w:val="2"/>
                <w:szCs w:val="24"/>
              </w:rPr>
            </w:pPr>
            <w:r w:rsidRPr="001A6C98">
              <w:rPr>
                <w:color w:val="000000" w:themeColor="text1"/>
                <w:kern w:val="2"/>
                <w:szCs w:val="24"/>
              </w:rPr>
              <w:t>Netaikoma</w:t>
            </w:r>
          </w:p>
          <w:p w14:paraId="566C354A" w14:textId="4B7F12C5" w:rsidR="00027B83" w:rsidRPr="001A6C98" w:rsidRDefault="00027B83">
            <w:pPr>
              <w:rPr>
                <w:color w:val="000000" w:themeColor="text1"/>
                <w:szCs w:val="24"/>
              </w:rPr>
            </w:pPr>
          </w:p>
        </w:tc>
      </w:tr>
      <w:tr w:rsidR="001A6C98" w:rsidRPr="001A6C98" w14:paraId="67EB98BC" w14:textId="77777777" w:rsidTr="777B33EE">
        <w:trPr>
          <w:trHeight w:val="300"/>
        </w:trPr>
        <w:tc>
          <w:tcPr>
            <w:tcW w:w="3094" w:type="dxa"/>
            <w:gridSpan w:val="3"/>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38EC9A63" w14:textId="4D51B9D8" w:rsidR="00933756" w:rsidRPr="001A6C98" w:rsidRDefault="00413E22" w:rsidP="0053187D">
            <w:pPr>
              <w:rPr>
                <w:color w:val="000000" w:themeColor="text1"/>
                <w:kern w:val="2"/>
                <w:szCs w:val="24"/>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9.12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777B33EE">
        <w:trPr>
          <w:trHeight w:val="300"/>
        </w:trPr>
        <w:tc>
          <w:tcPr>
            <w:tcW w:w="3094" w:type="dxa"/>
            <w:gridSpan w:val="3"/>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6A8FB95" w:rsidR="00027B83" w:rsidRPr="001A6C98" w:rsidRDefault="000B0897">
            <w:pPr>
              <w:rPr>
                <w:color w:val="000000" w:themeColor="text1"/>
                <w:kern w:val="2"/>
                <w:szCs w:val="24"/>
              </w:rPr>
            </w:pPr>
            <w:r w:rsidRPr="001A6C98">
              <w:rPr>
                <w:color w:val="000000" w:themeColor="text1"/>
                <w:kern w:val="2"/>
                <w:szCs w:val="24"/>
              </w:rPr>
              <w:t>Netaikoma</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0BC3E39">
        <w:trPr>
          <w:trHeight w:val="300"/>
        </w:trPr>
        <w:tc>
          <w:tcPr>
            <w:tcW w:w="3094" w:type="dxa"/>
            <w:gridSpan w:val="3"/>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1A6C98" w:rsidRDefault="000B0897">
            <w:pPr>
              <w:rPr>
                <w:color w:val="000000" w:themeColor="text1"/>
                <w:kern w:val="2"/>
                <w:szCs w:val="24"/>
              </w:rPr>
            </w:pPr>
            <w:r w:rsidRPr="001A6C98">
              <w:rPr>
                <w:color w:val="000000" w:themeColor="text1"/>
                <w:kern w:val="2"/>
                <w:szCs w:val="24"/>
              </w:rPr>
              <w:t>Netaikoma</w:t>
            </w:r>
          </w:p>
          <w:p w14:paraId="7BF65975" w14:textId="4A395A8C" w:rsidR="00BC3E39" w:rsidRPr="001A6C98" w:rsidRDefault="00BC3E39">
            <w:pPr>
              <w:rPr>
                <w:color w:val="000000" w:themeColor="text1"/>
                <w:kern w:val="2"/>
                <w:szCs w:val="24"/>
              </w:rPr>
            </w:pPr>
          </w:p>
        </w:tc>
      </w:tr>
      <w:tr w:rsidR="001A6C98" w:rsidRPr="001A6C98" w14:paraId="0E4C7074" w14:textId="77777777" w:rsidTr="00BC3E39">
        <w:trPr>
          <w:trHeight w:val="300"/>
        </w:trPr>
        <w:tc>
          <w:tcPr>
            <w:tcW w:w="3094" w:type="dxa"/>
            <w:gridSpan w:val="3"/>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777B33EE">
        <w:trPr>
          <w:trHeight w:val="300"/>
        </w:trPr>
        <w:tc>
          <w:tcPr>
            <w:tcW w:w="9535" w:type="dxa"/>
            <w:gridSpan w:val="5"/>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777B33EE">
        <w:trPr>
          <w:trHeight w:val="300"/>
        </w:trPr>
        <w:tc>
          <w:tcPr>
            <w:tcW w:w="3094" w:type="dxa"/>
            <w:gridSpan w:val="3"/>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77777777" w:rsidR="00027B83" w:rsidRPr="001A6C98" w:rsidRDefault="000B0897">
            <w:pPr>
              <w:rPr>
                <w:color w:val="000000" w:themeColor="text1"/>
                <w:kern w:val="2"/>
                <w:szCs w:val="24"/>
              </w:rPr>
            </w:pPr>
            <w:r w:rsidRPr="001A6C98">
              <w:rPr>
                <w:color w:val="000000" w:themeColor="text1"/>
                <w:kern w:val="2"/>
                <w:szCs w:val="24"/>
              </w:rPr>
              <w:t>Netaikoma</w:t>
            </w:r>
          </w:p>
          <w:p w14:paraId="2A4317FE" w14:textId="6AE4D2E8" w:rsidR="00027B83" w:rsidRPr="001A6C98" w:rsidRDefault="00027B83">
            <w:pPr>
              <w:rPr>
                <w:color w:val="000000" w:themeColor="text1"/>
                <w:szCs w:val="24"/>
              </w:rPr>
            </w:pPr>
          </w:p>
        </w:tc>
      </w:tr>
      <w:tr w:rsidR="001A6C98" w:rsidRPr="001A6C98" w14:paraId="029C51DA" w14:textId="77777777" w:rsidTr="777B33EE">
        <w:trPr>
          <w:trHeight w:val="300"/>
        </w:trPr>
        <w:tc>
          <w:tcPr>
            <w:tcW w:w="3094" w:type="dxa"/>
            <w:gridSpan w:val="3"/>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w:t>
            </w:r>
            <w:r w:rsidRPr="001A6C98">
              <w:rPr>
                <w:color w:val="000000" w:themeColor="text1"/>
                <w:kern w:val="2"/>
                <w:szCs w:val="24"/>
              </w:rPr>
              <w:lastRenderedPageBreak/>
              <w:t>rašytinės pretenzijos gavimo dienos pašalinti Paslaugų trūkumus.</w:t>
            </w:r>
          </w:p>
        </w:tc>
      </w:tr>
      <w:tr w:rsidR="001A6C98" w:rsidRPr="001A6C98" w14:paraId="79A63541" w14:textId="77777777" w:rsidTr="00BC3E39">
        <w:trPr>
          <w:trHeight w:val="300"/>
        </w:trPr>
        <w:tc>
          <w:tcPr>
            <w:tcW w:w="3094" w:type="dxa"/>
            <w:gridSpan w:val="3"/>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767766CF" w14:textId="44A769A7" w:rsidR="00B442C2" w:rsidRPr="001A6C98" w:rsidRDefault="00B442C2" w:rsidP="0093375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050DDE" w:rsidRDefault="00B442C2" w:rsidP="00DF1717">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00DF1717">
              <w:rPr>
                <w:rFonts w:ascii="Aptos" w:hAnsi="Aptos"/>
                <w:color w:val="000000"/>
              </w:rPr>
              <w:t xml:space="preserve"> </w:t>
            </w:r>
          </w:p>
          <w:p w14:paraId="3043B91B" w14:textId="77777777" w:rsidR="00EA4BDE" w:rsidRDefault="00EA4BDE" w:rsidP="00DF1717">
            <w:pPr>
              <w:rPr>
                <w:rFonts w:ascii="Aptos" w:hAnsi="Aptos"/>
                <w:color w:val="000000"/>
              </w:rPr>
            </w:pPr>
          </w:p>
          <w:p w14:paraId="4BEA3E51" w14:textId="77777777" w:rsidR="00EA4BDE" w:rsidRPr="00EA4BDE" w:rsidRDefault="00EA4BDE" w:rsidP="00EA4BDE">
            <w:pPr>
              <w:shd w:val="clear" w:color="auto" w:fill="FFFFFF"/>
              <w:rPr>
                <w:color w:val="000000"/>
              </w:rPr>
            </w:pPr>
            <w:r w:rsidRPr="00EA4BDE">
              <w:rPr>
                <w:iCs/>
                <w:color w:val="000000"/>
              </w:rPr>
              <w:t>Specialisto įgyta profesinė (darbinė) patirtis-- balai</w:t>
            </w:r>
          </w:p>
          <w:p w14:paraId="74658C07" w14:textId="31211388" w:rsidR="00EA4BDE" w:rsidRDefault="00EA4BDE" w:rsidP="00EA4BDE">
            <w:pPr>
              <w:shd w:val="clear" w:color="auto" w:fill="FFFFFF"/>
              <w:rPr>
                <w:iCs/>
                <w:color w:val="000000"/>
              </w:rPr>
            </w:pPr>
            <w:r w:rsidRPr="00EA4BDE">
              <w:rPr>
                <w:iCs/>
                <w:color w:val="000000"/>
              </w:rPr>
              <w:t>Už siūlomus papildomus specialistus suteikta  -- balai.</w:t>
            </w:r>
          </w:p>
          <w:p w14:paraId="5CF71043" w14:textId="77777777" w:rsidR="00EA4BDE" w:rsidRPr="00EA4BDE" w:rsidRDefault="00EA4BDE" w:rsidP="00EA4BDE">
            <w:pPr>
              <w:shd w:val="clear" w:color="auto" w:fill="FFFFFF"/>
              <w:rPr>
                <w:color w:val="000000"/>
              </w:rPr>
            </w:pPr>
          </w:p>
          <w:p w14:paraId="5C105553" w14:textId="6A97308C" w:rsidR="00933756" w:rsidRPr="00A07212" w:rsidRDefault="00EA4BDE" w:rsidP="00A07212">
            <w:pPr>
              <w:shd w:val="clear" w:color="auto" w:fill="FFFFFF"/>
              <w:rPr>
                <w:iCs/>
                <w:color w:val="000000"/>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sidR="00A07212">
              <w:rPr>
                <w:iCs/>
                <w:color w:val="000000"/>
              </w:rPr>
              <w:t xml:space="preserve"> </w:t>
            </w:r>
            <w:r w:rsidR="00B442C2"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0BC3E39">
        <w:trPr>
          <w:trHeight w:val="300"/>
        </w:trPr>
        <w:tc>
          <w:tcPr>
            <w:tcW w:w="3094" w:type="dxa"/>
            <w:gridSpan w:val="3"/>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777B33EE">
        <w:trPr>
          <w:trHeight w:val="300"/>
        </w:trPr>
        <w:tc>
          <w:tcPr>
            <w:tcW w:w="9535" w:type="dxa"/>
            <w:gridSpan w:val="5"/>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0BC3E39">
        <w:trPr>
          <w:trHeight w:val="300"/>
        </w:trPr>
        <w:tc>
          <w:tcPr>
            <w:tcW w:w="3094" w:type="dxa"/>
            <w:gridSpan w:val="3"/>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0BC3E39">
        <w:trPr>
          <w:trHeight w:val="300"/>
        </w:trPr>
        <w:tc>
          <w:tcPr>
            <w:tcW w:w="3094" w:type="dxa"/>
            <w:gridSpan w:val="3"/>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777B33EE">
        <w:trPr>
          <w:trHeight w:val="300"/>
        </w:trPr>
        <w:tc>
          <w:tcPr>
            <w:tcW w:w="9535" w:type="dxa"/>
            <w:gridSpan w:val="5"/>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777B33EE">
        <w:trPr>
          <w:trHeight w:val="300"/>
        </w:trPr>
        <w:tc>
          <w:tcPr>
            <w:tcW w:w="3094" w:type="dxa"/>
            <w:gridSpan w:val="3"/>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777B33EE">
        <w:trPr>
          <w:trHeight w:val="300"/>
        </w:trPr>
        <w:tc>
          <w:tcPr>
            <w:tcW w:w="3094" w:type="dxa"/>
            <w:gridSpan w:val="3"/>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014D36FD" w:rsidR="00BC3E39" w:rsidRPr="001A6C98" w:rsidRDefault="000B0897" w:rsidP="00BC3E39">
            <w:pPr>
              <w:rPr>
                <w:color w:val="000000" w:themeColor="text1"/>
                <w:kern w:val="2"/>
                <w:szCs w:val="24"/>
              </w:rPr>
            </w:pPr>
            <w:r w:rsidRPr="001A6C98">
              <w:rPr>
                <w:color w:val="000000" w:themeColor="text1"/>
                <w:kern w:val="2"/>
                <w:szCs w:val="24"/>
              </w:rPr>
              <w:t>Netaikoma</w:t>
            </w:r>
          </w:p>
          <w:p w14:paraId="49273A25" w14:textId="6DECEB04" w:rsidR="00027B83" w:rsidRPr="001A6C98" w:rsidRDefault="00027B83">
            <w:pPr>
              <w:rPr>
                <w:color w:val="000000" w:themeColor="text1"/>
                <w:kern w:val="2"/>
                <w:szCs w:val="24"/>
              </w:rPr>
            </w:pPr>
          </w:p>
        </w:tc>
      </w:tr>
      <w:tr w:rsidR="001A6C98" w:rsidRPr="001A6C98" w14:paraId="22BAE69C" w14:textId="77777777" w:rsidTr="00BC3E39">
        <w:trPr>
          <w:trHeight w:val="300"/>
        </w:trPr>
        <w:tc>
          <w:tcPr>
            <w:tcW w:w="3094" w:type="dxa"/>
            <w:gridSpan w:val="3"/>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00BC3E39">
            <w:pPr>
              <w:rPr>
                <w:color w:val="000000" w:themeColor="text1"/>
                <w:szCs w:val="24"/>
              </w:rPr>
            </w:pPr>
            <w:r w:rsidRPr="001A6C98">
              <w:rPr>
                <w:color w:val="000000" w:themeColor="text1"/>
                <w:kern w:val="2"/>
                <w:szCs w:val="24"/>
              </w:rPr>
              <w:t>Netaikoma</w:t>
            </w:r>
          </w:p>
          <w:p w14:paraId="196DC212" w14:textId="4BC5DCC7" w:rsidR="00027B83" w:rsidRPr="001A6C98" w:rsidRDefault="00027B83">
            <w:pPr>
              <w:rPr>
                <w:color w:val="000000" w:themeColor="text1"/>
                <w:szCs w:val="24"/>
              </w:rPr>
            </w:pPr>
          </w:p>
        </w:tc>
      </w:tr>
      <w:tr w:rsidR="001A6C98" w:rsidRPr="001A6C98" w14:paraId="5466ED9C" w14:textId="77777777" w:rsidTr="00BC3E39">
        <w:trPr>
          <w:trHeight w:val="300"/>
        </w:trPr>
        <w:tc>
          <w:tcPr>
            <w:tcW w:w="3094" w:type="dxa"/>
            <w:gridSpan w:val="3"/>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777B33EE">
        <w:trPr>
          <w:trHeight w:val="300"/>
        </w:trPr>
        <w:tc>
          <w:tcPr>
            <w:tcW w:w="9535" w:type="dxa"/>
            <w:gridSpan w:val="5"/>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777B33EE">
        <w:trPr>
          <w:trHeight w:val="300"/>
        </w:trPr>
        <w:tc>
          <w:tcPr>
            <w:tcW w:w="3094" w:type="dxa"/>
            <w:gridSpan w:val="3"/>
          </w:tcPr>
          <w:p w14:paraId="785E4D98" w14:textId="77777777" w:rsidR="00027B83" w:rsidRPr="001A6C98" w:rsidRDefault="000B0897">
            <w:pPr>
              <w:rPr>
                <w:b/>
                <w:color w:val="000000" w:themeColor="text1"/>
                <w:kern w:val="2"/>
                <w:szCs w:val="24"/>
              </w:rPr>
            </w:pPr>
            <w:r w:rsidRPr="001A6C98">
              <w:rPr>
                <w:b/>
                <w:color w:val="000000" w:themeColor="text1"/>
                <w:kern w:val="2"/>
                <w:szCs w:val="24"/>
              </w:rPr>
              <w:lastRenderedPageBreak/>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777B33EE">
        <w:trPr>
          <w:trHeight w:val="300"/>
        </w:trPr>
        <w:tc>
          <w:tcPr>
            <w:tcW w:w="3094" w:type="dxa"/>
            <w:gridSpan w:val="3"/>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2"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3" w:name="_Hlk95156496"/>
            <w:bookmarkEnd w:id="2"/>
            <w:r w:rsidRPr="001A6C98">
              <w:rPr>
                <w:color w:val="000000" w:themeColor="text1"/>
                <w:kern w:val="2"/>
                <w:szCs w:val="24"/>
              </w:rPr>
              <w:t xml:space="preserve">Pirkėjas raštu (el. paštu) informuoja apie tai Teikėją ir nesumažindamas kitų savo teisių gynimo priemonių, numatytų Sutartyje, </w:t>
            </w:r>
            <w:bookmarkStart w:id="4" w:name="_Hlk87266790"/>
            <w:bookmarkStart w:id="5" w:name="_Hlk95686680"/>
            <w:r w:rsidRPr="001A6C98">
              <w:rPr>
                <w:color w:val="000000" w:themeColor="text1"/>
                <w:kern w:val="2"/>
                <w:szCs w:val="24"/>
              </w:rPr>
              <w:t xml:space="preserve">skaičiuoja </w:t>
            </w:r>
            <w:bookmarkStart w:id="6" w:name="_Hlk91495730"/>
            <w:r w:rsidRPr="001A6C98">
              <w:rPr>
                <w:color w:val="000000" w:themeColor="text1"/>
                <w:kern w:val="2"/>
                <w:szCs w:val="24"/>
              </w:rPr>
              <w:t xml:space="preserve">0,02 procentų dydžio delspinigius nuo Pradinės sutarties vertės už kiekvieną uždelstą dieną </w:t>
            </w:r>
            <w:bookmarkEnd w:id="3"/>
            <w:bookmarkEnd w:id="4"/>
            <w:r w:rsidRPr="001A6C98">
              <w:rPr>
                <w:color w:val="000000" w:themeColor="text1"/>
                <w:kern w:val="2"/>
                <w:szCs w:val="24"/>
              </w:rPr>
              <w:t>(delspinigiai skaičiuojami už kiekvieną konkretų atvejį atskirai</w:t>
            </w:r>
            <w:bookmarkEnd w:id="5"/>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001A6C98">
              <w:rPr>
                <w:color w:val="000000" w:themeColor="text1"/>
                <w:kern w:val="2"/>
                <w:szCs w:val="24"/>
              </w:rPr>
              <w:t>.</w:t>
            </w:r>
          </w:p>
        </w:tc>
      </w:tr>
      <w:tr w:rsidR="001A6C98" w:rsidRPr="001A6C98" w14:paraId="535564A9" w14:textId="77777777" w:rsidTr="777B33EE">
        <w:trPr>
          <w:trHeight w:val="300"/>
        </w:trPr>
        <w:tc>
          <w:tcPr>
            <w:tcW w:w="3094" w:type="dxa"/>
            <w:gridSpan w:val="3"/>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777B33EE">
        <w:trPr>
          <w:trHeight w:val="300"/>
        </w:trPr>
        <w:tc>
          <w:tcPr>
            <w:tcW w:w="3094" w:type="dxa"/>
            <w:gridSpan w:val="3"/>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777B33EE">
        <w:trPr>
          <w:trHeight w:val="300"/>
        </w:trPr>
        <w:tc>
          <w:tcPr>
            <w:tcW w:w="3094" w:type="dxa"/>
            <w:gridSpan w:val="3"/>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1A6C98" w:rsidRDefault="000B0897">
            <w:pPr>
              <w:rPr>
                <w:color w:val="000000" w:themeColor="text1"/>
                <w:kern w:val="2"/>
                <w:szCs w:val="24"/>
              </w:rPr>
            </w:pPr>
            <w:r w:rsidRPr="001A6C98">
              <w:rPr>
                <w:color w:val="000000" w:themeColor="text1"/>
                <w:kern w:val="2"/>
                <w:szCs w:val="24"/>
              </w:rPr>
              <w:t>Netaikoma</w:t>
            </w:r>
          </w:p>
          <w:p w14:paraId="4C8C0993" w14:textId="0FCB8D9B" w:rsidR="00027B83" w:rsidRPr="001A6C98" w:rsidRDefault="00027B83">
            <w:pPr>
              <w:rPr>
                <w:color w:val="000000" w:themeColor="text1"/>
                <w:kern w:val="2"/>
                <w:szCs w:val="24"/>
              </w:rPr>
            </w:pPr>
          </w:p>
        </w:tc>
      </w:tr>
      <w:tr w:rsidR="001A6C98" w:rsidRPr="001A6C98" w14:paraId="5CB34632" w14:textId="77777777" w:rsidTr="777B33EE">
        <w:trPr>
          <w:trHeight w:val="300"/>
        </w:trPr>
        <w:tc>
          <w:tcPr>
            <w:tcW w:w="3094" w:type="dxa"/>
            <w:gridSpan w:val="3"/>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777B33EE">
        <w:trPr>
          <w:trHeight w:val="300"/>
        </w:trPr>
        <w:tc>
          <w:tcPr>
            <w:tcW w:w="3094" w:type="dxa"/>
            <w:gridSpan w:val="3"/>
          </w:tcPr>
          <w:p w14:paraId="6498C52D"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70C85" w:rsidRPr="001A6C98" w:rsidRDefault="00570C85" w:rsidP="00570C85">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pradinės sutarties vertės.</w:t>
            </w:r>
          </w:p>
        </w:tc>
      </w:tr>
      <w:tr w:rsidR="001A6C98" w:rsidRPr="001A6C98" w14:paraId="0058BAA4" w14:textId="77777777" w:rsidTr="001A6C98">
        <w:trPr>
          <w:trHeight w:val="117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pPr>
              <w:rPr>
                <w:color w:val="000000" w:themeColor="text1"/>
                <w:kern w:val="2"/>
                <w:szCs w:val="24"/>
              </w:rPr>
            </w:pPr>
            <w:r w:rsidRPr="001A6C98">
              <w:rPr>
                <w:color w:val="000000" w:themeColor="text1"/>
                <w:kern w:val="2"/>
                <w:szCs w:val="24"/>
              </w:rPr>
              <w:t>Netaikoma</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777B33EE">
        <w:trPr>
          <w:trHeight w:val="300"/>
        </w:trPr>
        <w:tc>
          <w:tcPr>
            <w:tcW w:w="3094" w:type="dxa"/>
            <w:gridSpan w:val="3"/>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0BC3E39">
        <w:trPr>
          <w:trHeight w:val="300"/>
        </w:trPr>
        <w:tc>
          <w:tcPr>
            <w:tcW w:w="3094" w:type="dxa"/>
            <w:gridSpan w:val="3"/>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1A6C98" w:rsidRDefault="0046312A" w:rsidP="005B2B9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 sutarties pradinės vertės.</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xml:space="preserve">. Pasibaigus Sutarties galiojimui, Šalys neatleidžiamos nuo atsakomybės už Sutarties pažeidimą. Pasibaigus Sutarties galiojimui, Šalys nepraranda teisės reikalauti </w:t>
            </w:r>
            <w:r w:rsidRPr="001A6C98">
              <w:rPr>
                <w:color w:val="000000" w:themeColor="text1"/>
                <w:kern w:val="2"/>
                <w:szCs w:val="24"/>
              </w:rPr>
              <w:lastRenderedPageBreak/>
              <w:t>atlyginti dėl Sutarties nevykdymo patirtus nuostolius bei sumokėti netesybas.</w:t>
            </w:r>
          </w:p>
        </w:tc>
      </w:tr>
      <w:tr w:rsidR="001A6C98" w:rsidRPr="001A6C98" w14:paraId="1E007ADB" w14:textId="77777777" w:rsidTr="00BC3E39">
        <w:trPr>
          <w:trHeight w:val="300"/>
        </w:trPr>
        <w:tc>
          <w:tcPr>
            <w:tcW w:w="3094" w:type="dxa"/>
            <w:gridSpan w:val="3"/>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777B33EE">
        <w:trPr>
          <w:trHeight w:val="300"/>
        </w:trPr>
        <w:tc>
          <w:tcPr>
            <w:tcW w:w="9535" w:type="dxa"/>
            <w:gridSpan w:val="5"/>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0BC3E39">
        <w:trPr>
          <w:trHeight w:val="300"/>
        </w:trPr>
        <w:tc>
          <w:tcPr>
            <w:tcW w:w="3094" w:type="dxa"/>
            <w:gridSpan w:val="3"/>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87D6A97" w:rsidR="00027B83" w:rsidRPr="001A6C98" w:rsidRDefault="00AD4864" w:rsidP="00A320AD">
            <w:pPr>
              <w:rPr>
                <w:color w:val="000000" w:themeColor="text1"/>
                <w:kern w:val="2"/>
                <w:szCs w:val="24"/>
              </w:rPr>
            </w:pPr>
            <w:r>
              <w:rPr>
                <w:color w:val="000000" w:themeColor="text1"/>
                <w:kern w:val="2"/>
                <w:szCs w:val="24"/>
              </w:rPr>
              <w:t>Terminai</w:t>
            </w:r>
            <w:r w:rsidR="00BD0B9B">
              <w:rPr>
                <w:color w:val="000000" w:themeColor="text1"/>
                <w:kern w:val="2"/>
                <w:szCs w:val="24"/>
              </w:rPr>
              <w:t xml:space="preserve">, paslaugų kokybė </w:t>
            </w:r>
          </w:p>
        </w:tc>
      </w:tr>
      <w:tr w:rsidR="001A6C98" w:rsidRPr="001A6C98" w14:paraId="2642499E" w14:textId="77777777" w:rsidTr="00BC3E39">
        <w:trPr>
          <w:trHeight w:val="300"/>
        </w:trPr>
        <w:tc>
          <w:tcPr>
            <w:tcW w:w="3094" w:type="dxa"/>
            <w:gridSpan w:val="3"/>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777B33EE">
        <w:trPr>
          <w:trHeight w:val="300"/>
        </w:trPr>
        <w:tc>
          <w:tcPr>
            <w:tcW w:w="9535" w:type="dxa"/>
            <w:gridSpan w:val="5"/>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777B33EE">
        <w:trPr>
          <w:trHeight w:val="300"/>
        </w:trPr>
        <w:tc>
          <w:tcPr>
            <w:tcW w:w="3094" w:type="dxa"/>
            <w:gridSpan w:val="3"/>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3714661E"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w:t>
            </w:r>
            <w:r w:rsidR="00D866EB">
              <w:rPr>
                <w:color w:val="000000" w:themeColor="text1"/>
                <w:kern w:val="2"/>
                <w:szCs w:val="24"/>
              </w:rPr>
              <w:t>0</w:t>
            </w:r>
            <w:r w:rsidR="00933756" w:rsidRPr="001A6C98">
              <w:rPr>
                <w:color w:val="000000" w:themeColor="text1"/>
                <w:kern w:val="2"/>
                <w:szCs w:val="24"/>
              </w:rPr>
              <w:t xml:space="preserve"> (dvidešimt)</w:t>
            </w:r>
            <w:r w:rsidRPr="001A6C98">
              <w:rPr>
                <w:color w:val="000000" w:themeColor="text1"/>
                <w:kern w:val="2"/>
                <w:szCs w:val="24"/>
              </w:rPr>
              <w:t xml:space="preserve"> mėnesi</w:t>
            </w:r>
            <w:r w:rsidR="00091C6A">
              <w:rPr>
                <w:color w:val="000000" w:themeColor="text1"/>
                <w:kern w:val="2"/>
                <w:szCs w:val="24"/>
              </w:rPr>
              <w:t>ų.</w:t>
            </w:r>
            <w:bookmarkStart w:id="7" w:name="_GoBack"/>
            <w:bookmarkEnd w:id="7"/>
          </w:p>
        </w:tc>
      </w:tr>
      <w:tr w:rsidR="001A6C98" w:rsidRPr="001A6C98" w14:paraId="27B67AC5" w14:textId="77777777" w:rsidTr="00BC3E39">
        <w:trPr>
          <w:trHeight w:val="300"/>
        </w:trPr>
        <w:tc>
          <w:tcPr>
            <w:tcW w:w="3094" w:type="dxa"/>
            <w:gridSpan w:val="3"/>
            <w:tcBorders>
              <w:bottom w:val="single" w:sz="4" w:space="0" w:color="auto"/>
            </w:tcBorders>
          </w:tcPr>
          <w:p w14:paraId="5B8FCCBE" w14:textId="77777777" w:rsidR="00027B83" w:rsidRPr="001A6C98" w:rsidRDefault="000B0897">
            <w:pPr>
              <w:rPr>
                <w:b/>
                <w:color w:val="000000" w:themeColor="text1"/>
                <w:kern w:val="2"/>
                <w:szCs w:val="24"/>
              </w:rPr>
            </w:pPr>
            <w:r w:rsidRPr="001A6C98">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05E799F3" w:rsidR="00027B83" w:rsidRPr="001A6C98" w:rsidRDefault="001F1A7A" w:rsidP="001F1A7A">
            <w:pPr>
              <w:rPr>
                <w:color w:val="000000" w:themeColor="text1"/>
                <w:kern w:val="2"/>
                <w:szCs w:val="24"/>
              </w:rPr>
            </w:pPr>
            <w:r w:rsidRPr="00CE7B69">
              <w:rPr>
                <w:kern w:val="2"/>
                <w:szCs w:val="24"/>
              </w:rPr>
              <w:t xml:space="preserve">Šalių abipusiu rašytiniu Susitarimu Sutartis tomis pačiomis sąlygomis </w:t>
            </w:r>
            <w:r w:rsidRPr="00CE7B69">
              <w:rPr>
                <w:szCs w:val="24"/>
              </w:rPr>
              <w:t>nedidinant Sutarties kainos</w:t>
            </w:r>
            <w:r w:rsidRPr="00CE7B69">
              <w:rPr>
                <w:szCs w:val="24"/>
              </w:rPr>
              <w:t xml:space="preserve"> </w:t>
            </w:r>
            <w:r w:rsidRPr="00CE7B69">
              <w:rPr>
                <w:kern w:val="2"/>
                <w:szCs w:val="24"/>
              </w:rPr>
              <w:t>gali būti pratęsta 1 (vieną) kartą</w:t>
            </w:r>
            <w:r w:rsidRPr="00CE7B69">
              <w:rPr>
                <w:szCs w:val="24"/>
              </w:rPr>
              <w:t xml:space="preserve"> </w:t>
            </w:r>
            <w:r w:rsidR="00BC3E39" w:rsidRPr="00CE7B69">
              <w:rPr>
                <w:kern w:val="2"/>
                <w:szCs w:val="24"/>
              </w:rPr>
              <w:t>2</w:t>
            </w:r>
            <w:r w:rsidR="00A320AD" w:rsidRPr="00CE7B69">
              <w:rPr>
                <w:kern w:val="2"/>
                <w:szCs w:val="24"/>
              </w:rPr>
              <w:t xml:space="preserve"> </w:t>
            </w:r>
            <w:r w:rsidR="00933756" w:rsidRPr="00CE7B69">
              <w:rPr>
                <w:kern w:val="2"/>
                <w:szCs w:val="24"/>
              </w:rPr>
              <w:t xml:space="preserve">(du) </w:t>
            </w:r>
            <w:r w:rsidR="00A320AD" w:rsidRPr="00CE7B69">
              <w:rPr>
                <w:kern w:val="2"/>
                <w:szCs w:val="24"/>
              </w:rPr>
              <w:t>mėn.</w:t>
            </w:r>
          </w:p>
        </w:tc>
      </w:tr>
      <w:tr w:rsidR="001A6C98" w:rsidRPr="001A6C98" w14:paraId="31383356" w14:textId="77777777" w:rsidTr="00BC3E39">
        <w:trPr>
          <w:trHeight w:val="300"/>
        </w:trPr>
        <w:tc>
          <w:tcPr>
            <w:tcW w:w="3094" w:type="dxa"/>
            <w:gridSpan w:val="3"/>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777B33EE">
        <w:trPr>
          <w:trHeight w:val="300"/>
        </w:trPr>
        <w:tc>
          <w:tcPr>
            <w:tcW w:w="9535" w:type="dxa"/>
            <w:gridSpan w:val="5"/>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777B33EE">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04333C6">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w:t>
            </w:r>
            <w:r w:rsidRPr="001A6C98">
              <w:rPr>
                <w:rFonts w:eastAsia="Arial"/>
                <w:color w:val="000000" w:themeColor="text1"/>
                <w:kern w:val="2"/>
                <w:szCs w:val="24"/>
                <w:lang w:val="lt"/>
              </w:rPr>
              <w:lastRenderedPageBreak/>
              <w:t xml:space="preserve">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9F8960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04333C6">
        <w:trPr>
          <w:trHeight w:val="300"/>
        </w:trPr>
        <w:tc>
          <w:tcPr>
            <w:tcW w:w="3058" w:type="dxa"/>
            <w:gridSpan w:val="2"/>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777B33EE">
        <w:trPr>
          <w:trHeight w:val="300"/>
        </w:trPr>
        <w:tc>
          <w:tcPr>
            <w:tcW w:w="9535" w:type="dxa"/>
            <w:gridSpan w:val="5"/>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777B33EE">
        <w:trPr>
          <w:trHeight w:val="300"/>
        </w:trPr>
        <w:tc>
          <w:tcPr>
            <w:tcW w:w="3058" w:type="dxa"/>
            <w:gridSpan w:val="2"/>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04333C6">
        <w:trPr>
          <w:trHeight w:val="300"/>
        </w:trPr>
        <w:tc>
          <w:tcPr>
            <w:tcW w:w="3058" w:type="dxa"/>
            <w:gridSpan w:val="2"/>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027B83" w:rsidRPr="001A6C98" w:rsidRDefault="00027B83">
            <w:pPr>
              <w:rPr>
                <w:color w:val="000000" w:themeColor="text1"/>
                <w:kern w:val="2"/>
                <w:szCs w:val="24"/>
              </w:rPr>
            </w:pPr>
          </w:p>
        </w:tc>
      </w:tr>
      <w:tr w:rsidR="001A6C98" w:rsidRPr="001A6C98" w14:paraId="6E1A6AE3" w14:textId="77777777" w:rsidTr="004333C6">
        <w:trPr>
          <w:trHeight w:val="300"/>
        </w:trPr>
        <w:tc>
          <w:tcPr>
            <w:tcW w:w="3058" w:type="dxa"/>
            <w:gridSpan w:val="2"/>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777B33EE">
        <w:trPr>
          <w:trHeight w:val="300"/>
        </w:trPr>
        <w:tc>
          <w:tcPr>
            <w:tcW w:w="9535" w:type="dxa"/>
            <w:gridSpan w:val="5"/>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1A6C98" w:rsidRPr="001A6C98" w14:paraId="3CC1A2DB" w14:textId="77777777" w:rsidTr="008B4C61">
        <w:trPr>
          <w:trHeight w:val="300"/>
        </w:trPr>
        <w:tc>
          <w:tcPr>
            <w:tcW w:w="279" w:type="dxa"/>
          </w:tcPr>
          <w:p w14:paraId="136BB968" w14:textId="77777777" w:rsidR="00027B83" w:rsidRPr="001A6C98" w:rsidRDefault="000B0897">
            <w:pPr>
              <w:rPr>
                <w:b/>
                <w:color w:val="000000" w:themeColor="text1"/>
                <w:kern w:val="2"/>
                <w:szCs w:val="24"/>
              </w:rPr>
            </w:pPr>
            <w:r w:rsidRPr="001A6C98">
              <w:rPr>
                <w:b/>
                <w:color w:val="000000" w:themeColor="text1"/>
                <w:kern w:val="2"/>
                <w:szCs w:val="24"/>
              </w:rPr>
              <w:t xml:space="preserve">14.1. </w:t>
            </w:r>
          </w:p>
        </w:tc>
        <w:tc>
          <w:tcPr>
            <w:tcW w:w="9256" w:type="dxa"/>
            <w:gridSpan w:val="4"/>
          </w:tcPr>
          <w:p w14:paraId="236A76A1" w14:textId="5AD9C0D7" w:rsidR="00BF6754" w:rsidRPr="001A6C98" w:rsidRDefault="00BF6754" w:rsidP="00933756">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sidR="00584AAE">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4655CBBE" w14:textId="6EC7E07A" w:rsidR="00BF6754" w:rsidRPr="001A6C98" w:rsidRDefault="00BF6754" w:rsidP="00933756">
            <w:pPr>
              <w:widowControl w:val="0"/>
              <w:tabs>
                <w:tab w:val="left" w:pos="606"/>
              </w:tabs>
              <w:suppressAutoHyphens/>
              <w:rPr>
                <w:rFonts w:asciiTheme="majorBidi" w:hAnsiTheme="majorBidi" w:cstheme="majorBidi"/>
                <w:color w:val="000000" w:themeColor="text1"/>
                <w:szCs w:val="24"/>
              </w:rPr>
            </w:pPr>
            <w:bookmarkStart w:id="8" w:name="_Hlk103867078"/>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64760CEA" w14:textId="04FBA980" w:rsidR="00BF6754" w:rsidRPr="001A6C98" w:rsidRDefault="00BF6754" w:rsidP="00933756">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1FDA657F" w14:textId="45A24CAC" w:rsidR="00BF6754" w:rsidRPr="001A6C98" w:rsidRDefault="00BF6754" w:rsidP="00933756">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18746F9D" w14:textId="7E642CA9" w:rsidR="00BF6754" w:rsidRPr="001A6C98" w:rsidRDefault="00BF6754" w:rsidP="00933756">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584AAE">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45EA8F89" w14:textId="641248DA" w:rsidR="00BF6754" w:rsidRPr="001A6C98" w:rsidRDefault="00BF6754" w:rsidP="00933756">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529148C5" w14:textId="2C81BDF8" w:rsidR="00BF6754" w:rsidRPr="001A6C98" w:rsidRDefault="00BF6754" w:rsidP="00933756">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2AA18AC7" w14:textId="0861A6B8" w:rsidR="00BF6754" w:rsidRPr="001A6C98" w:rsidRDefault="00BF6754" w:rsidP="00933756">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.1.7. teisė transliuoti, retransliuoti ir kitaip viešai skelbti, įskaitant, bet </w:t>
            </w:r>
            <w:r w:rsidRPr="001A6C98">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1255CCA3" w14:textId="2545893B" w:rsidR="00BF6754" w:rsidRPr="001A6C98" w:rsidRDefault="00BF6754" w:rsidP="00933756">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 xml:space="preserve">.1.1.8. teisė įtraukti Paslaugų rezultatus į rinkinius. </w:t>
            </w:r>
            <w:bookmarkEnd w:id="8"/>
          </w:p>
          <w:p w14:paraId="0098429D" w14:textId="77AE7299" w:rsidR="00BF6754" w:rsidRPr="001A6C98" w:rsidRDefault="00BF6754" w:rsidP="00933756">
            <w:pPr>
              <w:widowControl w:val="0"/>
              <w:tabs>
                <w:tab w:val="left" w:pos="58"/>
                <w:tab w:val="left" w:pos="625"/>
              </w:tabs>
              <w:suppressAutoHyphens/>
              <w:rPr>
                <w:rFonts w:asciiTheme="majorBidi" w:hAnsiTheme="majorBidi" w:cstheme="majorBidi"/>
                <w:color w:val="000000" w:themeColor="text1"/>
                <w:szCs w:val="24"/>
              </w:rPr>
            </w:pPr>
            <w:bookmarkStart w:id="9" w:name="_Hlk103867533"/>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 xml:space="preserve">.1.2.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C4039C1" w14:textId="7A6F536F" w:rsidR="00BF6754" w:rsidRPr="001A6C98" w:rsidRDefault="00BF6754" w:rsidP="00933756">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.3. Šalys susitaria, kad šia Sutartimi Pirkėjas taip pat įgyja teisę gauti bet kokį atlyginimą ir (ar) kompensaciją už jam perduotų turtinių teisių naudojimą ar tokių teisių perdavimą ar suteikimą tretiesiems asmenims.</w:t>
            </w:r>
            <w:bookmarkEnd w:id="9"/>
          </w:p>
          <w:p w14:paraId="76F48E35" w14:textId="2C991887" w:rsidR="00BF6754" w:rsidRPr="001A6C98" w:rsidRDefault="00BF6754" w:rsidP="00933756">
            <w:pPr>
              <w:pStyle w:val="Sraopastraipa"/>
              <w:widowControl w:val="0"/>
              <w:tabs>
                <w:tab w:val="left" w:pos="58"/>
                <w:tab w:val="left" w:pos="625"/>
              </w:tabs>
              <w:suppressAutoHyphens/>
              <w:ind w:left="0"/>
              <w:rPr>
                <w:rFonts w:asciiTheme="majorBidi" w:hAnsiTheme="majorBidi" w:cstheme="majorBidi"/>
                <w:color w:val="000000" w:themeColor="text1"/>
                <w:szCs w:val="24"/>
              </w:rPr>
            </w:pPr>
            <w:bookmarkStart w:id="10" w:name="_Hlk103868373"/>
            <w:r w:rsidRPr="001A6C98">
              <w:rPr>
                <w:rFonts w:asciiTheme="majorBidi" w:hAnsiTheme="majorBidi" w:cstheme="majorBidi"/>
                <w:color w:val="000000" w:themeColor="text1"/>
                <w:szCs w:val="24"/>
              </w:rPr>
              <w:t>1</w:t>
            </w:r>
            <w:r w:rsidR="00343C25">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sidR="00343C25">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sidR="002651A9">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sidR="002651A9">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bookmarkEnd w:id="10"/>
          </w:p>
          <w:p w14:paraId="1F007E9E" w14:textId="084EC77E" w:rsidR="00BF6754" w:rsidRPr="001A6C98" w:rsidRDefault="00BF6754" w:rsidP="00933756">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sidR="002651A9">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sidR="002651A9">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5147D516" w:rsidR="00933756" w:rsidRPr="001A6C98" w:rsidRDefault="00BF6754" w:rsidP="00933756">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sidR="002651A9">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sidR="002651A9">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004333C6">
        <w:trPr>
          <w:trHeight w:val="300"/>
        </w:trPr>
        <w:tc>
          <w:tcPr>
            <w:tcW w:w="3058" w:type="dxa"/>
            <w:gridSpan w:val="2"/>
            <w:tcBorders>
              <w:left w:val="nil"/>
              <w:right w:val="nil"/>
            </w:tcBorders>
          </w:tcPr>
          <w:p w14:paraId="4D2C593E"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9686E20" w14:textId="77777777" w:rsidR="004333C6" w:rsidRPr="001A6C98" w:rsidRDefault="004333C6">
            <w:pPr>
              <w:rPr>
                <w:color w:val="000000" w:themeColor="text1"/>
                <w:kern w:val="2"/>
                <w:szCs w:val="24"/>
                <w:highlight w:val="cyan"/>
              </w:rPr>
            </w:pPr>
          </w:p>
        </w:tc>
      </w:tr>
      <w:tr w:rsidR="001A6C98" w:rsidRPr="001A6C98" w14:paraId="23411A3F" w14:textId="77777777" w:rsidTr="777B33EE">
        <w:trPr>
          <w:trHeight w:val="300"/>
        </w:trPr>
        <w:tc>
          <w:tcPr>
            <w:tcW w:w="9535" w:type="dxa"/>
            <w:gridSpan w:val="5"/>
          </w:tcPr>
          <w:p w14:paraId="16C1C8CD" w14:textId="77777777" w:rsidR="00027B83" w:rsidRPr="001A6C98" w:rsidRDefault="000B0897">
            <w:pPr>
              <w:jc w:val="center"/>
              <w:rPr>
                <w:b/>
                <w:color w:val="000000" w:themeColor="text1"/>
                <w:kern w:val="2"/>
                <w:szCs w:val="24"/>
              </w:rPr>
            </w:pPr>
            <w:r w:rsidRPr="001A6C98">
              <w:rPr>
                <w:b/>
                <w:color w:val="000000" w:themeColor="text1"/>
                <w:kern w:val="2"/>
                <w:szCs w:val="24"/>
              </w:rPr>
              <w:t>15. SUTARTIES PRIEDAI</w:t>
            </w:r>
          </w:p>
        </w:tc>
      </w:tr>
      <w:tr w:rsidR="001A6C98" w:rsidRPr="001A6C98" w14:paraId="485BC861" w14:textId="77777777" w:rsidTr="777B33EE">
        <w:trPr>
          <w:trHeight w:val="300"/>
        </w:trPr>
        <w:tc>
          <w:tcPr>
            <w:tcW w:w="3058" w:type="dxa"/>
            <w:gridSpan w:val="2"/>
          </w:tcPr>
          <w:p w14:paraId="13989817" w14:textId="77777777" w:rsidR="00027B83" w:rsidRPr="001A6C98" w:rsidRDefault="000B0897" w:rsidP="00933756">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027B83" w:rsidRPr="001A6C98" w:rsidRDefault="00140A0F" w:rsidP="00140A0F">
            <w:pPr>
              <w:rPr>
                <w:color w:val="000000" w:themeColor="text1"/>
                <w:kern w:val="2"/>
                <w:szCs w:val="24"/>
              </w:rPr>
            </w:pPr>
            <w:r w:rsidRPr="001A6C98">
              <w:rPr>
                <w:color w:val="000000" w:themeColor="text1"/>
                <w:kern w:val="2"/>
                <w:szCs w:val="24"/>
              </w:rPr>
              <w:t>Techninė specifikacija</w:t>
            </w:r>
          </w:p>
        </w:tc>
      </w:tr>
      <w:tr w:rsidR="001A6C98" w:rsidRPr="001A6C98" w14:paraId="617177F3" w14:textId="77777777" w:rsidTr="777B33EE">
        <w:trPr>
          <w:trHeight w:val="300"/>
        </w:trPr>
        <w:tc>
          <w:tcPr>
            <w:tcW w:w="3058" w:type="dxa"/>
            <w:gridSpan w:val="2"/>
          </w:tcPr>
          <w:p w14:paraId="04230816" w14:textId="77777777" w:rsidR="00027B83" w:rsidRPr="001A6C98" w:rsidRDefault="000B0897" w:rsidP="00933756">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027B83" w:rsidRPr="001A6C98" w:rsidRDefault="00140A0F" w:rsidP="00140A0F">
            <w:pPr>
              <w:rPr>
                <w:color w:val="000000" w:themeColor="text1"/>
                <w:kern w:val="2"/>
                <w:szCs w:val="24"/>
              </w:rPr>
            </w:pPr>
            <w:r w:rsidRPr="001A6C98">
              <w:rPr>
                <w:color w:val="000000" w:themeColor="text1"/>
                <w:kern w:val="2"/>
                <w:szCs w:val="24"/>
              </w:rPr>
              <w:t>Pasiūlymas</w:t>
            </w:r>
          </w:p>
        </w:tc>
      </w:tr>
      <w:tr w:rsidR="001A6C98" w:rsidRPr="001A6C98" w14:paraId="398D7243" w14:textId="77777777" w:rsidTr="00140A0F">
        <w:trPr>
          <w:trHeight w:val="300"/>
        </w:trPr>
        <w:tc>
          <w:tcPr>
            <w:tcW w:w="3058" w:type="dxa"/>
            <w:gridSpan w:val="2"/>
            <w:tcBorders>
              <w:bottom w:val="single" w:sz="4" w:space="0" w:color="auto"/>
            </w:tcBorders>
          </w:tcPr>
          <w:p w14:paraId="59138AE1" w14:textId="77777777" w:rsidR="00027B83" w:rsidRPr="001A6C98" w:rsidRDefault="000B0897" w:rsidP="00933756">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027B83" w:rsidRPr="001A6C98" w:rsidRDefault="00140A0F" w:rsidP="00140A0F">
            <w:pPr>
              <w:rPr>
                <w:color w:val="000000" w:themeColor="text1"/>
                <w:kern w:val="2"/>
                <w:szCs w:val="24"/>
              </w:rPr>
            </w:pPr>
            <w:r w:rsidRPr="001A6C98">
              <w:rPr>
                <w:color w:val="000000" w:themeColor="text1"/>
                <w:kern w:val="2"/>
                <w:szCs w:val="24"/>
              </w:rPr>
              <w:t>Konfidencialumo pasižadėjimas</w:t>
            </w:r>
          </w:p>
        </w:tc>
      </w:tr>
      <w:tr w:rsidR="001A6C98" w:rsidRPr="001A6C98" w14:paraId="5B9E7FBB" w14:textId="77777777" w:rsidTr="00140A0F">
        <w:trPr>
          <w:trHeight w:val="300"/>
        </w:trPr>
        <w:tc>
          <w:tcPr>
            <w:tcW w:w="3058" w:type="dxa"/>
            <w:gridSpan w:val="2"/>
            <w:tcBorders>
              <w:left w:val="nil"/>
              <w:right w:val="nil"/>
            </w:tcBorders>
          </w:tcPr>
          <w:p w14:paraId="2452C16C" w14:textId="661B2341" w:rsidR="00027B83" w:rsidRPr="001A6C98" w:rsidRDefault="00027B83">
            <w:pPr>
              <w:jc w:val="center"/>
              <w:rPr>
                <w:b/>
                <w:color w:val="000000" w:themeColor="text1"/>
                <w:kern w:val="2"/>
                <w:szCs w:val="24"/>
              </w:rPr>
            </w:pPr>
          </w:p>
        </w:tc>
        <w:tc>
          <w:tcPr>
            <w:tcW w:w="6477" w:type="dxa"/>
            <w:gridSpan w:val="3"/>
            <w:tcBorders>
              <w:left w:val="nil"/>
              <w:right w:val="nil"/>
            </w:tcBorders>
          </w:tcPr>
          <w:p w14:paraId="15D3061F" w14:textId="77777777" w:rsidR="00027B83" w:rsidRPr="001A6C98" w:rsidRDefault="00027B83" w:rsidP="00140A0F">
            <w:pPr>
              <w:rPr>
                <w:color w:val="000000" w:themeColor="text1"/>
                <w:kern w:val="2"/>
                <w:szCs w:val="24"/>
              </w:rPr>
            </w:pPr>
          </w:p>
        </w:tc>
      </w:tr>
      <w:tr w:rsidR="001A6C98" w:rsidRPr="001A6C98" w14:paraId="40113387" w14:textId="77777777" w:rsidTr="777B33EE">
        <w:tc>
          <w:tcPr>
            <w:tcW w:w="9535" w:type="dxa"/>
            <w:gridSpan w:val="5"/>
          </w:tcPr>
          <w:p w14:paraId="6A970E6C" w14:textId="77777777" w:rsidR="00027B83" w:rsidRPr="001A6C98" w:rsidRDefault="000B0897">
            <w:pPr>
              <w:jc w:val="center"/>
              <w:rPr>
                <w:b/>
                <w:color w:val="000000" w:themeColor="text1"/>
                <w:kern w:val="2"/>
                <w:szCs w:val="24"/>
              </w:rPr>
            </w:pPr>
            <w:r w:rsidRPr="001A6C98">
              <w:rPr>
                <w:b/>
                <w:color w:val="000000" w:themeColor="text1"/>
                <w:kern w:val="2"/>
                <w:szCs w:val="24"/>
              </w:rPr>
              <w:t>16. ŠALIŲ ATSTOVŲ PARAŠAI</w:t>
            </w:r>
          </w:p>
        </w:tc>
      </w:tr>
      <w:tr w:rsidR="001A6C98" w:rsidRPr="001A6C98" w14:paraId="7BD43679" w14:textId="77777777" w:rsidTr="00933756">
        <w:tc>
          <w:tcPr>
            <w:tcW w:w="4531" w:type="dxa"/>
            <w:gridSpan w:val="4"/>
          </w:tcPr>
          <w:p w14:paraId="6EF2AA44" w14:textId="77777777" w:rsidR="00027B83" w:rsidRPr="001A6C98" w:rsidRDefault="000B0897">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027B83" w:rsidRPr="001A6C98" w:rsidRDefault="000B0897">
            <w:pPr>
              <w:jc w:val="center"/>
              <w:rPr>
                <w:b/>
                <w:color w:val="000000" w:themeColor="text1"/>
                <w:kern w:val="2"/>
                <w:szCs w:val="24"/>
              </w:rPr>
            </w:pPr>
            <w:r w:rsidRPr="001A6C98">
              <w:rPr>
                <w:b/>
                <w:color w:val="000000" w:themeColor="text1"/>
                <w:kern w:val="2"/>
                <w:szCs w:val="24"/>
              </w:rPr>
              <w:t>TIEKĖJAS</w:t>
            </w:r>
          </w:p>
        </w:tc>
      </w:tr>
      <w:tr w:rsidR="001A6C98" w:rsidRPr="001A6C98" w14:paraId="55A0556F" w14:textId="77777777" w:rsidTr="00933756">
        <w:tc>
          <w:tcPr>
            <w:tcW w:w="4531" w:type="dxa"/>
            <w:gridSpan w:val="4"/>
          </w:tcPr>
          <w:p w14:paraId="173ABDC4" w14:textId="35B36178" w:rsidR="00102118" w:rsidRPr="001A6C98" w:rsidRDefault="000A5EE8" w:rsidP="001A6C98">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027B83" w:rsidRPr="001A6C98" w:rsidRDefault="000B0897">
            <w:pPr>
              <w:jc w:val="center"/>
              <w:rPr>
                <w:b/>
                <w:i/>
                <w:color w:val="000000" w:themeColor="text1"/>
                <w:kern w:val="2"/>
                <w:szCs w:val="24"/>
              </w:rPr>
            </w:pPr>
            <w:r w:rsidRPr="001A6C98">
              <w:rPr>
                <w:i/>
                <w:color w:val="000000" w:themeColor="text1"/>
                <w:kern w:val="2"/>
                <w:szCs w:val="24"/>
              </w:rPr>
              <w:t>(nurodomos atstovo pareigos, vardas, pavardė)</w:t>
            </w:r>
          </w:p>
        </w:tc>
      </w:tr>
      <w:tr w:rsidR="00027B83" w:rsidRPr="001A6C98" w14:paraId="7E437DD3" w14:textId="77777777" w:rsidTr="00933756">
        <w:tc>
          <w:tcPr>
            <w:tcW w:w="4531" w:type="dxa"/>
            <w:gridSpan w:val="4"/>
          </w:tcPr>
          <w:p w14:paraId="13CC7138" w14:textId="3DAF11FC" w:rsidR="00027B83" w:rsidRPr="001A6C98" w:rsidRDefault="000B0897" w:rsidP="001A6C98">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027B83" w:rsidRPr="001A6C98" w:rsidRDefault="000B0897">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F6DD" w14:textId="77777777" w:rsidR="000B5DDA" w:rsidRDefault="000B5DDA">
      <w:pPr>
        <w:rPr>
          <w:sz w:val="20"/>
        </w:rPr>
      </w:pPr>
      <w:r>
        <w:rPr>
          <w:sz w:val="20"/>
        </w:rPr>
        <w:separator/>
      </w:r>
    </w:p>
  </w:endnote>
  <w:endnote w:type="continuationSeparator" w:id="0">
    <w:p w14:paraId="0DE57CED" w14:textId="77777777" w:rsidR="000B5DDA" w:rsidRDefault="000B5DDA">
      <w:pPr>
        <w:rPr>
          <w:sz w:val="20"/>
        </w:rPr>
      </w:pPr>
      <w:r>
        <w:rPr>
          <w:sz w:val="20"/>
        </w:rPr>
        <w:continuationSeparator/>
      </w:r>
    </w:p>
  </w:endnote>
  <w:endnote w:type="continuationNotice" w:id="1">
    <w:p w14:paraId="7D127581" w14:textId="77777777" w:rsidR="000B5DDA" w:rsidRDefault="000B5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4F4B" w14:textId="77777777" w:rsidR="000B5DDA" w:rsidRDefault="000B5DDA">
      <w:pPr>
        <w:rPr>
          <w:sz w:val="20"/>
        </w:rPr>
      </w:pPr>
      <w:r>
        <w:rPr>
          <w:sz w:val="20"/>
        </w:rPr>
        <w:separator/>
      </w:r>
    </w:p>
  </w:footnote>
  <w:footnote w:type="continuationSeparator" w:id="0">
    <w:p w14:paraId="2EFDFBFD" w14:textId="77777777" w:rsidR="000B5DDA" w:rsidRDefault="000B5DDA">
      <w:pPr>
        <w:rPr>
          <w:sz w:val="20"/>
        </w:rPr>
      </w:pPr>
      <w:r>
        <w:rPr>
          <w:sz w:val="20"/>
        </w:rPr>
        <w:continuationSeparator/>
      </w:r>
    </w:p>
  </w:footnote>
  <w:footnote w:type="continuationNotice" w:id="1">
    <w:p w14:paraId="2F79C1A0" w14:textId="77777777" w:rsidR="000B5DDA" w:rsidRDefault="000B5DDA"/>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467B0795"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51EEF">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50DDE"/>
    <w:rsid w:val="00091C6A"/>
    <w:rsid w:val="000A5EE8"/>
    <w:rsid w:val="000B0897"/>
    <w:rsid w:val="000B3E38"/>
    <w:rsid w:val="000B5DDA"/>
    <w:rsid w:val="000C2236"/>
    <w:rsid w:val="000C5EF5"/>
    <w:rsid w:val="000D7C4C"/>
    <w:rsid w:val="00102118"/>
    <w:rsid w:val="00140A0F"/>
    <w:rsid w:val="001669C3"/>
    <w:rsid w:val="00175079"/>
    <w:rsid w:val="001761FF"/>
    <w:rsid w:val="001A6C98"/>
    <w:rsid w:val="001D541F"/>
    <w:rsid w:val="001F1A7A"/>
    <w:rsid w:val="0024049A"/>
    <w:rsid w:val="002651A9"/>
    <w:rsid w:val="00266264"/>
    <w:rsid w:val="0027472D"/>
    <w:rsid w:val="00280C6D"/>
    <w:rsid w:val="002F3CE5"/>
    <w:rsid w:val="00343C25"/>
    <w:rsid w:val="00351EEF"/>
    <w:rsid w:val="003B156A"/>
    <w:rsid w:val="00413E22"/>
    <w:rsid w:val="004333C6"/>
    <w:rsid w:val="004339C7"/>
    <w:rsid w:val="00440642"/>
    <w:rsid w:val="0046312A"/>
    <w:rsid w:val="0047370B"/>
    <w:rsid w:val="004A16F7"/>
    <w:rsid w:val="004D7F21"/>
    <w:rsid w:val="0051150C"/>
    <w:rsid w:val="005153AB"/>
    <w:rsid w:val="0053187D"/>
    <w:rsid w:val="005400EA"/>
    <w:rsid w:val="00570C85"/>
    <w:rsid w:val="00584AAE"/>
    <w:rsid w:val="005B2B9A"/>
    <w:rsid w:val="006A1FD9"/>
    <w:rsid w:val="006A3DD0"/>
    <w:rsid w:val="007E2237"/>
    <w:rsid w:val="007F6DF5"/>
    <w:rsid w:val="00826E65"/>
    <w:rsid w:val="00893BA1"/>
    <w:rsid w:val="008B4740"/>
    <w:rsid w:val="008B4C61"/>
    <w:rsid w:val="008C7921"/>
    <w:rsid w:val="008E3CFB"/>
    <w:rsid w:val="008E5EEA"/>
    <w:rsid w:val="008F01A6"/>
    <w:rsid w:val="008F603D"/>
    <w:rsid w:val="00933756"/>
    <w:rsid w:val="009728BC"/>
    <w:rsid w:val="00A05AF1"/>
    <w:rsid w:val="00A07212"/>
    <w:rsid w:val="00A320AD"/>
    <w:rsid w:val="00A440E5"/>
    <w:rsid w:val="00A52F30"/>
    <w:rsid w:val="00A72765"/>
    <w:rsid w:val="00A85B25"/>
    <w:rsid w:val="00A95981"/>
    <w:rsid w:val="00AB0310"/>
    <w:rsid w:val="00AD4864"/>
    <w:rsid w:val="00AE4E89"/>
    <w:rsid w:val="00AF538F"/>
    <w:rsid w:val="00B442C2"/>
    <w:rsid w:val="00BA2C95"/>
    <w:rsid w:val="00BC3E39"/>
    <w:rsid w:val="00BD0B5E"/>
    <w:rsid w:val="00BD0B9B"/>
    <w:rsid w:val="00BF6754"/>
    <w:rsid w:val="00CB18D4"/>
    <w:rsid w:val="00CE7B69"/>
    <w:rsid w:val="00D10B15"/>
    <w:rsid w:val="00D25C30"/>
    <w:rsid w:val="00D8521B"/>
    <w:rsid w:val="00D866EB"/>
    <w:rsid w:val="00DA4E0C"/>
    <w:rsid w:val="00DF1717"/>
    <w:rsid w:val="00E16AFD"/>
    <w:rsid w:val="00E579A5"/>
    <w:rsid w:val="00E81F17"/>
    <w:rsid w:val="00E87B89"/>
    <w:rsid w:val="00EA4BDE"/>
    <w:rsid w:val="00EC01F1"/>
    <w:rsid w:val="00F60BD9"/>
    <w:rsid w:val="00FE3EA1"/>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elements/1.1/"/>
    <ds:schemaRef ds:uri="bd2a18c2-06d4-44cd-af38-3237b532008a"/>
    <ds:schemaRef ds:uri="http://www.w3.org/XML/1998/namespace"/>
    <ds:schemaRef ds:uri="441e4d8e-a8ab-46be-9694-e40af28e9c6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329EF-E41D-4122-BC46-CAFB9E96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16321</Words>
  <Characters>9303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16</cp:revision>
  <cp:lastPrinted>2017-06-29T23:42:00Z</cp:lastPrinted>
  <dcterms:created xsi:type="dcterms:W3CDTF">2025-04-29T07:26:00Z</dcterms:created>
  <dcterms:modified xsi:type="dcterms:W3CDTF">2025-04-30T08:33:00Z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