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gridCol w:w="3389"/>
        <w:gridCol w:w="3390"/>
      </w:tblGrid>
      <w:tr w:rsidR="00BC7298" w:rsidRPr="00E13554" w14:paraId="64806E1B" w14:textId="77777777" w:rsidTr="00B61737">
        <w:tc>
          <w:tcPr>
            <w:tcW w:w="3389" w:type="dxa"/>
          </w:tcPr>
          <w:p w14:paraId="22EA679F" w14:textId="77777777" w:rsidR="00B61737" w:rsidRPr="00E13554" w:rsidRDefault="00B61737" w:rsidP="00BC7298">
            <w:pPr>
              <w:spacing w:after="0" w:line="240" w:lineRule="auto"/>
              <w:jc w:val="both"/>
              <w:rPr>
                <w:rFonts w:ascii="Times New Roman" w:hAnsi="Times New Roman" w:cs="Times New Roman"/>
                <w:b/>
                <w:bCs/>
                <w:sz w:val="22"/>
                <w:szCs w:val="22"/>
              </w:rPr>
            </w:pPr>
          </w:p>
        </w:tc>
        <w:tc>
          <w:tcPr>
            <w:tcW w:w="3389" w:type="dxa"/>
          </w:tcPr>
          <w:p w14:paraId="15960532" w14:textId="77777777" w:rsidR="00B61737" w:rsidRPr="00E13554" w:rsidRDefault="00B61737" w:rsidP="00BC7298">
            <w:pPr>
              <w:spacing w:after="0" w:line="240" w:lineRule="auto"/>
              <w:jc w:val="both"/>
              <w:rPr>
                <w:rFonts w:ascii="Times New Roman" w:hAnsi="Times New Roman" w:cs="Times New Roman"/>
                <w:b/>
                <w:bCs/>
                <w:sz w:val="22"/>
                <w:szCs w:val="22"/>
              </w:rPr>
            </w:pPr>
          </w:p>
        </w:tc>
        <w:tc>
          <w:tcPr>
            <w:tcW w:w="3390" w:type="dxa"/>
          </w:tcPr>
          <w:p w14:paraId="37521F1D" w14:textId="54456073" w:rsidR="00B61737" w:rsidRPr="00E13554" w:rsidRDefault="00CD2A6D" w:rsidP="00BC7298">
            <w:pPr>
              <w:spacing w:after="0" w:line="240" w:lineRule="auto"/>
              <w:jc w:val="right"/>
              <w:rPr>
                <w:rFonts w:ascii="Times New Roman" w:hAnsi="Times New Roman" w:cs="Times New Roman"/>
                <w:sz w:val="22"/>
                <w:szCs w:val="22"/>
              </w:rPr>
            </w:pPr>
            <w:r w:rsidRPr="00E13554">
              <w:rPr>
                <w:rFonts w:ascii="Times New Roman" w:hAnsi="Times New Roman" w:cs="Times New Roman"/>
                <w:sz w:val="22"/>
                <w:szCs w:val="22"/>
              </w:rPr>
              <w:t>2025-04-</w:t>
            </w:r>
            <w:r w:rsidR="00FE129D">
              <w:rPr>
                <w:rFonts w:ascii="Times New Roman" w:hAnsi="Times New Roman" w:cs="Times New Roman"/>
                <w:sz w:val="22"/>
                <w:szCs w:val="22"/>
              </w:rPr>
              <w:t>30</w:t>
            </w:r>
          </w:p>
        </w:tc>
      </w:tr>
    </w:tbl>
    <w:p w14:paraId="07DF98BE" w14:textId="200A9755" w:rsidR="00286F73" w:rsidRPr="00E13554" w:rsidRDefault="005A05B8" w:rsidP="00BC7298">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Dėl rinkos konsultacijos</w:t>
      </w:r>
    </w:p>
    <w:p w14:paraId="40AB056E" w14:textId="77777777" w:rsidR="00286F73" w:rsidRPr="00E13554" w:rsidRDefault="00286F73" w:rsidP="00BC7298">
      <w:pPr>
        <w:spacing w:after="0" w:line="240" w:lineRule="auto"/>
        <w:jc w:val="both"/>
        <w:rPr>
          <w:rFonts w:ascii="Times New Roman" w:hAnsi="Times New Roman" w:cs="Times New Roman"/>
          <w:sz w:val="22"/>
          <w:szCs w:val="22"/>
        </w:rPr>
      </w:pPr>
    </w:p>
    <w:p w14:paraId="62F65738" w14:textId="711805CB" w:rsidR="005A05B8" w:rsidRDefault="00D805A6" w:rsidP="00D805A6">
      <w:pPr>
        <w:spacing w:after="0" w:line="240" w:lineRule="auto"/>
        <w:jc w:val="both"/>
        <w:rPr>
          <w:rFonts w:ascii="Times New Roman" w:hAnsi="Times New Roman" w:cs="Times New Roman"/>
          <w:sz w:val="22"/>
          <w:szCs w:val="22"/>
        </w:rPr>
      </w:pPr>
      <w:r w:rsidRPr="00E13554">
        <w:rPr>
          <w:rFonts w:ascii="Times New Roman" w:hAnsi="Times New Roman" w:cs="Times New Roman"/>
          <w:sz w:val="22"/>
          <w:szCs w:val="22"/>
        </w:rPr>
        <w:t xml:space="preserve">VšĮ „Investuok Lietuvoje“ (toliau – Perkančioji organizacija) </w:t>
      </w:r>
      <w:r w:rsidR="005A05B8">
        <w:rPr>
          <w:rFonts w:ascii="Times New Roman" w:hAnsi="Times New Roman" w:cs="Times New Roman"/>
          <w:sz w:val="22"/>
          <w:szCs w:val="22"/>
        </w:rPr>
        <w:t xml:space="preserve">vykdė rinkos </w:t>
      </w:r>
      <w:r w:rsidR="00AE4BB7">
        <w:rPr>
          <w:rFonts w:ascii="Times New Roman" w:hAnsi="Times New Roman" w:cs="Times New Roman"/>
          <w:sz w:val="22"/>
          <w:szCs w:val="22"/>
        </w:rPr>
        <w:t>konsultaciją dėl Teisinių paslaugų įsigijimo (CVP IS ID:</w:t>
      </w:r>
      <w:r w:rsidR="00FE129D">
        <w:rPr>
          <w:rFonts w:ascii="Times New Roman" w:hAnsi="Times New Roman" w:cs="Times New Roman"/>
          <w:sz w:val="22"/>
          <w:szCs w:val="22"/>
        </w:rPr>
        <w:t xml:space="preserve"> </w:t>
      </w:r>
      <w:r w:rsidR="00FE129D" w:rsidRPr="00FE129D">
        <w:rPr>
          <w:rFonts w:ascii="Times New Roman" w:hAnsi="Times New Roman" w:cs="Times New Roman"/>
          <w:sz w:val="22"/>
          <w:szCs w:val="22"/>
        </w:rPr>
        <w:t>2175555</w:t>
      </w:r>
      <w:r w:rsidR="00AE4BB7">
        <w:rPr>
          <w:rFonts w:ascii="Times New Roman" w:hAnsi="Times New Roman" w:cs="Times New Roman"/>
          <w:sz w:val="22"/>
          <w:szCs w:val="22"/>
        </w:rPr>
        <w:t>).</w:t>
      </w:r>
    </w:p>
    <w:p w14:paraId="5C6AF0BB" w14:textId="77777777" w:rsidR="00AE4BB7" w:rsidRDefault="00AE4BB7" w:rsidP="00D805A6">
      <w:pPr>
        <w:spacing w:after="0" w:line="240" w:lineRule="auto"/>
        <w:jc w:val="both"/>
        <w:rPr>
          <w:rFonts w:ascii="Times New Roman" w:hAnsi="Times New Roman" w:cs="Times New Roman"/>
          <w:sz w:val="22"/>
          <w:szCs w:val="22"/>
        </w:rPr>
      </w:pPr>
    </w:p>
    <w:p w14:paraId="23D7508B" w14:textId="3C66C48D" w:rsidR="00997B6B" w:rsidRDefault="00AE4BB7" w:rsidP="00D805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Perkančioji organizacija dėkoja tiekėjams, </w:t>
      </w:r>
      <w:r w:rsidR="00997B6B">
        <w:rPr>
          <w:rFonts w:ascii="Times New Roman" w:hAnsi="Times New Roman" w:cs="Times New Roman"/>
          <w:sz w:val="22"/>
          <w:szCs w:val="22"/>
        </w:rPr>
        <w:t xml:space="preserve">rinkos konsultacijos vykdymo metu </w:t>
      </w:r>
      <w:r>
        <w:rPr>
          <w:rFonts w:ascii="Times New Roman" w:hAnsi="Times New Roman" w:cs="Times New Roman"/>
          <w:sz w:val="22"/>
          <w:szCs w:val="22"/>
        </w:rPr>
        <w:t>pateikusiems pastabas ir pasiūlymus</w:t>
      </w:r>
      <w:r w:rsidR="00997B6B">
        <w:rPr>
          <w:rFonts w:ascii="Times New Roman" w:hAnsi="Times New Roman" w:cs="Times New Roman"/>
          <w:sz w:val="22"/>
          <w:szCs w:val="22"/>
        </w:rPr>
        <w:t xml:space="preserve">. </w:t>
      </w:r>
    </w:p>
    <w:p w14:paraId="0AED54E4" w14:textId="77777777" w:rsidR="00997B6B" w:rsidRDefault="00997B6B" w:rsidP="00D805A6">
      <w:pPr>
        <w:spacing w:after="0" w:line="240" w:lineRule="auto"/>
        <w:jc w:val="both"/>
        <w:rPr>
          <w:rFonts w:ascii="Times New Roman" w:hAnsi="Times New Roman" w:cs="Times New Roman"/>
          <w:sz w:val="22"/>
          <w:szCs w:val="22"/>
        </w:rPr>
      </w:pPr>
    </w:p>
    <w:p w14:paraId="67B5F8C6" w14:textId="74157915" w:rsidR="00997B6B" w:rsidRDefault="00997B6B" w:rsidP="00D805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Pridedame rinkos konsultacijos metu gautus tiekėjų siūlymus (nekonfidencialią dalį) ir </w:t>
      </w:r>
      <w:r w:rsidR="00477552">
        <w:rPr>
          <w:rFonts w:ascii="Times New Roman" w:hAnsi="Times New Roman" w:cs="Times New Roman"/>
          <w:sz w:val="22"/>
          <w:szCs w:val="22"/>
        </w:rPr>
        <w:t>Perkančiosios organizacijos sprendimus dėl siūlymų priimtinumo:</w:t>
      </w:r>
    </w:p>
    <w:p w14:paraId="1C968518" w14:textId="77777777" w:rsidR="00477552" w:rsidRDefault="00477552" w:rsidP="00D805A6">
      <w:pPr>
        <w:spacing w:after="0" w:line="240" w:lineRule="auto"/>
        <w:jc w:val="both"/>
        <w:rPr>
          <w:rFonts w:ascii="Times New Roman" w:hAnsi="Times New Roman" w:cs="Times New Roman"/>
          <w:sz w:val="22"/>
          <w:szCs w:val="22"/>
        </w:rPr>
      </w:pPr>
    </w:p>
    <w:p w14:paraId="2CC9293F" w14:textId="049468D8" w:rsidR="00477552" w:rsidRPr="008151CF" w:rsidRDefault="00477552" w:rsidP="00D805A6">
      <w:pPr>
        <w:spacing w:after="0" w:line="240" w:lineRule="auto"/>
        <w:jc w:val="both"/>
        <w:rPr>
          <w:rFonts w:ascii="Times New Roman" w:hAnsi="Times New Roman" w:cs="Times New Roman"/>
          <w:b/>
          <w:bCs/>
          <w:sz w:val="22"/>
          <w:szCs w:val="22"/>
        </w:rPr>
      </w:pPr>
      <w:r w:rsidRPr="008151CF">
        <w:rPr>
          <w:rFonts w:ascii="Times New Roman" w:hAnsi="Times New Roman" w:cs="Times New Roman"/>
          <w:b/>
          <w:bCs/>
          <w:sz w:val="22"/>
          <w:szCs w:val="22"/>
        </w:rPr>
        <w:t>1</w:t>
      </w:r>
      <w:r w:rsidR="008D7273">
        <w:rPr>
          <w:rFonts w:ascii="Times New Roman" w:hAnsi="Times New Roman" w:cs="Times New Roman"/>
          <w:b/>
          <w:bCs/>
          <w:sz w:val="22"/>
          <w:szCs w:val="22"/>
        </w:rPr>
        <w:t xml:space="preserve"> </w:t>
      </w:r>
      <w:r w:rsidRPr="008151CF">
        <w:rPr>
          <w:rFonts w:ascii="Times New Roman" w:hAnsi="Times New Roman" w:cs="Times New Roman"/>
          <w:b/>
          <w:bCs/>
          <w:sz w:val="22"/>
          <w:szCs w:val="22"/>
        </w:rPr>
        <w:t>SIŪLYMAS:</w:t>
      </w:r>
    </w:p>
    <w:p w14:paraId="751F71AC" w14:textId="57573F49" w:rsidR="00477552" w:rsidRDefault="009E006A" w:rsidP="00D805A6">
      <w:pPr>
        <w:spacing w:after="0" w:line="240" w:lineRule="auto"/>
        <w:jc w:val="both"/>
        <w:rPr>
          <w:rFonts w:ascii="Times New Roman" w:hAnsi="Times New Roman" w:cs="Times New Roman"/>
          <w:sz w:val="22"/>
          <w:szCs w:val="22"/>
        </w:rPr>
      </w:pPr>
      <w:r w:rsidRPr="009E006A">
        <w:rPr>
          <w:rFonts w:ascii="Times New Roman" w:hAnsi="Times New Roman" w:cs="Times New Roman"/>
          <w:sz w:val="22"/>
          <w:szCs w:val="22"/>
        </w:rPr>
        <w:t>Kvietimo priedas Nr. 1 „Techninė specifikacija teisinių paslaugų pirkimui“, 4 punktas „Paslaugų suteikimo terminai“</w:t>
      </w:r>
    </w:p>
    <w:p w14:paraId="7A622135" w14:textId="6199653B" w:rsidR="009E006A" w:rsidRDefault="009D0321" w:rsidP="00D805A6">
      <w:pPr>
        <w:spacing w:after="0" w:line="240" w:lineRule="auto"/>
        <w:jc w:val="both"/>
        <w:rPr>
          <w:rFonts w:ascii="Times New Roman" w:hAnsi="Times New Roman" w:cs="Times New Roman"/>
          <w:sz w:val="22"/>
          <w:szCs w:val="22"/>
        </w:rPr>
      </w:pPr>
      <w:r w:rsidRPr="009D0321">
        <w:rPr>
          <w:rFonts w:ascii="Times New Roman" w:hAnsi="Times New Roman" w:cs="Times New Roman"/>
          <w:sz w:val="22"/>
          <w:szCs w:val="22"/>
        </w:rPr>
        <w:t>Atsižvelgiant į didelę planuojamų pirkti teisinių paslaugų ir, atitinkamai, reikalingos atlikti analizės apimtį, siūlytina peržiūrėti nurodytus paslaugų atlikimo terminus. Konkrečiai, siūlytina Techninės specifikacijos 3.1 – 3.3 punktuose nurodytus 15 darbo dienų terminus pakeisti į 20 darbo dienų.</w:t>
      </w:r>
    </w:p>
    <w:p w14:paraId="714E021A" w14:textId="125F80C1" w:rsidR="009D0321" w:rsidRPr="00FE129D" w:rsidRDefault="009D0321" w:rsidP="00D805A6">
      <w:pPr>
        <w:spacing w:after="0" w:line="240" w:lineRule="auto"/>
        <w:jc w:val="both"/>
        <w:rPr>
          <w:rFonts w:ascii="Times New Roman" w:hAnsi="Times New Roman" w:cs="Times New Roman"/>
          <w:b/>
          <w:bCs/>
          <w:sz w:val="22"/>
          <w:szCs w:val="22"/>
        </w:rPr>
      </w:pPr>
      <w:r w:rsidRPr="00FE129D">
        <w:rPr>
          <w:rFonts w:ascii="Times New Roman" w:hAnsi="Times New Roman" w:cs="Times New Roman"/>
          <w:b/>
          <w:bCs/>
          <w:sz w:val="22"/>
          <w:szCs w:val="22"/>
        </w:rPr>
        <w:t>1 SPRENDIMAS:</w:t>
      </w:r>
    </w:p>
    <w:p w14:paraId="4B57D962" w14:textId="502D35CC" w:rsidR="006F19A9" w:rsidRDefault="0034175B" w:rsidP="00D805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Perkančioji organizacija peržiūrėjo </w:t>
      </w:r>
      <w:r w:rsidR="00CD2067">
        <w:rPr>
          <w:rFonts w:ascii="Times New Roman" w:hAnsi="Times New Roman" w:cs="Times New Roman"/>
          <w:sz w:val="22"/>
          <w:szCs w:val="22"/>
        </w:rPr>
        <w:t xml:space="preserve">Techninės specifikacijos 4 punkte nurodytus terminus ir </w:t>
      </w:r>
      <w:r w:rsidR="00B55F2A">
        <w:rPr>
          <w:rFonts w:ascii="Times New Roman" w:hAnsi="Times New Roman" w:cs="Times New Roman"/>
          <w:sz w:val="22"/>
          <w:szCs w:val="22"/>
        </w:rPr>
        <w:t>atliko pakeitimus. Paslaugų suteikimo terminai prailginti maksimaliai galimam terminui.</w:t>
      </w:r>
    </w:p>
    <w:p w14:paraId="736C74B0" w14:textId="77777777" w:rsidR="006F19A9" w:rsidRDefault="006F19A9" w:rsidP="00D805A6">
      <w:pPr>
        <w:spacing w:after="0" w:line="240" w:lineRule="auto"/>
        <w:jc w:val="both"/>
        <w:rPr>
          <w:rFonts w:ascii="Times New Roman" w:hAnsi="Times New Roman" w:cs="Times New Roman"/>
          <w:sz w:val="22"/>
          <w:szCs w:val="22"/>
        </w:rPr>
      </w:pPr>
    </w:p>
    <w:p w14:paraId="41AF190B" w14:textId="77777777" w:rsidR="009D0321" w:rsidRDefault="009D0321" w:rsidP="00D805A6">
      <w:pPr>
        <w:spacing w:after="0" w:line="240" w:lineRule="auto"/>
        <w:jc w:val="both"/>
        <w:rPr>
          <w:rFonts w:ascii="Times New Roman" w:hAnsi="Times New Roman" w:cs="Times New Roman"/>
          <w:sz w:val="22"/>
          <w:szCs w:val="22"/>
        </w:rPr>
      </w:pPr>
    </w:p>
    <w:p w14:paraId="4F395C1E" w14:textId="0611C7CA" w:rsidR="009F65B2" w:rsidRPr="008151CF" w:rsidRDefault="009F65B2" w:rsidP="009F65B2">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2</w:t>
      </w:r>
      <w:r w:rsidRPr="008151CF">
        <w:rPr>
          <w:rFonts w:ascii="Times New Roman" w:hAnsi="Times New Roman" w:cs="Times New Roman"/>
          <w:b/>
          <w:bCs/>
          <w:sz w:val="22"/>
          <w:szCs w:val="22"/>
        </w:rPr>
        <w:t xml:space="preserve"> SIŪLYMAS:</w:t>
      </w:r>
    </w:p>
    <w:p w14:paraId="13187FFD" w14:textId="1A1ACFA6" w:rsidR="009D0321" w:rsidRDefault="009F65B2" w:rsidP="00D805A6">
      <w:pPr>
        <w:spacing w:after="0" w:line="240" w:lineRule="auto"/>
        <w:jc w:val="both"/>
        <w:rPr>
          <w:rFonts w:ascii="Times New Roman" w:hAnsi="Times New Roman" w:cs="Times New Roman"/>
          <w:sz w:val="22"/>
          <w:szCs w:val="22"/>
        </w:rPr>
      </w:pPr>
      <w:r w:rsidRPr="009F65B2">
        <w:rPr>
          <w:rFonts w:ascii="Times New Roman" w:hAnsi="Times New Roman" w:cs="Times New Roman"/>
          <w:sz w:val="22"/>
          <w:szCs w:val="22"/>
        </w:rPr>
        <w:t>Kvietimo priedas Nr. 2 „Kvalifikacijos reikalavimai“.</w:t>
      </w:r>
    </w:p>
    <w:p w14:paraId="3EB5C88F" w14:textId="77777777" w:rsidR="000D29C3" w:rsidRPr="000D29C3" w:rsidRDefault="000D29C3" w:rsidP="000D29C3">
      <w:pPr>
        <w:spacing w:after="0" w:line="240" w:lineRule="auto"/>
        <w:jc w:val="both"/>
        <w:rPr>
          <w:rFonts w:ascii="Times New Roman" w:hAnsi="Times New Roman" w:cs="Times New Roman"/>
          <w:sz w:val="22"/>
          <w:szCs w:val="22"/>
        </w:rPr>
      </w:pPr>
      <w:r w:rsidRPr="000D29C3">
        <w:rPr>
          <w:rFonts w:ascii="Times New Roman" w:hAnsi="Times New Roman" w:cs="Times New Roman"/>
          <w:sz w:val="22"/>
          <w:szCs w:val="22"/>
        </w:rPr>
        <w:t>Turime komentarą dėl pasiūlyme reikalingo pateikti specialisto „Analitikas-ekspertas“. Nėra aišku, kokios krypties išsilavinimą turi turėti (jei turi turėti) šis specialistas. Atsižvelgiant į sudėtingą planuojamų pirkti teisinių paslaugų pobūdį, tokiam specialistui turėtų būti taikomas bent jau ekonominės-finansinės krypties išsilavinimo reikalavimas.</w:t>
      </w:r>
    </w:p>
    <w:p w14:paraId="4A346DC8" w14:textId="5EDBF64E" w:rsidR="009F65B2" w:rsidRDefault="000D29C3" w:rsidP="000D29C3">
      <w:pPr>
        <w:spacing w:after="0" w:line="240" w:lineRule="auto"/>
        <w:jc w:val="both"/>
        <w:rPr>
          <w:rFonts w:ascii="Times New Roman" w:hAnsi="Times New Roman" w:cs="Times New Roman"/>
          <w:sz w:val="22"/>
          <w:szCs w:val="22"/>
        </w:rPr>
      </w:pPr>
      <w:r w:rsidRPr="000D29C3">
        <w:rPr>
          <w:rFonts w:ascii="Times New Roman" w:hAnsi="Times New Roman" w:cs="Times New Roman"/>
          <w:sz w:val="22"/>
          <w:szCs w:val="22"/>
        </w:rPr>
        <w:t>Taip pat svarstytina, ar tikrai paslaugų atlikimui yra reikalinga dviejų „Analitiko-eksperto“ kvalifikacinius reikalavimus atitinkančių specialistų, ypač atsižvelgiant į tai, kad perkamų paslaugų pobūdis ir jų rezultatas visų pirma yra teisinis. Svarstytina, ar pirkimo biudžeto valdymo tikslais nebūtų efektyviau apsiriboti vienu specialistu, subendrinant šiuo metu šiems specialistams nustatytus kvalifikacinius reikalavimus, ypač atsižvelgiant į tai, kad kvalifikacinis reikalavimas „kurios objektu buvo duomenų analizė, sisteminimas, išvadų ir rekomendacijų pateikimas“ yra pakankamai abstraktus.</w:t>
      </w:r>
    </w:p>
    <w:p w14:paraId="45FBD5DB" w14:textId="2FD94335" w:rsidR="00B55F2A" w:rsidRPr="00FE129D" w:rsidRDefault="00B55F2A" w:rsidP="00B55F2A">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2</w:t>
      </w:r>
      <w:r w:rsidRPr="00FE129D">
        <w:rPr>
          <w:rFonts w:ascii="Times New Roman" w:hAnsi="Times New Roman" w:cs="Times New Roman"/>
          <w:b/>
          <w:bCs/>
          <w:sz w:val="22"/>
          <w:szCs w:val="22"/>
        </w:rPr>
        <w:t xml:space="preserve"> SPRENDIMAS:</w:t>
      </w:r>
    </w:p>
    <w:p w14:paraId="06D22DEF" w14:textId="68479B7E" w:rsidR="00B55F2A" w:rsidRDefault="005E0EC5" w:rsidP="000D29C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Perkančioji organizacija nusprendė nepridėti reikalavimo </w:t>
      </w:r>
      <w:r w:rsidR="00406E75">
        <w:rPr>
          <w:rFonts w:ascii="Times New Roman" w:hAnsi="Times New Roman" w:cs="Times New Roman"/>
          <w:sz w:val="22"/>
          <w:szCs w:val="22"/>
        </w:rPr>
        <w:t xml:space="preserve">turėti tam tikrą </w:t>
      </w:r>
      <w:r w:rsidR="00EC3A62">
        <w:rPr>
          <w:rFonts w:ascii="Times New Roman" w:hAnsi="Times New Roman" w:cs="Times New Roman"/>
          <w:sz w:val="22"/>
          <w:szCs w:val="22"/>
        </w:rPr>
        <w:t>išsilavinimą</w:t>
      </w:r>
      <w:r w:rsidR="00406E75">
        <w:rPr>
          <w:rFonts w:ascii="Times New Roman" w:hAnsi="Times New Roman" w:cs="Times New Roman"/>
          <w:sz w:val="22"/>
          <w:szCs w:val="22"/>
        </w:rPr>
        <w:t>. Žvelgiant iš pirkimuose turėtos praktikos – specialistai sėkmingai persikvalifikuoja į naujas sritis, neįgydami specialiai ja</w:t>
      </w:r>
      <w:r w:rsidR="00954A6F">
        <w:rPr>
          <w:rFonts w:ascii="Times New Roman" w:hAnsi="Times New Roman" w:cs="Times New Roman"/>
          <w:sz w:val="22"/>
          <w:szCs w:val="22"/>
        </w:rPr>
        <w:t>i</w:t>
      </w:r>
      <w:r w:rsidR="00406E75">
        <w:rPr>
          <w:rFonts w:ascii="Times New Roman" w:hAnsi="Times New Roman" w:cs="Times New Roman"/>
          <w:sz w:val="22"/>
          <w:szCs w:val="22"/>
        </w:rPr>
        <w:t xml:space="preserve"> reikalingo išsilavinimo, tad Perkančioji organizacija vertins patirtį</w:t>
      </w:r>
      <w:r w:rsidR="008D466E">
        <w:rPr>
          <w:rFonts w:ascii="Times New Roman" w:hAnsi="Times New Roman" w:cs="Times New Roman"/>
          <w:sz w:val="22"/>
          <w:szCs w:val="22"/>
        </w:rPr>
        <w:t>, o ne išsilavinimą.</w:t>
      </w:r>
    </w:p>
    <w:p w14:paraId="0FBD44A4" w14:textId="3DADE9DD" w:rsidR="008D466E" w:rsidRDefault="008D466E" w:rsidP="000D29C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Perkančioji organizacija peržiūrėjo analitikų poreik</w:t>
      </w:r>
      <w:r w:rsidR="00DD3732">
        <w:rPr>
          <w:rFonts w:ascii="Times New Roman" w:hAnsi="Times New Roman" w:cs="Times New Roman"/>
          <w:sz w:val="22"/>
          <w:szCs w:val="22"/>
        </w:rPr>
        <w:t>į ir</w:t>
      </w:r>
      <w:r w:rsidR="00EF6C44">
        <w:rPr>
          <w:rFonts w:ascii="Times New Roman" w:hAnsi="Times New Roman" w:cs="Times New Roman"/>
          <w:sz w:val="22"/>
          <w:szCs w:val="22"/>
        </w:rPr>
        <w:t xml:space="preserve">, atsižvelgdama į pirkimo objekto specifiškumą, papildė analitikams taikomus reikalavimus. </w:t>
      </w:r>
      <w:r w:rsidR="00347D41">
        <w:rPr>
          <w:rFonts w:ascii="Times New Roman" w:hAnsi="Times New Roman" w:cs="Times New Roman"/>
          <w:sz w:val="22"/>
          <w:szCs w:val="22"/>
        </w:rPr>
        <w:t xml:space="preserve">Analitiko dalis šiame pirkime yra svari ir reikalaujanti specifinių žinių. Vis dėlto, tiekėjas turi teisę teikti ne 3 (tris) reikalaujamus specialistus, o pvz. 1 ar 2 specialistus, jeigu jie atitinka </w:t>
      </w:r>
      <w:r w:rsidR="0052010B">
        <w:rPr>
          <w:rFonts w:ascii="Times New Roman" w:hAnsi="Times New Roman" w:cs="Times New Roman"/>
          <w:sz w:val="22"/>
          <w:szCs w:val="22"/>
        </w:rPr>
        <w:t>kelis keliamus reikalavimus.</w:t>
      </w:r>
    </w:p>
    <w:p w14:paraId="495ABB76" w14:textId="77777777" w:rsidR="00B55F2A" w:rsidRDefault="00B55F2A" w:rsidP="000D29C3">
      <w:pPr>
        <w:spacing w:after="0" w:line="240" w:lineRule="auto"/>
        <w:jc w:val="both"/>
        <w:rPr>
          <w:rFonts w:ascii="Times New Roman" w:hAnsi="Times New Roman" w:cs="Times New Roman"/>
          <w:sz w:val="22"/>
          <w:szCs w:val="22"/>
        </w:rPr>
      </w:pPr>
    </w:p>
    <w:p w14:paraId="2BB05543" w14:textId="714F8637" w:rsidR="00427C9C" w:rsidRPr="0052010B" w:rsidRDefault="0052010B" w:rsidP="000D29C3">
      <w:pPr>
        <w:spacing w:after="0" w:line="240" w:lineRule="auto"/>
        <w:jc w:val="both"/>
        <w:rPr>
          <w:rFonts w:ascii="Times New Roman" w:hAnsi="Times New Roman" w:cs="Times New Roman"/>
          <w:b/>
          <w:bCs/>
          <w:sz w:val="22"/>
          <w:szCs w:val="22"/>
        </w:rPr>
      </w:pPr>
      <w:r w:rsidRPr="0052010B">
        <w:rPr>
          <w:rFonts w:ascii="Times New Roman" w:hAnsi="Times New Roman" w:cs="Times New Roman"/>
          <w:b/>
          <w:bCs/>
          <w:sz w:val="22"/>
          <w:szCs w:val="22"/>
        </w:rPr>
        <w:t xml:space="preserve">3 </w:t>
      </w:r>
      <w:r w:rsidR="00427C9C" w:rsidRPr="0052010B">
        <w:rPr>
          <w:rFonts w:ascii="Times New Roman" w:hAnsi="Times New Roman" w:cs="Times New Roman"/>
          <w:b/>
          <w:bCs/>
          <w:sz w:val="22"/>
          <w:szCs w:val="22"/>
        </w:rPr>
        <w:t>SIŪLYMAS:</w:t>
      </w:r>
    </w:p>
    <w:p w14:paraId="460ED859" w14:textId="718AF6EA" w:rsidR="00427C9C" w:rsidRDefault="00427C9C" w:rsidP="000D29C3">
      <w:pPr>
        <w:spacing w:after="0" w:line="240" w:lineRule="auto"/>
        <w:jc w:val="both"/>
        <w:rPr>
          <w:rFonts w:ascii="Times New Roman" w:hAnsi="Times New Roman" w:cs="Times New Roman"/>
          <w:sz w:val="22"/>
          <w:szCs w:val="22"/>
        </w:rPr>
      </w:pPr>
      <w:r w:rsidRPr="00427C9C">
        <w:rPr>
          <w:rFonts w:ascii="Times New Roman" w:hAnsi="Times New Roman" w:cs="Times New Roman"/>
          <w:sz w:val="22"/>
          <w:szCs w:val="22"/>
        </w:rPr>
        <w:t>Dėl sutarčių reikšmių mūsų nuomonė nurodyta toliau:</w:t>
      </w:r>
    </w:p>
    <w:p w14:paraId="41442801" w14:textId="77777777" w:rsidR="00F9138E" w:rsidRPr="00F9138E" w:rsidRDefault="00F9138E" w:rsidP="00F9138E">
      <w:pPr>
        <w:spacing w:after="0" w:line="240" w:lineRule="auto"/>
        <w:jc w:val="both"/>
        <w:rPr>
          <w:rFonts w:ascii="Times New Roman" w:hAnsi="Times New Roman" w:cs="Times New Roman"/>
          <w:sz w:val="22"/>
          <w:szCs w:val="22"/>
        </w:rPr>
      </w:pPr>
      <w:r w:rsidRPr="00F9138E">
        <w:rPr>
          <w:rFonts w:ascii="Times New Roman" w:hAnsi="Times New Roman" w:cs="Times New Roman"/>
          <w:sz w:val="22"/>
          <w:szCs w:val="22"/>
        </w:rPr>
        <w:t>Eil. Nr. 1 – 15 000 Eur be PVM kiekvienai iš nurodytų trijų pozicijų.</w:t>
      </w:r>
    </w:p>
    <w:p w14:paraId="6EBF808F" w14:textId="77777777" w:rsidR="00F9138E" w:rsidRPr="00F9138E" w:rsidRDefault="00F9138E" w:rsidP="00F9138E">
      <w:pPr>
        <w:spacing w:after="0" w:line="240" w:lineRule="auto"/>
        <w:jc w:val="both"/>
        <w:rPr>
          <w:rFonts w:ascii="Times New Roman" w:hAnsi="Times New Roman" w:cs="Times New Roman"/>
          <w:sz w:val="22"/>
          <w:szCs w:val="22"/>
        </w:rPr>
      </w:pPr>
      <w:proofErr w:type="spellStart"/>
      <w:r w:rsidRPr="00F9138E">
        <w:rPr>
          <w:rFonts w:ascii="Times New Roman" w:hAnsi="Times New Roman" w:cs="Times New Roman"/>
          <w:sz w:val="22"/>
          <w:szCs w:val="22"/>
        </w:rPr>
        <w:t>Eil</w:t>
      </w:r>
      <w:proofErr w:type="spellEnd"/>
      <w:r w:rsidRPr="00F9138E">
        <w:rPr>
          <w:rFonts w:ascii="Times New Roman" w:hAnsi="Times New Roman" w:cs="Times New Roman"/>
          <w:sz w:val="22"/>
          <w:szCs w:val="22"/>
        </w:rPr>
        <w:t xml:space="preserve"> Nr. 2 – 15 000 Eur be PVM kiekvienai iš nurodytų trijų pozicijų.</w:t>
      </w:r>
    </w:p>
    <w:p w14:paraId="43B3D1C1" w14:textId="77777777" w:rsidR="00F9138E" w:rsidRPr="00F9138E" w:rsidRDefault="00F9138E" w:rsidP="00F9138E">
      <w:pPr>
        <w:spacing w:after="0" w:line="240" w:lineRule="auto"/>
        <w:jc w:val="both"/>
        <w:rPr>
          <w:rFonts w:ascii="Times New Roman" w:hAnsi="Times New Roman" w:cs="Times New Roman"/>
          <w:sz w:val="22"/>
          <w:szCs w:val="22"/>
        </w:rPr>
      </w:pPr>
      <w:proofErr w:type="spellStart"/>
      <w:r w:rsidRPr="00F9138E">
        <w:rPr>
          <w:rFonts w:ascii="Times New Roman" w:hAnsi="Times New Roman" w:cs="Times New Roman"/>
          <w:sz w:val="22"/>
          <w:szCs w:val="22"/>
        </w:rPr>
        <w:lastRenderedPageBreak/>
        <w:t>Eil</w:t>
      </w:r>
      <w:proofErr w:type="spellEnd"/>
      <w:r w:rsidRPr="00F9138E">
        <w:rPr>
          <w:rFonts w:ascii="Times New Roman" w:hAnsi="Times New Roman" w:cs="Times New Roman"/>
          <w:sz w:val="22"/>
          <w:szCs w:val="22"/>
        </w:rPr>
        <w:t xml:space="preserve"> Nr. 3 – tuo atveju, jei bus palikta tik viena „Eksperto-analitiko“ pozicija – 10 000 Eur be PVM.</w:t>
      </w:r>
    </w:p>
    <w:p w14:paraId="63015C6F" w14:textId="6482B0DA" w:rsidR="00427C9C" w:rsidRDefault="00F9138E" w:rsidP="00F9138E">
      <w:pPr>
        <w:spacing w:after="0" w:line="240" w:lineRule="auto"/>
        <w:jc w:val="both"/>
        <w:rPr>
          <w:rFonts w:ascii="Times New Roman" w:hAnsi="Times New Roman" w:cs="Times New Roman"/>
          <w:sz w:val="22"/>
          <w:szCs w:val="22"/>
        </w:rPr>
      </w:pPr>
      <w:r w:rsidRPr="00F9138E">
        <w:rPr>
          <w:rFonts w:ascii="Times New Roman" w:hAnsi="Times New Roman" w:cs="Times New Roman"/>
          <w:sz w:val="22"/>
          <w:szCs w:val="22"/>
        </w:rPr>
        <w:t>Jei visgi bus paliktos abi pozicijos – 5 000 Eur be PVM kiekvienai pozicijai.</w:t>
      </w:r>
    </w:p>
    <w:p w14:paraId="0DD89719" w14:textId="0496200A" w:rsidR="0001686A" w:rsidRPr="00FE129D" w:rsidRDefault="0001686A" w:rsidP="0001686A">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3</w:t>
      </w:r>
      <w:r w:rsidRPr="00FE129D">
        <w:rPr>
          <w:rFonts w:ascii="Times New Roman" w:hAnsi="Times New Roman" w:cs="Times New Roman"/>
          <w:b/>
          <w:bCs/>
          <w:sz w:val="22"/>
          <w:szCs w:val="22"/>
        </w:rPr>
        <w:t xml:space="preserve"> SPRENDIMAS:</w:t>
      </w:r>
    </w:p>
    <w:p w14:paraId="31AFFBDD" w14:textId="083C6F6A" w:rsidR="00477552" w:rsidRDefault="0001686A" w:rsidP="00D805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Perkančioji organizacija nusprendė nau</w:t>
      </w:r>
      <w:r w:rsidR="00E52B4D">
        <w:rPr>
          <w:rFonts w:ascii="Times New Roman" w:hAnsi="Times New Roman" w:cs="Times New Roman"/>
          <w:sz w:val="22"/>
          <w:szCs w:val="22"/>
        </w:rPr>
        <w:t>doti</w:t>
      </w:r>
      <w:r w:rsidR="00DD69A8">
        <w:rPr>
          <w:rFonts w:ascii="Times New Roman" w:hAnsi="Times New Roman" w:cs="Times New Roman"/>
          <w:sz w:val="22"/>
          <w:szCs w:val="22"/>
        </w:rPr>
        <w:t xml:space="preserve"> pasiūlytas</w:t>
      </w:r>
      <w:r w:rsidR="00A87067">
        <w:rPr>
          <w:rFonts w:ascii="Times New Roman" w:hAnsi="Times New Roman" w:cs="Times New Roman"/>
          <w:sz w:val="22"/>
          <w:szCs w:val="22"/>
        </w:rPr>
        <w:t xml:space="preserve"> vertes</w:t>
      </w:r>
      <w:r w:rsidR="00D0072D">
        <w:rPr>
          <w:rFonts w:ascii="Times New Roman" w:hAnsi="Times New Roman" w:cs="Times New Roman"/>
          <w:sz w:val="22"/>
          <w:szCs w:val="22"/>
        </w:rPr>
        <w:t xml:space="preserve">, analitikui </w:t>
      </w:r>
      <w:r w:rsidR="00DE0493">
        <w:rPr>
          <w:rFonts w:ascii="Times New Roman" w:hAnsi="Times New Roman" w:cs="Times New Roman"/>
          <w:sz w:val="22"/>
          <w:szCs w:val="22"/>
        </w:rPr>
        <w:t>sutarties reikšmė nebenaudojama.</w:t>
      </w:r>
    </w:p>
    <w:p w14:paraId="686876BC" w14:textId="77777777" w:rsidR="0001686A" w:rsidRDefault="0001686A" w:rsidP="00D805A6">
      <w:pPr>
        <w:spacing w:after="0" w:line="240" w:lineRule="auto"/>
        <w:jc w:val="both"/>
        <w:rPr>
          <w:rFonts w:ascii="Times New Roman" w:hAnsi="Times New Roman" w:cs="Times New Roman"/>
          <w:sz w:val="22"/>
          <w:szCs w:val="22"/>
        </w:rPr>
      </w:pPr>
    </w:p>
    <w:p w14:paraId="60A79C50" w14:textId="77777777" w:rsidR="00723611" w:rsidRDefault="00723611" w:rsidP="00D805A6">
      <w:pPr>
        <w:spacing w:after="0" w:line="240" w:lineRule="auto"/>
        <w:jc w:val="both"/>
        <w:rPr>
          <w:rFonts w:ascii="Times New Roman" w:hAnsi="Times New Roman" w:cs="Times New Roman"/>
          <w:sz w:val="22"/>
          <w:szCs w:val="22"/>
        </w:rPr>
      </w:pPr>
    </w:p>
    <w:sectPr w:rsidR="00723611" w:rsidSect="009B3C28">
      <w:headerReference w:type="even" r:id="rId11"/>
      <w:headerReference w:type="default" r:id="rId12"/>
      <w:footerReference w:type="default" r:id="rId13"/>
      <w:pgSz w:w="11900" w:h="16840"/>
      <w:pgMar w:top="1134" w:right="851" w:bottom="2552" w:left="851" w:header="2268" w:footer="22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54E76" w14:textId="77777777" w:rsidR="00825F0A" w:rsidRDefault="00825F0A" w:rsidP="00BC2756">
      <w:pPr>
        <w:spacing w:after="0"/>
      </w:pPr>
      <w:r>
        <w:separator/>
      </w:r>
    </w:p>
  </w:endnote>
  <w:endnote w:type="continuationSeparator" w:id="0">
    <w:p w14:paraId="239F14E6" w14:textId="77777777" w:rsidR="00825F0A" w:rsidRDefault="00825F0A" w:rsidP="00BC2756">
      <w:pPr>
        <w:spacing w:after="0"/>
      </w:pPr>
      <w:r>
        <w:continuationSeparator/>
      </w:r>
    </w:p>
  </w:endnote>
  <w:endnote w:type="continuationNotice" w:id="1">
    <w:p w14:paraId="53038325" w14:textId="77777777" w:rsidR="00825F0A" w:rsidRDefault="00825F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0"/>
      <w:gridCol w:w="2782"/>
      <w:gridCol w:w="373"/>
      <w:gridCol w:w="371"/>
      <w:gridCol w:w="369"/>
      <w:gridCol w:w="2413"/>
      <w:gridCol w:w="369"/>
      <w:gridCol w:w="369"/>
      <w:gridCol w:w="2782"/>
    </w:tblGrid>
    <w:tr w:rsidR="001B6BFB" w:rsidRPr="00F76E96" w14:paraId="611ECA38" w14:textId="77777777" w:rsidTr="001B6BFB">
      <w:trPr>
        <w:trHeight w:val="17"/>
      </w:trPr>
      <w:tc>
        <w:tcPr>
          <w:tcW w:w="1545" w:type="pct"/>
          <w:gridSpan w:val="2"/>
          <w:tcBorders>
            <w:top w:val="single" w:sz="12" w:space="0" w:color="808080" w:themeColor="background1" w:themeShade="80"/>
          </w:tcBorders>
          <w:shd w:val="clear" w:color="auto" w:fill="auto"/>
        </w:tcPr>
        <w:p w14:paraId="60450347" w14:textId="77777777" w:rsidR="001B6BFB" w:rsidRPr="003324F3" w:rsidRDefault="001B6BFB" w:rsidP="001B6BFB">
          <w:pPr>
            <w:rPr>
              <w:color w:val="000000" w:themeColor="text1"/>
              <w:sz w:val="13"/>
            </w:rPr>
          </w:pPr>
        </w:p>
      </w:tc>
      <w:tc>
        <w:tcPr>
          <w:tcW w:w="183" w:type="pct"/>
          <w:shd w:val="clear" w:color="auto" w:fill="auto"/>
        </w:tcPr>
        <w:p w14:paraId="529BB081" w14:textId="77777777" w:rsidR="001B6BFB" w:rsidRPr="003324F3" w:rsidRDefault="001B6BFB" w:rsidP="001B6BFB">
          <w:pPr>
            <w:rPr>
              <w:color w:val="000000" w:themeColor="text1"/>
              <w:sz w:val="13"/>
            </w:rPr>
          </w:pPr>
        </w:p>
      </w:tc>
      <w:tc>
        <w:tcPr>
          <w:tcW w:w="1546" w:type="pct"/>
          <w:gridSpan w:val="3"/>
          <w:tcBorders>
            <w:top w:val="single" w:sz="12" w:space="0" w:color="808080" w:themeColor="background1" w:themeShade="80"/>
          </w:tcBorders>
          <w:shd w:val="clear" w:color="auto" w:fill="auto"/>
        </w:tcPr>
        <w:p w14:paraId="39CF2C6A" w14:textId="77777777" w:rsidR="001B6BFB" w:rsidRPr="003324F3" w:rsidRDefault="001B6BFB" w:rsidP="001B6BFB">
          <w:pPr>
            <w:rPr>
              <w:color w:val="000000" w:themeColor="text1"/>
              <w:sz w:val="13"/>
            </w:rPr>
          </w:pPr>
        </w:p>
      </w:tc>
      <w:tc>
        <w:tcPr>
          <w:tcW w:w="181" w:type="pct"/>
          <w:shd w:val="clear" w:color="auto" w:fill="auto"/>
        </w:tcPr>
        <w:p w14:paraId="5BE7B965" w14:textId="77777777" w:rsidR="001B6BFB" w:rsidRPr="003324F3" w:rsidRDefault="001B6BFB" w:rsidP="001B6BFB">
          <w:pPr>
            <w:rPr>
              <w:sz w:val="13"/>
            </w:rPr>
          </w:pPr>
        </w:p>
      </w:tc>
      <w:tc>
        <w:tcPr>
          <w:tcW w:w="1545" w:type="pct"/>
          <w:gridSpan w:val="2"/>
          <w:tcBorders>
            <w:top w:val="single" w:sz="12" w:space="0" w:color="808080"/>
          </w:tcBorders>
          <w:shd w:val="clear" w:color="auto" w:fill="auto"/>
        </w:tcPr>
        <w:p w14:paraId="63C03E31" w14:textId="77777777" w:rsidR="001B6BFB" w:rsidRPr="003324F3" w:rsidRDefault="001B6BFB" w:rsidP="001B6BFB">
          <w:pPr>
            <w:rPr>
              <w:sz w:val="13"/>
            </w:rPr>
          </w:pPr>
        </w:p>
      </w:tc>
    </w:tr>
    <w:tr w:rsidR="001B6BFB" w:rsidRPr="00F76E96" w14:paraId="323915AF" w14:textId="77777777" w:rsidTr="001B6BFB">
      <w:trPr>
        <w:trHeight w:val="283"/>
      </w:trPr>
      <w:tc>
        <w:tcPr>
          <w:tcW w:w="181" w:type="pct"/>
          <w:shd w:val="clear" w:color="auto" w:fill="auto"/>
        </w:tcPr>
        <w:p w14:paraId="7540C02D" w14:textId="77777777" w:rsidR="001B6BFB" w:rsidRPr="00F76E96" w:rsidRDefault="001B6BFB" w:rsidP="001B6BFB">
          <w:r>
            <w:rPr>
              <w:noProof/>
            </w:rPr>
            <w:drawing>
              <wp:inline distT="0" distB="0" distL="0" distR="0" wp14:anchorId="05694314" wp14:editId="323F1B47">
                <wp:extent cx="121724" cy="86946"/>
                <wp:effectExtent l="0" t="0" r="5715"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rtboard 21.png"/>
                        <pic:cNvPicPr/>
                      </pic:nvPicPr>
                      <pic:blipFill>
                        <a:blip r:embed="rId1">
                          <a:extLst>
                            <a:ext uri="{28A0092B-C50C-407E-A947-70E740481C1C}">
                              <a14:useLocalDpi xmlns:a14="http://schemas.microsoft.com/office/drawing/2010/main" val="0"/>
                            </a:ext>
                          </a:extLst>
                        </a:blip>
                        <a:stretch>
                          <a:fillRect/>
                        </a:stretch>
                      </pic:blipFill>
                      <pic:spPr>
                        <a:xfrm>
                          <a:off x="0" y="0"/>
                          <a:ext cx="135634" cy="96882"/>
                        </a:xfrm>
                        <a:prstGeom prst="rect">
                          <a:avLst/>
                        </a:prstGeom>
                      </pic:spPr>
                    </pic:pic>
                  </a:graphicData>
                </a:graphic>
              </wp:inline>
            </w:drawing>
          </w:r>
        </w:p>
      </w:tc>
      <w:tc>
        <w:tcPr>
          <w:tcW w:w="1364" w:type="pct"/>
          <w:shd w:val="clear" w:color="auto" w:fill="auto"/>
        </w:tcPr>
        <w:p w14:paraId="50196586" w14:textId="77777777" w:rsidR="001B6BFB" w:rsidRPr="0091561D" w:rsidRDefault="00000000" w:rsidP="001B6BFB">
          <w:pPr>
            <w:rPr>
              <w:color w:val="000000" w:themeColor="text1"/>
            </w:rPr>
          </w:pPr>
          <w:hyperlink r:id="rId2" w:history="1">
            <w:r w:rsidR="001B6BFB" w:rsidRPr="0091561D">
              <w:rPr>
                <w:rStyle w:val="Hyperlink"/>
                <w:color w:val="000000" w:themeColor="text1"/>
                <w:u w:val="none"/>
              </w:rPr>
              <w:t>info@investlithuania.com</w:t>
            </w:r>
          </w:hyperlink>
        </w:p>
      </w:tc>
      <w:tc>
        <w:tcPr>
          <w:tcW w:w="183" w:type="pct"/>
          <w:shd w:val="clear" w:color="auto" w:fill="auto"/>
        </w:tcPr>
        <w:p w14:paraId="7958A429" w14:textId="77777777" w:rsidR="001B6BFB" w:rsidRPr="00F76E96" w:rsidRDefault="001B6BFB" w:rsidP="001B6BFB">
          <w:pPr>
            <w:rPr>
              <w:color w:val="000000" w:themeColor="text1"/>
            </w:rPr>
          </w:pPr>
        </w:p>
      </w:tc>
      <w:tc>
        <w:tcPr>
          <w:tcW w:w="182" w:type="pct"/>
          <w:shd w:val="clear" w:color="auto" w:fill="auto"/>
        </w:tcPr>
        <w:p w14:paraId="589EBAF8" w14:textId="77777777" w:rsidR="001B6BFB" w:rsidRPr="00F76E96" w:rsidRDefault="001B6BFB" w:rsidP="001B6BFB">
          <w:pPr>
            <w:rPr>
              <w:color w:val="000000" w:themeColor="text1"/>
            </w:rPr>
          </w:pPr>
          <w:r>
            <w:rPr>
              <w:noProof/>
              <w:color w:val="000000" w:themeColor="text1"/>
            </w:rPr>
            <w:drawing>
              <wp:inline distT="0" distB="0" distL="0" distR="0" wp14:anchorId="3A06316F" wp14:editId="1AA34379">
                <wp:extent cx="127000" cy="88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rtboard 22.png"/>
                        <pic:cNvPicPr/>
                      </pic:nvPicPr>
                      <pic:blipFill>
                        <a:blip r:embed="rId3">
                          <a:extLst>
                            <a:ext uri="{28A0092B-C50C-407E-A947-70E740481C1C}">
                              <a14:useLocalDpi xmlns:a14="http://schemas.microsoft.com/office/drawing/2010/main" val="0"/>
                            </a:ext>
                          </a:extLst>
                        </a:blip>
                        <a:stretch>
                          <a:fillRect/>
                        </a:stretch>
                      </pic:blipFill>
                      <pic:spPr>
                        <a:xfrm>
                          <a:off x="0" y="0"/>
                          <a:ext cx="127000" cy="88900"/>
                        </a:xfrm>
                        <a:prstGeom prst="rect">
                          <a:avLst/>
                        </a:prstGeom>
                      </pic:spPr>
                    </pic:pic>
                  </a:graphicData>
                </a:graphic>
              </wp:inline>
            </w:drawing>
          </w:r>
        </w:p>
      </w:tc>
      <w:tc>
        <w:tcPr>
          <w:tcW w:w="1364" w:type="pct"/>
          <w:gridSpan w:val="2"/>
          <w:shd w:val="clear" w:color="auto" w:fill="auto"/>
        </w:tcPr>
        <w:p w14:paraId="5C77A285" w14:textId="77777777" w:rsidR="001B6BFB" w:rsidRPr="0091561D" w:rsidRDefault="00000000" w:rsidP="001B6BFB">
          <w:pPr>
            <w:rPr>
              <w:color w:val="000000" w:themeColor="text1"/>
            </w:rPr>
          </w:pPr>
          <w:hyperlink r:id="rId4" w:history="1">
            <w:r w:rsidR="001B6BFB" w:rsidRPr="0091561D">
              <w:rPr>
                <w:rStyle w:val="Hyperlink"/>
                <w:color w:val="000000" w:themeColor="text1"/>
                <w:u w:val="none"/>
              </w:rPr>
              <w:t>investlithuania.com</w:t>
            </w:r>
          </w:hyperlink>
        </w:p>
      </w:tc>
      <w:tc>
        <w:tcPr>
          <w:tcW w:w="181" w:type="pct"/>
          <w:shd w:val="clear" w:color="auto" w:fill="auto"/>
        </w:tcPr>
        <w:p w14:paraId="74A2ADC4" w14:textId="77777777" w:rsidR="001B6BFB" w:rsidRPr="00F76E96" w:rsidRDefault="001B6BFB" w:rsidP="001B6BFB"/>
      </w:tc>
      <w:tc>
        <w:tcPr>
          <w:tcW w:w="181" w:type="pct"/>
          <w:shd w:val="clear" w:color="auto" w:fill="auto"/>
        </w:tcPr>
        <w:p w14:paraId="1FF13629" w14:textId="77777777" w:rsidR="001B6BFB" w:rsidRPr="00F76E96" w:rsidRDefault="001B6BFB" w:rsidP="001B6BFB">
          <w:r>
            <w:rPr>
              <w:noProof/>
            </w:rPr>
            <w:drawing>
              <wp:inline distT="0" distB="0" distL="0" distR="0" wp14:anchorId="04602BC3" wp14:editId="787B9128">
                <wp:extent cx="132862" cy="118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rtboard 23.png"/>
                        <pic:cNvPicPr/>
                      </pic:nvPicPr>
                      <pic:blipFill>
                        <a:blip r:embed="rId5">
                          <a:extLst>
                            <a:ext uri="{28A0092B-C50C-407E-A947-70E740481C1C}">
                              <a14:useLocalDpi xmlns:a14="http://schemas.microsoft.com/office/drawing/2010/main" val="0"/>
                            </a:ext>
                          </a:extLst>
                        </a:blip>
                        <a:stretch>
                          <a:fillRect/>
                        </a:stretch>
                      </pic:blipFill>
                      <pic:spPr>
                        <a:xfrm>
                          <a:off x="0" y="0"/>
                          <a:ext cx="134977" cy="119980"/>
                        </a:xfrm>
                        <a:prstGeom prst="rect">
                          <a:avLst/>
                        </a:prstGeom>
                      </pic:spPr>
                    </pic:pic>
                  </a:graphicData>
                </a:graphic>
              </wp:inline>
            </w:drawing>
          </w:r>
        </w:p>
      </w:tc>
      <w:tc>
        <w:tcPr>
          <w:tcW w:w="1364" w:type="pct"/>
          <w:shd w:val="clear" w:color="auto" w:fill="auto"/>
        </w:tcPr>
        <w:p w14:paraId="03B78369" w14:textId="77777777" w:rsidR="001B6BFB" w:rsidRPr="00F76E96" w:rsidRDefault="001B6BFB" w:rsidP="003E2D96">
          <w:r w:rsidRPr="00F76E96">
            <w:t xml:space="preserve">Upės g. 23, 08128 </w:t>
          </w:r>
          <w:r w:rsidR="003E2D96">
            <w:br/>
          </w:r>
          <w:r w:rsidRPr="00F76E96">
            <w:t>Vilnius, Lietuva</w:t>
          </w:r>
        </w:p>
      </w:tc>
    </w:tr>
    <w:tr w:rsidR="00772F81" w:rsidRPr="00F76E96" w14:paraId="153A30AC" w14:textId="77777777" w:rsidTr="001B6BFB">
      <w:trPr>
        <w:gridAfter w:val="2"/>
        <w:wAfter w:w="1546" w:type="pct"/>
        <w:trHeight w:val="283"/>
      </w:trPr>
      <w:tc>
        <w:tcPr>
          <w:tcW w:w="181" w:type="pct"/>
          <w:shd w:val="clear" w:color="auto" w:fill="auto"/>
        </w:tcPr>
        <w:p w14:paraId="53019970" w14:textId="77777777" w:rsidR="00772F81" w:rsidRPr="00243E68" w:rsidRDefault="00772F81" w:rsidP="001B6BFB">
          <w:r>
            <w:rPr>
              <w:noProof/>
            </w:rPr>
            <w:drawing>
              <wp:inline distT="0" distB="0" distL="0" distR="0" wp14:anchorId="377CAA03" wp14:editId="4492FFF1">
                <wp:extent cx="60960" cy="106680"/>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rtboard 25.png"/>
                        <pic:cNvPicPr/>
                      </pic:nvPicPr>
                      <pic:blipFill>
                        <a:blip r:embed="rId6">
                          <a:extLst>
                            <a:ext uri="{28A0092B-C50C-407E-A947-70E740481C1C}">
                              <a14:useLocalDpi xmlns:a14="http://schemas.microsoft.com/office/drawing/2010/main" val="0"/>
                            </a:ext>
                          </a:extLst>
                        </a:blip>
                        <a:stretch>
                          <a:fillRect/>
                        </a:stretch>
                      </pic:blipFill>
                      <pic:spPr>
                        <a:xfrm>
                          <a:off x="0" y="0"/>
                          <a:ext cx="72513" cy="126898"/>
                        </a:xfrm>
                        <a:prstGeom prst="rect">
                          <a:avLst/>
                        </a:prstGeom>
                      </pic:spPr>
                    </pic:pic>
                  </a:graphicData>
                </a:graphic>
              </wp:inline>
            </w:drawing>
          </w:r>
        </w:p>
      </w:tc>
      <w:tc>
        <w:tcPr>
          <w:tcW w:w="1364" w:type="pct"/>
          <w:shd w:val="clear" w:color="auto" w:fill="auto"/>
        </w:tcPr>
        <w:p w14:paraId="7F6846BC" w14:textId="77777777" w:rsidR="00772F81" w:rsidRPr="00F76E96" w:rsidRDefault="00772F81" w:rsidP="001B6BFB">
          <w:pPr>
            <w:rPr>
              <w:color w:val="000000" w:themeColor="text1"/>
            </w:rPr>
          </w:pPr>
          <w:r w:rsidRPr="00F76E96">
            <w:rPr>
              <w:color w:val="000000" w:themeColor="text1"/>
            </w:rPr>
            <w:t>Tel. +370 5 262 7438</w:t>
          </w:r>
        </w:p>
      </w:tc>
      <w:tc>
        <w:tcPr>
          <w:tcW w:w="183" w:type="pct"/>
          <w:shd w:val="clear" w:color="auto" w:fill="auto"/>
        </w:tcPr>
        <w:p w14:paraId="5E6E8D76" w14:textId="77777777" w:rsidR="00772F81" w:rsidRPr="00F76E96" w:rsidRDefault="00772F81" w:rsidP="001B6BFB">
          <w:pPr>
            <w:rPr>
              <w:color w:val="000000" w:themeColor="text1"/>
            </w:rPr>
          </w:pPr>
        </w:p>
      </w:tc>
      <w:tc>
        <w:tcPr>
          <w:tcW w:w="181" w:type="pct"/>
          <w:shd w:val="clear" w:color="auto" w:fill="auto"/>
        </w:tcPr>
        <w:p w14:paraId="1EF226B6" w14:textId="77777777" w:rsidR="00772F81" w:rsidRPr="00F76E96" w:rsidRDefault="00772F81" w:rsidP="001B6BFB"/>
      </w:tc>
      <w:tc>
        <w:tcPr>
          <w:tcW w:w="181" w:type="pct"/>
          <w:shd w:val="clear" w:color="auto" w:fill="auto"/>
        </w:tcPr>
        <w:p w14:paraId="4AC3DF45" w14:textId="77777777" w:rsidR="00772F81" w:rsidRPr="00243E68" w:rsidRDefault="00772F81" w:rsidP="001B6BFB"/>
      </w:tc>
      <w:tc>
        <w:tcPr>
          <w:tcW w:w="1364" w:type="pct"/>
          <w:gridSpan w:val="2"/>
          <w:shd w:val="clear" w:color="auto" w:fill="auto"/>
        </w:tcPr>
        <w:p w14:paraId="57593B06" w14:textId="77777777" w:rsidR="00772F81" w:rsidRPr="00F76E96" w:rsidRDefault="00772F81" w:rsidP="001B6BFB"/>
      </w:tc>
    </w:tr>
  </w:tbl>
  <w:p w14:paraId="7469E1A4" w14:textId="77777777" w:rsidR="002F174A" w:rsidRDefault="002F174A" w:rsidP="001B6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B356" w14:textId="77777777" w:rsidR="00825F0A" w:rsidRDefault="00825F0A" w:rsidP="00BC2756">
      <w:pPr>
        <w:spacing w:after="0"/>
      </w:pPr>
      <w:r>
        <w:separator/>
      </w:r>
    </w:p>
  </w:footnote>
  <w:footnote w:type="continuationSeparator" w:id="0">
    <w:p w14:paraId="4AEB9500" w14:textId="77777777" w:rsidR="00825F0A" w:rsidRDefault="00825F0A" w:rsidP="00BC2756">
      <w:pPr>
        <w:spacing w:after="0"/>
      </w:pPr>
      <w:r>
        <w:continuationSeparator/>
      </w:r>
    </w:p>
  </w:footnote>
  <w:footnote w:type="continuationNotice" w:id="1">
    <w:p w14:paraId="4248F8CE" w14:textId="77777777" w:rsidR="00825F0A" w:rsidRDefault="00825F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7096877"/>
      <w:docPartObj>
        <w:docPartGallery w:val="Page Numbers (Top of Page)"/>
        <w:docPartUnique/>
      </w:docPartObj>
    </w:sdtPr>
    <w:sdtContent>
      <w:p w14:paraId="4C73138D" w14:textId="77777777" w:rsidR="00BC2756" w:rsidRDefault="00BC2756">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C1EC19" w14:textId="77777777" w:rsidR="00BC2756" w:rsidRDefault="00BC2756" w:rsidP="00BC275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2115" w14:textId="6986C3DA" w:rsidR="00BC2756" w:rsidRDefault="0091561D" w:rsidP="000C3AFE">
    <w:pPr>
      <w:pStyle w:val="Header"/>
    </w:pPr>
    <w:r>
      <w:rPr>
        <w:noProof/>
      </w:rPr>
      <w:drawing>
        <wp:anchor distT="0" distB="0" distL="114300" distR="114300" simplePos="0" relativeHeight="251658240" behindDoc="0" locked="0" layoutInCell="1" allowOverlap="1" wp14:anchorId="4AB516C5" wp14:editId="2037529E">
          <wp:simplePos x="0" y="0"/>
          <wp:positionH relativeFrom="margin">
            <wp:posOffset>14047</wp:posOffset>
          </wp:positionH>
          <wp:positionV relativeFrom="paragraph">
            <wp:posOffset>-852647</wp:posOffset>
          </wp:positionV>
          <wp:extent cx="1620133" cy="657872"/>
          <wp:effectExtent l="0" t="0" r="0" b="889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40457" cy="666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162"/>
    <w:multiLevelType w:val="hybridMultilevel"/>
    <w:tmpl w:val="0950C6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531544"/>
    <w:multiLevelType w:val="hybridMultilevel"/>
    <w:tmpl w:val="161A423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B40867"/>
    <w:multiLevelType w:val="hybridMultilevel"/>
    <w:tmpl w:val="166C7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4B079"/>
    <w:multiLevelType w:val="hybridMultilevel"/>
    <w:tmpl w:val="FFFFFFFF"/>
    <w:lvl w:ilvl="0" w:tplc="FAF417F8">
      <w:start w:val="1"/>
      <w:numFmt w:val="decimal"/>
      <w:lvlText w:val="%1."/>
      <w:lvlJc w:val="left"/>
      <w:pPr>
        <w:ind w:left="720" w:hanging="360"/>
      </w:pPr>
    </w:lvl>
    <w:lvl w:ilvl="1" w:tplc="C2EA02C2">
      <w:start w:val="1"/>
      <w:numFmt w:val="lowerLetter"/>
      <w:lvlText w:val="%2."/>
      <w:lvlJc w:val="left"/>
      <w:pPr>
        <w:ind w:left="1440" w:hanging="360"/>
      </w:pPr>
    </w:lvl>
    <w:lvl w:ilvl="2" w:tplc="30D0F10C">
      <w:start w:val="1"/>
      <w:numFmt w:val="lowerRoman"/>
      <w:lvlText w:val="%3."/>
      <w:lvlJc w:val="right"/>
      <w:pPr>
        <w:ind w:left="2160" w:hanging="180"/>
      </w:pPr>
    </w:lvl>
    <w:lvl w:ilvl="3" w:tplc="D99AA87E">
      <w:start w:val="1"/>
      <w:numFmt w:val="decimal"/>
      <w:lvlText w:val="%4."/>
      <w:lvlJc w:val="left"/>
      <w:pPr>
        <w:ind w:left="2880" w:hanging="360"/>
      </w:pPr>
    </w:lvl>
    <w:lvl w:ilvl="4" w:tplc="8A600A20">
      <w:start w:val="1"/>
      <w:numFmt w:val="lowerLetter"/>
      <w:lvlText w:val="%5."/>
      <w:lvlJc w:val="left"/>
      <w:pPr>
        <w:ind w:left="3600" w:hanging="360"/>
      </w:pPr>
    </w:lvl>
    <w:lvl w:ilvl="5" w:tplc="E22EA9C0">
      <w:start w:val="1"/>
      <w:numFmt w:val="lowerRoman"/>
      <w:lvlText w:val="%6."/>
      <w:lvlJc w:val="right"/>
      <w:pPr>
        <w:ind w:left="4320" w:hanging="180"/>
      </w:pPr>
    </w:lvl>
    <w:lvl w:ilvl="6" w:tplc="A406259C">
      <w:start w:val="1"/>
      <w:numFmt w:val="decimal"/>
      <w:lvlText w:val="%7."/>
      <w:lvlJc w:val="left"/>
      <w:pPr>
        <w:ind w:left="5040" w:hanging="360"/>
      </w:pPr>
    </w:lvl>
    <w:lvl w:ilvl="7" w:tplc="4A3082C6">
      <w:start w:val="1"/>
      <w:numFmt w:val="lowerLetter"/>
      <w:lvlText w:val="%8."/>
      <w:lvlJc w:val="left"/>
      <w:pPr>
        <w:ind w:left="5760" w:hanging="360"/>
      </w:pPr>
    </w:lvl>
    <w:lvl w:ilvl="8" w:tplc="8698F41C">
      <w:start w:val="1"/>
      <w:numFmt w:val="lowerRoman"/>
      <w:lvlText w:val="%9."/>
      <w:lvlJc w:val="right"/>
      <w:pPr>
        <w:ind w:left="6480" w:hanging="180"/>
      </w:pPr>
    </w:lvl>
  </w:abstractNum>
  <w:abstractNum w:abstractNumId="4" w15:restartNumberingAfterBreak="0">
    <w:nsid w:val="17B106B3"/>
    <w:multiLevelType w:val="hybridMultilevel"/>
    <w:tmpl w:val="8254729A"/>
    <w:lvl w:ilvl="0" w:tplc="B09CCFB2">
      <w:numFmt w:val="bullet"/>
      <w:lvlText w:val="-"/>
      <w:lvlJc w:val="left"/>
      <w:pPr>
        <w:ind w:left="720" w:hanging="360"/>
      </w:pPr>
      <w:rPr>
        <w:rFonts w:ascii="Tahoma" w:eastAsia="Calibr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95B7000"/>
    <w:multiLevelType w:val="multilevel"/>
    <w:tmpl w:val="8A7AE6BE"/>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Times New Roman" w:hAnsi="Times New Roman"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553223"/>
    <w:multiLevelType w:val="hybridMultilevel"/>
    <w:tmpl w:val="BA5AB1A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D8099D"/>
    <w:multiLevelType w:val="hybridMultilevel"/>
    <w:tmpl w:val="FFFFFFFF"/>
    <w:lvl w:ilvl="0" w:tplc="56FEDDD8">
      <w:start w:val="1"/>
      <w:numFmt w:val="decimal"/>
      <w:lvlText w:val="%1."/>
      <w:lvlJc w:val="left"/>
      <w:pPr>
        <w:ind w:left="720" w:hanging="360"/>
      </w:pPr>
    </w:lvl>
    <w:lvl w:ilvl="1" w:tplc="34C616CC">
      <w:start w:val="1"/>
      <w:numFmt w:val="lowerLetter"/>
      <w:lvlText w:val="%2."/>
      <w:lvlJc w:val="left"/>
      <w:pPr>
        <w:ind w:left="1440" w:hanging="360"/>
      </w:pPr>
    </w:lvl>
    <w:lvl w:ilvl="2" w:tplc="E1F64EF8">
      <w:start w:val="1"/>
      <w:numFmt w:val="lowerRoman"/>
      <w:lvlText w:val="%3."/>
      <w:lvlJc w:val="right"/>
      <w:pPr>
        <w:ind w:left="2160" w:hanging="180"/>
      </w:pPr>
    </w:lvl>
    <w:lvl w:ilvl="3" w:tplc="E894F1F2">
      <w:start w:val="1"/>
      <w:numFmt w:val="decimal"/>
      <w:lvlText w:val="%4."/>
      <w:lvlJc w:val="left"/>
      <w:pPr>
        <w:ind w:left="2880" w:hanging="360"/>
      </w:pPr>
    </w:lvl>
    <w:lvl w:ilvl="4" w:tplc="6E02C500">
      <w:start w:val="1"/>
      <w:numFmt w:val="lowerLetter"/>
      <w:lvlText w:val="%5."/>
      <w:lvlJc w:val="left"/>
      <w:pPr>
        <w:ind w:left="3600" w:hanging="360"/>
      </w:pPr>
    </w:lvl>
    <w:lvl w:ilvl="5" w:tplc="1BBEB800">
      <w:start w:val="1"/>
      <w:numFmt w:val="lowerRoman"/>
      <w:lvlText w:val="%6."/>
      <w:lvlJc w:val="right"/>
      <w:pPr>
        <w:ind w:left="4320" w:hanging="180"/>
      </w:pPr>
    </w:lvl>
    <w:lvl w:ilvl="6" w:tplc="5B042826">
      <w:start w:val="1"/>
      <w:numFmt w:val="decimal"/>
      <w:lvlText w:val="%7."/>
      <w:lvlJc w:val="left"/>
      <w:pPr>
        <w:ind w:left="5040" w:hanging="360"/>
      </w:pPr>
    </w:lvl>
    <w:lvl w:ilvl="7" w:tplc="8F3C7614">
      <w:start w:val="1"/>
      <w:numFmt w:val="lowerLetter"/>
      <w:lvlText w:val="%8."/>
      <w:lvlJc w:val="left"/>
      <w:pPr>
        <w:ind w:left="5760" w:hanging="360"/>
      </w:pPr>
    </w:lvl>
    <w:lvl w:ilvl="8" w:tplc="709A5E00">
      <w:start w:val="1"/>
      <w:numFmt w:val="lowerRoman"/>
      <w:lvlText w:val="%9."/>
      <w:lvlJc w:val="right"/>
      <w:pPr>
        <w:ind w:left="6480" w:hanging="180"/>
      </w:pPr>
    </w:lvl>
  </w:abstractNum>
  <w:abstractNum w:abstractNumId="8" w15:restartNumberingAfterBreak="0">
    <w:nsid w:val="2C0A2A7B"/>
    <w:multiLevelType w:val="hybridMultilevel"/>
    <w:tmpl w:val="BE485CD8"/>
    <w:lvl w:ilvl="0" w:tplc="33D018EC">
      <w:start w:val="1"/>
      <w:numFmt w:val="bullet"/>
      <w:pStyle w:val="Tablebullets1stlevel"/>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8F5E49"/>
    <w:multiLevelType w:val="hybridMultilevel"/>
    <w:tmpl w:val="781A0CDA"/>
    <w:lvl w:ilvl="0" w:tplc="0427001B">
      <w:start w:val="1"/>
      <w:numFmt w:val="lowerRoman"/>
      <w:lvlText w:val="%1."/>
      <w:lvlJc w:val="right"/>
      <w:pPr>
        <w:ind w:left="720" w:hanging="360"/>
      </w:pPr>
    </w:lvl>
    <w:lvl w:ilvl="1" w:tplc="7F4ADB72">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D534DB"/>
    <w:multiLevelType w:val="hybridMultilevel"/>
    <w:tmpl w:val="B918766A"/>
    <w:lvl w:ilvl="0" w:tplc="2B6C16C6">
      <w:start w:val="1"/>
      <w:numFmt w:val="bullet"/>
      <w:pStyle w:val="ListParagraph"/>
      <w:lvlText w:val=""/>
      <w:lvlJc w:val="left"/>
      <w:pPr>
        <w:ind w:left="380" w:hanging="360"/>
      </w:pPr>
      <w:rPr>
        <w:rFonts w:ascii="Symbol" w:hAnsi="Symbol" w:hint="default"/>
        <w:color w:val="auto"/>
      </w:rPr>
    </w:lvl>
    <w:lvl w:ilvl="1" w:tplc="6CC426CC">
      <w:start w:val="1"/>
      <w:numFmt w:val="bullet"/>
      <w:lvlText w:val="o"/>
      <w:lvlJc w:val="left"/>
      <w:pPr>
        <w:ind w:left="1100" w:hanging="360"/>
      </w:pPr>
      <w:rPr>
        <w:rFonts w:ascii="Courier New" w:hAnsi="Courier New" w:cs="Courier New" w:hint="default"/>
      </w:rPr>
    </w:lvl>
    <w:lvl w:ilvl="2" w:tplc="04270005" w:tentative="1">
      <w:start w:val="1"/>
      <w:numFmt w:val="bullet"/>
      <w:lvlText w:val=""/>
      <w:lvlJc w:val="left"/>
      <w:pPr>
        <w:ind w:left="1820" w:hanging="360"/>
      </w:pPr>
      <w:rPr>
        <w:rFonts w:ascii="Wingdings" w:hAnsi="Wingdings" w:hint="default"/>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11" w15:restartNumberingAfterBreak="0">
    <w:nsid w:val="43CE74CF"/>
    <w:multiLevelType w:val="hybridMultilevel"/>
    <w:tmpl w:val="E96EBBBC"/>
    <w:lvl w:ilvl="0" w:tplc="21087358">
      <w:start w:val="1"/>
      <w:numFmt w:val="bullet"/>
      <w:lvlText w:val=""/>
      <w:lvlJc w:val="left"/>
      <w:pPr>
        <w:ind w:left="380" w:hanging="360"/>
      </w:pPr>
      <w:rPr>
        <w:rFonts w:ascii="Symbol" w:hAnsi="Symbol" w:hint="default"/>
        <w:color w:val="auto"/>
      </w:rPr>
    </w:lvl>
    <w:lvl w:ilvl="1" w:tplc="35F2E6BC">
      <w:start w:val="1"/>
      <w:numFmt w:val="bullet"/>
      <w:pStyle w:val="Bullets2ndlevel"/>
      <w:lvlText w:val=""/>
      <w:lvlJc w:val="left"/>
      <w:pPr>
        <w:ind w:left="1100" w:hanging="360"/>
      </w:pPr>
      <w:rPr>
        <w:rFonts w:ascii="Symbol" w:hAnsi="Symbol" w:hint="default"/>
        <w:color w:val="188F45" w:themeColor="accent5"/>
      </w:rPr>
    </w:lvl>
    <w:lvl w:ilvl="2" w:tplc="D4CC3442">
      <w:start w:val="1"/>
      <w:numFmt w:val="bullet"/>
      <w:pStyle w:val="Bullets3rdlevel"/>
      <w:lvlText w:val="‒"/>
      <w:lvlJc w:val="left"/>
      <w:pPr>
        <w:ind w:left="1820" w:hanging="360"/>
      </w:pPr>
      <w:rPr>
        <w:rFonts w:ascii="Arial" w:hAnsi="Arial" w:hint="default"/>
        <w:color w:val="188F45" w:themeColor="accent5"/>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12" w15:restartNumberingAfterBreak="0">
    <w:nsid w:val="47EE3CB0"/>
    <w:multiLevelType w:val="hybridMultilevel"/>
    <w:tmpl w:val="06B6D8E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3" w15:restartNumberingAfterBreak="0">
    <w:nsid w:val="4A236265"/>
    <w:multiLevelType w:val="hybridMultilevel"/>
    <w:tmpl w:val="0EE01130"/>
    <w:lvl w:ilvl="0" w:tplc="21087358">
      <w:start w:val="1"/>
      <w:numFmt w:val="bullet"/>
      <w:lvlText w:val=""/>
      <w:lvlJc w:val="left"/>
      <w:pPr>
        <w:ind w:left="380" w:hanging="360"/>
      </w:pPr>
      <w:rPr>
        <w:rFonts w:ascii="Symbol" w:hAnsi="Symbol" w:hint="default"/>
        <w:color w:val="auto"/>
      </w:rPr>
    </w:lvl>
    <w:lvl w:ilvl="1" w:tplc="A5ECCE70">
      <w:start w:val="1"/>
      <w:numFmt w:val="bullet"/>
      <w:lvlText w:val=""/>
      <w:lvlJc w:val="left"/>
      <w:pPr>
        <w:ind w:left="1100" w:hanging="360"/>
      </w:pPr>
      <w:rPr>
        <w:rFonts w:ascii="Symbol" w:hAnsi="Symbol" w:hint="default"/>
        <w:color w:val="188F45" w:themeColor="accent5"/>
      </w:rPr>
    </w:lvl>
    <w:lvl w:ilvl="2" w:tplc="A2F89458">
      <w:start w:val="1"/>
      <w:numFmt w:val="bullet"/>
      <w:pStyle w:val="Bullets4thlevel"/>
      <w:lvlText w:val=""/>
      <w:lvlJc w:val="left"/>
      <w:pPr>
        <w:ind w:left="1820" w:hanging="360"/>
      </w:pPr>
      <w:rPr>
        <w:rFonts w:ascii="Wingdings" w:hAnsi="Wingdings" w:hint="default"/>
        <w:color w:val="188F45" w:themeColor="accent5"/>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14" w15:restartNumberingAfterBreak="0">
    <w:nsid w:val="535C2FF5"/>
    <w:multiLevelType w:val="multilevel"/>
    <w:tmpl w:val="C86EC2F0"/>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B645DA"/>
    <w:multiLevelType w:val="hybridMultilevel"/>
    <w:tmpl w:val="8CB8F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D011433"/>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760B58EC"/>
    <w:multiLevelType w:val="hybridMultilevel"/>
    <w:tmpl w:val="6C92BCBC"/>
    <w:lvl w:ilvl="0" w:tplc="EE4211CE">
      <w:start w:val="2"/>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6532F96"/>
    <w:multiLevelType w:val="hybridMultilevel"/>
    <w:tmpl w:val="0FC2DE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C11ED"/>
    <w:multiLevelType w:val="multilevel"/>
    <w:tmpl w:val="D1623B4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AB6984"/>
    <w:multiLevelType w:val="multilevel"/>
    <w:tmpl w:val="27180642"/>
    <w:lvl w:ilvl="0">
      <w:start w:val="1"/>
      <w:numFmt w:val="decimal"/>
      <w:lvlText w:val="%1."/>
      <w:lvlJc w:val="left"/>
      <w:pPr>
        <w:ind w:left="360" w:hanging="360"/>
      </w:pPr>
    </w:lvl>
    <w:lvl w:ilvl="1">
      <w:start w:val="1"/>
      <w:numFmt w:val="decimal"/>
      <w:lvlText w:val="%1.%2."/>
      <w:lvlJc w:val="left"/>
      <w:pPr>
        <w:ind w:left="716" w:hanging="432"/>
      </w:pPr>
      <w:rPr>
        <w:rFonts w:asciiTheme="majorBidi" w:hAnsiTheme="majorBidi" w:cstheme="majorBidi" w:hint="default"/>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5615380">
    <w:abstractNumId w:val="10"/>
  </w:num>
  <w:num w:numId="2" w16cid:durableId="1316186779">
    <w:abstractNumId w:val="11"/>
  </w:num>
  <w:num w:numId="3" w16cid:durableId="1849640553">
    <w:abstractNumId w:val="13"/>
  </w:num>
  <w:num w:numId="4" w16cid:durableId="596255673">
    <w:abstractNumId w:val="8"/>
  </w:num>
  <w:num w:numId="5" w16cid:durableId="481122588">
    <w:abstractNumId w:val="2"/>
  </w:num>
  <w:num w:numId="6" w16cid:durableId="118183929">
    <w:abstractNumId w:val="6"/>
  </w:num>
  <w:num w:numId="7" w16cid:durableId="968052672">
    <w:abstractNumId w:val="15"/>
  </w:num>
  <w:num w:numId="8" w16cid:durableId="734818588">
    <w:abstractNumId w:val="5"/>
  </w:num>
  <w:num w:numId="9" w16cid:durableId="48916890">
    <w:abstractNumId w:val="4"/>
  </w:num>
  <w:num w:numId="10" w16cid:durableId="1979188165">
    <w:abstractNumId w:val="1"/>
  </w:num>
  <w:num w:numId="11" w16cid:durableId="1302417206">
    <w:abstractNumId w:val="9"/>
  </w:num>
  <w:num w:numId="12" w16cid:durableId="156196499">
    <w:abstractNumId w:val="18"/>
  </w:num>
  <w:num w:numId="13" w16cid:durableId="1916890183">
    <w:abstractNumId w:val="16"/>
  </w:num>
  <w:num w:numId="14" w16cid:durableId="469980590">
    <w:abstractNumId w:val="14"/>
  </w:num>
  <w:num w:numId="15" w16cid:durableId="1882589594">
    <w:abstractNumId w:val="20"/>
  </w:num>
  <w:num w:numId="16" w16cid:durableId="1415668472">
    <w:abstractNumId w:val="19"/>
  </w:num>
  <w:num w:numId="17" w16cid:durableId="1019887979">
    <w:abstractNumId w:val="17"/>
  </w:num>
  <w:num w:numId="18" w16cid:durableId="368728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8462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6490315">
    <w:abstractNumId w:val="3"/>
  </w:num>
  <w:num w:numId="21" w16cid:durableId="1805542811">
    <w:abstractNumId w:val="7"/>
  </w:num>
  <w:num w:numId="22" w16cid:durableId="123142315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4"/>
  <w:defaultTabStop w:val="28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0D"/>
    <w:rsid w:val="00002795"/>
    <w:rsid w:val="00004277"/>
    <w:rsid w:val="00004BD3"/>
    <w:rsid w:val="00004C5F"/>
    <w:rsid w:val="00007AFE"/>
    <w:rsid w:val="000154B6"/>
    <w:rsid w:val="0001686A"/>
    <w:rsid w:val="0002055D"/>
    <w:rsid w:val="00021C2A"/>
    <w:rsid w:val="00026E10"/>
    <w:rsid w:val="00033D18"/>
    <w:rsid w:val="00036347"/>
    <w:rsid w:val="0004018F"/>
    <w:rsid w:val="00043E2C"/>
    <w:rsid w:val="000525BE"/>
    <w:rsid w:val="000548E5"/>
    <w:rsid w:val="00061638"/>
    <w:rsid w:val="00061D6E"/>
    <w:rsid w:val="000677C0"/>
    <w:rsid w:val="000726D3"/>
    <w:rsid w:val="00077CCE"/>
    <w:rsid w:val="00077FD7"/>
    <w:rsid w:val="000821A7"/>
    <w:rsid w:val="00083CB4"/>
    <w:rsid w:val="00084885"/>
    <w:rsid w:val="000904AD"/>
    <w:rsid w:val="000909E1"/>
    <w:rsid w:val="00090AC8"/>
    <w:rsid w:val="00091789"/>
    <w:rsid w:val="00093F39"/>
    <w:rsid w:val="000977E9"/>
    <w:rsid w:val="000A4847"/>
    <w:rsid w:val="000A708B"/>
    <w:rsid w:val="000A76DF"/>
    <w:rsid w:val="000B0280"/>
    <w:rsid w:val="000B6BCA"/>
    <w:rsid w:val="000B7D16"/>
    <w:rsid w:val="000C3AFE"/>
    <w:rsid w:val="000C558D"/>
    <w:rsid w:val="000C6080"/>
    <w:rsid w:val="000D2899"/>
    <w:rsid w:val="000D29C3"/>
    <w:rsid w:val="000D41F7"/>
    <w:rsid w:val="000D53DE"/>
    <w:rsid w:val="000E2D15"/>
    <w:rsid w:val="000E329E"/>
    <w:rsid w:val="000E4A5C"/>
    <w:rsid w:val="000E54ED"/>
    <w:rsid w:val="000F12A9"/>
    <w:rsid w:val="0010131B"/>
    <w:rsid w:val="0010300A"/>
    <w:rsid w:val="001053F4"/>
    <w:rsid w:val="00105B1E"/>
    <w:rsid w:val="00110E8A"/>
    <w:rsid w:val="00113800"/>
    <w:rsid w:val="00116F87"/>
    <w:rsid w:val="001224AF"/>
    <w:rsid w:val="00123D65"/>
    <w:rsid w:val="001243A2"/>
    <w:rsid w:val="001272B9"/>
    <w:rsid w:val="00136316"/>
    <w:rsid w:val="00145476"/>
    <w:rsid w:val="00146438"/>
    <w:rsid w:val="001532BF"/>
    <w:rsid w:val="001537E7"/>
    <w:rsid w:val="00153FF8"/>
    <w:rsid w:val="001559ED"/>
    <w:rsid w:val="00156B0A"/>
    <w:rsid w:val="001663F8"/>
    <w:rsid w:val="001748C7"/>
    <w:rsid w:val="00175D7E"/>
    <w:rsid w:val="0018473E"/>
    <w:rsid w:val="001925CF"/>
    <w:rsid w:val="001957B7"/>
    <w:rsid w:val="00195D27"/>
    <w:rsid w:val="001A37B9"/>
    <w:rsid w:val="001B4FA3"/>
    <w:rsid w:val="001B6BFB"/>
    <w:rsid w:val="001C2CE2"/>
    <w:rsid w:val="001C4151"/>
    <w:rsid w:val="001C6E5D"/>
    <w:rsid w:val="001C7331"/>
    <w:rsid w:val="001E0FBF"/>
    <w:rsid w:val="001F3013"/>
    <w:rsid w:val="001F3DFD"/>
    <w:rsid w:val="001F6548"/>
    <w:rsid w:val="002055E1"/>
    <w:rsid w:val="002315CE"/>
    <w:rsid w:val="00232334"/>
    <w:rsid w:val="002339A9"/>
    <w:rsid w:val="002365AE"/>
    <w:rsid w:val="002403B5"/>
    <w:rsid w:val="00240508"/>
    <w:rsid w:val="00251D54"/>
    <w:rsid w:val="002543EB"/>
    <w:rsid w:val="00260781"/>
    <w:rsid w:val="00265DA5"/>
    <w:rsid w:val="00267989"/>
    <w:rsid w:val="00273BAF"/>
    <w:rsid w:val="00274045"/>
    <w:rsid w:val="00274BFB"/>
    <w:rsid w:val="00275208"/>
    <w:rsid w:val="002849B7"/>
    <w:rsid w:val="00286F73"/>
    <w:rsid w:val="002948C1"/>
    <w:rsid w:val="002B2B72"/>
    <w:rsid w:val="002B72C2"/>
    <w:rsid w:val="002B775F"/>
    <w:rsid w:val="002C2052"/>
    <w:rsid w:val="002D690E"/>
    <w:rsid w:val="002E12A7"/>
    <w:rsid w:val="002E459A"/>
    <w:rsid w:val="002F174A"/>
    <w:rsid w:val="002F2843"/>
    <w:rsid w:val="002F304F"/>
    <w:rsid w:val="002F549B"/>
    <w:rsid w:val="002F7D54"/>
    <w:rsid w:val="0030089A"/>
    <w:rsid w:val="003009A7"/>
    <w:rsid w:val="003015DA"/>
    <w:rsid w:val="00303390"/>
    <w:rsid w:val="00303FF1"/>
    <w:rsid w:val="00304D75"/>
    <w:rsid w:val="00315D41"/>
    <w:rsid w:val="003200C1"/>
    <w:rsid w:val="0032307A"/>
    <w:rsid w:val="00325E74"/>
    <w:rsid w:val="003312E5"/>
    <w:rsid w:val="0033244D"/>
    <w:rsid w:val="0033467B"/>
    <w:rsid w:val="0034175B"/>
    <w:rsid w:val="00341E8B"/>
    <w:rsid w:val="003463A1"/>
    <w:rsid w:val="00346CFA"/>
    <w:rsid w:val="00347D41"/>
    <w:rsid w:val="0035038E"/>
    <w:rsid w:val="003563A0"/>
    <w:rsid w:val="003578D7"/>
    <w:rsid w:val="003609A1"/>
    <w:rsid w:val="00360D0B"/>
    <w:rsid w:val="003621DA"/>
    <w:rsid w:val="00362CA4"/>
    <w:rsid w:val="00365FD9"/>
    <w:rsid w:val="003665A4"/>
    <w:rsid w:val="00373792"/>
    <w:rsid w:val="00376327"/>
    <w:rsid w:val="00376CF8"/>
    <w:rsid w:val="003863E7"/>
    <w:rsid w:val="00394465"/>
    <w:rsid w:val="003A44CB"/>
    <w:rsid w:val="003A7B36"/>
    <w:rsid w:val="003B0581"/>
    <w:rsid w:val="003B513E"/>
    <w:rsid w:val="003B7F5F"/>
    <w:rsid w:val="003C4993"/>
    <w:rsid w:val="003D16C2"/>
    <w:rsid w:val="003D3CBC"/>
    <w:rsid w:val="003D468A"/>
    <w:rsid w:val="003D6BC5"/>
    <w:rsid w:val="003D7F55"/>
    <w:rsid w:val="003E0095"/>
    <w:rsid w:val="003E0901"/>
    <w:rsid w:val="003E2C17"/>
    <w:rsid w:val="003E2D96"/>
    <w:rsid w:val="003E5AA1"/>
    <w:rsid w:val="003F026C"/>
    <w:rsid w:val="003F4649"/>
    <w:rsid w:val="003F7056"/>
    <w:rsid w:val="00405AB7"/>
    <w:rsid w:val="00406E75"/>
    <w:rsid w:val="00427C9C"/>
    <w:rsid w:val="0043650C"/>
    <w:rsid w:val="00440A72"/>
    <w:rsid w:val="0044379F"/>
    <w:rsid w:val="00451F10"/>
    <w:rsid w:val="00452459"/>
    <w:rsid w:val="00453C26"/>
    <w:rsid w:val="0046532D"/>
    <w:rsid w:val="004672B3"/>
    <w:rsid w:val="00470D53"/>
    <w:rsid w:val="00475759"/>
    <w:rsid w:val="00477552"/>
    <w:rsid w:val="004908CA"/>
    <w:rsid w:val="00491AB6"/>
    <w:rsid w:val="004929C0"/>
    <w:rsid w:val="00494DDE"/>
    <w:rsid w:val="00495AE6"/>
    <w:rsid w:val="004A5DD6"/>
    <w:rsid w:val="004B7C09"/>
    <w:rsid w:val="004C73D1"/>
    <w:rsid w:val="004D3235"/>
    <w:rsid w:val="004D68D1"/>
    <w:rsid w:val="004E0D83"/>
    <w:rsid w:val="004E2B0C"/>
    <w:rsid w:val="004E34FE"/>
    <w:rsid w:val="004F3781"/>
    <w:rsid w:val="004F6902"/>
    <w:rsid w:val="004F6BCF"/>
    <w:rsid w:val="0050092C"/>
    <w:rsid w:val="0050134D"/>
    <w:rsid w:val="00507335"/>
    <w:rsid w:val="00511041"/>
    <w:rsid w:val="0052010B"/>
    <w:rsid w:val="005214A5"/>
    <w:rsid w:val="005240E3"/>
    <w:rsid w:val="00526697"/>
    <w:rsid w:val="005277FF"/>
    <w:rsid w:val="00530ADF"/>
    <w:rsid w:val="005370D3"/>
    <w:rsid w:val="0054402E"/>
    <w:rsid w:val="0055062D"/>
    <w:rsid w:val="005519B5"/>
    <w:rsid w:val="00552F2D"/>
    <w:rsid w:val="00561F37"/>
    <w:rsid w:val="00562405"/>
    <w:rsid w:val="00564353"/>
    <w:rsid w:val="00565CCB"/>
    <w:rsid w:val="0057439D"/>
    <w:rsid w:val="0058030A"/>
    <w:rsid w:val="00587856"/>
    <w:rsid w:val="00597D98"/>
    <w:rsid w:val="005A05B8"/>
    <w:rsid w:val="005B062F"/>
    <w:rsid w:val="005B3481"/>
    <w:rsid w:val="005B4892"/>
    <w:rsid w:val="005C3A9B"/>
    <w:rsid w:val="005C42CF"/>
    <w:rsid w:val="005C6324"/>
    <w:rsid w:val="005D04F9"/>
    <w:rsid w:val="005D1B4F"/>
    <w:rsid w:val="005E0EC5"/>
    <w:rsid w:val="005E3A79"/>
    <w:rsid w:val="005F0F39"/>
    <w:rsid w:val="005F3D18"/>
    <w:rsid w:val="005F40B2"/>
    <w:rsid w:val="00600534"/>
    <w:rsid w:val="00606F69"/>
    <w:rsid w:val="006070A6"/>
    <w:rsid w:val="006174DE"/>
    <w:rsid w:val="006330BA"/>
    <w:rsid w:val="00636D38"/>
    <w:rsid w:val="006373ED"/>
    <w:rsid w:val="00642D77"/>
    <w:rsid w:val="006437B1"/>
    <w:rsid w:val="00644643"/>
    <w:rsid w:val="00650C6D"/>
    <w:rsid w:val="006511CD"/>
    <w:rsid w:val="006531E6"/>
    <w:rsid w:val="00663A37"/>
    <w:rsid w:val="006661AD"/>
    <w:rsid w:val="00675C30"/>
    <w:rsid w:val="0067672F"/>
    <w:rsid w:val="006867BA"/>
    <w:rsid w:val="00695C94"/>
    <w:rsid w:val="006A3909"/>
    <w:rsid w:val="006A4883"/>
    <w:rsid w:val="006B1397"/>
    <w:rsid w:val="006B48B7"/>
    <w:rsid w:val="006B7F0D"/>
    <w:rsid w:val="006C03D6"/>
    <w:rsid w:val="006C0AF2"/>
    <w:rsid w:val="006C34B5"/>
    <w:rsid w:val="006C50A5"/>
    <w:rsid w:val="006D7DF5"/>
    <w:rsid w:val="006E454A"/>
    <w:rsid w:val="006F19A9"/>
    <w:rsid w:val="006F4A94"/>
    <w:rsid w:val="006F6614"/>
    <w:rsid w:val="006F6859"/>
    <w:rsid w:val="006F75C3"/>
    <w:rsid w:val="00703096"/>
    <w:rsid w:val="007050CA"/>
    <w:rsid w:val="00706125"/>
    <w:rsid w:val="007067CF"/>
    <w:rsid w:val="0071003B"/>
    <w:rsid w:val="007104EE"/>
    <w:rsid w:val="00711FC5"/>
    <w:rsid w:val="0071553D"/>
    <w:rsid w:val="00716CCA"/>
    <w:rsid w:val="00717DDA"/>
    <w:rsid w:val="00717F2F"/>
    <w:rsid w:val="00723611"/>
    <w:rsid w:val="00723D15"/>
    <w:rsid w:val="0072688F"/>
    <w:rsid w:val="00726D7F"/>
    <w:rsid w:val="00727E2C"/>
    <w:rsid w:val="00730D7B"/>
    <w:rsid w:val="007312A8"/>
    <w:rsid w:val="00740E1A"/>
    <w:rsid w:val="00741307"/>
    <w:rsid w:val="00744255"/>
    <w:rsid w:val="0075071A"/>
    <w:rsid w:val="00753D70"/>
    <w:rsid w:val="00754D07"/>
    <w:rsid w:val="007554A7"/>
    <w:rsid w:val="00756BBF"/>
    <w:rsid w:val="00762567"/>
    <w:rsid w:val="00764E03"/>
    <w:rsid w:val="00772F81"/>
    <w:rsid w:val="00775FD0"/>
    <w:rsid w:val="00786807"/>
    <w:rsid w:val="007A5EF6"/>
    <w:rsid w:val="007B34B3"/>
    <w:rsid w:val="007B5289"/>
    <w:rsid w:val="007C132A"/>
    <w:rsid w:val="007C227A"/>
    <w:rsid w:val="007C548C"/>
    <w:rsid w:val="007C688C"/>
    <w:rsid w:val="007D304F"/>
    <w:rsid w:val="007D329A"/>
    <w:rsid w:val="007D40B1"/>
    <w:rsid w:val="007D41E3"/>
    <w:rsid w:val="007D46FA"/>
    <w:rsid w:val="007E15C8"/>
    <w:rsid w:val="007E4B50"/>
    <w:rsid w:val="007F4BF2"/>
    <w:rsid w:val="007F4C22"/>
    <w:rsid w:val="0080327A"/>
    <w:rsid w:val="00805CEB"/>
    <w:rsid w:val="008151CF"/>
    <w:rsid w:val="008157FD"/>
    <w:rsid w:val="00817C1B"/>
    <w:rsid w:val="00820E2C"/>
    <w:rsid w:val="0082176D"/>
    <w:rsid w:val="00825F0A"/>
    <w:rsid w:val="008306D0"/>
    <w:rsid w:val="00850041"/>
    <w:rsid w:val="0086211E"/>
    <w:rsid w:val="008622E1"/>
    <w:rsid w:val="008804F4"/>
    <w:rsid w:val="008911CD"/>
    <w:rsid w:val="008A1CE8"/>
    <w:rsid w:val="008A5122"/>
    <w:rsid w:val="008B0C14"/>
    <w:rsid w:val="008B6FAD"/>
    <w:rsid w:val="008C000B"/>
    <w:rsid w:val="008C745B"/>
    <w:rsid w:val="008D466E"/>
    <w:rsid w:val="008D6143"/>
    <w:rsid w:val="008D7273"/>
    <w:rsid w:val="008E15AF"/>
    <w:rsid w:val="008E24C9"/>
    <w:rsid w:val="008E2E9A"/>
    <w:rsid w:val="008E632F"/>
    <w:rsid w:val="008E64D6"/>
    <w:rsid w:val="008E7913"/>
    <w:rsid w:val="00902118"/>
    <w:rsid w:val="00902175"/>
    <w:rsid w:val="00904E15"/>
    <w:rsid w:val="00911AC4"/>
    <w:rsid w:val="0091561D"/>
    <w:rsid w:val="00915EE0"/>
    <w:rsid w:val="00927E2A"/>
    <w:rsid w:val="00930A5C"/>
    <w:rsid w:val="00930D3F"/>
    <w:rsid w:val="00936932"/>
    <w:rsid w:val="00937132"/>
    <w:rsid w:val="00943B15"/>
    <w:rsid w:val="009510A7"/>
    <w:rsid w:val="00954A6F"/>
    <w:rsid w:val="00957048"/>
    <w:rsid w:val="00961DE2"/>
    <w:rsid w:val="009641F9"/>
    <w:rsid w:val="009717D7"/>
    <w:rsid w:val="00976EE8"/>
    <w:rsid w:val="009824FC"/>
    <w:rsid w:val="0098418F"/>
    <w:rsid w:val="00987991"/>
    <w:rsid w:val="0099402C"/>
    <w:rsid w:val="00995897"/>
    <w:rsid w:val="00996692"/>
    <w:rsid w:val="00997B6B"/>
    <w:rsid w:val="009A0357"/>
    <w:rsid w:val="009A23E1"/>
    <w:rsid w:val="009A2EBE"/>
    <w:rsid w:val="009A3C25"/>
    <w:rsid w:val="009A3DA6"/>
    <w:rsid w:val="009A4F07"/>
    <w:rsid w:val="009B2B78"/>
    <w:rsid w:val="009B2FD2"/>
    <w:rsid w:val="009B3C28"/>
    <w:rsid w:val="009B65EE"/>
    <w:rsid w:val="009B7419"/>
    <w:rsid w:val="009C2B83"/>
    <w:rsid w:val="009D0321"/>
    <w:rsid w:val="009D0F42"/>
    <w:rsid w:val="009D7CC7"/>
    <w:rsid w:val="009E006A"/>
    <w:rsid w:val="009E1DE1"/>
    <w:rsid w:val="009E52CB"/>
    <w:rsid w:val="009E535B"/>
    <w:rsid w:val="009F5E60"/>
    <w:rsid w:val="009F65B2"/>
    <w:rsid w:val="009F6E4D"/>
    <w:rsid w:val="00A03916"/>
    <w:rsid w:val="00A11F27"/>
    <w:rsid w:val="00A138A2"/>
    <w:rsid w:val="00A1794E"/>
    <w:rsid w:val="00A20B95"/>
    <w:rsid w:val="00A213B2"/>
    <w:rsid w:val="00A21C91"/>
    <w:rsid w:val="00A25594"/>
    <w:rsid w:val="00A25C51"/>
    <w:rsid w:val="00A26E58"/>
    <w:rsid w:val="00A34CAD"/>
    <w:rsid w:val="00A361F4"/>
    <w:rsid w:val="00A362E5"/>
    <w:rsid w:val="00A4197F"/>
    <w:rsid w:val="00A5479B"/>
    <w:rsid w:val="00A54D74"/>
    <w:rsid w:val="00A57EA9"/>
    <w:rsid w:val="00A61E83"/>
    <w:rsid w:val="00A6615F"/>
    <w:rsid w:val="00A86EB0"/>
    <w:rsid w:val="00A87067"/>
    <w:rsid w:val="00A90A5C"/>
    <w:rsid w:val="00A92322"/>
    <w:rsid w:val="00A95F11"/>
    <w:rsid w:val="00AA6B7A"/>
    <w:rsid w:val="00AC0597"/>
    <w:rsid w:val="00AC5A11"/>
    <w:rsid w:val="00AD5949"/>
    <w:rsid w:val="00AD6093"/>
    <w:rsid w:val="00AD6204"/>
    <w:rsid w:val="00AE3047"/>
    <w:rsid w:val="00AE3465"/>
    <w:rsid w:val="00AE4BB7"/>
    <w:rsid w:val="00AE5385"/>
    <w:rsid w:val="00AE7897"/>
    <w:rsid w:val="00AF3AB0"/>
    <w:rsid w:val="00AF7E41"/>
    <w:rsid w:val="00B0098D"/>
    <w:rsid w:val="00B02124"/>
    <w:rsid w:val="00B046A2"/>
    <w:rsid w:val="00B04C2D"/>
    <w:rsid w:val="00B12043"/>
    <w:rsid w:val="00B12822"/>
    <w:rsid w:val="00B13488"/>
    <w:rsid w:val="00B14EB4"/>
    <w:rsid w:val="00B1792B"/>
    <w:rsid w:val="00B17B2E"/>
    <w:rsid w:val="00B32723"/>
    <w:rsid w:val="00B35F74"/>
    <w:rsid w:val="00B36C7B"/>
    <w:rsid w:val="00B4067E"/>
    <w:rsid w:val="00B45902"/>
    <w:rsid w:val="00B51D9C"/>
    <w:rsid w:val="00B55F2A"/>
    <w:rsid w:val="00B562BA"/>
    <w:rsid w:val="00B562F5"/>
    <w:rsid w:val="00B61737"/>
    <w:rsid w:val="00B736E3"/>
    <w:rsid w:val="00B82D9B"/>
    <w:rsid w:val="00B854BB"/>
    <w:rsid w:val="00BA3765"/>
    <w:rsid w:val="00BB1AC3"/>
    <w:rsid w:val="00BB66E6"/>
    <w:rsid w:val="00BC0EFC"/>
    <w:rsid w:val="00BC2756"/>
    <w:rsid w:val="00BC7298"/>
    <w:rsid w:val="00BC7458"/>
    <w:rsid w:val="00BD7393"/>
    <w:rsid w:val="00BE30BF"/>
    <w:rsid w:val="00BE4E4F"/>
    <w:rsid w:val="00BE52DC"/>
    <w:rsid w:val="00BF2A56"/>
    <w:rsid w:val="00BF7BB1"/>
    <w:rsid w:val="00C05004"/>
    <w:rsid w:val="00C114A1"/>
    <w:rsid w:val="00C1460F"/>
    <w:rsid w:val="00C2181E"/>
    <w:rsid w:val="00C226C8"/>
    <w:rsid w:val="00C32917"/>
    <w:rsid w:val="00C353B9"/>
    <w:rsid w:val="00C36519"/>
    <w:rsid w:val="00C40C72"/>
    <w:rsid w:val="00C411C9"/>
    <w:rsid w:val="00C461A8"/>
    <w:rsid w:val="00C52A00"/>
    <w:rsid w:val="00C6251B"/>
    <w:rsid w:val="00C707D0"/>
    <w:rsid w:val="00C82E68"/>
    <w:rsid w:val="00C8324C"/>
    <w:rsid w:val="00C8397A"/>
    <w:rsid w:val="00C85E2C"/>
    <w:rsid w:val="00C8731D"/>
    <w:rsid w:val="00C911AB"/>
    <w:rsid w:val="00C9203C"/>
    <w:rsid w:val="00C92AE4"/>
    <w:rsid w:val="00C9466D"/>
    <w:rsid w:val="00C955E7"/>
    <w:rsid w:val="00CA52C5"/>
    <w:rsid w:val="00CA5CDE"/>
    <w:rsid w:val="00CC3CE0"/>
    <w:rsid w:val="00CD2067"/>
    <w:rsid w:val="00CD2A6D"/>
    <w:rsid w:val="00CD2E2D"/>
    <w:rsid w:val="00CD7427"/>
    <w:rsid w:val="00CE0D3A"/>
    <w:rsid w:val="00CE160C"/>
    <w:rsid w:val="00CE1A5D"/>
    <w:rsid w:val="00CE1F90"/>
    <w:rsid w:val="00CE36FA"/>
    <w:rsid w:val="00CE45DA"/>
    <w:rsid w:val="00CE4A17"/>
    <w:rsid w:val="00CE4F95"/>
    <w:rsid w:val="00CE5A0F"/>
    <w:rsid w:val="00CE625E"/>
    <w:rsid w:val="00CF13EB"/>
    <w:rsid w:val="00CF241C"/>
    <w:rsid w:val="00CF28FE"/>
    <w:rsid w:val="00CF69B5"/>
    <w:rsid w:val="00D0072D"/>
    <w:rsid w:val="00D066F9"/>
    <w:rsid w:val="00D11E00"/>
    <w:rsid w:val="00D16A0B"/>
    <w:rsid w:val="00D16F17"/>
    <w:rsid w:val="00D31C2A"/>
    <w:rsid w:val="00D34F96"/>
    <w:rsid w:val="00D35DE9"/>
    <w:rsid w:val="00D36418"/>
    <w:rsid w:val="00D452CF"/>
    <w:rsid w:val="00D474B2"/>
    <w:rsid w:val="00D52D39"/>
    <w:rsid w:val="00D66592"/>
    <w:rsid w:val="00D66903"/>
    <w:rsid w:val="00D7030D"/>
    <w:rsid w:val="00D805A6"/>
    <w:rsid w:val="00D8489F"/>
    <w:rsid w:val="00D911F1"/>
    <w:rsid w:val="00D959F3"/>
    <w:rsid w:val="00DA33FD"/>
    <w:rsid w:val="00DA6746"/>
    <w:rsid w:val="00DB4905"/>
    <w:rsid w:val="00DB780B"/>
    <w:rsid w:val="00DC11F7"/>
    <w:rsid w:val="00DC3756"/>
    <w:rsid w:val="00DD3732"/>
    <w:rsid w:val="00DD4FF0"/>
    <w:rsid w:val="00DD5477"/>
    <w:rsid w:val="00DD69A8"/>
    <w:rsid w:val="00DE0493"/>
    <w:rsid w:val="00DE2B0C"/>
    <w:rsid w:val="00DE358E"/>
    <w:rsid w:val="00DE7E94"/>
    <w:rsid w:val="00DF2AAE"/>
    <w:rsid w:val="00DF547B"/>
    <w:rsid w:val="00DF68BF"/>
    <w:rsid w:val="00E05DE2"/>
    <w:rsid w:val="00E065AF"/>
    <w:rsid w:val="00E13554"/>
    <w:rsid w:val="00E173AA"/>
    <w:rsid w:val="00E21490"/>
    <w:rsid w:val="00E23A0D"/>
    <w:rsid w:val="00E3139D"/>
    <w:rsid w:val="00E36159"/>
    <w:rsid w:val="00E364FE"/>
    <w:rsid w:val="00E37CD3"/>
    <w:rsid w:val="00E40D34"/>
    <w:rsid w:val="00E4472E"/>
    <w:rsid w:val="00E4683A"/>
    <w:rsid w:val="00E509DB"/>
    <w:rsid w:val="00E51192"/>
    <w:rsid w:val="00E51DC9"/>
    <w:rsid w:val="00E52B4D"/>
    <w:rsid w:val="00E534D1"/>
    <w:rsid w:val="00E55A9B"/>
    <w:rsid w:val="00E55D92"/>
    <w:rsid w:val="00E56423"/>
    <w:rsid w:val="00E57263"/>
    <w:rsid w:val="00E7696D"/>
    <w:rsid w:val="00E932AA"/>
    <w:rsid w:val="00E96A1C"/>
    <w:rsid w:val="00EA4417"/>
    <w:rsid w:val="00EB007E"/>
    <w:rsid w:val="00EB5C77"/>
    <w:rsid w:val="00EB6916"/>
    <w:rsid w:val="00EC29A1"/>
    <w:rsid w:val="00EC3A62"/>
    <w:rsid w:val="00ED49A4"/>
    <w:rsid w:val="00EE22ED"/>
    <w:rsid w:val="00EE3535"/>
    <w:rsid w:val="00EE67EB"/>
    <w:rsid w:val="00EF13A7"/>
    <w:rsid w:val="00EF1D33"/>
    <w:rsid w:val="00EF34C3"/>
    <w:rsid w:val="00EF6C44"/>
    <w:rsid w:val="00F05A9A"/>
    <w:rsid w:val="00F07678"/>
    <w:rsid w:val="00F13B5E"/>
    <w:rsid w:val="00F16200"/>
    <w:rsid w:val="00F17993"/>
    <w:rsid w:val="00F218FF"/>
    <w:rsid w:val="00F23CA3"/>
    <w:rsid w:val="00F26455"/>
    <w:rsid w:val="00F27C1A"/>
    <w:rsid w:val="00F3077A"/>
    <w:rsid w:val="00F30F01"/>
    <w:rsid w:val="00F315C9"/>
    <w:rsid w:val="00F330B0"/>
    <w:rsid w:val="00F36E09"/>
    <w:rsid w:val="00F4648F"/>
    <w:rsid w:val="00F46B05"/>
    <w:rsid w:val="00F476D0"/>
    <w:rsid w:val="00F508DA"/>
    <w:rsid w:val="00F53847"/>
    <w:rsid w:val="00F54298"/>
    <w:rsid w:val="00F54F45"/>
    <w:rsid w:val="00F57D8A"/>
    <w:rsid w:val="00F62540"/>
    <w:rsid w:val="00F62D79"/>
    <w:rsid w:val="00F641B9"/>
    <w:rsid w:val="00F7275A"/>
    <w:rsid w:val="00F734C6"/>
    <w:rsid w:val="00F745EC"/>
    <w:rsid w:val="00F81267"/>
    <w:rsid w:val="00F83328"/>
    <w:rsid w:val="00F83DC4"/>
    <w:rsid w:val="00F9138E"/>
    <w:rsid w:val="00F92755"/>
    <w:rsid w:val="00FA0258"/>
    <w:rsid w:val="00FB3CE5"/>
    <w:rsid w:val="00FB4676"/>
    <w:rsid w:val="00FC3393"/>
    <w:rsid w:val="00FE129D"/>
    <w:rsid w:val="00FE407E"/>
    <w:rsid w:val="00FE7F07"/>
    <w:rsid w:val="00FF5031"/>
    <w:rsid w:val="051EEF71"/>
    <w:rsid w:val="1214E071"/>
    <w:rsid w:val="1D701111"/>
    <w:rsid w:val="350BD229"/>
    <w:rsid w:val="4DE8B772"/>
    <w:rsid w:val="64EE3075"/>
    <w:rsid w:val="742093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CFF34"/>
  <w15:chartTrackingRefBased/>
  <w15:docId w15:val="{6E44FB56-A5F3-4FA4-B0D2-18289754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D0B"/>
    <w:pPr>
      <w:spacing w:after="200" w:line="288" w:lineRule="auto"/>
    </w:pPr>
    <w:rPr>
      <w:rFonts w:ascii="Arial" w:hAnsi="Arial"/>
      <w:sz w:val="20"/>
    </w:rPr>
  </w:style>
  <w:style w:type="paragraph" w:styleId="Heading1">
    <w:name w:val="heading 1"/>
    <w:basedOn w:val="Normal"/>
    <w:next w:val="Normal"/>
    <w:link w:val="Heading1Char"/>
    <w:uiPriority w:val="2"/>
    <w:qFormat/>
    <w:rsid w:val="00961DE2"/>
    <w:pPr>
      <w:keepNext/>
      <w:keepLines/>
      <w:spacing w:before="120" w:line="240" w:lineRule="auto"/>
      <w:outlineLvl w:val="0"/>
    </w:pPr>
    <w:rPr>
      <w:rFonts w:eastAsiaTheme="majorEastAsia" w:cstheme="majorBidi"/>
      <w:color w:val="000000" w:themeColor="text1"/>
      <w:sz w:val="48"/>
      <w:szCs w:val="32"/>
    </w:rPr>
  </w:style>
  <w:style w:type="paragraph" w:styleId="Heading2">
    <w:name w:val="heading 2"/>
    <w:basedOn w:val="Normal"/>
    <w:next w:val="Normal"/>
    <w:link w:val="Heading2Char"/>
    <w:uiPriority w:val="2"/>
    <w:unhideWhenUsed/>
    <w:qFormat/>
    <w:rsid w:val="00961DE2"/>
    <w:pPr>
      <w:keepNext/>
      <w:keepLines/>
      <w:spacing w:before="40" w:line="240" w:lineRule="auto"/>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2"/>
    <w:unhideWhenUsed/>
    <w:qFormat/>
    <w:rsid w:val="00904E15"/>
    <w:pPr>
      <w:keepNext/>
      <w:keepLines/>
      <w:spacing w:before="40" w:line="240" w:lineRule="auto"/>
      <w:outlineLvl w:val="2"/>
    </w:pPr>
    <w:rPr>
      <w:rFonts w:eastAsiaTheme="majorEastAsia" w:cstheme="majorBidi"/>
      <w:b/>
      <w:color w:val="000000" w:themeColor="text1"/>
    </w:rPr>
  </w:style>
  <w:style w:type="paragraph" w:styleId="Heading4">
    <w:name w:val="heading 4"/>
    <w:basedOn w:val="Normal"/>
    <w:next w:val="Normal"/>
    <w:link w:val="Heading4Char"/>
    <w:uiPriority w:val="9"/>
    <w:semiHidden/>
    <w:unhideWhenUsed/>
    <w:qFormat/>
    <w:rsid w:val="009A2EBE"/>
    <w:pPr>
      <w:keepNext/>
      <w:keepLines/>
      <w:spacing w:before="4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756"/>
    <w:pPr>
      <w:tabs>
        <w:tab w:val="center" w:pos="4680"/>
        <w:tab w:val="right" w:pos="9360"/>
      </w:tabs>
    </w:pPr>
  </w:style>
  <w:style w:type="character" w:customStyle="1" w:styleId="HeaderChar">
    <w:name w:val="Header Char"/>
    <w:basedOn w:val="DefaultParagraphFont"/>
    <w:link w:val="Header"/>
    <w:uiPriority w:val="99"/>
    <w:rsid w:val="00BC2756"/>
  </w:style>
  <w:style w:type="paragraph" w:styleId="Footer">
    <w:name w:val="footer"/>
    <w:basedOn w:val="Normal"/>
    <w:link w:val="FooterChar"/>
    <w:uiPriority w:val="99"/>
    <w:unhideWhenUsed/>
    <w:rsid w:val="00BC2756"/>
    <w:pPr>
      <w:tabs>
        <w:tab w:val="center" w:pos="4680"/>
        <w:tab w:val="right" w:pos="9360"/>
      </w:tabs>
    </w:pPr>
  </w:style>
  <w:style w:type="character" w:customStyle="1" w:styleId="FooterChar">
    <w:name w:val="Footer Char"/>
    <w:basedOn w:val="DefaultParagraphFont"/>
    <w:link w:val="Footer"/>
    <w:uiPriority w:val="99"/>
    <w:rsid w:val="00BC2756"/>
  </w:style>
  <w:style w:type="character" w:styleId="PageNumber">
    <w:name w:val="page number"/>
    <w:basedOn w:val="DefaultParagraphFont"/>
    <w:uiPriority w:val="99"/>
    <w:semiHidden/>
    <w:unhideWhenUsed/>
    <w:rsid w:val="00BC2756"/>
  </w:style>
  <w:style w:type="character" w:customStyle="1" w:styleId="Heading1Char">
    <w:name w:val="Heading 1 Char"/>
    <w:basedOn w:val="DefaultParagraphFont"/>
    <w:link w:val="Heading1"/>
    <w:uiPriority w:val="2"/>
    <w:rsid w:val="007F4C22"/>
    <w:rPr>
      <w:rFonts w:ascii="Arial" w:eastAsiaTheme="majorEastAsia" w:hAnsi="Arial" w:cstheme="majorBidi"/>
      <w:color w:val="000000" w:themeColor="text1"/>
      <w:sz w:val="48"/>
      <w:szCs w:val="32"/>
    </w:rPr>
  </w:style>
  <w:style w:type="character" w:customStyle="1" w:styleId="Heading2Char">
    <w:name w:val="Heading 2 Char"/>
    <w:basedOn w:val="DefaultParagraphFont"/>
    <w:link w:val="Heading2"/>
    <w:uiPriority w:val="2"/>
    <w:rsid w:val="007F4C22"/>
    <w:rPr>
      <w:rFonts w:ascii="Arial" w:eastAsiaTheme="majorEastAsia" w:hAnsi="Arial" w:cstheme="majorBidi"/>
      <w:color w:val="000000" w:themeColor="text1"/>
      <w:sz w:val="32"/>
      <w:szCs w:val="26"/>
    </w:rPr>
  </w:style>
  <w:style w:type="paragraph" w:styleId="Title">
    <w:name w:val="Title"/>
    <w:aliases w:val="Main title"/>
    <w:basedOn w:val="Normal"/>
    <w:next w:val="Normal"/>
    <w:link w:val="TitleChar"/>
    <w:uiPriority w:val="10"/>
    <w:qFormat/>
    <w:rsid w:val="00904E15"/>
    <w:pPr>
      <w:contextualSpacing/>
    </w:pPr>
    <w:rPr>
      <w:rFonts w:eastAsiaTheme="majorEastAsia" w:cstheme="majorBidi"/>
      <w:spacing w:val="-10"/>
      <w:kern w:val="28"/>
      <w:sz w:val="96"/>
      <w:szCs w:val="56"/>
    </w:rPr>
  </w:style>
  <w:style w:type="character" w:customStyle="1" w:styleId="TitleChar">
    <w:name w:val="Title Char"/>
    <w:aliases w:val="Main title Char"/>
    <w:basedOn w:val="DefaultParagraphFont"/>
    <w:link w:val="Title"/>
    <w:uiPriority w:val="10"/>
    <w:rsid w:val="00904E15"/>
    <w:rPr>
      <w:rFonts w:ascii="Arial" w:eastAsiaTheme="majorEastAsia" w:hAnsi="Arial" w:cstheme="majorBidi"/>
      <w:spacing w:val="-10"/>
      <w:kern w:val="28"/>
      <w:sz w:val="96"/>
      <w:szCs w:val="56"/>
    </w:rPr>
  </w:style>
  <w:style w:type="paragraph" w:styleId="Subtitle">
    <w:name w:val="Subtitle"/>
    <w:basedOn w:val="Normal"/>
    <w:next w:val="Normal"/>
    <w:link w:val="SubtitleChar"/>
    <w:uiPriority w:val="11"/>
    <w:rsid w:val="00007AF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07AFE"/>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rsid w:val="00007AFE"/>
    <w:rPr>
      <w:rFonts w:ascii="Arial" w:hAnsi="Arial"/>
      <w:i/>
      <w:iCs/>
      <w:color w:val="404040" w:themeColor="text1" w:themeTint="BF"/>
    </w:rPr>
  </w:style>
  <w:style w:type="character" w:styleId="Emphasis">
    <w:name w:val="Emphasis"/>
    <w:basedOn w:val="DefaultParagraphFont"/>
    <w:uiPriority w:val="20"/>
    <w:qFormat/>
    <w:rsid w:val="00007AFE"/>
    <w:rPr>
      <w:rFonts w:ascii="Arial" w:hAnsi="Arial"/>
      <w:i/>
      <w:iCs/>
    </w:rPr>
  </w:style>
  <w:style w:type="character" w:styleId="IntenseEmphasis">
    <w:name w:val="Intense Emphasis"/>
    <w:basedOn w:val="DefaultParagraphFont"/>
    <w:uiPriority w:val="21"/>
    <w:rsid w:val="00007AFE"/>
    <w:rPr>
      <w:rFonts w:ascii="Arial" w:hAnsi="Arial"/>
      <w:i/>
      <w:iCs/>
      <w:color w:val="000000" w:themeColor="text1"/>
    </w:rPr>
  </w:style>
  <w:style w:type="character" w:styleId="Strong">
    <w:name w:val="Strong"/>
    <w:basedOn w:val="DefaultParagraphFont"/>
    <w:uiPriority w:val="22"/>
    <w:rsid w:val="00007AFE"/>
    <w:rPr>
      <w:rFonts w:ascii="Arial" w:hAnsi="Arial"/>
      <w:b/>
      <w:bCs/>
    </w:rPr>
  </w:style>
  <w:style w:type="paragraph" w:styleId="Quote">
    <w:name w:val="Quote"/>
    <w:basedOn w:val="Normal"/>
    <w:next w:val="Normal"/>
    <w:link w:val="QuoteChar"/>
    <w:uiPriority w:val="29"/>
    <w:rsid w:val="00007AF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07AFE"/>
    <w:rPr>
      <w:rFonts w:ascii="Arial" w:hAnsi="Arial"/>
      <w:i/>
      <w:iCs/>
      <w:color w:val="404040" w:themeColor="text1" w:themeTint="BF"/>
    </w:rPr>
  </w:style>
  <w:style w:type="paragraph" w:styleId="IntenseQuote">
    <w:name w:val="Intense Quote"/>
    <w:basedOn w:val="Normal"/>
    <w:next w:val="Normal"/>
    <w:link w:val="IntenseQuoteChar"/>
    <w:uiPriority w:val="30"/>
    <w:rsid w:val="00007AFE"/>
    <w:pPr>
      <w:pBdr>
        <w:top w:val="single" w:sz="4" w:space="10" w:color="FFD400" w:themeColor="accent1"/>
        <w:bottom w:val="single" w:sz="4" w:space="10" w:color="FFD400" w:themeColor="accent1"/>
      </w:pBdr>
      <w:spacing w:before="360" w:after="360"/>
      <w:ind w:left="862" w:right="862"/>
      <w:jc w:val="center"/>
    </w:pPr>
    <w:rPr>
      <w:i/>
      <w:iCs/>
      <w:color w:val="000000" w:themeColor="text1"/>
    </w:rPr>
  </w:style>
  <w:style w:type="character" w:customStyle="1" w:styleId="IntenseQuoteChar">
    <w:name w:val="Intense Quote Char"/>
    <w:basedOn w:val="DefaultParagraphFont"/>
    <w:link w:val="IntenseQuote"/>
    <w:uiPriority w:val="30"/>
    <w:rsid w:val="00007AFE"/>
    <w:rPr>
      <w:rFonts w:ascii="Arial" w:hAnsi="Arial"/>
      <w:i/>
      <w:iCs/>
      <w:color w:val="000000" w:themeColor="text1"/>
    </w:rPr>
  </w:style>
  <w:style w:type="character" w:styleId="SubtleReference">
    <w:name w:val="Subtle Reference"/>
    <w:basedOn w:val="DefaultParagraphFont"/>
    <w:uiPriority w:val="31"/>
    <w:rsid w:val="00007AFE"/>
    <w:rPr>
      <w:rFonts w:ascii="Arial" w:hAnsi="Arial"/>
      <w:smallCaps/>
      <w:color w:val="5A5A5A" w:themeColor="text1" w:themeTint="A5"/>
    </w:rPr>
  </w:style>
  <w:style w:type="character" w:styleId="IntenseReference">
    <w:name w:val="Intense Reference"/>
    <w:basedOn w:val="DefaultParagraphFont"/>
    <w:uiPriority w:val="32"/>
    <w:rsid w:val="00007AFE"/>
    <w:rPr>
      <w:rFonts w:ascii="Arial" w:hAnsi="Arial"/>
      <w:b/>
      <w:bCs/>
      <w:smallCaps/>
      <w:color w:val="auto"/>
      <w:spacing w:val="5"/>
    </w:rPr>
  </w:style>
  <w:style w:type="paragraph" w:customStyle="1" w:styleId="Tablebullets1stlevel">
    <w:name w:val="Table bullets 1st level"/>
    <w:basedOn w:val="NoSpacing"/>
    <w:link w:val="Tablebullets1stlevelChar"/>
    <w:uiPriority w:val="5"/>
    <w:rsid w:val="00360D0B"/>
    <w:pPr>
      <w:numPr>
        <w:numId w:val="4"/>
      </w:numPr>
    </w:pPr>
  </w:style>
  <w:style w:type="character" w:customStyle="1" w:styleId="Heading3Char">
    <w:name w:val="Heading 3 Char"/>
    <w:basedOn w:val="DefaultParagraphFont"/>
    <w:link w:val="Heading3"/>
    <w:uiPriority w:val="2"/>
    <w:rsid w:val="007F4C22"/>
    <w:rPr>
      <w:rFonts w:ascii="Arial" w:eastAsiaTheme="majorEastAsia" w:hAnsi="Arial" w:cstheme="majorBidi"/>
      <w:b/>
      <w:color w:val="000000" w:themeColor="text1"/>
      <w:sz w:val="20"/>
    </w:rPr>
  </w:style>
  <w:style w:type="paragraph" w:styleId="NoSpacing">
    <w:name w:val="No Spacing"/>
    <w:aliases w:val="Table text"/>
    <w:link w:val="NoSpacingChar"/>
    <w:uiPriority w:val="4"/>
    <w:qFormat/>
    <w:rsid w:val="00904E15"/>
    <w:rPr>
      <w:rFonts w:ascii="Arial" w:eastAsiaTheme="minorEastAsia" w:hAnsi="Arial"/>
      <w:sz w:val="20"/>
      <w:szCs w:val="22"/>
      <w:lang w:eastAsia="zh-CN"/>
    </w:rPr>
  </w:style>
  <w:style w:type="character" w:customStyle="1" w:styleId="NoSpacingChar">
    <w:name w:val="No Spacing Char"/>
    <w:aliases w:val="Table text Char"/>
    <w:basedOn w:val="DefaultParagraphFont"/>
    <w:link w:val="NoSpacing"/>
    <w:uiPriority w:val="4"/>
    <w:rsid w:val="00360D0B"/>
    <w:rPr>
      <w:rFonts w:ascii="Arial" w:eastAsiaTheme="minorEastAsia" w:hAnsi="Arial"/>
      <w:sz w:val="20"/>
      <w:szCs w:val="22"/>
      <w:lang w:eastAsia="zh-CN"/>
    </w:rPr>
  </w:style>
  <w:style w:type="character" w:customStyle="1" w:styleId="Heading4Char">
    <w:name w:val="Heading 4 Char"/>
    <w:basedOn w:val="DefaultParagraphFont"/>
    <w:link w:val="Heading4"/>
    <w:uiPriority w:val="9"/>
    <w:semiHidden/>
    <w:rsid w:val="009A2EBE"/>
    <w:rPr>
      <w:rFonts w:ascii="Arial" w:eastAsiaTheme="majorEastAsia" w:hAnsi="Arial" w:cstheme="majorBidi"/>
      <w:i/>
      <w:iCs/>
      <w:color w:val="000000" w:themeColor="text1"/>
    </w:rPr>
  </w:style>
  <w:style w:type="paragraph" w:styleId="ListParagraph">
    <w:name w:val="List Paragraph"/>
    <w:aliases w:val="Bullets 1,List Paragraph Red,Bullet EY,Buletai,List Paragraph21,List Paragraph1,List Paragraph2,lp1,Bullet 1,Use Case List Paragraph,Numbering,ERP-List Paragraph,List Paragraph11,List Paragraph111,Paragraph,List not in Table,Numbered List"/>
    <w:basedOn w:val="Normal"/>
    <w:link w:val="ListParagraphChar"/>
    <w:uiPriority w:val="34"/>
    <w:qFormat/>
    <w:rsid w:val="00904E15"/>
    <w:pPr>
      <w:numPr>
        <w:numId w:val="1"/>
      </w:numPr>
      <w:spacing w:before="120" w:after="120" w:line="240" w:lineRule="auto"/>
    </w:pPr>
  </w:style>
  <w:style w:type="paragraph" w:styleId="FootnoteText">
    <w:name w:val="footnote text"/>
    <w:basedOn w:val="Normal"/>
    <w:link w:val="FootnoteTextChar"/>
    <w:uiPriority w:val="99"/>
    <w:unhideWhenUsed/>
    <w:qFormat/>
    <w:rsid w:val="004B7C09"/>
    <w:rPr>
      <w:color w:val="000000" w:themeColor="text1"/>
      <w:szCs w:val="20"/>
    </w:rPr>
  </w:style>
  <w:style w:type="character" w:customStyle="1" w:styleId="FootnoteTextChar">
    <w:name w:val="Footnote Text Char"/>
    <w:basedOn w:val="DefaultParagraphFont"/>
    <w:link w:val="FootnoteText"/>
    <w:uiPriority w:val="99"/>
    <w:rsid w:val="004B7C09"/>
    <w:rPr>
      <w:rFonts w:ascii="Arial" w:hAnsi="Arial"/>
      <w:color w:val="000000" w:themeColor="text1"/>
      <w:sz w:val="20"/>
      <w:szCs w:val="20"/>
    </w:rPr>
  </w:style>
  <w:style w:type="character" w:styleId="FootnoteReference">
    <w:name w:val="footnote reference"/>
    <w:basedOn w:val="DefaultParagraphFont"/>
    <w:uiPriority w:val="99"/>
    <w:unhideWhenUsed/>
    <w:qFormat/>
    <w:rsid w:val="001559ED"/>
    <w:rPr>
      <w:rFonts w:ascii="Arial" w:hAnsi="Arial"/>
      <w:color w:val="000000" w:themeColor="text1"/>
      <w:vertAlign w:val="superscript"/>
    </w:rPr>
  </w:style>
  <w:style w:type="paragraph" w:customStyle="1" w:styleId="Link">
    <w:name w:val="Link"/>
    <w:basedOn w:val="FootnoteText"/>
    <w:next w:val="Normal"/>
    <w:uiPriority w:val="9"/>
    <w:qFormat/>
    <w:rsid w:val="002F304F"/>
    <w:rPr>
      <w:rFonts w:cs="Times New Roman"/>
      <w:color w:val="189045"/>
      <w:u w:val="single"/>
    </w:rPr>
  </w:style>
  <w:style w:type="table" w:styleId="TableGrid">
    <w:name w:val="Table Grid"/>
    <w:basedOn w:val="TableNormal"/>
    <w:uiPriority w:val="39"/>
    <w:rsid w:val="00A21C91"/>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style>
  <w:style w:type="table" w:customStyle="1" w:styleId="ILtable1">
    <w:name w:val="IL table 1"/>
    <w:basedOn w:val="TableNormal"/>
    <w:uiPriority w:val="99"/>
    <w:rsid w:val="003F4649"/>
    <w:rPr>
      <w:rFonts w:ascii="Arial" w:hAnsi="Arial"/>
      <w:sz w:val="20"/>
    </w:rPr>
    <w:tblPr>
      <w:tblBorders>
        <w:insideH w:val="single" w:sz="6" w:space="0" w:color="FFFFFF" w:themeColor="background1"/>
        <w:insideV w:val="single" w:sz="6" w:space="0" w:color="FFFFFF" w:themeColor="background1"/>
      </w:tblBorders>
      <w:tblCellMar>
        <w:top w:w="142" w:type="dxa"/>
        <w:left w:w="170" w:type="dxa"/>
        <w:bottom w:w="142" w:type="dxa"/>
        <w:right w:w="170" w:type="dxa"/>
      </w:tblCellMar>
    </w:tblPr>
    <w:tcPr>
      <w:shd w:val="clear" w:color="auto" w:fill="E6E7E8"/>
    </w:tcPr>
    <w:tblStylePr w:type="firstRow">
      <w:pPr>
        <w:jc w:val="left"/>
      </w:pPr>
      <w:rPr>
        <w:rFonts w:ascii="Arial" w:hAnsi="Arial"/>
        <w:b/>
        <w:color w:val="000000" w:themeColor="text1"/>
        <w:sz w:val="24"/>
      </w:rPr>
      <w:tblPr/>
      <w:tcPr>
        <w:tcBorders>
          <w:top w:val="nil"/>
          <w:left w:val="nil"/>
          <w:bottom w:val="nil"/>
          <w:right w:val="nil"/>
          <w:insideH w:val="nil"/>
          <w:insideV w:val="single" w:sz="6" w:space="0" w:color="FFFFFF" w:themeColor="background1"/>
          <w:tl2br w:val="nil"/>
          <w:tr2bl w:val="nil"/>
        </w:tcBorders>
        <w:shd w:val="clear" w:color="auto" w:fill="A5CDE1"/>
      </w:tcPr>
    </w:tblStylePr>
    <w:tblStylePr w:type="lastRow">
      <w:pPr>
        <w:jc w:val="left"/>
      </w:pPr>
      <w:rPr>
        <w:rFonts w:ascii="Arial" w:hAnsi="Arial"/>
        <w:color w:val="000000" w:themeColor="text1"/>
        <w:sz w:val="24"/>
      </w:rPr>
      <w:tblPr/>
      <w:tcPr>
        <w:shd w:val="clear" w:color="auto" w:fill="E6E7E8"/>
      </w:tcPr>
    </w:tblStylePr>
    <w:tblStylePr w:type="lastCol">
      <w:rPr>
        <w:rFonts w:ascii="Arial" w:hAnsi="Arial"/>
        <w:sz w:val="24"/>
      </w:rPr>
    </w:tblStylePr>
  </w:style>
  <w:style w:type="table" w:customStyle="1" w:styleId="ILtable2">
    <w:name w:val="IL table 2"/>
    <w:basedOn w:val="TableNormal"/>
    <w:uiPriority w:val="99"/>
    <w:rsid w:val="003F4649"/>
    <w:rPr>
      <w:rFonts w:ascii="Arial" w:hAnsi="Arial"/>
      <w:color w:val="000000" w:themeColor="text1"/>
      <w:sz w:val="20"/>
    </w:rPr>
    <w:tblPr>
      <w:tblBorders>
        <w:bottom w:val="single" w:sz="4" w:space="0" w:color="000000" w:themeColor="text1"/>
        <w:insideH w:val="single" w:sz="4" w:space="0" w:color="000000" w:themeColor="text1"/>
      </w:tblBorders>
      <w:tblCellMar>
        <w:top w:w="170" w:type="dxa"/>
        <w:left w:w="142" w:type="dxa"/>
        <w:bottom w:w="170" w:type="dxa"/>
        <w:right w:w="142" w:type="dxa"/>
      </w:tblCellMar>
    </w:tblPr>
    <w:tcPr>
      <w:shd w:val="clear" w:color="auto" w:fill="auto"/>
    </w:tcPr>
    <w:tblStylePr w:type="firstRow">
      <w:pPr>
        <w:wordWrap/>
        <w:jc w:val="left"/>
      </w:pPr>
      <w:rPr>
        <w:rFonts w:ascii="Arial" w:hAnsi="Arial"/>
        <w:b/>
        <w:sz w:val="20"/>
      </w:rPr>
      <w:tblPr/>
      <w:tcPr>
        <w:tcBorders>
          <w:top w:val="nil"/>
          <w:left w:val="nil"/>
          <w:bottom w:val="nil"/>
          <w:right w:val="nil"/>
          <w:insideH w:val="nil"/>
          <w:insideV w:val="single" w:sz="4" w:space="0" w:color="FFFFFF" w:themeColor="background2"/>
          <w:tl2br w:val="nil"/>
          <w:tr2bl w:val="nil"/>
        </w:tcBorders>
        <w:shd w:val="clear" w:color="auto" w:fill="FFD400"/>
      </w:tcPr>
    </w:tblStylePr>
    <w:tblStylePr w:type="lastRow">
      <w:rPr>
        <w:rFonts w:ascii="Arial" w:hAnsi="Arial"/>
        <w:sz w:val="24"/>
      </w:rPr>
      <w:tblPr/>
      <w:tcPr>
        <w:tcBorders>
          <w:top w:val="nil"/>
          <w:left w:val="nil"/>
          <w:bottom w:val="nil"/>
          <w:right w:val="nil"/>
          <w:insideH w:val="nil"/>
          <w:insideV w:val="nil"/>
          <w:tl2br w:val="nil"/>
          <w:tr2bl w:val="nil"/>
        </w:tcBorders>
        <w:shd w:val="clear" w:color="auto" w:fill="auto"/>
      </w:tcPr>
    </w:tblStylePr>
  </w:style>
  <w:style w:type="table" w:customStyle="1" w:styleId="IVStyle3">
    <w:name w:val="IV Style3"/>
    <w:basedOn w:val="TableNormal"/>
    <w:uiPriority w:val="99"/>
    <w:rsid w:val="005C6324"/>
    <w:rPr>
      <w:rFonts w:ascii="Arial" w:hAnsi="Arial"/>
    </w:rPr>
    <w:tblPr>
      <w:tblCellMar>
        <w:top w:w="142" w:type="dxa"/>
        <w:left w:w="170" w:type="dxa"/>
        <w:bottom w:w="142" w:type="dxa"/>
        <w:right w:w="170" w:type="dxa"/>
      </w:tblCellMar>
    </w:tblPr>
    <w:tblStylePr w:type="firstRow">
      <w:rPr>
        <w:rFonts w:ascii="Arial" w:hAnsi="Arial"/>
        <w:b/>
        <w:color w:val="000000" w:themeColor="text1"/>
        <w:sz w:val="24"/>
      </w:rPr>
      <w:tblPr/>
      <w:tcPr>
        <w:tcBorders>
          <w:top w:val="nil"/>
          <w:left w:val="nil"/>
          <w:bottom w:val="single" w:sz="4" w:space="0" w:color="000000" w:themeColor="text1"/>
          <w:right w:val="nil"/>
          <w:insideH w:val="nil"/>
          <w:insideV w:val="nil"/>
          <w:tl2br w:val="nil"/>
          <w:tr2bl w:val="nil"/>
        </w:tcBorders>
      </w:tcPr>
    </w:tblStylePr>
  </w:style>
  <w:style w:type="character" w:styleId="Hyperlink">
    <w:name w:val="Hyperlink"/>
    <w:basedOn w:val="DefaultParagraphFont"/>
    <w:uiPriority w:val="99"/>
    <w:unhideWhenUsed/>
    <w:rsid w:val="000904AD"/>
    <w:rPr>
      <w:color w:val="195236" w:themeColor="hyperlink"/>
      <w:u w:val="single"/>
    </w:rPr>
  </w:style>
  <w:style w:type="character" w:styleId="UnresolvedMention">
    <w:name w:val="Unresolved Mention"/>
    <w:basedOn w:val="DefaultParagraphFont"/>
    <w:uiPriority w:val="99"/>
    <w:semiHidden/>
    <w:unhideWhenUsed/>
    <w:rsid w:val="000904AD"/>
    <w:rPr>
      <w:color w:val="605E5C"/>
      <w:shd w:val="clear" w:color="auto" w:fill="E1DFDD"/>
    </w:rPr>
  </w:style>
  <w:style w:type="paragraph" w:customStyle="1" w:styleId="Bullets1stlevel">
    <w:name w:val="Bullets 1st level"/>
    <w:basedOn w:val="ListParagraph"/>
    <w:link w:val="Bullets1stlevelChar"/>
    <w:uiPriority w:val="3"/>
    <w:qFormat/>
    <w:rsid w:val="00ED49A4"/>
    <w:pPr>
      <w:ind w:left="340" w:hanging="227"/>
    </w:pPr>
  </w:style>
  <w:style w:type="paragraph" w:customStyle="1" w:styleId="Bullets2ndlevel">
    <w:name w:val="Bullets 2nd level"/>
    <w:basedOn w:val="ListParagraph"/>
    <w:link w:val="Bullets2ndlevelChar"/>
    <w:uiPriority w:val="3"/>
    <w:qFormat/>
    <w:rsid w:val="00ED49A4"/>
    <w:pPr>
      <w:numPr>
        <w:ilvl w:val="1"/>
        <w:numId w:val="2"/>
      </w:numPr>
    </w:pPr>
  </w:style>
  <w:style w:type="character" w:customStyle="1" w:styleId="ListParagraphChar">
    <w:name w:val="List Paragraph Char"/>
    <w:aliases w:val="Bullets 1 Char,List Paragraph Red Char,Bullet EY Char,Buletai Char,List Paragraph21 Char,List Paragraph1 Char,List Paragraph2 Char,lp1 Char,Bullet 1 Char,Use Case List Paragraph Char,Numbering Char,ERP-List Paragraph Char"/>
    <w:basedOn w:val="DefaultParagraphFont"/>
    <w:link w:val="ListParagraph"/>
    <w:uiPriority w:val="34"/>
    <w:qFormat/>
    <w:rsid w:val="00ED49A4"/>
    <w:rPr>
      <w:rFonts w:ascii="Arial" w:hAnsi="Arial"/>
      <w:sz w:val="20"/>
    </w:rPr>
  </w:style>
  <w:style w:type="character" w:customStyle="1" w:styleId="Bullets1stlevelChar">
    <w:name w:val="Bullets 1st level Char"/>
    <w:basedOn w:val="ListParagraphChar"/>
    <w:link w:val="Bullets1stlevel"/>
    <w:uiPriority w:val="3"/>
    <w:rsid w:val="007F4C22"/>
    <w:rPr>
      <w:rFonts w:ascii="Arial" w:hAnsi="Arial"/>
      <w:sz w:val="20"/>
    </w:rPr>
  </w:style>
  <w:style w:type="paragraph" w:customStyle="1" w:styleId="Bullets3rdlevel">
    <w:name w:val="Bullets 3rd level"/>
    <w:basedOn w:val="ListParagraph"/>
    <w:link w:val="Bullets3rdlevelChar"/>
    <w:uiPriority w:val="3"/>
    <w:qFormat/>
    <w:rsid w:val="00ED49A4"/>
    <w:pPr>
      <w:numPr>
        <w:ilvl w:val="2"/>
        <w:numId w:val="2"/>
      </w:numPr>
    </w:pPr>
  </w:style>
  <w:style w:type="character" w:customStyle="1" w:styleId="Bullets2ndlevelChar">
    <w:name w:val="Bullets 2nd level Char"/>
    <w:basedOn w:val="ListParagraphChar"/>
    <w:link w:val="Bullets2ndlevel"/>
    <w:uiPriority w:val="3"/>
    <w:rsid w:val="007F4C22"/>
    <w:rPr>
      <w:rFonts w:ascii="Arial" w:hAnsi="Arial"/>
      <w:sz w:val="20"/>
    </w:rPr>
  </w:style>
  <w:style w:type="paragraph" w:customStyle="1" w:styleId="Bullets4thlevel">
    <w:name w:val="Bullets 4th level"/>
    <w:basedOn w:val="Bullets3rdlevel"/>
    <w:link w:val="Bullets4thlevelChar"/>
    <w:uiPriority w:val="3"/>
    <w:qFormat/>
    <w:rsid w:val="00D34F96"/>
    <w:pPr>
      <w:numPr>
        <w:numId w:val="3"/>
      </w:numPr>
    </w:pPr>
  </w:style>
  <w:style w:type="character" w:customStyle="1" w:styleId="Bullets3rdlevelChar">
    <w:name w:val="Bullets 3rd level Char"/>
    <w:basedOn w:val="ListParagraphChar"/>
    <w:link w:val="Bullets3rdlevel"/>
    <w:uiPriority w:val="3"/>
    <w:rsid w:val="007F4C22"/>
    <w:rPr>
      <w:rFonts w:ascii="Arial" w:hAnsi="Arial"/>
      <w:sz w:val="20"/>
    </w:rPr>
  </w:style>
  <w:style w:type="paragraph" w:customStyle="1" w:styleId="Tablebullets1stlevel0">
    <w:name w:val="Table_bullets 1st level"/>
    <w:basedOn w:val="Bullets1stlevel"/>
    <w:link w:val="Tablebullets1stlevelChar0"/>
    <w:uiPriority w:val="5"/>
    <w:qFormat/>
    <w:rsid w:val="00360D0B"/>
    <w:pPr>
      <w:spacing w:before="0" w:after="0"/>
    </w:pPr>
  </w:style>
  <w:style w:type="character" w:customStyle="1" w:styleId="Bullets4thlevelChar">
    <w:name w:val="Bullets 4th level Char"/>
    <w:basedOn w:val="Bullets3rdlevelChar"/>
    <w:link w:val="Bullets4thlevel"/>
    <w:uiPriority w:val="3"/>
    <w:rsid w:val="007F4C22"/>
    <w:rPr>
      <w:rFonts w:ascii="Arial" w:hAnsi="Arial"/>
      <w:sz w:val="20"/>
    </w:rPr>
  </w:style>
  <w:style w:type="character" w:customStyle="1" w:styleId="Tablebullets1stlevelChar">
    <w:name w:val="Table bullets 1st level Char"/>
    <w:basedOn w:val="NoSpacingChar"/>
    <w:link w:val="Tablebullets1stlevel"/>
    <w:uiPriority w:val="5"/>
    <w:rsid w:val="00360D0B"/>
    <w:rPr>
      <w:rFonts w:ascii="Arial" w:eastAsiaTheme="minorEastAsia" w:hAnsi="Arial"/>
      <w:sz w:val="20"/>
      <w:szCs w:val="22"/>
      <w:lang w:eastAsia="zh-CN"/>
    </w:rPr>
  </w:style>
  <w:style w:type="paragraph" w:customStyle="1" w:styleId="Tablebullets2ndlevel">
    <w:name w:val="Table_bullets 2nd level"/>
    <w:basedOn w:val="Bullets2ndlevel"/>
    <w:link w:val="Tablebullets2ndlevelChar"/>
    <w:uiPriority w:val="5"/>
    <w:qFormat/>
    <w:rsid w:val="00360D0B"/>
    <w:pPr>
      <w:spacing w:before="0" w:after="0"/>
    </w:pPr>
  </w:style>
  <w:style w:type="character" w:customStyle="1" w:styleId="Tablebullets1stlevelChar0">
    <w:name w:val="Table_bullets 1st level Char"/>
    <w:basedOn w:val="Bullets1stlevelChar"/>
    <w:link w:val="Tablebullets1stlevel0"/>
    <w:uiPriority w:val="5"/>
    <w:rsid w:val="00360D0B"/>
    <w:rPr>
      <w:rFonts w:ascii="Arial" w:hAnsi="Arial"/>
      <w:sz w:val="20"/>
    </w:rPr>
  </w:style>
  <w:style w:type="paragraph" w:customStyle="1" w:styleId="Tablebullets3rdlevel">
    <w:name w:val="Table_bullets 3rd level"/>
    <w:basedOn w:val="Bullets3rdlevel"/>
    <w:link w:val="Tablebullets3rdlevelChar"/>
    <w:uiPriority w:val="5"/>
    <w:qFormat/>
    <w:rsid w:val="00360D0B"/>
    <w:pPr>
      <w:spacing w:before="0" w:after="0"/>
    </w:pPr>
  </w:style>
  <w:style w:type="character" w:customStyle="1" w:styleId="Tablebullets2ndlevelChar">
    <w:name w:val="Table_bullets 2nd level Char"/>
    <w:basedOn w:val="Bullets2ndlevelChar"/>
    <w:link w:val="Tablebullets2ndlevel"/>
    <w:uiPriority w:val="5"/>
    <w:rsid w:val="00360D0B"/>
    <w:rPr>
      <w:rFonts w:ascii="Arial" w:hAnsi="Arial"/>
      <w:sz w:val="20"/>
    </w:rPr>
  </w:style>
  <w:style w:type="paragraph" w:customStyle="1" w:styleId="Tablebullets4thlevel">
    <w:name w:val="Table_bullets 4th level"/>
    <w:basedOn w:val="Bullets4thlevel"/>
    <w:link w:val="Tablebullets4thlevelChar"/>
    <w:uiPriority w:val="5"/>
    <w:qFormat/>
    <w:rsid w:val="00360D0B"/>
    <w:pPr>
      <w:spacing w:before="0" w:after="0"/>
    </w:pPr>
  </w:style>
  <w:style w:type="character" w:customStyle="1" w:styleId="Tablebullets3rdlevelChar">
    <w:name w:val="Table_bullets 3rd level Char"/>
    <w:basedOn w:val="Bullets3rdlevelChar"/>
    <w:link w:val="Tablebullets3rdlevel"/>
    <w:uiPriority w:val="5"/>
    <w:rsid w:val="00360D0B"/>
    <w:rPr>
      <w:rFonts w:ascii="Arial" w:hAnsi="Arial"/>
      <w:sz w:val="20"/>
    </w:rPr>
  </w:style>
  <w:style w:type="character" w:customStyle="1" w:styleId="Tablebullets4thlevelChar">
    <w:name w:val="Table_bullets 4th level Char"/>
    <w:basedOn w:val="Bullets4thlevelChar"/>
    <w:link w:val="Tablebullets4thlevel"/>
    <w:uiPriority w:val="5"/>
    <w:rsid w:val="00360D0B"/>
    <w:rPr>
      <w:rFonts w:ascii="Arial" w:hAnsi="Arial"/>
      <w:sz w:val="20"/>
    </w:rPr>
  </w:style>
  <w:style w:type="paragraph" w:styleId="NormalWeb">
    <w:name w:val="Normal (Web)"/>
    <w:basedOn w:val="Normal"/>
    <w:uiPriority w:val="99"/>
    <w:semiHidden/>
    <w:unhideWhenUsed/>
    <w:rsid w:val="007B5289"/>
    <w:pPr>
      <w:spacing w:after="150" w:line="240" w:lineRule="auto"/>
    </w:pPr>
    <w:rPr>
      <w:rFonts w:ascii="Times New Roman" w:eastAsia="Times New Roman" w:hAnsi="Times New Roman" w:cs="Times New Roman"/>
      <w:sz w:val="24"/>
      <w:lang w:eastAsia="lt-LT"/>
    </w:rPr>
  </w:style>
  <w:style w:type="character" w:customStyle="1" w:styleId="normaltextrun">
    <w:name w:val="normaltextrun"/>
    <w:rsid w:val="000C3AFE"/>
  </w:style>
  <w:style w:type="paragraph" w:customStyle="1" w:styleId="paragraph">
    <w:name w:val="paragraph"/>
    <w:basedOn w:val="Normal"/>
    <w:rsid w:val="000C3AFE"/>
    <w:pPr>
      <w:spacing w:before="100" w:beforeAutospacing="1" w:after="100" w:afterAutospacing="1" w:line="240" w:lineRule="auto"/>
    </w:pPr>
    <w:rPr>
      <w:rFonts w:ascii="Times New Roman" w:eastAsia="Times New Roman" w:hAnsi="Times New Roman" w:cs="Times New Roman"/>
      <w:sz w:val="24"/>
      <w:lang w:eastAsia="lt-LT"/>
    </w:rPr>
  </w:style>
  <w:style w:type="character" w:customStyle="1" w:styleId="eop">
    <w:name w:val="eop"/>
    <w:rsid w:val="000C3AFE"/>
  </w:style>
  <w:style w:type="table" w:customStyle="1" w:styleId="TableGrid1">
    <w:name w:val="Table Grid1"/>
    <w:basedOn w:val="TableNormal"/>
    <w:next w:val="TableGrid"/>
    <w:uiPriority w:val="39"/>
    <w:rsid w:val="00CD2A6D"/>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D2A6D"/>
    <w:pPr>
      <w:spacing w:after="160" w:line="240" w:lineRule="auto"/>
    </w:pPr>
    <w:rPr>
      <w:rFonts w:asciiTheme="minorHAnsi" w:hAnsiTheme="minorHAnsi"/>
      <w:szCs w:val="20"/>
      <w:lang w:val="en-US"/>
    </w:rPr>
  </w:style>
  <w:style w:type="character" w:customStyle="1" w:styleId="CommentTextChar">
    <w:name w:val="Comment Text Char"/>
    <w:basedOn w:val="DefaultParagraphFont"/>
    <w:link w:val="CommentText"/>
    <w:uiPriority w:val="99"/>
    <w:rsid w:val="00CD2A6D"/>
    <w:rPr>
      <w:sz w:val="20"/>
      <w:szCs w:val="20"/>
      <w:lang w:val="en-US"/>
    </w:rPr>
  </w:style>
  <w:style w:type="paragraph" w:styleId="Revision">
    <w:name w:val="Revision"/>
    <w:hidden/>
    <w:uiPriority w:val="99"/>
    <w:semiHidden/>
    <w:rsid w:val="00CF28FE"/>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5555">
      <w:bodyDiv w:val="1"/>
      <w:marLeft w:val="0"/>
      <w:marRight w:val="0"/>
      <w:marTop w:val="0"/>
      <w:marBottom w:val="0"/>
      <w:divBdr>
        <w:top w:val="none" w:sz="0" w:space="0" w:color="auto"/>
        <w:left w:val="none" w:sz="0" w:space="0" w:color="auto"/>
        <w:bottom w:val="none" w:sz="0" w:space="0" w:color="auto"/>
        <w:right w:val="none" w:sz="0" w:space="0" w:color="auto"/>
      </w:divBdr>
    </w:div>
    <w:div w:id="1071974004">
      <w:bodyDiv w:val="1"/>
      <w:marLeft w:val="0"/>
      <w:marRight w:val="0"/>
      <w:marTop w:val="0"/>
      <w:marBottom w:val="0"/>
      <w:divBdr>
        <w:top w:val="none" w:sz="0" w:space="0" w:color="auto"/>
        <w:left w:val="none" w:sz="0" w:space="0" w:color="auto"/>
        <w:bottom w:val="none" w:sz="0" w:space="0" w:color="auto"/>
        <w:right w:val="none" w:sz="0" w:space="0" w:color="auto"/>
      </w:divBdr>
    </w:div>
    <w:div w:id="1141119431">
      <w:bodyDiv w:val="1"/>
      <w:marLeft w:val="0"/>
      <w:marRight w:val="0"/>
      <w:marTop w:val="0"/>
      <w:marBottom w:val="0"/>
      <w:divBdr>
        <w:top w:val="none" w:sz="0" w:space="0" w:color="auto"/>
        <w:left w:val="none" w:sz="0" w:space="0" w:color="auto"/>
        <w:bottom w:val="none" w:sz="0" w:space="0" w:color="auto"/>
        <w:right w:val="none" w:sz="0" w:space="0" w:color="auto"/>
      </w:divBdr>
    </w:div>
    <w:div w:id="1166899032">
      <w:bodyDiv w:val="1"/>
      <w:marLeft w:val="0"/>
      <w:marRight w:val="0"/>
      <w:marTop w:val="0"/>
      <w:marBottom w:val="0"/>
      <w:divBdr>
        <w:top w:val="none" w:sz="0" w:space="0" w:color="auto"/>
        <w:left w:val="none" w:sz="0" w:space="0" w:color="auto"/>
        <w:bottom w:val="none" w:sz="0" w:space="0" w:color="auto"/>
        <w:right w:val="none" w:sz="0" w:space="0" w:color="auto"/>
      </w:divBdr>
    </w:div>
    <w:div w:id="1182670647">
      <w:bodyDiv w:val="1"/>
      <w:marLeft w:val="0"/>
      <w:marRight w:val="0"/>
      <w:marTop w:val="0"/>
      <w:marBottom w:val="0"/>
      <w:divBdr>
        <w:top w:val="none" w:sz="0" w:space="0" w:color="auto"/>
        <w:left w:val="none" w:sz="0" w:space="0" w:color="auto"/>
        <w:bottom w:val="none" w:sz="0" w:space="0" w:color="auto"/>
        <w:right w:val="none" w:sz="0" w:space="0" w:color="auto"/>
      </w:divBdr>
    </w:div>
    <w:div w:id="1685014895">
      <w:bodyDiv w:val="1"/>
      <w:marLeft w:val="0"/>
      <w:marRight w:val="0"/>
      <w:marTop w:val="0"/>
      <w:marBottom w:val="0"/>
      <w:divBdr>
        <w:top w:val="none" w:sz="0" w:space="0" w:color="auto"/>
        <w:left w:val="none" w:sz="0" w:space="0" w:color="auto"/>
        <w:bottom w:val="none" w:sz="0" w:space="0" w:color="auto"/>
        <w:right w:val="none" w:sz="0" w:space="0" w:color="auto"/>
      </w:divBdr>
    </w:div>
    <w:div w:id="1859392687">
      <w:bodyDiv w:val="1"/>
      <w:marLeft w:val="0"/>
      <w:marRight w:val="0"/>
      <w:marTop w:val="0"/>
      <w:marBottom w:val="0"/>
      <w:divBdr>
        <w:top w:val="none" w:sz="0" w:space="0" w:color="auto"/>
        <w:left w:val="none" w:sz="0" w:space="0" w:color="auto"/>
        <w:bottom w:val="none" w:sz="0" w:space="0" w:color="auto"/>
        <w:right w:val="none" w:sz="0" w:space="0" w:color="auto"/>
      </w:divBdr>
    </w:div>
    <w:div w:id="200064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mailto:info@investlithuania.com" TargetMode="External"/><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hyperlink" Target="http://www.investlithuania.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nvest Lithuania NEW">
      <a:dk1>
        <a:sysClr val="windowText" lastClr="000000"/>
      </a:dk1>
      <a:lt1>
        <a:sysClr val="window" lastClr="FFFFFF"/>
      </a:lt1>
      <a:dk2>
        <a:srgbClr val="195236"/>
      </a:dk2>
      <a:lt2>
        <a:srgbClr val="FFFFFF"/>
      </a:lt2>
      <a:accent1>
        <a:srgbClr val="FFD400"/>
      </a:accent1>
      <a:accent2>
        <a:srgbClr val="A7BE39"/>
      </a:accent2>
      <a:accent3>
        <a:srgbClr val="A5CDE1"/>
      </a:accent3>
      <a:accent4>
        <a:srgbClr val="E6E7E8"/>
      </a:accent4>
      <a:accent5>
        <a:srgbClr val="188F45"/>
      </a:accent5>
      <a:accent6>
        <a:srgbClr val="195236"/>
      </a:accent6>
      <a:hlink>
        <a:srgbClr val="195236"/>
      </a:hlink>
      <a:folHlink>
        <a:srgbClr val="195236"/>
      </a:folHlink>
    </a:clrScheme>
    <a:fontScheme name="Invest Lithuania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TaxCatchAll xmlns="d3af9b07-c653-4cdf-8f3d-79320ee70a57" xsi:nil="true"/>
    <SharedWithUsers xmlns="d3af9b07-c653-4cdf-8f3d-79320ee70a57">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0B077EA-8561-4DA3-AE69-725760B0C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1FE3D-A087-46BF-A1A4-F030A53A6B02}">
  <ds:schemaRefs>
    <ds:schemaRef ds:uri="http://schemas.openxmlformats.org/officeDocument/2006/bibliography"/>
  </ds:schemaRefs>
</ds:datastoreItem>
</file>

<file path=customXml/itemProps3.xml><?xml version="1.0" encoding="utf-8"?>
<ds:datastoreItem xmlns:ds="http://schemas.openxmlformats.org/officeDocument/2006/customXml" ds:itemID="{D16797A5-ABA5-4CF9-A5F1-C2B6F9B4E72C}">
  <ds:schemaRefs>
    <ds:schemaRef ds:uri="http://schemas.microsoft.com/sharepoint/v3/contenttype/forms"/>
  </ds:schemaRefs>
</ds:datastoreItem>
</file>

<file path=customXml/itemProps4.xml><?xml version="1.0" encoding="utf-8"?>
<ds:datastoreItem xmlns:ds="http://schemas.openxmlformats.org/officeDocument/2006/customXml" ds:itemID="{99F2B1EF-19E4-425C-A822-44F3F8AA6FF0}">
  <ds:schemaRefs>
    <ds:schemaRef ds:uri="http://schemas.microsoft.com/office/2006/metadata/properties"/>
    <ds:schemaRef ds:uri="http://schemas.microsoft.com/office/infopath/2007/PartnerControls"/>
    <ds:schemaRef ds:uri="55c444e1-9f1d-412a-b8d4-ee3c6c7cd61f"/>
    <ds:schemaRef ds:uri="d3af9b07-c653-4cdf-8f3d-79320ee70a5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2099</Words>
  <Characters>1197</Characters>
  <Application>Microsoft Office Word</Application>
  <DocSecurity>0</DocSecurity>
  <Lines>9</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Stulgaitis</dc:creator>
  <cp:keywords/>
  <dc:description/>
  <cp:lastModifiedBy>Irma Pilibaitė</cp:lastModifiedBy>
  <cp:revision>69</cp:revision>
  <cp:lastPrinted>2025-04-17T16:48:00Z</cp:lastPrinted>
  <dcterms:created xsi:type="dcterms:W3CDTF">2025-04-12T11:06:00Z</dcterms:created>
  <dcterms:modified xsi:type="dcterms:W3CDTF">2025-04-30T11:20:00Z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Order">
    <vt:r8>112300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TaxKeyword">
    <vt:lpwstr/>
  </property>
  <property fmtid="{D5CDD505-2E9C-101B-9397-08002B2CF9AE}" pid="11" name="MediaServiceImageTags">
    <vt:lpwstr/>
  </property>
</Properties>
</file>