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5B1" w:rsidRDefault="00C425B1" w:rsidP="00C425B1">
      <w:pPr>
        <w:rPr>
          <w:rFonts w:eastAsia="Times New Roman" w:cs="Times New Roman"/>
          <w:sz w:val="16"/>
          <w:szCs w:val="16"/>
          <w:lang w:val="en-US"/>
        </w:rPr>
      </w:pPr>
    </w:p>
    <w:p w:rsidR="00C425B1" w:rsidRDefault="00C425B1" w:rsidP="00C425B1">
      <w:pPr>
        <w:widowControl w:val="0"/>
        <w:jc w:val="center"/>
        <w:rPr>
          <w:rFonts w:eastAsia="Times New Roman" w:cs="Times New Roman"/>
          <w:sz w:val="20"/>
          <w:szCs w:val="20"/>
          <w:lang w:val="en-US"/>
        </w:rPr>
      </w:pPr>
      <w:r>
        <w:rPr>
          <w:rFonts w:cs="Times New Roman"/>
          <w:noProof/>
          <w:szCs w:val="24"/>
          <w:lang w:eastAsia="lt-LT"/>
        </w:rPr>
        <w:drawing>
          <wp:inline distT="0" distB="0" distL="0" distR="0">
            <wp:extent cx="447675" cy="5429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7675" cy="542925"/>
                    </a:xfrm>
                    <a:prstGeom prst="rect">
                      <a:avLst/>
                    </a:prstGeom>
                    <a:noFill/>
                    <a:ln>
                      <a:noFill/>
                    </a:ln>
                  </pic:spPr>
                </pic:pic>
              </a:graphicData>
            </a:graphic>
          </wp:inline>
        </w:drawing>
      </w:r>
    </w:p>
    <w:p w:rsidR="00C425B1" w:rsidRDefault="00C425B1" w:rsidP="00C425B1">
      <w:pPr>
        <w:widowControl w:val="0"/>
        <w:jc w:val="center"/>
        <w:rPr>
          <w:rFonts w:eastAsia="Times New Roman" w:cs="Times New Roman"/>
          <w:sz w:val="20"/>
          <w:szCs w:val="20"/>
          <w:lang w:val="en-US"/>
        </w:rPr>
      </w:pPr>
    </w:p>
    <w:p w:rsidR="00C425B1" w:rsidRDefault="00C425B1" w:rsidP="00C425B1">
      <w:pPr>
        <w:widowControl w:val="0"/>
        <w:jc w:val="center"/>
        <w:rPr>
          <w:rFonts w:cs="Times New Roman"/>
          <w:b/>
          <w:bCs/>
          <w:szCs w:val="24"/>
        </w:rPr>
      </w:pPr>
      <w:r>
        <w:rPr>
          <w:rFonts w:cs="Times New Roman"/>
          <w:b/>
          <w:bCs/>
          <w:szCs w:val="24"/>
        </w:rPr>
        <w:t>PLUNGĖS RAJONO SAVIVALDYBĖS ADMINISTRACIJA</w:t>
      </w:r>
    </w:p>
    <w:p w:rsidR="00C425B1" w:rsidRDefault="00C425B1" w:rsidP="00C425B1">
      <w:pPr>
        <w:widowControl w:val="0"/>
        <w:pBdr>
          <w:bottom w:val="single" w:sz="4" w:space="1" w:color="auto"/>
        </w:pBdr>
        <w:tabs>
          <w:tab w:val="center" w:pos="4153"/>
          <w:tab w:val="right" w:pos="8306"/>
        </w:tabs>
        <w:jc w:val="center"/>
        <w:rPr>
          <w:rFonts w:eastAsia="Times New Roman" w:cs="Times New Roman"/>
          <w:sz w:val="20"/>
          <w:szCs w:val="20"/>
        </w:rPr>
      </w:pPr>
      <w:r>
        <w:rPr>
          <w:rFonts w:eastAsia="Times New Roman" w:cs="Times New Roman"/>
          <w:sz w:val="20"/>
          <w:szCs w:val="20"/>
        </w:rPr>
        <w:t xml:space="preserve">Savivaldybės biudžetinė įstaiga. Vytauto g. 12, LT-90123 Plungė, tel. (8 448) 73 166, faks. (8 448) 71 608, el. p. </w:t>
      </w:r>
      <w:hyperlink r:id="rId8" w:history="1">
        <w:r>
          <w:rPr>
            <w:rStyle w:val="Hipersaitas"/>
            <w:rFonts w:eastAsia="Times New Roman"/>
            <w:sz w:val="20"/>
            <w:szCs w:val="20"/>
          </w:rPr>
          <w:t>savivaldybe@plunge.lt</w:t>
        </w:r>
      </w:hyperlink>
      <w:r>
        <w:rPr>
          <w:rFonts w:eastAsia="Times New Roman" w:cs="Times New Roman"/>
          <w:sz w:val="20"/>
          <w:szCs w:val="20"/>
        </w:rPr>
        <w:t>. Duomenys kaupiami ir saugomi Juridinių asmenų registre, kodas 188714469</w:t>
      </w:r>
    </w:p>
    <w:p w:rsidR="00C425B1" w:rsidRDefault="00C425B1" w:rsidP="00C425B1">
      <w:pPr>
        <w:widowControl w:val="0"/>
        <w:tabs>
          <w:tab w:val="left" w:pos="1304"/>
          <w:tab w:val="left" w:pos="1457"/>
          <w:tab w:val="left" w:pos="1604"/>
          <w:tab w:val="left" w:pos="1757"/>
          <w:tab w:val="left" w:pos="5760"/>
        </w:tabs>
        <w:suppressAutoHyphens/>
        <w:autoSpaceDE w:val="0"/>
        <w:rPr>
          <w:rFonts w:eastAsia="Times New Roman" w:cs="Times New Roman"/>
          <w:szCs w:val="24"/>
          <w:lang w:eastAsia="ar-SA"/>
        </w:rPr>
      </w:pPr>
    </w:p>
    <w:p w:rsidR="00C425B1" w:rsidRPr="00C425B1" w:rsidRDefault="00C425B1" w:rsidP="00C425B1">
      <w:pPr>
        <w:rPr>
          <w:rFonts w:eastAsia="Times New Roman" w:cs="Times New Roman"/>
          <w:szCs w:val="20"/>
        </w:rPr>
      </w:pPr>
    </w:p>
    <w:p w:rsidR="00C425B1" w:rsidRPr="00C425B1" w:rsidRDefault="00C425B1" w:rsidP="00C425B1">
      <w:pPr>
        <w:suppressAutoHyphens/>
        <w:jc w:val="center"/>
        <w:rPr>
          <w:b/>
        </w:rPr>
      </w:pPr>
      <w:r w:rsidRPr="00721EE4">
        <w:rPr>
          <w:b/>
        </w:rPr>
        <w:t>PLUNGĖS RAJONO SAVIVALDYBĖS ADMINISTRACIJOS PASTATO</w:t>
      </w:r>
      <w:r w:rsidR="00721EE4" w:rsidRPr="00721EE4">
        <w:rPr>
          <w:b/>
        </w:rPr>
        <w:t>, ESANČIO VYTAUTO G. 12, PLUNGĖS M.,</w:t>
      </w:r>
      <w:r w:rsidRPr="00721EE4">
        <w:rPr>
          <w:b/>
        </w:rPr>
        <w:t xml:space="preserve"> ANTRO AUKŠTO KABINETŲ REMONTAS</w:t>
      </w:r>
    </w:p>
    <w:p w:rsidR="00C425B1" w:rsidRDefault="00C425B1" w:rsidP="00C425B1">
      <w:pPr>
        <w:suppressAutoHyphens/>
        <w:jc w:val="center"/>
        <w:rPr>
          <w:rFonts w:eastAsia="Times New Roman" w:cs="Times New Roman"/>
          <w:b/>
          <w:szCs w:val="24"/>
        </w:rPr>
      </w:pPr>
      <w:r>
        <w:rPr>
          <w:b/>
        </w:rPr>
        <w:t>MAŽOS VERTĖS PIRKIMO SKELBIAMOS APKLAUSOS BŪDU SĄLYGOS</w:t>
      </w:r>
    </w:p>
    <w:p w:rsidR="00C425B1" w:rsidRDefault="00C425B1" w:rsidP="00C425B1">
      <w:pPr>
        <w:suppressAutoHyphens/>
      </w:pPr>
    </w:p>
    <w:p w:rsidR="00C425B1" w:rsidRDefault="00C425B1" w:rsidP="00C425B1">
      <w:pPr>
        <w:suppressAutoHyphens/>
        <w:rPr>
          <w:rFonts w:eastAsia="Times New Roman" w:cs="Times New Roman"/>
          <w:b/>
          <w:szCs w:val="24"/>
        </w:rPr>
      </w:pPr>
    </w:p>
    <w:p w:rsidR="00C425B1" w:rsidRDefault="00C425B1" w:rsidP="00C425B1">
      <w:pPr>
        <w:suppressAutoHyphens/>
        <w:jc w:val="center"/>
        <w:rPr>
          <w:rFonts w:eastAsia="Times New Roman" w:cs="Times New Roman"/>
          <w:b/>
          <w:szCs w:val="24"/>
        </w:rPr>
      </w:pPr>
      <w:r>
        <w:rPr>
          <w:rFonts w:eastAsia="Times New Roman" w:cs="Times New Roman"/>
          <w:b/>
          <w:szCs w:val="24"/>
        </w:rPr>
        <w:t>TURINYS</w:t>
      </w:r>
    </w:p>
    <w:p w:rsidR="00C425B1" w:rsidRDefault="00C425B1" w:rsidP="00C425B1">
      <w:pPr>
        <w:widowControl w:val="0"/>
        <w:suppressAutoHyphens/>
        <w:jc w:val="center"/>
        <w:rPr>
          <w:rFonts w:eastAsia="Times New Roman" w:cs="Times New Roman"/>
          <w:szCs w:val="24"/>
        </w:rPr>
      </w:pPr>
    </w:p>
    <w:p w:rsidR="00C425B1" w:rsidRDefault="00C425B1" w:rsidP="00C425B1">
      <w:pPr>
        <w:pStyle w:val="Turinys1"/>
        <w:jc w:val="both"/>
        <w:rPr>
          <w:rFonts w:asciiTheme="minorHAnsi" w:hAnsiTheme="minorHAnsi"/>
          <w:b w:val="0"/>
          <w:bCs w:val="0"/>
          <w:noProof/>
          <w:sz w:val="22"/>
          <w:szCs w:val="22"/>
          <w:lang w:eastAsia="lt-LT"/>
        </w:rPr>
      </w:pPr>
      <w:r>
        <w:rPr>
          <w:rFonts w:eastAsia="Times New Roman" w:cs="Times New Roman"/>
          <w:b w:val="0"/>
          <w:sz w:val="24"/>
          <w:szCs w:val="24"/>
        </w:rPr>
        <w:fldChar w:fldCharType="begin"/>
      </w:r>
      <w:r>
        <w:rPr>
          <w:rFonts w:eastAsia="Times New Roman" w:cs="Times New Roman"/>
          <w:b w:val="0"/>
          <w:sz w:val="24"/>
          <w:szCs w:val="24"/>
        </w:rPr>
        <w:instrText xml:space="preserve"> TOC \o "1-3" \h \z \u </w:instrText>
      </w:r>
      <w:r>
        <w:rPr>
          <w:rFonts w:eastAsia="Times New Roman" w:cs="Times New Roman"/>
          <w:b w:val="0"/>
          <w:sz w:val="24"/>
          <w:szCs w:val="24"/>
        </w:rPr>
        <w:fldChar w:fldCharType="separate"/>
      </w:r>
      <w:hyperlink r:id="rId9" w:anchor="_Toc168559080" w:history="1">
        <w:r>
          <w:rPr>
            <w:rStyle w:val="Hipersaitas"/>
            <w:b w:val="0"/>
            <w:noProof/>
          </w:rPr>
          <w:t>I.</w:t>
        </w:r>
        <w:r>
          <w:rPr>
            <w:rStyle w:val="Hipersaitas"/>
            <w:rFonts w:asciiTheme="minorHAnsi" w:hAnsiTheme="minorHAnsi" w:cstheme="minorBidi"/>
            <w:b w:val="0"/>
            <w:bCs w:val="0"/>
            <w:noProof/>
            <w:sz w:val="22"/>
            <w:szCs w:val="22"/>
            <w:lang w:eastAsia="lt-LT"/>
          </w:rPr>
          <w:tab/>
        </w:r>
        <w:r>
          <w:rPr>
            <w:rStyle w:val="Hipersaitas"/>
            <w:b w:val="0"/>
            <w:noProof/>
          </w:rPr>
          <w:t>BENDROSIOS NUOSTATOS</w:t>
        </w:r>
        <w:r>
          <w:rPr>
            <w:rStyle w:val="Hipersaitas"/>
            <w:rFonts w:cstheme="minorBidi"/>
            <w:b w:val="0"/>
            <w:noProof/>
            <w:webHidden/>
          </w:rPr>
          <w:tab/>
        </w:r>
        <w:r>
          <w:rPr>
            <w:rStyle w:val="Hipersaitas"/>
            <w:rFonts w:cstheme="minorBidi"/>
            <w:b w:val="0"/>
            <w:noProof/>
            <w:webHidden/>
          </w:rPr>
          <w:fldChar w:fldCharType="begin"/>
        </w:r>
        <w:r>
          <w:rPr>
            <w:rStyle w:val="Hipersaitas"/>
            <w:rFonts w:cstheme="minorBidi"/>
            <w:b w:val="0"/>
            <w:noProof/>
            <w:webHidden/>
          </w:rPr>
          <w:instrText xml:space="preserve"> PAGEREF _Toc168559080 \h </w:instrText>
        </w:r>
        <w:r>
          <w:rPr>
            <w:rStyle w:val="Hipersaitas"/>
            <w:rFonts w:cstheme="minorBidi"/>
            <w:b w:val="0"/>
            <w:noProof/>
            <w:webHidden/>
          </w:rPr>
        </w:r>
        <w:r>
          <w:rPr>
            <w:rStyle w:val="Hipersaitas"/>
            <w:rFonts w:cstheme="minorBidi"/>
            <w:b w:val="0"/>
            <w:noProof/>
            <w:webHidden/>
          </w:rPr>
          <w:fldChar w:fldCharType="separate"/>
        </w:r>
        <w:r>
          <w:rPr>
            <w:rStyle w:val="Hipersaitas"/>
            <w:rFonts w:cstheme="minorBidi"/>
            <w:b w:val="0"/>
            <w:noProof/>
            <w:webHidden/>
          </w:rPr>
          <w:t>2</w:t>
        </w:r>
        <w:r>
          <w:rPr>
            <w:rStyle w:val="Hipersaitas"/>
            <w:rFonts w:cstheme="minorBidi"/>
            <w:b w:val="0"/>
            <w:noProof/>
            <w:webHidden/>
          </w:rPr>
          <w:fldChar w:fldCharType="end"/>
        </w:r>
      </w:hyperlink>
    </w:p>
    <w:p w:rsidR="00C425B1" w:rsidRDefault="00276225" w:rsidP="00C425B1">
      <w:pPr>
        <w:pStyle w:val="Turinys1"/>
        <w:jc w:val="both"/>
        <w:rPr>
          <w:rFonts w:asciiTheme="minorHAnsi" w:hAnsiTheme="minorHAnsi"/>
          <w:b w:val="0"/>
          <w:bCs w:val="0"/>
          <w:noProof/>
          <w:sz w:val="22"/>
          <w:szCs w:val="22"/>
          <w:lang w:eastAsia="lt-LT"/>
        </w:rPr>
      </w:pPr>
      <w:hyperlink r:id="rId10" w:anchor="_Toc168559081" w:history="1">
        <w:r w:rsidR="00C425B1">
          <w:rPr>
            <w:rStyle w:val="Hipersaitas"/>
            <w:b w:val="0"/>
            <w:noProof/>
          </w:rPr>
          <w:t>II.</w:t>
        </w:r>
        <w:r w:rsidR="00C425B1">
          <w:rPr>
            <w:rStyle w:val="Hipersaitas"/>
            <w:rFonts w:asciiTheme="minorHAnsi" w:hAnsiTheme="minorHAnsi" w:cstheme="minorBidi"/>
            <w:b w:val="0"/>
            <w:bCs w:val="0"/>
            <w:noProof/>
            <w:sz w:val="22"/>
            <w:szCs w:val="22"/>
            <w:lang w:eastAsia="lt-LT"/>
          </w:rPr>
          <w:tab/>
        </w:r>
        <w:r w:rsidR="00C425B1">
          <w:rPr>
            <w:rStyle w:val="Hipersaitas"/>
            <w:b w:val="0"/>
            <w:noProof/>
          </w:rPr>
          <w:t>PIRKIMO OBJEKTAS</w:t>
        </w:r>
        <w:r w:rsidR="00C425B1">
          <w:rPr>
            <w:rStyle w:val="Hipersaitas"/>
            <w:rFonts w:cstheme="minorBidi"/>
            <w:b w:val="0"/>
            <w:noProof/>
            <w:webHidden/>
          </w:rPr>
          <w:tab/>
        </w:r>
        <w:r w:rsidR="00C425B1">
          <w:rPr>
            <w:rStyle w:val="Hipersaitas"/>
            <w:rFonts w:cstheme="minorBidi"/>
            <w:b w:val="0"/>
            <w:noProof/>
            <w:webHidden/>
          </w:rPr>
          <w:fldChar w:fldCharType="begin"/>
        </w:r>
        <w:r w:rsidR="00C425B1">
          <w:rPr>
            <w:rStyle w:val="Hipersaitas"/>
            <w:rFonts w:cstheme="minorBidi"/>
            <w:b w:val="0"/>
            <w:noProof/>
            <w:webHidden/>
          </w:rPr>
          <w:instrText xml:space="preserve"> PAGEREF _Toc168559081 \h </w:instrText>
        </w:r>
        <w:r w:rsidR="00C425B1">
          <w:rPr>
            <w:rStyle w:val="Hipersaitas"/>
            <w:rFonts w:cstheme="minorBidi"/>
            <w:b w:val="0"/>
            <w:noProof/>
            <w:webHidden/>
          </w:rPr>
        </w:r>
        <w:r w:rsidR="00C425B1">
          <w:rPr>
            <w:rStyle w:val="Hipersaitas"/>
            <w:rFonts w:cstheme="minorBidi"/>
            <w:b w:val="0"/>
            <w:noProof/>
            <w:webHidden/>
          </w:rPr>
          <w:fldChar w:fldCharType="separate"/>
        </w:r>
        <w:r w:rsidR="00C425B1">
          <w:rPr>
            <w:rStyle w:val="Hipersaitas"/>
            <w:rFonts w:cstheme="minorBidi"/>
            <w:b w:val="0"/>
            <w:noProof/>
            <w:webHidden/>
          </w:rPr>
          <w:t>2</w:t>
        </w:r>
        <w:r w:rsidR="00C425B1">
          <w:rPr>
            <w:rStyle w:val="Hipersaitas"/>
            <w:rFonts w:cstheme="minorBidi"/>
            <w:b w:val="0"/>
            <w:noProof/>
            <w:webHidden/>
          </w:rPr>
          <w:fldChar w:fldCharType="end"/>
        </w:r>
      </w:hyperlink>
    </w:p>
    <w:p w:rsidR="00C425B1" w:rsidRDefault="00276225" w:rsidP="00C425B1">
      <w:pPr>
        <w:pStyle w:val="Turinys1"/>
        <w:jc w:val="both"/>
        <w:rPr>
          <w:rFonts w:asciiTheme="minorHAnsi" w:hAnsiTheme="minorHAnsi"/>
          <w:b w:val="0"/>
          <w:bCs w:val="0"/>
          <w:noProof/>
          <w:sz w:val="22"/>
          <w:szCs w:val="22"/>
          <w:lang w:eastAsia="lt-LT"/>
        </w:rPr>
      </w:pPr>
      <w:hyperlink r:id="rId11" w:anchor="_Toc168559082" w:history="1">
        <w:r w:rsidR="00C425B1">
          <w:rPr>
            <w:rStyle w:val="Hipersaitas"/>
            <w:b w:val="0"/>
            <w:noProof/>
          </w:rPr>
          <w:t>III.</w:t>
        </w:r>
        <w:r w:rsidR="00C425B1">
          <w:rPr>
            <w:rStyle w:val="Hipersaitas"/>
            <w:rFonts w:asciiTheme="minorHAnsi" w:hAnsiTheme="minorHAnsi" w:cstheme="minorBidi"/>
            <w:b w:val="0"/>
            <w:bCs w:val="0"/>
            <w:noProof/>
            <w:sz w:val="22"/>
            <w:szCs w:val="22"/>
            <w:lang w:eastAsia="lt-LT"/>
          </w:rPr>
          <w:tab/>
        </w:r>
        <w:r w:rsidR="00C425B1">
          <w:rPr>
            <w:rStyle w:val="Hipersaitas"/>
            <w:b w:val="0"/>
            <w:noProof/>
          </w:rPr>
          <w:t>TIEKĖJŲ PAŠALINIMO PAGRINDAI, KVALIFIKACIJOS REIKALAVIMAI IR, JEIGU TAIKYTINA, REIKALAUJAMI KOKYBĖS VADYBOS SISTEMOS IR (ARBA) APLINKOS APSAUGOS VADYBOS SISTEMOS STANDARTAI</w:t>
        </w:r>
        <w:r w:rsidR="00C425B1">
          <w:rPr>
            <w:rStyle w:val="Hipersaitas"/>
            <w:rFonts w:cstheme="minorBidi"/>
            <w:b w:val="0"/>
            <w:noProof/>
            <w:webHidden/>
          </w:rPr>
          <w:tab/>
        </w:r>
        <w:r w:rsidR="00C425B1">
          <w:rPr>
            <w:rStyle w:val="Hipersaitas"/>
            <w:rFonts w:cstheme="minorBidi"/>
            <w:b w:val="0"/>
            <w:noProof/>
            <w:webHidden/>
          </w:rPr>
          <w:fldChar w:fldCharType="begin"/>
        </w:r>
        <w:r w:rsidR="00C425B1">
          <w:rPr>
            <w:rStyle w:val="Hipersaitas"/>
            <w:rFonts w:cstheme="minorBidi"/>
            <w:b w:val="0"/>
            <w:noProof/>
            <w:webHidden/>
          </w:rPr>
          <w:instrText xml:space="preserve"> PAGEREF _Toc168559082 \h </w:instrText>
        </w:r>
        <w:r w:rsidR="00C425B1">
          <w:rPr>
            <w:rStyle w:val="Hipersaitas"/>
            <w:rFonts w:cstheme="minorBidi"/>
            <w:b w:val="0"/>
            <w:noProof/>
            <w:webHidden/>
          </w:rPr>
        </w:r>
        <w:r w:rsidR="00C425B1">
          <w:rPr>
            <w:rStyle w:val="Hipersaitas"/>
            <w:rFonts w:cstheme="minorBidi"/>
            <w:b w:val="0"/>
            <w:noProof/>
            <w:webHidden/>
          </w:rPr>
          <w:fldChar w:fldCharType="separate"/>
        </w:r>
        <w:r w:rsidR="00C425B1">
          <w:rPr>
            <w:rStyle w:val="Hipersaitas"/>
            <w:rFonts w:cstheme="minorBidi"/>
            <w:b w:val="0"/>
            <w:noProof/>
            <w:webHidden/>
          </w:rPr>
          <w:t>4</w:t>
        </w:r>
        <w:r w:rsidR="00C425B1">
          <w:rPr>
            <w:rStyle w:val="Hipersaitas"/>
            <w:rFonts w:cstheme="minorBidi"/>
            <w:b w:val="0"/>
            <w:noProof/>
            <w:webHidden/>
          </w:rPr>
          <w:fldChar w:fldCharType="end"/>
        </w:r>
      </w:hyperlink>
    </w:p>
    <w:p w:rsidR="00C425B1" w:rsidRDefault="00276225" w:rsidP="00C425B1">
      <w:pPr>
        <w:pStyle w:val="Turinys1"/>
        <w:jc w:val="both"/>
        <w:rPr>
          <w:rFonts w:asciiTheme="minorHAnsi" w:hAnsiTheme="minorHAnsi"/>
          <w:b w:val="0"/>
          <w:bCs w:val="0"/>
          <w:noProof/>
          <w:sz w:val="22"/>
          <w:szCs w:val="22"/>
          <w:lang w:eastAsia="lt-LT"/>
        </w:rPr>
      </w:pPr>
      <w:hyperlink r:id="rId12" w:anchor="_Toc168559083" w:history="1">
        <w:r w:rsidR="00C425B1">
          <w:rPr>
            <w:rStyle w:val="Hipersaitas"/>
            <w:b w:val="0"/>
            <w:noProof/>
          </w:rPr>
          <w:t>IV.</w:t>
        </w:r>
        <w:r w:rsidR="00C425B1">
          <w:rPr>
            <w:rStyle w:val="Hipersaitas"/>
            <w:rFonts w:asciiTheme="minorHAnsi" w:hAnsiTheme="minorHAnsi" w:cstheme="minorBidi"/>
            <w:b w:val="0"/>
            <w:bCs w:val="0"/>
            <w:noProof/>
            <w:sz w:val="22"/>
            <w:szCs w:val="22"/>
            <w:lang w:eastAsia="lt-LT"/>
          </w:rPr>
          <w:tab/>
        </w:r>
        <w:r w:rsidR="00C425B1">
          <w:rPr>
            <w:rStyle w:val="Hipersaitas"/>
            <w:b w:val="0"/>
            <w:noProof/>
          </w:rPr>
          <w:t>TIEKĖJŲ GRUPĖS DALYVAVIMAS PIRKIMO PROCEDŪROSE</w:t>
        </w:r>
        <w:r w:rsidR="00C425B1">
          <w:rPr>
            <w:rStyle w:val="Hipersaitas"/>
            <w:rFonts w:cstheme="minorBidi"/>
            <w:b w:val="0"/>
            <w:noProof/>
            <w:webHidden/>
          </w:rPr>
          <w:tab/>
        </w:r>
        <w:r w:rsidR="00C425B1">
          <w:rPr>
            <w:rStyle w:val="Hipersaitas"/>
            <w:rFonts w:cstheme="minorBidi"/>
            <w:b w:val="0"/>
            <w:noProof/>
            <w:webHidden/>
          </w:rPr>
          <w:fldChar w:fldCharType="begin"/>
        </w:r>
        <w:r w:rsidR="00C425B1">
          <w:rPr>
            <w:rStyle w:val="Hipersaitas"/>
            <w:rFonts w:cstheme="minorBidi"/>
            <w:b w:val="0"/>
            <w:noProof/>
            <w:webHidden/>
          </w:rPr>
          <w:instrText xml:space="preserve"> PAGEREF _Toc168559083 \h </w:instrText>
        </w:r>
        <w:r w:rsidR="00C425B1">
          <w:rPr>
            <w:rStyle w:val="Hipersaitas"/>
            <w:rFonts w:cstheme="minorBidi"/>
            <w:b w:val="0"/>
            <w:noProof/>
            <w:webHidden/>
          </w:rPr>
        </w:r>
        <w:r w:rsidR="00C425B1">
          <w:rPr>
            <w:rStyle w:val="Hipersaitas"/>
            <w:rFonts w:cstheme="minorBidi"/>
            <w:b w:val="0"/>
            <w:noProof/>
            <w:webHidden/>
          </w:rPr>
          <w:fldChar w:fldCharType="separate"/>
        </w:r>
        <w:r w:rsidR="00C425B1">
          <w:rPr>
            <w:rStyle w:val="Hipersaitas"/>
            <w:rFonts w:cstheme="minorBidi"/>
            <w:b w:val="0"/>
            <w:noProof/>
            <w:webHidden/>
          </w:rPr>
          <w:t>7</w:t>
        </w:r>
        <w:r w:rsidR="00C425B1">
          <w:rPr>
            <w:rStyle w:val="Hipersaitas"/>
            <w:rFonts w:cstheme="minorBidi"/>
            <w:b w:val="0"/>
            <w:noProof/>
            <w:webHidden/>
          </w:rPr>
          <w:fldChar w:fldCharType="end"/>
        </w:r>
      </w:hyperlink>
    </w:p>
    <w:p w:rsidR="00C425B1" w:rsidRDefault="00276225" w:rsidP="00C425B1">
      <w:pPr>
        <w:pStyle w:val="Turinys1"/>
        <w:jc w:val="both"/>
        <w:rPr>
          <w:rFonts w:asciiTheme="minorHAnsi" w:hAnsiTheme="minorHAnsi"/>
          <w:b w:val="0"/>
          <w:bCs w:val="0"/>
          <w:noProof/>
          <w:sz w:val="22"/>
          <w:szCs w:val="22"/>
          <w:lang w:eastAsia="lt-LT"/>
        </w:rPr>
      </w:pPr>
      <w:hyperlink r:id="rId13" w:anchor="_Toc168559084" w:history="1">
        <w:r w:rsidR="00C425B1">
          <w:rPr>
            <w:rStyle w:val="Hipersaitas"/>
            <w:b w:val="0"/>
            <w:noProof/>
          </w:rPr>
          <w:t>V.</w:t>
        </w:r>
        <w:r w:rsidR="00C425B1">
          <w:rPr>
            <w:rStyle w:val="Hipersaitas"/>
            <w:rFonts w:asciiTheme="minorHAnsi" w:hAnsiTheme="minorHAnsi" w:cstheme="minorBidi"/>
            <w:b w:val="0"/>
            <w:bCs w:val="0"/>
            <w:noProof/>
            <w:sz w:val="22"/>
            <w:szCs w:val="22"/>
            <w:lang w:eastAsia="lt-LT"/>
          </w:rPr>
          <w:tab/>
        </w:r>
        <w:r w:rsidR="00C425B1">
          <w:rPr>
            <w:rStyle w:val="Hipersaitas"/>
            <w:b w:val="0"/>
            <w:noProof/>
          </w:rPr>
          <w:t>PASIŪLYMŲ RENGIMAS, PATEIKIMAS, KEITIMAS</w:t>
        </w:r>
        <w:r w:rsidR="00C425B1">
          <w:rPr>
            <w:rStyle w:val="Hipersaitas"/>
            <w:rFonts w:cstheme="minorBidi"/>
            <w:b w:val="0"/>
            <w:noProof/>
            <w:webHidden/>
          </w:rPr>
          <w:tab/>
        </w:r>
        <w:r w:rsidR="00C425B1">
          <w:rPr>
            <w:rStyle w:val="Hipersaitas"/>
            <w:rFonts w:cstheme="minorBidi"/>
            <w:b w:val="0"/>
            <w:noProof/>
            <w:webHidden/>
          </w:rPr>
          <w:fldChar w:fldCharType="begin"/>
        </w:r>
        <w:r w:rsidR="00C425B1">
          <w:rPr>
            <w:rStyle w:val="Hipersaitas"/>
            <w:rFonts w:cstheme="minorBidi"/>
            <w:b w:val="0"/>
            <w:noProof/>
            <w:webHidden/>
          </w:rPr>
          <w:instrText xml:space="preserve"> PAGEREF _Toc168559084 \h </w:instrText>
        </w:r>
        <w:r w:rsidR="00C425B1">
          <w:rPr>
            <w:rStyle w:val="Hipersaitas"/>
            <w:rFonts w:cstheme="minorBidi"/>
            <w:b w:val="0"/>
            <w:noProof/>
            <w:webHidden/>
          </w:rPr>
        </w:r>
        <w:r w:rsidR="00C425B1">
          <w:rPr>
            <w:rStyle w:val="Hipersaitas"/>
            <w:rFonts w:cstheme="minorBidi"/>
            <w:b w:val="0"/>
            <w:noProof/>
            <w:webHidden/>
          </w:rPr>
          <w:fldChar w:fldCharType="separate"/>
        </w:r>
        <w:r w:rsidR="00C425B1">
          <w:rPr>
            <w:rStyle w:val="Hipersaitas"/>
            <w:rFonts w:cstheme="minorBidi"/>
            <w:b w:val="0"/>
            <w:noProof/>
            <w:webHidden/>
          </w:rPr>
          <w:t>7</w:t>
        </w:r>
        <w:r w:rsidR="00C425B1">
          <w:rPr>
            <w:rStyle w:val="Hipersaitas"/>
            <w:rFonts w:cstheme="minorBidi"/>
            <w:b w:val="0"/>
            <w:noProof/>
            <w:webHidden/>
          </w:rPr>
          <w:fldChar w:fldCharType="end"/>
        </w:r>
      </w:hyperlink>
    </w:p>
    <w:p w:rsidR="00C425B1" w:rsidRDefault="00276225" w:rsidP="00C425B1">
      <w:pPr>
        <w:pStyle w:val="Turinys1"/>
        <w:jc w:val="both"/>
        <w:rPr>
          <w:rFonts w:asciiTheme="minorHAnsi" w:hAnsiTheme="minorHAnsi"/>
          <w:b w:val="0"/>
          <w:bCs w:val="0"/>
          <w:noProof/>
          <w:sz w:val="22"/>
          <w:szCs w:val="22"/>
          <w:lang w:eastAsia="lt-LT"/>
        </w:rPr>
      </w:pPr>
      <w:hyperlink r:id="rId14" w:anchor="_Toc168559085" w:history="1">
        <w:r w:rsidR="00C425B1">
          <w:rPr>
            <w:rStyle w:val="Hipersaitas"/>
            <w:b w:val="0"/>
            <w:noProof/>
          </w:rPr>
          <w:t>VI.</w:t>
        </w:r>
        <w:r w:rsidR="00C425B1">
          <w:rPr>
            <w:rStyle w:val="Hipersaitas"/>
            <w:rFonts w:asciiTheme="minorHAnsi" w:hAnsiTheme="minorHAnsi" w:cstheme="minorBidi"/>
            <w:b w:val="0"/>
            <w:bCs w:val="0"/>
            <w:noProof/>
            <w:sz w:val="22"/>
            <w:szCs w:val="22"/>
            <w:lang w:eastAsia="lt-LT"/>
          </w:rPr>
          <w:tab/>
        </w:r>
        <w:r w:rsidR="00C425B1">
          <w:rPr>
            <w:rStyle w:val="Hipersaitas"/>
            <w:b w:val="0"/>
            <w:noProof/>
          </w:rPr>
          <w:t>PASIŪLYMŲ KAINOS ŠIFRAVIMAS</w:t>
        </w:r>
        <w:r w:rsidR="00C425B1">
          <w:rPr>
            <w:rStyle w:val="Hipersaitas"/>
            <w:rFonts w:cstheme="minorBidi"/>
            <w:b w:val="0"/>
            <w:noProof/>
            <w:webHidden/>
          </w:rPr>
          <w:tab/>
        </w:r>
        <w:r w:rsidR="00C425B1">
          <w:rPr>
            <w:rStyle w:val="Hipersaitas"/>
            <w:rFonts w:cstheme="minorBidi"/>
            <w:b w:val="0"/>
            <w:noProof/>
            <w:webHidden/>
          </w:rPr>
          <w:fldChar w:fldCharType="begin"/>
        </w:r>
        <w:r w:rsidR="00C425B1">
          <w:rPr>
            <w:rStyle w:val="Hipersaitas"/>
            <w:rFonts w:cstheme="minorBidi"/>
            <w:b w:val="0"/>
            <w:noProof/>
            <w:webHidden/>
          </w:rPr>
          <w:instrText xml:space="preserve"> PAGEREF _Toc168559085 \h </w:instrText>
        </w:r>
        <w:r w:rsidR="00C425B1">
          <w:rPr>
            <w:rStyle w:val="Hipersaitas"/>
            <w:rFonts w:cstheme="minorBidi"/>
            <w:b w:val="0"/>
            <w:noProof/>
            <w:webHidden/>
          </w:rPr>
        </w:r>
        <w:r w:rsidR="00C425B1">
          <w:rPr>
            <w:rStyle w:val="Hipersaitas"/>
            <w:rFonts w:cstheme="minorBidi"/>
            <w:b w:val="0"/>
            <w:noProof/>
            <w:webHidden/>
          </w:rPr>
          <w:fldChar w:fldCharType="separate"/>
        </w:r>
        <w:r w:rsidR="00C425B1">
          <w:rPr>
            <w:rStyle w:val="Hipersaitas"/>
            <w:rFonts w:cstheme="minorBidi"/>
            <w:b w:val="0"/>
            <w:noProof/>
            <w:webHidden/>
          </w:rPr>
          <w:t>9</w:t>
        </w:r>
        <w:r w:rsidR="00C425B1">
          <w:rPr>
            <w:rStyle w:val="Hipersaitas"/>
            <w:rFonts w:cstheme="minorBidi"/>
            <w:b w:val="0"/>
            <w:noProof/>
            <w:webHidden/>
          </w:rPr>
          <w:fldChar w:fldCharType="end"/>
        </w:r>
      </w:hyperlink>
    </w:p>
    <w:p w:rsidR="00C425B1" w:rsidRDefault="00276225" w:rsidP="00C425B1">
      <w:pPr>
        <w:pStyle w:val="Turinys1"/>
        <w:jc w:val="both"/>
        <w:rPr>
          <w:rFonts w:asciiTheme="minorHAnsi" w:hAnsiTheme="minorHAnsi"/>
          <w:b w:val="0"/>
          <w:bCs w:val="0"/>
          <w:noProof/>
          <w:sz w:val="22"/>
          <w:szCs w:val="22"/>
          <w:lang w:eastAsia="lt-LT"/>
        </w:rPr>
      </w:pPr>
      <w:hyperlink r:id="rId15" w:anchor="_Toc168559086" w:history="1">
        <w:r w:rsidR="00C425B1">
          <w:rPr>
            <w:rStyle w:val="Hipersaitas"/>
            <w:b w:val="0"/>
            <w:noProof/>
          </w:rPr>
          <w:t>VII.</w:t>
        </w:r>
        <w:r w:rsidR="00C425B1">
          <w:rPr>
            <w:rStyle w:val="Hipersaitas"/>
            <w:rFonts w:asciiTheme="minorHAnsi" w:hAnsiTheme="minorHAnsi" w:cstheme="minorBidi"/>
            <w:b w:val="0"/>
            <w:bCs w:val="0"/>
            <w:noProof/>
            <w:sz w:val="22"/>
            <w:szCs w:val="22"/>
            <w:lang w:eastAsia="lt-LT"/>
          </w:rPr>
          <w:tab/>
        </w:r>
        <w:r w:rsidR="00C425B1">
          <w:rPr>
            <w:rStyle w:val="Hipersaitas"/>
            <w:b w:val="0"/>
            <w:noProof/>
          </w:rPr>
          <w:t>PASIŪLYMŲ GALIOJIMO UŽTIKRINIMO IR PIRKIMO SUTARTIES ĮVYKDYMO UŽTIKRINIMO REIKALAVIMAI</w:t>
        </w:r>
        <w:r w:rsidR="00C425B1">
          <w:rPr>
            <w:rStyle w:val="Hipersaitas"/>
            <w:rFonts w:cstheme="minorBidi"/>
            <w:b w:val="0"/>
            <w:noProof/>
            <w:webHidden/>
          </w:rPr>
          <w:tab/>
        </w:r>
        <w:r w:rsidR="00C425B1">
          <w:rPr>
            <w:rStyle w:val="Hipersaitas"/>
            <w:rFonts w:cstheme="minorBidi"/>
            <w:b w:val="0"/>
            <w:noProof/>
            <w:webHidden/>
          </w:rPr>
          <w:fldChar w:fldCharType="begin"/>
        </w:r>
        <w:r w:rsidR="00C425B1">
          <w:rPr>
            <w:rStyle w:val="Hipersaitas"/>
            <w:rFonts w:cstheme="minorBidi"/>
            <w:b w:val="0"/>
            <w:noProof/>
            <w:webHidden/>
          </w:rPr>
          <w:instrText xml:space="preserve"> PAGEREF _Toc168559086 \h </w:instrText>
        </w:r>
        <w:r w:rsidR="00C425B1">
          <w:rPr>
            <w:rStyle w:val="Hipersaitas"/>
            <w:rFonts w:cstheme="minorBidi"/>
            <w:b w:val="0"/>
            <w:noProof/>
            <w:webHidden/>
          </w:rPr>
        </w:r>
        <w:r w:rsidR="00C425B1">
          <w:rPr>
            <w:rStyle w:val="Hipersaitas"/>
            <w:rFonts w:cstheme="minorBidi"/>
            <w:b w:val="0"/>
            <w:noProof/>
            <w:webHidden/>
          </w:rPr>
          <w:fldChar w:fldCharType="separate"/>
        </w:r>
        <w:r w:rsidR="00C425B1">
          <w:rPr>
            <w:rStyle w:val="Hipersaitas"/>
            <w:rFonts w:cstheme="minorBidi"/>
            <w:b w:val="0"/>
            <w:noProof/>
            <w:webHidden/>
          </w:rPr>
          <w:t>10</w:t>
        </w:r>
        <w:r w:rsidR="00C425B1">
          <w:rPr>
            <w:rStyle w:val="Hipersaitas"/>
            <w:rFonts w:cstheme="minorBidi"/>
            <w:b w:val="0"/>
            <w:noProof/>
            <w:webHidden/>
          </w:rPr>
          <w:fldChar w:fldCharType="end"/>
        </w:r>
      </w:hyperlink>
    </w:p>
    <w:p w:rsidR="00C425B1" w:rsidRDefault="00276225" w:rsidP="00C425B1">
      <w:pPr>
        <w:pStyle w:val="Turinys1"/>
        <w:jc w:val="both"/>
        <w:rPr>
          <w:rFonts w:asciiTheme="minorHAnsi" w:hAnsiTheme="minorHAnsi"/>
          <w:b w:val="0"/>
          <w:bCs w:val="0"/>
          <w:noProof/>
          <w:sz w:val="22"/>
          <w:szCs w:val="22"/>
          <w:lang w:eastAsia="lt-LT"/>
        </w:rPr>
      </w:pPr>
      <w:hyperlink r:id="rId16" w:anchor="_Toc168559087" w:history="1">
        <w:r w:rsidR="00C425B1">
          <w:rPr>
            <w:rStyle w:val="Hipersaitas"/>
            <w:b w:val="0"/>
            <w:noProof/>
          </w:rPr>
          <w:t>VIII.</w:t>
        </w:r>
        <w:r w:rsidR="00C425B1">
          <w:rPr>
            <w:rStyle w:val="Hipersaitas"/>
            <w:rFonts w:asciiTheme="minorHAnsi" w:hAnsiTheme="minorHAnsi" w:cstheme="minorBidi"/>
            <w:b w:val="0"/>
            <w:bCs w:val="0"/>
            <w:noProof/>
            <w:sz w:val="22"/>
            <w:szCs w:val="22"/>
            <w:lang w:eastAsia="lt-LT"/>
          </w:rPr>
          <w:tab/>
        </w:r>
        <w:r w:rsidR="00C425B1">
          <w:rPr>
            <w:rStyle w:val="Hipersaitas"/>
            <w:b w:val="0"/>
            <w:noProof/>
          </w:rPr>
          <w:t>SUSIPAŽINIMO SU GAUTAIS PASIŪLYMAIS IR JŲ NAGRINĖJIMO PROCEDŪROS</w:t>
        </w:r>
        <w:r w:rsidR="00C425B1">
          <w:rPr>
            <w:rStyle w:val="Hipersaitas"/>
            <w:rFonts w:cstheme="minorBidi"/>
            <w:b w:val="0"/>
            <w:noProof/>
            <w:webHidden/>
          </w:rPr>
          <w:tab/>
        </w:r>
        <w:r w:rsidR="00C425B1">
          <w:rPr>
            <w:rStyle w:val="Hipersaitas"/>
            <w:rFonts w:cstheme="minorBidi"/>
            <w:b w:val="0"/>
            <w:noProof/>
            <w:webHidden/>
          </w:rPr>
          <w:fldChar w:fldCharType="begin"/>
        </w:r>
        <w:r w:rsidR="00C425B1">
          <w:rPr>
            <w:rStyle w:val="Hipersaitas"/>
            <w:rFonts w:cstheme="minorBidi"/>
            <w:b w:val="0"/>
            <w:noProof/>
            <w:webHidden/>
          </w:rPr>
          <w:instrText xml:space="preserve"> PAGEREF _Toc168559087 \h </w:instrText>
        </w:r>
        <w:r w:rsidR="00C425B1">
          <w:rPr>
            <w:rStyle w:val="Hipersaitas"/>
            <w:rFonts w:cstheme="minorBidi"/>
            <w:b w:val="0"/>
            <w:noProof/>
            <w:webHidden/>
          </w:rPr>
        </w:r>
        <w:r w:rsidR="00C425B1">
          <w:rPr>
            <w:rStyle w:val="Hipersaitas"/>
            <w:rFonts w:cstheme="minorBidi"/>
            <w:b w:val="0"/>
            <w:noProof/>
            <w:webHidden/>
          </w:rPr>
          <w:fldChar w:fldCharType="separate"/>
        </w:r>
        <w:r w:rsidR="00C425B1">
          <w:rPr>
            <w:rStyle w:val="Hipersaitas"/>
            <w:rFonts w:cstheme="minorBidi"/>
            <w:b w:val="0"/>
            <w:noProof/>
            <w:webHidden/>
          </w:rPr>
          <w:t>10</w:t>
        </w:r>
        <w:r w:rsidR="00C425B1">
          <w:rPr>
            <w:rStyle w:val="Hipersaitas"/>
            <w:rFonts w:cstheme="minorBidi"/>
            <w:b w:val="0"/>
            <w:noProof/>
            <w:webHidden/>
          </w:rPr>
          <w:fldChar w:fldCharType="end"/>
        </w:r>
      </w:hyperlink>
    </w:p>
    <w:p w:rsidR="00C425B1" w:rsidRDefault="00276225" w:rsidP="00C425B1">
      <w:pPr>
        <w:pStyle w:val="Turinys1"/>
        <w:jc w:val="both"/>
        <w:rPr>
          <w:rFonts w:asciiTheme="minorHAnsi" w:hAnsiTheme="minorHAnsi"/>
          <w:b w:val="0"/>
          <w:bCs w:val="0"/>
          <w:noProof/>
          <w:sz w:val="22"/>
          <w:szCs w:val="22"/>
          <w:lang w:eastAsia="lt-LT"/>
        </w:rPr>
      </w:pPr>
      <w:hyperlink r:id="rId17" w:anchor="_Toc168559088" w:history="1">
        <w:r w:rsidR="00C425B1">
          <w:rPr>
            <w:rStyle w:val="Hipersaitas"/>
            <w:rFonts w:eastAsia="Calibri"/>
            <w:b w:val="0"/>
            <w:noProof/>
          </w:rPr>
          <w:t>IX.</w:t>
        </w:r>
        <w:r w:rsidR="00C425B1">
          <w:rPr>
            <w:rStyle w:val="Hipersaitas"/>
            <w:rFonts w:asciiTheme="minorHAnsi" w:hAnsiTheme="minorHAnsi" w:cstheme="minorBidi"/>
            <w:b w:val="0"/>
            <w:bCs w:val="0"/>
            <w:noProof/>
            <w:sz w:val="22"/>
            <w:szCs w:val="22"/>
            <w:lang w:eastAsia="lt-LT"/>
          </w:rPr>
          <w:tab/>
        </w:r>
        <w:r w:rsidR="00C425B1">
          <w:rPr>
            <w:rStyle w:val="Hipersaitas"/>
            <w:rFonts w:eastAsia="Calibri"/>
            <w:b w:val="0"/>
            <w:noProof/>
          </w:rPr>
          <w:t>PASIŪLYMŲ EILĖ IR LAIMĖTOJO NUSTATYMAS</w:t>
        </w:r>
        <w:r w:rsidR="00C425B1">
          <w:rPr>
            <w:rStyle w:val="Hipersaitas"/>
            <w:rFonts w:cstheme="minorBidi"/>
            <w:b w:val="0"/>
            <w:noProof/>
            <w:webHidden/>
          </w:rPr>
          <w:tab/>
        </w:r>
        <w:r w:rsidR="00C425B1">
          <w:rPr>
            <w:rStyle w:val="Hipersaitas"/>
            <w:rFonts w:cstheme="minorBidi"/>
            <w:b w:val="0"/>
            <w:noProof/>
            <w:webHidden/>
          </w:rPr>
          <w:fldChar w:fldCharType="begin"/>
        </w:r>
        <w:r w:rsidR="00C425B1">
          <w:rPr>
            <w:rStyle w:val="Hipersaitas"/>
            <w:rFonts w:cstheme="minorBidi"/>
            <w:b w:val="0"/>
            <w:noProof/>
            <w:webHidden/>
          </w:rPr>
          <w:instrText xml:space="preserve"> PAGEREF _Toc168559088 \h </w:instrText>
        </w:r>
        <w:r w:rsidR="00C425B1">
          <w:rPr>
            <w:rStyle w:val="Hipersaitas"/>
            <w:rFonts w:cstheme="minorBidi"/>
            <w:b w:val="0"/>
            <w:noProof/>
            <w:webHidden/>
          </w:rPr>
        </w:r>
        <w:r w:rsidR="00C425B1">
          <w:rPr>
            <w:rStyle w:val="Hipersaitas"/>
            <w:rFonts w:cstheme="minorBidi"/>
            <w:b w:val="0"/>
            <w:noProof/>
            <w:webHidden/>
          </w:rPr>
          <w:fldChar w:fldCharType="separate"/>
        </w:r>
        <w:r w:rsidR="00C425B1">
          <w:rPr>
            <w:rStyle w:val="Hipersaitas"/>
            <w:rFonts w:cstheme="minorBidi"/>
            <w:b w:val="0"/>
            <w:noProof/>
            <w:webHidden/>
          </w:rPr>
          <w:t>11</w:t>
        </w:r>
        <w:r w:rsidR="00C425B1">
          <w:rPr>
            <w:rStyle w:val="Hipersaitas"/>
            <w:rFonts w:cstheme="minorBidi"/>
            <w:b w:val="0"/>
            <w:noProof/>
            <w:webHidden/>
          </w:rPr>
          <w:fldChar w:fldCharType="end"/>
        </w:r>
      </w:hyperlink>
    </w:p>
    <w:p w:rsidR="00C425B1" w:rsidRDefault="00276225" w:rsidP="00C425B1">
      <w:pPr>
        <w:pStyle w:val="Turinys1"/>
        <w:jc w:val="both"/>
        <w:rPr>
          <w:rFonts w:asciiTheme="minorHAnsi" w:hAnsiTheme="minorHAnsi"/>
          <w:b w:val="0"/>
          <w:bCs w:val="0"/>
          <w:noProof/>
          <w:sz w:val="22"/>
          <w:szCs w:val="22"/>
          <w:lang w:eastAsia="lt-LT"/>
        </w:rPr>
      </w:pPr>
      <w:hyperlink r:id="rId18" w:anchor="_Toc168559089" w:history="1">
        <w:r w:rsidR="00C425B1">
          <w:rPr>
            <w:rStyle w:val="Hipersaitas"/>
            <w:b w:val="0"/>
            <w:noProof/>
          </w:rPr>
          <w:t>X.</w:t>
        </w:r>
        <w:r w:rsidR="00C425B1">
          <w:rPr>
            <w:rStyle w:val="Hipersaitas"/>
            <w:rFonts w:asciiTheme="minorHAnsi" w:hAnsiTheme="minorHAnsi" w:cstheme="minorBidi"/>
            <w:b w:val="0"/>
            <w:bCs w:val="0"/>
            <w:noProof/>
            <w:sz w:val="22"/>
            <w:szCs w:val="22"/>
            <w:lang w:eastAsia="lt-LT"/>
          </w:rPr>
          <w:tab/>
        </w:r>
        <w:r w:rsidR="00C425B1">
          <w:rPr>
            <w:rStyle w:val="Hipersaitas"/>
            <w:b w:val="0"/>
            <w:noProof/>
          </w:rPr>
          <w:t>PERKANČIOSIOS ORGANIZACIJOS SIŪLOMOS ŠALIMS SUDARYTI PIRKIMO SUTARTIES SĄLYGOS IR (ARBA) PIRKIMO SUTARTIES PROJEKTAS</w:t>
        </w:r>
        <w:r w:rsidR="00C425B1">
          <w:rPr>
            <w:rStyle w:val="Hipersaitas"/>
            <w:rFonts w:cstheme="minorBidi"/>
            <w:b w:val="0"/>
            <w:noProof/>
            <w:webHidden/>
          </w:rPr>
          <w:tab/>
        </w:r>
        <w:r w:rsidR="00C425B1">
          <w:rPr>
            <w:rStyle w:val="Hipersaitas"/>
            <w:rFonts w:cstheme="minorBidi"/>
            <w:b w:val="0"/>
            <w:noProof/>
            <w:webHidden/>
          </w:rPr>
          <w:fldChar w:fldCharType="begin"/>
        </w:r>
        <w:r w:rsidR="00C425B1">
          <w:rPr>
            <w:rStyle w:val="Hipersaitas"/>
            <w:rFonts w:cstheme="minorBidi"/>
            <w:b w:val="0"/>
            <w:noProof/>
            <w:webHidden/>
          </w:rPr>
          <w:instrText xml:space="preserve"> PAGEREF _Toc168559089 \h </w:instrText>
        </w:r>
        <w:r w:rsidR="00C425B1">
          <w:rPr>
            <w:rStyle w:val="Hipersaitas"/>
            <w:rFonts w:cstheme="minorBidi"/>
            <w:b w:val="0"/>
            <w:noProof/>
            <w:webHidden/>
          </w:rPr>
        </w:r>
        <w:r w:rsidR="00C425B1">
          <w:rPr>
            <w:rStyle w:val="Hipersaitas"/>
            <w:rFonts w:cstheme="minorBidi"/>
            <w:b w:val="0"/>
            <w:noProof/>
            <w:webHidden/>
          </w:rPr>
          <w:fldChar w:fldCharType="separate"/>
        </w:r>
        <w:r w:rsidR="00C425B1">
          <w:rPr>
            <w:rStyle w:val="Hipersaitas"/>
            <w:rFonts w:cstheme="minorBidi"/>
            <w:b w:val="0"/>
            <w:noProof/>
            <w:webHidden/>
          </w:rPr>
          <w:t>12</w:t>
        </w:r>
        <w:r w:rsidR="00C425B1">
          <w:rPr>
            <w:rStyle w:val="Hipersaitas"/>
            <w:rFonts w:cstheme="minorBidi"/>
            <w:b w:val="0"/>
            <w:noProof/>
            <w:webHidden/>
          </w:rPr>
          <w:fldChar w:fldCharType="end"/>
        </w:r>
      </w:hyperlink>
    </w:p>
    <w:p w:rsidR="00C425B1" w:rsidRDefault="00276225" w:rsidP="00C425B1">
      <w:pPr>
        <w:pStyle w:val="Turinys1"/>
        <w:jc w:val="both"/>
        <w:rPr>
          <w:rFonts w:asciiTheme="minorHAnsi" w:hAnsiTheme="minorHAnsi"/>
          <w:b w:val="0"/>
          <w:bCs w:val="0"/>
          <w:noProof/>
          <w:sz w:val="22"/>
          <w:szCs w:val="22"/>
          <w:lang w:eastAsia="lt-LT"/>
        </w:rPr>
      </w:pPr>
      <w:hyperlink r:id="rId19" w:anchor="_Toc168559090" w:history="1">
        <w:r w:rsidR="00C425B1">
          <w:rPr>
            <w:rStyle w:val="Hipersaitas"/>
            <w:b w:val="0"/>
            <w:noProof/>
          </w:rPr>
          <w:t>XI.</w:t>
        </w:r>
        <w:r w:rsidR="00C425B1">
          <w:rPr>
            <w:rStyle w:val="Hipersaitas"/>
            <w:rFonts w:asciiTheme="minorHAnsi" w:hAnsiTheme="minorHAnsi" w:cstheme="minorBidi"/>
            <w:b w:val="0"/>
            <w:bCs w:val="0"/>
            <w:noProof/>
            <w:sz w:val="22"/>
            <w:szCs w:val="22"/>
            <w:lang w:eastAsia="lt-LT"/>
          </w:rPr>
          <w:tab/>
        </w:r>
        <w:r w:rsidR="00C425B1">
          <w:rPr>
            <w:rStyle w:val="Hipersaitas"/>
            <w:b w:val="0"/>
            <w:noProof/>
          </w:rPr>
          <w:t>INFORMACIJA APIE PIRKIMO DOKUMENTŲ PAAIŠKINIMO (PATIKSLINIMO) TVARKĄ, GINČŲ NAGRINĖJIMO TVARKĄ</w:t>
        </w:r>
        <w:r w:rsidR="00C425B1">
          <w:rPr>
            <w:rStyle w:val="Hipersaitas"/>
            <w:rFonts w:cstheme="minorBidi"/>
            <w:b w:val="0"/>
            <w:noProof/>
            <w:webHidden/>
          </w:rPr>
          <w:tab/>
        </w:r>
        <w:r w:rsidR="00C425B1">
          <w:rPr>
            <w:rStyle w:val="Hipersaitas"/>
            <w:rFonts w:cstheme="minorBidi"/>
            <w:b w:val="0"/>
            <w:noProof/>
            <w:webHidden/>
          </w:rPr>
          <w:fldChar w:fldCharType="begin"/>
        </w:r>
        <w:r w:rsidR="00C425B1">
          <w:rPr>
            <w:rStyle w:val="Hipersaitas"/>
            <w:rFonts w:cstheme="minorBidi"/>
            <w:b w:val="0"/>
            <w:noProof/>
            <w:webHidden/>
          </w:rPr>
          <w:instrText xml:space="preserve"> PAGEREF _Toc168559090 \h </w:instrText>
        </w:r>
        <w:r w:rsidR="00C425B1">
          <w:rPr>
            <w:rStyle w:val="Hipersaitas"/>
            <w:rFonts w:cstheme="minorBidi"/>
            <w:b w:val="0"/>
            <w:noProof/>
            <w:webHidden/>
          </w:rPr>
        </w:r>
        <w:r w:rsidR="00C425B1">
          <w:rPr>
            <w:rStyle w:val="Hipersaitas"/>
            <w:rFonts w:cstheme="minorBidi"/>
            <w:b w:val="0"/>
            <w:noProof/>
            <w:webHidden/>
          </w:rPr>
          <w:fldChar w:fldCharType="separate"/>
        </w:r>
        <w:r w:rsidR="00C425B1">
          <w:rPr>
            <w:rStyle w:val="Hipersaitas"/>
            <w:rFonts w:cstheme="minorBidi"/>
            <w:b w:val="0"/>
            <w:noProof/>
            <w:webHidden/>
          </w:rPr>
          <w:t>13</w:t>
        </w:r>
        <w:r w:rsidR="00C425B1">
          <w:rPr>
            <w:rStyle w:val="Hipersaitas"/>
            <w:rFonts w:cstheme="minorBidi"/>
            <w:b w:val="0"/>
            <w:noProof/>
            <w:webHidden/>
          </w:rPr>
          <w:fldChar w:fldCharType="end"/>
        </w:r>
      </w:hyperlink>
    </w:p>
    <w:p w:rsidR="00C425B1" w:rsidRDefault="00276225" w:rsidP="00C425B1">
      <w:pPr>
        <w:pStyle w:val="Turinys1"/>
        <w:jc w:val="both"/>
        <w:rPr>
          <w:rFonts w:asciiTheme="minorHAnsi" w:hAnsiTheme="minorHAnsi"/>
          <w:b w:val="0"/>
          <w:bCs w:val="0"/>
          <w:noProof/>
          <w:sz w:val="22"/>
          <w:szCs w:val="22"/>
          <w:lang w:eastAsia="lt-LT"/>
        </w:rPr>
      </w:pPr>
      <w:hyperlink r:id="rId20" w:anchor="_Toc168559091" w:history="1">
        <w:r w:rsidR="00C425B1">
          <w:rPr>
            <w:rStyle w:val="Hipersaitas"/>
            <w:b w:val="0"/>
            <w:noProof/>
          </w:rPr>
          <w:t>XII.</w:t>
        </w:r>
        <w:r w:rsidR="00C425B1">
          <w:rPr>
            <w:rStyle w:val="Hipersaitas"/>
            <w:rFonts w:asciiTheme="minorHAnsi" w:hAnsiTheme="minorHAnsi" w:cstheme="minorBidi"/>
            <w:b w:val="0"/>
            <w:bCs w:val="0"/>
            <w:noProof/>
            <w:sz w:val="22"/>
            <w:szCs w:val="22"/>
            <w:lang w:eastAsia="lt-LT"/>
          </w:rPr>
          <w:tab/>
        </w:r>
        <w:r w:rsidR="00C425B1">
          <w:rPr>
            <w:rStyle w:val="Hipersaitas"/>
            <w:b w:val="0"/>
            <w:noProof/>
          </w:rPr>
          <w:t>BAIGIAMOSIOS NUOSTATOS</w:t>
        </w:r>
        <w:r w:rsidR="00C425B1">
          <w:rPr>
            <w:rStyle w:val="Hipersaitas"/>
            <w:rFonts w:cstheme="minorBidi"/>
            <w:b w:val="0"/>
            <w:noProof/>
            <w:webHidden/>
          </w:rPr>
          <w:tab/>
        </w:r>
        <w:r w:rsidR="00C425B1">
          <w:rPr>
            <w:rStyle w:val="Hipersaitas"/>
            <w:rFonts w:cstheme="minorBidi"/>
            <w:b w:val="0"/>
            <w:noProof/>
            <w:webHidden/>
          </w:rPr>
          <w:fldChar w:fldCharType="begin"/>
        </w:r>
        <w:r w:rsidR="00C425B1">
          <w:rPr>
            <w:rStyle w:val="Hipersaitas"/>
            <w:rFonts w:cstheme="minorBidi"/>
            <w:b w:val="0"/>
            <w:noProof/>
            <w:webHidden/>
          </w:rPr>
          <w:instrText xml:space="preserve"> PAGEREF _Toc168559091 \h </w:instrText>
        </w:r>
        <w:r w:rsidR="00C425B1">
          <w:rPr>
            <w:rStyle w:val="Hipersaitas"/>
            <w:rFonts w:cstheme="minorBidi"/>
            <w:b w:val="0"/>
            <w:noProof/>
            <w:webHidden/>
          </w:rPr>
        </w:r>
        <w:r w:rsidR="00C425B1">
          <w:rPr>
            <w:rStyle w:val="Hipersaitas"/>
            <w:rFonts w:cstheme="minorBidi"/>
            <w:b w:val="0"/>
            <w:noProof/>
            <w:webHidden/>
          </w:rPr>
          <w:fldChar w:fldCharType="separate"/>
        </w:r>
        <w:r w:rsidR="00C425B1">
          <w:rPr>
            <w:rStyle w:val="Hipersaitas"/>
            <w:rFonts w:cstheme="minorBidi"/>
            <w:b w:val="0"/>
            <w:noProof/>
            <w:webHidden/>
          </w:rPr>
          <w:t>13</w:t>
        </w:r>
        <w:r w:rsidR="00C425B1">
          <w:rPr>
            <w:rStyle w:val="Hipersaitas"/>
            <w:rFonts w:cstheme="minorBidi"/>
            <w:b w:val="0"/>
            <w:noProof/>
            <w:webHidden/>
          </w:rPr>
          <w:fldChar w:fldCharType="end"/>
        </w:r>
      </w:hyperlink>
    </w:p>
    <w:p w:rsidR="00C425B1" w:rsidRDefault="00C425B1" w:rsidP="00C425B1">
      <w:pPr>
        <w:widowControl w:val="0"/>
        <w:suppressAutoHyphens/>
        <w:rPr>
          <w:rFonts w:eastAsia="Times New Roman" w:cs="Times New Roman"/>
          <w:b/>
          <w:szCs w:val="24"/>
        </w:rPr>
      </w:pPr>
      <w:r>
        <w:rPr>
          <w:rFonts w:eastAsia="Times New Roman" w:cs="Times New Roman"/>
          <w:b/>
          <w:szCs w:val="24"/>
        </w:rPr>
        <w:fldChar w:fldCharType="end"/>
      </w:r>
    </w:p>
    <w:p w:rsidR="00C425B1" w:rsidRDefault="00C425B1" w:rsidP="00C425B1">
      <w:pPr>
        <w:widowControl w:val="0"/>
        <w:tabs>
          <w:tab w:val="left" w:pos="9192"/>
        </w:tabs>
        <w:suppressAutoHyphens/>
        <w:rPr>
          <w:rFonts w:eastAsia="Times New Roman" w:cs="Times New Roman"/>
          <w:szCs w:val="24"/>
        </w:rPr>
      </w:pPr>
      <w:r>
        <w:rPr>
          <w:rFonts w:eastAsia="Times New Roman" w:cs="Times New Roman"/>
          <w:szCs w:val="24"/>
        </w:rPr>
        <w:t>Pirkimo sąlygų priedai</w:t>
      </w:r>
      <w:r>
        <w:rPr>
          <w:rFonts w:eastAsia="Times New Roman" w:cs="Times New Roman"/>
          <w:b/>
          <w:szCs w:val="24"/>
        </w:rPr>
        <w:t xml:space="preserve"> </w:t>
      </w:r>
      <w:r>
        <w:rPr>
          <w:rFonts w:eastAsia="Times New Roman" w:cs="Times New Roman"/>
          <w:szCs w:val="24"/>
        </w:rPr>
        <w:t>(pateikiami atskirais dokumentais):</w:t>
      </w:r>
    </w:p>
    <w:p w:rsidR="00C425B1" w:rsidRPr="007B035C" w:rsidRDefault="00C425B1" w:rsidP="00C425B1">
      <w:pPr>
        <w:widowControl w:val="0"/>
        <w:tabs>
          <w:tab w:val="left" w:pos="9192"/>
        </w:tabs>
        <w:suppressAutoHyphens/>
        <w:rPr>
          <w:rFonts w:eastAsia="Times New Roman" w:cs="Times New Roman"/>
          <w:szCs w:val="24"/>
        </w:rPr>
      </w:pPr>
      <w:r w:rsidRPr="007B035C">
        <w:rPr>
          <w:rFonts w:eastAsia="Times New Roman" w:cs="Times New Roman"/>
          <w:szCs w:val="24"/>
        </w:rPr>
        <w:t>1. Techninė specifikacija;</w:t>
      </w:r>
    </w:p>
    <w:p w:rsidR="00C425B1" w:rsidRPr="007B035C" w:rsidRDefault="00C425B1" w:rsidP="00C425B1">
      <w:pPr>
        <w:widowControl w:val="0"/>
        <w:tabs>
          <w:tab w:val="left" w:pos="9192"/>
        </w:tabs>
        <w:suppressAutoHyphens/>
        <w:rPr>
          <w:rFonts w:eastAsia="Times New Roman" w:cs="Times New Roman"/>
          <w:szCs w:val="24"/>
        </w:rPr>
      </w:pPr>
      <w:r w:rsidRPr="007B035C">
        <w:rPr>
          <w:rFonts w:eastAsia="Times New Roman" w:cs="Times New Roman"/>
          <w:szCs w:val="24"/>
        </w:rPr>
        <w:t>2. Pasiūlymo forma;</w:t>
      </w:r>
    </w:p>
    <w:p w:rsidR="00C425B1" w:rsidRPr="007B035C" w:rsidRDefault="00C425B1" w:rsidP="00C425B1">
      <w:pPr>
        <w:widowControl w:val="0"/>
        <w:tabs>
          <w:tab w:val="left" w:pos="9192"/>
        </w:tabs>
        <w:suppressAutoHyphens/>
        <w:rPr>
          <w:rFonts w:eastAsia="Times New Roman" w:cs="Times New Roman"/>
          <w:szCs w:val="24"/>
        </w:rPr>
      </w:pPr>
      <w:r w:rsidRPr="007B035C">
        <w:rPr>
          <w:rFonts w:eastAsia="Times New Roman" w:cs="Times New Roman"/>
          <w:szCs w:val="24"/>
        </w:rPr>
        <w:t>3. Įkainotų veiklų sąrašas;</w:t>
      </w:r>
    </w:p>
    <w:p w:rsidR="00C425B1" w:rsidRPr="007B035C" w:rsidRDefault="00C425B1" w:rsidP="00C425B1">
      <w:pPr>
        <w:widowControl w:val="0"/>
        <w:tabs>
          <w:tab w:val="left" w:pos="9192"/>
        </w:tabs>
        <w:suppressAutoHyphens/>
        <w:rPr>
          <w:rFonts w:eastAsia="Times New Roman" w:cs="Times New Roman"/>
          <w:szCs w:val="24"/>
        </w:rPr>
      </w:pPr>
      <w:r w:rsidRPr="007B035C">
        <w:rPr>
          <w:rFonts w:eastAsia="Times New Roman" w:cs="Times New Roman"/>
          <w:szCs w:val="24"/>
        </w:rPr>
        <w:t>4. Sutarties projektas;</w:t>
      </w:r>
    </w:p>
    <w:p w:rsidR="00C425B1" w:rsidRDefault="00C425B1" w:rsidP="00C425B1">
      <w:pPr>
        <w:widowControl w:val="0"/>
        <w:tabs>
          <w:tab w:val="left" w:pos="9192"/>
        </w:tabs>
        <w:suppressAutoHyphens/>
        <w:rPr>
          <w:rFonts w:eastAsia="Times New Roman" w:cs="Times New Roman"/>
          <w:szCs w:val="24"/>
        </w:rPr>
      </w:pPr>
    </w:p>
    <w:p w:rsidR="00C425B1" w:rsidRDefault="00C425B1" w:rsidP="00C425B1">
      <w:pPr>
        <w:spacing w:after="200" w:line="276" w:lineRule="auto"/>
        <w:rPr>
          <w:rFonts w:eastAsia="Times New Roman" w:cs="Times New Roman"/>
          <w:b/>
          <w:szCs w:val="24"/>
        </w:rPr>
      </w:pPr>
      <w:r>
        <w:rPr>
          <w:rFonts w:eastAsia="Times New Roman" w:cs="Times New Roman"/>
          <w:b/>
          <w:szCs w:val="24"/>
        </w:rPr>
        <w:br w:type="page"/>
      </w:r>
    </w:p>
    <w:p w:rsidR="00C425B1" w:rsidRDefault="00C425B1" w:rsidP="00C425B1">
      <w:pPr>
        <w:pStyle w:val="Antrat1"/>
        <w:keepLines w:val="0"/>
        <w:numPr>
          <w:ilvl w:val="0"/>
          <w:numId w:val="1"/>
        </w:numPr>
      </w:pPr>
      <w:bookmarkStart w:id="0" w:name="_Toc158640859"/>
      <w:bookmarkStart w:id="1" w:name="_Toc168559080"/>
      <w:r>
        <w:lastRenderedPageBreak/>
        <w:t>BENDROSIOS NUOSTATOS</w:t>
      </w:r>
      <w:bookmarkEnd w:id="0"/>
      <w:bookmarkEnd w:id="1"/>
    </w:p>
    <w:p w:rsidR="00C425B1" w:rsidRDefault="00C425B1" w:rsidP="00C425B1">
      <w:pPr>
        <w:ind w:left="360"/>
        <w:rPr>
          <w:rFonts w:eastAsia="Times New Roman" w:cs="Times New Roman"/>
          <w:szCs w:val="24"/>
        </w:rPr>
      </w:pPr>
    </w:p>
    <w:p w:rsidR="00C425B1" w:rsidRDefault="00C425B1" w:rsidP="00C425B1">
      <w:pPr>
        <w:numPr>
          <w:ilvl w:val="0"/>
          <w:numId w:val="2"/>
        </w:numPr>
        <w:ind w:left="0" w:firstLine="567"/>
        <w:contextualSpacing/>
        <w:rPr>
          <w:rFonts w:eastAsia="Calibri" w:cs="Times New Roman"/>
          <w:szCs w:val="24"/>
        </w:rPr>
      </w:pPr>
      <w:r>
        <w:rPr>
          <w:rFonts w:eastAsia="Calibri"/>
          <w:szCs w:val="24"/>
        </w:rPr>
        <w:t xml:space="preserve">Šios </w:t>
      </w:r>
      <w:r>
        <w:rPr>
          <w:szCs w:val="24"/>
        </w:rPr>
        <w:t>pirkimo sąlygose vartojamos sąvokos atitinka Viešųjų pirkimų įstatyme, Mažos vertės tvarkos apraše, Kainodaros taisyklių nustatymo metodikoje apibrėžtas sąvokas.</w:t>
      </w:r>
    </w:p>
    <w:p w:rsidR="00C425B1" w:rsidRDefault="00C425B1" w:rsidP="00C425B1">
      <w:pPr>
        <w:numPr>
          <w:ilvl w:val="0"/>
          <w:numId w:val="2"/>
        </w:numPr>
        <w:suppressAutoHyphens/>
        <w:ind w:left="0" w:firstLine="567"/>
        <w:rPr>
          <w:rFonts w:eastAsia="Times New Roman" w:cs="Times New Roman"/>
          <w:i/>
          <w:szCs w:val="20"/>
        </w:rPr>
      </w:pPr>
      <w:r>
        <w:rPr>
          <w:rFonts w:eastAsia="Times New Roman" w:cs="Times New Roman"/>
          <w:szCs w:val="20"/>
        </w:rPr>
        <w:t>Perkančioji organizacija – Plungės rajono savivaldybės administracija,  įmonės kodas</w:t>
      </w:r>
      <w:r>
        <w:rPr>
          <w:rFonts w:eastAsia="Arial Unicode MS"/>
          <w:bdr w:val="none" w:sz="0" w:space="0" w:color="auto" w:frame="1"/>
        </w:rPr>
        <w:t xml:space="preserve"> 188714469, Vytauto g. 12, LT-90123, Plungė.</w:t>
      </w:r>
      <w:r>
        <w:rPr>
          <w:rFonts w:eastAsia="Times New Roman" w:cs="Times New Roman"/>
          <w:szCs w:val="20"/>
        </w:rPr>
        <w:t xml:space="preserve"> Perkančioji organizacija nėra pridėtinės vertės mokesčio (toliau – PVM) mokėtoja.</w:t>
      </w:r>
    </w:p>
    <w:p w:rsidR="00C425B1" w:rsidRDefault="00C425B1" w:rsidP="00C425B1">
      <w:pPr>
        <w:numPr>
          <w:ilvl w:val="0"/>
          <w:numId w:val="2"/>
        </w:numPr>
        <w:suppressAutoHyphens/>
        <w:ind w:left="0" w:firstLine="567"/>
        <w:rPr>
          <w:rFonts w:eastAsia="Times New Roman" w:cs="Times New Roman"/>
          <w:i/>
          <w:szCs w:val="20"/>
        </w:rPr>
      </w:pPr>
      <w:r>
        <w:rPr>
          <w:szCs w:val="24"/>
        </w:rPr>
        <w:t xml:space="preserve">Vadovaujantis 2022-05-26 d. Plungės rajono savivaldybės tarybos sprendimu Nr. T1-139 „Dėl pavedimo Plungės rajono savivaldybės administracijai vykdyti centrinės perkančiosios organizacijos funkcijas“, </w:t>
      </w:r>
      <w:r>
        <w:rPr>
          <w:b/>
          <w:szCs w:val="24"/>
        </w:rPr>
        <w:t>šį perkančiosios organizacijos pirkimą, kaip Centrinė perkančioji organizacija vykdo Plungės rajono savivaldybės administracijos pirkimo organizatorius</w:t>
      </w:r>
      <w:r>
        <w:rPr>
          <w:szCs w:val="24"/>
        </w:rPr>
        <w:t xml:space="preserve">. </w:t>
      </w:r>
      <w:r>
        <w:rPr>
          <w:b/>
          <w:szCs w:val="24"/>
        </w:rPr>
        <w:t xml:space="preserve">Sutartį pasirašys perkančioji organizacija. </w:t>
      </w:r>
    </w:p>
    <w:p w:rsidR="00C425B1" w:rsidRDefault="00C425B1" w:rsidP="00C425B1">
      <w:pPr>
        <w:numPr>
          <w:ilvl w:val="0"/>
          <w:numId w:val="2"/>
        </w:numPr>
        <w:ind w:left="0" w:firstLine="567"/>
        <w:contextualSpacing/>
        <w:rPr>
          <w:rFonts w:eastAsia="Calibri" w:cs="Times New Roman"/>
          <w:szCs w:val="24"/>
        </w:rPr>
      </w:pPr>
      <w:r>
        <w:rPr>
          <w:szCs w:val="24"/>
        </w:rPr>
        <w:t>Pirkimo organizatoriaus ir tiekėjų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r>
        <w:rPr>
          <w:rFonts w:eastAsia="Calibri" w:cs="Times New Roman"/>
          <w:szCs w:val="24"/>
        </w:rPr>
        <w:t>.</w:t>
      </w:r>
    </w:p>
    <w:p w:rsidR="00C425B1" w:rsidRDefault="00C425B1" w:rsidP="00C425B1">
      <w:pPr>
        <w:numPr>
          <w:ilvl w:val="0"/>
          <w:numId w:val="2"/>
        </w:numPr>
        <w:ind w:left="0" w:firstLine="567"/>
        <w:contextualSpacing/>
        <w:rPr>
          <w:rFonts w:eastAsia="Calibri" w:cs="Times New Roman"/>
          <w:szCs w:val="24"/>
        </w:rPr>
      </w:pPr>
      <w:r>
        <w:rPr>
          <w:szCs w:val="24"/>
        </w:rPr>
        <w:t>Tiekėjai turėtų atidžiai stebėti CVP IS talpinamus pirkimo dokumentų paaiškinimus, patikslinimus bei papildymus.</w:t>
      </w:r>
    </w:p>
    <w:p w:rsidR="00C425B1" w:rsidRDefault="00C425B1" w:rsidP="00C425B1">
      <w:pPr>
        <w:pStyle w:val="Sraopastraipa"/>
        <w:numPr>
          <w:ilvl w:val="0"/>
          <w:numId w:val="2"/>
        </w:numPr>
        <w:ind w:left="0" w:firstLine="567"/>
        <w:rPr>
          <w:szCs w:val="24"/>
        </w:rPr>
      </w:pPr>
      <w:r>
        <w:rPr>
          <w:szCs w:val="24"/>
        </w:rPr>
        <w:t xml:space="preserve">Motyvai, kodėl pirkimas neatliekamas naudojantis centrinės perkančiosios organizacijos paslaugomis (elektroniniu katalogu): skelbiamame CPO kataloge dėl panašaus pobūdžio darbų nėra sudarytos preliminarios sutartys ir nėra galimybių atlikti atnaujinto varžymosi dėl perkamų darbų specifikos. </w:t>
      </w:r>
    </w:p>
    <w:p w:rsidR="00C425B1" w:rsidRDefault="00C425B1" w:rsidP="00C425B1">
      <w:pPr>
        <w:rPr>
          <w:rFonts w:eastAsia="Times New Roman" w:cs="Times New Roman"/>
          <w:b/>
          <w:szCs w:val="24"/>
        </w:rPr>
      </w:pPr>
    </w:p>
    <w:p w:rsidR="00C425B1" w:rsidRDefault="00C425B1" w:rsidP="00C425B1">
      <w:pPr>
        <w:pStyle w:val="Antrat1"/>
        <w:keepLines w:val="0"/>
        <w:numPr>
          <w:ilvl w:val="0"/>
          <w:numId w:val="1"/>
        </w:numPr>
      </w:pPr>
      <w:bookmarkStart w:id="2" w:name="_Toc158640860"/>
      <w:bookmarkStart w:id="3" w:name="_Toc168559081"/>
      <w:r>
        <w:t>PIRKIMO OBJEKTAS</w:t>
      </w:r>
      <w:bookmarkEnd w:id="2"/>
      <w:bookmarkEnd w:id="3"/>
    </w:p>
    <w:p w:rsidR="00C425B1" w:rsidRDefault="00C425B1" w:rsidP="00C425B1">
      <w:pPr>
        <w:ind w:left="360"/>
        <w:rPr>
          <w:rFonts w:eastAsia="Times New Roman" w:cs="Times New Roman"/>
          <w:szCs w:val="24"/>
        </w:rPr>
      </w:pPr>
    </w:p>
    <w:p w:rsidR="00C425B1" w:rsidRDefault="00C425B1" w:rsidP="00C425B1">
      <w:pPr>
        <w:ind w:left="360"/>
        <w:jc w:val="center"/>
        <w:rPr>
          <w:rFonts w:eastAsia="Calibri" w:cs="Times New Roman"/>
          <w:b/>
          <w:szCs w:val="24"/>
        </w:rPr>
      </w:pPr>
    </w:p>
    <w:p w:rsidR="00C425B1" w:rsidRPr="007B035C" w:rsidRDefault="00C425B1" w:rsidP="00C425B1">
      <w:pPr>
        <w:pStyle w:val="Sraopastraipa"/>
        <w:numPr>
          <w:ilvl w:val="0"/>
          <w:numId w:val="2"/>
        </w:numPr>
        <w:suppressAutoHyphens/>
        <w:ind w:left="0" w:firstLine="567"/>
        <w:rPr>
          <w:szCs w:val="24"/>
        </w:rPr>
      </w:pPr>
      <w:r w:rsidRPr="007B035C">
        <w:rPr>
          <w:b/>
          <w:szCs w:val="24"/>
        </w:rPr>
        <w:t>Darbų pavadinimas</w:t>
      </w:r>
      <w:r w:rsidRPr="007B035C">
        <w:rPr>
          <w:szCs w:val="24"/>
        </w:rPr>
        <w:t xml:space="preserve"> – Plungės rajono savivaldybės administracijos pastato, esančio Vytauto g.12, Plungės m., antro aukšto kabinetų remontas (toliau – Darbai).</w:t>
      </w:r>
    </w:p>
    <w:p w:rsidR="00C425B1" w:rsidRPr="007B035C" w:rsidRDefault="00C425B1" w:rsidP="00C425B1">
      <w:pPr>
        <w:pStyle w:val="Sraopastraipa"/>
        <w:numPr>
          <w:ilvl w:val="0"/>
          <w:numId w:val="2"/>
        </w:numPr>
        <w:suppressAutoHyphens/>
        <w:ind w:left="0" w:firstLine="567"/>
        <w:rPr>
          <w:szCs w:val="24"/>
        </w:rPr>
      </w:pPr>
      <w:r w:rsidRPr="007B035C">
        <w:rPr>
          <w:b/>
          <w:szCs w:val="24"/>
        </w:rPr>
        <w:t xml:space="preserve">Trumpas pirkimo objekto aprašymas: </w:t>
      </w:r>
      <w:r w:rsidRPr="007B035C">
        <w:rPr>
          <w:szCs w:val="24"/>
        </w:rPr>
        <w:t>Plungės rajono savivaldybės administracija numato atlikti Savivaldybės administracinio pastato, esančio Vytauto g. 12, Plungėje, vidaus patalpų paprasto remonto darbus antrame aukšte. Numatoma atlikti ardymo darbus, išrūšiuojant ir išnešant statybinį laužą, įrengti gipso kartono pertvarą, užpildant mineraline vata, nurodytose patalpose atnaujinti grindis, palanges, iš naujo pertinkuoti, perglaistyti ir perdažyti sienas, atnaujinti lubas, įrengti sąramą vienerioms naujoms durims, pakeisti elektros instaliaciją ir kt. Darbų apimtys išsamiau aprašomos pridedamojo techninėje specifikacijoje. Statinio kategorija – ypatingas statinys. Statinių grupė – negyvenamas administracinės paskirties pastatas. Statybos darbų sritis – paprastas remontas.</w:t>
      </w:r>
    </w:p>
    <w:p w:rsidR="00C425B1" w:rsidRPr="007B035C" w:rsidRDefault="00C425B1" w:rsidP="00C425B1">
      <w:pPr>
        <w:numPr>
          <w:ilvl w:val="0"/>
          <w:numId w:val="2"/>
        </w:numPr>
        <w:suppressAutoHyphens/>
        <w:ind w:left="0" w:firstLine="567"/>
        <w:rPr>
          <w:rFonts w:eastAsia="Times New Roman" w:cs="Times New Roman"/>
          <w:szCs w:val="24"/>
        </w:rPr>
      </w:pPr>
      <w:r w:rsidRPr="007B035C">
        <w:rPr>
          <w:b/>
          <w:szCs w:val="24"/>
        </w:rPr>
        <w:t>Perkami darbai apima:</w:t>
      </w:r>
    </w:p>
    <w:p w:rsidR="00C425B1" w:rsidRPr="007B035C" w:rsidRDefault="007B035C" w:rsidP="00C425B1">
      <w:pPr>
        <w:pStyle w:val="Sraopastraipa"/>
        <w:numPr>
          <w:ilvl w:val="1"/>
          <w:numId w:val="2"/>
        </w:numPr>
        <w:suppressAutoHyphens/>
        <w:ind w:left="0" w:firstLine="567"/>
        <w:rPr>
          <w:szCs w:val="24"/>
        </w:rPr>
      </w:pPr>
      <w:r w:rsidRPr="007B035C">
        <w:rPr>
          <w:bCs/>
          <w:i/>
          <w:szCs w:val="24"/>
        </w:rPr>
        <w:t>Demontavimo, ardymo darbai</w:t>
      </w:r>
      <w:r w:rsidR="00C425B1" w:rsidRPr="007B035C">
        <w:rPr>
          <w:bCs/>
          <w:i/>
          <w:szCs w:val="24"/>
        </w:rPr>
        <w:t xml:space="preserve">, </w:t>
      </w:r>
      <w:r w:rsidR="00C425B1" w:rsidRPr="007B035C">
        <w:rPr>
          <w:bCs/>
          <w:szCs w:val="24"/>
        </w:rPr>
        <w:t>parametrai apibūdinti Techninėje specifikacijoje (pirkimo sąlygų 1 priedas);</w:t>
      </w:r>
    </w:p>
    <w:p w:rsidR="007B035C" w:rsidRPr="007B035C" w:rsidRDefault="007B035C" w:rsidP="007B035C">
      <w:pPr>
        <w:pStyle w:val="Sraopastraipa"/>
        <w:numPr>
          <w:ilvl w:val="1"/>
          <w:numId w:val="2"/>
        </w:numPr>
        <w:suppressAutoHyphens/>
        <w:ind w:left="0" w:firstLine="567"/>
        <w:rPr>
          <w:szCs w:val="24"/>
        </w:rPr>
      </w:pPr>
      <w:r w:rsidRPr="007B035C">
        <w:rPr>
          <w:i/>
          <w:szCs w:val="24"/>
        </w:rPr>
        <w:t>Gipso kartono pertvarų darbai</w:t>
      </w:r>
      <w:r w:rsidR="00C425B1" w:rsidRPr="007B035C">
        <w:rPr>
          <w:i/>
          <w:szCs w:val="24"/>
        </w:rPr>
        <w:t xml:space="preserve">, </w:t>
      </w:r>
      <w:r w:rsidR="00C425B1" w:rsidRPr="007B035C">
        <w:rPr>
          <w:bCs/>
          <w:szCs w:val="24"/>
        </w:rPr>
        <w:t>parametrai Techninėje specifikacijoje (pirkimo sąlygų 1 priedas)</w:t>
      </w:r>
      <w:r w:rsidR="00C425B1" w:rsidRPr="007B035C">
        <w:rPr>
          <w:szCs w:val="24"/>
        </w:rPr>
        <w:t>.</w:t>
      </w:r>
    </w:p>
    <w:p w:rsidR="007B035C" w:rsidRPr="007B035C" w:rsidRDefault="007B035C" w:rsidP="007B035C">
      <w:pPr>
        <w:pStyle w:val="Sraopastraipa"/>
        <w:numPr>
          <w:ilvl w:val="1"/>
          <w:numId w:val="2"/>
        </w:numPr>
        <w:suppressAutoHyphens/>
        <w:ind w:left="0" w:firstLine="567"/>
        <w:rPr>
          <w:szCs w:val="24"/>
        </w:rPr>
      </w:pPr>
      <w:r w:rsidRPr="007B035C">
        <w:rPr>
          <w:i/>
          <w:szCs w:val="24"/>
        </w:rPr>
        <w:t xml:space="preserve">Grindų, vidaus durų, lubų, palangių atnaujinimo, vidaus paviršių (sienų) tinkavimo, glaistymo, dažymo darbai,  </w:t>
      </w:r>
      <w:r w:rsidRPr="007B035C">
        <w:rPr>
          <w:bCs/>
          <w:szCs w:val="24"/>
        </w:rPr>
        <w:t>parametrai Techninėje specifikacijoje (pirkimo sąlygų 1 priedas)</w:t>
      </w:r>
      <w:r w:rsidRPr="007B035C">
        <w:rPr>
          <w:szCs w:val="24"/>
        </w:rPr>
        <w:t>.</w:t>
      </w:r>
    </w:p>
    <w:p w:rsidR="007B035C" w:rsidRPr="007B035C" w:rsidRDefault="007B035C" w:rsidP="007B035C">
      <w:pPr>
        <w:pStyle w:val="Sraopastraipa"/>
        <w:numPr>
          <w:ilvl w:val="1"/>
          <w:numId w:val="2"/>
        </w:numPr>
        <w:suppressAutoHyphens/>
        <w:ind w:left="0" w:firstLine="567"/>
        <w:rPr>
          <w:szCs w:val="24"/>
        </w:rPr>
      </w:pPr>
      <w:r w:rsidRPr="007B035C">
        <w:rPr>
          <w:i/>
          <w:szCs w:val="24"/>
        </w:rPr>
        <w:t>Elektrotechnikos, kompiuteriniai/ryšio tinklų ir kt. inžinerinių sistemų darbai</w:t>
      </w:r>
      <w:r w:rsidRPr="007B035C">
        <w:rPr>
          <w:szCs w:val="24"/>
        </w:rPr>
        <w:t xml:space="preserve">, </w:t>
      </w:r>
      <w:r w:rsidRPr="007B035C">
        <w:rPr>
          <w:bCs/>
          <w:szCs w:val="24"/>
        </w:rPr>
        <w:t>parametrai Techninėje specifikacijoje (pirkimo sąlygų 1 priedas)</w:t>
      </w:r>
      <w:r w:rsidRPr="007B035C">
        <w:rPr>
          <w:szCs w:val="24"/>
        </w:rPr>
        <w:t>.</w:t>
      </w:r>
    </w:p>
    <w:p w:rsidR="00C425B1" w:rsidRPr="00651245" w:rsidRDefault="00C425B1" w:rsidP="00C425B1">
      <w:pPr>
        <w:pStyle w:val="Sraopastraipa"/>
        <w:widowControl w:val="0"/>
        <w:numPr>
          <w:ilvl w:val="0"/>
          <w:numId w:val="2"/>
        </w:numPr>
        <w:tabs>
          <w:tab w:val="left" w:pos="1134"/>
        </w:tabs>
        <w:suppressAutoHyphens/>
        <w:autoSpaceDE w:val="0"/>
        <w:autoSpaceDN w:val="0"/>
        <w:adjustRightInd w:val="0"/>
        <w:ind w:left="0" w:firstLine="567"/>
        <w:rPr>
          <w:color w:val="00B050"/>
          <w:szCs w:val="24"/>
        </w:rPr>
      </w:pPr>
      <w:r w:rsidRPr="00651245">
        <w:rPr>
          <w:b/>
          <w:szCs w:val="24"/>
        </w:rPr>
        <w:t>Darbų teikimo terminai:</w:t>
      </w:r>
      <w:r w:rsidRPr="00651245">
        <w:rPr>
          <w:szCs w:val="24"/>
        </w:rPr>
        <w:t xml:space="preserve"> </w:t>
      </w:r>
      <w:r w:rsidRPr="00651245">
        <w:t xml:space="preserve">3 mėnesiai </w:t>
      </w:r>
      <w:r w:rsidRPr="00651245">
        <w:rPr>
          <w:rFonts w:eastAsiaTheme="minorHAnsi"/>
          <w:szCs w:val="24"/>
        </w:rPr>
        <w:t>nuo Sutarties įsigaliojimo dienos</w:t>
      </w:r>
      <w:r w:rsidRPr="00651245">
        <w:rPr>
          <w:szCs w:val="24"/>
        </w:rPr>
        <w:t xml:space="preserve">.  </w:t>
      </w:r>
      <w:r w:rsidRPr="00651245">
        <w:rPr>
          <w:rFonts w:eastAsiaTheme="minorHAnsi"/>
          <w:szCs w:val="24"/>
        </w:rPr>
        <w:t>Darbai bus laikomi atliktais, kai bus atlikti visi Darbai, pasirašy</w:t>
      </w:r>
      <w:r w:rsidR="00651245" w:rsidRPr="00651245">
        <w:rPr>
          <w:rFonts w:eastAsiaTheme="minorHAnsi"/>
          <w:szCs w:val="24"/>
        </w:rPr>
        <w:t>tas perdavimo – priėmimo aktas ir atliktų darbų aktas.</w:t>
      </w:r>
    </w:p>
    <w:p w:rsidR="00C425B1" w:rsidRDefault="00C425B1" w:rsidP="00C425B1">
      <w:pPr>
        <w:pStyle w:val="Sraopastraipa"/>
        <w:numPr>
          <w:ilvl w:val="0"/>
          <w:numId w:val="2"/>
        </w:numPr>
        <w:suppressAutoHyphens/>
        <w:ind w:left="0" w:firstLine="567"/>
        <w:rPr>
          <w:i/>
          <w:strike/>
          <w:szCs w:val="24"/>
        </w:rPr>
      </w:pPr>
      <w:r>
        <w:rPr>
          <w:rFonts w:eastAsia="Calibri"/>
          <w:b/>
          <w:szCs w:val="24"/>
        </w:rPr>
        <w:lastRenderedPageBreak/>
        <w:t>Darbų apimtis (kiekiai):</w:t>
      </w:r>
      <w:r>
        <w:rPr>
          <w:rFonts w:eastAsia="Calibri"/>
          <w:szCs w:val="24"/>
        </w:rPr>
        <w:t xml:space="preserve"> Pirkimo objektas neskaidomas į dalis. Tiekėjai privalo siūlyti visą darbų apimtį.</w:t>
      </w:r>
      <w:r>
        <w:rPr>
          <w:szCs w:val="24"/>
        </w:rPr>
        <w:t xml:space="preserve"> Darbų apimtys nurodytos patalpų remonto orientaciniame darbų kiekių žiniaraštyje Techninėje specifikacijoje (pirkimo sąlygų 1 priedas).</w:t>
      </w:r>
    </w:p>
    <w:p w:rsidR="00C425B1" w:rsidRDefault="00C425B1" w:rsidP="00C425B1">
      <w:pPr>
        <w:pStyle w:val="Sraopastraipa"/>
        <w:widowControl w:val="0"/>
        <w:numPr>
          <w:ilvl w:val="0"/>
          <w:numId w:val="2"/>
        </w:numPr>
        <w:tabs>
          <w:tab w:val="left" w:pos="993"/>
        </w:tabs>
        <w:ind w:left="0" w:firstLine="567"/>
        <w:rPr>
          <w:i/>
          <w:szCs w:val="24"/>
        </w:rPr>
      </w:pPr>
      <w:r>
        <w:rPr>
          <w:b/>
          <w:szCs w:val="24"/>
        </w:rPr>
        <w:t>Perkamų darbų savybės:</w:t>
      </w:r>
      <w:r>
        <w:rPr>
          <w:szCs w:val="24"/>
        </w:rPr>
        <w:t xml:space="preserve"> apibūdintos techninėje specifikacijoje (pirkimo sąlygų 1 priedas) ir kituose pirkimo sąlygų prieduose. Jeigu techninėje specifikacijoje ar kituose pirkimo dokumentuose apibūdinant pirkimo objektą nurodytas konkretus pavadinimas ar šaltinis, konkretus procesas ar prekės ženklas, patentas, tipai, konkreti kilmė ar gamyba, sertifikatai, standartai, tiekėjas gali pateikti lygiavertį sprendinį (kitų gamintojų lygiavertė produkcija ar įranga, pan.) nurodytajam. Lygiavertiškumo įrodymas yra tiekėjo pareiga. Rangovas teikdamas pasiūlymą privalo įsivertinti visus techninėje specifikacijoje ir jos prieduose nurodytus darbus ir juos atlikti per sutartyje nurodytą darbų atlikimo terminą. </w:t>
      </w:r>
    </w:p>
    <w:p w:rsidR="00C425B1" w:rsidRDefault="00C425B1" w:rsidP="00C425B1">
      <w:pPr>
        <w:numPr>
          <w:ilvl w:val="0"/>
          <w:numId w:val="2"/>
        </w:numPr>
        <w:suppressAutoHyphens/>
        <w:ind w:left="0" w:firstLine="567"/>
        <w:rPr>
          <w:rFonts w:eastAsia="Calibri" w:cs="Times New Roman"/>
          <w:b/>
          <w:szCs w:val="24"/>
        </w:rPr>
      </w:pPr>
      <w:r>
        <w:rPr>
          <w:rFonts w:eastAsia="Times New Roman" w:cs="Times New Roman"/>
          <w:szCs w:val="24"/>
        </w:rPr>
        <w:t>Perkančioji organizacija nereikalauja, kad esmines užduotis atliktų pats pasiūlymą pateikęs dalyvis, o jeigu pasiūlymą pateikė teikėjų grupė, – tos grupės partneris</w:t>
      </w:r>
      <w:r>
        <w:rPr>
          <w:b/>
          <w:bCs/>
          <w:szCs w:val="24"/>
        </w:rPr>
        <w:t>.</w:t>
      </w:r>
    </w:p>
    <w:p w:rsidR="00C425B1" w:rsidRDefault="00C425B1" w:rsidP="00C425B1">
      <w:pPr>
        <w:pStyle w:val="Sraopastraipa"/>
        <w:widowControl w:val="0"/>
        <w:numPr>
          <w:ilvl w:val="0"/>
          <w:numId w:val="2"/>
        </w:numPr>
        <w:tabs>
          <w:tab w:val="left" w:pos="993"/>
        </w:tabs>
        <w:ind w:left="0" w:firstLine="567"/>
        <w:rPr>
          <w:szCs w:val="24"/>
        </w:rPr>
      </w:pPr>
      <w:r>
        <w:rPr>
          <w:b/>
          <w:szCs w:val="24"/>
        </w:rPr>
        <w:t>Pirkimo dokumentuose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tiekėjui reikia atlikti, kiekiu.</w:t>
      </w:r>
      <w:r>
        <w:rPr>
          <w:szCs w:val="24"/>
        </w:rPr>
        <w:t xml:space="preserve"> </w:t>
      </w:r>
      <w:r>
        <w:rPr>
          <w:iCs/>
          <w:szCs w:val="24"/>
        </w:rPr>
        <w:t>Jei tiekėjo įvykdytų darbų faktinis kiekis skiriasi nuo nurodyto perkamo kiekio (nurodyto patalpų remonto orientacinių darbų kiekių žiniaraštyje ar kitame dokumente), laikoma, kad šie didesni ar mažesni darbų kiekiai buvo įskaičiuoti į mokėtiną pagal sutartį kainą, t. y. nepriklausomai nuo faktinio atliktų darbų kiekio sutarties kaina negali būti keičiama.</w:t>
      </w:r>
      <w:r>
        <w:rPr>
          <w:szCs w:val="24"/>
        </w:rPr>
        <w:t xml:space="preserve"> </w:t>
      </w:r>
      <w:r>
        <w:rPr>
          <w:iCs/>
          <w:szCs w:val="24"/>
        </w:rPr>
        <w:t xml:space="preserve">Taikant šį metodą, jei nesikeičia darbų apimtys, didesni atliktų darbų kiekiai nelaikomi papildomais darbais, o mažesni – atsisakomais darbais. </w:t>
      </w:r>
    </w:p>
    <w:p w:rsidR="00C425B1" w:rsidRDefault="00C425B1" w:rsidP="00C425B1">
      <w:pPr>
        <w:numPr>
          <w:ilvl w:val="0"/>
          <w:numId w:val="2"/>
        </w:numPr>
        <w:suppressAutoHyphens/>
        <w:ind w:left="0" w:firstLine="567"/>
        <w:rPr>
          <w:rFonts w:eastAsia="Times New Roman" w:cs="Times New Roman"/>
          <w:i/>
          <w:szCs w:val="24"/>
        </w:rPr>
      </w:pPr>
      <w:r>
        <w:rPr>
          <w:rFonts w:eastAsia="Calibri" w:cs="Times New Roman"/>
          <w:b/>
          <w:szCs w:val="24"/>
        </w:rPr>
        <w:t>Darbų atlikimo vieta</w:t>
      </w:r>
      <w:r>
        <w:rPr>
          <w:rFonts w:eastAsia="Calibri" w:cs="Times New Roman"/>
          <w:szCs w:val="24"/>
        </w:rPr>
        <w:t xml:space="preserve"> – Vytauto g. 12</w:t>
      </w:r>
      <w:r>
        <w:rPr>
          <w:szCs w:val="24"/>
        </w:rPr>
        <w:t xml:space="preserve">, LT- 90123 Plungė. </w:t>
      </w:r>
    </w:p>
    <w:p w:rsidR="00C425B1" w:rsidRDefault="00C425B1" w:rsidP="00C425B1">
      <w:pPr>
        <w:numPr>
          <w:ilvl w:val="0"/>
          <w:numId w:val="2"/>
        </w:numPr>
        <w:suppressAutoHyphens/>
        <w:ind w:left="0" w:firstLine="567"/>
        <w:rPr>
          <w:rFonts w:eastAsia="Times New Roman" w:cs="Times New Roman"/>
          <w:i/>
          <w:szCs w:val="24"/>
        </w:rPr>
      </w:pPr>
      <w:r>
        <w:rPr>
          <w:rFonts w:cs="Times New Roman"/>
          <w:b/>
          <w:szCs w:val="24"/>
        </w:rPr>
        <w:t>Pirkimui skiriama maksimali lėšų suma</w:t>
      </w:r>
      <w:r>
        <w:rPr>
          <w:rFonts w:cs="Times New Roman"/>
          <w:szCs w:val="24"/>
        </w:rPr>
        <w:t xml:space="preserve"> – </w:t>
      </w:r>
      <w:r>
        <w:rPr>
          <w:b/>
          <w:bCs/>
          <w:szCs w:val="24"/>
        </w:rPr>
        <w:t>neviešinama</w:t>
      </w:r>
      <w:r>
        <w:rPr>
          <w:bCs/>
          <w:szCs w:val="24"/>
        </w:rPr>
        <w:t xml:space="preserve">. </w:t>
      </w:r>
      <w:hyperlink r:id="rId21" w:history="1">
        <w:r>
          <w:rPr>
            <w:rStyle w:val="Hipersaitas"/>
            <w:lang w:eastAsia="lt-LT"/>
          </w:rPr>
          <w:t>Vadovaujantis Skelbimų rengimo ir išsiuntimo skelbti centrinės viešųjų pirkimų informacinės sistemos priemonėmis tvarkos aprašo</w:t>
        </w:r>
      </w:hyperlink>
      <w:r>
        <w:rPr>
          <w:lang w:eastAsia="lt-LT"/>
        </w:rPr>
        <w:t xml:space="preserve">, patvirtinto Viešųjų pirkimų tarnybos direktoriaus 2024 m. lapkričio 29 d. įsakymu Nr. 1S-190, </w:t>
      </w:r>
      <w:r>
        <w:t>13 punktu CVP IS skiltyje „Vidiniai dokumentai“ (joje pateikiama informacija nėra viešai prieinama) yra įkeltas dokumentas, kuriame yra nurodyta kaina, kuri bus naudojama vertinant, ar pasiūlyme nurodyta kaina nėra per didelė ir perkančiajai organizacijai nepriimtina. Prireikus patikslinti informaciją, bus įkeliamas papildomas dokumentas. Anksčiau įkelto dokumento turinys nekeičiamas, dokumentas iš CVP IS nešalinamas.</w:t>
      </w:r>
    </w:p>
    <w:p w:rsidR="00C425B1" w:rsidRDefault="00C425B1" w:rsidP="00C425B1">
      <w:pPr>
        <w:numPr>
          <w:ilvl w:val="0"/>
          <w:numId w:val="2"/>
        </w:numPr>
        <w:suppressAutoHyphens/>
        <w:ind w:left="0" w:firstLine="567"/>
        <w:rPr>
          <w:rFonts w:eastAsia="Calibri" w:cs="Times New Roman"/>
          <w:b/>
          <w:color w:val="70AD47" w:themeColor="accent6"/>
          <w:szCs w:val="24"/>
        </w:rPr>
      </w:pPr>
      <w:r>
        <w:rPr>
          <w:rFonts w:cs="Times New Roman"/>
          <w:b/>
          <w:szCs w:val="24"/>
        </w:rPr>
        <w:t>Lėšų šaltinis:</w:t>
      </w:r>
      <w:r>
        <w:rPr>
          <w:rFonts w:eastAsia="Calibri" w:cs="Times New Roman"/>
          <w:szCs w:val="24"/>
        </w:rPr>
        <w:t xml:space="preserve"> </w:t>
      </w:r>
      <w:r>
        <w:rPr>
          <w:szCs w:val="24"/>
        </w:rPr>
        <w:t xml:space="preserve">Apmokėjimas už atliktas darbus bus vykdomas iš </w:t>
      </w:r>
      <w:r w:rsidR="00915AFC">
        <w:rPr>
          <w:szCs w:val="24"/>
          <w:lang w:eastAsia="lt-LT"/>
        </w:rPr>
        <w:t>savivaldybės ir valstybės biudžeto lėšų.</w:t>
      </w:r>
    </w:p>
    <w:p w:rsidR="00C425B1" w:rsidRDefault="00C425B1" w:rsidP="00C425B1">
      <w:pPr>
        <w:pStyle w:val="Sraopastraipa"/>
        <w:widowControl w:val="0"/>
        <w:numPr>
          <w:ilvl w:val="0"/>
          <w:numId w:val="2"/>
        </w:numPr>
        <w:ind w:left="0" w:firstLine="567"/>
        <w:rPr>
          <w:szCs w:val="24"/>
        </w:rPr>
      </w:pPr>
      <w:r>
        <w:rPr>
          <w:rFonts w:eastAsia="Calibri"/>
          <w:szCs w:val="24"/>
        </w:rPr>
        <w:t>Perkančioji organizacija neleidžia pateikti alternatyvių pasiūlymų. Tiekėjui pateikus alternatyvų pasiūlymą (alternatyvius pasiūlymus), jo pasiūlymas ir alternatyvūs pasiūlymai bus atmesti.</w:t>
      </w:r>
    </w:p>
    <w:p w:rsidR="00C425B1" w:rsidRPr="00651245" w:rsidRDefault="00C425B1" w:rsidP="00C425B1">
      <w:pPr>
        <w:pStyle w:val="Sraopastraipa"/>
        <w:numPr>
          <w:ilvl w:val="0"/>
          <w:numId w:val="2"/>
        </w:numPr>
        <w:ind w:left="0" w:firstLine="567"/>
        <w:rPr>
          <w:szCs w:val="24"/>
        </w:rPr>
      </w:pPr>
      <w:r w:rsidRPr="00651245">
        <w:rPr>
          <w:szCs w:val="24"/>
        </w:rPr>
        <w:t xml:space="preserve">Šiame pirkime taikomi aplinkos apsaugos kriterijai (žaliųjų pirkimų reikalavimai). </w:t>
      </w:r>
      <w:r w:rsidRPr="00651245">
        <w:rPr>
          <w:rFonts w:eastAsia="Calibri"/>
          <w:szCs w:val="24"/>
        </w:rPr>
        <w:t>Aplinkos apsaugos kriterijai nustatyti pagal Lietuvos Respublikos a</w:t>
      </w:r>
      <w:r w:rsidRPr="00651245">
        <w:rPr>
          <w:rFonts w:eastAsia="Calibri"/>
          <w:color w:val="000000"/>
          <w:spacing w:val="2"/>
          <w:szCs w:val="24"/>
          <w:shd w:val="clear" w:color="auto" w:fill="FFFFFF"/>
        </w:rPr>
        <w:t>plinkos ministro 2011 m. birželio 28 d. įsakymu Nr. D1-508 patvirtintą „</w:t>
      </w:r>
      <w:r w:rsidRPr="00651245">
        <w:rPr>
          <w:rFonts w:eastAsia="Calibri"/>
          <w:szCs w:val="24"/>
        </w:rPr>
        <w:t>Aplinkos apsaugos kriterijų taikymo, vykdant žaliuosius pirkimus, tvarkos aprašo“ (</w:t>
      </w:r>
      <w:r w:rsidRPr="00651245">
        <w:t>nauja redakcija nuo 2023-01-01 Nr. D1-401)</w:t>
      </w:r>
      <w:r w:rsidRPr="00651245">
        <w:rPr>
          <w:rFonts w:eastAsia="Calibri"/>
          <w:szCs w:val="24"/>
        </w:rPr>
        <w:t xml:space="preserve"> 4.3 papunktį. Aplinkos apsaugos kriterijai nustatyti pirkimo sąlygų </w:t>
      </w:r>
      <w:r w:rsidR="001D61DC" w:rsidRPr="00651245">
        <w:rPr>
          <w:b/>
          <w:szCs w:val="24"/>
        </w:rPr>
        <w:t>26</w:t>
      </w:r>
      <w:r w:rsidRPr="00651245">
        <w:rPr>
          <w:b/>
          <w:szCs w:val="24"/>
        </w:rPr>
        <w:t>.1.</w:t>
      </w:r>
      <w:r w:rsidRPr="00651245">
        <w:rPr>
          <w:szCs w:val="24"/>
        </w:rPr>
        <w:t xml:space="preserve"> </w:t>
      </w:r>
      <w:r w:rsidRPr="00651245">
        <w:rPr>
          <w:rFonts w:eastAsia="Calibri"/>
          <w:iCs/>
          <w:szCs w:val="24"/>
        </w:rPr>
        <w:t xml:space="preserve">papunktyje </w:t>
      </w:r>
      <w:r w:rsidRPr="00651245">
        <w:rPr>
          <w:rFonts w:eastAsia="Calibri"/>
          <w:szCs w:val="24"/>
        </w:rPr>
        <w:t>(ISO, EMAS standartai)</w:t>
      </w:r>
      <w:r w:rsidRPr="00651245">
        <w:rPr>
          <w:rFonts w:eastAsia="Calibri"/>
          <w:iCs/>
          <w:szCs w:val="24"/>
        </w:rPr>
        <w:t>.</w:t>
      </w:r>
    </w:p>
    <w:p w:rsidR="00C425B1" w:rsidRPr="00651245" w:rsidRDefault="00C425B1" w:rsidP="001C53C6">
      <w:pPr>
        <w:numPr>
          <w:ilvl w:val="0"/>
          <w:numId w:val="2"/>
        </w:numPr>
        <w:suppressAutoHyphens/>
        <w:ind w:left="0" w:firstLine="567"/>
        <w:rPr>
          <w:szCs w:val="24"/>
        </w:rPr>
      </w:pPr>
      <w:r w:rsidRPr="00651245">
        <w:rPr>
          <w:bCs/>
          <w:szCs w:val="24"/>
        </w:rPr>
        <w:t xml:space="preserve">Numatoma galimybė Tiekėjui apžiūrėti pirkimo objektą. </w:t>
      </w:r>
      <w:r w:rsidRPr="00651245">
        <w:rPr>
          <w:szCs w:val="24"/>
        </w:rPr>
        <w:t>Susitikimai ga</w:t>
      </w:r>
      <w:r w:rsidR="001C53C6" w:rsidRPr="00651245">
        <w:rPr>
          <w:szCs w:val="24"/>
        </w:rPr>
        <w:t xml:space="preserve">li įvykti ne </w:t>
      </w:r>
      <w:r w:rsidR="00651245" w:rsidRPr="00651245">
        <w:rPr>
          <w:b/>
          <w:szCs w:val="24"/>
        </w:rPr>
        <w:t>vėliau kaip likus 3</w:t>
      </w:r>
      <w:r w:rsidRPr="00651245">
        <w:rPr>
          <w:b/>
          <w:szCs w:val="24"/>
        </w:rPr>
        <w:t xml:space="preserve"> d. iki pasiūlymų pateikimo termino.</w:t>
      </w:r>
      <w:r w:rsidRPr="00651245">
        <w:rPr>
          <w:bCs/>
          <w:szCs w:val="24"/>
        </w:rPr>
        <w:t xml:space="preserve"> Prieš atvykstant į apžiūrą ne vėliau kaip prieš 24 val., informuoti </w:t>
      </w:r>
      <w:r w:rsidR="001C53C6" w:rsidRPr="00651245">
        <w:rPr>
          <w:szCs w:val="24"/>
        </w:rPr>
        <w:t xml:space="preserve">Plungės rajono savivaldybės administracijos Bendrųjų reikalų skyriaus vedėją Jurgitą Saldukienę tel. 0 655 01381 el. p. </w:t>
      </w:r>
      <w:hyperlink r:id="rId22" w:history="1">
        <w:r w:rsidR="001C53C6" w:rsidRPr="00651245">
          <w:rPr>
            <w:rStyle w:val="Hipersaitas"/>
            <w:rFonts w:cstheme="minorBidi"/>
            <w:szCs w:val="24"/>
          </w:rPr>
          <w:t>jurgita.saldukiene@plunge.lt</w:t>
        </w:r>
      </w:hyperlink>
      <w:r w:rsidR="001C53C6" w:rsidRPr="00651245">
        <w:rPr>
          <w:szCs w:val="24"/>
        </w:rPr>
        <w:t xml:space="preserve">. </w:t>
      </w:r>
      <w:r w:rsidRPr="00651245">
        <w:rPr>
          <w:szCs w:val="24"/>
        </w:rPr>
        <w:t>Apžiūros metu iškilusius klausimus tiekėjai turi pateikti CVP IS priemonėmis Pirkimo sąlygų XI skyriuje nustatyta tvarka.</w:t>
      </w:r>
      <w:r w:rsidR="001C53C6" w:rsidRPr="00651245">
        <w:rPr>
          <w:rFonts w:eastAsia="Calibri" w:cs="Times New Roman"/>
          <w:color w:val="000000" w:themeColor="text1"/>
          <w:szCs w:val="24"/>
        </w:rPr>
        <w:t xml:space="preserve"> </w:t>
      </w:r>
    </w:p>
    <w:p w:rsidR="00C425B1" w:rsidRDefault="00C425B1" w:rsidP="00C425B1">
      <w:pPr>
        <w:rPr>
          <w:rFonts w:eastAsia="Times New Roman" w:cs="Times New Roman"/>
          <w:b/>
          <w:szCs w:val="24"/>
        </w:rPr>
      </w:pPr>
    </w:p>
    <w:p w:rsidR="00C425B1" w:rsidRDefault="00C425B1" w:rsidP="00C425B1">
      <w:pPr>
        <w:pStyle w:val="Antrat1"/>
        <w:keepLines w:val="0"/>
        <w:numPr>
          <w:ilvl w:val="0"/>
          <w:numId w:val="1"/>
        </w:numPr>
      </w:pPr>
      <w:bookmarkStart w:id="4" w:name="_Toc158640861"/>
      <w:bookmarkStart w:id="5" w:name="_Toc168559082"/>
      <w:r>
        <w:lastRenderedPageBreak/>
        <w:t>TIEKĖJŲ PAŠALINIMO PAGRINDAI, KVALIFIKACIJOS REIKALAVIMAI IR, JEIGU TAIKYTINA, REIKALAUJAMI KOKYBĖS VADYBOS SISTEMOS IR (ARBA) APLINKOS APSAUGOS VADYBOS SISTEMOS STANDARTAI</w:t>
      </w:r>
      <w:bookmarkEnd w:id="4"/>
      <w:bookmarkEnd w:id="5"/>
    </w:p>
    <w:p w:rsidR="00C425B1" w:rsidRDefault="00C425B1" w:rsidP="00C425B1">
      <w:pPr>
        <w:widowControl w:val="0"/>
        <w:rPr>
          <w:szCs w:val="24"/>
        </w:rPr>
      </w:pPr>
    </w:p>
    <w:p w:rsidR="00C425B1" w:rsidRDefault="00C425B1" w:rsidP="00C425B1">
      <w:pPr>
        <w:pStyle w:val="Sraopastraipa"/>
        <w:widowControl w:val="0"/>
        <w:numPr>
          <w:ilvl w:val="0"/>
          <w:numId w:val="2"/>
        </w:numPr>
        <w:ind w:left="0" w:firstLine="567"/>
        <w:rPr>
          <w:szCs w:val="24"/>
        </w:rPr>
      </w:pPr>
      <w:r>
        <w:rPr>
          <w:szCs w:val="24"/>
        </w:rPr>
        <w:t xml:space="preserve">Pirkime Europos bendrasis viešojo pirkimo dokumentas (EBVPD) nebus naudojamas. </w:t>
      </w:r>
      <w:r>
        <w:rPr>
          <w:color w:val="000000" w:themeColor="text1"/>
          <w:szCs w:val="24"/>
        </w:rPr>
        <w:t>Tiekėjas, dalyvaujantis pirkime, turi atitikti šiame skyriuje nustatytus kvalifikacijos ir kitus reikalavimus ir savo pasiūlyme deklaruoti šią atitiktį.</w:t>
      </w:r>
      <w:r>
        <w:rPr>
          <w:szCs w:val="24"/>
        </w:rPr>
        <w:t xml:space="preserve"> </w:t>
      </w:r>
    </w:p>
    <w:p w:rsidR="00C425B1" w:rsidRDefault="00C425B1" w:rsidP="00C425B1">
      <w:pPr>
        <w:pStyle w:val="Sraopastraipa"/>
        <w:widowControl w:val="0"/>
        <w:numPr>
          <w:ilvl w:val="0"/>
          <w:numId w:val="2"/>
        </w:numPr>
        <w:ind w:left="0" w:firstLine="567"/>
        <w:rPr>
          <w:szCs w:val="24"/>
        </w:rPr>
      </w:pPr>
      <w:r>
        <w:rPr>
          <w:szCs w:val="24"/>
        </w:rPr>
        <w:t xml:space="preserve">Šiame pirkime bus taikoma galimybė pirmiausia vertinti galimo laimėtojo pasiūlymą, o įvertinus bus tikrinama, ar nėra ekonomiškai naudingiausią pasiūlymą pateikusio dalyvio pašalinimo pagrindų (jeigu taikytina), ar šio dalyvio kvalifikacija atitinka nustatytus reikalavimus (jeigu taikytina) ir, jeigu taikytina, ar šis dalyvis laikosi kokybės vadybos sistemos ir (arba) aplinkos apsaugos vadybos sistemos standartų (toliau visi kartu – </w:t>
      </w:r>
      <w:r>
        <w:rPr>
          <w:b/>
          <w:szCs w:val="24"/>
        </w:rPr>
        <w:t>Reikalavimai Tiekėjui</w:t>
      </w:r>
      <w:r>
        <w:rPr>
          <w:szCs w:val="24"/>
        </w:rPr>
        <w:t>)</w:t>
      </w:r>
    </w:p>
    <w:p w:rsidR="00C425B1" w:rsidRDefault="00C425B1" w:rsidP="00C425B1">
      <w:pPr>
        <w:pStyle w:val="Sraopastraipa"/>
        <w:widowControl w:val="0"/>
        <w:ind w:left="0" w:firstLine="567"/>
        <w:rPr>
          <w:szCs w:val="24"/>
        </w:rPr>
      </w:pPr>
    </w:p>
    <w:p w:rsidR="00C425B1" w:rsidRDefault="00C425B1" w:rsidP="00C425B1">
      <w:pPr>
        <w:pStyle w:val="Sraopastraipa"/>
        <w:widowControl w:val="0"/>
        <w:ind w:left="0" w:firstLine="567"/>
        <w:rPr>
          <w:b/>
          <w:szCs w:val="24"/>
        </w:rPr>
      </w:pPr>
      <w:r>
        <w:rPr>
          <w:b/>
          <w:szCs w:val="24"/>
        </w:rPr>
        <w:t>Tiekėjo pašalinimo pagrindai</w:t>
      </w:r>
    </w:p>
    <w:p w:rsidR="00C425B1" w:rsidRDefault="00C425B1" w:rsidP="00C425B1">
      <w:pPr>
        <w:pStyle w:val="Pagrindinistekstas"/>
        <w:numPr>
          <w:ilvl w:val="0"/>
          <w:numId w:val="2"/>
        </w:numPr>
        <w:ind w:left="0" w:firstLine="737"/>
        <w:rPr>
          <w:szCs w:val="24"/>
        </w:rPr>
      </w:pPr>
      <w:r>
        <w:rPr>
          <w:szCs w:val="24"/>
        </w:rPr>
        <w:t xml:space="preserve">Perkančioji organizacija šiame pirkime </w:t>
      </w:r>
      <w:r>
        <w:rPr>
          <w:b/>
          <w:szCs w:val="24"/>
        </w:rPr>
        <w:t>taiko</w:t>
      </w:r>
      <w:r>
        <w:rPr>
          <w:szCs w:val="24"/>
        </w:rPr>
        <w:t xml:space="preserve"> tiekėjo</w:t>
      </w:r>
      <w:r>
        <w:rPr>
          <w:color w:val="FF0000"/>
          <w:szCs w:val="24"/>
        </w:rPr>
        <w:t xml:space="preserve"> </w:t>
      </w:r>
      <w:r>
        <w:rPr>
          <w:szCs w:val="24"/>
        </w:rPr>
        <w:t>kiekvieno tiekėjų grupės partnerio, subtiekėjo, kurio pajėgumais, t. y. siekdamas atitikti kvalifikacijos reikalavimus, remiasi tiekėjas pašalinimo pagrindą:</w:t>
      </w:r>
    </w:p>
    <w:tbl>
      <w:tblPr>
        <w:tblStyle w:val="Lentelstinklelis5"/>
        <w:tblW w:w="9630" w:type="dxa"/>
        <w:tblInd w:w="0" w:type="dxa"/>
        <w:tblLayout w:type="fixed"/>
        <w:tblLook w:val="04A0" w:firstRow="1" w:lastRow="0" w:firstColumn="1" w:lastColumn="0" w:noHBand="0" w:noVBand="1"/>
      </w:tblPr>
      <w:tblGrid>
        <w:gridCol w:w="704"/>
        <w:gridCol w:w="4789"/>
        <w:gridCol w:w="4137"/>
      </w:tblGrid>
      <w:tr w:rsidR="00C425B1" w:rsidTr="00C425B1">
        <w:trPr>
          <w:cantSplit/>
          <w:tblHeader/>
        </w:trPr>
        <w:tc>
          <w:tcPr>
            <w:tcW w:w="704" w:type="dxa"/>
            <w:tcBorders>
              <w:top w:val="single" w:sz="4" w:space="0" w:color="auto"/>
              <w:left w:val="single" w:sz="4" w:space="0" w:color="auto"/>
              <w:bottom w:val="single" w:sz="4" w:space="0" w:color="auto"/>
              <w:right w:val="single" w:sz="4" w:space="0" w:color="auto"/>
            </w:tcBorders>
            <w:vAlign w:val="center"/>
            <w:hideMark/>
          </w:tcPr>
          <w:p w:rsidR="00C425B1" w:rsidRDefault="00C425B1">
            <w:pPr>
              <w:rPr>
                <w:b/>
                <w:szCs w:val="24"/>
                <w:lang w:eastAsia="lt-LT"/>
              </w:rPr>
            </w:pPr>
            <w:r>
              <w:rPr>
                <w:rFonts w:eastAsia="SimSun"/>
                <w:b/>
                <w:szCs w:val="24"/>
                <w:lang w:eastAsia="lt-LT"/>
              </w:rPr>
              <w:t>Eil. nr.</w:t>
            </w:r>
          </w:p>
        </w:tc>
        <w:tc>
          <w:tcPr>
            <w:tcW w:w="4791" w:type="dxa"/>
            <w:tcBorders>
              <w:top w:val="single" w:sz="4" w:space="0" w:color="auto"/>
              <w:left w:val="single" w:sz="4" w:space="0" w:color="auto"/>
              <w:bottom w:val="single" w:sz="4" w:space="0" w:color="auto"/>
              <w:right w:val="single" w:sz="4" w:space="0" w:color="auto"/>
            </w:tcBorders>
            <w:vAlign w:val="center"/>
            <w:hideMark/>
          </w:tcPr>
          <w:p w:rsidR="00C425B1" w:rsidRDefault="00C425B1">
            <w:pPr>
              <w:rPr>
                <w:rFonts w:eastAsia="SimSun"/>
                <w:b/>
                <w:szCs w:val="24"/>
                <w:lang w:eastAsia="lt-LT"/>
              </w:rPr>
            </w:pPr>
            <w:r>
              <w:rPr>
                <w:rFonts w:eastAsia="SimSun"/>
                <w:b/>
                <w:szCs w:val="24"/>
                <w:lang w:eastAsia="lt-LT"/>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rsidR="00C425B1" w:rsidRDefault="00C425B1">
            <w:pPr>
              <w:rPr>
                <w:rFonts w:eastAsia="SimSun"/>
                <w:b/>
                <w:szCs w:val="24"/>
                <w:lang w:eastAsia="lt-LT"/>
              </w:rPr>
            </w:pPr>
            <w:r>
              <w:rPr>
                <w:rFonts w:eastAsia="SimSun"/>
                <w:b/>
                <w:szCs w:val="24"/>
                <w:lang w:eastAsia="lt-LT"/>
              </w:rPr>
              <w:t>Atitiktį reikalavimui įrodantys dokumentai</w:t>
            </w:r>
          </w:p>
        </w:tc>
      </w:tr>
      <w:tr w:rsidR="00C425B1" w:rsidTr="00C425B1">
        <w:tc>
          <w:tcPr>
            <w:tcW w:w="704" w:type="dxa"/>
            <w:tcBorders>
              <w:top w:val="single" w:sz="4" w:space="0" w:color="auto"/>
              <w:left w:val="single" w:sz="4" w:space="0" w:color="auto"/>
              <w:bottom w:val="single" w:sz="4" w:space="0" w:color="auto"/>
              <w:right w:val="single" w:sz="4" w:space="0" w:color="auto"/>
            </w:tcBorders>
            <w:hideMark/>
          </w:tcPr>
          <w:p w:rsidR="00C425B1" w:rsidRDefault="00C425B1">
            <w:pPr>
              <w:rPr>
                <w:rFonts w:eastAsia="SimSun"/>
                <w:szCs w:val="24"/>
                <w:lang w:eastAsia="lt-LT"/>
              </w:rPr>
            </w:pPr>
            <w:r>
              <w:rPr>
                <w:rFonts w:eastAsia="SimSun"/>
                <w:szCs w:val="24"/>
                <w:lang w:eastAsia="lt-LT"/>
              </w:rPr>
              <w:t>23.1.</w:t>
            </w:r>
          </w:p>
        </w:tc>
        <w:tc>
          <w:tcPr>
            <w:tcW w:w="4791" w:type="dxa"/>
            <w:tcBorders>
              <w:top w:val="single" w:sz="4" w:space="0" w:color="auto"/>
              <w:left w:val="single" w:sz="4" w:space="0" w:color="auto"/>
              <w:bottom w:val="single" w:sz="4" w:space="0" w:color="auto"/>
              <w:right w:val="single" w:sz="4" w:space="0" w:color="auto"/>
            </w:tcBorders>
          </w:tcPr>
          <w:p w:rsidR="00C425B1" w:rsidRDefault="00C425B1">
            <w:pPr>
              <w:pStyle w:val="Pagrindinistekstas"/>
              <w:tabs>
                <w:tab w:val="left" w:pos="1276"/>
              </w:tabs>
              <w:ind w:firstLine="0"/>
              <w:rPr>
                <w:szCs w:val="24"/>
                <w:lang w:eastAsia="lt-LT"/>
              </w:rPr>
            </w:pPr>
            <w:r>
              <w:rPr>
                <w:bCs/>
                <w:szCs w:val="24"/>
                <w:lang w:eastAsia="lt-LT"/>
              </w:rPr>
              <w:t>Lietuvos Respublikos viešųjų pirkimų įstatymo 46 str. 2</w:t>
            </w:r>
            <w:r>
              <w:rPr>
                <w:bCs/>
                <w:szCs w:val="24"/>
                <w:vertAlign w:val="superscript"/>
                <w:lang w:eastAsia="lt-LT"/>
              </w:rPr>
              <w:t>1</w:t>
            </w:r>
            <w:r>
              <w:rPr>
                <w:bCs/>
                <w:szCs w:val="24"/>
                <w:lang w:eastAsia="lt-LT"/>
              </w:rPr>
              <w:t xml:space="preserve"> punkte „Perkančioji organizacija pašalina tiekėją iš pirkimo procedūros, jeigu tiekėjas yra neatlikęs jam paskirtos baudžiamojo poveikio priemonės – uždraudimo juridiniam asmeniui dalyvauti viešuosiuose pirkimuose.“</w:t>
            </w:r>
          </w:p>
          <w:p w:rsidR="00C425B1" w:rsidRDefault="00C425B1">
            <w:pPr>
              <w:rPr>
                <w:rFonts w:eastAsia="SimSun"/>
                <w:szCs w:val="24"/>
                <w:lang w:eastAsia="lt-LT"/>
              </w:rPr>
            </w:pPr>
          </w:p>
        </w:tc>
        <w:tc>
          <w:tcPr>
            <w:tcW w:w="4139" w:type="dxa"/>
            <w:tcBorders>
              <w:top w:val="single" w:sz="4" w:space="0" w:color="auto"/>
              <w:left w:val="single" w:sz="4" w:space="0" w:color="auto"/>
              <w:bottom w:val="single" w:sz="4" w:space="0" w:color="auto"/>
              <w:right w:val="single" w:sz="4" w:space="0" w:color="auto"/>
            </w:tcBorders>
            <w:hideMark/>
          </w:tcPr>
          <w:p w:rsidR="00C425B1" w:rsidRDefault="00C425B1">
            <w:pPr>
              <w:rPr>
                <w:rFonts w:eastAsia="SimSun"/>
                <w:szCs w:val="24"/>
                <w:lang w:eastAsia="lt-LT"/>
              </w:rPr>
            </w:pPr>
            <w:r>
              <w:rPr>
                <w:rFonts w:eastAsia="SimSun"/>
                <w:szCs w:val="24"/>
                <w:lang w:eastAsia="lt-LT"/>
              </w:rPr>
              <w:t>Tiekėjas pasirašydamas pasiūlymo formą (pirkimo sąlygų 2 priedas) patvirtina pašalinimo pagrindų nebuvimą.</w:t>
            </w:r>
          </w:p>
        </w:tc>
      </w:tr>
    </w:tbl>
    <w:p w:rsidR="00C425B1" w:rsidRDefault="00C425B1" w:rsidP="00C425B1">
      <w:pPr>
        <w:pStyle w:val="Sraopastraipa"/>
        <w:widowControl w:val="0"/>
        <w:ind w:left="567"/>
        <w:rPr>
          <w:szCs w:val="24"/>
        </w:rPr>
      </w:pPr>
    </w:p>
    <w:p w:rsidR="00C425B1" w:rsidRDefault="00C425B1" w:rsidP="00C425B1">
      <w:pPr>
        <w:ind w:firstLine="652"/>
        <w:rPr>
          <w:rFonts w:eastAsia="Times New Roman" w:cs="Times New Roman"/>
          <w:b/>
          <w:szCs w:val="24"/>
        </w:rPr>
      </w:pPr>
      <w:r>
        <w:rPr>
          <w:rFonts w:eastAsia="Times New Roman" w:cs="Times New Roman"/>
          <w:b/>
          <w:szCs w:val="24"/>
        </w:rPr>
        <w:t>Tiekėjų kvalifikacijos reikalavimai</w:t>
      </w:r>
    </w:p>
    <w:p w:rsidR="00C425B1" w:rsidRDefault="00C425B1" w:rsidP="001D61DC">
      <w:pPr>
        <w:ind w:firstLine="567"/>
        <w:rPr>
          <w:rFonts w:eastAsia="Times New Roman" w:cs="Times New Roman"/>
          <w:szCs w:val="24"/>
        </w:rPr>
      </w:pPr>
    </w:p>
    <w:p w:rsidR="001D61DC" w:rsidRPr="00651245" w:rsidRDefault="001D61DC" w:rsidP="001D61DC">
      <w:pPr>
        <w:pStyle w:val="Sraopastraipa"/>
        <w:widowControl w:val="0"/>
        <w:numPr>
          <w:ilvl w:val="0"/>
          <w:numId w:val="2"/>
        </w:numPr>
        <w:tabs>
          <w:tab w:val="left" w:pos="993"/>
        </w:tabs>
        <w:ind w:left="0" w:firstLine="567"/>
      </w:pPr>
      <w:r w:rsidRPr="00651245">
        <w:t>Tiekėjų kvalifikacijos reikalavimai netaikomi.</w:t>
      </w:r>
    </w:p>
    <w:p w:rsidR="00C425B1" w:rsidRPr="00651245" w:rsidRDefault="001D61DC" w:rsidP="001D61DC">
      <w:pPr>
        <w:pStyle w:val="Sraopastraipa"/>
        <w:widowControl w:val="0"/>
        <w:numPr>
          <w:ilvl w:val="0"/>
          <w:numId w:val="2"/>
        </w:numPr>
        <w:tabs>
          <w:tab w:val="left" w:pos="993"/>
        </w:tabs>
        <w:ind w:left="0" w:firstLine="567"/>
        <w:rPr>
          <w:szCs w:val="24"/>
        </w:rPr>
      </w:pPr>
      <w:r w:rsidRPr="00651245">
        <w:rPr>
          <w:szCs w:val="24"/>
        </w:rPr>
        <w:t xml:space="preserve">Jeigu tiekėjo kvalifikacija dėl teisės verstis atitinkama veikla nebuvo tikrinama arba tikrinama ne visa apimtimi, tiekėjas </w:t>
      </w:r>
      <w:r w:rsidRPr="00651245">
        <w:rPr>
          <w:i/>
          <w:szCs w:val="24"/>
        </w:rPr>
        <w:t>perkančiajai organ</w:t>
      </w:r>
      <w:bookmarkStart w:id="6" w:name="_GoBack"/>
      <w:bookmarkEnd w:id="6"/>
      <w:r w:rsidRPr="00651245">
        <w:rPr>
          <w:i/>
          <w:szCs w:val="24"/>
        </w:rPr>
        <w:t>izacijai</w:t>
      </w:r>
      <w:r w:rsidRPr="00651245">
        <w:rPr>
          <w:szCs w:val="24"/>
        </w:rPr>
        <w:t xml:space="preserve"> įsipareigoja, kad pirkimo sutartį vykdys tik tokią teisę turintys asmenys. </w:t>
      </w:r>
      <w:r w:rsidRPr="00651245">
        <w:rPr>
          <w:i/>
          <w:szCs w:val="24"/>
        </w:rPr>
        <w:t>Perkančiajai organizacijai</w:t>
      </w:r>
      <w:r w:rsidRPr="00651245">
        <w:rPr>
          <w:szCs w:val="24"/>
        </w:rPr>
        <w:t xml:space="preserve"> </w:t>
      </w:r>
      <w:r w:rsidRPr="00651245">
        <w:rPr>
          <w:rFonts w:eastAsia="Calibri"/>
          <w:szCs w:val="24"/>
        </w:rPr>
        <w:t>pareikalavus, tiekėjas turės pateikti dokumentus, įrodančius, kad pirkimo sutartį vykdo ar vykdys tik tokią teisę turintys asmenys.</w:t>
      </w:r>
    </w:p>
    <w:p w:rsidR="00C425B1" w:rsidRDefault="00C425B1" w:rsidP="00C425B1">
      <w:pPr>
        <w:ind w:left="360"/>
        <w:rPr>
          <w:rFonts w:eastAsia="Times New Roman" w:cs="Times New Roman"/>
          <w:szCs w:val="24"/>
        </w:rPr>
      </w:pPr>
    </w:p>
    <w:p w:rsidR="00C425B1" w:rsidRDefault="00C425B1" w:rsidP="00C425B1">
      <w:pPr>
        <w:ind w:firstLine="652"/>
        <w:rPr>
          <w:rFonts w:eastAsia="Times New Roman" w:cs="Times New Roman"/>
          <w:szCs w:val="24"/>
        </w:rPr>
      </w:pPr>
      <w:r>
        <w:rPr>
          <w:rFonts w:eastAsia="Calibri" w:cs="Times New Roman"/>
          <w:b/>
          <w:szCs w:val="24"/>
        </w:rPr>
        <w:t>Reikalaujami kokybės vadybos sistemos ir (arba) aplinkos apsaugos vadybos sistemos standartai</w:t>
      </w:r>
    </w:p>
    <w:p w:rsidR="00C425B1" w:rsidRDefault="00C425B1" w:rsidP="00C425B1">
      <w:pPr>
        <w:pStyle w:val="Sraopastraipa"/>
        <w:numPr>
          <w:ilvl w:val="0"/>
          <w:numId w:val="2"/>
        </w:numPr>
        <w:ind w:left="0" w:firstLine="567"/>
        <w:rPr>
          <w:szCs w:val="24"/>
        </w:rPr>
      </w:pPr>
      <w:r>
        <w:rPr>
          <w:szCs w:val="24"/>
        </w:rPr>
        <w:t>Tiekėjas sutarties vykdymo metu turi taikyti aplinkos apsaugos vadybos sistemos reikalavimus (reikalavimas nustatytas vadovaujantis Viešųjų pirkimų įstatymo 48 straipsnio 2 dalimi):</w:t>
      </w:r>
    </w:p>
    <w:p w:rsidR="00C425B1" w:rsidRDefault="00C425B1" w:rsidP="00C425B1">
      <w:pPr>
        <w:pStyle w:val="Sraopastraipa"/>
        <w:ind w:left="567"/>
        <w:rPr>
          <w:szCs w:val="24"/>
        </w:rPr>
      </w:pPr>
    </w:p>
    <w:tbl>
      <w:tblPr>
        <w:tblStyle w:val="Lentelstinklelis"/>
        <w:tblW w:w="0" w:type="auto"/>
        <w:tblInd w:w="0" w:type="dxa"/>
        <w:tblLook w:val="04A0" w:firstRow="1" w:lastRow="0" w:firstColumn="1" w:lastColumn="0" w:noHBand="0" w:noVBand="1"/>
      </w:tblPr>
      <w:tblGrid>
        <w:gridCol w:w="812"/>
        <w:gridCol w:w="4541"/>
        <w:gridCol w:w="4275"/>
      </w:tblGrid>
      <w:tr w:rsidR="00C425B1" w:rsidTr="00C425B1">
        <w:tc>
          <w:tcPr>
            <w:tcW w:w="812" w:type="dxa"/>
            <w:tcBorders>
              <w:top w:val="single" w:sz="4" w:space="0" w:color="auto"/>
              <w:left w:val="single" w:sz="4" w:space="0" w:color="auto"/>
              <w:bottom w:val="single" w:sz="4" w:space="0" w:color="auto"/>
              <w:right w:val="single" w:sz="4" w:space="0" w:color="auto"/>
            </w:tcBorders>
            <w:hideMark/>
          </w:tcPr>
          <w:p w:rsidR="00C425B1" w:rsidRDefault="00C425B1">
            <w:pPr>
              <w:jc w:val="center"/>
              <w:rPr>
                <w:b/>
                <w:sz w:val="20"/>
                <w:szCs w:val="24"/>
              </w:rPr>
            </w:pPr>
            <w:r>
              <w:rPr>
                <w:b/>
                <w:sz w:val="20"/>
                <w:szCs w:val="24"/>
              </w:rPr>
              <w:t>Eil. nr.</w:t>
            </w:r>
          </w:p>
        </w:tc>
        <w:tc>
          <w:tcPr>
            <w:tcW w:w="4541" w:type="dxa"/>
            <w:tcBorders>
              <w:top w:val="single" w:sz="4" w:space="0" w:color="auto"/>
              <w:left w:val="single" w:sz="4" w:space="0" w:color="auto"/>
              <w:bottom w:val="single" w:sz="4" w:space="0" w:color="auto"/>
              <w:right w:val="single" w:sz="4" w:space="0" w:color="auto"/>
            </w:tcBorders>
            <w:hideMark/>
          </w:tcPr>
          <w:p w:rsidR="00C425B1" w:rsidRDefault="00C425B1">
            <w:pPr>
              <w:jc w:val="center"/>
              <w:rPr>
                <w:b/>
                <w:sz w:val="20"/>
                <w:szCs w:val="24"/>
              </w:rPr>
            </w:pPr>
            <w:r>
              <w:rPr>
                <w:b/>
                <w:sz w:val="20"/>
                <w:szCs w:val="24"/>
              </w:rPr>
              <w:t>Reikalavimai</w:t>
            </w:r>
          </w:p>
        </w:tc>
        <w:tc>
          <w:tcPr>
            <w:tcW w:w="4275" w:type="dxa"/>
            <w:tcBorders>
              <w:top w:val="single" w:sz="4" w:space="0" w:color="auto"/>
              <w:left w:val="single" w:sz="4" w:space="0" w:color="auto"/>
              <w:bottom w:val="single" w:sz="4" w:space="0" w:color="auto"/>
              <w:right w:val="single" w:sz="4" w:space="0" w:color="auto"/>
            </w:tcBorders>
            <w:hideMark/>
          </w:tcPr>
          <w:p w:rsidR="00C425B1" w:rsidRDefault="00C425B1">
            <w:pPr>
              <w:jc w:val="center"/>
              <w:rPr>
                <w:b/>
                <w:sz w:val="20"/>
                <w:szCs w:val="24"/>
              </w:rPr>
            </w:pPr>
            <w:r>
              <w:rPr>
                <w:b/>
                <w:sz w:val="20"/>
                <w:szCs w:val="24"/>
              </w:rPr>
              <w:t>Patvirtinančių dokumentų sąrašas</w:t>
            </w:r>
          </w:p>
        </w:tc>
      </w:tr>
      <w:tr w:rsidR="00651245" w:rsidTr="00C425B1">
        <w:tc>
          <w:tcPr>
            <w:tcW w:w="812" w:type="dxa"/>
            <w:tcBorders>
              <w:top w:val="single" w:sz="4" w:space="0" w:color="auto"/>
              <w:left w:val="single" w:sz="4" w:space="0" w:color="auto"/>
              <w:bottom w:val="single" w:sz="4" w:space="0" w:color="auto"/>
              <w:right w:val="single" w:sz="4" w:space="0" w:color="auto"/>
            </w:tcBorders>
            <w:hideMark/>
          </w:tcPr>
          <w:p w:rsidR="00651245" w:rsidRDefault="00651245" w:rsidP="00651245">
            <w:pPr>
              <w:rPr>
                <w:sz w:val="20"/>
                <w:szCs w:val="24"/>
                <w:highlight w:val="yellow"/>
              </w:rPr>
            </w:pPr>
            <w:r>
              <w:rPr>
                <w:sz w:val="20"/>
                <w:szCs w:val="24"/>
              </w:rPr>
              <w:t>26.1.</w:t>
            </w:r>
          </w:p>
        </w:tc>
        <w:tc>
          <w:tcPr>
            <w:tcW w:w="4541" w:type="dxa"/>
            <w:tcBorders>
              <w:top w:val="single" w:sz="4" w:space="0" w:color="auto"/>
              <w:left w:val="single" w:sz="4" w:space="0" w:color="auto"/>
              <w:bottom w:val="single" w:sz="4" w:space="0" w:color="auto"/>
              <w:right w:val="single" w:sz="4" w:space="0" w:color="auto"/>
            </w:tcBorders>
            <w:hideMark/>
          </w:tcPr>
          <w:p w:rsidR="00651245" w:rsidRPr="00651245" w:rsidRDefault="00651245" w:rsidP="00651245">
            <w:pPr>
              <w:rPr>
                <w:sz w:val="22"/>
              </w:rPr>
            </w:pPr>
            <w:r w:rsidRPr="00651245">
              <w:rPr>
                <w:rFonts w:eastAsia="SimSun"/>
                <w:sz w:val="22"/>
              </w:rPr>
              <w:t>Tiekėjas, pagal atliekamų darbų sritį</w:t>
            </w:r>
            <w:r w:rsidRPr="00651245">
              <w:rPr>
                <w:rFonts w:eastAsia="SimSun"/>
                <w:color w:val="00B050"/>
                <w:sz w:val="22"/>
              </w:rPr>
              <w:t xml:space="preserve"> </w:t>
            </w:r>
            <w:r w:rsidRPr="00651245">
              <w:rPr>
                <w:rFonts w:eastAsia="SimSun"/>
                <w:sz w:val="22"/>
              </w:rPr>
              <w:t>laikosi:</w:t>
            </w:r>
          </w:p>
          <w:p w:rsidR="00651245" w:rsidRPr="00651245" w:rsidRDefault="00651245" w:rsidP="00651245">
            <w:pPr>
              <w:rPr>
                <w:rFonts w:eastAsia="SimSun"/>
                <w:sz w:val="22"/>
              </w:rPr>
            </w:pPr>
            <w:r w:rsidRPr="00651245">
              <w:rPr>
                <w:rFonts w:eastAsia="SimSun"/>
                <w:sz w:val="22"/>
              </w:rPr>
              <w:t xml:space="preserve">-  Europos Sąjungos aplinkos apsaugos vadybos ir audito sistemos </w:t>
            </w:r>
            <w:r w:rsidRPr="00651245">
              <w:rPr>
                <w:rFonts w:eastAsia="SimSun"/>
                <w:i/>
                <w:iCs/>
                <w:sz w:val="22"/>
              </w:rPr>
              <w:t xml:space="preserve">(angl. Eco-Managment and Audit Scheme, EMAS) </w:t>
            </w:r>
            <w:r w:rsidRPr="00651245">
              <w:rPr>
                <w:rFonts w:eastAsia="SimSun"/>
                <w:sz w:val="22"/>
              </w:rPr>
              <w:t xml:space="preserve">arba kitų aplinkos apsaugos vadybos sistemų, pripažįstamų pagal 2009 m. lapkričio 25 d. Europos Parlamento ir Tarybos reglamento (EB) Nr. 1221/2009 dėl organizacijų savanoriškojo Bendrijos </w:t>
            </w:r>
            <w:r w:rsidRPr="00651245">
              <w:rPr>
                <w:rFonts w:eastAsia="SimSun"/>
                <w:sz w:val="22"/>
              </w:rPr>
              <w:lastRenderedPageBreak/>
              <w:t xml:space="preserve">aplinkosaugos vadybos ir audito sistemos (EMAS) taikymo, </w:t>
            </w:r>
            <w:r w:rsidRPr="00651245">
              <w:rPr>
                <w:sz w:val="22"/>
              </w:rPr>
              <w:t xml:space="preserve">panaikinančio Reglamentą (EB) Nr. 761/2001 ir Komisijos sprendimus 2001/681/EB bei 2006/193/EB (OL 2009 L 342, p. 1), </w:t>
            </w:r>
            <w:r w:rsidRPr="00651245">
              <w:rPr>
                <w:rFonts w:eastAsia="SimSun"/>
                <w:sz w:val="22"/>
              </w:rPr>
              <w:t>45 straipsnį, arba kitų aplinkos apsaugos vadybos standartų reikalavimų, arba</w:t>
            </w:r>
          </w:p>
          <w:p w:rsidR="00651245" w:rsidRPr="00BB7899" w:rsidRDefault="00651245" w:rsidP="00651245">
            <w:pPr>
              <w:contextualSpacing/>
            </w:pPr>
            <w:r w:rsidRPr="00651245">
              <w:rPr>
                <w:sz w:val="22"/>
              </w:rPr>
              <w:t>- standarto LST EN ISO 14001:2015 (arba lygiaverčio standarto) reikalavimų.</w:t>
            </w:r>
          </w:p>
        </w:tc>
        <w:tc>
          <w:tcPr>
            <w:tcW w:w="4275" w:type="dxa"/>
            <w:tcBorders>
              <w:top w:val="single" w:sz="4" w:space="0" w:color="auto"/>
              <w:left w:val="single" w:sz="4" w:space="0" w:color="auto"/>
              <w:bottom w:val="single" w:sz="4" w:space="0" w:color="auto"/>
              <w:right w:val="single" w:sz="4" w:space="0" w:color="auto"/>
            </w:tcBorders>
            <w:hideMark/>
          </w:tcPr>
          <w:p w:rsidR="00651245" w:rsidRPr="00651245" w:rsidRDefault="00651245" w:rsidP="00651245">
            <w:pPr>
              <w:spacing w:line="276" w:lineRule="auto"/>
              <w:rPr>
                <w:rFonts w:eastAsia="Calibri"/>
                <w:sz w:val="22"/>
              </w:rPr>
            </w:pPr>
            <w:r w:rsidRPr="00651245">
              <w:rPr>
                <w:rFonts w:eastAsia="Calibri"/>
                <w:sz w:val="22"/>
              </w:rPr>
              <w:lastRenderedPageBreak/>
              <w:t xml:space="preserve">Pateikiamas nepriklausomos įstaigos išduotas galiojantis sertifikatas, patvirtinantis, kad tiekėjas laikosi nurodytų aplinkos apsaugos sistemos standartų arba lygiaverčių standartų.  </w:t>
            </w:r>
          </w:p>
          <w:p w:rsidR="00651245" w:rsidRPr="00651245" w:rsidRDefault="00651245" w:rsidP="00651245">
            <w:pPr>
              <w:spacing w:line="276" w:lineRule="auto"/>
              <w:rPr>
                <w:rFonts w:eastAsia="Calibri"/>
                <w:sz w:val="22"/>
              </w:rPr>
            </w:pPr>
            <w:r w:rsidRPr="00651245">
              <w:rPr>
                <w:rFonts w:eastAsia="Calibri"/>
                <w:sz w:val="22"/>
              </w:rPr>
              <w:t xml:space="preserve">Tiekėjas gali pateikti lygiaverčius įrodymus  tiekėjo patvirtintus aplinkos apsaugos vadybos sistemų aprašymus, atitinkančius visus </w:t>
            </w:r>
            <w:r w:rsidRPr="00651245">
              <w:rPr>
                <w:rFonts w:eastAsia="Calibri"/>
                <w:sz w:val="22"/>
              </w:rPr>
              <w:lastRenderedPageBreak/>
              <w:t>Tvarkos aprašo 10 punkto 10.1-10.6 papunkčiuose nustatytus reikalavimus), jeigu tiekėjas dėl nuo jo nepriklausančių objektyvių priežasčių negali pateikti sertifikatų per nustatytą laiką.</w:t>
            </w:r>
          </w:p>
          <w:p w:rsidR="00651245" w:rsidRPr="00651245" w:rsidRDefault="00651245" w:rsidP="00651245">
            <w:pPr>
              <w:spacing w:line="276" w:lineRule="auto"/>
              <w:rPr>
                <w:rFonts w:eastAsia="Calibri"/>
                <w:sz w:val="22"/>
              </w:rPr>
            </w:pPr>
            <w:r w:rsidRPr="00651245">
              <w:rPr>
                <w:rFonts w:eastAsia="Calibri"/>
                <w:sz w:val="22"/>
              </w:rPr>
              <w:t>Perkančioji organizacija pripažįsta lygiaverčius sertifikatus, išduotus kitose valstybėse narėse įsteigtų nepriklausomų įstaigų.</w:t>
            </w:r>
          </w:p>
          <w:p w:rsidR="00651245" w:rsidRDefault="00651245" w:rsidP="00651245">
            <w:pPr>
              <w:rPr>
                <w:i/>
                <w:sz w:val="20"/>
                <w:szCs w:val="24"/>
                <w:lang w:eastAsia="lt-LT"/>
              </w:rPr>
            </w:pPr>
            <w:r w:rsidRPr="00651245">
              <w:rPr>
                <w:rFonts w:eastAsia="Calibri"/>
                <w:sz w:val="22"/>
                <w:szCs w:val="22"/>
              </w:rPr>
              <w:t>Pateikiamas (-i) skenuotas (-i) dokumentas (-ai) elektroninėmis priemonėmis.</w:t>
            </w:r>
          </w:p>
        </w:tc>
      </w:tr>
      <w:tr w:rsidR="00651245" w:rsidTr="00C425B1">
        <w:tc>
          <w:tcPr>
            <w:tcW w:w="9628" w:type="dxa"/>
            <w:gridSpan w:val="3"/>
            <w:tcBorders>
              <w:top w:val="single" w:sz="4" w:space="0" w:color="auto"/>
              <w:left w:val="single" w:sz="4" w:space="0" w:color="auto"/>
              <w:bottom w:val="single" w:sz="4" w:space="0" w:color="auto"/>
              <w:right w:val="single" w:sz="4" w:space="0" w:color="auto"/>
            </w:tcBorders>
            <w:hideMark/>
          </w:tcPr>
          <w:p w:rsidR="00651245" w:rsidRDefault="00651245" w:rsidP="00651245">
            <w:pPr>
              <w:rPr>
                <w:sz w:val="20"/>
                <w:szCs w:val="24"/>
                <w:lang w:eastAsia="lt-LT"/>
              </w:rPr>
            </w:pPr>
            <w:r>
              <w:rPr>
                <w:sz w:val="20"/>
                <w:szCs w:val="24"/>
                <w:lang w:eastAsia="lt-LT"/>
              </w:rPr>
              <w:lastRenderedPageBreak/>
              <w:t>Pastabos:</w:t>
            </w:r>
          </w:p>
          <w:p w:rsidR="00651245" w:rsidRDefault="00651245" w:rsidP="00651245">
            <w:pPr>
              <w:rPr>
                <w:sz w:val="20"/>
                <w:szCs w:val="24"/>
                <w:lang w:eastAsia="lt-LT"/>
              </w:rPr>
            </w:pPr>
            <w:r>
              <w:rPr>
                <w:i/>
                <w:sz w:val="20"/>
                <w:szCs w:val="24"/>
                <w:lang w:eastAsia="lt-LT"/>
              </w:rPr>
              <w:t>1) Jeigu pasiūlymą teikia ūkio subjektų grupė</w:t>
            </w:r>
            <w:r>
              <w:rPr>
                <w:sz w:val="20"/>
                <w:szCs w:val="24"/>
                <w:lang w:eastAsia="lt-LT"/>
              </w:rPr>
              <w:t xml:space="preserve"> - </w:t>
            </w:r>
            <w:r>
              <w:rPr>
                <w:i/>
                <w:iCs/>
                <w:sz w:val="20"/>
                <w:szCs w:val="24"/>
                <w:lang w:eastAsia="lt-LT"/>
              </w:rPr>
              <w:t>reikalavimą turi atitikti ūkio subjektų grupės narys (-iai), atsižvelgiant į jų prisiimamus įsipareigojimus pirkimo sutarčiai vykdyti;</w:t>
            </w:r>
          </w:p>
          <w:p w:rsidR="00651245" w:rsidRDefault="00651245" w:rsidP="00651245">
            <w:pPr>
              <w:rPr>
                <w:sz w:val="20"/>
                <w:szCs w:val="24"/>
                <w:lang w:eastAsia="lt-LT"/>
              </w:rPr>
            </w:pPr>
            <w:r>
              <w:rPr>
                <w:sz w:val="20"/>
                <w:szCs w:val="24"/>
                <w:lang w:eastAsia="lt-LT"/>
              </w:rPr>
              <w:t xml:space="preserve">2) </w:t>
            </w:r>
            <w:r>
              <w:rPr>
                <w:i/>
                <w:iCs/>
                <w:sz w:val="20"/>
                <w:szCs w:val="24"/>
                <w:lang w:eastAsia="lt-LT"/>
              </w:rPr>
              <w:t>Tiekėjas gali remtis kitų ūkio subjektų pajėgumais atsižvelgiant į jų prisiimamus įsipareigojimus pirkimo sutarčiai vykdyti;</w:t>
            </w:r>
          </w:p>
          <w:p w:rsidR="00651245" w:rsidRDefault="00651245" w:rsidP="00651245">
            <w:pPr>
              <w:rPr>
                <w:sz w:val="20"/>
                <w:szCs w:val="24"/>
                <w:lang w:eastAsia="lt-LT"/>
              </w:rPr>
            </w:pPr>
            <w:r>
              <w:rPr>
                <w:i/>
                <w:iCs/>
                <w:sz w:val="20"/>
                <w:szCs w:val="24"/>
                <w:lang w:eastAsia="lt-LT"/>
              </w:rPr>
              <w:t>3) Subtiekėjai turi laikytis reikalaujamų aplinkos apsaugos vadybos priemonių, atsižvelgiant į jų prisiimamus įsipareigojimus pirkimo sutarčiai vykdyti.</w:t>
            </w:r>
          </w:p>
        </w:tc>
      </w:tr>
    </w:tbl>
    <w:p w:rsidR="00C425B1" w:rsidRDefault="00C425B1" w:rsidP="00C425B1">
      <w:pPr>
        <w:rPr>
          <w:rFonts w:eastAsia="Calibri" w:cs="Times New Roman"/>
          <w:szCs w:val="24"/>
        </w:rPr>
      </w:pPr>
    </w:p>
    <w:p w:rsidR="00C425B1" w:rsidRDefault="00C425B1" w:rsidP="00C425B1">
      <w:pPr>
        <w:numPr>
          <w:ilvl w:val="0"/>
          <w:numId w:val="2"/>
        </w:numPr>
        <w:ind w:left="0" w:firstLine="567"/>
        <w:contextualSpacing/>
        <w:rPr>
          <w:rFonts w:eastAsia="Calibri" w:cs="Times New Roman"/>
          <w:sz w:val="28"/>
          <w:szCs w:val="24"/>
        </w:rPr>
      </w:pPr>
      <w:r>
        <w:rPr>
          <w:szCs w:val="24"/>
        </w:rPr>
        <w:t>Tiekėjo kvalifikacija ir, jeigu taikoma, atitiktis kokybės vadybos sistemos ir (arba) aplinkos apsaugos vadybos sistemos standartų reikalavimams turi būti įgyta iki pasiūlymų pateikimo termino pabaigos (susipažinimo su pasiūlymais dienos).</w:t>
      </w:r>
    </w:p>
    <w:p w:rsidR="00C425B1" w:rsidRDefault="00C425B1" w:rsidP="00C425B1">
      <w:pPr>
        <w:numPr>
          <w:ilvl w:val="0"/>
          <w:numId w:val="2"/>
        </w:numPr>
        <w:ind w:left="0" w:firstLine="567"/>
        <w:contextualSpacing/>
        <w:rPr>
          <w:rFonts w:eastAsia="Calibri" w:cs="Times New Roman"/>
          <w:sz w:val="28"/>
          <w:szCs w:val="24"/>
        </w:rPr>
      </w:pPr>
      <w:r>
        <w:rPr>
          <w:rFonts w:eastAsia="Calibri" w:cs="Times New Roman"/>
          <w:szCs w:val="24"/>
        </w:rPr>
        <w:t xml:space="preserve">Jeigu tiekėjo kvalifikacija dėl teisės verstis atitinkama veikla nebuvo tikrinama arba tikrinama ne visa apimtimi, </w:t>
      </w:r>
      <w:r>
        <w:rPr>
          <w:rFonts w:eastAsia="Calibri" w:cs="Times New Roman"/>
          <w:b/>
          <w:szCs w:val="24"/>
        </w:rPr>
        <w:t>tiekėjas perkančiajai organizacijai įsipareigoja, kad pirkimo sutartį vykdys tik tokią teisę turintys asmenys.</w:t>
      </w:r>
      <w:r>
        <w:rPr>
          <w:rFonts w:eastAsia="Calibri" w:cs="Times New Roman"/>
          <w:szCs w:val="24"/>
        </w:rPr>
        <w:t xml:space="preserve"> Perkančiajai organizacijai pareikalavus, tiekėjas turės pateikti dokumentus, įrodančius, kad pirkimo sutartį vykdo ar vykdys tik tokią teisę turintys asmenys.</w:t>
      </w:r>
    </w:p>
    <w:p w:rsidR="00C425B1" w:rsidRDefault="00C425B1" w:rsidP="00C425B1">
      <w:pPr>
        <w:pStyle w:val="Sraopastraipa"/>
        <w:numPr>
          <w:ilvl w:val="0"/>
          <w:numId w:val="2"/>
        </w:numPr>
        <w:ind w:left="0" w:firstLine="567"/>
        <w:rPr>
          <w:rFonts w:eastAsia="Calibri"/>
          <w:szCs w:val="24"/>
        </w:rPr>
      </w:pPr>
      <w:r>
        <w:rPr>
          <w:rFonts w:eastAsia="Calibri"/>
          <w:color w:val="000000"/>
          <w:szCs w:val="24"/>
        </w:rPr>
        <w:t>Tiekėjas gali remtis kitų ūkio subjektų pajėgumais, kurių kvalifikacija remiasi siekdamas atitikti pirkimo dokumentuose nustatytus kvalifikacijos reikalavimus (jeigu taikytini):  reikalavimą turėti specialų leidimą arba būti tam tikrų organizacijų nariu, finansinio ir ekonominio pajėgumo reikalavimus, techninio ir profesinio pajėgumo reikalavimus.</w:t>
      </w:r>
    </w:p>
    <w:p w:rsidR="00C425B1" w:rsidRDefault="00C425B1" w:rsidP="00C425B1">
      <w:pPr>
        <w:pStyle w:val="Sraopastraipa"/>
        <w:numPr>
          <w:ilvl w:val="0"/>
          <w:numId w:val="2"/>
        </w:numPr>
        <w:ind w:left="0" w:firstLine="567"/>
        <w:rPr>
          <w:rFonts w:eastAsia="Calibri"/>
          <w:szCs w:val="24"/>
        </w:rPr>
      </w:pPr>
      <w:r>
        <w:rPr>
          <w:szCs w:val="24"/>
          <w:u w:val="single"/>
        </w:rPr>
        <w:t>Tiekėjas kartu su pasiūlymu privalo pateikti subtiekėjų</w:t>
      </w:r>
      <w:r>
        <w:rPr>
          <w:szCs w:val="24"/>
        </w:rPr>
        <w:t>, kurių pajėgumais remiasi</w:t>
      </w:r>
      <w:r>
        <w:rPr>
          <w:szCs w:val="24"/>
          <w:u w:val="single"/>
        </w:rPr>
        <w:t xml:space="preserve"> </w:t>
      </w:r>
      <w:r>
        <w:rPr>
          <w:rFonts w:eastAsia="Calibri"/>
          <w:color w:val="000000"/>
          <w:szCs w:val="24"/>
        </w:rPr>
        <w:t>siekdamas atitikti pirkimo dokumentuose nustatytus kvalifikacijos reikalavimus,</w:t>
      </w:r>
      <w:r>
        <w:rPr>
          <w:szCs w:val="24"/>
        </w:rPr>
        <w:t xml:space="preserve"> </w:t>
      </w:r>
      <w:r>
        <w:rPr>
          <w:szCs w:val="24"/>
          <w:u w:val="single"/>
        </w:rPr>
        <w:t>sutikimą dalyvauti pirkime.</w:t>
      </w:r>
    </w:p>
    <w:p w:rsidR="00C425B1" w:rsidRDefault="00C425B1" w:rsidP="00C425B1">
      <w:pPr>
        <w:numPr>
          <w:ilvl w:val="0"/>
          <w:numId w:val="2"/>
        </w:numPr>
        <w:ind w:left="0" w:firstLine="567"/>
        <w:contextualSpacing/>
        <w:rPr>
          <w:rFonts w:eastAsia="Calibri" w:cs="Times New Roman"/>
          <w:szCs w:val="24"/>
        </w:rPr>
      </w:pPr>
      <w:r>
        <w:rPr>
          <w:rFonts w:eastAsia="Calibri"/>
          <w:szCs w:val="24"/>
        </w:rPr>
        <w:t xml:space="preserve">Kai tiekėjas pageidauja remtis kitų ūkio subjektų pajėgumais, jis privalo pirkimo organizatoriui pasiūlyme įrodyti, kad vykdant pirkimo sutartį ūkio subjektų, kurių pajėgumais jis remiasi, ištekliai jam bus prieinami per visą pirkimo sutarties vykdymo laikotarpį, t. y. pateikti šių ūkio subjektų sutikimus. </w:t>
      </w:r>
      <w:r>
        <w:rPr>
          <w:szCs w:val="24"/>
        </w:rPr>
        <w:t>Dalyvis pasiūlyme privalo išviešinti žinomus subtiekėjus, kurių pajėgumais remiasi ir nurodyti juos pasiūlymo formoje.</w:t>
      </w:r>
    </w:p>
    <w:p w:rsidR="00C425B1" w:rsidRDefault="00C425B1" w:rsidP="00C425B1">
      <w:pPr>
        <w:numPr>
          <w:ilvl w:val="0"/>
          <w:numId w:val="2"/>
        </w:numPr>
        <w:ind w:left="0" w:firstLine="567"/>
        <w:contextualSpacing/>
        <w:rPr>
          <w:rFonts w:eastAsia="Calibri" w:cs="Times New Roman"/>
          <w:szCs w:val="24"/>
        </w:rPr>
      </w:pPr>
      <w:r>
        <w:rPr>
          <w:b/>
          <w:szCs w:val="24"/>
        </w:rPr>
        <w:t>Pasiūlymo formoje tiekėjas turi deklaruoti, kad jis, kiekvienas tiekėjų grupės partneris (jei pasiūlymą pateikia tiekėjų grupė), subtiekėjai, kurių pajėgumais, t. y. siekdamas atitikti kvalifikacijos reikalavimus, remiasi tiekėjas, atitinka III skyriuje nustatytus Reikalavimus Tiekėjui.</w:t>
      </w:r>
    </w:p>
    <w:p w:rsidR="00C425B1" w:rsidRDefault="00C425B1" w:rsidP="00C425B1">
      <w:pPr>
        <w:pStyle w:val="Sraopastraipa"/>
        <w:widowControl w:val="0"/>
        <w:numPr>
          <w:ilvl w:val="0"/>
          <w:numId w:val="2"/>
        </w:numPr>
        <w:tabs>
          <w:tab w:val="left" w:pos="1134"/>
        </w:tabs>
        <w:autoSpaceDE w:val="0"/>
        <w:autoSpaceDN w:val="0"/>
        <w:adjustRightInd w:val="0"/>
        <w:ind w:left="0" w:firstLine="567"/>
        <w:rPr>
          <w:color w:val="538135" w:themeColor="accent6" w:themeShade="BF"/>
          <w:szCs w:val="24"/>
        </w:rPr>
      </w:pPr>
      <w:r>
        <w:rPr>
          <w:szCs w:val="24"/>
        </w:rPr>
        <w:t>Paprašius, dalyvis, kurio pasiūlymas gali būti pripažintas laimėjusiu, turės pateikti savo, tiekėjų grupės partnerių (jeigu pasiūlymą teikia tiekėjų grupė), subtiekėjų (jei pasitelkiami) reikalaujamus reikalavimus Tiekėjui pagrindžiančius aktualius dokumentus. Nereikalaujama pateikti šių dokumentų, jeigu ji:</w:t>
      </w:r>
    </w:p>
    <w:p w:rsidR="00C425B1" w:rsidRDefault="00C425B1" w:rsidP="00C425B1">
      <w:pPr>
        <w:pStyle w:val="Sraopastraipa"/>
        <w:widowControl w:val="0"/>
        <w:numPr>
          <w:ilvl w:val="1"/>
          <w:numId w:val="2"/>
        </w:numPr>
        <w:tabs>
          <w:tab w:val="left" w:pos="1134"/>
        </w:tabs>
        <w:autoSpaceDE w:val="0"/>
        <w:autoSpaceDN w:val="0"/>
        <w:adjustRightInd w:val="0"/>
        <w:ind w:left="0" w:firstLine="567"/>
        <w:rPr>
          <w:szCs w:val="24"/>
        </w:rPr>
      </w:pPr>
      <w:r>
        <w:rPr>
          <w:szCs w:val="24"/>
        </w:rPr>
        <w:t>turi galimybę susipažinti su šiais dokumentais ar informacija tiesiogiai ir neatlygintinai prisijungusi prie nacionalinės duomenų bazės bet kurioje valstybėje narėje arba naudodamasi CVP IS priemonėmis;</w:t>
      </w:r>
    </w:p>
    <w:p w:rsidR="00C425B1" w:rsidRDefault="00C425B1" w:rsidP="00C425B1">
      <w:pPr>
        <w:pStyle w:val="Sraopastraipa"/>
        <w:widowControl w:val="0"/>
        <w:numPr>
          <w:ilvl w:val="1"/>
          <w:numId w:val="2"/>
        </w:numPr>
        <w:tabs>
          <w:tab w:val="left" w:pos="1134"/>
        </w:tabs>
        <w:autoSpaceDE w:val="0"/>
        <w:autoSpaceDN w:val="0"/>
        <w:adjustRightInd w:val="0"/>
        <w:ind w:left="0" w:firstLine="567"/>
        <w:rPr>
          <w:szCs w:val="24"/>
        </w:rPr>
      </w:pPr>
      <w:r>
        <w:rPr>
          <w:szCs w:val="24"/>
        </w:rPr>
        <w:t>šiuos dokumentus jau turi iš ankstesnių pirkimo procedūrų.</w:t>
      </w:r>
    </w:p>
    <w:p w:rsidR="00C425B1" w:rsidRDefault="00C425B1" w:rsidP="00C425B1">
      <w:pPr>
        <w:jc w:val="center"/>
        <w:rPr>
          <w:rFonts w:eastAsia="Times New Roman" w:cs="Times New Roman"/>
          <w:b/>
          <w:szCs w:val="24"/>
        </w:rPr>
      </w:pPr>
    </w:p>
    <w:p w:rsidR="00C425B1" w:rsidRDefault="00C425B1" w:rsidP="00C425B1">
      <w:pPr>
        <w:pStyle w:val="Antrat1"/>
        <w:keepLines w:val="0"/>
        <w:numPr>
          <w:ilvl w:val="0"/>
          <w:numId w:val="1"/>
        </w:numPr>
      </w:pPr>
      <w:bookmarkStart w:id="7" w:name="_Toc158640862"/>
      <w:bookmarkStart w:id="8" w:name="_Toc168559083"/>
      <w:r>
        <w:lastRenderedPageBreak/>
        <w:t>TIEKĖJŲ GRUPĖS DALYVAVIMAS PIRKIMO PROCEDŪROSE</w:t>
      </w:r>
      <w:bookmarkEnd w:id="7"/>
      <w:bookmarkEnd w:id="8"/>
    </w:p>
    <w:p w:rsidR="00C425B1" w:rsidRDefault="00C425B1" w:rsidP="00C425B1">
      <w:pPr>
        <w:rPr>
          <w:rFonts w:eastAsia="Times New Roman" w:cs="Times New Roman"/>
          <w:szCs w:val="24"/>
        </w:rPr>
      </w:pPr>
    </w:p>
    <w:p w:rsidR="00C425B1" w:rsidRDefault="00C425B1" w:rsidP="00C425B1">
      <w:pPr>
        <w:numPr>
          <w:ilvl w:val="0"/>
          <w:numId w:val="2"/>
        </w:numPr>
        <w:suppressAutoHyphens/>
        <w:ind w:left="0" w:firstLine="567"/>
        <w:rPr>
          <w:rFonts w:eastAsia="Times New Roman" w:cs="Times New Roman"/>
          <w:szCs w:val="20"/>
        </w:rPr>
      </w:pPr>
      <w:r>
        <w:rPr>
          <w:rFonts w:eastAsia="Times New Roman" w:cs="Times New Roman"/>
          <w:szCs w:val="20"/>
        </w:rPr>
        <w:t>Pasiūlymą gali pateikti tiekėjų grupė. Tiekėjų grupė, teikianti bendrą pasiūlymą, privalo pateikti jungtinės veiklos sutartį.</w:t>
      </w:r>
    </w:p>
    <w:p w:rsidR="00C425B1" w:rsidRDefault="00C425B1" w:rsidP="00C425B1">
      <w:pPr>
        <w:numPr>
          <w:ilvl w:val="0"/>
          <w:numId w:val="2"/>
        </w:numPr>
        <w:suppressAutoHyphens/>
        <w:ind w:left="0" w:firstLine="567"/>
        <w:rPr>
          <w:rFonts w:eastAsia="Times New Roman" w:cs="Times New Roman"/>
          <w:szCs w:val="20"/>
        </w:rPr>
      </w:pPr>
      <w:r>
        <w:rPr>
          <w:rFonts w:eastAsia="Times New Roman" w:cs="Times New Roman"/>
          <w:szCs w:val="20"/>
        </w:rPr>
        <w:t>Jungtinės veiklos sutartyje turi būti:</w:t>
      </w:r>
    </w:p>
    <w:p w:rsidR="00C425B1" w:rsidRDefault="00C425B1" w:rsidP="00C425B1">
      <w:pPr>
        <w:pStyle w:val="Sraopastraipa"/>
        <w:widowControl w:val="0"/>
        <w:numPr>
          <w:ilvl w:val="1"/>
          <w:numId w:val="2"/>
        </w:numPr>
        <w:tabs>
          <w:tab w:val="left" w:pos="1276"/>
        </w:tabs>
        <w:suppressAutoHyphens/>
        <w:ind w:left="0" w:firstLine="567"/>
      </w:pPr>
      <w:r>
        <w:t xml:space="preserve"> nurodyti kiekvienos šios sutarties šalies (partnerio) įsipareigojimai vykdant su perkančiąja organizacija numatomą sudaryti pirkimo sutartį, šių įsipareigojimų vertės dalis (apimtis eurais ir procentais) bendroje pirkimo sutarties vertėje. Jungtinės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w:t>
      </w:r>
    </w:p>
    <w:p w:rsidR="00C425B1" w:rsidRDefault="00C425B1" w:rsidP="00C425B1">
      <w:pPr>
        <w:pStyle w:val="Sraopastraipa"/>
        <w:widowControl w:val="0"/>
        <w:numPr>
          <w:ilvl w:val="1"/>
          <w:numId w:val="2"/>
        </w:numPr>
        <w:tabs>
          <w:tab w:val="left" w:pos="1276"/>
        </w:tabs>
        <w:suppressAutoHyphens/>
        <w:ind w:left="0" w:firstLine="567"/>
      </w:pPr>
      <w:r>
        <w:t>numatyta, kuris partneris (toliau – atsakingas partneris) atstovauja tiekėjų grupei (su kuo pirkimo organizatorius turėtų bendrauti kvalifikacijos nagrinėjimo (jeigu taikoma) ir pasiūlymo vertinimo metu kylančiais klausimais ir kam teikti su šiais klausimais susijusią informaciją).</w:t>
      </w:r>
    </w:p>
    <w:p w:rsidR="00C425B1" w:rsidRDefault="00C425B1" w:rsidP="00C425B1">
      <w:pPr>
        <w:numPr>
          <w:ilvl w:val="0"/>
          <w:numId w:val="2"/>
        </w:numPr>
        <w:suppressAutoHyphens/>
        <w:ind w:left="0" w:firstLine="567"/>
        <w:rPr>
          <w:rFonts w:eastAsia="Times New Roman" w:cs="Times New Roman"/>
          <w:szCs w:val="20"/>
        </w:rPr>
      </w:pPr>
      <w:r>
        <w:rPr>
          <w:rFonts w:eastAsia="Times New Roman" w:cs="Times New Roman"/>
          <w:szCs w:val="20"/>
        </w:rPr>
        <w:t>Perkančioji organizacija nereikalauja, kad, tiekėjų grupės pateiktą pasiūlymą nustačius laimėjusiu ir jai pasiūlius sudaryti pirkimo sutartį, ši tiekėjų grupė įgytų tam tikrą teisinę formą.</w:t>
      </w:r>
    </w:p>
    <w:p w:rsidR="00C425B1" w:rsidRDefault="00C425B1" w:rsidP="00C425B1">
      <w:pPr>
        <w:rPr>
          <w:rFonts w:eastAsia="Times New Roman" w:cs="Times New Roman"/>
          <w:b/>
          <w:szCs w:val="24"/>
        </w:rPr>
      </w:pPr>
    </w:p>
    <w:p w:rsidR="00C425B1" w:rsidRDefault="00C425B1" w:rsidP="00C425B1">
      <w:pPr>
        <w:pStyle w:val="Antrat1"/>
        <w:keepLines w:val="0"/>
        <w:numPr>
          <w:ilvl w:val="0"/>
          <w:numId w:val="1"/>
        </w:numPr>
      </w:pPr>
      <w:bookmarkStart w:id="9" w:name="_Toc158640864"/>
      <w:bookmarkStart w:id="10" w:name="_Toc168559084"/>
      <w:r>
        <w:t>PASIŪLYMŲ RENGIMAS, PATEIKIMAS, KEITIMAS</w:t>
      </w:r>
      <w:bookmarkEnd w:id="9"/>
      <w:bookmarkEnd w:id="10"/>
    </w:p>
    <w:p w:rsidR="00C425B1" w:rsidRDefault="00C425B1" w:rsidP="00C425B1">
      <w:pPr>
        <w:rPr>
          <w:rFonts w:eastAsia="Times New Roman" w:cs="Times New Roman"/>
          <w:b/>
          <w:szCs w:val="24"/>
        </w:rPr>
      </w:pPr>
    </w:p>
    <w:p w:rsidR="00C425B1" w:rsidRDefault="00C425B1" w:rsidP="00C425B1">
      <w:pPr>
        <w:widowControl w:val="0"/>
        <w:numPr>
          <w:ilvl w:val="0"/>
          <w:numId w:val="2"/>
        </w:numPr>
        <w:ind w:left="0" w:firstLine="567"/>
        <w:contextualSpacing/>
        <w:rPr>
          <w:rFonts w:eastAsia="Calibri" w:cs="Times New Roman"/>
          <w:szCs w:val="24"/>
        </w:rPr>
      </w:pPr>
      <w:r>
        <w:rPr>
          <w:rFonts w:eastAsia="Calibri" w:cs="Times New Roman"/>
          <w:szCs w:val="24"/>
        </w:rPr>
        <w:t>Pateikdamas pasiūlymą tiekėjas sutinka su šiais pirkimo dokumentais ir patvirtina, kad jo pasiūlyme pateikta informacija yra teisinga ir apima viską, ko reikia tinkamam pirkimo sutarties įvykdymui.</w:t>
      </w:r>
    </w:p>
    <w:p w:rsidR="00C425B1" w:rsidRDefault="00C425B1" w:rsidP="00C425B1">
      <w:pPr>
        <w:widowControl w:val="0"/>
        <w:numPr>
          <w:ilvl w:val="0"/>
          <w:numId w:val="2"/>
        </w:numPr>
        <w:ind w:left="0" w:firstLine="567"/>
        <w:contextualSpacing/>
        <w:rPr>
          <w:rFonts w:eastAsia="Calibri" w:cs="Times New Roman"/>
          <w:szCs w:val="24"/>
        </w:rPr>
      </w:pPr>
      <w:r>
        <w:rPr>
          <w:b/>
        </w:rPr>
        <w:t>Pasiūlymas turi būti pateikiamas tik elektroninėmis priemonėmis, naudojant CVP IS</w:t>
      </w:r>
      <w:r>
        <w:rPr>
          <w:rFonts w:eastAsia="Calibri" w:cs="Times New Roman"/>
          <w:szCs w:val="24"/>
        </w:rPr>
        <w:t xml:space="preserve">. </w:t>
      </w:r>
      <w:r>
        <w:t xml:space="preserve">Visi pasiūlyme pateikiami dokumentai turi būti pateikti elektronine forma. </w:t>
      </w:r>
      <w:r>
        <w:rPr>
          <w:lang w:eastAsia="ar-SA"/>
        </w:rPr>
        <w:t xml:space="preserve">Pateikiami dokumentai ar skaitmeninės dokumentų kopijos turi būti prieinami naudojant nediskriminuojančius, visuotinai prieinamus duomenų failų formatus (pvz., pdf, jpg, doc ir kt.). </w:t>
      </w:r>
      <w:r>
        <w:t>Pasiūlymas turi būti parengtas lietuvių kalba</w:t>
      </w:r>
      <w:r>
        <w:rPr>
          <w:rStyle w:val="pildymui"/>
          <w:i/>
          <w:iCs/>
        </w:rPr>
        <w:t>.</w:t>
      </w:r>
      <w:r>
        <w:t xml:space="preserve"> Jei su pasiūlymu pateikiami dokumentai negali būti pateikti lietuvių kalba, šie dokumentai turi būti pateikti originalo kalba, pridedant jų vertimą į lietuvių klabą (vertimas turi būti patvirtintas vertimą atlikusio asmens parašu). Kilus ginčui, pirmenybė yra teikiama dokumentams ar dokumentų vertimui lietuvių kalba. Kilus įtarimų dėl pasiūlyme pateikto dokumento vertimo kokybės ir (ar) jo atitikties dokumento originalo turiniui, pirkimo organizatorius pasilieka teisę reikalauti pateikti vertėjo parašu ir vertimų biuro antspaudu (jei turi) patvirtintą šio dokumento vertimą ir (arba) nurodyti, kad vertimą atlikusio asmens parašas būtų patvirtintas notariškai.</w:t>
      </w:r>
    </w:p>
    <w:p w:rsidR="00C425B1" w:rsidRDefault="00C425B1" w:rsidP="00C425B1">
      <w:pPr>
        <w:numPr>
          <w:ilvl w:val="0"/>
          <w:numId w:val="2"/>
        </w:numPr>
        <w:ind w:left="0" w:firstLine="567"/>
        <w:contextualSpacing/>
        <w:rPr>
          <w:rFonts w:eastAsia="Calibri" w:cs="Times New Roman"/>
          <w:szCs w:val="24"/>
        </w:rPr>
      </w:pPr>
      <w:r>
        <w:rPr>
          <w:rFonts w:eastAsia="Calibri" w:cs="Times New Roman"/>
          <w:szCs w:val="24"/>
        </w:rPr>
        <w:t xml:space="preserve">Nereikalaujama,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 </w:t>
      </w:r>
      <w:r>
        <w:rPr>
          <w:szCs w:val="24"/>
        </w:rPr>
        <w:t>Reikalaujama, kad Pasiūlymas turi būti pasirašytas tiekėjo ar jo įgalioto asmens (jeigu pasirašo įgaliotas asmuo, turi būti pridedama tinkamai patvirtinta įgaliojimo, ar kito patvirtinančio dokumento kopija), taip pat pirkimo organizatoriui paprašius pateikti Atitiktį reikalavimams įrodančius dokumentus, būtų teikiamos skaitmeninės dokumentų kopijos.</w:t>
      </w:r>
    </w:p>
    <w:p w:rsidR="00C425B1" w:rsidRDefault="00C425B1" w:rsidP="00C425B1">
      <w:pPr>
        <w:numPr>
          <w:ilvl w:val="0"/>
          <w:numId w:val="2"/>
        </w:numPr>
        <w:ind w:left="0" w:firstLine="567"/>
        <w:contextualSpacing/>
        <w:rPr>
          <w:rFonts w:eastAsia="Calibri" w:cs="Times New Roman"/>
          <w:szCs w:val="24"/>
        </w:rPr>
      </w:pPr>
      <w:r>
        <w:rPr>
          <w:rFonts w:eastAsia="Calibri" w:cs="Times New Roman"/>
          <w:szCs w:val="24"/>
        </w:rPr>
        <w:t xml:space="preserve">Tiekėjas (fizinis ar juridinis asmuo) gali pateikti pirkimo organizatoriui tik vieną pasiūlymą, nepriklausomai nuo to, ar teikiant pasiūlymą jis bus atskiras tiekėjas, ar tiekėjų grupės partneris (jungtinės veiklos sutarties šalis). </w:t>
      </w:r>
      <w:r>
        <w:rPr>
          <w:rFonts w:eastAsia="Calibri"/>
          <w:iCs/>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rsidR="00C425B1" w:rsidRDefault="00C425B1" w:rsidP="00C425B1">
      <w:pPr>
        <w:numPr>
          <w:ilvl w:val="0"/>
          <w:numId w:val="2"/>
        </w:numPr>
        <w:ind w:left="0" w:firstLine="567"/>
        <w:contextualSpacing/>
        <w:rPr>
          <w:rFonts w:eastAsia="Calibri" w:cs="Times New Roman"/>
          <w:szCs w:val="24"/>
        </w:rPr>
      </w:pPr>
      <w:r>
        <w:rPr>
          <w:rFonts w:eastAsia="Calibri" w:cs="Times New Roman"/>
          <w:szCs w:val="24"/>
        </w:rPr>
        <w:lastRenderedPageBreak/>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rsidR="00C425B1" w:rsidRDefault="00C425B1" w:rsidP="00C425B1">
      <w:pPr>
        <w:numPr>
          <w:ilvl w:val="0"/>
          <w:numId w:val="2"/>
        </w:numPr>
        <w:ind w:left="0" w:firstLine="567"/>
        <w:contextualSpacing/>
        <w:rPr>
          <w:rFonts w:eastAsia="Calibri" w:cs="Times New Roman"/>
          <w:b/>
          <w:szCs w:val="24"/>
        </w:rPr>
      </w:pPr>
      <w:r>
        <w:rPr>
          <w:rFonts w:eastAsia="Calibri" w:cs="Times New Roman"/>
          <w:b/>
          <w:szCs w:val="24"/>
        </w:rPr>
        <w:t>Tiekėjo pasiūlyme turi būti:</w:t>
      </w:r>
    </w:p>
    <w:p w:rsidR="00C425B1" w:rsidRDefault="00C425B1" w:rsidP="00C425B1">
      <w:pPr>
        <w:numPr>
          <w:ilvl w:val="1"/>
          <w:numId w:val="2"/>
        </w:numPr>
        <w:ind w:left="0" w:firstLine="567"/>
        <w:contextualSpacing/>
        <w:rPr>
          <w:rFonts w:eastAsia="Calibri" w:cs="Times New Roman"/>
          <w:szCs w:val="24"/>
        </w:rPr>
      </w:pPr>
      <w:r>
        <w:rPr>
          <w:rFonts w:eastAsia="Calibri" w:cs="Times New Roman"/>
          <w:b/>
          <w:szCs w:val="24"/>
        </w:rPr>
        <w:t xml:space="preserve">užpildytas ir pasirašytas pasiūlymas </w:t>
      </w:r>
      <w:r>
        <w:rPr>
          <w:rFonts w:eastAsia="Calibri" w:cs="Times New Roman"/>
          <w:szCs w:val="24"/>
        </w:rPr>
        <w:t>pagal pasiūlymo formą (pirkimo sąlygų 2 priedas);</w:t>
      </w:r>
    </w:p>
    <w:p w:rsidR="00C425B1" w:rsidRDefault="00C425B1" w:rsidP="00C425B1">
      <w:pPr>
        <w:numPr>
          <w:ilvl w:val="1"/>
          <w:numId w:val="2"/>
        </w:numPr>
        <w:ind w:left="0" w:firstLine="567"/>
        <w:contextualSpacing/>
        <w:rPr>
          <w:rFonts w:eastAsia="Calibri" w:cs="Times New Roman"/>
          <w:szCs w:val="24"/>
        </w:rPr>
      </w:pPr>
      <w:r>
        <w:rPr>
          <w:rFonts w:eastAsia="Calibri" w:cs="Times New Roman"/>
          <w:b/>
          <w:szCs w:val="24"/>
        </w:rPr>
        <w:t>įgaliojimas</w:t>
      </w:r>
      <w:r>
        <w:rPr>
          <w:rFonts w:eastAsia="Calibri" w:cs="Times New Roman"/>
          <w:szCs w:val="24"/>
        </w:rPr>
        <w:t xml:space="preserve"> ar kitas dokumentas (pvz., pareigybės aprašymas), suteikiantis teisę pasirašyti tiekėjo pasiūlymą, kai pasiūlymą pasirašo ne juridinio asmens vadovas, o jo įgaliotas asmuo;</w:t>
      </w:r>
    </w:p>
    <w:p w:rsidR="00C425B1" w:rsidRDefault="00C425B1" w:rsidP="00C425B1">
      <w:pPr>
        <w:numPr>
          <w:ilvl w:val="1"/>
          <w:numId w:val="2"/>
        </w:numPr>
        <w:ind w:left="0" w:firstLine="567"/>
        <w:contextualSpacing/>
        <w:rPr>
          <w:rFonts w:eastAsia="Calibri" w:cs="Times New Roman"/>
          <w:szCs w:val="24"/>
        </w:rPr>
      </w:pPr>
      <w:r>
        <w:rPr>
          <w:rFonts w:eastAsia="Calibri" w:cs="Times New Roman"/>
          <w:b/>
          <w:szCs w:val="24"/>
        </w:rPr>
        <w:t>jungtinės veiklos sutartis</w:t>
      </w:r>
      <w:r>
        <w:rPr>
          <w:rFonts w:eastAsia="Calibri" w:cs="Times New Roman"/>
          <w:szCs w:val="24"/>
        </w:rPr>
        <w:t>, jei pasiūlymą pateikia tiekėjų grupė;</w:t>
      </w:r>
    </w:p>
    <w:p w:rsidR="00C425B1" w:rsidRDefault="00C425B1" w:rsidP="00C425B1">
      <w:pPr>
        <w:numPr>
          <w:ilvl w:val="1"/>
          <w:numId w:val="2"/>
        </w:numPr>
        <w:ind w:left="0" w:firstLine="567"/>
        <w:contextualSpacing/>
        <w:rPr>
          <w:rFonts w:eastAsia="Calibri" w:cs="Times New Roman"/>
          <w:szCs w:val="24"/>
        </w:rPr>
      </w:pPr>
      <w:r>
        <w:rPr>
          <w:rFonts w:eastAsia="Calibri" w:cs="Times New Roman"/>
          <w:b/>
          <w:szCs w:val="24"/>
        </w:rPr>
        <w:t xml:space="preserve">įkainotų veiklų sąrašas </w:t>
      </w:r>
      <w:r>
        <w:rPr>
          <w:rFonts w:eastAsia="Calibri" w:cs="Times New Roman"/>
          <w:szCs w:val="24"/>
        </w:rPr>
        <w:t>(pirkimo sąlygų 3 priedas);</w:t>
      </w:r>
    </w:p>
    <w:p w:rsidR="00C425B1" w:rsidRDefault="00C425B1" w:rsidP="00C425B1">
      <w:pPr>
        <w:numPr>
          <w:ilvl w:val="1"/>
          <w:numId w:val="2"/>
        </w:numPr>
        <w:ind w:left="0" w:firstLine="567"/>
        <w:contextualSpacing/>
        <w:rPr>
          <w:rFonts w:eastAsia="Calibri" w:cs="Times New Roman"/>
          <w:szCs w:val="24"/>
        </w:rPr>
      </w:pPr>
      <w:r>
        <w:rPr>
          <w:rFonts w:eastAsia="Calibri" w:cs="Times New Roman"/>
          <w:szCs w:val="24"/>
        </w:rPr>
        <w:t>kita pirkimo dokumentuose prašoma medžiaga (jei prašoma).</w:t>
      </w:r>
      <w:r>
        <w:rPr>
          <w:szCs w:val="24"/>
        </w:rPr>
        <w:t xml:space="preserve"> </w:t>
      </w:r>
    </w:p>
    <w:p w:rsidR="00C425B1" w:rsidRDefault="00C425B1" w:rsidP="00C425B1">
      <w:pPr>
        <w:pStyle w:val="Sraopastraipa"/>
        <w:widowControl w:val="0"/>
        <w:numPr>
          <w:ilvl w:val="0"/>
          <w:numId w:val="2"/>
        </w:numPr>
        <w:tabs>
          <w:tab w:val="left" w:pos="1134"/>
        </w:tabs>
        <w:ind w:left="0" w:firstLine="567"/>
        <w:rPr>
          <w:rFonts w:eastAsia="Calibri"/>
          <w:b/>
          <w:szCs w:val="24"/>
        </w:rPr>
      </w:pPr>
      <w:r>
        <w:rPr>
          <w:szCs w:val="24"/>
        </w:rPr>
        <w:t>Lokalines sąmatas turės pateikti tik tas Tiekėjas, kurio pasiūlymas bus pripažintas laimėjusiu viešąjį pirkimą, per sutarties pasirašymo laikotarpį.</w:t>
      </w:r>
      <w:r>
        <w:t xml:space="preserve"> </w:t>
      </w:r>
      <w:r>
        <w:rPr>
          <w:szCs w:val="24"/>
        </w:rPr>
        <w:t>Tiekėjo pateiktos lokalinės sąmatos pirkimo procedūrų metu nebus vertinamos, nebus naudojamos atsiskaitymui už atliktus darbus, o bus reikalingos siekiant įvertinti atsisakomus ir (ar) papildomus darbus, jeigu sutarties vykdymo metu atsirastų toks poreikis.</w:t>
      </w:r>
    </w:p>
    <w:p w:rsidR="00C425B1" w:rsidRDefault="00C425B1" w:rsidP="00C425B1">
      <w:pPr>
        <w:numPr>
          <w:ilvl w:val="0"/>
          <w:numId w:val="2"/>
        </w:numPr>
        <w:ind w:left="0" w:firstLine="567"/>
        <w:contextualSpacing/>
        <w:rPr>
          <w:rFonts w:eastAsia="Times New Roman" w:cs="Times New Roman"/>
          <w:szCs w:val="24"/>
        </w:rPr>
      </w:pPr>
      <w:r>
        <w:rPr>
          <w:szCs w:val="24"/>
        </w:rPr>
        <w:t xml:space="preserve">Pasiūlymas turi būti pateiktas iki </w:t>
      </w:r>
      <w:r>
        <w:rPr>
          <w:b/>
          <w:szCs w:val="24"/>
        </w:rPr>
        <w:t>Skelbime apie pirkimą nurodyto termino</w:t>
      </w:r>
      <w:r>
        <w:rPr>
          <w:szCs w:val="24"/>
        </w:rPr>
        <w:t xml:space="preserve"> Lietuvos laiku CVP IS priemonėmis. Vėliau gauto pasiūlymo pirkimo organizatorius nenagrinės</w:t>
      </w:r>
      <w:r>
        <w:rPr>
          <w:rFonts w:eastAsia="Times New Roman" w:cs="Times New Roman"/>
          <w:szCs w:val="24"/>
        </w:rPr>
        <w:t>. Pirkimo organizatorius neatsako už elektros tiekimo, CVP IS sutrikimus ar už pavėluotai teikiamą pasiūlymą.</w:t>
      </w:r>
    </w:p>
    <w:p w:rsidR="00C425B1" w:rsidRDefault="00C425B1" w:rsidP="00C425B1">
      <w:pPr>
        <w:numPr>
          <w:ilvl w:val="0"/>
          <w:numId w:val="2"/>
        </w:numPr>
        <w:ind w:left="0" w:firstLine="567"/>
        <w:contextualSpacing/>
        <w:rPr>
          <w:rFonts w:eastAsia="Times New Roman" w:cs="Times New Roman"/>
          <w:szCs w:val="24"/>
        </w:rPr>
      </w:pPr>
      <w:r>
        <w:rPr>
          <w:szCs w:val="24"/>
        </w:rPr>
        <w:t>Pasiūlyme tiekėjas turi nurodyti jo galiojimo terminą. Pasiūlymas turi galioti ne trumpiau kaip 3 mėn. nuo pasiūlymų pateikimo termino pabaigos. Jei pasiūlyme nenurodytas jo galiojimo laikas, laikoma, kad pasiūlymas galioja tiek, kiek nustatyta pirkimo dokumentuose, t. y. 3 mėn. nuo pasiūlymų pateikimo termino pabaigos</w:t>
      </w:r>
      <w:r>
        <w:rPr>
          <w:rFonts w:eastAsia="Times New Roman" w:cs="Times New Roman"/>
          <w:szCs w:val="24"/>
        </w:rPr>
        <w:t>.</w:t>
      </w:r>
    </w:p>
    <w:p w:rsidR="00C425B1" w:rsidRDefault="00C425B1" w:rsidP="00C425B1">
      <w:pPr>
        <w:widowControl w:val="0"/>
        <w:numPr>
          <w:ilvl w:val="0"/>
          <w:numId w:val="2"/>
        </w:numPr>
        <w:ind w:left="0" w:firstLine="567"/>
        <w:contextualSpacing/>
        <w:rPr>
          <w:rFonts w:eastAsia="Times New Roman" w:cs="Times New Roman"/>
          <w:szCs w:val="24"/>
        </w:rPr>
      </w:pPr>
      <w:r>
        <w:rPr>
          <w:rFonts w:eastAsia="Times New Roman" w:cs="Times New Roman"/>
          <w:szCs w:val="24"/>
        </w:rPr>
        <w:t xml:space="preserve">Pasiūlyme nurodoma pirkimo kaina turi būti apskaičiuota ir išreikšta taip, kaip nurodyta pirkimo sąlygų 2 priede. Apskaičiuojant kainą turi būti atsižvelgta į visas perkamų darbų apimtis, į pasiūlymo kainos sudėtines dalis, į techninės specifikacijos (pirkimo sąlygų 1 priedas) reikalavimus, į pirkimo sutarties projekte (pirkimo sąlygų 4 priedas) numatytą atsiskaitymo už atliktus darbus terminą bei į visus kitus šių pirkimo dokumentų reikalavimus. Į kainą turi būti įskaityti visi tiekėjo mokami mokesčiai ir visos tiekėjo patiriamos su pasiūlymo rengimu ir su pirkimo sutarties vykdymu susijusios, tame tarpe elektroninių sąskaitų faktūrų pateikimo išlaidos. </w:t>
      </w:r>
      <w:r>
        <w:rPr>
          <w:szCs w:val="24"/>
        </w:rPr>
        <w:t xml:space="preserve">Įkainiai ir kainos įskaitant visus mokesčius visuose pasiūlymo dokumentuose turi būti įrašomos tikslumo lygiu iki euro šimtųjų dalių, t. y. suapvalinama paliekant du skaitmenis po kablelio. </w:t>
      </w:r>
      <w:r>
        <w:rPr>
          <w:b/>
          <w:bCs/>
          <w:szCs w:val="24"/>
        </w:rPr>
        <w:t>Tiekėjo pasiūlymo kaina turi apimti ir tas paslaugas bei darbus, kurie nors ir nebuvo tiesiogiai nustatytos pirkimo dokumentuose ir sutartyje, bet yra būtini sutarčiai įvykdyti, o tiekėjas turėjo ir galėjo juos numatyti ir įvertinti dar iki pasiūlymų pateikimo termino pabaigos.</w:t>
      </w:r>
    </w:p>
    <w:p w:rsidR="00C425B1" w:rsidRDefault="00C425B1" w:rsidP="00C425B1">
      <w:pPr>
        <w:numPr>
          <w:ilvl w:val="0"/>
          <w:numId w:val="2"/>
        </w:numPr>
        <w:ind w:left="0" w:firstLine="567"/>
        <w:contextualSpacing/>
        <w:rPr>
          <w:rFonts w:eastAsia="Times New Roman" w:cs="Times New Roman"/>
          <w:szCs w:val="24"/>
        </w:rPr>
      </w:pPr>
      <w:r>
        <w:rPr>
          <w:rFonts w:eastAsia="Times New Roman" w:cs="Times New Roman"/>
          <w:szCs w:val="24"/>
        </w:rPr>
        <w:t>Tuo atveju, kai pasiūlyme nurodyta kaina, išreikšta skaitmenimis, neatitinka kainos, nurodytos žodžiais, teisinga laikoma kaina, nurodyta žodžiais</w:t>
      </w:r>
      <w:r>
        <w:rPr>
          <w:rFonts w:eastAsia="SimSun" w:cs="Times New Roman"/>
          <w:b/>
          <w:bCs/>
          <w:szCs w:val="24"/>
          <w:vertAlign w:val="superscript"/>
        </w:rPr>
        <w:footnoteReference w:id="1"/>
      </w:r>
      <w:r>
        <w:rPr>
          <w:rFonts w:eastAsia="Times New Roman" w:cs="Times New Roman"/>
          <w:szCs w:val="24"/>
        </w:rPr>
        <w:t>.</w:t>
      </w:r>
    </w:p>
    <w:p w:rsidR="00C425B1" w:rsidRDefault="00C425B1" w:rsidP="00C425B1">
      <w:pPr>
        <w:numPr>
          <w:ilvl w:val="0"/>
          <w:numId w:val="2"/>
        </w:numPr>
        <w:ind w:left="0" w:firstLine="567"/>
        <w:contextualSpacing/>
        <w:rPr>
          <w:rFonts w:eastAsia="Times New Roman" w:cs="Times New Roman"/>
          <w:szCs w:val="24"/>
        </w:rPr>
      </w:pPr>
      <w:r>
        <w:rPr>
          <w:szCs w:val="24"/>
        </w:rPr>
        <w:t>Tiekėjas pasiūlymo formoje (pirkimo sąlygų 2 priedas) privalo nurodyti, ar jo pasiūlyme yra konfidencialios informacijos, ir kuri informacija yra konfidenciali.</w:t>
      </w:r>
    </w:p>
    <w:p w:rsidR="00C425B1" w:rsidRDefault="00C425B1" w:rsidP="00C425B1">
      <w:pPr>
        <w:pStyle w:val="Sraopastraipa"/>
        <w:numPr>
          <w:ilvl w:val="0"/>
          <w:numId w:val="2"/>
        </w:numPr>
        <w:ind w:left="0" w:firstLine="567"/>
        <w:rPr>
          <w:rFonts w:eastAsia="Calibri"/>
          <w:szCs w:val="24"/>
          <w:lang w:eastAsia="lt-LT"/>
        </w:rPr>
      </w:pPr>
      <w:r>
        <w:rPr>
          <w:rFonts w:eastAsia="Calibri"/>
          <w:szCs w:val="24"/>
          <w:lang w:eastAsia="lt-LT"/>
        </w:rPr>
        <w:t xml:space="preserve">Konfidencialia </w:t>
      </w:r>
      <w:r>
        <w:rPr>
          <w:rFonts w:eastAsia="Calibri"/>
          <w:b/>
          <w:szCs w:val="24"/>
          <w:lang w:eastAsia="lt-LT"/>
        </w:rPr>
        <w:t>negalima</w:t>
      </w:r>
      <w:r>
        <w:rPr>
          <w:rFonts w:eastAsia="Calibri"/>
          <w:szCs w:val="24"/>
          <w:lang w:eastAsia="lt-LT"/>
        </w:rPr>
        <w:t xml:space="preserve"> laikyti informacijos </w:t>
      </w:r>
      <w:r>
        <w:rPr>
          <w:rFonts w:eastAsia="Calibri"/>
          <w:szCs w:val="24"/>
        </w:rPr>
        <w:t>Viešųjų pirkimų įstatymo 20 straipsnio 2 dalyje nurodytos informacijos</w:t>
      </w:r>
      <w:r>
        <w:rPr>
          <w:rFonts w:eastAsia="Calibri"/>
          <w:szCs w:val="24"/>
          <w:lang w:eastAsia="lt-LT"/>
        </w:rPr>
        <w:t>.</w:t>
      </w:r>
    </w:p>
    <w:p w:rsidR="00C425B1" w:rsidRDefault="00C425B1" w:rsidP="00C425B1">
      <w:pPr>
        <w:pStyle w:val="Sraopastraipa"/>
        <w:numPr>
          <w:ilvl w:val="0"/>
          <w:numId w:val="2"/>
        </w:numPr>
        <w:ind w:left="0" w:firstLine="567"/>
        <w:rPr>
          <w:szCs w:val="24"/>
        </w:rPr>
      </w:pPr>
      <w:r>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Pr>
          <w:b/>
          <w:szCs w:val="24"/>
        </w:rPr>
        <w:t>„Konfidencialu“</w:t>
      </w:r>
      <w:r>
        <w:rPr>
          <w:szCs w:val="24"/>
        </w:rPr>
        <w:t xml:space="preserve">. Jei tiekėjas nenurodo konfidencialios informacijos, laikoma, kad tokios tiekėjo pasiūlyme nėra. </w:t>
      </w:r>
    </w:p>
    <w:p w:rsidR="00C425B1" w:rsidRDefault="00C425B1" w:rsidP="00C425B1">
      <w:pPr>
        <w:pStyle w:val="Sraopastraipa"/>
        <w:numPr>
          <w:ilvl w:val="0"/>
          <w:numId w:val="2"/>
        </w:numPr>
        <w:ind w:left="0" w:firstLine="567"/>
        <w:rPr>
          <w:szCs w:val="24"/>
        </w:rPr>
      </w:pPr>
      <w:r>
        <w:rPr>
          <w:szCs w:val="24"/>
        </w:rPr>
        <w:lastRenderedPageBreak/>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rsidR="00C425B1" w:rsidRDefault="00C425B1" w:rsidP="00C425B1">
      <w:pPr>
        <w:pStyle w:val="Sraopastraipa"/>
        <w:numPr>
          <w:ilvl w:val="0"/>
          <w:numId w:val="2"/>
        </w:numPr>
        <w:ind w:left="0" w:firstLine="567"/>
        <w:rPr>
          <w:szCs w:val="24"/>
        </w:rPr>
      </w:pPr>
      <w:r>
        <w:rPr>
          <w:szCs w:val="24"/>
        </w:rPr>
        <w:t>Nurodytais pagrindais bus tvarkomi tiesiogiai tiekėjų pateikti asmens duomenys.</w:t>
      </w:r>
    </w:p>
    <w:p w:rsidR="00C425B1" w:rsidRDefault="00C425B1" w:rsidP="00C425B1">
      <w:pPr>
        <w:pStyle w:val="Sraopastraipa"/>
        <w:numPr>
          <w:ilvl w:val="0"/>
          <w:numId w:val="2"/>
        </w:numPr>
        <w:ind w:left="0" w:firstLine="567"/>
        <w:rPr>
          <w:szCs w:val="24"/>
        </w:rPr>
      </w:pPr>
      <w:r>
        <w:rPr>
          <w:szCs w:val="24"/>
        </w:rPr>
        <w:t>Tiekėjų pateikti duomenys bus saugomi teisės aktuose nustatytais terminais (Lietuvos vyriausiojo archyvaro 2011 m. kovo 9 d. įsakymu Nr. V-100 patvirtinta Bendrųjų dokumentų saugojimo terminų rodyklė).</w:t>
      </w:r>
    </w:p>
    <w:p w:rsidR="00C425B1" w:rsidRDefault="00C425B1" w:rsidP="00C425B1">
      <w:pPr>
        <w:pStyle w:val="Sraopastraipa"/>
        <w:numPr>
          <w:ilvl w:val="0"/>
          <w:numId w:val="2"/>
        </w:numPr>
        <w:ind w:left="0" w:firstLine="567"/>
        <w:rPr>
          <w:szCs w:val="24"/>
        </w:rPr>
      </w:pPr>
      <w:r>
        <w:rPr>
          <w:szCs w:val="24"/>
        </w:rPr>
        <w:t>Įgyvendindami teisės aktuose numatytas pareigas, tiekėjų asmens duomenis teiksime Viešųjų pirkimų tarnybai, CVP IS, teismams ir kitoms valstybės ar savivaldybės institucijoms.</w:t>
      </w:r>
    </w:p>
    <w:p w:rsidR="00C425B1" w:rsidRDefault="00C425B1" w:rsidP="00C425B1">
      <w:pPr>
        <w:pStyle w:val="Sraopastraipa"/>
        <w:numPr>
          <w:ilvl w:val="0"/>
          <w:numId w:val="2"/>
        </w:numPr>
        <w:ind w:left="0" w:firstLine="567"/>
        <w:rPr>
          <w:szCs w:val="24"/>
        </w:rPr>
      </w:pPr>
      <w:r>
        <w:rPr>
          <w:szCs w:val="24"/>
        </w:rPr>
        <w:t>Asmens duomenų tvarkymą perkančiojoje organizacijoje reglamentuoja perkančiosios organizacijos direktorės 2023 m. gegužės 3 d. įsakymu Nr. V-52 patvirtintos Asmens duomenų tvarkymo tvarkos aprašas.</w:t>
      </w:r>
    </w:p>
    <w:p w:rsidR="00C425B1" w:rsidRDefault="00C425B1" w:rsidP="00C425B1">
      <w:pPr>
        <w:numPr>
          <w:ilvl w:val="0"/>
          <w:numId w:val="2"/>
        </w:numPr>
        <w:ind w:left="0" w:firstLine="567"/>
        <w:contextualSpacing/>
        <w:rPr>
          <w:rFonts w:eastAsia="Times New Roman" w:cs="Times New Roman"/>
          <w:szCs w:val="24"/>
        </w:rPr>
      </w:pPr>
      <w:r>
        <w:rPr>
          <w:rFonts w:eastAsia="Times New Roman" w:cs="Times New Roman"/>
          <w:szCs w:val="24"/>
        </w:rPr>
        <w:t>Perkančioji organizacija reikalauja, kad dalyvis savo pasiūlyme (pasiūlymo formoje (pirkimo sąlygų 2 priedas)) nurodytų, kokiai pirkimo sutarties daliai (apimtis eurais ir dalis procentais) ir kokius subtiekėjus, jeigu jie yra žinomi, jis ketina pasitelkti.</w:t>
      </w:r>
    </w:p>
    <w:p w:rsidR="00C425B1" w:rsidRDefault="00C425B1" w:rsidP="00C425B1">
      <w:pPr>
        <w:suppressAutoHyphens/>
        <w:jc w:val="center"/>
        <w:rPr>
          <w:rFonts w:cs="Times New Roman"/>
          <w:b/>
          <w:szCs w:val="24"/>
        </w:rPr>
      </w:pPr>
    </w:p>
    <w:p w:rsidR="00C425B1" w:rsidRDefault="00C425B1" w:rsidP="00C425B1">
      <w:pPr>
        <w:pStyle w:val="Antrat1"/>
        <w:keepLines w:val="0"/>
        <w:numPr>
          <w:ilvl w:val="0"/>
          <w:numId w:val="1"/>
        </w:numPr>
      </w:pPr>
      <w:bookmarkStart w:id="11" w:name="_Toc158640865"/>
      <w:bookmarkStart w:id="12" w:name="_Toc168559085"/>
      <w:r>
        <w:t>PASIŪLYMŲ KAINOS ŠIFRAVIMAS</w:t>
      </w:r>
      <w:bookmarkEnd w:id="11"/>
      <w:bookmarkEnd w:id="12"/>
    </w:p>
    <w:p w:rsidR="00C425B1" w:rsidRDefault="00C425B1" w:rsidP="00C425B1">
      <w:pPr>
        <w:suppressAutoHyphens/>
        <w:rPr>
          <w:rFonts w:eastAsia="Times New Roman" w:cs="Times New Roman"/>
          <w:szCs w:val="24"/>
        </w:rPr>
      </w:pPr>
    </w:p>
    <w:p w:rsidR="00C425B1" w:rsidRDefault="00C425B1" w:rsidP="00C425B1">
      <w:pPr>
        <w:numPr>
          <w:ilvl w:val="0"/>
          <w:numId w:val="2"/>
        </w:numPr>
        <w:ind w:left="0" w:firstLine="567"/>
        <w:contextualSpacing/>
        <w:rPr>
          <w:rFonts w:eastAsia="Times New Roman" w:cs="Times New Roman"/>
          <w:color w:val="000000"/>
          <w:szCs w:val="24"/>
        </w:rPr>
      </w:pPr>
      <w:r>
        <w:rPr>
          <w:rFonts w:eastAsia="Times New Roman" w:cs="Times New Roman"/>
          <w:color w:val="000000"/>
          <w:szCs w:val="24"/>
        </w:rPr>
        <w:t>Tiekėjo teikiamas pasiūlymas gali būti užšifruojamas. Tiekėjas, nusprendęs pateikti užšifruotą pasiūlymą, turi:</w:t>
      </w:r>
    </w:p>
    <w:p w:rsidR="00C425B1" w:rsidRDefault="00C425B1" w:rsidP="00C425B1">
      <w:pPr>
        <w:numPr>
          <w:ilvl w:val="1"/>
          <w:numId w:val="2"/>
        </w:numPr>
        <w:ind w:left="0" w:firstLine="567"/>
        <w:contextualSpacing/>
        <w:rPr>
          <w:rFonts w:eastAsia="Times New Roman" w:cs="Times New Roman"/>
          <w:szCs w:val="24"/>
        </w:rPr>
      </w:pPr>
      <w:r>
        <w:rPr>
          <w:rFonts w:eastAsia="Times New Roman" w:cs="Times New Roman"/>
          <w:b/>
          <w:color w:val="000000"/>
          <w:szCs w:val="24"/>
        </w:rPr>
        <w:t xml:space="preserve">iki pasiūlymų pateikimo termino pabaigos </w:t>
      </w:r>
      <w:r>
        <w:rPr>
          <w:rFonts w:eastAsia="Times New Roman" w:cs="Times New Roman"/>
          <w:color w:val="000000"/>
          <w:szCs w:val="24"/>
        </w:rPr>
        <w:t xml:space="preserve">naudodamasis CVP IS priemonėmis </w:t>
      </w:r>
      <w:r>
        <w:rPr>
          <w:rFonts w:eastAsia="Times New Roman" w:cs="Times New Roman"/>
          <w:iCs/>
          <w:color w:val="000000"/>
          <w:szCs w:val="24"/>
        </w:rPr>
        <w:t xml:space="preserve">pateikti užšifruotą pasiūlymą (užšifruojamas </w:t>
      </w:r>
      <w:r>
        <w:rPr>
          <w:rFonts w:eastAsia="Times New Roman" w:cs="Times New Roman"/>
          <w:szCs w:val="24"/>
        </w:rPr>
        <w:t>visas pasiūlymas arba pasiūlymo dokumentas, kuriame nurodyta pasiūlymo kaina)</w:t>
      </w:r>
      <w:r>
        <w:rPr>
          <w:rFonts w:eastAsia="Times New Roman" w:cs="Times New Roman"/>
          <w:iCs/>
          <w:szCs w:val="24"/>
        </w:rPr>
        <w:t>. Informaciją apie pasiūlymų šifravimą ir i</w:t>
      </w:r>
      <w:r>
        <w:rPr>
          <w:rFonts w:eastAsia="Times New Roman" w:cs="Times New Roman"/>
          <w:szCs w:val="24"/>
        </w:rPr>
        <w:t xml:space="preserve">nstrukciją, kaip tiekėjui užšifruoti pasiūlymą galima rasti </w:t>
      </w:r>
      <w:hyperlink r:id="rId23" w:history="1">
        <w:r>
          <w:rPr>
            <w:rStyle w:val="Hipersaitas"/>
            <w:rFonts w:eastAsia="Times New Roman"/>
            <w:szCs w:val="24"/>
          </w:rPr>
          <w:t>https://vpt.lrv.lt/lt/nuorodos/kiti-duomenys/pasiulymu-sifravimas/kas-yra-kainu-pasiulymu-sifravimas/</w:t>
        </w:r>
      </w:hyperlink>
      <w:r>
        <w:rPr>
          <w:rFonts w:eastAsia="Times New Roman" w:cs="Times New Roman"/>
          <w:szCs w:val="24"/>
        </w:rPr>
        <w:t>;</w:t>
      </w:r>
    </w:p>
    <w:p w:rsidR="00C425B1" w:rsidRDefault="00C425B1" w:rsidP="00C425B1">
      <w:pPr>
        <w:numPr>
          <w:ilvl w:val="1"/>
          <w:numId w:val="2"/>
        </w:numPr>
        <w:ind w:left="0" w:firstLine="567"/>
        <w:contextualSpacing/>
        <w:rPr>
          <w:rFonts w:eastAsia="Times New Roman" w:cs="Times New Roman"/>
          <w:szCs w:val="24"/>
        </w:rPr>
      </w:pPr>
      <w:r>
        <w:rPr>
          <w:rFonts w:eastAsia="Times New Roman" w:cs="Times New Roman"/>
          <w:b/>
          <w:szCs w:val="24"/>
        </w:rPr>
        <w:t xml:space="preserve">per 45 minutes nuo pasiūlymų pateikimo termino pabaigos </w:t>
      </w:r>
      <w:r>
        <w:rPr>
          <w:rFonts w:eastAsia="Times New Roman" w:cs="Times New Roman"/>
          <w:b/>
          <w:color w:val="000000"/>
          <w:szCs w:val="24"/>
        </w:rPr>
        <w:t>CVP IS susirašinėjimo priemonėmis</w:t>
      </w:r>
      <w:r>
        <w:rPr>
          <w:rFonts w:eastAsia="Times New Roman" w:cs="Times New Roman"/>
          <w:color w:val="000000"/>
          <w:szCs w:val="24"/>
        </w:rPr>
        <w:t xml:space="preserve"> pateikti slaptažodį,  su kuriuo pirkimo organizatorius galės iššifruoti pateiktą pasiūlymą. </w:t>
      </w:r>
      <w:r>
        <w:rPr>
          <w:rFonts w:eastAsia="Times New Roman" w:cs="Times New Roman"/>
          <w:color w:val="000000"/>
          <w:szCs w:val="24"/>
          <w:lang w:eastAsia="lt-LT"/>
        </w:rPr>
        <w:t xml:space="preserve">Iškilus CVP IS techninėms problemoms, kai tiekėjas neturi galimybės pateikti slaptažodžio per CVP IS susirašinėjimo priemonę, tiekėjas turi teisę slaptažodį pateikti kitomis priemonėmis pasirinktinai: </w:t>
      </w:r>
      <w:r>
        <w:rPr>
          <w:rFonts w:eastAsia="Times New Roman" w:cs="Times New Roman"/>
          <w:b/>
          <w:color w:val="000000"/>
          <w:szCs w:val="24"/>
          <w:lang w:eastAsia="lt-LT"/>
        </w:rPr>
        <w:t>pirkimo organizatoriaus oficialiu elektroniniu paštu arba raštu</w:t>
      </w:r>
      <w:r>
        <w:rPr>
          <w:rFonts w:eastAsia="Times New Roman" w:cs="Times New Roman"/>
          <w:color w:val="000000"/>
          <w:szCs w:val="24"/>
          <w:lang w:eastAsia="lt-LT"/>
        </w:rPr>
        <w:t>. Tokiu atveju tiekėjas turėtų būti aktyvus ir įsitikinti, kad pateiktas slaptažodis laiku pasiekė adresatą (pavyzdžiui, susisiekęs su perkančiąja organizacija oficialiu jos telefonu ir (arba) kitais būdais).</w:t>
      </w:r>
    </w:p>
    <w:p w:rsidR="00C425B1" w:rsidRDefault="00C425B1" w:rsidP="00C425B1">
      <w:pPr>
        <w:numPr>
          <w:ilvl w:val="0"/>
          <w:numId w:val="2"/>
        </w:numPr>
        <w:ind w:left="0" w:firstLine="567"/>
        <w:contextualSpacing/>
        <w:rPr>
          <w:rFonts w:eastAsia="Times New Roman" w:cs="Times New Roman"/>
          <w:szCs w:val="24"/>
        </w:rPr>
      </w:pPr>
      <w:r>
        <w:rPr>
          <w:rFonts w:eastAsia="Times New Roman" w:cs="Times New Roman"/>
          <w:color w:val="000000"/>
          <w:szCs w:val="24"/>
          <w:lang w:eastAsia="lt-LT"/>
        </w:rPr>
        <w:t xml:space="preserve">Tiekėjui užšifravus visą pasiūlymą ir per 45 minutes nuo pasiūlymų pateikimo termino pabaigos nepateikus (dėl jo paties kaltės) slaptažodžio arba pateikus neteisingą slaptažodį, kuriuo naudodamasis pirkimo organizatorius negalėjo iššifruoti pasiūlymo, pasiūlymas laikomas nepateiktu ir nėra vertinamas. Jeigu nurodytu atveju tiekėjas užšifravo tik pasiūlymo dokumentą, kuriame nurodyta pasiūlymo kaina, o kitus pasiūlymo dokumentus pateikė neužšifruotus – pirkimo organizatorius tiekėjo pasiūlymą atmeta kaip </w:t>
      </w:r>
      <w:r>
        <w:rPr>
          <w:rFonts w:eastAsia="Times New Roman" w:cs="Times New Roman"/>
          <w:szCs w:val="24"/>
        </w:rPr>
        <w:t>neatitinkantį pirkimo dokumentuose nustatytų reikalavimų (tiekėjas nepateikė pasiūlymo kainos).</w:t>
      </w:r>
    </w:p>
    <w:p w:rsidR="00C425B1" w:rsidRDefault="00C425B1" w:rsidP="00C425B1">
      <w:pPr>
        <w:ind w:left="567"/>
        <w:contextualSpacing/>
        <w:rPr>
          <w:rFonts w:eastAsia="Times New Roman" w:cs="Times New Roman"/>
          <w:szCs w:val="24"/>
        </w:rPr>
      </w:pPr>
    </w:p>
    <w:p w:rsidR="00C425B1" w:rsidRDefault="00C425B1" w:rsidP="00C425B1">
      <w:pPr>
        <w:pStyle w:val="Antrat1"/>
        <w:keepLines w:val="0"/>
        <w:numPr>
          <w:ilvl w:val="0"/>
          <w:numId w:val="1"/>
        </w:numPr>
        <w:rPr>
          <w:szCs w:val="24"/>
        </w:rPr>
      </w:pPr>
      <w:bookmarkStart w:id="13" w:name="_Toc168559086"/>
      <w:r>
        <w:rPr>
          <w:szCs w:val="24"/>
        </w:rPr>
        <w:t>PASIŪLYMŲ GALIOJIMO UŽTIKRINIMO IR PIRKIMO SUTARTIES ĮVYKDYMO UŽTIKRINIMO REIKALAVIMAI</w:t>
      </w:r>
      <w:bookmarkEnd w:id="13"/>
    </w:p>
    <w:p w:rsidR="00C425B1" w:rsidRDefault="00C425B1" w:rsidP="00C425B1"/>
    <w:p w:rsidR="00C425B1" w:rsidRDefault="00C425B1" w:rsidP="00C425B1">
      <w:pPr>
        <w:pStyle w:val="Sraopastraipa"/>
        <w:widowControl w:val="0"/>
        <w:numPr>
          <w:ilvl w:val="0"/>
          <w:numId w:val="2"/>
        </w:numPr>
        <w:autoSpaceDE w:val="0"/>
        <w:autoSpaceDN w:val="0"/>
        <w:adjustRightInd w:val="0"/>
        <w:ind w:left="0" w:firstLine="567"/>
        <w:rPr>
          <w:szCs w:val="24"/>
        </w:rPr>
      </w:pPr>
      <w:r>
        <w:rPr>
          <w:szCs w:val="24"/>
        </w:rPr>
        <w:t xml:space="preserve">Perkančioji organizacija nereikalauja pateikti pasiūlymo galiojimo užtikrinimo. </w:t>
      </w:r>
    </w:p>
    <w:p w:rsidR="00C425B1" w:rsidRDefault="00C425B1" w:rsidP="00C425B1">
      <w:pPr>
        <w:pStyle w:val="Sraopastraipa"/>
        <w:widowControl w:val="0"/>
        <w:numPr>
          <w:ilvl w:val="0"/>
          <w:numId w:val="2"/>
        </w:numPr>
        <w:autoSpaceDE w:val="0"/>
        <w:autoSpaceDN w:val="0"/>
        <w:adjustRightInd w:val="0"/>
        <w:ind w:left="0" w:firstLine="567"/>
        <w:rPr>
          <w:szCs w:val="24"/>
        </w:rPr>
      </w:pPr>
      <w:r>
        <w:rPr>
          <w:iCs/>
          <w:szCs w:val="24"/>
        </w:rPr>
        <w:t xml:space="preserve">Jei dalyvis, kuris bus kviečiamas sudaryti pirkimo sutartį, atsisakys ją sudaryti, jis turės sumokėti perkančiajai organizacijai 1,00 proc. savo (galutinio) pasiūlymo kainos (be PVM) dydžio baudą bei padengti perkančiosios organizacijos patirtus tiesioginius nuostolius, kiek jų nepadengia aukščiau nurodyta bauda. Tiesioginiais perkančiosios organizacijos nuostoliais bus laikomas kainos </w:t>
      </w:r>
      <w:r>
        <w:rPr>
          <w:iCs/>
          <w:szCs w:val="24"/>
        </w:rPr>
        <w:lastRenderedPageBreak/>
        <w:t xml:space="preserve">skirtumas tarp pirkimo sutartį atsisakiusio pasirašyti dalyvio (galutinio) pasiūlymo kainos (be PVM) ir kito dalyvio, pasiūlymų eilėje esančio po atsisakiusio sudaryti pirkimo sutartį dalyvio, (galutinio) pasiūlymo kainos (be PVM), o tuo atveju, jeigu pasiūlymų eilėje po atitinkamo atsisakiusio sudaryti pirkimo sutartį dalyvio kitų dalyvių nebėra – kainos skirtumas tarp atitinkamo pirkimo sutartį atsisakiusio pasirašyti dalyvio (galutinio) pasiūlymo kainos (be PVM) ir mažiausios (galutinio) pasiūlymo kainos (be PVM), kuri bus pasiūlyta kitame (vėlesniame) pirkime, kuriame, nutraukus šio pirkimo procedūras dėl to, kad visi dalyviai atsisakė sudaryti pirkimo sutartį, bus pakartotinai perkamas šio pirkimo objektas (jei pakartotinai atliekamose procedūrose šio pirkimo objektas bus skaidomas dalimis, tai nuostolių skaičiavimui bus vertinama kumuliatyvi (bendra) atskirų atitinkamų pirkimo dalių mažiausia kaina). </w:t>
      </w:r>
    </w:p>
    <w:p w:rsidR="00C425B1" w:rsidRDefault="00C425B1" w:rsidP="00C425B1">
      <w:pPr>
        <w:pStyle w:val="Sraopastraipa"/>
        <w:widowControl w:val="0"/>
        <w:numPr>
          <w:ilvl w:val="0"/>
          <w:numId w:val="2"/>
        </w:numPr>
        <w:autoSpaceDE w:val="0"/>
        <w:autoSpaceDN w:val="0"/>
        <w:adjustRightInd w:val="0"/>
        <w:ind w:left="0" w:firstLine="567"/>
        <w:rPr>
          <w:szCs w:val="24"/>
        </w:rPr>
      </w:pPr>
      <w:r>
        <w:rPr>
          <w:rFonts w:eastAsia="Calibri"/>
          <w:szCs w:val="24"/>
        </w:rPr>
        <w:t xml:space="preserve">Perkančioji organizacija nereikalauja pateikti sutarties įvykdymo užtikrinimo. </w:t>
      </w:r>
      <w:r>
        <w:rPr>
          <w:szCs w:val="24"/>
        </w:rPr>
        <w:t>Sutarties įvykdymo užtikrinimo priemonė yra sutartyje numatytos netesybos (delspinigiai).</w:t>
      </w:r>
    </w:p>
    <w:p w:rsidR="00C425B1" w:rsidRDefault="00C425B1" w:rsidP="00C425B1">
      <w:pPr>
        <w:pStyle w:val="Sraopastraipa"/>
        <w:widowControl w:val="0"/>
        <w:autoSpaceDE w:val="0"/>
        <w:autoSpaceDN w:val="0"/>
        <w:adjustRightInd w:val="0"/>
        <w:ind w:left="567"/>
        <w:rPr>
          <w:szCs w:val="24"/>
        </w:rPr>
      </w:pPr>
    </w:p>
    <w:p w:rsidR="00C425B1" w:rsidRDefault="00C425B1" w:rsidP="00C425B1">
      <w:pPr>
        <w:pStyle w:val="Antrat1"/>
        <w:keepLines w:val="0"/>
        <w:numPr>
          <w:ilvl w:val="0"/>
          <w:numId w:val="1"/>
        </w:numPr>
      </w:pPr>
      <w:bookmarkStart w:id="14" w:name="_Toc158640867"/>
      <w:bookmarkStart w:id="15" w:name="_Toc168559087"/>
      <w:r>
        <w:t>SUSIPAŽINIMO SU GAUTAIS PASIŪLYMAIS IR JŲ NAGRINĖJIMO PROCEDŪROS</w:t>
      </w:r>
      <w:bookmarkEnd w:id="14"/>
      <w:bookmarkEnd w:id="15"/>
    </w:p>
    <w:p w:rsidR="00C425B1" w:rsidRDefault="00C425B1" w:rsidP="00C425B1">
      <w:pPr>
        <w:rPr>
          <w:rFonts w:eastAsia="Times New Roman" w:cs="Times New Roman"/>
          <w:szCs w:val="24"/>
        </w:rPr>
      </w:pPr>
    </w:p>
    <w:p w:rsidR="00C425B1" w:rsidRDefault="00C425B1" w:rsidP="00C425B1">
      <w:pPr>
        <w:pStyle w:val="Sraopastraipa"/>
        <w:widowControl w:val="0"/>
        <w:numPr>
          <w:ilvl w:val="0"/>
          <w:numId w:val="2"/>
        </w:numPr>
        <w:tabs>
          <w:tab w:val="left" w:pos="1134"/>
        </w:tabs>
        <w:ind w:left="0" w:firstLine="567"/>
        <w:rPr>
          <w:szCs w:val="24"/>
        </w:rPr>
      </w:pPr>
      <w:r>
        <w:rPr>
          <w:szCs w:val="24"/>
        </w:rPr>
        <w:t xml:space="preserve">Susipažinimas su CVP IS priemonėmis gautais Tiekėjų pasiūlymais vyks naudojantis elektroninėmis priemonėmis </w:t>
      </w:r>
      <w:r>
        <w:rPr>
          <w:b/>
          <w:szCs w:val="24"/>
        </w:rPr>
        <w:t>praėjus nemažiau kaip 45 min</w:t>
      </w:r>
      <w:r>
        <w:rPr>
          <w:szCs w:val="24"/>
        </w:rPr>
        <w:t xml:space="preserve">. </w:t>
      </w:r>
      <w:r>
        <w:rPr>
          <w:b/>
          <w:szCs w:val="24"/>
        </w:rPr>
        <w:t>po pasiūlymų pateikimo termino</w:t>
      </w:r>
      <w:r>
        <w:rPr>
          <w:szCs w:val="24"/>
        </w:rPr>
        <w:t>.</w:t>
      </w:r>
    </w:p>
    <w:p w:rsidR="00C425B1" w:rsidRDefault="00C425B1" w:rsidP="00C425B1">
      <w:pPr>
        <w:pStyle w:val="Sraopastraipa"/>
        <w:widowControl w:val="0"/>
        <w:numPr>
          <w:ilvl w:val="0"/>
          <w:numId w:val="2"/>
        </w:numPr>
        <w:tabs>
          <w:tab w:val="left" w:pos="1134"/>
        </w:tabs>
        <w:ind w:left="0" w:firstLine="567"/>
        <w:rPr>
          <w:szCs w:val="24"/>
        </w:rPr>
      </w:pPr>
      <w:r>
        <w:rPr>
          <w:szCs w:val="24"/>
        </w:rPr>
        <w:t>Tiekėjai nedalyvauja susipažinime su pateiktais pasiūlymais, taip pat nedalyvauja pasiūlymų nagrinėjimo, vertinimo ir palyginimo procedūrose. Pirkimo organizatorius neteikia informacijos Tiekėjams apie pasiūlymus pateikusius Tiekėjus, pasiūlytas kainas iki kol bus įvertinti pasiūlymai ir nustatyta pasiūlymų eilė.</w:t>
      </w:r>
    </w:p>
    <w:p w:rsidR="00C425B1" w:rsidRDefault="00C425B1" w:rsidP="00C425B1">
      <w:pPr>
        <w:pStyle w:val="Sraopastraipa"/>
        <w:widowControl w:val="0"/>
        <w:numPr>
          <w:ilvl w:val="0"/>
          <w:numId w:val="2"/>
        </w:numPr>
        <w:tabs>
          <w:tab w:val="left" w:pos="1134"/>
        </w:tabs>
        <w:ind w:left="0" w:firstLine="567"/>
        <w:rPr>
          <w:szCs w:val="24"/>
        </w:rPr>
      </w:pPr>
      <w:r>
        <w:rPr>
          <w:szCs w:val="24"/>
        </w:rPr>
        <w:t xml:space="preserve">Perkančioji organizacija išsamiai vertins tik  tą pasiūlymą, kuris nustatomas kaip galimas laimėtojas. Jei įvertinus tokį pasiūlymą paaiškėja, kad jis negali būti pripažintas laimėtoju, kaip tai numatyta pirkimo sąlygų </w:t>
      </w:r>
      <w:r w:rsidR="00651245">
        <w:rPr>
          <w:b/>
          <w:szCs w:val="24"/>
        </w:rPr>
        <w:t>76</w:t>
      </w:r>
      <w:r>
        <w:rPr>
          <w:b/>
          <w:szCs w:val="24"/>
        </w:rPr>
        <w:t xml:space="preserve"> </w:t>
      </w:r>
      <w:r>
        <w:rPr>
          <w:szCs w:val="24"/>
        </w:rPr>
        <w:t xml:space="preserve">punkte, jo pasiūlymas atmetamas ir toliau tikrinamas pasiūlymas, kuris galėtų būti antras pagal ekonominį pasiūlymo naudingumą. Tokia seka kartojama, kol nustatomas laimėjęs pasiūlymas ar atmetami visi gauti pasiūlymai. </w:t>
      </w:r>
    </w:p>
    <w:p w:rsidR="00C425B1" w:rsidRDefault="00C425B1" w:rsidP="00C425B1">
      <w:pPr>
        <w:pStyle w:val="Sraopastraipa"/>
        <w:widowControl w:val="0"/>
        <w:numPr>
          <w:ilvl w:val="0"/>
          <w:numId w:val="2"/>
        </w:numPr>
        <w:tabs>
          <w:tab w:val="left" w:pos="1134"/>
        </w:tabs>
        <w:suppressAutoHyphens/>
        <w:overflowPunct w:val="0"/>
        <w:autoSpaceDE w:val="0"/>
        <w:autoSpaceDN w:val="0"/>
        <w:adjustRightInd w:val="0"/>
        <w:ind w:left="0" w:firstLine="567"/>
        <w:textAlignment w:val="baseline"/>
        <w:rPr>
          <w:b/>
          <w:szCs w:val="24"/>
        </w:rPr>
      </w:pPr>
      <w:r>
        <w:rPr>
          <w:rFonts w:eastAsia="Calibri"/>
          <w:b/>
          <w:szCs w:val="24"/>
        </w:rPr>
        <w:t>Pateiktus pasiūlymus nagrinėja, vertina ir palygina pirkimo organizatorius šia tvarka:</w:t>
      </w:r>
    </w:p>
    <w:p w:rsidR="00C425B1" w:rsidRDefault="00C425B1" w:rsidP="00C425B1">
      <w:pPr>
        <w:widowControl w:val="0"/>
        <w:numPr>
          <w:ilvl w:val="1"/>
          <w:numId w:val="2"/>
        </w:numPr>
        <w:tabs>
          <w:tab w:val="left" w:pos="1134"/>
          <w:tab w:val="left" w:pos="1276"/>
        </w:tabs>
        <w:ind w:left="0" w:firstLine="567"/>
        <w:contextualSpacing/>
        <w:rPr>
          <w:rFonts w:cs="Times New Roman"/>
          <w:szCs w:val="24"/>
        </w:rPr>
      </w:pPr>
      <w:r>
        <w:rPr>
          <w:rFonts w:eastAsia="Calibri"/>
          <w:szCs w:val="24"/>
        </w:rPr>
        <w:t>nagrinėja ar pasiūlymas atitinka pirkimo dokumentuose nustatytus reikalavimus, nesusijusius su pirkimo objektu;</w:t>
      </w:r>
    </w:p>
    <w:p w:rsidR="00C425B1" w:rsidRDefault="00C425B1" w:rsidP="00C425B1">
      <w:pPr>
        <w:widowControl w:val="0"/>
        <w:numPr>
          <w:ilvl w:val="1"/>
          <w:numId w:val="2"/>
        </w:numPr>
        <w:tabs>
          <w:tab w:val="left" w:pos="1134"/>
          <w:tab w:val="left" w:pos="1276"/>
        </w:tabs>
        <w:ind w:left="0" w:firstLine="567"/>
        <w:contextualSpacing/>
        <w:rPr>
          <w:rFonts w:cs="Times New Roman"/>
          <w:szCs w:val="24"/>
        </w:rPr>
      </w:pPr>
      <w:r>
        <w:rPr>
          <w:rFonts w:eastAsia="Calibri"/>
          <w:szCs w:val="24"/>
        </w:rPr>
        <w:t xml:space="preserve">tikrina ar </w:t>
      </w:r>
      <w:r>
        <w:rPr>
          <w:szCs w:val="24"/>
        </w:rPr>
        <w:t>Tiekėjo</w:t>
      </w:r>
      <w:r>
        <w:rPr>
          <w:rFonts w:eastAsia="Calibri"/>
          <w:szCs w:val="24"/>
        </w:rPr>
        <w:t xml:space="preserve"> pasiūlymas atitinka pirkimo sąlygų, techninės specifikacijos reikalavimus (jei taikoma)</w:t>
      </w:r>
      <w:r>
        <w:rPr>
          <w:rFonts w:eastAsia="Calibri"/>
          <w:color w:val="00B050"/>
          <w:szCs w:val="24"/>
        </w:rPr>
        <w:t xml:space="preserve">. </w:t>
      </w:r>
      <w:r>
        <w:rPr>
          <w:rFonts w:eastAsia="Calibri"/>
          <w:szCs w:val="24"/>
        </w:rPr>
        <w:t>Atlieka kitus veiksmus, susijusius su pasiūlymų vertinimu;</w:t>
      </w:r>
    </w:p>
    <w:p w:rsidR="00C425B1" w:rsidRDefault="00C425B1" w:rsidP="00C425B1">
      <w:pPr>
        <w:widowControl w:val="0"/>
        <w:numPr>
          <w:ilvl w:val="1"/>
          <w:numId w:val="2"/>
        </w:numPr>
        <w:tabs>
          <w:tab w:val="left" w:pos="1134"/>
          <w:tab w:val="left" w:pos="1276"/>
        </w:tabs>
        <w:ind w:left="0" w:firstLine="567"/>
        <w:contextualSpacing/>
        <w:rPr>
          <w:rFonts w:cs="Times New Roman"/>
          <w:szCs w:val="24"/>
        </w:rPr>
      </w:pPr>
      <w:r>
        <w:rPr>
          <w:noProof/>
          <w:szCs w:val="24"/>
        </w:rPr>
        <w:t>įvertina, ar tiekėjo pasiūlyme nėra nurodytos kainos apskaičiavimo klaidų;</w:t>
      </w:r>
    </w:p>
    <w:p w:rsidR="00C425B1" w:rsidRDefault="00C425B1" w:rsidP="00C425B1">
      <w:pPr>
        <w:widowControl w:val="0"/>
        <w:numPr>
          <w:ilvl w:val="1"/>
          <w:numId w:val="2"/>
        </w:numPr>
        <w:tabs>
          <w:tab w:val="left" w:pos="1134"/>
          <w:tab w:val="left" w:pos="1276"/>
        </w:tabs>
        <w:ind w:left="0" w:firstLine="567"/>
        <w:contextualSpacing/>
        <w:rPr>
          <w:rFonts w:cs="Times New Roman"/>
          <w:szCs w:val="24"/>
        </w:rPr>
      </w:pPr>
      <w:r>
        <w:rPr>
          <w:rFonts w:eastAsia="Calibri" w:cs="Times New Roman"/>
          <w:szCs w:val="24"/>
        </w:rPr>
        <w:t>tikrina ar pasiūlyta kaina neviršija pirkimui skirtų lėšų, Perkančiosios organizacijos nustatytų prieš pradedant pirkimo procedūrą</w:t>
      </w:r>
      <w:r>
        <w:rPr>
          <w:rFonts w:eastAsia="Times New Roman" w:cs="Times New Roman"/>
          <w:szCs w:val="24"/>
        </w:rPr>
        <w:t>;</w:t>
      </w:r>
    </w:p>
    <w:p w:rsidR="00C425B1" w:rsidRDefault="00C425B1" w:rsidP="00C425B1">
      <w:pPr>
        <w:widowControl w:val="0"/>
        <w:numPr>
          <w:ilvl w:val="1"/>
          <w:numId w:val="2"/>
        </w:numPr>
        <w:tabs>
          <w:tab w:val="left" w:pos="1134"/>
          <w:tab w:val="left" w:pos="1418"/>
        </w:tabs>
        <w:ind w:left="0" w:firstLine="567"/>
        <w:contextualSpacing/>
        <w:rPr>
          <w:rFonts w:cs="Times New Roman"/>
          <w:szCs w:val="24"/>
        </w:rPr>
      </w:pPr>
      <w:r>
        <w:rPr>
          <w:rFonts w:eastAsia="Calibri" w:cs="Times New Roman"/>
          <w:szCs w:val="24"/>
        </w:rPr>
        <w:t xml:space="preserve">įvertina ar nebuvo pasiūlyta neįprastai maža kaina. </w:t>
      </w:r>
      <w:r>
        <w:rPr>
          <w:rFonts w:eastAsia="Calibri"/>
          <w:szCs w:val="24"/>
        </w:rPr>
        <w:t xml:space="preserve">ir ar </w:t>
      </w:r>
      <w:r>
        <w:rPr>
          <w:szCs w:val="24"/>
        </w:rPr>
        <w:t>Tiekėjas</w:t>
      </w:r>
      <w:r>
        <w:rPr>
          <w:rFonts w:eastAsia="Calibri"/>
          <w:szCs w:val="24"/>
        </w:rPr>
        <w:t xml:space="preserve"> pirkimo organizatoriaus prašymu pateikė raštišką tinkamą kainos pagrįstumo įrodymą</w:t>
      </w:r>
      <w:r>
        <w:rPr>
          <w:rFonts w:eastAsia="Calibri" w:cs="Times New Roman"/>
          <w:szCs w:val="24"/>
        </w:rPr>
        <w:t>.</w:t>
      </w:r>
    </w:p>
    <w:p w:rsidR="00C425B1" w:rsidRDefault="00C425B1" w:rsidP="00C425B1">
      <w:pPr>
        <w:pStyle w:val="Sraopastraipa"/>
        <w:numPr>
          <w:ilvl w:val="0"/>
          <w:numId w:val="2"/>
        </w:numPr>
        <w:tabs>
          <w:tab w:val="left" w:pos="1134"/>
        </w:tabs>
        <w:ind w:left="0" w:firstLine="568"/>
        <w:rPr>
          <w:bCs/>
          <w:szCs w:val="24"/>
        </w:rPr>
      </w:pPr>
      <w:bookmarkStart w:id="16" w:name="_Ref124337533"/>
      <w:bookmarkStart w:id="17" w:name="_Ref94693637"/>
      <w:bookmarkStart w:id="18" w:name="_Ref10631666"/>
      <w:r>
        <w:rPr>
          <w:rFonts w:eastAsia="Calibri"/>
          <w:szCs w:val="24"/>
        </w:rPr>
        <w:t xml:space="preserve">Jeigu </w:t>
      </w:r>
      <w:r>
        <w:rPr>
          <w:szCs w:val="24"/>
        </w:rPr>
        <w:t>Tiekėjas</w:t>
      </w:r>
      <w:r>
        <w:rPr>
          <w:rFonts w:eastAsia="Calibri"/>
          <w:szCs w:val="24"/>
        </w:rPr>
        <w:t xml:space="preserve"> </w:t>
      </w:r>
      <w:r>
        <w:rPr>
          <w:szCs w:val="24"/>
        </w:rPr>
        <w:t xml:space="preserve">pateikė netikslius, neišsamius ar klaidingus dokumentus ar duomenis apie atitiktį pirkimo dokumentų reikalavimams arba šių dokumentų ar duomenų trūksta, pirkimo organizatorius </w:t>
      </w:r>
      <w:r>
        <w:rPr>
          <w:b/>
          <w:bCs/>
          <w:szCs w:val="24"/>
        </w:rPr>
        <w:t>gali</w:t>
      </w:r>
      <w:r>
        <w:rPr>
          <w:szCs w:val="24"/>
        </w:rPr>
        <w:t xml:space="preserve"> nepažeisdamas</w:t>
      </w:r>
      <w:r>
        <w:rPr>
          <w:i/>
          <w:iCs/>
          <w:szCs w:val="24"/>
        </w:rPr>
        <w:t> </w:t>
      </w:r>
      <w:r>
        <w:rPr>
          <w:szCs w:val="24"/>
        </w:rPr>
        <w:t xml:space="preserve">lygiateisiškumo ir skaidrumo principų prašyti Tiekėją šiuos dokumentus ar duomenis patikslinti, papildyti arba paaiškinti per jos nustatytą protingą terminą, vadovaudamasi </w:t>
      </w:r>
      <w:bookmarkEnd w:id="16"/>
      <w:r>
        <w:rPr>
          <w:szCs w:val="24"/>
        </w:rPr>
        <w:t>Viešųjų pirkimų tarnybos direktoriaus 2022 m. gruodžio 30 d. įsakymu Nr. 1S-240 „Dėl pasiūlymų patikslinimo, papildymo ar paaiškinimo taisyklių patvirtinimo“.</w:t>
      </w:r>
    </w:p>
    <w:p w:rsidR="00C425B1" w:rsidRDefault="00C425B1" w:rsidP="00C425B1">
      <w:pPr>
        <w:pStyle w:val="Sraopastraipa"/>
        <w:numPr>
          <w:ilvl w:val="0"/>
          <w:numId w:val="2"/>
        </w:numPr>
        <w:tabs>
          <w:tab w:val="left" w:pos="1134"/>
        </w:tabs>
        <w:ind w:left="0" w:firstLine="568"/>
        <w:rPr>
          <w:bCs/>
          <w:szCs w:val="24"/>
        </w:rPr>
      </w:pPr>
      <w:r>
        <w:rPr>
          <w:szCs w:val="24"/>
        </w:rPr>
        <w:t xml:space="preserve">Jeigu dalyvio pasiūlyme nurodyta kaina atrodo neįprastai maža, pirkimo organizatorius prašo dalyvį ją pagrįsti, vadovaujantis </w:t>
      </w:r>
      <w:r>
        <w:rPr>
          <w:szCs w:val="24"/>
          <w:u w:val="single"/>
        </w:rPr>
        <w:t>VPĮ 57 straipsnio 2 ir 3 dalių</w:t>
      </w:r>
      <w:r>
        <w:rPr>
          <w:szCs w:val="24"/>
        </w:rPr>
        <w:t xml:space="preserve"> nuostatomis.</w:t>
      </w:r>
    </w:p>
    <w:p w:rsidR="00C425B1" w:rsidRDefault="00C425B1" w:rsidP="00C425B1">
      <w:pPr>
        <w:pStyle w:val="Sraopastraipa"/>
        <w:widowControl w:val="0"/>
        <w:numPr>
          <w:ilvl w:val="0"/>
          <w:numId w:val="2"/>
        </w:numPr>
        <w:tabs>
          <w:tab w:val="left" w:pos="1134"/>
        </w:tabs>
        <w:suppressAutoHyphens/>
        <w:overflowPunct w:val="0"/>
        <w:autoSpaceDE w:val="0"/>
        <w:autoSpaceDN w:val="0"/>
        <w:adjustRightInd w:val="0"/>
        <w:ind w:left="0" w:firstLine="567"/>
        <w:textAlignment w:val="baseline"/>
        <w:rPr>
          <w:bCs/>
          <w:szCs w:val="24"/>
        </w:rPr>
      </w:pPr>
      <w:r>
        <w:rPr>
          <w:rFonts w:eastAsia="Calibri"/>
          <w:szCs w:val="24"/>
        </w:rPr>
        <w:t xml:space="preserve">Pirkimo organizatorius  </w:t>
      </w:r>
      <w:r>
        <w:rPr>
          <w:rFonts w:eastAsia="Calibri"/>
          <w:b/>
          <w:szCs w:val="24"/>
        </w:rPr>
        <w:t>gali nevertinti</w:t>
      </w:r>
      <w:r>
        <w:rPr>
          <w:rFonts w:eastAsia="Calibri"/>
          <w:szCs w:val="24"/>
        </w:rPr>
        <w:t xml:space="preserve"> viso </w:t>
      </w:r>
      <w:r>
        <w:rPr>
          <w:szCs w:val="24"/>
        </w:rPr>
        <w:t>Tiekėjo</w:t>
      </w:r>
      <w:r>
        <w:rPr>
          <w:rFonts w:eastAsia="Calibri"/>
          <w:szCs w:val="24"/>
        </w:rPr>
        <w:t xml:space="preserve"> pasiūlymo, jeigu patikrinusi jo dalį </w:t>
      </w:r>
      <w:r>
        <w:rPr>
          <w:rFonts w:eastAsia="Calibri"/>
          <w:b/>
          <w:szCs w:val="24"/>
        </w:rPr>
        <w:t>nustato, kad</w:t>
      </w:r>
      <w:r>
        <w:rPr>
          <w:rFonts w:eastAsia="Calibri"/>
          <w:szCs w:val="24"/>
        </w:rPr>
        <w:t xml:space="preserve">, vadovaujantis jam nustatytais reikalavimais, pasiūlymas </w:t>
      </w:r>
      <w:r>
        <w:rPr>
          <w:rFonts w:eastAsia="Calibri"/>
          <w:b/>
          <w:szCs w:val="24"/>
        </w:rPr>
        <w:t>turi būti atmestas.</w:t>
      </w:r>
      <w:bookmarkEnd w:id="17"/>
      <w:bookmarkEnd w:id="18"/>
    </w:p>
    <w:p w:rsidR="00C425B1" w:rsidRDefault="00C425B1" w:rsidP="00C425B1">
      <w:pPr>
        <w:pStyle w:val="Sraopastraipa"/>
        <w:numPr>
          <w:ilvl w:val="0"/>
          <w:numId w:val="2"/>
        </w:numPr>
        <w:ind w:left="0" w:firstLine="567"/>
        <w:rPr>
          <w:szCs w:val="24"/>
        </w:rPr>
      </w:pPr>
      <w:r>
        <w:rPr>
          <w:szCs w:val="24"/>
        </w:rPr>
        <w:t xml:space="preserve">Tiekėjo pateiktas </w:t>
      </w:r>
      <w:r>
        <w:rPr>
          <w:b/>
          <w:szCs w:val="24"/>
        </w:rPr>
        <w:t xml:space="preserve">pasiūlymas yra atmetamas </w:t>
      </w:r>
      <w:r>
        <w:rPr>
          <w:szCs w:val="24"/>
        </w:rPr>
        <w:t>ir tiekėjas pašalinamas iš pirkimo procedūros, jeigu yra bent viena iš šių sąlygų:</w:t>
      </w:r>
    </w:p>
    <w:p w:rsidR="00C425B1" w:rsidRDefault="00C425B1" w:rsidP="00C425B1">
      <w:pPr>
        <w:pStyle w:val="Sraopastraipa"/>
        <w:numPr>
          <w:ilvl w:val="1"/>
          <w:numId w:val="2"/>
        </w:numPr>
        <w:ind w:left="0" w:firstLine="567"/>
        <w:rPr>
          <w:rFonts w:eastAsia="Calibri"/>
          <w:szCs w:val="24"/>
        </w:rPr>
      </w:pPr>
      <w:r>
        <w:rPr>
          <w:szCs w:val="24"/>
        </w:rPr>
        <w:lastRenderedPageBreak/>
        <w:t>jei tiekėjas pateikė užšifruotą pasiūlymą ir iki susipažinimo su pasiūlymais pradžios nepateikė pasiūlymo iššifravimo slaptažodžio;</w:t>
      </w:r>
    </w:p>
    <w:p w:rsidR="00C425B1" w:rsidRDefault="00C425B1" w:rsidP="00C425B1">
      <w:pPr>
        <w:pStyle w:val="Sraopastraipa"/>
        <w:numPr>
          <w:ilvl w:val="1"/>
          <w:numId w:val="2"/>
        </w:numPr>
        <w:ind w:left="0" w:firstLine="567"/>
        <w:rPr>
          <w:rFonts w:eastAsia="Calibri"/>
          <w:szCs w:val="24"/>
        </w:rPr>
      </w:pPr>
      <w:r>
        <w:t xml:space="preserve">pasiūlymas </w:t>
      </w:r>
      <w:r>
        <w:rPr>
          <w:b/>
        </w:rPr>
        <w:t xml:space="preserve">neatitinka pirkimo dokumentų reikalavimų </w:t>
      </w:r>
      <w:r>
        <w:t>sąlygų ir kriterijų;</w:t>
      </w:r>
    </w:p>
    <w:p w:rsidR="00C425B1" w:rsidRDefault="00C425B1" w:rsidP="00C425B1">
      <w:pPr>
        <w:pStyle w:val="Sraopastraipa"/>
        <w:numPr>
          <w:ilvl w:val="1"/>
          <w:numId w:val="2"/>
        </w:numPr>
        <w:ind w:left="0" w:firstLine="567"/>
        <w:rPr>
          <w:rFonts w:eastAsia="Calibri"/>
          <w:szCs w:val="24"/>
        </w:rPr>
      </w:pPr>
      <w:r>
        <w:rPr>
          <w:rFonts w:eastAsia="Calibri"/>
          <w:szCs w:val="24"/>
        </w:rPr>
        <w:t xml:space="preserve">jei taikoma, dalyvis </w:t>
      </w:r>
      <w:r>
        <w:rPr>
          <w:rFonts w:eastAsia="Calibri"/>
          <w:b/>
          <w:szCs w:val="24"/>
        </w:rPr>
        <w:t>neatitinka</w:t>
      </w:r>
      <w:r>
        <w:rPr>
          <w:rFonts w:eastAsia="Calibri"/>
          <w:szCs w:val="24"/>
        </w:rPr>
        <w:t xml:space="preserve"> bent vieno pirkimo dokumentuose nustatyto </w:t>
      </w:r>
      <w:r>
        <w:rPr>
          <w:rFonts w:eastAsia="Calibri"/>
          <w:b/>
          <w:szCs w:val="24"/>
        </w:rPr>
        <w:t>kvalifikacijos reikalavimo</w:t>
      </w:r>
      <w:r>
        <w:rPr>
          <w:rFonts w:eastAsia="Calibri"/>
          <w:szCs w:val="24"/>
        </w:rPr>
        <w:t xml:space="preserve"> ir (ar), jeigu taikytina, </w:t>
      </w:r>
      <w:r>
        <w:rPr>
          <w:rFonts w:eastAsia="Calibri"/>
          <w:b/>
          <w:szCs w:val="24"/>
        </w:rPr>
        <w:t>kokybės vadybos sistemos</w:t>
      </w:r>
      <w:r>
        <w:rPr>
          <w:rFonts w:eastAsia="Calibri"/>
          <w:szCs w:val="24"/>
        </w:rPr>
        <w:t xml:space="preserve"> ir (ar) </w:t>
      </w:r>
      <w:r>
        <w:rPr>
          <w:rFonts w:eastAsia="Calibri"/>
          <w:b/>
          <w:szCs w:val="24"/>
        </w:rPr>
        <w:t>aplinkos apsaugos vadybos sistemos standartų reikalavimo;</w:t>
      </w:r>
    </w:p>
    <w:p w:rsidR="00C425B1" w:rsidRDefault="00C425B1" w:rsidP="00C425B1">
      <w:pPr>
        <w:pStyle w:val="Sraopastraipa"/>
        <w:numPr>
          <w:ilvl w:val="1"/>
          <w:numId w:val="2"/>
        </w:numPr>
        <w:ind w:left="0" w:firstLine="567"/>
        <w:rPr>
          <w:rFonts w:eastAsia="Calibri"/>
          <w:szCs w:val="24"/>
        </w:rPr>
      </w:pPr>
      <w:r>
        <w:rPr>
          <w:rFonts w:eastAsia="Calibri"/>
          <w:szCs w:val="24"/>
          <w:lang w:eastAsia="lt-LT"/>
        </w:rPr>
        <w:t xml:space="preserve">dalyvis </w:t>
      </w:r>
      <w:r>
        <w:rPr>
          <w:rFonts w:eastAsia="Calibri"/>
          <w:szCs w:val="24"/>
        </w:rPr>
        <w:t xml:space="preserve">per nustatytą terminą </w:t>
      </w:r>
      <w:r>
        <w:rPr>
          <w:rFonts w:eastAsia="Calibri"/>
          <w:b/>
          <w:szCs w:val="24"/>
        </w:rPr>
        <w:t>nepatikslino, nepapildė, nepaaiškino informacijos;</w:t>
      </w:r>
    </w:p>
    <w:p w:rsidR="00C425B1" w:rsidRDefault="00C425B1" w:rsidP="00C425B1">
      <w:pPr>
        <w:pStyle w:val="Sraopastraipa"/>
        <w:numPr>
          <w:ilvl w:val="1"/>
          <w:numId w:val="2"/>
        </w:numPr>
        <w:ind w:left="0" w:firstLine="567"/>
        <w:rPr>
          <w:rFonts w:eastAsia="Calibri"/>
          <w:szCs w:val="24"/>
        </w:rPr>
      </w:pPr>
      <w:r>
        <w:rPr>
          <w:szCs w:val="24"/>
        </w:rPr>
        <w:t>tiekėjas per perkančiosios organizacijos nustatytą terminą patikslino, papildė, paaiškino pasiūlymą ir tai lėmė esminį jo pasiūlymo pakeitimą;</w:t>
      </w:r>
    </w:p>
    <w:p w:rsidR="00C425B1" w:rsidRDefault="00C425B1" w:rsidP="00C425B1">
      <w:pPr>
        <w:pStyle w:val="Sraopastraipa"/>
        <w:numPr>
          <w:ilvl w:val="1"/>
          <w:numId w:val="2"/>
        </w:numPr>
        <w:ind w:left="0" w:firstLine="567"/>
        <w:rPr>
          <w:rFonts w:eastAsia="Calibri"/>
          <w:szCs w:val="24"/>
        </w:rPr>
      </w:pPr>
      <w:r>
        <w:rPr>
          <w:rFonts w:eastAsia="Calibri"/>
          <w:szCs w:val="24"/>
        </w:rPr>
        <w:t xml:space="preserve">pasiūlyta kaina </w:t>
      </w:r>
      <w:r>
        <w:rPr>
          <w:rFonts w:eastAsia="Calibri"/>
          <w:b/>
          <w:szCs w:val="24"/>
        </w:rPr>
        <w:t>viršija pirkimui skirtas lėšas</w:t>
      </w:r>
      <w:r>
        <w:rPr>
          <w:rFonts w:eastAsia="Calibri"/>
          <w:szCs w:val="24"/>
        </w:rPr>
        <w:t>, nustatytas Perkančiosios organizacijos prieš pradedant pirkimo procedūrą;</w:t>
      </w:r>
    </w:p>
    <w:p w:rsidR="00C425B1" w:rsidRDefault="00C425B1" w:rsidP="00C425B1">
      <w:pPr>
        <w:pStyle w:val="Sraopastraipa"/>
        <w:numPr>
          <w:ilvl w:val="1"/>
          <w:numId w:val="2"/>
        </w:numPr>
        <w:ind w:left="0" w:firstLine="567"/>
        <w:rPr>
          <w:rFonts w:eastAsia="Calibri"/>
          <w:szCs w:val="24"/>
        </w:rPr>
      </w:pPr>
      <w:r>
        <w:rPr>
          <w:szCs w:val="24"/>
        </w:rPr>
        <w:t>paprašius pagrįsti neįprastai mažą kainą, dalyvis nepateikia tinkamų pasiūlytos neįprastai mažos kainos pagrįstumo įrodymų arba pasiūlymas neatitinka Viešųjų pirkimų įstatymo 17 straipsnio 2 dalies 2 punkte nurodytų aplinkos apsaugos, socialinės ir darbo teisės įpareigojimų;</w:t>
      </w:r>
    </w:p>
    <w:p w:rsidR="00C425B1" w:rsidRDefault="00C425B1" w:rsidP="00C425B1">
      <w:pPr>
        <w:pStyle w:val="Sraopastraipa"/>
        <w:numPr>
          <w:ilvl w:val="1"/>
          <w:numId w:val="2"/>
        </w:numPr>
        <w:ind w:left="0" w:firstLine="567"/>
        <w:rPr>
          <w:rFonts w:eastAsia="Calibri"/>
          <w:szCs w:val="24"/>
        </w:rPr>
      </w:pPr>
      <w:r>
        <w:rPr>
          <w:rFonts w:eastAsia="Calibri"/>
          <w:szCs w:val="24"/>
        </w:rPr>
        <w:t xml:space="preserve">pirkimo organizatorius gauna informacijos, kad tiekėjas neatitinka Viešųjų pirkimų įstatymo 17 straipsnio 2 dalies 2 punkte nurodytų aplinkos apsaugos, socialinės ir darbo teisės įpareigojimų ir paaiškėja, kad </w:t>
      </w:r>
      <w:r>
        <w:rPr>
          <w:szCs w:val="24"/>
        </w:rPr>
        <w:t>neatitiktis Viešųjų pirkimų įstatymo 17 straipsnio 2 dalies 2 punkte įtvirtintiems įsipareigojimams vis dar aktuali, t. y. neišnykusi.</w:t>
      </w:r>
    </w:p>
    <w:p w:rsidR="00C425B1" w:rsidRDefault="00C425B1" w:rsidP="00C425B1">
      <w:pPr>
        <w:pStyle w:val="Sraopastraipa"/>
        <w:numPr>
          <w:ilvl w:val="0"/>
          <w:numId w:val="2"/>
        </w:numPr>
        <w:ind w:left="0" w:firstLine="567"/>
        <w:rPr>
          <w:rFonts w:eastAsia="Calibri"/>
          <w:szCs w:val="24"/>
        </w:rPr>
      </w:pPr>
      <w:r>
        <w:rPr>
          <w:szCs w:val="24"/>
        </w:rPr>
        <w:t>Ekonomiškai naudingiausias pasiūlymas bus išrenkamas pagal kainą.</w:t>
      </w:r>
    </w:p>
    <w:p w:rsidR="00C425B1" w:rsidRDefault="00C425B1" w:rsidP="00C425B1">
      <w:pPr>
        <w:pStyle w:val="Sraopastraipa"/>
        <w:numPr>
          <w:ilvl w:val="0"/>
          <w:numId w:val="2"/>
        </w:numPr>
        <w:ind w:left="0" w:firstLine="567"/>
        <w:rPr>
          <w:rFonts w:eastAsia="Calibri"/>
          <w:szCs w:val="24"/>
        </w:rPr>
      </w:pPr>
      <w:r>
        <w:rPr>
          <w:szCs w:val="24"/>
        </w:rPr>
        <w:t>Pirkimo metu nebus deramasi su dalyviais dėl jų pateiktų pasiūlymų.</w:t>
      </w:r>
    </w:p>
    <w:p w:rsidR="00C425B1" w:rsidRDefault="00C425B1" w:rsidP="00C425B1">
      <w:pPr>
        <w:pStyle w:val="Sraopastraipa"/>
        <w:ind w:left="567"/>
        <w:rPr>
          <w:color w:val="00B050"/>
          <w:szCs w:val="24"/>
          <w:highlight w:val="yellow"/>
        </w:rPr>
      </w:pPr>
    </w:p>
    <w:p w:rsidR="00C425B1" w:rsidRDefault="00C425B1" w:rsidP="00C425B1">
      <w:pPr>
        <w:pStyle w:val="Antrat1"/>
        <w:keepLines w:val="0"/>
        <w:numPr>
          <w:ilvl w:val="0"/>
          <w:numId w:val="1"/>
        </w:numPr>
        <w:rPr>
          <w:rFonts w:eastAsia="Calibri"/>
        </w:rPr>
      </w:pPr>
      <w:bookmarkStart w:id="19" w:name="_Toc158640868"/>
      <w:bookmarkStart w:id="20" w:name="_Toc168559088"/>
      <w:r>
        <w:rPr>
          <w:rFonts w:eastAsia="Calibri"/>
        </w:rPr>
        <w:t>PASIŪLYMŲ EILĖ IR LAIMĖTOJO NUSTATYMAS</w:t>
      </w:r>
      <w:bookmarkEnd w:id="19"/>
      <w:bookmarkEnd w:id="20"/>
    </w:p>
    <w:p w:rsidR="00C425B1" w:rsidRDefault="00C425B1" w:rsidP="00C425B1">
      <w:pPr>
        <w:widowControl w:val="0"/>
        <w:rPr>
          <w:rFonts w:eastAsia="Calibri" w:cs="Times New Roman"/>
          <w:szCs w:val="24"/>
        </w:rPr>
      </w:pPr>
    </w:p>
    <w:p w:rsidR="00C425B1" w:rsidRDefault="00C425B1" w:rsidP="00C425B1">
      <w:pPr>
        <w:pStyle w:val="Sraopastraipa"/>
        <w:numPr>
          <w:ilvl w:val="0"/>
          <w:numId w:val="2"/>
        </w:numPr>
        <w:ind w:left="0" w:firstLine="567"/>
        <w:rPr>
          <w:strike/>
          <w:szCs w:val="24"/>
        </w:rPr>
      </w:pPr>
      <w:r>
        <w:rPr>
          <w:szCs w:val="24"/>
        </w:rPr>
        <w:t>Į pasiūlymų eilę įtraukiami visi neatmesti pasiūlymai, pažymint, kurie pasiūlymai nebuvo įvertinti.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rsidR="00C425B1" w:rsidRDefault="00C425B1" w:rsidP="00C425B1">
      <w:pPr>
        <w:pStyle w:val="Sraopastraipa"/>
        <w:widowControl w:val="0"/>
        <w:numPr>
          <w:ilvl w:val="0"/>
          <w:numId w:val="2"/>
        </w:numPr>
        <w:tabs>
          <w:tab w:val="left" w:pos="1134"/>
        </w:tabs>
        <w:suppressAutoHyphens/>
        <w:overflowPunct w:val="0"/>
        <w:autoSpaceDE w:val="0"/>
        <w:autoSpaceDN w:val="0"/>
        <w:adjustRightInd w:val="0"/>
        <w:ind w:left="0" w:firstLine="567"/>
        <w:textAlignment w:val="baseline"/>
        <w:rPr>
          <w:szCs w:val="24"/>
        </w:rPr>
      </w:pPr>
      <w:r>
        <w:rPr>
          <w:szCs w:val="24"/>
        </w:rPr>
        <w:t xml:space="preserve">Pirkimo organizatorius kreipiasi į </w:t>
      </w:r>
      <w:r>
        <w:t>tiekėją, kurio pasiūlymas gali būti pripažintas laimėjusiu,</w:t>
      </w:r>
      <w:r>
        <w:rPr>
          <w:szCs w:val="24"/>
        </w:rPr>
        <w:t xml:space="preserve"> dėl aktualių dokumentų, patvirtinančių jo atitiktį </w:t>
      </w:r>
      <w:r>
        <w:rPr>
          <w:b/>
        </w:rPr>
        <w:t xml:space="preserve">III skyriuje </w:t>
      </w:r>
      <w:r>
        <w:t xml:space="preserve">nustatytiems Reikalavimams Tiekėjui, pateikimo, išskyrus atvejus, kai jų buvo paprašyta ir jie buvo įvertinti ankstesniuose pirkimo procedūros etapuose ir ši informacija vis dar yra aktuali, taip pat išskyrus atvejus, kai vadovaujantis pirkimo sąlygomis šių dokumentų nereikalaujama. Tiekėjo pateikta informacija patikslinama, papildoma ar paaiškinama pagal pirkimo sąlygų </w:t>
      </w:r>
      <w:r w:rsidR="00651245" w:rsidRPr="00651245">
        <w:rPr>
          <w:b/>
        </w:rPr>
        <w:t>66</w:t>
      </w:r>
      <w:r w:rsidRPr="00651245">
        <w:t xml:space="preserve"> punkto</w:t>
      </w:r>
      <w:r>
        <w:t xml:space="preserve"> reikalavimus</w:t>
      </w:r>
      <w:r>
        <w:rPr>
          <w:szCs w:val="24"/>
        </w:rPr>
        <w:t>.</w:t>
      </w:r>
    </w:p>
    <w:p w:rsidR="00C425B1" w:rsidRDefault="00C425B1" w:rsidP="00C425B1">
      <w:pPr>
        <w:pStyle w:val="Sraopastraipa"/>
        <w:widowControl w:val="0"/>
        <w:numPr>
          <w:ilvl w:val="0"/>
          <w:numId w:val="2"/>
        </w:numPr>
        <w:tabs>
          <w:tab w:val="left" w:pos="1134"/>
        </w:tabs>
        <w:suppressAutoHyphens/>
        <w:overflowPunct w:val="0"/>
        <w:autoSpaceDE w:val="0"/>
        <w:autoSpaceDN w:val="0"/>
        <w:adjustRightInd w:val="0"/>
        <w:ind w:left="0" w:firstLine="567"/>
        <w:textAlignment w:val="baseline"/>
        <w:rPr>
          <w:szCs w:val="24"/>
        </w:rPr>
      </w:pPr>
      <w:r>
        <w:t xml:space="preserve">Jei Tiekėjo pateikti dokumentai nepatvirtina jo atitikties </w:t>
      </w:r>
      <w:r>
        <w:rPr>
          <w:b/>
        </w:rPr>
        <w:t xml:space="preserve">III skyriuje </w:t>
      </w:r>
      <w:r>
        <w:t>nustatytiems Reikalavimams Tiekėjui ar jis nepateikia tokių dokumentų, jis šalinamas iš pirkimo. Tokiu atveju toliau tikrinamas pasiūlymas, kuris yra antras pagal ekonominį pasiūlymo naudingumą. Tokia seka kartojama, kol nustatomas laimėjęs pasiūlymas ar atmetami visi gauti pasiūlymai</w:t>
      </w:r>
      <w:r>
        <w:rPr>
          <w:b/>
        </w:rPr>
        <w:t xml:space="preserve">. </w:t>
      </w:r>
    </w:p>
    <w:p w:rsidR="00C425B1" w:rsidRDefault="00C425B1" w:rsidP="00C425B1">
      <w:pPr>
        <w:pStyle w:val="Sraopastraipa"/>
        <w:widowControl w:val="0"/>
        <w:numPr>
          <w:ilvl w:val="0"/>
          <w:numId w:val="2"/>
        </w:numPr>
        <w:tabs>
          <w:tab w:val="left" w:pos="1134"/>
        </w:tabs>
        <w:suppressAutoHyphens/>
        <w:overflowPunct w:val="0"/>
        <w:autoSpaceDE w:val="0"/>
        <w:autoSpaceDN w:val="0"/>
        <w:adjustRightInd w:val="0"/>
        <w:ind w:left="0" w:firstLine="567"/>
        <w:textAlignment w:val="baseline"/>
        <w:rPr>
          <w:szCs w:val="24"/>
        </w:rPr>
      </w:pPr>
      <w:r>
        <w:rPr>
          <w:szCs w:val="24"/>
        </w:rPr>
        <w:t xml:space="preserve">Jei Tiekėjo pateikti dokumentai patvirtina jo atitiktį </w:t>
      </w:r>
      <w:r>
        <w:rPr>
          <w:b/>
          <w:szCs w:val="24"/>
        </w:rPr>
        <w:t xml:space="preserve">III skyriuje </w:t>
      </w:r>
      <w:r>
        <w:rPr>
          <w:szCs w:val="24"/>
        </w:rPr>
        <w:t>nustatytiems Reikalavimams Tiekėjui, Tiekėjas skelbiamas pirkimo laimėtoju</w:t>
      </w:r>
      <w:r>
        <w:rPr>
          <w:rFonts w:eastAsia="Calibri"/>
          <w:szCs w:val="24"/>
        </w:rPr>
        <w:t>.</w:t>
      </w:r>
    </w:p>
    <w:p w:rsidR="00C425B1" w:rsidRDefault="00C425B1" w:rsidP="00C425B1">
      <w:pPr>
        <w:pStyle w:val="Sraopastraipa"/>
        <w:widowControl w:val="0"/>
        <w:numPr>
          <w:ilvl w:val="0"/>
          <w:numId w:val="2"/>
        </w:numPr>
        <w:tabs>
          <w:tab w:val="left" w:pos="1134"/>
        </w:tabs>
        <w:suppressAutoHyphens/>
        <w:overflowPunct w:val="0"/>
        <w:autoSpaceDE w:val="0"/>
        <w:autoSpaceDN w:val="0"/>
        <w:adjustRightInd w:val="0"/>
        <w:ind w:left="0" w:firstLine="567"/>
        <w:textAlignment w:val="baseline"/>
        <w:rPr>
          <w:szCs w:val="24"/>
        </w:rPr>
      </w:pPr>
      <w:r>
        <w:rPr>
          <w:szCs w:val="24"/>
        </w:rPr>
        <w:t>Laimėtoju gali būti pasirenkamas tik toks tiekėjas, kurio pasiūlymas atitinka pirkimo dokumentuose nustatytus reikalavimus ir tiekėjo siūloma kaina nėra per didelė ir perkančiajai organizacijai nepriimtina.</w:t>
      </w:r>
    </w:p>
    <w:p w:rsidR="00C425B1" w:rsidRDefault="00C425B1" w:rsidP="00C425B1">
      <w:pPr>
        <w:pStyle w:val="Sraopastraipa"/>
        <w:widowControl w:val="0"/>
        <w:numPr>
          <w:ilvl w:val="0"/>
          <w:numId w:val="2"/>
        </w:numPr>
        <w:tabs>
          <w:tab w:val="left" w:pos="1134"/>
        </w:tabs>
        <w:suppressAutoHyphens/>
        <w:overflowPunct w:val="0"/>
        <w:autoSpaceDE w:val="0"/>
        <w:autoSpaceDN w:val="0"/>
        <w:adjustRightInd w:val="0"/>
        <w:ind w:left="0" w:firstLine="567"/>
        <w:textAlignment w:val="baseline"/>
        <w:rPr>
          <w:szCs w:val="24"/>
        </w:rPr>
      </w:pPr>
      <w:r>
        <w:t>Dalyviai ne vėliau kaip per 3 darbo dienas nuo sprendimo priėmimo raštu informuojami apie procedūros rezultatus, vadovaujantis Viešųjų pirkimų įstatymo 58 straipsnio 1 dalies reikalavimais.</w:t>
      </w:r>
    </w:p>
    <w:p w:rsidR="00C425B1" w:rsidRDefault="00C425B1" w:rsidP="00C425B1">
      <w:pPr>
        <w:pStyle w:val="Sraopastraipa"/>
        <w:widowControl w:val="0"/>
        <w:numPr>
          <w:ilvl w:val="0"/>
          <w:numId w:val="2"/>
        </w:numPr>
        <w:tabs>
          <w:tab w:val="left" w:pos="1134"/>
        </w:tabs>
        <w:suppressAutoHyphens/>
        <w:overflowPunct w:val="0"/>
        <w:autoSpaceDE w:val="0"/>
        <w:autoSpaceDN w:val="0"/>
        <w:adjustRightInd w:val="0"/>
        <w:ind w:left="0" w:firstLine="567"/>
        <w:textAlignment w:val="baseline"/>
        <w:rPr>
          <w:szCs w:val="24"/>
        </w:rPr>
      </w:pPr>
      <w:r>
        <w:t xml:space="preserve">Tiekėjas, kurio pasiūlymas laimėjo, kviečiamas sudaryti pirkimo sutartį. </w:t>
      </w:r>
      <w:r>
        <w:rPr>
          <w:b/>
        </w:rPr>
        <w:t>Sutarties sudarymo atidėjimo terminas netaikomas.</w:t>
      </w:r>
    </w:p>
    <w:p w:rsidR="00C425B1" w:rsidRDefault="00C425B1" w:rsidP="00C425B1">
      <w:pPr>
        <w:pStyle w:val="Sraopastraipa"/>
        <w:widowControl w:val="0"/>
        <w:numPr>
          <w:ilvl w:val="0"/>
          <w:numId w:val="2"/>
        </w:numPr>
        <w:tabs>
          <w:tab w:val="left" w:pos="1134"/>
        </w:tabs>
        <w:suppressAutoHyphens/>
        <w:overflowPunct w:val="0"/>
        <w:autoSpaceDE w:val="0"/>
        <w:autoSpaceDN w:val="0"/>
        <w:adjustRightInd w:val="0"/>
        <w:ind w:left="0" w:firstLine="567"/>
        <w:textAlignment w:val="baseline"/>
        <w:rPr>
          <w:szCs w:val="24"/>
        </w:rPr>
      </w:pPr>
      <w:r w:rsidRPr="00651245">
        <w:rPr>
          <w:b/>
        </w:rPr>
        <w:t xml:space="preserve">Tiekėjas, kurio pasiūlymas pripažintas laimėjusiu viešąjį pirkimą, pasirašant sutartį turės pateikti Pasiūlymo sąmatinius skaičiavimus – lokalines sąmatas. </w:t>
      </w:r>
      <w:r>
        <w:t xml:space="preserve">Tiekėjo pateiktos </w:t>
      </w:r>
      <w:r>
        <w:lastRenderedPageBreak/>
        <w:t>lokalinės sąmatos, nebus naudojamos atsiskaitymui už atliktus darbus, o bus reikalingos siekiant įvertinti atsisakomus ir (ar) papildomus darbus, jeigu sutarties vykdymo metu atsirastų toks poreikis. Tiekėjui pateikus lokalines sąmatas, pirkimo procedūrų metu, jos nebus vertinamos.</w:t>
      </w:r>
    </w:p>
    <w:p w:rsidR="00C425B1" w:rsidRDefault="00C425B1" w:rsidP="00C425B1">
      <w:pPr>
        <w:pStyle w:val="Sraopastraipa"/>
        <w:widowControl w:val="0"/>
        <w:numPr>
          <w:ilvl w:val="0"/>
          <w:numId w:val="2"/>
        </w:numPr>
        <w:tabs>
          <w:tab w:val="left" w:pos="1134"/>
        </w:tabs>
        <w:suppressAutoHyphens/>
        <w:overflowPunct w:val="0"/>
        <w:autoSpaceDE w:val="0"/>
        <w:autoSpaceDN w:val="0"/>
        <w:adjustRightInd w:val="0"/>
        <w:ind w:left="0" w:firstLine="567"/>
        <w:textAlignment w:val="baseline"/>
        <w:rPr>
          <w:szCs w:val="24"/>
        </w:rPr>
      </w:pPr>
      <w:r>
        <w:t>Jei būtų priimtas sprendimas nesudaryti pirkimo sutarties arba pradėti pirkimą iš naujo – dalyviai apie tai informuojami, nurodant apie tokio sprendimo priežastis.</w:t>
      </w:r>
    </w:p>
    <w:p w:rsidR="00C425B1" w:rsidRDefault="00C425B1" w:rsidP="00C425B1">
      <w:pPr>
        <w:pStyle w:val="Sraopastraipa"/>
        <w:widowControl w:val="0"/>
        <w:autoSpaceDE w:val="0"/>
        <w:autoSpaceDN w:val="0"/>
        <w:adjustRightInd w:val="0"/>
        <w:ind w:left="567"/>
        <w:rPr>
          <w:color w:val="00B050"/>
          <w:szCs w:val="24"/>
        </w:rPr>
      </w:pPr>
    </w:p>
    <w:p w:rsidR="00C425B1" w:rsidRDefault="00C425B1" w:rsidP="00C425B1">
      <w:pPr>
        <w:pStyle w:val="Antrat1"/>
        <w:keepLines w:val="0"/>
        <w:numPr>
          <w:ilvl w:val="0"/>
          <w:numId w:val="1"/>
        </w:numPr>
      </w:pPr>
      <w:bookmarkStart w:id="21" w:name="_Toc158640869"/>
      <w:bookmarkStart w:id="22" w:name="_Toc168559089"/>
      <w:r>
        <w:t>PERKANČIOSIOS ORGANIZACIJOS SIŪLOMOS ŠALIMS SUDARYTI PIRKIMO SUTARTIES SĄLYGOS IR (ARBA) PIRKIMO SUTARTIES PROJEKTAS</w:t>
      </w:r>
      <w:bookmarkEnd w:id="21"/>
      <w:bookmarkEnd w:id="22"/>
    </w:p>
    <w:p w:rsidR="00C425B1" w:rsidRDefault="00C425B1" w:rsidP="00C425B1">
      <w:pPr>
        <w:jc w:val="center"/>
        <w:rPr>
          <w:rFonts w:eastAsia="Times New Roman" w:cs="Times New Roman"/>
          <w:b/>
          <w:szCs w:val="24"/>
        </w:rPr>
      </w:pPr>
    </w:p>
    <w:p w:rsidR="00C425B1" w:rsidRDefault="00C425B1" w:rsidP="00C425B1">
      <w:pPr>
        <w:numPr>
          <w:ilvl w:val="0"/>
          <w:numId w:val="2"/>
        </w:numPr>
        <w:suppressAutoHyphens/>
        <w:ind w:left="0" w:firstLine="567"/>
        <w:rPr>
          <w:rFonts w:eastAsia="Times New Roman" w:cs="Times New Roman"/>
          <w:szCs w:val="24"/>
        </w:rPr>
      </w:pPr>
      <w:r>
        <w:rPr>
          <w:rFonts w:eastAsia="Times New Roman" w:cs="Times New Roman"/>
          <w:szCs w:val="24"/>
        </w:rPr>
        <w:t xml:space="preserve">Pirkimo sutarties projektas pateikiamas pirkimo sąlygų 4 priede. Pirkimo sutarties projekto sąlygos yra privalomos pirkimo dalyviams ir sudarant pirkimo sutartį su laimėtoju nebus keičiamos. </w:t>
      </w:r>
      <w:r>
        <w:rPr>
          <w:szCs w:val="24"/>
        </w:rPr>
        <w:t>Pirkimo sutarties valiuta – eurai.</w:t>
      </w:r>
    </w:p>
    <w:p w:rsidR="00C425B1" w:rsidRDefault="00C425B1" w:rsidP="00C425B1">
      <w:pPr>
        <w:widowControl w:val="0"/>
        <w:numPr>
          <w:ilvl w:val="0"/>
          <w:numId w:val="2"/>
        </w:numPr>
        <w:tabs>
          <w:tab w:val="left" w:pos="1134"/>
        </w:tabs>
        <w:suppressAutoHyphens/>
        <w:ind w:left="0" w:firstLine="567"/>
        <w:rPr>
          <w:rFonts w:eastAsia="Calibri" w:cs="Times New Roman"/>
          <w:b/>
          <w:bCs/>
          <w:szCs w:val="24"/>
        </w:rPr>
      </w:pPr>
      <w:r>
        <w:rPr>
          <w:rFonts w:eastAsia="Times New Roman" w:cs="Times New Roman"/>
          <w:szCs w:val="24"/>
        </w:rPr>
        <w:t xml:space="preserve">Jeigu tiekėjas, kuriam buvo pasiūlyta sudaryti pirkimo sutartį, raštu atsisako ją sudaryti arba iki pirkimo organizatoriaus nurodyto laiko nepasirašo pirkimo sutarties, arba atsisako sudaryti pirkimo sutartį Viešųjų pirkimų įstatymo ir pirkimo dokumentuose nustatytomis sąlygomis laikoma, kad jis (jie) atsisakė sudaryti pirkimo sutartį. </w:t>
      </w:r>
      <w:r>
        <w:rPr>
          <w:szCs w:val="24"/>
        </w:rPr>
        <w:t>Tuo atveju pirkimo organizatorius grįžta į kvalifikacijos nagrinėjimo etapą ir prašo dalyvio, kurio pasiūlymas pagal nustatytą pasiūlymų eilę yra pirmas po dalyvio atsisakiusio sudaryti pirkimo sutartį ir kuris gali būti pripažintas laimėtoju, pateikti atitiktį kvalifikacijos ir, jei taikoma, kokybės vadybos sistemos standartų ir (ar) aplinkos apsaugos vadybos sistemos standartų reikalavimams patvirtinančius dokumentus</w:t>
      </w:r>
      <w:r>
        <w:rPr>
          <w:rFonts w:eastAsia="Times New Roman" w:cs="Times New Roman"/>
          <w:szCs w:val="24"/>
        </w:rPr>
        <w:t>.</w:t>
      </w:r>
    </w:p>
    <w:p w:rsidR="00C425B1" w:rsidRDefault="00C425B1" w:rsidP="00C425B1">
      <w:pPr>
        <w:widowControl w:val="0"/>
        <w:numPr>
          <w:ilvl w:val="0"/>
          <w:numId w:val="2"/>
        </w:numPr>
        <w:tabs>
          <w:tab w:val="left" w:pos="1134"/>
        </w:tabs>
        <w:suppressAutoHyphens/>
        <w:ind w:left="0" w:firstLine="567"/>
        <w:rPr>
          <w:rFonts w:eastAsia="Calibri" w:cs="Times New Roman"/>
          <w:b/>
          <w:bCs/>
          <w:szCs w:val="24"/>
        </w:rPr>
      </w:pPr>
      <w:r>
        <w:rPr>
          <w:rFonts w:eastAsia="Calibri"/>
          <w:bCs/>
          <w:szCs w:val="24"/>
        </w:rPr>
        <w:t>Pasirašant ar nutraukiant pirkimo sutartį, vykdant ir keičiant pirkimo sutartį, perkančiosios organizacijos ir tiekėjo bendravimas bei keitimasis informacija vyksta ne CVP IS priemonėmis.</w:t>
      </w:r>
    </w:p>
    <w:p w:rsidR="00C425B1" w:rsidRDefault="00C425B1" w:rsidP="00C425B1">
      <w:pPr>
        <w:numPr>
          <w:ilvl w:val="0"/>
          <w:numId w:val="2"/>
        </w:numPr>
        <w:suppressAutoHyphens/>
        <w:ind w:left="0" w:firstLine="567"/>
        <w:contextualSpacing/>
        <w:rPr>
          <w:rFonts w:eastAsia="Calibri" w:cs="Times New Roman"/>
          <w:bCs/>
          <w:szCs w:val="24"/>
        </w:rPr>
      </w:pPr>
      <w:r>
        <w:rPr>
          <w:rFonts w:eastAsia="Calibri" w:cs="Times New Roman"/>
          <w:bCs/>
          <w:szCs w:val="24"/>
        </w:rPr>
        <w:t>Vykdant pirkimo sutartį, sąskaitos faktūros teikiamos tik elektroniniu būdu. Perkančioji organizacija elektronines sąskaitas faktūras priima ir apdoroja naudodamasi informacinės sistemos SABIS priemonėmis, išskyrus atvejus, kai mobilizacijos, karo ir nepaprastosios padėties atveju yra CVP IS ar informacinės sistemos SABIS pažeidimų, dėl kurių negalimas perkančiosios organizacijos ir tiekėjo bendravimas ir keitimasis informacija naudojantis šiomis sistemomis.</w:t>
      </w:r>
    </w:p>
    <w:p w:rsidR="00C425B1" w:rsidRPr="00651245" w:rsidRDefault="00C425B1" w:rsidP="00C425B1">
      <w:pPr>
        <w:numPr>
          <w:ilvl w:val="0"/>
          <w:numId w:val="2"/>
        </w:numPr>
        <w:suppressAutoHyphens/>
        <w:ind w:left="0" w:firstLine="567"/>
        <w:contextualSpacing/>
        <w:rPr>
          <w:rFonts w:eastAsia="Calibri" w:cs="Times New Roman"/>
          <w:bCs/>
          <w:szCs w:val="24"/>
        </w:rPr>
      </w:pPr>
      <w:r w:rsidRPr="00651245">
        <w:rPr>
          <w:rFonts w:eastAsia="Times New Roman" w:cs="Times New Roman"/>
          <w:b/>
          <w:szCs w:val="24"/>
          <w:lang w:eastAsia="lt-LT"/>
        </w:rPr>
        <w:t xml:space="preserve">Sutarties galiojimo laikotarpis: </w:t>
      </w:r>
      <w:r w:rsidR="001C53C6" w:rsidRPr="00651245">
        <w:rPr>
          <w:rFonts w:eastAsia="Times New Roman" w:cs="Times New Roman"/>
          <w:b/>
          <w:szCs w:val="24"/>
          <w:lang w:eastAsia="lt-LT"/>
        </w:rPr>
        <w:t>4</w:t>
      </w:r>
      <w:r w:rsidRPr="00651245">
        <w:rPr>
          <w:b/>
        </w:rPr>
        <w:t xml:space="preserve"> </w:t>
      </w:r>
      <w:r w:rsidRPr="00651245">
        <w:t>mėn.</w:t>
      </w:r>
    </w:p>
    <w:p w:rsidR="00C425B1" w:rsidRDefault="00C425B1" w:rsidP="00C425B1">
      <w:pPr>
        <w:numPr>
          <w:ilvl w:val="0"/>
          <w:numId w:val="2"/>
        </w:numPr>
        <w:suppressAutoHyphens/>
        <w:ind w:left="0" w:firstLine="567"/>
        <w:contextualSpacing/>
        <w:rPr>
          <w:rFonts w:eastAsia="Calibri" w:cs="Times New Roman"/>
          <w:bCs/>
          <w:szCs w:val="24"/>
        </w:rPr>
      </w:pPr>
      <w:r>
        <w:rPr>
          <w:rFonts w:eastAsia="Calibri" w:cs="Times New Roman"/>
          <w:bCs/>
          <w:szCs w:val="24"/>
        </w:rPr>
        <w:t xml:space="preserve">Pirkimo sutartyje ir šios pirkimo sutarties galimiems pakeitimo atvejams, vadovaujantis Kainodaros taisyklių nustatymo metodika, patvirtinta Viešųjų pirkimų tarnybos direktoriaus 2017 m. birželio 28 d. įsakymu Nr. 1S-95 „Dėl Kainodaros taisyklių nustatymo metodikos patvirtinimo“ (Suvestinė redakcija nuo 2022-12-31.), pasirinktas kainos apskaičiavimo būdas – </w:t>
      </w:r>
      <w:r>
        <w:rPr>
          <w:rFonts w:cs="Times New Roman"/>
          <w:b/>
          <w:color w:val="000000"/>
          <w:spacing w:val="2"/>
          <w:shd w:val="clear" w:color="auto" w:fill="FFFFFF"/>
        </w:rPr>
        <w:t>fiksuotos kainos kainodaros metodas</w:t>
      </w:r>
      <w:r>
        <w:rPr>
          <w:rFonts w:eastAsia="Calibri" w:cs="Times New Roman"/>
          <w:b/>
          <w:bCs/>
          <w:szCs w:val="24"/>
        </w:rPr>
        <w:t>.</w:t>
      </w:r>
    </w:p>
    <w:p w:rsidR="00C425B1" w:rsidRDefault="00C425B1" w:rsidP="00C425B1">
      <w:pPr>
        <w:suppressAutoHyphens/>
        <w:ind w:left="567"/>
        <w:contextualSpacing/>
        <w:rPr>
          <w:rFonts w:eastAsia="Calibri" w:cs="Times New Roman"/>
          <w:bCs/>
          <w:szCs w:val="24"/>
        </w:rPr>
      </w:pPr>
    </w:p>
    <w:p w:rsidR="00C425B1" w:rsidRDefault="00C425B1" w:rsidP="00C425B1">
      <w:pPr>
        <w:pStyle w:val="Antrat1"/>
        <w:keepLines w:val="0"/>
        <w:numPr>
          <w:ilvl w:val="0"/>
          <w:numId w:val="1"/>
        </w:numPr>
      </w:pPr>
      <w:bookmarkStart w:id="23" w:name="_Toc168559090"/>
      <w:r>
        <w:t>INFORMACIJA APIE PIRKIMO DOKUMENTŲ PAAIŠKINIMO (PATIKSLINIMO) TVARKĄ, GINČŲ NAGRINĖJIMO TVARKĄ</w:t>
      </w:r>
      <w:bookmarkEnd w:id="23"/>
    </w:p>
    <w:p w:rsidR="00C425B1" w:rsidRDefault="00C425B1" w:rsidP="00C425B1"/>
    <w:p w:rsidR="00C425B1" w:rsidRDefault="00C425B1" w:rsidP="00C425B1">
      <w:pPr>
        <w:pStyle w:val="Sraopastraipa"/>
        <w:numPr>
          <w:ilvl w:val="0"/>
          <w:numId w:val="2"/>
        </w:numPr>
        <w:ind w:left="0" w:firstLine="567"/>
        <w:rPr>
          <w:szCs w:val="24"/>
        </w:rPr>
      </w:pPr>
      <w:r>
        <w:rPr>
          <w:szCs w:val="24"/>
        </w:rPr>
        <w:t>Pirkimo organizatoriaus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rsidR="00C425B1" w:rsidRDefault="00C425B1" w:rsidP="00C425B1">
      <w:pPr>
        <w:pStyle w:val="Sraopastraipa"/>
        <w:numPr>
          <w:ilvl w:val="0"/>
          <w:numId w:val="2"/>
        </w:numPr>
        <w:ind w:left="0" w:firstLine="567"/>
        <w:rPr>
          <w:szCs w:val="24"/>
        </w:rPr>
      </w:pPr>
      <w:r>
        <w:rPr>
          <w:bCs/>
        </w:rPr>
        <w:t xml:space="preserve">Teikti </w:t>
      </w:r>
      <w:r>
        <w:rPr>
          <w:szCs w:val="24"/>
        </w:rPr>
        <w:t xml:space="preserve">prašymus paaiškinti pirkimo dokumentus, pasiūlymus dėl pirkimo dokumentų patikslinimo gali pateikti ne vėliau </w:t>
      </w:r>
      <w:r>
        <w:rPr>
          <w:b/>
          <w:szCs w:val="24"/>
        </w:rPr>
        <w:t>kaip</w:t>
      </w:r>
      <w:r>
        <w:rPr>
          <w:b/>
          <w:bCs/>
        </w:rPr>
        <w:t xml:space="preserve"> likus 2  darbo dienoms iki pasiūlymų pateikimo termino pabaigos.</w:t>
      </w:r>
      <w:r>
        <w:rPr>
          <w:szCs w:val="24"/>
        </w:rPr>
        <w:t xml:space="preserve"> Pirkimo organizatoriaus paaiškinimai ar patikslinimai turi būti pateikiami </w:t>
      </w:r>
      <w:r>
        <w:rPr>
          <w:b/>
          <w:szCs w:val="24"/>
        </w:rPr>
        <w:t>likus ne mažiau kaip 1 darbo dienai</w:t>
      </w:r>
      <w:r>
        <w:rPr>
          <w:szCs w:val="24"/>
        </w:rPr>
        <w:t xml:space="preserve"> iki pasiūlymų pateikimo termino pabaigos.</w:t>
      </w:r>
    </w:p>
    <w:p w:rsidR="00C425B1" w:rsidRDefault="00C425B1" w:rsidP="00C425B1">
      <w:pPr>
        <w:pStyle w:val="Sraopastraipa"/>
        <w:numPr>
          <w:ilvl w:val="0"/>
          <w:numId w:val="2"/>
        </w:numPr>
        <w:ind w:left="0" w:firstLine="567"/>
        <w:rPr>
          <w:szCs w:val="24"/>
        </w:rPr>
      </w:pPr>
      <w:r>
        <w:rPr>
          <w:szCs w:val="24"/>
        </w:rPr>
        <w:t xml:space="preserve">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w:t>
      </w:r>
      <w:r>
        <w:rPr>
          <w:szCs w:val="24"/>
        </w:rPr>
        <w:lastRenderedPageBreak/>
        <w:t>atliktus pakeitimus siunčiama visiems prie pirkimo prisijungusiems tiekėjams ir paskelbiama prie pirkimo dokumentų.</w:t>
      </w:r>
    </w:p>
    <w:p w:rsidR="00C425B1" w:rsidRDefault="00C425B1" w:rsidP="00C425B1">
      <w:pPr>
        <w:pStyle w:val="Sraopastraipa"/>
        <w:numPr>
          <w:ilvl w:val="0"/>
          <w:numId w:val="2"/>
        </w:numPr>
        <w:ind w:left="0" w:firstLine="567"/>
        <w:rPr>
          <w:szCs w:val="24"/>
        </w:rPr>
      </w:pPr>
      <w:r>
        <w:rPr>
          <w:szCs w:val="24"/>
        </w:rPr>
        <w:t>Nesibaigus pasiūlymų pateikimo terminui, perkančioji organizacija savo iniciatyva gali paaiškinti ar patikslinti pirkimo dokumentus, taip pat nukelti pasiūlymų pateikimo termino pabaigą.</w:t>
      </w:r>
    </w:p>
    <w:p w:rsidR="00C425B1" w:rsidRDefault="00C425B1" w:rsidP="00C425B1">
      <w:pPr>
        <w:pStyle w:val="Sraopastraipa"/>
        <w:numPr>
          <w:ilvl w:val="0"/>
          <w:numId w:val="2"/>
        </w:numPr>
        <w:ind w:left="0" w:firstLine="567"/>
        <w:rPr>
          <w:szCs w:val="24"/>
        </w:rPr>
      </w:pPr>
      <w:r>
        <w:rPr>
          <w:szCs w:val="24"/>
        </w:rPr>
        <w:t>Perkančioji organizacija neketina rengti susitikimų su tiekėjais dėl pirkimo dokumentų paaiškinimo.</w:t>
      </w:r>
    </w:p>
    <w:p w:rsidR="00C425B1" w:rsidRDefault="00C425B1" w:rsidP="00C425B1">
      <w:pPr>
        <w:pStyle w:val="Sraopastraipa"/>
        <w:numPr>
          <w:ilvl w:val="0"/>
          <w:numId w:val="2"/>
        </w:numPr>
        <w:ind w:left="0" w:firstLine="567"/>
        <w:rPr>
          <w:szCs w:val="24"/>
        </w:rPr>
      </w:pPr>
      <w:r>
        <w:rPr>
          <w:szCs w:val="24"/>
        </w:rPr>
        <w:t>Jeigu pirkimo organizatorius pirkimo dokumentų paaiškinimų ar patikslinimų nepateikia per nurodytą terminą, pasiūlymų pateikimo termino pabaiga nukeliama ne trumpesniam laikui nei tas, kiek vėluojama pateikti paaiškinimus ar patikslinimus.</w:t>
      </w:r>
    </w:p>
    <w:p w:rsidR="00C425B1" w:rsidRDefault="00C425B1" w:rsidP="00C425B1">
      <w:pPr>
        <w:pStyle w:val="Sraopastraipa"/>
        <w:numPr>
          <w:ilvl w:val="0"/>
          <w:numId w:val="2"/>
        </w:numPr>
        <w:ind w:left="0" w:firstLine="567"/>
        <w:rPr>
          <w:szCs w:val="24"/>
        </w:rPr>
      </w:pPr>
      <w:r>
        <w:rPr>
          <w:szCs w:val="24"/>
        </w:rPr>
        <w:t>Ginčų nagrinėjimas, žalos atlyginimas, pirkimo sutarties pripažinimas negaliojančia, alternatyvios sankcijos reglamentuojamos Viešųjų pirkimų įstatymo VII skyriuje.</w:t>
      </w:r>
    </w:p>
    <w:p w:rsidR="00C425B1" w:rsidRDefault="00C425B1" w:rsidP="00C425B1">
      <w:pPr>
        <w:pStyle w:val="Sraopastraipa"/>
        <w:numPr>
          <w:ilvl w:val="0"/>
          <w:numId w:val="2"/>
        </w:numPr>
        <w:ind w:left="0" w:firstLine="567"/>
        <w:rPr>
          <w:szCs w:val="24"/>
        </w:rPr>
      </w:pPr>
      <w:r>
        <w:rPr>
          <w:szCs w:val="24"/>
        </w:rPr>
        <w:t>Perkančioji organizacija turi teisę savo iniciatyva nutraukti pradėtas pirkimo procedūras, jei atsirado aplinkybių, numatytų Viešųjų pirkimų įstatymo ir privalo nutraukti pradėtas pirkimo procedūras, jei atsirado aplinkybių, numatytų Viešųjų pirkimų įstatymo 29 straipsnio 3 dalyje.</w:t>
      </w:r>
    </w:p>
    <w:p w:rsidR="00C425B1" w:rsidRDefault="00C425B1" w:rsidP="00C425B1">
      <w:pPr>
        <w:pStyle w:val="Antrat1"/>
        <w:keepLines w:val="0"/>
        <w:numPr>
          <w:ilvl w:val="0"/>
          <w:numId w:val="1"/>
        </w:numPr>
      </w:pPr>
      <w:bookmarkStart w:id="24" w:name="_Toc158640871"/>
      <w:bookmarkStart w:id="25" w:name="_Toc168559091"/>
      <w:r>
        <w:t>BAIGIAMOSIOS NUOSTATOS</w:t>
      </w:r>
      <w:bookmarkEnd w:id="24"/>
      <w:bookmarkEnd w:id="25"/>
    </w:p>
    <w:p w:rsidR="00C425B1" w:rsidRDefault="00C425B1" w:rsidP="00C425B1">
      <w:pPr>
        <w:rPr>
          <w:rFonts w:eastAsia="Times New Roman" w:cs="Times New Roman"/>
          <w:szCs w:val="24"/>
        </w:rPr>
      </w:pPr>
    </w:p>
    <w:p w:rsidR="00C425B1" w:rsidRDefault="00C425B1" w:rsidP="00C425B1">
      <w:pPr>
        <w:pStyle w:val="Sraopastraipa"/>
        <w:numPr>
          <w:ilvl w:val="0"/>
          <w:numId w:val="2"/>
        </w:numPr>
        <w:ind w:left="0" w:firstLine="567"/>
        <w:rPr>
          <w:rFonts w:eastAsia="Calibri"/>
          <w:bCs/>
          <w:szCs w:val="24"/>
        </w:rPr>
      </w:pPr>
      <w:r>
        <w:rPr>
          <w:szCs w:val="24"/>
        </w:rPr>
        <w:t>Į šio pirkimo procedūras perkančioji organizacija nenumato kviesti dalyvauti stebėtojų.</w:t>
      </w:r>
    </w:p>
    <w:p w:rsidR="00C425B1" w:rsidRDefault="00C425B1" w:rsidP="00C425B1">
      <w:pPr>
        <w:numPr>
          <w:ilvl w:val="0"/>
          <w:numId w:val="2"/>
        </w:numPr>
        <w:ind w:left="0" w:firstLine="567"/>
        <w:contextualSpacing/>
        <w:rPr>
          <w:rFonts w:eastAsia="Calibri" w:cs="Times New Roman"/>
          <w:bCs/>
          <w:szCs w:val="24"/>
        </w:rPr>
      </w:pPr>
      <w:r>
        <w:rPr>
          <w:rFonts w:eastAsia="Times New Roman" w:cs="Times New Roman"/>
          <w:szCs w:val="24"/>
        </w:rPr>
        <w:t>Atstovai, įgalioti palaikyti tiesioginį ryšį su tiekėjais ir gauti iš jų (ne tarpininkų) pranešimus, susijusius su pirkimų procedūromis:</w:t>
      </w:r>
    </w:p>
    <w:p w:rsidR="00C425B1" w:rsidRPr="00651245" w:rsidRDefault="00C425B1" w:rsidP="00C425B1">
      <w:pPr>
        <w:numPr>
          <w:ilvl w:val="1"/>
          <w:numId w:val="2"/>
        </w:numPr>
        <w:ind w:left="0" w:firstLine="567"/>
        <w:contextualSpacing/>
        <w:rPr>
          <w:rFonts w:eastAsia="Calibri" w:cs="Times New Roman"/>
          <w:bCs/>
          <w:szCs w:val="24"/>
        </w:rPr>
      </w:pPr>
      <w:r w:rsidRPr="00651245">
        <w:rPr>
          <w:rFonts w:cs="Times New Roman"/>
          <w:szCs w:val="24"/>
        </w:rPr>
        <w:t>techniniais klausimais</w:t>
      </w:r>
      <w:r w:rsidRPr="00651245">
        <w:rPr>
          <w:rFonts w:eastAsia="Times New Roman" w:cs="Times New Roman"/>
          <w:szCs w:val="20"/>
        </w:rPr>
        <w:t xml:space="preserve"> </w:t>
      </w:r>
      <w:r w:rsidRPr="00651245">
        <w:rPr>
          <w:rFonts w:cs="Times New Roman"/>
          <w:szCs w:val="24"/>
        </w:rPr>
        <w:t xml:space="preserve">Plungės rajono savivaldybės administracijos </w:t>
      </w:r>
      <w:r w:rsidR="001D61DC" w:rsidRPr="00651245">
        <w:rPr>
          <w:rFonts w:cs="Times New Roman"/>
          <w:szCs w:val="24"/>
        </w:rPr>
        <w:t>Bendrųjų reikalų skyriaus vedėja Jurgita Saldukienė</w:t>
      </w:r>
      <w:r w:rsidRPr="00651245">
        <w:rPr>
          <w:rFonts w:cs="Times New Roman"/>
          <w:szCs w:val="24"/>
        </w:rPr>
        <w:t xml:space="preserve">; </w:t>
      </w:r>
    </w:p>
    <w:p w:rsidR="00C425B1" w:rsidRDefault="00C425B1" w:rsidP="00C425B1">
      <w:pPr>
        <w:numPr>
          <w:ilvl w:val="1"/>
          <w:numId w:val="2"/>
        </w:numPr>
        <w:ind w:left="0" w:firstLine="567"/>
        <w:contextualSpacing/>
        <w:rPr>
          <w:rFonts w:eastAsia="Calibri" w:cs="Times New Roman"/>
          <w:bCs/>
          <w:szCs w:val="24"/>
        </w:rPr>
      </w:pPr>
      <w:r>
        <w:rPr>
          <w:rFonts w:cs="Times New Roman"/>
          <w:szCs w:val="24"/>
        </w:rPr>
        <w:t>viešųjų pirkimų procedūrų klausimais Viešųjų pirkimų skyriaus vyr. specialistė Eineta Kivaraitė.</w:t>
      </w:r>
    </w:p>
    <w:p w:rsidR="00C425B1" w:rsidRDefault="00C425B1" w:rsidP="00C425B1">
      <w:pPr>
        <w:pStyle w:val="Sraopastraipa"/>
        <w:numPr>
          <w:ilvl w:val="0"/>
          <w:numId w:val="2"/>
        </w:numPr>
        <w:ind w:left="0" w:firstLine="567"/>
        <w:rPr>
          <w:rFonts w:eastAsia="Calibri"/>
          <w:bCs/>
          <w:szCs w:val="24"/>
        </w:rPr>
      </w:pPr>
      <w:r>
        <w:rPr>
          <w:szCs w:val="24"/>
        </w:rPr>
        <w:t>Pirkimo sąlygų priedai yra neatskiriama pirkimo dokumentų dalis.</w:t>
      </w:r>
    </w:p>
    <w:p w:rsidR="00C425B1" w:rsidRDefault="00C425B1" w:rsidP="00C425B1">
      <w:pPr>
        <w:pStyle w:val="Sraopastraipa"/>
        <w:numPr>
          <w:ilvl w:val="0"/>
          <w:numId w:val="2"/>
        </w:numPr>
        <w:ind w:left="0" w:firstLine="567"/>
        <w:rPr>
          <w:rFonts w:eastAsia="Calibri"/>
          <w:bCs/>
          <w:szCs w:val="24"/>
        </w:rPr>
      </w:pPr>
      <w:r>
        <w:rPr>
          <w:szCs w:val="24"/>
        </w:rPr>
        <w:t>Pirkimo procedūros, kurios neapibrėžtos šiuose pirkimo dokumentuose, vykdomos vadovaujantis Viešųjų pirkimų tarnybos direktoriaus įsakymu patvirtintu Mažos vertės pirkimų tvarkos aprašu, Viešųjų pirkimų įstatymu ir jo įgyvendinamųjų teisės aktų nuostatomis.</w:t>
      </w:r>
    </w:p>
    <w:p w:rsidR="00C425B1" w:rsidRDefault="00C425B1" w:rsidP="00C425B1">
      <w:pPr>
        <w:rPr>
          <w:rFonts w:eastAsia="Calibri"/>
          <w:bCs/>
          <w:szCs w:val="24"/>
        </w:rPr>
      </w:pPr>
    </w:p>
    <w:p w:rsidR="00C425B1" w:rsidRDefault="00C425B1" w:rsidP="00C425B1">
      <w:pPr>
        <w:rPr>
          <w:szCs w:val="24"/>
        </w:rPr>
      </w:pPr>
    </w:p>
    <w:p w:rsidR="00C425B1" w:rsidRDefault="00C425B1" w:rsidP="00C425B1">
      <w:pPr>
        <w:rPr>
          <w:rFonts w:eastAsia="Calibri"/>
          <w:bCs/>
          <w:szCs w:val="24"/>
        </w:rPr>
      </w:pPr>
    </w:p>
    <w:p w:rsidR="00C425B1" w:rsidRDefault="00C425B1" w:rsidP="00C425B1"/>
    <w:p w:rsidR="00C425B1" w:rsidRDefault="00C425B1" w:rsidP="00C425B1">
      <w:r>
        <w:t>Administracijos direktorius</w:t>
      </w:r>
      <w:r>
        <w:tab/>
      </w:r>
      <w:r>
        <w:tab/>
      </w:r>
      <w:r>
        <w:tab/>
      </w:r>
      <w:r>
        <w:tab/>
        <w:t xml:space="preserve"> Dalius Pečiulis</w:t>
      </w:r>
    </w:p>
    <w:p w:rsidR="00C425B1" w:rsidRDefault="00C425B1" w:rsidP="00C425B1">
      <w:r>
        <w:tab/>
      </w:r>
      <w:r>
        <w:tab/>
      </w:r>
      <w:r>
        <w:tab/>
        <w:t xml:space="preserve">  </w:t>
      </w:r>
      <w:r>
        <w:tab/>
        <w:t xml:space="preserve">     </w:t>
      </w:r>
      <w:r>
        <w:tab/>
      </w:r>
      <w:r>
        <w:tab/>
        <w:t xml:space="preserve">   </w:t>
      </w:r>
    </w:p>
    <w:p w:rsidR="004A1813" w:rsidRDefault="004A1813"/>
    <w:sectPr w:rsidR="004A181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6225" w:rsidRDefault="00276225" w:rsidP="00C425B1">
      <w:r>
        <w:separator/>
      </w:r>
    </w:p>
  </w:endnote>
  <w:endnote w:type="continuationSeparator" w:id="0">
    <w:p w:rsidR="00276225" w:rsidRDefault="00276225" w:rsidP="00C42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6225" w:rsidRDefault="00276225" w:rsidP="00C425B1">
      <w:r>
        <w:separator/>
      </w:r>
    </w:p>
  </w:footnote>
  <w:footnote w:type="continuationSeparator" w:id="0">
    <w:p w:rsidR="00276225" w:rsidRDefault="00276225" w:rsidP="00C425B1">
      <w:r>
        <w:continuationSeparator/>
      </w:r>
    </w:p>
  </w:footnote>
  <w:footnote w:id="1">
    <w:p w:rsidR="00C425B1" w:rsidRDefault="00C425B1" w:rsidP="00C425B1">
      <w:pPr>
        <w:pStyle w:val="Puslapioinaostekstas"/>
        <w:jc w:val="both"/>
      </w:pPr>
      <w:r>
        <w:rPr>
          <w:rStyle w:val="Puslapioinaosnuoroda"/>
        </w:rPr>
        <w:footnoteRef/>
      </w:r>
      <w:r>
        <w:t xml:space="preserve"> </w:t>
      </w:r>
      <w:r>
        <w:rPr>
          <w:rFonts w:eastAsia="Times New Roman"/>
          <w:bCs/>
          <w:lang w:eastAsia="en-US"/>
        </w:rPr>
        <w:t>Ši prezumpcija taikoma tais atvejais, kai nėra aišku, dėl kurios kainos išraiškos formos (skaitinės ar žodinės) dalyvis padarė klaidą.</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AE1663"/>
    <w:multiLevelType w:val="multilevel"/>
    <w:tmpl w:val="67CEDA7C"/>
    <w:lvl w:ilvl="0">
      <w:start w:val="1"/>
      <w:numFmt w:val="decimal"/>
      <w:lvlText w:val="%1."/>
      <w:lvlJc w:val="left"/>
      <w:pPr>
        <w:ind w:left="1070" w:hanging="360"/>
      </w:pPr>
      <w:rPr>
        <w:b w:val="0"/>
        <w:i w:val="0"/>
        <w:strike w:val="0"/>
        <w:dstrike w:val="0"/>
        <w:color w:val="auto"/>
        <w:sz w:val="24"/>
        <w:szCs w:val="24"/>
        <w:u w:val="none"/>
        <w:effect w:val="none"/>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9DF475D"/>
    <w:multiLevelType w:val="multilevel"/>
    <w:tmpl w:val="67CEDA7C"/>
    <w:lvl w:ilvl="0">
      <w:start w:val="1"/>
      <w:numFmt w:val="decimal"/>
      <w:lvlText w:val="%1."/>
      <w:lvlJc w:val="left"/>
      <w:pPr>
        <w:ind w:left="1070" w:hanging="360"/>
      </w:pPr>
      <w:rPr>
        <w:b w:val="0"/>
        <w:i w:val="0"/>
        <w:strike w:val="0"/>
        <w:dstrike w:val="0"/>
        <w:color w:val="auto"/>
        <w:sz w:val="24"/>
        <w:szCs w:val="24"/>
        <w:u w:val="none"/>
        <w:effect w:val="none"/>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1332F7A"/>
    <w:multiLevelType w:val="hybridMultilevel"/>
    <w:tmpl w:val="3DA684BE"/>
    <w:lvl w:ilvl="0" w:tplc="EEE0A326">
      <w:start w:val="1"/>
      <w:numFmt w:val="upperRoman"/>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2FC"/>
    <w:rsid w:val="001C53C6"/>
    <w:rsid w:val="001D61DC"/>
    <w:rsid w:val="00276225"/>
    <w:rsid w:val="00387537"/>
    <w:rsid w:val="003C1694"/>
    <w:rsid w:val="003F7C8A"/>
    <w:rsid w:val="004A1813"/>
    <w:rsid w:val="00651245"/>
    <w:rsid w:val="00721EE4"/>
    <w:rsid w:val="007B035C"/>
    <w:rsid w:val="009152FC"/>
    <w:rsid w:val="00915AFC"/>
    <w:rsid w:val="009B35FC"/>
    <w:rsid w:val="00B84BE3"/>
    <w:rsid w:val="00C425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5D0EA"/>
  <w15:chartTrackingRefBased/>
  <w15:docId w15:val="{D8CDA6E5-17C8-4DFF-B7EC-829D11A29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425B1"/>
    <w:pPr>
      <w:spacing w:after="0" w:line="240" w:lineRule="auto"/>
      <w:jc w:val="both"/>
    </w:pPr>
    <w:rPr>
      <w:rFonts w:ascii="Times New Roman" w:hAnsi="Times New Roman"/>
      <w:sz w:val="24"/>
    </w:rPr>
  </w:style>
  <w:style w:type="paragraph" w:styleId="Antrat1">
    <w:name w:val="heading 1"/>
    <w:basedOn w:val="prastasis"/>
    <w:next w:val="prastasis"/>
    <w:link w:val="Antrat1Diagrama"/>
    <w:qFormat/>
    <w:rsid w:val="00C425B1"/>
    <w:pPr>
      <w:keepNext/>
      <w:keepLines/>
      <w:jc w:val="center"/>
      <w:outlineLvl w:val="0"/>
    </w:pPr>
    <w:rPr>
      <w:rFonts w:eastAsiaTheme="majorEastAsia" w:cstheme="majorBidi"/>
      <w:b/>
      <w:bCs/>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425B1"/>
    <w:rPr>
      <w:rFonts w:ascii="Times New Roman" w:eastAsiaTheme="majorEastAsia" w:hAnsi="Times New Roman" w:cstheme="majorBidi"/>
      <w:b/>
      <w:bCs/>
      <w:sz w:val="24"/>
      <w:szCs w:val="28"/>
    </w:rPr>
  </w:style>
  <w:style w:type="character" w:styleId="Hipersaitas">
    <w:name w:val="Hyperlink"/>
    <w:aliases w:val="Alna"/>
    <w:basedOn w:val="Numatytasispastraiposriftas"/>
    <w:uiPriority w:val="99"/>
    <w:unhideWhenUsed/>
    <w:rsid w:val="00C425B1"/>
    <w:rPr>
      <w:rFonts w:ascii="Times New Roman" w:hAnsi="Times New Roman" w:cs="Times New Roman" w:hint="default"/>
      <w:color w:val="0000FF"/>
      <w:u w:val="single"/>
    </w:rPr>
  </w:style>
  <w:style w:type="paragraph" w:styleId="Turinys1">
    <w:name w:val="toc 1"/>
    <w:basedOn w:val="prastasis"/>
    <w:next w:val="prastasis"/>
    <w:autoRedefine/>
    <w:uiPriority w:val="39"/>
    <w:semiHidden/>
    <w:unhideWhenUsed/>
    <w:rsid w:val="00C425B1"/>
    <w:pPr>
      <w:tabs>
        <w:tab w:val="left" w:pos="567"/>
        <w:tab w:val="right" w:leader="dot" w:pos="9628"/>
      </w:tabs>
      <w:jc w:val="left"/>
    </w:pPr>
    <w:rPr>
      <w:rFonts w:eastAsiaTheme="minorEastAsia"/>
      <w:b/>
      <w:bCs/>
      <w:sz w:val="20"/>
      <w:szCs w:val="20"/>
      <w:lang w:eastAsia="zh-CN"/>
    </w:rPr>
  </w:style>
  <w:style w:type="character" w:customStyle="1" w:styleId="PuslapioinaostekstasDiagrama">
    <w:name w:val="Puslapio išnašos tekstas Diagrama"/>
    <w:aliases w:val="Diagrama1 Diagrama"/>
    <w:basedOn w:val="Numatytasispastraiposriftas"/>
    <w:link w:val="Puslapioinaostekstas"/>
    <w:uiPriority w:val="99"/>
    <w:semiHidden/>
    <w:locked/>
    <w:rsid w:val="00C425B1"/>
    <w:rPr>
      <w:rFonts w:ascii="Times New Roman" w:eastAsiaTheme="minorEastAsia" w:hAnsi="Times New Roman" w:cs="Times New Roman"/>
      <w:sz w:val="20"/>
      <w:szCs w:val="20"/>
      <w:lang w:eastAsia="zh-CN"/>
    </w:rPr>
  </w:style>
  <w:style w:type="paragraph" w:styleId="Puslapioinaostekstas">
    <w:name w:val="footnote text"/>
    <w:aliases w:val="Diagrama1"/>
    <w:basedOn w:val="prastasis"/>
    <w:link w:val="PuslapioinaostekstasDiagrama"/>
    <w:uiPriority w:val="99"/>
    <w:semiHidden/>
    <w:unhideWhenUsed/>
    <w:rsid w:val="00C425B1"/>
    <w:pPr>
      <w:jc w:val="left"/>
    </w:pPr>
    <w:rPr>
      <w:rFonts w:eastAsiaTheme="minorEastAsia" w:cs="Times New Roman"/>
      <w:sz w:val="20"/>
      <w:szCs w:val="20"/>
      <w:lang w:eastAsia="zh-CN"/>
    </w:rPr>
  </w:style>
  <w:style w:type="character" w:customStyle="1" w:styleId="PuslapioinaostekstasDiagrama1">
    <w:name w:val="Puslapio išnašos tekstas Diagrama1"/>
    <w:basedOn w:val="Numatytasispastraiposriftas"/>
    <w:uiPriority w:val="99"/>
    <w:semiHidden/>
    <w:rsid w:val="00C425B1"/>
    <w:rPr>
      <w:rFonts w:ascii="Times New Roman" w:hAnsi="Times New Roman"/>
      <w:sz w:val="20"/>
      <w:szCs w:val="20"/>
    </w:rPr>
  </w:style>
  <w:style w:type="paragraph" w:styleId="Komentarotekstas">
    <w:name w:val="annotation text"/>
    <w:basedOn w:val="prastasis"/>
    <w:link w:val="KomentarotekstasDiagrama"/>
    <w:uiPriority w:val="99"/>
    <w:semiHidden/>
    <w:unhideWhenUsed/>
    <w:rsid w:val="00C425B1"/>
    <w:pPr>
      <w:jc w:val="left"/>
    </w:pPr>
    <w:rPr>
      <w:rFonts w:eastAsia="Times New Roman" w:cs="Times New Roman"/>
      <w:sz w:val="20"/>
      <w:szCs w:val="20"/>
      <w:lang w:val="ru-RU"/>
    </w:rPr>
  </w:style>
  <w:style w:type="character" w:customStyle="1" w:styleId="KomentarotekstasDiagrama">
    <w:name w:val="Komentaro tekstas Diagrama"/>
    <w:basedOn w:val="Numatytasispastraiposriftas"/>
    <w:link w:val="Komentarotekstas"/>
    <w:uiPriority w:val="99"/>
    <w:semiHidden/>
    <w:rsid w:val="00C425B1"/>
    <w:rPr>
      <w:rFonts w:ascii="Times New Roman" w:eastAsia="Times New Roman" w:hAnsi="Times New Roman" w:cs="Times New Roman"/>
      <w:sz w:val="20"/>
      <w:szCs w:val="20"/>
      <w:lang w:val="ru-RU"/>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locked/>
    <w:rsid w:val="00C425B1"/>
    <w:rPr>
      <w:rFonts w:ascii="Times New Roman" w:eastAsia="Times New Roman" w:hAnsi="Times New Roman" w:cs="Times New Roman"/>
      <w:sz w:val="24"/>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w:basedOn w:val="prastasis"/>
    <w:link w:val="PagrindinistekstasDiagrama"/>
    <w:semiHidden/>
    <w:unhideWhenUsed/>
    <w:qFormat/>
    <w:rsid w:val="00C425B1"/>
    <w:pPr>
      <w:ind w:firstLine="567"/>
    </w:pPr>
    <w:rPr>
      <w:rFonts w:eastAsia="Times New Roman" w:cs="Times New Roman"/>
      <w:szCs w:val="20"/>
    </w:rPr>
  </w:style>
  <w:style w:type="character" w:customStyle="1" w:styleId="PagrindinistekstasDiagrama1">
    <w:name w:val="Pagrindinis tekstas Diagrama1"/>
    <w:basedOn w:val="Numatytasispastraiposriftas"/>
    <w:uiPriority w:val="99"/>
    <w:semiHidden/>
    <w:rsid w:val="00C425B1"/>
    <w:rPr>
      <w:rFonts w:ascii="Times New Roman" w:hAnsi="Times New Roman"/>
      <w:sz w:val="24"/>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locked/>
    <w:rsid w:val="00C425B1"/>
    <w:rPr>
      <w:rFonts w:ascii="Times New Roman" w:eastAsia="Times New Roman" w:hAnsi="Times New Roman" w:cs="Times New Roman"/>
      <w:sz w:val="24"/>
      <w:szCs w:val="20"/>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C425B1"/>
    <w:pPr>
      <w:ind w:left="720"/>
      <w:contextualSpacing/>
    </w:pPr>
    <w:rPr>
      <w:rFonts w:eastAsia="Times New Roman" w:cs="Times New Roman"/>
      <w:szCs w:val="20"/>
    </w:rPr>
  </w:style>
  <w:style w:type="character" w:styleId="Puslapioinaosnuoroda">
    <w:name w:val="footnote reference"/>
    <w:basedOn w:val="Numatytasispastraiposriftas"/>
    <w:uiPriority w:val="99"/>
    <w:semiHidden/>
    <w:unhideWhenUsed/>
    <w:qFormat/>
    <w:rsid w:val="00C425B1"/>
    <w:rPr>
      <w:rFonts w:ascii="Times New Roman" w:hAnsi="Times New Roman" w:cs="Times New Roman" w:hint="default"/>
      <w:vertAlign w:val="superscript"/>
    </w:rPr>
  </w:style>
  <w:style w:type="character" w:customStyle="1" w:styleId="cf01">
    <w:name w:val="cf01"/>
    <w:basedOn w:val="Numatytasispastraiposriftas"/>
    <w:rsid w:val="00C425B1"/>
    <w:rPr>
      <w:rFonts w:ascii="Segoe UI" w:hAnsi="Segoe UI" w:cs="Segoe UI" w:hint="default"/>
      <w:sz w:val="18"/>
      <w:szCs w:val="18"/>
    </w:rPr>
  </w:style>
  <w:style w:type="character" w:customStyle="1" w:styleId="pildymui">
    <w:name w:val="pildymui"/>
    <w:basedOn w:val="Numatytasispastraiposriftas"/>
    <w:rsid w:val="00C425B1"/>
  </w:style>
  <w:style w:type="table" w:styleId="Lentelstinklelis">
    <w:name w:val="Table Grid"/>
    <w:basedOn w:val="prastojilentel"/>
    <w:rsid w:val="00C425B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rsid w:val="00C425B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C42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C425B1"/>
    <w:rPr>
      <w:rFonts w:ascii="Courier New" w:eastAsia="Times New Roman" w:hAnsi="Courier New" w:cs="Courier New"/>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22134">
      <w:bodyDiv w:val="1"/>
      <w:marLeft w:val="0"/>
      <w:marRight w:val="0"/>
      <w:marTop w:val="0"/>
      <w:marBottom w:val="0"/>
      <w:divBdr>
        <w:top w:val="none" w:sz="0" w:space="0" w:color="auto"/>
        <w:left w:val="none" w:sz="0" w:space="0" w:color="auto"/>
        <w:bottom w:val="none" w:sz="0" w:space="0" w:color="auto"/>
        <w:right w:val="none" w:sz="0" w:space="0" w:color="auto"/>
      </w:divBdr>
    </w:div>
    <w:div w:id="52042189">
      <w:bodyDiv w:val="1"/>
      <w:marLeft w:val="0"/>
      <w:marRight w:val="0"/>
      <w:marTop w:val="0"/>
      <w:marBottom w:val="0"/>
      <w:divBdr>
        <w:top w:val="none" w:sz="0" w:space="0" w:color="auto"/>
        <w:left w:val="none" w:sz="0" w:space="0" w:color="auto"/>
        <w:bottom w:val="none" w:sz="0" w:space="0" w:color="auto"/>
        <w:right w:val="none" w:sz="0" w:space="0" w:color="auto"/>
      </w:divBdr>
    </w:div>
    <w:div w:id="170923250">
      <w:bodyDiv w:val="1"/>
      <w:marLeft w:val="0"/>
      <w:marRight w:val="0"/>
      <w:marTop w:val="0"/>
      <w:marBottom w:val="0"/>
      <w:divBdr>
        <w:top w:val="none" w:sz="0" w:space="0" w:color="auto"/>
        <w:left w:val="none" w:sz="0" w:space="0" w:color="auto"/>
        <w:bottom w:val="none" w:sz="0" w:space="0" w:color="auto"/>
        <w:right w:val="none" w:sz="0" w:space="0" w:color="auto"/>
      </w:divBdr>
      <w:divsChild>
        <w:div w:id="1694574392">
          <w:marLeft w:val="0"/>
          <w:marRight w:val="0"/>
          <w:marTop w:val="0"/>
          <w:marBottom w:val="0"/>
          <w:divBdr>
            <w:top w:val="none" w:sz="0" w:space="0" w:color="auto"/>
            <w:left w:val="none" w:sz="0" w:space="0" w:color="auto"/>
            <w:bottom w:val="none" w:sz="0" w:space="0" w:color="auto"/>
            <w:right w:val="none" w:sz="0" w:space="0" w:color="auto"/>
          </w:divBdr>
          <w:divsChild>
            <w:div w:id="1400790102">
              <w:marLeft w:val="0"/>
              <w:marRight w:val="0"/>
              <w:marTop w:val="0"/>
              <w:marBottom w:val="75"/>
              <w:divBdr>
                <w:top w:val="none" w:sz="0" w:space="0" w:color="auto"/>
                <w:left w:val="none" w:sz="0" w:space="0" w:color="auto"/>
                <w:bottom w:val="none" w:sz="0" w:space="0" w:color="auto"/>
                <w:right w:val="none" w:sz="0" w:space="0" w:color="auto"/>
              </w:divBdr>
              <w:divsChild>
                <w:div w:id="39134746">
                  <w:marLeft w:val="0"/>
                  <w:marRight w:val="0"/>
                  <w:marTop w:val="0"/>
                  <w:marBottom w:val="0"/>
                  <w:divBdr>
                    <w:top w:val="none" w:sz="0" w:space="0" w:color="auto"/>
                    <w:left w:val="none" w:sz="0" w:space="0" w:color="auto"/>
                    <w:bottom w:val="none" w:sz="0" w:space="0" w:color="auto"/>
                    <w:right w:val="none" w:sz="0" w:space="0" w:color="auto"/>
                  </w:divBdr>
                  <w:divsChild>
                    <w:div w:id="6226126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565797804">
      <w:bodyDiv w:val="1"/>
      <w:marLeft w:val="0"/>
      <w:marRight w:val="0"/>
      <w:marTop w:val="0"/>
      <w:marBottom w:val="0"/>
      <w:divBdr>
        <w:top w:val="none" w:sz="0" w:space="0" w:color="auto"/>
        <w:left w:val="none" w:sz="0" w:space="0" w:color="auto"/>
        <w:bottom w:val="none" w:sz="0" w:space="0" w:color="auto"/>
        <w:right w:val="none" w:sz="0" w:space="0" w:color="auto"/>
      </w:divBdr>
    </w:div>
    <w:div w:id="774591023">
      <w:bodyDiv w:val="1"/>
      <w:marLeft w:val="0"/>
      <w:marRight w:val="0"/>
      <w:marTop w:val="0"/>
      <w:marBottom w:val="0"/>
      <w:divBdr>
        <w:top w:val="none" w:sz="0" w:space="0" w:color="auto"/>
        <w:left w:val="none" w:sz="0" w:space="0" w:color="auto"/>
        <w:bottom w:val="none" w:sz="0" w:space="0" w:color="auto"/>
        <w:right w:val="none" w:sz="0" w:space="0" w:color="auto"/>
      </w:divBdr>
      <w:divsChild>
        <w:div w:id="1197161170">
          <w:marLeft w:val="0"/>
          <w:marRight w:val="0"/>
          <w:marTop w:val="0"/>
          <w:marBottom w:val="0"/>
          <w:divBdr>
            <w:top w:val="none" w:sz="0" w:space="0" w:color="auto"/>
            <w:left w:val="none" w:sz="0" w:space="0" w:color="auto"/>
            <w:bottom w:val="none" w:sz="0" w:space="0" w:color="auto"/>
            <w:right w:val="none" w:sz="0" w:space="0" w:color="auto"/>
          </w:divBdr>
          <w:divsChild>
            <w:div w:id="331183754">
              <w:marLeft w:val="0"/>
              <w:marRight w:val="0"/>
              <w:marTop w:val="0"/>
              <w:marBottom w:val="75"/>
              <w:divBdr>
                <w:top w:val="none" w:sz="0" w:space="0" w:color="auto"/>
                <w:left w:val="none" w:sz="0" w:space="0" w:color="auto"/>
                <w:bottom w:val="none" w:sz="0" w:space="0" w:color="auto"/>
                <w:right w:val="none" w:sz="0" w:space="0" w:color="auto"/>
              </w:divBdr>
              <w:divsChild>
                <w:div w:id="711733745">
                  <w:marLeft w:val="0"/>
                  <w:marRight w:val="0"/>
                  <w:marTop w:val="0"/>
                  <w:marBottom w:val="0"/>
                  <w:divBdr>
                    <w:top w:val="none" w:sz="0" w:space="0" w:color="auto"/>
                    <w:left w:val="none" w:sz="0" w:space="0" w:color="auto"/>
                    <w:bottom w:val="none" w:sz="0" w:space="0" w:color="auto"/>
                    <w:right w:val="none" w:sz="0" w:space="0" w:color="auto"/>
                  </w:divBdr>
                  <w:divsChild>
                    <w:div w:id="13383699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447968333">
      <w:bodyDiv w:val="1"/>
      <w:marLeft w:val="0"/>
      <w:marRight w:val="0"/>
      <w:marTop w:val="0"/>
      <w:marBottom w:val="0"/>
      <w:divBdr>
        <w:top w:val="none" w:sz="0" w:space="0" w:color="auto"/>
        <w:left w:val="none" w:sz="0" w:space="0" w:color="auto"/>
        <w:bottom w:val="none" w:sz="0" w:space="0" w:color="auto"/>
        <w:right w:val="none" w:sz="0" w:space="0" w:color="auto"/>
      </w:divBdr>
    </w:div>
    <w:div w:id="2042437930">
      <w:bodyDiv w:val="1"/>
      <w:marLeft w:val="0"/>
      <w:marRight w:val="0"/>
      <w:marTop w:val="0"/>
      <w:marBottom w:val="0"/>
      <w:divBdr>
        <w:top w:val="none" w:sz="0" w:space="0" w:color="auto"/>
        <w:left w:val="none" w:sz="0" w:space="0" w:color="auto"/>
        <w:bottom w:val="none" w:sz="0" w:space="0" w:color="auto"/>
        <w:right w:val="none" w:sz="0" w:space="0" w:color="auto"/>
      </w:divBdr>
      <w:divsChild>
        <w:div w:id="705912692">
          <w:marLeft w:val="0"/>
          <w:marRight w:val="0"/>
          <w:marTop w:val="0"/>
          <w:marBottom w:val="0"/>
          <w:divBdr>
            <w:top w:val="none" w:sz="0" w:space="0" w:color="auto"/>
            <w:left w:val="none" w:sz="0" w:space="0" w:color="auto"/>
            <w:bottom w:val="none" w:sz="0" w:space="0" w:color="auto"/>
            <w:right w:val="none" w:sz="0" w:space="0" w:color="auto"/>
          </w:divBdr>
          <w:divsChild>
            <w:div w:id="1280261445">
              <w:marLeft w:val="0"/>
              <w:marRight w:val="0"/>
              <w:marTop w:val="0"/>
              <w:marBottom w:val="75"/>
              <w:divBdr>
                <w:top w:val="none" w:sz="0" w:space="0" w:color="auto"/>
                <w:left w:val="none" w:sz="0" w:space="0" w:color="auto"/>
                <w:bottom w:val="none" w:sz="0" w:space="0" w:color="auto"/>
                <w:right w:val="none" w:sz="0" w:space="0" w:color="auto"/>
              </w:divBdr>
              <w:divsChild>
                <w:div w:id="1616331542">
                  <w:marLeft w:val="0"/>
                  <w:marRight w:val="0"/>
                  <w:marTop w:val="0"/>
                  <w:marBottom w:val="0"/>
                  <w:divBdr>
                    <w:top w:val="none" w:sz="0" w:space="0" w:color="auto"/>
                    <w:left w:val="none" w:sz="0" w:space="0" w:color="auto"/>
                    <w:bottom w:val="none" w:sz="0" w:space="0" w:color="auto"/>
                    <w:right w:val="none" w:sz="0" w:space="0" w:color="auto"/>
                  </w:divBdr>
                  <w:divsChild>
                    <w:div w:id="3285169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plunge.lt" TargetMode="External"/><Relationship Id="rId13" Type="http://schemas.openxmlformats.org/officeDocument/2006/relationships/hyperlink" Target="file:///C:\Users\eineta.kivaraite\Desktop\Dokumentai\PIRKIMAI\Ma&#382;os%20vert&#279;s%20pirkimai\Plung&#279;s%20akademiko%20Adolfo%20Jucio%20progimnazija.%20U&#382;baigta\Daliniai%20statybos%20darbai\Pirkimo%20dokumentai%20(CVP%20IS)\S&#261;lygos.docx" TargetMode="External"/><Relationship Id="rId18" Type="http://schemas.openxmlformats.org/officeDocument/2006/relationships/hyperlink" Target="file:///C:\Users\eineta.kivaraite\Desktop\Dokumentai\PIRKIMAI\Ma&#382;os%20vert&#279;s%20pirkimai\Plung&#279;s%20akademiko%20Adolfo%20Jucio%20progimnazija.%20U&#382;baigta\Daliniai%20statybos%20darbai\Pirkimo%20dokumentai%20(CVP%20IS)\S&#261;lygos.docx" TargetMode="External"/><Relationship Id="rId3" Type="http://schemas.openxmlformats.org/officeDocument/2006/relationships/settings" Target="settings.xml"/><Relationship Id="rId21" Type="http://schemas.openxmlformats.org/officeDocument/2006/relationships/hyperlink" Target="https://www.e-tar.lt/portal/lt/legalAct/18983533ae3611ef90b5ee8931e5ce5e" TargetMode="External"/><Relationship Id="rId7" Type="http://schemas.openxmlformats.org/officeDocument/2006/relationships/image" Target="media/image1.png"/><Relationship Id="rId12" Type="http://schemas.openxmlformats.org/officeDocument/2006/relationships/hyperlink" Target="file:///C:\Users\eineta.kivaraite\Desktop\Dokumentai\PIRKIMAI\Ma&#382;os%20vert&#279;s%20pirkimai\Plung&#279;s%20akademiko%20Adolfo%20Jucio%20progimnazija.%20U&#382;baigta\Daliniai%20statybos%20darbai\Pirkimo%20dokumentai%20(CVP%20IS)\S&#261;lygos.docx" TargetMode="External"/><Relationship Id="rId17" Type="http://schemas.openxmlformats.org/officeDocument/2006/relationships/hyperlink" Target="file:///C:\Users\eineta.kivaraite\Desktop\Dokumentai\PIRKIMAI\Ma&#382;os%20vert&#279;s%20pirkimai\Plung&#279;s%20akademiko%20Adolfo%20Jucio%20progimnazija.%20U&#382;baigta\Daliniai%20statybos%20darbai\Pirkimo%20dokumentai%20(CVP%20IS)\S&#261;lygos.doc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C:\Users\eineta.kivaraite\Desktop\Dokumentai\PIRKIMAI\Ma&#382;os%20vert&#279;s%20pirkimai\Plung&#279;s%20akademiko%20Adolfo%20Jucio%20progimnazija.%20U&#382;baigta\Daliniai%20statybos%20darbai\Pirkimo%20dokumentai%20(CVP%20IS)\S&#261;lygos.docx" TargetMode="External"/><Relationship Id="rId20" Type="http://schemas.openxmlformats.org/officeDocument/2006/relationships/hyperlink" Target="file:///C:\Users\eineta.kivaraite\Desktop\Dokumentai\PIRKIMAI\Ma&#382;os%20vert&#279;s%20pirkimai\Plung&#279;s%20akademiko%20Adolfo%20Jucio%20progimnazija.%20U&#382;baigta\Daliniai%20statybos%20darbai\Pirkimo%20dokumentai%20(CVP%20IS)\S&#261;lygos.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eineta.kivaraite\Desktop\Dokumentai\PIRKIMAI\Ma&#382;os%20vert&#279;s%20pirkimai\Plung&#279;s%20akademiko%20Adolfo%20Jucio%20progimnazija.%20U&#382;baigta\Daliniai%20statybos%20darbai\Pirkimo%20dokumentai%20(CVP%20IS)\S&#261;lygos.doc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C:\Users\eineta.kivaraite\Desktop\Dokumentai\PIRKIMAI\Ma&#382;os%20vert&#279;s%20pirkimai\Plung&#279;s%20akademiko%20Adolfo%20Jucio%20progimnazija.%20U&#382;baigta\Daliniai%20statybos%20darbai\Pirkimo%20dokumentai%20(CVP%20IS)\S&#261;lygos.docx" TargetMode="External"/><Relationship Id="rId23" Type="http://schemas.openxmlformats.org/officeDocument/2006/relationships/hyperlink" Target="https://vpt.lrv.lt/lt/nuorodos/kiti-duomenys/pasiulymu-sifravimas/kas-yra-kainu-pasiulymu-sifravimas/" TargetMode="External"/><Relationship Id="rId10" Type="http://schemas.openxmlformats.org/officeDocument/2006/relationships/hyperlink" Target="file:///C:\Users\eineta.kivaraite\Desktop\Dokumentai\PIRKIMAI\Ma&#382;os%20vert&#279;s%20pirkimai\Plung&#279;s%20akademiko%20Adolfo%20Jucio%20progimnazija.%20U&#382;baigta\Daliniai%20statybos%20darbai\Pirkimo%20dokumentai%20(CVP%20IS)\S&#261;lygos.docx" TargetMode="External"/><Relationship Id="rId19" Type="http://schemas.openxmlformats.org/officeDocument/2006/relationships/hyperlink" Target="file:///C:\Users\eineta.kivaraite\Desktop\Dokumentai\PIRKIMAI\Ma&#382;os%20vert&#279;s%20pirkimai\Plung&#279;s%20akademiko%20Adolfo%20Jucio%20progimnazija.%20U&#382;baigta\Daliniai%20statybos%20darbai\Pirkimo%20dokumentai%20(CVP%20IS)\S&#261;lygos.docx" TargetMode="External"/><Relationship Id="rId4" Type="http://schemas.openxmlformats.org/officeDocument/2006/relationships/webSettings" Target="webSettings.xml"/><Relationship Id="rId9" Type="http://schemas.openxmlformats.org/officeDocument/2006/relationships/hyperlink" Target="file:///C:\Users\eineta.kivaraite\Desktop\Dokumentai\PIRKIMAI\Ma&#382;os%20vert&#279;s%20pirkimai\Plung&#279;s%20akademiko%20Adolfo%20Jucio%20progimnazija.%20U&#382;baigta\Daliniai%20statybos%20darbai\Pirkimo%20dokumentai%20(CVP%20IS)\S&#261;lygos.docx" TargetMode="External"/><Relationship Id="rId14" Type="http://schemas.openxmlformats.org/officeDocument/2006/relationships/hyperlink" Target="file:///C:\Users\eineta.kivaraite\Desktop\Dokumentai\PIRKIMAI\Ma&#382;os%20vert&#279;s%20pirkimai\Plung&#279;s%20akademiko%20Adolfo%20Jucio%20progimnazija.%20U&#382;baigta\Daliniai%20statybos%20darbai\Pirkimo%20dokumentai%20(CVP%20IS)\S&#261;lygos.docx" TargetMode="External"/><Relationship Id="rId22" Type="http://schemas.openxmlformats.org/officeDocument/2006/relationships/hyperlink" Target="mailto:jurgita.saldukiene@plung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12</Pages>
  <Words>28012</Words>
  <Characters>15967</Characters>
  <Application>Microsoft Office Word</Application>
  <DocSecurity>0</DocSecurity>
  <Lines>133</Lines>
  <Paragraphs>87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Eineta Kivaraitė</dc:creator>
  <cp:keywords/>
  <dc:description/>
  <cp:lastModifiedBy>Eineta Kivaraitė</cp:lastModifiedBy>
  <cp:revision>8</cp:revision>
  <dcterms:created xsi:type="dcterms:W3CDTF">2025-04-23T05:06:00Z</dcterms:created>
  <dcterms:modified xsi:type="dcterms:W3CDTF">2025-04-24T07:27:00Z</dcterms:modified>
</cp:coreProperties>
</file>