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5BC3D" w14:textId="6AE343D9" w:rsidR="00A6369B" w:rsidRPr="009647B7" w:rsidRDefault="00A6369B" w:rsidP="006474F3">
      <w:pPr>
        <w:spacing w:after="0"/>
        <w:jc w:val="right"/>
        <w:rPr>
          <w:rFonts w:ascii="Times New Roman" w:eastAsia="Times New Roman" w:hAnsi="Times New Roman" w:cs="Times New Roman"/>
          <w:noProof w:val="0"/>
        </w:rPr>
      </w:pPr>
      <w:r w:rsidRPr="009647B7">
        <w:rPr>
          <w:rFonts w:ascii="Times New Roman" w:eastAsia="Times New Roman" w:hAnsi="Times New Roman" w:cs="Times New Roman"/>
          <w:noProof w:val="0"/>
        </w:rPr>
        <w:t xml:space="preserve">Pirkimo sąlygų </w:t>
      </w:r>
      <w:r w:rsidR="00F946BD" w:rsidRPr="009647B7">
        <w:rPr>
          <w:rFonts w:ascii="Times New Roman" w:eastAsia="Times New Roman" w:hAnsi="Times New Roman" w:cs="Times New Roman"/>
          <w:noProof w:val="0"/>
        </w:rPr>
        <w:t>5</w:t>
      </w:r>
      <w:r w:rsidRPr="009647B7">
        <w:rPr>
          <w:rFonts w:ascii="Times New Roman" w:eastAsia="Times New Roman" w:hAnsi="Times New Roman" w:cs="Times New Roman"/>
          <w:noProof w:val="0"/>
        </w:rPr>
        <w:t xml:space="preserve"> priedas</w:t>
      </w:r>
    </w:p>
    <w:p w14:paraId="6405BC3E" w14:textId="77777777" w:rsidR="00A6369B" w:rsidRPr="009647B7" w:rsidRDefault="00A6369B" w:rsidP="006474F3">
      <w:pPr>
        <w:spacing w:after="0"/>
        <w:jc w:val="right"/>
        <w:rPr>
          <w:rFonts w:ascii="Times New Roman" w:eastAsia="Times New Roman" w:hAnsi="Times New Roman" w:cs="Times New Roman"/>
          <w:noProof w:val="0"/>
        </w:rPr>
      </w:pPr>
      <w:r w:rsidRPr="009647B7">
        <w:rPr>
          <w:rFonts w:ascii="Times New Roman" w:eastAsia="Times New Roman" w:hAnsi="Times New Roman" w:cs="Times New Roman"/>
          <w:noProof w:val="0"/>
        </w:rPr>
        <w:t>A forma</w:t>
      </w:r>
    </w:p>
    <w:p w14:paraId="27084EA1" w14:textId="77777777" w:rsidR="006474F3" w:rsidRPr="00F927A8" w:rsidRDefault="006474F3" w:rsidP="006474F3">
      <w:pPr>
        <w:spacing w:after="0"/>
        <w:jc w:val="right"/>
        <w:rPr>
          <w:rFonts w:ascii="Times New Roman" w:eastAsia="Times New Roman" w:hAnsi="Times New Roman" w:cs="Times New Roman"/>
          <w:noProof w:val="0"/>
        </w:rPr>
      </w:pPr>
    </w:p>
    <w:p w14:paraId="6405BC3F" w14:textId="77777777" w:rsidR="00A6369B" w:rsidRPr="00F927A8" w:rsidRDefault="00914340" w:rsidP="00A6369B">
      <w:pPr>
        <w:jc w:val="center"/>
        <w:rPr>
          <w:rFonts w:ascii="Times New Roman" w:eastAsia="Times New Roman" w:hAnsi="Times New Roman" w:cs="Times New Roman"/>
          <w:b/>
          <w:bCs/>
          <w:noProof w:val="0"/>
        </w:rPr>
      </w:pPr>
      <w:r w:rsidRPr="00F927A8">
        <w:rPr>
          <w:rFonts w:ascii="Times New Roman" w:eastAsia="Times New Roman" w:hAnsi="Times New Roman" w:cs="Times New Roman"/>
          <w:b/>
          <w:noProof w:val="0"/>
          <w:color w:val="000000"/>
          <w:lang w:eastAsia="lt-LT"/>
        </w:rPr>
        <w:t>EKSPERTO</w:t>
      </w:r>
      <w:r w:rsidR="00A6369B" w:rsidRPr="00F927A8">
        <w:rPr>
          <w:rFonts w:ascii="Times New Roman" w:eastAsia="Times New Roman" w:hAnsi="Times New Roman" w:cs="Times New Roman"/>
          <w:b/>
          <w:bCs/>
          <w:noProof w:val="0"/>
        </w:rPr>
        <w:t xml:space="preserve"> DARBINĖS VEIK</w:t>
      </w:r>
      <w:r w:rsidR="00832A2E" w:rsidRPr="00F927A8">
        <w:rPr>
          <w:rFonts w:ascii="Times New Roman" w:eastAsia="Times New Roman" w:hAnsi="Times New Roman" w:cs="Times New Roman"/>
          <w:b/>
          <w:bCs/>
          <w:noProof w:val="0"/>
        </w:rPr>
        <w:t>L</w:t>
      </w:r>
      <w:r w:rsidR="00A6369B" w:rsidRPr="00F927A8">
        <w:rPr>
          <w:rFonts w:ascii="Times New Roman" w:eastAsia="Times New Roman" w:hAnsi="Times New Roman" w:cs="Times New Roman"/>
          <w:b/>
          <w:bCs/>
          <w:noProof w:val="0"/>
        </w:rPr>
        <w:t>OS APRAŠYMAS</w:t>
      </w:r>
    </w:p>
    <w:p w14:paraId="6405BC40" w14:textId="77777777" w:rsidR="00A6369B" w:rsidRPr="00F927A8" w:rsidRDefault="00A6369B" w:rsidP="00A6369B">
      <w:pPr>
        <w:jc w:val="center"/>
        <w:rPr>
          <w:rFonts w:ascii="Times New Roman" w:eastAsia="Times New Roman" w:hAnsi="Times New Roman" w:cs="Times New Roman"/>
          <w:b/>
          <w:bCs/>
          <w:noProof w:val="0"/>
        </w:rPr>
      </w:pPr>
    </w:p>
    <w:p w14:paraId="6405BC41" w14:textId="77777777" w:rsidR="00A6369B" w:rsidRPr="00F927A8" w:rsidRDefault="00A6369B" w:rsidP="00A6369B">
      <w:pPr>
        <w:jc w:val="right"/>
        <w:rPr>
          <w:rFonts w:ascii="Times New Roman" w:eastAsia="Times New Roman" w:hAnsi="Times New Roman" w:cs="Times New Roman"/>
          <w:i/>
          <w:iCs/>
          <w:noProof w:val="0"/>
        </w:rPr>
      </w:pPr>
      <w:r w:rsidRPr="00F927A8">
        <w:rPr>
          <w:rFonts w:ascii="Times New Roman" w:eastAsia="Times New Roman" w:hAnsi="Times New Roman" w:cs="Times New Roman"/>
          <w:i/>
          <w:iCs/>
          <w:noProof w:val="0"/>
        </w:rPr>
        <w:t>1 lentelė.</w:t>
      </w:r>
    </w:p>
    <w:tbl>
      <w:tblPr>
        <w:tblStyle w:val="Lentelstinklelis"/>
        <w:tblW w:w="9493" w:type="dxa"/>
        <w:tblLook w:val="04A0" w:firstRow="1" w:lastRow="0" w:firstColumn="1" w:lastColumn="0" w:noHBand="0" w:noVBand="1"/>
      </w:tblPr>
      <w:tblGrid>
        <w:gridCol w:w="846"/>
        <w:gridCol w:w="4536"/>
        <w:gridCol w:w="4111"/>
      </w:tblGrid>
      <w:tr w:rsidR="00A6369B" w:rsidRPr="00F927A8" w14:paraId="6405BC45" w14:textId="77777777" w:rsidTr="00EB08A9">
        <w:tc>
          <w:tcPr>
            <w:tcW w:w="846" w:type="dxa"/>
          </w:tcPr>
          <w:p w14:paraId="6405BC42" w14:textId="77777777" w:rsidR="00A6369B" w:rsidRPr="00F927A8" w:rsidRDefault="00A6369B" w:rsidP="00A6369B">
            <w:pPr>
              <w:spacing w:after="0"/>
              <w:jc w:val="center"/>
              <w:rPr>
                <w:b/>
                <w:bCs w:val="0"/>
                <w:sz w:val="22"/>
                <w:szCs w:val="22"/>
                <w:lang w:val="en-US"/>
              </w:rPr>
            </w:pPr>
            <w:r w:rsidRPr="00F927A8">
              <w:rPr>
                <w:rFonts w:eastAsia="Times New Roman"/>
                <w:noProof w:val="0"/>
                <w:sz w:val="22"/>
                <w:szCs w:val="22"/>
              </w:rPr>
              <w:t>1.</w:t>
            </w:r>
          </w:p>
        </w:tc>
        <w:tc>
          <w:tcPr>
            <w:tcW w:w="4536" w:type="dxa"/>
          </w:tcPr>
          <w:p w14:paraId="6405BC43" w14:textId="77777777" w:rsidR="00A6369B" w:rsidRPr="00F927A8" w:rsidRDefault="00A6369B" w:rsidP="00A6369B">
            <w:pPr>
              <w:spacing w:after="0"/>
              <w:rPr>
                <w:b/>
                <w:bCs w:val="0"/>
                <w:sz w:val="22"/>
                <w:szCs w:val="22"/>
                <w:lang w:val="pt-BR"/>
              </w:rPr>
            </w:pPr>
            <w:r w:rsidRPr="00F927A8">
              <w:rPr>
                <w:rFonts w:eastAsia="Times New Roman"/>
                <w:noProof w:val="0"/>
                <w:sz w:val="22"/>
                <w:szCs w:val="22"/>
              </w:rPr>
              <w:t xml:space="preserve">Siūlomos </w:t>
            </w:r>
            <w:r w:rsidR="00914340" w:rsidRPr="00F927A8">
              <w:rPr>
                <w:rFonts w:eastAsia="Times New Roman"/>
                <w:noProof w:val="0"/>
                <w:color w:val="000000"/>
                <w:sz w:val="22"/>
                <w:szCs w:val="22"/>
                <w:lang w:eastAsia="lt-LT"/>
              </w:rPr>
              <w:t>eksperto</w:t>
            </w:r>
            <w:r w:rsidRPr="00F927A8">
              <w:rPr>
                <w:rFonts w:eastAsia="Times New Roman"/>
                <w:noProof w:val="0"/>
                <w:sz w:val="22"/>
                <w:szCs w:val="22"/>
              </w:rPr>
              <w:t xml:space="preserve"> pareigos Viešajame pirkime</w:t>
            </w:r>
          </w:p>
        </w:tc>
        <w:tc>
          <w:tcPr>
            <w:tcW w:w="4111" w:type="dxa"/>
          </w:tcPr>
          <w:p w14:paraId="6405BC44" w14:textId="5426DF65" w:rsidR="00A6369B" w:rsidRPr="00F927A8" w:rsidRDefault="00280C92" w:rsidP="00A6369B">
            <w:pPr>
              <w:spacing w:after="0"/>
              <w:jc w:val="center"/>
              <w:rPr>
                <w:b/>
                <w:bCs w:val="0"/>
                <w:sz w:val="22"/>
                <w:szCs w:val="22"/>
                <w:lang w:val="en-US"/>
              </w:rPr>
            </w:pPr>
            <w:r w:rsidRPr="00F927A8">
              <w:rPr>
                <w:b/>
                <w:sz w:val="22"/>
                <w:szCs w:val="22"/>
              </w:rPr>
              <w:t xml:space="preserve">1 ekspertas </w:t>
            </w:r>
            <w:r w:rsidR="00A6369B" w:rsidRPr="00F927A8">
              <w:rPr>
                <w:rFonts w:eastAsia="Times New Roman"/>
                <w:b/>
                <w:noProof w:val="0"/>
                <w:sz w:val="22"/>
                <w:szCs w:val="22"/>
              </w:rPr>
              <w:t>Projekto vadovas</w:t>
            </w:r>
          </w:p>
        </w:tc>
      </w:tr>
      <w:tr w:rsidR="00A6369B" w:rsidRPr="00F927A8" w14:paraId="6405BC49" w14:textId="77777777" w:rsidTr="00EB08A9">
        <w:tc>
          <w:tcPr>
            <w:tcW w:w="846" w:type="dxa"/>
          </w:tcPr>
          <w:p w14:paraId="6405BC46" w14:textId="77777777" w:rsidR="00A6369B" w:rsidRPr="00F927A8" w:rsidRDefault="00A6369B" w:rsidP="00EB08A9">
            <w:pPr>
              <w:jc w:val="center"/>
              <w:rPr>
                <w:b/>
                <w:bCs w:val="0"/>
                <w:sz w:val="22"/>
                <w:szCs w:val="22"/>
                <w:lang w:val="en-US"/>
              </w:rPr>
            </w:pPr>
            <w:r w:rsidRPr="00F927A8">
              <w:rPr>
                <w:rFonts w:eastAsia="Times New Roman"/>
                <w:noProof w:val="0"/>
                <w:sz w:val="22"/>
                <w:szCs w:val="22"/>
              </w:rPr>
              <w:t>2.</w:t>
            </w:r>
          </w:p>
        </w:tc>
        <w:tc>
          <w:tcPr>
            <w:tcW w:w="4536" w:type="dxa"/>
          </w:tcPr>
          <w:p w14:paraId="6405BC47" w14:textId="77777777" w:rsidR="00A6369B" w:rsidRPr="00F927A8" w:rsidRDefault="00A6369B" w:rsidP="00EB08A9">
            <w:pPr>
              <w:rPr>
                <w:b/>
                <w:bCs w:val="0"/>
                <w:sz w:val="22"/>
                <w:szCs w:val="22"/>
                <w:lang w:val="en-US"/>
              </w:rPr>
            </w:pPr>
            <w:r w:rsidRPr="00F927A8">
              <w:rPr>
                <w:rFonts w:eastAsia="Times New Roman"/>
                <w:noProof w:val="0"/>
                <w:sz w:val="22"/>
                <w:szCs w:val="22"/>
              </w:rPr>
              <w:t>Vardas</w:t>
            </w:r>
          </w:p>
        </w:tc>
        <w:tc>
          <w:tcPr>
            <w:tcW w:w="4111" w:type="dxa"/>
          </w:tcPr>
          <w:p w14:paraId="6405BC48" w14:textId="77777777" w:rsidR="00A6369B" w:rsidRPr="00F927A8" w:rsidRDefault="00A6369B" w:rsidP="00EB08A9">
            <w:pPr>
              <w:jc w:val="center"/>
              <w:rPr>
                <w:b/>
                <w:bCs w:val="0"/>
                <w:sz w:val="22"/>
                <w:szCs w:val="22"/>
                <w:lang w:val="en-US"/>
              </w:rPr>
            </w:pPr>
          </w:p>
        </w:tc>
      </w:tr>
      <w:tr w:rsidR="00A6369B" w:rsidRPr="00F927A8" w14:paraId="6405BC4D" w14:textId="77777777" w:rsidTr="00EB08A9">
        <w:tc>
          <w:tcPr>
            <w:tcW w:w="846" w:type="dxa"/>
          </w:tcPr>
          <w:p w14:paraId="6405BC4A" w14:textId="77777777" w:rsidR="00A6369B" w:rsidRPr="00F927A8" w:rsidRDefault="00A6369B" w:rsidP="00EB08A9">
            <w:pPr>
              <w:jc w:val="center"/>
              <w:rPr>
                <w:b/>
                <w:bCs w:val="0"/>
                <w:sz w:val="22"/>
                <w:szCs w:val="22"/>
                <w:lang w:val="en-US"/>
              </w:rPr>
            </w:pPr>
            <w:r w:rsidRPr="00F927A8">
              <w:rPr>
                <w:rFonts w:eastAsia="Times New Roman"/>
                <w:noProof w:val="0"/>
                <w:sz w:val="22"/>
                <w:szCs w:val="22"/>
              </w:rPr>
              <w:t>3.</w:t>
            </w:r>
          </w:p>
        </w:tc>
        <w:tc>
          <w:tcPr>
            <w:tcW w:w="4536" w:type="dxa"/>
          </w:tcPr>
          <w:p w14:paraId="6405BC4B" w14:textId="77777777" w:rsidR="00A6369B" w:rsidRPr="00F927A8" w:rsidRDefault="00A6369B" w:rsidP="00EB08A9">
            <w:pPr>
              <w:rPr>
                <w:b/>
                <w:bCs w:val="0"/>
                <w:sz w:val="22"/>
                <w:szCs w:val="22"/>
                <w:lang w:val="en-US"/>
              </w:rPr>
            </w:pPr>
            <w:r w:rsidRPr="00F927A8">
              <w:rPr>
                <w:rFonts w:eastAsia="Times New Roman"/>
                <w:noProof w:val="0"/>
                <w:sz w:val="22"/>
                <w:szCs w:val="22"/>
              </w:rPr>
              <w:t>Pavardė</w:t>
            </w:r>
          </w:p>
        </w:tc>
        <w:tc>
          <w:tcPr>
            <w:tcW w:w="4111" w:type="dxa"/>
          </w:tcPr>
          <w:p w14:paraId="6405BC4C" w14:textId="77777777" w:rsidR="00A6369B" w:rsidRPr="00F927A8" w:rsidRDefault="00A6369B" w:rsidP="00EB08A9">
            <w:pPr>
              <w:jc w:val="center"/>
              <w:rPr>
                <w:b/>
                <w:bCs w:val="0"/>
                <w:sz w:val="22"/>
                <w:szCs w:val="22"/>
                <w:lang w:val="en-US"/>
              </w:rPr>
            </w:pPr>
          </w:p>
        </w:tc>
      </w:tr>
      <w:tr w:rsidR="00A6369B" w:rsidRPr="00F927A8" w14:paraId="6405BC52" w14:textId="77777777" w:rsidTr="00EB08A9">
        <w:tc>
          <w:tcPr>
            <w:tcW w:w="846" w:type="dxa"/>
          </w:tcPr>
          <w:p w14:paraId="6405BC4E" w14:textId="77777777" w:rsidR="00A6369B" w:rsidRPr="00F927A8" w:rsidRDefault="00A6369B" w:rsidP="00EB08A9">
            <w:pPr>
              <w:jc w:val="center"/>
              <w:rPr>
                <w:b/>
                <w:bCs w:val="0"/>
                <w:sz w:val="22"/>
                <w:szCs w:val="22"/>
                <w:lang w:val="en-US"/>
              </w:rPr>
            </w:pPr>
            <w:r w:rsidRPr="00F927A8">
              <w:rPr>
                <w:rFonts w:eastAsia="Times New Roman"/>
                <w:noProof w:val="0"/>
                <w:sz w:val="22"/>
                <w:szCs w:val="22"/>
                <w:lang w:val="en-US"/>
              </w:rPr>
              <w:t>4.</w:t>
            </w:r>
          </w:p>
        </w:tc>
        <w:tc>
          <w:tcPr>
            <w:tcW w:w="4536" w:type="dxa"/>
          </w:tcPr>
          <w:p w14:paraId="6405BC4F" w14:textId="77777777" w:rsidR="00A6369B" w:rsidRPr="00F927A8" w:rsidRDefault="00914340" w:rsidP="00EB08A9">
            <w:pPr>
              <w:rPr>
                <w:rFonts w:eastAsia="Calibri"/>
                <w:bCs w:val="0"/>
                <w:sz w:val="22"/>
                <w:szCs w:val="22"/>
                <w:lang w:eastAsia="lt-LT"/>
              </w:rPr>
            </w:pPr>
            <w:r w:rsidRPr="00F927A8">
              <w:rPr>
                <w:rFonts w:eastAsia="Times New Roman"/>
                <w:noProof w:val="0"/>
                <w:color w:val="000000"/>
                <w:sz w:val="22"/>
                <w:szCs w:val="22"/>
                <w:lang w:eastAsia="lt-LT"/>
              </w:rPr>
              <w:t>Eksperto</w:t>
            </w:r>
            <w:r w:rsidR="00A6369B" w:rsidRPr="00F927A8">
              <w:rPr>
                <w:rFonts w:eastAsia="Calibri"/>
                <w:sz w:val="22"/>
                <w:szCs w:val="22"/>
                <w:lang w:eastAsia="lt-LT"/>
              </w:rPr>
              <w:t xml:space="preserve"> teisiniai santykiai su paslaugų teikėju</w:t>
            </w:r>
          </w:p>
          <w:p w14:paraId="6405BC50" w14:textId="77777777" w:rsidR="00A6369B" w:rsidRPr="00F927A8" w:rsidRDefault="00A6369B" w:rsidP="00EB08A9">
            <w:pPr>
              <w:rPr>
                <w:b/>
                <w:bCs w:val="0"/>
                <w:sz w:val="22"/>
                <w:szCs w:val="22"/>
              </w:rPr>
            </w:pPr>
            <w:r w:rsidRPr="00F927A8">
              <w:rPr>
                <w:rFonts w:eastAsia="Calibri"/>
                <w:sz w:val="22"/>
                <w:szCs w:val="22"/>
                <w:lang w:eastAsia="lt-LT"/>
              </w:rPr>
              <w:t>(</w:t>
            </w:r>
            <w:r w:rsidRPr="00F927A8">
              <w:rPr>
                <w:rFonts w:eastAsia="Calibri"/>
                <w:i/>
                <w:iCs/>
                <w:sz w:val="22"/>
                <w:szCs w:val="22"/>
                <w:lang w:eastAsia="lt-LT"/>
              </w:rPr>
              <w:t>darbuotojas, dirbantis darbo sutarties pagrindu; ūkio subjektas kurio pajėgumais remiamasi, kvazisubtiekėjas, darbuotojas, dirbantis autorinės sutarties pagrindu</w:t>
            </w:r>
            <w:r w:rsidRPr="00F927A8">
              <w:rPr>
                <w:rStyle w:val="Puslapioinaosnuoroda"/>
                <w:rFonts w:eastAsia="Calibri"/>
                <w:i/>
                <w:iCs/>
                <w:sz w:val="22"/>
                <w:szCs w:val="22"/>
                <w:lang w:eastAsia="lt-LT"/>
              </w:rPr>
              <w:footnoteReference w:id="1"/>
            </w:r>
            <w:r w:rsidRPr="00F927A8">
              <w:rPr>
                <w:rFonts w:eastAsia="Calibri"/>
                <w:i/>
                <w:iCs/>
                <w:sz w:val="22"/>
                <w:szCs w:val="22"/>
                <w:lang w:eastAsia="lt-LT"/>
              </w:rPr>
              <w:t>, subtiekėjas</w:t>
            </w:r>
            <w:r w:rsidRPr="00F927A8">
              <w:rPr>
                <w:rFonts w:eastAsia="Calibri"/>
                <w:sz w:val="22"/>
                <w:szCs w:val="22"/>
                <w:lang w:eastAsia="lt-LT"/>
              </w:rPr>
              <w:t>)</w:t>
            </w:r>
          </w:p>
        </w:tc>
        <w:tc>
          <w:tcPr>
            <w:tcW w:w="4111" w:type="dxa"/>
          </w:tcPr>
          <w:p w14:paraId="6405BC51" w14:textId="77777777" w:rsidR="00A6369B" w:rsidRPr="00F927A8" w:rsidRDefault="00A6369B" w:rsidP="00EB08A9">
            <w:pPr>
              <w:jc w:val="center"/>
              <w:rPr>
                <w:b/>
                <w:bCs w:val="0"/>
                <w:sz w:val="22"/>
                <w:szCs w:val="22"/>
              </w:rPr>
            </w:pPr>
          </w:p>
        </w:tc>
      </w:tr>
      <w:tr w:rsidR="00A6369B" w:rsidRPr="00F927A8" w14:paraId="6405BC56" w14:textId="77777777" w:rsidTr="00EB08A9">
        <w:tc>
          <w:tcPr>
            <w:tcW w:w="846" w:type="dxa"/>
          </w:tcPr>
          <w:p w14:paraId="6405BC53" w14:textId="77777777" w:rsidR="00A6369B" w:rsidRPr="00F927A8" w:rsidRDefault="00A6369B" w:rsidP="00EB08A9">
            <w:pPr>
              <w:jc w:val="center"/>
              <w:rPr>
                <w:rFonts w:eastAsia="Times New Roman"/>
                <w:bCs w:val="0"/>
                <w:noProof w:val="0"/>
                <w:sz w:val="22"/>
                <w:szCs w:val="22"/>
                <w:lang w:val="en-US"/>
              </w:rPr>
            </w:pPr>
            <w:r w:rsidRPr="00F927A8">
              <w:rPr>
                <w:rFonts w:eastAsia="Times New Roman"/>
                <w:noProof w:val="0"/>
                <w:sz w:val="22"/>
                <w:szCs w:val="22"/>
                <w:lang w:val="en-US"/>
              </w:rPr>
              <w:t>5.</w:t>
            </w:r>
          </w:p>
        </w:tc>
        <w:tc>
          <w:tcPr>
            <w:tcW w:w="4536" w:type="dxa"/>
          </w:tcPr>
          <w:p w14:paraId="6405BC54" w14:textId="77777777" w:rsidR="00A6369B" w:rsidRPr="00F927A8" w:rsidRDefault="00A6369B" w:rsidP="00EB08A9">
            <w:pPr>
              <w:spacing w:after="0"/>
              <w:jc w:val="both"/>
              <w:rPr>
                <w:rFonts w:eastAsia="Calibri"/>
                <w:bCs w:val="0"/>
                <w:sz w:val="22"/>
                <w:szCs w:val="22"/>
                <w:lang w:eastAsia="lt-LT"/>
              </w:rPr>
            </w:pPr>
            <w:r w:rsidRPr="00F927A8">
              <w:rPr>
                <w:rFonts w:eastAsia="Times New Roman"/>
                <w:noProof w:val="0"/>
                <w:sz w:val="22"/>
                <w:szCs w:val="22"/>
              </w:rPr>
              <w:t>Lietuvių kalbos mokėjimo lygis (arba nurodyti, kad lietuvių kalba yra gimtoji)</w:t>
            </w:r>
          </w:p>
        </w:tc>
        <w:tc>
          <w:tcPr>
            <w:tcW w:w="4111" w:type="dxa"/>
          </w:tcPr>
          <w:p w14:paraId="6405BC55" w14:textId="77777777" w:rsidR="00A6369B" w:rsidRPr="00F927A8" w:rsidRDefault="00A6369B" w:rsidP="00EB08A9">
            <w:pPr>
              <w:jc w:val="center"/>
              <w:rPr>
                <w:b/>
                <w:bCs w:val="0"/>
                <w:sz w:val="22"/>
                <w:szCs w:val="22"/>
                <w:lang w:val="en-US"/>
              </w:rPr>
            </w:pPr>
          </w:p>
        </w:tc>
      </w:tr>
    </w:tbl>
    <w:p w14:paraId="6405BC57" w14:textId="77777777" w:rsidR="00A6369B" w:rsidRPr="00F927A8" w:rsidRDefault="00A6369B" w:rsidP="00A6369B">
      <w:pPr>
        <w:jc w:val="center"/>
        <w:rPr>
          <w:rFonts w:ascii="Times New Roman" w:hAnsi="Times New Roman" w:cs="Times New Roman"/>
          <w:b/>
          <w:bCs/>
          <w:lang w:val="en-US"/>
        </w:rPr>
      </w:pPr>
    </w:p>
    <w:p w14:paraId="6405BC58" w14:textId="77777777" w:rsidR="00A6369B" w:rsidRPr="00F927A8" w:rsidRDefault="00A6369B" w:rsidP="00A6369B">
      <w:pPr>
        <w:jc w:val="right"/>
        <w:rPr>
          <w:rFonts w:ascii="Times New Roman" w:hAnsi="Times New Roman" w:cs="Times New Roman"/>
          <w:lang w:val="en-US"/>
        </w:rPr>
      </w:pPr>
      <w:r w:rsidRPr="00F927A8">
        <w:rPr>
          <w:rFonts w:ascii="Times New Roman" w:hAnsi="Times New Roman" w:cs="Times New Roman"/>
          <w:i/>
          <w:iCs/>
          <w:lang w:val="en-US"/>
        </w:rPr>
        <w:t>2 lentelė</w:t>
      </w:r>
      <w:r w:rsidRPr="00F927A8">
        <w:rPr>
          <w:rFonts w:ascii="Times New Roman" w:hAnsi="Times New Roman" w:cs="Times New Roman"/>
          <w:lang w:val="en-US"/>
        </w:rPr>
        <w:t>.</w:t>
      </w:r>
    </w:p>
    <w:tbl>
      <w:tblPr>
        <w:tblStyle w:val="Lentelstinklelis"/>
        <w:tblW w:w="0" w:type="auto"/>
        <w:tblLook w:val="04A0" w:firstRow="1" w:lastRow="0" w:firstColumn="1" w:lastColumn="0" w:noHBand="0" w:noVBand="1"/>
      </w:tblPr>
      <w:tblGrid>
        <w:gridCol w:w="703"/>
        <w:gridCol w:w="4910"/>
        <w:gridCol w:w="3737"/>
      </w:tblGrid>
      <w:tr w:rsidR="00A6369B" w:rsidRPr="00F927A8" w14:paraId="6405BC5D" w14:textId="77777777" w:rsidTr="00914340">
        <w:tc>
          <w:tcPr>
            <w:tcW w:w="704" w:type="dxa"/>
          </w:tcPr>
          <w:p w14:paraId="6405BC59" w14:textId="77777777" w:rsidR="00A6369B" w:rsidRPr="00F927A8" w:rsidRDefault="00A6369B" w:rsidP="00EB08A9">
            <w:pPr>
              <w:jc w:val="right"/>
              <w:rPr>
                <w:b/>
                <w:bCs w:val="0"/>
                <w:sz w:val="22"/>
                <w:szCs w:val="22"/>
              </w:rPr>
            </w:pPr>
            <w:r w:rsidRPr="00F927A8">
              <w:rPr>
                <w:b/>
                <w:sz w:val="22"/>
                <w:szCs w:val="22"/>
              </w:rPr>
              <w:t>1.</w:t>
            </w:r>
          </w:p>
        </w:tc>
        <w:tc>
          <w:tcPr>
            <w:tcW w:w="8760" w:type="dxa"/>
            <w:gridSpan w:val="2"/>
          </w:tcPr>
          <w:p w14:paraId="6405BC5A" w14:textId="77777777" w:rsidR="00A6369B" w:rsidRPr="00F927A8" w:rsidRDefault="00A6369B" w:rsidP="00EB08A9">
            <w:pPr>
              <w:tabs>
                <w:tab w:val="left" w:pos="34"/>
                <w:tab w:val="left" w:pos="459"/>
              </w:tabs>
              <w:autoSpaceDE w:val="0"/>
              <w:adjustRightInd w:val="0"/>
              <w:jc w:val="both"/>
              <w:rPr>
                <w:b/>
                <w:bCs w:val="0"/>
                <w:sz w:val="22"/>
                <w:szCs w:val="22"/>
              </w:rPr>
            </w:pPr>
            <w:r w:rsidRPr="00F927A8">
              <w:rPr>
                <w:b/>
                <w:sz w:val="22"/>
                <w:szCs w:val="22"/>
              </w:rPr>
              <w:t>Reikalavimai praktinei darbo patirčiai:</w:t>
            </w:r>
          </w:p>
          <w:p w14:paraId="6405BC5C" w14:textId="570D3958" w:rsidR="00A6369B" w:rsidRPr="00F927A8" w:rsidRDefault="00A6369B" w:rsidP="00732FC2">
            <w:pPr>
              <w:pStyle w:val="Style-17"/>
              <w:tabs>
                <w:tab w:val="left" w:pos="1980"/>
                <w:tab w:val="left" w:pos="8573"/>
              </w:tabs>
              <w:snapToGrid w:val="0"/>
              <w:jc w:val="both"/>
              <w:rPr>
                <w:sz w:val="22"/>
                <w:szCs w:val="22"/>
              </w:rPr>
            </w:pPr>
            <w:r w:rsidRPr="009E4CE7">
              <w:rPr>
                <w:sz w:val="22"/>
                <w:szCs w:val="22"/>
              </w:rPr>
              <w:t xml:space="preserve">Per </w:t>
            </w:r>
            <w:r w:rsidR="00AE1737" w:rsidRPr="009E4CE7">
              <w:rPr>
                <w:sz w:val="22"/>
                <w:szCs w:val="22"/>
              </w:rPr>
              <w:t xml:space="preserve">pastaruosius 5 metus </w:t>
            </w:r>
            <w:r w:rsidR="003E0F01" w:rsidRPr="009E4CE7">
              <w:rPr>
                <w:sz w:val="22"/>
                <w:szCs w:val="22"/>
              </w:rPr>
              <w:t>(</w:t>
            </w:r>
            <w:r w:rsidR="00AE1737" w:rsidRPr="009E4CE7">
              <w:rPr>
                <w:sz w:val="22"/>
                <w:szCs w:val="22"/>
              </w:rPr>
              <w:t xml:space="preserve">iki pasiūlymo pateikimo </w:t>
            </w:r>
            <w:r w:rsidR="003E0F01" w:rsidRPr="009E4CE7">
              <w:rPr>
                <w:sz w:val="22"/>
                <w:szCs w:val="22"/>
              </w:rPr>
              <w:t>termino pabaigos)</w:t>
            </w:r>
            <w:r w:rsidR="006B3640" w:rsidRPr="009E4CE7">
              <w:rPr>
                <w:sz w:val="22"/>
                <w:szCs w:val="22"/>
              </w:rPr>
              <w:t xml:space="preserve"> </w:t>
            </w:r>
            <w:r w:rsidR="00B121C5" w:rsidRPr="009E4CE7">
              <w:rPr>
                <w:sz w:val="22"/>
                <w:szCs w:val="22"/>
              </w:rPr>
              <w:t>turi turėti bent 1 (vienerių) metų projekto vadovo ir (arba) asmens, atsakingo už sutarties vykdymą, patirtį vykdant su erdviniais duomenimis susijusius projektus (ar sutartis) (projektai turi būti baigti), kurių metu panaudotos erdvinių duomenų diegimo (integracijos tarp erdvinių duomenų  ir kitų technologijų (Duomenų valdymo sistemos (toliau</w:t>
            </w:r>
            <w:r w:rsidR="00B121C5" w:rsidRPr="009E4CE7">
              <w:rPr>
                <w:b/>
                <w:sz w:val="22"/>
                <w:szCs w:val="22"/>
              </w:rPr>
              <w:t> – </w:t>
            </w:r>
            <w:r w:rsidR="00B121C5" w:rsidRPr="009E4CE7">
              <w:rPr>
                <w:sz w:val="22"/>
                <w:szCs w:val="22"/>
              </w:rPr>
              <w:t>DVS) ar pan.)) technologijos</w:t>
            </w:r>
            <w:r w:rsidR="0055463C">
              <w:rPr>
                <w:sz w:val="22"/>
                <w:szCs w:val="22"/>
              </w:rPr>
              <w:t xml:space="preserve">, </w:t>
            </w:r>
            <w:r w:rsidR="0055463C" w:rsidRPr="00F927A8">
              <w:rPr>
                <w:sz w:val="22"/>
                <w:szCs w:val="22"/>
              </w:rPr>
              <w:t>vienu metu vykdomų projektų/sutarčių trukmės nesumuojamos)</w:t>
            </w:r>
            <w:r w:rsidR="0055463C">
              <w:rPr>
                <w:sz w:val="22"/>
                <w:szCs w:val="22"/>
              </w:rPr>
              <w:t>.</w:t>
            </w:r>
          </w:p>
        </w:tc>
      </w:tr>
      <w:tr w:rsidR="00A6369B" w:rsidRPr="00F927A8" w14:paraId="6405BC60" w14:textId="77777777" w:rsidTr="00914340">
        <w:tc>
          <w:tcPr>
            <w:tcW w:w="704" w:type="dxa"/>
          </w:tcPr>
          <w:p w14:paraId="6405BC5E" w14:textId="77777777" w:rsidR="00A6369B" w:rsidRPr="00F927A8" w:rsidRDefault="00A6369B" w:rsidP="00EB08A9">
            <w:pPr>
              <w:spacing w:after="0"/>
              <w:jc w:val="right"/>
              <w:rPr>
                <w:b/>
                <w:bCs w:val="0"/>
                <w:sz w:val="22"/>
                <w:szCs w:val="22"/>
              </w:rPr>
            </w:pPr>
            <w:r w:rsidRPr="00F927A8">
              <w:rPr>
                <w:b/>
                <w:sz w:val="22"/>
                <w:szCs w:val="22"/>
              </w:rPr>
              <w:t>2.</w:t>
            </w:r>
          </w:p>
        </w:tc>
        <w:tc>
          <w:tcPr>
            <w:tcW w:w="8760" w:type="dxa"/>
            <w:gridSpan w:val="2"/>
          </w:tcPr>
          <w:p w14:paraId="6405BC5F" w14:textId="77777777" w:rsidR="00A6369B" w:rsidRPr="00F927A8" w:rsidRDefault="00A6369B" w:rsidP="00EB08A9">
            <w:pPr>
              <w:spacing w:after="0"/>
              <w:rPr>
                <w:sz w:val="22"/>
                <w:szCs w:val="22"/>
              </w:rPr>
            </w:pPr>
            <w:r w:rsidRPr="00F927A8">
              <w:rPr>
                <w:rFonts w:eastAsia="Times New Roman"/>
                <w:b/>
                <w:noProof w:val="0"/>
                <w:color w:val="000000"/>
                <w:sz w:val="22"/>
                <w:szCs w:val="22"/>
                <w:lang w:eastAsia="lt-LT"/>
              </w:rPr>
              <w:t xml:space="preserve">Sutartis Nr. </w:t>
            </w:r>
            <w:r w:rsidRPr="00F927A8">
              <w:rPr>
                <w:rFonts w:eastAsia="Times New Roman"/>
                <w:b/>
                <w:noProof w:val="0"/>
                <w:color w:val="000000"/>
                <w:sz w:val="22"/>
                <w:szCs w:val="22"/>
                <w:lang w:val="en-US" w:eastAsia="lt-LT"/>
              </w:rPr>
              <w:t>1</w:t>
            </w:r>
            <w:r w:rsidR="00914340" w:rsidRPr="00F927A8">
              <w:rPr>
                <w:rStyle w:val="Puslapioinaosnuoroda"/>
                <w:rFonts w:eastAsia="Times New Roman"/>
                <w:b/>
                <w:noProof w:val="0"/>
                <w:color w:val="000000"/>
                <w:sz w:val="22"/>
                <w:szCs w:val="22"/>
                <w:lang w:val="en-US" w:eastAsia="lt-LT"/>
              </w:rPr>
              <w:footnoteReference w:id="2"/>
            </w:r>
          </w:p>
        </w:tc>
      </w:tr>
      <w:tr w:rsidR="00A6369B" w:rsidRPr="00F927A8" w14:paraId="6405BC64" w14:textId="77777777" w:rsidTr="00914340">
        <w:tc>
          <w:tcPr>
            <w:tcW w:w="704" w:type="dxa"/>
          </w:tcPr>
          <w:p w14:paraId="6405BC61" w14:textId="77777777" w:rsidR="00A6369B" w:rsidRPr="00F927A8" w:rsidRDefault="00A6369B" w:rsidP="00EB08A9">
            <w:pPr>
              <w:spacing w:after="0"/>
              <w:jc w:val="right"/>
              <w:rPr>
                <w:sz w:val="22"/>
                <w:szCs w:val="22"/>
              </w:rPr>
            </w:pPr>
            <w:r w:rsidRPr="00F927A8">
              <w:rPr>
                <w:rFonts w:eastAsia="Times New Roman"/>
                <w:b/>
                <w:noProof w:val="0"/>
                <w:sz w:val="22"/>
                <w:szCs w:val="22"/>
              </w:rPr>
              <w:t>2.1</w:t>
            </w:r>
          </w:p>
        </w:tc>
        <w:tc>
          <w:tcPr>
            <w:tcW w:w="4961" w:type="dxa"/>
          </w:tcPr>
          <w:p w14:paraId="6405BC62" w14:textId="00E9FDC7" w:rsidR="00A6369B" w:rsidRPr="00F927A8" w:rsidRDefault="00A6369B" w:rsidP="00EB08A9">
            <w:pPr>
              <w:spacing w:after="0"/>
              <w:jc w:val="both"/>
              <w:rPr>
                <w:sz w:val="22"/>
                <w:szCs w:val="22"/>
              </w:rPr>
            </w:pPr>
            <w:r w:rsidRPr="00F927A8">
              <w:rPr>
                <w:rFonts w:eastAsia="Times New Roman"/>
                <w:noProof w:val="0"/>
                <w:color w:val="000000"/>
                <w:sz w:val="22"/>
                <w:szCs w:val="22"/>
                <w:lang w:eastAsia="lt-LT"/>
              </w:rPr>
              <w:t xml:space="preserve">Sutarties pavadinimas, Nr., nurodyti, kokia imtimi Sutarties objektas atitinka keliamą reikalavimą dėl sutarties turinio </w:t>
            </w:r>
          </w:p>
        </w:tc>
        <w:tc>
          <w:tcPr>
            <w:tcW w:w="3799" w:type="dxa"/>
          </w:tcPr>
          <w:p w14:paraId="6405BC63" w14:textId="77777777" w:rsidR="00A6369B" w:rsidRPr="00F927A8" w:rsidRDefault="00A6369B" w:rsidP="00EB08A9">
            <w:pPr>
              <w:spacing w:after="0"/>
              <w:jc w:val="right"/>
              <w:rPr>
                <w:sz w:val="22"/>
                <w:szCs w:val="22"/>
              </w:rPr>
            </w:pPr>
          </w:p>
        </w:tc>
      </w:tr>
      <w:tr w:rsidR="00A6369B" w:rsidRPr="00F927A8" w14:paraId="6405BC68" w14:textId="77777777" w:rsidTr="00914340">
        <w:tc>
          <w:tcPr>
            <w:tcW w:w="704" w:type="dxa"/>
          </w:tcPr>
          <w:p w14:paraId="6405BC65" w14:textId="77777777" w:rsidR="00A6369B" w:rsidRPr="00F927A8" w:rsidRDefault="00A6369B" w:rsidP="00EB08A9">
            <w:pPr>
              <w:spacing w:after="0"/>
              <w:jc w:val="right"/>
              <w:rPr>
                <w:sz w:val="22"/>
                <w:szCs w:val="22"/>
              </w:rPr>
            </w:pPr>
            <w:r w:rsidRPr="00F927A8">
              <w:rPr>
                <w:rFonts w:eastAsia="Times New Roman"/>
                <w:b/>
                <w:noProof w:val="0"/>
                <w:sz w:val="22"/>
                <w:szCs w:val="22"/>
              </w:rPr>
              <w:t>2.2.</w:t>
            </w:r>
          </w:p>
        </w:tc>
        <w:tc>
          <w:tcPr>
            <w:tcW w:w="4961" w:type="dxa"/>
          </w:tcPr>
          <w:p w14:paraId="6405BC66" w14:textId="77777777" w:rsidR="00A6369B" w:rsidRPr="00F927A8" w:rsidRDefault="00A6369B" w:rsidP="00EB08A9">
            <w:pPr>
              <w:spacing w:after="0"/>
              <w:jc w:val="both"/>
              <w:rPr>
                <w:sz w:val="22"/>
                <w:szCs w:val="22"/>
              </w:rPr>
            </w:pPr>
            <w:r w:rsidRPr="00F927A8">
              <w:rPr>
                <w:rFonts w:eastAsia="Times New Roman"/>
                <w:noProof w:val="0"/>
                <w:sz w:val="22"/>
                <w:szCs w:val="22"/>
                <w:lang w:eastAsia="lt-LT"/>
              </w:rPr>
              <w:t xml:space="preserve">Sutarties vykdymo data </w:t>
            </w:r>
            <w:r w:rsidRPr="00F927A8">
              <w:rPr>
                <w:rFonts w:eastAsia="Times New Roman"/>
                <w:i/>
                <w:iCs/>
                <w:noProof w:val="0"/>
                <w:color w:val="FF0000"/>
                <w:sz w:val="22"/>
                <w:szCs w:val="22"/>
                <w:lang w:eastAsia="lt-LT"/>
              </w:rPr>
              <w:t>(paslaugų teikimo laikotarpis nuo-iki)</w:t>
            </w:r>
          </w:p>
        </w:tc>
        <w:tc>
          <w:tcPr>
            <w:tcW w:w="3799" w:type="dxa"/>
          </w:tcPr>
          <w:p w14:paraId="6405BC67" w14:textId="77777777" w:rsidR="00A6369B" w:rsidRPr="00F927A8" w:rsidRDefault="00A6369B" w:rsidP="00EB08A9">
            <w:pPr>
              <w:spacing w:after="0"/>
              <w:jc w:val="right"/>
              <w:rPr>
                <w:sz w:val="22"/>
                <w:szCs w:val="22"/>
              </w:rPr>
            </w:pPr>
          </w:p>
        </w:tc>
      </w:tr>
      <w:tr w:rsidR="00A6369B" w:rsidRPr="00F927A8" w14:paraId="6405BC6C" w14:textId="77777777" w:rsidTr="00914340">
        <w:tc>
          <w:tcPr>
            <w:tcW w:w="704" w:type="dxa"/>
          </w:tcPr>
          <w:p w14:paraId="6405BC69" w14:textId="77777777" w:rsidR="00A6369B" w:rsidRPr="00F927A8" w:rsidRDefault="00A6369B" w:rsidP="00EB08A9">
            <w:pPr>
              <w:spacing w:after="0"/>
              <w:jc w:val="right"/>
              <w:rPr>
                <w:sz w:val="22"/>
                <w:szCs w:val="22"/>
              </w:rPr>
            </w:pPr>
            <w:r w:rsidRPr="00F927A8">
              <w:rPr>
                <w:rFonts w:eastAsia="Times New Roman"/>
                <w:b/>
                <w:noProof w:val="0"/>
                <w:sz w:val="22"/>
                <w:szCs w:val="22"/>
              </w:rPr>
              <w:lastRenderedPageBreak/>
              <w:t>2.3.</w:t>
            </w:r>
          </w:p>
        </w:tc>
        <w:tc>
          <w:tcPr>
            <w:tcW w:w="4961" w:type="dxa"/>
          </w:tcPr>
          <w:p w14:paraId="6405BC6A" w14:textId="77777777" w:rsidR="00A6369B" w:rsidRPr="00F927A8" w:rsidRDefault="00914340" w:rsidP="00EB08A9">
            <w:pPr>
              <w:spacing w:after="0"/>
              <w:jc w:val="both"/>
              <w:rPr>
                <w:sz w:val="22"/>
                <w:szCs w:val="22"/>
              </w:rPr>
            </w:pPr>
            <w:r w:rsidRPr="00F927A8">
              <w:rPr>
                <w:rFonts w:eastAsia="Times New Roman"/>
                <w:noProof w:val="0"/>
                <w:color w:val="000000"/>
                <w:sz w:val="22"/>
                <w:szCs w:val="22"/>
                <w:lang w:eastAsia="lt-LT"/>
              </w:rPr>
              <w:t>Eksperto</w:t>
            </w:r>
            <w:r w:rsidR="00A6369B" w:rsidRPr="00F927A8">
              <w:rPr>
                <w:rFonts w:eastAsia="Times New Roman"/>
                <w:noProof w:val="0"/>
                <w:sz w:val="22"/>
                <w:szCs w:val="22"/>
                <w:lang w:eastAsia="lt-LT"/>
              </w:rPr>
              <w:t xml:space="preserve"> dalyvavimo sutarties vykdyme laikotarpis  mėnesių tikslumu </w:t>
            </w:r>
            <w:r w:rsidR="00A6369B" w:rsidRPr="00F927A8">
              <w:rPr>
                <w:rStyle w:val="Puslapioinaosnuoroda"/>
                <w:rFonts w:eastAsia="Times New Roman"/>
                <w:noProof w:val="0"/>
                <w:sz w:val="22"/>
                <w:szCs w:val="22"/>
                <w:lang w:eastAsia="lt-LT"/>
              </w:rPr>
              <w:footnoteReference w:id="3"/>
            </w:r>
          </w:p>
        </w:tc>
        <w:tc>
          <w:tcPr>
            <w:tcW w:w="3799" w:type="dxa"/>
          </w:tcPr>
          <w:p w14:paraId="6405BC6B" w14:textId="77777777" w:rsidR="00A6369B" w:rsidRPr="00F927A8" w:rsidRDefault="00A6369B" w:rsidP="00EB08A9">
            <w:pPr>
              <w:spacing w:after="0"/>
              <w:jc w:val="right"/>
              <w:rPr>
                <w:sz w:val="22"/>
                <w:szCs w:val="22"/>
              </w:rPr>
            </w:pPr>
          </w:p>
        </w:tc>
      </w:tr>
      <w:tr w:rsidR="00A6369B" w:rsidRPr="00F927A8" w14:paraId="6405BC70" w14:textId="77777777" w:rsidTr="00914340">
        <w:tc>
          <w:tcPr>
            <w:tcW w:w="704" w:type="dxa"/>
          </w:tcPr>
          <w:p w14:paraId="6405BC6D" w14:textId="77777777" w:rsidR="00A6369B" w:rsidRPr="00F927A8" w:rsidRDefault="00A6369B" w:rsidP="00EB08A9">
            <w:pPr>
              <w:spacing w:after="0"/>
              <w:jc w:val="right"/>
              <w:rPr>
                <w:sz w:val="22"/>
                <w:szCs w:val="22"/>
              </w:rPr>
            </w:pPr>
            <w:r w:rsidRPr="00F927A8">
              <w:rPr>
                <w:rFonts w:eastAsia="Times New Roman"/>
                <w:b/>
                <w:noProof w:val="0"/>
                <w:sz w:val="22"/>
                <w:szCs w:val="22"/>
              </w:rPr>
              <w:t>2.4.</w:t>
            </w:r>
          </w:p>
        </w:tc>
        <w:tc>
          <w:tcPr>
            <w:tcW w:w="4961" w:type="dxa"/>
          </w:tcPr>
          <w:p w14:paraId="6405BC6E" w14:textId="77777777" w:rsidR="00A6369B" w:rsidRPr="00F927A8" w:rsidRDefault="00914340" w:rsidP="00EB08A9">
            <w:pPr>
              <w:spacing w:after="0"/>
              <w:jc w:val="both"/>
              <w:rPr>
                <w:sz w:val="22"/>
                <w:szCs w:val="22"/>
              </w:rPr>
            </w:pPr>
            <w:r w:rsidRPr="00F927A8">
              <w:rPr>
                <w:rFonts w:eastAsia="Times New Roman"/>
                <w:noProof w:val="0"/>
                <w:color w:val="000000"/>
                <w:sz w:val="22"/>
                <w:szCs w:val="22"/>
                <w:lang w:eastAsia="lt-LT"/>
              </w:rPr>
              <w:t>Eksperto</w:t>
            </w:r>
            <w:r w:rsidR="00A6369B" w:rsidRPr="00F927A8">
              <w:rPr>
                <w:rFonts w:eastAsia="Times New Roman"/>
                <w:noProof w:val="0"/>
                <w:color w:val="000000"/>
                <w:sz w:val="22"/>
                <w:szCs w:val="22"/>
                <w:lang w:eastAsia="lt-LT"/>
              </w:rPr>
              <w:t xml:space="preserve"> rolė Sutartyje</w:t>
            </w:r>
          </w:p>
        </w:tc>
        <w:tc>
          <w:tcPr>
            <w:tcW w:w="3799" w:type="dxa"/>
          </w:tcPr>
          <w:p w14:paraId="6405BC6F" w14:textId="77777777" w:rsidR="00A6369B" w:rsidRPr="00F927A8" w:rsidRDefault="00A6369B" w:rsidP="00EB08A9">
            <w:pPr>
              <w:spacing w:after="0"/>
              <w:jc w:val="right"/>
              <w:rPr>
                <w:sz w:val="22"/>
                <w:szCs w:val="22"/>
              </w:rPr>
            </w:pPr>
          </w:p>
        </w:tc>
      </w:tr>
      <w:tr w:rsidR="00A6369B" w:rsidRPr="00F927A8" w14:paraId="6405BC74" w14:textId="77777777" w:rsidTr="001E33AF">
        <w:trPr>
          <w:trHeight w:val="1864"/>
        </w:trPr>
        <w:tc>
          <w:tcPr>
            <w:tcW w:w="704" w:type="dxa"/>
          </w:tcPr>
          <w:p w14:paraId="6405BC71" w14:textId="77777777" w:rsidR="00A6369B" w:rsidRPr="00F927A8" w:rsidRDefault="00A6369B" w:rsidP="00EB08A9">
            <w:pPr>
              <w:spacing w:after="0"/>
              <w:jc w:val="right"/>
              <w:rPr>
                <w:sz w:val="22"/>
                <w:szCs w:val="22"/>
              </w:rPr>
            </w:pPr>
            <w:r w:rsidRPr="00F927A8">
              <w:rPr>
                <w:rFonts w:eastAsia="Times New Roman"/>
                <w:b/>
                <w:noProof w:val="0"/>
                <w:sz w:val="22"/>
                <w:szCs w:val="22"/>
              </w:rPr>
              <w:t>2.5.</w:t>
            </w:r>
          </w:p>
        </w:tc>
        <w:tc>
          <w:tcPr>
            <w:tcW w:w="4961" w:type="dxa"/>
          </w:tcPr>
          <w:p w14:paraId="6405BC72" w14:textId="77777777" w:rsidR="00A6369B" w:rsidRPr="00F927A8" w:rsidRDefault="00914340" w:rsidP="00EB08A9">
            <w:pPr>
              <w:spacing w:after="0"/>
              <w:jc w:val="both"/>
              <w:rPr>
                <w:sz w:val="22"/>
                <w:szCs w:val="22"/>
              </w:rPr>
            </w:pPr>
            <w:r w:rsidRPr="00F927A8">
              <w:rPr>
                <w:rFonts w:eastAsia="Times New Roman"/>
                <w:noProof w:val="0"/>
                <w:color w:val="000000"/>
                <w:sz w:val="22"/>
                <w:szCs w:val="22"/>
                <w:lang w:eastAsia="lt-LT"/>
              </w:rPr>
              <w:t>Eksperto</w:t>
            </w:r>
            <w:r w:rsidR="00A6369B" w:rsidRPr="00F927A8">
              <w:rPr>
                <w:rFonts w:eastAsia="Times New Roman"/>
                <w:noProof w:val="0"/>
                <w:color w:val="000000"/>
                <w:sz w:val="22"/>
                <w:szCs w:val="22"/>
                <w:lang w:eastAsia="lt-LT"/>
              </w:rPr>
              <w:t xml:space="preserve"> praktinė darbo patirtis, svarbi perkamoms Paslaugoms suteikti </w:t>
            </w:r>
            <w:r w:rsidR="00A6369B" w:rsidRPr="00F927A8">
              <w:rPr>
                <w:rFonts w:eastAsia="Times New Roman"/>
                <w:i/>
                <w:iCs/>
                <w:noProof w:val="0"/>
                <w:color w:val="FF0000"/>
                <w:sz w:val="22"/>
                <w:szCs w:val="22"/>
                <w:lang w:eastAsia="lt-LT"/>
              </w:rPr>
              <w:t>(</w:t>
            </w:r>
            <w:r w:rsidR="00A6369B" w:rsidRPr="00F927A8">
              <w:rPr>
                <w:i/>
                <w:iCs/>
                <w:color w:val="FF0000"/>
                <w:sz w:val="22"/>
                <w:szCs w:val="22"/>
              </w:rPr>
              <w:t xml:space="preserve">turi būti aiškiai nurodyta, kad siūlomas </w:t>
            </w:r>
            <w:r w:rsidR="001E33AF" w:rsidRPr="00F927A8">
              <w:rPr>
                <w:i/>
                <w:iCs/>
                <w:color w:val="FF0000"/>
                <w:sz w:val="22"/>
                <w:szCs w:val="22"/>
              </w:rPr>
              <w:t>ekspertas</w:t>
            </w:r>
            <w:r w:rsidR="00A6369B" w:rsidRPr="00F927A8">
              <w:rPr>
                <w:i/>
                <w:iCs/>
                <w:color w:val="FF0000"/>
                <w:sz w:val="22"/>
                <w:szCs w:val="22"/>
              </w:rPr>
              <w:t xml:space="preserve"> turi kvalifikaciniame reikalavime reikalaujamos patirties nurodytose srityse, t. y. nurodyti </w:t>
            </w:r>
            <w:r w:rsidR="001E33AF" w:rsidRPr="00F927A8">
              <w:rPr>
                <w:i/>
                <w:iCs/>
                <w:color w:val="FF0000"/>
                <w:sz w:val="22"/>
                <w:szCs w:val="22"/>
              </w:rPr>
              <w:t>eksperto</w:t>
            </w:r>
            <w:r w:rsidR="00A6369B" w:rsidRPr="00F927A8">
              <w:rPr>
                <w:i/>
                <w:iCs/>
                <w:color w:val="FF0000"/>
                <w:sz w:val="22"/>
                <w:szCs w:val="22"/>
              </w:rPr>
              <w:t xml:space="preserve"> vykdytas veiklas Sutarties vykdymo metu)</w:t>
            </w:r>
          </w:p>
        </w:tc>
        <w:tc>
          <w:tcPr>
            <w:tcW w:w="3799" w:type="dxa"/>
          </w:tcPr>
          <w:p w14:paraId="6405BC73" w14:textId="77777777" w:rsidR="00A6369B" w:rsidRPr="00F927A8" w:rsidRDefault="00A6369B" w:rsidP="00EB08A9">
            <w:pPr>
              <w:spacing w:after="0"/>
              <w:jc w:val="right"/>
              <w:rPr>
                <w:sz w:val="22"/>
                <w:szCs w:val="22"/>
              </w:rPr>
            </w:pPr>
          </w:p>
        </w:tc>
      </w:tr>
      <w:tr w:rsidR="00A6369B" w:rsidRPr="00F927A8" w14:paraId="6405BC78" w14:textId="77777777" w:rsidTr="00914340">
        <w:tc>
          <w:tcPr>
            <w:tcW w:w="704" w:type="dxa"/>
          </w:tcPr>
          <w:p w14:paraId="6405BC75" w14:textId="77777777" w:rsidR="00A6369B" w:rsidRPr="00F927A8" w:rsidRDefault="00A6369B" w:rsidP="00EB08A9">
            <w:pPr>
              <w:spacing w:after="0"/>
              <w:jc w:val="right"/>
              <w:rPr>
                <w:sz w:val="22"/>
                <w:szCs w:val="22"/>
              </w:rPr>
            </w:pPr>
            <w:r w:rsidRPr="00F927A8">
              <w:rPr>
                <w:rFonts w:eastAsia="Times New Roman"/>
                <w:b/>
                <w:noProof w:val="0"/>
                <w:sz w:val="22"/>
                <w:szCs w:val="22"/>
              </w:rPr>
              <w:t>2.6.</w:t>
            </w:r>
          </w:p>
        </w:tc>
        <w:tc>
          <w:tcPr>
            <w:tcW w:w="4961" w:type="dxa"/>
          </w:tcPr>
          <w:p w14:paraId="6405BC76" w14:textId="77777777" w:rsidR="00A6369B" w:rsidRPr="00F927A8" w:rsidRDefault="00A6369B" w:rsidP="00EB08A9">
            <w:pPr>
              <w:spacing w:after="0"/>
              <w:jc w:val="both"/>
              <w:rPr>
                <w:sz w:val="22"/>
                <w:szCs w:val="22"/>
              </w:rPr>
            </w:pPr>
            <w:r w:rsidRPr="00F927A8">
              <w:rPr>
                <w:rFonts w:eastAsia="Times New Roman"/>
                <w:noProof w:val="0"/>
                <w:sz w:val="22"/>
                <w:szCs w:val="22"/>
                <w:lang w:eastAsia="lt-LT"/>
              </w:rPr>
              <w:t xml:space="preserve">Užsakovas, užsakovo atstovas ir jo kontaktiniai duomenys </w:t>
            </w:r>
          </w:p>
        </w:tc>
        <w:tc>
          <w:tcPr>
            <w:tcW w:w="3799" w:type="dxa"/>
          </w:tcPr>
          <w:p w14:paraId="6405BC77" w14:textId="77777777" w:rsidR="00A6369B" w:rsidRPr="00F927A8" w:rsidRDefault="00A6369B" w:rsidP="00EB08A9">
            <w:pPr>
              <w:spacing w:after="0"/>
              <w:jc w:val="right"/>
              <w:rPr>
                <w:sz w:val="22"/>
                <w:szCs w:val="22"/>
              </w:rPr>
            </w:pPr>
          </w:p>
        </w:tc>
      </w:tr>
      <w:tr w:rsidR="00A6369B" w:rsidRPr="00F927A8" w14:paraId="6405BC7C" w14:textId="77777777" w:rsidTr="00914340">
        <w:tc>
          <w:tcPr>
            <w:tcW w:w="704" w:type="dxa"/>
          </w:tcPr>
          <w:p w14:paraId="6405BC79" w14:textId="77777777" w:rsidR="00A6369B" w:rsidRPr="00F927A8" w:rsidRDefault="00A6369B" w:rsidP="00EB08A9">
            <w:pPr>
              <w:spacing w:after="0"/>
              <w:jc w:val="right"/>
              <w:rPr>
                <w:rFonts w:eastAsia="Times New Roman"/>
                <w:b/>
                <w:noProof w:val="0"/>
                <w:sz w:val="22"/>
                <w:szCs w:val="22"/>
              </w:rPr>
            </w:pPr>
            <w:r w:rsidRPr="00F927A8">
              <w:rPr>
                <w:rFonts w:eastAsia="Times New Roman"/>
                <w:b/>
                <w:noProof w:val="0"/>
                <w:sz w:val="22"/>
                <w:szCs w:val="22"/>
              </w:rPr>
              <w:t>2.7.</w:t>
            </w:r>
          </w:p>
        </w:tc>
        <w:tc>
          <w:tcPr>
            <w:tcW w:w="4961" w:type="dxa"/>
          </w:tcPr>
          <w:p w14:paraId="6405BC7A" w14:textId="77777777" w:rsidR="00A6369B" w:rsidRPr="00F927A8" w:rsidRDefault="00A6369B" w:rsidP="00EB08A9">
            <w:pPr>
              <w:spacing w:after="0"/>
              <w:jc w:val="both"/>
              <w:rPr>
                <w:rFonts w:eastAsia="Times New Roman"/>
                <w:noProof w:val="0"/>
                <w:sz w:val="22"/>
                <w:szCs w:val="22"/>
                <w:lang w:eastAsia="lt-LT"/>
              </w:rPr>
            </w:pPr>
            <w:r w:rsidRPr="00F927A8">
              <w:rPr>
                <w:rFonts w:eastAsia="Times New Roman"/>
                <w:noProof w:val="0"/>
                <w:sz w:val="22"/>
                <w:szCs w:val="22"/>
                <w:lang w:eastAsia="lt-LT"/>
              </w:rPr>
              <w:t>Kita svarbi informacija (turimi atestatai, sertifikatai, aktualūs reikalavimams keliamiems pagal kvalifikacinius reikalavimus)</w:t>
            </w:r>
          </w:p>
        </w:tc>
        <w:tc>
          <w:tcPr>
            <w:tcW w:w="3799" w:type="dxa"/>
          </w:tcPr>
          <w:p w14:paraId="6405BC7B" w14:textId="77777777" w:rsidR="00A6369B" w:rsidRPr="00F927A8" w:rsidRDefault="00A6369B" w:rsidP="00EB08A9">
            <w:pPr>
              <w:spacing w:after="0"/>
              <w:jc w:val="right"/>
              <w:rPr>
                <w:sz w:val="22"/>
                <w:szCs w:val="22"/>
              </w:rPr>
            </w:pPr>
          </w:p>
        </w:tc>
      </w:tr>
    </w:tbl>
    <w:p w14:paraId="6405BC7D" w14:textId="77777777" w:rsidR="00EB08A9" w:rsidRPr="00F927A8" w:rsidRDefault="00EB08A9" w:rsidP="00A6369B">
      <w:pPr>
        <w:jc w:val="center"/>
        <w:rPr>
          <w:rFonts w:ascii="Times New Roman" w:hAnsi="Times New Roman" w:cs="Times New Roman"/>
        </w:rPr>
      </w:pPr>
    </w:p>
    <w:p w14:paraId="6405BC7E" w14:textId="77777777" w:rsidR="00A6369B" w:rsidRPr="00F927A8" w:rsidRDefault="00A6369B" w:rsidP="00A6369B">
      <w:pPr>
        <w:jc w:val="center"/>
        <w:rPr>
          <w:rFonts w:ascii="Times New Roman" w:hAnsi="Times New Roman" w:cs="Times New Roman"/>
        </w:rPr>
      </w:pPr>
      <w:r w:rsidRPr="00F927A8">
        <w:rPr>
          <w:rFonts w:ascii="Times New Roman" w:hAnsi="Times New Roman" w:cs="Times New Roman"/>
        </w:rPr>
        <w:t>_______________</w:t>
      </w:r>
    </w:p>
    <w:p w14:paraId="6405BC7F" w14:textId="77777777" w:rsidR="00A6369B" w:rsidRPr="00F927A8" w:rsidRDefault="00A6369B" w:rsidP="00A6369B">
      <w:pPr>
        <w:rPr>
          <w:rFonts w:ascii="Times New Roman" w:hAnsi="Times New Roman" w:cs="Times New Roman"/>
        </w:rPr>
      </w:pPr>
      <w:r w:rsidRPr="00F927A8">
        <w:rPr>
          <w:rFonts w:ascii="Times New Roman" w:hAnsi="Times New Roman" w:cs="Times New Roman"/>
        </w:rPr>
        <w:br w:type="page"/>
      </w:r>
    </w:p>
    <w:p w14:paraId="6405BC80" w14:textId="77777777" w:rsidR="00A6369B" w:rsidRPr="00F927A8" w:rsidRDefault="00914340" w:rsidP="00A6369B">
      <w:pPr>
        <w:jc w:val="right"/>
        <w:rPr>
          <w:rFonts w:ascii="Times New Roman" w:eastAsia="Times New Roman" w:hAnsi="Times New Roman" w:cs="Times New Roman"/>
          <w:i/>
          <w:iCs/>
          <w:noProof w:val="0"/>
        </w:rPr>
      </w:pPr>
      <w:r w:rsidRPr="00F927A8">
        <w:rPr>
          <w:rFonts w:ascii="Times New Roman" w:eastAsia="Times New Roman" w:hAnsi="Times New Roman" w:cs="Times New Roman"/>
          <w:i/>
          <w:iCs/>
          <w:noProof w:val="0"/>
        </w:rPr>
        <w:lastRenderedPageBreak/>
        <w:t>Pirkimo sąlygų 5</w:t>
      </w:r>
      <w:r w:rsidR="00A6369B" w:rsidRPr="00F927A8">
        <w:rPr>
          <w:rFonts w:ascii="Times New Roman" w:eastAsia="Times New Roman" w:hAnsi="Times New Roman" w:cs="Times New Roman"/>
          <w:i/>
          <w:iCs/>
          <w:noProof w:val="0"/>
        </w:rPr>
        <w:t xml:space="preserve"> priedas</w:t>
      </w:r>
    </w:p>
    <w:p w14:paraId="6405BC81" w14:textId="77777777" w:rsidR="00A6369B" w:rsidRPr="00F927A8" w:rsidRDefault="00A6369B" w:rsidP="00A6369B">
      <w:pPr>
        <w:jc w:val="right"/>
        <w:rPr>
          <w:rFonts w:ascii="Times New Roman" w:eastAsia="Times New Roman" w:hAnsi="Times New Roman" w:cs="Times New Roman"/>
          <w:noProof w:val="0"/>
        </w:rPr>
      </w:pPr>
      <w:r w:rsidRPr="00F927A8">
        <w:rPr>
          <w:rFonts w:ascii="Times New Roman" w:eastAsia="Times New Roman" w:hAnsi="Times New Roman" w:cs="Times New Roman"/>
          <w:noProof w:val="0"/>
        </w:rPr>
        <w:t>B forma</w:t>
      </w:r>
    </w:p>
    <w:p w14:paraId="6405BC82" w14:textId="77777777" w:rsidR="00A6369B" w:rsidRPr="00F927A8" w:rsidRDefault="00914340" w:rsidP="00A6369B">
      <w:pPr>
        <w:jc w:val="center"/>
        <w:rPr>
          <w:rFonts w:ascii="Times New Roman" w:eastAsia="Times New Roman" w:hAnsi="Times New Roman" w:cs="Times New Roman"/>
          <w:b/>
          <w:bCs/>
          <w:noProof w:val="0"/>
        </w:rPr>
      </w:pPr>
      <w:r w:rsidRPr="00F927A8">
        <w:rPr>
          <w:rFonts w:ascii="Times New Roman" w:eastAsia="Times New Roman" w:hAnsi="Times New Roman" w:cs="Times New Roman"/>
          <w:b/>
          <w:bCs/>
          <w:noProof w:val="0"/>
        </w:rPr>
        <w:t>EKSPERTO</w:t>
      </w:r>
      <w:r w:rsidR="00A6369B" w:rsidRPr="00F927A8">
        <w:rPr>
          <w:rFonts w:ascii="Times New Roman" w:eastAsia="Times New Roman" w:hAnsi="Times New Roman" w:cs="Times New Roman"/>
          <w:b/>
          <w:bCs/>
          <w:noProof w:val="0"/>
        </w:rPr>
        <w:t xml:space="preserve"> DARBINĖS VEIK</w:t>
      </w:r>
      <w:r w:rsidR="00832A2E" w:rsidRPr="00F927A8">
        <w:rPr>
          <w:rFonts w:ascii="Times New Roman" w:eastAsia="Times New Roman" w:hAnsi="Times New Roman" w:cs="Times New Roman"/>
          <w:b/>
          <w:bCs/>
          <w:noProof w:val="0"/>
        </w:rPr>
        <w:t>L</w:t>
      </w:r>
      <w:r w:rsidR="00A6369B" w:rsidRPr="00F927A8">
        <w:rPr>
          <w:rFonts w:ascii="Times New Roman" w:eastAsia="Times New Roman" w:hAnsi="Times New Roman" w:cs="Times New Roman"/>
          <w:b/>
          <w:bCs/>
          <w:noProof w:val="0"/>
        </w:rPr>
        <w:t>OS APRAŠYMAS</w:t>
      </w:r>
    </w:p>
    <w:p w14:paraId="6405BC83" w14:textId="77777777" w:rsidR="00A6369B" w:rsidRPr="00F927A8" w:rsidRDefault="00A6369B" w:rsidP="00A6369B">
      <w:pPr>
        <w:jc w:val="center"/>
        <w:rPr>
          <w:rFonts w:ascii="Times New Roman" w:eastAsia="Times New Roman" w:hAnsi="Times New Roman" w:cs="Times New Roman"/>
          <w:b/>
          <w:bCs/>
          <w:noProof w:val="0"/>
        </w:rPr>
      </w:pPr>
    </w:p>
    <w:p w14:paraId="6405BC84" w14:textId="77777777" w:rsidR="00A6369B" w:rsidRPr="00F927A8" w:rsidRDefault="00A6369B" w:rsidP="00A6369B">
      <w:pPr>
        <w:jc w:val="right"/>
        <w:rPr>
          <w:rFonts w:ascii="Times New Roman" w:eastAsia="Times New Roman" w:hAnsi="Times New Roman" w:cs="Times New Roman"/>
          <w:i/>
          <w:iCs/>
          <w:noProof w:val="0"/>
        </w:rPr>
      </w:pPr>
      <w:r w:rsidRPr="00F927A8">
        <w:rPr>
          <w:rFonts w:ascii="Times New Roman" w:eastAsia="Times New Roman" w:hAnsi="Times New Roman" w:cs="Times New Roman"/>
          <w:i/>
          <w:iCs/>
          <w:noProof w:val="0"/>
        </w:rPr>
        <w:t>1 lentelė.</w:t>
      </w:r>
    </w:p>
    <w:tbl>
      <w:tblPr>
        <w:tblStyle w:val="Lentelstinklelis"/>
        <w:tblW w:w="9493" w:type="dxa"/>
        <w:tblLook w:val="04A0" w:firstRow="1" w:lastRow="0" w:firstColumn="1" w:lastColumn="0" w:noHBand="0" w:noVBand="1"/>
      </w:tblPr>
      <w:tblGrid>
        <w:gridCol w:w="846"/>
        <w:gridCol w:w="4394"/>
        <w:gridCol w:w="4253"/>
      </w:tblGrid>
      <w:tr w:rsidR="00A6369B" w:rsidRPr="00F927A8" w14:paraId="6405BC88" w14:textId="77777777" w:rsidTr="00EB08A9">
        <w:tc>
          <w:tcPr>
            <w:tcW w:w="846" w:type="dxa"/>
          </w:tcPr>
          <w:p w14:paraId="6405BC85" w14:textId="77777777" w:rsidR="00A6369B" w:rsidRPr="00F927A8" w:rsidRDefault="00A6369B" w:rsidP="00EB08A9">
            <w:pPr>
              <w:spacing w:after="0"/>
              <w:jc w:val="center"/>
              <w:rPr>
                <w:b/>
                <w:bCs w:val="0"/>
                <w:sz w:val="22"/>
                <w:szCs w:val="22"/>
                <w:lang w:val="en-US"/>
              </w:rPr>
            </w:pPr>
            <w:r w:rsidRPr="00F927A8">
              <w:rPr>
                <w:rFonts w:eastAsia="Times New Roman"/>
                <w:noProof w:val="0"/>
                <w:sz w:val="22"/>
                <w:szCs w:val="22"/>
              </w:rPr>
              <w:t>1.</w:t>
            </w:r>
          </w:p>
        </w:tc>
        <w:tc>
          <w:tcPr>
            <w:tcW w:w="4394" w:type="dxa"/>
          </w:tcPr>
          <w:p w14:paraId="6405BC86" w14:textId="77777777" w:rsidR="00A6369B" w:rsidRPr="00F927A8" w:rsidRDefault="00A6369B" w:rsidP="00EB08A9">
            <w:pPr>
              <w:spacing w:after="0"/>
              <w:jc w:val="both"/>
              <w:rPr>
                <w:b/>
                <w:bCs w:val="0"/>
                <w:sz w:val="22"/>
                <w:szCs w:val="22"/>
                <w:lang w:val="pt-BR"/>
              </w:rPr>
            </w:pPr>
            <w:r w:rsidRPr="00F927A8">
              <w:rPr>
                <w:rFonts w:eastAsia="Times New Roman"/>
                <w:noProof w:val="0"/>
                <w:sz w:val="22"/>
                <w:szCs w:val="22"/>
              </w:rPr>
              <w:t xml:space="preserve">Siūlomos </w:t>
            </w:r>
            <w:r w:rsidR="00914340" w:rsidRPr="00F927A8">
              <w:rPr>
                <w:rFonts w:eastAsia="Times New Roman"/>
                <w:noProof w:val="0"/>
                <w:sz w:val="22"/>
                <w:szCs w:val="22"/>
              </w:rPr>
              <w:t>eksperto</w:t>
            </w:r>
            <w:r w:rsidRPr="00F927A8">
              <w:rPr>
                <w:rFonts w:eastAsia="Times New Roman"/>
                <w:noProof w:val="0"/>
                <w:sz w:val="22"/>
                <w:szCs w:val="22"/>
              </w:rPr>
              <w:t xml:space="preserve"> pareigos Viešajame pirkime</w:t>
            </w:r>
          </w:p>
        </w:tc>
        <w:tc>
          <w:tcPr>
            <w:tcW w:w="4253" w:type="dxa"/>
          </w:tcPr>
          <w:p w14:paraId="6405BC87" w14:textId="69F683EB" w:rsidR="00A6369B" w:rsidRPr="00F927A8" w:rsidRDefault="00976B25" w:rsidP="00EB08A9">
            <w:pPr>
              <w:tabs>
                <w:tab w:val="left" w:pos="430"/>
              </w:tabs>
              <w:spacing w:after="0"/>
              <w:rPr>
                <w:b/>
                <w:bCs w:val="0"/>
                <w:sz w:val="22"/>
                <w:szCs w:val="22"/>
                <w:lang w:val="pt-BR"/>
              </w:rPr>
            </w:pPr>
            <w:r w:rsidRPr="00F927A8">
              <w:rPr>
                <w:b/>
                <w:sz w:val="22"/>
                <w:szCs w:val="22"/>
              </w:rPr>
              <w:t xml:space="preserve">2 ekspertas </w:t>
            </w:r>
            <w:r w:rsidR="00D8095C">
              <w:rPr>
                <w:b/>
                <w:sz w:val="22"/>
                <w:szCs w:val="22"/>
              </w:rPr>
              <w:t xml:space="preserve">- </w:t>
            </w:r>
            <w:r w:rsidR="00D8095C" w:rsidRPr="00D075F6">
              <w:rPr>
                <w:b/>
                <w:sz w:val="22"/>
                <w:szCs w:val="22"/>
              </w:rPr>
              <w:t>(-ai), atsakingas (-i) už Žemės naudojimo valstybinės priežiūros el. paslaugos priežiūros ir konsultavimo paslaugas</w:t>
            </w:r>
            <w:r w:rsidR="00D8095C">
              <w:rPr>
                <w:b/>
                <w:sz w:val="22"/>
                <w:szCs w:val="22"/>
              </w:rPr>
              <w:t>:</w:t>
            </w:r>
          </w:p>
        </w:tc>
      </w:tr>
      <w:tr w:rsidR="00A6369B" w:rsidRPr="00F927A8" w14:paraId="6405BC8C" w14:textId="77777777" w:rsidTr="00EB08A9">
        <w:tc>
          <w:tcPr>
            <w:tcW w:w="846" w:type="dxa"/>
          </w:tcPr>
          <w:p w14:paraId="6405BC89" w14:textId="77777777" w:rsidR="00A6369B" w:rsidRPr="00F927A8" w:rsidRDefault="00A6369B" w:rsidP="00EB08A9">
            <w:pPr>
              <w:spacing w:after="0"/>
              <w:jc w:val="center"/>
              <w:rPr>
                <w:b/>
                <w:bCs w:val="0"/>
                <w:sz w:val="22"/>
                <w:szCs w:val="22"/>
                <w:lang w:val="en-US"/>
              </w:rPr>
            </w:pPr>
            <w:r w:rsidRPr="00F927A8">
              <w:rPr>
                <w:rFonts w:eastAsia="Times New Roman"/>
                <w:noProof w:val="0"/>
                <w:sz w:val="22"/>
                <w:szCs w:val="22"/>
              </w:rPr>
              <w:t>2.</w:t>
            </w:r>
          </w:p>
        </w:tc>
        <w:tc>
          <w:tcPr>
            <w:tcW w:w="4394" w:type="dxa"/>
          </w:tcPr>
          <w:p w14:paraId="6405BC8A" w14:textId="77777777" w:rsidR="00A6369B" w:rsidRPr="00F927A8" w:rsidRDefault="00A6369B" w:rsidP="00EB08A9">
            <w:pPr>
              <w:spacing w:after="0"/>
              <w:jc w:val="both"/>
              <w:rPr>
                <w:b/>
                <w:bCs w:val="0"/>
                <w:sz w:val="22"/>
                <w:szCs w:val="22"/>
                <w:lang w:val="en-US"/>
              </w:rPr>
            </w:pPr>
            <w:r w:rsidRPr="00F927A8">
              <w:rPr>
                <w:rFonts w:eastAsia="Times New Roman"/>
                <w:noProof w:val="0"/>
                <w:sz w:val="22"/>
                <w:szCs w:val="22"/>
              </w:rPr>
              <w:t>Vardas</w:t>
            </w:r>
          </w:p>
        </w:tc>
        <w:tc>
          <w:tcPr>
            <w:tcW w:w="4253" w:type="dxa"/>
          </w:tcPr>
          <w:p w14:paraId="6405BC8B" w14:textId="77777777" w:rsidR="00A6369B" w:rsidRPr="00F927A8" w:rsidRDefault="00A6369B" w:rsidP="00EB08A9">
            <w:pPr>
              <w:spacing w:after="0"/>
              <w:jc w:val="center"/>
              <w:rPr>
                <w:b/>
                <w:bCs w:val="0"/>
                <w:sz w:val="22"/>
                <w:szCs w:val="22"/>
                <w:lang w:val="en-US"/>
              </w:rPr>
            </w:pPr>
          </w:p>
        </w:tc>
      </w:tr>
      <w:tr w:rsidR="00A6369B" w:rsidRPr="00F927A8" w14:paraId="6405BC90" w14:textId="77777777" w:rsidTr="00EB08A9">
        <w:tc>
          <w:tcPr>
            <w:tcW w:w="846" w:type="dxa"/>
          </w:tcPr>
          <w:p w14:paraId="6405BC8D" w14:textId="77777777" w:rsidR="00A6369B" w:rsidRPr="00F927A8" w:rsidRDefault="00A6369B" w:rsidP="00EB08A9">
            <w:pPr>
              <w:spacing w:after="0"/>
              <w:jc w:val="center"/>
              <w:rPr>
                <w:b/>
                <w:bCs w:val="0"/>
                <w:sz w:val="22"/>
                <w:szCs w:val="22"/>
                <w:lang w:val="en-US"/>
              </w:rPr>
            </w:pPr>
            <w:r w:rsidRPr="00F927A8">
              <w:rPr>
                <w:rFonts w:eastAsia="Times New Roman"/>
                <w:noProof w:val="0"/>
                <w:sz w:val="22"/>
                <w:szCs w:val="22"/>
              </w:rPr>
              <w:t>3.</w:t>
            </w:r>
          </w:p>
        </w:tc>
        <w:tc>
          <w:tcPr>
            <w:tcW w:w="4394" w:type="dxa"/>
          </w:tcPr>
          <w:p w14:paraId="6405BC8E" w14:textId="77777777" w:rsidR="00A6369B" w:rsidRPr="00F927A8" w:rsidRDefault="00A6369B" w:rsidP="00EB08A9">
            <w:pPr>
              <w:spacing w:after="0"/>
              <w:jc w:val="both"/>
              <w:rPr>
                <w:b/>
                <w:bCs w:val="0"/>
                <w:sz w:val="22"/>
                <w:szCs w:val="22"/>
                <w:lang w:val="en-US"/>
              </w:rPr>
            </w:pPr>
            <w:r w:rsidRPr="00F927A8">
              <w:rPr>
                <w:rFonts w:eastAsia="Times New Roman"/>
                <w:noProof w:val="0"/>
                <w:sz w:val="22"/>
                <w:szCs w:val="22"/>
              </w:rPr>
              <w:t>Pavardė</w:t>
            </w:r>
          </w:p>
        </w:tc>
        <w:tc>
          <w:tcPr>
            <w:tcW w:w="4253" w:type="dxa"/>
          </w:tcPr>
          <w:p w14:paraId="6405BC8F" w14:textId="77777777" w:rsidR="00A6369B" w:rsidRPr="00F927A8" w:rsidRDefault="00A6369B" w:rsidP="00EB08A9">
            <w:pPr>
              <w:spacing w:after="0"/>
              <w:jc w:val="center"/>
              <w:rPr>
                <w:b/>
                <w:bCs w:val="0"/>
                <w:sz w:val="22"/>
                <w:szCs w:val="22"/>
                <w:lang w:val="en-US"/>
              </w:rPr>
            </w:pPr>
          </w:p>
        </w:tc>
      </w:tr>
      <w:tr w:rsidR="00A6369B" w:rsidRPr="00F927A8" w14:paraId="6405BC95" w14:textId="77777777" w:rsidTr="00EB08A9">
        <w:tc>
          <w:tcPr>
            <w:tcW w:w="846" w:type="dxa"/>
          </w:tcPr>
          <w:p w14:paraId="6405BC91" w14:textId="77777777" w:rsidR="00A6369B" w:rsidRPr="00F927A8" w:rsidRDefault="00A6369B" w:rsidP="00EB08A9">
            <w:pPr>
              <w:spacing w:after="0"/>
              <w:jc w:val="center"/>
              <w:rPr>
                <w:b/>
                <w:bCs w:val="0"/>
                <w:sz w:val="22"/>
                <w:szCs w:val="22"/>
                <w:lang w:val="en-US"/>
              </w:rPr>
            </w:pPr>
            <w:r w:rsidRPr="00F927A8">
              <w:rPr>
                <w:rFonts w:eastAsia="Times New Roman"/>
                <w:noProof w:val="0"/>
                <w:sz w:val="22"/>
                <w:szCs w:val="22"/>
                <w:lang w:val="en-US"/>
              </w:rPr>
              <w:t>4.</w:t>
            </w:r>
          </w:p>
        </w:tc>
        <w:tc>
          <w:tcPr>
            <w:tcW w:w="4394" w:type="dxa"/>
          </w:tcPr>
          <w:p w14:paraId="6405BC92" w14:textId="77777777" w:rsidR="00A6369B" w:rsidRPr="00F927A8" w:rsidRDefault="00914340" w:rsidP="00EB08A9">
            <w:pPr>
              <w:spacing w:after="0"/>
              <w:jc w:val="both"/>
              <w:rPr>
                <w:rFonts w:eastAsia="Calibri"/>
                <w:bCs w:val="0"/>
                <w:sz w:val="22"/>
                <w:szCs w:val="22"/>
                <w:lang w:eastAsia="lt-LT"/>
              </w:rPr>
            </w:pPr>
            <w:r w:rsidRPr="00F927A8">
              <w:rPr>
                <w:rFonts w:eastAsia="Calibri"/>
                <w:sz w:val="22"/>
                <w:szCs w:val="22"/>
                <w:lang w:eastAsia="lt-LT"/>
              </w:rPr>
              <w:t>Eksperto</w:t>
            </w:r>
            <w:r w:rsidR="00A6369B" w:rsidRPr="00F927A8">
              <w:rPr>
                <w:rFonts w:eastAsia="Calibri"/>
                <w:sz w:val="22"/>
                <w:szCs w:val="22"/>
                <w:lang w:eastAsia="lt-LT"/>
              </w:rPr>
              <w:t xml:space="preserve"> teisiniai santykiai su </w:t>
            </w:r>
            <w:r w:rsidR="00AB7D5B" w:rsidRPr="00F927A8">
              <w:rPr>
                <w:rFonts w:eastAsia="Calibri"/>
                <w:sz w:val="22"/>
                <w:szCs w:val="22"/>
                <w:lang w:eastAsia="lt-LT"/>
              </w:rPr>
              <w:t>paslaugos teikėju</w:t>
            </w:r>
          </w:p>
          <w:p w14:paraId="6405BC93" w14:textId="77777777" w:rsidR="00A6369B" w:rsidRPr="00F927A8" w:rsidRDefault="00A6369B" w:rsidP="00EB08A9">
            <w:pPr>
              <w:spacing w:after="0"/>
              <w:jc w:val="both"/>
              <w:rPr>
                <w:b/>
                <w:bCs w:val="0"/>
                <w:sz w:val="22"/>
                <w:szCs w:val="22"/>
              </w:rPr>
            </w:pPr>
            <w:r w:rsidRPr="00F927A8">
              <w:rPr>
                <w:rFonts w:eastAsia="Calibri"/>
                <w:sz w:val="22"/>
                <w:szCs w:val="22"/>
                <w:lang w:eastAsia="lt-LT"/>
              </w:rPr>
              <w:t>(</w:t>
            </w:r>
            <w:r w:rsidRPr="00F927A8">
              <w:rPr>
                <w:rFonts w:eastAsia="Calibri"/>
                <w:i/>
                <w:iCs/>
                <w:sz w:val="22"/>
                <w:szCs w:val="22"/>
                <w:lang w:eastAsia="lt-LT"/>
              </w:rPr>
              <w:t xml:space="preserve">darbuotojas, dirbantis darbo sutarties pagrindu; ūkio subjektas kurio pajėgumais remiamasi, </w:t>
            </w:r>
            <w:r w:rsidR="00914340" w:rsidRPr="00F927A8">
              <w:rPr>
                <w:rFonts w:eastAsia="Calibri"/>
                <w:i/>
                <w:iCs/>
                <w:sz w:val="22"/>
                <w:szCs w:val="22"/>
                <w:lang w:eastAsia="lt-LT"/>
              </w:rPr>
              <w:t>kvazisubt</w:t>
            </w:r>
            <w:r w:rsidRPr="00F927A8">
              <w:rPr>
                <w:rFonts w:eastAsia="Calibri"/>
                <w:i/>
                <w:iCs/>
                <w:sz w:val="22"/>
                <w:szCs w:val="22"/>
                <w:lang w:eastAsia="lt-LT"/>
              </w:rPr>
              <w:t>e</w:t>
            </w:r>
            <w:r w:rsidR="00914340" w:rsidRPr="00F927A8">
              <w:rPr>
                <w:rFonts w:eastAsia="Calibri"/>
                <w:i/>
                <w:iCs/>
                <w:sz w:val="22"/>
                <w:szCs w:val="22"/>
                <w:lang w:eastAsia="lt-LT"/>
              </w:rPr>
              <w:t>i</w:t>
            </w:r>
            <w:r w:rsidRPr="00F927A8">
              <w:rPr>
                <w:rFonts w:eastAsia="Calibri"/>
                <w:i/>
                <w:iCs/>
                <w:sz w:val="22"/>
                <w:szCs w:val="22"/>
                <w:lang w:eastAsia="lt-LT"/>
              </w:rPr>
              <w:t>kėjas, darbuotojas, dirbantis autorinės sutarties pagrindu</w:t>
            </w:r>
            <w:r w:rsidRPr="00F927A8">
              <w:rPr>
                <w:rStyle w:val="Puslapioinaosnuoroda"/>
                <w:rFonts w:eastAsia="Calibri"/>
                <w:i/>
                <w:iCs/>
                <w:sz w:val="22"/>
                <w:szCs w:val="22"/>
                <w:lang w:eastAsia="lt-LT"/>
              </w:rPr>
              <w:footnoteReference w:id="4"/>
            </w:r>
            <w:r w:rsidR="00914340" w:rsidRPr="00F927A8">
              <w:rPr>
                <w:rFonts w:eastAsia="Calibri"/>
                <w:i/>
                <w:iCs/>
                <w:sz w:val="22"/>
                <w:szCs w:val="22"/>
                <w:lang w:eastAsia="lt-LT"/>
              </w:rPr>
              <w:t>, subt</w:t>
            </w:r>
            <w:r w:rsidRPr="00F927A8">
              <w:rPr>
                <w:rFonts w:eastAsia="Calibri"/>
                <w:i/>
                <w:iCs/>
                <w:sz w:val="22"/>
                <w:szCs w:val="22"/>
                <w:lang w:eastAsia="lt-LT"/>
              </w:rPr>
              <w:t>e</w:t>
            </w:r>
            <w:r w:rsidR="00914340" w:rsidRPr="00F927A8">
              <w:rPr>
                <w:rFonts w:eastAsia="Calibri"/>
                <w:i/>
                <w:iCs/>
                <w:sz w:val="22"/>
                <w:szCs w:val="22"/>
                <w:lang w:eastAsia="lt-LT"/>
              </w:rPr>
              <w:t>i</w:t>
            </w:r>
            <w:r w:rsidRPr="00F927A8">
              <w:rPr>
                <w:rFonts w:eastAsia="Calibri"/>
                <w:i/>
                <w:iCs/>
                <w:sz w:val="22"/>
                <w:szCs w:val="22"/>
                <w:lang w:eastAsia="lt-LT"/>
              </w:rPr>
              <w:t>kėjas</w:t>
            </w:r>
            <w:r w:rsidRPr="00F927A8">
              <w:rPr>
                <w:rFonts w:eastAsia="Calibri"/>
                <w:sz w:val="22"/>
                <w:szCs w:val="22"/>
                <w:lang w:eastAsia="lt-LT"/>
              </w:rPr>
              <w:t>)</w:t>
            </w:r>
          </w:p>
        </w:tc>
        <w:tc>
          <w:tcPr>
            <w:tcW w:w="4253" w:type="dxa"/>
          </w:tcPr>
          <w:p w14:paraId="6405BC94" w14:textId="77777777" w:rsidR="00A6369B" w:rsidRPr="00F927A8" w:rsidRDefault="00A6369B" w:rsidP="00EB08A9">
            <w:pPr>
              <w:spacing w:after="0"/>
              <w:jc w:val="center"/>
              <w:rPr>
                <w:b/>
                <w:bCs w:val="0"/>
                <w:sz w:val="22"/>
                <w:szCs w:val="22"/>
              </w:rPr>
            </w:pPr>
          </w:p>
        </w:tc>
      </w:tr>
    </w:tbl>
    <w:p w14:paraId="6405BC96" w14:textId="77777777" w:rsidR="00A6369B" w:rsidRPr="00F927A8" w:rsidRDefault="00A6369B" w:rsidP="00A6369B">
      <w:pPr>
        <w:jc w:val="center"/>
        <w:rPr>
          <w:rFonts w:ascii="Times New Roman" w:hAnsi="Times New Roman" w:cs="Times New Roman"/>
          <w:b/>
          <w:bCs/>
        </w:rPr>
      </w:pPr>
    </w:p>
    <w:p w14:paraId="6405BC97" w14:textId="77777777" w:rsidR="00A6369B" w:rsidRPr="00F927A8" w:rsidRDefault="00A6369B" w:rsidP="00A6369B">
      <w:pPr>
        <w:jc w:val="right"/>
        <w:rPr>
          <w:rFonts w:ascii="Times New Roman" w:hAnsi="Times New Roman" w:cs="Times New Roman"/>
          <w:lang w:val="en-US"/>
        </w:rPr>
      </w:pPr>
      <w:r w:rsidRPr="00F927A8">
        <w:rPr>
          <w:rFonts w:ascii="Times New Roman" w:hAnsi="Times New Roman" w:cs="Times New Roman"/>
          <w:i/>
          <w:iCs/>
          <w:lang w:val="en-US"/>
        </w:rPr>
        <w:t>2 lentelė</w:t>
      </w:r>
      <w:r w:rsidRPr="00F927A8">
        <w:rPr>
          <w:rFonts w:ascii="Times New Roman" w:hAnsi="Times New Roman" w:cs="Times New Roman"/>
          <w:lang w:val="en-US"/>
        </w:rPr>
        <w:t>.</w:t>
      </w:r>
    </w:p>
    <w:tbl>
      <w:tblPr>
        <w:tblStyle w:val="Lentelstinklelis"/>
        <w:tblW w:w="9493" w:type="dxa"/>
        <w:tblLook w:val="04A0" w:firstRow="1" w:lastRow="0" w:firstColumn="1" w:lastColumn="0" w:noHBand="0" w:noVBand="1"/>
      </w:tblPr>
      <w:tblGrid>
        <w:gridCol w:w="704"/>
        <w:gridCol w:w="4961"/>
        <w:gridCol w:w="3828"/>
      </w:tblGrid>
      <w:tr w:rsidR="00A6369B" w:rsidRPr="00F927A8" w14:paraId="6405BC9C" w14:textId="77777777" w:rsidTr="00EB08A9">
        <w:tc>
          <w:tcPr>
            <w:tcW w:w="704" w:type="dxa"/>
          </w:tcPr>
          <w:p w14:paraId="6405BC98" w14:textId="77777777" w:rsidR="00A6369B" w:rsidRPr="00F927A8" w:rsidRDefault="00A6369B" w:rsidP="00EB08A9">
            <w:pPr>
              <w:jc w:val="right"/>
              <w:rPr>
                <w:b/>
                <w:bCs w:val="0"/>
                <w:sz w:val="22"/>
                <w:szCs w:val="22"/>
              </w:rPr>
            </w:pPr>
            <w:r w:rsidRPr="00F927A8">
              <w:rPr>
                <w:b/>
                <w:sz w:val="22"/>
                <w:szCs w:val="22"/>
              </w:rPr>
              <w:t>1.</w:t>
            </w:r>
          </w:p>
        </w:tc>
        <w:tc>
          <w:tcPr>
            <w:tcW w:w="8789" w:type="dxa"/>
            <w:gridSpan w:val="2"/>
          </w:tcPr>
          <w:p w14:paraId="6405BC99" w14:textId="77777777" w:rsidR="00A6369B" w:rsidRPr="00250534" w:rsidRDefault="00A6369B" w:rsidP="00EB08A9">
            <w:pPr>
              <w:tabs>
                <w:tab w:val="left" w:pos="34"/>
                <w:tab w:val="left" w:pos="459"/>
              </w:tabs>
              <w:autoSpaceDE w:val="0"/>
              <w:adjustRightInd w:val="0"/>
              <w:jc w:val="both"/>
              <w:rPr>
                <w:b/>
                <w:bCs w:val="0"/>
                <w:sz w:val="22"/>
                <w:szCs w:val="22"/>
              </w:rPr>
            </w:pPr>
            <w:r w:rsidRPr="00250534">
              <w:rPr>
                <w:b/>
                <w:sz w:val="22"/>
                <w:szCs w:val="22"/>
              </w:rPr>
              <w:t>Reikalavimai praktinei darbo patirčiai:</w:t>
            </w:r>
          </w:p>
          <w:p w14:paraId="0C3B0A7A" w14:textId="77777777" w:rsidR="003F02A2" w:rsidRPr="00F927A8" w:rsidRDefault="00E55946" w:rsidP="003F02A2">
            <w:pPr>
              <w:pStyle w:val="Style-17"/>
              <w:tabs>
                <w:tab w:val="left" w:pos="1980"/>
                <w:tab w:val="left" w:pos="8573"/>
              </w:tabs>
              <w:snapToGrid w:val="0"/>
              <w:jc w:val="both"/>
              <w:rPr>
                <w:sz w:val="22"/>
                <w:szCs w:val="22"/>
              </w:rPr>
            </w:pPr>
            <w:r w:rsidRPr="00250534">
              <w:rPr>
                <w:sz w:val="22"/>
                <w:szCs w:val="22"/>
              </w:rPr>
              <w:t xml:space="preserve">Per </w:t>
            </w:r>
            <w:r w:rsidR="00075329" w:rsidRPr="00250534">
              <w:rPr>
                <w:sz w:val="22"/>
                <w:szCs w:val="22"/>
              </w:rPr>
              <w:t>pastaruosius 5 metus iki pasiūlymo pateikimo</w:t>
            </w:r>
            <w:r w:rsidR="00250534" w:rsidRPr="00250534">
              <w:rPr>
                <w:sz w:val="22"/>
                <w:szCs w:val="22"/>
              </w:rPr>
              <w:t xml:space="preserve"> termino pabaigos) turi turėti ne trumpesnę nei 2 (dvejų) metų informacinių sistemų kūrimo ir / ar vystymo darbo patirtį, kuriant sprendimus šiame pirkime nurodytomis erdvinių duomenų technologijomis</w:t>
            </w:r>
            <w:r w:rsidR="003F02A2">
              <w:rPr>
                <w:sz w:val="22"/>
                <w:szCs w:val="22"/>
              </w:rPr>
              <w:t xml:space="preserve">, </w:t>
            </w:r>
            <w:r w:rsidR="003F02A2" w:rsidRPr="00F927A8">
              <w:rPr>
                <w:sz w:val="22"/>
                <w:szCs w:val="22"/>
              </w:rPr>
              <w:t>vienu metu vykdomų projektų/sutarčių trukmės nesumuojamos)</w:t>
            </w:r>
            <w:r w:rsidR="003F02A2">
              <w:rPr>
                <w:sz w:val="22"/>
                <w:szCs w:val="22"/>
              </w:rPr>
              <w:t>.</w:t>
            </w:r>
          </w:p>
          <w:p w14:paraId="78E31267" w14:textId="500DA9C9" w:rsidR="00250534" w:rsidRPr="00250534" w:rsidRDefault="00250534" w:rsidP="00250534">
            <w:pPr>
              <w:spacing w:line="240" w:lineRule="auto"/>
              <w:ind w:right="115"/>
              <w:jc w:val="both"/>
              <w:rPr>
                <w:noProof w:val="0"/>
                <w:sz w:val="22"/>
                <w:szCs w:val="22"/>
              </w:rPr>
            </w:pPr>
          </w:p>
          <w:p w14:paraId="3A45E58A" w14:textId="77777777" w:rsidR="00250534" w:rsidRPr="00250534" w:rsidRDefault="00250534" w:rsidP="00250534">
            <w:pPr>
              <w:spacing w:after="200" w:line="240" w:lineRule="auto"/>
              <w:ind w:right="115"/>
              <w:jc w:val="both"/>
              <w:rPr>
                <w:noProof w:val="0"/>
                <w:sz w:val="22"/>
                <w:szCs w:val="22"/>
              </w:rPr>
            </w:pPr>
            <w:r w:rsidRPr="00250534">
              <w:rPr>
                <w:noProof w:val="0"/>
                <w:sz w:val="22"/>
                <w:szCs w:val="22"/>
              </w:rPr>
              <w:t>– per paskutinius 3 metus turėti ne mažesnę kaip vienos integracijos tarp erdvinių duomenų ir kitų technologijų (DVS ar kt.) informacinėse sistemose įgyvendinimo patirtį;</w:t>
            </w:r>
          </w:p>
          <w:p w14:paraId="6405BC9B" w14:textId="5CFDCFEF" w:rsidR="00A6369B" w:rsidRPr="00F927A8" w:rsidRDefault="00250534" w:rsidP="00A5034C">
            <w:pPr>
              <w:spacing w:after="200" w:line="240" w:lineRule="auto"/>
              <w:ind w:right="115"/>
              <w:jc w:val="both"/>
              <w:rPr>
                <w:sz w:val="22"/>
                <w:szCs w:val="22"/>
              </w:rPr>
            </w:pPr>
            <w:r w:rsidRPr="00250534">
              <w:rPr>
                <w:noProof w:val="0"/>
                <w:sz w:val="22"/>
                <w:szCs w:val="22"/>
              </w:rPr>
              <w:t>– turėti patvirtintą kvalifikaciją GIS technologijų srityje.</w:t>
            </w:r>
          </w:p>
        </w:tc>
      </w:tr>
      <w:tr w:rsidR="00A6369B" w:rsidRPr="00F927A8" w14:paraId="6405BC9F" w14:textId="77777777" w:rsidTr="00EB08A9">
        <w:tc>
          <w:tcPr>
            <w:tcW w:w="704" w:type="dxa"/>
          </w:tcPr>
          <w:p w14:paraId="6405BC9D" w14:textId="77777777" w:rsidR="00A6369B" w:rsidRPr="00F927A8" w:rsidRDefault="00A6369B" w:rsidP="00EB08A9">
            <w:pPr>
              <w:spacing w:after="0"/>
              <w:jc w:val="right"/>
              <w:rPr>
                <w:b/>
                <w:bCs w:val="0"/>
                <w:sz w:val="22"/>
                <w:szCs w:val="22"/>
              </w:rPr>
            </w:pPr>
            <w:r w:rsidRPr="00F927A8">
              <w:rPr>
                <w:b/>
                <w:sz w:val="22"/>
                <w:szCs w:val="22"/>
              </w:rPr>
              <w:t>2.</w:t>
            </w:r>
          </w:p>
        </w:tc>
        <w:tc>
          <w:tcPr>
            <w:tcW w:w="8789" w:type="dxa"/>
            <w:gridSpan w:val="2"/>
          </w:tcPr>
          <w:p w14:paraId="6405BC9E" w14:textId="77777777" w:rsidR="00A6369B" w:rsidRPr="00F927A8" w:rsidRDefault="00A6369B" w:rsidP="00EB08A9">
            <w:pPr>
              <w:spacing w:after="0"/>
              <w:rPr>
                <w:sz w:val="22"/>
                <w:szCs w:val="22"/>
              </w:rPr>
            </w:pPr>
            <w:r w:rsidRPr="00F927A8">
              <w:rPr>
                <w:rFonts w:eastAsia="Times New Roman"/>
                <w:b/>
                <w:noProof w:val="0"/>
                <w:color w:val="000000"/>
                <w:sz w:val="22"/>
                <w:szCs w:val="22"/>
                <w:lang w:eastAsia="lt-LT"/>
              </w:rPr>
              <w:t xml:space="preserve">Sutartis Nr. </w:t>
            </w:r>
            <w:r w:rsidRPr="00F927A8">
              <w:rPr>
                <w:rFonts w:eastAsia="Times New Roman"/>
                <w:b/>
                <w:noProof w:val="0"/>
                <w:color w:val="000000"/>
                <w:sz w:val="22"/>
                <w:szCs w:val="22"/>
                <w:lang w:val="en-US" w:eastAsia="lt-LT"/>
              </w:rPr>
              <w:t>1</w:t>
            </w:r>
            <w:r w:rsidR="006A66B7" w:rsidRPr="00F927A8">
              <w:rPr>
                <w:rStyle w:val="Puslapioinaosnuoroda"/>
                <w:rFonts w:eastAsia="Times New Roman"/>
                <w:b/>
                <w:noProof w:val="0"/>
                <w:color w:val="000000"/>
                <w:sz w:val="22"/>
                <w:szCs w:val="22"/>
                <w:lang w:val="en-US" w:eastAsia="lt-LT"/>
              </w:rPr>
              <w:footnoteReference w:id="5"/>
            </w:r>
          </w:p>
        </w:tc>
      </w:tr>
      <w:tr w:rsidR="00A6369B" w:rsidRPr="00F927A8" w14:paraId="6405BCA3" w14:textId="77777777" w:rsidTr="00EB08A9">
        <w:tc>
          <w:tcPr>
            <w:tcW w:w="704" w:type="dxa"/>
          </w:tcPr>
          <w:p w14:paraId="6405BCA0" w14:textId="77777777" w:rsidR="00A6369B" w:rsidRPr="00F927A8" w:rsidRDefault="00A6369B" w:rsidP="00EB08A9">
            <w:pPr>
              <w:spacing w:after="0"/>
              <w:jc w:val="right"/>
              <w:rPr>
                <w:sz w:val="22"/>
                <w:szCs w:val="22"/>
              </w:rPr>
            </w:pPr>
            <w:r w:rsidRPr="00F927A8">
              <w:rPr>
                <w:rFonts w:eastAsia="Times New Roman"/>
                <w:b/>
                <w:noProof w:val="0"/>
                <w:sz w:val="22"/>
                <w:szCs w:val="22"/>
              </w:rPr>
              <w:t>2.1</w:t>
            </w:r>
          </w:p>
        </w:tc>
        <w:tc>
          <w:tcPr>
            <w:tcW w:w="4961" w:type="dxa"/>
          </w:tcPr>
          <w:p w14:paraId="6405BCA1" w14:textId="5D2F0BFD" w:rsidR="00A6369B" w:rsidRPr="00F927A8" w:rsidRDefault="00A6369B" w:rsidP="00EB08A9">
            <w:pPr>
              <w:spacing w:after="0"/>
              <w:jc w:val="both"/>
              <w:rPr>
                <w:sz w:val="22"/>
                <w:szCs w:val="22"/>
              </w:rPr>
            </w:pPr>
            <w:r w:rsidRPr="00F927A8">
              <w:rPr>
                <w:rFonts w:eastAsia="Times New Roman"/>
                <w:noProof w:val="0"/>
                <w:color w:val="000000"/>
                <w:sz w:val="22"/>
                <w:szCs w:val="22"/>
                <w:lang w:eastAsia="lt-LT"/>
              </w:rPr>
              <w:t xml:space="preserve">Sutarties pavadinimas, Nr., nurodyti, kokia imtimi Sutarties objektas atitinka keliamą reikalavimą dėl sutarties turinio </w:t>
            </w:r>
          </w:p>
        </w:tc>
        <w:tc>
          <w:tcPr>
            <w:tcW w:w="3828" w:type="dxa"/>
          </w:tcPr>
          <w:p w14:paraId="6405BCA2" w14:textId="77777777" w:rsidR="00A6369B" w:rsidRPr="00F927A8" w:rsidRDefault="00A6369B" w:rsidP="00EB08A9">
            <w:pPr>
              <w:spacing w:after="0"/>
              <w:jc w:val="right"/>
              <w:rPr>
                <w:sz w:val="22"/>
                <w:szCs w:val="22"/>
              </w:rPr>
            </w:pPr>
          </w:p>
        </w:tc>
      </w:tr>
      <w:tr w:rsidR="00A6369B" w:rsidRPr="00F927A8" w14:paraId="6405BCA7" w14:textId="77777777" w:rsidTr="00EB08A9">
        <w:tc>
          <w:tcPr>
            <w:tcW w:w="704" w:type="dxa"/>
          </w:tcPr>
          <w:p w14:paraId="6405BCA4" w14:textId="77777777" w:rsidR="00A6369B" w:rsidRPr="00F927A8" w:rsidRDefault="00A6369B" w:rsidP="00EB08A9">
            <w:pPr>
              <w:spacing w:after="0"/>
              <w:jc w:val="right"/>
              <w:rPr>
                <w:sz w:val="22"/>
                <w:szCs w:val="22"/>
              </w:rPr>
            </w:pPr>
            <w:r w:rsidRPr="00F927A8">
              <w:rPr>
                <w:rFonts w:eastAsia="Times New Roman"/>
                <w:b/>
                <w:noProof w:val="0"/>
                <w:sz w:val="22"/>
                <w:szCs w:val="22"/>
              </w:rPr>
              <w:lastRenderedPageBreak/>
              <w:t>2.2.</w:t>
            </w:r>
          </w:p>
        </w:tc>
        <w:tc>
          <w:tcPr>
            <w:tcW w:w="4961" w:type="dxa"/>
          </w:tcPr>
          <w:p w14:paraId="6405BCA5" w14:textId="77777777" w:rsidR="00A6369B" w:rsidRPr="00F927A8" w:rsidRDefault="00A6369B" w:rsidP="00EB08A9">
            <w:pPr>
              <w:spacing w:after="0"/>
              <w:jc w:val="both"/>
              <w:rPr>
                <w:sz w:val="22"/>
                <w:szCs w:val="22"/>
              </w:rPr>
            </w:pPr>
            <w:r w:rsidRPr="00F927A8">
              <w:rPr>
                <w:rFonts w:eastAsia="Times New Roman"/>
                <w:noProof w:val="0"/>
                <w:sz w:val="22"/>
                <w:szCs w:val="22"/>
                <w:lang w:eastAsia="lt-LT"/>
              </w:rPr>
              <w:t xml:space="preserve">Sutarties vykdymo data </w:t>
            </w:r>
            <w:r w:rsidRPr="00F927A8">
              <w:rPr>
                <w:rFonts w:eastAsia="Times New Roman"/>
                <w:i/>
                <w:iCs/>
                <w:noProof w:val="0"/>
                <w:color w:val="FF0000"/>
                <w:sz w:val="22"/>
                <w:szCs w:val="22"/>
                <w:lang w:eastAsia="lt-LT"/>
              </w:rPr>
              <w:t>(paslaugų teikimo laikotarpis nuo-iki)</w:t>
            </w:r>
          </w:p>
        </w:tc>
        <w:tc>
          <w:tcPr>
            <w:tcW w:w="3828" w:type="dxa"/>
          </w:tcPr>
          <w:p w14:paraId="6405BCA6" w14:textId="77777777" w:rsidR="00A6369B" w:rsidRPr="00F927A8" w:rsidRDefault="00A6369B" w:rsidP="00EB08A9">
            <w:pPr>
              <w:spacing w:after="0"/>
              <w:jc w:val="right"/>
              <w:rPr>
                <w:sz w:val="22"/>
                <w:szCs w:val="22"/>
              </w:rPr>
            </w:pPr>
          </w:p>
        </w:tc>
      </w:tr>
      <w:tr w:rsidR="00A6369B" w:rsidRPr="00F927A8" w14:paraId="6405BCAB" w14:textId="77777777" w:rsidTr="00EB08A9">
        <w:tc>
          <w:tcPr>
            <w:tcW w:w="704" w:type="dxa"/>
          </w:tcPr>
          <w:p w14:paraId="6405BCA8" w14:textId="77777777" w:rsidR="00A6369B" w:rsidRPr="00F927A8" w:rsidRDefault="00A6369B" w:rsidP="00EB08A9">
            <w:pPr>
              <w:spacing w:after="0"/>
              <w:jc w:val="right"/>
              <w:rPr>
                <w:sz w:val="22"/>
                <w:szCs w:val="22"/>
              </w:rPr>
            </w:pPr>
            <w:r w:rsidRPr="00F927A8">
              <w:rPr>
                <w:rFonts w:eastAsia="Times New Roman"/>
                <w:b/>
                <w:noProof w:val="0"/>
                <w:sz w:val="22"/>
                <w:szCs w:val="22"/>
              </w:rPr>
              <w:t>2.3.</w:t>
            </w:r>
          </w:p>
        </w:tc>
        <w:tc>
          <w:tcPr>
            <w:tcW w:w="4961" w:type="dxa"/>
          </w:tcPr>
          <w:p w14:paraId="6405BCA9" w14:textId="4A84964E" w:rsidR="00A6369B" w:rsidRPr="00F927A8" w:rsidRDefault="00832A2E" w:rsidP="00EB08A9">
            <w:pPr>
              <w:spacing w:after="0"/>
              <w:jc w:val="both"/>
              <w:rPr>
                <w:sz w:val="22"/>
                <w:szCs w:val="22"/>
              </w:rPr>
            </w:pPr>
            <w:r w:rsidRPr="00F927A8">
              <w:rPr>
                <w:rFonts w:eastAsia="Times New Roman"/>
                <w:noProof w:val="0"/>
                <w:sz w:val="22"/>
                <w:szCs w:val="22"/>
                <w:lang w:eastAsia="lt-LT"/>
              </w:rPr>
              <w:t>Eksperto</w:t>
            </w:r>
            <w:r w:rsidR="00A6369B" w:rsidRPr="00F927A8">
              <w:rPr>
                <w:rFonts w:eastAsia="Times New Roman"/>
                <w:noProof w:val="0"/>
                <w:sz w:val="22"/>
                <w:szCs w:val="22"/>
                <w:lang w:eastAsia="lt-LT"/>
              </w:rPr>
              <w:t xml:space="preserve"> dalyvavimo sutarties vykdyme laikotarpis mėnesių tikslumu </w:t>
            </w:r>
            <w:r w:rsidR="00A6369B" w:rsidRPr="00F927A8">
              <w:rPr>
                <w:rStyle w:val="Puslapioinaosnuoroda"/>
                <w:rFonts w:eastAsia="Times New Roman"/>
                <w:noProof w:val="0"/>
                <w:sz w:val="22"/>
                <w:szCs w:val="22"/>
                <w:lang w:eastAsia="lt-LT"/>
              </w:rPr>
              <w:footnoteReference w:id="6"/>
            </w:r>
          </w:p>
        </w:tc>
        <w:tc>
          <w:tcPr>
            <w:tcW w:w="3828" w:type="dxa"/>
          </w:tcPr>
          <w:p w14:paraId="6405BCAA" w14:textId="77777777" w:rsidR="00A6369B" w:rsidRPr="00F927A8" w:rsidRDefault="00A6369B" w:rsidP="00EB08A9">
            <w:pPr>
              <w:spacing w:after="0"/>
              <w:jc w:val="right"/>
              <w:rPr>
                <w:sz w:val="22"/>
                <w:szCs w:val="22"/>
              </w:rPr>
            </w:pPr>
          </w:p>
        </w:tc>
      </w:tr>
      <w:tr w:rsidR="00A6369B" w:rsidRPr="00F927A8" w14:paraId="6405BCAF" w14:textId="77777777" w:rsidTr="00EB08A9">
        <w:tc>
          <w:tcPr>
            <w:tcW w:w="704" w:type="dxa"/>
          </w:tcPr>
          <w:p w14:paraId="6405BCAC" w14:textId="77777777" w:rsidR="00A6369B" w:rsidRPr="00F927A8" w:rsidRDefault="00A6369B" w:rsidP="00EB08A9">
            <w:pPr>
              <w:spacing w:after="0"/>
              <w:jc w:val="right"/>
              <w:rPr>
                <w:sz w:val="22"/>
                <w:szCs w:val="22"/>
              </w:rPr>
            </w:pPr>
            <w:r w:rsidRPr="00F927A8">
              <w:rPr>
                <w:rFonts w:eastAsia="Times New Roman"/>
                <w:b/>
                <w:noProof w:val="0"/>
                <w:sz w:val="22"/>
                <w:szCs w:val="22"/>
              </w:rPr>
              <w:t>2.4.</w:t>
            </w:r>
          </w:p>
        </w:tc>
        <w:tc>
          <w:tcPr>
            <w:tcW w:w="4961" w:type="dxa"/>
          </w:tcPr>
          <w:p w14:paraId="6405BCAD" w14:textId="77777777" w:rsidR="00A6369B" w:rsidRPr="00F927A8" w:rsidRDefault="00832A2E" w:rsidP="00EB08A9">
            <w:pPr>
              <w:spacing w:after="0"/>
              <w:jc w:val="both"/>
              <w:rPr>
                <w:sz w:val="22"/>
                <w:szCs w:val="22"/>
              </w:rPr>
            </w:pPr>
            <w:r w:rsidRPr="00F927A8">
              <w:rPr>
                <w:rFonts w:eastAsia="Times New Roman"/>
                <w:noProof w:val="0"/>
                <w:sz w:val="22"/>
                <w:szCs w:val="22"/>
                <w:lang w:eastAsia="lt-LT"/>
              </w:rPr>
              <w:t>Eksperto</w:t>
            </w:r>
            <w:r w:rsidR="00A6369B" w:rsidRPr="00F927A8">
              <w:rPr>
                <w:rFonts w:eastAsia="Times New Roman"/>
                <w:noProof w:val="0"/>
                <w:color w:val="000000"/>
                <w:sz w:val="22"/>
                <w:szCs w:val="22"/>
                <w:lang w:eastAsia="lt-LT"/>
              </w:rPr>
              <w:t xml:space="preserve"> rolė Sutartyje</w:t>
            </w:r>
          </w:p>
        </w:tc>
        <w:tc>
          <w:tcPr>
            <w:tcW w:w="3828" w:type="dxa"/>
          </w:tcPr>
          <w:p w14:paraId="6405BCAE" w14:textId="77777777" w:rsidR="00A6369B" w:rsidRPr="00F927A8" w:rsidRDefault="00A6369B" w:rsidP="00EB08A9">
            <w:pPr>
              <w:spacing w:after="0"/>
              <w:jc w:val="right"/>
              <w:rPr>
                <w:sz w:val="22"/>
                <w:szCs w:val="22"/>
              </w:rPr>
            </w:pPr>
          </w:p>
        </w:tc>
      </w:tr>
      <w:tr w:rsidR="00A6369B" w:rsidRPr="00F927A8" w14:paraId="6405BCB3" w14:textId="77777777" w:rsidTr="00EB08A9">
        <w:tc>
          <w:tcPr>
            <w:tcW w:w="704" w:type="dxa"/>
          </w:tcPr>
          <w:p w14:paraId="6405BCB0" w14:textId="77777777" w:rsidR="00A6369B" w:rsidRPr="00F927A8" w:rsidRDefault="00A6369B" w:rsidP="00EB08A9">
            <w:pPr>
              <w:spacing w:after="0"/>
              <w:jc w:val="right"/>
              <w:rPr>
                <w:sz w:val="22"/>
                <w:szCs w:val="22"/>
              </w:rPr>
            </w:pPr>
            <w:r w:rsidRPr="00F927A8">
              <w:rPr>
                <w:rFonts w:eastAsia="Times New Roman"/>
                <w:b/>
                <w:noProof w:val="0"/>
                <w:sz w:val="22"/>
                <w:szCs w:val="22"/>
              </w:rPr>
              <w:t>2.5.</w:t>
            </w:r>
          </w:p>
        </w:tc>
        <w:tc>
          <w:tcPr>
            <w:tcW w:w="4961" w:type="dxa"/>
          </w:tcPr>
          <w:p w14:paraId="6405BCB1" w14:textId="77777777" w:rsidR="00A6369B" w:rsidRPr="00F927A8" w:rsidRDefault="00832A2E" w:rsidP="00EB08A9">
            <w:pPr>
              <w:spacing w:after="0"/>
              <w:jc w:val="both"/>
              <w:rPr>
                <w:sz w:val="22"/>
                <w:szCs w:val="22"/>
              </w:rPr>
            </w:pPr>
            <w:r w:rsidRPr="00F927A8">
              <w:rPr>
                <w:rFonts w:eastAsia="Times New Roman"/>
                <w:noProof w:val="0"/>
                <w:sz w:val="22"/>
                <w:szCs w:val="22"/>
                <w:lang w:eastAsia="lt-LT"/>
              </w:rPr>
              <w:t>Eksperto</w:t>
            </w:r>
            <w:r w:rsidR="00A6369B" w:rsidRPr="00F927A8">
              <w:rPr>
                <w:rFonts w:eastAsia="Times New Roman"/>
                <w:noProof w:val="0"/>
                <w:color w:val="000000"/>
                <w:sz w:val="22"/>
                <w:szCs w:val="22"/>
                <w:lang w:eastAsia="lt-LT"/>
              </w:rPr>
              <w:t xml:space="preserve"> praktinė darbo patirtis, svarbi perkamoms Paslaugoms suteikti </w:t>
            </w:r>
            <w:r w:rsidR="00A6369B" w:rsidRPr="00F927A8">
              <w:rPr>
                <w:rFonts w:eastAsia="Times New Roman"/>
                <w:i/>
                <w:iCs/>
                <w:noProof w:val="0"/>
                <w:color w:val="FF0000"/>
                <w:sz w:val="22"/>
                <w:szCs w:val="22"/>
                <w:lang w:eastAsia="lt-LT"/>
              </w:rPr>
              <w:t>(</w:t>
            </w:r>
            <w:r w:rsidR="00A6369B" w:rsidRPr="00F927A8">
              <w:rPr>
                <w:i/>
                <w:iCs/>
                <w:color w:val="FF0000"/>
                <w:sz w:val="22"/>
                <w:szCs w:val="22"/>
              </w:rPr>
              <w:t xml:space="preserve">turi būti aiškiai nurodyta, kad siūlomas </w:t>
            </w:r>
            <w:r w:rsidR="001E33AF" w:rsidRPr="00F927A8">
              <w:rPr>
                <w:i/>
                <w:iCs/>
                <w:color w:val="FF0000"/>
                <w:sz w:val="22"/>
                <w:szCs w:val="22"/>
              </w:rPr>
              <w:t>ekspertas</w:t>
            </w:r>
            <w:r w:rsidR="00A6369B" w:rsidRPr="00F927A8">
              <w:rPr>
                <w:i/>
                <w:iCs/>
                <w:color w:val="FF0000"/>
                <w:sz w:val="22"/>
                <w:szCs w:val="22"/>
              </w:rPr>
              <w:t xml:space="preserve"> turi kvalifikaciniame reikalavime reikalaujamos patirties nurodytose srityse, t. y. nurodyti </w:t>
            </w:r>
            <w:r w:rsidR="001E33AF" w:rsidRPr="00F927A8">
              <w:rPr>
                <w:i/>
                <w:iCs/>
                <w:color w:val="FF0000"/>
                <w:sz w:val="22"/>
                <w:szCs w:val="22"/>
              </w:rPr>
              <w:t>eksperto</w:t>
            </w:r>
            <w:r w:rsidR="00A6369B" w:rsidRPr="00F927A8">
              <w:rPr>
                <w:i/>
                <w:iCs/>
                <w:color w:val="FF0000"/>
                <w:sz w:val="22"/>
                <w:szCs w:val="22"/>
              </w:rPr>
              <w:t xml:space="preserve"> vykdytas veiklas Sutarties vykdymo metu</w:t>
            </w:r>
            <w:r w:rsidR="001E33AF" w:rsidRPr="00F927A8">
              <w:rPr>
                <w:i/>
                <w:iCs/>
                <w:color w:val="FF0000"/>
                <w:sz w:val="22"/>
                <w:szCs w:val="22"/>
              </w:rPr>
              <w:t>.</w:t>
            </w:r>
          </w:p>
        </w:tc>
        <w:tc>
          <w:tcPr>
            <w:tcW w:w="3828" w:type="dxa"/>
          </w:tcPr>
          <w:p w14:paraId="6405BCB2" w14:textId="77777777" w:rsidR="00A6369B" w:rsidRPr="00F927A8" w:rsidRDefault="00A6369B" w:rsidP="00EB08A9">
            <w:pPr>
              <w:spacing w:after="0"/>
              <w:jc w:val="right"/>
              <w:rPr>
                <w:sz w:val="22"/>
                <w:szCs w:val="22"/>
              </w:rPr>
            </w:pPr>
          </w:p>
        </w:tc>
      </w:tr>
      <w:tr w:rsidR="00A6369B" w:rsidRPr="00F927A8" w14:paraId="6405BCB7" w14:textId="77777777" w:rsidTr="00EB08A9">
        <w:tc>
          <w:tcPr>
            <w:tcW w:w="704" w:type="dxa"/>
          </w:tcPr>
          <w:p w14:paraId="6405BCB4" w14:textId="77777777" w:rsidR="00A6369B" w:rsidRPr="00F927A8" w:rsidRDefault="00A6369B" w:rsidP="00EB08A9">
            <w:pPr>
              <w:spacing w:after="0"/>
              <w:jc w:val="right"/>
              <w:rPr>
                <w:sz w:val="22"/>
                <w:szCs w:val="22"/>
              </w:rPr>
            </w:pPr>
            <w:r w:rsidRPr="00F927A8">
              <w:rPr>
                <w:rFonts w:eastAsia="Times New Roman"/>
                <w:b/>
                <w:noProof w:val="0"/>
                <w:sz w:val="22"/>
                <w:szCs w:val="22"/>
              </w:rPr>
              <w:t>2.6.</w:t>
            </w:r>
          </w:p>
        </w:tc>
        <w:tc>
          <w:tcPr>
            <w:tcW w:w="4961" w:type="dxa"/>
          </w:tcPr>
          <w:p w14:paraId="6405BCB5" w14:textId="77777777" w:rsidR="00A6369B" w:rsidRPr="00F927A8" w:rsidRDefault="00A6369B" w:rsidP="00EB08A9">
            <w:pPr>
              <w:spacing w:after="0"/>
              <w:jc w:val="both"/>
              <w:rPr>
                <w:sz w:val="22"/>
                <w:szCs w:val="22"/>
              </w:rPr>
            </w:pPr>
            <w:r w:rsidRPr="00F927A8">
              <w:rPr>
                <w:rFonts w:eastAsia="Times New Roman"/>
                <w:noProof w:val="0"/>
                <w:sz w:val="22"/>
                <w:szCs w:val="22"/>
                <w:lang w:eastAsia="lt-LT"/>
              </w:rPr>
              <w:t xml:space="preserve">Užsakovas, užsakovo atstovas ir jo kontaktiniai duomenys </w:t>
            </w:r>
          </w:p>
        </w:tc>
        <w:tc>
          <w:tcPr>
            <w:tcW w:w="3828" w:type="dxa"/>
          </w:tcPr>
          <w:p w14:paraId="6405BCB6" w14:textId="77777777" w:rsidR="00A6369B" w:rsidRPr="00F927A8" w:rsidRDefault="00A6369B" w:rsidP="00EB08A9">
            <w:pPr>
              <w:spacing w:after="0"/>
              <w:jc w:val="right"/>
              <w:rPr>
                <w:sz w:val="22"/>
                <w:szCs w:val="22"/>
              </w:rPr>
            </w:pPr>
          </w:p>
        </w:tc>
      </w:tr>
      <w:tr w:rsidR="00A6369B" w:rsidRPr="00F927A8" w14:paraId="6405BCBB" w14:textId="77777777" w:rsidTr="00EB08A9">
        <w:tc>
          <w:tcPr>
            <w:tcW w:w="704" w:type="dxa"/>
          </w:tcPr>
          <w:p w14:paraId="6405BCB8" w14:textId="77777777" w:rsidR="00A6369B" w:rsidRPr="00F927A8" w:rsidRDefault="00A6369B" w:rsidP="00EB08A9">
            <w:pPr>
              <w:spacing w:after="0"/>
              <w:jc w:val="right"/>
              <w:rPr>
                <w:rFonts w:eastAsia="Times New Roman"/>
                <w:b/>
                <w:noProof w:val="0"/>
                <w:sz w:val="22"/>
                <w:szCs w:val="22"/>
              </w:rPr>
            </w:pPr>
            <w:r w:rsidRPr="00F927A8">
              <w:rPr>
                <w:rFonts w:eastAsia="Times New Roman"/>
                <w:b/>
                <w:noProof w:val="0"/>
                <w:sz w:val="22"/>
                <w:szCs w:val="22"/>
              </w:rPr>
              <w:t>2.7.</w:t>
            </w:r>
          </w:p>
        </w:tc>
        <w:tc>
          <w:tcPr>
            <w:tcW w:w="4961" w:type="dxa"/>
          </w:tcPr>
          <w:p w14:paraId="6405BCB9" w14:textId="77777777" w:rsidR="00A6369B" w:rsidRPr="00F927A8" w:rsidRDefault="00A6369B" w:rsidP="00EB08A9">
            <w:pPr>
              <w:spacing w:after="0"/>
              <w:jc w:val="both"/>
              <w:rPr>
                <w:rFonts w:eastAsia="Times New Roman"/>
                <w:noProof w:val="0"/>
                <w:sz w:val="22"/>
                <w:szCs w:val="22"/>
                <w:lang w:eastAsia="lt-LT"/>
              </w:rPr>
            </w:pPr>
            <w:r w:rsidRPr="00F927A8">
              <w:rPr>
                <w:rFonts w:eastAsia="Times New Roman"/>
                <w:noProof w:val="0"/>
                <w:sz w:val="22"/>
                <w:szCs w:val="22"/>
                <w:lang w:eastAsia="lt-LT"/>
              </w:rPr>
              <w:t>Kita svarbi informacija (turimi atestatai, sertifikatai, aktualūs reikalavimams keliamiems pagal kvalifikacinius reikalavimus)</w:t>
            </w:r>
          </w:p>
        </w:tc>
        <w:tc>
          <w:tcPr>
            <w:tcW w:w="3828" w:type="dxa"/>
          </w:tcPr>
          <w:p w14:paraId="6405BCBA" w14:textId="77777777" w:rsidR="00A6369B" w:rsidRPr="00F927A8" w:rsidRDefault="00A6369B" w:rsidP="00EB08A9">
            <w:pPr>
              <w:spacing w:after="0"/>
              <w:jc w:val="right"/>
              <w:rPr>
                <w:sz w:val="22"/>
                <w:szCs w:val="22"/>
              </w:rPr>
            </w:pPr>
          </w:p>
        </w:tc>
      </w:tr>
    </w:tbl>
    <w:p w14:paraId="6405BCBC" w14:textId="77777777" w:rsidR="00A6369B" w:rsidRPr="00F927A8" w:rsidRDefault="00A6369B" w:rsidP="00EB08A9">
      <w:pPr>
        <w:spacing w:after="0"/>
        <w:rPr>
          <w:rFonts w:ascii="Times New Roman" w:hAnsi="Times New Roman" w:cs="Times New Roman"/>
        </w:rPr>
      </w:pPr>
    </w:p>
    <w:p w14:paraId="6405BCBD" w14:textId="77777777" w:rsidR="00A6369B" w:rsidRPr="00F927A8" w:rsidRDefault="00A6369B" w:rsidP="00A6369B">
      <w:pPr>
        <w:jc w:val="center"/>
        <w:rPr>
          <w:rFonts w:ascii="Times New Roman" w:hAnsi="Times New Roman" w:cs="Times New Roman"/>
        </w:rPr>
      </w:pPr>
      <w:r w:rsidRPr="00F927A8">
        <w:rPr>
          <w:rFonts w:ascii="Times New Roman" w:hAnsi="Times New Roman" w:cs="Times New Roman"/>
        </w:rPr>
        <w:t>______________________</w:t>
      </w:r>
    </w:p>
    <w:p w14:paraId="6405BCC5" w14:textId="77777777" w:rsidR="00EB08A9" w:rsidRPr="00F927A8" w:rsidRDefault="00EB08A9" w:rsidP="00A6369B">
      <w:pPr>
        <w:jc w:val="right"/>
        <w:rPr>
          <w:rFonts w:ascii="Times New Roman" w:eastAsia="Times New Roman" w:hAnsi="Times New Roman" w:cs="Times New Roman"/>
          <w:i/>
          <w:iCs/>
          <w:noProof w:val="0"/>
        </w:rPr>
      </w:pPr>
    </w:p>
    <w:p w14:paraId="6405BCC6" w14:textId="2A28C71B" w:rsidR="00A6369B" w:rsidRPr="00F927A8" w:rsidRDefault="00A6369B" w:rsidP="00A6369B">
      <w:pPr>
        <w:jc w:val="right"/>
        <w:rPr>
          <w:rFonts w:ascii="Times New Roman" w:eastAsia="Times New Roman" w:hAnsi="Times New Roman" w:cs="Times New Roman"/>
          <w:i/>
          <w:iCs/>
          <w:noProof w:val="0"/>
        </w:rPr>
      </w:pPr>
      <w:r w:rsidRPr="00F927A8">
        <w:rPr>
          <w:rFonts w:ascii="Times New Roman" w:eastAsia="Times New Roman" w:hAnsi="Times New Roman" w:cs="Times New Roman"/>
          <w:i/>
          <w:iCs/>
          <w:noProof w:val="0"/>
        </w:rPr>
        <w:t xml:space="preserve">Pirkimo sąlygų </w:t>
      </w:r>
      <w:r w:rsidR="00A47589">
        <w:rPr>
          <w:rFonts w:ascii="Times New Roman" w:eastAsia="Times New Roman" w:hAnsi="Times New Roman" w:cs="Times New Roman"/>
          <w:i/>
          <w:iCs/>
          <w:noProof w:val="0"/>
        </w:rPr>
        <w:t>5</w:t>
      </w:r>
      <w:r w:rsidRPr="00F927A8">
        <w:rPr>
          <w:rFonts w:ascii="Times New Roman" w:eastAsia="Times New Roman" w:hAnsi="Times New Roman" w:cs="Times New Roman"/>
          <w:i/>
          <w:iCs/>
          <w:noProof w:val="0"/>
        </w:rPr>
        <w:t xml:space="preserve"> priedas</w:t>
      </w:r>
    </w:p>
    <w:p w14:paraId="6405BCC7" w14:textId="77777777" w:rsidR="00A6369B" w:rsidRPr="00F927A8" w:rsidRDefault="00A6369B" w:rsidP="00A6369B">
      <w:pPr>
        <w:jc w:val="right"/>
        <w:rPr>
          <w:rFonts w:ascii="Times New Roman" w:eastAsia="Times New Roman" w:hAnsi="Times New Roman" w:cs="Times New Roman"/>
          <w:noProof w:val="0"/>
        </w:rPr>
      </w:pPr>
      <w:r w:rsidRPr="00F927A8">
        <w:rPr>
          <w:rFonts w:ascii="Times New Roman" w:eastAsia="Times New Roman" w:hAnsi="Times New Roman" w:cs="Times New Roman"/>
          <w:noProof w:val="0"/>
        </w:rPr>
        <w:t>C forma</w:t>
      </w:r>
    </w:p>
    <w:p w14:paraId="6405BCC8" w14:textId="77777777" w:rsidR="00A6369B" w:rsidRPr="00F927A8" w:rsidRDefault="006A66B7" w:rsidP="00A6369B">
      <w:pPr>
        <w:jc w:val="center"/>
        <w:rPr>
          <w:rFonts w:ascii="Times New Roman" w:eastAsia="Times New Roman" w:hAnsi="Times New Roman" w:cs="Times New Roman"/>
          <w:b/>
          <w:bCs/>
          <w:noProof w:val="0"/>
        </w:rPr>
      </w:pPr>
      <w:r w:rsidRPr="00F927A8">
        <w:rPr>
          <w:rFonts w:ascii="Times New Roman" w:eastAsia="Times New Roman" w:hAnsi="Times New Roman" w:cs="Times New Roman"/>
          <w:b/>
          <w:bCs/>
          <w:noProof w:val="0"/>
        </w:rPr>
        <w:t>EKSPERTO</w:t>
      </w:r>
      <w:r w:rsidR="00A6369B" w:rsidRPr="00F927A8">
        <w:rPr>
          <w:rFonts w:ascii="Times New Roman" w:eastAsia="Times New Roman" w:hAnsi="Times New Roman" w:cs="Times New Roman"/>
          <w:b/>
          <w:bCs/>
          <w:noProof w:val="0"/>
        </w:rPr>
        <w:t xml:space="preserve"> DARBINĖS VEIK</w:t>
      </w:r>
      <w:r w:rsidRPr="00F927A8">
        <w:rPr>
          <w:rFonts w:ascii="Times New Roman" w:eastAsia="Times New Roman" w:hAnsi="Times New Roman" w:cs="Times New Roman"/>
          <w:b/>
          <w:bCs/>
          <w:noProof w:val="0"/>
        </w:rPr>
        <w:t>L</w:t>
      </w:r>
      <w:r w:rsidR="00A6369B" w:rsidRPr="00F927A8">
        <w:rPr>
          <w:rFonts w:ascii="Times New Roman" w:eastAsia="Times New Roman" w:hAnsi="Times New Roman" w:cs="Times New Roman"/>
          <w:b/>
          <w:bCs/>
          <w:noProof w:val="0"/>
        </w:rPr>
        <w:t>OS APRAŠYMAS</w:t>
      </w:r>
    </w:p>
    <w:p w14:paraId="6405BCC9" w14:textId="77777777" w:rsidR="00A6369B" w:rsidRPr="00F927A8" w:rsidRDefault="00A6369B" w:rsidP="00A6369B">
      <w:pPr>
        <w:jc w:val="center"/>
        <w:rPr>
          <w:rFonts w:ascii="Times New Roman" w:eastAsia="Times New Roman" w:hAnsi="Times New Roman" w:cs="Times New Roman"/>
          <w:b/>
          <w:bCs/>
          <w:noProof w:val="0"/>
        </w:rPr>
      </w:pPr>
    </w:p>
    <w:p w14:paraId="6405BCCA" w14:textId="77777777" w:rsidR="00A6369B" w:rsidRPr="00F927A8" w:rsidRDefault="00A6369B" w:rsidP="00A6369B">
      <w:pPr>
        <w:jc w:val="right"/>
        <w:rPr>
          <w:rFonts w:ascii="Times New Roman" w:eastAsia="Times New Roman" w:hAnsi="Times New Roman" w:cs="Times New Roman"/>
          <w:i/>
          <w:iCs/>
          <w:noProof w:val="0"/>
        </w:rPr>
      </w:pPr>
      <w:r w:rsidRPr="00F927A8">
        <w:rPr>
          <w:rFonts w:ascii="Times New Roman" w:eastAsia="Times New Roman" w:hAnsi="Times New Roman" w:cs="Times New Roman"/>
          <w:i/>
          <w:iCs/>
          <w:noProof w:val="0"/>
        </w:rPr>
        <w:t>1 lentelė.</w:t>
      </w:r>
    </w:p>
    <w:tbl>
      <w:tblPr>
        <w:tblStyle w:val="Lentelstinklelis"/>
        <w:tblW w:w="9493" w:type="dxa"/>
        <w:tblLook w:val="04A0" w:firstRow="1" w:lastRow="0" w:firstColumn="1" w:lastColumn="0" w:noHBand="0" w:noVBand="1"/>
      </w:tblPr>
      <w:tblGrid>
        <w:gridCol w:w="846"/>
        <w:gridCol w:w="4394"/>
        <w:gridCol w:w="4253"/>
      </w:tblGrid>
      <w:tr w:rsidR="00A6369B" w:rsidRPr="00F927A8" w14:paraId="6405BCCE" w14:textId="77777777" w:rsidTr="00EB08A9">
        <w:tc>
          <w:tcPr>
            <w:tcW w:w="846" w:type="dxa"/>
          </w:tcPr>
          <w:p w14:paraId="6405BCCB" w14:textId="77777777" w:rsidR="00A6369B" w:rsidRPr="00F927A8" w:rsidRDefault="00A6369B" w:rsidP="0005232B">
            <w:pPr>
              <w:spacing w:after="0"/>
              <w:jc w:val="center"/>
              <w:rPr>
                <w:b/>
                <w:bCs w:val="0"/>
                <w:sz w:val="22"/>
                <w:szCs w:val="22"/>
                <w:lang w:val="en-US"/>
              </w:rPr>
            </w:pPr>
            <w:r w:rsidRPr="00F927A8">
              <w:rPr>
                <w:rFonts w:eastAsia="Times New Roman"/>
                <w:noProof w:val="0"/>
                <w:sz w:val="22"/>
                <w:szCs w:val="22"/>
              </w:rPr>
              <w:t>1.</w:t>
            </w:r>
          </w:p>
        </w:tc>
        <w:tc>
          <w:tcPr>
            <w:tcW w:w="4394" w:type="dxa"/>
          </w:tcPr>
          <w:p w14:paraId="6405BCCC" w14:textId="77777777" w:rsidR="00A6369B" w:rsidRPr="00F927A8" w:rsidRDefault="00A6369B" w:rsidP="0005232B">
            <w:pPr>
              <w:spacing w:after="0"/>
              <w:jc w:val="both"/>
              <w:rPr>
                <w:b/>
                <w:bCs w:val="0"/>
                <w:sz w:val="22"/>
                <w:szCs w:val="22"/>
                <w:lang w:val="pt-BR"/>
              </w:rPr>
            </w:pPr>
            <w:r w:rsidRPr="00F927A8">
              <w:rPr>
                <w:rFonts w:eastAsia="Times New Roman"/>
                <w:noProof w:val="0"/>
                <w:sz w:val="22"/>
                <w:szCs w:val="22"/>
              </w:rPr>
              <w:t xml:space="preserve">Siūlomos </w:t>
            </w:r>
            <w:r w:rsidR="006A66B7" w:rsidRPr="00F927A8">
              <w:rPr>
                <w:rFonts w:eastAsia="Times New Roman"/>
                <w:noProof w:val="0"/>
                <w:sz w:val="22"/>
                <w:szCs w:val="22"/>
              </w:rPr>
              <w:t>eksperto</w:t>
            </w:r>
            <w:r w:rsidRPr="00F927A8">
              <w:rPr>
                <w:rFonts w:eastAsia="Times New Roman"/>
                <w:noProof w:val="0"/>
                <w:sz w:val="22"/>
                <w:szCs w:val="22"/>
              </w:rPr>
              <w:t xml:space="preserve"> pareigos Viešajame pirkime</w:t>
            </w:r>
          </w:p>
        </w:tc>
        <w:tc>
          <w:tcPr>
            <w:tcW w:w="4253" w:type="dxa"/>
          </w:tcPr>
          <w:p w14:paraId="6405BCCD" w14:textId="7B32E210" w:rsidR="00A6369B" w:rsidRPr="002101EC" w:rsidRDefault="00CF2101" w:rsidP="0005232B">
            <w:pPr>
              <w:tabs>
                <w:tab w:val="left" w:pos="0"/>
              </w:tabs>
              <w:spacing w:after="0"/>
              <w:jc w:val="center"/>
              <w:rPr>
                <w:b/>
                <w:bCs w:val="0"/>
                <w:sz w:val="22"/>
                <w:szCs w:val="22"/>
                <w:lang w:val="pt-BR"/>
              </w:rPr>
            </w:pPr>
            <w:r w:rsidRPr="00F927A8">
              <w:rPr>
                <w:b/>
                <w:sz w:val="22"/>
                <w:szCs w:val="22"/>
              </w:rPr>
              <w:t xml:space="preserve">3 ekspertas </w:t>
            </w:r>
            <w:r w:rsidR="00B9195F">
              <w:rPr>
                <w:b/>
                <w:sz w:val="22"/>
                <w:szCs w:val="22"/>
              </w:rPr>
              <w:t xml:space="preserve">- </w:t>
            </w:r>
            <w:r w:rsidR="002101EC" w:rsidRPr="002101EC">
              <w:rPr>
                <w:b/>
                <w:sz w:val="22"/>
                <w:szCs w:val="22"/>
              </w:rPr>
              <w:t>debesijos principais veikiančių erdvinių duomenų technologijų ekspertas:</w:t>
            </w:r>
          </w:p>
        </w:tc>
      </w:tr>
      <w:tr w:rsidR="00A6369B" w:rsidRPr="00F927A8" w14:paraId="6405BCD2" w14:textId="77777777" w:rsidTr="00EB08A9">
        <w:tc>
          <w:tcPr>
            <w:tcW w:w="846" w:type="dxa"/>
          </w:tcPr>
          <w:p w14:paraId="6405BCCF" w14:textId="77777777" w:rsidR="00A6369B" w:rsidRPr="00F927A8" w:rsidRDefault="00A6369B" w:rsidP="0005232B">
            <w:pPr>
              <w:spacing w:after="0"/>
              <w:jc w:val="center"/>
              <w:rPr>
                <w:b/>
                <w:bCs w:val="0"/>
                <w:sz w:val="22"/>
                <w:szCs w:val="22"/>
                <w:lang w:val="en-US"/>
              </w:rPr>
            </w:pPr>
            <w:r w:rsidRPr="00F927A8">
              <w:rPr>
                <w:rFonts w:eastAsia="Times New Roman"/>
                <w:noProof w:val="0"/>
                <w:sz w:val="22"/>
                <w:szCs w:val="22"/>
              </w:rPr>
              <w:t>2.</w:t>
            </w:r>
          </w:p>
        </w:tc>
        <w:tc>
          <w:tcPr>
            <w:tcW w:w="4394" w:type="dxa"/>
          </w:tcPr>
          <w:p w14:paraId="6405BCD0" w14:textId="77777777" w:rsidR="00A6369B" w:rsidRPr="00F927A8" w:rsidRDefault="00A6369B" w:rsidP="0005232B">
            <w:pPr>
              <w:spacing w:after="0"/>
              <w:jc w:val="both"/>
              <w:rPr>
                <w:b/>
                <w:bCs w:val="0"/>
                <w:sz w:val="22"/>
                <w:szCs w:val="22"/>
                <w:lang w:val="en-US"/>
              </w:rPr>
            </w:pPr>
            <w:r w:rsidRPr="00F927A8">
              <w:rPr>
                <w:rFonts w:eastAsia="Times New Roman"/>
                <w:noProof w:val="0"/>
                <w:sz w:val="22"/>
                <w:szCs w:val="22"/>
              </w:rPr>
              <w:t>Vardas</w:t>
            </w:r>
          </w:p>
        </w:tc>
        <w:tc>
          <w:tcPr>
            <w:tcW w:w="4253" w:type="dxa"/>
          </w:tcPr>
          <w:p w14:paraId="6405BCD1" w14:textId="77777777" w:rsidR="00A6369B" w:rsidRPr="00F927A8" w:rsidRDefault="00A6369B" w:rsidP="0005232B">
            <w:pPr>
              <w:spacing w:after="0"/>
              <w:jc w:val="center"/>
              <w:rPr>
                <w:b/>
                <w:bCs w:val="0"/>
                <w:sz w:val="22"/>
                <w:szCs w:val="22"/>
                <w:lang w:val="en-US"/>
              </w:rPr>
            </w:pPr>
          </w:p>
        </w:tc>
      </w:tr>
      <w:tr w:rsidR="00A6369B" w:rsidRPr="00F927A8" w14:paraId="6405BCD6" w14:textId="77777777" w:rsidTr="00EB08A9">
        <w:tc>
          <w:tcPr>
            <w:tcW w:w="846" w:type="dxa"/>
          </w:tcPr>
          <w:p w14:paraId="6405BCD3" w14:textId="77777777" w:rsidR="00A6369B" w:rsidRPr="00F927A8" w:rsidRDefault="00A6369B" w:rsidP="0005232B">
            <w:pPr>
              <w:spacing w:after="0"/>
              <w:jc w:val="center"/>
              <w:rPr>
                <w:b/>
                <w:bCs w:val="0"/>
                <w:sz w:val="22"/>
                <w:szCs w:val="22"/>
                <w:lang w:val="en-US"/>
              </w:rPr>
            </w:pPr>
            <w:r w:rsidRPr="00F927A8">
              <w:rPr>
                <w:rFonts w:eastAsia="Times New Roman"/>
                <w:noProof w:val="0"/>
                <w:sz w:val="22"/>
                <w:szCs w:val="22"/>
              </w:rPr>
              <w:t>3.</w:t>
            </w:r>
          </w:p>
        </w:tc>
        <w:tc>
          <w:tcPr>
            <w:tcW w:w="4394" w:type="dxa"/>
          </w:tcPr>
          <w:p w14:paraId="6405BCD4" w14:textId="77777777" w:rsidR="00A6369B" w:rsidRPr="00F927A8" w:rsidRDefault="00A6369B" w:rsidP="0005232B">
            <w:pPr>
              <w:spacing w:after="0"/>
              <w:jc w:val="both"/>
              <w:rPr>
                <w:b/>
                <w:bCs w:val="0"/>
                <w:sz w:val="22"/>
                <w:szCs w:val="22"/>
                <w:lang w:val="en-US"/>
              </w:rPr>
            </w:pPr>
            <w:r w:rsidRPr="00F927A8">
              <w:rPr>
                <w:rFonts w:eastAsia="Times New Roman"/>
                <w:noProof w:val="0"/>
                <w:sz w:val="22"/>
                <w:szCs w:val="22"/>
              </w:rPr>
              <w:t>Pavardė</w:t>
            </w:r>
          </w:p>
        </w:tc>
        <w:tc>
          <w:tcPr>
            <w:tcW w:w="4253" w:type="dxa"/>
          </w:tcPr>
          <w:p w14:paraId="6405BCD5" w14:textId="77777777" w:rsidR="00A6369B" w:rsidRPr="00F927A8" w:rsidRDefault="00A6369B" w:rsidP="0005232B">
            <w:pPr>
              <w:spacing w:after="0"/>
              <w:jc w:val="center"/>
              <w:rPr>
                <w:b/>
                <w:bCs w:val="0"/>
                <w:sz w:val="22"/>
                <w:szCs w:val="22"/>
                <w:lang w:val="en-US"/>
              </w:rPr>
            </w:pPr>
          </w:p>
        </w:tc>
      </w:tr>
      <w:tr w:rsidR="00A6369B" w:rsidRPr="00F927A8" w14:paraId="6405BCDB" w14:textId="77777777" w:rsidTr="00EB08A9">
        <w:tc>
          <w:tcPr>
            <w:tcW w:w="846" w:type="dxa"/>
          </w:tcPr>
          <w:p w14:paraId="6405BCD7" w14:textId="77777777" w:rsidR="00A6369B" w:rsidRPr="00F927A8" w:rsidRDefault="00A6369B" w:rsidP="0005232B">
            <w:pPr>
              <w:spacing w:after="0"/>
              <w:jc w:val="center"/>
              <w:rPr>
                <w:b/>
                <w:bCs w:val="0"/>
                <w:sz w:val="22"/>
                <w:szCs w:val="22"/>
                <w:lang w:val="en-US"/>
              </w:rPr>
            </w:pPr>
            <w:r w:rsidRPr="00F927A8">
              <w:rPr>
                <w:rFonts w:eastAsia="Times New Roman"/>
                <w:noProof w:val="0"/>
                <w:sz w:val="22"/>
                <w:szCs w:val="22"/>
                <w:lang w:val="en-US"/>
              </w:rPr>
              <w:t>4.</w:t>
            </w:r>
          </w:p>
        </w:tc>
        <w:tc>
          <w:tcPr>
            <w:tcW w:w="4394" w:type="dxa"/>
          </w:tcPr>
          <w:p w14:paraId="6405BCD8" w14:textId="77777777" w:rsidR="00A6369B" w:rsidRPr="00F927A8" w:rsidRDefault="00A6369B" w:rsidP="0005232B">
            <w:pPr>
              <w:spacing w:after="0"/>
              <w:jc w:val="both"/>
              <w:rPr>
                <w:rFonts w:eastAsia="Calibri"/>
                <w:bCs w:val="0"/>
                <w:sz w:val="22"/>
                <w:szCs w:val="22"/>
                <w:lang w:eastAsia="lt-LT"/>
              </w:rPr>
            </w:pPr>
            <w:r w:rsidRPr="00F927A8">
              <w:rPr>
                <w:rFonts w:eastAsia="Calibri"/>
                <w:sz w:val="22"/>
                <w:szCs w:val="22"/>
                <w:lang w:eastAsia="lt-LT"/>
              </w:rPr>
              <w:t xml:space="preserve">Specialisto teisiniai santykiai su </w:t>
            </w:r>
            <w:r w:rsidR="006A66B7" w:rsidRPr="00F927A8">
              <w:rPr>
                <w:rFonts w:eastAsia="Calibri"/>
                <w:sz w:val="22"/>
                <w:szCs w:val="22"/>
                <w:lang w:eastAsia="lt-LT"/>
              </w:rPr>
              <w:t>paslaugų teikėju</w:t>
            </w:r>
          </w:p>
          <w:p w14:paraId="6405BCD9" w14:textId="77777777" w:rsidR="00A6369B" w:rsidRPr="00F927A8" w:rsidRDefault="00A6369B" w:rsidP="0005232B">
            <w:pPr>
              <w:spacing w:after="0"/>
              <w:jc w:val="both"/>
              <w:rPr>
                <w:b/>
                <w:bCs w:val="0"/>
                <w:sz w:val="22"/>
                <w:szCs w:val="22"/>
              </w:rPr>
            </w:pPr>
            <w:r w:rsidRPr="00F927A8">
              <w:rPr>
                <w:rFonts w:eastAsia="Calibri"/>
                <w:sz w:val="22"/>
                <w:szCs w:val="22"/>
                <w:lang w:eastAsia="lt-LT"/>
              </w:rPr>
              <w:t>(</w:t>
            </w:r>
            <w:r w:rsidRPr="00F927A8">
              <w:rPr>
                <w:rFonts w:eastAsia="Calibri"/>
                <w:i/>
                <w:iCs/>
                <w:sz w:val="22"/>
                <w:szCs w:val="22"/>
                <w:lang w:eastAsia="lt-LT"/>
              </w:rPr>
              <w:t xml:space="preserve">darbuotojas, dirbantis darbo sutarties pagrindu; ūkio subjektas </w:t>
            </w:r>
            <w:r w:rsidRPr="00F927A8">
              <w:rPr>
                <w:rFonts w:eastAsia="Calibri"/>
                <w:i/>
                <w:iCs/>
                <w:sz w:val="22"/>
                <w:szCs w:val="22"/>
                <w:lang w:eastAsia="lt-LT"/>
              </w:rPr>
              <w:lastRenderedPageBreak/>
              <w:t>kurio pajėgumais remiamasi, kvazisubte</w:t>
            </w:r>
            <w:r w:rsidR="006A66B7" w:rsidRPr="00F927A8">
              <w:rPr>
                <w:rFonts w:eastAsia="Calibri"/>
                <w:i/>
                <w:iCs/>
                <w:sz w:val="22"/>
                <w:szCs w:val="22"/>
                <w:lang w:eastAsia="lt-LT"/>
              </w:rPr>
              <w:t>i</w:t>
            </w:r>
            <w:r w:rsidRPr="00F927A8">
              <w:rPr>
                <w:rFonts w:eastAsia="Calibri"/>
                <w:i/>
                <w:iCs/>
                <w:sz w:val="22"/>
                <w:szCs w:val="22"/>
                <w:lang w:eastAsia="lt-LT"/>
              </w:rPr>
              <w:t>kėjas, darbuotojas, dirbantis autorinės sutarties pagrindu</w:t>
            </w:r>
            <w:r w:rsidRPr="00F927A8">
              <w:rPr>
                <w:rStyle w:val="Puslapioinaosnuoroda"/>
                <w:rFonts w:eastAsia="Calibri"/>
                <w:i/>
                <w:iCs/>
                <w:sz w:val="22"/>
                <w:szCs w:val="22"/>
                <w:lang w:eastAsia="lt-LT"/>
              </w:rPr>
              <w:footnoteReference w:id="7"/>
            </w:r>
            <w:r w:rsidR="006A66B7" w:rsidRPr="00F927A8">
              <w:rPr>
                <w:rFonts w:eastAsia="Calibri"/>
                <w:i/>
                <w:iCs/>
                <w:sz w:val="22"/>
                <w:szCs w:val="22"/>
                <w:lang w:eastAsia="lt-LT"/>
              </w:rPr>
              <w:t>, subt</w:t>
            </w:r>
            <w:r w:rsidRPr="00F927A8">
              <w:rPr>
                <w:rFonts w:eastAsia="Calibri"/>
                <w:i/>
                <w:iCs/>
                <w:sz w:val="22"/>
                <w:szCs w:val="22"/>
                <w:lang w:eastAsia="lt-LT"/>
              </w:rPr>
              <w:t>e</w:t>
            </w:r>
            <w:r w:rsidR="006A66B7" w:rsidRPr="00F927A8">
              <w:rPr>
                <w:rFonts w:eastAsia="Calibri"/>
                <w:i/>
                <w:iCs/>
                <w:sz w:val="22"/>
                <w:szCs w:val="22"/>
                <w:lang w:eastAsia="lt-LT"/>
              </w:rPr>
              <w:t>i</w:t>
            </w:r>
            <w:r w:rsidRPr="00F927A8">
              <w:rPr>
                <w:rFonts w:eastAsia="Calibri"/>
                <w:i/>
                <w:iCs/>
                <w:sz w:val="22"/>
                <w:szCs w:val="22"/>
                <w:lang w:eastAsia="lt-LT"/>
              </w:rPr>
              <w:t>kėjas</w:t>
            </w:r>
            <w:r w:rsidRPr="00F927A8">
              <w:rPr>
                <w:rFonts w:eastAsia="Calibri"/>
                <w:sz w:val="22"/>
                <w:szCs w:val="22"/>
                <w:lang w:eastAsia="lt-LT"/>
              </w:rPr>
              <w:t>)</w:t>
            </w:r>
          </w:p>
        </w:tc>
        <w:tc>
          <w:tcPr>
            <w:tcW w:w="4253" w:type="dxa"/>
          </w:tcPr>
          <w:p w14:paraId="6405BCDA" w14:textId="77777777" w:rsidR="00A6369B" w:rsidRPr="00F927A8" w:rsidRDefault="00A6369B" w:rsidP="0005232B">
            <w:pPr>
              <w:spacing w:after="0"/>
              <w:jc w:val="center"/>
              <w:rPr>
                <w:b/>
                <w:bCs w:val="0"/>
                <w:sz w:val="22"/>
                <w:szCs w:val="22"/>
              </w:rPr>
            </w:pPr>
          </w:p>
        </w:tc>
      </w:tr>
    </w:tbl>
    <w:p w14:paraId="6405BCDC" w14:textId="77777777" w:rsidR="00A6369B" w:rsidRPr="00F927A8" w:rsidRDefault="00A6369B" w:rsidP="0005232B">
      <w:pPr>
        <w:spacing w:after="0"/>
        <w:jc w:val="center"/>
        <w:rPr>
          <w:rFonts w:ascii="Times New Roman" w:hAnsi="Times New Roman" w:cs="Times New Roman"/>
          <w:b/>
          <w:bCs/>
        </w:rPr>
      </w:pPr>
    </w:p>
    <w:p w14:paraId="6405BCDD" w14:textId="77777777" w:rsidR="00A6369B" w:rsidRPr="00F927A8" w:rsidRDefault="00A6369B" w:rsidP="0005232B">
      <w:pPr>
        <w:spacing w:after="0"/>
        <w:jc w:val="right"/>
        <w:rPr>
          <w:rFonts w:ascii="Times New Roman" w:hAnsi="Times New Roman" w:cs="Times New Roman"/>
          <w:lang w:val="en-US"/>
        </w:rPr>
      </w:pPr>
      <w:r w:rsidRPr="00F927A8">
        <w:rPr>
          <w:rFonts w:ascii="Times New Roman" w:hAnsi="Times New Roman" w:cs="Times New Roman"/>
          <w:i/>
          <w:iCs/>
          <w:lang w:val="en-US"/>
        </w:rPr>
        <w:t>2 lentelė</w:t>
      </w:r>
      <w:r w:rsidRPr="00F927A8">
        <w:rPr>
          <w:rFonts w:ascii="Times New Roman" w:hAnsi="Times New Roman" w:cs="Times New Roman"/>
          <w:lang w:val="en-US"/>
        </w:rPr>
        <w:t>.</w:t>
      </w:r>
    </w:p>
    <w:tbl>
      <w:tblPr>
        <w:tblStyle w:val="Lentelstinklelis"/>
        <w:tblW w:w="9493" w:type="dxa"/>
        <w:tblLook w:val="04A0" w:firstRow="1" w:lastRow="0" w:firstColumn="1" w:lastColumn="0" w:noHBand="0" w:noVBand="1"/>
      </w:tblPr>
      <w:tblGrid>
        <w:gridCol w:w="704"/>
        <w:gridCol w:w="4961"/>
        <w:gridCol w:w="3828"/>
      </w:tblGrid>
      <w:tr w:rsidR="00A6369B" w:rsidRPr="00F927A8" w14:paraId="6405BCE2" w14:textId="77777777" w:rsidTr="00EB08A9">
        <w:tc>
          <w:tcPr>
            <w:tcW w:w="704" w:type="dxa"/>
          </w:tcPr>
          <w:p w14:paraId="6405BCDE" w14:textId="77777777" w:rsidR="00A6369B" w:rsidRPr="00F927A8" w:rsidRDefault="00A6369B" w:rsidP="0005232B">
            <w:pPr>
              <w:spacing w:after="0"/>
              <w:jc w:val="right"/>
              <w:rPr>
                <w:b/>
                <w:bCs w:val="0"/>
                <w:sz w:val="22"/>
                <w:szCs w:val="22"/>
              </w:rPr>
            </w:pPr>
            <w:r w:rsidRPr="00F927A8">
              <w:rPr>
                <w:b/>
                <w:sz w:val="22"/>
                <w:szCs w:val="22"/>
              </w:rPr>
              <w:t>1.</w:t>
            </w:r>
          </w:p>
        </w:tc>
        <w:tc>
          <w:tcPr>
            <w:tcW w:w="8789" w:type="dxa"/>
            <w:gridSpan w:val="2"/>
          </w:tcPr>
          <w:p w14:paraId="6405BCDF" w14:textId="77777777" w:rsidR="00A6369B" w:rsidRPr="00F927A8" w:rsidRDefault="00A6369B" w:rsidP="0005232B">
            <w:pPr>
              <w:tabs>
                <w:tab w:val="left" w:pos="34"/>
                <w:tab w:val="left" w:pos="459"/>
              </w:tabs>
              <w:autoSpaceDE w:val="0"/>
              <w:adjustRightInd w:val="0"/>
              <w:spacing w:after="0"/>
              <w:jc w:val="both"/>
              <w:rPr>
                <w:b/>
                <w:bCs w:val="0"/>
                <w:sz w:val="22"/>
                <w:szCs w:val="22"/>
              </w:rPr>
            </w:pPr>
            <w:r w:rsidRPr="00F927A8">
              <w:rPr>
                <w:b/>
                <w:sz w:val="22"/>
                <w:szCs w:val="22"/>
              </w:rPr>
              <w:t>Reikalavimai praktinei darbo patirčiai:</w:t>
            </w:r>
          </w:p>
          <w:p w14:paraId="1AC5178D" w14:textId="77777777" w:rsidR="009871FC" w:rsidRDefault="009871FC" w:rsidP="00EB08A9">
            <w:pPr>
              <w:pStyle w:val="Style-17"/>
              <w:tabs>
                <w:tab w:val="left" w:pos="1980"/>
                <w:tab w:val="left" w:pos="8573"/>
              </w:tabs>
              <w:snapToGrid w:val="0"/>
              <w:ind w:right="63"/>
              <w:jc w:val="both"/>
              <w:rPr>
                <w:sz w:val="22"/>
                <w:szCs w:val="22"/>
              </w:rPr>
            </w:pPr>
          </w:p>
          <w:p w14:paraId="3DAC071C" w14:textId="0F74C4D9" w:rsidR="00FF4185" w:rsidRPr="00F927A8" w:rsidRDefault="00CA55A5" w:rsidP="00FF4185">
            <w:pPr>
              <w:pStyle w:val="Style-17"/>
              <w:tabs>
                <w:tab w:val="left" w:pos="1980"/>
                <w:tab w:val="left" w:pos="8573"/>
              </w:tabs>
              <w:snapToGrid w:val="0"/>
              <w:jc w:val="both"/>
              <w:rPr>
                <w:sz w:val="22"/>
                <w:szCs w:val="22"/>
              </w:rPr>
            </w:pPr>
            <w:r w:rsidRPr="00CA55A5">
              <w:rPr>
                <w:sz w:val="22"/>
                <w:szCs w:val="22"/>
              </w:rPr>
              <w:t xml:space="preserve">– per pastaruosius 5 (penkis) metus (iki pasiūlymų pateikimo termino pabaigos)  turi turėti ne trumpesnę nei </w:t>
            </w:r>
            <w:r w:rsidR="0052733D">
              <w:rPr>
                <w:sz w:val="22"/>
                <w:szCs w:val="22"/>
              </w:rPr>
              <w:t>1</w:t>
            </w:r>
            <w:r w:rsidRPr="00CA55A5">
              <w:rPr>
                <w:sz w:val="22"/>
                <w:szCs w:val="22"/>
              </w:rPr>
              <w:t xml:space="preserve"> (</w:t>
            </w:r>
            <w:r w:rsidR="0052733D">
              <w:rPr>
                <w:sz w:val="22"/>
                <w:szCs w:val="22"/>
              </w:rPr>
              <w:t>vienerių</w:t>
            </w:r>
            <w:r w:rsidRPr="00CA55A5">
              <w:rPr>
                <w:sz w:val="22"/>
                <w:szCs w:val="22"/>
              </w:rPr>
              <w:t>) metų darbo patirtį kuriant sprendimus, paremtus debesijos principais veikiančių erdvinių duomenų technologijų (</w:t>
            </w:r>
            <w:proofErr w:type="spellStart"/>
            <w:r w:rsidRPr="00CA55A5">
              <w:rPr>
                <w:sz w:val="22"/>
                <w:szCs w:val="22"/>
              </w:rPr>
              <w:t>ArcGIS</w:t>
            </w:r>
            <w:proofErr w:type="spellEnd"/>
            <w:r w:rsidRPr="00CA55A5">
              <w:rPr>
                <w:sz w:val="22"/>
                <w:szCs w:val="22"/>
              </w:rPr>
              <w:t xml:space="preserve"> Online arba lygiaverčių) naudojime</w:t>
            </w:r>
            <w:r w:rsidR="00FF4185">
              <w:rPr>
                <w:sz w:val="22"/>
                <w:szCs w:val="22"/>
              </w:rPr>
              <w:t xml:space="preserve">, </w:t>
            </w:r>
            <w:r w:rsidR="00FF4185" w:rsidRPr="00F927A8">
              <w:rPr>
                <w:sz w:val="22"/>
                <w:szCs w:val="22"/>
              </w:rPr>
              <w:t>vienu metu vykdomų projektų/sutarčių trukmės nesumuojamos)</w:t>
            </w:r>
            <w:r w:rsidR="00FF4185">
              <w:rPr>
                <w:sz w:val="22"/>
                <w:szCs w:val="22"/>
              </w:rPr>
              <w:t>.</w:t>
            </w:r>
          </w:p>
          <w:p w14:paraId="6D736823" w14:textId="0B99A51A" w:rsidR="00CA55A5" w:rsidRPr="00CA55A5" w:rsidRDefault="00CA55A5" w:rsidP="00CA55A5">
            <w:pPr>
              <w:spacing w:after="200" w:line="240" w:lineRule="auto"/>
              <w:rPr>
                <w:noProof w:val="0"/>
                <w:sz w:val="22"/>
                <w:szCs w:val="22"/>
              </w:rPr>
            </w:pPr>
          </w:p>
          <w:p w14:paraId="7F6F0ABC" w14:textId="77777777" w:rsidR="00CA55A5" w:rsidRPr="00CA55A5" w:rsidRDefault="00CA55A5" w:rsidP="00CA55A5">
            <w:pPr>
              <w:spacing w:after="200" w:line="240" w:lineRule="auto"/>
              <w:rPr>
                <w:noProof w:val="0"/>
                <w:sz w:val="22"/>
                <w:szCs w:val="22"/>
              </w:rPr>
            </w:pPr>
            <w:r w:rsidRPr="00CA55A5">
              <w:rPr>
                <w:noProof w:val="0"/>
                <w:sz w:val="22"/>
                <w:szCs w:val="22"/>
              </w:rPr>
              <w:t>– turėti patvirtintą kvalifikaciją GIS technologijų srityje.</w:t>
            </w:r>
          </w:p>
          <w:p w14:paraId="63441D70" w14:textId="77777777" w:rsidR="002101EC" w:rsidRPr="00F927A8" w:rsidRDefault="002101EC" w:rsidP="00EB08A9">
            <w:pPr>
              <w:pStyle w:val="Style-17"/>
              <w:tabs>
                <w:tab w:val="left" w:pos="1980"/>
                <w:tab w:val="left" w:pos="8573"/>
              </w:tabs>
              <w:snapToGrid w:val="0"/>
              <w:ind w:right="63"/>
              <w:jc w:val="both"/>
              <w:rPr>
                <w:sz w:val="22"/>
                <w:szCs w:val="22"/>
              </w:rPr>
            </w:pPr>
          </w:p>
          <w:p w14:paraId="6405BCE1" w14:textId="77777777" w:rsidR="00A6369B" w:rsidRPr="00F927A8" w:rsidRDefault="00A6369B" w:rsidP="0005232B">
            <w:pPr>
              <w:pStyle w:val="Sraopastraipa"/>
              <w:tabs>
                <w:tab w:val="left" w:pos="34"/>
                <w:tab w:val="left" w:pos="459"/>
              </w:tabs>
              <w:autoSpaceDE w:val="0"/>
              <w:adjustRightInd w:val="0"/>
              <w:spacing w:after="0" w:line="240" w:lineRule="auto"/>
              <w:ind w:left="34"/>
              <w:jc w:val="both"/>
              <w:rPr>
                <w:sz w:val="22"/>
                <w:szCs w:val="22"/>
              </w:rPr>
            </w:pPr>
            <w:r w:rsidRPr="00F927A8">
              <w:rPr>
                <w:b/>
                <w:sz w:val="22"/>
                <w:szCs w:val="22"/>
              </w:rPr>
              <w:t xml:space="preserve">Pastaba. </w:t>
            </w:r>
            <w:r w:rsidR="006A66B7" w:rsidRPr="00F927A8">
              <w:rPr>
                <w:sz w:val="22"/>
                <w:szCs w:val="22"/>
              </w:rPr>
              <w:t>Paslaugų teikėjas</w:t>
            </w:r>
            <w:r w:rsidRPr="00F927A8">
              <w:rPr>
                <w:sz w:val="22"/>
                <w:szCs w:val="22"/>
              </w:rPr>
              <w:t xml:space="preserve"> gali grįsti turimą </w:t>
            </w:r>
            <w:r w:rsidR="006A66B7" w:rsidRPr="00F927A8">
              <w:rPr>
                <w:sz w:val="22"/>
                <w:szCs w:val="22"/>
              </w:rPr>
              <w:t>eksperto</w:t>
            </w:r>
            <w:r w:rsidRPr="00F927A8">
              <w:rPr>
                <w:sz w:val="22"/>
                <w:szCs w:val="22"/>
              </w:rPr>
              <w:t xml:space="preserve"> kvalifikaciją tebevykdoma sutartimi tik tokiu atveju, jeigu tebevykdomos sutarties objektas apima ne tik informacinių sistemų kūrimą arba projektavimą arba vystymą arba  modernizavimą, bet ir kitas paslaugas. Tokiu atveju – informacinių sistemų kūrimas arba projektavimas arba vystymas arba  modernizavimas turi būti įvykdyta.</w:t>
            </w:r>
          </w:p>
        </w:tc>
      </w:tr>
      <w:tr w:rsidR="00A6369B" w:rsidRPr="00F927A8" w14:paraId="6405BCE5" w14:textId="77777777" w:rsidTr="00EB08A9">
        <w:tc>
          <w:tcPr>
            <w:tcW w:w="704" w:type="dxa"/>
          </w:tcPr>
          <w:p w14:paraId="6405BCE3" w14:textId="77777777" w:rsidR="00A6369B" w:rsidRPr="00F927A8" w:rsidRDefault="00A6369B" w:rsidP="0005232B">
            <w:pPr>
              <w:spacing w:after="0"/>
              <w:jc w:val="right"/>
              <w:rPr>
                <w:b/>
                <w:bCs w:val="0"/>
                <w:sz w:val="22"/>
                <w:szCs w:val="22"/>
              </w:rPr>
            </w:pPr>
            <w:r w:rsidRPr="00F927A8">
              <w:rPr>
                <w:b/>
                <w:sz w:val="22"/>
                <w:szCs w:val="22"/>
              </w:rPr>
              <w:t>2.</w:t>
            </w:r>
          </w:p>
        </w:tc>
        <w:tc>
          <w:tcPr>
            <w:tcW w:w="8789" w:type="dxa"/>
            <w:gridSpan w:val="2"/>
          </w:tcPr>
          <w:p w14:paraId="6405BCE4" w14:textId="77777777" w:rsidR="00A6369B" w:rsidRPr="00F927A8" w:rsidRDefault="00A6369B" w:rsidP="0005232B">
            <w:pPr>
              <w:spacing w:after="0"/>
              <w:rPr>
                <w:sz w:val="22"/>
                <w:szCs w:val="22"/>
              </w:rPr>
            </w:pPr>
            <w:r w:rsidRPr="00F927A8">
              <w:rPr>
                <w:rFonts w:eastAsia="Times New Roman"/>
                <w:b/>
                <w:noProof w:val="0"/>
                <w:color w:val="000000"/>
                <w:sz w:val="22"/>
                <w:szCs w:val="22"/>
                <w:lang w:eastAsia="lt-LT"/>
              </w:rPr>
              <w:t xml:space="preserve">Sutartis Nr. </w:t>
            </w:r>
            <w:r w:rsidRPr="00F927A8">
              <w:rPr>
                <w:rFonts w:eastAsia="Times New Roman"/>
                <w:b/>
                <w:noProof w:val="0"/>
                <w:color w:val="000000"/>
                <w:sz w:val="22"/>
                <w:szCs w:val="22"/>
                <w:lang w:val="en-US" w:eastAsia="lt-LT"/>
              </w:rPr>
              <w:t>1</w:t>
            </w:r>
            <w:r w:rsidR="0005232B" w:rsidRPr="00F927A8">
              <w:rPr>
                <w:rStyle w:val="Puslapioinaosnuoroda"/>
                <w:rFonts w:eastAsia="Times New Roman"/>
                <w:b/>
                <w:noProof w:val="0"/>
                <w:color w:val="000000"/>
                <w:sz w:val="22"/>
                <w:szCs w:val="22"/>
                <w:lang w:val="en-US" w:eastAsia="lt-LT"/>
              </w:rPr>
              <w:footnoteReference w:id="8"/>
            </w:r>
          </w:p>
        </w:tc>
      </w:tr>
      <w:tr w:rsidR="00A6369B" w:rsidRPr="00F927A8" w14:paraId="6405BCE9" w14:textId="77777777" w:rsidTr="00EB08A9">
        <w:tc>
          <w:tcPr>
            <w:tcW w:w="704" w:type="dxa"/>
          </w:tcPr>
          <w:p w14:paraId="6405BCE6" w14:textId="77777777" w:rsidR="00A6369B" w:rsidRPr="00F927A8" w:rsidRDefault="00A6369B" w:rsidP="0005232B">
            <w:pPr>
              <w:spacing w:after="0"/>
              <w:jc w:val="right"/>
              <w:rPr>
                <w:sz w:val="22"/>
                <w:szCs w:val="22"/>
              </w:rPr>
            </w:pPr>
            <w:r w:rsidRPr="00F927A8">
              <w:rPr>
                <w:rFonts w:eastAsia="Times New Roman"/>
                <w:b/>
                <w:noProof w:val="0"/>
                <w:sz w:val="22"/>
                <w:szCs w:val="22"/>
              </w:rPr>
              <w:t>2.1</w:t>
            </w:r>
          </w:p>
        </w:tc>
        <w:tc>
          <w:tcPr>
            <w:tcW w:w="4961" w:type="dxa"/>
          </w:tcPr>
          <w:p w14:paraId="6405BCE7" w14:textId="0DB07108" w:rsidR="00A6369B" w:rsidRPr="00F927A8" w:rsidRDefault="00A6369B" w:rsidP="0005232B">
            <w:pPr>
              <w:spacing w:after="0"/>
              <w:jc w:val="both"/>
              <w:rPr>
                <w:sz w:val="22"/>
                <w:szCs w:val="22"/>
              </w:rPr>
            </w:pPr>
            <w:r w:rsidRPr="00F927A8">
              <w:rPr>
                <w:rFonts w:eastAsia="Times New Roman"/>
                <w:noProof w:val="0"/>
                <w:color w:val="000000"/>
                <w:sz w:val="22"/>
                <w:szCs w:val="22"/>
                <w:lang w:eastAsia="lt-LT"/>
              </w:rPr>
              <w:t xml:space="preserve">Sutarties pavadinimas, Nr., nurodyti, kokia imtimi Sutarties objektas atitinka keliamą reikalavimą dėl sutarties turinio </w:t>
            </w:r>
          </w:p>
        </w:tc>
        <w:tc>
          <w:tcPr>
            <w:tcW w:w="3828" w:type="dxa"/>
          </w:tcPr>
          <w:p w14:paraId="6405BCE8" w14:textId="77777777" w:rsidR="00A6369B" w:rsidRPr="00F927A8" w:rsidRDefault="00A6369B" w:rsidP="0005232B">
            <w:pPr>
              <w:spacing w:after="0"/>
              <w:jc w:val="right"/>
              <w:rPr>
                <w:sz w:val="22"/>
                <w:szCs w:val="22"/>
              </w:rPr>
            </w:pPr>
          </w:p>
        </w:tc>
      </w:tr>
      <w:tr w:rsidR="00A6369B" w:rsidRPr="00F927A8" w14:paraId="6405BCED" w14:textId="77777777" w:rsidTr="00EB08A9">
        <w:tc>
          <w:tcPr>
            <w:tcW w:w="704" w:type="dxa"/>
          </w:tcPr>
          <w:p w14:paraId="6405BCEA" w14:textId="77777777" w:rsidR="00A6369B" w:rsidRPr="00F927A8" w:rsidRDefault="00A6369B" w:rsidP="0005232B">
            <w:pPr>
              <w:spacing w:after="0"/>
              <w:jc w:val="right"/>
              <w:rPr>
                <w:sz w:val="22"/>
                <w:szCs w:val="22"/>
              </w:rPr>
            </w:pPr>
            <w:r w:rsidRPr="00F927A8">
              <w:rPr>
                <w:rFonts w:eastAsia="Times New Roman"/>
                <w:b/>
                <w:noProof w:val="0"/>
                <w:sz w:val="22"/>
                <w:szCs w:val="22"/>
              </w:rPr>
              <w:t>2.2.</w:t>
            </w:r>
          </w:p>
        </w:tc>
        <w:tc>
          <w:tcPr>
            <w:tcW w:w="4961" w:type="dxa"/>
          </w:tcPr>
          <w:p w14:paraId="6405BCEB" w14:textId="77777777" w:rsidR="00A6369B" w:rsidRPr="00F927A8" w:rsidRDefault="00A6369B" w:rsidP="0005232B">
            <w:pPr>
              <w:spacing w:after="0"/>
              <w:jc w:val="both"/>
              <w:rPr>
                <w:sz w:val="22"/>
                <w:szCs w:val="22"/>
              </w:rPr>
            </w:pPr>
            <w:r w:rsidRPr="00F927A8">
              <w:rPr>
                <w:rFonts w:eastAsia="Times New Roman"/>
                <w:noProof w:val="0"/>
                <w:sz w:val="22"/>
                <w:szCs w:val="22"/>
                <w:lang w:eastAsia="lt-LT"/>
              </w:rPr>
              <w:t xml:space="preserve">Sutarties vykdymo data </w:t>
            </w:r>
            <w:r w:rsidRPr="00F927A8">
              <w:rPr>
                <w:rFonts w:eastAsia="Times New Roman"/>
                <w:i/>
                <w:iCs/>
                <w:noProof w:val="0"/>
                <w:color w:val="FF0000"/>
                <w:sz w:val="22"/>
                <w:szCs w:val="22"/>
                <w:lang w:eastAsia="lt-LT"/>
              </w:rPr>
              <w:t>(paslaugų teikimo laikotarpis nuo-iki)</w:t>
            </w:r>
          </w:p>
        </w:tc>
        <w:tc>
          <w:tcPr>
            <w:tcW w:w="3828" w:type="dxa"/>
          </w:tcPr>
          <w:p w14:paraId="6405BCEC" w14:textId="77777777" w:rsidR="00A6369B" w:rsidRPr="00F927A8" w:rsidRDefault="00A6369B" w:rsidP="0005232B">
            <w:pPr>
              <w:spacing w:after="0"/>
              <w:jc w:val="right"/>
              <w:rPr>
                <w:sz w:val="22"/>
                <w:szCs w:val="22"/>
              </w:rPr>
            </w:pPr>
          </w:p>
        </w:tc>
      </w:tr>
      <w:tr w:rsidR="00A6369B" w:rsidRPr="00F927A8" w14:paraId="6405BCF1" w14:textId="77777777" w:rsidTr="00EB08A9">
        <w:tc>
          <w:tcPr>
            <w:tcW w:w="704" w:type="dxa"/>
          </w:tcPr>
          <w:p w14:paraId="6405BCEE" w14:textId="77777777" w:rsidR="00A6369B" w:rsidRPr="00F927A8" w:rsidRDefault="00A6369B" w:rsidP="0005232B">
            <w:pPr>
              <w:spacing w:after="0"/>
              <w:jc w:val="right"/>
              <w:rPr>
                <w:sz w:val="22"/>
                <w:szCs w:val="22"/>
              </w:rPr>
            </w:pPr>
            <w:r w:rsidRPr="00F927A8">
              <w:rPr>
                <w:rFonts w:eastAsia="Times New Roman"/>
                <w:b/>
                <w:noProof w:val="0"/>
                <w:sz w:val="22"/>
                <w:szCs w:val="22"/>
              </w:rPr>
              <w:t>2.3.</w:t>
            </w:r>
          </w:p>
        </w:tc>
        <w:tc>
          <w:tcPr>
            <w:tcW w:w="4961" w:type="dxa"/>
          </w:tcPr>
          <w:p w14:paraId="6405BCEF" w14:textId="77777777" w:rsidR="00A6369B" w:rsidRPr="00F927A8" w:rsidRDefault="006A66B7" w:rsidP="0005232B">
            <w:pPr>
              <w:spacing w:after="0"/>
              <w:jc w:val="both"/>
              <w:rPr>
                <w:sz w:val="22"/>
                <w:szCs w:val="22"/>
              </w:rPr>
            </w:pPr>
            <w:r w:rsidRPr="00F927A8">
              <w:rPr>
                <w:rFonts w:eastAsia="Times New Roman"/>
                <w:noProof w:val="0"/>
                <w:sz w:val="22"/>
                <w:szCs w:val="22"/>
                <w:lang w:eastAsia="lt-LT"/>
              </w:rPr>
              <w:t>Eksperto</w:t>
            </w:r>
            <w:r w:rsidR="00A6369B" w:rsidRPr="00F927A8">
              <w:rPr>
                <w:rFonts w:eastAsia="Times New Roman"/>
                <w:noProof w:val="0"/>
                <w:sz w:val="22"/>
                <w:szCs w:val="22"/>
                <w:lang w:eastAsia="lt-LT"/>
              </w:rPr>
              <w:t xml:space="preserve"> dalyvavim</w:t>
            </w:r>
            <w:r w:rsidRPr="00F927A8">
              <w:rPr>
                <w:rFonts w:eastAsia="Times New Roman"/>
                <w:noProof w:val="0"/>
                <w:sz w:val="22"/>
                <w:szCs w:val="22"/>
                <w:lang w:eastAsia="lt-LT"/>
              </w:rPr>
              <w:t>o sutarties vykdyme laikotarpis</w:t>
            </w:r>
            <w:r w:rsidR="00A6369B" w:rsidRPr="00F927A8">
              <w:rPr>
                <w:rFonts w:eastAsia="Times New Roman"/>
                <w:noProof w:val="0"/>
                <w:sz w:val="22"/>
                <w:szCs w:val="22"/>
                <w:lang w:eastAsia="lt-LT"/>
              </w:rPr>
              <w:t xml:space="preserve"> mėnesių tikslumu </w:t>
            </w:r>
            <w:r w:rsidR="00A6369B" w:rsidRPr="00F927A8">
              <w:rPr>
                <w:rStyle w:val="Puslapioinaosnuoroda"/>
                <w:rFonts w:eastAsia="Times New Roman"/>
                <w:noProof w:val="0"/>
                <w:sz w:val="22"/>
                <w:szCs w:val="22"/>
                <w:lang w:eastAsia="lt-LT"/>
              </w:rPr>
              <w:footnoteReference w:id="9"/>
            </w:r>
          </w:p>
        </w:tc>
        <w:tc>
          <w:tcPr>
            <w:tcW w:w="3828" w:type="dxa"/>
          </w:tcPr>
          <w:p w14:paraId="6405BCF0" w14:textId="77777777" w:rsidR="00A6369B" w:rsidRPr="00F927A8" w:rsidRDefault="00A6369B" w:rsidP="0005232B">
            <w:pPr>
              <w:spacing w:after="0"/>
              <w:jc w:val="right"/>
              <w:rPr>
                <w:sz w:val="22"/>
                <w:szCs w:val="22"/>
              </w:rPr>
            </w:pPr>
          </w:p>
        </w:tc>
      </w:tr>
      <w:tr w:rsidR="00A6369B" w:rsidRPr="00F927A8" w14:paraId="6405BCF5" w14:textId="77777777" w:rsidTr="00EB08A9">
        <w:tc>
          <w:tcPr>
            <w:tcW w:w="704" w:type="dxa"/>
          </w:tcPr>
          <w:p w14:paraId="6405BCF2" w14:textId="77777777" w:rsidR="00A6369B" w:rsidRPr="00F927A8" w:rsidRDefault="00A6369B" w:rsidP="0005232B">
            <w:pPr>
              <w:spacing w:after="0"/>
              <w:jc w:val="right"/>
              <w:rPr>
                <w:sz w:val="22"/>
                <w:szCs w:val="22"/>
              </w:rPr>
            </w:pPr>
            <w:r w:rsidRPr="00F927A8">
              <w:rPr>
                <w:rFonts w:eastAsia="Times New Roman"/>
                <w:b/>
                <w:noProof w:val="0"/>
                <w:sz w:val="22"/>
                <w:szCs w:val="22"/>
              </w:rPr>
              <w:t>2.4.</w:t>
            </w:r>
          </w:p>
        </w:tc>
        <w:tc>
          <w:tcPr>
            <w:tcW w:w="4961" w:type="dxa"/>
          </w:tcPr>
          <w:p w14:paraId="6405BCF3" w14:textId="77777777" w:rsidR="00A6369B" w:rsidRPr="00F927A8" w:rsidRDefault="006A66B7" w:rsidP="0005232B">
            <w:pPr>
              <w:spacing w:after="0"/>
              <w:jc w:val="both"/>
              <w:rPr>
                <w:sz w:val="22"/>
                <w:szCs w:val="22"/>
              </w:rPr>
            </w:pPr>
            <w:r w:rsidRPr="00F927A8">
              <w:rPr>
                <w:rFonts w:eastAsia="Times New Roman"/>
                <w:noProof w:val="0"/>
                <w:color w:val="000000"/>
                <w:sz w:val="22"/>
                <w:szCs w:val="22"/>
                <w:lang w:eastAsia="lt-LT"/>
              </w:rPr>
              <w:t>Eksperto</w:t>
            </w:r>
            <w:r w:rsidR="00A6369B" w:rsidRPr="00F927A8">
              <w:rPr>
                <w:rFonts w:eastAsia="Times New Roman"/>
                <w:noProof w:val="0"/>
                <w:color w:val="000000"/>
                <w:sz w:val="22"/>
                <w:szCs w:val="22"/>
                <w:lang w:eastAsia="lt-LT"/>
              </w:rPr>
              <w:t xml:space="preserve"> rolė Sutartyje</w:t>
            </w:r>
          </w:p>
        </w:tc>
        <w:tc>
          <w:tcPr>
            <w:tcW w:w="3828" w:type="dxa"/>
          </w:tcPr>
          <w:p w14:paraId="6405BCF4" w14:textId="77777777" w:rsidR="00A6369B" w:rsidRPr="00F927A8" w:rsidRDefault="00A6369B" w:rsidP="0005232B">
            <w:pPr>
              <w:spacing w:after="0"/>
              <w:jc w:val="right"/>
              <w:rPr>
                <w:sz w:val="22"/>
                <w:szCs w:val="22"/>
              </w:rPr>
            </w:pPr>
          </w:p>
        </w:tc>
      </w:tr>
      <w:tr w:rsidR="00A6369B" w:rsidRPr="00F927A8" w14:paraId="6405BCF9" w14:textId="77777777" w:rsidTr="00EB08A9">
        <w:tc>
          <w:tcPr>
            <w:tcW w:w="704" w:type="dxa"/>
          </w:tcPr>
          <w:p w14:paraId="6405BCF6" w14:textId="77777777" w:rsidR="00A6369B" w:rsidRPr="00F927A8" w:rsidRDefault="00A6369B" w:rsidP="0005232B">
            <w:pPr>
              <w:spacing w:after="0"/>
              <w:jc w:val="right"/>
              <w:rPr>
                <w:sz w:val="22"/>
                <w:szCs w:val="22"/>
              </w:rPr>
            </w:pPr>
            <w:r w:rsidRPr="00F927A8">
              <w:rPr>
                <w:rFonts w:eastAsia="Times New Roman"/>
                <w:b/>
                <w:noProof w:val="0"/>
                <w:sz w:val="22"/>
                <w:szCs w:val="22"/>
              </w:rPr>
              <w:t>2.5.</w:t>
            </w:r>
          </w:p>
        </w:tc>
        <w:tc>
          <w:tcPr>
            <w:tcW w:w="4961" w:type="dxa"/>
          </w:tcPr>
          <w:p w14:paraId="6405BCF7" w14:textId="77777777" w:rsidR="00A6369B" w:rsidRPr="00F927A8" w:rsidRDefault="006A66B7" w:rsidP="0005232B">
            <w:pPr>
              <w:spacing w:after="0"/>
              <w:jc w:val="both"/>
              <w:rPr>
                <w:sz w:val="22"/>
                <w:szCs w:val="22"/>
              </w:rPr>
            </w:pPr>
            <w:r w:rsidRPr="00F927A8">
              <w:rPr>
                <w:rFonts w:eastAsia="Times New Roman"/>
                <w:noProof w:val="0"/>
                <w:color w:val="000000"/>
                <w:sz w:val="22"/>
                <w:szCs w:val="22"/>
                <w:lang w:eastAsia="lt-LT"/>
              </w:rPr>
              <w:t>Eksperto</w:t>
            </w:r>
            <w:r w:rsidR="00A6369B" w:rsidRPr="00F927A8">
              <w:rPr>
                <w:rFonts w:eastAsia="Times New Roman"/>
                <w:noProof w:val="0"/>
                <w:color w:val="000000"/>
                <w:sz w:val="22"/>
                <w:szCs w:val="22"/>
                <w:lang w:eastAsia="lt-LT"/>
              </w:rPr>
              <w:t xml:space="preserve"> praktinė darbo patirtis, svarbi perkamoms Paslaugoms suteikti </w:t>
            </w:r>
            <w:r w:rsidR="00A6369B" w:rsidRPr="00F927A8">
              <w:rPr>
                <w:rFonts w:eastAsia="Times New Roman"/>
                <w:i/>
                <w:iCs/>
                <w:noProof w:val="0"/>
                <w:color w:val="FF0000"/>
                <w:sz w:val="22"/>
                <w:szCs w:val="22"/>
                <w:lang w:eastAsia="lt-LT"/>
              </w:rPr>
              <w:t>(</w:t>
            </w:r>
            <w:r w:rsidR="00A6369B" w:rsidRPr="00F927A8">
              <w:rPr>
                <w:i/>
                <w:iCs/>
                <w:color w:val="FF0000"/>
                <w:sz w:val="22"/>
                <w:szCs w:val="22"/>
              </w:rPr>
              <w:t xml:space="preserve">turi būti aiškiai nurodyta, kad siūlomas </w:t>
            </w:r>
            <w:r w:rsidRPr="00F927A8">
              <w:rPr>
                <w:i/>
                <w:iCs/>
                <w:color w:val="FF0000"/>
                <w:sz w:val="22"/>
                <w:szCs w:val="22"/>
              </w:rPr>
              <w:t>ekspertas</w:t>
            </w:r>
            <w:r w:rsidR="00A6369B" w:rsidRPr="00F927A8">
              <w:rPr>
                <w:i/>
                <w:iCs/>
                <w:color w:val="FF0000"/>
                <w:sz w:val="22"/>
                <w:szCs w:val="22"/>
              </w:rPr>
              <w:t xml:space="preserve"> turi kvalifikaciniame reikalavime reikalaujamos patirties nurodytose srityse, </w:t>
            </w:r>
            <w:r w:rsidR="00A6369B" w:rsidRPr="00F927A8">
              <w:rPr>
                <w:i/>
                <w:iCs/>
                <w:color w:val="FF0000"/>
                <w:sz w:val="22"/>
                <w:szCs w:val="22"/>
              </w:rPr>
              <w:lastRenderedPageBreak/>
              <w:t>t. y. nurodyti specialisto vykdytas veiklas Sutarties vykdymo metu</w:t>
            </w:r>
            <w:r w:rsidR="0005232B" w:rsidRPr="00F927A8">
              <w:rPr>
                <w:i/>
                <w:iCs/>
                <w:color w:val="FF0000"/>
                <w:sz w:val="22"/>
                <w:szCs w:val="22"/>
              </w:rPr>
              <w:t>.</w:t>
            </w:r>
          </w:p>
        </w:tc>
        <w:tc>
          <w:tcPr>
            <w:tcW w:w="3828" w:type="dxa"/>
          </w:tcPr>
          <w:p w14:paraId="6405BCF8" w14:textId="77777777" w:rsidR="00A6369B" w:rsidRPr="00F927A8" w:rsidRDefault="00A6369B" w:rsidP="0005232B">
            <w:pPr>
              <w:spacing w:after="0"/>
              <w:jc w:val="right"/>
              <w:rPr>
                <w:sz w:val="22"/>
                <w:szCs w:val="22"/>
              </w:rPr>
            </w:pPr>
          </w:p>
        </w:tc>
      </w:tr>
      <w:tr w:rsidR="00A6369B" w:rsidRPr="00F927A8" w14:paraId="6405BCFD" w14:textId="77777777" w:rsidTr="00EB08A9">
        <w:tc>
          <w:tcPr>
            <w:tcW w:w="704" w:type="dxa"/>
          </w:tcPr>
          <w:p w14:paraId="6405BCFA" w14:textId="77777777" w:rsidR="00A6369B" w:rsidRPr="00F927A8" w:rsidRDefault="00A6369B" w:rsidP="0005232B">
            <w:pPr>
              <w:spacing w:after="0"/>
              <w:jc w:val="right"/>
              <w:rPr>
                <w:sz w:val="22"/>
                <w:szCs w:val="22"/>
              </w:rPr>
            </w:pPr>
            <w:r w:rsidRPr="00F927A8">
              <w:rPr>
                <w:rFonts w:eastAsia="Times New Roman"/>
                <w:b/>
                <w:noProof w:val="0"/>
                <w:sz w:val="22"/>
                <w:szCs w:val="22"/>
              </w:rPr>
              <w:t>2.6.</w:t>
            </w:r>
          </w:p>
        </w:tc>
        <w:tc>
          <w:tcPr>
            <w:tcW w:w="4961" w:type="dxa"/>
          </w:tcPr>
          <w:p w14:paraId="6405BCFB" w14:textId="77777777" w:rsidR="00A6369B" w:rsidRPr="00F927A8" w:rsidRDefault="00A6369B" w:rsidP="0005232B">
            <w:pPr>
              <w:spacing w:after="0"/>
              <w:jc w:val="both"/>
              <w:rPr>
                <w:sz w:val="22"/>
                <w:szCs w:val="22"/>
              </w:rPr>
            </w:pPr>
            <w:r w:rsidRPr="00F927A8">
              <w:rPr>
                <w:rFonts w:eastAsia="Times New Roman"/>
                <w:noProof w:val="0"/>
                <w:sz w:val="22"/>
                <w:szCs w:val="22"/>
                <w:lang w:eastAsia="lt-LT"/>
              </w:rPr>
              <w:t xml:space="preserve">Užsakovas, užsakovo atstovas ir jo kontaktiniai duomenys </w:t>
            </w:r>
          </w:p>
        </w:tc>
        <w:tc>
          <w:tcPr>
            <w:tcW w:w="3828" w:type="dxa"/>
          </w:tcPr>
          <w:p w14:paraId="6405BCFC" w14:textId="77777777" w:rsidR="00A6369B" w:rsidRPr="00F927A8" w:rsidRDefault="00A6369B" w:rsidP="0005232B">
            <w:pPr>
              <w:spacing w:after="0"/>
              <w:jc w:val="right"/>
              <w:rPr>
                <w:sz w:val="22"/>
                <w:szCs w:val="22"/>
              </w:rPr>
            </w:pPr>
          </w:p>
        </w:tc>
      </w:tr>
      <w:tr w:rsidR="00A6369B" w:rsidRPr="00F927A8" w14:paraId="6405BD01" w14:textId="77777777" w:rsidTr="00EB08A9">
        <w:tc>
          <w:tcPr>
            <w:tcW w:w="704" w:type="dxa"/>
          </w:tcPr>
          <w:p w14:paraId="6405BCFE" w14:textId="77777777" w:rsidR="00A6369B" w:rsidRPr="00F927A8" w:rsidRDefault="00A6369B" w:rsidP="0005232B">
            <w:pPr>
              <w:spacing w:after="0"/>
              <w:jc w:val="right"/>
              <w:rPr>
                <w:rFonts w:eastAsia="Times New Roman"/>
                <w:b/>
                <w:noProof w:val="0"/>
                <w:sz w:val="22"/>
                <w:szCs w:val="22"/>
              </w:rPr>
            </w:pPr>
            <w:r w:rsidRPr="00F927A8">
              <w:rPr>
                <w:rFonts w:eastAsia="Times New Roman"/>
                <w:b/>
                <w:noProof w:val="0"/>
                <w:sz w:val="22"/>
                <w:szCs w:val="22"/>
              </w:rPr>
              <w:t>2.7.</w:t>
            </w:r>
          </w:p>
        </w:tc>
        <w:tc>
          <w:tcPr>
            <w:tcW w:w="4961" w:type="dxa"/>
          </w:tcPr>
          <w:p w14:paraId="6405BCFF" w14:textId="77777777" w:rsidR="00A6369B" w:rsidRPr="00F927A8" w:rsidRDefault="00A6369B" w:rsidP="0005232B">
            <w:pPr>
              <w:spacing w:after="0"/>
              <w:jc w:val="both"/>
              <w:rPr>
                <w:rFonts w:eastAsia="Times New Roman"/>
                <w:noProof w:val="0"/>
                <w:sz w:val="22"/>
                <w:szCs w:val="22"/>
                <w:lang w:eastAsia="lt-LT"/>
              </w:rPr>
            </w:pPr>
            <w:r w:rsidRPr="00F927A8">
              <w:rPr>
                <w:rFonts w:eastAsia="Times New Roman"/>
                <w:noProof w:val="0"/>
                <w:sz w:val="22"/>
                <w:szCs w:val="22"/>
                <w:lang w:eastAsia="lt-LT"/>
              </w:rPr>
              <w:t>Kita svarbi informacija (turimi atestatai, sertifikatai, aktualūs reikalavimams keliamiems pagal kvalifikacinius reikalavimus)</w:t>
            </w:r>
          </w:p>
        </w:tc>
        <w:tc>
          <w:tcPr>
            <w:tcW w:w="3828" w:type="dxa"/>
          </w:tcPr>
          <w:p w14:paraId="6405BD00" w14:textId="77777777" w:rsidR="00A6369B" w:rsidRPr="00F927A8" w:rsidRDefault="00A6369B" w:rsidP="0005232B">
            <w:pPr>
              <w:spacing w:after="0"/>
              <w:jc w:val="right"/>
              <w:rPr>
                <w:sz w:val="22"/>
                <w:szCs w:val="22"/>
              </w:rPr>
            </w:pPr>
          </w:p>
        </w:tc>
      </w:tr>
    </w:tbl>
    <w:p w14:paraId="6405BD02" w14:textId="77777777" w:rsidR="00A6369B" w:rsidRPr="00F927A8" w:rsidRDefault="00A6369B" w:rsidP="00A6369B">
      <w:pPr>
        <w:jc w:val="right"/>
        <w:rPr>
          <w:rFonts w:ascii="Times New Roman" w:hAnsi="Times New Roman" w:cs="Times New Roman"/>
        </w:rPr>
      </w:pPr>
    </w:p>
    <w:p w14:paraId="6405BD03" w14:textId="77777777" w:rsidR="00A6369B" w:rsidRPr="00F927A8" w:rsidRDefault="0005232B" w:rsidP="0005232B">
      <w:pPr>
        <w:jc w:val="center"/>
        <w:rPr>
          <w:rFonts w:ascii="Times New Roman" w:hAnsi="Times New Roman" w:cs="Times New Roman"/>
        </w:rPr>
      </w:pPr>
      <w:r w:rsidRPr="00F927A8">
        <w:rPr>
          <w:rFonts w:ascii="Times New Roman" w:hAnsi="Times New Roman" w:cs="Times New Roman"/>
        </w:rPr>
        <w:t>______________</w:t>
      </w:r>
    </w:p>
    <w:p w14:paraId="6405BD05" w14:textId="77777777" w:rsidR="0005232B" w:rsidRPr="00F927A8" w:rsidRDefault="0005232B" w:rsidP="00A6369B">
      <w:pPr>
        <w:jc w:val="right"/>
        <w:rPr>
          <w:rFonts w:ascii="Times New Roman" w:eastAsia="Times New Roman" w:hAnsi="Times New Roman" w:cs="Times New Roman"/>
          <w:i/>
          <w:iCs/>
          <w:noProof w:val="0"/>
        </w:rPr>
      </w:pPr>
    </w:p>
    <w:sectPr w:rsidR="0005232B" w:rsidRPr="00F927A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B57C2" w14:textId="77777777" w:rsidR="00F2048D" w:rsidRDefault="00F2048D" w:rsidP="00A6369B">
      <w:pPr>
        <w:spacing w:after="0" w:line="240" w:lineRule="auto"/>
      </w:pPr>
      <w:r>
        <w:separator/>
      </w:r>
    </w:p>
  </w:endnote>
  <w:endnote w:type="continuationSeparator" w:id="0">
    <w:p w14:paraId="0CF25702" w14:textId="77777777" w:rsidR="00F2048D" w:rsidRDefault="00F2048D" w:rsidP="00A63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CD325" w14:textId="77777777" w:rsidR="00F2048D" w:rsidRDefault="00F2048D" w:rsidP="00A6369B">
      <w:pPr>
        <w:spacing w:after="0" w:line="240" w:lineRule="auto"/>
      </w:pPr>
      <w:r>
        <w:separator/>
      </w:r>
    </w:p>
  </w:footnote>
  <w:footnote w:type="continuationSeparator" w:id="0">
    <w:p w14:paraId="3FD58D0A" w14:textId="77777777" w:rsidR="00F2048D" w:rsidRDefault="00F2048D" w:rsidP="00A6369B">
      <w:pPr>
        <w:spacing w:after="0" w:line="240" w:lineRule="auto"/>
      </w:pPr>
      <w:r>
        <w:continuationSeparator/>
      </w:r>
    </w:p>
  </w:footnote>
  <w:footnote w:id="1">
    <w:p w14:paraId="6405BE62" w14:textId="77777777" w:rsidR="00EB08A9" w:rsidRDefault="00EB08A9" w:rsidP="00A6369B">
      <w:pPr>
        <w:pStyle w:val="Puslapioinaostekstas"/>
      </w:pPr>
      <w:r>
        <w:rPr>
          <w:rStyle w:val="Puslapioinaosnuoroda"/>
        </w:rPr>
        <w:footnoteRef/>
      </w:r>
      <w:r>
        <w:t xml:space="preserve"> </w:t>
      </w:r>
      <w:r w:rsidRPr="000364B1">
        <w:rPr>
          <w:rFonts w:ascii="Times New Roman" w:hAnsi="Times New Roman" w:cs="Times New Roman"/>
        </w:rPr>
        <w:t>Jeigu darbuotojas, dirba autorinės sutarties pa</w:t>
      </w:r>
      <w:r>
        <w:rPr>
          <w:rFonts w:ascii="Times New Roman" w:hAnsi="Times New Roman" w:cs="Times New Roman"/>
        </w:rPr>
        <w:t>grindu, jis yra laikytinas subt</w:t>
      </w:r>
      <w:r w:rsidRPr="000364B1">
        <w:rPr>
          <w:rFonts w:ascii="Times New Roman" w:hAnsi="Times New Roman" w:cs="Times New Roman"/>
        </w:rPr>
        <w:t>e</w:t>
      </w:r>
      <w:r>
        <w:rPr>
          <w:rFonts w:ascii="Times New Roman" w:hAnsi="Times New Roman" w:cs="Times New Roman"/>
        </w:rPr>
        <w:t>i</w:t>
      </w:r>
      <w:r w:rsidRPr="000364B1">
        <w:rPr>
          <w:rFonts w:ascii="Times New Roman" w:hAnsi="Times New Roman" w:cs="Times New Roman"/>
        </w:rPr>
        <w:t>kėju</w:t>
      </w:r>
      <w:r>
        <w:rPr>
          <w:rFonts w:ascii="Times New Roman" w:hAnsi="Times New Roman" w:cs="Times New Roman"/>
        </w:rPr>
        <w:t>.</w:t>
      </w:r>
    </w:p>
  </w:footnote>
  <w:footnote w:id="2">
    <w:p w14:paraId="6405BE63" w14:textId="77777777" w:rsidR="00EB08A9" w:rsidRPr="00914340" w:rsidRDefault="00EB08A9" w:rsidP="00914340">
      <w:pPr>
        <w:pStyle w:val="Puslapioinaostekstas"/>
        <w:jc w:val="both"/>
        <w:rPr>
          <w:rFonts w:ascii="Times New Roman" w:hAnsi="Times New Roman" w:cs="Times New Roman"/>
        </w:rPr>
      </w:pPr>
      <w:r w:rsidRPr="00914340">
        <w:rPr>
          <w:rStyle w:val="Puslapioinaosnuoroda"/>
          <w:rFonts w:ascii="Times New Roman" w:hAnsi="Times New Roman" w:cs="Times New Roman"/>
        </w:rPr>
        <w:footnoteRef/>
      </w:r>
      <w:r w:rsidRPr="00914340">
        <w:rPr>
          <w:rFonts w:ascii="Times New Roman" w:hAnsi="Times New Roman" w:cs="Times New Roman"/>
        </w:rPr>
        <w:t xml:space="preserve"> Atsižvelgiant į</w:t>
      </w:r>
      <w:r>
        <w:rPr>
          <w:rFonts w:ascii="Times New Roman" w:hAnsi="Times New Roman" w:cs="Times New Roman"/>
        </w:rPr>
        <w:t xml:space="preserve"> </w:t>
      </w:r>
      <w:r w:rsidRPr="00914340">
        <w:rPr>
          <w:rFonts w:ascii="Times New Roman" w:hAnsi="Times New Roman" w:cs="Times New Roman"/>
        </w:rPr>
        <w:t>tai, keliom</w:t>
      </w:r>
      <w:r>
        <w:rPr>
          <w:rFonts w:ascii="Times New Roman" w:hAnsi="Times New Roman" w:cs="Times New Roman"/>
        </w:rPr>
        <w:t>i</w:t>
      </w:r>
      <w:r w:rsidRPr="00914340">
        <w:rPr>
          <w:rFonts w:ascii="Times New Roman" w:hAnsi="Times New Roman" w:cs="Times New Roman"/>
        </w:rPr>
        <w:t>s sutartimis bus grindžiama eksp</w:t>
      </w:r>
      <w:r>
        <w:rPr>
          <w:rFonts w:ascii="Times New Roman" w:hAnsi="Times New Roman" w:cs="Times New Roman"/>
        </w:rPr>
        <w:t>e</w:t>
      </w:r>
      <w:r w:rsidRPr="00914340">
        <w:rPr>
          <w:rFonts w:ascii="Times New Roman" w:hAnsi="Times New Roman" w:cs="Times New Roman"/>
        </w:rPr>
        <w:t>rto patirtis pagal nustatytą reikalavimą, formą s</w:t>
      </w:r>
      <w:r>
        <w:rPr>
          <w:rFonts w:ascii="Times New Roman" w:hAnsi="Times New Roman" w:cs="Times New Roman"/>
        </w:rPr>
        <w:t>u informacija apie sutartis pa</w:t>
      </w:r>
      <w:r w:rsidRPr="00914340">
        <w:rPr>
          <w:rFonts w:ascii="Times New Roman" w:hAnsi="Times New Roman" w:cs="Times New Roman"/>
        </w:rPr>
        <w:t xml:space="preserve">pildyti </w:t>
      </w:r>
      <w:r>
        <w:rPr>
          <w:rFonts w:ascii="Times New Roman" w:hAnsi="Times New Roman" w:cs="Times New Roman"/>
        </w:rPr>
        <w:t xml:space="preserve">toliau, t. y. </w:t>
      </w:r>
      <w:r w:rsidRPr="00914340">
        <w:rPr>
          <w:rFonts w:ascii="Times New Roman" w:hAnsi="Times New Roman" w:cs="Times New Roman"/>
        </w:rPr>
        <w:t>Sutartimi Nr. 2 ir t.t.</w:t>
      </w:r>
    </w:p>
  </w:footnote>
  <w:footnote w:id="3">
    <w:p w14:paraId="6405BE64" w14:textId="3DEDAECB" w:rsidR="00EB08A9" w:rsidRPr="00A74BEF" w:rsidRDefault="00EB08A9" w:rsidP="00A6369B">
      <w:pPr>
        <w:pStyle w:val="Puslapioinaostekstas"/>
        <w:jc w:val="both"/>
        <w:rPr>
          <w:rFonts w:ascii="Times New Roman" w:hAnsi="Times New Roman"/>
        </w:rPr>
      </w:pPr>
      <w:r>
        <w:rPr>
          <w:rStyle w:val="Puslapioinaosnuoroda"/>
        </w:rPr>
        <w:footnoteRef/>
      </w:r>
      <w:r>
        <w:t xml:space="preserve"> </w:t>
      </w:r>
      <w:bookmarkStart w:id="0" w:name="_Hlk124860906"/>
      <w:r w:rsidRPr="00AD4921">
        <w:rPr>
          <w:rFonts w:ascii="Times New Roman" w:hAnsi="Times New Roman"/>
        </w:rPr>
        <w:t xml:space="preserve">Perkančioji organizacija taikys taisyklę, jeigu </w:t>
      </w:r>
      <w:r>
        <w:rPr>
          <w:rFonts w:ascii="Times New Roman" w:hAnsi="Times New Roman"/>
        </w:rPr>
        <w:t>paslaugų teikėjas</w:t>
      </w:r>
      <w:r w:rsidRPr="00AD4921">
        <w:rPr>
          <w:rFonts w:ascii="Times New Roman" w:hAnsi="Times New Roman"/>
        </w:rPr>
        <w:t xml:space="preserve"> nurodys, kad atitinkamas specialistas sutartyje dalyvavo nuo 202</w:t>
      </w:r>
      <w:r w:rsidR="00FC0E08">
        <w:rPr>
          <w:rFonts w:ascii="Times New Roman" w:hAnsi="Times New Roman"/>
        </w:rPr>
        <w:t>3</w:t>
      </w:r>
      <w:r w:rsidRPr="00AD4921">
        <w:rPr>
          <w:rFonts w:ascii="Times New Roman" w:hAnsi="Times New Roman"/>
        </w:rPr>
        <w:t xml:space="preserve"> m. sausio 12 d.  iki balandžio mėn. Patirtis bus skaičiuojama nuo sausio 12 d. imtinai iki balandžio 30 d. imtinai.</w:t>
      </w:r>
      <w:bookmarkEnd w:id="0"/>
      <w:r w:rsidRPr="00AD4921">
        <w:rPr>
          <w:rFonts w:ascii="Times New Roman" w:hAnsi="Times New Roman"/>
        </w:rPr>
        <w:t xml:space="preserve"> </w:t>
      </w:r>
      <w:bookmarkStart w:id="1" w:name="_Hlk124860949"/>
      <w:r w:rsidRPr="00AD4921">
        <w:rPr>
          <w:rFonts w:ascii="Times New Roman" w:hAnsi="Times New Roman"/>
        </w:rPr>
        <w:t xml:space="preserve">Perkančioji organizacija taikys taisyklę, jeigu </w:t>
      </w:r>
      <w:r>
        <w:rPr>
          <w:rFonts w:ascii="Times New Roman" w:hAnsi="Times New Roman"/>
        </w:rPr>
        <w:t>paslaugų teikėjas</w:t>
      </w:r>
      <w:r w:rsidRPr="00AD4921">
        <w:rPr>
          <w:rFonts w:ascii="Times New Roman" w:hAnsi="Times New Roman"/>
        </w:rPr>
        <w:t xml:space="preserve"> nurodys, kad atitinkamas </w:t>
      </w:r>
      <w:r>
        <w:rPr>
          <w:rFonts w:ascii="Times New Roman" w:hAnsi="Times New Roman"/>
        </w:rPr>
        <w:t>ekspertas</w:t>
      </w:r>
      <w:r w:rsidRPr="00AD4921">
        <w:rPr>
          <w:rFonts w:ascii="Times New Roman" w:hAnsi="Times New Roman"/>
        </w:rPr>
        <w:t xml:space="preserve"> sutartyje dalyvavo nuo 202</w:t>
      </w:r>
      <w:r w:rsidR="00FC0E08">
        <w:rPr>
          <w:rFonts w:ascii="Times New Roman" w:hAnsi="Times New Roman"/>
        </w:rPr>
        <w:t>3</w:t>
      </w:r>
      <w:r w:rsidRPr="00AD4921">
        <w:rPr>
          <w:rFonts w:ascii="Times New Roman" w:hAnsi="Times New Roman"/>
        </w:rPr>
        <w:t xml:space="preserve"> m.  sausio 12 d. iki balandžio 3 d. Patirtis bus skaičiuojama nuo sausio 12 d. imtinai iki balandžio 3 d. imtinai.</w:t>
      </w:r>
      <w:r w:rsidRPr="00AD4921">
        <w:t xml:space="preserve"> </w:t>
      </w:r>
      <w:r w:rsidRPr="00AD4921">
        <w:rPr>
          <w:rFonts w:ascii="Times New Roman" w:hAnsi="Times New Roman"/>
        </w:rPr>
        <w:t xml:space="preserve">Perkančioji organizacija taikys taisyklę, jeigu </w:t>
      </w:r>
      <w:r>
        <w:rPr>
          <w:rFonts w:ascii="Times New Roman" w:hAnsi="Times New Roman"/>
        </w:rPr>
        <w:t>paslaugų teikėjas</w:t>
      </w:r>
      <w:r w:rsidRPr="00AD4921">
        <w:rPr>
          <w:rFonts w:ascii="Times New Roman" w:hAnsi="Times New Roman"/>
        </w:rPr>
        <w:t xml:space="preserve"> nurodys, kad atitinkamas </w:t>
      </w:r>
      <w:r>
        <w:rPr>
          <w:rFonts w:ascii="Times New Roman" w:hAnsi="Times New Roman"/>
        </w:rPr>
        <w:t>ekspertas</w:t>
      </w:r>
      <w:r w:rsidRPr="00AD4921">
        <w:rPr>
          <w:rFonts w:ascii="Times New Roman" w:hAnsi="Times New Roman"/>
        </w:rPr>
        <w:t xml:space="preserve"> sutartyje dal</w:t>
      </w:r>
      <w:r>
        <w:rPr>
          <w:rFonts w:ascii="Times New Roman" w:hAnsi="Times New Roman"/>
        </w:rPr>
        <w:t>yvavo nuo 202</w:t>
      </w:r>
      <w:r w:rsidR="00FC0E08">
        <w:rPr>
          <w:rFonts w:ascii="Times New Roman" w:hAnsi="Times New Roman"/>
        </w:rPr>
        <w:t>3</w:t>
      </w:r>
      <w:r>
        <w:rPr>
          <w:rFonts w:ascii="Times New Roman" w:hAnsi="Times New Roman"/>
        </w:rPr>
        <w:t xml:space="preserve"> m.  sausio mėn. </w:t>
      </w:r>
      <w:r w:rsidRPr="00AD4921">
        <w:rPr>
          <w:rFonts w:ascii="Times New Roman" w:hAnsi="Times New Roman"/>
        </w:rPr>
        <w:t>iki balandžio 3 d. patirtis bus skaičiuojama nuo sausio 1 d. imtinai iki balandžio 3 d. imtinai.</w:t>
      </w:r>
    </w:p>
    <w:bookmarkEnd w:id="1"/>
    <w:p w14:paraId="6405BE65" w14:textId="77777777" w:rsidR="00EB08A9" w:rsidRDefault="00EB08A9" w:rsidP="00A6369B">
      <w:pPr>
        <w:pStyle w:val="Puslapioinaostekstas"/>
      </w:pPr>
    </w:p>
  </w:footnote>
  <w:footnote w:id="4">
    <w:p w14:paraId="6405BE66" w14:textId="77777777" w:rsidR="00EB08A9" w:rsidRDefault="00EB08A9" w:rsidP="00A6369B">
      <w:pPr>
        <w:pStyle w:val="Puslapioinaostekstas"/>
      </w:pPr>
      <w:r>
        <w:rPr>
          <w:rStyle w:val="Puslapioinaosnuoroda"/>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5">
    <w:p w14:paraId="6405BE67" w14:textId="77777777" w:rsidR="00EB08A9" w:rsidRPr="006A66B7" w:rsidRDefault="00EB08A9" w:rsidP="006A66B7">
      <w:pPr>
        <w:pStyle w:val="Puslapioinaostekstas"/>
        <w:jc w:val="both"/>
        <w:rPr>
          <w:rFonts w:ascii="Times New Roman" w:hAnsi="Times New Roman" w:cs="Times New Roman"/>
        </w:rPr>
      </w:pPr>
      <w:r>
        <w:rPr>
          <w:rStyle w:val="Puslapioinaosnuoroda"/>
        </w:rPr>
        <w:footnoteRef/>
      </w:r>
      <w:r>
        <w:t xml:space="preserve"> </w:t>
      </w:r>
      <w:r w:rsidRPr="00914340">
        <w:rPr>
          <w:rFonts w:ascii="Times New Roman" w:hAnsi="Times New Roman" w:cs="Times New Roman"/>
        </w:rPr>
        <w:t>Atsižvelgiant į</w:t>
      </w:r>
      <w:r>
        <w:rPr>
          <w:rFonts w:ascii="Times New Roman" w:hAnsi="Times New Roman" w:cs="Times New Roman"/>
        </w:rPr>
        <w:t xml:space="preserve"> </w:t>
      </w:r>
      <w:r w:rsidRPr="00914340">
        <w:rPr>
          <w:rFonts w:ascii="Times New Roman" w:hAnsi="Times New Roman" w:cs="Times New Roman"/>
        </w:rPr>
        <w:t>tai, keliom</w:t>
      </w:r>
      <w:r>
        <w:rPr>
          <w:rFonts w:ascii="Times New Roman" w:hAnsi="Times New Roman" w:cs="Times New Roman"/>
        </w:rPr>
        <w:t>i</w:t>
      </w:r>
      <w:r w:rsidRPr="00914340">
        <w:rPr>
          <w:rFonts w:ascii="Times New Roman" w:hAnsi="Times New Roman" w:cs="Times New Roman"/>
        </w:rPr>
        <w:t>s sutartimis bus grindžiama eksp</w:t>
      </w:r>
      <w:r>
        <w:rPr>
          <w:rFonts w:ascii="Times New Roman" w:hAnsi="Times New Roman" w:cs="Times New Roman"/>
        </w:rPr>
        <w:t>e</w:t>
      </w:r>
      <w:r w:rsidRPr="00914340">
        <w:rPr>
          <w:rFonts w:ascii="Times New Roman" w:hAnsi="Times New Roman" w:cs="Times New Roman"/>
        </w:rPr>
        <w:t>rto patirtis pagal nustatytą reikalavimą, formą s</w:t>
      </w:r>
      <w:r>
        <w:rPr>
          <w:rFonts w:ascii="Times New Roman" w:hAnsi="Times New Roman" w:cs="Times New Roman"/>
        </w:rPr>
        <w:t>u informacija apie sutartis pa</w:t>
      </w:r>
      <w:r w:rsidRPr="00914340">
        <w:rPr>
          <w:rFonts w:ascii="Times New Roman" w:hAnsi="Times New Roman" w:cs="Times New Roman"/>
        </w:rPr>
        <w:t xml:space="preserve">pildyti </w:t>
      </w:r>
      <w:r>
        <w:rPr>
          <w:rFonts w:ascii="Times New Roman" w:hAnsi="Times New Roman" w:cs="Times New Roman"/>
        </w:rPr>
        <w:t xml:space="preserve">toliau, t. y. </w:t>
      </w:r>
      <w:r w:rsidRPr="00914340">
        <w:rPr>
          <w:rFonts w:ascii="Times New Roman" w:hAnsi="Times New Roman" w:cs="Times New Roman"/>
        </w:rPr>
        <w:t>Sutartimi Nr. 2 ir t.t.</w:t>
      </w:r>
    </w:p>
  </w:footnote>
  <w:footnote w:id="6">
    <w:p w14:paraId="6405BE68" w14:textId="704B6FE7" w:rsidR="00EB08A9" w:rsidRPr="00A74BEF" w:rsidRDefault="00EB08A9" w:rsidP="00A6369B">
      <w:pPr>
        <w:pStyle w:val="Puslapioinaostekstas"/>
        <w:jc w:val="both"/>
        <w:rPr>
          <w:rFonts w:ascii="Times New Roman" w:hAnsi="Times New Roman"/>
        </w:rPr>
      </w:pPr>
      <w:r>
        <w:rPr>
          <w:rStyle w:val="Puslapioinaosnuoroda"/>
        </w:rPr>
        <w:footnoteRef/>
      </w:r>
      <w:r>
        <w:t xml:space="preserve"> </w:t>
      </w:r>
      <w:r w:rsidRPr="00AD4921">
        <w:rPr>
          <w:rFonts w:ascii="Times New Roman" w:hAnsi="Times New Roman"/>
        </w:rPr>
        <w:t>Perkančioji organizacija taikys taisyklę, jeigu tiekėjas nurodys, kad atitinkamas specialistas sutartyje dalyvavo nuo 202</w:t>
      </w:r>
      <w:r w:rsidR="00FC0E08">
        <w:rPr>
          <w:rFonts w:ascii="Times New Roman" w:hAnsi="Times New Roman"/>
        </w:rPr>
        <w:t>3</w:t>
      </w:r>
      <w:r w:rsidRPr="00AD4921">
        <w:rPr>
          <w:rFonts w:ascii="Times New Roman" w:hAnsi="Times New Roman"/>
        </w:rPr>
        <w:t xml:space="preserve"> m.  sausio 12 d.  iki balandžio mėn. Patirtis bus skaičiuojama nuo sausio 12 d. imtinai iki balandžio 30 d. imtinai. Perkančioji organizacija taikys taisyklę, jeigu tiekėjas nurodys, kad atitinkamas specialistas sutartyje dalyvavo nuo 202</w:t>
      </w:r>
      <w:r w:rsidR="00FC0E08">
        <w:rPr>
          <w:rFonts w:ascii="Times New Roman" w:hAnsi="Times New Roman"/>
        </w:rPr>
        <w:t>3</w:t>
      </w:r>
      <w:r w:rsidRPr="00AD4921">
        <w:rPr>
          <w:rFonts w:ascii="Times New Roman" w:hAnsi="Times New Roman"/>
        </w:rPr>
        <w:t xml:space="preserve">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w:t>
      </w:r>
      <w:r w:rsidR="00FC0E08">
        <w:rPr>
          <w:rFonts w:ascii="Times New Roman" w:hAnsi="Times New Roman"/>
        </w:rPr>
        <w:t>3</w:t>
      </w:r>
      <w:r w:rsidRPr="00AD4921">
        <w:rPr>
          <w:rFonts w:ascii="Times New Roman" w:hAnsi="Times New Roman"/>
        </w:rPr>
        <w:t xml:space="preserve"> m.  sausio mėn.  iki balandžio 3 d. patirtis bus skaičiuojama nuo sausio 1 d. imtinai iki balandžio 3 d. imtinai.</w:t>
      </w:r>
    </w:p>
    <w:p w14:paraId="6405BE69" w14:textId="77777777" w:rsidR="00EB08A9" w:rsidRDefault="00EB08A9" w:rsidP="00A6369B">
      <w:pPr>
        <w:pStyle w:val="Puslapioinaostekstas"/>
      </w:pPr>
    </w:p>
  </w:footnote>
  <w:footnote w:id="7">
    <w:p w14:paraId="6405BE6A" w14:textId="77777777" w:rsidR="00EB08A9" w:rsidRDefault="00EB08A9" w:rsidP="00A6369B">
      <w:pPr>
        <w:pStyle w:val="Puslapioinaostekstas"/>
      </w:pPr>
      <w:r>
        <w:rPr>
          <w:rStyle w:val="Puslapioinaosnuoroda"/>
        </w:rPr>
        <w:footnoteRef/>
      </w:r>
      <w:r>
        <w:t xml:space="preserve"> </w:t>
      </w:r>
      <w:r w:rsidRPr="000364B1">
        <w:rPr>
          <w:rFonts w:ascii="Times New Roman" w:hAnsi="Times New Roman" w:cs="Times New Roman"/>
        </w:rPr>
        <w:t>Jeigu darbuotojas, dirba autorinės sutarties pa</w:t>
      </w:r>
      <w:r>
        <w:rPr>
          <w:rFonts w:ascii="Times New Roman" w:hAnsi="Times New Roman" w:cs="Times New Roman"/>
        </w:rPr>
        <w:t>grindu, jis yra laikytinas subt</w:t>
      </w:r>
      <w:r w:rsidRPr="000364B1">
        <w:rPr>
          <w:rFonts w:ascii="Times New Roman" w:hAnsi="Times New Roman" w:cs="Times New Roman"/>
        </w:rPr>
        <w:t>e</w:t>
      </w:r>
      <w:r>
        <w:rPr>
          <w:rFonts w:ascii="Times New Roman" w:hAnsi="Times New Roman" w:cs="Times New Roman"/>
        </w:rPr>
        <w:t>i</w:t>
      </w:r>
      <w:r w:rsidRPr="000364B1">
        <w:rPr>
          <w:rFonts w:ascii="Times New Roman" w:hAnsi="Times New Roman" w:cs="Times New Roman"/>
        </w:rPr>
        <w:t>kėju</w:t>
      </w:r>
      <w:r>
        <w:rPr>
          <w:rFonts w:ascii="Times New Roman" w:hAnsi="Times New Roman" w:cs="Times New Roman"/>
        </w:rPr>
        <w:t>.</w:t>
      </w:r>
    </w:p>
  </w:footnote>
  <w:footnote w:id="8">
    <w:p w14:paraId="6405BE6B" w14:textId="77777777" w:rsidR="00EB08A9" w:rsidRPr="0005232B" w:rsidRDefault="00EB08A9" w:rsidP="0005232B">
      <w:pPr>
        <w:pStyle w:val="Puslapioinaostekstas"/>
        <w:jc w:val="both"/>
        <w:rPr>
          <w:rFonts w:ascii="Times New Roman" w:hAnsi="Times New Roman" w:cs="Times New Roman"/>
        </w:rPr>
      </w:pPr>
      <w:r>
        <w:rPr>
          <w:rStyle w:val="Puslapioinaosnuoroda"/>
        </w:rPr>
        <w:footnoteRef/>
      </w:r>
      <w:r>
        <w:t xml:space="preserve"> </w:t>
      </w:r>
      <w:r w:rsidRPr="00914340">
        <w:rPr>
          <w:rFonts w:ascii="Times New Roman" w:hAnsi="Times New Roman" w:cs="Times New Roman"/>
        </w:rPr>
        <w:t>Atsižvelgiant į</w:t>
      </w:r>
      <w:r>
        <w:rPr>
          <w:rFonts w:ascii="Times New Roman" w:hAnsi="Times New Roman" w:cs="Times New Roman"/>
        </w:rPr>
        <w:t xml:space="preserve"> </w:t>
      </w:r>
      <w:r w:rsidRPr="00914340">
        <w:rPr>
          <w:rFonts w:ascii="Times New Roman" w:hAnsi="Times New Roman" w:cs="Times New Roman"/>
        </w:rPr>
        <w:t>tai, keliom</w:t>
      </w:r>
      <w:r>
        <w:rPr>
          <w:rFonts w:ascii="Times New Roman" w:hAnsi="Times New Roman" w:cs="Times New Roman"/>
        </w:rPr>
        <w:t>i</w:t>
      </w:r>
      <w:r w:rsidRPr="00914340">
        <w:rPr>
          <w:rFonts w:ascii="Times New Roman" w:hAnsi="Times New Roman" w:cs="Times New Roman"/>
        </w:rPr>
        <w:t>s sutartimis bus grindžiama eksp</w:t>
      </w:r>
      <w:r>
        <w:rPr>
          <w:rFonts w:ascii="Times New Roman" w:hAnsi="Times New Roman" w:cs="Times New Roman"/>
        </w:rPr>
        <w:t>e</w:t>
      </w:r>
      <w:r w:rsidRPr="00914340">
        <w:rPr>
          <w:rFonts w:ascii="Times New Roman" w:hAnsi="Times New Roman" w:cs="Times New Roman"/>
        </w:rPr>
        <w:t>rto patirtis pagal nustatytą reikalavimą, formą s</w:t>
      </w:r>
      <w:r>
        <w:rPr>
          <w:rFonts w:ascii="Times New Roman" w:hAnsi="Times New Roman" w:cs="Times New Roman"/>
        </w:rPr>
        <w:t>u informacija apie sutartis pa</w:t>
      </w:r>
      <w:r w:rsidRPr="00914340">
        <w:rPr>
          <w:rFonts w:ascii="Times New Roman" w:hAnsi="Times New Roman" w:cs="Times New Roman"/>
        </w:rPr>
        <w:t xml:space="preserve">pildyti </w:t>
      </w:r>
      <w:r>
        <w:rPr>
          <w:rFonts w:ascii="Times New Roman" w:hAnsi="Times New Roman" w:cs="Times New Roman"/>
        </w:rPr>
        <w:t xml:space="preserve">toliau, t. y. </w:t>
      </w:r>
      <w:r w:rsidRPr="00914340">
        <w:rPr>
          <w:rFonts w:ascii="Times New Roman" w:hAnsi="Times New Roman" w:cs="Times New Roman"/>
        </w:rPr>
        <w:t>Sutartimi Nr. 2 ir t.t.</w:t>
      </w:r>
    </w:p>
  </w:footnote>
  <w:footnote w:id="9">
    <w:p w14:paraId="6405BE6D" w14:textId="6EF218A4" w:rsidR="00EB08A9" w:rsidRPr="00FC0E08" w:rsidRDefault="00EB08A9" w:rsidP="00FC0E08">
      <w:pPr>
        <w:pStyle w:val="Puslapioinaostekstas"/>
        <w:jc w:val="both"/>
        <w:rPr>
          <w:rFonts w:ascii="Times New Roman" w:hAnsi="Times New Roman"/>
        </w:rPr>
      </w:pPr>
      <w:r>
        <w:rPr>
          <w:rStyle w:val="Puslapioinaosnuoroda"/>
        </w:rPr>
        <w:footnoteRef/>
      </w:r>
      <w:r>
        <w:t xml:space="preserve"> </w:t>
      </w:r>
      <w:r w:rsidRPr="00AD4921">
        <w:rPr>
          <w:rFonts w:ascii="Times New Roman" w:hAnsi="Times New Roman"/>
        </w:rPr>
        <w:t xml:space="preserve">Perkančioji organizacija taikys taisyklę, jeigu </w:t>
      </w:r>
      <w:r>
        <w:rPr>
          <w:rFonts w:ascii="Times New Roman" w:hAnsi="Times New Roman"/>
        </w:rPr>
        <w:t>paslaugų teikėjas</w:t>
      </w:r>
      <w:r w:rsidRPr="00AD4921">
        <w:rPr>
          <w:rFonts w:ascii="Times New Roman" w:hAnsi="Times New Roman"/>
        </w:rPr>
        <w:t xml:space="preserve"> nurodys, kad atitinkamas specialistas sutartyje dalyvavo nuo 202</w:t>
      </w:r>
      <w:r w:rsidR="00FC0E08">
        <w:rPr>
          <w:rFonts w:ascii="Times New Roman" w:hAnsi="Times New Roman"/>
        </w:rPr>
        <w:t>3</w:t>
      </w:r>
      <w:r w:rsidRPr="00AD4921">
        <w:rPr>
          <w:rFonts w:ascii="Times New Roman" w:hAnsi="Times New Roman"/>
        </w:rPr>
        <w:t xml:space="preserve"> m.  sausio 12 d.  iki balandžio mėn. Patirtis bus skaičiuojama nuo sausio 12 d. imtinai iki balandžio 30 d. imtinai. Perkančioji organizacija taikys taisyklę, jeigu </w:t>
      </w:r>
      <w:r>
        <w:rPr>
          <w:rFonts w:ascii="Times New Roman" w:hAnsi="Times New Roman"/>
        </w:rPr>
        <w:t>paslaugų teikėjas</w:t>
      </w:r>
      <w:r w:rsidRPr="00AD4921">
        <w:rPr>
          <w:rFonts w:ascii="Times New Roman" w:hAnsi="Times New Roman"/>
        </w:rPr>
        <w:t xml:space="preserve"> nurodys, kad atitinkamas </w:t>
      </w:r>
      <w:r>
        <w:rPr>
          <w:rFonts w:ascii="Times New Roman" w:hAnsi="Times New Roman"/>
        </w:rPr>
        <w:t>ekspertas</w:t>
      </w:r>
      <w:r w:rsidRPr="00AD4921">
        <w:rPr>
          <w:rFonts w:ascii="Times New Roman" w:hAnsi="Times New Roman"/>
        </w:rPr>
        <w:t xml:space="preserve"> sutartyje dalyvavo nuo 202</w:t>
      </w:r>
      <w:r w:rsidR="00FC0E08">
        <w:rPr>
          <w:rFonts w:ascii="Times New Roman" w:hAnsi="Times New Roman"/>
        </w:rPr>
        <w:t>3</w:t>
      </w:r>
      <w:r w:rsidRPr="00AD4921">
        <w:rPr>
          <w:rFonts w:ascii="Times New Roman" w:hAnsi="Times New Roman"/>
        </w:rPr>
        <w:t xml:space="preserve"> m.  sausio 12 d.  iki balandžio 3 d. Patirtis bus skaičiuojama nuo sausio 12 d. imtinai iki balandžio 3 d. imtinai.</w:t>
      </w:r>
      <w:r w:rsidRPr="00AD4921">
        <w:t xml:space="preserve"> </w:t>
      </w:r>
      <w:r w:rsidRPr="00AD4921">
        <w:rPr>
          <w:rFonts w:ascii="Times New Roman" w:hAnsi="Times New Roman"/>
        </w:rPr>
        <w:t xml:space="preserve">Perkančioji organizacija taikys taisyklę, jeigu </w:t>
      </w:r>
      <w:r>
        <w:rPr>
          <w:rFonts w:ascii="Times New Roman" w:hAnsi="Times New Roman"/>
        </w:rPr>
        <w:t>paslaugų teikėjas</w:t>
      </w:r>
      <w:r w:rsidRPr="00AD4921">
        <w:rPr>
          <w:rFonts w:ascii="Times New Roman" w:hAnsi="Times New Roman"/>
        </w:rPr>
        <w:t xml:space="preserve"> nurodys, kad atitinkamas </w:t>
      </w:r>
      <w:r>
        <w:rPr>
          <w:rFonts w:ascii="Times New Roman" w:hAnsi="Times New Roman"/>
        </w:rPr>
        <w:t>ekspertas</w:t>
      </w:r>
      <w:r w:rsidRPr="00AD4921">
        <w:rPr>
          <w:rFonts w:ascii="Times New Roman" w:hAnsi="Times New Roman"/>
        </w:rPr>
        <w:t xml:space="preserve"> sutartyje da</w:t>
      </w:r>
      <w:r>
        <w:rPr>
          <w:rFonts w:ascii="Times New Roman" w:hAnsi="Times New Roman"/>
        </w:rPr>
        <w:t>lyvavo nuo 202</w:t>
      </w:r>
      <w:r w:rsidR="00FC0E08">
        <w:rPr>
          <w:rFonts w:ascii="Times New Roman" w:hAnsi="Times New Roman"/>
        </w:rPr>
        <w:t>3</w:t>
      </w:r>
      <w:r>
        <w:rPr>
          <w:rFonts w:ascii="Times New Roman" w:hAnsi="Times New Roman"/>
        </w:rPr>
        <w:t xml:space="preserve"> m.  sausio mėn.</w:t>
      </w:r>
      <w:r w:rsidRPr="00AD4921">
        <w:rPr>
          <w:rFonts w:ascii="Times New Roman" w:hAnsi="Times New Roman"/>
        </w:rPr>
        <w:t xml:space="preserve"> iki balandžio 3 d. patirtis bus skaičiuojama nuo sausio 1 d. imtinai iki balandžio 3 d. imtinai.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3033E"/>
    <w:multiLevelType w:val="hybridMultilevel"/>
    <w:tmpl w:val="9034B6CA"/>
    <w:lvl w:ilvl="0" w:tplc="BDF4C6C8">
      <w:start w:val="4"/>
      <w:numFmt w:val="bullet"/>
      <w:lvlText w:val="-"/>
      <w:lvlJc w:val="left"/>
      <w:pPr>
        <w:ind w:left="490" w:hanging="360"/>
      </w:pPr>
      <w:rPr>
        <w:rFonts w:ascii="Times New Roman" w:eastAsia="Arial" w:hAnsi="Times New Roman" w:cs="Times New Roman" w:hint="default"/>
      </w:rPr>
    </w:lvl>
    <w:lvl w:ilvl="1" w:tplc="04270003" w:tentative="1">
      <w:start w:val="1"/>
      <w:numFmt w:val="bullet"/>
      <w:lvlText w:val="o"/>
      <w:lvlJc w:val="left"/>
      <w:pPr>
        <w:ind w:left="1210" w:hanging="360"/>
      </w:pPr>
      <w:rPr>
        <w:rFonts w:ascii="Courier New" w:hAnsi="Courier New" w:cs="Courier New" w:hint="default"/>
      </w:rPr>
    </w:lvl>
    <w:lvl w:ilvl="2" w:tplc="04270005" w:tentative="1">
      <w:start w:val="1"/>
      <w:numFmt w:val="bullet"/>
      <w:lvlText w:val=""/>
      <w:lvlJc w:val="left"/>
      <w:pPr>
        <w:ind w:left="1930" w:hanging="360"/>
      </w:pPr>
      <w:rPr>
        <w:rFonts w:ascii="Wingdings" w:hAnsi="Wingdings" w:hint="default"/>
      </w:rPr>
    </w:lvl>
    <w:lvl w:ilvl="3" w:tplc="04270001" w:tentative="1">
      <w:start w:val="1"/>
      <w:numFmt w:val="bullet"/>
      <w:lvlText w:val=""/>
      <w:lvlJc w:val="left"/>
      <w:pPr>
        <w:ind w:left="2650" w:hanging="360"/>
      </w:pPr>
      <w:rPr>
        <w:rFonts w:ascii="Symbol" w:hAnsi="Symbol" w:hint="default"/>
      </w:rPr>
    </w:lvl>
    <w:lvl w:ilvl="4" w:tplc="04270003" w:tentative="1">
      <w:start w:val="1"/>
      <w:numFmt w:val="bullet"/>
      <w:lvlText w:val="o"/>
      <w:lvlJc w:val="left"/>
      <w:pPr>
        <w:ind w:left="3370" w:hanging="360"/>
      </w:pPr>
      <w:rPr>
        <w:rFonts w:ascii="Courier New" w:hAnsi="Courier New" w:cs="Courier New" w:hint="default"/>
      </w:rPr>
    </w:lvl>
    <w:lvl w:ilvl="5" w:tplc="04270005" w:tentative="1">
      <w:start w:val="1"/>
      <w:numFmt w:val="bullet"/>
      <w:lvlText w:val=""/>
      <w:lvlJc w:val="left"/>
      <w:pPr>
        <w:ind w:left="4090" w:hanging="360"/>
      </w:pPr>
      <w:rPr>
        <w:rFonts w:ascii="Wingdings" w:hAnsi="Wingdings" w:hint="default"/>
      </w:rPr>
    </w:lvl>
    <w:lvl w:ilvl="6" w:tplc="04270001" w:tentative="1">
      <w:start w:val="1"/>
      <w:numFmt w:val="bullet"/>
      <w:lvlText w:val=""/>
      <w:lvlJc w:val="left"/>
      <w:pPr>
        <w:ind w:left="4810" w:hanging="360"/>
      </w:pPr>
      <w:rPr>
        <w:rFonts w:ascii="Symbol" w:hAnsi="Symbol" w:hint="default"/>
      </w:rPr>
    </w:lvl>
    <w:lvl w:ilvl="7" w:tplc="04270003" w:tentative="1">
      <w:start w:val="1"/>
      <w:numFmt w:val="bullet"/>
      <w:lvlText w:val="o"/>
      <w:lvlJc w:val="left"/>
      <w:pPr>
        <w:ind w:left="5530" w:hanging="360"/>
      </w:pPr>
      <w:rPr>
        <w:rFonts w:ascii="Courier New" w:hAnsi="Courier New" w:cs="Courier New" w:hint="default"/>
      </w:rPr>
    </w:lvl>
    <w:lvl w:ilvl="8" w:tplc="04270005" w:tentative="1">
      <w:start w:val="1"/>
      <w:numFmt w:val="bullet"/>
      <w:lvlText w:val=""/>
      <w:lvlJc w:val="left"/>
      <w:pPr>
        <w:ind w:left="6250" w:hanging="360"/>
      </w:pPr>
      <w:rPr>
        <w:rFonts w:ascii="Wingdings" w:hAnsi="Wingdings" w:hint="default"/>
      </w:rPr>
    </w:lvl>
  </w:abstractNum>
  <w:abstractNum w:abstractNumId="1" w15:restartNumberingAfterBreak="0">
    <w:nsid w:val="5F910CB3"/>
    <w:multiLevelType w:val="hybridMultilevel"/>
    <w:tmpl w:val="3FBC8566"/>
    <w:lvl w:ilvl="0" w:tplc="A304521A">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658873928">
    <w:abstractNumId w:val="1"/>
  </w:num>
  <w:num w:numId="2" w16cid:durableId="551504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9B"/>
    <w:rsid w:val="00021638"/>
    <w:rsid w:val="000260A0"/>
    <w:rsid w:val="0003458B"/>
    <w:rsid w:val="0004386E"/>
    <w:rsid w:val="0005232B"/>
    <w:rsid w:val="000529A0"/>
    <w:rsid w:val="00055EED"/>
    <w:rsid w:val="00073144"/>
    <w:rsid w:val="00075329"/>
    <w:rsid w:val="00082608"/>
    <w:rsid w:val="000C3EAD"/>
    <w:rsid w:val="000E35D7"/>
    <w:rsid w:val="00150688"/>
    <w:rsid w:val="00180555"/>
    <w:rsid w:val="001A1FBA"/>
    <w:rsid w:val="001C4E50"/>
    <w:rsid w:val="001E33AF"/>
    <w:rsid w:val="002101EC"/>
    <w:rsid w:val="00237462"/>
    <w:rsid w:val="00250534"/>
    <w:rsid w:val="002578BE"/>
    <w:rsid w:val="00280C92"/>
    <w:rsid w:val="00296609"/>
    <w:rsid w:val="00297341"/>
    <w:rsid w:val="002A4D40"/>
    <w:rsid w:val="002B379D"/>
    <w:rsid w:val="002C16C2"/>
    <w:rsid w:val="002C4593"/>
    <w:rsid w:val="002E4A47"/>
    <w:rsid w:val="002E5BEA"/>
    <w:rsid w:val="003261E7"/>
    <w:rsid w:val="003415A3"/>
    <w:rsid w:val="00355E51"/>
    <w:rsid w:val="003661BC"/>
    <w:rsid w:val="003B1E97"/>
    <w:rsid w:val="003E0F01"/>
    <w:rsid w:val="003E20FB"/>
    <w:rsid w:val="003F02A2"/>
    <w:rsid w:val="0043706C"/>
    <w:rsid w:val="00485DD1"/>
    <w:rsid w:val="004E39C1"/>
    <w:rsid w:val="004E3B0D"/>
    <w:rsid w:val="005143D5"/>
    <w:rsid w:val="0052733D"/>
    <w:rsid w:val="005400DD"/>
    <w:rsid w:val="0055463C"/>
    <w:rsid w:val="005D453F"/>
    <w:rsid w:val="00624C5F"/>
    <w:rsid w:val="006474F3"/>
    <w:rsid w:val="00652079"/>
    <w:rsid w:val="006A66B7"/>
    <w:rsid w:val="006B3640"/>
    <w:rsid w:val="00732FC2"/>
    <w:rsid w:val="007565D0"/>
    <w:rsid w:val="007B525B"/>
    <w:rsid w:val="007C6B5F"/>
    <w:rsid w:val="00832A2E"/>
    <w:rsid w:val="008542D6"/>
    <w:rsid w:val="00870AAF"/>
    <w:rsid w:val="0087205F"/>
    <w:rsid w:val="008A25A5"/>
    <w:rsid w:val="008A7451"/>
    <w:rsid w:val="008D7A9C"/>
    <w:rsid w:val="008F28ED"/>
    <w:rsid w:val="00914340"/>
    <w:rsid w:val="009647B7"/>
    <w:rsid w:val="00976B25"/>
    <w:rsid w:val="009871FC"/>
    <w:rsid w:val="009A2CA5"/>
    <w:rsid w:val="009C7429"/>
    <w:rsid w:val="009E4CE7"/>
    <w:rsid w:val="00A11510"/>
    <w:rsid w:val="00A13E55"/>
    <w:rsid w:val="00A30FF7"/>
    <w:rsid w:val="00A47589"/>
    <w:rsid w:val="00A5034C"/>
    <w:rsid w:val="00A530C7"/>
    <w:rsid w:val="00A56C50"/>
    <w:rsid w:val="00A57D5B"/>
    <w:rsid w:val="00A6369B"/>
    <w:rsid w:val="00A934EF"/>
    <w:rsid w:val="00AB7D5B"/>
    <w:rsid w:val="00AE1737"/>
    <w:rsid w:val="00AE1F5A"/>
    <w:rsid w:val="00B121C5"/>
    <w:rsid w:val="00B21F64"/>
    <w:rsid w:val="00B46E13"/>
    <w:rsid w:val="00B87AEF"/>
    <w:rsid w:val="00B9195F"/>
    <w:rsid w:val="00BB1800"/>
    <w:rsid w:val="00BC411C"/>
    <w:rsid w:val="00BF0CF5"/>
    <w:rsid w:val="00C31F4F"/>
    <w:rsid w:val="00CA55A5"/>
    <w:rsid w:val="00CC70F0"/>
    <w:rsid w:val="00CF2101"/>
    <w:rsid w:val="00CF2152"/>
    <w:rsid w:val="00D1649F"/>
    <w:rsid w:val="00D2165C"/>
    <w:rsid w:val="00D662D7"/>
    <w:rsid w:val="00D8095C"/>
    <w:rsid w:val="00D965DD"/>
    <w:rsid w:val="00DA621A"/>
    <w:rsid w:val="00DA7610"/>
    <w:rsid w:val="00DD3B23"/>
    <w:rsid w:val="00E307D9"/>
    <w:rsid w:val="00E44039"/>
    <w:rsid w:val="00E55946"/>
    <w:rsid w:val="00E7139C"/>
    <w:rsid w:val="00EB08A9"/>
    <w:rsid w:val="00EF243C"/>
    <w:rsid w:val="00F2048D"/>
    <w:rsid w:val="00F43B26"/>
    <w:rsid w:val="00F673E7"/>
    <w:rsid w:val="00F927A8"/>
    <w:rsid w:val="00F946BD"/>
    <w:rsid w:val="00FC0E08"/>
    <w:rsid w:val="00FF048A"/>
    <w:rsid w:val="00FF4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5BC3D"/>
  <w15:docId w15:val="{F078D415-A8B7-430B-B338-A7F05DF9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369B"/>
    <w:pPr>
      <w:spacing w:after="160" w:line="259" w:lineRule="auto"/>
    </w:pPr>
    <w:rPr>
      <w:noProof/>
      <w:lang w:val="lt-LT"/>
    </w:rPr>
  </w:style>
  <w:style w:type="paragraph" w:styleId="Antrat1">
    <w:name w:val="heading 1"/>
    <w:basedOn w:val="prastasis"/>
    <w:next w:val="prastasis"/>
    <w:link w:val="Antrat1Diagrama"/>
    <w:uiPriority w:val="9"/>
    <w:qFormat/>
    <w:rsid w:val="00A636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A636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A636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6369B"/>
    <w:pPr>
      <w:spacing w:after="0" w:line="240" w:lineRule="auto"/>
    </w:pPr>
    <w:rPr>
      <w:rFonts w:ascii="Times New Roman" w:hAnsi="Times New Roman" w:cs="Times New Roman"/>
      <w:bCs/>
      <w:spacing w:val="23"/>
      <w:sz w:val="24"/>
      <w:szCs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A6369B"/>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A6369B"/>
    <w:rPr>
      <w:noProof/>
      <w:sz w:val="20"/>
      <w:szCs w:val="20"/>
      <w:lang w:val="lt-L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A6369B"/>
    <w:rPr>
      <w:vertAlign w:val="superscript"/>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Sąrašo pastraipa1"/>
    <w:basedOn w:val="prastasis"/>
    <w:link w:val="SraopastraipaDiagrama"/>
    <w:uiPriority w:val="34"/>
    <w:qFormat/>
    <w:rsid w:val="00A6369B"/>
    <w:pPr>
      <w:spacing w:after="200" w:line="276" w:lineRule="auto"/>
      <w:ind w:left="720"/>
      <w:contextualSpacing/>
    </w:pPr>
    <w:rPr>
      <w:rFonts w:ascii="Times New Roman" w:eastAsia="Times New Roman" w:hAnsi="Times New Roman" w:cs="Times New Roman"/>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A6369B"/>
    <w:rPr>
      <w:rFonts w:ascii="Times New Roman" w:eastAsia="Times New Roman" w:hAnsi="Times New Roman" w:cs="Times New Roman"/>
      <w:noProof/>
      <w:sz w:val="24"/>
      <w:lang w:val="lt-LT"/>
    </w:rPr>
  </w:style>
  <w:style w:type="paragraph" w:styleId="Betarp">
    <w:name w:val="No Spacing"/>
    <w:uiPriority w:val="1"/>
    <w:qFormat/>
    <w:rsid w:val="00A6369B"/>
    <w:pPr>
      <w:spacing w:after="0" w:line="240" w:lineRule="auto"/>
    </w:pPr>
    <w:rPr>
      <w:noProof/>
      <w:lang w:val="lt-LT"/>
    </w:rPr>
  </w:style>
  <w:style w:type="character" w:customStyle="1" w:styleId="Antrat1Diagrama">
    <w:name w:val="Antraštė 1 Diagrama"/>
    <w:basedOn w:val="Numatytasispastraiposriftas"/>
    <w:link w:val="Antrat1"/>
    <w:uiPriority w:val="9"/>
    <w:rsid w:val="00A6369B"/>
    <w:rPr>
      <w:rFonts w:asciiTheme="majorHAnsi" w:eastAsiaTheme="majorEastAsia" w:hAnsiTheme="majorHAnsi" w:cstheme="majorBidi"/>
      <w:b/>
      <w:bCs/>
      <w:noProof/>
      <w:color w:val="365F91" w:themeColor="accent1" w:themeShade="BF"/>
      <w:sz w:val="28"/>
      <w:szCs w:val="28"/>
      <w:lang w:val="lt-LT"/>
    </w:rPr>
  </w:style>
  <w:style w:type="character" w:customStyle="1" w:styleId="Antrat2Diagrama">
    <w:name w:val="Antraštė 2 Diagrama"/>
    <w:basedOn w:val="Numatytasispastraiposriftas"/>
    <w:link w:val="Antrat2"/>
    <w:uiPriority w:val="9"/>
    <w:rsid w:val="00A6369B"/>
    <w:rPr>
      <w:rFonts w:asciiTheme="majorHAnsi" w:eastAsiaTheme="majorEastAsia" w:hAnsiTheme="majorHAnsi" w:cstheme="majorBidi"/>
      <w:b/>
      <w:bCs/>
      <w:noProof/>
      <w:color w:val="4F81BD" w:themeColor="accent1"/>
      <w:sz w:val="26"/>
      <w:szCs w:val="26"/>
      <w:lang w:val="lt-LT"/>
    </w:rPr>
  </w:style>
  <w:style w:type="character" w:customStyle="1" w:styleId="Antrat3Diagrama">
    <w:name w:val="Antraštė 3 Diagrama"/>
    <w:basedOn w:val="Numatytasispastraiposriftas"/>
    <w:link w:val="Antrat3"/>
    <w:uiPriority w:val="9"/>
    <w:rsid w:val="00A6369B"/>
    <w:rPr>
      <w:rFonts w:asciiTheme="majorHAnsi" w:eastAsiaTheme="majorEastAsia" w:hAnsiTheme="majorHAnsi" w:cstheme="majorBidi"/>
      <w:b/>
      <w:bCs/>
      <w:noProof/>
      <w:color w:val="4F81BD" w:themeColor="accent1"/>
      <w:lang w:val="lt-LT"/>
    </w:rPr>
  </w:style>
  <w:style w:type="paragraph" w:styleId="Pavadinimas">
    <w:name w:val="Title"/>
    <w:basedOn w:val="prastasis"/>
    <w:next w:val="prastasis"/>
    <w:link w:val="PavadinimasDiagrama"/>
    <w:uiPriority w:val="10"/>
    <w:qFormat/>
    <w:rsid w:val="00A636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A6369B"/>
    <w:rPr>
      <w:rFonts w:asciiTheme="majorHAnsi" w:eastAsiaTheme="majorEastAsia" w:hAnsiTheme="majorHAnsi" w:cstheme="majorBidi"/>
      <w:noProof/>
      <w:color w:val="17365D" w:themeColor="text2" w:themeShade="BF"/>
      <w:spacing w:val="5"/>
      <w:kern w:val="28"/>
      <w:sz w:val="52"/>
      <w:szCs w:val="52"/>
      <w:lang w:val="lt-LT"/>
    </w:rPr>
  </w:style>
  <w:style w:type="paragraph" w:customStyle="1" w:styleId="Style-17">
    <w:name w:val="Style-17"/>
    <w:uiPriority w:val="99"/>
    <w:rsid w:val="00914340"/>
    <w:pPr>
      <w:suppressAutoHyphens/>
      <w:spacing w:after="0" w:line="240" w:lineRule="auto"/>
    </w:pPr>
    <w:rPr>
      <w:rFonts w:ascii="Times New Roman" w:eastAsia="Arial" w:hAnsi="Times New Roman" w:cs="Times New Roman"/>
      <w:kern w:val="1"/>
      <w:sz w:val="20"/>
      <w:szCs w:val="20"/>
      <w:lang w:eastAsia="ar-SA"/>
    </w:rPr>
  </w:style>
  <w:style w:type="paragraph" w:styleId="Pataisymai">
    <w:name w:val="Revision"/>
    <w:hidden/>
    <w:uiPriority w:val="99"/>
    <w:semiHidden/>
    <w:rsid w:val="00FC0E08"/>
    <w:pPr>
      <w:spacing w:after="0" w:line="240" w:lineRule="auto"/>
    </w:pPr>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9B21C-B74B-4717-8348-A455BDBDD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3788</Words>
  <Characters>2160</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31</cp:revision>
  <dcterms:created xsi:type="dcterms:W3CDTF">2024-02-14T17:53:00Z</dcterms:created>
  <dcterms:modified xsi:type="dcterms:W3CDTF">2025-04-08T16:14:00Z</dcterms:modified>
</cp:coreProperties>
</file>