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0EDC" w14:textId="77777777" w:rsidR="00524186" w:rsidRPr="00BD5D98" w:rsidRDefault="00012EA9" w:rsidP="00524186">
      <w:pPr>
        <w:spacing w:after="0"/>
        <w:jc w:val="center"/>
        <w:rPr>
          <w:rFonts w:ascii="Times New Roman" w:hAnsi="Times New Roman" w:cs="Times New Roman"/>
          <w:b/>
          <w:bCs/>
          <w:sz w:val="24"/>
          <w:szCs w:val="24"/>
        </w:rPr>
      </w:pPr>
      <w:r w:rsidRPr="00BD5D98">
        <w:rPr>
          <w:rFonts w:ascii="Times New Roman" w:hAnsi="Times New Roman" w:cs="Times New Roman"/>
          <w:b/>
          <w:bCs/>
          <w:sz w:val="24"/>
          <w:szCs w:val="24"/>
        </w:rPr>
        <w:t xml:space="preserve">PASLAUGŲ </w:t>
      </w:r>
      <w:r w:rsidR="00524186" w:rsidRPr="00BD5D98">
        <w:rPr>
          <w:rFonts w:ascii="Times New Roman" w:hAnsi="Times New Roman" w:cs="Times New Roman"/>
          <w:b/>
          <w:bCs/>
          <w:sz w:val="24"/>
          <w:szCs w:val="24"/>
        </w:rPr>
        <w:t>TIEKĖJŲ PASIŪLYMŲ VERTINIMO KRITERIJAI IR TVARKA</w:t>
      </w:r>
    </w:p>
    <w:p w14:paraId="5D2FF758" w14:textId="77777777" w:rsidR="00524186" w:rsidRPr="00BD5D98" w:rsidRDefault="00524186" w:rsidP="00524186">
      <w:pPr>
        <w:spacing w:after="0"/>
        <w:ind w:firstLine="567"/>
        <w:jc w:val="both"/>
        <w:rPr>
          <w:rFonts w:ascii="Times New Roman" w:hAnsi="Times New Roman" w:cs="Times New Roman"/>
          <w:sz w:val="24"/>
          <w:szCs w:val="24"/>
        </w:rPr>
      </w:pPr>
    </w:p>
    <w:p w14:paraId="1430DA9D" w14:textId="77777777" w:rsidR="00524186" w:rsidRPr="00BD5D98" w:rsidRDefault="00524186" w:rsidP="00524186">
      <w:pPr>
        <w:numPr>
          <w:ilvl w:val="0"/>
          <w:numId w:val="1"/>
        </w:numPr>
        <w:tabs>
          <w:tab w:val="left" w:pos="709"/>
        </w:tabs>
        <w:ind w:left="0" w:firstLine="360"/>
        <w:jc w:val="both"/>
        <w:rPr>
          <w:rFonts w:ascii="Times New Roman" w:hAnsi="Times New Roman" w:cs="Times New Roman"/>
        </w:rPr>
      </w:pPr>
      <w:r w:rsidRPr="00BD5D98">
        <w:rPr>
          <w:rFonts w:ascii="Times New Roman" w:hAnsi="Times New Roman" w:cs="Times New Roman"/>
        </w:rPr>
        <w:t>Ekonomiškai naudingiausias pasiūlymas išrenkamas pagal kainos ir kokybės (pasirinktas kokybės vertinimo charakteristikos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7020"/>
        <w:gridCol w:w="1843"/>
      </w:tblGrid>
      <w:tr w:rsidR="00BD5D98" w:rsidRPr="00BD5D98" w14:paraId="2D891526"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313F853D"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Eil. Nr.</w:t>
            </w:r>
          </w:p>
        </w:tc>
        <w:tc>
          <w:tcPr>
            <w:tcW w:w="7020"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6CE74495"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Vertinimo kriterijai</w:t>
            </w:r>
          </w:p>
        </w:tc>
        <w:tc>
          <w:tcPr>
            <w:tcW w:w="1843"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7F3EF6A5"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Lyginamasis svoris ekonominio naudingumo įvertinime</w:t>
            </w:r>
          </w:p>
        </w:tc>
      </w:tr>
      <w:tr w:rsidR="00BD5D98" w:rsidRPr="00BD5D98" w14:paraId="7F485116"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EFD1A5C" w14:textId="77777777" w:rsidR="00524186" w:rsidRPr="00BD5D98" w:rsidRDefault="00524186" w:rsidP="000579B8">
            <w:pPr>
              <w:rPr>
                <w:rFonts w:ascii="Times New Roman" w:hAnsi="Times New Roman" w:cs="Times New Roman"/>
              </w:rPr>
            </w:pPr>
            <w:r w:rsidRPr="00BD5D98">
              <w:rPr>
                <w:rFonts w:ascii="Times New Roman" w:hAnsi="Times New Roman" w:cs="Times New Roman"/>
              </w:rPr>
              <w:t>1.</w:t>
            </w:r>
          </w:p>
        </w:tc>
        <w:tc>
          <w:tcPr>
            <w:tcW w:w="7020" w:type="dxa"/>
            <w:tcBorders>
              <w:top w:val="outset" w:sz="6" w:space="0" w:color="00000A"/>
              <w:left w:val="outset" w:sz="6" w:space="0" w:color="00000A"/>
              <w:bottom w:val="outset" w:sz="6" w:space="0" w:color="00000A"/>
              <w:right w:val="outset" w:sz="6" w:space="0" w:color="00000A"/>
            </w:tcBorders>
            <w:shd w:val="clear" w:color="auto" w:fill="F3F3F3"/>
          </w:tcPr>
          <w:p w14:paraId="4EE9272B"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Kainos kriterijus (C)</w:t>
            </w:r>
          </w:p>
        </w:tc>
        <w:tc>
          <w:tcPr>
            <w:tcW w:w="18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1907E40" w14:textId="77777777" w:rsidR="00524186" w:rsidRPr="00BD5D98" w:rsidRDefault="00524186" w:rsidP="000579B8">
            <w:pPr>
              <w:jc w:val="center"/>
              <w:rPr>
                <w:rFonts w:ascii="Times New Roman" w:hAnsi="Times New Roman" w:cs="Times New Roman"/>
              </w:rPr>
            </w:pPr>
            <w:r w:rsidRPr="00BD5D98">
              <w:rPr>
                <w:rFonts w:ascii="Times New Roman" w:hAnsi="Times New Roman" w:cs="Times New Roman"/>
              </w:rPr>
              <w:t>X=</w:t>
            </w:r>
            <w:r w:rsidR="00BD32AF" w:rsidRPr="00BD5D98">
              <w:rPr>
                <w:rFonts w:ascii="Times New Roman" w:hAnsi="Times New Roman" w:cs="Times New Roman"/>
                <w:lang w:val="en-US"/>
              </w:rPr>
              <w:t>75</w:t>
            </w:r>
          </w:p>
        </w:tc>
      </w:tr>
      <w:tr w:rsidR="00BD5D98" w:rsidRPr="00BD5D98" w14:paraId="3208DD48"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145BB227" w14:textId="77777777" w:rsidR="00524186" w:rsidRPr="00BD5D98" w:rsidRDefault="00524186" w:rsidP="000579B8">
            <w:pPr>
              <w:rPr>
                <w:rFonts w:ascii="Times New Roman" w:hAnsi="Times New Roman" w:cs="Times New Roman"/>
              </w:rPr>
            </w:pPr>
            <w:r w:rsidRPr="00BD5D98">
              <w:rPr>
                <w:rFonts w:ascii="Times New Roman" w:hAnsi="Times New Roman" w:cs="Times New Roman"/>
              </w:rPr>
              <w:t>2.</w:t>
            </w:r>
          </w:p>
        </w:tc>
        <w:tc>
          <w:tcPr>
            <w:tcW w:w="8863" w:type="dxa"/>
            <w:gridSpan w:val="2"/>
            <w:tcBorders>
              <w:top w:val="outset" w:sz="6" w:space="0" w:color="00000A"/>
              <w:left w:val="outset" w:sz="6" w:space="0" w:color="00000A"/>
              <w:bottom w:val="outset" w:sz="6" w:space="0" w:color="00000A"/>
              <w:right w:val="outset" w:sz="6" w:space="0" w:color="00000A"/>
            </w:tcBorders>
            <w:shd w:val="clear" w:color="auto" w:fill="F3F3F3"/>
          </w:tcPr>
          <w:p w14:paraId="1CCE5112" w14:textId="77777777" w:rsidR="002B417E" w:rsidRPr="00BD5D98" w:rsidRDefault="00524186" w:rsidP="001C1D54">
            <w:pPr>
              <w:ind w:left="-262" w:firstLine="262"/>
              <w:rPr>
                <w:rFonts w:ascii="Times New Roman" w:hAnsi="Times New Roman" w:cs="Times New Roman"/>
                <w:b/>
                <w:bCs/>
              </w:rPr>
            </w:pPr>
            <w:r w:rsidRPr="00BD5D98">
              <w:rPr>
                <w:rFonts w:ascii="Times New Roman" w:hAnsi="Times New Roman" w:cs="Times New Roman"/>
                <w:b/>
                <w:bCs/>
              </w:rPr>
              <w:t>Kokybės kriterijus (T)</w:t>
            </w:r>
          </w:p>
        </w:tc>
      </w:tr>
      <w:tr w:rsidR="00BD5D98" w:rsidRPr="00BD5D98" w14:paraId="6951B8CB"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91DE069" w14:textId="77777777" w:rsidR="00524186" w:rsidRPr="00BD5D98" w:rsidRDefault="00524186" w:rsidP="000579B8">
            <w:pPr>
              <w:rPr>
                <w:rFonts w:ascii="Times New Roman" w:hAnsi="Times New Roman" w:cs="Times New Roman"/>
                <w:lang w:val="en-US"/>
              </w:rPr>
            </w:pPr>
            <w:r w:rsidRPr="00BD5D98">
              <w:rPr>
                <w:rFonts w:ascii="Times New Roman" w:hAnsi="Times New Roman" w:cs="Times New Roman"/>
                <w:lang w:val="en-US"/>
              </w:rPr>
              <w:t>2.1.</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2A36DA09" w14:textId="77777777" w:rsidR="002B417E" w:rsidRPr="00BD5D98" w:rsidRDefault="002B417E" w:rsidP="002B417E">
            <w:pPr>
              <w:spacing w:after="0"/>
              <w:ind w:left="-261" w:firstLine="261"/>
              <w:rPr>
                <w:rFonts w:ascii="Times New Roman" w:hAnsi="Times New Roman" w:cs="Times New Roman"/>
              </w:rPr>
            </w:pPr>
            <w:r w:rsidRPr="00BD5D98">
              <w:rPr>
                <w:rFonts w:ascii="Times New Roman" w:hAnsi="Times New Roman" w:cs="Times New Roman"/>
                <w:i/>
                <w:iCs/>
              </w:rPr>
              <w:t xml:space="preserve">Pirmas parametras </w:t>
            </w:r>
            <w:r w:rsidRPr="00BD5D98">
              <w:rPr>
                <w:rFonts w:ascii="Times New Roman" w:hAnsi="Times New Roman" w:cs="Times New Roman"/>
              </w:rPr>
              <w:t>(P</w:t>
            </w:r>
            <w:r w:rsidRPr="00BD5D98">
              <w:rPr>
                <w:rFonts w:ascii="Times New Roman" w:hAnsi="Times New Roman" w:cs="Times New Roman"/>
                <w:vertAlign w:val="subscript"/>
              </w:rPr>
              <w:t>1</w:t>
            </w:r>
            <w:r w:rsidRPr="00BD5D98">
              <w:rPr>
                <w:rFonts w:ascii="Times New Roman" w:hAnsi="Times New Roman" w:cs="Times New Roman"/>
              </w:rPr>
              <w:t>)</w:t>
            </w:r>
          </w:p>
          <w:p w14:paraId="15576676" w14:textId="5FF319E5" w:rsidR="002B417E" w:rsidRPr="00BD5D98" w:rsidRDefault="002B417E" w:rsidP="00D0220F">
            <w:pPr>
              <w:spacing w:after="0"/>
              <w:jc w:val="both"/>
              <w:rPr>
                <w:rFonts w:ascii="Times New Roman" w:hAnsi="Times New Roman" w:cs="Times New Roman"/>
              </w:rPr>
            </w:pPr>
            <w:r w:rsidRPr="00BD5D98">
              <w:rPr>
                <w:rFonts w:ascii="Times New Roman" w:eastAsia="Times New Roman" w:hAnsi="Times New Roman" w:cs="Times New Roman"/>
                <w:b/>
              </w:rPr>
              <w:t xml:space="preserve">Ekspertas Nr. 1 </w:t>
            </w:r>
            <w:r w:rsidR="002B6984" w:rsidRPr="00BD5D98">
              <w:rPr>
                <w:rFonts w:ascii="Times New Roman" w:eastAsia="Times New Roman" w:hAnsi="Times New Roman" w:cs="Times New Roman"/>
                <w:b/>
              </w:rPr>
              <w:t>P</w:t>
            </w:r>
            <w:r w:rsidRPr="00BD5D98">
              <w:rPr>
                <w:rFonts w:ascii="Times New Roman" w:eastAsia="Times New Roman" w:hAnsi="Times New Roman" w:cs="Times New Roman"/>
                <w:b/>
              </w:rPr>
              <w:t>rojekto vadovas</w:t>
            </w:r>
            <w:r w:rsidRPr="00BD5D98">
              <w:rPr>
                <w:rFonts w:ascii="Times New Roman" w:eastAsia="Times New Roman" w:hAnsi="Times New Roman" w:cs="Times New Roman"/>
              </w:rPr>
              <w:t xml:space="preserve"> (bent 1 ekspertas), kuris bus atsakingas už</w:t>
            </w:r>
            <w:r w:rsidR="00083734" w:rsidRPr="00BD5D98">
              <w:rPr>
                <w:rFonts w:ascii="Times New Roman" w:eastAsia="Times New Roman" w:hAnsi="Times New Roman" w:cs="Times New Roman"/>
              </w:rPr>
              <w:t xml:space="preserve"> projekto įgyvendinimą</w:t>
            </w:r>
            <w:r w:rsidR="00D0220F" w:rsidRPr="00BD5D98">
              <w:rPr>
                <w:rFonts w:ascii="Times New Roman" w:eastAsia="Times New Roman" w:hAnsi="Times New Roman" w:cs="Times New Roman"/>
              </w:rPr>
              <w:t xml:space="preserve"> </w:t>
            </w:r>
            <w:r w:rsidR="00D0220F" w:rsidRPr="00BD5D98">
              <w:rPr>
                <w:rFonts w:ascii="Times New Roman" w:hAnsi="Times New Roman" w:cs="Times New Roman"/>
              </w:rPr>
              <w:t>(</w:t>
            </w:r>
            <w:r w:rsidR="00B16264" w:rsidRPr="00BD5D98">
              <w:rPr>
                <w:rFonts w:ascii="Times New Roman" w:hAnsi="Times New Roman" w:cs="Times New Roman"/>
              </w:rPr>
              <w:t>ekspertų</w:t>
            </w:r>
            <w:r w:rsidR="00D0220F" w:rsidRPr="00BD5D98">
              <w:rPr>
                <w:rFonts w:ascii="Times New Roman" w:hAnsi="Times New Roman" w:cs="Times New Roman"/>
              </w:rPr>
              <w:t xml:space="preserve"> dalyvaujančių vykdant sutartį</w:t>
            </w:r>
            <w:r w:rsidR="0092703F" w:rsidRPr="00BD5D98">
              <w:rPr>
                <w:rFonts w:ascii="Times New Roman" w:hAnsi="Times New Roman" w:cs="Times New Roman"/>
              </w:rPr>
              <w:t xml:space="preserve"> komandos</w:t>
            </w:r>
            <w:r w:rsidR="00D0220F" w:rsidRPr="00BD5D98">
              <w:rPr>
                <w:rFonts w:ascii="Times New Roman" w:hAnsi="Times New Roman" w:cs="Times New Roman"/>
              </w:rPr>
              <w:t xml:space="preserve"> priežiūrą</w:t>
            </w:r>
            <w:r w:rsidR="0092703F" w:rsidRPr="00BD5D98">
              <w:rPr>
                <w:rFonts w:ascii="Times New Roman" w:hAnsi="Times New Roman" w:cs="Times New Roman"/>
              </w:rPr>
              <w:t>)</w:t>
            </w:r>
            <w:r w:rsidR="00083734" w:rsidRPr="00BD5D98">
              <w:rPr>
                <w:rFonts w:ascii="Times New Roman" w:eastAsia="Times New Roman" w:hAnsi="Times New Roman" w:cs="Times New Roman"/>
              </w:rPr>
              <w:t>.</w:t>
            </w:r>
          </w:p>
          <w:p w14:paraId="55027284" w14:textId="77777777" w:rsidR="00524186" w:rsidRPr="00BD5D98" w:rsidRDefault="00083734" w:rsidP="00012EA9">
            <w:pPr>
              <w:spacing w:after="0"/>
              <w:jc w:val="both"/>
              <w:rPr>
                <w:rFonts w:ascii="Times New Roman" w:hAnsi="Times New Roman" w:cs="Times New Roman"/>
              </w:rPr>
            </w:pPr>
            <w:r w:rsidRPr="00BD5D98">
              <w:rPr>
                <w:rFonts w:ascii="Times New Roman" w:hAnsi="Times New Roman" w:cs="Times New Roman"/>
                <w:b/>
                <w:bCs/>
                <w:u w:val="single"/>
              </w:rPr>
              <w:t xml:space="preserve">SVARBU: jeigu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siūlo daugiau nei vieną atitinkamos pozicijos </w:t>
            </w:r>
            <w:r w:rsidR="00D0220F" w:rsidRPr="00BD5D98">
              <w:rPr>
                <w:rFonts w:ascii="Times New Roman" w:hAnsi="Times New Roman" w:cs="Times New Roman"/>
                <w:b/>
                <w:bCs/>
                <w:u w:val="single"/>
              </w:rPr>
              <w:t>ekspertą</w:t>
            </w:r>
            <w:r w:rsidRPr="00BD5D98">
              <w:rPr>
                <w:rFonts w:ascii="Times New Roman" w:hAnsi="Times New Roman" w:cs="Times New Roman"/>
                <w:b/>
                <w:bCs/>
                <w:u w:val="single"/>
              </w:rPr>
              <w:t xml:space="preserve">,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turi nurodyti, kuris konkretus </w:t>
            </w:r>
            <w:r w:rsidR="00D0220F" w:rsidRPr="00BD5D98">
              <w:rPr>
                <w:rFonts w:ascii="Times New Roman" w:hAnsi="Times New Roman" w:cs="Times New Roman"/>
                <w:b/>
                <w:bCs/>
                <w:u w:val="single"/>
              </w:rPr>
              <w:t>ekspertas</w:t>
            </w:r>
            <w:r w:rsidRPr="00BD5D98">
              <w:rPr>
                <w:rFonts w:ascii="Times New Roman" w:hAnsi="Times New Roman" w:cs="Times New Roman"/>
                <w:b/>
                <w:bCs/>
                <w:u w:val="single"/>
              </w:rPr>
              <w:t xml:space="preserve"> iš siūlytinų turi būti vertinamas pagal kokybinius reikalavimus</w:t>
            </w:r>
            <w:r w:rsidR="00D0220F" w:rsidRPr="00BD5D98">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59F00DE4" w14:textId="77777777" w:rsidR="00524186" w:rsidRPr="00BD5D98" w:rsidRDefault="00083734" w:rsidP="000579B8">
            <w:pPr>
              <w:spacing w:after="0"/>
              <w:jc w:val="center"/>
              <w:rPr>
                <w:rFonts w:ascii="Times New Roman" w:hAnsi="Times New Roman" w:cs="Times New Roman"/>
                <w:lang w:val="en-US"/>
              </w:rPr>
            </w:pPr>
            <w:r w:rsidRPr="00BD5D98">
              <w:rPr>
                <w:rFonts w:ascii="Times New Roman" w:hAnsi="Times New Roman" w:cs="Times New Roman"/>
              </w:rPr>
              <w:t>Y</w:t>
            </w:r>
            <w:r w:rsidRPr="00BD5D98">
              <w:rPr>
                <w:rFonts w:ascii="Times New Roman" w:hAnsi="Times New Roman" w:cs="Times New Roman"/>
                <w:vertAlign w:val="subscript"/>
              </w:rPr>
              <w:t>1</w:t>
            </w:r>
            <w:r w:rsidRPr="00BD5D98">
              <w:rPr>
                <w:rFonts w:ascii="Times New Roman" w:hAnsi="Times New Roman" w:cs="Times New Roman"/>
              </w:rPr>
              <w:t>=</w:t>
            </w:r>
            <w:r w:rsidR="00BD32AF" w:rsidRPr="00BD5D98">
              <w:rPr>
                <w:rFonts w:ascii="Times New Roman" w:hAnsi="Times New Roman" w:cs="Times New Roman"/>
              </w:rPr>
              <w:t>10</w:t>
            </w:r>
          </w:p>
        </w:tc>
      </w:tr>
      <w:tr w:rsidR="00BD5D98" w:rsidRPr="00BD5D98" w14:paraId="6C7BB3E7"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2B4332" w14:textId="77777777" w:rsidR="002B417E" w:rsidRPr="00BD5D98" w:rsidRDefault="00083734" w:rsidP="000579B8">
            <w:pPr>
              <w:rPr>
                <w:rFonts w:ascii="Times New Roman" w:hAnsi="Times New Roman" w:cs="Times New Roman"/>
                <w:lang w:val="en-US"/>
              </w:rPr>
            </w:pPr>
            <w:r w:rsidRPr="00BD5D98">
              <w:rPr>
                <w:rFonts w:ascii="Times New Roman" w:hAnsi="Times New Roman" w:cs="Times New Roman"/>
                <w:lang w:val="en-US"/>
              </w:rPr>
              <w:t>2.2.</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39BDD43E" w14:textId="77777777" w:rsidR="00083734" w:rsidRPr="00BD5D98" w:rsidRDefault="00083734" w:rsidP="00083734">
            <w:pPr>
              <w:spacing w:after="0"/>
              <w:ind w:left="-261" w:firstLine="261"/>
              <w:jc w:val="both"/>
              <w:rPr>
                <w:rFonts w:ascii="Times New Roman" w:hAnsi="Times New Roman" w:cs="Times New Roman"/>
                <w:i/>
              </w:rPr>
            </w:pPr>
            <w:r w:rsidRPr="00BD5D98">
              <w:rPr>
                <w:rFonts w:ascii="Times New Roman" w:hAnsi="Times New Roman" w:cs="Times New Roman"/>
                <w:bCs/>
                <w:i/>
              </w:rPr>
              <w:t xml:space="preserve">Antras parametras </w:t>
            </w:r>
            <w:r w:rsidRPr="00BD5D98">
              <w:rPr>
                <w:rFonts w:ascii="Times New Roman" w:hAnsi="Times New Roman" w:cs="Times New Roman"/>
              </w:rPr>
              <w:t>(P</w:t>
            </w:r>
            <w:r w:rsidRPr="00BD5D98">
              <w:rPr>
                <w:rFonts w:ascii="Times New Roman" w:hAnsi="Times New Roman" w:cs="Times New Roman"/>
                <w:vertAlign w:val="subscript"/>
              </w:rPr>
              <w:t>2</w:t>
            </w:r>
            <w:r w:rsidRPr="00BD5D98">
              <w:rPr>
                <w:rFonts w:ascii="Times New Roman" w:hAnsi="Times New Roman" w:cs="Times New Roman"/>
              </w:rPr>
              <w:t>)</w:t>
            </w:r>
            <w:r w:rsidRPr="00BD5D98">
              <w:rPr>
                <w:rFonts w:ascii="Times New Roman" w:hAnsi="Times New Roman" w:cs="Times New Roman"/>
                <w:bCs/>
                <w:i/>
              </w:rPr>
              <w:t xml:space="preserve"> </w:t>
            </w:r>
          </w:p>
          <w:p w14:paraId="42842AC3" w14:textId="4EDE19C1" w:rsidR="002B417E" w:rsidRPr="00BD5D98" w:rsidRDefault="00083734" w:rsidP="002B417E">
            <w:pPr>
              <w:pStyle w:val="Point1"/>
              <w:snapToGrid w:val="0"/>
              <w:spacing w:before="0" w:after="0"/>
              <w:ind w:left="0" w:firstLine="0"/>
              <w:rPr>
                <w:sz w:val="22"/>
                <w:szCs w:val="22"/>
                <w:lang w:val="lt-LT"/>
              </w:rPr>
            </w:pPr>
            <w:r w:rsidRPr="00BD5D98">
              <w:rPr>
                <w:b/>
                <w:bCs/>
                <w:sz w:val="22"/>
                <w:szCs w:val="22"/>
                <w:lang w:val="lt-LT"/>
              </w:rPr>
              <w:t>Ekspertas Nr. 2</w:t>
            </w:r>
            <w:r w:rsidR="00E802B0" w:rsidRPr="00BD5D98">
              <w:rPr>
                <w:b/>
                <w:bCs/>
                <w:sz w:val="22"/>
                <w:szCs w:val="22"/>
                <w:lang w:val="lt-LT"/>
              </w:rPr>
              <w:t xml:space="preserve"> </w:t>
            </w:r>
            <w:r w:rsidR="006A0634">
              <w:rPr>
                <w:b/>
                <w:sz w:val="22"/>
                <w:szCs w:val="22"/>
                <w:lang w:val="lt-LT"/>
              </w:rPr>
              <w:t>S</w:t>
            </w:r>
            <w:r w:rsidR="006A0634" w:rsidRPr="006A0634">
              <w:rPr>
                <w:b/>
                <w:sz w:val="22"/>
                <w:szCs w:val="22"/>
                <w:lang w:val="lt-LT"/>
              </w:rPr>
              <w:t xml:space="preserve">pecialistas (-ai), atsakingas (-i) už konsultavimo paslaugas </w:t>
            </w:r>
            <w:r w:rsidR="00CB44A3" w:rsidRPr="00BD5D98">
              <w:rPr>
                <w:sz w:val="22"/>
                <w:szCs w:val="22"/>
                <w:lang w:val="lt-LT"/>
              </w:rPr>
              <w:t xml:space="preserve">(bent 1 ekspertas), kuris bus atsakingas už </w:t>
            </w:r>
            <w:r w:rsidR="00906670">
              <w:rPr>
                <w:sz w:val="22"/>
                <w:szCs w:val="22"/>
                <w:lang w:val="lt-LT"/>
              </w:rPr>
              <w:t xml:space="preserve">kuriamų sprendimų </w:t>
            </w:r>
            <w:r w:rsidR="00CB44A3" w:rsidRPr="00BD5D98">
              <w:rPr>
                <w:sz w:val="22"/>
                <w:szCs w:val="22"/>
                <w:lang w:val="lt-LT"/>
              </w:rPr>
              <w:t xml:space="preserve"> analizę</w:t>
            </w:r>
            <w:r w:rsidR="00CB44A3" w:rsidRPr="00BD5D98" w:rsidDel="00593836">
              <w:rPr>
                <w:sz w:val="22"/>
                <w:szCs w:val="22"/>
                <w:lang w:val="lt-LT"/>
              </w:rPr>
              <w:t xml:space="preserve"> </w:t>
            </w:r>
            <w:r w:rsidR="00CB44A3" w:rsidRPr="00BD5D98">
              <w:rPr>
                <w:sz w:val="22"/>
                <w:szCs w:val="22"/>
                <w:lang w:val="lt-LT"/>
              </w:rPr>
              <w:t>ir projektavimą.</w:t>
            </w:r>
          </w:p>
          <w:p w14:paraId="63694551" w14:textId="77777777" w:rsidR="002B417E" w:rsidRPr="00BD5D98" w:rsidRDefault="002B417E" w:rsidP="00012EA9">
            <w:pPr>
              <w:spacing w:after="0"/>
              <w:jc w:val="both"/>
              <w:rPr>
                <w:rFonts w:ascii="Times New Roman" w:hAnsi="Times New Roman" w:cs="Times New Roman"/>
                <w:i/>
                <w:iCs/>
              </w:rPr>
            </w:pPr>
            <w:r w:rsidRPr="00BD5D98">
              <w:rPr>
                <w:rFonts w:ascii="Times New Roman" w:hAnsi="Times New Roman" w:cs="Times New Roman"/>
                <w:b/>
                <w:bCs/>
                <w:u w:val="single"/>
              </w:rPr>
              <w:t xml:space="preserve">SVARBU: </w:t>
            </w:r>
            <w:bookmarkStart w:id="0" w:name="_Hlk128478539"/>
            <w:r w:rsidRPr="00BD5D98">
              <w:rPr>
                <w:rFonts w:ascii="Times New Roman" w:hAnsi="Times New Roman" w:cs="Times New Roman"/>
                <w:b/>
                <w:bCs/>
                <w:u w:val="single"/>
              </w:rPr>
              <w:t xml:space="preserve">jeigu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siūlo daugiau nei vieną atitinkamos pozicijos </w:t>
            </w:r>
            <w:r w:rsidR="00D0220F" w:rsidRPr="00BD5D98">
              <w:rPr>
                <w:rFonts w:ascii="Times New Roman" w:hAnsi="Times New Roman" w:cs="Times New Roman"/>
                <w:b/>
                <w:bCs/>
                <w:u w:val="single"/>
              </w:rPr>
              <w:t>ekspertą</w:t>
            </w:r>
            <w:r w:rsidRPr="00BD5D98">
              <w:rPr>
                <w:rFonts w:ascii="Times New Roman" w:hAnsi="Times New Roman" w:cs="Times New Roman"/>
                <w:b/>
                <w:bCs/>
                <w:u w:val="single"/>
              </w:rPr>
              <w:t xml:space="preserve">,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turi nurodyti, kuris konkretus </w:t>
            </w:r>
            <w:r w:rsidR="00D0220F" w:rsidRPr="00BD5D98">
              <w:rPr>
                <w:rFonts w:ascii="Times New Roman" w:hAnsi="Times New Roman" w:cs="Times New Roman"/>
                <w:b/>
                <w:bCs/>
                <w:u w:val="single"/>
              </w:rPr>
              <w:t>ekspertas</w:t>
            </w:r>
            <w:r w:rsidRPr="00BD5D98">
              <w:rPr>
                <w:rFonts w:ascii="Times New Roman" w:hAnsi="Times New Roman" w:cs="Times New Roman"/>
                <w:b/>
                <w:bCs/>
                <w:u w:val="single"/>
              </w:rPr>
              <w:t xml:space="preserve"> iš siūlytinų turi būti vertinamas pagal kokybinius reikalavimus</w:t>
            </w:r>
            <w:bookmarkEnd w:id="0"/>
            <w:r w:rsidR="00D0220F" w:rsidRPr="00BD5D98">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58952365" w14:textId="732AD5D2" w:rsidR="002B417E" w:rsidRPr="00BD5D98" w:rsidRDefault="002B417E" w:rsidP="001C1D54">
            <w:pPr>
              <w:spacing w:after="0"/>
              <w:jc w:val="center"/>
              <w:rPr>
                <w:rFonts w:ascii="Times New Roman" w:hAnsi="Times New Roman" w:cs="Times New Roman"/>
              </w:rPr>
            </w:pPr>
            <w:r w:rsidRPr="00BD5D98">
              <w:rPr>
                <w:rFonts w:ascii="Times New Roman" w:hAnsi="Times New Roman" w:cs="Times New Roman"/>
              </w:rPr>
              <w:t>Y</w:t>
            </w:r>
            <w:r w:rsidR="001C1D54" w:rsidRPr="00BD5D98">
              <w:rPr>
                <w:rFonts w:ascii="Times New Roman" w:hAnsi="Times New Roman" w:cs="Times New Roman"/>
                <w:vertAlign w:val="subscript"/>
              </w:rPr>
              <w:t>2</w:t>
            </w:r>
            <w:r w:rsidRPr="00BD5D98">
              <w:rPr>
                <w:rFonts w:ascii="Times New Roman" w:hAnsi="Times New Roman" w:cs="Times New Roman"/>
              </w:rPr>
              <w:t>=</w:t>
            </w:r>
            <w:r w:rsidR="009B04AF" w:rsidRPr="00BD5D98">
              <w:rPr>
                <w:rFonts w:ascii="Times New Roman" w:hAnsi="Times New Roman" w:cs="Times New Roman"/>
              </w:rPr>
              <w:t>10</w:t>
            </w:r>
          </w:p>
        </w:tc>
      </w:tr>
      <w:tr w:rsidR="00524186" w:rsidRPr="00BD5D98" w14:paraId="5976BFBF"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0B1996E" w14:textId="77777777" w:rsidR="00524186" w:rsidRPr="00BD5D98" w:rsidRDefault="00E802B0" w:rsidP="000579B8">
            <w:pPr>
              <w:rPr>
                <w:rFonts w:ascii="Times New Roman" w:hAnsi="Times New Roman" w:cs="Times New Roman"/>
              </w:rPr>
            </w:pPr>
            <w:r w:rsidRPr="00BD5D98">
              <w:rPr>
                <w:rFonts w:ascii="Times New Roman" w:hAnsi="Times New Roman" w:cs="Times New Roman"/>
              </w:rPr>
              <w:t>2.3</w:t>
            </w:r>
            <w:r w:rsidR="00524186" w:rsidRPr="00BD5D98">
              <w:rPr>
                <w:rFonts w:ascii="Times New Roman" w:hAnsi="Times New Roman" w:cs="Times New Roman"/>
              </w:rPr>
              <w:t>.</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1857FC30" w14:textId="77777777" w:rsidR="00524186" w:rsidRPr="00BD5D98" w:rsidRDefault="00E802B0" w:rsidP="000579B8">
            <w:pPr>
              <w:spacing w:after="0"/>
              <w:ind w:left="-261" w:firstLine="261"/>
              <w:jc w:val="both"/>
              <w:rPr>
                <w:rFonts w:ascii="Times New Roman" w:hAnsi="Times New Roman" w:cs="Times New Roman"/>
              </w:rPr>
            </w:pPr>
            <w:r w:rsidRPr="00BD5D98">
              <w:rPr>
                <w:rFonts w:ascii="Times New Roman" w:hAnsi="Times New Roman" w:cs="Times New Roman"/>
                <w:i/>
                <w:iCs/>
              </w:rPr>
              <w:t>Trečias</w:t>
            </w:r>
            <w:r w:rsidR="00524186" w:rsidRPr="00BD5D98">
              <w:rPr>
                <w:rFonts w:ascii="Times New Roman" w:hAnsi="Times New Roman" w:cs="Times New Roman"/>
                <w:i/>
                <w:iCs/>
              </w:rPr>
              <w:t xml:space="preserve"> parametras </w:t>
            </w:r>
            <w:r w:rsidR="00524186" w:rsidRPr="00BD5D98">
              <w:rPr>
                <w:rFonts w:ascii="Times New Roman" w:hAnsi="Times New Roman" w:cs="Times New Roman"/>
              </w:rPr>
              <w:t>(P</w:t>
            </w:r>
            <w:r w:rsidRPr="00BD5D98">
              <w:rPr>
                <w:rFonts w:ascii="Times New Roman" w:hAnsi="Times New Roman" w:cs="Times New Roman"/>
                <w:vertAlign w:val="subscript"/>
              </w:rPr>
              <w:t>3</w:t>
            </w:r>
            <w:r w:rsidR="00524186" w:rsidRPr="00BD5D98">
              <w:rPr>
                <w:rFonts w:ascii="Times New Roman" w:hAnsi="Times New Roman" w:cs="Times New Roman"/>
              </w:rPr>
              <w:t>)</w:t>
            </w:r>
          </w:p>
          <w:p w14:paraId="57B680EC" w14:textId="35070865" w:rsidR="00CB44A3" w:rsidRPr="00BD5D98" w:rsidRDefault="00E802B0" w:rsidP="00CB44A3">
            <w:pPr>
              <w:pStyle w:val="Point1"/>
              <w:snapToGrid w:val="0"/>
              <w:spacing w:before="0" w:after="0"/>
              <w:ind w:left="0" w:firstLine="0"/>
              <w:rPr>
                <w:sz w:val="22"/>
                <w:szCs w:val="22"/>
                <w:lang w:val="lt-LT"/>
              </w:rPr>
            </w:pPr>
            <w:r w:rsidRPr="00BD5D98">
              <w:rPr>
                <w:b/>
                <w:bCs/>
                <w:sz w:val="22"/>
                <w:szCs w:val="22"/>
                <w:lang w:val="lt-LT"/>
              </w:rPr>
              <w:t xml:space="preserve">Ekspertas Nr. 3 </w:t>
            </w:r>
            <w:r w:rsidR="00AB313E">
              <w:rPr>
                <w:b/>
                <w:bCs/>
                <w:sz w:val="22"/>
                <w:szCs w:val="22"/>
                <w:lang w:val="lt-LT"/>
              </w:rPr>
              <w:t>D</w:t>
            </w:r>
            <w:r w:rsidR="00AB313E" w:rsidRPr="00AB313E">
              <w:rPr>
                <w:b/>
                <w:sz w:val="22"/>
                <w:szCs w:val="22"/>
                <w:lang w:val="lt-LT"/>
              </w:rPr>
              <w:t xml:space="preserve">ebesijos principais veikiančių erdvinių duomenų technologijų ekspertas </w:t>
            </w:r>
            <w:r w:rsidR="00CB44A3" w:rsidRPr="00BD5D98">
              <w:rPr>
                <w:sz w:val="22"/>
                <w:szCs w:val="22"/>
                <w:lang w:val="lt-LT"/>
              </w:rPr>
              <w:t xml:space="preserve">(bent 1 ekspertas), kuris bus atsakingas </w:t>
            </w:r>
            <w:r w:rsidR="006D20CB">
              <w:rPr>
                <w:sz w:val="22"/>
                <w:szCs w:val="22"/>
                <w:lang w:val="lt-LT"/>
              </w:rPr>
              <w:t xml:space="preserve">už </w:t>
            </w:r>
            <w:r w:rsidR="00EC1F16">
              <w:rPr>
                <w:sz w:val="22"/>
                <w:szCs w:val="22"/>
                <w:lang w:val="lt-LT"/>
              </w:rPr>
              <w:t xml:space="preserve">kuriamų sprendimų </w:t>
            </w:r>
            <w:r w:rsidR="004E751F">
              <w:rPr>
                <w:sz w:val="22"/>
                <w:szCs w:val="22"/>
                <w:lang w:val="lt-LT"/>
              </w:rPr>
              <w:t>priežiūrą ir</w:t>
            </w:r>
            <w:r w:rsidR="00CB44A3" w:rsidRPr="00BD5D98">
              <w:rPr>
                <w:sz w:val="22"/>
                <w:szCs w:val="22"/>
                <w:lang w:val="lt-LT"/>
              </w:rPr>
              <w:t xml:space="preserve"> vystymą.</w:t>
            </w:r>
          </w:p>
          <w:p w14:paraId="7AF83776" w14:textId="0F7CCC42" w:rsidR="00524186" w:rsidRPr="00BD5D98" w:rsidRDefault="00524186" w:rsidP="00012EA9">
            <w:pPr>
              <w:spacing w:after="0" w:line="240" w:lineRule="auto"/>
              <w:jc w:val="both"/>
              <w:rPr>
                <w:rFonts w:ascii="Times New Roman" w:hAnsi="Times New Roman" w:cs="Times New Roman"/>
              </w:rPr>
            </w:pPr>
            <w:r w:rsidRPr="00BD5D98">
              <w:rPr>
                <w:rFonts w:ascii="Times New Roman" w:hAnsi="Times New Roman" w:cs="Times New Roman"/>
                <w:b/>
                <w:bCs/>
                <w:u w:val="single"/>
              </w:rPr>
              <w:t xml:space="preserve">SVARBU: jeigu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siūlo daugiau nei vieną atitinkamos pozicijos </w:t>
            </w:r>
            <w:r w:rsidR="00D0220F" w:rsidRPr="00BD5D98">
              <w:rPr>
                <w:rFonts w:ascii="Times New Roman" w:hAnsi="Times New Roman" w:cs="Times New Roman"/>
                <w:b/>
                <w:bCs/>
                <w:u w:val="single"/>
              </w:rPr>
              <w:t>ekspertą</w:t>
            </w:r>
            <w:r w:rsidRPr="00BD5D98">
              <w:rPr>
                <w:rFonts w:ascii="Times New Roman" w:hAnsi="Times New Roman" w:cs="Times New Roman"/>
                <w:b/>
                <w:bCs/>
                <w:u w:val="single"/>
              </w:rPr>
              <w:t xml:space="preserve">,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turi nurodyti, kuris konkretus </w:t>
            </w:r>
            <w:r w:rsidR="00D0220F" w:rsidRPr="00BD5D98">
              <w:rPr>
                <w:rFonts w:ascii="Times New Roman" w:hAnsi="Times New Roman" w:cs="Times New Roman"/>
                <w:b/>
                <w:bCs/>
                <w:u w:val="single"/>
              </w:rPr>
              <w:t>ekspertas</w:t>
            </w:r>
            <w:r w:rsidRPr="00BD5D98">
              <w:rPr>
                <w:rFonts w:ascii="Times New Roman" w:hAnsi="Times New Roman" w:cs="Times New Roman"/>
                <w:b/>
                <w:bCs/>
                <w:u w:val="single"/>
              </w:rPr>
              <w:t xml:space="preserve"> iš siūlytinų turi būti vertinamas pagal kokybinius reikalavimus</w:t>
            </w:r>
            <w:r w:rsidR="00D0220F" w:rsidRPr="00BD5D98">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1F74A8A7" w14:textId="15DC1367" w:rsidR="00524186" w:rsidRPr="00BD5D98" w:rsidRDefault="00524186" w:rsidP="001C1D54">
            <w:pPr>
              <w:spacing w:after="0" w:line="240" w:lineRule="auto"/>
              <w:jc w:val="center"/>
              <w:rPr>
                <w:rFonts w:ascii="Times New Roman" w:hAnsi="Times New Roman" w:cs="Times New Roman"/>
              </w:rPr>
            </w:pPr>
            <w:r w:rsidRPr="00BD5D98">
              <w:rPr>
                <w:rFonts w:ascii="Times New Roman" w:hAnsi="Times New Roman" w:cs="Times New Roman"/>
              </w:rPr>
              <w:t>Y</w:t>
            </w:r>
            <w:r w:rsidR="001C1D54" w:rsidRPr="00BD5D98">
              <w:rPr>
                <w:rFonts w:ascii="Times New Roman" w:hAnsi="Times New Roman" w:cs="Times New Roman"/>
                <w:vertAlign w:val="subscript"/>
              </w:rPr>
              <w:t>3</w:t>
            </w:r>
            <w:r w:rsidRPr="00BD5D98">
              <w:rPr>
                <w:rFonts w:ascii="Times New Roman" w:hAnsi="Times New Roman" w:cs="Times New Roman"/>
              </w:rPr>
              <w:t>=</w:t>
            </w:r>
            <w:r w:rsidR="009B04AF" w:rsidRPr="00BD5D98">
              <w:rPr>
                <w:rFonts w:ascii="Times New Roman" w:hAnsi="Times New Roman" w:cs="Times New Roman"/>
              </w:rPr>
              <w:t>5</w:t>
            </w:r>
          </w:p>
        </w:tc>
      </w:tr>
    </w:tbl>
    <w:p w14:paraId="7427A7A4" w14:textId="77777777" w:rsidR="00524186" w:rsidRPr="00BD5D98" w:rsidRDefault="00524186" w:rsidP="00524186">
      <w:pPr>
        <w:pStyle w:val="Sraopastraipa"/>
        <w:tabs>
          <w:tab w:val="left" w:pos="284"/>
          <w:tab w:val="left" w:pos="567"/>
        </w:tabs>
        <w:spacing w:before="60" w:after="60"/>
        <w:ind w:left="360"/>
        <w:jc w:val="both"/>
        <w:rPr>
          <w:sz w:val="22"/>
        </w:rPr>
      </w:pPr>
    </w:p>
    <w:p w14:paraId="30572FF2" w14:textId="77777777" w:rsidR="00524186" w:rsidRPr="00BD5D98" w:rsidRDefault="00524186" w:rsidP="00524186">
      <w:pPr>
        <w:pStyle w:val="Sraopastraipa"/>
        <w:numPr>
          <w:ilvl w:val="0"/>
          <w:numId w:val="1"/>
        </w:numPr>
        <w:tabs>
          <w:tab w:val="left" w:pos="284"/>
          <w:tab w:val="left" w:pos="567"/>
        </w:tabs>
        <w:spacing w:before="60" w:after="60"/>
        <w:ind w:left="0" w:firstLine="360"/>
        <w:jc w:val="both"/>
        <w:rPr>
          <w:sz w:val="22"/>
        </w:rPr>
      </w:pPr>
      <w:r w:rsidRPr="00BD5D98">
        <w:rPr>
          <w:sz w:val="22"/>
        </w:rPr>
        <w:t xml:space="preserve">Pasiūlymo ekonominis naudingumas (EN) apskaičiuojamas sudedant </w:t>
      </w:r>
      <w:r w:rsidR="00012EA9" w:rsidRPr="00BD5D98">
        <w:rPr>
          <w:bCs/>
          <w:sz w:val="22"/>
        </w:rPr>
        <w:t>paslaugų teikėjo</w:t>
      </w:r>
      <w:r w:rsidRPr="00BD5D98">
        <w:rPr>
          <w:sz w:val="22"/>
        </w:rPr>
        <w:t xml:space="preserve"> Pasiūlymo palyginamosios kainos (C) ir kokybės kriterijaus (T) balus (ekonominio naudingumo balas apvalinimas dviejų skaitmenų po kablelio tikslumu):</w:t>
      </w:r>
    </w:p>
    <w:p w14:paraId="1BD72A03" w14:textId="77777777" w:rsidR="00524186" w:rsidRPr="00BD5D98" w:rsidRDefault="00524186" w:rsidP="00524186">
      <w:pPr>
        <w:tabs>
          <w:tab w:val="left" w:pos="567"/>
        </w:tabs>
        <w:spacing w:before="60" w:after="60" w:line="240" w:lineRule="auto"/>
        <w:jc w:val="center"/>
        <w:rPr>
          <w:rFonts w:ascii="Times New Roman" w:hAnsi="Times New Roman" w:cs="Times New Roman"/>
          <w:b/>
          <w:bCs/>
          <w:i/>
          <w:iCs/>
        </w:rPr>
      </w:pPr>
      <w:r w:rsidRPr="00BD5D98">
        <w:rPr>
          <w:rFonts w:ascii="Times New Roman" w:hAnsi="Times New Roman" w:cs="Times New Roman"/>
          <w:b/>
          <w:bCs/>
          <w:i/>
          <w:iCs/>
        </w:rPr>
        <w:t>EN = C + T</w:t>
      </w:r>
    </w:p>
    <w:p w14:paraId="2873796D" w14:textId="77777777" w:rsidR="00524186" w:rsidRPr="00BD5D98" w:rsidRDefault="00524186" w:rsidP="00524186">
      <w:pPr>
        <w:tabs>
          <w:tab w:val="left" w:pos="567"/>
        </w:tabs>
        <w:spacing w:before="60" w:after="60" w:line="240" w:lineRule="auto"/>
        <w:jc w:val="center"/>
        <w:rPr>
          <w:rFonts w:ascii="Times New Roman" w:hAnsi="Times New Roman" w:cs="Times New Roman"/>
        </w:rPr>
      </w:pPr>
    </w:p>
    <w:p w14:paraId="7106173F" w14:textId="77777777" w:rsidR="00524186" w:rsidRPr="00BD5D98" w:rsidRDefault="00524186" w:rsidP="00524186">
      <w:pPr>
        <w:tabs>
          <w:tab w:val="left" w:pos="284"/>
        </w:tabs>
        <w:spacing w:before="60" w:after="60" w:line="240" w:lineRule="auto"/>
        <w:ind w:firstLine="426"/>
        <w:jc w:val="both"/>
        <w:rPr>
          <w:rFonts w:ascii="Times New Roman" w:hAnsi="Times New Roman" w:cs="Times New Roman"/>
        </w:rPr>
      </w:pPr>
      <w:r w:rsidRPr="00BD5D98">
        <w:rPr>
          <w:rFonts w:ascii="Times New Roman" w:hAnsi="Times New Roman" w:cs="Times New Roman"/>
        </w:rPr>
        <w:t>3. Kainos kriterijaus (C) balai apskaičiuojami mažiausios pasiūlytos pasiūlymo kainos (</w:t>
      </w:r>
      <w:proofErr w:type="spellStart"/>
      <w:r w:rsidRPr="00BD5D98">
        <w:rPr>
          <w:rFonts w:ascii="Times New Roman" w:hAnsi="Times New Roman" w:cs="Times New Roman"/>
        </w:rPr>
        <w:t>C</w:t>
      </w:r>
      <w:r w:rsidRPr="00BD5D98">
        <w:rPr>
          <w:rFonts w:ascii="Times New Roman" w:hAnsi="Times New Roman" w:cs="Times New Roman"/>
          <w:vertAlign w:val="subscript"/>
        </w:rPr>
        <w:t>min</w:t>
      </w:r>
      <w:proofErr w:type="spellEnd"/>
      <w:r w:rsidRPr="00BD5D98">
        <w:rPr>
          <w:rFonts w:ascii="Times New Roman" w:hAnsi="Times New Roman" w:cs="Times New Roman"/>
        </w:rPr>
        <w:t>) ir vertinamo pasiūlymo kainos (C</w:t>
      </w:r>
      <w:r w:rsidRPr="00BD5D98">
        <w:rPr>
          <w:rFonts w:ascii="Times New Roman" w:hAnsi="Times New Roman" w:cs="Times New Roman"/>
          <w:vertAlign w:val="subscript"/>
        </w:rPr>
        <w:t>p</w:t>
      </w:r>
      <w:r w:rsidRPr="00BD5D98">
        <w:rPr>
          <w:rFonts w:ascii="Times New Roman" w:hAnsi="Times New Roman" w:cs="Times New Roman"/>
        </w:rPr>
        <w:t>) santykį padauginant iš kainos lyginamojo svorio (X) pagal šią formulę:</w:t>
      </w:r>
    </w:p>
    <w:p w14:paraId="11B6C520" w14:textId="77777777" w:rsidR="00524186" w:rsidRPr="00BD5D98" w:rsidRDefault="00524186" w:rsidP="00524186">
      <w:pPr>
        <w:tabs>
          <w:tab w:val="left" w:pos="284"/>
        </w:tabs>
        <w:spacing w:before="60" w:after="60" w:line="240" w:lineRule="auto"/>
        <w:jc w:val="center"/>
        <w:rPr>
          <w:rFonts w:ascii="Times New Roman" w:hAnsi="Times New Roman" w:cs="Times New Roman"/>
        </w:rPr>
      </w:pPr>
      <w:r w:rsidRPr="00BD5D98">
        <w:rPr>
          <w:rFonts w:ascii="Times New Roman" w:hAnsi="Times New Roman" w:cs="Times New Roman"/>
          <w:b/>
          <w:bCs/>
          <w:noProof/>
          <w:vertAlign w:val="subscript"/>
          <w:lang w:val="en-US"/>
        </w:rPr>
        <w:lastRenderedPageBreak/>
        <w:drawing>
          <wp:inline distT="0" distB="0" distL="114300" distR="114300" wp14:anchorId="615CA8E7" wp14:editId="3AC88AB2">
            <wp:extent cx="777240" cy="464819"/>
            <wp:effectExtent l="0" t="0" r="0" b="0"/>
            <wp:docPr id="9" name="image1.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8"/>
                    <a:srcRect/>
                    <a:stretch>
                      <a:fillRect/>
                    </a:stretch>
                  </pic:blipFill>
                  <pic:spPr>
                    <a:xfrm>
                      <a:off x="0" y="0"/>
                      <a:ext cx="777240" cy="464819"/>
                    </a:xfrm>
                    <a:prstGeom prst="rect">
                      <a:avLst/>
                    </a:prstGeom>
                    <a:ln/>
                  </pic:spPr>
                </pic:pic>
              </a:graphicData>
            </a:graphic>
          </wp:inline>
        </w:drawing>
      </w:r>
    </w:p>
    <w:p w14:paraId="2BB50C35" w14:textId="77777777" w:rsidR="00524186" w:rsidRPr="00BD5D98" w:rsidRDefault="00524186" w:rsidP="00524186">
      <w:pPr>
        <w:tabs>
          <w:tab w:val="left" w:pos="284"/>
        </w:tabs>
        <w:spacing w:before="60" w:after="60" w:line="240" w:lineRule="auto"/>
        <w:jc w:val="center"/>
        <w:rPr>
          <w:rFonts w:ascii="Times New Roman" w:hAnsi="Times New Roman" w:cs="Times New Roman"/>
        </w:rPr>
      </w:pPr>
    </w:p>
    <w:p w14:paraId="5BA20DD7" w14:textId="77777777" w:rsidR="00524186" w:rsidRPr="00BD5D98" w:rsidRDefault="00524186" w:rsidP="00524186">
      <w:pPr>
        <w:spacing w:after="0" w:line="240" w:lineRule="auto"/>
        <w:ind w:firstLine="142"/>
        <w:jc w:val="both"/>
        <w:rPr>
          <w:rFonts w:ascii="Times New Roman" w:hAnsi="Times New Roman" w:cs="Times New Roman"/>
        </w:rPr>
      </w:pPr>
      <w:r w:rsidRPr="00BD5D98">
        <w:rPr>
          <w:rFonts w:ascii="Times New Roman" w:hAnsi="Times New Roman" w:cs="Times New Roman"/>
          <w:i/>
          <w:iCs/>
        </w:rPr>
        <w:t>C</w:t>
      </w:r>
      <w:r w:rsidRPr="00BD5D98">
        <w:rPr>
          <w:rFonts w:ascii="Times New Roman" w:hAnsi="Times New Roman" w:cs="Times New Roman"/>
        </w:rPr>
        <w:t xml:space="preserve"> – Pasiūlymo kaina konkretaus dalyvio pagal nurodytą kriterijų (balais);</w:t>
      </w:r>
    </w:p>
    <w:p w14:paraId="72F9E0F8" w14:textId="77777777" w:rsidR="00524186" w:rsidRPr="00BD5D98" w:rsidRDefault="00524186" w:rsidP="00524186">
      <w:pPr>
        <w:tabs>
          <w:tab w:val="left" w:pos="709"/>
        </w:tabs>
        <w:spacing w:after="0" w:line="240" w:lineRule="auto"/>
        <w:ind w:firstLine="142"/>
        <w:jc w:val="both"/>
        <w:rPr>
          <w:rFonts w:ascii="Times New Roman" w:hAnsi="Times New Roman" w:cs="Times New Roman"/>
        </w:rPr>
      </w:pPr>
      <w:r w:rsidRPr="00BD5D98">
        <w:rPr>
          <w:rFonts w:ascii="Times New Roman" w:hAnsi="Times New Roman" w:cs="Times New Roman"/>
          <w:i/>
          <w:iCs/>
        </w:rPr>
        <w:t>C</w:t>
      </w:r>
      <w:r w:rsidRPr="00BD5D98">
        <w:rPr>
          <w:rFonts w:ascii="Times New Roman" w:hAnsi="Times New Roman" w:cs="Times New Roman"/>
          <w:i/>
          <w:iCs/>
          <w:vertAlign w:val="subscript"/>
        </w:rPr>
        <w:t xml:space="preserve">min </w:t>
      </w:r>
      <w:r w:rsidRPr="00BD5D98">
        <w:rPr>
          <w:rFonts w:ascii="Times New Roman" w:hAnsi="Times New Roman" w:cs="Times New Roman"/>
        </w:rPr>
        <w:t>– mažiausia dalyvio pasiūlyta Pasiūlymo kaina (eurais);</w:t>
      </w:r>
    </w:p>
    <w:p w14:paraId="77389190" w14:textId="77777777" w:rsidR="00524186" w:rsidRPr="00BD5D98" w:rsidRDefault="00524186" w:rsidP="00524186">
      <w:pPr>
        <w:spacing w:after="0" w:line="240" w:lineRule="auto"/>
        <w:ind w:firstLine="142"/>
        <w:jc w:val="both"/>
        <w:rPr>
          <w:rFonts w:ascii="Times New Roman" w:hAnsi="Times New Roman" w:cs="Times New Roman"/>
        </w:rPr>
      </w:pPr>
      <w:r w:rsidRPr="00BD5D98">
        <w:rPr>
          <w:rFonts w:ascii="Times New Roman" w:hAnsi="Times New Roman" w:cs="Times New Roman"/>
          <w:i/>
          <w:iCs/>
        </w:rPr>
        <w:t>C</w:t>
      </w:r>
      <w:r w:rsidRPr="00BD5D98">
        <w:rPr>
          <w:rFonts w:ascii="Times New Roman" w:hAnsi="Times New Roman" w:cs="Times New Roman"/>
          <w:i/>
          <w:iCs/>
          <w:vertAlign w:val="subscript"/>
        </w:rPr>
        <w:t>p</w:t>
      </w:r>
      <w:r w:rsidRPr="00BD5D98">
        <w:rPr>
          <w:rFonts w:ascii="Times New Roman" w:hAnsi="Times New Roman" w:cs="Times New Roman"/>
          <w:i/>
          <w:iCs/>
        </w:rPr>
        <w:t xml:space="preserve"> </w:t>
      </w:r>
      <w:r w:rsidRPr="00BD5D98">
        <w:rPr>
          <w:rFonts w:ascii="Times New Roman" w:hAnsi="Times New Roman" w:cs="Times New Roman"/>
        </w:rPr>
        <w:t xml:space="preserve"> – konkretaus dalyvio pasiūlyta Pasiūlymo kaina (eurais);</w:t>
      </w:r>
    </w:p>
    <w:p w14:paraId="50352ABC" w14:textId="77777777" w:rsidR="00524186" w:rsidRPr="00BD5D98" w:rsidRDefault="00524186" w:rsidP="00524186">
      <w:pPr>
        <w:tabs>
          <w:tab w:val="left" w:pos="714"/>
          <w:tab w:val="left" w:pos="851"/>
          <w:tab w:val="left" w:pos="1134"/>
        </w:tabs>
        <w:spacing w:after="0" w:line="240" w:lineRule="auto"/>
        <w:ind w:firstLine="142"/>
        <w:jc w:val="both"/>
        <w:rPr>
          <w:rFonts w:ascii="Times New Roman" w:hAnsi="Times New Roman" w:cs="Times New Roman"/>
        </w:rPr>
      </w:pPr>
      <w:r w:rsidRPr="00BD5D98">
        <w:rPr>
          <w:rFonts w:ascii="Times New Roman" w:hAnsi="Times New Roman" w:cs="Times New Roman"/>
          <w:i/>
          <w:iCs/>
        </w:rPr>
        <w:t>X</w:t>
      </w:r>
      <w:r w:rsidRPr="00BD5D98">
        <w:rPr>
          <w:rFonts w:ascii="Times New Roman" w:hAnsi="Times New Roman" w:cs="Times New Roman"/>
        </w:rPr>
        <w:t xml:space="preserve"> – lyginamojo svorio ekonominio naudingumo įvertinime koeficientas.</w:t>
      </w:r>
    </w:p>
    <w:p w14:paraId="22B55E04" w14:textId="77777777" w:rsidR="00524186" w:rsidRPr="00BD5D98" w:rsidRDefault="00524186" w:rsidP="00524186">
      <w:pPr>
        <w:tabs>
          <w:tab w:val="left" w:pos="284"/>
        </w:tabs>
        <w:spacing w:before="60" w:after="60" w:line="240" w:lineRule="auto"/>
        <w:jc w:val="center"/>
        <w:rPr>
          <w:rFonts w:ascii="Times New Roman" w:hAnsi="Times New Roman" w:cs="Times New Roman"/>
        </w:rPr>
      </w:pPr>
    </w:p>
    <w:p w14:paraId="22E492A0" w14:textId="5377216F" w:rsidR="00524186" w:rsidRPr="00BD5D98" w:rsidRDefault="00524186" w:rsidP="00524186">
      <w:pPr>
        <w:pStyle w:val="Sraopastraipa"/>
        <w:numPr>
          <w:ilvl w:val="0"/>
          <w:numId w:val="2"/>
        </w:numPr>
        <w:tabs>
          <w:tab w:val="left" w:pos="284"/>
          <w:tab w:val="left" w:pos="709"/>
          <w:tab w:val="left" w:pos="851"/>
        </w:tabs>
        <w:spacing w:before="60" w:after="60" w:line="240" w:lineRule="auto"/>
        <w:ind w:left="0" w:firstLine="567"/>
        <w:jc w:val="both"/>
        <w:rPr>
          <w:sz w:val="22"/>
          <w:vertAlign w:val="subscript"/>
        </w:rPr>
      </w:pPr>
      <w:bookmarkStart w:id="1" w:name="_2et92p0"/>
      <w:bookmarkEnd w:id="1"/>
      <w:r w:rsidRPr="00BD5D98">
        <w:rPr>
          <w:sz w:val="22"/>
        </w:rPr>
        <w:t>Kokybinis kriterijaus (T) balas apskaičiuojamas sudedant kriterijaus parametrų (P</w:t>
      </w:r>
      <w:r w:rsidRPr="00BD5D98">
        <w:rPr>
          <w:sz w:val="22"/>
          <w:vertAlign w:val="subscript"/>
        </w:rPr>
        <w:t>1,</w:t>
      </w:r>
      <w:r w:rsidRPr="00BD5D98">
        <w:rPr>
          <w:sz w:val="22"/>
        </w:rPr>
        <w:t xml:space="preserve"> P</w:t>
      </w:r>
      <w:r w:rsidRPr="00BD5D98">
        <w:rPr>
          <w:sz w:val="22"/>
          <w:vertAlign w:val="subscript"/>
        </w:rPr>
        <w:t>2</w:t>
      </w:r>
      <w:r w:rsidR="001C1D54" w:rsidRPr="00BD5D98">
        <w:rPr>
          <w:sz w:val="22"/>
          <w:vertAlign w:val="subscript"/>
        </w:rPr>
        <w:t xml:space="preserve"> </w:t>
      </w:r>
      <w:r w:rsidR="001C1D54" w:rsidRPr="00BD5D98">
        <w:rPr>
          <w:sz w:val="22"/>
        </w:rPr>
        <w:t>P</w:t>
      </w:r>
      <w:r w:rsidR="001C1D54" w:rsidRPr="00BD5D98">
        <w:rPr>
          <w:sz w:val="22"/>
          <w:vertAlign w:val="subscript"/>
        </w:rPr>
        <w:t>3</w:t>
      </w:r>
      <w:r w:rsidRPr="00BD5D98">
        <w:rPr>
          <w:sz w:val="22"/>
        </w:rPr>
        <w:t>) balus</w:t>
      </w:r>
      <w:r w:rsidRPr="00BD5D98">
        <w:rPr>
          <w:sz w:val="22"/>
          <w:vertAlign w:val="subscript"/>
        </w:rPr>
        <w:t xml:space="preserve"> </w:t>
      </w:r>
      <w:r w:rsidRPr="00BD5D98">
        <w:rPr>
          <w:sz w:val="22"/>
        </w:rPr>
        <w:t>pagal šią formulę:</w:t>
      </w:r>
    </w:p>
    <w:p w14:paraId="35D9CF6E" w14:textId="77777777" w:rsidR="00524186" w:rsidRPr="00BD5D98" w:rsidRDefault="00524186" w:rsidP="00524186">
      <w:pPr>
        <w:pStyle w:val="Sraopastraipa"/>
        <w:tabs>
          <w:tab w:val="left" w:pos="284"/>
          <w:tab w:val="left" w:pos="851"/>
        </w:tabs>
        <w:spacing w:before="60" w:after="60" w:line="240" w:lineRule="auto"/>
        <w:ind w:firstLine="567"/>
        <w:jc w:val="both"/>
        <w:rPr>
          <w:sz w:val="22"/>
        </w:rPr>
      </w:pPr>
    </w:p>
    <w:p w14:paraId="7FF7777D" w14:textId="2ED31C8F" w:rsidR="00524186" w:rsidRPr="00BD5D98" w:rsidRDefault="00524186" w:rsidP="00524186">
      <w:pPr>
        <w:pStyle w:val="Sraopastraipa"/>
        <w:tabs>
          <w:tab w:val="left" w:pos="284"/>
          <w:tab w:val="left" w:pos="851"/>
        </w:tabs>
        <w:spacing w:before="60" w:after="60" w:line="240" w:lineRule="auto"/>
        <w:ind w:firstLine="567"/>
        <w:jc w:val="both"/>
        <w:rPr>
          <w:sz w:val="22"/>
          <w:vertAlign w:val="subscript"/>
        </w:rPr>
      </w:pPr>
      <w:r w:rsidRPr="00BD5D98">
        <w:rPr>
          <w:sz w:val="22"/>
        </w:rPr>
        <w:t>T= P</w:t>
      </w:r>
      <w:r w:rsidRPr="00BD5D98">
        <w:rPr>
          <w:sz w:val="22"/>
          <w:vertAlign w:val="subscript"/>
        </w:rPr>
        <w:t xml:space="preserve">1 </w:t>
      </w:r>
      <w:r w:rsidRPr="00BD5D98">
        <w:rPr>
          <w:sz w:val="22"/>
        </w:rPr>
        <w:t>+ P</w:t>
      </w:r>
      <w:r w:rsidRPr="00BD5D98">
        <w:rPr>
          <w:sz w:val="22"/>
          <w:vertAlign w:val="subscript"/>
        </w:rPr>
        <w:t>2</w:t>
      </w:r>
      <w:r w:rsidR="001C1D54" w:rsidRPr="00BD5D98">
        <w:rPr>
          <w:sz w:val="22"/>
          <w:vertAlign w:val="subscript"/>
        </w:rPr>
        <w:t xml:space="preserve"> </w:t>
      </w:r>
      <w:r w:rsidR="001C1D54" w:rsidRPr="00BD5D98">
        <w:rPr>
          <w:sz w:val="22"/>
        </w:rPr>
        <w:t>+</w:t>
      </w:r>
      <w:r w:rsidRPr="00BD5D98">
        <w:rPr>
          <w:sz w:val="22"/>
          <w:vertAlign w:val="subscript"/>
        </w:rPr>
        <w:t xml:space="preserve"> </w:t>
      </w:r>
      <w:r w:rsidR="001C1D54" w:rsidRPr="00BD5D98">
        <w:rPr>
          <w:sz w:val="22"/>
        </w:rPr>
        <w:t>P</w:t>
      </w:r>
      <w:r w:rsidR="001C1D54" w:rsidRPr="00BD5D98">
        <w:rPr>
          <w:sz w:val="22"/>
          <w:vertAlign w:val="subscript"/>
        </w:rPr>
        <w:t>3</w:t>
      </w:r>
    </w:p>
    <w:p w14:paraId="53AFF005" w14:textId="77777777" w:rsidR="00524186" w:rsidRPr="00BD5D98" w:rsidRDefault="00524186" w:rsidP="00524186">
      <w:pPr>
        <w:pStyle w:val="Sraopastraipa"/>
        <w:tabs>
          <w:tab w:val="left" w:pos="284"/>
          <w:tab w:val="left" w:pos="851"/>
        </w:tabs>
        <w:spacing w:before="60" w:after="60" w:line="240" w:lineRule="auto"/>
        <w:ind w:firstLine="567"/>
        <w:jc w:val="both"/>
        <w:rPr>
          <w:sz w:val="22"/>
          <w:vertAlign w:val="subscript"/>
          <w:lang w:val="en-US"/>
        </w:rPr>
      </w:pPr>
    </w:p>
    <w:p w14:paraId="1F97C22A" w14:textId="08C92E7D" w:rsidR="00524186" w:rsidRPr="00BD5D98" w:rsidRDefault="00524186" w:rsidP="00524186">
      <w:pPr>
        <w:pStyle w:val="Sraopastraipa"/>
        <w:numPr>
          <w:ilvl w:val="0"/>
          <w:numId w:val="2"/>
        </w:numPr>
        <w:tabs>
          <w:tab w:val="left" w:pos="284"/>
          <w:tab w:val="left" w:pos="851"/>
        </w:tabs>
        <w:spacing w:before="60" w:after="60" w:line="240" w:lineRule="auto"/>
        <w:ind w:left="0" w:firstLine="567"/>
        <w:jc w:val="both"/>
        <w:rPr>
          <w:sz w:val="22"/>
        </w:rPr>
      </w:pPr>
      <w:r w:rsidRPr="00BD5D98">
        <w:rPr>
          <w:sz w:val="22"/>
        </w:rPr>
        <w:t>Kriterijaus pirmo parametro (P</w:t>
      </w:r>
      <w:r w:rsidRPr="00BD5D98">
        <w:rPr>
          <w:sz w:val="22"/>
          <w:vertAlign w:val="subscript"/>
        </w:rPr>
        <w:t>1</w:t>
      </w:r>
      <w:r w:rsidRPr="00BD5D98">
        <w:rPr>
          <w:sz w:val="22"/>
        </w:rPr>
        <w:t>) įvertinimas  apskaičiuojamas kriterijaus įvertinimą (</w:t>
      </w:r>
      <w:bookmarkStart w:id="2" w:name="_Hlk193456201"/>
      <w:proofErr w:type="spellStart"/>
      <w:r w:rsidRPr="00BD5D98">
        <w:rPr>
          <w:sz w:val="22"/>
        </w:rPr>
        <w:t>P</w:t>
      </w:r>
      <w:r w:rsidR="003945C1">
        <w:rPr>
          <w:sz w:val="22"/>
          <w:vertAlign w:val="subscript"/>
        </w:rPr>
        <w:t>e</w:t>
      </w:r>
      <w:bookmarkEnd w:id="2"/>
      <w:proofErr w:type="spellEnd"/>
      <w:r w:rsidRPr="00BD5D98">
        <w:rPr>
          <w:sz w:val="22"/>
        </w:rPr>
        <w:t>) padalinant iš maksimalios (didžiausios galimos) šio kriterijaus parametrų reikšmės (P</w:t>
      </w:r>
      <w:r w:rsidRPr="00BD5D98">
        <w:rPr>
          <w:sz w:val="22"/>
          <w:vertAlign w:val="subscript"/>
        </w:rPr>
        <w:t>max</w:t>
      </w:r>
      <w:r w:rsidRPr="00BD5D98">
        <w:rPr>
          <w:sz w:val="22"/>
        </w:rPr>
        <w:t>) bei padauginant iš vertinamo kriterijaus lyginamojo svorio ekonominio naudingumo įvertinime (Y</w:t>
      </w:r>
      <w:r w:rsidRPr="00BD5D98">
        <w:rPr>
          <w:sz w:val="22"/>
          <w:vertAlign w:val="subscript"/>
        </w:rPr>
        <w:t>1</w:t>
      </w:r>
      <w:r w:rsidRPr="00BD5D98">
        <w:rPr>
          <w:sz w:val="22"/>
        </w:rPr>
        <w:t>) pagal šią formulę:</w:t>
      </w:r>
    </w:p>
    <w:p w14:paraId="1C0090A3" w14:textId="77777777" w:rsidR="00524186" w:rsidRPr="00BD5D98" w:rsidRDefault="00524186" w:rsidP="00524186">
      <w:pPr>
        <w:pStyle w:val="Sraopastraipa"/>
        <w:tabs>
          <w:tab w:val="left" w:pos="284"/>
        </w:tabs>
        <w:spacing w:before="60" w:after="60" w:line="240" w:lineRule="auto"/>
        <w:jc w:val="both"/>
        <w:rPr>
          <w:sz w:val="22"/>
        </w:rPr>
      </w:pPr>
    </w:p>
    <w:p w14:paraId="5CB98CB6" w14:textId="77777777" w:rsidR="00524186" w:rsidRPr="00BD5D98" w:rsidRDefault="00000000" w:rsidP="00524186">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1</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1</m:t>
              </m:r>
            </m:sub>
          </m:sSub>
        </m:oMath>
      </m:oMathPara>
    </w:p>
    <w:p w14:paraId="5558179B" w14:textId="77777777" w:rsidR="00524186" w:rsidRPr="00BD5D98" w:rsidRDefault="00524186" w:rsidP="00524186">
      <w:pPr>
        <w:pStyle w:val="Sraopastraipa"/>
        <w:jc w:val="both"/>
        <w:rPr>
          <w:sz w:val="22"/>
        </w:rPr>
      </w:pPr>
    </w:p>
    <w:p w14:paraId="2F8E67F5" w14:textId="77777777"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 xml:space="preserve">1 </w:t>
      </w:r>
      <w:r w:rsidRPr="00BD5D98">
        <w:rPr>
          <w:sz w:val="22"/>
        </w:rPr>
        <w:t>–</w:t>
      </w:r>
      <w:r w:rsidRPr="00BD5D98">
        <w:rPr>
          <w:b/>
          <w:bCs/>
          <w:sz w:val="22"/>
          <w:vertAlign w:val="subscript"/>
        </w:rPr>
        <w:t xml:space="preserve"> </w:t>
      </w:r>
      <w:r w:rsidRPr="00BD5D98">
        <w:rPr>
          <w:sz w:val="22"/>
        </w:rPr>
        <w:t>konkretaus dalyvio pasiūlymo įvertinimas pagal nurodytą kriterijų (balais);</w:t>
      </w:r>
    </w:p>
    <w:p w14:paraId="0536E2E5" w14:textId="77777777" w:rsidR="00524186" w:rsidRPr="00BD5D98" w:rsidRDefault="00524186" w:rsidP="00524186">
      <w:pPr>
        <w:pStyle w:val="Sraopastraipa"/>
        <w:tabs>
          <w:tab w:val="left" w:pos="709"/>
        </w:tabs>
        <w:spacing w:after="0" w:line="240" w:lineRule="auto"/>
        <w:ind w:hanging="578"/>
        <w:jc w:val="both"/>
        <w:rPr>
          <w:sz w:val="22"/>
        </w:rPr>
      </w:pPr>
      <w:r w:rsidRPr="00BD5D98">
        <w:rPr>
          <w:sz w:val="22"/>
        </w:rPr>
        <w:t>P</w:t>
      </w:r>
      <w:r w:rsidR="00B06A69" w:rsidRPr="00BD5D98">
        <w:rPr>
          <w:sz w:val="22"/>
          <w:vertAlign w:val="subscript"/>
        </w:rPr>
        <w:t>e</w:t>
      </w:r>
      <w:r w:rsidRPr="00BD5D98">
        <w:rPr>
          <w:sz w:val="22"/>
          <w:vertAlign w:val="subscript"/>
        </w:rPr>
        <w:t xml:space="preserve">  </w:t>
      </w:r>
      <w:r w:rsidRPr="00BD5D98">
        <w:rPr>
          <w:sz w:val="22"/>
        </w:rPr>
        <w:t>– konkretaus dalyvio kriterijaus įvertinimas;</w:t>
      </w:r>
    </w:p>
    <w:p w14:paraId="25AB2A35" w14:textId="65CC607E"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max</w:t>
      </w:r>
      <w:r w:rsidRPr="00BD5D98">
        <w:rPr>
          <w:sz w:val="22"/>
        </w:rPr>
        <w:t xml:space="preserve">  - maksimali (didžiausia galima) parametro reikšmė –  </w:t>
      </w:r>
      <w:r w:rsidR="00092F42" w:rsidRPr="00BD5D98">
        <w:rPr>
          <w:sz w:val="22"/>
        </w:rPr>
        <w:t>5</w:t>
      </w:r>
      <w:r w:rsidRPr="00BD5D98">
        <w:rPr>
          <w:sz w:val="22"/>
        </w:rPr>
        <w:t xml:space="preserve"> balai;</w:t>
      </w:r>
    </w:p>
    <w:p w14:paraId="327F03E1" w14:textId="6A919399" w:rsidR="00524186" w:rsidRPr="00BD5D98" w:rsidRDefault="00A233ED" w:rsidP="00524186">
      <w:pPr>
        <w:pStyle w:val="Sraopastraipa"/>
        <w:tabs>
          <w:tab w:val="left" w:pos="714"/>
          <w:tab w:val="left" w:pos="851"/>
          <w:tab w:val="left" w:pos="1134"/>
        </w:tabs>
        <w:spacing w:after="0" w:line="240" w:lineRule="auto"/>
        <w:ind w:hanging="578"/>
        <w:jc w:val="both"/>
        <w:rPr>
          <w:sz w:val="22"/>
        </w:rPr>
      </w:pPr>
      <w:r w:rsidRPr="00BD5D98">
        <w:rPr>
          <w:sz w:val="22"/>
        </w:rPr>
        <w:t>Y</w:t>
      </w:r>
      <w:r>
        <w:rPr>
          <w:sz w:val="22"/>
          <w:vertAlign w:val="subscript"/>
        </w:rPr>
        <w:t>1</w:t>
      </w:r>
      <w:r w:rsidRPr="00BD5D98">
        <w:rPr>
          <w:sz w:val="22"/>
        </w:rPr>
        <w:t xml:space="preserve"> </w:t>
      </w:r>
      <w:r w:rsidR="00524186" w:rsidRPr="00BD5D98">
        <w:rPr>
          <w:sz w:val="22"/>
        </w:rPr>
        <w:t>– lyginamojo svorio ekonominio naudingumo įvertinime koeficientas.</w:t>
      </w:r>
    </w:p>
    <w:p w14:paraId="4DC4934C" w14:textId="77777777" w:rsidR="00524186" w:rsidRPr="00BD5D98" w:rsidRDefault="00524186" w:rsidP="00524186">
      <w:pPr>
        <w:pStyle w:val="Sraopastraipa"/>
        <w:tabs>
          <w:tab w:val="left" w:pos="1134"/>
          <w:tab w:val="left" w:pos="1276"/>
        </w:tabs>
        <w:rPr>
          <w:b/>
          <w:bCs/>
          <w:sz w:val="22"/>
          <w:vertAlign w:val="subscript"/>
        </w:rPr>
      </w:pPr>
    </w:p>
    <w:p w14:paraId="0953AC2B" w14:textId="1A061F3F" w:rsidR="00524186" w:rsidRPr="00BD5D98" w:rsidRDefault="00524186" w:rsidP="00524186">
      <w:pPr>
        <w:pStyle w:val="Sraopastraipa"/>
        <w:numPr>
          <w:ilvl w:val="0"/>
          <w:numId w:val="2"/>
        </w:numPr>
        <w:tabs>
          <w:tab w:val="left" w:pos="284"/>
          <w:tab w:val="left" w:pos="851"/>
        </w:tabs>
        <w:spacing w:before="60" w:after="60" w:line="240" w:lineRule="auto"/>
        <w:ind w:left="0" w:firstLine="567"/>
        <w:jc w:val="both"/>
        <w:rPr>
          <w:sz w:val="22"/>
        </w:rPr>
      </w:pPr>
      <w:r w:rsidRPr="00BD5D98">
        <w:rPr>
          <w:sz w:val="22"/>
        </w:rPr>
        <w:t xml:space="preserve">Kriterijaus </w:t>
      </w:r>
      <w:r w:rsidR="00B16264" w:rsidRPr="00BD5D98">
        <w:rPr>
          <w:sz w:val="22"/>
        </w:rPr>
        <w:t>antro</w:t>
      </w:r>
      <w:r w:rsidRPr="00BD5D98">
        <w:rPr>
          <w:sz w:val="22"/>
        </w:rPr>
        <w:t xml:space="preserve"> parametro (P</w:t>
      </w:r>
      <w:r w:rsidRPr="00BD5D98">
        <w:rPr>
          <w:sz w:val="22"/>
          <w:vertAlign w:val="subscript"/>
        </w:rPr>
        <w:t>2</w:t>
      </w:r>
      <w:r w:rsidRPr="00BD5D98">
        <w:rPr>
          <w:sz w:val="22"/>
        </w:rPr>
        <w:t>) įvertinimas  apskaičiuojamas kriterijaus įvertinimą (</w:t>
      </w:r>
      <w:proofErr w:type="spellStart"/>
      <w:r w:rsidR="00E45CCF" w:rsidRPr="00BD5D98">
        <w:rPr>
          <w:sz w:val="22"/>
        </w:rPr>
        <w:t>P</w:t>
      </w:r>
      <w:r w:rsidR="00E45CCF">
        <w:rPr>
          <w:sz w:val="22"/>
          <w:vertAlign w:val="subscript"/>
        </w:rPr>
        <w:t>e</w:t>
      </w:r>
      <w:proofErr w:type="spellEnd"/>
      <w:r w:rsidRPr="00BD5D98">
        <w:rPr>
          <w:sz w:val="22"/>
        </w:rPr>
        <w:t>) padalinant iš maksimalios (didžiausios galimos) šio kriterijaus parametrų reikšmės (P</w:t>
      </w:r>
      <w:r w:rsidRPr="00BD5D98">
        <w:rPr>
          <w:sz w:val="22"/>
          <w:vertAlign w:val="subscript"/>
        </w:rPr>
        <w:t>max</w:t>
      </w:r>
      <w:r w:rsidRPr="00BD5D98">
        <w:rPr>
          <w:sz w:val="22"/>
        </w:rPr>
        <w:t>) bei padauginant iš vertinamo kriterijaus lyginamojo svorio ekonominio naudingumo įvertinime (Y</w:t>
      </w:r>
      <w:r w:rsidRPr="00BD5D98">
        <w:rPr>
          <w:sz w:val="22"/>
          <w:vertAlign w:val="subscript"/>
        </w:rPr>
        <w:t>2</w:t>
      </w:r>
      <w:r w:rsidRPr="00BD5D98">
        <w:rPr>
          <w:sz w:val="22"/>
        </w:rPr>
        <w:t>) pagal šią formulę:</w:t>
      </w:r>
    </w:p>
    <w:p w14:paraId="6A00B420" w14:textId="77777777" w:rsidR="00524186" w:rsidRPr="00BD5D98" w:rsidRDefault="00524186" w:rsidP="00524186">
      <w:pPr>
        <w:pStyle w:val="Sraopastraipa"/>
        <w:tabs>
          <w:tab w:val="left" w:pos="284"/>
        </w:tabs>
        <w:spacing w:before="60" w:after="60" w:line="240" w:lineRule="auto"/>
        <w:jc w:val="both"/>
        <w:rPr>
          <w:sz w:val="22"/>
        </w:rPr>
      </w:pPr>
    </w:p>
    <w:p w14:paraId="380B2CE8" w14:textId="77777777" w:rsidR="00524186" w:rsidRPr="00BD5D98" w:rsidRDefault="00000000" w:rsidP="00524186">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2</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2</m:t>
              </m:r>
            </m:sub>
          </m:sSub>
        </m:oMath>
      </m:oMathPara>
    </w:p>
    <w:p w14:paraId="1FC68EBC" w14:textId="77777777" w:rsidR="00524186" w:rsidRPr="00BD5D98" w:rsidRDefault="00524186" w:rsidP="00524186">
      <w:pPr>
        <w:pStyle w:val="Sraopastraipa"/>
        <w:jc w:val="both"/>
        <w:rPr>
          <w:sz w:val="22"/>
        </w:rPr>
      </w:pPr>
    </w:p>
    <w:p w14:paraId="1F5E7C98" w14:textId="77777777"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 xml:space="preserve">2 </w:t>
      </w:r>
      <w:r w:rsidRPr="00BD5D98">
        <w:rPr>
          <w:sz w:val="22"/>
        </w:rPr>
        <w:t>–</w:t>
      </w:r>
      <w:r w:rsidRPr="00BD5D98">
        <w:rPr>
          <w:b/>
          <w:bCs/>
          <w:sz w:val="22"/>
          <w:vertAlign w:val="subscript"/>
        </w:rPr>
        <w:t xml:space="preserve"> </w:t>
      </w:r>
      <w:r w:rsidRPr="00BD5D98">
        <w:rPr>
          <w:sz w:val="22"/>
        </w:rPr>
        <w:t>konkretaus dalyvio pasiūlymo įvertinimas pagal nurodytą kriterijų (balais);</w:t>
      </w:r>
    </w:p>
    <w:p w14:paraId="06DE92D6" w14:textId="77777777" w:rsidR="00524186" w:rsidRPr="00BD5D98" w:rsidRDefault="00524186" w:rsidP="00524186">
      <w:pPr>
        <w:pStyle w:val="Sraopastraipa"/>
        <w:tabs>
          <w:tab w:val="left" w:pos="709"/>
        </w:tabs>
        <w:spacing w:after="0" w:line="240" w:lineRule="auto"/>
        <w:ind w:hanging="578"/>
        <w:jc w:val="both"/>
        <w:rPr>
          <w:sz w:val="22"/>
        </w:rPr>
      </w:pPr>
      <w:r w:rsidRPr="00BD5D98">
        <w:rPr>
          <w:sz w:val="22"/>
        </w:rPr>
        <w:t>P</w:t>
      </w:r>
      <w:r w:rsidR="00BD32AF" w:rsidRPr="00BD5D98">
        <w:rPr>
          <w:sz w:val="22"/>
          <w:vertAlign w:val="subscript"/>
        </w:rPr>
        <w:t>e</w:t>
      </w:r>
      <w:r w:rsidRPr="00BD5D98">
        <w:rPr>
          <w:sz w:val="22"/>
          <w:vertAlign w:val="subscript"/>
        </w:rPr>
        <w:t xml:space="preserve">  </w:t>
      </w:r>
      <w:r w:rsidRPr="00BD5D98">
        <w:rPr>
          <w:sz w:val="22"/>
        </w:rPr>
        <w:t>– konkretaus dalyvio kriterijaus įvertinimas;</w:t>
      </w:r>
    </w:p>
    <w:p w14:paraId="23B3D763" w14:textId="2A9E44BE"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max</w:t>
      </w:r>
      <w:r w:rsidRPr="00BD5D98">
        <w:rPr>
          <w:sz w:val="22"/>
        </w:rPr>
        <w:t xml:space="preserve">  - maksimali (didžiausia galima) parametro reikšmė –  </w:t>
      </w:r>
      <w:r w:rsidR="00092F42" w:rsidRPr="00BD5D98">
        <w:rPr>
          <w:sz w:val="22"/>
        </w:rPr>
        <w:t>5</w:t>
      </w:r>
      <w:r w:rsidRPr="00BD5D98">
        <w:rPr>
          <w:sz w:val="22"/>
        </w:rPr>
        <w:t xml:space="preserve"> balai;</w:t>
      </w:r>
    </w:p>
    <w:p w14:paraId="455ABAEB" w14:textId="77777777" w:rsidR="00524186" w:rsidRPr="00BD5D98" w:rsidRDefault="00524186" w:rsidP="00524186">
      <w:pPr>
        <w:pStyle w:val="Sraopastraipa"/>
        <w:tabs>
          <w:tab w:val="left" w:pos="1134"/>
          <w:tab w:val="left" w:pos="1276"/>
        </w:tabs>
        <w:ind w:left="284" w:hanging="142"/>
        <w:rPr>
          <w:sz w:val="22"/>
        </w:rPr>
      </w:pPr>
      <w:r w:rsidRPr="00BD5D98">
        <w:rPr>
          <w:sz w:val="22"/>
        </w:rPr>
        <w:t>Y</w:t>
      </w:r>
      <w:r w:rsidRPr="00BD5D98">
        <w:rPr>
          <w:sz w:val="22"/>
          <w:vertAlign w:val="subscript"/>
        </w:rPr>
        <w:t>2</w:t>
      </w:r>
      <w:r w:rsidR="0046343B" w:rsidRPr="00BD5D98">
        <w:rPr>
          <w:sz w:val="22"/>
          <w:vertAlign w:val="subscript"/>
        </w:rPr>
        <w:t xml:space="preserve"> </w:t>
      </w:r>
      <w:r w:rsidRPr="00BD5D98">
        <w:rPr>
          <w:sz w:val="22"/>
        </w:rPr>
        <w:t>– lyginamojo svorio ekonominio naudingumo įvertinime koeficientas</w:t>
      </w:r>
    </w:p>
    <w:p w14:paraId="44C1ADED" w14:textId="77777777" w:rsidR="00B16264" w:rsidRPr="00BD5D98" w:rsidRDefault="00B16264" w:rsidP="00524186">
      <w:pPr>
        <w:pStyle w:val="Sraopastraipa"/>
        <w:tabs>
          <w:tab w:val="left" w:pos="1134"/>
          <w:tab w:val="left" w:pos="1276"/>
        </w:tabs>
        <w:ind w:left="284" w:hanging="142"/>
        <w:rPr>
          <w:b/>
          <w:bCs/>
          <w:sz w:val="22"/>
          <w:vertAlign w:val="subscript"/>
        </w:rPr>
      </w:pPr>
    </w:p>
    <w:p w14:paraId="553A2DCB" w14:textId="689DE9B8" w:rsidR="00B16264" w:rsidRPr="00BD5D98" w:rsidRDefault="00B16264" w:rsidP="0046343B">
      <w:pPr>
        <w:pStyle w:val="Sraopastraipa"/>
        <w:numPr>
          <w:ilvl w:val="0"/>
          <w:numId w:val="2"/>
        </w:numPr>
        <w:tabs>
          <w:tab w:val="left" w:pos="284"/>
          <w:tab w:val="left" w:pos="851"/>
        </w:tabs>
        <w:spacing w:before="60" w:after="60" w:line="240" w:lineRule="auto"/>
        <w:ind w:left="0" w:firstLine="567"/>
        <w:jc w:val="both"/>
        <w:rPr>
          <w:sz w:val="22"/>
        </w:rPr>
      </w:pPr>
      <w:r w:rsidRPr="00BD5D98">
        <w:rPr>
          <w:sz w:val="22"/>
        </w:rPr>
        <w:t>Kriterijaus trečio parametro (P</w:t>
      </w:r>
      <w:r w:rsidRPr="00BD5D98">
        <w:rPr>
          <w:sz w:val="22"/>
          <w:vertAlign w:val="subscript"/>
        </w:rPr>
        <w:t>3</w:t>
      </w:r>
      <w:r w:rsidRPr="00BD5D98">
        <w:rPr>
          <w:sz w:val="22"/>
        </w:rPr>
        <w:t>) įvertinimas  apskaičiuojamas kriterijaus įvertinimą (</w:t>
      </w:r>
      <w:proofErr w:type="spellStart"/>
      <w:r w:rsidR="00E45CCF" w:rsidRPr="00BD5D98">
        <w:rPr>
          <w:sz w:val="22"/>
        </w:rPr>
        <w:t>P</w:t>
      </w:r>
      <w:r w:rsidR="00E45CCF">
        <w:rPr>
          <w:sz w:val="22"/>
          <w:vertAlign w:val="subscript"/>
        </w:rPr>
        <w:t>e</w:t>
      </w:r>
      <w:proofErr w:type="spellEnd"/>
      <w:r w:rsidRPr="00BD5D98">
        <w:rPr>
          <w:sz w:val="22"/>
        </w:rPr>
        <w:t>) padalinant iš maksimalios (didžiausios galimos) šio kriterijaus parametrų reikšmės (P</w:t>
      </w:r>
      <w:r w:rsidRPr="00BD5D98">
        <w:rPr>
          <w:sz w:val="22"/>
          <w:vertAlign w:val="subscript"/>
        </w:rPr>
        <w:t>max</w:t>
      </w:r>
      <w:r w:rsidRPr="00BD5D98">
        <w:rPr>
          <w:sz w:val="22"/>
        </w:rPr>
        <w:t>) bei padauginant iš vertinamo kriterijaus lyginamojo svorio ekonominio naudingumo įvertinime (Y</w:t>
      </w:r>
      <w:r w:rsidR="0046343B" w:rsidRPr="00BD5D98">
        <w:rPr>
          <w:sz w:val="22"/>
          <w:vertAlign w:val="subscript"/>
        </w:rPr>
        <w:t>3</w:t>
      </w:r>
      <w:r w:rsidRPr="00BD5D98">
        <w:rPr>
          <w:sz w:val="22"/>
        </w:rPr>
        <w:t>) pagal šią formulę:</w:t>
      </w:r>
    </w:p>
    <w:p w14:paraId="33FBB6A3" w14:textId="77777777" w:rsidR="00B16264" w:rsidRPr="00BD5D98" w:rsidRDefault="00B16264" w:rsidP="00B16264">
      <w:pPr>
        <w:pStyle w:val="Sraopastraipa"/>
        <w:tabs>
          <w:tab w:val="left" w:pos="284"/>
        </w:tabs>
        <w:spacing w:before="60" w:after="60" w:line="240" w:lineRule="auto"/>
        <w:jc w:val="both"/>
        <w:rPr>
          <w:sz w:val="22"/>
        </w:rPr>
      </w:pPr>
    </w:p>
    <w:p w14:paraId="5A9A68A6" w14:textId="77777777" w:rsidR="00B16264" w:rsidRPr="00BD5D98" w:rsidRDefault="00000000" w:rsidP="00B16264">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3</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3</m:t>
              </m:r>
            </m:sub>
          </m:sSub>
        </m:oMath>
      </m:oMathPara>
    </w:p>
    <w:p w14:paraId="70AD958C" w14:textId="77777777" w:rsidR="00B16264" w:rsidRPr="00BD5D98" w:rsidRDefault="00B16264" w:rsidP="00B16264">
      <w:pPr>
        <w:pStyle w:val="Sraopastraipa"/>
        <w:jc w:val="both"/>
        <w:rPr>
          <w:sz w:val="22"/>
        </w:rPr>
      </w:pPr>
    </w:p>
    <w:p w14:paraId="4E4F159E" w14:textId="77777777" w:rsidR="00B16264" w:rsidRPr="00BD5D98" w:rsidRDefault="00B16264" w:rsidP="00B16264">
      <w:pPr>
        <w:pStyle w:val="Sraopastraipa"/>
        <w:spacing w:after="0" w:line="240" w:lineRule="auto"/>
        <w:ind w:hanging="578"/>
        <w:jc w:val="both"/>
        <w:rPr>
          <w:sz w:val="22"/>
        </w:rPr>
      </w:pPr>
      <w:r w:rsidRPr="00BD5D98">
        <w:rPr>
          <w:sz w:val="22"/>
        </w:rPr>
        <w:t>P</w:t>
      </w:r>
      <w:r w:rsidR="0046343B" w:rsidRPr="00BD5D98">
        <w:rPr>
          <w:sz w:val="22"/>
          <w:vertAlign w:val="subscript"/>
        </w:rPr>
        <w:t>3</w:t>
      </w:r>
      <w:r w:rsidRPr="00BD5D98">
        <w:rPr>
          <w:sz w:val="22"/>
          <w:vertAlign w:val="subscript"/>
        </w:rPr>
        <w:t xml:space="preserve"> </w:t>
      </w:r>
      <w:r w:rsidRPr="00BD5D98">
        <w:rPr>
          <w:sz w:val="22"/>
        </w:rPr>
        <w:t>–</w:t>
      </w:r>
      <w:r w:rsidRPr="00BD5D98">
        <w:rPr>
          <w:b/>
          <w:bCs/>
          <w:sz w:val="22"/>
          <w:vertAlign w:val="subscript"/>
        </w:rPr>
        <w:t xml:space="preserve"> </w:t>
      </w:r>
      <w:r w:rsidRPr="00BD5D98">
        <w:rPr>
          <w:sz w:val="22"/>
        </w:rPr>
        <w:t>konkretaus dalyvio pasiūlymo įvertinimas pagal nurodytą kriterijų (balais);</w:t>
      </w:r>
    </w:p>
    <w:p w14:paraId="4AFD2EAE" w14:textId="77777777" w:rsidR="00B16264" w:rsidRPr="00BD5D98" w:rsidRDefault="00B16264" w:rsidP="00B16264">
      <w:pPr>
        <w:pStyle w:val="Sraopastraipa"/>
        <w:tabs>
          <w:tab w:val="left" w:pos="709"/>
        </w:tabs>
        <w:spacing w:after="0" w:line="240" w:lineRule="auto"/>
        <w:ind w:hanging="578"/>
        <w:jc w:val="both"/>
        <w:rPr>
          <w:sz w:val="22"/>
        </w:rPr>
      </w:pPr>
      <w:r w:rsidRPr="00BD5D98">
        <w:rPr>
          <w:sz w:val="22"/>
        </w:rPr>
        <w:t>P</w:t>
      </w:r>
      <w:r w:rsidR="00B06A69" w:rsidRPr="00BD5D98">
        <w:rPr>
          <w:sz w:val="22"/>
          <w:vertAlign w:val="subscript"/>
        </w:rPr>
        <w:t>e</w:t>
      </w:r>
      <w:r w:rsidRPr="00BD5D98">
        <w:rPr>
          <w:sz w:val="22"/>
          <w:vertAlign w:val="subscript"/>
        </w:rPr>
        <w:t xml:space="preserve">  </w:t>
      </w:r>
      <w:r w:rsidRPr="00BD5D98">
        <w:rPr>
          <w:sz w:val="22"/>
        </w:rPr>
        <w:t>– konkretaus dalyvio kriterijaus įvertinimas;</w:t>
      </w:r>
    </w:p>
    <w:p w14:paraId="6DF4B2B5" w14:textId="02B5358C" w:rsidR="00B16264" w:rsidRPr="00BD5D98" w:rsidRDefault="00B16264" w:rsidP="00B16264">
      <w:pPr>
        <w:pStyle w:val="Sraopastraipa"/>
        <w:spacing w:after="0" w:line="240" w:lineRule="auto"/>
        <w:ind w:hanging="578"/>
        <w:jc w:val="both"/>
        <w:rPr>
          <w:sz w:val="22"/>
        </w:rPr>
      </w:pPr>
      <w:r w:rsidRPr="00BD5D98">
        <w:rPr>
          <w:sz w:val="22"/>
        </w:rPr>
        <w:t>P</w:t>
      </w:r>
      <w:r w:rsidRPr="00BD5D98">
        <w:rPr>
          <w:sz w:val="22"/>
          <w:vertAlign w:val="subscript"/>
        </w:rPr>
        <w:t>max</w:t>
      </w:r>
      <w:r w:rsidRPr="00BD5D98">
        <w:rPr>
          <w:sz w:val="22"/>
        </w:rPr>
        <w:t xml:space="preserve">  - maksimali (didžiausia galima) parametro reikšmė –  </w:t>
      </w:r>
      <w:r w:rsidR="00092F42" w:rsidRPr="00BD5D98">
        <w:rPr>
          <w:sz w:val="22"/>
        </w:rPr>
        <w:t>5</w:t>
      </w:r>
      <w:r w:rsidRPr="00BD5D98">
        <w:rPr>
          <w:sz w:val="22"/>
        </w:rPr>
        <w:t xml:space="preserve"> balai;</w:t>
      </w:r>
    </w:p>
    <w:p w14:paraId="5F78C05D" w14:textId="77777777" w:rsidR="00B16264" w:rsidRPr="00BD5D98" w:rsidRDefault="00B16264" w:rsidP="00B16264">
      <w:pPr>
        <w:pStyle w:val="Sraopastraipa"/>
        <w:tabs>
          <w:tab w:val="left" w:pos="1134"/>
          <w:tab w:val="left" w:pos="1276"/>
        </w:tabs>
        <w:ind w:left="284" w:hanging="142"/>
        <w:rPr>
          <w:sz w:val="22"/>
        </w:rPr>
      </w:pPr>
      <w:r w:rsidRPr="00BD5D98">
        <w:rPr>
          <w:sz w:val="22"/>
        </w:rPr>
        <w:t>Y</w:t>
      </w:r>
      <w:r w:rsidR="0046343B" w:rsidRPr="00BD5D98">
        <w:rPr>
          <w:sz w:val="22"/>
          <w:vertAlign w:val="subscript"/>
        </w:rPr>
        <w:t xml:space="preserve">3 </w:t>
      </w:r>
      <w:r w:rsidRPr="00BD5D98">
        <w:rPr>
          <w:sz w:val="22"/>
        </w:rPr>
        <w:t>– lyginamojo svorio ekonominio naudingumo įvertinime koeficientas</w:t>
      </w:r>
    </w:p>
    <w:p w14:paraId="36789E4E" w14:textId="77777777" w:rsidR="0046343B" w:rsidRPr="00BD5D98" w:rsidRDefault="0046343B" w:rsidP="00B16264">
      <w:pPr>
        <w:pStyle w:val="Sraopastraipa"/>
        <w:tabs>
          <w:tab w:val="left" w:pos="1134"/>
          <w:tab w:val="left" w:pos="1276"/>
        </w:tabs>
        <w:ind w:left="284" w:hanging="142"/>
        <w:rPr>
          <w:b/>
          <w:bCs/>
          <w:sz w:val="22"/>
          <w:vertAlign w:val="subscript"/>
        </w:rPr>
      </w:pPr>
    </w:p>
    <w:p w14:paraId="4388FB04" w14:textId="77777777" w:rsidR="0046343B" w:rsidRPr="00BD5D98" w:rsidRDefault="0046343B" w:rsidP="0046343B">
      <w:pPr>
        <w:pStyle w:val="Sraopastraipa"/>
        <w:tabs>
          <w:tab w:val="left" w:pos="1134"/>
          <w:tab w:val="left" w:pos="1276"/>
        </w:tabs>
        <w:ind w:left="284" w:hanging="142"/>
        <w:rPr>
          <w:b/>
          <w:bCs/>
          <w:sz w:val="22"/>
          <w:vertAlign w:val="subscript"/>
        </w:rPr>
      </w:pPr>
    </w:p>
    <w:p w14:paraId="79129327" w14:textId="77777777" w:rsidR="00524186" w:rsidRPr="00BD5D98" w:rsidRDefault="00524186" w:rsidP="0046343B">
      <w:pPr>
        <w:pStyle w:val="Sraopastraipa"/>
        <w:numPr>
          <w:ilvl w:val="0"/>
          <w:numId w:val="2"/>
        </w:numPr>
        <w:tabs>
          <w:tab w:val="left" w:pos="714"/>
          <w:tab w:val="left" w:pos="851"/>
          <w:tab w:val="left" w:pos="1134"/>
        </w:tabs>
        <w:spacing w:after="0" w:line="240" w:lineRule="auto"/>
        <w:ind w:left="0" w:firstLine="567"/>
        <w:jc w:val="both"/>
        <w:rPr>
          <w:sz w:val="22"/>
        </w:rPr>
      </w:pPr>
      <w:r w:rsidRPr="00BD5D98">
        <w:rPr>
          <w:rFonts w:eastAsia="Calibri"/>
          <w:sz w:val="22"/>
        </w:rPr>
        <w:t xml:space="preserve">Visi skaičiavimai atliekami, apvalinant iki dviejų skaičių po kabelio. Jeigu Pirkime tiekėjai surenka vienodą ekonominio naudingumo balą – Pasiūlymų eilėje pirmesnis nurodomas tas </w:t>
      </w:r>
      <w:r w:rsidR="00012EA9" w:rsidRPr="00BD5D98">
        <w:rPr>
          <w:bCs/>
          <w:sz w:val="22"/>
        </w:rPr>
        <w:t>paslaugų teikėjas</w:t>
      </w:r>
      <w:r w:rsidRPr="00BD5D98">
        <w:rPr>
          <w:rFonts w:eastAsia="Calibri"/>
          <w:sz w:val="22"/>
        </w:rPr>
        <w:t>, kuris anksčiau pateikė savo pasiūlymą.</w:t>
      </w:r>
    </w:p>
    <w:p w14:paraId="58A4430A" w14:textId="77777777" w:rsidR="00524186" w:rsidRPr="00BD5D98" w:rsidRDefault="00524186" w:rsidP="00524186">
      <w:pPr>
        <w:tabs>
          <w:tab w:val="left" w:pos="714"/>
          <w:tab w:val="left" w:pos="851"/>
          <w:tab w:val="left" w:pos="1134"/>
        </w:tabs>
        <w:spacing w:after="0" w:line="256" w:lineRule="auto"/>
        <w:jc w:val="both"/>
        <w:rPr>
          <w:rFonts w:ascii="Times New Roman" w:eastAsia="Calibri" w:hAnsi="Times New Roman" w:cs="Times New Roman"/>
        </w:rPr>
      </w:pPr>
    </w:p>
    <w:p w14:paraId="30ACCAD9" w14:textId="77777777" w:rsidR="00524186" w:rsidRPr="00BD5D98" w:rsidRDefault="00524186" w:rsidP="0046343B">
      <w:pPr>
        <w:pStyle w:val="Sraopastraipa"/>
        <w:numPr>
          <w:ilvl w:val="0"/>
          <w:numId w:val="2"/>
        </w:numPr>
        <w:tabs>
          <w:tab w:val="left" w:pos="993"/>
        </w:tabs>
        <w:spacing w:after="0"/>
        <w:ind w:hanging="77"/>
        <w:rPr>
          <w:sz w:val="22"/>
        </w:rPr>
      </w:pPr>
      <w:r w:rsidRPr="00BD5D98">
        <w:rPr>
          <w:b/>
          <w:bCs/>
          <w:sz w:val="22"/>
        </w:rPr>
        <w:lastRenderedPageBreak/>
        <w:t>Kokybės kriterijaus (T) parametrai ir aprašymas:</w:t>
      </w:r>
    </w:p>
    <w:p w14:paraId="6FEEB61B" w14:textId="77777777" w:rsidR="0046343B" w:rsidRPr="00BD5D98" w:rsidRDefault="0046343B"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 xml:space="preserve"> </w:t>
      </w:r>
      <w:r w:rsidR="00524186" w:rsidRPr="00BD5D98">
        <w:rPr>
          <w:sz w:val="22"/>
        </w:rPr>
        <w:t xml:space="preserve">Vertinami </w:t>
      </w:r>
      <w:r w:rsidR="00B16264" w:rsidRPr="00BD5D98">
        <w:rPr>
          <w:sz w:val="22"/>
        </w:rPr>
        <w:t>ekspertai</w:t>
      </w:r>
      <w:r w:rsidR="00524186" w:rsidRPr="00BD5D98">
        <w:rPr>
          <w:sz w:val="22"/>
        </w:rPr>
        <w:t xml:space="preserve"> turi būti tie patys, kurie nurodomi grindžiant </w:t>
      </w:r>
      <w:r w:rsidR="00012EA9" w:rsidRPr="00BD5D98">
        <w:rPr>
          <w:bCs/>
          <w:sz w:val="22"/>
        </w:rPr>
        <w:t>paslaugų teikėjo</w:t>
      </w:r>
      <w:r w:rsidR="00524186" w:rsidRPr="00BD5D98">
        <w:rPr>
          <w:sz w:val="22"/>
        </w:rPr>
        <w:t xml:space="preserve"> atitiktį minimaliems kvalifikacijos reikalavimams, ir kurie tiesiogiai teiks paslaugas Perkančiajai organizacijai. </w:t>
      </w:r>
      <w:r w:rsidR="00524186" w:rsidRPr="00BD5D98">
        <w:rPr>
          <w:b/>
          <w:bCs/>
          <w:sz w:val="22"/>
        </w:rPr>
        <w:t xml:space="preserve">Už sutarčių vykdymo laikotarpius, kuriais grindžiama </w:t>
      </w:r>
      <w:r w:rsidR="00012EA9" w:rsidRPr="00BD5D98">
        <w:rPr>
          <w:b/>
          <w:bCs/>
          <w:sz w:val="22"/>
        </w:rPr>
        <w:t>paslaugų teikėjo</w:t>
      </w:r>
      <w:r w:rsidR="00524186" w:rsidRPr="00BD5D98">
        <w:rPr>
          <w:b/>
          <w:bCs/>
          <w:sz w:val="22"/>
        </w:rPr>
        <w:t xml:space="preserve"> atitiktis kvalifikacijos reikalavimui (pvz. turėti 6 mėn. patirtį tam tikroje srityje tam tikroje rolėje), papildomi balai nebus suteikiami.</w:t>
      </w:r>
    </w:p>
    <w:p w14:paraId="33CD0A64" w14:textId="77777777" w:rsidR="0046343B" w:rsidRPr="00BD5D98" w:rsidRDefault="00524186"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 xml:space="preserve">Jeigu Pirkimo metu, bus teikiami keli atitinkamų rolių (pozicijų) </w:t>
      </w:r>
      <w:r w:rsidR="0092703F" w:rsidRPr="00BD5D98">
        <w:rPr>
          <w:sz w:val="22"/>
        </w:rPr>
        <w:t>ekspertai</w:t>
      </w:r>
      <w:r w:rsidRPr="00BD5D98">
        <w:rPr>
          <w:sz w:val="22"/>
        </w:rPr>
        <w:t xml:space="preserve"> – </w:t>
      </w:r>
      <w:r w:rsidR="00012EA9" w:rsidRPr="00BD5D98">
        <w:rPr>
          <w:bCs/>
          <w:sz w:val="22"/>
        </w:rPr>
        <w:t>paslaugų teikėjas</w:t>
      </w:r>
      <w:r w:rsidRPr="00BD5D98">
        <w:rPr>
          <w:sz w:val="22"/>
        </w:rPr>
        <w:t xml:space="preserve"> pasiūlyme turi nurodyti, kurio </w:t>
      </w:r>
      <w:r w:rsidR="0092703F" w:rsidRPr="00BD5D98">
        <w:rPr>
          <w:sz w:val="22"/>
        </w:rPr>
        <w:t>eksperto</w:t>
      </w:r>
      <w:r w:rsidRPr="00BD5D98">
        <w:rPr>
          <w:sz w:val="22"/>
        </w:rPr>
        <w:t xml:space="preserve"> patirtis turi būti vertinama (t. y. </w:t>
      </w:r>
      <w:r w:rsidRPr="00BD5D98">
        <w:rPr>
          <w:b/>
          <w:sz w:val="22"/>
        </w:rPr>
        <w:t>Perkančioji organizacija vertins ir ekonominio naudingumo balus suteiks tik vieno eksperto patirtį atitinkamoje rolėje</w:t>
      </w:r>
      <w:r w:rsidRPr="00BD5D98">
        <w:rPr>
          <w:sz w:val="22"/>
        </w:rPr>
        <w:t>).</w:t>
      </w:r>
    </w:p>
    <w:p w14:paraId="5C147D69" w14:textId="6745F02F" w:rsidR="0046343B" w:rsidRPr="00BD5D98" w:rsidRDefault="0092703F"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Ekspertų</w:t>
      </w:r>
      <w:r w:rsidR="00524186" w:rsidRPr="00BD5D98">
        <w:rPr>
          <w:sz w:val="22"/>
        </w:rPr>
        <w:t xml:space="preserve"> patirtis sutarčių vykdyme skaičiuojama tik ta, kai patirtis sutartyse yra įgyta</w:t>
      </w:r>
      <w:r w:rsidRPr="00BD5D98">
        <w:rPr>
          <w:sz w:val="22"/>
        </w:rPr>
        <w:t xml:space="preserve"> ne anksčiau kaip 5 </w:t>
      </w:r>
      <w:r w:rsidR="00524186" w:rsidRPr="00BD5D98">
        <w:rPr>
          <w:sz w:val="22"/>
        </w:rPr>
        <w:t xml:space="preserve">metus iki </w:t>
      </w:r>
      <w:r w:rsidR="00012EA9" w:rsidRPr="00BD5D98">
        <w:rPr>
          <w:bCs/>
          <w:sz w:val="22"/>
        </w:rPr>
        <w:t>paslaugų teikėjų</w:t>
      </w:r>
      <w:r w:rsidR="00524186" w:rsidRPr="00BD5D98">
        <w:rPr>
          <w:sz w:val="22"/>
        </w:rPr>
        <w:t xml:space="preserve"> pasiūlymų pateikimo termino pabaigos, t. y., jeigu pasiūly</w:t>
      </w:r>
      <w:r w:rsidR="00012EA9" w:rsidRPr="00BD5D98">
        <w:rPr>
          <w:sz w:val="22"/>
        </w:rPr>
        <w:t>mo pateikimo terminas pvz.</w:t>
      </w:r>
      <w:r w:rsidR="00524186" w:rsidRPr="00BD5D98">
        <w:rPr>
          <w:sz w:val="22"/>
        </w:rPr>
        <w:t xml:space="preserve"> numatytas 202</w:t>
      </w:r>
      <w:r w:rsidR="00443AC8">
        <w:rPr>
          <w:sz w:val="22"/>
        </w:rPr>
        <w:t>5</w:t>
      </w:r>
      <w:r w:rsidRPr="00BD5D98">
        <w:rPr>
          <w:sz w:val="22"/>
        </w:rPr>
        <w:t>-0</w:t>
      </w:r>
      <w:r w:rsidR="001B48C0">
        <w:rPr>
          <w:sz w:val="22"/>
        </w:rPr>
        <w:t>4</w:t>
      </w:r>
      <w:r w:rsidR="00524186" w:rsidRPr="00BD5D98">
        <w:rPr>
          <w:sz w:val="22"/>
        </w:rPr>
        <w:t xml:space="preserve">-02, tai įgyta </w:t>
      </w:r>
      <w:r w:rsidR="00B16264" w:rsidRPr="00BD5D98">
        <w:rPr>
          <w:sz w:val="22"/>
        </w:rPr>
        <w:t>eksperto</w:t>
      </w:r>
      <w:r w:rsidR="00524186" w:rsidRPr="00BD5D98">
        <w:rPr>
          <w:sz w:val="22"/>
        </w:rPr>
        <w:t xml:space="preserve"> patirtis tam tikroje rolėje vykdytose sutartyse bus ve</w:t>
      </w:r>
      <w:r w:rsidRPr="00BD5D98">
        <w:rPr>
          <w:sz w:val="22"/>
        </w:rPr>
        <w:t>rtinama laikotarpyje nuo 20</w:t>
      </w:r>
      <w:r w:rsidR="001B48C0">
        <w:rPr>
          <w:sz w:val="22"/>
        </w:rPr>
        <w:t>20</w:t>
      </w:r>
      <w:r w:rsidRPr="00BD5D98">
        <w:rPr>
          <w:sz w:val="22"/>
        </w:rPr>
        <w:t>-0</w:t>
      </w:r>
      <w:r w:rsidR="001B48C0">
        <w:rPr>
          <w:sz w:val="22"/>
        </w:rPr>
        <w:t>4</w:t>
      </w:r>
      <w:r w:rsidRPr="00BD5D98">
        <w:rPr>
          <w:sz w:val="22"/>
        </w:rPr>
        <w:t>-02 imtinai iki 202</w:t>
      </w:r>
      <w:r w:rsidR="00A41518">
        <w:rPr>
          <w:sz w:val="22"/>
        </w:rPr>
        <w:t>5</w:t>
      </w:r>
      <w:r w:rsidRPr="00BD5D98">
        <w:rPr>
          <w:sz w:val="22"/>
        </w:rPr>
        <w:t>-0</w:t>
      </w:r>
      <w:r w:rsidR="00A41518">
        <w:rPr>
          <w:sz w:val="22"/>
        </w:rPr>
        <w:t>4</w:t>
      </w:r>
      <w:r w:rsidR="00524186" w:rsidRPr="00BD5D98">
        <w:rPr>
          <w:sz w:val="22"/>
        </w:rPr>
        <w:t xml:space="preserve">-02 imtinai. </w:t>
      </w:r>
    </w:p>
    <w:p w14:paraId="191C123E" w14:textId="77777777" w:rsidR="00524186" w:rsidRPr="00BD5D98" w:rsidRDefault="0092703F"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Eksperto</w:t>
      </w:r>
      <w:r w:rsidR="00524186" w:rsidRPr="00BD5D98">
        <w:rPr>
          <w:sz w:val="22"/>
        </w:rPr>
        <w:t xml:space="preserve"> dalyvavimo sutarčių vykdyme bendra patirtis skaičiuojama mėnesių tikslumu. Perkančioji organizacija nustato, kad </w:t>
      </w:r>
      <w:r w:rsidR="00DB6A0C" w:rsidRPr="00BD5D98">
        <w:rPr>
          <w:sz w:val="22"/>
        </w:rPr>
        <w:t>eksperto</w:t>
      </w:r>
      <w:r w:rsidR="00524186" w:rsidRPr="00BD5D98">
        <w:rPr>
          <w:sz w:val="22"/>
        </w:rPr>
        <w:t xml:space="preserve"> patirtis skaičiuojama taip: apskaičiuojama bendra </w:t>
      </w:r>
      <w:r w:rsidRPr="00BD5D98">
        <w:rPr>
          <w:sz w:val="22"/>
        </w:rPr>
        <w:t>eksperto</w:t>
      </w:r>
      <w:r w:rsidR="00524186" w:rsidRPr="00BD5D98">
        <w:rPr>
          <w:sz w:val="22"/>
        </w:rPr>
        <w:t xml:space="preserve"> patirt</w:t>
      </w:r>
      <w:r w:rsidRPr="00BD5D98">
        <w:rPr>
          <w:sz w:val="22"/>
        </w:rPr>
        <w:t>is per paskutinius 5</w:t>
      </w:r>
      <w:r w:rsidR="00524186" w:rsidRPr="00BD5D98">
        <w:rPr>
          <w:sz w:val="22"/>
        </w:rPr>
        <w:t xml:space="preserve"> metus iki </w:t>
      </w:r>
      <w:r w:rsidR="00012EA9" w:rsidRPr="00BD5D98">
        <w:rPr>
          <w:bCs/>
          <w:sz w:val="22"/>
        </w:rPr>
        <w:t>paslaugų teikėjų</w:t>
      </w:r>
      <w:r w:rsidR="00524186" w:rsidRPr="00BD5D98">
        <w:rPr>
          <w:sz w:val="22"/>
        </w:rPr>
        <w:t xml:space="preserve"> pasiūlymų pateikimo termino pabaigos, ir jei </w:t>
      </w:r>
      <w:r w:rsidRPr="00BD5D98">
        <w:rPr>
          <w:sz w:val="22"/>
        </w:rPr>
        <w:t>eksperto</w:t>
      </w:r>
      <w:r w:rsidR="00524186" w:rsidRPr="00BD5D98">
        <w:rPr>
          <w:sz w:val="22"/>
        </w:rPr>
        <w:t xml:space="preserve"> per nurodytą laikotarpį bendra patirtis sutarčių vykdyme atitinkamos rolės pozicijose (kai sutarčių vykdymo laikotarpiai persidengia tam tikrame laiko tarpe), pvz.:</w:t>
      </w:r>
      <w:r w:rsidRPr="00BD5D98">
        <w:rPr>
          <w:sz w:val="22"/>
        </w:rPr>
        <w:t xml:space="preserve"> įvykdytos 2 sutartys - nuo 2023 m. vasario 13 d. iki 2023</w:t>
      </w:r>
      <w:r w:rsidR="00524186" w:rsidRPr="00BD5D98">
        <w:rPr>
          <w:sz w:val="22"/>
        </w:rPr>
        <w:t xml:space="preserve"> </w:t>
      </w:r>
      <w:r w:rsidRPr="00BD5D98">
        <w:rPr>
          <w:sz w:val="22"/>
        </w:rPr>
        <w:t>m. balandžio 23 d., bei nuo 2023 m. balandžio 1 d. iki 2023</w:t>
      </w:r>
      <w:r w:rsidR="00524186" w:rsidRPr="00BD5D98">
        <w:rPr>
          <w:sz w:val="22"/>
        </w:rPr>
        <w:t xml:space="preserve"> m. rugsėjo 30 d. – Perkančioji organizacija laikys, kad </w:t>
      </w:r>
      <w:r w:rsidR="00DB6A0C" w:rsidRPr="00BD5D98">
        <w:rPr>
          <w:sz w:val="22"/>
        </w:rPr>
        <w:t>ekspertas</w:t>
      </w:r>
      <w:r w:rsidR="00524186" w:rsidRPr="00BD5D98">
        <w:rPr>
          <w:sz w:val="22"/>
        </w:rPr>
        <w:t xml:space="preserve"> turi 7 mėn. patirtį (t. y. bendra patirtis 7 mėnesiai ir 17 dienų, tačiau vertinimui naudojamas tik sveikas mėnesių skaičius, o dienos neskaičiuojamos ir neapvalinamos). Terminų apskaičiavimui taikoma LR CK IV dalies VI skyriaus nuostatos.  </w:t>
      </w:r>
    </w:p>
    <w:p w14:paraId="64F499FB" w14:textId="77777777" w:rsidR="00524186" w:rsidRPr="00BD5D98" w:rsidRDefault="00524186" w:rsidP="00524186">
      <w:pPr>
        <w:pStyle w:val="Sraopastraipa"/>
        <w:tabs>
          <w:tab w:val="left" w:pos="284"/>
        </w:tabs>
        <w:spacing w:before="60" w:after="60" w:line="240" w:lineRule="auto"/>
        <w:ind w:left="0" w:firstLine="567"/>
        <w:jc w:val="both"/>
        <w:rPr>
          <w:i/>
          <w:iCs/>
          <w:sz w:val="22"/>
        </w:rPr>
      </w:pPr>
      <w:r w:rsidRPr="00BD5D98">
        <w:rPr>
          <w:b/>
          <w:bCs/>
          <w:i/>
          <w:iCs/>
          <w:sz w:val="22"/>
        </w:rPr>
        <w:t>Pastaba</w:t>
      </w:r>
      <w:r w:rsidRPr="00BD5D98">
        <w:rPr>
          <w:i/>
          <w:iCs/>
          <w:sz w:val="22"/>
        </w:rPr>
        <w:t xml:space="preserve">. Jeigu </w:t>
      </w:r>
      <w:r w:rsidR="00012EA9" w:rsidRPr="00BD5D98">
        <w:rPr>
          <w:bCs/>
          <w:i/>
          <w:sz w:val="22"/>
        </w:rPr>
        <w:t>paslaugų teikėjas</w:t>
      </w:r>
      <w:r w:rsidRPr="00BD5D98">
        <w:rPr>
          <w:i/>
          <w:iCs/>
          <w:sz w:val="22"/>
        </w:rPr>
        <w:t xml:space="preserve"> </w:t>
      </w:r>
      <w:r w:rsidR="00DB6A0C" w:rsidRPr="00BD5D98">
        <w:rPr>
          <w:i/>
          <w:iCs/>
          <w:sz w:val="22"/>
        </w:rPr>
        <w:t>eksperto</w:t>
      </w:r>
      <w:r w:rsidRPr="00BD5D98">
        <w:rPr>
          <w:i/>
          <w:iCs/>
          <w:sz w:val="22"/>
        </w:rPr>
        <w:t xml:space="preserve"> patirtį grįs sutarčių vykdymo laikotarpiais, kurie nepersidengia (arba laikotarpiais, kurie ir persidengia ir nepersidengia), 30 dienų bendrą dienų likutį Perkančioji organizacija laikys kaip vieno mėnesio patirtį.</w:t>
      </w:r>
    </w:p>
    <w:p w14:paraId="16C41AA3" w14:textId="77777777" w:rsidR="00524186" w:rsidRPr="00BD5D98" w:rsidRDefault="00524186" w:rsidP="00524186">
      <w:pPr>
        <w:pStyle w:val="Sraopastraipa"/>
        <w:tabs>
          <w:tab w:val="left" w:pos="284"/>
        </w:tabs>
        <w:spacing w:before="60" w:after="60" w:line="240" w:lineRule="auto"/>
        <w:ind w:hanging="153"/>
        <w:jc w:val="both"/>
        <w:rPr>
          <w:i/>
          <w:iCs/>
          <w:sz w:val="22"/>
        </w:rPr>
      </w:pPr>
      <w:r w:rsidRPr="00BD5D98">
        <w:rPr>
          <w:b/>
          <w:bCs/>
          <w:i/>
          <w:iCs/>
          <w:sz w:val="22"/>
        </w:rPr>
        <w:t>Pvz</w:t>
      </w:r>
      <w:r w:rsidRPr="00BD5D98">
        <w:rPr>
          <w:i/>
          <w:iCs/>
          <w:sz w:val="22"/>
        </w:rPr>
        <w:t xml:space="preserve">.: </w:t>
      </w:r>
      <w:r w:rsidR="0092703F" w:rsidRPr="00BD5D98">
        <w:rPr>
          <w:b/>
          <w:bCs/>
          <w:i/>
          <w:iCs/>
          <w:sz w:val="22"/>
        </w:rPr>
        <w:t>eksperto</w:t>
      </w:r>
      <w:r w:rsidRPr="00BD5D98">
        <w:rPr>
          <w:b/>
          <w:bCs/>
          <w:i/>
          <w:iCs/>
          <w:sz w:val="22"/>
        </w:rPr>
        <w:t xml:space="preserve"> patirtis bus grindžiama 3 sutartimis</w:t>
      </w:r>
      <w:r w:rsidRPr="00BD5D98">
        <w:rPr>
          <w:i/>
          <w:iCs/>
          <w:sz w:val="22"/>
        </w:rPr>
        <w:t xml:space="preserve">: </w:t>
      </w:r>
    </w:p>
    <w:p w14:paraId="7C3E9AA1" w14:textId="77777777" w:rsidR="00524186" w:rsidRPr="00BD5D98" w:rsidRDefault="00524186" w:rsidP="00524186">
      <w:pPr>
        <w:pStyle w:val="Sraopastraipa"/>
        <w:tabs>
          <w:tab w:val="left" w:pos="284"/>
        </w:tabs>
        <w:spacing w:before="60" w:after="60" w:line="240" w:lineRule="auto"/>
        <w:ind w:left="0"/>
        <w:jc w:val="both"/>
        <w:rPr>
          <w:i/>
          <w:iCs/>
          <w:sz w:val="22"/>
        </w:rPr>
      </w:pPr>
      <w:r w:rsidRPr="00BD5D98">
        <w:rPr>
          <w:i/>
          <w:iCs/>
          <w:sz w:val="22"/>
        </w:rPr>
        <w:t>Įvykdytos 2 sutartys (kurių vykdymas tam tikru lai</w:t>
      </w:r>
      <w:r w:rsidR="0092703F" w:rsidRPr="00BD5D98">
        <w:rPr>
          <w:i/>
          <w:iCs/>
          <w:sz w:val="22"/>
        </w:rPr>
        <w:t>kotarpiu persidengia) - nuo 202</w:t>
      </w:r>
      <w:r w:rsidR="00074BCF" w:rsidRPr="00BD5D98">
        <w:rPr>
          <w:i/>
          <w:iCs/>
          <w:sz w:val="22"/>
        </w:rPr>
        <w:t>2</w:t>
      </w:r>
      <w:r w:rsidR="0092703F" w:rsidRPr="00BD5D98">
        <w:rPr>
          <w:i/>
          <w:iCs/>
          <w:sz w:val="22"/>
        </w:rPr>
        <w:t xml:space="preserve"> m. vasario 13 d. iki 202</w:t>
      </w:r>
      <w:r w:rsidR="00074BCF" w:rsidRPr="00BD5D98">
        <w:rPr>
          <w:i/>
          <w:iCs/>
          <w:sz w:val="22"/>
        </w:rPr>
        <w:t>2</w:t>
      </w:r>
      <w:r w:rsidRPr="00BD5D98">
        <w:rPr>
          <w:i/>
          <w:iCs/>
          <w:sz w:val="22"/>
        </w:rPr>
        <w:t xml:space="preserve"> m. balandžio 23 d., bei nuo 2021 m. balandžio 1 d. iki 2021 m. rugsėjo 30 d. – (t. y. bendra šių dviejų sutarčių patirtis 7 mėnesiai ir 17 dienų).</w:t>
      </w:r>
    </w:p>
    <w:p w14:paraId="08BF1445" w14:textId="77777777" w:rsidR="00524186" w:rsidRPr="00BD5D98" w:rsidRDefault="00524186" w:rsidP="00524186">
      <w:pPr>
        <w:pStyle w:val="Sraopastraipa"/>
        <w:tabs>
          <w:tab w:val="left" w:pos="284"/>
        </w:tabs>
        <w:spacing w:before="60" w:after="60" w:line="240" w:lineRule="auto"/>
        <w:ind w:hanging="720"/>
        <w:jc w:val="both"/>
        <w:rPr>
          <w:i/>
          <w:iCs/>
          <w:sz w:val="22"/>
        </w:rPr>
      </w:pPr>
      <w:r w:rsidRPr="00BD5D98">
        <w:rPr>
          <w:i/>
          <w:iCs/>
          <w:sz w:val="22"/>
        </w:rPr>
        <w:t>Bei vykdyta sutartis nuo 2020 m. sausio 1 d. iki 2020 m. kovo 14 d. (patirtis 2 mėn. 13 d.)</w:t>
      </w:r>
    </w:p>
    <w:p w14:paraId="25793F42" w14:textId="77777777" w:rsidR="00524186" w:rsidRPr="00BD5D98" w:rsidRDefault="00524186" w:rsidP="00524186">
      <w:pPr>
        <w:pStyle w:val="Sraopastraipa"/>
        <w:tabs>
          <w:tab w:val="left" w:pos="284"/>
        </w:tabs>
        <w:spacing w:before="60" w:after="60" w:line="240" w:lineRule="auto"/>
        <w:ind w:left="0"/>
        <w:jc w:val="both"/>
        <w:rPr>
          <w:i/>
          <w:iCs/>
          <w:sz w:val="22"/>
        </w:rPr>
      </w:pPr>
      <w:r w:rsidRPr="00BD5D98">
        <w:rPr>
          <w:i/>
          <w:iCs/>
          <w:sz w:val="22"/>
        </w:rPr>
        <w:t>Bendra 3 sutarčių vykdymo patirtis 7 mėn. 17 d. + 2 mėn. 13 d. = 9 mėn. 30 d., t. y. bendra patirtis bus laikoma 10 mėn.</w:t>
      </w:r>
    </w:p>
    <w:p w14:paraId="377C968D" w14:textId="77777777" w:rsidR="00524186" w:rsidRPr="00BD5D98" w:rsidRDefault="0046343B" w:rsidP="0046343B">
      <w:pPr>
        <w:pStyle w:val="Sraopastraipa"/>
        <w:numPr>
          <w:ilvl w:val="1"/>
          <w:numId w:val="2"/>
        </w:numPr>
        <w:tabs>
          <w:tab w:val="left" w:pos="993"/>
          <w:tab w:val="left" w:pos="1134"/>
        </w:tabs>
        <w:spacing w:before="60" w:after="60" w:line="240" w:lineRule="auto"/>
        <w:jc w:val="both"/>
        <w:rPr>
          <w:sz w:val="22"/>
        </w:rPr>
      </w:pPr>
      <w:r w:rsidRPr="00BD5D98">
        <w:rPr>
          <w:sz w:val="22"/>
        </w:rPr>
        <w:t xml:space="preserve"> </w:t>
      </w:r>
      <w:r w:rsidR="00524186" w:rsidRPr="00BD5D98">
        <w:rPr>
          <w:sz w:val="22"/>
        </w:rPr>
        <w:t>Papildomos vertinimo taisyklės:</w:t>
      </w:r>
    </w:p>
    <w:p w14:paraId="41A87551" w14:textId="77777777" w:rsidR="00524186" w:rsidRPr="00BD5D98"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bookmarkStart w:id="3" w:name="_Hlk130220674"/>
      <w:r w:rsidRPr="00BD5D98">
        <w:rPr>
          <w:sz w:val="22"/>
        </w:rPr>
        <w:t xml:space="preserve">Perkančioji organizacija taikys taisyklę, jeigu </w:t>
      </w:r>
      <w:r w:rsidR="00012EA9" w:rsidRPr="00BD5D98">
        <w:rPr>
          <w:bCs/>
          <w:sz w:val="22"/>
        </w:rPr>
        <w:t>paslaugų teikėjas</w:t>
      </w:r>
      <w:r w:rsidRPr="00BD5D98">
        <w:rPr>
          <w:sz w:val="22"/>
        </w:rPr>
        <w:t xml:space="preserve"> nurodys, kad atitinkamas </w:t>
      </w:r>
      <w:r w:rsidR="00074BCF" w:rsidRPr="00BD5D98">
        <w:rPr>
          <w:sz w:val="22"/>
        </w:rPr>
        <w:t>ekspertas</w:t>
      </w:r>
      <w:r w:rsidR="0046343B" w:rsidRPr="00BD5D98">
        <w:rPr>
          <w:sz w:val="22"/>
        </w:rPr>
        <w:t xml:space="preserve"> sutartyje dalyvavo nuo 2022 m. sausio 12 d.</w:t>
      </w:r>
      <w:r w:rsidRPr="00BD5D98">
        <w:rPr>
          <w:sz w:val="22"/>
        </w:rPr>
        <w:t xml:space="preserve"> iki balandžio mėn. Patirtis bus skaičiuojama nuo sausio 12 d. imtinai iki balandžio 30 d. imtinai. </w:t>
      </w:r>
    </w:p>
    <w:p w14:paraId="76A972F3" w14:textId="77777777" w:rsidR="00524186" w:rsidRPr="00BD5D98"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r w:rsidRPr="00BD5D98">
        <w:rPr>
          <w:sz w:val="22"/>
        </w:rPr>
        <w:t xml:space="preserve">Perkančioji organizacija taikys taisyklę, jeigu </w:t>
      </w:r>
      <w:r w:rsidR="00012EA9" w:rsidRPr="00BD5D98">
        <w:rPr>
          <w:bCs/>
          <w:sz w:val="22"/>
        </w:rPr>
        <w:t>paslaugų teikėjas</w:t>
      </w:r>
      <w:r w:rsidRPr="00BD5D98">
        <w:rPr>
          <w:sz w:val="22"/>
        </w:rPr>
        <w:t xml:space="preserve"> nurodys, kad atitinkamas </w:t>
      </w:r>
      <w:r w:rsidR="00074BCF" w:rsidRPr="00BD5D98">
        <w:rPr>
          <w:sz w:val="22"/>
        </w:rPr>
        <w:t>ekspertas</w:t>
      </w:r>
      <w:r w:rsidRPr="00BD5D98">
        <w:rPr>
          <w:sz w:val="22"/>
        </w:rPr>
        <w:t xml:space="preserve"> </w:t>
      </w:r>
      <w:r w:rsidR="0046343B" w:rsidRPr="00BD5D98">
        <w:rPr>
          <w:sz w:val="22"/>
        </w:rPr>
        <w:t>sutartyje dalyvavo nuo 2022 m.</w:t>
      </w:r>
      <w:r w:rsidRPr="00BD5D98">
        <w:rPr>
          <w:sz w:val="22"/>
        </w:rPr>
        <w:t xml:space="preserve"> sausio 12 d.  iki balandžio 3 d. Patirtis bus skaičiuojama nuo sausio 12 d. imtinai iki balandžio 3 d. imtinai. </w:t>
      </w:r>
    </w:p>
    <w:p w14:paraId="5DABBBE7" w14:textId="77777777" w:rsidR="00524186" w:rsidRPr="00BD5D98"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r w:rsidRPr="00BD5D98">
        <w:rPr>
          <w:sz w:val="22"/>
        </w:rPr>
        <w:t xml:space="preserve">Perkančioji organizacija taikys taisyklę, jeigu </w:t>
      </w:r>
      <w:r w:rsidR="00012EA9" w:rsidRPr="00BD5D98">
        <w:rPr>
          <w:bCs/>
          <w:sz w:val="22"/>
        </w:rPr>
        <w:t>paslaugų teikėjas</w:t>
      </w:r>
      <w:r w:rsidRPr="00BD5D98">
        <w:rPr>
          <w:sz w:val="22"/>
        </w:rPr>
        <w:t xml:space="preserve"> nurodys, kad atitinkamas </w:t>
      </w:r>
      <w:r w:rsidR="00074BCF" w:rsidRPr="00BD5D98">
        <w:rPr>
          <w:sz w:val="22"/>
        </w:rPr>
        <w:t>ekspertas</w:t>
      </w:r>
      <w:r w:rsidR="0046343B" w:rsidRPr="00BD5D98">
        <w:rPr>
          <w:sz w:val="22"/>
        </w:rPr>
        <w:t xml:space="preserve"> sutartyje dalyvavo nuo 2022 m. sausio mėn.</w:t>
      </w:r>
      <w:r w:rsidRPr="00BD5D98">
        <w:rPr>
          <w:sz w:val="22"/>
        </w:rPr>
        <w:t xml:space="preserve"> iki balandžio 3 d. patirtis bus skaičiuojama nuo sausio 1 d. imtinai iki balandžio 3 d. imtinai.</w:t>
      </w:r>
    </w:p>
    <w:bookmarkEnd w:id="3"/>
    <w:p w14:paraId="20546EDA" w14:textId="77777777" w:rsidR="00524186" w:rsidRPr="00BD5D98" w:rsidRDefault="00524186" w:rsidP="00524186">
      <w:pPr>
        <w:pStyle w:val="Sraopastraipa"/>
        <w:tabs>
          <w:tab w:val="left" w:pos="284"/>
        </w:tabs>
        <w:spacing w:before="60" w:after="60"/>
        <w:ind w:left="0"/>
        <w:jc w:val="both"/>
        <w:rPr>
          <w:i/>
          <w:iCs/>
          <w:sz w:val="22"/>
        </w:rPr>
      </w:pPr>
    </w:p>
    <w:p w14:paraId="622D642E" w14:textId="77777777" w:rsidR="00524186" w:rsidRPr="00BD5D98" w:rsidRDefault="0046343B" w:rsidP="0046343B">
      <w:pPr>
        <w:pStyle w:val="Sraopastraipa"/>
        <w:numPr>
          <w:ilvl w:val="0"/>
          <w:numId w:val="2"/>
        </w:numPr>
        <w:tabs>
          <w:tab w:val="left" w:pos="284"/>
          <w:tab w:val="left" w:pos="851"/>
        </w:tabs>
        <w:spacing w:before="60" w:after="60" w:line="240" w:lineRule="auto"/>
        <w:ind w:left="0" w:firstLine="567"/>
        <w:jc w:val="both"/>
        <w:rPr>
          <w:b/>
          <w:bCs/>
          <w:sz w:val="22"/>
        </w:rPr>
      </w:pPr>
      <w:r w:rsidRPr="00BD5D98">
        <w:rPr>
          <w:b/>
          <w:bCs/>
          <w:sz w:val="22"/>
        </w:rPr>
        <w:t xml:space="preserve"> </w:t>
      </w:r>
      <w:r w:rsidR="00524186" w:rsidRPr="00BD5D98">
        <w:rPr>
          <w:b/>
          <w:bCs/>
          <w:sz w:val="22"/>
        </w:rPr>
        <w:t xml:space="preserve">Balų teikimo tvarka: </w:t>
      </w:r>
    </w:p>
    <w:p w14:paraId="02692164" w14:textId="64F47BAC" w:rsidR="00524186" w:rsidRPr="00BD5D98" w:rsidRDefault="00524186" w:rsidP="00074BCF">
      <w:pPr>
        <w:spacing w:after="0"/>
        <w:ind w:left="-261" w:firstLine="261"/>
        <w:jc w:val="both"/>
        <w:rPr>
          <w:rFonts w:ascii="Times New Roman" w:hAnsi="Times New Roman" w:cs="Times New Roman"/>
        </w:rPr>
      </w:pPr>
      <w:r w:rsidRPr="00BD5D98">
        <w:rPr>
          <w:rFonts w:ascii="Times New Roman" w:hAnsi="Times New Roman" w:cs="Times New Roman"/>
          <w:b/>
          <w:bCs/>
        </w:rPr>
        <w:t xml:space="preserve"> </w:t>
      </w:r>
      <w:r w:rsidR="0046343B" w:rsidRPr="00BD5D98">
        <w:rPr>
          <w:rFonts w:ascii="Times New Roman" w:hAnsi="Times New Roman" w:cs="Times New Roman"/>
        </w:rPr>
        <w:t>Kokybės kriterijų</w:t>
      </w:r>
      <w:r w:rsidRPr="00BD5D98">
        <w:rPr>
          <w:rFonts w:ascii="Times New Roman" w:hAnsi="Times New Roman" w:cs="Times New Roman"/>
        </w:rPr>
        <w:t xml:space="preserve"> </w:t>
      </w:r>
      <w:r w:rsidRPr="00BD5D98">
        <w:rPr>
          <w:rFonts w:ascii="Times New Roman" w:hAnsi="Times New Roman" w:cs="Times New Roman"/>
          <w:i/>
          <w:iCs/>
        </w:rPr>
        <w:t>Pirmo parametro (P</w:t>
      </w:r>
      <w:r w:rsidRPr="00BD5D98">
        <w:rPr>
          <w:rFonts w:ascii="Times New Roman" w:hAnsi="Times New Roman" w:cs="Times New Roman"/>
          <w:i/>
          <w:iCs/>
          <w:vertAlign w:val="subscript"/>
        </w:rPr>
        <w:t>1</w:t>
      </w:r>
      <w:r w:rsidRPr="00BD5D98">
        <w:rPr>
          <w:rFonts w:ascii="Times New Roman" w:hAnsi="Times New Roman" w:cs="Times New Roman"/>
          <w:i/>
          <w:iCs/>
        </w:rPr>
        <w:t>)</w:t>
      </w:r>
      <w:r w:rsidR="00074BCF" w:rsidRPr="00BD5D98">
        <w:rPr>
          <w:rFonts w:ascii="Times New Roman" w:hAnsi="Times New Roman" w:cs="Times New Roman"/>
        </w:rPr>
        <w:t>,</w:t>
      </w:r>
      <w:r w:rsidRPr="00BD5D98">
        <w:rPr>
          <w:rFonts w:ascii="Times New Roman" w:hAnsi="Times New Roman" w:cs="Times New Roman"/>
        </w:rPr>
        <w:t xml:space="preserve"> </w:t>
      </w:r>
      <w:r w:rsidRPr="00BD5D98">
        <w:rPr>
          <w:rFonts w:ascii="Times New Roman" w:hAnsi="Times New Roman" w:cs="Times New Roman"/>
          <w:i/>
          <w:iCs/>
        </w:rPr>
        <w:t>Antro parametro (P</w:t>
      </w:r>
      <w:r w:rsidRPr="00BD5D98">
        <w:rPr>
          <w:rFonts w:ascii="Times New Roman" w:hAnsi="Times New Roman" w:cs="Times New Roman"/>
          <w:i/>
          <w:iCs/>
          <w:vertAlign w:val="subscript"/>
        </w:rPr>
        <w:t>2</w:t>
      </w:r>
      <w:r w:rsidRPr="00BD5D98">
        <w:rPr>
          <w:rFonts w:ascii="Times New Roman" w:hAnsi="Times New Roman" w:cs="Times New Roman"/>
          <w:i/>
          <w:iCs/>
        </w:rPr>
        <w:t>)</w:t>
      </w:r>
      <w:r w:rsidR="00455EAD" w:rsidRPr="00BD5D98">
        <w:rPr>
          <w:rFonts w:ascii="Times New Roman" w:hAnsi="Times New Roman" w:cs="Times New Roman"/>
          <w:i/>
          <w:iCs/>
        </w:rPr>
        <w:t xml:space="preserve"> ir</w:t>
      </w:r>
      <w:r w:rsidR="00074BCF" w:rsidRPr="00BD5D98">
        <w:rPr>
          <w:rFonts w:ascii="Times New Roman" w:hAnsi="Times New Roman" w:cs="Times New Roman"/>
          <w:i/>
          <w:iCs/>
        </w:rPr>
        <w:t xml:space="preserve"> Trečio parametro </w:t>
      </w:r>
      <w:r w:rsidR="00074BCF" w:rsidRPr="00BD5D98">
        <w:rPr>
          <w:rFonts w:ascii="Times New Roman" w:hAnsi="Times New Roman" w:cs="Times New Roman"/>
        </w:rPr>
        <w:t>(P</w:t>
      </w:r>
      <w:r w:rsidR="00074BCF" w:rsidRPr="00BD5D98">
        <w:rPr>
          <w:rFonts w:ascii="Times New Roman" w:hAnsi="Times New Roman" w:cs="Times New Roman"/>
          <w:vertAlign w:val="subscript"/>
        </w:rPr>
        <w:t>3</w:t>
      </w:r>
      <w:r w:rsidR="00074BCF" w:rsidRPr="00BD5D98">
        <w:rPr>
          <w:rFonts w:ascii="Times New Roman" w:hAnsi="Times New Roman" w:cs="Times New Roman"/>
        </w:rPr>
        <w:t>)</w:t>
      </w:r>
      <w:r w:rsidRPr="00BD5D98">
        <w:rPr>
          <w:rFonts w:ascii="Times New Roman" w:hAnsi="Times New Roman" w:cs="Times New Roman"/>
        </w:rPr>
        <w:t>:</w:t>
      </w:r>
    </w:p>
    <w:p w14:paraId="1632A34A" w14:textId="77777777" w:rsidR="00524186" w:rsidRPr="00BD5D98" w:rsidRDefault="00524186" w:rsidP="00524186">
      <w:pPr>
        <w:pStyle w:val="Sraopastraipa"/>
        <w:tabs>
          <w:tab w:val="left" w:pos="284"/>
        </w:tabs>
        <w:spacing w:before="60" w:after="60" w:line="240" w:lineRule="auto"/>
        <w:ind w:left="0" w:firstLine="567"/>
        <w:jc w:val="both"/>
        <w:rPr>
          <w:sz w:val="22"/>
        </w:rPr>
      </w:pPr>
      <w:r w:rsidRPr="00BD5D98">
        <w:rPr>
          <w:b/>
          <w:bCs/>
          <w:sz w:val="22"/>
        </w:rPr>
        <w:t>1 balas</w:t>
      </w:r>
      <w:r w:rsidRPr="00BD5D98">
        <w:rPr>
          <w:sz w:val="22"/>
        </w:rPr>
        <w:t xml:space="preserve"> skiriamas už siūlomo </w:t>
      </w:r>
      <w:r w:rsidR="00074BCF" w:rsidRPr="00BD5D98">
        <w:rPr>
          <w:sz w:val="22"/>
        </w:rPr>
        <w:t>eksperto</w:t>
      </w:r>
      <w:r w:rsidRPr="00BD5D98">
        <w:rPr>
          <w:sz w:val="22"/>
        </w:rPr>
        <w:t xml:space="preserve"> </w:t>
      </w:r>
      <w:r w:rsidRPr="00BD5D98">
        <w:rPr>
          <w:b/>
          <w:bCs/>
          <w:sz w:val="22"/>
        </w:rPr>
        <w:t>papildomą profesinę (darbinę) patirtį</w:t>
      </w:r>
      <w:r w:rsidRPr="00BD5D98">
        <w:rPr>
          <w:rStyle w:val="Puslapioinaosnuoroda"/>
          <w:b/>
          <w:bCs/>
          <w:sz w:val="22"/>
        </w:rPr>
        <w:footnoteReference w:id="1"/>
      </w:r>
      <w:r w:rsidRPr="00BD5D98">
        <w:rPr>
          <w:sz w:val="22"/>
        </w:rPr>
        <w:t xml:space="preserve">, kai ta </w:t>
      </w:r>
      <w:r w:rsidRPr="00BD5D98">
        <w:rPr>
          <w:b/>
          <w:bCs/>
          <w:sz w:val="22"/>
        </w:rPr>
        <w:t>papildoma</w:t>
      </w:r>
      <w:r w:rsidRPr="00BD5D98">
        <w:rPr>
          <w:sz w:val="22"/>
        </w:rPr>
        <w:t xml:space="preserve"> patirtis yra  nuo 1 mėn. iki 6 mėn. imtinai, t. y. 1, 2, 3, 4, 5, 6 mėn.; </w:t>
      </w:r>
    </w:p>
    <w:p w14:paraId="2FAF1CF0" w14:textId="77777777" w:rsidR="00524186" w:rsidRPr="00BD5D98"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BD5D98">
        <w:rPr>
          <w:b/>
          <w:bCs/>
          <w:sz w:val="22"/>
        </w:rPr>
        <w:t>2 balai</w:t>
      </w:r>
      <w:r w:rsidRPr="00BD5D98">
        <w:rPr>
          <w:sz w:val="22"/>
        </w:rPr>
        <w:t xml:space="preserve"> skiriami už siūlomo </w:t>
      </w:r>
      <w:r w:rsidR="00074BCF" w:rsidRPr="00BD5D98">
        <w:rPr>
          <w:sz w:val="22"/>
        </w:rPr>
        <w:t>eksperto</w:t>
      </w:r>
      <w:r w:rsidRPr="00BD5D98">
        <w:rPr>
          <w:sz w:val="22"/>
        </w:rPr>
        <w:t xml:space="preserve"> </w:t>
      </w:r>
      <w:r w:rsidRPr="00BD5D98">
        <w:rPr>
          <w:b/>
          <w:bCs/>
          <w:sz w:val="22"/>
        </w:rPr>
        <w:t>papildomą profesinę (darbinę) patirtį</w:t>
      </w:r>
      <w:r w:rsidRPr="00BD5D98">
        <w:rPr>
          <w:sz w:val="22"/>
        </w:rPr>
        <w:t xml:space="preserve">, kai ta </w:t>
      </w:r>
      <w:r w:rsidRPr="00BD5D98">
        <w:rPr>
          <w:b/>
          <w:bCs/>
          <w:sz w:val="22"/>
        </w:rPr>
        <w:t>papildoma</w:t>
      </w:r>
      <w:r w:rsidRPr="00BD5D98">
        <w:rPr>
          <w:sz w:val="22"/>
        </w:rPr>
        <w:t xml:space="preserve"> patirtis yra  nuo 7 mėn. iki 12 mėn. imtinai, t. y. 7, 8, 9, 10, 11, 12 mėn.;</w:t>
      </w:r>
    </w:p>
    <w:p w14:paraId="6BF5DF81" w14:textId="77777777" w:rsidR="00524186" w:rsidRPr="00BD5D98"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BD5D98">
        <w:rPr>
          <w:b/>
          <w:bCs/>
          <w:sz w:val="22"/>
        </w:rPr>
        <w:lastRenderedPageBreak/>
        <w:t>3 balai</w:t>
      </w:r>
      <w:r w:rsidRPr="00BD5D98">
        <w:rPr>
          <w:sz w:val="22"/>
        </w:rPr>
        <w:t xml:space="preserve"> skiriami už siūlomo </w:t>
      </w:r>
      <w:r w:rsidR="00074BCF" w:rsidRPr="00BD5D98">
        <w:rPr>
          <w:sz w:val="22"/>
        </w:rPr>
        <w:t>eksperto</w:t>
      </w:r>
      <w:r w:rsidRPr="00BD5D98">
        <w:rPr>
          <w:sz w:val="22"/>
        </w:rPr>
        <w:t xml:space="preserve"> </w:t>
      </w:r>
      <w:r w:rsidRPr="00BD5D98">
        <w:rPr>
          <w:b/>
          <w:bCs/>
          <w:sz w:val="22"/>
        </w:rPr>
        <w:t>papildomą profesinę (darbinę) patirtį</w:t>
      </w:r>
      <w:r w:rsidRPr="00BD5D98">
        <w:rPr>
          <w:sz w:val="22"/>
        </w:rPr>
        <w:t xml:space="preserve">, kai ta </w:t>
      </w:r>
      <w:r w:rsidRPr="00BD5D98">
        <w:rPr>
          <w:b/>
          <w:bCs/>
          <w:sz w:val="22"/>
        </w:rPr>
        <w:t>papildoma</w:t>
      </w:r>
      <w:r w:rsidRPr="00BD5D98">
        <w:rPr>
          <w:sz w:val="22"/>
        </w:rPr>
        <w:t xml:space="preserve"> patirtis yra nuo 13 mėn. iki 18 mėn. imtinai, t. y. 13, 14, 15, 16, 17, 18 mėn.;</w:t>
      </w:r>
    </w:p>
    <w:p w14:paraId="29F1B62F" w14:textId="77777777" w:rsidR="00973B05" w:rsidRPr="00BD5D98" w:rsidRDefault="00973B05" w:rsidP="00973B05">
      <w:pPr>
        <w:pStyle w:val="Sraopastraipa"/>
        <w:shd w:val="clear" w:color="auto" w:fill="FFFFFF" w:themeFill="background1"/>
        <w:tabs>
          <w:tab w:val="left" w:pos="284"/>
        </w:tabs>
        <w:spacing w:before="60" w:after="60" w:line="240" w:lineRule="auto"/>
        <w:ind w:left="0" w:firstLine="567"/>
        <w:jc w:val="both"/>
        <w:rPr>
          <w:sz w:val="22"/>
        </w:rPr>
      </w:pPr>
      <w:bookmarkStart w:id="4" w:name="_Hlk128477988"/>
      <w:bookmarkStart w:id="5" w:name="_Hlk128477300"/>
      <w:r w:rsidRPr="00BD5D98">
        <w:rPr>
          <w:b/>
          <w:bCs/>
          <w:sz w:val="22"/>
        </w:rPr>
        <w:t>4 balai</w:t>
      </w:r>
      <w:r w:rsidRPr="00BD5D98">
        <w:rPr>
          <w:sz w:val="22"/>
        </w:rPr>
        <w:t xml:space="preserve"> skiriami už siūlomo eksperto </w:t>
      </w:r>
      <w:r w:rsidRPr="00BD5D98">
        <w:rPr>
          <w:b/>
          <w:bCs/>
          <w:sz w:val="22"/>
        </w:rPr>
        <w:t>papildomą profesinę (darbinę) patirtį</w:t>
      </w:r>
      <w:r w:rsidRPr="00BD5D98">
        <w:rPr>
          <w:sz w:val="22"/>
        </w:rPr>
        <w:t xml:space="preserve">, kai ta </w:t>
      </w:r>
      <w:r w:rsidRPr="00BD5D98">
        <w:rPr>
          <w:b/>
          <w:bCs/>
          <w:sz w:val="22"/>
        </w:rPr>
        <w:t>papildoma</w:t>
      </w:r>
      <w:r w:rsidRPr="00BD5D98">
        <w:rPr>
          <w:sz w:val="22"/>
        </w:rPr>
        <w:t xml:space="preserve"> patirtis yra 19 mėn. iki 24 mėn. imtinai, t. y. 19, 20, 21, 22, 23, 24 mėn. </w:t>
      </w:r>
    </w:p>
    <w:p w14:paraId="38E6E791" w14:textId="77777777" w:rsidR="00973B05" w:rsidRPr="00BD5D98" w:rsidRDefault="00973B05" w:rsidP="00973B05">
      <w:pPr>
        <w:pStyle w:val="Sraopastraipa"/>
        <w:shd w:val="clear" w:color="auto" w:fill="FFFFFF" w:themeFill="background1"/>
        <w:tabs>
          <w:tab w:val="left" w:pos="284"/>
        </w:tabs>
        <w:spacing w:before="60" w:after="60" w:line="240" w:lineRule="auto"/>
        <w:ind w:left="0" w:firstLine="567"/>
        <w:jc w:val="both"/>
        <w:rPr>
          <w:sz w:val="22"/>
        </w:rPr>
      </w:pPr>
      <w:r w:rsidRPr="00BD5D98">
        <w:rPr>
          <w:sz w:val="22"/>
        </w:rPr>
        <w:t xml:space="preserve">Maksimalus (didžiausias galimas) balų skaičius </w:t>
      </w:r>
      <w:r w:rsidRPr="00BD5D98">
        <w:rPr>
          <w:b/>
          <w:bCs/>
          <w:sz w:val="22"/>
        </w:rPr>
        <w:t xml:space="preserve">5 balai, skiriami už siūlomo eksperto papildomą profesinę (darbinę) patirtį, kai ta papildoma patirtis yra </w:t>
      </w:r>
      <w:r w:rsidRPr="00BD5D98">
        <w:rPr>
          <w:bCs/>
          <w:sz w:val="22"/>
        </w:rPr>
        <w:t>virš 25 mėn ir daugiau</w:t>
      </w:r>
      <w:r w:rsidRPr="00BD5D98">
        <w:rPr>
          <w:sz w:val="22"/>
        </w:rPr>
        <w:t xml:space="preserve">. </w:t>
      </w:r>
    </w:p>
    <w:bookmarkEnd w:id="4"/>
    <w:bookmarkEnd w:id="5"/>
    <w:p w14:paraId="6CFA34D8" w14:textId="77777777" w:rsidR="00524186" w:rsidRPr="00BD5D98"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BD5D98">
        <w:rPr>
          <w:sz w:val="22"/>
        </w:rPr>
        <w:t xml:space="preserve">Vertinama tik papildoma </w:t>
      </w:r>
      <w:r w:rsidR="00074BCF" w:rsidRPr="00BD5D98">
        <w:rPr>
          <w:sz w:val="22"/>
        </w:rPr>
        <w:t>ekspertų</w:t>
      </w:r>
      <w:r w:rsidRPr="00BD5D98">
        <w:rPr>
          <w:sz w:val="22"/>
        </w:rPr>
        <w:t xml:space="preserve"> (darbinė) profe</w:t>
      </w:r>
      <w:r w:rsidR="00074BCF" w:rsidRPr="00BD5D98">
        <w:rPr>
          <w:sz w:val="22"/>
        </w:rPr>
        <w:t>sinė patirtis per paskutinius 5</w:t>
      </w:r>
      <w:r w:rsidRPr="00BD5D98">
        <w:rPr>
          <w:rFonts w:eastAsia="Calibri"/>
          <w:sz w:val="22"/>
        </w:rPr>
        <w:t xml:space="preserve"> </w:t>
      </w:r>
      <w:r w:rsidRPr="00BD5D98">
        <w:rPr>
          <w:sz w:val="22"/>
        </w:rPr>
        <w:t>metus (iki pasiūlymų pateikimo termino pabaigos).</w:t>
      </w:r>
    </w:p>
    <w:p w14:paraId="55CA3B07" w14:textId="77777777" w:rsidR="00524186" w:rsidRPr="00BD5D98" w:rsidRDefault="00524186" w:rsidP="00524186">
      <w:pPr>
        <w:spacing w:line="240" w:lineRule="auto"/>
        <w:ind w:firstLine="567"/>
        <w:jc w:val="both"/>
        <w:rPr>
          <w:rFonts w:ascii="Times New Roman" w:hAnsi="Times New Roman" w:cs="Times New Roman"/>
          <w:b/>
          <w:bCs/>
        </w:rPr>
      </w:pPr>
      <w:r w:rsidRPr="00BD5D98">
        <w:rPr>
          <w:rFonts w:ascii="Times New Roman" w:hAnsi="Times New Roman" w:cs="Times New Roman"/>
          <w:b/>
          <w:bCs/>
        </w:rPr>
        <w:t xml:space="preserve">Balai, skiriami už kiekvieno </w:t>
      </w:r>
      <w:r w:rsidR="00DB6A0C" w:rsidRPr="00BD5D98">
        <w:rPr>
          <w:rFonts w:ascii="Times New Roman" w:hAnsi="Times New Roman" w:cs="Times New Roman"/>
          <w:b/>
          <w:bCs/>
        </w:rPr>
        <w:t>eksperto</w:t>
      </w:r>
      <w:r w:rsidRPr="00BD5D98">
        <w:rPr>
          <w:rFonts w:ascii="Times New Roman" w:hAnsi="Times New Roman" w:cs="Times New Roman"/>
          <w:b/>
          <w:bCs/>
        </w:rPr>
        <w:t xml:space="preserve"> patirtį, sudedami.</w:t>
      </w:r>
    </w:p>
    <w:p w14:paraId="4A475F6C" w14:textId="77777777" w:rsidR="00524186" w:rsidRPr="00BD5D98" w:rsidRDefault="00524186" w:rsidP="0046343B">
      <w:pPr>
        <w:pStyle w:val="Sraopastraipa"/>
        <w:numPr>
          <w:ilvl w:val="0"/>
          <w:numId w:val="2"/>
        </w:numPr>
        <w:tabs>
          <w:tab w:val="left" w:pos="851"/>
          <w:tab w:val="left" w:pos="993"/>
        </w:tabs>
        <w:ind w:hanging="77"/>
        <w:rPr>
          <w:b/>
          <w:bCs/>
          <w:sz w:val="22"/>
        </w:rPr>
      </w:pPr>
      <w:r w:rsidRPr="00BD5D98">
        <w:rPr>
          <w:b/>
          <w:bCs/>
          <w:sz w:val="22"/>
        </w:rPr>
        <w:t xml:space="preserve">Minimalūs reikalavimai, kuriuos turi atitikti </w:t>
      </w:r>
      <w:r w:rsidR="00DB6A0C" w:rsidRPr="00BD5D98">
        <w:rPr>
          <w:b/>
          <w:bCs/>
          <w:sz w:val="22"/>
        </w:rPr>
        <w:t>ekspertai</w:t>
      </w:r>
      <w:r w:rsidRPr="00BD5D98">
        <w:rPr>
          <w:b/>
          <w:bCs/>
          <w:sz w:val="22"/>
        </w:rPr>
        <w:t>:</w:t>
      </w:r>
    </w:p>
    <w:p w14:paraId="2F2490F2" w14:textId="77777777" w:rsidR="00524186" w:rsidRPr="00BD5D98" w:rsidRDefault="00074BCF" w:rsidP="0046343B">
      <w:pPr>
        <w:pStyle w:val="Sraopastraipa"/>
        <w:numPr>
          <w:ilvl w:val="1"/>
          <w:numId w:val="2"/>
        </w:numPr>
        <w:tabs>
          <w:tab w:val="left" w:pos="30"/>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 w:val="22"/>
        </w:rPr>
      </w:pPr>
      <w:r w:rsidRPr="00BD5D98">
        <w:rPr>
          <w:b/>
          <w:sz w:val="22"/>
        </w:rPr>
        <w:t>Ekspertas</w:t>
      </w:r>
      <w:r w:rsidR="00524186" w:rsidRPr="00BD5D98">
        <w:rPr>
          <w:b/>
          <w:sz w:val="22"/>
        </w:rPr>
        <w:t xml:space="preserve"> Nr. 1</w:t>
      </w:r>
      <w:r w:rsidR="00FE3E9C" w:rsidRPr="00BD5D98">
        <w:rPr>
          <w:b/>
          <w:sz w:val="22"/>
        </w:rPr>
        <w:t>. P</w:t>
      </w:r>
      <w:r w:rsidR="00D94E84" w:rsidRPr="00BD5D98">
        <w:rPr>
          <w:b/>
          <w:sz w:val="22"/>
        </w:rPr>
        <w:t>rojekto vadovas</w:t>
      </w:r>
      <w:r w:rsidR="00524186" w:rsidRPr="00BD5D98">
        <w:rPr>
          <w:sz w:val="22"/>
        </w:rPr>
        <w:t xml:space="preserve">,  kuris bus atsakingas už </w:t>
      </w:r>
      <w:r w:rsidRPr="00BD5D98">
        <w:rPr>
          <w:sz w:val="22"/>
        </w:rPr>
        <w:t>projekto įgyvendinimą</w:t>
      </w:r>
      <w:r w:rsidR="00D94E84" w:rsidRPr="00BD5D98">
        <w:rPr>
          <w:sz w:val="22"/>
        </w:rPr>
        <w:t xml:space="preserve">, </w:t>
      </w:r>
      <w:r w:rsidR="00DB6A0C" w:rsidRPr="00BD5D98">
        <w:rPr>
          <w:sz w:val="22"/>
        </w:rPr>
        <w:t>ekspertų</w:t>
      </w:r>
      <w:r w:rsidRPr="00BD5D98">
        <w:rPr>
          <w:sz w:val="22"/>
        </w:rPr>
        <w:t xml:space="preserve"> dalyvaujančių vykdant sutartį komandos priežiūrą.</w:t>
      </w:r>
    </w:p>
    <w:p w14:paraId="35FE71B0" w14:textId="7A3D537E" w:rsidR="00012EA9" w:rsidRPr="00BD5D98" w:rsidRDefault="00012EA9" w:rsidP="00245B56">
      <w:pPr>
        <w:pStyle w:val="Style-17"/>
        <w:numPr>
          <w:ilvl w:val="0"/>
          <w:numId w:val="15"/>
        </w:numPr>
        <w:tabs>
          <w:tab w:val="left" w:pos="993"/>
        </w:tabs>
        <w:snapToGrid w:val="0"/>
        <w:ind w:left="0" w:right="130" w:firstLine="567"/>
        <w:jc w:val="both"/>
        <w:rPr>
          <w:sz w:val="22"/>
          <w:szCs w:val="22"/>
          <w:lang w:val="lt-LT"/>
        </w:rPr>
      </w:pPr>
      <w:r w:rsidRPr="00BD5D98">
        <w:rPr>
          <w:sz w:val="22"/>
          <w:szCs w:val="22"/>
          <w:u w:val="single"/>
          <w:lang w:val="lt-LT"/>
        </w:rPr>
        <w:t xml:space="preserve">Specifinė patirtis: </w:t>
      </w:r>
      <w:r w:rsidR="00BD7F8C" w:rsidRPr="00BD5D98">
        <w:rPr>
          <w:sz w:val="22"/>
          <w:szCs w:val="22"/>
          <w:lang w:val="lt-LT"/>
        </w:rPr>
        <w:t>per pastaruosius 5 (penk</w:t>
      </w:r>
      <w:r w:rsidR="00432BB7" w:rsidRPr="00BD5D98">
        <w:rPr>
          <w:sz w:val="22"/>
          <w:szCs w:val="22"/>
          <w:lang w:val="lt-LT"/>
        </w:rPr>
        <w:t>erius</w:t>
      </w:r>
      <w:r w:rsidR="00BD7F8C" w:rsidRPr="00BD5D98">
        <w:rPr>
          <w:sz w:val="22"/>
          <w:szCs w:val="22"/>
          <w:lang w:val="lt-LT"/>
        </w:rPr>
        <w:t>) metus (iki pasiūlymų pateikimo termino pabaigos) turi turėti bent 1 (vienerių) metų projekto vadovo ir (arba) asmens, atsakingo už sutarties vykdymą, patirtį vykdant su erdviniais duomenimis susijusius projektus (ar sutartis) (projektai turi būti baigti), kurių metu panaudotos erdvinių duomenų diegimo (integracijos tarp erdvinių duomenų  ir kitų technologijų (Duomenų valdymo sistemos (toliau – DVS) ar pan.)) technologijos</w:t>
      </w:r>
      <w:r w:rsidR="00613F6A" w:rsidRPr="00BD5D98">
        <w:rPr>
          <w:sz w:val="22"/>
          <w:szCs w:val="22"/>
          <w:lang w:val="lt-LT"/>
        </w:rPr>
        <w:t>.</w:t>
      </w:r>
    </w:p>
    <w:p w14:paraId="42F09383" w14:textId="78A658B5" w:rsidR="00DB6A0C" w:rsidRPr="00BD5D98" w:rsidRDefault="00FE3E9C" w:rsidP="0046343B">
      <w:pPr>
        <w:pStyle w:val="Point1"/>
        <w:numPr>
          <w:ilvl w:val="1"/>
          <w:numId w:val="2"/>
        </w:numPr>
        <w:tabs>
          <w:tab w:val="left" w:pos="1134"/>
        </w:tabs>
        <w:snapToGrid w:val="0"/>
        <w:spacing w:before="0" w:after="0"/>
        <w:ind w:left="0" w:right="140" w:firstLine="567"/>
        <w:rPr>
          <w:sz w:val="22"/>
          <w:szCs w:val="22"/>
          <w:lang w:val="lt-LT"/>
        </w:rPr>
      </w:pPr>
      <w:r w:rsidRPr="006A0634">
        <w:rPr>
          <w:b/>
          <w:bCs/>
          <w:sz w:val="22"/>
          <w:szCs w:val="22"/>
          <w:lang w:val="lt-LT"/>
        </w:rPr>
        <w:t xml:space="preserve">Ekspertas Nr. </w:t>
      </w:r>
      <w:r w:rsidR="00511B18" w:rsidRPr="006A0634">
        <w:rPr>
          <w:b/>
          <w:bCs/>
          <w:sz w:val="22"/>
          <w:szCs w:val="22"/>
          <w:lang w:val="lt-LT"/>
        </w:rPr>
        <w:t>2</w:t>
      </w:r>
      <w:r w:rsidRPr="006A0634">
        <w:rPr>
          <w:b/>
          <w:bCs/>
          <w:sz w:val="22"/>
          <w:szCs w:val="22"/>
          <w:lang w:val="lt-LT"/>
        </w:rPr>
        <w:t>.</w:t>
      </w:r>
      <w:r w:rsidR="00DB6A0C" w:rsidRPr="006A0634">
        <w:rPr>
          <w:sz w:val="22"/>
          <w:szCs w:val="22"/>
          <w:lang w:val="lt-LT"/>
        </w:rPr>
        <w:t xml:space="preserve"> </w:t>
      </w:r>
      <w:r w:rsidR="006148EF" w:rsidRPr="00BD5D98">
        <w:rPr>
          <w:b/>
          <w:sz w:val="22"/>
          <w:szCs w:val="22"/>
          <w:lang w:val="lt-LT"/>
        </w:rPr>
        <w:t>Specialistas</w:t>
      </w:r>
      <w:r w:rsidR="00DB6A0C" w:rsidRPr="00BD5D98">
        <w:rPr>
          <w:b/>
          <w:bCs/>
          <w:sz w:val="22"/>
          <w:szCs w:val="22"/>
          <w:lang w:val="lt-LT"/>
        </w:rPr>
        <w:t xml:space="preserve"> </w:t>
      </w:r>
      <w:r w:rsidR="00DB6A0C" w:rsidRPr="00BD5D98">
        <w:rPr>
          <w:sz w:val="22"/>
          <w:szCs w:val="22"/>
          <w:lang w:val="lt-LT"/>
        </w:rPr>
        <w:t xml:space="preserve">(bent 1 ekspertas), kuris bus atsakingas už </w:t>
      </w:r>
      <w:r w:rsidR="002B5FA1" w:rsidRPr="00BD5D98">
        <w:rPr>
          <w:sz w:val="22"/>
          <w:szCs w:val="22"/>
          <w:lang w:val="lt-LT"/>
        </w:rPr>
        <w:t>Žemės naudojimo valstybinės priežiūros el. paslaugos priežiūros ir konsultavimo paslaugas</w:t>
      </w:r>
      <w:r w:rsidR="00DB6A0C" w:rsidRPr="00BD5D98">
        <w:rPr>
          <w:sz w:val="22"/>
          <w:szCs w:val="22"/>
          <w:lang w:val="lt-LT"/>
        </w:rPr>
        <w:t>.</w:t>
      </w:r>
    </w:p>
    <w:p w14:paraId="22A46FF8" w14:textId="634AA876" w:rsidR="00245B56" w:rsidRPr="00BD5D98" w:rsidRDefault="00645520" w:rsidP="00A3130E">
      <w:pPr>
        <w:pStyle w:val="Style-17"/>
        <w:numPr>
          <w:ilvl w:val="0"/>
          <w:numId w:val="17"/>
        </w:numPr>
        <w:tabs>
          <w:tab w:val="left" w:pos="993"/>
        </w:tabs>
        <w:snapToGrid w:val="0"/>
        <w:ind w:left="993" w:right="130" w:hanging="426"/>
        <w:jc w:val="both"/>
        <w:rPr>
          <w:sz w:val="22"/>
          <w:szCs w:val="22"/>
          <w:lang w:val="lt-LT"/>
        </w:rPr>
      </w:pPr>
      <w:r w:rsidRPr="00BD5D98">
        <w:rPr>
          <w:sz w:val="22"/>
          <w:szCs w:val="22"/>
          <w:lang w:val="lt-LT"/>
        </w:rPr>
        <w:t>K</w:t>
      </w:r>
      <w:r w:rsidR="00511B18" w:rsidRPr="00BD5D98">
        <w:rPr>
          <w:sz w:val="22"/>
          <w:szCs w:val="22"/>
          <w:lang w:val="lt-LT"/>
        </w:rPr>
        <w:t xml:space="preserve">valifikacija, patvirtinta </w:t>
      </w:r>
      <w:r w:rsidR="00641103" w:rsidRPr="00BD5D98">
        <w:rPr>
          <w:sz w:val="22"/>
          <w:szCs w:val="22"/>
          <w:lang w:val="lt-LT"/>
        </w:rPr>
        <w:t>Esri Enterprise Geodata Management Profesional arba Esri Enterprise Administration Professional sertifikat</w:t>
      </w:r>
      <w:r w:rsidR="002C307E" w:rsidRPr="00BD5D98">
        <w:rPr>
          <w:sz w:val="22"/>
          <w:szCs w:val="22"/>
          <w:lang w:val="lt-LT"/>
        </w:rPr>
        <w:t>u</w:t>
      </w:r>
      <w:r w:rsidR="00641103" w:rsidRPr="00BD5D98">
        <w:rPr>
          <w:sz w:val="22"/>
          <w:szCs w:val="22"/>
          <w:lang w:val="lt-LT"/>
        </w:rPr>
        <w:t xml:space="preserve"> arba kit</w:t>
      </w:r>
      <w:r w:rsidR="002C307E" w:rsidRPr="00BD5D98">
        <w:rPr>
          <w:sz w:val="22"/>
          <w:szCs w:val="22"/>
          <w:lang w:val="lt-LT"/>
        </w:rPr>
        <w:t>u</w:t>
      </w:r>
      <w:r w:rsidR="00641103" w:rsidRPr="00BD5D98">
        <w:rPr>
          <w:sz w:val="22"/>
          <w:szCs w:val="22"/>
          <w:lang w:val="lt-LT"/>
        </w:rPr>
        <w:t xml:space="preserve"> lygiaverči</w:t>
      </w:r>
      <w:r w:rsidR="002C307E" w:rsidRPr="00BD5D98">
        <w:rPr>
          <w:sz w:val="22"/>
          <w:szCs w:val="22"/>
          <w:lang w:val="lt-LT"/>
        </w:rPr>
        <w:t>u</w:t>
      </w:r>
      <w:r w:rsidR="00641103" w:rsidRPr="00BD5D98">
        <w:rPr>
          <w:sz w:val="22"/>
          <w:szCs w:val="22"/>
          <w:lang w:val="lt-LT"/>
        </w:rPr>
        <w:t xml:space="preserve"> dokument</w:t>
      </w:r>
      <w:r w:rsidR="002C307E" w:rsidRPr="00BD5D98">
        <w:rPr>
          <w:sz w:val="22"/>
          <w:szCs w:val="22"/>
          <w:lang w:val="lt-LT"/>
        </w:rPr>
        <w:t>u</w:t>
      </w:r>
      <w:r w:rsidR="00641103" w:rsidRPr="00BD5D98">
        <w:rPr>
          <w:sz w:val="22"/>
          <w:szCs w:val="22"/>
          <w:lang w:val="lt-LT"/>
        </w:rPr>
        <w:t xml:space="preserve"> (t. y. turi būti išlaikytas egzaminas atitinkamai kvalifikacijai įgyti)</w:t>
      </w:r>
      <w:r w:rsidR="00511B18" w:rsidRPr="00BD5D98">
        <w:rPr>
          <w:sz w:val="22"/>
          <w:szCs w:val="22"/>
          <w:lang w:val="lt-LT"/>
        </w:rPr>
        <w:t>.</w:t>
      </w:r>
    </w:p>
    <w:p w14:paraId="0177DA75" w14:textId="77777777" w:rsidR="00D36B30" w:rsidRDefault="00511B18" w:rsidP="00D36B30">
      <w:pPr>
        <w:pStyle w:val="Style-17"/>
        <w:numPr>
          <w:ilvl w:val="0"/>
          <w:numId w:val="17"/>
        </w:numPr>
        <w:tabs>
          <w:tab w:val="left" w:pos="993"/>
        </w:tabs>
        <w:snapToGrid w:val="0"/>
        <w:ind w:right="130" w:hanging="437"/>
        <w:jc w:val="both"/>
        <w:rPr>
          <w:sz w:val="22"/>
          <w:szCs w:val="22"/>
          <w:lang w:val="lt-LT"/>
        </w:rPr>
      </w:pPr>
      <w:r w:rsidRPr="00BD5D98">
        <w:rPr>
          <w:sz w:val="22"/>
          <w:szCs w:val="22"/>
          <w:u w:val="single"/>
          <w:lang w:val="lt-LT"/>
        </w:rPr>
        <w:t xml:space="preserve">Specifinė patirtis: </w:t>
      </w:r>
    </w:p>
    <w:p w14:paraId="789177B1" w14:textId="3E3B3BF4" w:rsidR="007D51D3" w:rsidRPr="00D36B30" w:rsidRDefault="007D51D3" w:rsidP="00D36B30">
      <w:pPr>
        <w:pStyle w:val="Style-17"/>
        <w:numPr>
          <w:ilvl w:val="1"/>
          <w:numId w:val="17"/>
        </w:numPr>
        <w:tabs>
          <w:tab w:val="left" w:pos="993"/>
        </w:tabs>
        <w:snapToGrid w:val="0"/>
        <w:ind w:right="130"/>
        <w:jc w:val="both"/>
        <w:rPr>
          <w:sz w:val="22"/>
          <w:szCs w:val="22"/>
          <w:lang w:val="lt-LT"/>
        </w:rPr>
      </w:pPr>
      <w:r w:rsidRPr="00D36B30">
        <w:rPr>
          <w:sz w:val="22"/>
          <w:szCs w:val="22"/>
          <w:lang w:val="lt-LT"/>
        </w:rPr>
        <w:t>per pastaruosius 5 (penk</w:t>
      </w:r>
      <w:r w:rsidR="00432BB7" w:rsidRPr="00D36B30">
        <w:rPr>
          <w:sz w:val="22"/>
          <w:szCs w:val="22"/>
          <w:lang w:val="lt-LT"/>
        </w:rPr>
        <w:t>erius</w:t>
      </w:r>
      <w:r w:rsidRPr="00D36B30">
        <w:rPr>
          <w:sz w:val="22"/>
          <w:szCs w:val="22"/>
          <w:lang w:val="lt-LT"/>
        </w:rPr>
        <w:t>) metus (iki pasiūlymų pateikimo termino pabaigos) turi turėti ne trumpesnę nei 2 (dvejų) metų informacinių sistemų kūrimo ir / ar vystymo darbo patirtį, kuriant sprendimus šiame pirkime nurodytomis erdvinių duomenų technologijomis;</w:t>
      </w:r>
    </w:p>
    <w:p w14:paraId="7C786010" w14:textId="3DC4EB4C" w:rsidR="00511B18" w:rsidRPr="00BD5D98" w:rsidRDefault="007D51D3" w:rsidP="00432BB7">
      <w:pPr>
        <w:pStyle w:val="Style-17"/>
        <w:numPr>
          <w:ilvl w:val="1"/>
          <w:numId w:val="17"/>
        </w:numPr>
        <w:tabs>
          <w:tab w:val="left" w:pos="993"/>
        </w:tabs>
        <w:snapToGrid w:val="0"/>
        <w:ind w:right="130"/>
        <w:jc w:val="both"/>
        <w:rPr>
          <w:sz w:val="22"/>
          <w:szCs w:val="22"/>
          <w:lang w:val="lt-LT"/>
        </w:rPr>
      </w:pPr>
      <w:r w:rsidRPr="00BD5D98">
        <w:rPr>
          <w:sz w:val="22"/>
          <w:szCs w:val="22"/>
          <w:lang w:val="lt-LT"/>
        </w:rPr>
        <w:t xml:space="preserve">per paskutinius 3 </w:t>
      </w:r>
      <w:r w:rsidR="00BD551C" w:rsidRPr="00BD5D98">
        <w:rPr>
          <w:sz w:val="22"/>
          <w:szCs w:val="22"/>
          <w:lang w:val="lt-LT"/>
        </w:rPr>
        <w:t xml:space="preserve">(trejus) </w:t>
      </w:r>
      <w:r w:rsidRPr="00BD5D98">
        <w:rPr>
          <w:sz w:val="22"/>
          <w:szCs w:val="22"/>
          <w:lang w:val="lt-LT"/>
        </w:rPr>
        <w:t>metus turėti ne mažesnę kaip vienos integracijos tarp erdvinių duomenų ir kitų technologijų (DVS ar kt.) informacinėse sistemose įgyvendinimo patirtį</w:t>
      </w:r>
      <w:r w:rsidR="00511B18" w:rsidRPr="00BD5D98">
        <w:rPr>
          <w:sz w:val="22"/>
          <w:szCs w:val="22"/>
          <w:lang w:val="lt-LT"/>
        </w:rPr>
        <w:t xml:space="preserve">. </w:t>
      </w:r>
    </w:p>
    <w:p w14:paraId="19683D3C" w14:textId="49121EFB" w:rsidR="00D94E84" w:rsidRPr="00BD5D98" w:rsidRDefault="00DB6A0C" w:rsidP="00245B56">
      <w:pPr>
        <w:pStyle w:val="Point1"/>
        <w:numPr>
          <w:ilvl w:val="1"/>
          <w:numId w:val="2"/>
        </w:numPr>
        <w:tabs>
          <w:tab w:val="left" w:pos="993"/>
          <w:tab w:val="left" w:pos="1134"/>
        </w:tabs>
        <w:snapToGrid w:val="0"/>
        <w:spacing w:before="0" w:after="0"/>
        <w:ind w:left="0" w:firstLine="567"/>
        <w:rPr>
          <w:sz w:val="22"/>
          <w:szCs w:val="22"/>
          <w:lang w:val="lt-LT"/>
        </w:rPr>
      </w:pPr>
      <w:r w:rsidRPr="00BD5D98">
        <w:rPr>
          <w:b/>
          <w:bCs/>
          <w:sz w:val="22"/>
          <w:szCs w:val="22"/>
          <w:lang w:val="lt-LT"/>
        </w:rPr>
        <w:t xml:space="preserve">Ekspertas Nr. </w:t>
      </w:r>
      <w:r w:rsidR="00645520" w:rsidRPr="00BD5D98">
        <w:rPr>
          <w:b/>
          <w:bCs/>
          <w:sz w:val="22"/>
          <w:szCs w:val="22"/>
          <w:lang w:val="lt-LT"/>
        </w:rPr>
        <w:t>3</w:t>
      </w:r>
      <w:r w:rsidR="00FE3E9C" w:rsidRPr="00BD5D98">
        <w:rPr>
          <w:b/>
          <w:bCs/>
          <w:sz w:val="22"/>
          <w:szCs w:val="22"/>
          <w:lang w:val="lt-LT"/>
        </w:rPr>
        <w:t>.</w:t>
      </w:r>
      <w:r w:rsidRPr="00BD5D98">
        <w:rPr>
          <w:b/>
          <w:bCs/>
          <w:sz w:val="22"/>
          <w:szCs w:val="22"/>
          <w:lang w:val="lt-LT"/>
        </w:rPr>
        <w:t xml:space="preserve">  </w:t>
      </w:r>
      <w:r w:rsidR="00CD3B04" w:rsidRPr="00BD5D98">
        <w:rPr>
          <w:b/>
          <w:sz w:val="22"/>
          <w:szCs w:val="22"/>
          <w:lang w:val="lt-LT"/>
        </w:rPr>
        <w:t>E</w:t>
      </w:r>
      <w:r w:rsidR="00E45A64" w:rsidRPr="00BD5D98">
        <w:rPr>
          <w:b/>
          <w:sz w:val="22"/>
          <w:szCs w:val="22"/>
          <w:lang w:val="lt-LT"/>
        </w:rPr>
        <w:t>rdvinių duomenų technologijų ekspertas</w:t>
      </w:r>
      <w:r w:rsidRPr="00BD5D98">
        <w:rPr>
          <w:sz w:val="22"/>
          <w:szCs w:val="22"/>
          <w:lang w:val="lt-LT"/>
        </w:rPr>
        <w:t xml:space="preserve"> (bent 1 ekspertas), kuris bus atsakingas už </w:t>
      </w:r>
      <w:r w:rsidR="00454D21" w:rsidRPr="00BD5D98">
        <w:rPr>
          <w:sz w:val="22"/>
          <w:szCs w:val="22"/>
          <w:lang w:val="lt-LT"/>
        </w:rPr>
        <w:t>debesijos principais veikiančių erdvinių duomenų</w:t>
      </w:r>
      <w:r w:rsidR="00CC7A51" w:rsidRPr="00BD5D98">
        <w:rPr>
          <w:sz w:val="22"/>
          <w:szCs w:val="22"/>
          <w:lang w:val="lt-LT"/>
        </w:rPr>
        <w:t xml:space="preserve"> </w:t>
      </w:r>
      <w:r w:rsidR="00CD3B04" w:rsidRPr="00BD5D98">
        <w:rPr>
          <w:sz w:val="22"/>
          <w:szCs w:val="22"/>
          <w:lang w:val="lt-LT"/>
        </w:rPr>
        <w:t>sprendimų vystymą ir jų kokybę</w:t>
      </w:r>
      <w:r w:rsidRPr="00BD5D98">
        <w:rPr>
          <w:sz w:val="22"/>
          <w:szCs w:val="22"/>
          <w:lang w:val="lt-LT"/>
        </w:rPr>
        <w:t>.</w:t>
      </w:r>
    </w:p>
    <w:p w14:paraId="17E86108" w14:textId="1BD79A62" w:rsidR="00245B56" w:rsidRPr="00BD5D98" w:rsidRDefault="004C4908" w:rsidP="00BD5D98">
      <w:pPr>
        <w:pStyle w:val="Style-17"/>
        <w:numPr>
          <w:ilvl w:val="0"/>
          <w:numId w:val="18"/>
        </w:numPr>
        <w:tabs>
          <w:tab w:val="left" w:pos="993"/>
        </w:tabs>
        <w:snapToGrid w:val="0"/>
        <w:ind w:left="993" w:right="130" w:hanging="426"/>
        <w:jc w:val="both"/>
        <w:rPr>
          <w:sz w:val="22"/>
          <w:szCs w:val="22"/>
          <w:lang w:val="lt-LT"/>
        </w:rPr>
      </w:pPr>
      <w:r w:rsidRPr="00BD5D98">
        <w:rPr>
          <w:sz w:val="22"/>
          <w:szCs w:val="22"/>
          <w:lang w:val="lt-LT"/>
        </w:rPr>
        <w:t>ArcGIS Online Administration Speciality/Associate sertifikatai arba kiti lygiaverčiai</w:t>
      </w:r>
      <w:r w:rsidR="00A3130E" w:rsidRPr="00BD5D98">
        <w:rPr>
          <w:sz w:val="22"/>
          <w:szCs w:val="22"/>
          <w:lang w:val="lt-LT"/>
        </w:rPr>
        <w:t xml:space="preserve"> </w:t>
      </w:r>
      <w:r w:rsidRPr="00BD5D98">
        <w:rPr>
          <w:sz w:val="22"/>
          <w:szCs w:val="22"/>
          <w:lang w:val="lt-LT"/>
        </w:rPr>
        <w:t>dokumentai (t. y. turi būti išlaikytas egzaminas atitinkamai kvalifikacijai įgyti)</w:t>
      </w:r>
      <w:r w:rsidR="00645520" w:rsidRPr="00BD5D98">
        <w:rPr>
          <w:sz w:val="22"/>
          <w:szCs w:val="22"/>
          <w:lang w:val="lt-LT"/>
        </w:rPr>
        <w:t>.</w:t>
      </w:r>
    </w:p>
    <w:p w14:paraId="48DF30B8" w14:textId="1F122382" w:rsidR="00DB6A0C" w:rsidRPr="00BD5D98" w:rsidRDefault="00645520" w:rsidP="00BD5D98">
      <w:pPr>
        <w:pStyle w:val="Style-17"/>
        <w:numPr>
          <w:ilvl w:val="0"/>
          <w:numId w:val="18"/>
        </w:numPr>
        <w:tabs>
          <w:tab w:val="left" w:pos="993"/>
        </w:tabs>
        <w:snapToGrid w:val="0"/>
        <w:ind w:left="993" w:right="130" w:hanging="426"/>
        <w:jc w:val="both"/>
        <w:rPr>
          <w:sz w:val="22"/>
          <w:szCs w:val="22"/>
          <w:lang w:val="lt-LT"/>
        </w:rPr>
      </w:pPr>
      <w:r w:rsidRPr="00BD5D98">
        <w:rPr>
          <w:sz w:val="22"/>
          <w:szCs w:val="22"/>
          <w:lang w:val="lt-LT"/>
        </w:rPr>
        <w:t xml:space="preserve">Specifinė patirtis: </w:t>
      </w:r>
      <w:r w:rsidR="00BD381A" w:rsidRPr="00BD5D98">
        <w:rPr>
          <w:sz w:val="22"/>
          <w:szCs w:val="22"/>
          <w:lang w:val="lt-LT"/>
        </w:rPr>
        <w:t>per pastaruosius 5 (</w:t>
      </w:r>
      <w:r w:rsidR="003A6AA3" w:rsidRPr="00BD5D98">
        <w:rPr>
          <w:sz w:val="22"/>
          <w:szCs w:val="22"/>
          <w:lang w:val="lt-LT"/>
        </w:rPr>
        <w:t>penkerius</w:t>
      </w:r>
      <w:r w:rsidR="00BD381A" w:rsidRPr="00BD5D98">
        <w:rPr>
          <w:sz w:val="22"/>
          <w:szCs w:val="22"/>
          <w:lang w:val="lt-LT"/>
        </w:rPr>
        <w:t xml:space="preserve">) metus (iki pasiūlymų pateikimo termino pabaigos)  turi turėti ne trumpesnę nei </w:t>
      </w:r>
      <w:r w:rsidR="008D25B9">
        <w:rPr>
          <w:sz w:val="22"/>
          <w:szCs w:val="22"/>
          <w:lang w:val="lt-LT"/>
        </w:rPr>
        <w:t>1</w:t>
      </w:r>
      <w:r w:rsidR="008D25B9" w:rsidRPr="00BD5D98">
        <w:rPr>
          <w:sz w:val="22"/>
          <w:szCs w:val="22"/>
          <w:lang w:val="lt-LT"/>
        </w:rPr>
        <w:t xml:space="preserve"> </w:t>
      </w:r>
      <w:r w:rsidR="00BD381A" w:rsidRPr="00BD5D98">
        <w:rPr>
          <w:sz w:val="22"/>
          <w:szCs w:val="22"/>
          <w:lang w:val="lt-LT"/>
        </w:rPr>
        <w:t>(</w:t>
      </w:r>
      <w:r w:rsidR="008D25B9">
        <w:rPr>
          <w:sz w:val="22"/>
          <w:szCs w:val="22"/>
          <w:lang w:val="lt-LT"/>
        </w:rPr>
        <w:t>vienerių</w:t>
      </w:r>
      <w:r w:rsidR="00BD381A" w:rsidRPr="00BD5D98">
        <w:rPr>
          <w:sz w:val="22"/>
          <w:szCs w:val="22"/>
          <w:lang w:val="lt-LT"/>
        </w:rPr>
        <w:t>) metų darbo patirtį kuriant sprendimus, paremtus debesijos principais veikiančių erdvinių duomenų technologijų (ArcGIS Online arba lygiaverčių) naudojime</w:t>
      </w:r>
      <w:r w:rsidRPr="00BD5D98">
        <w:rPr>
          <w:sz w:val="22"/>
          <w:szCs w:val="22"/>
          <w:lang w:val="lt-LT"/>
        </w:rPr>
        <w:t>.</w:t>
      </w:r>
    </w:p>
    <w:p w14:paraId="1EEA0450" w14:textId="77777777" w:rsidR="00973B05" w:rsidRPr="00BD5D98" w:rsidRDefault="00973B05" w:rsidP="00645520">
      <w:pPr>
        <w:pStyle w:val="Style-17"/>
        <w:tabs>
          <w:tab w:val="left" w:pos="993"/>
        </w:tabs>
        <w:snapToGrid w:val="0"/>
        <w:ind w:left="644" w:right="130"/>
        <w:jc w:val="both"/>
        <w:rPr>
          <w:sz w:val="22"/>
          <w:szCs w:val="22"/>
          <w:lang w:val="lt-LT"/>
        </w:rPr>
      </w:pPr>
    </w:p>
    <w:p w14:paraId="355CE141" w14:textId="77777777" w:rsidR="00524186" w:rsidRPr="00BD5D98" w:rsidRDefault="00524186" w:rsidP="00245B56">
      <w:pPr>
        <w:pStyle w:val="Sraopastraipa"/>
        <w:numPr>
          <w:ilvl w:val="0"/>
          <w:numId w:val="18"/>
        </w:numPr>
        <w:tabs>
          <w:tab w:val="left" w:pos="851"/>
          <w:tab w:val="left" w:pos="993"/>
        </w:tabs>
        <w:spacing w:line="240" w:lineRule="auto"/>
        <w:ind w:left="0" w:firstLine="567"/>
        <w:jc w:val="both"/>
        <w:rPr>
          <w:b/>
          <w:bCs/>
          <w:sz w:val="22"/>
        </w:rPr>
      </w:pPr>
      <w:r w:rsidRPr="00BD5D98">
        <w:rPr>
          <w:rFonts w:eastAsia="SimSun"/>
          <w:b/>
          <w:bCs/>
          <w:sz w:val="22"/>
        </w:rPr>
        <w:t>Taisyklės, jeigu įvyktų reitingavimo paradokso situacija:</w:t>
      </w:r>
    </w:p>
    <w:p w14:paraId="473A4F5B" w14:textId="77777777" w:rsidR="00245B56" w:rsidRPr="00BD5D98" w:rsidRDefault="00524186" w:rsidP="00245B56">
      <w:pPr>
        <w:pStyle w:val="Sraopastraipa"/>
        <w:numPr>
          <w:ilvl w:val="1"/>
          <w:numId w:val="18"/>
        </w:numPr>
        <w:tabs>
          <w:tab w:val="left" w:pos="851"/>
          <w:tab w:val="left" w:pos="1134"/>
        </w:tabs>
        <w:spacing w:line="240" w:lineRule="auto"/>
        <w:ind w:left="0" w:firstLine="567"/>
        <w:jc w:val="both"/>
        <w:rPr>
          <w:sz w:val="22"/>
        </w:rPr>
      </w:pPr>
      <w:r w:rsidRPr="00BD5D98">
        <w:rPr>
          <w:sz w:val="22"/>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w:t>
      </w:r>
    </w:p>
    <w:p w14:paraId="2303409C"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1. </w:t>
      </w:r>
      <w:r w:rsidR="00245B56" w:rsidRPr="00BD5D98">
        <w:rPr>
          <w:sz w:val="22"/>
        </w:rPr>
        <w:t>Paslaugų t</w:t>
      </w:r>
      <w:r w:rsidRPr="00BD5D98">
        <w:rPr>
          <w:sz w:val="22"/>
        </w:rPr>
        <w:t xml:space="preserve">iekėjas A </w:t>
      </w:r>
    </w:p>
    <w:p w14:paraId="4ED25F63"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2. </w:t>
      </w:r>
      <w:r w:rsidR="00245B56" w:rsidRPr="00BD5D98">
        <w:rPr>
          <w:sz w:val="22"/>
        </w:rPr>
        <w:t>Paslaugų tiekėjas</w:t>
      </w:r>
      <w:r w:rsidRPr="00BD5D98">
        <w:rPr>
          <w:sz w:val="22"/>
        </w:rPr>
        <w:t xml:space="preserve"> B </w:t>
      </w:r>
    </w:p>
    <w:p w14:paraId="77A23413"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3. </w:t>
      </w:r>
      <w:r w:rsidR="00245B56" w:rsidRPr="00BD5D98">
        <w:rPr>
          <w:sz w:val="22"/>
        </w:rPr>
        <w:t>Paslaugų tiekėjas</w:t>
      </w:r>
      <w:r w:rsidRPr="00BD5D98">
        <w:rPr>
          <w:sz w:val="22"/>
        </w:rPr>
        <w:t xml:space="preserve"> C </w:t>
      </w:r>
    </w:p>
    <w:p w14:paraId="24B4B850"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4. </w:t>
      </w:r>
      <w:r w:rsidR="00245B56" w:rsidRPr="00BD5D98">
        <w:rPr>
          <w:sz w:val="22"/>
        </w:rPr>
        <w:t>Paslaugų tiekėjas</w:t>
      </w:r>
      <w:r w:rsidRPr="00BD5D98">
        <w:rPr>
          <w:sz w:val="22"/>
        </w:rPr>
        <w:t xml:space="preserve"> D. </w:t>
      </w:r>
    </w:p>
    <w:p w14:paraId="440F8ED5" w14:textId="77777777" w:rsidR="00524186" w:rsidRPr="00BD5D98" w:rsidRDefault="00524186" w:rsidP="00245B56">
      <w:pPr>
        <w:pStyle w:val="Sraopastraipa"/>
        <w:tabs>
          <w:tab w:val="left" w:pos="851"/>
          <w:tab w:val="left" w:pos="1134"/>
        </w:tabs>
        <w:spacing w:line="240" w:lineRule="auto"/>
        <w:ind w:left="0"/>
        <w:jc w:val="both"/>
        <w:rPr>
          <w:sz w:val="22"/>
        </w:rPr>
      </w:pPr>
      <w:r w:rsidRPr="00BD5D98">
        <w:rPr>
          <w:sz w:val="22"/>
        </w:rPr>
        <w:t xml:space="preserve">Tarkime, paaiškėjo, jog </w:t>
      </w:r>
      <w:r w:rsidR="00245B56" w:rsidRPr="00BD5D98">
        <w:rPr>
          <w:sz w:val="22"/>
        </w:rPr>
        <w:t>Paslaugų tiekėjas</w:t>
      </w:r>
      <w:r w:rsidRPr="00BD5D98">
        <w:rPr>
          <w:sz w:val="22"/>
        </w:rPr>
        <w:t xml:space="preserve"> B neturėjo būti įtrauktas į pasiūlymų eilę, kadangi pirkimo vykdytojas padarė klaidą bei netinkamai įvertino šio </w:t>
      </w:r>
      <w:r w:rsidR="00245B56" w:rsidRPr="00BD5D98">
        <w:rPr>
          <w:sz w:val="22"/>
        </w:rPr>
        <w:t>Paslaugų tiekėjo</w:t>
      </w:r>
      <w:r w:rsidRPr="00BD5D98">
        <w:rPr>
          <w:sz w:val="22"/>
        </w:rPr>
        <w:t xml:space="preserve"> pasiūlymą. Pirkimo vykdytojas grįžta į pasiūlymų vertinimo etapą, priima sprendimą atmesti </w:t>
      </w:r>
      <w:r w:rsidR="00245B56" w:rsidRPr="00BD5D98">
        <w:rPr>
          <w:sz w:val="22"/>
        </w:rPr>
        <w:t>Paslaugų tiekėjo</w:t>
      </w:r>
      <w:r w:rsidRPr="00BD5D98">
        <w:rPr>
          <w:sz w:val="22"/>
        </w:rPr>
        <w:t xml:space="preserve">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w:t>
      </w:r>
      <w:r w:rsidR="00245B56" w:rsidRPr="00BD5D98">
        <w:rPr>
          <w:sz w:val="22"/>
        </w:rPr>
        <w:t>Paslaugų tiekėjas</w:t>
      </w:r>
      <w:r w:rsidRPr="00BD5D98">
        <w:rPr>
          <w:sz w:val="22"/>
        </w:rPr>
        <w:t xml:space="preserve"> A, naujoje eilėje būtų įrašomas jau kitu numeriu - pasireiškė reikšmingas reitingavimo paradoksas. </w:t>
      </w:r>
    </w:p>
    <w:p w14:paraId="23E75CF1" w14:textId="77777777" w:rsidR="00524186" w:rsidRPr="00BD5D98" w:rsidRDefault="00524186" w:rsidP="00245B56">
      <w:pPr>
        <w:pStyle w:val="Sraopastraipa"/>
        <w:numPr>
          <w:ilvl w:val="1"/>
          <w:numId w:val="18"/>
        </w:numPr>
        <w:tabs>
          <w:tab w:val="left" w:pos="1134"/>
        </w:tabs>
        <w:spacing w:line="240" w:lineRule="auto"/>
        <w:ind w:left="0" w:firstLine="567"/>
        <w:jc w:val="both"/>
        <w:rPr>
          <w:b/>
          <w:bCs/>
          <w:sz w:val="22"/>
        </w:rPr>
      </w:pPr>
      <w:r w:rsidRPr="00BD5D98">
        <w:rPr>
          <w:b/>
          <w:bCs/>
          <w:sz w:val="22"/>
        </w:rPr>
        <w:lastRenderedPageBreak/>
        <w:t xml:space="preserve">Perkančioji organizacija nustato privalomą balų perskaičiavimą, jeigu Pirkimo procedūros metu, kai jau būtų apskaičiuoti galutiniai </w:t>
      </w:r>
      <w:r w:rsidR="00245B56" w:rsidRPr="00BD5D98">
        <w:rPr>
          <w:b/>
          <w:sz w:val="22"/>
        </w:rPr>
        <w:t>paslaugų tiekėjų</w:t>
      </w:r>
      <w:r w:rsidRPr="00BD5D98">
        <w:rPr>
          <w:b/>
          <w:bCs/>
          <w:sz w:val="22"/>
        </w:rPr>
        <w:t xml:space="preserve"> pasiūlymams skiriami balai, įvyktų situacija, kuri lemtų </w:t>
      </w:r>
      <w:r w:rsidR="00245B56" w:rsidRPr="00BD5D98">
        <w:rPr>
          <w:b/>
          <w:sz w:val="22"/>
        </w:rPr>
        <w:t>paslaugų tiekėjų</w:t>
      </w:r>
      <w:r w:rsidRPr="00BD5D98">
        <w:rPr>
          <w:b/>
          <w:bCs/>
          <w:sz w:val="22"/>
        </w:rPr>
        <w:t xml:space="preserve"> pasikeitimus pasiūlymų eilėje (reitingavimo paradoksas).</w:t>
      </w:r>
      <w:r w:rsidRPr="00BD5D98">
        <w:rPr>
          <w:sz w:val="22"/>
        </w:rPr>
        <w:t xml:space="preserve"> </w:t>
      </w:r>
      <w:r w:rsidRPr="00BD5D98">
        <w:rPr>
          <w:b/>
          <w:bCs/>
          <w:sz w:val="22"/>
        </w:rPr>
        <w:t xml:space="preserve">Reitingavimo paradoksas gali susidaryti dėl įvairių priežasčių: pirkime nelikus </w:t>
      </w:r>
      <w:r w:rsidR="00245B56" w:rsidRPr="00BD5D98">
        <w:rPr>
          <w:b/>
          <w:sz w:val="22"/>
        </w:rPr>
        <w:t>paslaugų tiekėjo</w:t>
      </w:r>
      <w:r w:rsidRPr="00BD5D98">
        <w:rPr>
          <w:b/>
          <w:bCs/>
          <w:sz w:val="22"/>
        </w:rPr>
        <w:t xml:space="preserve">, pavyzdžiui, atmetus jį dėl neatitikties kvalifikacijos reikalavimams, esant </w:t>
      </w:r>
      <w:r w:rsidR="00245B56" w:rsidRPr="00BD5D98">
        <w:rPr>
          <w:b/>
          <w:sz w:val="22"/>
        </w:rPr>
        <w:t>paslaugų tiekėjo</w:t>
      </w:r>
      <w:r w:rsidRPr="00BD5D98">
        <w:rPr>
          <w:b/>
          <w:bCs/>
          <w:sz w:val="22"/>
        </w:rPr>
        <w:t xml:space="preserve"> pašalinimo pagrindams, nepatikslinus kvalifikacijos, </w:t>
      </w:r>
      <w:r w:rsidR="00245B56" w:rsidRPr="00BD5D98">
        <w:rPr>
          <w:b/>
          <w:sz w:val="22"/>
        </w:rPr>
        <w:t>paslaugų tiekėjui</w:t>
      </w:r>
      <w:r w:rsidRPr="00BD5D98">
        <w:rPr>
          <w:b/>
          <w:bCs/>
          <w:sz w:val="22"/>
        </w:rPr>
        <w:t xml:space="preserve"> atsiėmus pasiūlymą, nepateikus reikalaujamų dokumentų pagal EBVPD, atsisakius sudaryti sutartį ir t.t. Tokiu atveju Perkančioji organizacija privalo grįžti į pasiūlymų vertinimo etapą ir perskaičiuoti skiriamus balus.</w:t>
      </w:r>
    </w:p>
    <w:p w14:paraId="7DE5620A" w14:textId="4EFE769E" w:rsidR="00524186" w:rsidRPr="00BD5D98" w:rsidRDefault="00524186" w:rsidP="00245B56">
      <w:pPr>
        <w:pStyle w:val="Sraopastraipa"/>
        <w:numPr>
          <w:ilvl w:val="0"/>
          <w:numId w:val="18"/>
        </w:numPr>
        <w:tabs>
          <w:tab w:val="left" w:pos="993"/>
        </w:tabs>
        <w:spacing w:line="240" w:lineRule="auto"/>
        <w:ind w:left="0" w:firstLine="567"/>
        <w:jc w:val="both"/>
        <w:rPr>
          <w:sz w:val="22"/>
        </w:rPr>
      </w:pPr>
      <w:r w:rsidRPr="00BD5D98">
        <w:rPr>
          <w:sz w:val="22"/>
        </w:rPr>
        <w:t>Jeigu Pirkime dalyvauja tik vienas dalyvis (Pirkimo objekto dalyje dalyvauja tik vienas dalyvis) ekonominio naudingumo balai gali būti neskaičiuojami ir ši pasiūlymų vertinimo stadija praleidžiama.</w:t>
      </w:r>
    </w:p>
    <w:p w14:paraId="63EF0753" w14:textId="77777777" w:rsidR="00524186" w:rsidRPr="00BD5D98" w:rsidRDefault="00524186" w:rsidP="00524186">
      <w:pPr>
        <w:pStyle w:val="Sraopastraipa"/>
        <w:tabs>
          <w:tab w:val="left" w:pos="851"/>
          <w:tab w:val="left" w:pos="993"/>
        </w:tabs>
        <w:spacing w:line="240" w:lineRule="auto"/>
        <w:ind w:left="567"/>
        <w:jc w:val="both"/>
        <w:rPr>
          <w:b/>
          <w:bCs/>
          <w:sz w:val="22"/>
        </w:rPr>
      </w:pPr>
    </w:p>
    <w:p w14:paraId="63F8F85B" w14:textId="77777777" w:rsidR="00050879" w:rsidRPr="00BD5D98" w:rsidRDefault="00050879"/>
    <w:sectPr w:rsidR="00050879" w:rsidRPr="00BD5D98" w:rsidSect="00DB6A0C">
      <w:headerReference w:type="default" r:id="rId9"/>
      <w:pgSz w:w="11906" w:h="16838"/>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22DD" w14:textId="77777777" w:rsidR="00D41100" w:rsidRDefault="00D41100" w:rsidP="00524186">
      <w:pPr>
        <w:spacing w:after="0" w:line="240" w:lineRule="auto"/>
      </w:pPr>
      <w:r>
        <w:separator/>
      </w:r>
    </w:p>
  </w:endnote>
  <w:endnote w:type="continuationSeparator" w:id="0">
    <w:p w14:paraId="06CC8980" w14:textId="77777777" w:rsidR="00D41100" w:rsidRDefault="00D41100" w:rsidP="0052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0BBE" w14:textId="77777777" w:rsidR="00D41100" w:rsidRDefault="00D41100" w:rsidP="00524186">
      <w:pPr>
        <w:spacing w:after="0" w:line="240" w:lineRule="auto"/>
      </w:pPr>
      <w:r>
        <w:separator/>
      </w:r>
    </w:p>
  </w:footnote>
  <w:footnote w:type="continuationSeparator" w:id="0">
    <w:p w14:paraId="492F6251" w14:textId="77777777" w:rsidR="00D41100" w:rsidRDefault="00D41100" w:rsidP="00524186">
      <w:pPr>
        <w:spacing w:after="0" w:line="240" w:lineRule="auto"/>
      </w:pPr>
      <w:r>
        <w:continuationSeparator/>
      </w:r>
    </w:p>
  </w:footnote>
  <w:footnote w:id="1">
    <w:p w14:paraId="52CA81D2" w14:textId="77777777" w:rsidR="00524186" w:rsidRPr="00012EA9" w:rsidRDefault="00524186" w:rsidP="00DB6A0C">
      <w:pPr>
        <w:tabs>
          <w:tab w:val="left" w:pos="0"/>
          <w:tab w:val="left" w:pos="993"/>
        </w:tabs>
        <w:autoSpaceDN w:val="0"/>
        <w:spacing w:after="0" w:line="240" w:lineRule="auto"/>
        <w:ind w:right="142"/>
        <w:jc w:val="both"/>
        <w:rPr>
          <w:rFonts w:ascii="Times New Roman" w:hAnsi="Times New Roman" w:cs="Times New Roman"/>
          <w:color w:val="FF0000"/>
          <w:sz w:val="20"/>
          <w:szCs w:val="20"/>
        </w:rPr>
      </w:pPr>
      <w:r w:rsidRPr="00191DC2">
        <w:rPr>
          <w:rStyle w:val="Puslapioinaosnuoroda"/>
          <w:szCs w:val="24"/>
        </w:rPr>
        <w:footnoteRef/>
      </w:r>
      <w:r w:rsidRPr="00191DC2">
        <w:rPr>
          <w:rFonts w:ascii="Times New Roman" w:hAnsi="Times New Roman" w:cs="Times New Roman"/>
          <w:sz w:val="24"/>
          <w:szCs w:val="24"/>
        </w:rPr>
        <w:t xml:space="preserve"> </w:t>
      </w:r>
      <w:r w:rsidRPr="00012EA9">
        <w:rPr>
          <w:rFonts w:ascii="Times New Roman" w:hAnsi="Times New Roman" w:cs="Times New Roman"/>
          <w:sz w:val="20"/>
          <w:szCs w:val="20"/>
        </w:rPr>
        <w:t xml:space="preserve">Už sutarčių vykdymo laikotarpius, kuriais grindžiama </w:t>
      </w:r>
      <w:r w:rsidR="00012EA9" w:rsidRPr="00012EA9">
        <w:rPr>
          <w:rFonts w:ascii="Times New Roman" w:hAnsi="Times New Roman" w:cs="Times New Roman"/>
          <w:bCs/>
          <w:sz w:val="20"/>
          <w:szCs w:val="20"/>
        </w:rPr>
        <w:t>paslaugų teikėjo</w:t>
      </w:r>
      <w:r w:rsidRPr="00012EA9">
        <w:rPr>
          <w:rFonts w:ascii="Times New Roman" w:hAnsi="Times New Roman" w:cs="Times New Roman"/>
          <w:sz w:val="20"/>
          <w:szCs w:val="20"/>
        </w:rPr>
        <w:t xml:space="preserve"> atitiktis kvalifikacijos reikalavimui (pvz. turėti 12 mėn. patirtį tam tikroje srityje tam tikroje rolėje), balai </w:t>
      </w:r>
      <w:r w:rsidR="00B16264" w:rsidRPr="00012EA9">
        <w:rPr>
          <w:rFonts w:ascii="Times New Roman" w:hAnsi="Times New Roman" w:cs="Times New Roman"/>
          <w:sz w:val="20"/>
          <w:szCs w:val="20"/>
        </w:rPr>
        <w:t>ekspertui</w:t>
      </w:r>
      <w:r w:rsidRPr="00012EA9">
        <w:rPr>
          <w:rFonts w:ascii="Times New Roman" w:hAnsi="Times New Roman" w:cs="Times New Roman"/>
          <w:sz w:val="20"/>
          <w:szCs w:val="20"/>
        </w:rPr>
        <w:t xml:space="preserve"> nebus suteikiami. Todėl jeigu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pvz.: turės iš viso 13 mėn. patirtį atitinkamos rolės pozicijoje – 12 mėn. patirtis yra ta patirtis, kurią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privalo turėti (minimali kvalifikacija, kuri vertinama kvalifikacijos vertinimo metu ir jeigu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šios patirties neturi, </w:t>
      </w:r>
      <w:r w:rsidR="00012EA9" w:rsidRPr="00012EA9">
        <w:rPr>
          <w:rFonts w:ascii="Times New Roman" w:hAnsi="Times New Roman" w:cs="Times New Roman"/>
          <w:bCs/>
          <w:sz w:val="20"/>
          <w:szCs w:val="20"/>
        </w:rPr>
        <w:t>paslaugų teikėjo</w:t>
      </w:r>
      <w:r w:rsidRPr="00012EA9">
        <w:rPr>
          <w:rFonts w:ascii="Times New Roman" w:hAnsi="Times New Roman" w:cs="Times New Roman"/>
          <w:sz w:val="20"/>
          <w:szCs w:val="20"/>
        </w:rPr>
        <w:t xml:space="preserve"> pasiūlymas atmetamas), o papildoma patirtis bus 1 mėn.  patirtis  t. y. ta patirtis, kuri viršija 12 mėn. laikotarpio patirtį (šio pavyzdžio atveju – 1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6216438D" w14:textId="77777777" w:rsidR="00BA1D49" w:rsidRPr="002C3F2E" w:rsidRDefault="00F20CAA">
        <w:pPr>
          <w:pStyle w:val="Antrats"/>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00A20B6D">
          <w:rPr>
            <w:rFonts w:ascii="Times New Roman" w:hAnsi="Times New Roman" w:cs="Times New Roman"/>
            <w:noProof/>
            <w:sz w:val="24"/>
            <w:szCs w:val="24"/>
          </w:rPr>
          <w:t>5</w:t>
        </w:r>
        <w:r w:rsidRPr="002C3F2E">
          <w:rPr>
            <w:rFonts w:ascii="Times New Roman" w:hAnsi="Times New Roman" w:cs="Times New Roman"/>
            <w:sz w:val="24"/>
            <w:szCs w:val="24"/>
          </w:rPr>
          <w:fldChar w:fldCharType="end"/>
        </w:r>
      </w:p>
    </w:sdtContent>
  </w:sdt>
  <w:p w14:paraId="0B2A6E17" w14:textId="77777777" w:rsidR="00BA1D49" w:rsidRDefault="00BA1D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E3B"/>
    <w:multiLevelType w:val="hybridMultilevel"/>
    <w:tmpl w:val="BFDAAD06"/>
    <w:lvl w:ilvl="0" w:tplc="50E02AB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6A5C58"/>
    <w:multiLevelType w:val="hybridMultilevel"/>
    <w:tmpl w:val="7BA83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C79"/>
    <w:multiLevelType w:val="hybridMultilevel"/>
    <w:tmpl w:val="76E24908"/>
    <w:lvl w:ilvl="0" w:tplc="A124512C">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6F52AD"/>
    <w:multiLevelType w:val="hybridMultilevel"/>
    <w:tmpl w:val="B9A0D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E6824"/>
    <w:multiLevelType w:val="hybridMultilevel"/>
    <w:tmpl w:val="1E2E2B48"/>
    <w:lvl w:ilvl="0" w:tplc="20ACC98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6" w15:restartNumberingAfterBreak="0">
    <w:nsid w:val="282D6ECB"/>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3C7D9D"/>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31B98"/>
    <w:multiLevelType w:val="hybridMultilevel"/>
    <w:tmpl w:val="094AB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03E1F"/>
    <w:multiLevelType w:val="hybridMultilevel"/>
    <w:tmpl w:val="30606244"/>
    <w:lvl w:ilvl="0" w:tplc="43A801D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96B4052"/>
    <w:multiLevelType w:val="multilevel"/>
    <w:tmpl w:val="F9002226"/>
    <w:lvl w:ilvl="0">
      <w:start w:val="4"/>
      <w:numFmt w:val="decimal"/>
      <w:lvlText w:val="%1."/>
      <w:lvlJc w:val="left"/>
      <w:pPr>
        <w:ind w:left="644" w:hanging="360"/>
      </w:pPr>
      <w:rPr>
        <w:rFonts w:hint="default"/>
        <w:vertAlign w:val="baseline"/>
      </w:rPr>
    </w:lvl>
    <w:lvl w:ilvl="1">
      <w:start w:val="1"/>
      <w:numFmt w:val="decimal"/>
      <w:isLgl/>
      <w:lvlText w:val="%1.%2."/>
      <w:lvlJc w:val="left"/>
      <w:pPr>
        <w:ind w:left="1047" w:hanging="48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496" w:hanging="1080"/>
      </w:pPr>
      <w:rPr>
        <w:rFonts w:hint="default"/>
        <w:b w:val="0"/>
      </w:rPr>
    </w:lvl>
    <w:lvl w:ilvl="5">
      <w:start w:val="1"/>
      <w:numFmt w:val="decimal"/>
      <w:isLgl/>
      <w:lvlText w:val="%1.%2.%3.%4.%5.%6."/>
      <w:lvlJc w:val="left"/>
      <w:pPr>
        <w:ind w:left="2779" w:hanging="1080"/>
      </w:pPr>
      <w:rPr>
        <w:rFonts w:hint="default"/>
        <w:b w:val="0"/>
      </w:rPr>
    </w:lvl>
    <w:lvl w:ilvl="6">
      <w:start w:val="1"/>
      <w:numFmt w:val="decimal"/>
      <w:isLgl/>
      <w:lvlText w:val="%1.%2.%3.%4.%5.%6.%7."/>
      <w:lvlJc w:val="left"/>
      <w:pPr>
        <w:ind w:left="3422" w:hanging="1440"/>
      </w:pPr>
      <w:rPr>
        <w:rFonts w:hint="default"/>
        <w:b w:val="0"/>
      </w:rPr>
    </w:lvl>
    <w:lvl w:ilvl="7">
      <w:start w:val="1"/>
      <w:numFmt w:val="decimal"/>
      <w:isLgl/>
      <w:lvlText w:val="%1.%2.%3.%4.%5.%6.%7.%8."/>
      <w:lvlJc w:val="left"/>
      <w:pPr>
        <w:ind w:left="3705" w:hanging="1440"/>
      </w:pPr>
      <w:rPr>
        <w:rFonts w:hint="default"/>
        <w:b w:val="0"/>
      </w:rPr>
    </w:lvl>
    <w:lvl w:ilvl="8">
      <w:start w:val="1"/>
      <w:numFmt w:val="decimal"/>
      <w:isLgl/>
      <w:lvlText w:val="%1.%2.%3.%4.%5.%6.%7.%8.%9."/>
      <w:lvlJc w:val="left"/>
      <w:pPr>
        <w:ind w:left="4348" w:hanging="1800"/>
      </w:pPr>
      <w:rPr>
        <w:rFonts w:hint="default"/>
        <w:b w:val="0"/>
      </w:rPr>
    </w:lvl>
  </w:abstractNum>
  <w:abstractNum w:abstractNumId="11" w15:restartNumberingAfterBreak="0">
    <w:nsid w:val="531C0F25"/>
    <w:multiLevelType w:val="multilevel"/>
    <w:tmpl w:val="4A90C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B144D0"/>
    <w:multiLevelType w:val="multilevel"/>
    <w:tmpl w:val="6F08E40A"/>
    <w:lvl w:ilvl="0">
      <w:start w:val="7"/>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F910CB3"/>
    <w:multiLevelType w:val="hybridMultilevel"/>
    <w:tmpl w:val="3FBC8566"/>
    <w:lvl w:ilvl="0" w:tplc="A304521A">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59F1DF0"/>
    <w:multiLevelType w:val="hybridMultilevel"/>
    <w:tmpl w:val="4620CF74"/>
    <w:lvl w:ilvl="0" w:tplc="7254741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92009CC"/>
    <w:multiLevelType w:val="hybridMultilevel"/>
    <w:tmpl w:val="EDC89D70"/>
    <w:lvl w:ilvl="0" w:tplc="D9D2F30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9DB0C2F"/>
    <w:multiLevelType w:val="hybridMultilevel"/>
    <w:tmpl w:val="6ACEFCA4"/>
    <w:lvl w:ilvl="0" w:tplc="C18A5B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09673971">
    <w:abstractNumId w:val="14"/>
  </w:num>
  <w:num w:numId="2" w16cid:durableId="1389692118">
    <w:abstractNumId w:val="10"/>
  </w:num>
  <w:num w:numId="3" w16cid:durableId="2109498644">
    <w:abstractNumId w:val="3"/>
  </w:num>
  <w:num w:numId="4" w16cid:durableId="773860901">
    <w:abstractNumId w:val="2"/>
  </w:num>
  <w:num w:numId="5" w16cid:durableId="169223677">
    <w:abstractNumId w:val="12"/>
  </w:num>
  <w:num w:numId="6" w16cid:durableId="93293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688819">
    <w:abstractNumId w:val="5"/>
  </w:num>
  <w:num w:numId="8" w16cid:durableId="471101906">
    <w:abstractNumId w:val="0"/>
  </w:num>
  <w:num w:numId="9" w16cid:durableId="1207646326">
    <w:abstractNumId w:val="17"/>
  </w:num>
  <w:num w:numId="10" w16cid:durableId="382288229">
    <w:abstractNumId w:val="1"/>
  </w:num>
  <w:num w:numId="11" w16cid:durableId="1753547521">
    <w:abstractNumId w:val="8"/>
  </w:num>
  <w:num w:numId="12" w16cid:durableId="351885232">
    <w:abstractNumId w:val="4"/>
  </w:num>
  <w:num w:numId="13" w16cid:durableId="340468597">
    <w:abstractNumId w:val="7"/>
  </w:num>
  <w:num w:numId="14" w16cid:durableId="1655528255">
    <w:abstractNumId w:val="6"/>
  </w:num>
  <w:num w:numId="15" w16cid:durableId="790980060">
    <w:abstractNumId w:val="9"/>
  </w:num>
  <w:num w:numId="16" w16cid:durableId="497425424">
    <w:abstractNumId w:val="15"/>
  </w:num>
  <w:num w:numId="17" w16cid:durableId="2022925150">
    <w:abstractNumId w:val="16"/>
  </w:num>
  <w:num w:numId="18" w16cid:durableId="1658873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86"/>
    <w:rsid w:val="00012EA9"/>
    <w:rsid w:val="00050879"/>
    <w:rsid w:val="0006704A"/>
    <w:rsid w:val="00074BCF"/>
    <w:rsid w:val="00076A94"/>
    <w:rsid w:val="00083734"/>
    <w:rsid w:val="00092F42"/>
    <w:rsid w:val="000B17AB"/>
    <w:rsid w:val="000E7B6D"/>
    <w:rsid w:val="00140A32"/>
    <w:rsid w:val="001B48C0"/>
    <w:rsid w:val="001C1D54"/>
    <w:rsid w:val="00236490"/>
    <w:rsid w:val="00245B56"/>
    <w:rsid w:val="002B417E"/>
    <w:rsid w:val="002B5FA1"/>
    <w:rsid w:val="002B6984"/>
    <w:rsid w:val="002C307E"/>
    <w:rsid w:val="002C7EF2"/>
    <w:rsid w:val="002D7916"/>
    <w:rsid w:val="002E18EA"/>
    <w:rsid w:val="003945C1"/>
    <w:rsid w:val="003A6AA3"/>
    <w:rsid w:val="003C562B"/>
    <w:rsid w:val="00432BB7"/>
    <w:rsid w:val="0044162A"/>
    <w:rsid w:val="00443AC8"/>
    <w:rsid w:val="00444D78"/>
    <w:rsid w:val="00454D21"/>
    <w:rsid w:val="00455EAD"/>
    <w:rsid w:val="0046343B"/>
    <w:rsid w:val="004723B1"/>
    <w:rsid w:val="004C4908"/>
    <w:rsid w:val="004E751F"/>
    <w:rsid w:val="00511B18"/>
    <w:rsid w:val="00524186"/>
    <w:rsid w:val="005405B2"/>
    <w:rsid w:val="00562020"/>
    <w:rsid w:val="00562EF2"/>
    <w:rsid w:val="00571CA6"/>
    <w:rsid w:val="00594014"/>
    <w:rsid w:val="005B46E4"/>
    <w:rsid w:val="005C1974"/>
    <w:rsid w:val="00613F6A"/>
    <w:rsid w:val="006148EF"/>
    <w:rsid w:val="00641103"/>
    <w:rsid w:val="00645520"/>
    <w:rsid w:val="006A0634"/>
    <w:rsid w:val="006A5AEC"/>
    <w:rsid w:val="006C40E1"/>
    <w:rsid w:val="006D20CB"/>
    <w:rsid w:val="006D578A"/>
    <w:rsid w:val="0070423C"/>
    <w:rsid w:val="0072611E"/>
    <w:rsid w:val="007734B8"/>
    <w:rsid w:val="007856BF"/>
    <w:rsid w:val="007B4898"/>
    <w:rsid w:val="007C0DAA"/>
    <w:rsid w:val="007D43FF"/>
    <w:rsid w:val="007D51D3"/>
    <w:rsid w:val="00866875"/>
    <w:rsid w:val="008D25B9"/>
    <w:rsid w:val="008D5443"/>
    <w:rsid w:val="00906670"/>
    <w:rsid w:val="0092703F"/>
    <w:rsid w:val="00954253"/>
    <w:rsid w:val="00957E0E"/>
    <w:rsid w:val="00973B05"/>
    <w:rsid w:val="009B04AF"/>
    <w:rsid w:val="00A00D96"/>
    <w:rsid w:val="00A20B6D"/>
    <w:rsid w:val="00A233ED"/>
    <w:rsid w:val="00A3130E"/>
    <w:rsid w:val="00A41518"/>
    <w:rsid w:val="00A4276A"/>
    <w:rsid w:val="00A81029"/>
    <w:rsid w:val="00A861A0"/>
    <w:rsid w:val="00A927E5"/>
    <w:rsid w:val="00AB313E"/>
    <w:rsid w:val="00B06A69"/>
    <w:rsid w:val="00B076FF"/>
    <w:rsid w:val="00B16264"/>
    <w:rsid w:val="00B2178F"/>
    <w:rsid w:val="00B44657"/>
    <w:rsid w:val="00B932E6"/>
    <w:rsid w:val="00B9480F"/>
    <w:rsid w:val="00BA1D49"/>
    <w:rsid w:val="00BD32AF"/>
    <w:rsid w:val="00BD381A"/>
    <w:rsid w:val="00BD551C"/>
    <w:rsid w:val="00BD5D98"/>
    <w:rsid w:val="00BD7F8C"/>
    <w:rsid w:val="00BE1071"/>
    <w:rsid w:val="00C15EE2"/>
    <w:rsid w:val="00C42CB1"/>
    <w:rsid w:val="00C5265F"/>
    <w:rsid w:val="00C66EEC"/>
    <w:rsid w:val="00CA7ECE"/>
    <w:rsid w:val="00CB44A3"/>
    <w:rsid w:val="00CB7785"/>
    <w:rsid w:val="00CC7A51"/>
    <w:rsid w:val="00CD3B04"/>
    <w:rsid w:val="00CF6D9E"/>
    <w:rsid w:val="00D0220F"/>
    <w:rsid w:val="00D36B30"/>
    <w:rsid w:val="00D41100"/>
    <w:rsid w:val="00D75970"/>
    <w:rsid w:val="00D94E84"/>
    <w:rsid w:val="00DA30DF"/>
    <w:rsid w:val="00DB6A0C"/>
    <w:rsid w:val="00DE13BC"/>
    <w:rsid w:val="00E0375F"/>
    <w:rsid w:val="00E37B8F"/>
    <w:rsid w:val="00E45A64"/>
    <w:rsid w:val="00E45CCF"/>
    <w:rsid w:val="00E802B0"/>
    <w:rsid w:val="00EB17C7"/>
    <w:rsid w:val="00EC1F16"/>
    <w:rsid w:val="00EE691C"/>
    <w:rsid w:val="00F1082E"/>
    <w:rsid w:val="00F20CAA"/>
    <w:rsid w:val="00F3409D"/>
    <w:rsid w:val="00F64024"/>
    <w:rsid w:val="00F77D0D"/>
    <w:rsid w:val="00F77F9B"/>
    <w:rsid w:val="00F91704"/>
    <w:rsid w:val="00FE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7FAB"/>
  <w15:docId w15:val="{4FE607A3-41F2-48D0-985A-ED58485B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186"/>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Sąrašo pastraipa1"/>
    <w:basedOn w:val="prastasis"/>
    <w:link w:val="SraopastraipaDiagrama"/>
    <w:uiPriority w:val="34"/>
    <w:qFormat/>
    <w:rsid w:val="00524186"/>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24186"/>
    <w:rPr>
      <w:rFonts w:ascii="Times New Roman" w:eastAsia="Times New Roman" w:hAnsi="Times New Roman" w:cs="Times New Roman"/>
      <w:sz w:val="24"/>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524186"/>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24186"/>
    <w:rPr>
      <w:sz w:val="20"/>
      <w:szCs w:val="20"/>
      <w:lang w:val="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524186"/>
    <w:rPr>
      <w:vertAlign w:val="superscript"/>
    </w:rPr>
  </w:style>
  <w:style w:type="paragraph" w:styleId="Antrats">
    <w:name w:val="header"/>
    <w:basedOn w:val="prastasis"/>
    <w:link w:val="AntratsDiagrama"/>
    <w:uiPriority w:val="99"/>
    <w:unhideWhenUsed/>
    <w:rsid w:val="005241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24186"/>
    <w:rPr>
      <w:lang w:val="lt-LT"/>
    </w:rPr>
  </w:style>
  <w:style w:type="paragraph" w:customStyle="1" w:styleId="Point1">
    <w:name w:val="Point 1"/>
    <w:basedOn w:val="prastasis"/>
    <w:link w:val="Point1Char1"/>
    <w:uiPriority w:val="99"/>
    <w:rsid w:val="00524186"/>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524186"/>
    <w:rPr>
      <w:rFonts w:ascii="Times New Roman" w:eastAsia="Times New Roman" w:hAnsi="Times New Roman" w:cs="Times New Roman"/>
      <w:sz w:val="24"/>
      <w:szCs w:val="20"/>
      <w:lang w:val="en-GB" w:eastAsia="ar-SA"/>
    </w:rPr>
  </w:style>
  <w:style w:type="paragraph" w:styleId="Debesliotekstas">
    <w:name w:val="Balloon Text"/>
    <w:basedOn w:val="prastasis"/>
    <w:link w:val="DebesliotekstasDiagrama"/>
    <w:uiPriority w:val="99"/>
    <w:semiHidden/>
    <w:unhideWhenUsed/>
    <w:rsid w:val="005241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4186"/>
    <w:rPr>
      <w:rFonts w:ascii="Tahoma" w:hAnsi="Tahoma" w:cs="Tahoma"/>
      <w:sz w:val="16"/>
      <w:szCs w:val="16"/>
      <w:lang w:val="lt-LT"/>
    </w:rPr>
  </w:style>
  <w:style w:type="character" w:styleId="Komentaronuoroda">
    <w:name w:val="annotation reference"/>
    <w:basedOn w:val="Numatytasispastraiposriftas"/>
    <w:unhideWhenUsed/>
    <w:rsid w:val="00524186"/>
    <w:rPr>
      <w:sz w:val="16"/>
      <w:szCs w:val="16"/>
    </w:rPr>
  </w:style>
  <w:style w:type="paragraph" w:styleId="Komentarotekstas">
    <w:name w:val="annotation text"/>
    <w:basedOn w:val="prastasis"/>
    <w:link w:val="KomentarotekstasDiagrama"/>
    <w:uiPriority w:val="99"/>
    <w:unhideWhenUsed/>
    <w:rsid w:val="005241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418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4186"/>
    <w:rPr>
      <w:b/>
      <w:bCs/>
    </w:rPr>
  </w:style>
  <w:style w:type="character" w:customStyle="1" w:styleId="KomentarotemaDiagrama">
    <w:name w:val="Komentaro tema Diagrama"/>
    <w:basedOn w:val="KomentarotekstasDiagrama"/>
    <w:link w:val="Komentarotema"/>
    <w:uiPriority w:val="99"/>
    <w:semiHidden/>
    <w:rsid w:val="00524186"/>
    <w:rPr>
      <w:b/>
      <w:bCs/>
      <w:sz w:val="20"/>
      <w:szCs w:val="20"/>
      <w:lang w:val="lt-LT"/>
    </w:rPr>
  </w:style>
  <w:style w:type="paragraph" w:customStyle="1" w:styleId="Style-17">
    <w:name w:val="Style-17"/>
    <w:uiPriority w:val="99"/>
    <w:rsid w:val="00D94E84"/>
    <w:pPr>
      <w:suppressAutoHyphens/>
      <w:spacing w:after="0" w:line="240" w:lineRule="auto"/>
    </w:pPr>
    <w:rPr>
      <w:rFonts w:ascii="Times New Roman" w:eastAsia="Arial" w:hAnsi="Times New Roman" w:cs="Times New Roman"/>
      <w:kern w:val="1"/>
      <w:sz w:val="20"/>
      <w:szCs w:val="20"/>
      <w:lang w:eastAsia="ar-SA"/>
    </w:rPr>
  </w:style>
  <w:style w:type="paragraph" w:styleId="Pataisymai">
    <w:name w:val="Revision"/>
    <w:hidden/>
    <w:uiPriority w:val="99"/>
    <w:semiHidden/>
    <w:rsid w:val="00CB44A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47576">
      <w:bodyDiv w:val="1"/>
      <w:marLeft w:val="0"/>
      <w:marRight w:val="0"/>
      <w:marTop w:val="0"/>
      <w:marBottom w:val="0"/>
      <w:divBdr>
        <w:top w:val="none" w:sz="0" w:space="0" w:color="auto"/>
        <w:left w:val="none" w:sz="0" w:space="0" w:color="auto"/>
        <w:bottom w:val="none" w:sz="0" w:space="0" w:color="auto"/>
        <w:right w:val="none" w:sz="0" w:space="0" w:color="auto"/>
      </w:divBdr>
    </w:div>
    <w:div w:id="14076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707A-8477-4B22-8704-F4EC2537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5</Pages>
  <Words>8668</Words>
  <Characters>4942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Juozapas Andrikonis</cp:lastModifiedBy>
  <cp:revision>36</cp:revision>
  <dcterms:created xsi:type="dcterms:W3CDTF">2025-03-16T17:46:00Z</dcterms:created>
  <dcterms:modified xsi:type="dcterms:W3CDTF">2025-03-21T11:34:00Z</dcterms:modified>
</cp:coreProperties>
</file>