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B7D6" w14:textId="6336546B" w:rsidR="00CB5907" w:rsidRDefault="00807692" w:rsidP="00807692">
      <w:pPr>
        <w:ind w:firstLine="0"/>
        <w:jc w:val="right"/>
        <w:rPr>
          <w:rFonts w:ascii="Times New Roman" w:hAnsi="Times New Roman" w:cs="Times New Roman"/>
          <w:sz w:val="24"/>
          <w:szCs w:val="24"/>
        </w:rPr>
      </w:pPr>
      <w:bookmarkStart w:id="0" w:name="_Toc147739116"/>
      <w:r>
        <w:rPr>
          <w:rFonts w:ascii="Times New Roman" w:hAnsi="Times New Roman" w:cs="Times New Roman"/>
          <w:sz w:val="24"/>
          <w:szCs w:val="24"/>
        </w:rPr>
        <w:t xml:space="preserve">Pirkimo sąlygų </w:t>
      </w:r>
      <w:r w:rsidR="009216AE">
        <w:rPr>
          <w:rFonts w:ascii="Times New Roman" w:hAnsi="Times New Roman" w:cs="Times New Roman"/>
          <w:sz w:val="24"/>
          <w:szCs w:val="24"/>
        </w:rPr>
        <w:t>3</w:t>
      </w:r>
      <w:r>
        <w:rPr>
          <w:rFonts w:ascii="Times New Roman" w:hAnsi="Times New Roman" w:cs="Times New Roman"/>
          <w:sz w:val="24"/>
          <w:szCs w:val="24"/>
        </w:rPr>
        <w:t xml:space="preserve"> priedas</w:t>
      </w:r>
    </w:p>
    <w:p w14:paraId="309D9B75" w14:textId="77777777" w:rsidR="00807692" w:rsidRPr="00807692" w:rsidRDefault="00807692" w:rsidP="00807692">
      <w:pPr>
        <w:ind w:firstLine="0"/>
        <w:rPr>
          <w:rFonts w:ascii="Times New Roman" w:hAnsi="Times New Roman" w:cs="Times New Roman"/>
          <w:sz w:val="24"/>
          <w:szCs w:val="24"/>
        </w:rPr>
      </w:pPr>
    </w:p>
    <w:p w14:paraId="3C224FCE" w14:textId="77777777" w:rsidR="00CB5907" w:rsidRPr="00807692" w:rsidRDefault="00CB5907" w:rsidP="00DC230B">
      <w:pPr>
        <w:spacing w:line="240" w:lineRule="auto"/>
        <w:jc w:val="center"/>
        <w:rPr>
          <w:rFonts w:ascii="Times New Roman" w:hAnsi="Times New Roman" w:cs="Times New Roman"/>
          <w:b/>
          <w:bCs/>
          <w:sz w:val="24"/>
          <w:szCs w:val="24"/>
        </w:rPr>
      </w:pPr>
      <w:r w:rsidRPr="00807692">
        <w:rPr>
          <w:rFonts w:ascii="Times New Roman" w:hAnsi="Times New Roman" w:cs="Times New Roman"/>
          <w:b/>
          <w:bCs/>
          <w:sz w:val="24"/>
          <w:szCs w:val="24"/>
        </w:rPr>
        <w:t>TECHNINĖ SPECIFIKACIJA</w:t>
      </w:r>
    </w:p>
    <w:p w14:paraId="28574A81" w14:textId="0AA791D2" w:rsidR="00375940" w:rsidRPr="00807692" w:rsidRDefault="00375940" w:rsidP="00375940">
      <w:pPr>
        <w:spacing w:before="100" w:beforeAutospacing="1" w:after="100" w:afterAutospacing="1" w:line="240" w:lineRule="auto"/>
        <w:jc w:val="center"/>
        <w:rPr>
          <w:rFonts w:ascii="Times New Roman" w:eastAsia="Times New Roman" w:hAnsi="Times New Roman" w:cs="Times New Roman"/>
          <w:sz w:val="24"/>
          <w:szCs w:val="24"/>
        </w:rPr>
      </w:pPr>
      <w:r w:rsidRPr="00807692">
        <w:rPr>
          <w:rFonts w:ascii="Times New Roman" w:eastAsia="Times New Roman" w:hAnsi="Times New Roman" w:cs="Times New Roman"/>
          <w:b/>
          <w:bCs/>
          <w:sz w:val="24"/>
          <w:szCs w:val="24"/>
        </w:rPr>
        <w:t>ESRI PROGRAMINĖS ĮRANGOS SLG-EA (ARBA LYGIAVERTĖS) LICENCIJOS NUOMOS, NAUJUMO GARANTIJOS, TECHNINĖS PRIEŽIŪROS IR KONSULTACINIŲ PASLAUGŲ PIRKIMO TECHNINĖ SPECIFIKACIJA</w:t>
      </w:r>
    </w:p>
    <w:p w14:paraId="37D2113A" w14:textId="5991EE1E" w:rsidR="00375940" w:rsidRPr="00807692" w:rsidRDefault="00375940" w:rsidP="00375940">
      <w:pPr>
        <w:spacing w:before="100" w:beforeAutospacing="1" w:after="100" w:afterAutospacing="1" w:line="240" w:lineRule="auto"/>
        <w:ind w:firstLine="56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Pirkimo objektas – Esri programinės įrangos SLG-EA (arba lygiavertės) licencijos nuomos, naujumo garantijos, techninės priežiūros ir konsultacinės paslaugos 3</w:t>
      </w:r>
      <w:r w:rsidR="00EC3CEA" w:rsidRPr="00807692">
        <w:rPr>
          <w:rFonts w:ascii="Times New Roman" w:eastAsia="Times New Roman" w:hAnsi="Times New Roman" w:cs="Times New Roman"/>
          <w:sz w:val="24"/>
          <w:szCs w:val="24"/>
        </w:rPr>
        <w:t xml:space="preserve"> metų</w:t>
      </w:r>
      <w:r w:rsidRPr="00807692">
        <w:rPr>
          <w:rFonts w:ascii="Times New Roman" w:eastAsia="Times New Roman" w:hAnsi="Times New Roman" w:cs="Times New Roman"/>
          <w:sz w:val="24"/>
          <w:szCs w:val="24"/>
        </w:rPr>
        <w:t xml:space="preserve"> laikotarpiui. </w:t>
      </w:r>
    </w:p>
    <w:p w14:paraId="10EBBA29" w14:textId="77777777" w:rsidR="00375940" w:rsidRPr="00807692" w:rsidRDefault="00375940" w:rsidP="00375940">
      <w:pPr>
        <w:spacing w:before="100" w:beforeAutospacing="1" w:after="100" w:afterAutospacing="1" w:line="240" w:lineRule="auto"/>
        <w:ind w:firstLine="56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Tiekėjas privalo užtikrinti Perkančiosios organizacijos turimų Esri programinės įrangos licencijų veikimą ir neribotą Esri programinės įrangos naudojimą:</w:t>
      </w:r>
    </w:p>
    <w:p w14:paraId="3E517370" w14:textId="77777777" w:rsidR="00375940" w:rsidRPr="00807692" w:rsidRDefault="00375940" w:rsidP="00CD755A">
      <w:pPr>
        <w:numPr>
          <w:ilvl w:val="0"/>
          <w:numId w:val="5"/>
        </w:numPr>
        <w:spacing w:line="240" w:lineRule="auto"/>
        <w:rPr>
          <w:rFonts w:ascii="Times New Roman" w:eastAsia="Times New Roman" w:hAnsi="Times New Roman" w:cs="Times New Roman"/>
          <w:sz w:val="24"/>
          <w:szCs w:val="24"/>
        </w:rPr>
      </w:pP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Enterprise</w:t>
      </w:r>
      <w:proofErr w:type="spellEnd"/>
      <w:r w:rsidRPr="00807692">
        <w:rPr>
          <w:rFonts w:ascii="Times New Roman" w:eastAsia="Times New Roman" w:hAnsi="Times New Roman" w:cs="Times New Roman"/>
          <w:sz w:val="24"/>
          <w:szCs w:val="24"/>
        </w:rPr>
        <w:t xml:space="preserve"> (Standard, </w:t>
      </w:r>
      <w:proofErr w:type="spellStart"/>
      <w:r w:rsidRPr="00807692">
        <w:rPr>
          <w:rFonts w:ascii="Times New Roman" w:eastAsia="Times New Roman" w:hAnsi="Times New Roman" w:cs="Times New Roman"/>
          <w:sz w:val="24"/>
          <w:szCs w:val="24"/>
        </w:rPr>
        <w:t>Advanced</w:t>
      </w:r>
      <w:proofErr w:type="spellEnd"/>
      <w:r w:rsidRPr="00807692">
        <w:rPr>
          <w:rFonts w:ascii="Times New Roman" w:eastAsia="Times New Roman" w:hAnsi="Times New Roman" w:cs="Times New Roman"/>
          <w:sz w:val="24"/>
          <w:szCs w:val="24"/>
        </w:rPr>
        <w:t>) licencijų;</w:t>
      </w:r>
    </w:p>
    <w:p w14:paraId="6010C144" w14:textId="77777777" w:rsidR="00021F60" w:rsidRPr="00807692" w:rsidRDefault="00021F60" w:rsidP="00CD755A">
      <w:pPr>
        <w:pStyle w:val="Sraopastraipa"/>
        <w:numPr>
          <w:ilvl w:val="0"/>
          <w:numId w:val="5"/>
        </w:numPr>
        <w:ind w:left="714" w:hanging="357"/>
        <w:rPr>
          <w:rFonts w:ascii="Times New Roman" w:eastAsia="Times New Roman" w:hAnsi="Times New Roman" w:cs="Times New Roman"/>
          <w:sz w:val="24"/>
          <w:szCs w:val="24"/>
        </w:rPr>
      </w:pP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Enterprise</w:t>
      </w:r>
      <w:proofErr w:type="spellEnd"/>
      <w:r w:rsidRPr="00807692">
        <w:rPr>
          <w:rFonts w:ascii="Times New Roman" w:eastAsia="Times New Roman" w:hAnsi="Times New Roman" w:cs="Times New Roman"/>
          <w:sz w:val="24"/>
          <w:szCs w:val="24"/>
        </w:rPr>
        <w:t xml:space="preserve"> plėtinių licencijų: 3D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Geostatistical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Network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Spatial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ir Data </w:t>
      </w:r>
      <w:proofErr w:type="spellStart"/>
      <w:r w:rsidRPr="00807692">
        <w:rPr>
          <w:rFonts w:ascii="Times New Roman" w:eastAsia="Times New Roman" w:hAnsi="Times New Roman" w:cs="Times New Roman"/>
          <w:sz w:val="24"/>
          <w:szCs w:val="24"/>
        </w:rPr>
        <w:t>Reviewer</w:t>
      </w:r>
      <w:proofErr w:type="spellEnd"/>
      <w:r w:rsidRPr="00807692">
        <w:rPr>
          <w:rFonts w:ascii="Times New Roman" w:eastAsia="Times New Roman" w:hAnsi="Times New Roman" w:cs="Times New Roman"/>
          <w:sz w:val="24"/>
          <w:szCs w:val="24"/>
        </w:rPr>
        <w:t>.</w:t>
      </w:r>
    </w:p>
    <w:p w14:paraId="28144A77" w14:textId="24FB8457" w:rsidR="00021F60" w:rsidRPr="00807692" w:rsidRDefault="00021F60" w:rsidP="00CD755A">
      <w:pPr>
        <w:pStyle w:val="Sraopastraipa"/>
        <w:numPr>
          <w:ilvl w:val="0"/>
          <w:numId w:val="5"/>
        </w:numPr>
        <w:rPr>
          <w:rFonts w:ascii="Times New Roman" w:eastAsia="Times New Roman" w:hAnsi="Times New Roman" w:cs="Times New Roman"/>
          <w:sz w:val="24"/>
          <w:szCs w:val="24"/>
        </w:rPr>
      </w:pP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Monitor</w:t>
      </w:r>
      <w:proofErr w:type="spellEnd"/>
      <w:r w:rsidRPr="00807692">
        <w:rPr>
          <w:rFonts w:ascii="Times New Roman" w:eastAsia="Times New Roman" w:hAnsi="Times New Roman" w:cs="Times New Roman"/>
          <w:sz w:val="24"/>
          <w:szCs w:val="24"/>
        </w:rPr>
        <w:t>.</w:t>
      </w:r>
    </w:p>
    <w:p w14:paraId="47FE2AE8" w14:textId="77777777" w:rsidR="00375940" w:rsidRPr="00807692" w:rsidRDefault="00375940" w:rsidP="00375940">
      <w:pPr>
        <w:spacing w:before="100" w:beforeAutospacing="1" w:after="100" w:afterAutospacing="1" w:line="240" w:lineRule="auto"/>
        <w:ind w:firstLine="56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Taip pat turi apimti šių riboto naudojimo licencijų priežiūrą:</w:t>
      </w:r>
    </w:p>
    <w:p w14:paraId="758E08FE" w14:textId="484E0595"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5 vnt.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arba </w:t>
      </w:r>
      <w:proofErr w:type="spellStart"/>
      <w:r w:rsidRPr="00807692">
        <w:rPr>
          <w:rFonts w:ascii="Times New Roman" w:eastAsia="Times New Roman" w:hAnsi="Times New Roman" w:cs="Times New Roman"/>
          <w:sz w:val="24"/>
          <w:szCs w:val="24"/>
        </w:rPr>
        <w:t>Portal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for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vardinių naudotojų (Professional </w:t>
      </w:r>
      <w:proofErr w:type="spellStart"/>
      <w:r w:rsidRPr="00807692">
        <w:rPr>
          <w:rFonts w:ascii="Times New Roman" w:eastAsia="Times New Roman" w:hAnsi="Times New Roman" w:cs="Times New Roman"/>
          <w:sz w:val="24"/>
          <w:szCs w:val="24"/>
        </w:rPr>
        <w:t>Plus</w:t>
      </w:r>
      <w:proofErr w:type="spellEnd"/>
      <w:r w:rsidRPr="00807692">
        <w:rPr>
          <w:rFonts w:ascii="Times New Roman" w:eastAsia="Times New Roman" w:hAnsi="Times New Roman" w:cs="Times New Roman"/>
          <w:sz w:val="24"/>
          <w:szCs w:val="24"/>
        </w:rPr>
        <w:t xml:space="preserve"> lygis);</w:t>
      </w:r>
    </w:p>
    <w:p w14:paraId="4D3059D6" w14:textId="4C7FDD48" w:rsidR="00021F60" w:rsidRPr="00807692" w:rsidRDefault="00021F60" w:rsidP="00CD755A">
      <w:pPr>
        <w:pStyle w:val="Sraopastraipa"/>
        <w:numPr>
          <w:ilvl w:val="0"/>
          <w:numId w:val="6"/>
        </w:numPr>
        <w:ind w:left="714" w:hanging="35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5 vnt.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arba </w:t>
      </w:r>
      <w:proofErr w:type="spellStart"/>
      <w:r w:rsidRPr="00807692">
        <w:rPr>
          <w:rFonts w:ascii="Times New Roman" w:eastAsia="Times New Roman" w:hAnsi="Times New Roman" w:cs="Times New Roman"/>
          <w:sz w:val="24"/>
          <w:szCs w:val="24"/>
        </w:rPr>
        <w:t>Portal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for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vardinių naudotojų (Professional lygis);</w:t>
      </w:r>
    </w:p>
    <w:p w14:paraId="52F35017" w14:textId="4C419450"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25 vnt.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arba </w:t>
      </w:r>
      <w:proofErr w:type="spellStart"/>
      <w:r w:rsidRPr="00807692">
        <w:rPr>
          <w:rFonts w:ascii="Times New Roman" w:eastAsia="Times New Roman" w:hAnsi="Times New Roman" w:cs="Times New Roman"/>
          <w:sz w:val="24"/>
          <w:szCs w:val="24"/>
        </w:rPr>
        <w:t>Portal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for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vardinių naudotojų (</w:t>
      </w:r>
      <w:proofErr w:type="spellStart"/>
      <w:r w:rsidRPr="00807692">
        <w:rPr>
          <w:rFonts w:ascii="Times New Roman" w:eastAsia="Times New Roman" w:hAnsi="Times New Roman" w:cs="Times New Roman"/>
          <w:sz w:val="24"/>
          <w:szCs w:val="24"/>
        </w:rPr>
        <w:t>Creator</w:t>
      </w:r>
      <w:proofErr w:type="spellEnd"/>
      <w:r w:rsidRPr="00807692">
        <w:rPr>
          <w:rFonts w:ascii="Times New Roman" w:eastAsia="Times New Roman" w:hAnsi="Times New Roman" w:cs="Times New Roman"/>
          <w:sz w:val="24"/>
          <w:szCs w:val="24"/>
        </w:rPr>
        <w:t xml:space="preserve"> lygis);</w:t>
      </w:r>
    </w:p>
    <w:p w14:paraId="5B546B07" w14:textId="71F42C53"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25 vnt.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arba </w:t>
      </w:r>
      <w:proofErr w:type="spellStart"/>
      <w:r w:rsidRPr="00807692">
        <w:rPr>
          <w:rFonts w:ascii="Times New Roman" w:eastAsia="Times New Roman" w:hAnsi="Times New Roman" w:cs="Times New Roman"/>
          <w:sz w:val="24"/>
          <w:szCs w:val="24"/>
        </w:rPr>
        <w:t>Portal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for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vardinių naudotojų (</w:t>
      </w:r>
      <w:proofErr w:type="spellStart"/>
      <w:r w:rsidRPr="00807692">
        <w:rPr>
          <w:rFonts w:ascii="Times New Roman" w:eastAsia="Times New Roman" w:hAnsi="Times New Roman" w:cs="Times New Roman"/>
          <w:sz w:val="24"/>
          <w:szCs w:val="24"/>
        </w:rPr>
        <w:t>Mobile</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Worker</w:t>
      </w:r>
      <w:proofErr w:type="spellEnd"/>
      <w:r w:rsidRPr="00807692">
        <w:rPr>
          <w:rFonts w:ascii="Times New Roman" w:eastAsia="Times New Roman" w:hAnsi="Times New Roman" w:cs="Times New Roman"/>
          <w:sz w:val="24"/>
          <w:szCs w:val="24"/>
        </w:rPr>
        <w:t xml:space="preserve"> lygis);</w:t>
      </w:r>
    </w:p>
    <w:p w14:paraId="509AE23B" w14:textId="56B32F38"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5 vnt.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arba </w:t>
      </w:r>
      <w:proofErr w:type="spellStart"/>
      <w:r w:rsidRPr="00807692">
        <w:rPr>
          <w:rFonts w:ascii="Times New Roman" w:eastAsia="Times New Roman" w:hAnsi="Times New Roman" w:cs="Times New Roman"/>
          <w:sz w:val="24"/>
          <w:szCs w:val="24"/>
        </w:rPr>
        <w:t>Portal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for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vardinių naudotojų (</w:t>
      </w:r>
      <w:proofErr w:type="spellStart"/>
      <w:r w:rsidRPr="00807692">
        <w:rPr>
          <w:rFonts w:ascii="Times New Roman" w:eastAsia="Times New Roman" w:hAnsi="Times New Roman" w:cs="Times New Roman"/>
          <w:sz w:val="24"/>
          <w:szCs w:val="24"/>
        </w:rPr>
        <w:t>Contributor</w:t>
      </w:r>
      <w:proofErr w:type="spellEnd"/>
      <w:r w:rsidRPr="00807692">
        <w:rPr>
          <w:rFonts w:ascii="Times New Roman" w:eastAsia="Times New Roman" w:hAnsi="Times New Roman" w:cs="Times New Roman"/>
          <w:sz w:val="24"/>
          <w:szCs w:val="24"/>
        </w:rPr>
        <w:t xml:space="preserve"> lygis).</w:t>
      </w:r>
    </w:p>
    <w:p w14:paraId="60E5C07B" w14:textId="77777777"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po 5 vnt. -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PRO plėtinių licencijų: 3D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Data </w:t>
      </w:r>
      <w:proofErr w:type="spellStart"/>
      <w:r w:rsidRPr="00807692">
        <w:rPr>
          <w:rFonts w:ascii="Times New Roman" w:eastAsia="Times New Roman" w:hAnsi="Times New Roman" w:cs="Times New Roman"/>
          <w:sz w:val="24"/>
          <w:szCs w:val="24"/>
        </w:rPr>
        <w:t>Reviewer</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Spatial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Geostatistical</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Publisher  , Network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Workflow</w:t>
      </w:r>
      <w:proofErr w:type="spellEnd"/>
      <w:r w:rsidRPr="00807692">
        <w:rPr>
          <w:rFonts w:ascii="Times New Roman" w:eastAsia="Times New Roman" w:hAnsi="Times New Roman" w:cs="Times New Roman"/>
          <w:sz w:val="24"/>
          <w:szCs w:val="24"/>
        </w:rPr>
        <w:t xml:space="preserve"> Manager ir </w:t>
      </w:r>
      <w:proofErr w:type="spellStart"/>
      <w:r w:rsidRPr="00807692">
        <w:rPr>
          <w:rFonts w:ascii="Times New Roman" w:eastAsia="Times New Roman" w:hAnsi="Times New Roman" w:cs="Times New Roman"/>
          <w:sz w:val="24"/>
          <w:szCs w:val="24"/>
        </w:rPr>
        <w:t>Image</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Analyst</w:t>
      </w:r>
      <w:proofErr w:type="spellEnd"/>
      <w:r w:rsidRPr="00807692">
        <w:rPr>
          <w:rFonts w:ascii="Times New Roman" w:eastAsia="Times New Roman" w:hAnsi="Times New Roman" w:cs="Times New Roman"/>
          <w:sz w:val="24"/>
          <w:szCs w:val="24"/>
        </w:rPr>
        <w:t>;</w:t>
      </w:r>
    </w:p>
    <w:p w14:paraId="691620B9" w14:textId="77777777" w:rsidR="00021F60" w:rsidRPr="00807692" w:rsidRDefault="00021F60" w:rsidP="00CD755A">
      <w:pPr>
        <w:pStyle w:val="Sraopastraipa"/>
        <w:numPr>
          <w:ilvl w:val="0"/>
          <w:numId w:val="6"/>
        </w:numPr>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Ne mažiau kaip po 5 vnt. -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Online ir </w:t>
      </w:r>
      <w:proofErr w:type="spellStart"/>
      <w:r w:rsidRPr="00807692">
        <w:rPr>
          <w:rFonts w:ascii="Times New Roman" w:eastAsia="Times New Roman" w:hAnsi="Times New Roman" w:cs="Times New Roman"/>
          <w:sz w:val="24"/>
          <w:szCs w:val="24"/>
        </w:rPr>
        <w:t>Enterprice</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Location</w:t>
      </w:r>
      <w:proofErr w:type="spellEnd"/>
      <w:r w:rsidRPr="00807692">
        <w:rPr>
          <w:rFonts w:ascii="Times New Roman" w:eastAsia="Times New Roman" w:hAnsi="Times New Roman" w:cs="Times New Roman"/>
          <w:sz w:val="24"/>
          <w:szCs w:val="24"/>
        </w:rPr>
        <w:t xml:space="preserve"> </w:t>
      </w:r>
      <w:proofErr w:type="spellStart"/>
      <w:r w:rsidRPr="00807692">
        <w:rPr>
          <w:rFonts w:ascii="Times New Roman" w:eastAsia="Times New Roman" w:hAnsi="Times New Roman" w:cs="Times New Roman"/>
          <w:sz w:val="24"/>
          <w:szCs w:val="24"/>
        </w:rPr>
        <w:t>Sharing</w:t>
      </w:r>
      <w:proofErr w:type="spellEnd"/>
      <w:r w:rsidRPr="00807692">
        <w:rPr>
          <w:rFonts w:ascii="Times New Roman" w:eastAsia="Times New Roman" w:hAnsi="Times New Roman" w:cs="Times New Roman"/>
          <w:sz w:val="24"/>
          <w:szCs w:val="24"/>
        </w:rPr>
        <w:t>.</w:t>
      </w:r>
    </w:p>
    <w:p w14:paraId="50F42F73" w14:textId="0C77E487" w:rsidR="00375940" w:rsidRPr="00807692" w:rsidRDefault="00375940" w:rsidP="00375940">
      <w:pPr>
        <w:spacing w:before="100" w:beforeAutospacing="1" w:after="100" w:afterAutospacing="1" w:line="240" w:lineRule="auto"/>
        <w:ind w:firstLine="56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Jei siūloma lygiavertė programinė įranga, Tiekėjas savo lėšomis </w:t>
      </w:r>
      <w:r w:rsidR="005B76DF" w:rsidRPr="00807692">
        <w:rPr>
          <w:rFonts w:ascii="Times New Roman" w:eastAsia="Times New Roman" w:hAnsi="Times New Roman" w:cs="Times New Roman"/>
          <w:sz w:val="24"/>
          <w:szCs w:val="24"/>
        </w:rPr>
        <w:t xml:space="preserve">per Sutartyje numatytą terminą </w:t>
      </w:r>
      <w:r w:rsidRPr="00807692">
        <w:rPr>
          <w:rFonts w:ascii="Times New Roman" w:eastAsia="Times New Roman" w:hAnsi="Times New Roman" w:cs="Times New Roman"/>
          <w:sz w:val="24"/>
          <w:szCs w:val="24"/>
        </w:rPr>
        <w:t xml:space="preserve">privalo atlikti Perkančiosios organizacijos turimų eksploatuojamų Esri </w:t>
      </w:r>
      <w:proofErr w:type="spellStart"/>
      <w:r w:rsidRPr="00807692">
        <w:rPr>
          <w:rFonts w:ascii="Times New Roman" w:eastAsia="Times New Roman" w:hAnsi="Times New Roman" w:cs="Times New Roman"/>
          <w:sz w:val="24"/>
          <w:szCs w:val="24"/>
        </w:rPr>
        <w:t>ArcGis</w:t>
      </w:r>
      <w:proofErr w:type="spellEnd"/>
      <w:r w:rsidRPr="00807692">
        <w:rPr>
          <w:rFonts w:ascii="Times New Roman" w:eastAsia="Times New Roman" w:hAnsi="Times New Roman" w:cs="Times New Roman"/>
          <w:sz w:val="24"/>
          <w:szCs w:val="24"/>
        </w:rPr>
        <w:t xml:space="preserve"> geografinių informacinių sistemų (toliau</w:t>
      </w:r>
      <w:r w:rsidR="001A6C07">
        <w:rPr>
          <w:rFonts w:ascii="Times New Roman" w:eastAsia="Times New Roman" w:hAnsi="Times New Roman" w:cs="Times New Roman"/>
          <w:sz w:val="24"/>
          <w:szCs w:val="24"/>
        </w:rPr>
        <w:t xml:space="preserve"> </w:t>
      </w:r>
      <w:r w:rsidR="001A6C07" w:rsidRPr="00BC4898">
        <w:rPr>
          <w:rFonts w:ascii="Times New Roman" w:hAnsi="Times New Roman" w:cs="Times New Roman"/>
          <w:sz w:val="24"/>
          <w:szCs w:val="24"/>
        </w:rPr>
        <w:t>–</w:t>
      </w:r>
      <w:r w:rsidR="001A6C07">
        <w:rPr>
          <w:rFonts w:ascii="Times New Roman" w:hAnsi="Times New Roman" w:cs="Times New Roman"/>
          <w:sz w:val="24"/>
          <w:szCs w:val="24"/>
        </w:rPr>
        <w:t xml:space="preserve"> </w:t>
      </w:r>
      <w:r w:rsidRPr="00807692">
        <w:rPr>
          <w:rFonts w:ascii="Times New Roman" w:eastAsia="Times New Roman" w:hAnsi="Times New Roman" w:cs="Times New Roman"/>
          <w:sz w:val="24"/>
          <w:szCs w:val="24"/>
        </w:rPr>
        <w:t xml:space="preserve">GIS) duomenų migravimą iš naudojamos Esri aplinkos į lygiavertę ir suteikti specialistų (sistemų naudotojų) apmokymą, užtikrinant nepertraukiamą turimų sistemų darbą ir paslaugų teikimą, duomenis saugant Perkančiosios organizacijos GIS duomenų bazėje. </w:t>
      </w:r>
    </w:p>
    <w:p w14:paraId="5644991D" w14:textId="77777777" w:rsidR="0035616E" w:rsidRDefault="0035616E" w:rsidP="00375940">
      <w:pPr>
        <w:spacing w:before="100" w:beforeAutospacing="1" w:after="100" w:afterAutospacing="1" w:line="240" w:lineRule="auto"/>
        <w:ind w:firstLine="567"/>
        <w:rPr>
          <w:rFonts w:ascii="Times New Roman" w:eastAsia="Times New Roman" w:hAnsi="Times New Roman" w:cs="Times New Roman"/>
          <w:sz w:val="24"/>
          <w:szCs w:val="24"/>
        </w:rPr>
      </w:pPr>
    </w:p>
    <w:p w14:paraId="0577E0F9" w14:textId="77777777" w:rsidR="0035616E" w:rsidRDefault="0035616E" w:rsidP="00375940">
      <w:pPr>
        <w:spacing w:before="100" w:beforeAutospacing="1" w:after="100" w:afterAutospacing="1" w:line="240" w:lineRule="auto"/>
        <w:ind w:firstLine="567"/>
        <w:rPr>
          <w:rFonts w:ascii="Times New Roman" w:eastAsia="Times New Roman" w:hAnsi="Times New Roman" w:cs="Times New Roman"/>
          <w:sz w:val="24"/>
          <w:szCs w:val="24"/>
        </w:rPr>
      </w:pPr>
    </w:p>
    <w:p w14:paraId="42CD2685" w14:textId="20B2C68D" w:rsidR="00375940" w:rsidRPr="00807692" w:rsidRDefault="00375940" w:rsidP="00375940">
      <w:pPr>
        <w:spacing w:before="100" w:beforeAutospacing="1" w:after="100" w:afterAutospacing="1" w:line="240" w:lineRule="auto"/>
        <w:ind w:firstLine="567"/>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lastRenderedPageBreak/>
        <w:t>Techninės priežiūros, naujumo garantijos ir konsultacijų teikimo metu Tiekėjas turi:</w:t>
      </w:r>
    </w:p>
    <w:p w14:paraId="534B8AB1" w14:textId="77777777" w:rsidR="00375940" w:rsidRPr="00807692" w:rsidRDefault="00375940" w:rsidP="00CD755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Teikti pagalbą šalinant licencijuotos ir Tiekėjo prižiūrimos programinės įrangos problemas, apie kurias praneša Perkančiosios organizacijos paskirti kontaktiniai asmenys.</w:t>
      </w:r>
    </w:p>
    <w:p w14:paraId="141481FE" w14:textId="77777777" w:rsidR="00375940" w:rsidRPr="00807692" w:rsidRDefault="00375940" w:rsidP="00CD755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 xml:space="preserve">Teikti konsultacijas telefonu, elektroniniu būdu (el. paštu ar per atitinkamą elektroninę platformą, ir pan.). Ši paslauga suteikiama Perkančiosios organizacijos specialistams, atsakingiems už pateiktos programinės įrangos eksploatavimą priežiūros laikotarpiu. Konsultacijų metu informuoti, kaip pašalinti arba apeiti (angl. </w:t>
      </w:r>
      <w:proofErr w:type="spellStart"/>
      <w:r w:rsidRPr="00807692">
        <w:rPr>
          <w:rFonts w:ascii="Times New Roman" w:eastAsia="Times New Roman" w:hAnsi="Times New Roman" w:cs="Times New Roman"/>
          <w:sz w:val="24"/>
          <w:szCs w:val="24"/>
        </w:rPr>
        <w:t>workaround</w:t>
      </w:r>
      <w:proofErr w:type="spellEnd"/>
      <w:r w:rsidRPr="00807692">
        <w:rPr>
          <w:rFonts w:ascii="Times New Roman" w:eastAsia="Times New Roman" w:hAnsi="Times New Roman" w:cs="Times New Roman"/>
          <w:sz w:val="24"/>
          <w:szCs w:val="24"/>
        </w:rPr>
        <w:t>) programinės įrangos sutrikimus.</w:t>
      </w:r>
    </w:p>
    <w:p w14:paraId="71CBB102" w14:textId="77777777" w:rsidR="00375940" w:rsidRPr="00807692" w:rsidRDefault="00375940" w:rsidP="00CD755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Į Perkančiosios organizacijos darbuotojų paklausimus, pateiktus dėl programinės įrangos sutrikimo atsakyti ne vėliau kaip per 48 darbo val. po paklausimo darbo dienomis raštu arba žodžiu (priklausomai nuo paklausimo pateikimo formos).</w:t>
      </w:r>
    </w:p>
    <w:p w14:paraId="2E527B5C" w14:textId="77777777" w:rsidR="00375940" w:rsidRPr="00807692" w:rsidRDefault="00375940" w:rsidP="00CD755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692">
        <w:rPr>
          <w:rFonts w:ascii="Times New Roman" w:eastAsia="Times New Roman" w:hAnsi="Times New Roman" w:cs="Times New Roman"/>
          <w:sz w:val="24"/>
          <w:szCs w:val="24"/>
        </w:rPr>
        <w:t>Teikti programinės įrangos klaidų ištaisymo paketus ir naujas programų versijas priežiūros laikotarpiu, jeigu naujų versijų paketai yra išleisti gamintojo, reakcijos laikas ne didesnis negu - 48 val.</w:t>
      </w:r>
    </w:p>
    <w:p w14:paraId="07C5F685" w14:textId="6E891F82" w:rsidR="009A04FA" w:rsidRPr="003A04F0" w:rsidRDefault="00375940" w:rsidP="003A04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692">
        <w:rPr>
          <w:rFonts w:ascii="Times New Roman" w:hAnsi="Times New Roman" w:cs="Times New Roman"/>
          <w:sz w:val="24"/>
          <w:szCs w:val="24"/>
        </w:rPr>
        <w:t xml:space="preserve">Konsultacinės paslaugos turi būti teikiamos pagal Perkančiosios organizacijos poreikį. Perkančiajai organizacijai teikiamų konsultavimo paslaugų </w:t>
      </w:r>
      <w:r w:rsidR="002B667B" w:rsidRPr="00807692">
        <w:rPr>
          <w:rFonts w:ascii="Times New Roman" w:hAnsi="Times New Roman" w:cs="Times New Roman"/>
          <w:sz w:val="24"/>
          <w:szCs w:val="24"/>
        </w:rPr>
        <w:t>preliminarus</w:t>
      </w:r>
      <w:r w:rsidRPr="00807692">
        <w:rPr>
          <w:rFonts w:ascii="Times New Roman" w:hAnsi="Times New Roman" w:cs="Times New Roman"/>
          <w:sz w:val="24"/>
          <w:szCs w:val="24"/>
        </w:rPr>
        <w:t xml:space="preserve"> kiekis – </w:t>
      </w:r>
      <w:r w:rsidR="00CD755A" w:rsidRPr="00807692">
        <w:rPr>
          <w:rFonts w:ascii="Times New Roman" w:hAnsi="Times New Roman" w:cs="Times New Roman"/>
          <w:sz w:val="24"/>
          <w:szCs w:val="24"/>
        </w:rPr>
        <w:t>50</w:t>
      </w:r>
      <w:r w:rsidRPr="00807692">
        <w:rPr>
          <w:rFonts w:ascii="Times New Roman" w:hAnsi="Times New Roman" w:cs="Times New Roman"/>
          <w:sz w:val="24"/>
          <w:szCs w:val="24"/>
        </w:rPr>
        <w:t xml:space="preserve"> valandų per 3</w:t>
      </w:r>
      <w:r w:rsidR="00EC3CEA" w:rsidRPr="00807692">
        <w:rPr>
          <w:rFonts w:ascii="Times New Roman" w:hAnsi="Times New Roman" w:cs="Times New Roman"/>
          <w:sz w:val="24"/>
          <w:szCs w:val="24"/>
        </w:rPr>
        <w:t xml:space="preserve"> </w:t>
      </w:r>
      <w:r w:rsidRPr="00807692">
        <w:rPr>
          <w:rFonts w:ascii="Times New Roman" w:hAnsi="Times New Roman" w:cs="Times New Roman"/>
          <w:sz w:val="24"/>
          <w:szCs w:val="24"/>
        </w:rPr>
        <w:t>m</w:t>
      </w:r>
      <w:r w:rsidR="00EC3CEA" w:rsidRPr="00807692">
        <w:rPr>
          <w:rFonts w:ascii="Times New Roman" w:hAnsi="Times New Roman" w:cs="Times New Roman"/>
          <w:sz w:val="24"/>
          <w:szCs w:val="24"/>
        </w:rPr>
        <w:t>etus</w:t>
      </w:r>
      <w:r w:rsidRPr="00807692">
        <w:rPr>
          <w:rFonts w:ascii="Times New Roman" w:hAnsi="Times New Roman" w:cs="Times New Roman"/>
          <w:sz w:val="24"/>
          <w:szCs w:val="24"/>
        </w:rPr>
        <w:t xml:space="preserve">. Konsultavimo paslaugos orientuojamos į programinės įrangos licencijų diegimą, </w:t>
      </w:r>
      <w:r w:rsidRPr="00101B5B">
        <w:rPr>
          <w:rFonts w:ascii="Times New Roman" w:hAnsi="Times New Roman" w:cs="Times New Roman"/>
          <w:sz w:val="24"/>
          <w:szCs w:val="24"/>
        </w:rPr>
        <w:t>duomenų paruošimą ir įkėlimą, taikomųjų programėlių konfigūravimą ir kt.</w:t>
      </w:r>
    </w:p>
    <w:p w14:paraId="0D8D8088" w14:textId="77777777" w:rsidR="00035219" w:rsidRPr="003A04F0" w:rsidRDefault="00035219" w:rsidP="003A04F0">
      <w:pPr>
        <w:pStyle w:val="Betarp"/>
        <w:rPr>
          <w:rFonts w:ascii="Times New Roman" w:hAnsi="Times New Roman" w:cs="Times New Roman"/>
          <w:b/>
          <w:bCs/>
          <w:sz w:val="24"/>
          <w:szCs w:val="24"/>
        </w:rPr>
      </w:pPr>
      <w:bookmarkStart w:id="1" w:name="_Hlk196749922"/>
    </w:p>
    <w:p w14:paraId="0C6B64C5" w14:textId="174C21EB" w:rsidR="002C52C5" w:rsidRPr="003A04F0" w:rsidRDefault="00260208" w:rsidP="003A04F0">
      <w:pPr>
        <w:pStyle w:val="Betarp"/>
        <w:rPr>
          <w:rFonts w:ascii="Times New Roman" w:hAnsi="Times New Roman" w:cs="Times New Roman"/>
          <w:b/>
          <w:bCs/>
          <w:sz w:val="24"/>
          <w:szCs w:val="24"/>
        </w:rPr>
      </w:pPr>
      <w:bookmarkStart w:id="2" w:name="_Hlk196749855"/>
      <w:bookmarkEnd w:id="1"/>
      <w:r w:rsidRPr="003A04F0">
        <w:rPr>
          <w:rFonts w:ascii="Times New Roman" w:hAnsi="Times New Roman" w:cs="Times New Roman"/>
          <w:b/>
          <w:bCs/>
          <w:sz w:val="24"/>
          <w:szCs w:val="24"/>
        </w:rPr>
        <w:t xml:space="preserve">Tiekėjas kartu su pasiūlymu pateikia gamintojo </w:t>
      </w:r>
      <w:r w:rsidR="009A04FA" w:rsidRPr="003A04F0">
        <w:rPr>
          <w:rFonts w:ascii="Times New Roman" w:hAnsi="Times New Roman" w:cs="Times New Roman"/>
          <w:b/>
          <w:bCs/>
          <w:sz w:val="24"/>
          <w:szCs w:val="24"/>
        </w:rPr>
        <w:t xml:space="preserve">arba oficialaus platintojo </w:t>
      </w:r>
      <w:r w:rsidR="00E20FB3" w:rsidRPr="003A04F0">
        <w:rPr>
          <w:rFonts w:ascii="Times New Roman" w:hAnsi="Times New Roman" w:cs="Times New Roman"/>
          <w:b/>
          <w:bCs/>
          <w:sz w:val="24"/>
          <w:szCs w:val="24"/>
        </w:rPr>
        <w:t>dokumentą patvirtinantį</w:t>
      </w:r>
      <w:r w:rsidR="002C52C5" w:rsidRPr="003A04F0">
        <w:rPr>
          <w:rFonts w:ascii="Times New Roman" w:hAnsi="Times New Roman" w:cs="Times New Roman"/>
          <w:b/>
          <w:bCs/>
          <w:sz w:val="24"/>
          <w:szCs w:val="24"/>
        </w:rPr>
        <w:t>, kad tiekėjas turi E</w:t>
      </w:r>
      <w:r w:rsidR="009A04FA" w:rsidRPr="003A04F0">
        <w:rPr>
          <w:rFonts w:ascii="Times New Roman" w:hAnsi="Times New Roman" w:cs="Times New Roman"/>
          <w:b/>
          <w:bCs/>
          <w:sz w:val="24"/>
          <w:szCs w:val="24"/>
        </w:rPr>
        <w:t>sri (arba lygiavertės)</w:t>
      </w:r>
      <w:r w:rsidR="002C52C5" w:rsidRPr="003A04F0">
        <w:rPr>
          <w:rFonts w:ascii="Times New Roman" w:hAnsi="Times New Roman" w:cs="Times New Roman"/>
          <w:b/>
          <w:bCs/>
          <w:sz w:val="24"/>
          <w:szCs w:val="24"/>
        </w:rPr>
        <w:t xml:space="preserve"> programinės įrangos, jei siūloma lygiavertė, gamintojo </w:t>
      </w:r>
      <w:r w:rsidR="009A04FA" w:rsidRPr="003A04F0">
        <w:rPr>
          <w:rFonts w:ascii="Times New Roman" w:hAnsi="Times New Roman" w:cs="Times New Roman"/>
          <w:b/>
          <w:bCs/>
          <w:sz w:val="24"/>
          <w:szCs w:val="24"/>
        </w:rPr>
        <w:t xml:space="preserve">arba oficialaus platintojo </w:t>
      </w:r>
      <w:r w:rsidR="002C52C5" w:rsidRPr="003A04F0">
        <w:rPr>
          <w:rFonts w:ascii="Times New Roman" w:hAnsi="Times New Roman" w:cs="Times New Roman"/>
          <w:b/>
          <w:bCs/>
          <w:sz w:val="24"/>
          <w:szCs w:val="24"/>
        </w:rPr>
        <w:t>(jei pats tiekėjas nėra gamintojas) suteiktą teisę parduoti/</w:t>
      </w:r>
      <w:r w:rsidR="009A04FA" w:rsidRPr="003A04F0">
        <w:rPr>
          <w:rFonts w:ascii="Times New Roman" w:hAnsi="Times New Roman" w:cs="Times New Roman"/>
          <w:b/>
          <w:bCs/>
          <w:sz w:val="24"/>
          <w:szCs w:val="24"/>
        </w:rPr>
        <w:t>diegti</w:t>
      </w:r>
      <w:r w:rsidR="002C52C5" w:rsidRPr="003A04F0">
        <w:rPr>
          <w:rFonts w:ascii="Times New Roman" w:hAnsi="Times New Roman" w:cs="Times New Roman"/>
          <w:b/>
          <w:bCs/>
          <w:sz w:val="24"/>
          <w:szCs w:val="24"/>
        </w:rPr>
        <w:t xml:space="preserve"> E</w:t>
      </w:r>
      <w:r w:rsidR="009A04FA" w:rsidRPr="003A04F0">
        <w:rPr>
          <w:rFonts w:ascii="Times New Roman" w:hAnsi="Times New Roman" w:cs="Times New Roman"/>
          <w:b/>
          <w:bCs/>
          <w:sz w:val="24"/>
          <w:szCs w:val="24"/>
        </w:rPr>
        <w:t xml:space="preserve">sri </w:t>
      </w:r>
      <w:r w:rsidR="00FC1CBD">
        <w:rPr>
          <w:rFonts w:ascii="Times New Roman" w:hAnsi="Times New Roman" w:cs="Times New Roman"/>
          <w:b/>
          <w:bCs/>
          <w:sz w:val="24"/>
          <w:szCs w:val="24"/>
        </w:rPr>
        <w:t>(</w:t>
      </w:r>
      <w:r w:rsidR="009A04FA" w:rsidRPr="003A04F0">
        <w:rPr>
          <w:rFonts w:ascii="Times New Roman" w:hAnsi="Times New Roman" w:cs="Times New Roman"/>
          <w:b/>
          <w:bCs/>
          <w:sz w:val="24"/>
          <w:szCs w:val="24"/>
        </w:rPr>
        <w:t>arba</w:t>
      </w:r>
      <w:r w:rsidR="002C52C5" w:rsidRPr="003A04F0">
        <w:rPr>
          <w:rFonts w:ascii="Times New Roman" w:hAnsi="Times New Roman" w:cs="Times New Roman"/>
          <w:b/>
          <w:bCs/>
          <w:sz w:val="24"/>
          <w:szCs w:val="24"/>
        </w:rPr>
        <w:t xml:space="preserve"> </w:t>
      </w:r>
      <w:r w:rsidR="009A04FA" w:rsidRPr="003A04F0">
        <w:rPr>
          <w:rFonts w:ascii="Times New Roman" w:hAnsi="Times New Roman" w:cs="Times New Roman"/>
          <w:b/>
          <w:bCs/>
          <w:sz w:val="24"/>
          <w:szCs w:val="24"/>
        </w:rPr>
        <w:t>lygiavertę</w:t>
      </w:r>
      <w:r w:rsidR="00FC1CBD">
        <w:rPr>
          <w:rFonts w:ascii="Times New Roman" w:hAnsi="Times New Roman" w:cs="Times New Roman"/>
          <w:b/>
          <w:bCs/>
          <w:sz w:val="24"/>
          <w:szCs w:val="24"/>
        </w:rPr>
        <w:t>)</w:t>
      </w:r>
      <w:r w:rsidR="009A04FA" w:rsidRPr="003A04F0">
        <w:rPr>
          <w:rFonts w:ascii="Times New Roman" w:hAnsi="Times New Roman" w:cs="Times New Roman"/>
          <w:b/>
          <w:bCs/>
          <w:sz w:val="24"/>
          <w:szCs w:val="24"/>
        </w:rPr>
        <w:t xml:space="preserve"> </w:t>
      </w:r>
      <w:r w:rsidR="002C52C5" w:rsidRPr="003A04F0">
        <w:rPr>
          <w:rFonts w:ascii="Times New Roman" w:hAnsi="Times New Roman" w:cs="Times New Roman"/>
          <w:b/>
          <w:bCs/>
          <w:sz w:val="24"/>
          <w:szCs w:val="24"/>
        </w:rPr>
        <w:t>programin</w:t>
      </w:r>
      <w:r w:rsidR="009A04FA" w:rsidRPr="003A04F0">
        <w:rPr>
          <w:rFonts w:ascii="Times New Roman" w:hAnsi="Times New Roman" w:cs="Times New Roman"/>
          <w:b/>
          <w:bCs/>
          <w:sz w:val="24"/>
          <w:szCs w:val="24"/>
        </w:rPr>
        <w:t>ę</w:t>
      </w:r>
      <w:r w:rsidR="002C52C5" w:rsidRPr="003A04F0">
        <w:rPr>
          <w:rFonts w:ascii="Times New Roman" w:hAnsi="Times New Roman" w:cs="Times New Roman"/>
          <w:b/>
          <w:bCs/>
          <w:sz w:val="24"/>
          <w:szCs w:val="24"/>
        </w:rPr>
        <w:t xml:space="preserve"> įrang</w:t>
      </w:r>
      <w:r w:rsidR="009A04FA" w:rsidRPr="003A04F0">
        <w:rPr>
          <w:rFonts w:ascii="Times New Roman" w:hAnsi="Times New Roman" w:cs="Times New Roman"/>
          <w:b/>
          <w:bCs/>
          <w:sz w:val="24"/>
          <w:szCs w:val="24"/>
        </w:rPr>
        <w:t>ą</w:t>
      </w:r>
      <w:r w:rsidR="002C52C5" w:rsidRPr="003A04F0">
        <w:rPr>
          <w:rFonts w:ascii="Times New Roman" w:hAnsi="Times New Roman" w:cs="Times New Roman"/>
          <w:b/>
          <w:bCs/>
          <w:sz w:val="24"/>
          <w:szCs w:val="24"/>
        </w:rPr>
        <w:t xml:space="preserve"> </w:t>
      </w:r>
      <w:r w:rsidR="009A04FA" w:rsidRPr="003A04F0">
        <w:rPr>
          <w:rFonts w:ascii="Times New Roman" w:hAnsi="Times New Roman" w:cs="Times New Roman"/>
          <w:b/>
          <w:bCs/>
          <w:sz w:val="24"/>
          <w:szCs w:val="24"/>
        </w:rPr>
        <w:t xml:space="preserve">bei teikti su šia programine įranga susijusią techninę priežiūrą. </w:t>
      </w:r>
    </w:p>
    <w:bookmarkEnd w:id="2"/>
    <w:p w14:paraId="323D1ACF" w14:textId="77777777" w:rsidR="00236A41" w:rsidRDefault="00236A41" w:rsidP="00CB5907">
      <w:pPr>
        <w:tabs>
          <w:tab w:val="left" w:pos="810"/>
          <w:tab w:val="left" w:pos="990"/>
        </w:tabs>
        <w:rPr>
          <w:rFonts w:ascii="Calibri" w:eastAsia="Calibri" w:hAnsi="Calibri" w:cs="Calibri"/>
          <w:color w:val="7030A0"/>
        </w:rPr>
      </w:pPr>
    </w:p>
    <w:p w14:paraId="70272B1B" w14:textId="77777777" w:rsidR="00236A41" w:rsidRDefault="00236A41" w:rsidP="00CB5907">
      <w:pPr>
        <w:tabs>
          <w:tab w:val="left" w:pos="810"/>
          <w:tab w:val="left" w:pos="990"/>
        </w:tabs>
        <w:rPr>
          <w:rFonts w:ascii="Calibri" w:eastAsia="Calibri" w:hAnsi="Calibri" w:cs="Calibri"/>
          <w:color w:val="7030A0"/>
        </w:rPr>
      </w:pPr>
    </w:p>
    <w:p w14:paraId="045E7CAC" w14:textId="77777777" w:rsidR="00236A41" w:rsidRPr="00375940" w:rsidRDefault="00236A41" w:rsidP="00CB5907">
      <w:pPr>
        <w:tabs>
          <w:tab w:val="left" w:pos="810"/>
          <w:tab w:val="left" w:pos="990"/>
        </w:tabs>
        <w:rPr>
          <w:rFonts w:ascii="Calibri" w:eastAsia="Calibri" w:hAnsi="Calibri" w:cs="Calibri"/>
          <w:color w:val="7030A0"/>
        </w:rPr>
      </w:pPr>
    </w:p>
    <w:p w14:paraId="5D4CF94E" w14:textId="396979D6" w:rsidR="00CB5907" w:rsidRPr="00375940" w:rsidRDefault="00CB5907" w:rsidP="00CB5907">
      <w:pPr>
        <w:jc w:val="center"/>
        <w:rPr>
          <w:rFonts w:ascii="Calibri" w:hAnsi="Calibri" w:cs="Calibri"/>
        </w:rPr>
      </w:pPr>
      <w:r w:rsidRPr="00375940">
        <w:rPr>
          <w:rFonts w:ascii="Calibri" w:hAnsi="Calibri" w:cs="Calibri"/>
        </w:rPr>
        <w:t>_________</w:t>
      </w:r>
      <w:r w:rsidR="001110EB">
        <w:rPr>
          <w:rFonts w:ascii="Calibri" w:hAnsi="Calibri" w:cs="Calibri"/>
        </w:rPr>
        <w:t>__________</w:t>
      </w:r>
    </w:p>
    <w:bookmarkEnd w:id="0"/>
    <w:p w14:paraId="7BD5DE39" w14:textId="3F2BB410" w:rsidR="009B4090" w:rsidRPr="00021F60" w:rsidRDefault="009B4090" w:rsidP="00021F60">
      <w:pPr>
        <w:ind w:firstLine="0"/>
      </w:pPr>
    </w:p>
    <w:sectPr w:rsidR="009B4090" w:rsidRPr="00021F60" w:rsidSect="00807692">
      <w:headerReference w:type="default" r:id="rId11"/>
      <w:head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C9E5" w14:textId="77777777" w:rsidR="00CF43C7" w:rsidRDefault="00CF43C7" w:rsidP="00D05666">
      <w:r>
        <w:separator/>
      </w:r>
    </w:p>
  </w:endnote>
  <w:endnote w:type="continuationSeparator" w:id="0">
    <w:p w14:paraId="2CC4660A" w14:textId="77777777" w:rsidR="00CF43C7" w:rsidRDefault="00CF43C7" w:rsidP="00D05666">
      <w:r>
        <w:continuationSeparator/>
      </w:r>
    </w:p>
  </w:endnote>
  <w:endnote w:type="continuationNotice" w:id="1">
    <w:p w14:paraId="4D1F2062" w14:textId="77777777" w:rsidR="00CF43C7" w:rsidRDefault="00CF4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B8BE" w14:textId="77777777" w:rsidR="00CF43C7" w:rsidRDefault="00CF43C7" w:rsidP="00D05666">
      <w:r>
        <w:separator/>
      </w:r>
    </w:p>
  </w:footnote>
  <w:footnote w:type="continuationSeparator" w:id="0">
    <w:p w14:paraId="7FE2D9F9" w14:textId="77777777" w:rsidR="00CF43C7" w:rsidRDefault="00CF43C7" w:rsidP="00D05666">
      <w:r>
        <w:continuationSeparator/>
      </w:r>
    </w:p>
  </w:footnote>
  <w:footnote w:type="continuationNotice" w:id="1">
    <w:p w14:paraId="3FB5809A" w14:textId="77777777" w:rsidR="00CF43C7" w:rsidRDefault="00CF43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EndPr/>
    <w:sdtContent>
      <w:p w14:paraId="092CAD6D" w14:textId="058D0C0B" w:rsidR="00285B02" w:rsidRPr="00807692" w:rsidRDefault="00285B02">
        <w:pPr>
          <w:pStyle w:val="Antrats"/>
          <w:jc w:val="center"/>
          <w:rPr>
            <w:rFonts w:ascii="Times New Roman" w:hAnsi="Times New Roman" w:cs="Times New Roman"/>
            <w:sz w:val="24"/>
            <w:szCs w:val="24"/>
          </w:rPr>
        </w:pPr>
        <w:r w:rsidRPr="00807692">
          <w:rPr>
            <w:rFonts w:ascii="Times New Roman" w:hAnsi="Times New Roman" w:cs="Times New Roman"/>
            <w:sz w:val="24"/>
            <w:szCs w:val="24"/>
          </w:rPr>
          <w:fldChar w:fldCharType="begin"/>
        </w:r>
        <w:r w:rsidRPr="00807692">
          <w:rPr>
            <w:rFonts w:ascii="Times New Roman" w:hAnsi="Times New Roman" w:cs="Times New Roman"/>
            <w:sz w:val="24"/>
            <w:szCs w:val="24"/>
          </w:rPr>
          <w:instrText>PAGE   \* MERGEFORMAT</w:instrText>
        </w:r>
        <w:r w:rsidRPr="00807692">
          <w:rPr>
            <w:rFonts w:ascii="Times New Roman" w:hAnsi="Times New Roman" w:cs="Times New Roman"/>
            <w:sz w:val="24"/>
            <w:szCs w:val="24"/>
          </w:rPr>
          <w:fldChar w:fldCharType="separate"/>
        </w:r>
        <w:r w:rsidRPr="00807692">
          <w:rPr>
            <w:rFonts w:ascii="Times New Roman" w:hAnsi="Times New Roman" w:cs="Times New Roman"/>
            <w:noProof/>
            <w:sz w:val="24"/>
            <w:szCs w:val="24"/>
          </w:rPr>
          <w:t>1</w:t>
        </w:r>
        <w:r w:rsidRPr="00807692">
          <w:rPr>
            <w:rFonts w:ascii="Times New Roman" w:hAnsi="Times New Roman" w:cs="Times New Roman"/>
            <w:noProof/>
            <w:sz w:val="24"/>
            <w:szCs w:val="24"/>
          </w:rPr>
          <w:t>6</w:t>
        </w:r>
        <w:r w:rsidRPr="0080769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E024A47"/>
    <w:multiLevelType w:val="multilevel"/>
    <w:tmpl w:val="A9DE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E18BD"/>
    <w:multiLevelType w:val="multilevel"/>
    <w:tmpl w:val="D30E77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B19725F"/>
    <w:multiLevelType w:val="multilevel"/>
    <w:tmpl w:val="F0FE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3"/>
  </w:num>
  <w:num w:numId="4" w16cid:durableId="219707255">
    <w:abstractNumId w:val="6"/>
  </w:num>
  <w:num w:numId="5" w16cid:durableId="646478773">
    <w:abstractNumId w:val="2"/>
  </w:num>
  <w:num w:numId="6" w16cid:durableId="1865822470">
    <w:abstractNumId w:val="1"/>
  </w:num>
  <w:num w:numId="7" w16cid:durableId="118871705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F6"/>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1F60"/>
    <w:rsid w:val="00023019"/>
    <w:rsid w:val="000238BE"/>
    <w:rsid w:val="000261FD"/>
    <w:rsid w:val="00026246"/>
    <w:rsid w:val="00026673"/>
    <w:rsid w:val="00026690"/>
    <w:rsid w:val="00026D16"/>
    <w:rsid w:val="00030220"/>
    <w:rsid w:val="00030C02"/>
    <w:rsid w:val="00030CCF"/>
    <w:rsid w:val="00030F90"/>
    <w:rsid w:val="0003127C"/>
    <w:rsid w:val="000315EB"/>
    <w:rsid w:val="00031A62"/>
    <w:rsid w:val="000321E6"/>
    <w:rsid w:val="00032D19"/>
    <w:rsid w:val="00034A4A"/>
    <w:rsid w:val="00035219"/>
    <w:rsid w:val="00035221"/>
    <w:rsid w:val="0003560E"/>
    <w:rsid w:val="0003587B"/>
    <w:rsid w:val="00036191"/>
    <w:rsid w:val="0003633E"/>
    <w:rsid w:val="00036531"/>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ED"/>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94"/>
    <w:rsid w:val="000A2CBA"/>
    <w:rsid w:val="000A3108"/>
    <w:rsid w:val="000A3A5E"/>
    <w:rsid w:val="000A519E"/>
    <w:rsid w:val="000A5738"/>
    <w:rsid w:val="000A5FB1"/>
    <w:rsid w:val="000A7BF8"/>
    <w:rsid w:val="000B0916"/>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C9"/>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B5B"/>
    <w:rsid w:val="00101C48"/>
    <w:rsid w:val="0010270D"/>
    <w:rsid w:val="00103049"/>
    <w:rsid w:val="00103CEC"/>
    <w:rsid w:val="001045C0"/>
    <w:rsid w:val="00105DAD"/>
    <w:rsid w:val="001072BE"/>
    <w:rsid w:val="00107A04"/>
    <w:rsid w:val="00107DDA"/>
    <w:rsid w:val="001110EB"/>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0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B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543"/>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C07"/>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494"/>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2F1F"/>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28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A41"/>
    <w:rsid w:val="002374F8"/>
    <w:rsid w:val="00237EA0"/>
    <w:rsid w:val="00237EB4"/>
    <w:rsid w:val="002408F0"/>
    <w:rsid w:val="00241487"/>
    <w:rsid w:val="002415C7"/>
    <w:rsid w:val="0024180E"/>
    <w:rsid w:val="002418CE"/>
    <w:rsid w:val="0024200F"/>
    <w:rsid w:val="002428AC"/>
    <w:rsid w:val="00242987"/>
    <w:rsid w:val="00242AD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208"/>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24"/>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89C"/>
    <w:rsid w:val="002A00F7"/>
    <w:rsid w:val="002A0AD5"/>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67B"/>
    <w:rsid w:val="002B6B9E"/>
    <w:rsid w:val="002B7D13"/>
    <w:rsid w:val="002C14FC"/>
    <w:rsid w:val="002C2936"/>
    <w:rsid w:val="002C2DD1"/>
    <w:rsid w:val="002C350D"/>
    <w:rsid w:val="002C362D"/>
    <w:rsid w:val="002C3C04"/>
    <w:rsid w:val="002C41AA"/>
    <w:rsid w:val="002C4AE8"/>
    <w:rsid w:val="002C4B0F"/>
    <w:rsid w:val="002C50AE"/>
    <w:rsid w:val="002C5249"/>
    <w:rsid w:val="002C52C5"/>
    <w:rsid w:val="002C53E8"/>
    <w:rsid w:val="002D0987"/>
    <w:rsid w:val="002D1083"/>
    <w:rsid w:val="002D12FE"/>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DBA"/>
    <w:rsid w:val="002E1129"/>
    <w:rsid w:val="002E115D"/>
    <w:rsid w:val="002E259F"/>
    <w:rsid w:val="002E2B93"/>
    <w:rsid w:val="002E2CD8"/>
    <w:rsid w:val="002E3C32"/>
    <w:rsid w:val="002E3DCA"/>
    <w:rsid w:val="002E417E"/>
    <w:rsid w:val="002E4679"/>
    <w:rsid w:val="002E4A0C"/>
    <w:rsid w:val="002E5EA9"/>
    <w:rsid w:val="002E6BB6"/>
    <w:rsid w:val="002E7480"/>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16E"/>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712"/>
    <w:rsid w:val="00367D97"/>
    <w:rsid w:val="00370489"/>
    <w:rsid w:val="00371433"/>
    <w:rsid w:val="003716F1"/>
    <w:rsid w:val="00372CDB"/>
    <w:rsid w:val="003741B0"/>
    <w:rsid w:val="00374650"/>
    <w:rsid w:val="00374A04"/>
    <w:rsid w:val="00374F82"/>
    <w:rsid w:val="00375417"/>
    <w:rsid w:val="003754D9"/>
    <w:rsid w:val="00375940"/>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24"/>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D3D"/>
    <w:rsid w:val="004147BD"/>
    <w:rsid w:val="004157B6"/>
    <w:rsid w:val="004159FF"/>
    <w:rsid w:val="00415A37"/>
    <w:rsid w:val="0041685F"/>
    <w:rsid w:val="00416D08"/>
    <w:rsid w:val="00417604"/>
    <w:rsid w:val="00424C4C"/>
    <w:rsid w:val="004252AF"/>
    <w:rsid w:val="00427174"/>
    <w:rsid w:val="00427210"/>
    <w:rsid w:val="00430DB7"/>
    <w:rsid w:val="00431C2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5AE"/>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51"/>
    <w:rsid w:val="004754F9"/>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E84"/>
    <w:rsid w:val="004940CB"/>
    <w:rsid w:val="00494B5D"/>
    <w:rsid w:val="0049538A"/>
    <w:rsid w:val="00495476"/>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D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8D0"/>
    <w:rsid w:val="004E4A1B"/>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C6"/>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4F2"/>
    <w:rsid w:val="0053254A"/>
    <w:rsid w:val="005325B5"/>
    <w:rsid w:val="0053314D"/>
    <w:rsid w:val="005332CF"/>
    <w:rsid w:val="005334CF"/>
    <w:rsid w:val="00533C4A"/>
    <w:rsid w:val="0053451F"/>
    <w:rsid w:val="005357BB"/>
    <w:rsid w:val="00536E98"/>
    <w:rsid w:val="005377B5"/>
    <w:rsid w:val="005379E7"/>
    <w:rsid w:val="00540094"/>
    <w:rsid w:val="00540C9A"/>
    <w:rsid w:val="0054132A"/>
    <w:rsid w:val="00541A24"/>
    <w:rsid w:val="005420ED"/>
    <w:rsid w:val="0054231A"/>
    <w:rsid w:val="00542A74"/>
    <w:rsid w:val="00542EC5"/>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89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9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DF"/>
    <w:rsid w:val="005C0258"/>
    <w:rsid w:val="005C09F5"/>
    <w:rsid w:val="005C0B37"/>
    <w:rsid w:val="005C17C2"/>
    <w:rsid w:val="005C3941"/>
    <w:rsid w:val="005C3F18"/>
    <w:rsid w:val="005C3F36"/>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9B"/>
    <w:rsid w:val="005E5976"/>
    <w:rsid w:val="005E5FE0"/>
    <w:rsid w:val="005E655D"/>
    <w:rsid w:val="005F0E6E"/>
    <w:rsid w:val="005F13F0"/>
    <w:rsid w:val="005F1501"/>
    <w:rsid w:val="005F2675"/>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D0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A"/>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970"/>
    <w:rsid w:val="00693C7B"/>
    <w:rsid w:val="00694911"/>
    <w:rsid w:val="006966D7"/>
    <w:rsid w:val="00696EED"/>
    <w:rsid w:val="006A02C4"/>
    <w:rsid w:val="006A0320"/>
    <w:rsid w:val="006A0559"/>
    <w:rsid w:val="006A1721"/>
    <w:rsid w:val="006A19E0"/>
    <w:rsid w:val="006A1A30"/>
    <w:rsid w:val="006A24E5"/>
    <w:rsid w:val="006A2889"/>
    <w:rsid w:val="006A2DF5"/>
    <w:rsid w:val="006A3415"/>
    <w:rsid w:val="006A39B7"/>
    <w:rsid w:val="006A4AF7"/>
    <w:rsid w:val="006A4CCE"/>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AD"/>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75C"/>
    <w:rsid w:val="0071041E"/>
    <w:rsid w:val="00710621"/>
    <w:rsid w:val="0071065A"/>
    <w:rsid w:val="00710F05"/>
    <w:rsid w:val="007128D8"/>
    <w:rsid w:val="007128DA"/>
    <w:rsid w:val="00713645"/>
    <w:rsid w:val="00713953"/>
    <w:rsid w:val="00714305"/>
    <w:rsid w:val="00715222"/>
    <w:rsid w:val="0071539A"/>
    <w:rsid w:val="007154B7"/>
    <w:rsid w:val="007160DA"/>
    <w:rsid w:val="0071650A"/>
    <w:rsid w:val="00716F5E"/>
    <w:rsid w:val="00716FE5"/>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FEA"/>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CA"/>
    <w:rsid w:val="007B12FF"/>
    <w:rsid w:val="007B185F"/>
    <w:rsid w:val="007B2A01"/>
    <w:rsid w:val="007B2E75"/>
    <w:rsid w:val="007B39E1"/>
    <w:rsid w:val="007B4DFE"/>
    <w:rsid w:val="007B6219"/>
    <w:rsid w:val="007B6986"/>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3"/>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692"/>
    <w:rsid w:val="00807B75"/>
    <w:rsid w:val="00810237"/>
    <w:rsid w:val="00810AF3"/>
    <w:rsid w:val="00813105"/>
    <w:rsid w:val="008131F9"/>
    <w:rsid w:val="00813365"/>
    <w:rsid w:val="00813B3B"/>
    <w:rsid w:val="00814153"/>
    <w:rsid w:val="0081425E"/>
    <w:rsid w:val="008142E7"/>
    <w:rsid w:val="00814A84"/>
    <w:rsid w:val="00814F72"/>
    <w:rsid w:val="008150F0"/>
    <w:rsid w:val="008151B1"/>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AA"/>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F65"/>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47F"/>
    <w:rsid w:val="008E2733"/>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AE"/>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FD0"/>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42"/>
    <w:rsid w:val="00963009"/>
    <w:rsid w:val="0096353F"/>
    <w:rsid w:val="009639C8"/>
    <w:rsid w:val="00963CEE"/>
    <w:rsid w:val="00963D8D"/>
    <w:rsid w:val="00963E07"/>
    <w:rsid w:val="009657AE"/>
    <w:rsid w:val="00965894"/>
    <w:rsid w:val="009666D7"/>
    <w:rsid w:val="00966703"/>
    <w:rsid w:val="009670AC"/>
    <w:rsid w:val="0096764F"/>
    <w:rsid w:val="009700A8"/>
    <w:rsid w:val="00970BA8"/>
    <w:rsid w:val="00971170"/>
    <w:rsid w:val="009716FC"/>
    <w:rsid w:val="00971D98"/>
    <w:rsid w:val="00973174"/>
    <w:rsid w:val="00973E16"/>
    <w:rsid w:val="00975A8E"/>
    <w:rsid w:val="0097609B"/>
    <w:rsid w:val="009761D3"/>
    <w:rsid w:val="0097687E"/>
    <w:rsid w:val="009773F1"/>
    <w:rsid w:val="00980CB2"/>
    <w:rsid w:val="00980D68"/>
    <w:rsid w:val="009816E0"/>
    <w:rsid w:val="009823C1"/>
    <w:rsid w:val="00983A43"/>
    <w:rsid w:val="009841CD"/>
    <w:rsid w:val="00984F6B"/>
    <w:rsid w:val="00985304"/>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43"/>
    <w:rsid w:val="00993CDB"/>
    <w:rsid w:val="00993EC5"/>
    <w:rsid w:val="00995FEE"/>
    <w:rsid w:val="00996076"/>
    <w:rsid w:val="00996FBB"/>
    <w:rsid w:val="009971D6"/>
    <w:rsid w:val="009975BF"/>
    <w:rsid w:val="009978CF"/>
    <w:rsid w:val="009A04FA"/>
    <w:rsid w:val="009A0886"/>
    <w:rsid w:val="009A180D"/>
    <w:rsid w:val="009A2A2B"/>
    <w:rsid w:val="009A2E1A"/>
    <w:rsid w:val="009A2F47"/>
    <w:rsid w:val="009A43BF"/>
    <w:rsid w:val="009A6B2F"/>
    <w:rsid w:val="009A6B3A"/>
    <w:rsid w:val="009A7D11"/>
    <w:rsid w:val="009B1097"/>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566"/>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0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8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B4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D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DB6"/>
    <w:rsid w:val="00A934E0"/>
    <w:rsid w:val="00A936C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7"/>
    <w:rsid w:val="00AE3439"/>
    <w:rsid w:val="00AE34E5"/>
    <w:rsid w:val="00AE422D"/>
    <w:rsid w:val="00AE5294"/>
    <w:rsid w:val="00AE55E5"/>
    <w:rsid w:val="00AE60D1"/>
    <w:rsid w:val="00AE7102"/>
    <w:rsid w:val="00AF080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45"/>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5D8"/>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477"/>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DBC"/>
    <w:rsid w:val="00B80039"/>
    <w:rsid w:val="00B81E4A"/>
    <w:rsid w:val="00B82E9C"/>
    <w:rsid w:val="00B83109"/>
    <w:rsid w:val="00B8311D"/>
    <w:rsid w:val="00B831AF"/>
    <w:rsid w:val="00B83AF3"/>
    <w:rsid w:val="00B8671F"/>
    <w:rsid w:val="00B87FE9"/>
    <w:rsid w:val="00B9060D"/>
    <w:rsid w:val="00B90E79"/>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159"/>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AE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26A"/>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CF"/>
    <w:rsid w:val="00C70C67"/>
    <w:rsid w:val="00C70E3A"/>
    <w:rsid w:val="00C70F4D"/>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EB0"/>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5A"/>
    <w:rsid w:val="00CE0A3E"/>
    <w:rsid w:val="00CE1414"/>
    <w:rsid w:val="00CE275A"/>
    <w:rsid w:val="00CE2A25"/>
    <w:rsid w:val="00CE3247"/>
    <w:rsid w:val="00CE498D"/>
    <w:rsid w:val="00CE5A18"/>
    <w:rsid w:val="00CE6713"/>
    <w:rsid w:val="00CE77B8"/>
    <w:rsid w:val="00CE7939"/>
    <w:rsid w:val="00CF0529"/>
    <w:rsid w:val="00CF06D5"/>
    <w:rsid w:val="00CF1B69"/>
    <w:rsid w:val="00CF1D58"/>
    <w:rsid w:val="00CF2677"/>
    <w:rsid w:val="00CF2CB6"/>
    <w:rsid w:val="00CF43C7"/>
    <w:rsid w:val="00CF4B8C"/>
    <w:rsid w:val="00CF5EC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78E"/>
    <w:rsid w:val="00D25782"/>
    <w:rsid w:val="00D26904"/>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169"/>
    <w:rsid w:val="00D74236"/>
    <w:rsid w:val="00D742FF"/>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5BF"/>
    <w:rsid w:val="00DC6585"/>
    <w:rsid w:val="00DC673E"/>
    <w:rsid w:val="00DC7576"/>
    <w:rsid w:val="00DD0085"/>
    <w:rsid w:val="00DD008C"/>
    <w:rsid w:val="00DD0202"/>
    <w:rsid w:val="00DD099C"/>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FB3"/>
    <w:rsid w:val="00E21768"/>
    <w:rsid w:val="00E217CA"/>
    <w:rsid w:val="00E2216E"/>
    <w:rsid w:val="00E2272C"/>
    <w:rsid w:val="00E2451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E24"/>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DF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1D"/>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AFD"/>
    <w:rsid w:val="00EB58C7"/>
    <w:rsid w:val="00EB5DC1"/>
    <w:rsid w:val="00EB6D85"/>
    <w:rsid w:val="00EB6E8C"/>
    <w:rsid w:val="00EB7FCE"/>
    <w:rsid w:val="00EC03C0"/>
    <w:rsid w:val="00EC0799"/>
    <w:rsid w:val="00EC121F"/>
    <w:rsid w:val="00EC1554"/>
    <w:rsid w:val="00EC3339"/>
    <w:rsid w:val="00EC3CEA"/>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C2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3A"/>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223"/>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F0"/>
    <w:rsid w:val="00F229DE"/>
    <w:rsid w:val="00F2421D"/>
    <w:rsid w:val="00F24A9F"/>
    <w:rsid w:val="00F25241"/>
    <w:rsid w:val="00F258C0"/>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49"/>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9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8E8"/>
    <w:rsid w:val="00F85F5F"/>
    <w:rsid w:val="00F869FF"/>
    <w:rsid w:val="00F86D50"/>
    <w:rsid w:val="00F86F43"/>
    <w:rsid w:val="00F87D47"/>
    <w:rsid w:val="00F87DF1"/>
    <w:rsid w:val="00F90038"/>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BD"/>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4A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rsid w:val="005324F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6be037-9a49-480a-bee8-885d02fc51fd" xsi:nil="true"/>
    <lcf76f155ced4ddcb4097134ff3c332f xmlns="57be50c9-d317-471d-9f01-0e15fd03ea16">
      <Terms xmlns="http://schemas.microsoft.com/office/infopath/2007/PartnerControls"/>
    </lcf76f155ced4ddcb4097134ff3c332f>
    <Person xmlns="57be50c9-d317-471d-9f01-0e15fd03ea16">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65D51FCE0DF446B509F9A32ED44561" ma:contentTypeVersion="16" ma:contentTypeDescription="Kurkite naują dokumentą." ma:contentTypeScope="" ma:versionID="11d4e5aa3305df6ee1324e98897a9256">
  <xsd:schema xmlns:xsd="http://www.w3.org/2001/XMLSchema" xmlns:xs="http://www.w3.org/2001/XMLSchema" xmlns:p="http://schemas.microsoft.com/office/2006/metadata/properties" xmlns:ns2="9afbf73f-6d2c-46eb-b4de-17e1e201c4b7" xmlns:ns3="57be50c9-d317-471d-9f01-0e15fd03ea16" xmlns:ns4="006be037-9a49-480a-bee8-885d02fc51fd" targetNamespace="http://schemas.microsoft.com/office/2006/metadata/properties" ma:root="true" ma:fieldsID="1c48d6fd6451bcf8678758852b7368c9" ns2:_="" ns3:_="" ns4:_="">
    <xsd:import namespace="9afbf73f-6d2c-46eb-b4de-17e1e201c4b7"/>
    <xsd:import namespace="57be50c9-d317-471d-9f01-0e15fd03ea16"/>
    <xsd:import namespace="006be037-9a49-480a-bee8-885d02fc51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element ref="ns3:MediaServiceLocation"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bf73f-6d2c-46eb-b4de-17e1e201c4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e50c9-d317-471d-9f01-0e15fd03ea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cacba32-0ec7-473f-89e5-8304cd90f8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be037-9a49-480a-bee8-885d02fc51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ae2880-19b4-4995-8be5-e9b554a8a90a}" ma:internalName="TaxCatchAll" ma:showField="CatchAllData" ma:web="006be037-9a49-480a-bee8-885d02fc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006be037-9a49-480a-bee8-885d02fc51fd"/>
    <ds:schemaRef ds:uri="57be50c9-d317-471d-9f01-0e15fd03ea16"/>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6051C37-E294-4215-9A3B-331C303A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bf73f-6d2c-46eb-b4de-17e1e201c4b7"/>
    <ds:schemaRef ds:uri="57be50c9-d317-471d-9f01-0e15fd03ea16"/>
    <ds:schemaRef ds:uri="006be037-9a49-480a-bee8-885d02fc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2463</Words>
  <Characters>1404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Kamilė Pežinskaitė</cp:lastModifiedBy>
  <cp:revision>32</cp:revision>
  <cp:lastPrinted>2021-11-03T05:49:00Z</cp:lastPrinted>
  <dcterms:created xsi:type="dcterms:W3CDTF">2025-04-16T08:32:00Z</dcterms:created>
  <dcterms:modified xsi:type="dcterms:W3CDTF">2025-05-02T05:11:00Z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0x0101001F65D51FCE0DF446B509F9A32ED44561</vt:lpwstr>
  </property>
  <property fmtid="{D5CDD505-2E9C-101B-9397-08002B2CF9AE}" pid="3" name="MediaServiceImageTags">
    <vt:lpwstr/>
  </property>
</Properties>
</file>