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EAC" w:rsidRPr="00606EAC" w:rsidRDefault="00606EAC" w:rsidP="00606EAC">
      <w:pPr>
        <w:ind w:firstLine="720"/>
        <w:jc w:val="center"/>
        <w:rPr>
          <w:b/>
          <w:szCs w:val="20"/>
        </w:rPr>
      </w:pPr>
      <w:r>
        <w:rPr>
          <w:b/>
          <w:szCs w:val="20"/>
        </w:rPr>
        <w:t xml:space="preserve">                                                                                              </w:t>
      </w:r>
      <w:r w:rsidRPr="00606EAC">
        <w:rPr>
          <w:b/>
          <w:szCs w:val="20"/>
        </w:rPr>
        <w:t xml:space="preserve">Sąlygų priedas Nr. </w:t>
      </w:r>
      <w:r>
        <w:rPr>
          <w:b/>
          <w:szCs w:val="20"/>
        </w:rPr>
        <w:t>3</w:t>
      </w:r>
      <w:r w:rsidRPr="00606EAC">
        <w:rPr>
          <w:b/>
          <w:szCs w:val="20"/>
        </w:rPr>
        <w:t xml:space="preserve"> </w:t>
      </w:r>
    </w:p>
    <w:p w:rsidR="00BD1812" w:rsidRPr="00B44B84" w:rsidRDefault="00C45879" w:rsidP="00606EAC">
      <w:pPr>
        <w:tabs>
          <w:tab w:val="left" w:pos="465"/>
        </w:tabs>
        <w:jc w:val="center"/>
        <w:rPr>
          <w:b/>
          <w:sz w:val="23"/>
          <w:szCs w:val="23"/>
        </w:rPr>
      </w:pPr>
      <w:r>
        <w:rPr>
          <w:b/>
          <w:sz w:val="23"/>
          <w:szCs w:val="23"/>
        </w:rPr>
        <w:t xml:space="preserve">                                                                                                            Sutarties Projektas</w:t>
      </w:r>
    </w:p>
    <w:p w:rsidR="00BD1812" w:rsidRPr="00B44B84" w:rsidRDefault="00BD1812" w:rsidP="00BD1812">
      <w:pPr>
        <w:jc w:val="right"/>
        <w:rPr>
          <w:sz w:val="23"/>
          <w:szCs w:val="23"/>
        </w:rPr>
      </w:pPr>
    </w:p>
    <w:p w:rsidR="00BD1812" w:rsidRPr="00D00117" w:rsidRDefault="00BD1812" w:rsidP="00BD1812">
      <w:pPr>
        <w:tabs>
          <w:tab w:val="left" w:pos="709"/>
        </w:tabs>
        <w:suppressAutoHyphens/>
        <w:ind w:left="709" w:hanging="709"/>
        <w:jc w:val="center"/>
        <w:rPr>
          <w:rFonts w:eastAsia="Calibri"/>
          <w:sz w:val="23"/>
          <w:szCs w:val="23"/>
        </w:rPr>
      </w:pPr>
      <w:r w:rsidRPr="00D00117">
        <w:rPr>
          <w:rFonts w:eastAsia="Calibri"/>
          <w:b/>
          <w:sz w:val="23"/>
          <w:szCs w:val="23"/>
        </w:rPr>
        <w:t xml:space="preserve">VIEŠOJO PIRKIMO – PARDAVIMO SUTARTIS NR. </w:t>
      </w:r>
      <w:r w:rsidRPr="00D00117">
        <w:rPr>
          <w:rFonts w:eastAsia="Calibri"/>
          <w:sz w:val="23"/>
          <w:szCs w:val="23"/>
        </w:rPr>
        <w:t>_____________</w:t>
      </w:r>
    </w:p>
    <w:p w:rsidR="00BD1812" w:rsidRPr="00D00117" w:rsidRDefault="00BD1812" w:rsidP="00BD1812">
      <w:pPr>
        <w:tabs>
          <w:tab w:val="left" w:pos="709"/>
        </w:tabs>
        <w:suppressAutoHyphens/>
        <w:ind w:left="709" w:right="-846" w:hanging="709"/>
        <w:jc w:val="center"/>
        <w:rPr>
          <w:rFonts w:eastAsia="Calibri"/>
          <w:sz w:val="23"/>
          <w:szCs w:val="23"/>
        </w:rPr>
      </w:pPr>
    </w:p>
    <w:p w:rsidR="00BD1812" w:rsidRPr="00D00117" w:rsidRDefault="00C13116" w:rsidP="00BD1812">
      <w:pPr>
        <w:tabs>
          <w:tab w:val="left" w:pos="709"/>
        </w:tabs>
        <w:suppressAutoHyphens/>
        <w:ind w:left="709" w:right="-846" w:hanging="709"/>
        <w:jc w:val="center"/>
        <w:rPr>
          <w:rFonts w:eastAsia="Calibri"/>
          <w:sz w:val="23"/>
          <w:szCs w:val="23"/>
        </w:rPr>
      </w:pPr>
      <w:r>
        <w:rPr>
          <w:rFonts w:eastAsia="Calibri"/>
          <w:sz w:val="23"/>
          <w:szCs w:val="23"/>
        </w:rPr>
        <w:t>202</w:t>
      </w:r>
      <w:r w:rsidR="00BD1812" w:rsidRPr="00D00117">
        <w:rPr>
          <w:rFonts w:eastAsia="Calibri"/>
          <w:sz w:val="23"/>
          <w:szCs w:val="23"/>
        </w:rPr>
        <w:t>_ m. _________ _____ d.</w:t>
      </w:r>
    </w:p>
    <w:p w:rsidR="00BD1812" w:rsidRPr="00D00117" w:rsidRDefault="00BD1812" w:rsidP="00BD1812">
      <w:pPr>
        <w:tabs>
          <w:tab w:val="left" w:pos="709"/>
        </w:tabs>
        <w:suppressAutoHyphens/>
        <w:ind w:left="709" w:hanging="709"/>
        <w:jc w:val="center"/>
        <w:rPr>
          <w:rFonts w:eastAsia="Calibri"/>
          <w:sz w:val="23"/>
          <w:szCs w:val="23"/>
        </w:rPr>
      </w:pPr>
    </w:p>
    <w:p w:rsidR="00BD1812" w:rsidRPr="00D00117" w:rsidRDefault="00BD1812" w:rsidP="00BD1812">
      <w:pPr>
        <w:jc w:val="both"/>
        <w:rPr>
          <w:sz w:val="23"/>
          <w:szCs w:val="23"/>
        </w:rPr>
      </w:pPr>
    </w:p>
    <w:p w:rsidR="00BD1812" w:rsidRPr="00D00117" w:rsidRDefault="00C13116" w:rsidP="00BD1812">
      <w:pPr>
        <w:pStyle w:val="Porat"/>
        <w:jc w:val="both"/>
        <w:rPr>
          <w:sz w:val="23"/>
          <w:szCs w:val="23"/>
        </w:rPr>
      </w:pPr>
      <w:r w:rsidRPr="00C13116">
        <w:rPr>
          <w:b/>
        </w:rPr>
        <w:t>Plungės r. Žemaitijos kadetų gimnazija</w:t>
      </w:r>
      <w:r w:rsidRPr="009E17CE">
        <w:t xml:space="preserve">, juridinio asmens kodas </w:t>
      </w:r>
      <w:r>
        <w:t>191130983</w:t>
      </w:r>
      <w:r w:rsidRPr="009E17CE">
        <w:t xml:space="preserve">, </w:t>
      </w:r>
      <w:r>
        <w:rPr>
          <w:rStyle w:val="mr-3"/>
        </w:rPr>
        <w:t>Draugystės</w:t>
      </w:r>
      <w:r w:rsidRPr="009E17CE">
        <w:rPr>
          <w:rStyle w:val="mr-3"/>
        </w:rPr>
        <w:t xml:space="preserve"> g. 6</w:t>
      </w:r>
      <w:r>
        <w:rPr>
          <w:rStyle w:val="mr-3"/>
        </w:rPr>
        <w:t>B</w:t>
      </w:r>
      <w:r w:rsidRPr="009E17CE">
        <w:rPr>
          <w:rStyle w:val="mr-3"/>
        </w:rPr>
        <w:t xml:space="preserve">, </w:t>
      </w:r>
      <w:r>
        <w:rPr>
          <w:rStyle w:val="mr-3"/>
        </w:rPr>
        <w:t xml:space="preserve">Alsėdžiai, </w:t>
      </w:r>
      <w:r w:rsidRPr="009E17CE">
        <w:rPr>
          <w:rStyle w:val="mr-3"/>
        </w:rPr>
        <w:t>LT-</w:t>
      </w:r>
      <w:r>
        <w:rPr>
          <w:rStyle w:val="mr-3"/>
        </w:rPr>
        <w:t>90471</w:t>
      </w:r>
      <w:r w:rsidRPr="009E17CE">
        <w:rPr>
          <w:rStyle w:val="mr-3"/>
        </w:rPr>
        <w:t xml:space="preserve">, </w:t>
      </w:r>
      <w:r>
        <w:rPr>
          <w:rStyle w:val="mr-3"/>
        </w:rPr>
        <w:t>Plungės r.</w:t>
      </w:r>
      <w:r w:rsidRPr="009E17CE">
        <w:t xml:space="preserve"> (toliau – perkančioji organizacija)</w:t>
      </w:r>
      <w:r w:rsidR="00BD1812" w:rsidRPr="00D00117">
        <w:rPr>
          <w:sz w:val="23"/>
          <w:szCs w:val="23"/>
        </w:rPr>
        <w:t>, atstovaujama ............................................, teisėtai veikiančio pagal ............................. (toliau sutartyje vadinama - Pirkėjas), ir ........................................................................ atstovaujama ....................……………………..........., teisėtai veikiančio pagal ........................................................... (toliau sutartyje - Pardavėjas), toliau kartu sutartyje vadinamos Šalimis, sudarėme šią viešojo pirkimo-pardavimo sutartį (toliau vadinama – Sutartis) ir susitarėme dėl toliau išvardintų sąlygų:</w:t>
      </w:r>
    </w:p>
    <w:p w:rsidR="00BD1812" w:rsidRPr="00D00117" w:rsidRDefault="00BD1812" w:rsidP="00BD1812">
      <w:pPr>
        <w:pStyle w:val="Porat"/>
        <w:ind w:firstLine="720"/>
        <w:jc w:val="both"/>
        <w:rPr>
          <w:sz w:val="23"/>
          <w:szCs w:val="23"/>
        </w:rPr>
      </w:pPr>
    </w:p>
    <w:p w:rsidR="00BD1812" w:rsidRPr="00D00117" w:rsidRDefault="00BD1812" w:rsidP="00BD1812">
      <w:pPr>
        <w:pStyle w:val="Porat"/>
        <w:jc w:val="center"/>
        <w:rPr>
          <w:sz w:val="23"/>
          <w:szCs w:val="23"/>
        </w:rPr>
      </w:pPr>
      <w:r w:rsidRPr="00D00117">
        <w:rPr>
          <w:b/>
          <w:sz w:val="23"/>
          <w:szCs w:val="23"/>
        </w:rPr>
        <w:t>1. SUTARTIES OBJEKTAS</w:t>
      </w:r>
    </w:p>
    <w:p w:rsidR="00BD1812" w:rsidRPr="00D00117" w:rsidRDefault="00BD1812" w:rsidP="00BD1812">
      <w:pPr>
        <w:pStyle w:val="Porat"/>
        <w:ind w:left="1440"/>
        <w:rPr>
          <w:sz w:val="23"/>
          <w:szCs w:val="23"/>
        </w:rPr>
      </w:pPr>
    </w:p>
    <w:p w:rsidR="00BD1812" w:rsidRPr="00F44236" w:rsidRDefault="00BD1812" w:rsidP="00BD1812">
      <w:pPr>
        <w:pStyle w:val="Antrat2"/>
        <w:numPr>
          <w:ilvl w:val="1"/>
          <w:numId w:val="4"/>
        </w:numPr>
        <w:tabs>
          <w:tab w:val="left" w:pos="1134"/>
        </w:tabs>
        <w:spacing w:before="0" w:after="0"/>
        <w:ind w:left="0" w:firstLine="709"/>
        <w:jc w:val="both"/>
        <w:rPr>
          <w:rFonts w:ascii="Times New Roman" w:hAnsi="Times New Roman" w:cs="Times New Roman"/>
          <w:b w:val="0"/>
          <w:i w:val="0"/>
          <w:sz w:val="23"/>
          <w:szCs w:val="23"/>
        </w:rPr>
      </w:pPr>
      <w:r w:rsidRPr="00085DBF">
        <w:rPr>
          <w:rFonts w:ascii="Times New Roman" w:hAnsi="Times New Roman" w:cs="Times New Roman"/>
          <w:b w:val="0"/>
          <w:i w:val="0"/>
          <w:sz w:val="23"/>
          <w:szCs w:val="23"/>
        </w:rPr>
        <w:t>Remiantis</w:t>
      </w:r>
      <w:r w:rsidR="00C13116">
        <w:rPr>
          <w:rFonts w:ascii="Times New Roman" w:hAnsi="Times New Roman" w:cs="Times New Roman"/>
          <w:b w:val="0"/>
          <w:i w:val="0"/>
          <w:sz w:val="23"/>
          <w:szCs w:val="23"/>
        </w:rPr>
        <w:t xml:space="preserve"> 2025 </w:t>
      </w:r>
      <w:r w:rsidRPr="00F44236">
        <w:rPr>
          <w:rFonts w:ascii="Times New Roman" w:hAnsi="Times New Roman" w:cs="Times New Roman"/>
          <w:b w:val="0"/>
          <w:i w:val="0"/>
          <w:sz w:val="23"/>
          <w:szCs w:val="23"/>
        </w:rPr>
        <w:t xml:space="preserve">m. ____________  d. skelbto </w:t>
      </w:r>
      <w:r w:rsidR="00C13116">
        <w:rPr>
          <w:rFonts w:ascii="Times New Roman" w:hAnsi="Times New Roman" w:cs="Times New Roman"/>
          <w:b w:val="0"/>
          <w:i w:val="0"/>
          <w:sz w:val="23"/>
          <w:szCs w:val="23"/>
        </w:rPr>
        <w:t>atviro</w:t>
      </w:r>
      <w:r w:rsidRPr="00F44236">
        <w:rPr>
          <w:rFonts w:ascii="Times New Roman" w:hAnsi="Times New Roman" w:cs="Times New Roman"/>
          <w:b w:val="0"/>
          <w:i w:val="0"/>
          <w:sz w:val="23"/>
          <w:szCs w:val="23"/>
        </w:rPr>
        <w:t xml:space="preserve"> skelbiamo pirkimo Nr. _________ (toliau – Konkursas) rezultatais, Pardavėjas įsipareigoja Sutartyje nustatyta tvarka ir terminais parduoti pristatant Pirkėjui Konkurso reikalavimus atitinkančias prekes, o Pirkėjas įsipareigoja jas priimti ir atsiskaityti su Pardavėju Sutartyje nustatyta tvarka.</w:t>
      </w:r>
    </w:p>
    <w:p w:rsidR="00BD1812" w:rsidRPr="00F44236" w:rsidRDefault="00BD1812" w:rsidP="00BD1812">
      <w:pPr>
        <w:pStyle w:val="Antrat2"/>
        <w:numPr>
          <w:ilvl w:val="1"/>
          <w:numId w:val="4"/>
        </w:numPr>
        <w:tabs>
          <w:tab w:val="left" w:pos="1134"/>
        </w:tabs>
        <w:spacing w:before="0" w:after="0"/>
        <w:ind w:left="0" w:firstLine="709"/>
        <w:jc w:val="both"/>
        <w:rPr>
          <w:rFonts w:ascii="Times New Roman" w:hAnsi="Times New Roman" w:cs="Times New Roman"/>
          <w:b w:val="0"/>
          <w:i w:val="0"/>
          <w:sz w:val="23"/>
          <w:szCs w:val="23"/>
        </w:rPr>
      </w:pPr>
      <w:r w:rsidRPr="00F44236">
        <w:rPr>
          <w:rFonts w:ascii="Times New Roman" w:hAnsi="Times New Roman" w:cs="Times New Roman"/>
          <w:b w:val="0"/>
          <w:i w:val="0"/>
          <w:sz w:val="23"/>
          <w:szCs w:val="23"/>
        </w:rPr>
        <w:t>Perkama (-</w:t>
      </w:r>
      <w:proofErr w:type="spellStart"/>
      <w:r w:rsidRPr="00F44236">
        <w:rPr>
          <w:rFonts w:ascii="Times New Roman" w:hAnsi="Times New Roman" w:cs="Times New Roman"/>
          <w:b w:val="0"/>
          <w:i w:val="0"/>
          <w:sz w:val="23"/>
          <w:szCs w:val="23"/>
        </w:rPr>
        <w:t>os</w:t>
      </w:r>
      <w:proofErr w:type="spellEnd"/>
      <w:r w:rsidRPr="00F44236">
        <w:rPr>
          <w:rFonts w:ascii="Times New Roman" w:hAnsi="Times New Roman" w:cs="Times New Roman"/>
          <w:b w:val="0"/>
          <w:i w:val="0"/>
          <w:sz w:val="23"/>
          <w:szCs w:val="23"/>
        </w:rPr>
        <w:t>) prekė (-ės) nurodyta (-</w:t>
      </w:r>
      <w:proofErr w:type="spellStart"/>
      <w:r w:rsidRPr="00F44236">
        <w:rPr>
          <w:rFonts w:ascii="Times New Roman" w:hAnsi="Times New Roman" w:cs="Times New Roman"/>
          <w:b w:val="0"/>
          <w:i w:val="0"/>
          <w:sz w:val="23"/>
          <w:szCs w:val="23"/>
        </w:rPr>
        <w:t>os</w:t>
      </w:r>
      <w:proofErr w:type="spellEnd"/>
      <w:r w:rsidRPr="00F44236">
        <w:rPr>
          <w:rFonts w:ascii="Times New Roman" w:hAnsi="Times New Roman" w:cs="Times New Roman"/>
          <w:b w:val="0"/>
          <w:i w:val="0"/>
          <w:sz w:val="23"/>
          <w:szCs w:val="23"/>
        </w:rPr>
        <w:t xml:space="preserve">) Sutarties priede. Sutarties priede nurodytas prekių kiekis yra tikslus. </w:t>
      </w:r>
    </w:p>
    <w:p w:rsidR="00BD1812" w:rsidRPr="00D00117" w:rsidRDefault="00BD1812" w:rsidP="00BD1812">
      <w:pPr>
        <w:tabs>
          <w:tab w:val="num" w:pos="1210"/>
          <w:tab w:val="left" w:pos="2640"/>
        </w:tabs>
        <w:ind w:firstLine="709"/>
        <w:jc w:val="both"/>
        <w:rPr>
          <w:sz w:val="23"/>
          <w:szCs w:val="23"/>
        </w:rPr>
      </w:pPr>
      <w:r w:rsidRPr="00D00117">
        <w:rPr>
          <w:sz w:val="23"/>
          <w:szCs w:val="23"/>
        </w:rPr>
        <w:t>1.4 Jei dėl nuo Pardavėjo nepriklausančių aplinkybių Pardavėjas negali pristatyti Sutartyje nurodytų prekių, abiem sutarties šalims raštu išreiškus sutikimą, Pardavėjas gali pristatyti kitas prekes su sąlyga, kad naujos prekės atitiks keliamus reikalavimus ir bus pristatomas už tą pačią arba nedidesnę kainą.</w:t>
      </w:r>
    </w:p>
    <w:p w:rsidR="00BD1812" w:rsidRPr="00D00117" w:rsidRDefault="00BD1812" w:rsidP="00BD1812">
      <w:pPr>
        <w:tabs>
          <w:tab w:val="num" w:pos="1210"/>
          <w:tab w:val="left" w:pos="2640"/>
        </w:tabs>
        <w:ind w:firstLine="709"/>
        <w:jc w:val="both"/>
        <w:rPr>
          <w:sz w:val="23"/>
          <w:szCs w:val="23"/>
        </w:rPr>
      </w:pPr>
      <w:r w:rsidRPr="00D00117">
        <w:rPr>
          <w:sz w:val="23"/>
          <w:szCs w:val="23"/>
        </w:rPr>
        <w:t>1.5. Sutartyje, kur reikalauja kontekstas, žodžiai pateikti vienaskaita, gali turėti ir daugiskaitos prasmę ir atvirkščiai.</w:t>
      </w:r>
    </w:p>
    <w:p w:rsidR="00BD1812" w:rsidRPr="00D00117" w:rsidRDefault="00BD1812" w:rsidP="00BD1812">
      <w:pPr>
        <w:rPr>
          <w:sz w:val="23"/>
          <w:szCs w:val="23"/>
        </w:rPr>
      </w:pPr>
    </w:p>
    <w:p w:rsidR="00BD1812" w:rsidRPr="00D00117" w:rsidRDefault="00BD1812" w:rsidP="00BD1812">
      <w:pPr>
        <w:pStyle w:val="Sraopastraipa"/>
        <w:numPr>
          <w:ilvl w:val="0"/>
          <w:numId w:val="2"/>
        </w:numPr>
        <w:suppressAutoHyphens/>
        <w:jc w:val="center"/>
        <w:rPr>
          <w:b/>
          <w:sz w:val="23"/>
          <w:szCs w:val="23"/>
        </w:rPr>
      </w:pPr>
      <w:r w:rsidRPr="00D00117">
        <w:rPr>
          <w:b/>
          <w:sz w:val="23"/>
          <w:szCs w:val="23"/>
        </w:rPr>
        <w:t>PREKIŲ PRISTATYMAS</w:t>
      </w:r>
    </w:p>
    <w:p w:rsidR="00BD1812" w:rsidRPr="00D00117" w:rsidRDefault="00BD1812" w:rsidP="00BD1812">
      <w:pPr>
        <w:pStyle w:val="Sraopastraipa"/>
        <w:ind w:left="360"/>
        <w:rPr>
          <w:b/>
          <w:sz w:val="23"/>
          <w:szCs w:val="23"/>
        </w:rPr>
      </w:pPr>
    </w:p>
    <w:p w:rsidR="00BD1812" w:rsidRPr="00C75F58" w:rsidRDefault="00BD1812" w:rsidP="00BD1812">
      <w:pPr>
        <w:pStyle w:val="Sraopastraipa"/>
        <w:numPr>
          <w:ilvl w:val="1"/>
          <w:numId w:val="2"/>
        </w:numPr>
        <w:tabs>
          <w:tab w:val="left" w:pos="1134"/>
        </w:tabs>
        <w:ind w:left="0" w:firstLine="709"/>
        <w:contextualSpacing w:val="0"/>
        <w:jc w:val="both"/>
        <w:rPr>
          <w:i/>
          <w:strike/>
          <w:sz w:val="23"/>
          <w:szCs w:val="23"/>
        </w:rPr>
      </w:pPr>
      <w:r w:rsidRPr="00D00117">
        <w:rPr>
          <w:sz w:val="23"/>
          <w:szCs w:val="23"/>
        </w:rPr>
        <w:t xml:space="preserve">Prekes Pardavėjas pristato Pirkėjui pateikus užsakymą ne vėliau kaip </w:t>
      </w:r>
      <w:r w:rsidRPr="00D0628D">
        <w:rPr>
          <w:sz w:val="23"/>
          <w:szCs w:val="23"/>
        </w:rPr>
        <w:t>per 20 (dvidešimt) darbo</w:t>
      </w:r>
      <w:r w:rsidRPr="00D00117">
        <w:rPr>
          <w:sz w:val="23"/>
          <w:szCs w:val="23"/>
        </w:rPr>
        <w:t xml:space="preserve"> dien</w:t>
      </w:r>
      <w:r>
        <w:rPr>
          <w:sz w:val="23"/>
          <w:szCs w:val="23"/>
        </w:rPr>
        <w:t>as</w:t>
      </w:r>
      <w:r w:rsidRPr="00D00117">
        <w:rPr>
          <w:sz w:val="23"/>
          <w:szCs w:val="23"/>
        </w:rPr>
        <w:t xml:space="preserve"> nuo užsakymo </w:t>
      </w:r>
      <w:r>
        <w:rPr>
          <w:sz w:val="23"/>
          <w:szCs w:val="23"/>
        </w:rPr>
        <w:t>pateikimo</w:t>
      </w:r>
      <w:r w:rsidRPr="00D00117">
        <w:rPr>
          <w:sz w:val="23"/>
          <w:szCs w:val="23"/>
        </w:rPr>
        <w:t xml:space="preserve"> dienos</w:t>
      </w:r>
    </w:p>
    <w:p w:rsidR="00BD1812" w:rsidRPr="00D00117" w:rsidRDefault="00BD1812" w:rsidP="00BD1812">
      <w:pPr>
        <w:pStyle w:val="BodyText1"/>
        <w:numPr>
          <w:ilvl w:val="1"/>
          <w:numId w:val="2"/>
        </w:numPr>
        <w:tabs>
          <w:tab w:val="left" w:pos="1134"/>
        </w:tabs>
        <w:suppressAutoHyphens w:val="0"/>
        <w:autoSpaceDE/>
        <w:autoSpaceDN/>
        <w:adjustRightInd/>
        <w:snapToGrid w:val="0"/>
        <w:spacing w:line="240" w:lineRule="auto"/>
        <w:ind w:left="0" w:firstLine="709"/>
        <w:textAlignment w:val="auto"/>
        <w:rPr>
          <w:sz w:val="23"/>
          <w:szCs w:val="23"/>
        </w:rPr>
      </w:pPr>
      <w:r w:rsidRPr="00D00117">
        <w:rPr>
          <w:sz w:val="23"/>
          <w:szCs w:val="23"/>
        </w:rPr>
        <w:t xml:space="preserve">Pardavėjas Prekes Pirkėjui pristato savo transportu ir išlaidomis. </w:t>
      </w:r>
    </w:p>
    <w:p w:rsidR="00BD1812" w:rsidRPr="00D00117" w:rsidRDefault="00BD1812" w:rsidP="00BD1812">
      <w:pPr>
        <w:pStyle w:val="BodyText1"/>
        <w:numPr>
          <w:ilvl w:val="1"/>
          <w:numId w:val="2"/>
        </w:numPr>
        <w:tabs>
          <w:tab w:val="left" w:pos="1134"/>
        </w:tabs>
        <w:suppressAutoHyphens w:val="0"/>
        <w:autoSpaceDE/>
        <w:autoSpaceDN/>
        <w:adjustRightInd/>
        <w:snapToGrid w:val="0"/>
        <w:spacing w:line="240" w:lineRule="auto"/>
        <w:ind w:left="0" w:firstLine="720"/>
        <w:textAlignment w:val="auto"/>
        <w:rPr>
          <w:sz w:val="23"/>
          <w:szCs w:val="23"/>
        </w:rPr>
      </w:pPr>
      <w:r w:rsidRPr="00D00117">
        <w:rPr>
          <w:sz w:val="23"/>
          <w:szCs w:val="23"/>
        </w:rPr>
        <w:t xml:space="preserve">Pardavėjas Prekes perduoda Pirkėjo įgaliotam asmeniui. Pardavėjas pasirūpina, kad prekės būtų pristatytos į Pirkėjo nurodytą vietą, suderina su Pirkėju, kad perduodant prekes būtų įformintas prekių perdavimas-priėmimas. Kartu su prekėmis </w:t>
      </w:r>
      <w:r w:rsidR="00C13116">
        <w:rPr>
          <w:sz w:val="23"/>
          <w:szCs w:val="23"/>
        </w:rPr>
        <w:t xml:space="preserve">lietuvių kalba </w:t>
      </w:r>
      <w:r w:rsidRPr="00D00117">
        <w:rPr>
          <w:sz w:val="23"/>
          <w:szCs w:val="23"/>
        </w:rPr>
        <w:t>turi būti pateikiamos prekių naudojimo instrukcijos, prekių kokybę patvirtinantys dokumentai ir kita dokumentacija, įrodanti pristatytų prekių atitikimą Ko</w:t>
      </w:r>
      <w:r w:rsidR="00C13116">
        <w:rPr>
          <w:sz w:val="23"/>
          <w:szCs w:val="23"/>
        </w:rPr>
        <w:t>nkurso techninei specifikacijai</w:t>
      </w:r>
      <w:r w:rsidRPr="00D00117">
        <w:rPr>
          <w:sz w:val="23"/>
          <w:szCs w:val="23"/>
        </w:rPr>
        <w:t>.</w:t>
      </w:r>
    </w:p>
    <w:p w:rsidR="00BD1812" w:rsidRDefault="00BD1812" w:rsidP="00BD1812">
      <w:pPr>
        <w:pStyle w:val="BodyText1"/>
        <w:numPr>
          <w:ilvl w:val="1"/>
          <w:numId w:val="2"/>
        </w:numPr>
        <w:tabs>
          <w:tab w:val="left" w:pos="1134"/>
        </w:tabs>
        <w:suppressAutoHyphens w:val="0"/>
        <w:autoSpaceDE/>
        <w:autoSpaceDN/>
        <w:adjustRightInd/>
        <w:snapToGrid w:val="0"/>
        <w:spacing w:line="240" w:lineRule="auto"/>
        <w:ind w:left="0" w:firstLine="720"/>
        <w:textAlignment w:val="auto"/>
        <w:rPr>
          <w:sz w:val="23"/>
          <w:szCs w:val="23"/>
        </w:rPr>
      </w:pPr>
      <w:r w:rsidRPr="00D00117">
        <w:rPr>
          <w:sz w:val="23"/>
          <w:szCs w:val="23"/>
        </w:rPr>
        <w:t xml:space="preserve">Prekių pristatymo vieta: </w:t>
      </w:r>
    </w:p>
    <w:p w:rsidR="00C13116" w:rsidRPr="00C13116" w:rsidRDefault="00C13116" w:rsidP="00C13116">
      <w:pPr>
        <w:spacing w:line="276" w:lineRule="auto"/>
        <w:jc w:val="both"/>
        <w:rPr>
          <w:sz w:val="23"/>
          <w:szCs w:val="23"/>
        </w:rPr>
      </w:pPr>
      <w:r>
        <w:rPr>
          <w:sz w:val="23"/>
          <w:szCs w:val="23"/>
        </w:rPr>
        <w:t xml:space="preserve">          2.4.1. </w:t>
      </w:r>
      <w:r w:rsidRPr="00C13116">
        <w:rPr>
          <w:rFonts w:eastAsia="Calibri"/>
          <w:b/>
        </w:rPr>
        <w:t>Aušros g. 24, Kuliai, Plungės r</w:t>
      </w:r>
      <w:r w:rsidRPr="00C13116">
        <w:rPr>
          <w:rFonts w:eastAsiaTheme="minorHAnsi"/>
          <w:b/>
        </w:rPr>
        <w:t>.:</w:t>
      </w:r>
      <w:r w:rsidRPr="00C13116">
        <w:rPr>
          <w:rFonts w:eastAsiaTheme="minorHAnsi"/>
        </w:rPr>
        <w:t xml:space="preserve"> keturių kaitinimo zonų indukcinė viryklė</w:t>
      </w:r>
      <w:r w:rsidRPr="00C13116">
        <w:rPr>
          <w:noProof/>
          <w:lang w:eastAsia="lt-LT"/>
        </w:rPr>
        <w:t xml:space="preserve">– 1 vnt.,  </w:t>
      </w:r>
      <w:r w:rsidRPr="00C13116">
        <w:rPr>
          <w:rFonts w:eastAsiaTheme="minorHAnsi"/>
        </w:rPr>
        <w:t xml:space="preserve">elektrinė keptuvė su rankiniu pavertimu 1 vnt.,  </w:t>
      </w:r>
      <w:proofErr w:type="spellStart"/>
      <w:r w:rsidRPr="00C13116">
        <w:rPr>
          <w:rFonts w:eastAsiaTheme="minorHAnsi"/>
        </w:rPr>
        <w:t>konvekcinė</w:t>
      </w:r>
      <w:proofErr w:type="spellEnd"/>
      <w:r w:rsidRPr="00C13116">
        <w:rPr>
          <w:rFonts w:eastAsiaTheme="minorHAnsi"/>
        </w:rPr>
        <w:t xml:space="preserve"> krosnis su stovu, filtru</w:t>
      </w:r>
      <w:r w:rsidR="0022628F">
        <w:rPr>
          <w:rFonts w:eastAsiaTheme="minorHAnsi"/>
        </w:rPr>
        <w:t xml:space="preserve">, 5 </w:t>
      </w:r>
      <w:proofErr w:type="spellStart"/>
      <w:r w:rsidR="0022628F">
        <w:rPr>
          <w:rFonts w:eastAsiaTheme="minorHAnsi"/>
        </w:rPr>
        <w:t>gastro</w:t>
      </w:r>
      <w:proofErr w:type="spellEnd"/>
      <w:r w:rsidR="0022628F">
        <w:rPr>
          <w:rFonts w:eastAsiaTheme="minorHAnsi"/>
        </w:rPr>
        <w:t xml:space="preserve"> indais GN1/1</w:t>
      </w:r>
      <w:r w:rsidRPr="00C13116">
        <w:rPr>
          <w:rFonts w:eastAsiaTheme="minorHAnsi"/>
        </w:rPr>
        <w:t xml:space="preserve"> ir apiplovimo dušu 1 vnt..</w:t>
      </w:r>
    </w:p>
    <w:p w:rsidR="00C13116" w:rsidRPr="00C13116" w:rsidRDefault="00C13116" w:rsidP="00C13116">
      <w:pPr>
        <w:spacing w:line="276" w:lineRule="auto"/>
        <w:jc w:val="both"/>
        <w:rPr>
          <w:rFonts w:eastAsiaTheme="minorHAnsi"/>
          <w:b/>
        </w:rPr>
      </w:pPr>
      <w:r>
        <w:rPr>
          <w:noProof/>
          <w:lang w:eastAsia="lt-LT"/>
        </w:rPr>
        <w:t xml:space="preserve">         2.4</w:t>
      </w:r>
      <w:r w:rsidRPr="00C13116">
        <w:rPr>
          <w:noProof/>
          <w:lang w:eastAsia="lt-LT"/>
        </w:rPr>
        <w:t xml:space="preserve">.2. </w:t>
      </w:r>
      <w:r w:rsidRPr="00C13116">
        <w:rPr>
          <w:b/>
          <w:noProof/>
          <w:lang w:eastAsia="lt-LT"/>
        </w:rPr>
        <w:t xml:space="preserve">Gluosnių al. 1, Žemaičių Kalvarija, Plungės r.: </w:t>
      </w:r>
      <w:r w:rsidRPr="00C13116">
        <w:rPr>
          <w:rFonts w:eastAsiaTheme="minorHAnsi"/>
        </w:rPr>
        <w:t>keturių kaitinimo zonų indukcinė viryklė</w:t>
      </w:r>
      <w:r w:rsidRPr="00C13116">
        <w:rPr>
          <w:noProof/>
          <w:lang w:eastAsia="lt-LT"/>
        </w:rPr>
        <w:t xml:space="preserve">– 1 vnt.,  </w:t>
      </w:r>
      <w:r w:rsidRPr="00C13116">
        <w:rPr>
          <w:rFonts w:eastAsiaTheme="minorHAnsi"/>
        </w:rPr>
        <w:t xml:space="preserve">elektrinė keptuvė su rankiniu pavertimu 1 vnt., </w:t>
      </w:r>
      <w:proofErr w:type="spellStart"/>
      <w:r w:rsidRPr="00C13116">
        <w:rPr>
          <w:rFonts w:eastAsiaTheme="minorHAnsi"/>
        </w:rPr>
        <w:t>konvekcinė</w:t>
      </w:r>
      <w:proofErr w:type="spellEnd"/>
      <w:r w:rsidRPr="00C13116">
        <w:rPr>
          <w:rFonts w:eastAsiaTheme="minorHAnsi"/>
        </w:rPr>
        <w:t xml:space="preserve"> krosnis su stovu, filtru</w:t>
      </w:r>
      <w:r w:rsidR="0022628F">
        <w:rPr>
          <w:rFonts w:eastAsiaTheme="minorHAnsi"/>
        </w:rPr>
        <w:t xml:space="preserve">, 5 </w:t>
      </w:r>
      <w:proofErr w:type="spellStart"/>
      <w:r w:rsidR="0022628F">
        <w:rPr>
          <w:rFonts w:eastAsiaTheme="minorHAnsi"/>
        </w:rPr>
        <w:t>gastro</w:t>
      </w:r>
      <w:proofErr w:type="spellEnd"/>
      <w:r w:rsidR="0022628F">
        <w:rPr>
          <w:rFonts w:eastAsiaTheme="minorHAnsi"/>
        </w:rPr>
        <w:t xml:space="preserve"> indais GN1/1</w:t>
      </w:r>
      <w:bookmarkStart w:id="0" w:name="_GoBack"/>
      <w:bookmarkEnd w:id="0"/>
      <w:r w:rsidRPr="00C13116">
        <w:rPr>
          <w:rFonts w:eastAsiaTheme="minorHAnsi"/>
        </w:rPr>
        <w:t xml:space="preserve"> ir apiplovimo dušu 1 vnt..</w:t>
      </w:r>
      <w:r w:rsidRPr="00C13116">
        <w:rPr>
          <w:noProof/>
          <w:sz w:val="22"/>
          <w:szCs w:val="22"/>
          <w:lang w:eastAsia="lt-LT"/>
        </w:rPr>
        <w:t xml:space="preserve"> </w:t>
      </w:r>
      <w:r w:rsidRPr="00C13116">
        <w:rPr>
          <w:rFonts w:eastAsiaTheme="minorHAnsi"/>
          <w:sz w:val="22"/>
          <w:szCs w:val="22"/>
        </w:rPr>
        <w:t xml:space="preserve"> </w:t>
      </w:r>
    </w:p>
    <w:p w:rsidR="00C13116" w:rsidRDefault="00C13116" w:rsidP="00C13116">
      <w:pPr>
        <w:pStyle w:val="BodyText1"/>
        <w:tabs>
          <w:tab w:val="left" w:pos="1134"/>
        </w:tabs>
        <w:suppressAutoHyphens w:val="0"/>
        <w:autoSpaceDE/>
        <w:autoSpaceDN/>
        <w:adjustRightInd/>
        <w:snapToGrid w:val="0"/>
        <w:spacing w:line="240" w:lineRule="auto"/>
        <w:textAlignment w:val="auto"/>
        <w:rPr>
          <w:sz w:val="23"/>
          <w:szCs w:val="23"/>
        </w:rPr>
      </w:pPr>
    </w:p>
    <w:p w:rsidR="00C13116" w:rsidRPr="00D00117" w:rsidRDefault="00C13116" w:rsidP="00C13116">
      <w:pPr>
        <w:pStyle w:val="BodyText1"/>
        <w:tabs>
          <w:tab w:val="left" w:pos="1134"/>
        </w:tabs>
        <w:suppressAutoHyphens w:val="0"/>
        <w:autoSpaceDE/>
        <w:autoSpaceDN/>
        <w:adjustRightInd/>
        <w:snapToGrid w:val="0"/>
        <w:spacing w:line="240" w:lineRule="auto"/>
        <w:textAlignment w:val="auto"/>
        <w:rPr>
          <w:sz w:val="23"/>
          <w:szCs w:val="23"/>
        </w:rPr>
      </w:pPr>
      <w:r>
        <w:rPr>
          <w:sz w:val="23"/>
          <w:szCs w:val="23"/>
        </w:rPr>
        <w:t xml:space="preserve">               </w:t>
      </w:r>
    </w:p>
    <w:p w:rsidR="00BD1812" w:rsidRPr="00C75F58" w:rsidRDefault="00BD1812" w:rsidP="00BD1812">
      <w:pPr>
        <w:pStyle w:val="Sraopastraipa"/>
        <w:numPr>
          <w:ilvl w:val="1"/>
          <w:numId w:val="2"/>
        </w:numPr>
        <w:tabs>
          <w:tab w:val="left" w:pos="1134"/>
          <w:tab w:val="left" w:pos="1701"/>
          <w:tab w:val="left" w:pos="2160"/>
        </w:tabs>
        <w:suppressAutoHyphens/>
        <w:ind w:left="0" w:firstLine="720"/>
        <w:jc w:val="both"/>
        <w:rPr>
          <w:rFonts w:eastAsia="Calibri"/>
          <w:strike/>
          <w:sz w:val="23"/>
          <w:szCs w:val="23"/>
        </w:rPr>
      </w:pPr>
      <w:r w:rsidRPr="00D00117">
        <w:rPr>
          <w:sz w:val="23"/>
          <w:szCs w:val="23"/>
        </w:rPr>
        <w:lastRenderedPageBreak/>
        <w:t>Pirkėjas turi teisę atsisakyti priimti prekes bet kuriuo iš šių atvejų: jei prekės pristatomos su pažeistu įpakavimu, sugadintos ar netekusios prekinės išvaizdos, su prekėmis nepateikiami reikalaujami dokumentai lietuvių kalba, akivaizdžiai matosi, kad pristatomos netin</w:t>
      </w:r>
      <w:r w:rsidR="00272A0E">
        <w:rPr>
          <w:sz w:val="23"/>
          <w:szCs w:val="23"/>
        </w:rPr>
        <w:t>kamos kokybės, neatitinkančios p</w:t>
      </w:r>
      <w:r w:rsidRPr="00D00117">
        <w:rPr>
          <w:sz w:val="23"/>
          <w:szCs w:val="23"/>
        </w:rPr>
        <w:t>irkimo techninės specifikacijos ar ne tos prekės, kurios užsakytos</w:t>
      </w:r>
      <w:r>
        <w:rPr>
          <w:strike/>
          <w:sz w:val="23"/>
          <w:szCs w:val="23"/>
        </w:rPr>
        <w:t>.</w:t>
      </w:r>
    </w:p>
    <w:p w:rsidR="00BD1812" w:rsidRDefault="00BD1812" w:rsidP="00BD1812">
      <w:pPr>
        <w:pStyle w:val="BodyText1"/>
        <w:numPr>
          <w:ilvl w:val="1"/>
          <w:numId w:val="2"/>
        </w:numPr>
        <w:tabs>
          <w:tab w:val="left" w:pos="1134"/>
        </w:tabs>
        <w:suppressAutoHyphens w:val="0"/>
        <w:autoSpaceDE/>
        <w:autoSpaceDN/>
        <w:adjustRightInd/>
        <w:snapToGrid w:val="0"/>
        <w:spacing w:line="240" w:lineRule="auto"/>
        <w:ind w:left="0" w:firstLine="720"/>
        <w:textAlignment w:val="auto"/>
        <w:rPr>
          <w:sz w:val="23"/>
          <w:szCs w:val="23"/>
        </w:rPr>
      </w:pPr>
      <w:r w:rsidRPr="00D00117">
        <w:rPr>
          <w:sz w:val="23"/>
          <w:szCs w:val="23"/>
        </w:rPr>
        <w:t>Prekių perdavimas laikomas tinkamai įvykusiu Pirkėjui priėmus prekes ir pasirašius prekių perdavimo-priėmimo akte (paruoštame dviem egzemplioriais Pardavėjo, po vieną kiekvienai Šaliai) ar kitame prekių perdavimą patvirtinančiame dokumente.</w:t>
      </w:r>
    </w:p>
    <w:p w:rsidR="00BD1812" w:rsidRPr="00D00117" w:rsidRDefault="00BD1812" w:rsidP="00BD1812">
      <w:pPr>
        <w:pStyle w:val="BodyText1"/>
        <w:tabs>
          <w:tab w:val="left" w:pos="1134"/>
        </w:tabs>
        <w:suppressAutoHyphens w:val="0"/>
        <w:autoSpaceDE/>
        <w:autoSpaceDN/>
        <w:adjustRightInd/>
        <w:snapToGrid w:val="0"/>
        <w:spacing w:line="240" w:lineRule="auto"/>
        <w:ind w:left="720" w:firstLine="0"/>
        <w:textAlignment w:val="auto"/>
        <w:rPr>
          <w:sz w:val="23"/>
          <w:szCs w:val="23"/>
        </w:rPr>
      </w:pPr>
    </w:p>
    <w:p w:rsidR="00BD1812" w:rsidRPr="00D00117" w:rsidRDefault="00BD1812" w:rsidP="00BD1812">
      <w:pPr>
        <w:pStyle w:val="BodyText1"/>
        <w:spacing w:line="240" w:lineRule="auto"/>
        <w:ind w:firstLine="0"/>
        <w:jc w:val="center"/>
        <w:rPr>
          <w:b/>
          <w:sz w:val="23"/>
          <w:szCs w:val="23"/>
        </w:rPr>
      </w:pPr>
      <w:r w:rsidRPr="00D00117">
        <w:rPr>
          <w:b/>
          <w:sz w:val="23"/>
          <w:szCs w:val="23"/>
        </w:rPr>
        <w:t>3. PREKIŲ KOKYBĖ IR GARANTIJA</w:t>
      </w:r>
    </w:p>
    <w:p w:rsidR="00BD1812" w:rsidRPr="00D00117" w:rsidRDefault="00BD1812" w:rsidP="00BD1812">
      <w:pPr>
        <w:ind w:firstLine="720"/>
        <w:jc w:val="both"/>
        <w:rPr>
          <w:sz w:val="23"/>
          <w:szCs w:val="23"/>
        </w:rPr>
      </w:pPr>
    </w:p>
    <w:p w:rsidR="00BD1812" w:rsidRDefault="00BD1812" w:rsidP="00BD1812">
      <w:pPr>
        <w:numPr>
          <w:ilvl w:val="1"/>
          <w:numId w:val="3"/>
        </w:numPr>
        <w:tabs>
          <w:tab w:val="left" w:pos="0"/>
          <w:tab w:val="left" w:pos="1134"/>
        </w:tabs>
        <w:ind w:left="0" w:firstLine="709"/>
        <w:jc w:val="both"/>
        <w:rPr>
          <w:sz w:val="23"/>
          <w:szCs w:val="23"/>
        </w:rPr>
      </w:pPr>
      <w:r w:rsidRPr="00D00117">
        <w:rPr>
          <w:sz w:val="23"/>
          <w:szCs w:val="23"/>
        </w:rPr>
        <w:t>Pardavėjas garantuoja, kad pristatytos prekės yra naujos, nenaudotos ir</w:t>
      </w:r>
      <w:r>
        <w:rPr>
          <w:sz w:val="23"/>
          <w:szCs w:val="23"/>
        </w:rPr>
        <w:t xml:space="preserve"> atitinka</w:t>
      </w:r>
      <w:r w:rsidRPr="00D00117">
        <w:rPr>
          <w:sz w:val="23"/>
          <w:szCs w:val="23"/>
        </w:rPr>
        <w:t xml:space="preserve"> </w:t>
      </w:r>
      <w:r>
        <w:rPr>
          <w:sz w:val="23"/>
          <w:szCs w:val="23"/>
        </w:rPr>
        <w:t>Konkurso</w:t>
      </w:r>
      <w:r w:rsidRPr="00D00117">
        <w:rPr>
          <w:sz w:val="23"/>
          <w:szCs w:val="23"/>
        </w:rPr>
        <w:t xml:space="preserve"> sąlygose nustatytus reikalavimus. Pardavėjas taip pat  garantuoja, kad Sutarties sudarymo metu nėra paslėptų trūkumų, dėl kurių prekių nebūtų</w:t>
      </w:r>
      <w:r>
        <w:rPr>
          <w:sz w:val="23"/>
          <w:szCs w:val="23"/>
        </w:rPr>
        <w:t xml:space="preserve"> galima naudoti pagal paskirtį.</w:t>
      </w:r>
    </w:p>
    <w:p w:rsidR="00BD1812" w:rsidRPr="00D00117" w:rsidRDefault="00BD1812" w:rsidP="00BD1812">
      <w:pPr>
        <w:numPr>
          <w:ilvl w:val="1"/>
          <w:numId w:val="3"/>
        </w:numPr>
        <w:tabs>
          <w:tab w:val="left" w:pos="0"/>
          <w:tab w:val="left" w:pos="1134"/>
        </w:tabs>
        <w:ind w:left="0" w:firstLine="709"/>
        <w:jc w:val="both"/>
        <w:rPr>
          <w:sz w:val="23"/>
          <w:szCs w:val="23"/>
        </w:rPr>
      </w:pPr>
      <w:r w:rsidRPr="00D00117">
        <w:rPr>
          <w:sz w:val="23"/>
          <w:szCs w:val="23"/>
        </w:rPr>
        <w:t>Prieš priimdamas Prekes, Pirkėjas (jo įgaliotas asmuo) įsipareigoja patikrinti jų kiekį, kokybę ir komplektiškumą, o jeigu neįmanoma patikrinti priėmimo metu, patikrinti jas priėmus. Pirkėjas, pastebėjęs prekių kiekio, kokybės ir (arba) komplektiškumo trūkumus, turi teisę nustatyti Pardavėjui terminą, per kurį Pardavėjas privalo: iš priėmimo vietos išgabenti prekes, kurios neatitinka sutarties reikalavimų; pakeisti sutarties reikalavimų neatitinkančias prekes tinkamomis prekėmis; Pardavėjo sąskaita ištaisyti nurodytus defektus ar pristatyti trūkstamas prekes.</w:t>
      </w:r>
    </w:p>
    <w:p w:rsidR="00BD1812" w:rsidRPr="00F23CB2" w:rsidRDefault="00BD1812" w:rsidP="00BD1812">
      <w:pPr>
        <w:numPr>
          <w:ilvl w:val="1"/>
          <w:numId w:val="3"/>
        </w:numPr>
        <w:tabs>
          <w:tab w:val="left" w:pos="0"/>
          <w:tab w:val="left" w:pos="1134"/>
        </w:tabs>
        <w:ind w:left="0" w:firstLine="709"/>
        <w:jc w:val="both"/>
        <w:rPr>
          <w:sz w:val="23"/>
          <w:szCs w:val="23"/>
        </w:rPr>
      </w:pPr>
      <w:r w:rsidRPr="00F23CB2">
        <w:rPr>
          <w:sz w:val="23"/>
          <w:szCs w:val="23"/>
        </w:rPr>
        <w:t xml:space="preserve">Prekėms, kurioms Konkurso </w:t>
      </w:r>
      <w:r w:rsidRPr="00F44236">
        <w:rPr>
          <w:sz w:val="23"/>
          <w:szCs w:val="23"/>
        </w:rPr>
        <w:t>sąlygų techninėje specifikacijoje nustatytas</w:t>
      </w:r>
      <w:r w:rsidRPr="00F23CB2">
        <w:rPr>
          <w:sz w:val="23"/>
          <w:szCs w:val="23"/>
        </w:rPr>
        <w:t xml:space="preserve"> garantinis terminas, Pardavėjas suteikia atitinkamai nurodytą Prekių garantiją. </w:t>
      </w:r>
      <w:r w:rsidRPr="00F23CB2">
        <w:rPr>
          <w:sz w:val="23"/>
          <w:szCs w:val="23"/>
          <w:lang w:eastAsia="lt-LT"/>
        </w:rPr>
        <w:t>Garantinis terminas visoms pakeistoms ar sutaisytoms Prekėms ar jų dalims vėl įsigalioja nuo tinkamai pakeistų ar sutaisytų Prekių ar jų dalių perdavimo Pirkėjui dienos.</w:t>
      </w:r>
      <w:r w:rsidRPr="00F23CB2">
        <w:rPr>
          <w:sz w:val="22"/>
          <w:szCs w:val="22"/>
          <w:lang w:eastAsia="lt-LT"/>
        </w:rPr>
        <w:t xml:space="preserve"> Jei per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Pardavėjui, nurodydamas protingą terminą, per kurį Pardavėjas turi pašalinti defektą ar gedimą. Gavęs pranešimą, Pardavėjas per pranešime nurodytą terminą privalo pakeisti Prekes tinkamos kokybės Prekėmis, pašalinti trūkumus ar gedimą. Jeigu per pranešime nurodytą terminą Pardavėjas nepašalina trūkumų ar gedimo, Pardavėjas turi atlyginti Pirkėjo turėtas išlaidas dėl trūkumų šalinimo.</w:t>
      </w:r>
    </w:p>
    <w:p w:rsidR="00BD1812" w:rsidRPr="009F7297" w:rsidRDefault="00BD1812" w:rsidP="00BD1812">
      <w:pPr>
        <w:tabs>
          <w:tab w:val="left" w:pos="0"/>
          <w:tab w:val="left" w:pos="1134"/>
        </w:tabs>
        <w:ind w:left="709"/>
        <w:jc w:val="both"/>
        <w:rPr>
          <w:strike/>
          <w:sz w:val="23"/>
          <w:szCs w:val="23"/>
        </w:rPr>
      </w:pPr>
      <w:bookmarkStart w:id="1" w:name="part_360ad0963ba6440d8b8b1ecba267cc57"/>
      <w:bookmarkEnd w:id="1"/>
    </w:p>
    <w:p w:rsidR="00BD1812" w:rsidRDefault="00BD1812" w:rsidP="00BD1812">
      <w:pPr>
        <w:tabs>
          <w:tab w:val="left" w:pos="0"/>
          <w:tab w:val="left" w:pos="1134"/>
        </w:tabs>
        <w:ind w:left="709"/>
        <w:jc w:val="both"/>
        <w:rPr>
          <w:sz w:val="23"/>
          <w:szCs w:val="23"/>
        </w:rPr>
      </w:pPr>
    </w:p>
    <w:p w:rsidR="00BD1812" w:rsidRPr="00D00117" w:rsidRDefault="00BD1812" w:rsidP="00BD1812">
      <w:pPr>
        <w:numPr>
          <w:ilvl w:val="0"/>
          <w:numId w:val="1"/>
        </w:numPr>
        <w:tabs>
          <w:tab w:val="left" w:pos="0"/>
          <w:tab w:val="left" w:pos="284"/>
        </w:tabs>
        <w:ind w:left="0" w:firstLine="0"/>
        <w:jc w:val="center"/>
        <w:rPr>
          <w:b/>
          <w:sz w:val="23"/>
          <w:szCs w:val="23"/>
        </w:rPr>
      </w:pPr>
      <w:r w:rsidRPr="00D00117">
        <w:rPr>
          <w:b/>
          <w:sz w:val="23"/>
          <w:szCs w:val="23"/>
        </w:rPr>
        <w:t>SUTARTIES KAINA IR ATSISKAITYMO TVARKA</w:t>
      </w:r>
    </w:p>
    <w:p w:rsidR="00BD1812" w:rsidRPr="00D00117" w:rsidRDefault="00BD1812" w:rsidP="00BD1812">
      <w:pPr>
        <w:ind w:firstLine="720"/>
        <w:jc w:val="both"/>
        <w:rPr>
          <w:sz w:val="23"/>
          <w:szCs w:val="23"/>
        </w:rPr>
      </w:pPr>
    </w:p>
    <w:p w:rsidR="00BD1812" w:rsidRPr="00F05387" w:rsidRDefault="00BD1812" w:rsidP="00BD1812">
      <w:pPr>
        <w:pStyle w:val="Sraopastraipa"/>
        <w:numPr>
          <w:ilvl w:val="1"/>
          <w:numId w:val="1"/>
        </w:numPr>
        <w:overflowPunct w:val="0"/>
        <w:autoSpaceDE w:val="0"/>
        <w:autoSpaceDN w:val="0"/>
        <w:adjustRightInd w:val="0"/>
        <w:ind w:left="0" w:firstLine="709"/>
        <w:jc w:val="both"/>
        <w:rPr>
          <w:b/>
          <w:sz w:val="23"/>
          <w:szCs w:val="23"/>
        </w:rPr>
      </w:pPr>
      <w:r>
        <w:t xml:space="preserve"> </w:t>
      </w:r>
      <w:r w:rsidRPr="00F05387">
        <w:rPr>
          <w:sz w:val="23"/>
          <w:szCs w:val="23"/>
        </w:rPr>
        <w:t>Sutarties vertė –</w:t>
      </w:r>
      <w:r>
        <w:rPr>
          <w:sz w:val="23"/>
          <w:szCs w:val="23"/>
        </w:rPr>
        <w:t xml:space="preserve"> </w:t>
      </w:r>
      <w:r w:rsidRPr="00F05387">
        <w:rPr>
          <w:sz w:val="23"/>
          <w:szCs w:val="23"/>
        </w:rPr>
        <w:t xml:space="preserve">Prekių įkainių ir kiekių sandauga. Šiai sutarčiai </w:t>
      </w:r>
      <w:r w:rsidRPr="00F44236">
        <w:rPr>
          <w:sz w:val="23"/>
          <w:szCs w:val="23"/>
        </w:rPr>
        <w:t xml:space="preserve">taikoma fiksuotos kainos </w:t>
      </w:r>
      <w:r w:rsidRPr="00F05387">
        <w:rPr>
          <w:sz w:val="23"/>
          <w:szCs w:val="23"/>
        </w:rPr>
        <w:t xml:space="preserve">kainodara, todėl Sutartyje nurodyti prekių </w:t>
      </w:r>
      <w:r>
        <w:rPr>
          <w:sz w:val="23"/>
          <w:szCs w:val="23"/>
        </w:rPr>
        <w:t>kaina</w:t>
      </w:r>
      <w:r w:rsidRPr="00F05387">
        <w:rPr>
          <w:sz w:val="23"/>
          <w:szCs w:val="23"/>
        </w:rPr>
        <w:t xml:space="preserve"> nebus keičiami visą Sutarties galiojimo laikotarpį, išskyrus Sutarties 4.4. punkte numatytą atvejį.</w:t>
      </w:r>
    </w:p>
    <w:p w:rsidR="00BD1812" w:rsidRPr="00F05387" w:rsidRDefault="00BD1812" w:rsidP="00BD1812">
      <w:pPr>
        <w:pStyle w:val="Sraopastraipa"/>
        <w:numPr>
          <w:ilvl w:val="1"/>
          <w:numId w:val="1"/>
        </w:numPr>
        <w:tabs>
          <w:tab w:val="left" w:pos="284"/>
          <w:tab w:val="left" w:pos="709"/>
        </w:tabs>
        <w:suppressAutoHyphens/>
        <w:autoSpaceDN w:val="0"/>
        <w:ind w:left="0" w:right="-68" w:firstLine="709"/>
        <w:jc w:val="both"/>
        <w:rPr>
          <w:rFonts w:eastAsia="Calibri"/>
          <w:sz w:val="23"/>
          <w:szCs w:val="23"/>
        </w:rPr>
      </w:pPr>
      <w:r>
        <w:rPr>
          <w:sz w:val="23"/>
          <w:szCs w:val="23"/>
        </w:rPr>
        <w:t>S</w:t>
      </w:r>
      <w:r w:rsidRPr="00F05387">
        <w:rPr>
          <w:sz w:val="23"/>
          <w:szCs w:val="23"/>
        </w:rPr>
        <w:t>utarties kaina yra</w:t>
      </w:r>
      <w:r w:rsidRPr="00F05387">
        <w:rPr>
          <w:sz w:val="23"/>
          <w:szCs w:val="23"/>
          <w:u w:val="single"/>
        </w:rPr>
        <w:t xml:space="preserve">                       </w:t>
      </w:r>
      <w:r w:rsidRPr="00F05387">
        <w:rPr>
          <w:sz w:val="23"/>
          <w:szCs w:val="23"/>
        </w:rPr>
        <w:t xml:space="preserve">Eur be PVM </w:t>
      </w:r>
      <w:r w:rsidRPr="00F05387">
        <w:rPr>
          <w:i/>
          <w:sz w:val="23"/>
          <w:szCs w:val="23"/>
        </w:rPr>
        <w:t>(skaičiais ir žodžiais)</w:t>
      </w:r>
      <w:r w:rsidRPr="00F05387">
        <w:rPr>
          <w:sz w:val="23"/>
          <w:szCs w:val="23"/>
        </w:rPr>
        <w:t>;</w:t>
      </w:r>
    </w:p>
    <w:p w:rsidR="00BD1812" w:rsidRPr="00F05387" w:rsidRDefault="00BD1812" w:rsidP="00BD1812">
      <w:pPr>
        <w:pStyle w:val="Sraopastraipa"/>
        <w:tabs>
          <w:tab w:val="left" w:pos="284"/>
          <w:tab w:val="left" w:pos="709"/>
        </w:tabs>
        <w:suppressAutoHyphens/>
        <w:ind w:left="851" w:right="-68"/>
        <w:jc w:val="both"/>
        <w:rPr>
          <w:sz w:val="23"/>
          <w:szCs w:val="23"/>
        </w:rPr>
      </w:pPr>
      <w:r w:rsidRPr="00F05387">
        <w:rPr>
          <w:sz w:val="23"/>
          <w:szCs w:val="23"/>
        </w:rPr>
        <w:t xml:space="preserve">                                                      </w:t>
      </w:r>
      <w:r w:rsidRPr="00F05387">
        <w:rPr>
          <w:sz w:val="23"/>
          <w:szCs w:val="23"/>
          <w:u w:val="single"/>
        </w:rPr>
        <w:t xml:space="preserve">                     </w:t>
      </w:r>
      <w:r w:rsidRPr="00F05387">
        <w:rPr>
          <w:sz w:val="23"/>
          <w:szCs w:val="23"/>
        </w:rPr>
        <w:t xml:space="preserve">Eur su PVM </w:t>
      </w:r>
      <w:r w:rsidRPr="00F05387">
        <w:rPr>
          <w:i/>
          <w:sz w:val="23"/>
          <w:szCs w:val="23"/>
        </w:rPr>
        <w:t>(skaičiais ir žodžiais)</w:t>
      </w:r>
      <w:r w:rsidRPr="00F05387">
        <w:rPr>
          <w:sz w:val="23"/>
          <w:szCs w:val="23"/>
        </w:rPr>
        <w:t>;</w:t>
      </w:r>
    </w:p>
    <w:p w:rsidR="00BD1812" w:rsidRPr="00F05387" w:rsidRDefault="00BD1812" w:rsidP="00BD1812">
      <w:pPr>
        <w:pStyle w:val="Sraopastraipa"/>
        <w:tabs>
          <w:tab w:val="left" w:pos="284"/>
          <w:tab w:val="left" w:pos="709"/>
        </w:tabs>
        <w:suppressAutoHyphens/>
        <w:ind w:left="0" w:right="-68" w:firstLine="851"/>
        <w:jc w:val="both"/>
        <w:rPr>
          <w:rFonts w:eastAsia="Calibri"/>
          <w:sz w:val="23"/>
          <w:szCs w:val="23"/>
        </w:rPr>
      </w:pPr>
      <w:r w:rsidRPr="00F05387">
        <w:rPr>
          <w:sz w:val="23"/>
          <w:szCs w:val="23"/>
        </w:rPr>
        <w:t xml:space="preserve">                             PVM sudaro</w:t>
      </w:r>
      <w:r w:rsidRPr="00F05387">
        <w:rPr>
          <w:sz w:val="23"/>
          <w:szCs w:val="23"/>
          <w:u w:val="single"/>
        </w:rPr>
        <w:t xml:space="preserve">                           </w:t>
      </w:r>
      <w:r w:rsidRPr="00F05387">
        <w:rPr>
          <w:sz w:val="23"/>
          <w:szCs w:val="23"/>
        </w:rPr>
        <w:t xml:space="preserve">Eur </w:t>
      </w:r>
      <w:r w:rsidRPr="00F05387">
        <w:rPr>
          <w:i/>
          <w:sz w:val="23"/>
          <w:szCs w:val="23"/>
        </w:rPr>
        <w:t>(skaičiais ir žodžiais)</w:t>
      </w:r>
      <w:r w:rsidRPr="00F05387">
        <w:rPr>
          <w:sz w:val="23"/>
          <w:szCs w:val="23"/>
        </w:rPr>
        <w:t>.</w:t>
      </w:r>
    </w:p>
    <w:p w:rsidR="00BD1812" w:rsidRPr="00F05387" w:rsidRDefault="00BD1812" w:rsidP="00BD1812">
      <w:pPr>
        <w:numPr>
          <w:ilvl w:val="1"/>
          <w:numId w:val="1"/>
        </w:numPr>
        <w:tabs>
          <w:tab w:val="left" w:pos="284"/>
          <w:tab w:val="left" w:pos="709"/>
        </w:tabs>
        <w:suppressAutoHyphens/>
        <w:autoSpaceDN w:val="0"/>
        <w:ind w:left="0" w:right="-68" w:firstLine="709"/>
        <w:jc w:val="both"/>
        <w:rPr>
          <w:sz w:val="23"/>
          <w:szCs w:val="23"/>
        </w:rPr>
      </w:pPr>
      <w:r w:rsidRPr="00F05387">
        <w:rPr>
          <w:sz w:val="23"/>
          <w:szCs w:val="23"/>
        </w:rPr>
        <w:t xml:space="preserve">Į Sutarties kainą yra įskaičiuoti visi mokesčiai ir visos </w:t>
      </w:r>
      <w:r>
        <w:rPr>
          <w:sz w:val="23"/>
          <w:szCs w:val="23"/>
        </w:rPr>
        <w:t>Pardavėjo</w:t>
      </w:r>
      <w:r w:rsidRPr="00F05387">
        <w:rPr>
          <w:sz w:val="23"/>
          <w:szCs w:val="23"/>
        </w:rPr>
        <w:t xml:space="preserve"> išlaidos, būtinos Sutarties įvykdymui (Prekių pristatymo, E. sąskaitos pateikimo ir kt.).</w:t>
      </w:r>
    </w:p>
    <w:p w:rsidR="00BD1812" w:rsidRPr="00F05387" w:rsidRDefault="00BD1812" w:rsidP="00BD1812">
      <w:pPr>
        <w:numPr>
          <w:ilvl w:val="1"/>
          <w:numId w:val="1"/>
        </w:numPr>
        <w:tabs>
          <w:tab w:val="left" w:pos="284"/>
          <w:tab w:val="left" w:pos="709"/>
        </w:tabs>
        <w:suppressAutoHyphens/>
        <w:autoSpaceDN w:val="0"/>
        <w:ind w:left="0" w:right="-68" w:firstLine="709"/>
        <w:jc w:val="both"/>
        <w:rPr>
          <w:sz w:val="23"/>
          <w:szCs w:val="23"/>
        </w:rPr>
      </w:pPr>
      <w:r w:rsidRPr="00F05387">
        <w:rPr>
          <w:sz w:val="23"/>
          <w:szCs w:val="23"/>
        </w:rPr>
        <w:t>Sutartyje nustatyta Prekių</w:t>
      </w:r>
      <w:r>
        <w:rPr>
          <w:sz w:val="23"/>
          <w:szCs w:val="23"/>
        </w:rPr>
        <w:t xml:space="preserve"> kaina</w:t>
      </w:r>
      <w:r w:rsidRPr="00F05387">
        <w:rPr>
          <w:sz w:val="23"/>
          <w:szCs w:val="23"/>
        </w:rPr>
        <w:t xml:space="preserve"> per visą Sutarties galiojimo laikotarpį nebus keičiama (nei pasikeitus kainų lygiui, nei mokesčiams (išskyrus PVM). Pasikeitus Prekėms taikomam PVM tarifui (įsigaliojus tą patvirtinantiems Lietuvos Respublikos teisės aktams), Sutartyje nustatyt</w:t>
      </w:r>
      <w:r>
        <w:rPr>
          <w:sz w:val="23"/>
          <w:szCs w:val="23"/>
        </w:rPr>
        <w:t>a</w:t>
      </w:r>
      <w:r w:rsidRPr="00F05387">
        <w:rPr>
          <w:sz w:val="23"/>
          <w:szCs w:val="23"/>
        </w:rPr>
        <w:t xml:space="preserve"> Prekių </w:t>
      </w:r>
      <w:r>
        <w:rPr>
          <w:sz w:val="23"/>
          <w:szCs w:val="23"/>
        </w:rPr>
        <w:t>kaina</w:t>
      </w:r>
      <w:r w:rsidRPr="00F05387">
        <w:rPr>
          <w:sz w:val="23"/>
          <w:szCs w:val="23"/>
        </w:rPr>
        <w:t xml:space="preserve"> perskaičiuojami tokia tvarka: </w:t>
      </w:r>
      <w:r>
        <w:rPr>
          <w:sz w:val="23"/>
          <w:szCs w:val="23"/>
        </w:rPr>
        <w:t>kaina</w:t>
      </w:r>
      <w:r w:rsidRPr="00F05387">
        <w:rPr>
          <w:sz w:val="23"/>
          <w:szCs w:val="23"/>
        </w:rPr>
        <w:t xml:space="preserve"> Eur be PVM nekeičiami, o prie jų pridedamas naujas PVM tarifas. </w:t>
      </w:r>
      <w:r>
        <w:rPr>
          <w:sz w:val="23"/>
          <w:szCs w:val="23"/>
        </w:rPr>
        <w:t>Kainos</w:t>
      </w:r>
      <w:r w:rsidRPr="00F05387">
        <w:rPr>
          <w:sz w:val="23"/>
          <w:szCs w:val="23"/>
        </w:rPr>
        <w:t xml:space="preserve"> perskaičiavimas įforminamas Šalims pasirašius papildomą susitarimą prie Sutarties. Naujas PVM tarifas taikomas po </w:t>
      </w:r>
      <w:r>
        <w:rPr>
          <w:sz w:val="23"/>
          <w:szCs w:val="23"/>
        </w:rPr>
        <w:t>kainos</w:t>
      </w:r>
      <w:r w:rsidRPr="00F05387">
        <w:rPr>
          <w:sz w:val="23"/>
          <w:szCs w:val="23"/>
        </w:rPr>
        <w:t xml:space="preserve"> perskaičiavimo pristatomoms Prekėms.</w:t>
      </w:r>
    </w:p>
    <w:p w:rsidR="00BD1812" w:rsidRPr="00F05387" w:rsidRDefault="00BD1812" w:rsidP="00BD1812">
      <w:pPr>
        <w:numPr>
          <w:ilvl w:val="1"/>
          <w:numId w:val="1"/>
        </w:numPr>
        <w:tabs>
          <w:tab w:val="left" w:pos="709"/>
        </w:tabs>
        <w:suppressAutoHyphens/>
        <w:autoSpaceDN w:val="0"/>
        <w:ind w:left="0" w:right="-68" w:firstLine="709"/>
        <w:jc w:val="both"/>
        <w:rPr>
          <w:sz w:val="23"/>
          <w:szCs w:val="23"/>
        </w:rPr>
      </w:pPr>
      <w:r w:rsidRPr="00F05387">
        <w:rPr>
          <w:sz w:val="23"/>
          <w:szCs w:val="23"/>
        </w:rPr>
        <w:t xml:space="preserve">Su </w:t>
      </w:r>
      <w:r>
        <w:rPr>
          <w:sz w:val="23"/>
          <w:szCs w:val="23"/>
        </w:rPr>
        <w:t>Pardavėju</w:t>
      </w:r>
      <w:r w:rsidRPr="00F05387">
        <w:rPr>
          <w:sz w:val="23"/>
          <w:szCs w:val="23"/>
        </w:rPr>
        <w:t xml:space="preserve"> atsiskaitoma per 30 (trisdešimt) kalendorinių dienų nuo sąskaitos – faktūros už Pirkėjui perduotas tinkamas, atitinkančias Sutartyje nustatytus reikalavimus Prekes gavimo dienos. Atsiskaitoma eurais, mokėjimo pavedimu į </w:t>
      </w:r>
      <w:r>
        <w:rPr>
          <w:sz w:val="23"/>
          <w:szCs w:val="23"/>
        </w:rPr>
        <w:t>Pardavėjo</w:t>
      </w:r>
      <w:r w:rsidRPr="00F05387">
        <w:rPr>
          <w:sz w:val="23"/>
          <w:szCs w:val="23"/>
        </w:rPr>
        <w:t xml:space="preserve"> Sutartyje nurodytą sąskaitą. Mokėjimas laikomas įvykdytu, kai pinigai </w:t>
      </w:r>
      <w:r>
        <w:rPr>
          <w:sz w:val="23"/>
          <w:szCs w:val="23"/>
        </w:rPr>
        <w:t xml:space="preserve">pervedami iš Pirkėjo sąskaitos. </w:t>
      </w:r>
      <w:r w:rsidRPr="00F05387">
        <w:rPr>
          <w:sz w:val="23"/>
          <w:szCs w:val="23"/>
        </w:rPr>
        <w:t xml:space="preserve"> </w:t>
      </w:r>
    </w:p>
    <w:p w:rsidR="00BD1812" w:rsidRPr="00F05387" w:rsidRDefault="00BD1812" w:rsidP="00BD1812">
      <w:pPr>
        <w:numPr>
          <w:ilvl w:val="1"/>
          <w:numId w:val="1"/>
        </w:numPr>
        <w:tabs>
          <w:tab w:val="left" w:pos="709"/>
        </w:tabs>
        <w:suppressAutoHyphens/>
        <w:autoSpaceDN w:val="0"/>
        <w:ind w:left="0" w:right="-68" w:firstLine="709"/>
        <w:jc w:val="both"/>
        <w:rPr>
          <w:sz w:val="23"/>
          <w:szCs w:val="23"/>
        </w:rPr>
      </w:pPr>
      <w:r w:rsidRPr="00F05387">
        <w:rPr>
          <w:sz w:val="23"/>
          <w:szCs w:val="23"/>
        </w:rPr>
        <w:lastRenderedPageBreak/>
        <w:t>Vykdant pirkimo Sutartį, pridėtinės ver</w:t>
      </w:r>
      <w:r w:rsidR="00B65EA7">
        <w:rPr>
          <w:sz w:val="23"/>
          <w:szCs w:val="23"/>
        </w:rPr>
        <w:t>tės mokesčio sąskaitos faktūros</w:t>
      </w:r>
      <w:r w:rsidRPr="00F05387">
        <w:rPr>
          <w:sz w:val="23"/>
          <w:szCs w:val="23"/>
        </w:rPr>
        <w:t xml:space="preserve"> turi būti teikiami naudojantis</w:t>
      </w:r>
      <w:r w:rsidR="00B65EA7">
        <w:rPr>
          <w:sz w:val="23"/>
          <w:szCs w:val="23"/>
        </w:rPr>
        <w:t xml:space="preserve"> sąskaitų administravimo bendrosios informacinės</w:t>
      </w:r>
      <w:r w:rsidRPr="00F05387">
        <w:rPr>
          <w:sz w:val="23"/>
          <w:szCs w:val="23"/>
        </w:rPr>
        <w:t xml:space="preserve"> sistemos</w:t>
      </w:r>
      <w:r w:rsidR="00B65EA7">
        <w:rPr>
          <w:sz w:val="23"/>
          <w:szCs w:val="23"/>
        </w:rPr>
        <w:t xml:space="preserve"> SABIS</w:t>
      </w:r>
      <w:r w:rsidRPr="00F05387">
        <w:rPr>
          <w:sz w:val="23"/>
          <w:szCs w:val="23"/>
        </w:rPr>
        <w:t xml:space="preserve"> priemonėmis. Jeigu tiekėjas nepateikia E. sąskaitos, Pirkėjas turi teisę neatlikti mokėjimo. Neveikiant „</w:t>
      </w:r>
      <w:r w:rsidR="00B65EA7">
        <w:rPr>
          <w:sz w:val="23"/>
          <w:szCs w:val="23"/>
        </w:rPr>
        <w:t>SABIS</w:t>
      </w:r>
      <w:r w:rsidRPr="00F05387">
        <w:rPr>
          <w:sz w:val="23"/>
          <w:szCs w:val="23"/>
        </w:rPr>
        <w:t xml:space="preserve">“ sistemai, šiame punkte nurodyti dokumentai Pirkėjui pateikiami </w:t>
      </w:r>
      <w:r w:rsidR="00B65EA7">
        <w:rPr>
          <w:sz w:val="23"/>
          <w:szCs w:val="23"/>
        </w:rPr>
        <w:t>elektroniniu paštu</w:t>
      </w:r>
      <w:r w:rsidRPr="00F05387">
        <w:rPr>
          <w:sz w:val="23"/>
          <w:szCs w:val="23"/>
        </w:rPr>
        <w:t>.</w:t>
      </w:r>
    </w:p>
    <w:p w:rsidR="00BD1812" w:rsidRPr="00D00117" w:rsidRDefault="00BD1812" w:rsidP="00BD1812">
      <w:pPr>
        <w:pStyle w:val="BodyText1"/>
        <w:spacing w:line="240" w:lineRule="auto"/>
        <w:ind w:firstLine="720"/>
        <w:rPr>
          <w:sz w:val="23"/>
          <w:szCs w:val="23"/>
        </w:rPr>
      </w:pPr>
    </w:p>
    <w:p w:rsidR="00BD1812" w:rsidRPr="00D00117" w:rsidRDefault="00BD1812" w:rsidP="00BD1812">
      <w:pPr>
        <w:numPr>
          <w:ilvl w:val="0"/>
          <w:numId w:val="1"/>
        </w:numPr>
        <w:ind w:left="0" w:hanging="357"/>
        <w:jc w:val="center"/>
        <w:rPr>
          <w:b/>
          <w:sz w:val="23"/>
          <w:szCs w:val="23"/>
        </w:rPr>
      </w:pPr>
      <w:r w:rsidRPr="00D00117">
        <w:rPr>
          <w:b/>
          <w:sz w:val="23"/>
          <w:szCs w:val="23"/>
        </w:rPr>
        <w:t>ŠALIŲ ATSAKOMYBĖ</w:t>
      </w:r>
    </w:p>
    <w:p w:rsidR="00BD1812" w:rsidRPr="00D00117" w:rsidRDefault="00BD1812" w:rsidP="00BD1812">
      <w:pPr>
        <w:pStyle w:val="BodyText1"/>
        <w:spacing w:line="240" w:lineRule="auto"/>
        <w:ind w:firstLine="720"/>
        <w:rPr>
          <w:sz w:val="23"/>
          <w:szCs w:val="23"/>
        </w:rPr>
      </w:pPr>
    </w:p>
    <w:p w:rsidR="00BD1812" w:rsidRPr="00D00117" w:rsidRDefault="00BD1812" w:rsidP="00BD1812">
      <w:pPr>
        <w:pStyle w:val="Sraopastraipa"/>
        <w:numPr>
          <w:ilvl w:val="1"/>
          <w:numId w:val="1"/>
        </w:numPr>
        <w:suppressAutoHyphens/>
        <w:ind w:left="0" w:firstLine="720"/>
        <w:jc w:val="both"/>
        <w:rPr>
          <w:rFonts w:eastAsia="Calibri"/>
          <w:sz w:val="23"/>
          <w:szCs w:val="23"/>
        </w:rPr>
      </w:pPr>
      <w:r w:rsidRPr="00D00117">
        <w:rPr>
          <w:rFonts w:eastAsia="Calibri"/>
          <w:sz w:val="23"/>
          <w:szCs w:val="23"/>
        </w:rPr>
        <w:t>Pardavėjas įsipareigoja tiekti kokybiškas ir Sutartį bei Konkurso pirkimo sąlygas atitinkančias prekes Sutartyje nustatytomis sąlygomis ir terminais visą Sutarties galiojimo laikotarpį.</w:t>
      </w:r>
    </w:p>
    <w:p w:rsidR="00BD1812" w:rsidRPr="00D00117" w:rsidRDefault="00BD1812" w:rsidP="00BD1812">
      <w:pPr>
        <w:pStyle w:val="Sraopastraipa"/>
        <w:numPr>
          <w:ilvl w:val="1"/>
          <w:numId w:val="1"/>
        </w:numPr>
        <w:suppressAutoHyphens/>
        <w:ind w:left="0" w:firstLine="720"/>
        <w:jc w:val="both"/>
        <w:rPr>
          <w:rFonts w:eastAsia="Calibri"/>
          <w:sz w:val="23"/>
          <w:szCs w:val="23"/>
        </w:rPr>
      </w:pPr>
      <w:r w:rsidRPr="00D00117">
        <w:rPr>
          <w:rFonts w:eastAsia="Calibri"/>
          <w:sz w:val="23"/>
          <w:szCs w:val="23"/>
        </w:rPr>
        <w:t>Pirkėjui pažeidus Sutarties 4.5. punktą ir laiku neatsiskaičius su Pardavėju, Pardavėjas turi teisę į Lietuvos Respublikos mokėjimų, atliekamų pagal komercines sutartis, vėlavimo prevencijos įstatymo nustatyto dydžio palūkanas.</w:t>
      </w:r>
    </w:p>
    <w:p w:rsidR="00BD1812" w:rsidRPr="00D00117" w:rsidRDefault="00BD1812" w:rsidP="00BD1812">
      <w:pPr>
        <w:ind w:firstLine="720"/>
        <w:jc w:val="both"/>
        <w:rPr>
          <w:sz w:val="23"/>
          <w:szCs w:val="23"/>
        </w:rPr>
      </w:pPr>
      <w:r w:rsidRPr="00D00117">
        <w:rPr>
          <w:sz w:val="23"/>
          <w:szCs w:val="23"/>
        </w:rPr>
        <w:t xml:space="preserve">5.3. </w:t>
      </w:r>
      <w:r w:rsidRPr="00820DEC">
        <w:rPr>
          <w:sz w:val="23"/>
          <w:szCs w:val="23"/>
        </w:rPr>
        <w:t>Pardavėjui laiku nepristačius prekių, Pardavėjas moka Pirkėjui už kiekvieną uždelstą dieną 0,02 proc. dydžio delspinigius nuo laiku nepristatytų Prekių vertės, o Prekių apskritai nepristačius, atsisakius jas pristatyti arba pristačius nekokybiškas ir per Pirkėjo nurodytą laiką nepakeitus jų tinkamomis, Pardavėjas moka baudą lygią 20 (dvidešimt) procentų nepristatytų prekių vertės bei atlygina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r w:rsidRPr="00D00117">
        <w:rPr>
          <w:sz w:val="23"/>
          <w:szCs w:val="23"/>
        </w:rPr>
        <w:t xml:space="preserve"> </w:t>
      </w:r>
    </w:p>
    <w:p w:rsidR="00BD1812" w:rsidRPr="00D00117" w:rsidRDefault="00BD1812" w:rsidP="00BD1812">
      <w:pPr>
        <w:ind w:firstLine="720"/>
        <w:jc w:val="both"/>
        <w:rPr>
          <w:sz w:val="23"/>
          <w:szCs w:val="23"/>
        </w:rPr>
      </w:pPr>
      <w:r w:rsidRPr="00D00117">
        <w:rPr>
          <w:sz w:val="23"/>
          <w:szCs w:val="23"/>
        </w:rPr>
        <w:t xml:space="preserve">5.4. Nei viena iš Sutarties šalių neatsako už dalinį ar visišką prisiimtų Sutartinių įsipareigojimų nevykdymą, jei jų įvykdyti negalima dėl nenumatytų ir nuo šalių valios nepriklausančių aplinkybių </w:t>
      </w:r>
      <w:r w:rsidRPr="00D00117">
        <w:rPr>
          <w:i/>
          <w:sz w:val="23"/>
          <w:szCs w:val="23"/>
        </w:rPr>
        <w:t>(Force majeure)</w:t>
      </w:r>
      <w:r w:rsidRPr="00D00117">
        <w:rPr>
          <w:sz w:val="23"/>
          <w:szCs w:val="23"/>
        </w:rPr>
        <w:t>, kurios aiškintinos Lietuvos Respublikos civilinio kodekso 6.212 str. bei 1996 m. liepos 15 d. Lietuvos Respublikos Vyriausybės nutarimo Nr. 840 „Dėl atleidimo nuo atsakomybės esant nenugalimos jėgos (force majeure) aplinkybėms taisyklių patvirtinimo“ prasme.</w:t>
      </w:r>
    </w:p>
    <w:p w:rsidR="00BD1812" w:rsidRPr="00D00117" w:rsidRDefault="00BD1812" w:rsidP="00BD1812">
      <w:pPr>
        <w:pStyle w:val="Pagrindinistekstas3"/>
        <w:ind w:firstLine="720"/>
        <w:rPr>
          <w:rFonts w:ascii="Times New Roman" w:hAnsi="Times New Roman"/>
          <w:sz w:val="23"/>
          <w:szCs w:val="23"/>
          <w:lang w:val="lt-LT"/>
        </w:rPr>
      </w:pPr>
      <w:r w:rsidRPr="00D00117">
        <w:rPr>
          <w:rFonts w:ascii="Times New Roman" w:hAnsi="Times New Roman"/>
          <w:sz w:val="23"/>
          <w:szCs w:val="23"/>
          <w:lang w:val="lt-LT"/>
        </w:rPr>
        <w:t>5.5.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atleidžiančių nuo atsakomybės dėl ne laiku (ar netinkamo) prisiimtų sutartinių įsipareigojimų vykdymo ar nevykdymo.</w:t>
      </w:r>
    </w:p>
    <w:p w:rsidR="00BD1812" w:rsidRPr="00D00117" w:rsidRDefault="00BD1812" w:rsidP="00BD1812">
      <w:pPr>
        <w:pStyle w:val="Pagrindinistekstas3"/>
        <w:ind w:firstLine="720"/>
        <w:rPr>
          <w:rFonts w:ascii="Times New Roman" w:hAnsi="Times New Roman"/>
          <w:sz w:val="23"/>
          <w:szCs w:val="23"/>
          <w:lang w:val="lt-LT"/>
        </w:rPr>
      </w:pPr>
      <w:r w:rsidRPr="00D00117">
        <w:rPr>
          <w:rFonts w:ascii="Times New Roman" w:hAnsi="Times New Roman"/>
          <w:sz w:val="23"/>
          <w:szCs w:val="23"/>
          <w:lang w:val="lt-LT"/>
        </w:rPr>
        <w:t xml:space="preserve">5.6. </w:t>
      </w:r>
      <w:r w:rsidRPr="00820DEC">
        <w:rPr>
          <w:rFonts w:ascii="Times New Roman" w:hAnsi="Times New Roman"/>
          <w:sz w:val="23"/>
          <w:szCs w:val="23"/>
          <w:lang w:val="lt-LT"/>
        </w:rPr>
        <w:t>Jei nurodytos aplinkybės trunka ilgiau kaip 20 (dvidešimt) dienų, Šalys tarpusavio susitarimu gali nutraukti Sutartį arba Sutartis gali būti nutraukta vienašališkai nukentėjusios šalies reikalavimu įspėjus kitą Sutarties šalį ne vėliau kaip prieš 5 (penkias) darbo dienas.</w:t>
      </w:r>
    </w:p>
    <w:p w:rsidR="00BD1812" w:rsidRPr="00D00117" w:rsidRDefault="00BD1812" w:rsidP="00BD1812">
      <w:pPr>
        <w:pStyle w:val="Pagrindinistekstas3"/>
        <w:ind w:firstLine="720"/>
        <w:rPr>
          <w:rFonts w:ascii="Times New Roman" w:hAnsi="Times New Roman"/>
          <w:sz w:val="23"/>
          <w:szCs w:val="23"/>
          <w:lang w:val="lt-LT"/>
        </w:rPr>
      </w:pPr>
    </w:p>
    <w:p w:rsidR="00BD1812" w:rsidRPr="00D00117" w:rsidRDefault="00BD1812" w:rsidP="00BD1812">
      <w:pPr>
        <w:pStyle w:val="BodyText1"/>
        <w:spacing w:line="240" w:lineRule="auto"/>
        <w:ind w:firstLine="0"/>
        <w:jc w:val="center"/>
        <w:rPr>
          <w:b/>
          <w:sz w:val="23"/>
          <w:szCs w:val="23"/>
        </w:rPr>
      </w:pPr>
      <w:r w:rsidRPr="00D00117">
        <w:rPr>
          <w:b/>
          <w:sz w:val="23"/>
          <w:szCs w:val="23"/>
        </w:rPr>
        <w:t>6. GINČŲ SPRENDIMO TVARKA</w:t>
      </w:r>
    </w:p>
    <w:p w:rsidR="00BD1812" w:rsidRPr="00D00117" w:rsidRDefault="00BD1812" w:rsidP="00BD1812">
      <w:pPr>
        <w:pStyle w:val="BodyText1"/>
        <w:spacing w:line="240" w:lineRule="auto"/>
        <w:ind w:firstLine="0"/>
        <w:rPr>
          <w:sz w:val="23"/>
          <w:szCs w:val="23"/>
        </w:rPr>
      </w:pPr>
    </w:p>
    <w:p w:rsidR="00BD1812" w:rsidRPr="00D00117" w:rsidRDefault="00BD1812" w:rsidP="00BD1812">
      <w:pPr>
        <w:pStyle w:val="BodyText1"/>
        <w:spacing w:line="240" w:lineRule="auto"/>
        <w:ind w:firstLine="720"/>
        <w:rPr>
          <w:sz w:val="23"/>
          <w:szCs w:val="23"/>
        </w:rPr>
      </w:pPr>
      <w:r w:rsidRPr="00D00117">
        <w:rPr>
          <w:sz w:val="23"/>
          <w:szCs w:val="23"/>
        </w:rPr>
        <w:t>6.1. Šiai Sutarčiai ir visoms iš šios Sutarties atsirandančioms teisėms ir pareigoms taikomi Lietuvos Respublikos įstatymai bei kiti norminiai teisės aktai. Sutartis sudaryta ir turi būti aiškinama pagal Lietuvos Respublikos teisę.</w:t>
      </w:r>
    </w:p>
    <w:p w:rsidR="00BD1812" w:rsidRDefault="00BD1812" w:rsidP="00BD1812">
      <w:pPr>
        <w:ind w:firstLine="720"/>
        <w:jc w:val="both"/>
        <w:rPr>
          <w:sz w:val="23"/>
          <w:szCs w:val="23"/>
        </w:rPr>
      </w:pPr>
      <w:r w:rsidRPr="00D00117">
        <w:rPr>
          <w:sz w:val="23"/>
          <w:szCs w:val="23"/>
        </w:rPr>
        <w:t xml:space="preserve">6.2. Bet kokie nesutarimai ar ginčai, kylantys tarp Šalių dėl šios Sutarties, pirmiausiai sprendžiami abipusiu Šalių susitarimu. Šalis, gavusi pretenziją, privalo per 20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 </w:t>
      </w:r>
    </w:p>
    <w:p w:rsidR="00BD1812" w:rsidRPr="00D00117" w:rsidRDefault="00BD1812" w:rsidP="00BD1812">
      <w:pPr>
        <w:ind w:firstLine="720"/>
        <w:jc w:val="both"/>
        <w:rPr>
          <w:sz w:val="23"/>
          <w:szCs w:val="23"/>
        </w:rPr>
      </w:pPr>
      <w:r>
        <w:rPr>
          <w:sz w:val="23"/>
          <w:szCs w:val="23"/>
        </w:rPr>
        <w:t xml:space="preserve">6.3. </w:t>
      </w:r>
      <w:r w:rsidRPr="00D00117">
        <w:rPr>
          <w:sz w:val="23"/>
          <w:szCs w:val="23"/>
        </w:rPr>
        <w:t>Šalims nepavykus susitarti</w:t>
      </w:r>
      <w:r>
        <w:rPr>
          <w:sz w:val="23"/>
          <w:szCs w:val="23"/>
        </w:rPr>
        <w:t xml:space="preserve"> derybų būdu</w:t>
      </w:r>
      <w:r w:rsidRPr="00D00117">
        <w:rPr>
          <w:sz w:val="23"/>
          <w:szCs w:val="23"/>
        </w:rPr>
        <w:t xml:space="preserve">, ginčai sprendžiami teisme Lietuvos Respublikos civilinio proceso kodekso nustatyta tvarka. </w:t>
      </w:r>
    </w:p>
    <w:p w:rsidR="00BD1812" w:rsidRPr="00820DEC" w:rsidRDefault="00BD1812" w:rsidP="00923148">
      <w:pPr>
        <w:pStyle w:val="BodyText1"/>
        <w:spacing w:line="240" w:lineRule="auto"/>
        <w:ind w:firstLine="0"/>
        <w:textAlignment w:val="auto"/>
        <w:rPr>
          <w:sz w:val="23"/>
          <w:szCs w:val="23"/>
        </w:rPr>
      </w:pPr>
    </w:p>
    <w:p w:rsidR="00BD1812" w:rsidRPr="00820DEC" w:rsidRDefault="00BD1812" w:rsidP="00BD1812">
      <w:pPr>
        <w:pStyle w:val="BodyText1"/>
        <w:spacing w:line="240" w:lineRule="auto"/>
        <w:ind w:firstLine="709"/>
        <w:jc w:val="center"/>
        <w:rPr>
          <w:b/>
          <w:sz w:val="23"/>
          <w:szCs w:val="23"/>
        </w:rPr>
      </w:pPr>
    </w:p>
    <w:p w:rsidR="00BD1812" w:rsidRPr="00820DEC" w:rsidRDefault="00BD1812" w:rsidP="00BD1812">
      <w:pPr>
        <w:pStyle w:val="BodyText1"/>
        <w:numPr>
          <w:ilvl w:val="0"/>
          <w:numId w:val="7"/>
        </w:numPr>
        <w:spacing w:line="240" w:lineRule="auto"/>
        <w:jc w:val="center"/>
        <w:textAlignment w:val="auto"/>
        <w:rPr>
          <w:b/>
          <w:sz w:val="23"/>
          <w:szCs w:val="23"/>
        </w:rPr>
      </w:pPr>
      <w:r w:rsidRPr="00820DEC">
        <w:rPr>
          <w:b/>
          <w:sz w:val="23"/>
          <w:szCs w:val="23"/>
        </w:rPr>
        <w:t>SUTARTIES NUTRAUKIMO TVARKA</w:t>
      </w:r>
    </w:p>
    <w:p w:rsidR="00BD1812" w:rsidRPr="00820DEC" w:rsidRDefault="00BD1812" w:rsidP="00BD1812">
      <w:pPr>
        <w:pStyle w:val="BodyText1"/>
        <w:spacing w:line="240" w:lineRule="auto"/>
        <w:ind w:firstLine="709"/>
        <w:jc w:val="center"/>
        <w:rPr>
          <w:b/>
          <w:sz w:val="23"/>
          <w:szCs w:val="23"/>
        </w:rPr>
      </w:pPr>
    </w:p>
    <w:p w:rsidR="00BD1812" w:rsidRPr="00820DEC" w:rsidRDefault="00BD1812" w:rsidP="00BD1812">
      <w:pPr>
        <w:pStyle w:val="BodyText1"/>
        <w:numPr>
          <w:ilvl w:val="1"/>
          <w:numId w:val="7"/>
        </w:numPr>
        <w:spacing w:line="240" w:lineRule="auto"/>
        <w:ind w:left="0" w:firstLine="709"/>
        <w:textAlignment w:val="auto"/>
        <w:rPr>
          <w:rFonts w:eastAsia="Calibri"/>
          <w:sz w:val="23"/>
          <w:szCs w:val="23"/>
        </w:rPr>
      </w:pPr>
      <w:r w:rsidRPr="00820DEC">
        <w:rPr>
          <w:rFonts w:eastAsia="Calibri"/>
          <w:sz w:val="23"/>
          <w:szCs w:val="23"/>
        </w:rPr>
        <w:t>Sutartis gali būti nutraukta bet kuriuo metu bendru Sutarties Šalių susitarimu arba vienos iš Šalių iniciatyva, jei:</w:t>
      </w:r>
    </w:p>
    <w:p w:rsidR="00BD1812" w:rsidRPr="00820DEC" w:rsidRDefault="00BD1812" w:rsidP="00BD1812">
      <w:pPr>
        <w:pStyle w:val="BodyText1"/>
        <w:numPr>
          <w:ilvl w:val="2"/>
          <w:numId w:val="7"/>
        </w:numPr>
        <w:tabs>
          <w:tab w:val="left" w:pos="1985"/>
        </w:tabs>
        <w:spacing w:line="240" w:lineRule="auto"/>
        <w:ind w:left="0" w:firstLine="1276"/>
        <w:textAlignment w:val="auto"/>
        <w:rPr>
          <w:rFonts w:eastAsia="Calibri"/>
          <w:sz w:val="23"/>
          <w:szCs w:val="23"/>
        </w:rPr>
      </w:pPr>
      <w:r w:rsidRPr="00820DEC">
        <w:rPr>
          <w:sz w:val="23"/>
          <w:szCs w:val="23"/>
        </w:rPr>
        <w:lastRenderedPageBreak/>
        <w:t>kita Šalis bankrutuoja arba yra likviduojama, sustabdo ūkinę veiklą arba įstatymuose ir kituose teisės aktuose numatyta tvarka susidaro analogiška situacija;</w:t>
      </w:r>
    </w:p>
    <w:p w:rsidR="00BD1812" w:rsidRPr="00820DEC" w:rsidRDefault="00BD1812" w:rsidP="00BD1812">
      <w:pPr>
        <w:pStyle w:val="BodyText1"/>
        <w:numPr>
          <w:ilvl w:val="2"/>
          <w:numId w:val="7"/>
        </w:numPr>
        <w:tabs>
          <w:tab w:val="left" w:pos="1985"/>
        </w:tabs>
        <w:spacing w:line="240" w:lineRule="auto"/>
        <w:ind w:left="0" w:firstLine="1276"/>
        <w:textAlignment w:val="auto"/>
        <w:rPr>
          <w:rFonts w:eastAsia="Calibri"/>
          <w:sz w:val="23"/>
          <w:szCs w:val="23"/>
        </w:rPr>
      </w:pPr>
      <w:r w:rsidRPr="00820DEC">
        <w:rPr>
          <w:sz w:val="23"/>
          <w:szCs w:val="23"/>
        </w:rPr>
        <w:t>keičiasi kitos Šalies organizacinė struktūra – juridinis statusas, pobūdis ar valdymo struktūra ir tai gali turėti įtakos tinkamam Sutarties įvykdymui;</w:t>
      </w:r>
    </w:p>
    <w:p w:rsidR="00BD1812" w:rsidRPr="00820DEC" w:rsidRDefault="00BD1812" w:rsidP="00BD1812">
      <w:pPr>
        <w:pStyle w:val="BodyText1"/>
        <w:numPr>
          <w:ilvl w:val="2"/>
          <w:numId w:val="7"/>
        </w:numPr>
        <w:tabs>
          <w:tab w:val="left" w:pos="1985"/>
        </w:tabs>
        <w:spacing w:line="240" w:lineRule="auto"/>
        <w:ind w:left="0" w:firstLine="1276"/>
        <w:textAlignment w:val="auto"/>
        <w:rPr>
          <w:rFonts w:eastAsia="Calibri"/>
          <w:sz w:val="23"/>
          <w:szCs w:val="23"/>
        </w:rPr>
      </w:pPr>
      <w:r w:rsidRPr="00820DEC">
        <w:rPr>
          <w:rFonts w:eastAsia="Calibri"/>
          <w:sz w:val="23"/>
          <w:szCs w:val="23"/>
        </w:rPr>
        <w:t>kita Šalis nevykdo ar netinkamai vykdo savo sutartinius įsipareigojimus.</w:t>
      </w:r>
    </w:p>
    <w:p w:rsidR="00BD1812" w:rsidRPr="00820DEC" w:rsidRDefault="00BD1812" w:rsidP="00BD1812">
      <w:pPr>
        <w:pStyle w:val="BodyText1"/>
        <w:numPr>
          <w:ilvl w:val="1"/>
          <w:numId w:val="7"/>
        </w:numPr>
        <w:spacing w:line="240" w:lineRule="auto"/>
        <w:ind w:left="0" w:firstLine="709"/>
        <w:textAlignment w:val="auto"/>
        <w:rPr>
          <w:rFonts w:eastAsia="Calibri"/>
          <w:sz w:val="23"/>
          <w:szCs w:val="23"/>
        </w:rPr>
      </w:pPr>
      <w:r w:rsidRPr="00820DEC">
        <w:rPr>
          <w:rFonts w:eastAsia="Calibri"/>
          <w:sz w:val="23"/>
          <w:szCs w:val="23"/>
        </w:rPr>
        <w:t>Sutartis gali būti nutraukta Pirkėjo ini</w:t>
      </w:r>
      <w:r w:rsidR="00923148">
        <w:rPr>
          <w:rFonts w:eastAsia="Calibri"/>
          <w:sz w:val="23"/>
          <w:szCs w:val="23"/>
        </w:rPr>
        <w:t>ciatyva ir dėl kitų, Sutarties 7</w:t>
      </w:r>
      <w:r w:rsidRPr="00820DEC">
        <w:rPr>
          <w:rFonts w:eastAsia="Calibri"/>
          <w:sz w:val="23"/>
          <w:szCs w:val="23"/>
        </w:rPr>
        <w:t xml:space="preserve">.1. punktuose nenurodytų priežasčių, prieš ne mažiau kaip 30 dienų raštu informavus </w:t>
      </w:r>
      <w:r>
        <w:rPr>
          <w:rFonts w:eastAsia="Calibri"/>
          <w:sz w:val="23"/>
          <w:szCs w:val="23"/>
        </w:rPr>
        <w:t>Pardavėją</w:t>
      </w:r>
      <w:r w:rsidRPr="00820DEC">
        <w:rPr>
          <w:rFonts w:eastAsia="Calibri"/>
          <w:sz w:val="23"/>
          <w:szCs w:val="23"/>
        </w:rPr>
        <w:t xml:space="preserve">. </w:t>
      </w:r>
      <w:r>
        <w:rPr>
          <w:rFonts w:eastAsia="Calibri"/>
          <w:sz w:val="23"/>
          <w:szCs w:val="23"/>
        </w:rPr>
        <w:t>Pardavėjas</w:t>
      </w:r>
      <w:r w:rsidRPr="00820DEC">
        <w:rPr>
          <w:rFonts w:eastAsia="Calibri"/>
          <w:sz w:val="23"/>
          <w:szCs w:val="23"/>
        </w:rPr>
        <w:t xml:space="preserve"> turi teisę nutraukti Sutartį ne mažiau kaip prieš 30 dienų raštu informavęs Pirkėją tik dėl svarbių priežasčių.</w:t>
      </w:r>
    </w:p>
    <w:p w:rsidR="00923148" w:rsidRDefault="00BD1812" w:rsidP="008570C5">
      <w:pPr>
        <w:pStyle w:val="BodyText1"/>
        <w:numPr>
          <w:ilvl w:val="1"/>
          <w:numId w:val="7"/>
        </w:numPr>
        <w:spacing w:line="240" w:lineRule="auto"/>
        <w:ind w:left="0" w:firstLine="709"/>
        <w:textAlignment w:val="auto"/>
        <w:rPr>
          <w:rFonts w:eastAsia="Calibri"/>
          <w:sz w:val="23"/>
          <w:szCs w:val="23"/>
        </w:rPr>
      </w:pPr>
      <w:r w:rsidRPr="00923148">
        <w:rPr>
          <w:rFonts w:eastAsia="Calibri"/>
          <w:sz w:val="23"/>
          <w:szCs w:val="23"/>
        </w:rPr>
        <w:t>Šalys žino ir supranta, kad jei Sutartis bus nutraukta dėl Pardavėjo esminio Sutarties pažeidimo, Pirkėjas, vadovaudamasis VPĮ privalės viešai paskelbti apie Sutarties neįvykdymą ar netinkamą įvykdymą. Esminiu Sutarties pažeidimu bus laikomas Pardavėjo sutartinių prievolių įvykdymo terminų nesilaikymas, ir (ar) Sutarties reikalavimų ne</w:t>
      </w:r>
      <w:r w:rsidR="00923148">
        <w:rPr>
          <w:rFonts w:eastAsia="Calibri"/>
          <w:sz w:val="23"/>
          <w:szCs w:val="23"/>
        </w:rPr>
        <w:t>atitinkančių Prekių pristatymas.</w:t>
      </w:r>
    </w:p>
    <w:p w:rsidR="00BD1812" w:rsidRPr="00923148" w:rsidRDefault="00BD1812" w:rsidP="008570C5">
      <w:pPr>
        <w:pStyle w:val="BodyText1"/>
        <w:numPr>
          <w:ilvl w:val="1"/>
          <w:numId w:val="7"/>
        </w:numPr>
        <w:spacing w:line="240" w:lineRule="auto"/>
        <w:ind w:left="0" w:firstLine="709"/>
        <w:textAlignment w:val="auto"/>
        <w:rPr>
          <w:rFonts w:eastAsia="Calibri"/>
          <w:sz w:val="23"/>
          <w:szCs w:val="23"/>
        </w:rPr>
      </w:pPr>
      <w:r w:rsidRPr="00923148">
        <w:rPr>
          <w:rFonts w:eastAsia="Calibri"/>
          <w:sz w:val="23"/>
          <w:szCs w:val="23"/>
        </w:rPr>
        <w:t>Sutarties nutraukimas nepanaikina nė vienos iš Sutarties Šalių teisės reikalauti sumokėti netesybas, numatytas šioje Sutartyje už sutartinių įsipareigojimų neįvykdymą iki Sutarties nutraukimo.</w:t>
      </w:r>
    </w:p>
    <w:p w:rsidR="00BD1812" w:rsidRPr="00820DEC" w:rsidRDefault="00BD1812" w:rsidP="00BD1812">
      <w:pPr>
        <w:tabs>
          <w:tab w:val="left" w:pos="0"/>
        </w:tabs>
        <w:suppressAutoHyphens/>
        <w:jc w:val="both"/>
        <w:rPr>
          <w:rFonts w:eastAsia="Calibri"/>
          <w:sz w:val="23"/>
          <w:szCs w:val="23"/>
        </w:rPr>
      </w:pPr>
    </w:p>
    <w:p w:rsidR="00BD1812" w:rsidRPr="00820DEC" w:rsidRDefault="00BD1812" w:rsidP="00BD1812">
      <w:pPr>
        <w:pStyle w:val="BodyText1"/>
        <w:spacing w:line="240" w:lineRule="auto"/>
        <w:ind w:firstLine="0"/>
        <w:rPr>
          <w:color w:val="auto"/>
          <w:sz w:val="23"/>
          <w:szCs w:val="23"/>
        </w:rPr>
      </w:pPr>
    </w:p>
    <w:p w:rsidR="00BD1812" w:rsidRDefault="00BD1812" w:rsidP="00923148">
      <w:pPr>
        <w:pStyle w:val="BodyText1"/>
        <w:numPr>
          <w:ilvl w:val="0"/>
          <w:numId w:val="7"/>
        </w:numPr>
        <w:spacing w:line="240" w:lineRule="auto"/>
        <w:jc w:val="center"/>
        <w:textAlignment w:val="auto"/>
        <w:rPr>
          <w:b/>
          <w:sz w:val="23"/>
          <w:szCs w:val="23"/>
        </w:rPr>
      </w:pPr>
      <w:r w:rsidRPr="00820DEC">
        <w:rPr>
          <w:b/>
          <w:sz w:val="23"/>
          <w:szCs w:val="23"/>
        </w:rPr>
        <w:t>BAIGIAMOSIOS NUOSTATOS</w:t>
      </w:r>
    </w:p>
    <w:p w:rsidR="00923148" w:rsidRPr="00820DEC" w:rsidRDefault="00923148" w:rsidP="00923148">
      <w:pPr>
        <w:pStyle w:val="BodyText1"/>
        <w:spacing w:line="240" w:lineRule="auto"/>
        <w:ind w:left="360" w:firstLine="0"/>
        <w:textAlignment w:val="auto"/>
        <w:rPr>
          <w:b/>
          <w:sz w:val="23"/>
          <w:szCs w:val="23"/>
        </w:rPr>
      </w:pPr>
    </w:p>
    <w:p w:rsidR="00BD1812" w:rsidRPr="00820DEC" w:rsidRDefault="00BD1812" w:rsidP="00BD1812">
      <w:pPr>
        <w:pStyle w:val="BodyText1"/>
        <w:spacing w:line="240" w:lineRule="auto"/>
        <w:ind w:firstLine="0"/>
        <w:jc w:val="center"/>
        <w:rPr>
          <w:sz w:val="23"/>
          <w:szCs w:val="23"/>
        </w:rPr>
      </w:pPr>
    </w:p>
    <w:p w:rsidR="00BD1812" w:rsidRPr="004A7084" w:rsidRDefault="00923148" w:rsidP="00BD1812">
      <w:pPr>
        <w:pStyle w:val="BodyText1"/>
        <w:spacing w:line="240" w:lineRule="auto"/>
        <w:ind w:firstLine="851"/>
        <w:rPr>
          <w:strike/>
          <w:color w:val="auto"/>
          <w:sz w:val="23"/>
          <w:szCs w:val="23"/>
        </w:rPr>
      </w:pPr>
      <w:r>
        <w:rPr>
          <w:color w:val="auto"/>
          <w:sz w:val="23"/>
          <w:szCs w:val="23"/>
        </w:rPr>
        <w:t>8</w:t>
      </w:r>
      <w:r w:rsidR="00BD1812" w:rsidRPr="00F23CB2">
        <w:rPr>
          <w:color w:val="auto"/>
          <w:sz w:val="23"/>
          <w:szCs w:val="23"/>
        </w:rPr>
        <w:t>.1. </w:t>
      </w:r>
      <w:r w:rsidR="00BD1812" w:rsidRPr="00F23CB2">
        <w:rPr>
          <w:color w:val="auto"/>
          <w:sz w:val="24"/>
          <w:szCs w:val="24"/>
        </w:rPr>
        <w:t xml:space="preserve">Sutartis </w:t>
      </w:r>
      <w:r>
        <w:rPr>
          <w:color w:val="auto"/>
          <w:sz w:val="24"/>
          <w:szCs w:val="24"/>
        </w:rPr>
        <w:t>įsigalioja šalims ją pasirašius elektroniniais parašais</w:t>
      </w:r>
      <w:r w:rsidR="00BD1812" w:rsidRPr="00F23CB2">
        <w:rPr>
          <w:color w:val="auto"/>
          <w:sz w:val="24"/>
          <w:szCs w:val="24"/>
        </w:rPr>
        <w:t xml:space="preserve"> ir galioja </w:t>
      </w:r>
      <w:r>
        <w:rPr>
          <w:color w:val="auto"/>
          <w:sz w:val="24"/>
          <w:szCs w:val="24"/>
        </w:rPr>
        <w:t>5</w:t>
      </w:r>
      <w:r w:rsidR="00BD1812" w:rsidRPr="00F23CB2">
        <w:rPr>
          <w:color w:val="auto"/>
          <w:sz w:val="24"/>
          <w:szCs w:val="24"/>
        </w:rPr>
        <w:t xml:space="preserve"> (</w:t>
      </w:r>
      <w:r>
        <w:rPr>
          <w:color w:val="auto"/>
          <w:sz w:val="24"/>
          <w:szCs w:val="24"/>
        </w:rPr>
        <w:t>penkis</w:t>
      </w:r>
      <w:r w:rsidR="00BD1812" w:rsidRPr="00F23CB2">
        <w:rPr>
          <w:color w:val="auto"/>
          <w:sz w:val="24"/>
          <w:szCs w:val="24"/>
        </w:rPr>
        <w:t>) mėnesi</w:t>
      </w:r>
      <w:r w:rsidR="00BD1812">
        <w:rPr>
          <w:color w:val="auto"/>
          <w:sz w:val="24"/>
          <w:szCs w:val="24"/>
        </w:rPr>
        <w:t>us</w:t>
      </w:r>
      <w:r w:rsidR="00BD1812" w:rsidRPr="00F23CB2">
        <w:rPr>
          <w:color w:val="auto"/>
          <w:sz w:val="24"/>
          <w:szCs w:val="24"/>
        </w:rPr>
        <w:t>.</w:t>
      </w:r>
      <w:r w:rsidR="00BD1812" w:rsidRPr="00F23CB2">
        <w:rPr>
          <w:color w:val="auto"/>
          <w:sz w:val="23"/>
          <w:szCs w:val="23"/>
        </w:rPr>
        <w:t xml:space="preserve"> </w:t>
      </w:r>
    </w:p>
    <w:p w:rsidR="00BD1812" w:rsidRPr="00820DEC" w:rsidRDefault="00BD1812" w:rsidP="00BD1812">
      <w:pPr>
        <w:pStyle w:val="BodyText1"/>
        <w:spacing w:line="240" w:lineRule="auto"/>
        <w:ind w:firstLine="851"/>
        <w:rPr>
          <w:sz w:val="23"/>
          <w:szCs w:val="23"/>
        </w:rPr>
      </w:pPr>
      <w:r w:rsidRPr="00820DEC">
        <w:rPr>
          <w:sz w:val="23"/>
          <w:szCs w:val="23"/>
        </w:rPr>
        <w:t>10.2. Sutartis, visi jos priedai ir papildomi susitarimai sudarom</w:t>
      </w:r>
      <w:r w:rsidR="004D3B65">
        <w:rPr>
          <w:sz w:val="23"/>
          <w:szCs w:val="23"/>
        </w:rPr>
        <w:t>i ir pasirašomi lietuvių kalba.</w:t>
      </w:r>
    </w:p>
    <w:p w:rsidR="00BD1812" w:rsidRPr="00820DEC" w:rsidRDefault="00BD1812" w:rsidP="00BD1812">
      <w:pPr>
        <w:pStyle w:val="BodyText1"/>
        <w:spacing w:line="240" w:lineRule="auto"/>
        <w:ind w:firstLine="851"/>
        <w:rPr>
          <w:sz w:val="23"/>
          <w:szCs w:val="23"/>
        </w:rPr>
      </w:pPr>
      <w:r w:rsidRPr="00820DEC">
        <w:rPr>
          <w:sz w:val="23"/>
          <w:szCs w:val="23"/>
        </w:rPr>
        <w:t>10.3. Pardavėjo Konkursui pateiktas pasiūlymas ir kiti pirkimo dokumentai yra laikomi neatskiriama šios Sutarties dalimi ir gali būti naudojami aiškinant Sutarties sąlygas.</w:t>
      </w:r>
    </w:p>
    <w:p w:rsidR="00BD1812" w:rsidRPr="00820DEC" w:rsidRDefault="00BD1812" w:rsidP="00BD1812">
      <w:pPr>
        <w:pStyle w:val="BodyText1"/>
        <w:spacing w:line="240" w:lineRule="auto"/>
        <w:ind w:firstLine="851"/>
        <w:rPr>
          <w:sz w:val="23"/>
          <w:szCs w:val="23"/>
        </w:rPr>
      </w:pPr>
      <w:r w:rsidRPr="00820DEC">
        <w:rPr>
          <w:sz w:val="23"/>
          <w:szCs w:val="23"/>
        </w:rPr>
        <w:t>10.4. Nė viena Sutarties šalis neturi teisės perleisti visų arba dalies savo teisių ir pareigų pagal šią Sutartį jokiai trečiajai šaliai be išankstinio raštiško kitos Šalies sutikimo.</w:t>
      </w:r>
    </w:p>
    <w:p w:rsidR="00BD1812" w:rsidRPr="00820DEC" w:rsidRDefault="00BD1812" w:rsidP="00BD1812">
      <w:pPr>
        <w:pStyle w:val="BodyText1"/>
        <w:spacing w:line="240" w:lineRule="auto"/>
        <w:ind w:firstLine="851"/>
        <w:rPr>
          <w:sz w:val="23"/>
          <w:szCs w:val="23"/>
        </w:rPr>
      </w:pPr>
      <w:r w:rsidRPr="00820DEC">
        <w:rPr>
          <w:sz w:val="23"/>
          <w:szCs w:val="23"/>
        </w:rPr>
        <w:t>10.5. Vykdydamos šią Sutartį, šalys nutaria palaikyti ryšį per įgaliotus asmenis: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5082"/>
      </w:tblGrid>
      <w:tr w:rsidR="00BD1812" w:rsidRPr="00D00117" w:rsidTr="00C466AE">
        <w:tc>
          <w:tcPr>
            <w:tcW w:w="4502" w:type="dxa"/>
          </w:tcPr>
          <w:p w:rsidR="00BD1812" w:rsidRPr="00D00117" w:rsidRDefault="00BD1812" w:rsidP="00C466AE">
            <w:pPr>
              <w:jc w:val="both"/>
              <w:rPr>
                <w:sz w:val="23"/>
                <w:szCs w:val="23"/>
              </w:rPr>
            </w:pPr>
            <w:r w:rsidRPr="00D00117">
              <w:rPr>
                <w:sz w:val="23"/>
                <w:szCs w:val="23"/>
              </w:rPr>
              <w:t>Pardavėjo atstovas:</w:t>
            </w:r>
          </w:p>
        </w:tc>
        <w:tc>
          <w:tcPr>
            <w:tcW w:w="5159" w:type="dxa"/>
          </w:tcPr>
          <w:p w:rsidR="00BD1812" w:rsidRPr="00D00117" w:rsidRDefault="00BD1812" w:rsidP="00C466AE">
            <w:pPr>
              <w:jc w:val="both"/>
              <w:rPr>
                <w:sz w:val="23"/>
                <w:szCs w:val="23"/>
              </w:rPr>
            </w:pPr>
            <w:r w:rsidRPr="00D00117">
              <w:rPr>
                <w:sz w:val="23"/>
                <w:szCs w:val="23"/>
              </w:rPr>
              <w:t>Pirkėjo atstovas</w:t>
            </w:r>
            <w:r>
              <w:rPr>
                <w:sz w:val="23"/>
                <w:szCs w:val="23"/>
              </w:rPr>
              <w:t>, už sutartį atsakingas asmuo</w:t>
            </w:r>
            <w:r w:rsidRPr="00D00117">
              <w:rPr>
                <w:sz w:val="23"/>
                <w:szCs w:val="23"/>
              </w:rPr>
              <w:t>:</w:t>
            </w:r>
          </w:p>
        </w:tc>
      </w:tr>
      <w:tr w:rsidR="00BD1812" w:rsidRPr="00D00117" w:rsidTr="00C466AE">
        <w:tc>
          <w:tcPr>
            <w:tcW w:w="4502" w:type="dxa"/>
          </w:tcPr>
          <w:p w:rsidR="00BD1812" w:rsidRPr="00D00117" w:rsidRDefault="00BD1812" w:rsidP="00C466AE">
            <w:pPr>
              <w:jc w:val="both"/>
              <w:rPr>
                <w:sz w:val="23"/>
                <w:szCs w:val="23"/>
              </w:rPr>
            </w:pPr>
            <w:r w:rsidRPr="00D00117">
              <w:rPr>
                <w:i/>
                <w:sz w:val="23"/>
                <w:szCs w:val="23"/>
              </w:rPr>
              <w:t>(kontaktinis asmuo, jo tel., faks., el. paštas, kuriuo bus teikiami užsakymai)</w:t>
            </w:r>
          </w:p>
        </w:tc>
        <w:tc>
          <w:tcPr>
            <w:tcW w:w="5159" w:type="dxa"/>
          </w:tcPr>
          <w:p w:rsidR="00BD1812" w:rsidRPr="00C1386B" w:rsidRDefault="004D3B65" w:rsidP="00C466AE">
            <w:pPr>
              <w:jc w:val="both"/>
            </w:pPr>
            <w:r>
              <w:t>Ūkvedė</w:t>
            </w:r>
          </w:p>
          <w:p w:rsidR="00BD1812" w:rsidRPr="00C1386B" w:rsidRDefault="004D3B65" w:rsidP="00C466AE">
            <w:pPr>
              <w:jc w:val="both"/>
            </w:pPr>
            <w:r>
              <w:t>Laima Galdikienė</w:t>
            </w:r>
          </w:p>
          <w:p w:rsidR="00BD1812" w:rsidRPr="00C1386B" w:rsidRDefault="00BD1812" w:rsidP="004D3B65">
            <w:pPr>
              <w:jc w:val="both"/>
            </w:pPr>
            <w:r w:rsidRPr="00C1386B">
              <w:t xml:space="preserve">tel. </w:t>
            </w:r>
            <w:r w:rsidR="004D3B65">
              <w:t>+370 67756450</w:t>
            </w:r>
          </w:p>
        </w:tc>
      </w:tr>
    </w:tbl>
    <w:p w:rsidR="00BD1812" w:rsidRPr="005A6C39" w:rsidRDefault="00BD1812" w:rsidP="00923148">
      <w:pPr>
        <w:pStyle w:val="Sraopastraipa"/>
        <w:numPr>
          <w:ilvl w:val="0"/>
          <w:numId w:val="7"/>
        </w:numPr>
        <w:jc w:val="center"/>
        <w:rPr>
          <w:b/>
          <w:sz w:val="23"/>
          <w:szCs w:val="23"/>
        </w:rPr>
      </w:pPr>
      <w:r w:rsidRPr="005A6C39">
        <w:rPr>
          <w:b/>
          <w:sz w:val="23"/>
          <w:szCs w:val="23"/>
        </w:rPr>
        <w:t>SUTARTIES PRIEDAI</w:t>
      </w:r>
    </w:p>
    <w:p w:rsidR="00BD1812" w:rsidRPr="00D00117" w:rsidRDefault="00BD1812" w:rsidP="00BD1812">
      <w:pPr>
        <w:ind w:left="360"/>
        <w:rPr>
          <w:b/>
          <w:sz w:val="23"/>
          <w:szCs w:val="23"/>
        </w:rPr>
      </w:pPr>
    </w:p>
    <w:p w:rsidR="00BD1812" w:rsidRPr="005A6C39" w:rsidRDefault="00BD1812" w:rsidP="00BD1812">
      <w:pPr>
        <w:pStyle w:val="Sraopastraipa"/>
        <w:numPr>
          <w:ilvl w:val="1"/>
          <w:numId w:val="6"/>
        </w:numPr>
        <w:tabs>
          <w:tab w:val="left" w:pos="1134"/>
        </w:tabs>
        <w:rPr>
          <w:sz w:val="23"/>
          <w:szCs w:val="23"/>
        </w:rPr>
      </w:pPr>
      <w:r w:rsidRPr="005A6C39">
        <w:rPr>
          <w:sz w:val="23"/>
          <w:szCs w:val="23"/>
        </w:rPr>
        <w:t xml:space="preserve">Sutarties priedas – prekių sąrašas ir </w:t>
      </w:r>
      <w:r>
        <w:rPr>
          <w:sz w:val="23"/>
          <w:szCs w:val="23"/>
        </w:rPr>
        <w:t>kainos</w:t>
      </w:r>
      <w:r w:rsidRPr="005A6C39">
        <w:rPr>
          <w:sz w:val="23"/>
          <w:szCs w:val="23"/>
        </w:rPr>
        <w:t>, ... lapai.</w:t>
      </w:r>
    </w:p>
    <w:p w:rsidR="00BD1812" w:rsidRPr="00B44B84" w:rsidRDefault="00BD1812" w:rsidP="00BD1812">
      <w:pPr>
        <w:rPr>
          <w:sz w:val="23"/>
          <w:szCs w:val="23"/>
        </w:rPr>
      </w:pPr>
    </w:p>
    <w:p w:rsidR="00BD1812" w:rsidRDefault="00BD1812" w:rsidP="004D3B65">
      <w:pPr>
        <w:pStyle w:val="Sraopastraipa"/>
        <w:numPr>
          <w:ilvl w:val="0"/>
          <w:numId w:val="7"/>
        </w:numPr>
        <w:overflowPunct w:val="0"/>
        <w:autoSpaceDE w:val="0"/>
        <w:autoSpaceDN w:val="0"/>
        <w:adjustRightInd w:val="0"/>
        <w:jc w:val="center"/>
        <w:rPr>
          <w:b/>
          <w:sz w:val="23"/>
          <w:szCs w:val="23"/>
        </w:rPr>
      </w:pPr>
      <w:r w:rsidRPr="004D3B65">
        <w:rPr>
          <w:b/>
          <w:sz w:val="23"/>
          <w:szCs w:val="23"/>
        </w:rPr>
        <w:t>ŠALIŲ REKVIZITAI</w:t>
      </w:r>
    </w:p>
    <w:p w:rsidR="00606EAC" w:rsidRDefault="00606EAC" w:rsidP="00606EAC">
      <w:pPr>
        <w:pStyle w:val="Sraopastraipa"/>
        <w:overflowPunct w:val="0"/>
        <w:autoSpaceDE w:val="0"/>
        <w:autoSpaceDN w:val="0"/>
        <w:adjustRightInd w:val="0"/>
        <w:ind w:left="360"/>
        <w:rPr>
          <w:b/>
          <w:sz w:val="23"/>
          <w:szCs w:val="23"/>
        </w:rPr>
      </w:pPr>
    </w:p>
    <w:p w:rsidR="00606EAC" w:rsidRDefault="00606EAC" w:rsidP="00606EAC">
      <w:pPr>
        <w:pStyle w:val="Sraopastraipa"/>
        <w:overflowPunct w:val="0"/>
        <w:autoSpaceDE w:val="0"/>
        <w:autoSpaceDN w:val="0"/>
        <w:adjustRightInd w:val="0"/>
        <w:ind w:left="360"/>
        <w:rPr>
          <w:b/>
          <w:sz w:val="23"/>
          <w:szCs w:val="23"/>
        </w:rPr>
      </w:pPr>
    </w:p>
    <w:p w:rsidR="00606EAC" w:rsidRPr="004D3B65" w:rsidRDefault="00606EAC" w:rsidP="00606EAC">
      <w:pPr>
        <w:pStyle w:val="Sraopastraipa"/>
        <w:overflowPunct w:val="0"/>
        <w:autoSpaceDE w:val="0"/>
        <w:autoSpaceDN w:val="0"/>
        <w:adjustRightInd w:val="0"/>
        <w:ind w:left="360"/>
        <w:rPr>
          <w:b/>
          <w:sz w:val="23"/>
          <w:szCs w:val="23"/>
        </w:rPr>
      </w:pPr>
    </w:p>
    <w:tbl>
      <w:tblPr>
        <w:tblW w:w="0" w:type="auto"/>
        <w:tblLook w:val="04A0" w:firstRow="1" w:lastRow="0" w:firstColumn="1" w:lastColumn="0" w:noHBand="0" w:noVBand="1"/>
      </w:tblPr>
      <w:tblGrid>
        <w:gridCol w:w="4383"/>
        <w:gridCol w:w="5255"/>
      </w:tblGrid>
      <w:tr w:rsidR="00BD1812" w:rsidRPr="00B44B84" w:rsidTr="00C466AE">
        <w:tc>
          <w:tcPr>
            <w:tcW w:w="4666" w:type="dxa"/>
            <w:hideMark/>
          </w:tcPr>
          <w:p w:rsidR="00BD1812" w:rsidRPr="00B44B84" w:rsidRDefault="00BD1812" w:rsidP="00C466AE">
            <w:pPr>
              <w:jc w:val="both"/>
              <w:rPr>
                <w:b/>
                <w:sz w:val="23"/>
                <w:szCs w:val="23"/>
              </w:rPr>
            </w:pPr>
            <w:r w:rsidRPr="00B44B84">
              <w:rPr>
                <w:b/>
                <w:sz w:val="23"/>
                <w:szCs w:val="23"/>
              </w:rPr>
              <w:t>Pardavėjas:</w:t>
            </w:r>
          </w:p>
        </w:tc>
        <w:tc>
          <w:tcPr>
            <w:tcW w:w="5471" w:type="dxa"/>
          </w:tcPr>
          <w:p w:rsidR="00BD1812" w:rsidRPr="00B44B84" w:rsidRDefault="00BD1812" w:rsidP="00C466AE">
            <w:pPr>
              <w:jc w:val="both"/>
              <w:rPr>
                <w:b/>
                <w:sz w:val="23"/>
                <w:szCs w:val="23"/>
              </w:rPr>
            </w:pPr>
            <w:r w:rsidRPr="00B44B84">
              <w:rPr>
                <w:b/>
                <w:sz w:val="23"/>
                <w:szCs w:val="23"/>
              </w:rPr>
              <w:t>Pirkėjas:</w:t>
            </w:r>
          </w:p>
        </w:tc>
      </w:tr>
      <w:tr w:rsidR="00BD1812" w:rsidRPr="00B44B84" w:rsidTr="00C466AE">
        <w:trPr>
          <w:trHeight w:val="80"/>
        </w:trPr>
        <w:tc>
          <w:tcPr>
            <w:tcW w:w="4666" w:type="dxa"/>
          </w:tcPr>
          <w:p w:rsidR="00BD1812" w:rsidRPr="00B44B84" w:rsidRDefault="00BD1812" w:rsidP="00C466AE">
            <w:pPr>
              <w:jc w:val="both"/>
              <w:rPr>
                <w:sz w:val="23"/>
                <w:szCs w:val="23"/>
              </w:rPr>
            </w:pPr>
          </w:p>
        </w:tc>
        <w:tc>
          <w:tcPr>
            <w:tcW w:w="5471" w:type="dxa"/>
          </w:tcPr>
          <w:p w:rsidR="00BD1812" w:rsidRPr="00B44B84" w:rsidRDefault="004D3B65" w:rsidP="00C466AE">
            <w:pPr>
              <w:rPr>
                <w:b/>
                <w:sz w:val="23"/>
                <w:szCs w:val="23"/>
                <w:lang w:eastAsia="lt-LT"/>
              </w:rPr>
            </w:pPr>
            <w:r>
              <w:rPr>
                <w:b/>
                <w:sz w:val="23"/>
                <w:szCs w:val="23"/>
                <w:lang w:eastAsia="lt-LT"/>
              </w:rPr>
              <w:t>Plungės r. Žemaitijos kadetų gimnazija</w:t>
            </w:r>
          </w:p>
          <w:p w:rsidR="00BD1812" w:rsidRPr="00B44B84" w:rsidRDefault="00BD1812" w:rsidP="00C466AE">
            <w:pPr>
              <w:pStyle w:val="HTMLiankstoformatuotas"/>
              <w:jc w:val="both"/>
              <w:rPr>
                <w:rFonts w:ascii="Times New Roman" w:hAnsi="Times New Roman" w:cs="Times New Roman"/>
                <w:color w:val="auto"/>
                <w:sz w:val="23"/>
                <w:szCs w:val="23"/>
                <w:lang w:val="lt-LT" w:eastAsia="en-US"/>
              </w:rPr>
            </w:pPr>
            <w:r w:rsidRPr="00B44B84">
              <w:rPr>
                <w:rFonts w:ascii="Times New Roman" w:hAnsi="Times New Roman" w:cs="Times New Roman"/>
                <w:color w:val="auto"/>
                <w:sz w:val="23"/>
                <w:szCs w:val="23"/>
                <w:lang w:val="lt-LT" w:eastAsia="en-US"/>
              </w:rPr>
              <w:t>Juridinio asmens kodas 19</w:t>
            </w:r>
            <w:r w:rsidR="004D3B65">
              <w:rPr>
                <w:rFonts w:ascii="Times New Roman" w:hAnsi="Times New Roman" w:cs="Times New Roman"/>
                <w:color w:val="auto"/>
                <w:sz w:val="23"/>
                <w:szCs w:val="23"/>
                <w:lang w:val="lt-LT" w:eastAsia="en-US"/>
              </w:rPr>
              <w:t>1130983</w:t>
            </w:r>
          </w:p>
          <w:p w:rsidR="00BD1812" w:rsidRPr="00B44B84" w:rsidRDefault="004D3B65" w:rsidP="00C466AE">
            <w:pPr>
              <w:pStyle w:val="HTMLiankstoformatuotas"/>
              <w:jc w:val="both"/>
              <w:rPr>
                <w:rFonts w:ascii="Times New Roman" w:hAnsi="Times New Roman" w:cs="Times New Roman"/>
                <w:color w:val="auto"/>
                <w:sz w:val="23"/>
                <w:szCs w:val="23"/>
                <w:lang w:val="lt-LT" w:eastAsia="en-US"/>
              </w:rPr>
            </w:pPr>
            <w:r w:rsidRPr="004D3B65">
              <w:rPr>
                <w:rStyle w:val="mr-3"/>
                <w:rFonts w:ascii="Times New Roman" w:hAnsi="Times New Roman" w:cs="Times New Roman"/>
                <w:sz w:val="24"/>
                <w:szCs w:val="24"/>
                <w:lang w:val="lt-LT"/>
              </w:rPr>
              <w:t>Draugystės g. 6B, Alsėdžiai, LT-90471, Plungės r.</w:t>
            </w:r>
            <w:r w:rsidRPr="009E17CE">
              <w:rPr>
                <w:szCs w:val="24"/>
              </w:rPr>
              <w:t xml:space="preserve"> </w:t>
            </w:r>
          </w:p>
          <w:p w:rsidR="00BD1812" w:rsidRPr="00B44B84" w:rsidRDefault="00BD1812" w:rsidP="00C466AE">
            <w:pPr>
              <w:jc w:val="both"/>
              <w:rPr>
                <w:sz w:val="23"/>
                <w:szCs w:val="23"/>
              </w:rPr>
            </w:pPr>
            <w:r w:rsidRPr="00B44B84">
              <w:rPr>
                <w:sz w:val="23"/>
                <w:szCs w:val="23"/>
              </w:rPr>
              <w:t xml:space="preserve">Tel. </w:t>
            </w:r>
            <w:r w:rsidR="004D3B65">
              <w:rPr>
                <w:sz w:val="23"/>
                <w:szCs w:val="23"/>
              </w:rPr>
              <w:t>+370 61262070; +370 67756450</w:t>
            </w:r>
          </w:p>
          <w:p w:rsidR="004D3B65" w:rsidRDefault="004D3B65" w:rsidP="00C466AE">
            <w:pPr>
              <w:jc w:val="both"/>
              <w:rPr>
                <w:sz w:val="23"/>
                <w:szCs w:val="23"/>
              </w:rPr>
            </w:pPr>
            <w:r>
              <w:rPr>
                <w:sz w:val="23"/>
                <w:szCs w:val="23"/>
              </w:rPr>
              <w:t>Direktorius</w:t>
            </w:r>
          </w:p>
          <w:p w:rsidR="004D3B65" w:rsidRPr="00B44B84" w:rsidRDefault="004D3B65" w:rsidP="00C466AE">
            <w:pPr>
              <w:jc w:val="both"/>
              <w:rPr>
                <w:sz w:val="23"/>
                <w:szCs w:val="23"/>
              </w:rPr>
            </w:pPr>
            <w:r>
              <w:rPr>
                <w:sz w:val="23"/>
                <w:szCs w:val="23"/>
              </w:rPr>
              <w:t>Regimantas Kavaliauskas</w:t>
            </w:r>
          </w:p>
          <w:p w:rsidR="00BD1812" w:rsidRPr="00B44B84" w:rsidRDefault="00BD1812" w:rsidP="00C466AE">
            <w:pPr>
              <w:jc w:val="both"/>
              <w:rPr>
                <w:sz w:val="23"/>
                <w:szCs w:val="23"/>
              </w:rPr>
            </w:pPr>
          </w:p>
          <w:p w:rsidR="00BD1812" w:rsidRPr="00B44B84" w:rsidRDefault="00BD1812" w:rsidP="00C466AE">
            <w:pPr>
              <w:jc w:val="both"/>
              <w:rPr>
                <w:sz w:val="23"/>
                <w:szCs w:val="23"/>
              </w:rPr>
            </w:pPr>
            <w:r w:rsidRPr="00B44B84">
              <w:rPr>
                <w:sz w:val="23"/>
                <w:szCs w:val="23"/>
              </w:rPr>
              <w:t xml:space="preserve">________________________ </w:t>
            </w:r>
          </w:p>
          <w:p w:rsidR="00BD1812" w:rsidRPr="00B44B84" w:rsidRDefault="00BD1812" w:rsidP="00C466AE">
            <w:pPr>
              <w:jc w:val="both"/>
              <w:rPr>
                <w:sz w:val="23"/>
                <w:szCs w:val="23"/>
              </w:rPr>
            </w:pPr>
          </w:p>
          <w:p w:rsidR="00BD1812" w:rsidRPr="00B44B84" w:rsidRDefault="00BD1812" w:rsidP="00C466AE">
            <w:pPr>
              <w:jc w:val="both"/>
              <w:rPr>
                <w:sz w:val="23"/>
                <w:szCs w:val="23"/>
              </w:rPr>
            </w:pPr>
          </w:p>
          <w:p w:rsidR="00BD1812" w:rsidRPr="00B44B84" w:rsidRDefault="00BD1812" w:rsidP="00C466AE">
            <w:pPr>
              <w:jc w:val="both"/>
              <w:rPr>
                <w:sz w:val="23"/>
                <w:szCs w:val="23"/>
              </w:rPr>
            </w:pPr>
          </w:p>
          <w:p w:rsidR="00BD1812" w:rsidRPr="00B44B84" w:rsidRDefault="00BD1812" w:rsidP="00C466AE">
            <w:pPr>
              <w:jc w:val="both"/>
              <w:rPr>
                <w:sz w:val="23"/>
                <w:szCs w:val="23"/>
              </w:rPr>
            </w:pPr>
          </w:p>
        </w:tc>
      </w:tr>
    </w:tbl>
    <w:p w:rsidR="00BD1812" w:rsidRPr="007F0379" w:rsidRDefault="00BD1812" w:rsidP="00BD1812"/>
    <w:p w:rsidR="00BD1812" w:rsidRPr="00075C6B" w:rsidRDefault="00BD1812" w:rsidP="00BD1812">
      <w:pPr>
        <w:pStyle w:val="BodyText1"/>
        <w:ind w:firstLine="0"/>
        <w:rPr>
          <w:sz w:val="24"/>
          <w:szCs w:val="24"/>
        </w:rPr>
      </w:pPr>
    </w:p>
    <w:p w:rsidR="00BD1812" w:rsidRDefault="00BD1812" w:rsidP="00BD1812">
      <w:pPr>
        <w:pStyle w:val="BodyText1"/>
        <w:ind w:firstLine="0"/>
        <w:jc w:val="center"/>
        <w:rPr>
          <w:b/>
          <w:sz w:val="24"/>
          <w:szCs w:val="24"/>
        </w:rPr>
      </w:pPr>
    </w:p>
    <w:p w:rsidR="00BD1812" w:rsidRDefault="00BD1812" w:rsidP="00BD1812">
      <w:pPr>
        <w:pStyle w:val="BodyText1"/>
        <w:ind w:firstLine="0"/>
        <w:jc w:val="center"/>
        <w:rPr>
          <w:b/>
          <w:sz w:val="24"/>
          <w:szCs w:val="24"/>
        </w:rPr>
      </w:pPr>
      <w:r w:rsidRPr="007F0379">
        <w:rPr>
          <w:b/>
          <w:sz w:val="24"/>
          <w:szCs w:val="24"/>
        </w:rPr>
        <w:t>PREKIŲ SĄRAŠAS IR KAINOS</w:t>
      </w:r>
    </w:p>
    <w:p w:rsidR="00BD1812" w:rsidRDefault="00BD1812" w:rsidP="00BD1812">
      <w:pPr>
        <w:pStyle w:val="BodyText1"/>
        <w:ind w:firstLine="0"/>
        <w:jc w:val="center"/>
        <w:rPr>
          <w:b/>
          <w:sz w:val="24"/>
          <w:szCs w:val="24"/>
        </w:rPr>
      </w:pPr>
    </w:p>
    <w:tbl>
      <w:tblPr>
        <w:tblStyle w:val="Lentelstinklelis"/>
        <w:tblW w:w="0" w:type="auto"/>
        <w:tblLook w:val="04A0" w:firstRow="1" w:lastRow="0" w:firstColumn="1" w:lastColumn="0" w:noHBand="0" w:noVBand="1"/>
      </w:tblPr>
      <w:tblGrid>
        <w:gridCol w:w="1034"/>
        <w:gridCol w:w="3067"/>
        <w:gridCol w:w="1091"/>
        <w:gridCol w:w="1109"/>
        <w:gridCol w:w="1109"/>
        <w:gridCol w:w="1109"/>
        <w:gridCol w:w="1109"/>
      </w:tblGrid>
      <w:tr w:rsidR="00BD1812" w:rsidRPr="0067046D" w:rsidTr="00C466AE">
        <w:tc>
          <w:tcPr>
            <w:tcW w:w="1331" w:type="dxa"/>
            <w:vAlign w:val="center"/>
          </w:tcPr>
          <w:p w:rsidR="00BD1812" w:rsidRPr="0067046D" w:rsidRDefault="00606EAC" w:rsidP="00C466AE">
            <w:pPr>
              <w:pStyle w:val="BodyText1"/>
              <w:spacing w:line="240" w:lineRule="auto"/>
              <w:ind w:firstLine="0"/>
              <w:jc w:val="center"/>
              <w:rPr>
                <w:b/>
                <w:i/>
              </w:rPr>
            </w:pPr>
            <w:r>
              <w:rPr>
                <w:b/>
                <w:bCs/>
                <w:i/>
              </w:rPr>
              <w:t>Nr.</w:t>
            </w:r>
          </w:p>
        </w:tc>
        <w:tc>
          <w:tcPr>
            <w:tcW w:w="4022" w:type="dxa"/>
            <w:vAlign w:val="center"/>
          </w:tcPr>
          <w:p w:rsidR="00BD1812" w:rsidRPr="0067046D" w:rsidRDefault="00BD1812" w:rsidP="00C466AE">
            <w:pPr>
              <w:pStyle w:val="BodyText1"/>
              <w:spacing w:line="240" w:lineRule="auto"/>
              <w:ind w:firstLine="0"/>
              <w:jc w:val="center"/>
              <w:rPr>
                <w:b/>
                <w:i/>
              </w:rPr>
            </w:pPr>
            <w:r w:rsidRPr="0067046D">
              <w:rPr>
                <w:b/>
                <w:bCs/>
                <w:i/>
              </w:rPr>
              <w:t xml:space="preserve">Prekės pavadinimas, gamintojas, </w:t>
            </w:r>
            <w:r w:rsidRPr="00F44236">
              <w:rPr>
                <w:b/>
                <w:bCs/>
                <w:i/>
                <w:color w:val="auto"/>
              </w:rPr>
              <w:t>reikalavimai</w:t>
            </w:r>
          </w:p>
        </w:tc>
        <w:tc>
          <w:tcPr>
            <w:tcW w:w="1331" w:type="dxa"/>
            <w:vAlign w:val="center"/>
          </w:tcPr>
          <w:p w:rsidR="00BD1812" w:rsidRPr="0067046D" w:rsidRDefault="00BD1812" w:rsidP="00C466AE">
            <w:pPr>
              <w:pStyle w:val="BodyText1"/>
              <w:spacing w:line="240" w:lineRule="auto"/>
              <w:ind w:firstLine="0"/>
              <w:jc w:val="center"/>
              <w:rPr>
                <w:b/>
                <w:i/>
              </w:rPr>
            </w:pPr>
            <w:r w:rsidRPr="0067046D">
              <w:rPr>
                <w:b/>
                <w:i/>
              </w:rPr>
              <w:t>Mato vnt.</w:t>
            </w:r>
          </w:p>
        </w:tc>
        <w:tc>
          <w:tcPr>
            <w:tcW w:w="1331" w:type="dxa"/>
            <w:vAlign w:val="center"/>
          </w:tcPr>
          <w:p w:rsidR="00BD1812" w:rsidRPr="0067046D" w:rsidRDefault="00BD1812" w:rsidP="00C466AE">
            <w:pPr>
              <w:pStyle w:val="BodyText1"/>
              <w:spacing w:line="240" w:lineRule="auto"/>
              <w:ind w:firstLine="0"/>
              <w:jc w:val="center"/>
              <w:rPr>
                <w:b/>
                <w:i/>
              </w:rPr>
            </w:pPr>
            <w:r w:rsidRPr="0067046D">
              <w:rPr>
                <w:b/>
                <w:i/>
              </w:rPr>
              <w:t>Vnt. kaina be PVM, Eur</w:t>
            </w:r>
          </w:p>
        </w:tc>
        <w:tc>
          <w:tcPr>
            <w:tcW w:w="1331" w:type="dxa"/>
            <w:vAlign w:val="center"/>
          </w:tcPr>
          <w:p w:rsidR="00BD1812" w:rsidRPr="0067046D" w:rsidRDefault="00BD1812" w:rsidP="00C466AE">
            <w:pPr>
              <w:pStyle w:val="BodyText1"/>
              <w:spacing w:line="240" w:lineRule="auto"/>
              <w:ind w:firstLine="0"/>
              <w:jc w:val="center"/>
              <w:rPr>
                <w:b/>
                <w:i/>
              </w:rPr>
            </w:pPr>
            <w:r w:rsidRPr="0067046D">
              <w:rPr>
                <w:b/>
                <w:i/>
              </w:rPr>
              <w:t>Vnt. kaina su PVM, Eur</w:t>
            </w:r>
          </w:p>
        </w:tc>
        <w:tc>
          <w:tcPr>
            <w:tcW w:w="1331" w:type="dxa"/>
            <w:vAlign w:val="center"/>
          </w:tcPr>
          <w:p w:rsidR="00BD1812" w:rsidRPr="0067046D" w:rsidRDefault="00BD1812" w:rsidP="00C466AE">
            <w:pPr>
              <w:pStyle w:val="BodyText1"/>
              <w:spacing w:line="240" w:lineRule="auto"/>
              <w:ind w:firstLine="0"/>
              <w:jc w:val="center"/>
              <w:rPr>
                <w:b/>
                <w:i/>
              </w:rPr>
            </w:pPr>
            <w:r>
              <w:rPr>
                <w:b/>
                <w:i/>
              </w:rPr>
              <w:t>Suma be PVM, Eur</w:t>
            </w:r>
          </w:p>
        </w:tc>
        <w:tc>
          <w:tcPr>
            <w:tcW w:w="1331" w:type="dxa"/>
            <w:vAlign w:val="center"/>
          </w:tcPr>
          <w:p w:rsidR="00BD1812" w:rsidRPr="0067046D" w:rsidRDefault="00BD1812" w:rsidP="00C466AE">
            <w:pPr>
              <w:pStyle w:val="BodyText1"/>
              <w:spacing w:line="240" w:lineRule="auto"/>
              <w:ind w:firstLine="0"/>
              <w:jc w:val="center"/>
              <w:rPr>
                <w:b/>
                <w:i/>
              </w:rPr>
            </w:pPr>
            <w:r>
              <w:rPr>
                <w:b/>
                <w:i/>
              </w:rPr>
              <w:t>Suma su PVM, Eur</w:t>
            </w:r>
          </w:p>
        </w:tc>
      </w:tr>
      <w:tr w:rsidR="00BD1812" w:rsidRPr="0067046D" w:rsidTr="00C466AE">
        <w:tc>
          <w:tcPr>
            <w:tcW w:w="1331" w:type="dxa"/>
          </w:tcPr>
          <w:p w:rsidR="00BD1812" w:rsidRPr="0067046D" w:rsidRDefault="00BD1812" w:rsidP="00C466AE">
            <w:pPr>
              <w:pStyle w:val="BodyText1"/>
              <w:ind w:firstLine="0"/>
              <w:rPr>
                <w:b/>
                <w:sz w:val="22"/>
                <w:szCs w:val="22"/>
              </w:rPr>
            </w:pPr>
          </w:p>
        </w:tc>
        <w:tc>
          <w:tcPr>
            <w:tcW w:w="4022"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r>
      <w:tr w:rsidR="00BD1812" w:rsidRPr="0067046D" w:rsidTr="00C466AE">
        <w:tc>
          <w:tcPr>
            <w:tcW w:w="1331" w:type="dxa"/>
          </w:tcPr>
          <w:p w:rsidR="00BD1812" w:rsidRPr="0067046D" w:rsidRDefault="00BD1812" w:rsidP="00C466AE">
            <w:pPr>
              <w:pStyle w:val="BodyText1"/>
              <w:ind w:firstLine="0"/>
              <w:rPr>
                <w:b/>
                <w:sz w:val="22"/>
                <w:szCs w:val="22"/>
              </w:rPr>
            </w:pPr>
          </w:p>
        </w:tc>
        <w:tc>
          <w:tcPr>
            <w:tcW w:w="4022"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r>
      <w:tr w:rsidR="00BD1812" w:rsidRPr="0067046D" w:rsidTr="00C466AE">
        <w:tc>
          <w:tcPr>
            <w:tcW w:w="1331" w:type="dxa"/>
          </w:tcPr>
          <w:p w:rsidR="00BD1812" w:rsidRPr="0067046D" w:rsidRDefault="00BD1812" w:rsidP="00C466AE">
            <w:pPr>
              <w:pStyle w:val="BodyText1"/>
              <w:ind w:firstLine="0"/>
              <w:rPr>
                <w:b/>
                <w:sz w:val="22"/>
                <w:szCs w:val="22"/>
              </w:rPr>
            </w:pPr>
          </w:p>
        </w:tc>
        <w:tc>
          <w:tcPr>
            <w:tcW w:w="4022"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r>
      <w:tr w:rsidR="00BD1812" w:rsidRPr="0067046D" w:rsidTr="00C466AE">
        <w:tc>
          <w:tcPr>
            <w:tcW w:w="1331" w:type="dxa"/>
          </w:tcPr>
          <w:p w:rsidR="00BD1812" w:rsidRPr="0067046D" w:rsidRDefault="00BD1812" w:rsidP="00C466AE">
            <w:pPr>
              <w:pStyle w:val="BodyText1"/>
              <w:ind w:firstLine="0"/>
              <w:rPr>
                <w:b/>
                <w:sz w:val="22"/>
                <w:szCs w:val="22"/>
              </w:rPr>
            </w:pPr>
          </w:p>
        </w:tc>
        <w:tc>
          <w:tcPr>
            <w:tcW w:w="4022"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c>
          <w:tcPr>
            <w:tcW w:w="1331" w:type="dxa"/>
          </w:tcPr>
          <w:p w:rsidR="00BD1812" w:rsidRPr="0067046D" w:rsidRDefault="00BD1812" w:rsidP="00C466AE">
            <w:pPr>
              <w:pStyle w:val="BodyText1"/>
              <w:ind w:firstLine="0"/>
              <w:rPr>
                <w:b/>
                <w:sz w:val="22"/>
                <w:szCs w:val="22"/>
              </w:rPr>
            </w:pPr>
          </w:p>
        </w:tc>
      </w:tr>
      <w:tr w:rsidR="00BD1812" w:rsidRPr="0067046D" w:rsidTr="00C466AE">
        <w:tc>
          <w:tcPr>
            <w:tcW w:w="10677" w:type="dxa"/>
            <w:gridSpan w:val="6"/>
          </w:tcPr>
          <w:p w:rsidR="00BD1812" w:rsidRPr="0067046D" w:rsidRDefault="00BD1812" w:rsidP="00C466AE">
            <w:pPr>
              <w:pStyle w:val="BodyText1"/>
              <w:ind w:firstLine="0"/>
              <w:jc w:val="center"/>
              <w:rPr>
                <w:b/>
                <w:sz w:val="22"/>
                <w:szCs w:val="22"/>
              </w:rPr>
            </w:pPr>
            <w:r>
              <w:rPr>
                <w:b/>
                <w:sz w:val="22"/>
                <w:szCs w:val="22"/>
              </w:rPr>
              <w:t>Bendra kaina:</w:t>
            </w:r>
          </w:p>
        </w:tc>
        <w:tc>
          <w:tcPr>
            <w:tcW w:w="1331" w:type="dxa"/>
          </w:tcPr>
          <w:p w:rsidR="00BD1812" w:rsidRPr="0067046D" w:rsidRDefault="00BD1812" w:rsidP="00C466AE">
            <w:pPr>
              <w:pStyle w:val="BodyText1"/>
              <w:ind w:firstLine="0"/>
              <w:rPr>
                <w:b/>
                <w:sz w:val="22"/>
                <w:szCs w:val="22"/>
              </w:rPr>
            </w:pPr>
          </w:p>
        </w:tc>
      </w:tr>
    </w:tbl>
    <w:p w:rsidR="00BD1812" w:rsidRDefault="00BD1812" w:rsidP="00BD1812">
      <w:pPr>
        <w:pStyle w:val="BodyText1"/>
        <w:ind w:firstLine="0"/>
        <w:rPr>
          <w:b/>
          <w:sz w:val="24"/>
          <w:szCs w:val="24"/>
        </w:rPr>
      </w:pPr>
    </w:p>
    <w:tbl>
      <w:tblPr>
        <w:tblW w:w="0" w:type="auto"/>
        <w:tblLook w:val="04A0" w:firstRow="1" w:lastRow="0" w:firstColumn="1" w:lastColumn="0" w:noHBand="0" w:noVBand="1"/>
      </w:tblPr>
      <w:tblGrid>
        <w:gridCol w:w="5707"/>
        <w:gridCol w:w="3931"/>
      </w:tblGrid>
      <w:tr w:rsidR="00BD1812" w:rsidRPr="007F0379" w:rsidTr="00C466AE">
        <w:trPr>
          <w:trHeight w:val="403"/>
        </w:trPr>
        <w:tc>
          <w:tcPr>
            <w:tcW w:w="7763" w:type="dxa"/>
          </w:tcPr>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r w:rsidRPr="007F0379">
              <w:rPr>
                <w:b/>
                <w:sz w:val="22"/>
                <w:szCs w:val="22"/>
              </w:rPr>
              <w:t>Pardavėjas:</w:t>
            </w:r>
          </w:p>
        </w:tc>
        <w:tc>
          <w:tcPr>
            <w:tcW w:w="5103" w:type="dxa"/>
          </w:tcPr>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r w:rsidRPr="007F0379">
              <w:rPr>
                <w:b/>
                <w:sz w:val="22"/>
                <w:szCs w:val="22"/>
              </w:rPr>
              <w:t>Pirkėjas:</w:t>
            </w:r>
          </w:p>
        </w:tc>
      </w:tr>
      <w:tr w:rsidR="00BD1812" w:rsidRPr="007F0379" w:rsidTr="00C466AE">
        <w:trPr>
          <w:trHeight w:val="736"/>
        </w:trPr>
        <w:tc>
          <w:tcPr>
            <w:tcW w:w="7763" w:type="dxa"/>
          </w:tcPr>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p>
          <w:p w:rsidR="00BD1812" w:rsidRPr="007F0379" w:rsidRDefault="00BD1812" w:rsidP="00C466AE">
            <w:pPr>
              <w:jc w:val="both"/>
              <w:rPr>
                <w:b/>
                <w:sz w:val="22"/>
                <w:szCs w:val="22"/>
              </w:rPr>
            </w:pPr>
          </w:p>
        </w:tc>
        <w:tc>
          <w:tcPr>
            <w:tcW w:w="5103" w:type="dxa"/>
          </w:tcPr>
          <w:p w:rsidR="00606EAC" w:rsidRPr="00B44B84" w:rsidRDefault="00606EAC" w:rsidP="00606EAC">
            <w:pPr>
              <w:rPr>
                <w:b/>
                <w:sz w:val="23"/>
                <w:szCs w:val="23"/>
                <w:lang w:eastAsia="lt-LT"/>
              </w:rPr>
            </w:pPr>
            <w:r>
              <w:rPr>
                <w:b/>
                <w:sz w:val="23"/>
                <w:szCs w:val="23"/>
                <w:lang w:eastAsia="lt-LT"/>
              </w:rPr>
              <w:t>Plungės r. Žemaitijos kadetų gimnazija</w:t>
            </w:r>
          </w:p>
          <w:p w:rsidR="00606EAC" w:rsidRDefault="00606EAC" w:rsidP="00606EAC">
            <w:pPr>
              <w:jc w:val="both"/>
              <w:rPr>
                <w:sz w:val="23"/>
                <w:szCs w:val="23"/>
              </w:rPr>
            </w:pPr>
            <w:r>
              <w:rPr>
                <w:sz w:val="23"/>
                <w:szCs w:val="23"/>
              </w:rPr>
              <w:t>Direktorius</w:t>
            </w:r>
          </w:p>
          <w:p w:rsidR="00606EAC" w:rsidRPr="00B44B84" w:rsidRDefault="00606EAC" w:rsidP="00606EAC">
            <w:pPr>
              <w:jc w:val="both"/>
              <w:rPr>
                <w:sz w:val="23"/>
                <w:szCs w:val="23"/>
              </w:rPr>
            </w:pPr>
            <w:r>
              <w:rPr>
                <w:sz w:val="23"/>
                <w:szCs w:val="23"/>
              </w:rPr>
              <w:t>Regimantas Kavaliauskas</w:t>
            </w:r>
          </w:p>
          <w:p w:rsidR="00BD1812" w:rsidRPr="007F0379" w:rsidRDefault="00BD1812" w:rsidP="00C466AE">
            <w:pPr>
              <w:jc w:val="both"/>
              <w:rPr>
                <w:sz w:val="22"/>
                <w:szCs w:val="22"/>
              </w:rPr>
            </w:pPr>
          </w:p>
          <w:p w:rsidR="00BD1812" w:rsidRPr="007F0379" w:rsidRDefault="00BD1812" w:rsidP="00C466AE">
            <w:pPr>
              <w:jc w:val="both"/>
              <w:rPr>
                <w:sz w:val="22"/>
                <w:szCs w:val="22"/>
              </w:rPr>
            </w:pPr>
          </w:p>
          <w:p w:rsidR="00BD1812" w:rsidRPr="007F0379" w:rsidRDefault="00BD1812" w:rsidP="00C466AE">
            <w:pPr>
              <w:jc w:val="both"/>
              <w:rPr>
                <w:sz w:val="22"/>
                <w:szCs w:val="22"/>
              </w:rPr>
            </w:pPr>
          </w:p>
          <w:p w:rsidR="00BD1812" w:rsidRPr="007F0379" w:rsidRDefault="00BD1812" w:rsidP="00C466AE">
            <w:pPr>
              <w:jc w:val="both"/>
              <w:rPr>
                <w:b/>
                <w:sz w:val="22"/>
                <w:szCs w:val="22"/>
              </w:rPr>
            </w:pPr>
          </w:p>
        </w:tc>
      </w:tr>
    </w:tbl>
    <w:p w:rsidR="00BD1812" w:rsidRDefault="00BD1812" w:rsidP="00BD1812">
      <w:pPr>
        <w:pStyle w:val="BodyText1"/>
        <w:ind w:firstLine="0"/>
        <w:rPr>
          <w:b/>
          <w:sz w:val="24"/>
          <w:szCs w:val="24"/>
        </w:rPr>
      </w:pPr>
    </w:p>
    <w:p w:rsidR="00A601FE" w:rsidRDefault="00A601FE"/>
    <w:sectPr w:rsidR="00A601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9DC"/>
    <w:multiLevelType w:val="multilevel"/>
    <w:tmpl w:val="FE24746A"/>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 w15:restartNumberingAfterBreak="0">
    <w:nsid w:val="469A53D9"/>
    <w:multiLevelType w:val="multilevel"/>
    <w:tmpl w:val="0FA44B7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8774A9B"/>
    <w:multiLevelType w:val="multilevel"/>
    <w:tmpl w:val="0428CAB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strike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4FE95417"/>
    <w:multiLevelType w:val="multilevel"/>
    <w:tmpl w:val="FC669116"/>
    <w:lvl w:ilvl="0">
      <w:start w:val="9"/>
      <w:numFmt w:val="decimal"/>
      <w:lvlText w:val="%1."/>
      <w:lvlJc w:val="left"/>
      <w:pPr>
        <w:ind w:left="1440" w:hanging="360"/>
      </w:pPr>
      <w:rPr>
        <w:b/>
      </w:rPr>
    </w:lvl>
    <w:lvl w:ilvl="1">
      <w:start w:val="2"/>
      <w:numFmt w:val="decimal"/>
      <w:isLgl/>
      <w:lvlText w:val="%1.%2."/>
      <w:lvlJc w:val="left"/>
      <w:pPr>
        <w:ind w:left="1070" w:hanging="360"/>
      </w:pPr>
      <w:rPr>
        <w:rFonts w:ascii="Times New Roman" w:hAnsi="Times New Roman" w:cs="Times New Roman" w:hint="default"/>
        <w:b w:val="0"/>
        <w:sz w:val="24"/>
        <w:szCs w:val="24"/>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15:restartNumberingAfterBreak="0">
    <w:nsid w:val="74855BAD"/>
    <w:multiLevelType w:val="multilevel"/>
    <w:tmpl w:val="77CC51C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9643EEF"/>
    <w:multiLevelType w:val="multilevel"/>
    <w:tmpl w:val="0428CAB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strike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7CD95EC4"/>
    <w:multiLevelType w:val="multilevel"/>
    <w:tmpl w:val="AA94623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EA258B4"/>
    <w:multiLevelType w:val="multilevel"/>
    <w:tmpl w:val="4D4E2C98"/>
    <w:lvl w:ilvl="0">
      <w:start w:val="4"/>
      <w:numFmt w:val="decimal"/>
      <w:lvlText w:val="%1."/>
      <w:lvlJc w:val="left"/>
      <w:pPr>
        <w:ind w:left="8015" w:hanging="360"/>
      </w:pPr>
      <w:rPr>
        <w:rFonts w:hint="default"/>
      </w:rPr>
    </w:lvl>
    <w:lvl w:ilvl="1">
      <w:start w:val="1"/>
      <w:numFmt w:val="decimal"/>
      <w:lvlText w:val="%1.%2."/>
      <w:lvlJc w:val="left"/>
      <w:pPr>
        <w:ind w:left="1211"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7"/>
  </w:num>
  <w:num w:numId="2">
    <w:abstractNumId w:val="2"/>
  </w:num>
  <w:num w:numId="3">
    <w:abstractNumId w:val="4"/>
  </w:num>
  <w:num w:numId="4">
    <w:abstractNumId w:val="1"/>
  </w:num>
  <w:num w:numId="5">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12"/>
    <w:rsid w:val="00003D86"/>
    <w:rsid w:val="0022628F"/>
    <w:rsid w:val="00272A0E"/>
    <w:rsid w:val="004D3B65"/>
    <w:rsid w:val="00606EAC"/>
    <w:rsid w:val="00923148"/>
    <w:rsid w:val="00A601FE"/>
    <w:rsid w:val="00B65EA7"/>
    <w:rsid w:val="00BD1812"/>
    <w:rsid w:val="00C13116"/>
    <w:rsid w:val="00C4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D9AA"/>
  <w15:chartTrackingRefBased/>
  <w15:docId w15:val="{113FD841-84B7-4456-9648-5619A5D6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D1812"/>
    <w:pPr>
      <w:spacing w:after="0" w:line="240" w:lineRule="auto"/>
    </w:pPr>
    <w:rPr>
      <w:rFonts w:ascii="Times New Roman" w:eastAsia="Times New Roman" w:hAnsi="Times New Roman" w:cs="Times New Roman"/>
      <w:sz w:val="24"/>
      <w:szCs w:val="24"/>
    </w:rPr>
  </w:style>
  <w:style w:type="paragraph" w:styleId="Antrat2">
    <w:name w:val="heading 2"/>
    <w:aliases w:val="Title Header2"/>
    <w:basedOn w:val="prastasis"/>
    <w:next w:val="prastasis"/>
    <w:link w:val="Antrat2Diagrama"/>
    <w:unhideWhenUsed/>
    <w:qFormat/>
    <w:rsid w:val="00BD1812"/>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BD1812"/>
    <w:rPr>
      <w:rFonts w:ascii="Arial" w:eastAsia="Times New Roman" w:hAnsi="Arial" w:cs="Arial"/>
      <w:b/>
      <w:bCs/>
      <w:i/>
      <w:iCs/>
      <w:sz w:val="28"/>
      <w:szCs w:val="28"/>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BD1812"/>
  </w:style>
  <w:style w:type="paragraph" w:styleId="Sraopastraipa">
    <w:name w:val="List Paragraph"/>
    <w:aliases w:val="Bullet EY,Numbering,ERP-List Paragraph,List Paragraph1,List Paragraph11,List Paragraph2,List Paragraph21,Lentele,List not in Table,List Paragraph Red,Buletai,lp1,Bullet 1,Use Case List Paragraph,List Paragraph111,Paragraph"/>
    <w:basedOn w:val="prastasis"/>
    <w:link w:val="SraopastraipaDiagrama"/>
    <w:uiPriority w:val="34"/>
    <w:qFormat/>
    <w:rsid w:val="00BD1812"/>
    <w:pPr>
      <w:ind w:left="720"/>
      <w:contextualSpacing/>
    </w:pPr>
    <w:rPr>
      <w:rFonts w:asciiTheme="minorHAnsi" w:eastAsiaTheme="minorHAnsi" w:hAnsiTheme="minorHAnsi" w:cstheme="minorBidi"/>
      <w:sz w:val="22"/>
      <w:szCs w:val="22"/>
    </w:rPr>
  </w:style>
  <w:style w:type="paragraph" w:styleId="Porat">
    <w:name w:val="footer"/>
    <w:aliases w:val="Body Text,Char,Char1"/>
    <w:basedOn w:val="prastasis"/>
    <w:link w:val="PoratDiagrama"/>
    <w:uiPriority w:val="99"/>
    <w:unhideWhenUsed/>
    <w:rsid w:val="00BD1812"/>
    <w:pPr>
      <w:tabs>
        <w:tab w:val="center" w:pos="4819"/>
        <w:tab w:val="right" w:pos="9638"/>
      </w:tabs>
    </w:pPr>
  </w:style>
  <w:style w:type="character" w:customStyle="1" w:styleId="PoratDiagrama">
    <w:name w:val="Poraštė Diagrama"/>
    <w:aliases w:val="Body Text Diagrama,Char Diagrama,Char1 Diagrama"/>
    <w:basedOn w:val="Numatytasispastraiposriftas"/>
    <w:link w:val="Porat"/>
    <w:uiPriority w:val="99"/>
    <w:rsid w:val="00BD1812"/>
    <w:rPr>
      <w:rFonts w:ascii="Times New Roman" w:eastAsia="Times New Roman" w:hAnsi="Times New Roman" w:cs="Times New Roman"/>
      <w:sz w:val="24"/>
      <w:szCs w:val="24"/>
    </w:rPr>
  </w:style>
  <w:style w:type="paragraph" w:customStyle="1" w:styleId="BodyText1">
    <w:name w:val="Body Text1"/>
    <w:basedOn w:val="prastasis"/>
    <w:link w:val="Bodytext"/>
    <w:rsid w:val="00BD1812"/>
    <w:pPr>
      <w:suppressAutoHyphens/>
      <w:autoSpaceDE w:val="0"/>
      <w:autoSpaceDN w:val="0"/>
      <w:adjustRightInd w:val="0"/>
      <w:spacing w:line="298" w:lineRule="auto"/>
      <w:ind w:firstLine="312"/>
      <w:jc w:val="both"/>
      <w:textAlignment w:val="center"/>
    </w:pPr>
    <w:rPr>
      <w:color w:val="000000"/>
      <w:sz w:val="20"/>
      <w:szCs w:val="20"/>
    </w:rPr>
  </w:style>
  <w:style w:type="paragraph" w:styleId="HTMLiankstoformatuotas">
    <w:name w:val="HTML Preformatted"/>
    <w:basedOn w:val="prastasis"/>
    <w:link w:val="HTMLiankstoformatuotasDiagrama"/>
    <w:rsid w:val="00BD1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val="en-GB" w:eastAsia="zh-CN"/>
    </w:rPr>
  </w:style>
  <w:style w:type="character" w:customStyle="1" w:styleId="HTMLiankstoformatuotasDiagrama">
    <w:name w:val="HTML iš anksto formatuotas Diagrama"/>
    <w:basedOn w:val="Numatytasispastraiposriftas"/>
    <w:link w:val="HTMLiankstoformatuotas"/>
    <w:rsid w:val="00BD1812"/>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BD1812"/>
    <w:rPr>
      <w:rFonts w:ascii="Times New Roman" w:eastAsia="Times New Roman" w:hAnsi="Times New Roman" w:cs="Times New Roman"/>
      <w:color w:val="000000"/>
      <w:sz w:val="20"/>
      <w:szCs w:val="20"/>
    </w:rPr>
  </w:style>
  <w:style w:type="character" w:customStyle="1" w:styleId="BodytextChar">
    <w:name w:val="Body text Char"/>
    <w:link w:val="Pagrindinistekstas3"/>
    <w:rsid w:val="00BD1812"/>
    <w:rPr>
      <w:rFonts w:ascii="TimesLT" w:eastAsia="Times New Roman" w:hAnsi="TimesLT" w:cs="Times New Roman"/>
      <w:sz w:val="20"/>
      <w:szCs w:val="20"/>
      <w:lang w:val="en-US"/>
    </w:rPr>
  </w:style>
  <w:style w:type="paragraph" w:customStyle="1" w:styleId="Pagrindinistekstas3">
    <w:name w:val="Pagrindinis tekstas3"/>
    <w:link w:val="BodytextChar"/>
    <w:rsid w:val="00BD1812"/>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BD181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3">
    <w:name w:val="mr-3"/>
    <w:basedOn w:val="Numatytasispastraiposriftas"/>
    <w:rsid w:val="00C1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8846</Words>
  <Characters>5043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Zemaitijos Kadetu Gimnazija</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Galdikienė</dc:creator>
  <cp:keywords/>
  <dc:description/>
  <cp:lastModifiedBy>Laima Galdikienė</cp:lastModifiedBy>
  <cp:revision>5</cp:revision>
  <dcterms:created xsi:type="dcterms:W3CDTF">2025-04-30T05:35:00Z</dcterms:created>
  <dcterms:modified xsi:type="dcterms:W3CDTF">2025-05-02T07:30:00Z</dcterms:modified>
</cp:coreProperties>
</file>