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8DAEA13"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LT-62135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764D6C5A"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w:t>
      </w:r>
      <w:r w:rsidR="005F3D92">
        <w:rPr>
          <w:rFonts w:ascii="Times New Roman" w:eastAsia="Times New Roman" w:hAnsi="Times New Roman" w:cs="Times New Roman"/>
          <w:b/>
          <w:sz w:val="24"/>
          <w:szCs w:val="24"/>
        </w:rPr>
        <w:t>–</w:t>
      </w:r>
      <w:r w:rsidRPr="00A75E47">
        <w:rPr>
          <w:rFonts w:ascii="Times New Roman" w:eastAsia="Times New Roman" w:hAnsi="Times New Roman" w:cs="Times New Roman"/>
          <w:b/>
          <w:sz w:val="24"/>
          <w:szCs w:val="24"/>
        </w:rPr>
        <w:t xml:space="preserve"> </w:t>
      </w:r>
      <w:r w:rsidR="005F3D92">
        <w:rPr>
          <w:rFonts w:ascii="Times New Roman" w:eastAsia="Times New Roman" w:hAnsi="Times New Roman" w:cs="Times New Roman"/>
          <w:sz w:val="24"/>
          <w:szCs w:val="24"/>
        </w:rPr>
        <w:t>Valstybės biudžeto</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218B7991" w14:textId="3FB3A8E1" w:rsidR="000E2841" w:rsidRPr="00A75E47" w:rsidRDefault="00D459C5" w:rsidP="005E7ABA">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rajono</w:t>
      </w:r>
      <w:r w:rsidR="005F3D92">
        <w:rPr>
          <w:rFonts w:ascii="Times New Roman" w:hAnsi="Times New Roman" w:cs="Times New Roman"/>
          <w:bCs/>
          <w:sz w:val="24"/>
          <w:szCs w:val="24"/>
        </w:rPr>
        <w:t xml:space="preserve"> Eičiūnų</w:t>
      </w:r>
      <w:r w:rsidR="005E7ABA" w:rsidRPr="00A75E47">
        <w:rPr>
          <w:rFonts w:ascii="Times New Roman" w:hAnsi="Times New Roman" w:cs="Times New Roman"/>
          <w:bCs/>
          <w:sz w:val="24"/>
          <w:szCs w:val="24"/>
        </w:rPr>
        <w:t xml:space="preserve"> kadastrinės vietovės melioracijos</w:t>
      </w:r>
      <w:r w:rsidR="00E46189">
        <w:rPr>
          <w:rFonts w:ascii="Times New Roman" w:hAnsi="Times New Roman" w:cs="Times New Roman"/>
          <w:bCs/>
          <w:sz w:val="24"/>
          <w:szCs w:val="24"/>
        </w:rPr>
        <w:t xml:space="preserve"> griovių </w:t>
      </w:r>
      <w:r w:rsidR="005F3D92">
        <w:rPr>
          <w:rFonts w:ascii="Times New Roman" w:hAnsi="Times New Roman" w:cs="Times New Roman"/>
          <w:bCs/>
          <w:sz w:val="24"/>
          <w:szCs w:val="24"/>
        </w:rPr>
        <w:t xml:space="preserve">Baldijos up., B-2, B-4, Gr. Nr. </w:t>
      </w:r>
      <w:r w:rsidR="00E913BF">
        <w:rPr>
          <w:rFonts w:ascii="Times New Roman" w:hAnsi="Times New Roman" w:cs="Times New Roman"/>
          <w:bCs/>
          <w:sz w:val="24"/>
          <w:szCs w:val="24"/>
        </w:rPr>
        <w:t>1</w:t>
      </w:r>
      <w:r w:rsidR="00E46189">
        <w:rPr>
          <w:rFonts w:ascii="Times New Roman" w:hAnsi="Times New Roman" w:cs="Times New Roman"/>
          <w:bCs/>
          <w:sz w:val="24"/>
          <w:szCs w:val="24"/>
        </w:rPr>
        <w:t xml:space="preserve"> ir juose esančių statinių remonto techninio darbo projekto parengimo</w:t>
      </w:r>
      <w:r w:rsidR="005E7ABA" w:rsidRPr="00A75E47">
        <w:rPr>
          <w:rFonts w:ascii="Times New Roman" w:hAnsi="Times New Roman" w:cs="Times New Roman"/>
          <w:bCs/>
          <w:sz w:val="24"/>
          <w:szCs w:val="24"/>
        </w:rPr>
        <w:t xml:space="preserve"> paslaug</w:t>
      </w:r>
      <w:r w:rsidR="00E46189">
        <w:rPr>
          <w:rFonts w:ascii="Times New Roman" w:hAnsi="Times New Roman" w:cs="Times New Roman"/>
          <w:bCs/>
          <w:sz w:val="24"/>
          <w:szCs w:val="24"/>
        </w:rPr>
        <w:t>a</w:t>
      </w:r>
      <w:r w:rsidR="005E7ABA" w:rsidRPr="00A75E47">
        <w:rPr>
          <w:rFonts w:ascii="Times New Roman" w:hAnsi="Times New Roman" w:cs="Times New Roman"/>
          <w:bCs/>
          <w:sz w:val="24"/>
          <w:szCs w:val="24"/>
        </w:rPr>
        <w:t>.</w:t>
      </w:r>
    </w:p>
    <w:p w14:paraId="44F0D482" w14:textId="404A08D7" w:rsidR="005E7ABA" w:rsidRPr="00A75E47" w:rsidRDefault="005E7ABA" w:rsidP="005E7ABA">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melioracijos griovių ilgis viso </w:t>
      </w:r>
      <w:r w:rsidR="00E46189">
        <w:rPr>
          <w:rFonts w:eastAsia="Times New Roman" w:cs="Times New Roman"/>
          <w:sz w:val="24"/>
          <w:szCs w:val="24"/>
          <w:lang w:val="lt-LT"/>
        </w:rPr>
        <w:t>3,</w:t>
      </w:r>
      <w:r w:rsidR="005F3D92">
        <w:rPr>
          <w:rFonts w:eastAsia="Times New Roman" w:cs="Times New Roman"/>
          <w:sz w:val="24"/>
          <w:szCs w:val="24"/>
          <w:lang w:val="lt-LT"/>
        </w:rPr>
        <w:t>3</w:t>
      </w:r>
      <w:r w:rsidRPr="00A75E47">
        <w:rPr>
          <w:rFonts w:eastAsia="Times New Roman" w:cs="Times New Roman"/>
          <w:sz w:val="24"/>
          <w:szCs w:val="24"/>
          <w:lang w:val="lt-LT"/>
        </w:rPr>
        <w:t xml:space="preserve"> km.;</w:t>
      </w:r>
    </w:p>
    <w:p w14:paraId="7968CF97" w14:textId="43C2BA3C" w:rsidR="005E7ABA" w:rsidRPr="00A75E47" w:rsidRDefault="005E7ABA" w:rsidP="005E7ABA">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vandens pralaidų skaičius </w:t>
      </w:r>
      <w:r w:rsidR="005F3D92">
        <w:rPr>
          <w:rFonts w:eastAsia="Times New Roman" w:cs="Times New Roman"/>
          <w:sz w:val="24"/>
          <w:szCs w:val="24"/>
          <w:lang w:val="lt-LT"/>
        </w:rPr>
        <w:t>3</w:t>
      </w:r>
      <w:r w:rsidRPr="00A75E47">
        <w:rPr>
          <w:rFonts w:eastAsia="Times New Roman" w:cs="Times New Roman"/>
          <w:sz w:val="24"/>
          <w:szCs w:val="24"/>
          <w:lang w:val="lt-LT"/>
        </w:rPr>
        <w:t xml:space="preserve"> vnt.</w:t>
      </w:r>
    </w:p>
    <w:p w14:paraId="01DB1AF7" w14:textId="2A2A238A" w:rsidR="005E7ABA" w:rsidRPr="009C5E93" w:rsidRDefault="009C5E93" w:rsidP="005E7ABA">
      <w:pPr>
        <w:pStyle w:val="Body2"/>
        <w:numPr>
          <w:ilvl w:val="1"/>
          <w:numId w:val="16"/>
        </w:numPr>
        <w:tabs>
          <w:tab w:val="left" w:pos="426"/>
        </w:tabs>
        <w:spacing w:after="0"/>
        <w:rPr>
          <w:color w:val="auto"/>
          <w:sz w:val="24"/>
          <w:szCs w:val="24"/>
          <w:lang w:val="lt-LT"/>
        </w:rPr>
      </w:pPr>
      <w:r>
        <w:rPr>
          <w:b/>
          <w:bCs/>
          <w:color w:val="auto"/>
          <w:sz w:val="24"/>
          <w:szCs w:val="24"/>
          <w:lang w:val="lt-LT"/>
        </w:rPr>
        <w:t xml:space="preserve">Pirkimo objekto vieta: </w:t>
      </w:r>
      <w:r>
        <w:rPr>
          <w:color w:val="auto"/>
          <w:sz w:val="24"/>
          <w:szCs w:val="24"/>
          <w:lang w:val="lt-LT"/>
        </w:rPr>
        <w:t>Alytaus rajono Eičiūnų kadastrinė vietovė (pridedama planas).</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175FDCEB" w:rsidR="005E7ABA" w:rsidRPr="00A75E47" w:rsidRDefault="00E46189" w:rsidP="005E7ABA">
      <w:pPr>
        <w:pStyle w:val="Body2"/>
        <w:numPr>
          <w:ilvl w:val="1"/>
          <w:numId w:val="16"/>
        </w:numPr>
        <w:tabs>
          <w:tab w:val="left" w:pos="426"/>
          <w:tab w:val="left" w:pos="851"/>
        </w:tabs>
        <w:spacing w:after="0"/>
        <w:ind w:left="0" w:firstLine="0"/>
        <w:rPr>
          <w:color w:val="auto"/>
          <w:sz w:val="24"/>
          <w:szCs w:val="24"/>
          <w:lang w:val="lt-LT"/>
        </w:rPr>
      </w:pPr>
      <w:r w:rsidRPr="007E018D">
        <w:rPr>
          <w:rFonts w:cs="Times New Roman"/>
          <w:b/>
          <w:sz w:val="24"/>
          <w:szCs w:val="24"/>
          <w:lang w:val="lt-LT"/>
        </w:rPr>
        <w:t>Numatyti</w:t>
      </w:r>
      <w:r w:rsidR="005E7ABA" w:rsidRPr="00A75E47">
        <w:rPr>
          <w:rFonts w:cs="Times New Roman"/>
          <w:bCs/>
          <w:sz w:val="24"/>
          <w:szCs w:val="24"/>
          <w:lang w:val="lt-LT"/>
        </w:rPr>
        <w:t>:</w:t>
      </w:r>
    </w:p>
    <w:p w14:paraId="78866A7B" w14:textId="57AFE831"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dugno valymą mechanizuotu būdu;</w:t>
      </w:r>
    </w:p>
    <w:p w14:paraId="23DCC9C4" w14:textId="77777777"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 xml:space="preserve">vandens pralaidų remontą (g/b vamzdžių su kelių dangos ir antgalių atstatymu, šlaitų ir vagos stiprinimo priemonėmis); </w:t>
      </w:r>
    </w:p>
    <w:p w14:paraId="7D4BACEE" w14:textId="489F0314" w:rsidR="005E7ABA"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drenažo žiočių remontą, paviršinio vandens nuvedimo priemones nuo sausinamų plotų;</w:t>
      </w:r>
    </w:p>
    <w:p w14:paraId="743DE944" w14:textId="1CD6A0EF"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abiejų šlaitų ir vagos šienavimą, krūmų šalinimą ir atžalų naikinimą;</w:t>
      </w:r>
    </w:p>
    <w:p w14:paraId="258CF6DC" w14:textId="6C768955"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dirbtinių kliūčių pašalinimą už objekto ribų, jeigu tai įtakoja atliekamiems darbams</w:t>
      </w:r>
      <w:r>
        <w:rPr>
          <w:rFonts w:eastAsia="Calibri" w:cs="Times New Roman"/>
          <w:color w:val="auto"/>
          <w:sz w:val="24"/>
          <w:lang w:val="lt-LT" w:eastAsia="en-US"/>
        </w:rPr>
        <w:t>;</w:t>
      </w:r>
    </w:p>
    <w:p w14:paraId="23F407E6" w14:textId="74FA66E6" w:rsidR="00E46189" w:rsidRPr="00A75E47"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nuslinkusiuose, nestabiliuose griovių šlaituose įrengti griovių vagų ir šlaitų stiprinimo priemones, atskirų griovių ruožuose, ten kur nustatyti didesni išilginiai nuolydžiai griovių papėdėse įrengti tvorelę su skersiniais išramstymais.</w:t>
      </w:r>
    </w:p>
    <w:p w14:paraId="1084BF39" w14:textId="585874BF" w:rsidR="005E7ABA" w:rsidRPr="00A75E47" w:rsidRDefault="007E018D"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Atliekamų paslaugų eiliškumas ir nurodymai</w:t>
      </w:r>
      <w:r w:rsidR="005E7ABA" w:rsidRPr="00A75E47">
        <w:rPr>
          <w:rFonts w:eastAsia="Times New Roman" w:cs="Times New Roman"/>
          <w:b/>
          <w:sz w:val="24"/>
          <w:szCs w:val="24"/>
          <w:lang w:val="lt-LT"/>
        </w:rPr>
        <w:t xml:space="preserve">: </w:t>
      </w:r>
    </w:p>
    <w:p w14:paraId="28C18C23" w14:textId="62B90DF2" w:rsidR="005E7ABA"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Times New Roman" w:cs="Times New Roman"/>
          <w:sz w:val="24"/>
          <w:szCs w:val="24"/>
          <w:lang w:val="lt-LT"/>
        </w:rPr>
        <w:t>projektinius sprendinius pavaizduoti planuose ir brėžiniuose (planai, griovių išilginiai ir skersiniai, profiliai, brėžiniai melioracijos statinių statybos bei montavimo darbams vykdyti ir kt.);</w:t>
      </w:r>
    </w:p>
    <w:p w14:paraId="1CDFC885" w14:textId="37551E95"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gavus Alytaus rajono savivaldybės administracijos Komunalinio ūkio ir žemės ūkio skyriaus atsakingo specialisto pritarimą projektiniams sprendimams parengti techninį darbo projektą;</w:t>
      </w:r>
    </w:p>
    <w:p w14:paraId="045C29E4" w14:textId="3A118C56"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techninis darbo projektas turi būti suderintas su visais juridiniais asmenimis kurių inžineriniai tinklai, statiniai, žemės sklypai arba kita nuosavybes forma turi sąveikos su projektuojamu objektu, seniūnijos seniūnu bei Statytoju (Užsakovu);</w:t>
      </w:r>
    </w:p>
    <w:p w14:paraId="5A2061FF" w14:textId="11901B49"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techninio darbo projekto ekspertizė privaloma. Ekspertizės paslaugą atliks Lietuvos Respublikos viešųjų pirkimų įstatymo nustatyta tvarka Užsakovo parinktas paslaugos T</w:t>
      </w:r>
      <w:r w:rsidR="003078A7">
        <w:rPr>
          <w:color w:val="auto"/>
          <w:sz w:val="24"/>
          <w:szCs w:val="24"/>
          <w:lang w:val="lt-LT"/>
        </w:rPr>
        <w:t>ei</w:t>
      </w:r>
      <w:r w:rsidRPr="007E018D">
        <w:rPr>
          <w:color w:val="auto"/>
          <w:sz w:val="24"/>
          <w:szCs w:val="24"/>
          <w:lang w:val="lt-LT"/>
        </w:rPr>
        <w:t>kėjas;</w:t>
      </w:r>
    </w:p>
    <w:p w14:paraId="71D1C515" w14:textId="77E5C6DD"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projektas rengiamas vadovaujantis Lietuvos Respublikos statybos įstatymu, Lietuvos Respublikos melioracijos įstatymu, melioracijos techniniais reglamentais MTR 1.05.01:2005 „Melioracijos statinių projektavimas“, MTR 1.12.01:2008, MTR 2.02.01:2006, kitais melioracijos normatyviniais dokumentais, standartais, normomis, statybos techniniais reglamentais bei projektavimo užduotimi;</w:t>
      </w:r>
    </w:p>
    <w:p w14:paraId="53EAE928" w14:textId="66738BEE"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statytojui (Užsakovui) pateikiami 2 (du) techninio darbo projekto (techninės dalies) popieriniai egzemplioriai ir 2 (du) egzemplioriai techninio darbo projekto (techninės dalies) įrašyto į kompiuterinę laikmeną Dwg.(shp.tif.) formate;</w:t>
      </w:r>
    </w:p>
    <w:p w14:paraId="74DA7DFD" w14:textId="459604F5"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lastRenderedPageBreak/>
        <w:t>statytojui (Užsakovui) pateikiama 1 (vienas) techninio darbo projekto (sąmatinės dalies) popierinis egzempliorius ir 1 (vienas) egzempliorius techninio darbo projekto sąmatinės dalies įrašytos į kompiuterinę laikmeną;</w:t>
      </w:r>
    </w:p>
    <w:p w14:paraId="3634D0B0" w14:textId="7B44F8A2"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darbo projektas pateikiamas Statytojui (Užsakovui) su teigiamomis ekspertizės išvadomis.</w:t>
      </w:r>
    </w:p>
    <w:p w14:paraId="3DC05FEC" w14:textId="703571BD" w:rsidR="00DF786A" w:rsidRPr="00A75E47" w:rsidRDefault="005E7ABA" w:rsidP="007E018D">
      <w:pPr>
        <w:pStyle w:val="Body2"/>
        <w:numPr>
          <w:ilvl w:val="1"/>
          <w:numId w:val="16"/>
        </w:numPr>
        <w:tabs>
          <w:tab w:val="left" w:pos="0"/>
          <w:tab w:val="left" w:pos="851"/>
        </w:tabs>
        <w:spacing w:after="0"/>
        <w:ind w:left="426"/>
        <w:rPr>
          <w:rFonts w:eastAsia="Times New Roman" w:cs="Times New Roman"/>
          <w:sz w:val="24"/>
          <w:szCs w:val="24"/>
          <w:lang w:val="lt-LT"/>
        </w:rPr>
      </w:pPr>
      <w:r w:rsidRPr="00A75E47">
        <w:rPr>
          <w:rFonts w:eastAsia="Times New Roman" w:cs="Times New Roman"/>
          <w:b/>
          <w:sz w:val="24"/>
          <w:szCs w:val="24"/>
          <w:lang w:val="lt-LT"/>
        </w:rPr>
        <w:t>Paslaugų terminai:</w:t>
      </w:r>
      <w:r w:rsidRPr="00A75E47">
        <w:rPr>
          <w:rFonts w:eastAsia="Times New Roman" w:cs="Times New Roman"/>
          <w:sz w:val="24"/>
          <w:szCs w:val="24"/>
          <w:lang w:val="lt-LT"/>
        </w:rPr>
        <w:t xml:space="preserve"> nuo paslaugų suteikimo pirmos pagrindinės sutarties pasirašymo iki </w:t>
      </w:r>
      <w:r w:rsidRPr="00A75E47">
        <w:rPr>
          <w:rFonts w:eastAsia="Times New Roman" w:cs="Times New Roman"/>
          <w:b/>
          <w:sz w:val="24"/>
          <w:szCs w:val="24"/>
          <w:lang w:val="lt-LT"/>
        </w:rPr>
        <w:t>2025-0</w:t>
      </w:r>
      <w:r w:rsidR="007E018D">
        <w:rPr>
          <w:rFonts w:eastAsia="Times New Roman" w:cs="Times New Roman"/>
          <w:b/>
          <w:sz w:val="24"/>
          <w:szCs w:val="24"/>
          <w:lang w:val="lt-LT"/>
        </w:rPr>
        <w:t>6</w:t>
      </w:r>
      <w:r w:rsidRPr="00A75E47">
        <w:rPr>
          <w:rFonts w:eastAsia="Times New Roman" w:cs="Times New Roman"/>
          <w:b/>
          <w:sz w:val="24"/>
          <w:szCs w:val="24"/>
          <w:lang w:val="lt-LT"/>
        </w:rPr>
        <w:t>-</w:t>
      </w:r>
      <w:r w:rsidR="007E018D">
        <w:rPr>
          <w:rFonts w:eastAsia="Times New Roman" w:cs="Times New Roman"/>
          <w:b/>
          <w:sz w:val="24"/>
          <w:szCs w:val="24"/>
          <w:lang w:val="lt-LT"/>
        </w:rPr>
        <w:t>27</w:t>
      </w:r>
      <w:r w:rsidRPr="00A75E47">
        <w:rPr>
          <w:rFonts w:eastAsia="Times New Roman" w:cs="Times New Roman"/>
          <w:sz w:val="24"/>
          <w:szCs w:val="24"/>
          <w:lang w:val="lt-LT"/>
        </w:rPr>
        <w:t>. Šis terminas negali būti tęsiamas.</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506486FA" w:rsidR="001E79B0" w:rsidRPr="00A75E47" w:rsidRDefault="001E79B0" w:rsidP="00A75E47">
      <w:pPr>
        <w:jc w:val="both"/>
        <w:rPr>
          <w:rFonts w:ascii="Times New Roman" w:hAnsi="Times New Roman" w:cs="Times New Roman"/>
          <w:sz w:val="24"/>
          <w:szCs w:val="24"/>
          <w:lang w:val="pt-BR"/>
        </w:rPr>
      </w:pPr>
      <w:r w:rsidRPr="00A75E47">
        <w:rPr>
          <w:rFonts w:ascii="Times New Roman" w:hAnsi="Times New Roman" w:cs="Times New Roman"/>
          <w:sz w:val="24"/>
          <w:szCs w:val="24"/>
        </w:rPr>
        <w:t xml:space="preserve">4.1. Pirkimui yra taikomi Aplinkos apsaugos kriterijai,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pirkdamos prekes, paslaugas ar darbus, taikymo tvarkos aprašo II skyriaus </w:t>
      </w:r>
      <w:r w:rsidR="00EA4B49" w:rsidRPr="00A75E47">
        <w:rPr>
          <w:rFonts w:ascii="Times New Roman" w:hAnsi="Times New Roman" w:cs="Times New Roman"/>
          <w:sz w:val="24"/>
          <w:szCs w:val="24"/>
        </w:rPr>
        <w:t>4.</w:t>
      </w:r>
      <w:r w:rsidR="00A75E47" w:rsidRPr="00A75E47">
        <w:rPr>
          <w:rFonts w:ascii="Times New Roman" w:hAnsi="Times New Roman" w:cs="Times New Roman"/>
          <w:sz w:val="24"/>
          <w:szCs w:val="24"/>
        </w:rPr>
        <w:t>4.4</w:t>
      </w:r>
      <w:r w:rsidR="00EA4B49" w:rsidRPr="00A75E47">
        <w:rPr>
          <w:rFonts w:ascii="Times New Roman" w:hAnsi="Times New Roman" w:cs="Times New Roman"/>
          <w:sz w:val="24"/>
          <w:szCs w:val="24"/>
        </w:rPr>
        <w:t xml:space="preserve">. </w:t>
      </w:r>
      <w:r w:rsidRPr="00A75E47">
        <w:rPr>
          <w:rFonts w:ascii="Times New Roman" w:hAnsi="Times New Roman" w:cs="Times New Roman"/>
          <w:sz w:val="24"/>
          <w:szCs w:val="24"/>
        </w:rPr>
        <w:t>papunktį</w:t>
      </w:r>
      <w:r w:rsidR="00EA4B49" w:rsidRPr="00A75E47">
        <w:rPr>
          <w:rFonts w:ascii="Times New Roman" w:hAnsi="Times New Roman" w:cs="Times New Roman"/>
          <w:sz w:val="24"/>
          <w:szCs w:val="24"/>
        </w:rPr>
        <w:t>.</w:t>
      </w:r>
    </w:p>
    <w:sectPr w:rsidR="001E79B0" w:rsidRPr="00A75E47"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8C31" w14:textId="77777777" w:rsidR="00E81EA8" w:rsidRPr="00A75E47" w:rsidRDefault="00E81EA8" w:rsidP="00BB4D6B">
      <w:pPr>
        <w:spacing w:after="0" w:line="240" w:lineRule="auto"/>
      </w:pPr>
      <w:r w:rsidRPr="00A75E47">
        <w:separator/>
      </w:r>
    </w:p>
  </w:endnote>
  <w:endnote w:type="continuationSeparator" w:id="0">
    <w:p w14:paraId="4908D9BD" w14:textId="77777777" w:rsidR="00E81EA8" w:rsidRPr="00A75E47" w:rsidRDefault="00E81EA8" w:rsidP="00BB4D6B">
      <w:pPr>
        <w:spacing w:after="0" w:line="240" w:lineRule="auto"/>
      </w:pPr>
      <w:r w:rsidRPr="00A75E47">
        <w:continuationSeparator/>
      </w:r>
    </w:p>
  </w:endnote>
  <w:endnote w:type="continuationNotice" w:id="1">
    <w:p w14:paraId="5F148287" w14:textId="77777777" w:rsidR="00E81EA8" w:rsidRPr="00A75E47" w:rsidRDefault="00E81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9544" w14:textId="77777777" w:rsidR="00E81EA8" w:rsidRPr="00A75E47" w:rsidRDefault="00E81EA8" w:rsidP="00BB4D6B">
      <w:pPr>
        <w:spacing w:after="0" w:line="240" w:lineRule="auto"/>
      </w:pPr>
      <w:r w:rsidRPr="00A75E47">
        <w:separator/>
      </w:r>
    </w:p>
  </w:footnote>
  <w:footnote w:type="continuationSeparator" w:id="0">
    <w:p w14:paraId="1BC35B03" w14:textId="77777777" w:rsidR="00E81EA8" w:rsidRPr="00A75E47" w:rsidRDefault="00E81EA8" w:rsidP="00BB4D6B">
      <w:pPr>
        <w:spacing w:after="0" w:line="240" w:lineRule="auto"/>
      </w:pPr>
      <w:r w:rsidRPr="00A75E47">
        <w:continuationSeparator/>
      </w:r>
    </w:p>
  </w:footnote>
  <w:footnote w:type="continuationNotice" w:id="1">
    <w:p w14:paraId="4DF0CF6B" w14:textId="77777777" w:rsidR="00E81EA8" w:rsidRPr="00A75E47" w:rsidRDefault="00E81E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8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 w:numId="47" w16cid:durableId="1819423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74E7"/>
    <w:rsid w:val="001811B2"/>
    <w:rsid w:val="00182781"/>
    <w:rsid w:val="00194C74"/>
    <w:rsid w:val="0019516B"/>
    <w:rsid w:val="001954F2"/>
    <w:rsid w:val="00196D20"/>
    <w:rsid w:val="00197DF4"/>
    <w:rsid w:val="001A133A"/>
    <w:rsid w:val="001A4288"/>
    <w:rsid w:val="001A5F27"/>
    <w:rsid w:val="001A7C22"/>
    <w:rsid w:val="001B1B8B"/>
    <w:rsid w:val="001B59CF"/>
    <w:rsid w:val="001B67E2"/>
    <w:rsid w:val="001B7725"/>
    <w:rsid w:val="001C1588"/>
    <w:rsid w:val="001C26DA"/>
    <w:rsid w:val="001C4415"/>
    <w:rsid w:val="001C5BC3"/>
    <w:rsid w:val="001C679D"/>
    <w:rsid w:val="001C7080"/>
    <w:rsid w:val="001C789F"/>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67CD"/>
    <w:rsid w:val="003B680E"/>
    <w:rsid w:val="003C5382"/>
    <w:rsid w:val="003C6FD0"/>
    <w:rsid w:val="003C782C"/>
    <w:rsid w:val="003D0BEF"/>
    <w:rsid w:val="003D13EC"/>
    <w:rsid w:val="003D3B9B"/>
    <w:rsid w:val="003D4EAB"/>
    <w:rsid w:val="003D5470"/>
    <w:rsid w:val="003E0180"/>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C3F"/>
    <w:rsid w:val="004579E5"/>
    <w:rsid w:val="00460E41"/>
    <w:rsid w:val="00471C33"/>
    <w:rsid w:val="00472839"/>
    <w:rsid w:val="00480047"/>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3D92"/>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3ED3"/>
    <w:rsid w:val="007959D0"/>
    <w:rsid w:val="00797835"/>
    <w:rsid w:val="007A1469"/>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5E93"/>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21D07"/>
    <w:rsid w:val="00A255DB"/>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799"/>
    <w:rsid w:val="00AA4A68"/>
    <w:rsid w:val="00AA575A"/>
    <w:rsid w:val="00AB0825"/>
    <w:rsid w:val="00AB2353"/>
    <w:rsid w:val="00AB4248"/>
    <w:rsid w:val="00AB5EFB"/>
    <w:rsid w:val="00AB79DA"/>
    <w:rsid w:val="00AC0975"/>
    <w:rsid w:val="00AC1FFB"/>
    <w:rsid w:val="00AC5EF9"/>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291D"/>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F73"/>
    <w:rsid w:val="00C47CF7"/>
    <w:rsid w:val="00C51629"/>
    <w:rsid w:val="00C5296A"/>
    <w:rsid w:val="00C665C2"/>
    <w:rsid w:val="00C668A2"/>
    <w:rsid w:val="00C67E46"/>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4EB5"/>
    <w:rsid w:val="00D10764"/>
    <w:rsid w:val="00D11C1F"/>
    <w:rsid w:val="00D12D59"/>
    <w:rsid w:val="00D15832"/>
    <w:rsid w:val="00D20700"/>
    <w:rsid w:val="00D228DB"/>
    <w:rsid w:val="00D249FD"/>
    <w:rsid w:val="00D253C4"/>
    <w:rsid w:val="00D26051"/>
    <w:rsid w:val="00D3033E"/>
    <w:rsid w:val="00D33C17"/>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BB9"/>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80175"/>
    <w:rsid w:val="00E80EF6"/>
    <w:rsid w:val="00E81707"/>
    <w:rsid w:val="00E81EA8"/>
    <w:rsid w:val="00E8477B"/>
    <w:rsid w:val="00E90019"/>
    <w:rsid w:val="00E913BF"/>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2A28"/>
    <w:rsid w:val="00F36574"/>
    <w:rsid w:val="00F36601"/>
    <w:rsid w:val="00F40D6A"/>
    <w:rsid w:val="00F40D94"/>
    <w:rsid w:val="00F42C06"/>
    <w:rsid w:val="00F42D86"/>
    <w:rsid w:val="00F44489"/>
    <w:rsid w:val="00F444B2"/>
    <w:rsid w:val="00F46BE7"/>
    <w:rsid w:val="00F52145"/>
    <w:rsid w:val="00F53492"/>
    <w:rsid w:val="00F55BA3"/>
    <w:rsid w:val="00F61CB8"/>
    <w:rsid w:val="00F624CC"/>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11137100">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2.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2501</Words>
  <Characters>1427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Mindaugas Petrikas</cp:lastModifiedBy>
  <cp:revision>28</cp:revision>
  <dcterms:created xsi:type="dcterms:W3CDTF">2024-09-12T15:12:00Z</dcterms:created>
  <dcterms:modified xsi:type="dcterms:W3CDTF">2025-04-14T12:05:00Z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