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07702837"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5D3406" w:rsidRDefault="00691339" w:rsidP="00691339">
          <w:pPr>
            <w:spacing w:after="0" w:line="240" w:lineRule="auto"/>
            <w:ind w:left="6840" w:hanging="9"/>
            <w:rPr>
              <w:rFonts w:eastAsia="Times New Roman" w:cstheme="minorHAnsi"/>
              <w:sz w:val="22"/>
              <w:szCs w:val="22"/>
              <w:lang w:eastAsia="en-US"/>
            </w:rPr>
          </w:pPr>
          <w:r w:rsidRPr="005D3406">
            <w:rPr>
              <w:rFonts w:eastAsia="Times New Roman" w:cstheme="minorHAnsi"/>
              <w:sz w:val="22"/>
              <w:szCs w:val="22"/>
              <w:lang w:eastAsia="en-US"/>
            </w:rPr>
            <w:t>PATVIRTINTA</w:t>
          </w:r>
        </w:p>
        <w:p w14:paraId="04D76B81" w14:textId="77777777" w:rsidR="00691339" w:rsidRPr="005D3406"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5D3406">
            <w:rPr>
              <w:rFonts w:eastAsia="Times New Roman" w:cstheme="minorHAnsi"/>
              <w:sz w:val="22"/>
              <w:szCs w:val="22"/>
              <w:lang w:eastAsia="en-US"/>
            </w:rPr>
            <w:t>Viešojo pirkimo komisijos</w:t>
          </w:r>
        </w:p>
        <w:p w14:paraId="5743D641" w14:textId="784233E4" w:rsidR="00691339" w:rsidRPr="005D3406"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5D3406">
            <w:rPr>
              <w:rFonts w:eastAsia="Times New Roman" w:cstheme="minorHAnsi"/>
              <w:sz w:val="22"/>
              <w:szCs w:val="22"/>
              <w:lang w:eastAsia="en-US"/>
            </w:rPr>
            <w:t>202</w:t>
          </w:r>
          <w:r w:rsidR="00796E07" w:rsidRPr="005D3406">
            <w:rPr>
              <w:rFonts w:eastAsia="Times New Roman" w:cstheme="minorHAnsi"/>
              <w:sz w:val="22"/>
              <w:szCs w:val="22"/>
              <w:lang w:eastAsia="en-US"/>
            </w:rPr>
            <w:t>5</w:t>
          </w:r>
          <w:r w:rsidRPr="005D3406">
            <w:rPr>
              <w:rFonts w:eastAsia="Times New Roman" w:cstheme="minorHAnsi"/>
              <w:sz w:val="22"/>
              <w:szCs w:val="22"/>
              <w:lang w:eastAsia="en-US"/>
            </w:rPr>
            <w:t xml:space="preserve"> m. </w:t>
          </w:r>
          <w:r w:rsidR="00AC56DC" w:rsidRPr="005D3406">
            <w:rPr>
              <w:rFonts w:eastAsia="Times New Roman" w:cstheme="minorHAnsi"/>
              <w:sz w:val="22"/>
              <w:szCs w:val="22"/>
              <w:lang w:eastAsia="en-US"/>
            </w:rPr>
            <w:t>gegužės</w:t>
          </w:r>
          <w:r w:rsidRPr="005D3406">
            <w:rPr>
              <w:rFonts w:eastAsia="Times New Roman" w:cstheme="minorHAnsi"/>
              <w:sz w:val="22"/>
              <w:szCs w:val="22"/>
              <w:lang w:eastAsia="en-US"/>
            </w:rPr>
            <w:t xml:space="preserve"> </w:t>
          </w:r>
          <w:r w:rsidR="00AC56DC" w:rsidRPr="005D3406">
            <w:rPr>
              <w:rFonts w:eastAsia="Times New Roman" w:cstheme="minorHAnsi"/>
              <w:sz w:val="22"/>
              <w:szCs w:val="22"/>
              <w:lang w:eastAsia="en-US"/>
            </w:rPr>
            <w:t>2</w:t>
          </w:r>
          <w:r w:rsidRPr="005D3406">
            <w:rPr>
              <w:rFonts w:eastAsia="Times New Roman" w:cstheme="minorHAnsi"/>
              <w:sz w:val="22"/>
              <w:szCs w:val="22"/>
              <w:lang w:eastAsia="en-US"/>
            </w:rPr>
            <w:t xml:space="preserve"> d.</w:t>
          </w:r>
        </w:p>
        <w:p w14:paraId="607F63C3" w14:textId="3C981046" w:rsidR="00691339" w:rsidRPr="005D3406" w:rsidRDefault="00691339" w:rsidP="00691339">
          <w:pPr>
            <w:tabs>
              <w:tab w:val="right" w:leader="underscore" w:pos="8640"/>
            </w:tabs>
            <w:spacing w:after="0" w:line="240" w:lineRule="auto"/>
            <w:ind w:left="6840"/>
            <w:rPr>
              <w:rFonts w:eastAsia="Times New Roman" w:cstheme="minorHAnsi"/>
              <w:sz w:val="22"/>
              <w:szCs w:val="22"/>
              <w:lang w:eastAsia="en-US"/>
            </w:rPr>
          </w:pPr>
          <w:r w:rsidRPr="005D3406">
            <w:rPr>
              <w:rFonts w:eastAsia="Times New Roman" w:cstheme="minorHAnsi"/>
              <w:sz w:val="22"/>
              <w:szCs w:val="22"/>
              <w:lang w:eastAsia="en-US"/>
            </w:rPr>
            <w:t>protokolu Nr. 12-</w:t>
          </w:r>
          <w:r w:rsidR="00AC56DC" w:rsidRPr="005D3406">
            <w:rPr>
              <w:rFonts w:eastAsia="Times New Roman" w:cstheme="minorHAnsi"/>
              <w:sz w:val="22"/>
              <w:szCs w:val="22"/>
              <w:lang w:eastAsia="en-US"/>
            </w:rPr>
            <w:t>100</w:t>
          </w:r>
          <w:r w:rsidRPr="005D3406">
            <w:rPr>
              <w:rFonts w:eastAsia="Times New Roman" w:cstheme="minorHAnsi"/>
              <w:sz w:val="22"/>
              <w:szCs w:val="22"/>
              <w:lang w:eastAsia="en-US"/>
            </w:rPr>
            <w:t xml:space="preserve">-(25.3)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31B86B88"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 xml:space="preserve">VIEŠOJO </w:t>
          </w:r>
          <w:r w:rsidR="00D526C8" w:rsidRPr="00AC56DC">
            <w:rPr>
              <w:rFonts w:cstheme="minorHAnsi"/>
              <w:b/>
              <w:bCs/>
              <w:sz w:val="24"/>
              <w:szCs w:val="24"/>
            </w:rPr>
            <w:t>PIRKIMO „</w:t>
          </w:r>
          <w:r w:rsidR="00AC56DC" w:rsidRPr="00AC56DC">
            <w:rPr>
              <w:rFonts w:cstheme="minorHAnsi"/>
              <w:b/>
              <w:bCs/>
              <w:sz w:val="24"/>
              <w:szCs w:val="24"/>
            </w:rPr>
            <w:t>DIABETINĖS PĖDOS PRIEŽIŪROS ĮRANGA</w:t>
          </w:r>
          <w:r w:rsidR="00D526C8" w:rsidRPr="00AC56DC">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30094853"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Pr>
                    <w:noProof/>
                    <w:webHidden/>
                  </w:rPr>
                  <w:t>2</w:t>
                </w:r>
                <w:r>
                  <w:rPr>
                    <w:noProof/>
                    <w:webHidden/>
                  </w:rPr>
                  <w:fldChar w:fldCharType="end"/>
                </w:r>
              </w:hyperlink>
            </w:p>
            <w:p w14:paraId="4FAE0BC4" w14:textId="05DB0DAA"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Pr>
                    <w:noProof/>
                    <w:webHidden/>
                  </w:rPr>
                  <w:t>2</w:t>
                </w:r>
                <w:r>
                  <w:rPr>
                    <w:noProof/>
                    <w:webHidden/>
                  </w:rPr>
                  <w:fldChar w:fldCharType="end"/>
                </w:r>
              </w:hyperlink>
            </w:p>
            <w:p w14:paraId="630642AE" w14:textId="59F2E623"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Pr>
                    <w:noProof/>
                    <w:webHidden/>
                  </w:rPr>
                  <w:t>3</w:t>
                </w:r>
                <w:r>
                  <w:rPr>
                    <w:noProof/>
                    <w:webHidden/>
                  </w:rPr>
                  <w:fldChar w:fldCharType="end"/>
                </w:r>
              </w:hyperlink>
            </w:p>
            <w:p w14:paraId="0238FD4F" w14:textId="127A3C1C"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Pr>
                    <w:noProof/>
                    <w:webHidden/>
                  </w:rPr>
                  <w:t>3</w:t>
                </w:r>
                <w:r>
                  <w:rPr>
                    <w:noProof/>
                    <w:webHidden/>
                  </w:rPr>
                  <w:fldChar w:fldCharType="end"/>
                </w:r>
              </w:hyperlink>
            </w:p>
            <w:p w14:paraId="5F5A68FC" w14:textId="51F713FE"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Pr>
                    <w:noProof/>
                    <w:webHidden/>
                  </w:rPr>
                  <w:t>3</w:t>
                </w:r>
                <w:r>
                  <w:rPr>
                    <w:noProof/>
                    <w:webHidden/>
                  </w:rPr>
                  <w:fldChar w:fldCharType="end"/>
                </w:r>
              </w:hyperlink>
            </w:p>
            <w:p w14:paraId="2A7A689D" w14:textId="54254643"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Pr>
                    <w:noProof/>
                    <w:webHidden/>
                  </w:rPr>
                  <w:t>3</w:t>
                </w:r>
                <w:r>
                  <w:rPr>
                    <w:noProof/>
                    <w:webHidden/>
                  </w:rPr>
                  <w:fldChar w:fldCharType="end"/>
                </w:r>
              </w:hyperlink>
            </w:p>
            <w:p w14:paraId="350C0A14" w14:textId="7D4188F6"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Pr>
                    <w:noProof/>
                    <w:webHidden/>
                  </w:rPr>
                  <w:t>4</w:t>
                </w:r>
                <w:r>
                  <w:rPr>
                    <w:noProof/>
                    <w:webHidden/>
                  </w:rPr>
                  <w:fldChar w:fldCharType="end"/>
                </w:r>
              </w:hyperlink>
            </w:p>
            <w:p w14:paraId="29EB8034" w14:textId="00DD510B"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Pr>
                    <w:noProof/>
                    <w:webHidden/>
                  </w:rPr>
                  <w:t>4</w:t>
                </w:r>
                <w:r>
                  <w:rPr>
                    <w:noProof/>
                    <w:webHidden/>
                  </w:rPr>
                  <w:fldChar w:fldCharType="end"/>
                </w:r>
              </w:hyperlink>
            </w:p>
            <w:p w14:paraId="4AA203B0" w14:textId="6CE4BB51"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Pr>
                    <w:noProof/>
                    <w:webHidden/>
                  </w:rPr>
                  <w:t>4</w:t>
                </w:r>
                <w:r>
                  <w:rPr>
                    <w:noProof/>
                    <w:webHidden/>
                  </w:rPr>
                  <w:fldChar w:fldCharType="end"/>
                </w:r>
              </w:hyperlink>
            </w:p>
            <w:p w14:paraId="447444A3" w14:textId="2724D7A4"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Pr>
                    <w:noProof/>
                    <w:webHidden/>
                  </w:rPr>
                  <w:t>5</w:t>
                </w:r>
                <w:r>
                  <w:rPr>
                    <w:noProof/>
                    <w:webHidden/>
                  </w:rPr>
                  <w:fldChar w:fldCharType="end"/>
                </w:r>
              </w:hyperlink>
            </w:p>
            <w:p w14:paraId="3B7A08EB" w14:textId="03F48E59"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Pr>
                    <w:noProof/>
                    <w:webHidden/>
                  </w:rPr>
                  <w:t>5</w:t>
                </w:r>
                <w:r>
                  <w:rPr>
                    <w:noProof/>
                    <w:webHidden/>
                  </w:rPr>
                  <w:fldChar w:fldCharType="end"/>
                </w:r>
              </w:hyperlink>
            </w:p>
            <w:p w14:paraId="53B4E1D5" w14:textId="08B494B5"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Pr>
                    <w:noProof/>
                    <w:webHidden/>
                  </w:rPr>
                  <w:t>6</w:t>
                </w:r>
                <w:r>
                  <w:rPr>
                    <w:noProof/>
                    <w:webHidden/>
                  </w:rPr>
                  <w:fldChar w:fldCharType="end"/>
                </w:r>
              </w:hyperlink>
            </w:p>
            <w:p w14:paraId="5D4886A3" w14:textId="05ED9CA6"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Pr>
                    <w:noProof/>
                    <w:webHidden/>
                  </w:rPr>
                  <w:t>9</w:t>
                </w:r>
                <w:r>
                  <w:rPr>
                    <w:noProof/>
                    <w:webHidden/>
                  </w:rPr>
                  <w:fldChar w:fldCharType="end"/>
                </w:r>
              </w:hyperlink>
            </w:p>
            <w:p w14:paraId="42620863" w14:textId="5CB5D6ED"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Pr>
                    <w:noProof/>
                    <w:webHidden/>
                  </w:rPr>
                  <w:t>10</w:t>
                </w:r>
                <w:r>
                  <w:rPr>
                    <w:noProof/>
                    <w:webHidden/>
                  </w:rPr>
                  <w:fldChar w:fldCharType="end"/>
                </w:r>
              </w:hyperlink>
            </w:p>
            <w:p w14:paraId="45E88A64" w14:textId="333679A4"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Pr>
                    <w:noProof/>
                    <w:webHidden/>
                  </w:rPr>
                  <w:t>20</w:t>
                </w:r>
                <w:r>
                  <w:rPr>
                    <w:noProof/>
                    <w:webHidden/>
                  </w:rPr>
                  <w:fldChar w:fldCharType="end"/>
                </w:r>
              </w:hyperlink>
            </w:p>
            <w:p w14:paraId="051202A9" w14:textId="4B4DB4C7"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Pr>
                    <w:noProof/>
                    <w:webHidden/>
                  </w:rPr>
                  <w:t>22</w:t>
                </w:r>
                <w:r>
                  <w:rPr>
                    <w:noProof/>
                    <w:webHidden/>
                  </w:rPr>
                  <w:fldChar w:fldCharType="end"/>
                </w:r>
              </w:hyperlink>
            </w:p>
            <w:p w14:paraId="1EFCC931" w14:textId="06AFA2FC"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Pr>
                    <w:noProof/>
                    <w:webHidden/>
                  </w:rPr>
                  <w:t>23</w:t>
                </w:r>
                <w:r>
                  <w:rPr>
                    <w:noProof/>
                    <w:webHidden/>
                  </w:rPr>
                  <w:fldChar w:fldCharType="end"/>
                </w:r>
              </w:hyperlink>
            </w:p>
            <w:p w14:paraId="62BF0E54" w14:textId="10214A94"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Pr>
                    <w:noProof/>
                    <w:webHidden/>
                  </w:rPr>
                  <w:t>26</w:t>
                </w:r>
                <w:r>
                  <w:rPr>
                    <w:noProof/>
                    <w:webHidden/>
                  </w:rPr>
                  <w:fldChar w:fldCharType="end"/>
                </w:r>
              </w:hyperlink>
            </w:p>
            <w:p w14:paraId="569588D4" w14:textId="4C713370"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Pr>
                    <w:noProof/>
                    <w:webHidden/>
                  </w:rPr>
                  <w:t>27</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67C29ECB" w14:textId="77777777" w:rsidR="00691339" w:rsidRPr="00AC56DC"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 xml:space="preserve">naudojantis </w:t>
      </w:r>
      <w:r w:rsidR="002F5F8E" w:rsidRPr="00AC56DC">
        <w:rPr>
          <w:rFonts w:cstheme="minorHAnsi"/>
          <w:color w:val="000000" w:themeColor="text1"/>
        </w:rPr>
        <w:t>centralizuotų pirkimų katalogu</w:t>
      </w:r>
      <w:r w:rsidRPr="00AC56DC">
        <w:rPr>
          <w:rFonts w:cstheme="minorHAnsi"/>
          <w:color w:val="000000" w:themeColor="text1"/>
        </w:rPr>
        <w:t xml:space="preserve">, nes </w:t>
      </w:r>
      <w:r w:rsidR="00691339" w:rsidRPr="00AC56DC">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dalyvauti </w:t>
      </w:r>
      <w:r w:rsidR="008A3C98" w:rsidRPr="00691339">
        <w:rPr>
          <w:rFonts w:cstheme="minorHAnsi"/>
        </w:rPr>
        <w:t>K</w:t>
      </w:r>
      <w:r w:rsidRPr="00691339">
        <w:rPr>
          <w:rFonts w:cstheme="minorHAnsi"/>
        </w:rPr>
        <w:t>omisijos posėdžiuose nėra kviečiami.</w:t>
      </w:r>
    </w:p>
    <w:p w14:paraId="0B708D60" w14:textId="7F4E1BA9" w:rsidR="003C5556" w:rsidRPr="00AC56DC"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00AC56DC">
        <w:t xml:space="preserve">Atliekamas žaliasis pirkimas. Pirkimas vykdomas vadovaujantis Lietuvos Respublikos aplinkos ministro </w:t>
      </w:r>
      <w:r w:rsidR="00C71184" w:rsidRPr="00AC56DC">
        <w:t xml:space="preserve">2011 m. birželio 28 d. įsakymo Nr. D1-508 „Dėl Aplinkos apsaugos kriterijų taikymo, vykdant žaliuosius pirkimus, tvarkos aprašo patvirtinimo“ </w:t>
      </w:r>
      <w:r w:rsidR="00AC56DC" w:rsidRPr="00AC56DC">
        <w:t>4.4.4</w:t>
      </w:r>
      <w:r w:rsidRPr="00AC56DC">
        <w:rPr>
          <w:i/>
        </w:rPr>
        <w:t xml:space="preserve"> </w:t>
      </w:r>
      <w:r w:rsidRPr="00AC56DC">
        <w:t xml:space="preserve"> punktu (-</w:t>
      </w:r>
      <w:proofErr w:type="spellStart"/>
      <w:r w:rsidRPr="00AC56DC">
        <w:t>ais</w:t>
      </w:r>
      <w:proofErr w:type="spellEnd"/>
      <w:r w:rsidRPr="00AC56DC">
        <w:t xml:space="preserve">). Aplinkos apaugos kriterijai nustatyti </w:t>
      </w:r>
      <w:r w:rsidR="00AC56DC" w:rsidRPr="00AC56DC">
        <w:t>sutarties projekte.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AC56DC">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36646EC8"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Pr="00AC56DC">
        <w:rPr>
          <w:rFonts w:eastAsia="Calibri"/>
        </w:rPr>
        <w:t xml:space="preserve">įsigyti </w:t>
      </w:r>
      <w:r w:rsidR="00AC56DC" w:rsidRPr="00AC56DC">
        <w:rPr>
          <w:rFonts w:eastAsia="Calibri"/>
        </w:rPr>
        <w:t>diabetinės pėdos priežiūros įrangą</w:t>
      </w:r>
      <w:r w:rsidRPr="00AC56DC">
        <w:rPr>
          <w:rFonts w:eastAsia="Calibri"/>
        </w:rPr>
        <w:t>.</w:t>
      </w:r>
      <w:r w:rsidRPr="00AC56DC">
        <w:rPr>
          <w:rFonts w:cstheme="minorHAnsi"/>
        </w:rPr>
        <w:t xml:space="preserve"> Reikalavimai </w:t>
      </w:r>
      <w:r w:rsidRPr="00F0499F">
        <w:rPr>
          <w:rFonts w:cstheme="minorHAnsi"/>
        </w:rPr>
        <w:t xml:space="preserve">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019F2643"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886B5E2"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3344886A" w:rsidR="007B6F6D" w:rsidRPr="00AC56DC" w:rsidRDefault="00990E9B">
      <w:pPr>
        <w:pStyle w:val="Sraopastraipa"/>
        <w:numPr>
          <w:ilvl w:val="0"/>
          <w:numId w:val="14"/>
        </w:numPr>
        <w:tabs>
          <w:tab w:val="left" w:pos="993"/>
        </w:tabs>
        <w:spacing w:after="120" w:line="20" w:lineRule="atLeast"/>
        <w:ind w:left="0" w:firstLine="567"/>
        <w:jc w:val="both"/>
      </w:pPr>
      <w:r w:rsidRPr="00AC56DC">
        <w:lastRenderedPageBreak/>
        <w:t>Tiekėjams nenustatomi kvalifikacijos reikalavimai</w:t>
      </w:r>
      <w:r w:rsidR="00AC56DC" w:rsidRPr="00AC56DC">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5AC6DE76" w14:textId="77777777" w:rsidR="00AC56DC" w:rsidRDefault="00AC56DC" w:rsidP="00AC56DC">
      <w:pPr>
        <w:pStyle w:val="Sraopastraipa"/>
        <w:numPr>
          <w:ilvl w:val="2"/>
          <w:numId w:val="8"/>
        </w:numPr>
        <w:tabs>
          <w:tab w:val="left" w:pos="1276"/>
        </w:tabs>
        <w:spacing w:after="0" w:line="240" w:lineRule="auto"/>
        <w:ind w:left="0" w:firstLine="709"/>
        <w:jc w:val="both"/>
        <w:rPr>
          <w:rFonts w:cstheme="minorHAnsi"/>
          <w:b/>
          <w:bCs/>
          <w:color w:val="FF0000"/>
          <w:u w:val="single"/>
        </w:rPr>
      </w:pPr>
      <w:r>
        <w:rPr>
          <w:rFonts w:cstheme="minorHAnsi"/>
          <w:b/>
          <w:bCs/>
          <w:color w:val="FF0000"/>
          <w:u w:val="single"/>
        </w:rPr>
        <w:t>dokumentai, įrodantys siūlomos prekės atitikimą visiems reikalavimams, nurodytiems kiekviename techninės specifikacijos punkte</w:t>
      </w:r>
      <w:r>
        <w:rPr>
          <w:rFonts w:cstheme="minorHAnsi"/>
          <w:b/>
          <w:bCs/>
          <w:color w:val="FF0000"/>
        </w:rPr>
        <w:t xml:space="preserve">, t. y. </w:t>
      </w:r>
      <w:r>
        <w:rPr>
          <w:rFonts w:cstheme="minorHAnsi"/>
          <w:b/>
          <w:bCs/>
          <w:color w:val="FF0000"/>
          <w:u w:val="single"/>
        </w:rPr>
        <w:t>tiekėjas privalo pateikti</w:t>
      </w:r>
      <w:r>
        <w:rPr>
          <w:rFonts w:cstheme="minorHAnsi"/>
          <w:b/>
          <w:bCs/>
          <w:color w:val="FF0000"/>
        </w:rPr>
        <w:t xml:space="preserve"> siūlomų prekių gamintojo katalogus/ bukletus/ brošiūras su išsamiu siūlomų prekių techninių charakteristikų aprašymu – prekės pavadinimu, modeliu (jei yra), gamintoju, kilmės šalimi, techninėmis charakteristikomis pagal techninės specifikacijos reikalavimus, prekių kodais (jei taikoma) bei visa informacija, </w:t>
      </w:r>
      <w:r>
        <w:rPr>
          <w:rFonts w:cstheme="minorHAnsi"/>
          <w:b/>
          <w:bCs/>
          <w:color w:val="FF0000"/>
          <w:u w:val="single"/>
        </w:rPr>
        <w:t>pagrindžiančia prekės atitikimą techninei specifikacijai</w:t>
      </w:r>
      <w:r>
        <w:rPr>
          <w:rFonts w:cstheme="minorHAnsi"/>
          <w:b/>
          <w:bCs/>
          <w:color w:val="FF0000"/>
        </w:rPr>
        <w:t>.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lastRenderedPageBreak/>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48E54455" w:rsidR="00483E97" w:rsidRDefault="004E71CB" w:rsidP="00AC56DC">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39"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39"/>
      <w:r w:rsidR="00AB46F5" w:rsidRPr="00AB46F5">
        <w:rPr>
          <w:rFonts w:cstheme="minorHAnsi"/>
          <w:shd w:val="clear" w:color="auto" w:fill="FFFFFF"/>
        </w:rPr>
        <w:t>6</w:t>
      </w:r>
      <w:r w:rsidR="00090235" w:rsidRPr="00AB46F5">
        <w:rPr>
          <w:rFonts w:eastAsia="Calibri" w:cstheme="minorHAnsi"/>
        </w:rPr>
        <w:t xml:space="preserve"> priede</w:t>
      </w:r>
      <w:r w:rsidR="00CE14DF">
        <w:rPr>
          <w:rFonts w:eastAsia="Calibri"/>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464D9F83"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didesnė </w:t>
      </w:r>
      <w:r w:rsidRPr="00AC56DC">
        <w:rPr>
          <w:rFonts w:cstheme="minorHAnsi"/>
        </w:rPr>
        <w:t xml:space="preserve">nei </w:t>
      </w:r>
      <w:r w:rsidR="00AC56DC" w:rsidRPr="00AC56DC">
        <w:rPr>
          <w:rFonts w:cstheme="minorHAnsi"/>
          <w:b/>
          <w:bCs/>
        </w:rPr>
        <w:t>8 280</w:t>
      </w:r>
      <w:r w:rsidRPr="00AC56DC">
        <w:rPr>
          <w:rFonts w:cstheme="minorHAnsi"/>
          <w:b/>
          <w:bCs/>
        </w:rPr>
        <w:t xml:space="preserve"> </w:t>
      </w:r>
      <w:r w:rsidRPr="00AB46F5">
        <w:rPr>
          <w:rFonts w:cstheme="minorHAnsi"/>
          <w:b/>
          <w:bCs/>
        </w:rPr>
        <w:t>Eur su 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6CCD53FB" w:rsidR="006035F4" w:rsidRPr="006035F4" w:rsidRDefault="00AC56DC"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18DEF2EF" w:rsidR="006015A1" w:rsidRDefault="006015A1" w:rsidP="006015A1">
      <w:pPr>
        <w:tabs>
          <w:tab w:val="left" w:pos="810"/>
          <w:tab w:val="left" w:pos="990"/>
        </w:tabs>
        <w:spacing w:after="0" w:line="240" w:lineRule="auto"/>
        <w:jc w:val="both"/>
        <w:rPr>
          <w:rFonts w:eastAsia="Calibri" w:cstheme="minorHAnsi"/>
          <w:i/>
          <w:iCs/>
          <w:color w:val="7030A0"/>
        </w:rPr>
      </w:pPr>
    </w:p>
    <w:tbl>
      <w:tblPr>
        <w:tblStyle w:val="Lentelstinklelis1"/>
        <w:tblpPr w:leftFromText="180" w:rightFromText="180" w:vertAnchor="text" w:tblpY="1"/>
        <w:tblOverlap w:val="never"/>
        <w:tblW w:w="0" w:type="auto"/>
        <w:tblLook w:val="04A0" w:firstRow="1" w:lastRow="0" w:firstColumn="1" w:lastColumn="0" w:noHBand="0" w:noVBand="1"/>
      </w:tblPr>
      <w:tblGrid>
        <w:gridCol w:w="1057"/>
        <w:gridCol w:w="4948"/>
        <w:gridCol w:w="3957"/>
      </w:tblGrid>
      <w:tr w:rsidR="00CC134D" w:rsidRPr="00CC134D" w14:paraId="5427CF5E" w14:textId="77777777" w:rsidTr="00CC134D">
        <w:trPr>
          <w:trHeight w:val="841"/>
          <w:tblHeader/>
        </w:trPr>
        <w:tc>
          <w:tcPr>
            <w:tcW w:w="562" w:type="dxa"/>
          </w:tcPr>
          <w:p w14:paraId="3246E38A" w14:textId="77777777" w:rsidR="00CC134D" w:rsidRPr="00CC134D" w:rsidRDefault="00CC134D" w:rsidP="00CC134D">
            <w:pPr>
              <w:ind w:right="49" w:firstLine="6"/>
              <w:jc w:val="center"/>
              <w:rPr>
                <w:rFonts w:eastAsia="Times New Roman" w:cstheme="minorHAnsi"/>
                <w:b/>
                <w:bCs/>
                <w:sz w:val="21"/>
                <w:szCs w:val="21"/>
              </w:rPr>
            </w:pPr>
            <w:r w:rsidRPr="00CC134D">
              <w:rPr>
                <w:rFonts w:eastAsia="Times New Roman" w:cstheme="minorHAnsi"/>
                <w:b/>
                <w:bCs/>
                <w:sz w:val="21"/>
                <w:szCs w:val="21"/>
              </w:rPr>
              <w:t>Eil.</w:t>
            </w:r>
          </w:p>
          <w:p w14:paraId="6493FA2D" w14:textId="77777777" w:rsidR="00CC134D" w:rsidRPr="00CC134D" w:rsidRDefault="00CC134D" w:rsidP="00CC134D">
            <w:pPr>
              <w:ind w:right="49" w:firstLine="6"/>
              <w:jc w:val="center"/>
              <w:rPr>
                <w:rFonts w:eastAsia="Times New Roman" w:cstheme="minorHAnsi"/>
                <w:sz w:val="21"/>
                <w:szCs w:val="21"/>
              </w:rPr>
            </w:pPr>
            <w:r w:rsidRPr="00CC134D">
              <w:rPr>
                <w:rFonts w:eastAsia="Times New Roman" w:cstheme="minorHAnsi"/>
                <w:b/>
                <w:bCs/>
                <w:sz w:val="21"/>
                <w:szCs w:val="21"/>
              </w:rPr>
              <w:t>Nr.</w:t>
            </w:r>
          </w:p>
        </w:tc>
        <w:tc>
          <w:tcPr>
            <w:tcW w:w="5245" w:type="dxa"/>
            <w:tcBorders>
              <w:top w:val="single" w:sz="4" w:space="0" w:color="000000"/>
              <w:left w:val="single" w:sz="4" w:space="0" w:color="000000"/>
              <w:bottom w:val="single" w:sz="4" w:space="0" w:color="000000"/>
              <w:right w:val="single" w:sz="4" w:space="0" w:color="000000"/>
            </w:tcBorders>
            <w:vAlign w:val="center"/>
          </w:tcPr>
          <w:p w14:paraId="1BF17069" w14:textId="77777777" w:rsidR="00CC134D" w:rsidRPr="00CC134D" w:rsidRDefault="00CC134D" w:rsidP="00CC134D">
            <w:pPr>
              <w:tabs>
                <w:tab w:val="left" w:pos="2880"/>
              </w:tabs>
              <w:rPr>
                <w:rFonts w:eastAsia="Times New Roman" w:cstheme="minorHAnsi"/>
                <w:b/>
                <w:sz w:val="21"/>
                <w:szCs w:val="21"/>
              </w:rPr>
            </w:pPr>
            <w:r w:rsidRPr="00CC134D">
              <w:rPr>
                <w:rFonts w:eastAsia="Times New Roman" w:cstheme="minorHAnsi"/>
                <w:b/>
                <w:sz w:val="21"/>
                <w:szCs w:val="21"/>
              </w:rPr>
              <w:t>Parametro pavadinimas</w:t>
            </w:r>
          </w:p>
        </w:tc>
        <w:tc>
          <w:tcPr>
            <w:tcW w:w="4155" w:type="dxa"/>
            <w:tcBorders>
              <w:top w:val="single" w:sz="4" w:space="0" w:color="000000"/>
              <w:left w:val="single" w:sz="4" w:space="0" w:color="000000"/>
              <w:bottom w:val="single" w:sz="4" w:space="0" w:color="000000"/>
              <w:right w:val="single" w:sz="4" w:space="0" w:color="000000"/>
            </w:tcBorders>
            <w:vAlign w:val="center"/>
          </w:tcPr>
          <w:p w14:paraId="18721A61" w14:textId="77777777" w:rsidR="00CC134D" w:rsidRPr="00CC134D" w:rsidRDefault="00CC134D" w:rsidP="00CC134D">
            <w:pPr>
              <w:tabs>
                <w:tab w:val="left" w:pos="2880"/>
              </w:tabs>
              <w:jc w:val="center"/>
              <w:rPr>
                <w:rFonts w:eastAsia="Times New Roman" w:cstheme="minorHAnsi"/>
                <w:b/>
                <w:sz w:val="21"/>
                <w:szCs w:val="21"/>
              </w:rPr>
            </w:pPr>
            <w:r w:rsidRPr="00CC134D">
              <w:rPr>
                <w:rFonts w:eastAsia="Times New Roman" w:cstheme="minorHAnsi"/>
                <w:b/>
                <w:sz w:val="21"/>
                <w:szCs w:val="21"/>
              </w:rPr>
              <w:t>Prašomos charakteristikos</w:t>
            </w:r>
          </w:p>
        </w:tc>
      </w:tr>
      <w:tr w:rsidR="00CC134D" w:rsidRPr="00CC134D" w14:paraId="59E66533" w14:textId="77777777" w:rsidTr="00CC134D">
        <w:trPr>
          <w:trHeight w:val="455"/>
        </w:trPr>
        <w:tc>
          <w:tcPr>
            <w:tcW w:w="562" w:type="dxa"/>
          </w:tcPr>
          <w:p w14:paraId="164B2397"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1.</w:t>
            </w:r>
          </w:p>
        </w:tc>
        <w:tc>
          <w:tcPr>
            <w:tcW w:w="5245" w:type="dxa"/>
          </w:tcPr>
          <w:p w14:paraId="5BA1148C" w14:textId="77777777" w:rsidR="00CC134D" w:rsidRPr="00CC134D" w:rsidRDefault="00CC134D" w:rsidP="00CC134D">
            <w:pPr>
              <w:rPr>
                <w:rFonts w:eastAsia="Times New Roman" w:cstheme="minorHAnsi"/>
                <w:b/>
                <w:color w:val="000000"/>
                <w:sz w:val="21"/>
                <w:szCs w:val="21"/>
              </w:rPr>
            </w:pPr>
            <w:r w:rsidRPr="00CC134D">
              <w:rPr>
                <w:rFonts w:eastAsia="Times New Roman" w:cstheme="minorHAnsi"/>
                <w:color w:val="000000"/>
                <w:sz w:val="21"/>
                <w:szCs w:val="21"/>
              </w:rPr>
              <w:t xml:space="preserve">Diabetinės pėdos priežiūros įranga </w:t>
            </w:r>
          </w:p>
        </w:tc>
        <w:tc>
          <w:tcPr>
            <w:tcW w:w="4155" w:type="dxa"/>
          </w:tcPr>
          <w:p w14:paraId="4D9E1DA5" w14:textId="77777777" w:rsidR="00CC134D" w:rsidRPr="00CC134D" w:rsidRDefault="00CC134D" w:rsidP="00CC134D">
            <w:pPr>
              <w:jc w:val="center"/>
              <w:rPr>
                <w:rFonts w:eastAsia="Times New Roman" w:cstheme="minorHAnsi"/>
                <w:sz w:val="21"/>
                <w:szCs w:val="21"/>
              </w:rPr>
            </w:pPr>
          </w:p>
        </w:tc>
      </w:tr>
      <w:tr w:rsidR="00CC134D" w:rsidRPr="00CC134D" w14:paraId="4E586FE8" w14:textId="77777777" w:rsidTr="00CC134D">
        <w:trPr>
          <w:trHeight w:val="455"/>
        </w:trPr>
        <w:tc>
          <w:tcPr>
            <w:tcW w:w="562" w:type="dxa"/>
          </w:tcPr>
          <w:p w14:paraId="76C53C7A"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1.2.</w:t>
            </w:r>
          </w:p>
        </w:tc>
        <w:tc>
          <w:tcPr>
            <w:tcW w:w="5245" w:type="dxa"/>
          </w:tcPr>
          <w:p w14:paraId="07AE0431" w14:textId="77777777" w:rsidR="00CC134D" w:rsidRPr="00CC134D" w:rsidRDefault="00CC134D" w:rsidP="00CC134D">
            <w:pPr>
              <w:rPr>
                <w:rFonts w:eastAsia="Times New Roman" w:cstheme="minorHAnsi"/>
                <w:color w:val="000000"/>
                <w:sz w:val="21"/>
                <w:szCs w:val="21"/>
              </w:rPr>
            </w:pPr>
            <w:proofErr w:type="spellStart"/>
            <w:r w:rsidRPr="00CC134D">
              <w:rPr>
                <w:rFonts w:eastAsia="Times New Roman" w:cstheme="minorHAnsi"/>
                <w:color w:val="000000"/>
                <w:sz w:val="21"/>
                <w:szCs w:val="21"/>
              </w:rPr>
              <w:t>Podiatrinė</w:t>
            </w:r>
            <w:proofErr w:type="spellEnd"/>
            <w:r w:rsidRPr="00CC134D">
              <w:rPr>
                <w:rFonts w:eastAsia="Times New Roman" w:cstheme="minorHAnsi"/>
                <w:color w:val="000000"/>
                <w:sz w:val="21"/>
                <w:szCs w:val="21"/>
              </w:rPr>
              <w:t xml:space="preserve"> įranga integruota į mobilią spintelę</w:t>
            </w:r>
          </w:p>
        </w:tc>
        <w:tc>
          <w:tcPr>
            <w:tcW w:w="4155" w:type="dxa"/>
          </w:tcPr>
          <w:p w14:paraId="39E3869F"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Būtina.</w:t>
            </w:r>
          </w:p>
        </w:tc>
      </w:tr>
      <w:tr w:rsidR="00CC134D" w:rsidRPr="00CC134D" w14:paraId="7C3CA8AC" w14:textId="77777777" w:rsidTr="00CC134D">
        <w:trPr>
          <w:trHeight w:val="455"/>
        </w:trPr>
        <w:tc>
          <w:tcPr>
            <w:tcW w:w="562" w:type="dxa"/>
          </w:tcPr>
          <w:p w14:paraId="31C9E3DC"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1.3.</w:t>
            </w:r>
          </w:p>
        </w:tc>
        <w:tc>
          <w:tcPr>
            <w:tcW w:w="5245" w:type="dxa"/>
          </w:tcPr>
          <w:p w14:paraId="29373AD3" w14:textId="77777777" w:rsidR="00CC134D" w:rsidRPr="00CC134D" w:rsidRDefault="00CC134D" w:rsidP="00CC134D">
            <w:pPr>
              <w:rPr>
                <w:rFonts w:eastAsia="Times New Roman" w:cstheme="minorHAnsi"/>
                <w:color w:val="000000"/>
                <w:sz w:val="21"/>
                <w:szCs w:val="21"/>
              </w:rPr>
            </w:pPr>
            <w:r w:rsidRPr="00CC134D">
              <w:rPr>
                <w:rFonts w:eastAsia="Times New Roman" w:cstheme="minorHAnsi"/>
                <w:color w:val="000000"/>
                <w:sz w:val="21"/>
                <w:szCs w:val="21"/>
              </w:rPr>
              <w:t>Spintelė pagaminta iš milteliniu būdu dengto plieno</w:t>
            </w:r>
          </w:p>
        </w:tc>
        <w:tc>
          <w:tcPr>
            <w:tcW w:w="4155" w:type="dxa"/>
          </w:tcPr>
          <w:p w14:paraId="46D88A91" w14:textId="77777777" w:rsidR="00CC134D" w:rsidRPr="00CC134D" w:rsidRDefault="00CC134D" w:rsidP="00CC134D">
            <w:pPr>
              <w:tabs>
                <w:tab w:val="left" w:pos="324"/>
              </w:tabs>
              <w:rPr>
                <w:rFonts w:eastAsia="Times New Roman" w:cstheme="minorHAnsi"/>
                <w:sz w:val="21"/>
                <w:szCs w:val="21"/>
              </w:rPr>
            </w:pPr>
            <w:r w:rsidRPr="00CC134D">
              <w:rPr>
                <w:rFonts w:eastAsia="Times New Roman" w:cstheme="minorHAnsi"/>
                <w:sz w:val="21"/>
                <w:szCs w:val="21"/>
              </w:rPr>
              <w:t>1. turi ne mažiau 5 stalčius</w:t>
            </w:r>
          </w:p>
          <w:p w14:paraId="7C48B550" w14:textId="77777777" w:rsidR="00CC134D" w:rsidRPr="00CC134D" w:rsidRDefault="00CC134D" w:rsidP="00CC134D">
            <w:pPr>
              <w:tabs>
                <w:tab w:val="left" w:pos="324"/>
              </w:tabs>
              <w:rPr>
                <w:rFonts w:eastAsia="Times New Roman" w:cstheme="minorHAnsi"/>
                <w:sz w:val="21"/>
                <w:szCs w:val="21"/>
              </w:rPr>
            </w:pPr>
            <w:r w:rsidRPr="00CC134D">
              <w:rPr>
                <w:rFonts w:eastAsia="Times New Roman" w:cstheme="minorHAnsi"/>
                <w:sz w:val="21"/>
                <w:szCs w:val="21"/>
              </w:rPr>
              <w:t>2. vieną uždarą lentyną</w:t>
            </w:r>
          </w:p>
          <w:p w14:paraId="0C60B9B3" w14:textId="77777777" w:rsidR="00CC134D" w:rsidRPr="00CC134D" w:rsidRDefault="00CC134D" w:rsidP="00CC134D">
            <w:pPr>
              <w:tabs>
                <w:tab w:val="left" w:pos="324"/>
              </w:tabs>
              <w:rPr>
                <w:rFonts w:eastAsia="Times New Roman" w:cstheme="minorHAnsi"/>
                <w:sz w:val="21"/>
                <w:szCs w:val="21"/>
              </w:rPr>
            </w:pPr>
            <w:r w:rsidRPr="00CC134D">
              <w:rPr>
                <w:rFonts w:eastAsia="Times New Roman" w:cstheme="minorHAnsi"/>
                <w:sz w:val="21"/>
                <w:szCs w:val="21"/>
              </w:rPr>
              <w:t xml:space="preserve">3. su </w:t>
            </w:r>
            <w:proofErr w:type="spellStart"/>
            <w:r w:rsidRPr="00CC134D">
              <w:rPr>
                <w:rFonts w:eastAsia="Times New Roman" w:cstheme="minorHAnsi"/>
                <w:sz w:val="21"/>
                <w:szCs w:val="21"/>
              </w:rPr>
              <w:t>push</w:t>
            </w:r>
            <w:proofErr w:type="spellEnd"/>
            <w:r w:rsidRPr="00CC134D">
              <w:rPr>
                <w:rFonts w:eastAsia="Times New Roman" w:cstheme="minorHAnsi"/>
                <w:sz w:val="21"/>
                <w:szCs w:val="21"/>
              </w:rPr>
              <w:t>/</w:t>
            </w:r>
            <w:proofErr w:type="spellStart"/>
            <w:r w:rsidRPr="00CC134D">
              <w:rPr>
                <w:rFonts w:eastAsia="Times New Roman" w:cstheme="minorHAnsi"/>
                <w:sz w:val="21"/>
                <w:szCs w:val="21"/>
              </w:rPr>
              <w:t>pull</w:t>
            </w:r>
            <w:proofErr w:type="spellEnd"/>
            <w:r w:rsidRPr="00CC134D">
              <w:rPr>
                <w:rFonts w:eastAsia="Times New Roman" w:cstheme="minorHAnsi"/>
                <w:sz w:val="21"/>
                <w:szCs w:val="21"/>
              </w:rPr>
              <w:t xml:space="preserve"> atidarymo mechanizmu.</w:t>
            </w:r>
          </w:p>
        </w:tc>
      </w:tr>
      <w:tr w:rsidR="00CC134D" w:rsidRPr="00CC134D" w14:paraId="1879C28E" w14:textId="77777777" w:rsidTr="00CC134D">
        <w:trPr>
          <w:trHeight w:val="455"/>
        </w:trPr>
        <w:tc>
          <w:tcPr>
            <w:tcW w:w="562" w:type="dxa"/>
          </w:tcPr>
          <w:p w14:paraId="3E1FCA7E"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1.4.</w:t>
            </w:r>
          </w:p>
        </w:tc>
        <w:tc>
          <w:tcPr>
            <w:tcW w:w="5245" w:type="dxa"/>
          </w:tcPr>
          <w:p w14:paraId="64A80EED" w14:textId="77777777" w:rsidR="00CC134D" w:rsidRPr="00CC134D" w:rsidRDefault="00CC134D" w:rsidP="00CC134D">
            <w:pPr>
              <w:rPr>
                <w:rFonts w:eastAsia="Times New Roman" w:cstheme="minorHAnsi"/>
                <w:color w:val="000000"/>
                <w:sz w:val="21"/>
                <w:szCs w:val="21"/>
              </w:rPr>
            </w:pPr>
            <w:r w:rsidRPr="00CC134D">
              <w:rPr>
                <w:rFonts w:eastAsia="Times New Roman" w:cstheme="minorHAnsi"/>
                <w:color w:val="000000"/>
                <w:sz w:val="21"/>
                <w:szCs w:val="21"/>
              </w:rPr>
              <w:t>Spintelėje integruotas skaitmeninis, lietimui jautrus, valdymo ir programų ekranas</w:t>
            </w:r>
          </w:p>
        </w:tc>
        <w:tc>
          <w:tcPr>
            <w:tcW w:w="4155" w:type="dxa"/>
          </w:tcPr>
          <w:p w14:paraId="1E517B0F" w14:textId="77777777" w:rsidR="00CC134D" w:rsidRPr="00CC134D" w:rsidRDefault="00CC134D" w:rsidP="00CC134D">
            <w:pPr>
              <w:rPr>
                <w:rFonts w:eastAsia="Times New Roman" w:cstheme="minorHAnsi"/>
                <w:sz w:val="21"/>
                <w:szCs w:val="21"/>
                <w:lang w:val="en-US"/>
              </w:rPr>
            </w:pPr>
            <w:r w:rsidRPr="00CC134D">
              <w:rPr>
                <w:rFonts w:eastAsia="Times New Roman" w:cstheme="minorHAnsi"/>
                <w:sz w:val="21"/>
                <w:szCs w:val="21"/>
              </w:rPr>
              <w:t>Būtina.</w:t>
            </w:r>
          </w:p>
        </w:tc>
      </w:tr>
      <w:tr w:rsidR="00CC134D" w:rsidRPr="00CC134D" w14:paraId="2200753C" w14:textId="77777777" w:rsidTr="00CC134D">
        <w:trPr>
          <w:trHeight w:val="455"/>
        </w:trPr>
        <w:tc>
          <w:tcPr>
            <w:tcW w:w="562" w:type="dxa"/>
          </w:tcPr>
          <w:p w14:paraId="122971B1"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1.5.</w:t>
            </w:r>
          </w:p>
        </w:tc>
        <w:tc>
          <w:tcPr>
            <w:tcW w:w="5245" w:type="dxa"/>
          </w:tcPr>
          <w:p w14:paraId="5AFB5E4D" w14:textId="77777777" w:rsidR="00CC134D" w:rsidRPr="00CC134D" w:rsidRDefault="00CC134D" w:rsidP="00CC134D">
            <w:pPr>
              <w:rPr>
                <w:rFonts w:eastAsia="Times New Roman" w:cstheme="minorHAnsi"/>
                <w:color w:val="000000"/>
                <w:sz w:val="21"/>
                <w:szCs w:val="21"/>
              </w:rPr>
            </w:pPr>
            <w:proofErr w:type="spellStart"/>
            <w:r w:rsidRPr="00CC134D">
              <w:rPr>
                <w:rFonts w:eastAsia="Times New Roman" w:cstheme="minorHAnsi"/>
                <w:color w:val="000000"/>
                <w:sz w:val="21"/>
                <w:szCs w:val="21"/>
              </w:rPr>
              <w:t>Mikrovariklis</w:t>
            </w:r>
            <w:proofErr w:type="spellEnd"/>
            <w:r w:rsidRPr="00CC134D">
              <w:rPr>
                <w:rFonts w:eastAsia="Times New Roman" w:cstheme="minorHAnsi"/>
                <w:color w:val="000000"/>
                <w:sz w:val="21"/>
                <w:szCs w:val="21"/>
              </w:rPr>
              <w:t xml:space="preserve"> su dulkių siurbimo funkcija</w:t>
            </w:r>
          </w:p>
        </w:tc>
        <w:tc>
          <w:tcPr>
            <w:tcW w:w="4155" w:type="dxa"/>
          </w:tcPr>
          <w:p w14:paraId="785DA95A"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 xml:space="preserve">Būtina. Sukimosi greitis ne mažiau 40 000 aps./min. </w:t>
            </w:r>
          </w:p>
        </w:tc>
      </w:tr>
      <w:tr w:rsidR="00CC134D" w:rsidRPr="00CC134D" w14:paraId="08514F01" w14:textId="77777777" w:rsidTr="00CC134D">
        <w:trPr>
          <w:trHeight w:val="455"/>
        </w:trPr>
        <w:tc>
          <w:tcPr>
            <w:tcW w:w="562" w:type="dxa"/>
          </w:tcPr>
          <w:p w14:paraId="069E31E7"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1.6.</w:t>
            </w:r>
          </w:p>
        </w:tc>
        <w:tc>
          <w:tcPr>
            <w:tcW w:w="5245" w:type="dxa"/>
          </w:tcPr>
          <w:p w14:paraId="7DED19BF" w14:textId="77777777" w:rsidR="00CC134D" w:rsidRPr="00CC134D" w:rsidRDefault="00CC134D" w:rsidP="00CC134D">
            <w:pPr>
              <w:rPr>
                <w:rFonts w:eastAsia="Times New Roman" w:cstheme="minorHAnsi"/>
                <w:color w:val="000000"/>
                <w:sz w:val="21"/>
                <w:szCs w:val="21"/>
              </w:rPr>
            </w:pPr>
            <w:proofErr w:type="spellStart"/>
            <w:r w:rsidRPr="00CC134D">
              <w:rPr>
                <w:rFonts w:eastAsia="Times New Roman" w:cstheme="minorHAnsi"/>
                <w:color w:val="000000"/>
                <w:sz w:val="21"/>
                <w:szCs w:val="21"/>
              </w:rPr>
              <w:t>Mikrovariklis</w:t>
            </w:r>
            <w:proofErr w:type="spellEnd"/>
            <w:r w:rsidRPr="00CC134D">
              <w:rPr>
                <w:rFonts w:eastAsia="Times New Roman" w:cstheme="minorHAnsi"/>
                <w:color w:val="000000"/>
                <w:sz w:val="21"/>
                <w:szCs w:val="21"/>
              </w:rPr>
              <w:t xml:space="preserve"> su vandens purškimo funkcija ir LED apšvietimu</w:t>
            </w:r>
          </w:p>
        </w:tc>
        <w:tc>
          <w:tcPr>
            <w:tcW w:w="4155" w:type="dxa"/>
          </w:tcPr>
          <w:p w14:paraId="0C01A263"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 xml:space="preserve">Būtina. Sukimosi greitis ne mažiau 40 000 aps./min. LED apšvietimas  ne blogiau 32 000 </w:t>
            </w:r>
            <w:proofErr w:type="spellStart"/>
            <w:r w:rsidRPr="00CC134D">
              <w:rPr>
                <w:rFonts w:eastAsia="Times New Roman" w:cstheme="minorHAnsi"/>
                <w:sz w:val="21"/>
                <w:szCs w:val="21"/>
              </w:rPr>
              <w:t>Lux</w:t>
            </w:r>
            <w:proofErr w:type="spellEnd"/>
            <w:r w:rsidRPr="00CC134D">
              <w:rPr>
                <w:rFonts w:eastAsia="Times New Roman" w:cstheme="minorHAnsi"/>
                <w:sz w:val="21"/>
                <w:szCs w:val="21"/>
              </w:rPr>
              <w:t>.</w:t>
            </w:r>
          </w:p>
        </w:tc>
      </w:tr>
      <w:tr w:rsidR="00CC134D" w:rsidRPr="00CC134D" w14:paraId="176D727B" w14:textId="77777777" w:rsidTr="00CC134D">
        <w:trPr>
          <w:trHeight w:val="455"/>
        </w:trPr>
        <w:tc>
          <w:tcPr>
            <w:tcW w:w="562" w:type="dxa"/>
          </w:tcPr>
          <w:p w14:paraId="32509947"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1.7.</w:t>
            </w:r>
          </w:p>
        </w:tc>
        <w:tc>
          <w:tcPr>
            <w:tcW w:w="5245" w:type="dxa"/>
          </w:tcPr>
          <w:p w14:paraId="5915104F" w14:textId="77777777" w:rsidR="00CC134D" w:rsidRPr="00CC134D" w:rsidRDefault="00CC134D" w:rsidP="00CC134D">
            <w:pPr>
              <w:rPr>
                <w:rFonts w:eastAsia="Times New Roman" w:cstheme="minorHAnsi"/>
                <w:color w:val="000000"/>
                <w:sz w:val="21"/>
                <w:szCs w:val="21"/>
              </w:rPr>
            </w:pPr>
            <w:r w:rsidRPr="00CC134D">
              <w:rPr>
                <w:rFonts w:eastAsia="Times New Roman" w:cstheme="minorHAnsi"/>
                <w:color w:val="000000"/>
                <w:sz w:val="21"/>
                <w:szCs w:val="21"/>
              </w:rPr>
              <w:t>Trys viename antgalis: vanduo, oras, purškimas</w:t>
            </w:r>
          </w:p>
        </w:tc>
        <w:tc>
          <w:tcPr>
            <w:tcW w:w="4155" w:type="dxa"/>
          </w:tcPr>
          <w:p w14:paraId="181F8689"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Būtina.</w:t>
            </w:r>
          </w:p>
        </w:tc>
      </w:tr>
      <w:tr w:rsidR="00CC134D" w:rsidRPr="00CC134D" w14:paraId="61165893" w14:textId="77777777" w:rsidTr="00CC134D">
        <w:trPr>
          <w:trHeight w:val="455"/>
        </w:trPr>
        <w:tc>
          <w:tcPr>
            <w:tcW w:w="562" w:type="dxa"/>
          </w:tcPr>
          <w:p w14:paraId="5CCD9E84"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1.8.</w:t>
            </w:r>
          </w:p>
        </w:tc>
        <w:tc>
          <w:tcPr>
            <w:tcW w:w="5245" w:type="dxa"/>
          </w:tcPr>
          <w:p w14:paraId="574712E1" w14:textId="77777777" w:rsidR="00CC134D" w:rsidRPr="00CC134D" w:rsidRDefault="00CC134D" w:rsidP="00CC134D">
            <w:pPr>
              <w:rPr>
                <w:rFonts w:eastAsia="Times New Roman" w:cstheme="minorHAnsi"/>
                <w:color w:val="000000"/>
                <w:sz w:val="21"/>
                <w:szCs w:val="21"/>
              </w:rPr>
            </w:pPr>
            <w:r w:rsidRPr="00CC134D">
              <w:rPr>
                <w:rFonts w:eastAsia="Times New Roman" w:cstheme="minorHAnsi"/>
                <w:color w:val="000000"/>
                <w:sz w:val="21"/>
                <w:szCs w:val="21"/>
              </w:rPr>
              <w:t>Turi tikti frezoms, kurių strypelio skersmuo 2,35 mm.</w:t>
            </w:r>
          </w:p>
        </w:tc>
        <w:tc>
          <w:tcPr>
            <w:tcW w:w="4155" w:type="dxa"/>
          </w:tcPr>
          <w:p w14:paraId="5CAC3547"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Būtina.</w:t>
            </w:r>
          </w:p>
        </w:tc>
      </w:tr>
      <w:tr w:rsidR="00CC134D" w:rsidRPr="00CC134D" w14:paraId="2091CD2C" w14:textId="77777777" w:rsidTr="00CC134D">
        <w:trPr>
          <w:trHeight w:val="455"/>
        </w:trPr>
        <w:tc>
          <w:tcPr>
            <w:tcW w:w="562" w:type="dxa"/>
          </w:tcPr>
          <w:p w14:paraId="3150DB0A"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1.9.</w:t>
            </w:r>
          </w:p>
        </w:tc>
        <w:tc>
          <w:tcPr>
            <w:tcW w:w="5245" w:type="dxa"/>
          </w:tcPr>
          <w:p w14:paraId="05EFEE18" w14:textId="77777777" w:rsidR="00CC134D" w:rsidRPr="00CC134D" w:rsidRDefault="00CC134D" w:rsidP="00CC134D">
            <w:pPr>
              <w:rPr>
                <w:rFonts w:eastAsia="Times New Roman" w:cstheme="minorHAnsi"/>
                <w:color w:val="000000"/>
                <w:sz w:val="21"/>
                <w:szCs w:val="21"/>
              </w:rPr>
            </w:pPr>
            <w:r w:rsidRPr="00CC134D">
              <w:rPr>
                <w:rFonts w:eastAsia="Times New Roman" w:cstheme="minorHAnsi"/>
                <w:color w:val="000000"/>
                <w:sz w:val="21"/>
                <w:szCs w:val="21"/>
              </w:rPr>
              <w:t>Vandens rezervuaras</w:t>
            </w:r>
          </w:p>
        </w:tc>
        <w:tc>
          <w:tcPr>
            <w:tcW w:w="4155" w:type="dxa"/>
          </w:tcPr>
          <w:p w14:paraId="608DD1EE"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Būtina. Talpa ne mažiau 750 ml.</w:t>
            </w:r>
          </w:p>
        </w:tc>
      </w:tr>
      <w:tr w:rsidR="00CC134D" w:rsidRPr="00CC134D" w14:paraId="325A636F" w14:textId="77777777" w:rsidTr="00CC134D">
        <w:trPr>
          <w:trHeight w:val="455"/>
        </w:trPr>
        <w:tc>
          <w:tcPr>
            <w:tcW w:w="562" w:type="dxa"/>
          </w:tcPr>
          <w:p w14:paraId="1478E129"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1.10.</w:t>
            </w:r>
          </w:p>
        </w:tc>
        <w:tc>
          <w:tcPr>
            <w:tcW w:w="5245" w:type="dxa"/>
          </w:tcPr>
          <w:p w14:paraId="7C62A301" w14:textId="77777777" w:rsidR="00CC134D" w:rsidRPr="00CC134D" w:rsidRDefault="00CC134D" w:rsidP="00CC134D">
            <w:pPr>
              <w:rPr>
                <w:rFonts w:eastAsia="Times New Roman" w:cstheme="minorHAnsi"/>
                <w:color w:val="000000"/>
                <w:sz w:val="21"/>
                <w:szCs w:val="21"/>
              </w:rPr>
            </w:pPr>
            <w:proofErr w:type="spellStart"/>
            <w:r w:rsidRPr="00CC134D">
              <w:rPr>
                <w:rFonts w:eastAsia="Times New Roman" w:cstheme="minorHAnsi"/>
                <w:color w:val="000000"/>
                <w:sz w:val="21"/>
                <w:szCs w:val="21"/>
              </w:rPr>
              <w:t>Mikromotorų</w:t>
            </w:r>
            <w:proofErr w:type="spellEnd"/>
            <w:r w:rsidRPr="00CC134D">
              <w:rPr>
                <w:rFonts w:eastAsia="Times New Roman" w:cstheme="minorHAnsi"/>
                <w:color w:val="000000"/>
                <w:sz w:val="21"/>
                <w:szCs w:val="21"/>
              </w:rPr>
              <w:t xml:space="preserve"> laikiklis </w:t>
            </w:r>
          </w:p>
        </w:tc>
        <w:tc>
          <w:tcPr>
            <w:tcW w:w="4155" w:type="dxa"/>
          </w:tcPr>
          <w:p w14:paraId="6F1457A5"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Būtina.</w:t>
            </w:r>
          </w:p>
        </w:tc>
      </w:tr>
      <w:tr w:rsidR="00CC134D" w:rsidRPr="00CC134D" w14:paraId="662F3685" w14:textId="77777777" w:rsidTr="00CC134D">
        <w:trPr>
          <w:trHeight w:val="455"/>
        </w:trPr>
        <w:tc>
          <w:tcPr>
            <w:tcW w:w="562" w:type="dxa"/>
          </w:tcPr>
          <w:p w14:paraId="50A5775C"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1.11.</w:t>
            </w:r>
          </w:p>
        </w:tc>
        <w:tc>
          <w:tcPr>
            <w:tcW w:w="5245" w:type="dxa"/>
          </w:tcPr>
          <w:p w14:paraId="76E0DCAF" w14:textId="77777777" w:rsidR="00CC134D" w:rsidRPr="00CC134D" w:rsidRDefault="00CC134D" w:rsidP="00CC134D">
            <w:pPr>
              <w:rPr>
                <w:rFonts w:eastAsia="Times New Roman" w:cstheme="minorHAnsi"/>
                <w:color w:val="000000"/>
                <w:sz w:val="21"/>
                <w:szCs w:val="21"/>
              </w:rPr>
            </w:pPr>
            <w:proofErr w:type="spellStart"/>
            <w:r w:rsidRPr="00CC134D">
              <w:rPr>
                <w:rFonts w:eastAsia="Times New Roman" w:cstheme="minorHAnsi"/>
                <w:color w:val="000000"/>
                <w:sz w:val="21"/>
                <w:szCs w:val="21"/>
              </w:rPr>
              <w:t>Mikromotoras</w:t>
            </w:r>
            <w:proofErr w:type="spellEnd"/>
            <w:r w:rsidRPr="00CC134D">
              <w:rPr>
                <w:rFonts w:eastAsia="Times New Roman" w:cstheme="minorHAnsi"/>
                <w:color w:val="000000"/>
                <w:sz w:val="21"/>
                <w:szCs w:val="21"/>
              </w:rPr>
              <w:t xml:space="preserve"> valdomas kojiniu pedalu</w:t>
            </w:r>
          </w:p>
        </w:tc>
        <w:tc>
          <w:tcPr>
            <w:tcW w:w="4155" w:type="dxa"/>
          </w:tcPr>
          <w:p w14:paraId="2B7F24BB"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Būtina.</w:t>
            </w:r>
          </w:p>
        </w:tc>
      </w:tr>
      <w:tr w:rsidR="00CC134D" w:rsidRPr="00CC134D" w14:paraId="420B8A68" w14:textId="77777777" w:rsidTr="00CC134D">
        <w:trPr>
          <w:trHeight w:val="455"/>
        </w:trPr>
        <w:tc>
          <w:tcPr>
            <w:tcW w:w="562" w:type="dxa"/>
          </w:tcPr>
          <w:p w14:paraId="3C4B778A"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1.12.</w:t>
            </w:r>
          </w:p>
        </w:tc>
        <w:tc>
          <w:tcPr>
            <w:tcW w:w="5245" w:type="dxa"/>
          </w:tcPr>
          <w:p w14:paraId="3635C033" w14:textId="77777777" w:rsidR="00CC134D" w:rsidRPr="00CC134D" w:rsidRDefault="00CC134D" w:rsidP="00CC134D">
            <w:pPr>
              <w:rPr>
                <w:rFonts w:eastAsia="Times New Roman" w:cstheme="minorHAnsi"/>
                <w:color w:val="000000"/>
                <w:sz w:val="21"/>
                <w:szCs w:val="21"/>
              </w:rPr>
            </w:pPr>
            <w:r w:rsidRPr="00CC134D">
              <w:rPr>
                <w:rFonts w:eastAsia="Times New Roman" w:cstheme="minorHAnsi"/>
                <w:color w:val="000000"/>
                <w:sz w:val="21"/>
                <w:szCs w:val="21"/>
              </w:rPr>
              <w:t>Aukšto filtravimo dulkių maišeliai</w:t>
            </w:r>
          </w:p>
        </w:tc>
        <w:tc>
          <w:tcPr>
            <w:tcW w:w="4155" w:type="dxa"/>
          </w:tcPr>
          <w:p w14:paraId="471B40EA"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Būtina.</w:t>
            </w:r>
          </w:p>
        </w:tc>
      </w:tr>
      <w:tr w:rsidR="00CC134D" w:rsidRPr="00CC134D" w14:paraId="38372130" w14:textId="77777777" w:rsidTr="00CC134D">
        <w:trPr>
          <w:trHeight w:val="455"/>
        </w:trPr>
        <w:tc>
          <w:tcPr>
            <w:tcW w:w="562" w:type="dxa"/>
          </w:tcPr>
          <w:p w14:paraId="4FC985DB"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1.13.</w:t>
            </w:r>
          </w:p>
        </w:tc>
        <w:tc>
          <w:tcPr>
            <w:tcW w:w="5245" w:type="dxa"/>
          </w:tcPr>
          <w:p w14:paraId="012106BE" w14:textId="77777777" w:rsidR="00CC134D" w:rsidRPr="00CC134D" w:rsidRDefault="00CC134D" w:rsidP="00CC134D">
            <w:pPr>
              <w:rPr>
                <w:rFonts w:eastAsia="Times New Roman" w:cstheme="minorHAnsi"/>
                <w:color w:val="000000"/>
                <w:sz w:val="21"/>
                <w:szCs w:val="21"/>
                <w:lang w:val="en-US"/>
              </w:rPr>
            </w:pPr>
            <w:r w:rsidRPr="00CC134D">
              <w:rPr>
                <w:rFonts w:eastAsia="Times New Roman" w:cstheme="minorHAnsi"/>
                <w:color w:val="000000"/>
                <w:sz w:val="21"/>
                <w:szCs w:val="21"/>
              </w:rPr>
              <w:t xml:space="preserve">Mobilios spintelės išmatavimai </w:t>
            </w:r>
          </w:p>
        </w:tc>
        <w:tc>
          <w:tcPr>
            <w:tcW w:w="4155" w:type="dxa"/>
          </w:tcPr>
          <w:p w14:paraId="6B0C54E1"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Ne daugiau 90x50x85 cm (</w:t>
            </w:r>
            <w:proofErr w:type="spellStart"/>
            <w:r w:rsidRPr="00CC134D">
              <w:rPr>
                <w:rFonts w:eastAsia="Times New Roman" w:cstheme="minorHAnsi"/>
                <w:sz w:val="21"/>
                <w:szCs w:val="21"/>
              </w:rPr>
              <w:t>PxGxA</w:t>
            </w:r>
            <w:proofErr w:type="spellEnd"/>
            <w:r w:rsidRPr="00CC134D">
              <w:rPr>
                <w:rFonts w:eastAsia="Times New Roman" w:cstheme="minorHAnsi"/>
                <w:sz w:val="21"/>
                <w:szCs w:val="21"/>
              </w:rPr>
              <w:t>)</w:t>
            </w:r>
          </w:p>
        </w:tc>
      </w:tr>
      <w:tr w:rsidR="00CC134D" w:rsidRPr="00CC134D" w14:paraId="7ECFF889" w14:textId="77777777" w:rsidTr="00CC134D">
        <w:trPr>
          <w:trHeight w:val="455"/>
        </w:trPr>
        <w:tc>
          <w:tcPr>
            <w:tcW w:w="562" w:type="dxa"/>
          </w:tcPr>
          <w:p w14:paraId="36010CD9"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2.</w:t>
            </w:r>
          </w:p>
        </w:tc>
        <w:tc>
          <w:tcPr>
            <w:tcW w:w="5245" w:type="dxa"/>
          </w:tcPr>
          <w:p w14:paraId="6156B593" w14:textId="77777777" w:rsidR="00CC134D" w:rsidRPr="00CC134D" w:rsidRDefault="00CC134D" w:rsidP="00CC134D">
            <w:pPr>
              <w:rPr>
                <w:rFonts w:eastAsia="Times New Roman" w:cstheme="minorHAnsi"/>
                <w:color w:val="000000"/>
                <w:sz w:val="21"/>
                <w:szCs w:val="21"/>
              </w:rPr>
            </w:pPr>
            <w:r w:rsidRPr="00CC134D">
              <w:rPr>
                <w:rFonts w:eastAsia="Times New Roman" w:cstheme="minorHAnsi"/>
                <w:color w:val="000000"/>
                <w:sz w:val="21"/>
                <w:szCs w:val="21"/>
              </w:rPr>
              <w:t>Paciento kėdė</w:t>
            </w:r>
          </w:p>
        </w:tc>
        <w:tc>
          <w:tcPr>
            <w:tcW w:w="4155" w:type="dxa"/>
          </w:tcPr>
          <w:p w14:paraId="5680B2F3"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Būtina.</w:t>
            </w:r>
          </w:p>
          <w:p w14:paraId="225DF95C"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Aukščio reguliavimo ribos ne blogiau kaip nuo 68 cm iki 98 cm.</w:t>
            </w:r>
          </w:p>
          <w:p w14:paraId="0A33F32D"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Automatinė atstatymo funkcija.</w:t>
            </w:r>
          </w:p>
          <w:p w14:paraId="0604B408"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Saugi darbinė apkrova ne blogiau 180 kg.</w:t>
            </w:r>
          </w:p>
        </w:tc>
      </w:tr>
      <w:tr w:rsidR="00CC134D" w:rsidRPr="00CC134D" w14:paraId="47DE6048" w14:textId="77777777" w:rsidTr="00CC134D">
        <w:trPr>
          <w:trHeight w:val="455"/>
        </w:trPr>
        <w:tc>
          <w:tcPr>
            <w:tcW w:w="562" w:type="dxa"/>
          </w:tcPr>
          <w:p w14:paraId="0B7EA2D3"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3.</w:t>
            </w:r>
          </w:p>
        </w:tc>
        <w:tc>
          <w:tcPr>
            <w:tcW w:w="5245" w:type="dxa"/>
          </w:tcPr>
          <w:p w14:paraId="1439204B" w14:textId="77777777" w:rsidR="00CC134D" w:rsidRPr="00CC134D" w:rsidRDefault="00CC134D" w:rsidP="00CC134D">
            <w:pPr>
              <w:rPr>
                <w:rFonts w:eastAsia="Times New Roman" w:cstheme="minorHAnsi"/>
                <w:color w:val="000000"/>
                <w:sz w:val="21"/>
                <w:szCs w:val="21"/>
              </w:rPr>
            </w:pPr>
            <w:r w:rsidRPr="00CC134D">
              <w:rPr>
                <w:rFonts w:eastAsia="Times New Roman" w:cstheme="minorHAnsi"/>
                <w:color w:val="000000"/>
                <w:sz w:val="21"/>
                <w:szCs w:val="21"/>
              </w:rPr>
              <w:t>Mobili gydytojo kėdė su atlošu.</w:t>
            </w:r>
          </w:p>
        </w:tc>
        <w:tc>
          <w:tcPr>
            <w:tcW w:w="4155" w:type="dxa"/>
          </w:tcPr>
          <w:p w14:paraId="6E989417"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Būtina. Reguliuojamas aukštis ne blogiau kaip nuo 44 cm iki 54 cm.</w:t>
            </w:r>
          </w:p>
        </w:tc>
      </w:tr>
      <w:tr w:rsidR="00CC134D" w:rsidRPr="00CC134D" w14:paraId="793A48BB" w14:textId="77777777" w:rsidTr="00CC134D">
        <w:trPr>
          <w:trHeight w:val="455"/>
        </w:trPr>
        <w:tc>
          <w:tcPr>
            <w:tcW w:w="562" w:type="dxa"/>
          </w:tcPr>
          <w:p w14:paraId="39209049"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4.</w:t>
            </w:r>
          </w:p>
        </w:tc>
        <w:tc>
          <w:tcPr>
            <w:tcW w:w="5245" w:type="dxa"/>
          </w:tcPr>
          <w:p w14:paraId="4D2C4928" w14:textId="0BDA547D" w:rsidR="00CC134D" w:rsidRPr="00CC134D" w:rsidRDefault="00CC134D" w:rsidP="00CC134D">
            <w:pPr>
              <w:rPr>
                <w:rFonts w:eastAsia="Times New Roman" w:cstheme="minorHAnsi"/>
                <w:color w:val="000000"/>
                <w:sz w:val="21"/>
                <w:szCs w:val="21"/>
              </w:rPr>
            </w:pPr>
            <w:r w:rsidRPr="00CC134D">
              <w:rPr>
                <w:rFonts w:eastAsia="Times New Roman" w:cstheme="minorHAnsi"/>
                <w:color w:val="000000"/>
                <w:sz w:val="21"/>
                <w:szCs w:val="21"/>
              </w:rPr>
              <w:t>CE ženklinimas, 93/42 EEC medicininių prietaisų atitiktis (pateikti skaitmeninę dokumento kopiją).</w:t>
            </w:r>
          </w:p>
        </w:tc>
        <w:tc>
          <w:tcPr>
            <w:tcW w:w="4155" w:type="dxa"/>
          </w:tcPr>
          <w:p w14:paraId="36FF68D6"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Būtina.</w:t>
            </w:r>
          </w:p>
        </w:tc>
      </w:tr>
      <w:tr w:rsidR="00CC134D" w:rsidRPr="00CC134D" w14:paraId="7E253F1D" w14:textId="77777777" w:rsidTr="00CC134D">
        <w:trPr>
          <w:trHeight w:val="455"/>
        </w:trPr>
        <w:tc>
          <w:tcPr>
            <w:tcW w:w="562" w:type="dxa"/>
          </w:tcPr>
          <w:p w14:paraId="4C0535A1" w14:textId="77777777" w:rsidR="00CC134D" w:rsidRPr="00CC134D" w:rsidRDefault="00CC134D" w:rsidP="00CC134D">
            <w:pPr>
              <w:spacing w:beforeAutospacing="1" w:afterAutospacing="1"/>
              <w:ind w:left="360" w:right="49" w:firstLine="6"/>
              <w:rPr>
                <w:rFonts w:eastAsia="Times New Roman" w:cstheme="minorHAnsi"/>
                <w:sz w:val="21"/>
                <w:szCs w:val="21"/>
              </w:rPr>
            </w:pPr>
          </w:p>
        </w:tc>
        <w:tc>
          <w:tcPr>
            <w:tcW w:w="5245" w:type="dxa"/>
          </w:tcPr>
          <w:p w14:paraId="7EE73987" w14:textId="77777777" w:rsidR="00CC134D" w:rsidRPr="00CC134D" w:rsidRDefault="00CC134D" w:rsidP="00CC134D">
            <w:pPr>
              <w:rPr>
                <w:rFonts w:eastAsia="Times New Roman" w:cstheme="minorHAnsi"/>
                <w:color w:val="000000"/>
                <w:sz w:val="21"/>
                <w:szCs w:val="21"/>
              </w:rPr>
            </w:pPr>
            <w:r w:rsidRPr="00CC134D">
              <w:rPr>
                <w:rFonts w:eastAsia="Times New Roman" w:cstheme="minorHAnsi"/>
                <w:color w:val="000000"/>
                <w:sz w:val="21"/>
                <w:szCs w:val="21"/>
              </w:rPr>
              <w:t>Garantija ne mažiau 24 mėn.</w:t>
            </w:r>
          </w:p>
        </w:tc>
        <w:tc>
          <w:tcPr>
            <w:tcW w:w="4155" w:type="dxa"/>
          </w:tcPr>
          <w:p w14:paraId="0796DA4C"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Būtina.</w:t>
            </w:r>
          </w:p>
        </w:tc>
      </w:tr>
    </w:tbl>
    <w:p w14:paraId="4BA2FBBC" w14:textId="1C778D38" w:rsidR="00717724" w:rsidRDefault="00717724" w:rsidP="00183EB1">
      <w:pPr>
        <w:tabs>
          <w:tab w:val="left" w:pos="810"/>
          <w:tab w:val="left" w:pos="990"/>
        </w:tabs>
        <w:spacing w:after="0" w:line="240" w:lineRule="auto"/>
        <w:jc w:val="both"/>
        <w:rPr>
          <w:rFonts w:eastAsia="Calibri" w:cstheme="minorHAnsi"/>
          <w:i/>
          <w:iCs/>
          <w:color w:val="7030A0"/>
        </w:rPr>
      </w:pP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0"/>
      <w:bookmarkEnd w:id="51"/>
      <w:bookmarkEnd w:id="52"/>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3"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3"/>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4"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5" w:name="_Hlk90887843"/>
            <w:r>
              <w:rPr>
                <w:rFonts w:ascii="Times New Roman" w:hAnsi="Times New Roman" w:cs="Times New Roman"/>
                <w:color w:val="000000" w:themeColor="text1"/>
              </w:rPr>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5"/>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6" w:name="part_030e6c6c64ba4f96a23474e439d1b80c"/>
            <w:bookmarkEnd w:id="56"/>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7"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7"/>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4"/>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8" w:name="_Ref38291223"/>
      <w:bookmarkStart w:id="59" w:name="_Ref38291334"/>
      <w:bookmarkStart w:id="60" w:name="_Ref38533412"/>
      <w:bookmarkStart w:id="61" w:name="_Toc161152868"/>
      <w:bookmarkStart w:id="62"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8"/>
      <w:bookmarkEnd w:id="59"/>
      <w:bookmarkEnd w:id="60"/>
      <w:bookmarkEnd w:id="61"/>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4753958" w14:textId="31715012" w:rsidR="008F38C8" w:rsidRPr="00132AA3" w:rsidRDefault="00B712C7" w:rsidP="00CC134D">
      <w:pPr>
        <w:pStyle w:val="Sraopastraipa"/>
        <w:spacing w:after="0" w:line="240" w:lineRule="auto"/>
        <w:ind w:left="0" w:firstLine="567"/>
        <w:jc w:val="both"/>
        <w:rPr>
          <w:rFonts w:eastAsiaTheme="minorHAnsi" w:cstheme="minorHAnsi"/>
          <w:lang w:eastAsia="en-US"/>
        </w:rPr>
      </w:pPr>
      <w:r w:rsidRPr="00763D12">
        <w:rPr>
          <w:rFonts w:eastAsiaTheme="minorHAnsi" w:cstheme="minorHAnsi"/>
          <w:iCs/>
          <w:lang w:eastAsia="en-US"/>
        </w:rPr>
        <w:t>Reikalavimai tiekėjo kvalifikacijai nėra nustatomi.</w:t>
      </w:r>
      <w:r w:rsidR="006545F9" w:rsidRPr="00763D12">
        <w:rPr>
          <w:rFonts w:eastAsiaTheme="minorHAnsi" w:cstheme="minorHAnsi"/>
          <w:iCs/>
          <w:lang w:eastAsia="en-US"/>
        </w:rPr>
        <w:t xml:space="preserve"> </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3" w:name="_Ref38291379"/>
      <w:bookmarkStart w:id="64" w:name="_Ref38291394"/>
      <w:bookmarkStart w:id="65"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6865E8D9" w14:textId="77777777" w:rsidR="00CC134D" w:rsidRDefault="00CC134D" w:rsidP="00CC134D"/>
    <w:p w14:paraId="06535E75" w14:textId="77777777" w:rsidR="00CC134D" w:rsidRDefault="00CC134D" w:rsidP="00CC134D"/>
    <w:p w14:paraId="17D90B36" w14:textId="77777777" w:rsidR="00CC134D" w:rsidRDefault="00CC134D" w:rsidP="00CC134D"/>
    <w:p w14:paraId="35E0CE84" w14:textId="77777777" w:rsidR="00CC134D" w:rsidRDefault="00CC134D" w:rsidP="00CC134D"/>
    <w:p w14:paraId="46862CC7" w14:textId="77777777" w:rsidR="00CC134D" w:rsidRPr="00CC134D" w:rsidRDefault="00CC134D" w:rsidP="00CC134D"/>
    <w:p w14:paraId="64B85F97" w14:textId="77777777" w:rsidR="00183EB1" w:rsidRPr="00183EB1" w:rsidRDefault="00183EB1"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6" w:name="_Toc161152869"/>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7" w:name="_Ref38540913"/>
      <w:bookmarkStart w:id="68" w:name="_Ref38898051"/>
      <w:bookmarkStart w:id="69" w:name="_Ref38901392"/>
      <w:bookmarkStart w:id="70"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7"/>
      <w:bookmarkEnd w:id="68"/>
      <w:bookmarkEnd w:id="69"/>
      <w:bookmarkEnd w:id="70"/>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7607AC94"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DĖL</w:t>
      </w:r>
      <w:r w:rsidR="00CC134D">
        <w:rPr>
          <w:rFonts w:eastAsia="Times New Roman" w:cstheme="minorHAnsi"/>
          <w:b/>
          <w:sz w:val="24"/>
          <w:szCs w:val="24"/>
          <w:lang w:eastAsia="en-US"/>
        </w:rPr>
        <w:t xml:space="preserve"> DIABETINĖS PĖDOS PRIEŽIŪROS ĮRANGOS</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08CE2E39"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 atlikti šias paslaugas</w:t>
      </w:r>
      <w:bookmarkStart w:id="71" w:name="_Hlk135728489"/>
      <w:r w:rsidRPr="00E24424">
        <w:rPr>
          <w:rFonts w:eastAsia="Calibri" w:cstheme="minorHAnsi"/>
          <w:kern w:val="2"/>
          <w:lang w:eastAsia="en-US"/>
          <w14:ligatures w14:val="standardContextual"/>
        </w:rPr>
        <w:t>/prekes/darbus:</w:t>
      </w:r>
    </w:p>
    <w:tbl>
      <w:tblPr>
        <w:tblW w:w="9640" w:type="dxa"/>
        <w:jc w:val="center"/>
        <w:tblLayout w:type="fixed"/>
        <w:tblCellMar>
          <w:left w:w="10" w:type="dxa"/>
          <w:right w:w="10" w:type="dxa"/>
        </w:tblCellMar>
        <w:tblLook w:val="04A0" w:firstRow="1" w:lastRow="0" w:firstColumn="1" w:lastColumn="0" w:noHBand="0" w:noVBand="1"/>
      </w:tblPr>
      <w:tblGrid>
        <w:gridCol w:w="562"/>
        <w:gridCol w:w="3544"/>
        <w:gridCol w:w="1338"/>
        <w:gridCol w:w="1275"/>
        <w:gridCol w:w="1275"/>
        <w:gridCol w:w="1646"/>
      </w:tblGrid>
      <w:tr w:rsidR="00CC134D" w:rsidRPr="00ED58B8" w14:paraId="64B6D538" w14:textId="77777777" w:rsidTr="00CC134D">
        <w:trPr>
          <w:trHeight w:val="721"/>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bookmarkEnd w:id="71"/>
          <w:p w14:paraId="1BD97774" w14:textId="77777777" w:rsidR="00CC134D" w:rsidRPr="00ED58B8" w:rsidRDefault="00CC134D" w:rsidP="0087551B">
            <w:pPr>
              <w:spacing w:after="0" w:line="240" w:lineRule="auto"/>
              <w:ind w:left="142" w:hanging="142"/>
              <w:jc w:val="both"/>
              <w:rPr>
                <w:rFonts w:eastAsia="Times New Roman" w:cstheme="minorHAnsi"/>
                <w:lang w:eastAsia="en-US"/>
              </w:rPr>
            </w:pPr>
            <w:r w:rsidRPr="00ED58B8">
              <w:rPr>
                <w:rFonts w:eastAsia="Times New Roman" w:cstheme="minorHAnsi"/>
                <w:lang w:eastAsia="en-US"/>
              </w:rPr>
              <w:t xml:space="preserve">Eil. </w:t>
            </w:r>
          </w:p>
          <w:p w14:paraId="00C8586A" w14:textId="77777777" w:rsidR="00CC134D" w:rsidRPr="00ED58B8" w:rsidRDefault="00CC134D" w:rsidP="0087551B">
            <w:pPr>
              <w:spacing w:after="0" w:line="240" w:lineRule="auto"/>
              <w:ind w:left="142" w:hanging="142"/>
              <w:jc w:val="both"/>
              <w:rPr>
                <w:rFonts w:eastAsia="Times New Roman" w:cstheme="minorHAnsi"/>
                <w:lang w:eastAsia="en-US"/>
              </w:rPr>
            </w:pPr>
            <w:r w:rsidRPr="00ED58B8">
              <w:rPr>
                <w:rFonts w:eastAsia="Times New Roman" w:cstheme="minorHAnsi"/>
                <w:lang w:eastAsia="en-US"/>
              </w:rPr>
              <w:t>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4819F" w14:textId="77777777" w:rsidR="00CC134D" w:rsidRPr="00ED58B8" w:rsidRDefault="00CC134D" w:rsidP="0087551B">
            <w:pPr>
              <w:spacing w:after="0" w:line="240" w:lineRule="auto"/>
              <w:ind w:left="142" w:hanging="142"/>
              <w:jc w:val="both"/>
              <w:rPr>
                <w:rFonts w:eastAsia="Times New Roman" w:cstheme="minorHAnsi"/>
                <w:lang w:eastAsia="en-US"/>
              </w:rPr>
            </w:pPr>
            <w:r w:rsidRPr="00ED58B8">
              <w:rPr>
                <w:rFonts w:eastAsia="Times New Roman" w:cstheme="minorHAnsi"/>
                <w:lang w:eastAsia="en-US"/>
              </w:rPr>
              <w:t>Pavadinimas</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E6C2D" w14:textId="77777777" w:rsidR="00CC134D" w:rsidRPr="00ED58B8" w:rsidRDefault="00CC134D" w:rsidP="0087551B">
            <w:pPr>
              <w:spacing w:after="0" w:line="240" w:lineRule="auto"/>
              <w:ind w:left="142" w:hanging="142"/>
              <w:rPr>
                <w:rFonts w:eastAsia="Times New Roman" w:cstheme="minorHAnsi"/>
                <w:lang w:eastAsia="en-US"/>
              </w:rPr>
            </w:pPr>
            <w:r w:rsidRPr="00ED58B8">
              <w:rPr>
                <w:rFonts w:eastAsia="Times New Roman" w:cstheme="minorHAnsi"/>
                <w:lang w:eastAsia="en-US"/>
              </w:rPr>
              <w:t xml:space="preserve">Kaina be  PVM, Eur </w:t>
            </w:r>
          </w:p>
        </w:tc>
        <w:tc>
          <w:tcPr>
            <w:tcW w:w="1275" w:type="dxa"/>
            <w:tcBorders>
              <w:top w:val="single" w:sz="4" w:space="0" w:color="000000"/>
              <w:left w:val="single" w:sz="4" w:space="0" w:color="000000"/>
              <w:bottom w:val="single" w:sz="4" w:space="0" w:color="000000"/>
              <w:right w:val="single" w:sz="4" w:space="0" w:color="000000"/>
            </w:tcBorders>
            <w:hideMark/>
          </w:tcPr>
          <w:p w14:paraId="2428DBD5" w14:textId="77777777" w:rsidR="00CC134D" w:rsidRPr="00ED58B8" w:rsidRDefault="00CC134D" w:rsidP="0087551B">
            <w:pPr>
              <w:spacing w:after="0" w:line="240" w:lineRule="auto"/>
              <w:ind w:left="142" w:hanging="142"/>
              <w:jc w:val="both"/>
              <w:rPr>
                <w:rFonts w:eastAsia="Times New Roman" w:cstheme="minorHAnsi"/>
                <w:lang w:eastAsia="en-US"/>
              </w:rPr>
            </w:pPr>
            <w:r w:rsidRPr="00ED58B8">
              <w:rPr>
                <w:rFonts w:eastAsia="Times New Roman" w:cstheme="minorHAnsi"/>
                <w:lang w:eastAsia="en-US"/>
              </w:rPr>
              <w:t>PVM dydis, procentais</w:t>
            </w:r>
          </w:p>
        </w:tc>
        <w:tc>
          <w:tcPr>
            <w:tcW w:w="1275" w:type="dxa"/>
            <w:tcBorders>
              <w:top w:val="single" w:sz="4" w:space="0" w:color="000000"/>
              <w:left w:val="single" w:sz="4" w:space="0" w:color="000000"/>
              <w:bottom w:val="single" w:sz="4" w:space="0" w:color="000000"/>
              <w:right w:val="single" w:sz="4" w:space="0" w:color="000000"/>
            </w:tcBorders>
            <w:hideMark/>
          </w:tcPr>
          <w:p w14:paraId="4E8639EB" w14:textId="77777777" w:rsidR="00CC134D" w:rsidRPr="00ED58B8" w:rsidRDefault="00CC134D" w:rsidP="0087551B">
            <w:pPr>
              <w:spacing w:after="0" w:line="240" w:lineRule="auto"/>
              <w:ind w:left="142" w:hanging="142"/>
              <w:jc w:val="both"/>
              <w:rPr>
                <w:rFonts w:eastAsia="Times New Roman" w:cstheme="minorHAnsi"/>
                <w:lang w:eastAsia="en-US"/>
              </w:rPr>
            </w:pPr>
            <w:r w:rsidRPr="00ED58B8">
              <w:rPr>
                <w:rFonts w:eastAsia="Times New Roman" w:cstheme="minorHAnsi"/>
                <w:lang w:eastAsia="en-US"/>
              </w:rPr>
              <w:t>PVM, Eur</w:t>
            </w:r>
          </w:p>
        </w:tc>
        <w:tc>
          <w:tcPr>
            <w:tcW w:w="1646" w:type="dxa"/>
            <w:tcBorders>
              <w:top w:val="single" w:sz="4" w:space="0" w:color="000000"/>
              <w:left w:val="single" w:sz="4" w:space="0" w:color="000000"/>
              <w:bottom w:val="single" w:sz="4" w:space="0" w:color="000000"/>
              <w:right w:val="single" w:sz="4" w:space="0" w:color="000000"/>
            </w:tcBorders>
            <w:hideMark/>
          </w:tcPr>
          <w:p w14:paraId="0E68C76A" w14:textId="77777777" w:rsidR="00CC134D" w:rsidRPr="00ED58B8" w:rsidRDefault="00CC134D" w:rsidP="0087551B">
            <w:pPr>
              <w:spacing w:after="0" w:line="240" w:lineRule="auto"/>
              <w:ind w:left="142" w:hanging="142"/>
              <w:jc w:val="both"/>
              <w:rPr>
                <w:rFonts w:eastAsia="Times New Roman" w:cstheme="minorHAnsi"/>
                <w:lang w:eastAsia="en-US"/>
              </w:rPr>
            </w:pPr>
            <w:r w:rsidRPr="00ED58B8">
              <w:rPr>
                <w:rFonts w:eastAsia="Times New Roman" w:cstheme="minorHAnsi"/>
                <w:lang w:eastAsia="en-US"/>
              </w:rPr>
              <w:t>Kaina su  PVM, Eur</w:t>
            </w:r>
          </w:p>
        </w:tc>
      </w:tr>
      <w:tr w:rsidR="00CC134D" w:rsidRPr="00ED58B8" w14:paraId="77076915" w14:textId="77777777" w:rsidTr="00CC134D">
        <w:trPr>
          <w:trHeight w:val="63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EA986" w14:textId="77777777" w:rsidR="00CC134D" w:rsidRPr="00ED58B8" w:rsidRDefault="00CC134D" w:rsidP="0087551B">
            <w:pPr>
              <w:spacing w:after="0" w:line="240" w:lineRule="auto"/>
              <w:ind w:left="142" w:hanging="142"/>
              <w:jc w:val="both"/>
              <w:rPr>
                <w:rFonts w:eastAsia="Times New Roman" w:cstheme="minorHAnsi"/>
                <w:lang w:eastAsia="en-US"/>
              </w:rPr>
            </w:pPr>
            <w:r w:rsidRPr="00ED58B8">
              <w:rPr>
                <w:rFonts w:eastAsia="Times New Roman" w:cstheme="minorHAnsi"/>
                <w:lang w:eastAsia="en-US"/>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A4DE7" w14:textId="4F94AFF5" w:rsidR="00CC134D" w:rsidRPr="00ED58B8" w:rsidRDefault="00CC134D" w:rsidP="0087551B">
            <w:pPr>
              <w:spacing w:after="0" w:line="240" w:lineRule="auto"/>
              <w:jc w:val="both"/>
              <w:rPr>
                <w:rFonts w:eastAsia="Times New Roman" w:cstheme="minorHAnsi"/>
                <w:lang w:eastAsia="en-US"/>
              </w:rPr>
            </w:pPr>
            <w:r>
              <w:rPr>
                <w:rFonts w:eastAsia="Times New Roman" w:cstheme="minorHAnsi"/>
                <w:lang w:eastAsia="en-US"/>
              </w:rPr>
              <w:t>Diabetinės pėdos priežiūros įranga</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445FD" w14:textId="77777777" w:rsidR="00CC134D" w:rsidRPr="00ED58B8" w:rsidRDefault="00CC134D" w:rsidP="0087551B">
            <w:pPr>
              <w:spacing w:after="0" w:line="240" w:lineRule="auto"/>
              <w:ind w:left="142" w:hanging="142"/>
              <w:jc w:val="both"/>
              <w:rPr>
                <w:rFonts w:eastAsia="Times New Roman" w:cstheme="minorHAnsi"/>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4FADE89B" w14:textId="77777777" w:rsidR="00CC134D" w:rsidRPr="00ED58B8" w:rsidRDefault="00CC134D" w:rsidP="0087551B">
            <w:pPr>
              <w:spacing w:after="0" w:line="240" w:lineRule="auto"/>
              <w:ind w:left="142" w:hanging="142"/>
              <w:jc w:val="both"/>
              <w:rPr>
                <w:rFonts w:eastAsia="Times New Roman" w:cstheme="minorHAnsi"/>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5DC15926" w14:textId="77777777" w:rsidR="00CC134D" w:rsidRPr="00ED58B8" w:rsidRDefault="00CC134D" w:rsidP="0087551B">
            <w:pPr>
              <w:spacing w:after="0" w:line="240" w:lineRule="auto"/>
              <w:ind w:left="142" w:hanging="142"/>
              <w:jc w:val="both"/>
              <w:rPr>
                <w:rFonts w:eastAsia="Times New Roman" w:cstheme="minorHAnsi"/>
                <w:lang w:eastAsia="en-US"/>
              </w:rPr>
            </w:pPr>
          </w:p>
        </w:tc>
        <w:tc>
          <w:tcPr>
            <w:tcW w:w="1646" w:type="dxa"/>
            <w:tcBorders>
              <w:top w:val="single" w:sz="4" w:space="0" w:color="000000"/>
              <w:left w:val="single" w:sz="4" w:space="0" w:color="000000"/>
              <w:bottom w:val="single" w:sz="4" w:space="0" w:color="000000"/>
              <w:right w:val="single" w:sz="4" w:space="0" w:color="000000"/>
            </w:tcBorders>
          </w:tcPr>
          <w:p w14:paraId="5D85F4A6" w14:textId="77777777" w:rsidR="00CC134D" w:rsidRPr="00ED58B8" w:rsidRDefault="00CC134D" w:rsidP="0087551B">
            <w:pPr>
              <w:spacing w:after="0" w:line="240" w:lineRule="auto"/>
              <w:ind w:left="142" w:hanging="142"/>
              <w:jc w:val="both"/>
              <w:rPr>
                <w:rFonts w:eastAsia="Times New Roman" w:cstheme="minorHAnsi"/>
                <w:lang w:eastAsia="en-US"/>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6822398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32562BEA" w14:textId="3DEF39DE" w:rsidR="00132AA3" w:rsidRPr="00CC134D" w:rsidRDefault="00132AA3" w:rsidP="00CC134D">
      <w:pPr>
        <w:pStyle w:val="Sraopastraipa"/>
        <w:numPr>
          <w:ilvl w:val="0"/>
          <w:numId w:val="31"/>
        </w:numPr>
        <w:spacing w:after="0" w:line="240" w:lineRule="auto"/>
        <w:ind w:firstLine="131"/>
        <w:jc w:val="both"/>
        <w:rPr>
          <w:rFonts w:eastAsia="Times New Roman" w:cstheme="minorHAnsi"/>
          <w:i/>
          <w:iCs/>
          <w:lang w:eastAsia="en-US"/>
        </w:rPr>
      </w:pPr>
      <w:r w:rsidRPr="00CC134D">
        <w:rPr>
          <w:rFonts w:eastAsia="Times New Roman" w:cstheme="minorHAnsi"/>
          <w:lang w:eastAsia="en-US"/>
        </w:rPr>
        <w:t xml:space="preserve">Siūlomos </w:t>
      </w:r>
      <w:r w:rsidR="00CC134D" w:rsidRPr="00CC134D">
        <w:rPr>
          <w:rFonts w:eastAsia="Times New Roman" w:cstheme="minorHAnsi"/>
          <w:lang w:eastAsia="en-US"/>
        </w:rPr>
        <w:t>prekės</w:t>
      </w:r>
      <w:r w:rsidRPr="00CC134D">
        <w:rPr>
          <w:rFonts w:eastAsia="Times New Roman" w:cstheme="minorHAnsi"/>
          <w:lang w:eastAsia="en-US"/>
        </w:rPr>
        <w:t xml:space="preserve"> visiškai atitinka pirkimo dokumentuose nurodytus reikalavimus</w:t>
      </w:r>
      <w:r w:rsidR="00CC134D">
        <w:rPr>
          <w:rFonts w:eastAsia="Times New Roman" w:cstheme="minorHAnsi"/>
          <w:lang w:eastAsia="en-US"/>
        </w:rPr>
        <w:t xml:space="preserve"> ir yra tokios:</w:t>
      </w:r>
    </w:p>
    <w:tbl>
      <w:tblPr>
        <w:tblStyle w:val="Lentelstinklelis"/>
        <w:tblpPr w:leftFromText="180" w:rightFromText="180" w:vertAnchor="text" w:tblpY="1"/>
        <w:tblOverlap w:val="never"/>
        <w:tblW w:w="0" w:type="auto"/>
        <w:tblInd w:w="0" w:type="dxa"/>
        <w:tblLook w:val="04A0" w:firstRow="1" w:lastRow="0" w:firstColumn="1" w:lastColumn="0" w:noHBand="0" w:noVBand="1"/>
      </w:tblPr>
      <w:tblGrid>
        <w:gridCol w:w="1097"/>
        <w:gridCol w:w="2663"/>
        <w:gridCol w:w="2715"/>
        <w:gridCol w:w="3487"/>
      </w:tblGrid>
      <w:tr w:rsidR="00CC134D" w:rsidRPr="00CC134D" w14:paraId="24D0739D" w14:textId="77777777" w:rsidTr="00CC134D">
        <w:trPr>
          <w:trHeight w:val="1833"/>
          <w:tblHeader/>
        </w:trPr>
        <w:tc>
          <w:tcPr>
            <w:tcW w:w="1111" w:type="dxa"/>
          </w:tcPr>
          <w:p w14:paraId="6BDEB66F" w14:textId="77777777" w:rsidR="00CC134D" w:rsidRPr="00CC134D" w:rsidRDefault="00CC134D" w:rsidP="00CC134D">
            <w:pPr>
              <w:ind w:right="49" w:firstLine="6"/>
              <w:jc w:val="center"/>
              <w:rPr>
                <w:rFonts w:asciiTheme="minorHAnsi" w:cstheme="minorHAnsi"/>
                <w:b/>
                <w:bCs/>
                <w:sz w:val="21"/>
                <w:szCs w:val="21"/>
                <w:lang w:eastAsia="lt-LT"/>
              </w:rPr>
            </w:pPr>
            <w:r w:rsidRPr="00CC134D">
              <w:rPr>
                <w:rFonts w:asciiTheme="minorHAnsi" w:cstheme="minorHAnsi"/>
                <w:b/>
                <w:bCs/>
                <w:sz w:val="21"/>
                <w:szCs w:val="21"/>
                <w:lang w:eastAsia="lt-LT"/>
              </w:rPr>
              <w:lastRenderedPageBreak/>
              <w:t>Eil.</w:t>
            </w:r>
          </w:p>
          <w:p w14:paraId="5A09C3AC" w14:textId="77777777" w:rsidR="00CC134D" w:rsidRPr="00CC134D" w:rsidRDefault="00CC134D" w:rsidP="00CC134D">
            <w:pPr>
              <w:ind w:right="49" w:firstLine="6"/>
              <w:jc w:val="center"/>
              <w:rPr>
                <w:rFonts w:asciiTheme="minorHAnsi" w:cstheme="minorHAnsi"/>
                <w:sz w:val="21"/>
                <w:szCs w:val="21"/>
                <w:lang w:eastAsia="lt-LT"/>
              </w:rPr>
            </w:pPr>
            <w:r w:rsidRPr="00CC134D">
              <w:rPr>
                <w:rFonts w:asciiTheme="minorHAnsi" w:cstheme="minorHAnsi"/>
                <w:b/>
                <w:bCs/>
                <w:sz w:val="21"/>
                <w:szCs w:val="21"/>
                <w:lang w:eastAsia="lt-LT"/>
              </w:rPr>
              <w:t>Nr.</w:t>
            </w:r>
          </w:p>
        </w:tc>
        <w:tc>
          <w:tcPr>
            <w:tcW w:w="3110" w:type="dxa"/>
            <w:tcBorders>
              <w:top w:val="single" w:sz="4" w:space="0" w:color="000000"/>
              <w:left w:val="single" w:sz="4" w:space="0" w:color="000000"/>
              <w:bottom w:val="single" w:sz="4" w:space="0" w:color="000000"/>
              <w:right w:val="single" w:sz="4" w:space="0" w:color="000000"/>
            </w:tcBorders>
            <w:vAlign w:val="center"/>
          </w:tcPr>
          <w:p w14:paraId="43A4875C" w14:textId="77777777" w:rsidR="00CC134D" w:rsidRPr="00CC134D" w:rsidRDefault="00CC134D" w:rsidP="00CC134D">
            <w:pPr>
              <w:tabs>
                <w:tab w:val="left" w:pos="2880"/>
              </w:tabs>
              <w:rPr>
                <w:rFonts w:asciiTheme="minorHAnsi" w:cstheme="minorHAnsi"/>
                <w:b/>
                <w:sz w:val="21"/>
                <w:szCs w:val="21"/>
              </w:rPr>
            </w:pPr>
            <w:r w:rsidRPr="00CC134D">
              <w:rPr>
                <w:rFonts w:asciiTheme="minorHAnsi" w:cstheme="minorHAnsi"/>
                <w:b/>
                <w:sz w:val="21"/>
                <w:szCs w:val="21"/>
              </w:rPr>
              <w:t>Parametro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19E9A127" w14:textId="77777777" w:rsidR="00CC134D" w:rsidRPr="00CC134D" w:rsidRDefault="00CC134D" w:rsidP="00CC134D">
            <w:pPr>
              <w:tabs>
                <w:tab w:val="left" w:pos="2880"/>
              </w:tabs>
              <w:jc w:val="center"/>
              <w:rPr>
                <w:rFonts w:asciiTheme="minorHAnsi" w:cstheme="minorHAnsi"/>
                <w:b/>
                <w:sz w:val="21"/>
                <w:szCs w:val="21"/>
              </w:rPr>
            </w:pPr>
            <w:r w:rsidRPr="00CC134D">
              <w:rPr>
                <w:rFonts w:asciiTheme="minorHAnsi" w:cstheme="minorHAnsi"/>
                <w:b/>
                <w:sz w:val="21"/>
                <w:szCs w:val="21"/>
              </w:rPr>
              <w:t>Prašomos charakteristikos</w:t>
            </w:r>
          </w:p>
        </w:tc>
        <w:tc>
          <w:tcPr>
            <w:tcW w:w="2409" w:type="dxa"/>
            <w:tcBorders>
              <w:top w:val="single" w:sz="4" w:space="0" w:color="000000"/>
              <w:left w:val="single" w:sz="4" w:space="0" w:color="000000"/>
              <w:bottom w:val="single" w:sz="4" w:space="0" w:color="000000"/>
              <w:right w:val="single" w:sz="4" w:space="0" w:color="000000"/>
            </w:tcBorders>
            <w:vAlign w:val="center"/>
          </w:tcPr>
          <w:p w14:paraId="5F080909" w14:textId="77777777" w:rsidR="00CC134D" w:rsidRPr="00CC134D" w:rsidRDefault="00CC134D" w:rsidP="00CC134D">
            <w:pPr>
              <w:rPr>
                <w:rFonts w:asciiTheme="minorHAnsi" w:cstheme="minorHAnsi"/>
                <w:b/>
                <w:sz w:val="21"/>
                <w:szCs w:val="21"/>
              </w:rPr>
            </w:pPr>
            <w:r w:rsidRPr="00CC134D">
              <w:rPr>
                <w:rFonts w:asciiTheme="minorHAnsi" w:cstheme="minorHAnsi"/>
                <w:b/>
                <w:sz w:val="21"/>
                <w:szCs w:val="21"/>
              </w:rPr>
              <w:t xml:space="preserve">Siūlomo prekių techninio parametro atitikimas pagal konkrečią reikalaujamo parametro reikšmę, </w:t>
            </w:r>
            <w:r w:rsidRPr="00CC134D">
              <w:rPr>
                <w:rFonts w:asciiTheme="minorHAnsi" w:cstheme="minorHAnsi"/>
                <w:b/>
                <w:sz w:val="21"/>
                <w:szCs w:val="21"/>
                <w:u w:val="single"/>
              </w:rPr>
              <w:t>nurodant atitiktį</w:t>
            </w:r>
            <w:r w:rsidRPr="00CC134D">
              <w:rPr>
                <w:rFonts w:asciiTheme="minorHAnsi" w:cstheme="minorHAnsi"/>
                <w:b/>
                <w:sz w:val="21"/>
                <w:szCs w:val="21"/>
              </w:rPr>
              <w:t>:</w:t>
            </w:r>
          </w:p>
          <w:p w14:paraId="524F77CF" w14:textId="77777777" w:rsidR="00CC134D" w:rsidRPr="00CC134D" w:rsidRDefault="00CC134D" w:rsidP="00CC134D">
            <w:pPr>
              <w:rPr>
                <w:rFonts w:asciiTheme="minorHAnsi" w:cstheme="minorHAnsi"/>
                <w:bCs/>
                <w:sz w:val="21"/>
                <w:szCs w:val="21"/>
              </w:rPr>
            </w:pPr>
            <w:r w:rsidRPr="00CC134D">
              <w:rPr>
                <w:rFonts w:asciiTheme="minorHAnsi" w:cstheme="minorHAnsi"/>
                <w:bCs/>
                <w:sz w:val="21"/>
                <w:szCs w:val="21"/>
              </w:rPr>
              <w:t>1. katalogo/bukleto/brošiūros/aprašymo  puslapio Nr.;</w:t>
            </w:r>
          </w:p>
          <w:p w14:paraId="4DB41C5C" w14:textId="77777777" w:rsidR="00CC134D" w:rsidRPr="00CC134D" w:rsidRDefault="00CC134D" w:rsidP="00CC134D">
            <w:pPr>
              <w:rPr>
                <w:rFonts w:asciiTheme="minorHAnsi" w:cstheme="minorHAnsi"/>
                <w:bCs/>
                <w:sz w:val="21"/>
                <w:szCs w:val="21"/>
              </w:rPr>
            </w:pPr>
            <w:r w:rsidRPr="00CC134D">
              <w:rPr>
                <w:rFonts w:asciiTheme="minorHAnsi" w:cstheme="minorHAnsi"/>
                <w:bCs/>
                <w:sz w:val="21"/>
                <w:szCs w:val="21"/>
              </w:rPr>
              <w:t>2. puslapyje pažymėti grafiškai nurodant (t. 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32D808A5" w14:textId="11B0DF4C" w:rsidR="00CC134D" w:rsidRPr="00CC134D" w:rsidRDefault="00CC134D" w:rsidP="00CC134D">
            <w:pPr>
              <w:jc w:val="center"/>
              <w:rPr>
                <w:rFonts w:asciiTheme="minorHAnsi" w:cstheme="minorHAnsi"/>
                <w:b/>
                <w:sz w:val="21"/>
                <w:szCs w:val="21"/>
              </w:rPr>
            </w:pPr>
            <w:r w:rsidRPr="00CC134D">
              <w:rPr>
                <w:rFonts w:asciiTheme="minorHAnsi" w:cstheme="minorHAnsi"/>
                <w:bCs/>
                <w:color w:val="FF0000"/>
                <w:sz w:val="21"/>
                <w:szCs w:val="21"/>
              </w:rPr>
              <w:t>pildo tiekėjas</w:t>
            </w:r>
          </w:p>
        </w:tc>
      </w:tr>
      <w:tr w:rsidR="00CC134D" w:rsidRPr="00CC134D" w14:paraId="23ADD04E" w14:textId="77777777" w:rsidTr="00CC134D">
        <w:trPr>
          <w:trHeight w:val="455"/>
        </w:trPr>
        <w:tc>
          <w:tcPr>
            <w:tcW w:w="1111" w:type="dxa"/>
          </w:tcPr>
          <w:p w14:paraId="6BF0276C"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1.</w:t>
            </w:r>
          </w:p>
        </w:tc>
        <w:tc>
          <w:tcPr>
            <w:tcW w:w="3110" w:type="dxa"/>
          </w:tcPr>
          <w:p w14:paraId="77254ED2" w14:textId="77777777" w:rsidR="00CC134D" w:rsidRPr="00CC134D" w:rsidRDefault="00CC134D" w:rsidP="00CC134D">
            <w:pPr>
              <w:rPr>
                <w:rFonts w:asciiTheme="minorHAnsi" w:cstheme="minorHAnsi"/>
                <w:b/>
                <w:color w:val="000000"/>
                <w:sz w:val="21"/>
                <w:szCs w:val="21"/>
                <w:lang w:eastAsia="lt-LT"/>
              </w:rPr>
            </w:pPr>
            <w:r w:rsidRPr="00CC134D">
              <w:rPr>
                <w:rFonts w:asciiTheme="minorHAnsi" w:cstheme="minorHAnsi"/>
                <w:color w:val="000000"/>
                <w:sz w:val="21"/>
                <w:szCs w:val="21"/>
                <w:lang w:eastAsia="lt-LT"/>
              </w:rPr>
              <w:t xml:space="preserve">Diabetinės pėdos priežiūros įranga </w:t>
            </w:r>
          </w:p>
        </w:tc>
        <w:tc>
          <w:tcPr>
            <w:tcW w:w="3119" w:type="dxa"/>
          </w:tcPr>
          <w:p w14:paraId="6D4DC067" w14:textId="0C02CA0E" w:rsidR="00CC134D" w:rsidRPr="00CC134D" w:rsidRDefault="00CC134D" w:rsidP="00CC134D">
            <w:pPr>
              <w:jc w:val="center"/>
              <w:rPr>
                <w:rFonts w:asciiTheme="minorHAnsi" w:cstheme="minorHAnsi"/>
                <w:i/>
                <w:iCs/>
                <w:sz w:val="21"/>
                <w:szCs w:val="21"/>
                <w:lang w:eastAsia="lt-LT"/>
              </w:rPr>
            </w:pPr>
            <w:r w:rsidRPr="00CC134D">
              <w:rPr>
                <w:rFonts w:asciiTheme="minorHAnsi" w:cstheme="minorHAnsi"/>
                <w:i/>
                <w:iCs/>
                <w:sz w:val="21"/>
                <w:szCs w:val="21"/>
                <w:lang w:eastAsia="lt-LT"/>
              </w:rPr>
              <w:t>Įrašyti gamintoją ir modelį.</w:t>
            </w:r>
          </w:p>
        </w:tc>
        <w:tc>
          <w:tcPr>
            <w:tcW w:w="2409" w:type="dxa"/>
          </w:tcPr>
          <w:p w14:paraId="5ADB21D5" w14:textId="77777777" w:rsidR="00CC134D" w:rsidRPr="00CC134D" w:rsidRDefault="00CC134D" w:rsidP="00CC134D">
            <w:pPr>
              <w:rPr>
                <w:rFonts w:asciiTheme="minorHAnsi" w:cstheme="minorHAnsi"/>
                <w:sz w:val="21"/>
                <w:szCs w:val="21"/>
              </w:rPr>
            </w:pPr>
          </w:p>
        </w:tc>
      </w:tr>
      <w:tr w:rsidR="00CC134D" w:rsidRPr="00CC134D" w14:paraId="65030542" w14:textId="77777777" w:rsidTr="00CC134D">
        <w:trPr>
          <w:trHeight w:val="455"/>
        </w:trPr>
        <w:tc>
          <w:tcPr>
            <w:tcW w:w="1111" w:type="dxa"/>
          </w:tcPr>
          <w:p w14:paraId="5E1D17B3"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1.2.</w:t>
            </w:r>
          </w:p>
        </w:tc>
        <w:tc>
          <w:tcPr>
            <w:tcW w:w="3110" w:type="dxa"/>
          </w:tcPr>
          <w:p w14:paraId="1D23264A" w14:textId="77777777" w:rsidR="00CC134D" w:rsidRPr="00CC134D" w:rsidRDefault="00CC134D" w:rsidP="00CC134D">
            <w:pPr>
              <w:rPr>
                <w:rFonts w:asciiTheme="minorHAnsi" w:cstheme="minorHAnsi"/>
                <w:color w:val="000000"/>
                <w:sz w:val="21"/>
                <w:szCs w:val="21"/>
                <w:lang w:eastAsia="lt-LT"/>
              </w:rPr>
            </w:pPr>
            <w:proofErr w:type="spellStart"/>
            <w:r w:rsidRPr="00CC134D">
              <w:rPr>
                <w:rFonts w:asciiTheme="minorHAnsi" w:cstheme="minorHAnsi"/>
                <w:color w:val="000000"/>
                <w:sz w:val="21"/>
                <w:szCs w:val="21"/>
                <w:lang w:eastAsia="lt-LT"/>
              </w:rPr>
              <w:t>Podiatrinė</w:t>
            </w:r>
            <w:proofErr w:type="spellEnd"/>
            <w:r w:rsidRPr="00CC134D">
              <w:rPr>
                <w:rFonts w:asciiTheme="minorHAnsi" w:cstheme="minorHAnsi"/>
                <w:color w:val="000000"/>
                <w:sz w:val="21"/>
                <w:szCs w:val="21"/>
                <w:lang w:eastAsia="lt-LT"/>
              </w:rPr>
              <w:t xml:space="preserve"> įranga integruota į mobilią spintelę</w:t>
            </w:r>
          </w:p>
        </w:tc>
        <w:tc>
          <w:tcPr>
            <w:tcW w:w="3119" w:type="dxa"/>
          </w:tcPr>
          <w:p w14:paraId="6880ACD0"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Būtina.</w:t>
            </w:r>
          </w:p>
        </w:tc>
        <w:tc>
          <w:tcPr>
            <w:tcW w:w="2409" w:type="dxa"/>
          </w:tcPr>
          <w:p w14:paraId="2B728FCA" w14:textId="77777777" w:rsidR="00CC134D" w:rsidRPr="00CC134D" w:rsidRDefault="00CC134D" w:rsidP="00CC134D">
            <w:pPr>
              <w:rPr>
                <w:rFonts w:asciiTheme="minorHAnsi" w:cstheme="minorHAnsi"/>
                <w:sz w:val="21"/>
                <w:szCs w:val="21"/>
              </w:rPr>
            </w:pPr>
          </w:p>
        </w:tc>
      </w:tr>
      <w:tr w:rsidR="00CC134D" w:rsidRPr="00CC134D" w14:paraId="19B86763" w14:textId="77777777" w:rsidTr="00CC134D">
        <w:trPr>
          <w:trHeight w:val="455"/>
        </w:trPr>
        <w:tc>
          <w:tcPr>
            <w:tcW w:w="1111" w:type="dxa"/>
          </w:tcPr>
          <w:p w14:paraId="3FED9CC1"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1.3.</w:t>
            </w:r>
          </w:p>
        </w:tc>
        <w:tc>
          <w:tcPr>
            <w:tcW w:w="3110" w:type="dxa"/>
          </w:tcPr>
          <w:p w14:paraId="19A3618C" w14:textId="77777777" w:rsidR="00CC134D" w:rsidRPr="00CC134D" w:rsidRDefault="00CC134D" w:rsidP="00CC134D">
            <w:pPr>
              <w:rPr>
                <w:rFonts w:asciiTheme="minorHAnsi" w:cstheme="minorHAnsi"/>
                <w:color w:val="000000"/>
                <w:sz w:val="21"/>
                <w:szCs w:val="21"/>
                <w:lang w:eastAsia="lt-LT"/>
              </w:rPr>
            </w:pPr>
            <w:r w:rsidRPr="00CC134D">
              <w:rPr>
                <w:rFonts w:asciiTheme="minorHAnsi" w:cstheme="minorHAnsi"/>
                <w:color w:val="000000"/>
                <w:sz w:val="21"/>
                <w:szCs w:val="21"/>
                <w:lang w:eastAsia="lt-LT"/>
              </w:rPr>
              <w:t>Spintelė pagaminta iš milteliniu būdu dengto plieno</w:t>
            </w:r>
          </w:p>
        </w:tc>
        <w:tc>
          <w:tcPr>
            <w:tcW w:w="3119" w:type="dxa"/>
          </w:tcPr>
          <w:p w14:paraId="2BE1EBA3" w14:textId="77777777" w:rsidR="00CC134D" w:rsidRPr="00CC134D" w:rsidRDefault="00CC134D" w:rsidP="00CC134D">
            <w:pPr>
              <w:tabs>
                <w:tab w:val="left" w:pos="324"/>
              </w:tabs>
              <w:rPr>
                <w:rFonts w:asciiTheme="minorHAnsi" w:cstheme="minorHAnsi"/>
                <w:sz w:val="21"/>
                <w:szCs w:val="21"/>
                <w:lang w:eastAsia="lt-LT"/>
              </w:rPr>
            </w:pPr>
            <w:r w:rsidRPr="00CC134D">
              <w:rPr>
                <w:rFonts w:asciiTheme="minorHAnsi" w:cstheme="minorHAnsi"/>
                <w:sz w:val="21"/>
                <w:szCs w:val="21"/>
                <w:lang w:eastAsia="lt-LT"/>
              </w:rPr>
              <w:t>1. turi ne mažiau 5 stalčius</w:t>
            </w:r>
          </w:p>
          <w:p w14:paraId="15199366" w14:textId="77777777" w:rsidR="00CC134D" w:rsidRPr="00CC134D" w:rsidRDefault="00CC134D" w:rsidP="00CC134D">
            <w:pPr>
              <w:tabs>
                <w:tab w:val="left" w:pos="324"/>
              </w:tabs>
              <w:rPr>
                <w:rFonts w:asciiTheme="minorHAnsi" w:cstheme="minorHAnsi"/>
                <w:sz w:val="21"/>
                <w:szCs w:val="21"/>
                <w:lang w:eastAsia="lt-LT"/>
              </w:rPr>
            </w:pPr>
            <w:r w:rsidRPr="00CC134D">
              <w:rPr>
                <w:rFonts w:asciiTheme="minorHAnsi" w:cstheme="minorHAnsi"/>
                <w:sz w:val="21"/>
                <w:szCs w:val="21"/>
                <w:lang w:eastAsia="lt-LT"/>
              </w:rPr>
              <w:t>2. vieną uždarą lentyną</w:t>
            </w:r>
          </w:p>
          <w:p w14:paraId="113878F7" w14:textId="77777777" w:rsidR="00CC134D" w:rsidRPr="00CC134D" w:rsidRDefault="00CC134D" w:rsidP="00CC134D">
            <w:pPr>
              <w:tabs>
                <w:tab w:val="left" w:pos="324"/>
              </w:tabs>
              <w:rPr>
                <w:rFonts w:asciiTheme="minorHAnsi" w:cstheme="minorHAnsi"/>
                <w:sz w:val="21"/>
                <w:szCs w:val="21"/>
                <w:lang w:eastAsia="lt-LT"/>
              </w:rPr>
            </w:pPr>
            <w:r w:rsidRPr="00CC134D">
              <w:rPr>
                <w:rFonts w:asciiTheme="minorHAnsi" w:cstheme="minorHAnsi"/>
                <w:sz w:val="21"/>
                <w:szCs w:val="21"/>
                <w:lang w:eastAsia="lt-LT"/>
              </w:rPr>
              <w:t xml:space="preserve">3. su </w:t>
            </w:r>
            <w:proofErr w:type="spellStart"/>
            <w:r w:rsidRPr="00CC134D">
              <w:rPr>
                <w:rFonts w:asciiTheme="minorHAnsi" w:cstheme="minorHAnsi"/>
                <w:sz w:val="21"/>
                <w:szCs w:val="21"/>
                <w:lang w:eastAsia="lt-LT"/>
              </w:rPr>
              <w:t>push</w:t>
            </w:r>
            <w:proofErr w:type="spellEnd"/>
            <w:r w:rsidRPr="00CC134D">
              <w:rPr>
                <w:rFonts w:asciiTheme="minorHAnsi" w:cstheme="minorHAnsi"/>
                <w:sz w:val="21"/>
                <w:szCs w:val="21"/>
                <w:lang w:eastAsia="lt-LT"/>
              </w:rPr>
              <w:t>/</w:t>
            </w:r>
            <w:proofErr w:type="spellStart"/>
            <w:r w:rsidRPr="00CC134D">
              <w:rPr>
                <w:rFonts w:asciiTheme="minorHAnsi" w:cstheme="minorHAnsi"/>
                <w:sz w:val="21"/>
                <w:szCs w:val="21"/>
                <w:lang w:eastAsia="lt-LT"/>
              </w:rPr>
              <w:t>pull</w:t>
            </w:r>
            <w:proofErr w:type="spellEnd"/>
            <w:r w:rsidRPr="00CC134D">
              <w:rPr>
                <w:rFonts w:asciiTheme="minorHAnsi" w:cstheme="minorHAnsi"/>
                <w:sz w:val="21"/>
                <w:szCs w:val="21"/>
                <w:lang w:eastAsia="lt-LT"/>
              </w:rPr>
              <w:t xml:space="preserve"> atidarymo mechanizmu.</w:t>
            </w:r>
          </w:p>
        </w:tc>
        <w:tc>
          <w:tcPr>
            <w:tcW w:w="2409" w:type="dxa"/>
          </w:tcPr>
          <w:p w14:paraId="3E854517" w14:textId="77777777" w:rsidR="00CC134D" w:rsidRPr="00CC134D" w:rsidRDefault="00CC134D" w:rsidP="00CC134D">
            <w:pPr>
              <w:rPr>
                <w:rFonts w:asciiTheme="minorHAnsi" w:cstheme="minorHAnsi"/>
                <w:sz w:val="21"/>
                <w:szCs w:val="21"/>
              </w:rPr>
            </w:pPr>
          </w:p>
        </w:tc>
      </w:tr>
      <w:tr w:rsidR="00CC134D" w:rsidRPr="00CC134D" w14:paraId="208CD723" w14:textId="77777777" w:rsidTr="00CC134D">
        <w:trPr>
          <w:trHeight w:val="455"/>
        </w:trPr>
        <w:tc>
          <w:tcPr>
            <w:tcW w:w="1111" w:type="dxa"/>
          </w:tcPr>
          <w:p w14:paraId="5263073F"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1.4.</w:t>
            </w:r>
          </w:p>
        </w:tc>
        <w:tc>
          <w:tcPr>
            <w:tcW w:w="3110" w:type="dxa"/>
          </w:tcPr>
          <w:p w14:paraId="3C19E443" w14:textId="77777777" w:rsidR="00CC134D" w:rsidRPr="00CC134D" w:rsidRDefault="00CC134D" w:rsidP="00CC134D">
            <w:pPr>
              <w:rPr>
                <w:rFonts w:asciiTheme="minorHAnsi" w:cstheme="minorHAnsi"/>
                <w:color w:val="000000"/>
                <w:sz w:val="21"/>
                <w:szCs w:val="21"/>
                <w:lang w:eastAsia="lt-LT"/>
              </w:rPr>
            </w:pPr>
            <w:r w:rsidRPr="00CC134D">
              <w:rPr>
                <w:rFonts w:asciiTheme="minorHAnsi" w:cstheme="minorHAnsi"/>
                <w:color w:val="000000"/>
                <w:sz w:val="21"/>
                <w:szCs w:val="21"/>
                <w:lang w:eastAsia="lt-LT"/>
              </w:rPr>
              <w:t>Spintelėje integruotas skaitmeninis, lietimui jautrus, valdymo ir programų ekranas</w:t>
            </w:r>
          </w:p>
        </w:tc>
        <w:tc>
          <w:tcPr>
            <w:tcW w:w="3119" w:type="dxa"/>
          </w:tcPr>
          <w:p w14:paraId="4856B927" w14:textId="77777777" w:rsidR="00CC134D" w:rsidRPr="00CC134D" w:rsidRDefault="00CC134D" w:rsidP="00CC134D">
            <w:pPr>
              <w:rPr>
                <w:rFonts w:asciiTheme="minorHAnsi" w:cstheme="minorHAnsi"/>
                <w:sz w:val="21"/>
                <w:szCs w:val="21"/>
                <w:lang w:val="en-US" w:eastAsia="lt-LT"/>
              </w:rPr>
            </w:pPr>
            <w:r w:rsidRPr="00CC134D">
              <w:rPr>
                <w:rFonts w:asciiTheme="minorHAnsi" w:cstheme="minorHAnsi"/>
                <w:sz w:val="21"/>
                <w:szCs w:val="21"/>
                <w:lang w:eastAsia="lt-LT"/>
              </w:rPr>
              <w:t>Būtina.</w:t>
            </w:r>
          </w:p>
        </w:tc>
        <w:tc>
          <w:tcPr>
            <w:tcW w:w="2409" w:type="dxa"/>
          </w:tcPr>
          <w:p w14:paraId="4209ECB4" w14:textId="77777777" w:rsidR="00CC134D" w:rsidRPr="00CC134D" w:rsidRDefault="00CC134D" w:rsidP="00CC134D">
            <w:pPr>
              <w:rPr>
                <w:rFonts w:asciiTheme="minorHAnsi" w:cstheme="minorHAnsi"/>
                <w:sz w:val="21"/>
                <w:szCs w:val="21"/>
              </w:rPr>
            </w:pPr>
          </w:p>
          <w:p w14:paraId="11CA7F93" w14:textId="77777777" w:rsidR="00CC134D" w:rsidRPr="00CC134D" w:rsidRDefault="00CC134D" w:rsidP="00CC134D">
            <w:pPr>
              <w:rPr>
                <w:rFonts w:asciiTheme="minorHAnsi" w:cstheme="minorHAnsi"/>
                <w:sz w:val="21"/>
                <w:szCs w:val="21"/>
              </w:rPr>
            </w:pPr>
          </w:p>
        </w:tc>
      </w:tr>
      <w:tr w:rsidR="00CC134D" w:rsidRPr="00CC134D" w14:paraId="6EB114B9" w14:textId="77777777" w:rsidTr="00CC134D">
        <w:trPr>
          <w:trHeight w:val="455"/>
        </w:trPr>
        <w:tc>
          <w:tcPr>
            <w:tcW w:w="1111" w:type="dxa"/>
          </w:tcPr>
          <w:p w14:paraId="56261E0C"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1.5.</w:t>
            </w:r>
          </w:p>
        </w:tc>
        <w:tc>
          <w:tcPr>
            <w:tcW w:w="3110" w:type="dxa"/>
          </w:tcPr>
          <w:p w14:paraId="0F5BA561" w14:textId="77777777" w:rsidR="00CC134D" w:rsidRPr="00CC134D" w:rsidRDefault="00CC134D" w:rsidP="00CC134D">
            <w:pPr>
              <w:rPr>
                <w:rFonts w:asciiTheme="minorHAnsi" w:cstheme="minorHAnsi"/>
                <w:color w:val="000000"/>
                <w:sz w:val="21"/>
                <w:szCs w:val="21"/>
                <w:lang w:eastAsia="lt-LT"/>
              </w:rPr>
            </w:pPr>
            <w:proofErr w:type="spellStart"/>
            <w:r w:rsidRPr="00CC134D">
              <w:rPr>
                <w:rFonts w:asciiTheme="minorHAnsi" w:cstheme="minorHAnsi"/>
                <w:color w:val="000000"/>
                <w:sz w:val="21"/>
                <w:szCs w:val="21"/>
                <w:lang w:eastAsia="lt-LT"/>
              </w:rPr>
              <w:t>Mikrovariklis</w:t>
            </w:r>
            <w:proofErr w:type="spellEnd"/>
            <w:r w:rsidRPr="00CC134D">
              <w:rPr>
                <w:rFonts w:asciiTheme="minorHAnsi" w:cstheme="minorHAnsi"/>
                <w:color w:val="000000"/>
                <w:sz w:val="21"/>
                <w:szCs w:val="21"/>
                <w:lang w:eastAsia="lt-LT"/>
              </w:rPr>
              <w:t xml:space="preserve"> su dulkių siurbimo funkcija</w:t>
            </w:r>
          </w:p>
        </w:tc>
        <w:tc>
          <w:tcPr>
            <w:tcW w:w="3119" w:type="dxa"/>
          </w:tcPr>
          <w:p w14:paraId="49E426BF"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 xml:space="preserve">Būtina. Sukimosi greitis ne mažiau 40 000 aps./min. </w:t>
            </w:r>
          </w:p>
        </w:tc>
        <w:tc>
          <w:tcPr>
            <w:tcW w:w="2409" w:type="dxa"/>
          </w:tcPr>
          <w:p w14:paraId="50AF432E" w14:textId="77777777" w:rsidR="00CC134D" w:rsidRPr="00CC134D" w:rsidRDefault="00CC134D" w:rsidP="00CC134D">
            <w:pPr>
              <w:rPr>
                <w:rFonts w:asciiTheme="minorHAnsi" w:cstheme="minorHAnsi"/>
                <w:sz w:val="21"/>
                <w:szCs w:val="21"/>
              </w:rPr>
            </w:pPr>
          </w:p>
        </w:tc>
      </w:tr>
      <w:tr w:rsidR="00CC134D" w:rsidRPr="00CC134D" w14:paraId="3CDDE4C6" w14:textId="77777777" w:rsidTr="00CC134D">
        <w:trPr>
          <w:trHeight w:val="455"/>
        </w:trPr>
        <w:tc>
          <w:tcPr>
            <w:tcW w:w="1111" w:type="dxa"/>
          </w:tcPr>
          <w:p w14:paraId="1A74F552"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1.6.</w:t>
            </w:r>
          </w:p>
        </w:tc>
        <w:tc>
          <w:tcPr>
            <w:tcW w:w="3110" w:type="dxa"/>
          </w:tcPr>
          <w:p w14:paraId="13F404DD" w14:textId="77777777" w:rsidR="00CC134D" w:rsidRPr="00CC134D" w:rsidRDefault="00CC134D" w:rsidP="00CC134D">
            <w:pPr>
              <w:rPr>
                <w:rFonts w:asciiTheme="minorHAnsi" w:cstheme="minorHAnsi"/>
                <w:color w:val="000000"/>
                <w:sz w:val="21"/>
                <w:szCs w:val="21"/>
                <w:lang w:eastAsia="lt-LT"/>
              </w:rPr>
            </w:pPr>
            <w:proofErr w:type="spellStart"/>
            <w:r w:rsidRPr="00CC134D">
              <w:rPr>
                <w:rFonts w:asciiTheme="minorHAnsi" w:cstheme="minorHAnsi"/>
                <w:color w:val="000000"/>
                <w:sz w:val="21"/>
                <w:szCs w:val="21"/>
                <w:lang w:eastAsia="lt-LT"/>
              </w:rPr>
              <w:t>Mikrovariklis</w:t>
            </w:r>
            <w:proofErr w:type="spellEnd"/>
            <w:r w:rsidRPr="00CC134D">
              <w:rPr>
                <w:rFonts w:asciiTheme="minorHAnsi" w:cstheme="minorHAnsi"/>
                <w:color w:val="000000"/>
                <w:sz w:val="21"/>
                <w:szCs w:val="21"/>
                <w:lang w:eastAsia="lt-LT"/>
              </w:rPr>
              <w:t xml:space="preserve"> su vandens purškimo funkcija ir LED apšvietimu</w:t>
            </w:r>
          </w:p>
        </w:tc>
        <w:tc>
          <w:tcPr>
            <w:tcW w:w="3119" w:type="dxa"/>
          </w:tcPr>
          <w:p w14:paraId="136B3CFF"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 xml:space="preserve">Būtina. Sukimosi greitis ne mažiau 40 000 aps./min. LED apšvietimas  ne blogiau 32 000 </w:t>
            </w:r>
            <w:proofErr w:type="spellStart"/>
            <w:r w:rsidRPr="00CC134D">
              <w:rPr>
                <w:rFonts w:asciiTheme="minorHAnsi" w:cstheme="minorHAnsi"/>
                <w:sz w:val="21"/>
                <w:szCs w:val="21"/>
                <w:lang w:eastAsia="lt-LT"/>
              </w:rPr>
              <w:t>Lux</w:t>
            </w:r>
            <w:proofErr w:type="spellEnd"/>
            <w:r w:rsidRPr="00CC134D">
              <w:rPr>
                <w:rFonts w:asciiTheme="minorHAnsi" w:cstheme="minorHAnsi"/>
                <w:sz w:val="21"/>
                <w:szCs w:val="21"/>
                <w:lang w:eastAsia="lt-LT"/>
              </w:rPr>
              <w:t>.</w:t>
            </w:r>
          </w:p>
        </w:tc>
        <w:tc>
          <w:tcPr>
            <w:tcW w:w="2409" w:type="dxa"/>
          </w:tcPr>
          <w:p w14:paraId="140FCAA5" w14:textId="77777777" w:rsidR="00CC134D" w:rsidRPr="00CC134D" w:rsidRDefault="00CC134D" w:rsidP="00CC134D">
            <w:pPr>
              <w:rPr>
                <w:rFonts w:asciiTheme="minorHAnsi" w:cstheme="minorHAnsi"/>
                <w:sz w:val="21"/>
                <w:szCs w:val="21"/>
              </w:rPr>
            </w:pPr>
          </w:p>
        </w:tc>
      </w:tr>
      <w:tr w:rsidR="00CC134D" w:rsidRPr="00CC134D" w14:paraId="5A9CEB58" w14:textId="77777777" w:rsidTr="00CC134D">
        <w:trPr>
          <w:trHeight w:val="455"/>
        </w:trPr>
        <w:tc>
          <w:tcPr>
            <w:tcW w:w="1111" w:type="dxa"/>
          </w:tcPr>
          <w:p w14:paraId="279E48B0"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1.7.</w:t>
            </w:r>
          </w:p>
        </w:tc>
        <w:tc>
          <w:tcPr>
            <w:tcW w:w="3110" w:type="dxa"/>
          </w:tcPr>
          <w:p w14:paraId="7E5749B9" w14:textId="77777777" w:rsidR="00CC134D" w:rsidRPr="00CC134D" w:rsidRDefault="00CC134D" w:rsidP="00CC134D">
            <w:pPr>
              <w:rPr>
                <w:rFonts w:asciiTheme="minorHAnsi" w:cstheme="minorHAnsi"/>
                <w:color w:val="000000"/>
                <w:sz w:val="21"/>
                <w:szCs w:val="21"/>
                <w:lang w:eastAsia="lt-LT"/>
              </w:rPr>
            </w:pPr>
            <w:r w:rsidRPr="00CC134D">
              <w:rPr>
                <w:rFonts w:asciiTheme="minorHAnsi" w:cstheme="minorHAnsi"/>
                <w:color w:val="000000"/>
                <w:sz w:val="21"/>
                <w:szCs w:val="21"/>
                <w:lang w:eastAsia="lt-LT"/>
              </w:rPr>
              <w:t>Trys viename antgalis: vanduo, oras, purškimas</w:t>
            </w:r>
          </w:p>
        </w:tc>
        <w:tc>
          <w:tcPr>
            <w:tcW w:w="3119" w:type="dxa"/>
          </w:tcPr>
          <w:p w14:paraId="75B42A7A"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Būtina.</w:t>
            </w:r>
          </w:p>
        </w:tc>
        <w:tc>
          <w:tcPr>
            <w:tcW w:w="2409" w:type="dxa"/>
          </w:tcPr>
          <w:p w14:paraId="1BCE764B" w14:textId="77777777" w:rsidR="00CC134D" w:rsidRPr="00CC134D" w:rsidRDefault="00CC134D" w:rsidP="00CC134D">
            <w:pPr>
              <w:rPr>
                <w:rFonts w:asciiTheme="minorHAnsi" w:cstheme="minorHAnsi"/>
                <w:sz w:val="21"/>
                <w:szCs w:val="21"/>
              </w:rPr>
            </w:pPr>
          </w:p>
        </w:tc>
      </w:tr>
      <w:tr w:rsidR="00CC134D" w:rsidRPr="00CC134D" w14:paraId="6BAD0888" w14:textId="77777777" w:rsidTr="00CC134D">
        <w:trPr>
          <w:trHeight w:val="455"/>
        </w:trPr>
        <w:tc>
          <w:tcPr>
            <w:tcW w:w="1111" w:type="dxa"/>
          </w:tcPr>
          <w:p w14:paraId="50FD6F7A"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1.8.</w:t>
            </w:r>
          </w:p>
        </w:tc>
        <w:tc>
          <w:tcPr>
            <w:tcW w:w="3110" w:type="dxa"/>
          </w:tcPr>
          <w:p w14:paraId="25AA735D" w14:textId="77777777" w:rsidR="00CC134D" w:rsidRPr="00CC134D" w:rsidRDefault="00CC134D" w:rsidP="00CC134D">
            <w:pPr>
              <w:rPr>
                <w:rFonts w:asciiTheme="minorHAnsi" w:cstheme="minorHAnsi"/>
                <w:color w:val="000000"/>
                <w:sz w:val="21"/>
                <w:szCs w:val="21"/>
                <w:lang w:eastAsia="lt-LT"/>
              </w:rPr>
            </w:pPr>
            <w:r w:rsidRPr="00CC134D">
              <w:rPr>
                <w:rFonts w:asciiTheme="minorHAnsi" w:cstheme="minorHAnsi"/>
                <w:color w:val="000000"/>
                <w:sz w:val="21"/>
                <w:szCs w:val="21"/>
                <w:lang w:eastAsia="lt-LT"/>
              </w:rPr>
              <w:t>Turi tikti frezoms, kurių strypelio skersmuo 2,35 mm.</w:t>
            </w:r>
          </w:p>
        </w:tc>
        <w:tc>
          <w:tcPr>
            <w:tcW w:w="3119" w:type="dxa"/>
          </w:tcPr>
          <w:p w14:paraId="17187AAC"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Būtina.</w:t>
            </w:r>
          </w:p>
        </w:tc>
        <w:tc>
          <w:tcPr>
            <w:tcW w:w="2409" w:type="dxa"/>
          </w:tcPr>
          <w:p w14:paraId="2126E1B1" w14:textId="77777777" w:rsidR="00CC134D" w:rsidRPr="00CC134D" w:rsidRDefault="00CC134D" w:rsidP="00CC134D">
            <w:pPr>
              <w:rPr>
                <w:rFonts w:asciiTheme="minorHAnsi" w:cstheme="minorHAnsi"/>
                <w:sz w:val="21"/>
                <w:szCs w:val="21"/>
              </w:rPr>
            </w:pPr>
          </w:p>
        </w:tc>
      </w:tr>
      <w:tr w:rsidR="00CC134D" w:rsidRPr="00CC134D" w14:paraId="5DF0D043" w14:textId="77777777" w:rsidTr="00CC134D">
        <w:trPr>
          <w:trHeight w:val="455"/>
        </w:trPr>
        <w:tc>
          <w:tcPr>
            <w:tcW w:w="1111" w:type="dxa"/>
          </w:tcPr>
          <w:p w14:paraId="682D4350"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1.9.</w:t>
            </w:r>
          </w:p>
        </w:tc>
        <w:tc>
          <w:tcPr>
            <w:tcW w:w="3110" w:type="dxa"/>
          </w:tcPr>
          <w:p w14:paraId="2B7C4249" w14:textId="77777777" w:rsidR="00CC134D" w:rsidRPr="00CC134D" w:rsidRDefault="00CC134D" w:rsidP="00CC134D">
            <w:pPr>
              <w:rPr>
                <w:rFonts w:asciiTheme="minorHAnsi" w:cstheme="minorHAnsi"/>
                <w:color w:val="000000"/>
                <w:sz w:val="21"/>
                <w:szCs w:val="21"/>
                <w:lang w:eastAsia="lt-LT"/>
              </w:rPr>
            </w:pPr>
            <w:r w:rsidRPr="00CC134D">
              <w:rPr>
                <w:rFonts w:asciiTheme="minorHAnsi" w:cstheme="minorHAnsi"/>
                <w:color w:val="000000"/>
                <w:sz w:val="21"/>
                <w:szCs w:val="21"/>
                <w:lang w:eastAsia="lt-LT"/>
              </w:rPr>
              <w:t>Vandens rezervuaras</w:t>
            </w:r>
          </w:p>
        </w:tc>
        <w:tc>
          <w:tcPr>
            <w:tcW w:w="3119" w:type="dxa"/>
          </w:tcPr>
          <w:p w14:paraId="5907A569"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Būtina. Talpa ne mažiau 750 ml.</w:t>
            </w:r>
          </w:p>
        </w:tc>
        <w:tc>
          <w:tcPr>
            <w:tcW w:w="2409" w:type="dxa"/>
          </w:tcPr>
          <w:p w14:paraId="1561A482" w14:textId="77777777" w:rsidR="00CC134D" w:rsidRPr="00CC134D" w:rsidRDefault="00CC134D" w:rsidP="00CC134D">
            <w:pPr>
              <w:rPr>
                <w:rFonts w:asciiTheme="minorHAnsi" w:cstheme="minorHAnsi"/>
                <w:sz w:val="21"/>
                <w:szCs w:val="21"/>
              </w:rPr>
            </w:pPr>
          </w:p>
        </w:tc>
      </w:tr>
      <w:tr w:rsidR="00CC134D" w:rsidRPr="00CC134D" w14:paraId="3B6E877F" w14:textId="77777777" w:rsidTr="00CC134D">
        <w:trPr>
          <w:trHeight w:val="455"/>
        </w:trPr>
        <w:tc>
          <w:tcPr>
            <w:tcW w:w="1111" w:type="dxa"/>
          </w:tcPr>
          <w:p w14:paraId="7A728DA7"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1.10.</w:t>
            </w:r>
          </w:p>
        </w:tc>
        <w:tc>
          <w:tcPr>
            <w:tcW w:w="3110" w:type="dxa"/>
          </w:tcPr>
          <w:p w14:paraId="17B12E6A" w14:textId="77777777" w:rsidR="00CC134D" w:rsidRPr="00CC134D" w:rsidRDefault="00CC134D" w:rsidP="00CC134D">
            <w:pPr>
              <w:rPr>
                <w:rFonts w:asciiTheme="minorHAnsi" w:cstheme="minorHAnsi"/>
                <w:color w:val="000000"/>
                <w:sz w:val="21"/>
                <w:szCs w:val="21"/>
                <w:lang w:eastAsia="lt-LT"/>
              </w:rPr>
            </w:pPr>
            <w:proofErr w:type="spellStart"/>
            <w:r w:rsidRPr="00CC134D">
              <w:rPr>
                <w:rFonts w:asciiTheme="minorHAnsi" w:cstheme="minorHAnsi"/>
                <w:color w:val="000000"/>
                <w:sz w:val="21"/>
                <w:szCs w:val="21"/>
                <w:lang w:eastAsia="lt-LT"/>
              </w:rPr>
              <w:t>Mikromotorų</w:t>
            </w:r>
            <w:proofErr w:type="spellEnd"/>
            <w:r w:rsidRPr="00CC134D">
              <w:rPr>
                <w:rFonts w:asciiTheme="minorHAnsi" w:cstheme="minorHAnsi"/>
                <w:color w:val="000000"/>
                <w:sz w:val="21"/>
                <w:szCs w:val="21"/>
                <w:lang w:eastAsia="lt-LT"/>
              </w:rPr>
              <w:t xml:space="preserve"> laikiklis </w:t>
            </w:r>
          </w:p>
        </w:tc>
        <w:tc>
          <w:tcPr>
            <w:tcW w:w="3119" w:type="dxa"/>
          </w:tcPr>
          <w:p w14:paraId="034E5DF8"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Būtina.</w:t>
            </w:r>
          </w:p>
        </w:tc>
        <w:tc>
          <w:tcPr>
            <w:tcW w:w="2409" w:type="dxa"/>
          </w:tcPr>
          <w:p w14:paraId="7077B52E" w14:textId="77777777" w:rsidR="00CC134D" w:rsidRPr="00CC134D" w:rsidRDefault="00CC134D" w:rsidP="00CC134D">
            <w:pPr>
              <w:rPr>
                <w:rFonts w:asciiTheme="minorHAnsi" w:cstheme="minorHAnsi"/>
                <w:sz w:val="21"/>
                <w:szCs w:val="21"/>
              </w:rPr>
            </w:pPr>
          </w:p>
        </w:tc>
      </w:tr>
      <w:tr w:rsidR="00CC134D" w:rsidRPr="00CC134D" w14:paraId="746390E7" w14:textId="77777777" w:rsidTr="00CC134D">
        <w:trPr>
          <w:trHeight w:val="455"/>
        </w:trPr>
        <w:tc>
          <w:tcPr>
            <w:tcW w:w="1111" w:type="dxa"/>
          </w:tcPr>
          <w:p w14:paraId="1A50DF31"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1.11.</w:t>
            </w:r>
          </w:p>
        </w:tc>
        <w:tc>
          <w:tcPr>
            <w:tcW w:w="3110" w:type="dxa"/>
          </w:tcPr>
          <w:p w14:paraId="2B8F1C4A" w14:textId="77777777" w:rsidR="00CC134D" w:rsidRPr="00CC134D" w:rsidRDefault="00CC134D" w:rsidP="00CC134D">
            <w:pPr>
              <w:rPr>
                <w:rFonts w:asciiTheme="minorHAnsi" w:cstheme="minorHAnsi"/>
                <w:color w:val="000000"/>
                <w:sz w:val="21"/>
                <w:szCs w:val="21"/>
                <w:lang w:eastAsia="lt-LT"/>
              </w:rPr>
            </w:pPr>
            <w:proofErr w:type="spellStart"/>
            <w:r w:rsidRPr="00CC134D">
              <w:rPr>
                <w:rFonts w:asciiTheme="minorHAnsi" w:cstheme="minorHAnsi"/>
                <w:color w:val="000000"/>
                <w:sz w:val="21"/>
                <w:szCs w:val="21"/>
                <w:lang w:eastAsia="lt-LT"/>
              </w:rPr>
              <w:t>Mikromotoras</w:t>
            </w:r>
            <w:proofErr w:type="spellEnd"/>
            <w:r w:rsidRPr="00CC134D">
              <w:rPr>
                <w:rFonts w:asciiTheme="minorHAnsi" w:cstheme="minorHAnsi"/>
                <w:color w:val="000000"/>
                <w:sz w:val="21"/>
                <w:szCs w:val="21"/>
                <w:lang w:eastAsia="lt-LT"/>
              </w:rPr>
              <w:t xml:space="preserve"> valdomas kojiniu pedalu</w:t>
            </w:r>
          </w:p>
        </w:tc>
        <w:tc>
          <w:tcPr>
            <w:tcW w:w="3119" w:type="dxa"/>
          </w:tcPr>
          <w:p w14:paraId="2C3D1348"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Būtina.</w:t>
            </w:r>
          </w:p>
        </w:tc>
        <w:tc>
          <w:tcPr>
            <w:tcW w:w="2409" w:type="dxa"/>
          </w:tcPr>
          <w:p w14:paraId="3E19872D" w14:textId="77777777" w:rsidR="00CC134D" w:rsidRPr="00CC134D" w:rsidRDefault="00CC134D" w:rsidP="00CC134D">
            <w:pPr>
              <w:rPr>
                <w:rFonts w:asciiTheme="minorHAnsi" w:cstheme="minorHAnsi"/>
                <w:sz w:val="21"/>
                <w:szCs w:val="21"/>
              </w:rPr>
            </w:pPr>
          </w:p>
        </w:tc>
      </w:tr>
      <w:tr w:rsidR="00CC134D" w:rsidRPr="00CC134D" w14:paraId="438F80FC" w14:textId="77777777" w:rsidTr="00CC134D">
        <w:trPr>
          <w:trHeight w:val="455"/>
        </w:trPr>
        <w:tc>
          <w:tcPr>
            <w:tcW w:w="1111" w:type="dxa"/>
          </w:tcPr>
          <w:p w14:paraId="2ABAD9AB"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lastRenderedPageBreak/>
              <w:t>1.12.</w:t>
            </w:r>
          </w:p>
        </w:tc>
        <w:tc>
          <w:tcPr>
            <w:tcW w:w="3110" w:type="dxa"/>
          </w:tcPr>
          <w:p w14:paraId="5D3D3063" w14:textId="77777777" w:rsidR="00CC134D" w:rsidRPr="00CC134D" w:rsidRDefault="00CC134D" w:rsidP="00CC134D">
            <w:pPr>
              <w:rPr>
                <w:rFonts w:asciiTheme="minorHAnsi" w:cstheme="minorHAnsi"/>
                <w:color w:val="000000"/>
                <w:sz w:val="21"/>
                <w:szCs w:val="21"/>
                <w:lang w:eastAsia="lt-LT"/>
              </w:rPr>
            </w:pPr>
            <w:r w:rsidRPr="00CC134D">
              <w:rPr>
                <w:rFonts w:asciiTheme="minorHAnsi" w:cstheme="minorHAnsi"/>
                <w:color w:val="000000"/>
                <w:sz w:val="21"/>
                <w:szCs w:val="21"/>
                <w:lang w:eastAsia="lt-LT"/>
              </w:rPr>
              <w:t>Aukšto filtravimo dulkių maišeliai</w:t>
            </w:r>
          </w:p>
        </w:tc>
        <w:tc>
          <w:tcPr>
            <w:tcW w:w="3119" w:type="dxa"/>
          </w:tcPr>
          <w:p w14:paraId="0F7639CF"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Būtina.</w:t>
            </w:r>
          </w:p>
        </w:tc>
        <w:tc>
          <w:tcPr>
            <w:tcW w:w="2409" w:type="dxa"/>
          </w:tcPr>
          <w:p w14:paraId="459466A2" w14:textId="77777777" w:rsidR="00CC134D" w:rsidRPr="00CC134D" w:rsidRDefault="00CC134D" w:rsidP="00CC134D">
            <w:pPr>
              <w:rPr>
                <w:rFonts w:asciiTheme="minorHAnsi" w:cstheme="minorHAnsi"/>
                <w:sz w:val="21"/>
                <w:szCs w:val="21"/>
              </w:rPr>
            </w:pPr>
          </w:p>
          <w:p w14:paraId="693223AD" w14:textId="77777777" w:rsidR="00CC134D" w:rsidRPr="00CC134D" w:rsidRDefault="00CC134D" w:rsidP="00CC134D">
            <w:pPr>
              <w:rPr>
                <w:rFonts w:asciiTheme="minorHAnsi" w:cstheme="minorHAnsi"/>
                <w:sz w:val="21"/>
                <w:szCs w:val="21"/>
              </w:rPr>
            </w:pPr>
          </w:p>
        </w:tc>
      </w:tr>
      <w:tr w:rsidR="00CC134D" w:rsidRPr="00CC134D" w14:paraId="46FD5A96" w14:textId="77777777" w:rsidTr="00CC134D">
        <w:trPr>
          <w:trHeight w:val="455"/>
        </w:trPr>
        <w:tc>
          <w:tcPr>
            <w:tcW w:w="1111" w:type="dxa"/>
          </w:tcPr>
          <w:p w14:paraId="735414EB"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1.13.</w:t>
            </w:r>
          </w:p>
        </w:tc>
        <w:tc>
          <w:tcPr>
            <w:tcW w:w="3110" w:type="dxa"/>
          </w:tcPr>
          <w:p w14:paraId="7BB35F3F" w14:textId="77777777" w:rsidR="00CC134D" w:rsidRPr="00CC134D" w:rsidRDefault="00CC134D" w:rsidP="00CC134D">
            <w:pPr>
              <w:rPr>
                <w:rFonts w:asciiTheme="minorHAnsi" w:cstheme="minorHAnsi"/>
                <w:color w:val="000000"/>
                <w:sz w:val="21"/>
                <w:szCs w:val="21"/>
                <w:lang w:val="en-US" w:eastAsia="lt-LT"/>
              </w:rPr>
            </w:pPr>
            <w:r w:rsidRPr="00CC134D">
              <w:rPr>
                <w:rFonts w:asciiTheme="minorHAnsi" w:cstheme="minorHAnsi"/>
                <w:color w:val="000000"/>
                <w:sz w:val="21"/>
                <w:szCs w:val="21"/>
                <w:lang w:eastAsia="lt-LT"/>
              </w:rPr>
              <w:t xml:space="preserve">Mobilios spintelės išmatavimai </w:t>
            </w:r>
          </w:p>
        </w:tc>
        <w:tc>
          <w:tcPr>
            <w:tcW w:w="3119" w:type="dxa"/>
          </w:tcPr>
          <w:p w14:paraId="2B59F909"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Ne daugiau 90x50x85 cm (</w:t>
            </w:r>
            <w:proofErr w:type="spellStart"/>
            <w:r w:rsidRPr="00CC134D">
              <w:rPr>
                <w:rFonts w:asciiTheme="minorHAnsi" w:cstheme="minorHAnsi"/>
                <w:sz w:val="21"/>
                <w:szCs w:val="21"/>
                <w:lang w:eastAsia="lt-LT"/>
              </w:rPr>
              <w:t>PxGxA</w:t>
            </w:r>
            <w:proofErr w:type="spellEnd"/>
            <w:r w:rsidRPr="00CC134D">
              <w:rPr>
                <w:rFonts w:asciiTheme="minorHAnsi" w:cstheme="minorHAnsi"/>
                <w:sz w:val="21"/>
                <w:szCs w:val="21"/>
                <w:lang w:eastAsia="lt-LT"/>
              </w:rPr>
              <w:t>)</w:t>
            </w:r>
          </w:p>
        </w:tc>
        <w:tc>
          <w:tcPr>
            <w:tcW w:w="2409" w:type="dxa"/>
          </w:tcPr>
          <w:p w14:paraId="35B39F91" w14:textId="77777777" w:rsidR="00CC134D" w:rsidRPr="00CC134D" w:rsidRDefault="00CC134D" w:rsidP="00CC134D">
            <w:pPr>
              <w:rPr>
                <w:rFonts w:asciiTheme="minorHAnsi" w:cstheme="minorHAnsi"/>
                <w:sz w:val="21"/>
                <w:szCs w:val="21"/>
              </w:rPr>
            </w:pPr>
          </w:p>
        </w:tc>
      </w:tr>
      <w:tr w:rsidR="00CC134D" w:rsidRPr="00CC134D" w14:paraId="60124777" w14:textId="77777777" w:rsidTr="00CC134D">
        <w:trPr>
          <w:trHeight w:val="455"/>
        </w:trPr>
        <w:tc>
          <w:tcPr>
            <w:tcW w:w="1111" w:type="dxa"/>
          </w:tcPr>
          <w:p w14:paraId="00890F54"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2.</w:t>
            </w:r>
          </w:p>
        </w:tc>
        <w:tc>
          <w:tcPr>
            <w:tcW w:w="3110" w:type="dxa"/>
          </w:tcPr>
          <w:p w14:paraId="251DAD09" w14:textId="77777777" w:rsidR="00CC134D" w:rsidRPr="00CC134D" w:rsidRDefault="00CC134D" w:rsidP="00CC134D">
            <w:pPr>
              <w:rPr>
                <w:rFonts w:asciiTheme="minorHAnsi" w:cstheme="minorHAnsi"/>
                <w:color w:val="000000"/>
                <w:sz w:val="21"/>
                <w:szCs w:val="21"/>
                <w:lang w:eastAsia="lt-LT"/>
              </w:rPr>
            </w:pPr>
            <w:r w:rsidRPr="00CC134D">
              <w:rPr>
                <w:rFonts w:asciiTheme="minorHAnsi" w:cstheme="minorHAnsi"/>
                <w:color w:val="000000"/>
                <w:sz w:val="21"/>
                <w:szCs w:val="21"/>
                <w:lang w:eastAsia="lt-LT"/>
              </w:rPr>
              <w:t>Paciento kėdė</w:t>
            </w:r>
          </w:p>
        </w:tc>
        <w:tc>
          <w:tcPr>
            <w:tcW w:w="3119" w:type="dxa"/>
          </w:tcPr>
          <w:p w14:paraId="7E83E97D"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Būtina.</w:t>
            </w:r>
          </w:p>
          <w:p w14:paraId="25A16718"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Aukščio reguliavimo ribos ne blogiau kaip nuo 68 cm iki 98 cm.</w:t>
            </w:r>
          </w:p>
          <w:p w14:paraId="3BFCDD8F"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Automatinė atstatymo funkcija.</w:t>
            </w:r>
          </w:p>
          <w:p w14:paraId="6ECC889E"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Saugi darbinė apkrova ne blogiau 180 kg.</w:t>
            </w:r>
          </w:p>
        </w:tc>
        <w:tc>
          <w:tcPr>
            <w:tcW w:w="2409" w:type="dxa"/>
          </w:tcPr>
          <w:p w14:paraId="37A21527" w14:textId="77777777" w:rsidR="00CC134D" w:rsidRPr="00CC134D" w:rsidRDefault="00CC134D" w:rsidP="00CC134D">
            <w:pPr>
              <w:rPr>
                <w:rFonts w:asciiTheme="minorHAnsi" w:cstheme="minorHAnsi"/>
                <w:sz w:val="21"/>
                <w:szCs w:val="21"/>
              </w:rPr>
            </w:pPr>
          </w:p>
        </w:tc>
      </w:tr>
      <w:tr w:rsidR="00CC134D" w:rsidRPr="00CC134D" w14:paraId="2325C602" w14:textId="77777777" w:rsidTr="00CC134D">
        <w:trPr>
          <w:trHeight w:val="455"/>
        </w:trPr>
        <w:tc>
          <w:tcPr>
            <w:tcW w:w="1111" w:type="dxa"/>
          </w:tcPr>
          <w:p w14:paraId="384C9951"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3.</w:t>
            </w:r>
          </w:p>
        </w:tc>
        <w:tc>
          <w:tcPr>
            <w:tcW w:w="3110" w:type="dxa"/>
          </w:tcPr>
          <w:p w14:paraId="6DA28048" w14:textId="77777777" w:rsidR="00CC134D" w:rsidRPr="00CC134D" w:rsidRDefault="00CC134D" w:rsidP="00CC134D">
            <w:pPr>
              <w:rPr>
                <w:rFonts w:asciiTheme="minorHAnsi" w:cstheme="minorHAnsi"/>
                <w:color w:val="000000"/>
                <w:sz w:val="21"/>
                <w:szCs w:val="21"/>
                <w:lang w:eastAsia="lt-LT"/>
              </w:rPr>
            </w:pPr>
            <w:r w:rsidRPr="00CC134D">
              <w:rPr>
                <w:rFonts w:asciiTheme="minorHAnsi" w:cstheme="minorHAnsi"/>
                <w:color w:val="000000"/>
                <w:sz w:val="21"/>
                <w:szCs w:val="21"/>
                <w:lang w:eastAsia="lt-LT"/>
              </w:rPr>
              <w:t>Mobili gydytojo kėdė su atlošu.</w:t>
            </w:r>
          </w:p>
        </w:tc>
        <w:tc>
          <w:tcPr>
            <w:tcW w:w="3119" w:type="dxa"/>
          </w:tcPr>
          <w:p w14:paraId="0E202B6B"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Būtina. Reguliuojamas aukštis ne blogiau kaip nuo 44 cm iki 54 cm.</w:t>
            </w:r>
          </w:p>
        </w:tc>
        <w:tc>
          <w:tcPr>
            <w:tcW w:w="2409" w:type="dxa"/>
          </w:tcPr>
          <w:p w14:paraId="032E52A9" w14:textId="77777777" w:rsidR="00CC134D" w:rsidRPr="00CC134D" w:rsidRDefault="00CC134D" w:rsidP="00CC134D">
            <w:pPr>
              <w:rPr>
                <w:rFonts w:asciiTheme="minorHAnsi" w:cstheme="minorHAnsi"/>
                <w:sz w:val="21"/>
                <w:szCs w:val="21"/>
              </w:rPr>
            </w:pPr>
          </w:p>
        </w:tc>
      </w:tr>
      <w:tr w:rsidR="00CC134D" w:rsidRPr="00CC134D" w14:paraId="4B825E30" w14:textId="77777777" w:rsidTr="00CC134D">
        <w:trPr>
          <w:trHeight w:val="455"/>
        </w:trPr>
        <w:tc>
          <w:tcPr>
            <w:tcW w:w="1111" w:type="dxa"/>
          </w:tcPr>
          <w:p w14:paraId="7B29FF6F"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4.</w:t>
            </w:r>
          </w:p>
        </w:tc>
        <w:tc>
          <w:tcPr>
            <w:tcW w:w="3110" w:type="dxa"/>
          </w:tcPr>
          <w:p w14:paraId="15394BD3" w14:textId="77777777" w:rsidR="00CC134D" w:rsidRPr="00CC134D" w:rsidRDefault="00CC134D" w:rsidP="00CC134D">
            <w:pPr>
              <w:rPr>
                <w:rFonts w:asciiTheme="minorHAnsi" w:cstheme="minorHAnsi"/>
                <w:color w:val="000000"/>
                <w:sz w:val="21"/>
                <w:szCs w:val="21"/>
                <w:lang w:eastAsia="lt-LT"/>
              </w:rPr>
            </w:pPr>
            <w:r w:rsidRPr="00CC134D">
              <w:rPr>
                <w:rFonts w:asciiTheme="minorHAnsi" w:cstheme="minorHAnsi"/>
                <w:color w:val="000000"/>
                <w:sz w:val="21"/>
                <w:szCs w:val="21"/>
                <w:lang w:eastAsia="lt-LT"/>
              </w:rPr>
              <w:t>CE ženklinimas, 93/42 EEC medicininių prietaisų atitiktis (pateikti skaitmeninę dokumento kopiją).</w:t>
            </w:r>
          </w:p>
          <w:p w14:paraId="521E92ED" w14:textId="77777777" w:rsidR="00CC134D" w:rsidRPr="00CC134D" w:rsidRDefault="00CC134D" w:rsidP="00CC134D">
            <w:pPr>
              <w:rPr>
                <w:rFonts w:asciiTheme="minorHAnsi" w:cstheme="minorHAnsi"/>
                <w:color w:val="000000"/>
                <w:sz w:val="21"/>
                <w:szCs w:val="21"/>
                <w:lang w:eastAsia="lt-LT"/>
              </w:rPr>
            </w:pPr>
          </w:p>
        </w:tc>
        <w:tc>
          <w:tcPr>
            <w:tcW w:w="3119" w:type="dxa"/>
          </w:tcPr>
          <w:p w14:paraId="79F76D8E"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Būtina.</w:t>
            </w:r>
          </w:p>
        </w:tc>
        <w:tc>
          <w:tcPr>
            <w:tcW w:w="2409" w:type="dxa"/>
          </w:tcPr>
          <w:p w14:paraId="2432CA29" w14:textId="77777777" w:rsidR="00CC134D" w:rsidRPr="00CC134D" w:rsidRDefault="00CC134D" w:rsidP="00CC134D">
            <w:pPr>
              <w:rPr>
                <w:rFonts w:asciiTheme="minorHAnsi" w:cstheme="minorHAnsi"/>
                <w:sz w:val="21"/>
                <w:szCs w:val="21"/>
              </w:rPr>
            </w:pPr>
          </w:p>
        </w:tc>
      </w:tr>
      <w:tr w:rsidR="00CC134D" w:rsidRPr="00CC134D" w14:paraId="624CB03B" w14:textId="77777777" w:rsidTr="00CC134D">
        <w:trPr>
          <w:trHeight w:val="455"/>
        </w:trPr>
        <w:tc>
          <w:tcPr>
            <w:tcW w:w="1111" w:type="dxa"/>
          </w:tcPr>
          <w:p w14:paraId="6364225D"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p>
        </w:tc>
        <w:tc>
          <w:tcPr>
            <w:tcW w:w="3110" w:type="dxa"/>
          </w:tcPr>
          <w:p w14:paraId="13873C34" w14:textId="77777777" w:rsidR="00CC134D" w:rsidRPr="00CC134D" w:rsidRDefault="00CC134D" w:rsidP="00CC134D">
            <w:pPr>
              <w:rPr>
                <w:rFonts w:asciiTheme="minorHAnsi" w:cstheme="minorHAnsi"/>
                <w:color w:val="000000"/>
                <w:sz w:val="21"/>
                <w:szCs w:val="21"/>
                <w:lang w:eastAsia="lt-LT"/>
              </w:rPr>
            </w:pPr>
            <w:r w:rsidRPr="00CC134D">
              <w:rPr>
                <w:rFonts w:asciiTheme="minorHAnsi" w:cstheme="minorHAnsi"/>
                <w:color w:val="000000"/>
                <w:sz w:val="21"/>
                <w:szCs w:val="21"/>
                <w:lang w:eastAsia="lt-LT"/>
              </w:rPr>
              <w:t>Garantija ne mažiau 24 mėn.</w:t>
            </w:r>
          </w:p>
        </w:tc>
        <w:tc>
          <w:tcPr>
            <w:tcW w:w="3119" w:type="dxa"/>
          </w:tcPr>
          <w:p w14:paraId="461D5861"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Būtina.</w:t>
            </w:r>
          </w:p>
        </w:tc>
        <w:tc>
          <w:tcPr>
            <w:tcW w:w="2409" w:type="dxa"/>
          </w:tcPr>
          <w:p w14:paraId="6ED451A2" w14:textId="77777777" w:rsidR="00CC134D" w:rsidRPr="00CC134D" w:rsidRDefault="00CC134D" w:rsidP="00CC134D">
            <w:pPr>
              <w:rPr>
                <w:rFonts w:asciiTheme="minorHAnsi" w:cstheme="minorHAnsi"/>
                <w:sz w:val="21"/>
                <w:szCs w:val="21"/>
              </w:rPr>
            </w:pPr>
          </w:p>
        </w:tc>
      </w:tr>
    </w:tbl>
    <w:p w14:paraId="16040DB1" w14:textId="77777777" w:rsidR="00CC134D" w:rsidRPr="00CC134D" w:rsidRDefault="00CC134D" w:rsidP="00CC134D">
      <w:pPr>
        <w:pStyle w:val="Sraopastraipa"/>
        <w:spacing w:after="0" w:line="240" w:lineRule="auto"/>
        <w:ind w:left="851"/>
        <w:jc w:val="both"/>
        <w:rPr>
          <w:rFonts w:eastAsia="Times New Roman" w:cstheme="minorHAnsi"/>
          <w:i/>
          <w:iCs/>
          <w:lang w:eastAsia="en-US"/>
        </w:rPr>
      </w:pPr>
    </w:p>
    <w:p w14:paraId="2EDF6C54" w14:textId="77777777"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4C4B8E75"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72" w:name="_Hlk519165816"/>
    </w:p>
    <w:p w14:paraId="09A50456" w14:textId="32589B3A" w:rsidR="00132AA3" w:rsidRPr="00E24424" w:rsidRDefault="00132AA3" w:rsidP="00E24424">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xml:space="preserve">, ir kad mes prisiimame </w:t>
      </w:r>
      <w:r w:rsidRPr="00E24424">
        <w:rPr>
          <w:rFonts w:eastAsia="Times New Roman" w:cstheme="minorHAnsi"/>
          <w:bCs/>
          <w:lang w:eastAsia="ar-SA"/>
        </w:rPr>
        <w:lastRenderedPageBreak/>
        <w:t>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2"/>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77777777" w:rsidR="00132AA3" w:rsidRPr="00E24424" w:rsidRDefault="00132AA3" w:rsidP="00132AA3">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4C7B8E9" w14:textId="77777777" w:rsidR="00691542" w:rsidRDefault="00691542" w:rsidP="00CC134D">
      <w:pPr>
        <w:rPr>
          <w:rFonts w:cstheme="minorHAnsi"/>
        </w:rPr>
      </w:pPr>
    </w:p>
    <w:p w14:paraId="63854414" w14:textId="77777777" w:rsidR="00CC134D" w:rsidRPr="00BA2A8D" w:rsidRDefault="00CC134D" w:rsidP="00CC134D">
      <w:pPr>
        <w:rPr>
          <w:rFonts w:cstheme="minorHAnsi"/>
        </w:rPr>
      </w:pPr>
    </w:p>
    <w:p w14:paraId="6D11C9FE" w14:textId="77777777" w:rsidR="00913B2E" w:rsidRPr="00BA2A8D" w:rsidRDefault="00913B2E" w:rsidP="00913B2E">
      <w:pPr>
        <w:jc w:val="cente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3" w:name="_Ref39484039"/>
      <w:bookmarkStart w:id="74" w:name="_Ref40278562"/>
      <w:bookmarkStart w:id="75"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3"/>
      <w:bookmarkEnd w:id="74"/>
      <w:bookmarkEnd w:id="75"/>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20B0EC8A" w14:textId="7E46F802" w:rsidR="005A65C8" w:rsidRPr="00CC134D" w:rsidRDefault="00210870" w:rsidP="00CC134D">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6"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6"/>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A024621" w14:textId="77777777" w:rsidR="00210870" w:rsidRPr="00BA2A8D" w:rsidRDefault="00210870" w:rsidP="00210870">
      <w:pPr>
        <w:pStyle w:val="paragrafesrasas2lygis"/>
        <w:ind w:firstLine="397"/>
        <w:jc w:val="left"/>
        <w:rPr>
          <w:rFonts w:asciiTheme="minorHAnsi" w:hAnsiTheme="minorHAnsi" w:cstheme="minorHAnsi"/>
          <w:color w:val="7030A0"/>
        </w:rPr>
      </w:pPr>
      <w:r w:rsidRPr="00BA2A8D">
        <w:rPr>
          <w:rFonts w:asciiTheme="minorHAnsi" w:hAnsiTheme="minorHAnsi" w:cstheme="minorHAnsi"/>
          <w:color w:val="7030A0"/>
          <w:sz w:val="21"/>
          <w:szCs w:val="21"/>
        </w:rPr>
        <w:t xml:space="preserve"> </w:t>
      </w:r>
    </w:p>
    <w:bookmarkEnd w:id="62"/>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7" w:name="_Ref39586171"/>
      <w:bookmarkStart w:id="78" w:name="_Ref39673580"/>
      <w:bookmarkStart w:id="79" w:name="_Ref39674283"/>
      <w:bookmarkStart w:id="80"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7"/>
      <w:bookmarkEnd w:id="78"/>
      <w:bookmarkEnd w:id="79"/>
      <w:bookmarkEnd w:id="80"/>
    </w:p>
    <w:p w14:paraId="7B30AA27" w14:textId="77777777" w:rsidR="005237BC" w:rsidRDefault="005237BC" w:rsidP="005237BC"/>
    <w:p w14:paraId="362BC955" w14:textId="4BB4E1D4" w:rsidR="005237BC" w:rsidRPr="005237BC" w:rsidRDefault="005237BC" w:rsidP="005237BC">
      <w:pPr>
        <w:jc w:val="center"/>
        <w:rPr>
          <w:b/>
          <w:bCs/>
        </w:rPr>
      </w:pPr>
      <w:bookmarkStart w:id="81"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1"/>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858E2" w14:textId="77777777" w:rsidR="00E01CFD" w:rsidRDefault="00E01CFD" w:rsidP="00D05666">
      <w:r>
        <w:separator/>
      </w:r>
    </w:p>
  </w:endnote>
  <w:endnote w:type="continuationSeparator" w:id="0">
    <w:p w14:paraId="73204E6F" w14:textId="77777777" w:rsidR="00E01CFD" w:rsidRDefault="00E01CFD" w:rsidP="00D05666">
      <w:r>
        <w:continuationSeparator/>
      </w:r>
    </w:p>
  </w:endnote>
  <w:endnote w:type="continuationNotice" w:id="1">
    <w:p w14:paraId="4851E27B" w14:textId="77777777" w:rsidR="00E01CFD" w:rsidRDefault="00E01C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B645" w14:textId="77777777" w:rsidR="00E01CFD" w:rsidRDefault="00E01CFD" w:rsidP="00D05666">
      <w:r>
        <w:separator/>
      </w:r>
    </w:p>
  </w:footnote>
  <w:footnote w:type="continuationSeparator" w:id="0">
    <w:p w14:paraId="7D6E0A03" w14:textId="77777777" w:rsidR="00E01CFD" w:rsidRDefault="00E01CFD" w:rsidP="00D05666">
      <w:r>
        <w:continuationSeparator/>
      </w:r>
    </w:p>
  </w:footnote>
  <w:footnote w:type="continuationNotice" w:id="1">
    <w:p w14:paraId="193FB92D" w14:textId="77777777" w:rsidR="00E01CFD" w:rsidRDefault="00E01CFD">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8348EF6A"/>
    <w:lvl w:ilvl="0" w:tplc="4F083866">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5"/>
  </w:num>
  <w:num w:numId="23" w16cid:durableId="581643620">
    <w:abstractNumId w:val="18"/>
  </w:num>
  <w:num w:numId="24" w16cid:durableId="96487685">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0"/>
  </w:num>
  <w:num w:numId="30" w16cid:durableId="557516557">
    <w:abstractNumId w:val="11"/>
  </w:num>
  <w:num w:numId="31" w16cid:durableId="42646542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846"/>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06"/>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6D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34D"/>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CFD"/>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5D"/>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 w:type="table" w:customStyle="1" w:styleId="Lentelstinklelis1">
    <w:name w:val="Lentelės tinklelis1"/>
    <w:basedOn w:val="prastojilentel"/>
    <w:next w:val="Lentelstinklelis"/>
    <w:uiPriority w:val="59"/>
    <w:rsid w:val="00CC134D"/>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28</Pages>
  <Words>32021</Words>
  <Characters>18253</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37</cp:revision>
  <dcterms:created xsi:type="dcterms:W3CDTF">2023-04-07T07:17:00Z</dcterms:created>
  <dcterms:modified xsi:type="dcterms:W3CDTF">2025-05-02T11:54:00Z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