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DC1FAD" w:rsidRDefault="00B334FA" w:rsidP="00414CCD">
      <w:pPr>
        <w:spacing w:before="120" w:after="120" w:line="240" w:lineRule="auto"/>
        <w:ind w:left="964" w:hanging="964"/>
        <w:jc w:val="center"/>
        <w:rPr>
          <w:rFonts w:ascii="Arial" w:eastAsia="SimSun" w:hAnsi="Arial" w:cs="Arial"/>
          <w:b/>
          <w:color w:val="000000"/>
          <w:kern w:val="2"/>
          <w:lang w:val="lt-LT" w:eastAsia="ar-SA"/>
        </w:rPr>
      </w:pPr>
      <w:r w:rsidRPr="00DC1FAD">
        <w:rPr>
          <w:rFonts w:ascii="Arial" w:eastAsia="SimSun" w:hAnsi="Arial" w:cs="Arial"/>
          <w:b/>
          <w:color w:val="000000"/>
          <w:kern w:val="2"/>
          <w:lang w:val="lt-LT" w:eastAsia="ar-SA"/>
        </w:rPr>
        <w:t>TECHNINĖ SPECIFIKACIJA</w:t>
      </w:r>
    </w:p>
    <w:p w14:paraId="6418B601" w14:textId="77777777" w:rsidR="004F6CCB" w:rsidRPr="00DC1FAD" w:rsidRDefault="004F6CCB" w:rsidP="00414CCD">
      <w:pPr>
        <w:spacing w:before="120" w:after="120" w:line="240" w:lineRule="auto"/>
        <w:ind w:left="964" w:hanging="964"/>
        <w:jc w:val="center"/>
        <w:rPr>
          <w:rFonts w:ascii="Arial" w:eastAsia="SimSun" w:hAnsi="Arial" w:cs="Arial"/>
          <w:b/>
          <w:color w:val="000000"/>
          <w:kern w:val="2"/>
          <w:lang w:val="lt-LT" w:eastAsia="ar-SA"/>
        </w:rPr>
      </w:pPr>
    </w:p>
    <w:p w14:paraId="19CE2BEF" w14:textId="77777777" w:rsidR="002317DE" w:rsidRPr="00DC1FAD" w:rsidRDefault="002317DE" w:rsidP="002317DE">
      <w:pPr>
        <w:pBdr>
          <w:top w:val="single" w:sz="8" w:space="1" w:color="auto"/>
        </w:pBdr>
        <w:shd w:val="clear" w:color="auto" w:fill="D9E2F3" w:themeFill="accent5" w:themeFillTint="33"/>
        <w:spacing w:after="0" w:line="240" w:lineRule="auto"/>
        <w:rPr>
          <w:rFonts w:ascii="Arial" w:hAnsi="Arial" w:cs="Arial"/>
        </w:rPr>
      </w:pPr>
      <w:r w:rsidRPr="00DC1FAD">
        <w:rPr>
          <w:rFonts w:ascii="Arial" w:hAnsi="Arial" w:cs="Arial"/>
          <w:b/>
          <w:bCs/>
          <w:lang w:eastAsia="ja-JP"/>
        </w:rPr>
        <w:t>I DALIS. PIRKIMO OBJEKTO APRAŠYMAS</w:t>
      </w:r>
    </w:p>
    <w:p w14:paraId="15782134" w14:textId="1D285ABD" w:rsidR="002317DE" w:rsidRPr="00DC1FAD"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2"/>
          <w:szCs w:val="22"/>
          <w:lang w:val="lt-LT"/>
        </w:rPr>
      </w:pPr>
      <w:r w:rsidRPr="00DC1FAD">
        <w:rPr>
          <w:rFonts w:ascii="Arial" w:hAnsi="Arial" w:cs="Arial"/>
          <w:color w:val="auto"/>
          <w:sz w:val="22"/>
          <w:szCs w:val="22"/>
          <w:lang w:val="lt-LT"/>
        </w:rPr>
        <w:t>SĄVOKOS</w:t>
      </w:r>
    </w:p>
    <w:p w14:paraId="2CF832E3" w14:textId="46D66327" w:rsidR="002317DE" w:rsidRPr="00DC1FAD" w:rsidRDefault="002317DE" w:rsidP="00590EAD">
      <w:pPr>
        <w:spacing w:after="0" w:line="257" w:lineRule="auto"/>
        <w:jc w:val="both"/>
        <w:rPr>
          <w:rFonts w:ascii="Arial" w:hAnsi="Arial" w:cs="Arial"/>
          <w:lang w:val="lt-LT" w:eastAsia="ja-JP"/>
        </w:rPr>
      </w:pPr>
      <w:r w:rsidRPr="00DC1FAD">
        <w:rPr>
          <w:rFonts w:ascii="Arial" w:hAnsi="Arial" w:cs="Arial"/>
          <w:b/>
          <w:bCs/>
          <w:lang w:val="lt-LT"/>
        </w:rPr>
        <w:t>Pirkėjas/Užsakovas</w:t>
      </w:r>
      <w:r w:rsidR="00205DE7">
        <w:rPr>
          <w:rFonts w:ascii="Arial" w:hAnsi="Arial" w:cs="Arial"/>
          <w:b/>
          <w:bCs/>
          <w:lang w:val="lt-LT"/>
        </w:rPr>
        <w:t>/VU</w:t>
      </w:r>
      <w:r w:rsidRPr="00DC1FAD">
        <w:rPr>
          <w:rFonts w:ascii="Arial" w:hAnsi="Arial" w:cs="Arial"/>
          <w:b/>
          <w:bCs/>
          <w:lang w:val="lt-LT"/>
        </w:rPr>
        <w:t xml:space="preserve"> </w:t>
      </w:r>
      <w:r w:rsidRPr="00DC1FAD">
        <w:rPr>
          <w:rFonts w:ascii="Arial" w:hAnsi="Arial" w:cs="Arial"/>
          <w:lang w:val="lt-LT" w:eastAsia="ja-JP"/>
        </w:rPr>
        <w:t>–</w:t>
      </w:r>
      <w:r w:rsidRPr="00DC1FAD">
        <w:rPr>
          <w:rFonts w:ascii="Arial" w:hAnsi="Arial" w:cs="Arial"/>
          <w:b/>
          <w:bCs/>
          <w:lang w:val="lt-LT"/>
        </w:rPr>
        <w:t xml:space="preserve">  </w:t>
      </w:r>
      <w:r w:rsidR="00403828" w:rsidRPr="00DC1FAD">
        <w:rPr>
          <w:rFonts w:ascii="Arial" w:hAnsi="Arial" w:cs="Arial"/>
          <w:lang w:val="lt-LT" w:eastAsia="ja-JP"/>
        </w:rPr>
        <w:t>Vilniaus universitetas</w:t>
      </w:r>
      <w:r w:rsidR="00CE54BE" w:rsidRPr="00DC1FAD">
        <w:rPr>
          <w:rFonts w:ascii="Arial" w:hAnsi="Arial" w:cs="Arial"/>
          <w:lang w:val="lt-LT" w:eastAsia="ja-JP"/>
        </w:rPr>
        <w:t>.</w:t>
      </w:r>
    </w:p>
    <w:p w14:paraId="0B2CDDC2" w14:textId="2D07DE49" w:rsidR="002A389F" w:rsidRPr="00DC1FAD" w:rsidRDefault="004E0D9A" w:rsidP="00636119">
      <w:pPr>
        <w:spacing w:after="0"/>
        <w:jc w:val="both"/>
        <w:rPr>
          <w:rFonts w:ascii="Arial" w:hAnsi="Arial" w:cs="Arial"/>
          <w:lang w:val="lt-LT" w:eastAsia="ja-JP"/>
        </w:rPr>
      </w:pPr>
      <w:r w:rsidRPr="00DC1FAD">
        <w:rPr>
          <w:rFonts w:ascii="Arial" w:hAnsi="Arial" w:cs="Arial"/>
          <w:b/>
          <w:bCs/>
          <w:lang w:val="lt-LT" w:eastAsia="ja-JP"/>
        </w:rPr>
        <w:t>Rangovas</w:t>
      </w:r>
      <w:r w:rsidR="002317DE" w:rsidRPr="00DC1FAD">
        <w:rPr>
          <w:rFonts w:ascii="Arial" w:hAnsi="Arial" w:cs="Arial"/>
          <w:lang w:val="lt-LT" w:eastAsia="ja-JP"/>
        </w:rPr>
        <w:t xml:space="preserve"> – ūkio subjektas – fizinis asmuo, privatusis juridinis asmuo, viešasis juridinis asmuo, kitos organizacijos ir jų padaliniai ar tokių asmenų grupė, su kuriuo Pirkėjas/Užsakovas sudaro Sutartį.</w:t>
      </w:r>
      <w:r w:rsidR="009931DA" w:rsidRPr="00DC1FAD">
        <w:rPr>
          <w:rFonts w:ascii="Arial" w:hAnsi="Arial" w:cs="Arial"/>
          <w:b/>
          <w:bCs/>
          <w:lang w:val="lt-LT" w:eastAsia="ja-JP"/>
        </w:rPr>
        <w:t xml:space="preserve"> </w:t>
      </w:r>
    </w:p>
    <w:p w14:paraId="5BF7A216" w14:textId="7C34BC56" w:rsidR="00636119" w:rsidRPr="00DC1FAD" w:rsidRDefault="00A60582" w:rsidP="002A389F">
      <w:pPr>
        <w:spacing w:after="0"/>
        <w:rPr>
          <w:rFonts w:ascii="Arial" w:hAnsi="Arial" w:cs="Arial"/>
          <w:color w:val="000000"/>
          <w:shd w:val="clear" w:color="auto" w:fill="FFFFFF"/>
        </w:rPr>
      </w:pPr>
      <w:r w:rsidRPr="00DC1FAD">
        <w:rPr>
          <w:rFonts w:ascii="Arial" w:hAnsi="Arial" w:cs="Arial"/>
          <w:b/>
          <w:lang w:val="lt-LT" w:eastAsia="ja-JP"/>
        </w:rPr>
        <w:t>Darbai</w:t>
      </w:r>
      <w:r w:rsidRPr="00DC1FAD">
        <w:rPr>
          <w:rFonts w:ascii="Arial" w:hAnsi="Arial" w:cs="Arial"/>
          <w:lang w:val="lt-LT" w:eastAsia="ja-JP"/>
        </w:rPr>
        <w:t xml:space="preserve"> </w:t>
      </w:r>
      <w:r w:rsidR="002A389F" w:rsidRPr="00DC1FAD">
        <w:rPr>
          <w:rFonts w:ascii="Arial" w:hAnsi="Arial" w:cs="Arial"/>
          <w:lang w:val="lt-LT" w:eastAsia="ja-JP"/>
        </w:rPr>
        <w:t>–</w:t>
      </w:r>
      <w:r w:rsidRPr="00DC1FAD">
        <w:rPr>
          <w:rFonts w:ascii="Arial" w:hAnsi="Arial" w:cs="Arial"/>
          <w:lang w:val="lt-LT" w:eastAsia="ja-JP"/>
        </w:rPr>
        <w:t xml:space="preserve"> </w:t>
      </w:r>
      <w:proofErr w:type="spellStart"/>
      <w:r w:rsidR="00103236" w:rsidRPr="00DC1FAD">
        <w:rPr>
          <w:rFonts w:ascii="Arial" w:hAnsi="Arial" w:cs="Arial"/>
          <w:color w:val="000000"/>
          <w:shd w:val="clear" w:color="auto" w:fill="FFFFFF"/>
        </w:rPr>
        <w:t>paprastojo</w:t>
      </w:r>
      <w:proofErr w:type="spellEnd"/>
      <w:r w:rsidR="00103236" w:rsidRPr="00DC1FAD">
        <w:rPr>
          <w:rFonts w:ascii="Arial" w:hAnsi="Arial" w:cs="Arial"/>
          <w:color w:val="000000"/>
          <w:shd w:val="clear" w:color="auto" w:fill="FFFFFF"/>
        </w:rPr>
        <w:t xml:space="preserve"> </w:t>
      </w:r>
      <w:proofErr w:type="spellStart"/>
      <w:r w:rsidR="00103236" w:rsidRPr="00DC1FAD">
        <w:rPr>
          <w:rFonts w:ascii="Arial" w:hAnsi="Arial" w:cs="Arial"/>
          <w:color w:val="000000"/>
          <w:shd w:val="clear" w:color="auto" w:fill="FFFFFF"/>
        </w:rPr>
        <w:t>remonto</w:t>
      </w:r>
      <w:proofErr w:type="spellEnd"/>
      <w:r w:rsidR="00103236" w:rsidRPr="00DC1FAD">
        <w:rPr>
          <w:rFonts w:ascii="Arial" w:hAnsi="Arial" w:cs="Arial"/>
          <w:color w:val="000000"/>
          <w:shd w:val="clear" w:color="auto" w:fill="FFFFFF"/>
        </w:rPr>
        <w:t xml:space="preserve"> </w:t>
      </w:r>
      <w:proofErr w:type="spellStart"/>
      <w:r w:rsidR="00103236" w:rsidRPr="00DC1FAD">
        <w:rPr>
          <w:rFonts w:ascii="Arial" w:hAnsi="Arial" w:cs="Arial"/>
          <w:color w:val="000000"/>
          <w:shd w:val="clear" w:color="auto" w:fill="FFFFFF"/>
        </w:rPr>
        <w:t>darbai</w:t>
      </w:r>
      <w:proofErr w:type="spellEnd"/>
      <w:r w:rsidR="00103236" w:rsidRPr="00DC1FAD">
        <w:rPr>
          <w:rFonts w:ascii="Arial" w:hAnsi="Arial" w:cs="Arial"/>
          <w:color w:val="000000"/>
          <w:shd w:val="clear" w:color="auto" w:fill="FFFFFF"/>
        </w:rPr>
        <w:t>.</w:t>
      </w:r>
    </w:p>
    <w:p w14:paraId="7A8407B3" w14:textId="2E4E2589" w:rsidR="002A389F" w:rsidRPr="00DC1FAD" w:rsidRDefault="00103236" w:rsidP="002C1D1E">
      <w:pPr>
        <w:spacing w:after="0"/>
        <w:jc w:val="both"/>
        <w:rPr>
          <w:rFonts w:ascii="Arial" w:hAnsi="Arial" w:cs="Arial"/>
          <w:b/>
          <w:lang w:val="lt-LT"/>
        </w:rPr>
      </w:pPr>
      <w:r w:rsidRPr="00DC1FAD">
        <w:rPr>
          <w:rFonts w:ascii="Arial" w:hAnsi="Arial" w:cs="Arial"/>
          <w:b/>
          <w:bCs/>
          <w:lang w:val="lt-LT" w:eastAsia="ja-JP"/>
        </w:rPr>
        <w:t>Sutartis</w:t>
      </w:r>
      <w:r w:rsidRPr="00DC1FAD">
        <w:rPr>
          <w:rFonts w:ascii="Arial" w:hAnsi="Arial" w:cs="Arial"/>
          <w:b/>
          <w:lang w:val="lt-LT"/>
        </w:rPr>
        <w:t xml:space="preserve"> </w:t>
      </w:r>
      <w:r w:rsidRPr="00DC1FAD">
        <w:rPr>
          <w:rFonts w:ascii="Arial" w:hAnsi="Arial" w:cs="Arial"/>
          <w:lang w:val="lt-LT" w:eastAsia="ja-JP"/>
        </w:rPr>
        <w:t>– Sutartis, sudaroma tarp Rangovo ir Užsakovo dėl Pirkimo objekto.</w:t>
      </w:r>
    </w:p>
    <w:p w14:paraId="4D71F99B" w14:textId="64A75EA1" w:rsidR="0055666A" w:rsidRPr="00DC1FAD"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DC1FAD">
        <w:rPr>
          <w:rFonts w:ascii="Arial" w:hAnsi="Arial" w:cs="Arial"/>
          <w:color w:val="auto"/>
          <w:sz w:val="22"/>
          <w:szCs w:val="22"/>
          <w:lang w:val="lt-LT"/>
        </w:rPr>
        <w:t>PIRKIMO OBJEKTAS</w:t>
      </w:r>
    </w:p>
    <w:bookmarkEnd w:id="0"/>
    <w:p w14:paraId="756BF6D6" w14:textId="5A9534DC" w:rsidR="0055666A" w:rsidRPr="00DC1FAD" w:rsidRDefault="009F55E2" w:rsidP="009F55E2">
      <w:pPr>
        <w:rPr>
          <w:rFonts w:ascii="Arial" w:hAnsi="Arial" w:cs="Arial"/>
          <w:b/>
          <w:lang w:val="lt-LT"/>
        </w:rPr>
      </w:pPr>
      <w:proofErr w:type="spellStart"/>
      <w:r w:rsidRPr="00DC1FAD">
        <w:rPr>
          <w:rFonts w:ascii="Arial" w:hAnsi="Arial" w:cs="Arial"/>
          <w:b/>
          <w:color w:val="000000"/>
          <w:shd w:val="clear" w:color="auto" w:fill="FFFFFF"/>
        </w:rPr>
        <w:t>Fasado</w:t>
      </w:r>
      <w:proofErr w:type="spellEnd"/>
      <w:r w:rsidR="00953EDC" w:rsidRPr="00DC1FAD">
        <w:rPr>
          <w:rFonts w:ascii="Arial" w:hAnsi="Arial" w:cs="Arial"/>
          <w:b/>
          <w:color w:val="000000"/>
          <w:shd w:val="clear" w:color="auto" w:fill="FFFFFF"/>
        </w:rPr>
        <w:t xml:space="preserve"> </w:t>
      </w:r>
      <w:proofErr w:type="spellStart"/>
      <w:r w:rsidR="00953EDC" w:rsidRPr="00DC1FAD">
        <w:rPr>
          <w:rFonts w:ascii="Arial" w:hAnsi="Arial" w:cs="Arial"/>
          <w:b/>
          <w:color w:val="000000"/>
          <w:shd w:val="clear" w:color="auto" w:fill="FFFFFF"/>
        </w:rPr>
        <w:t>eksploataciniai</w:t>
      </w:r>
      <w:proofErr w:type="spellEnd"/>
      <w:r w:rsidR="00953EDC" w:rsidRPr="00DC1FAD">
        <w:rPr>
          <w:rFonts w:ascii="Arial" w:hAnsi="Arial" w:cs="Arial"/>
          <w:b/>
          <w:color w:val="000000"/>
          <w:shd w:val="clear" w:color="auto" w:fill="FFFFFF"/>
        </w:rPr>
        <w:t xml:space="preserve"> </w:t>
      </w:r>
      <w:r w:rsidR="00103236" w:rsidRPr="00DC1FAD">
        <w:rPr>
          <w:rFonts w:ascii="Arial" w:hAnsi="Arial" w:cs="Arial"/>
          <w:b/>
          <w:color w:val="000000"/>
          <w:shd w:val="clear" w:color="auto" w:fill="FFFFFF"/>
        </w:rPr>
        <w:t>/</w:t>
      </w:r>
      <w:r w:rsidRPr="00DC1FAD">
        <w:rPr>
          <w:rFonts w:ascii="Arial" w:hAnsi="Arial" w:cs="Arial"/>
          <w:b/>
          <w:color w:val="000000"/>
          <w:shd w:val="clear" w:color="auto" w:fill="FFFFFF"/>
        </w:rPr>
        <w:t xml:space="preserve"> </w:t>
      </w:r>
      <w:proofErr w:type="spellStart"/>
      <w:r w:rsidRPr="00DC1FAD">
        <w:rPr>
          <w:rFonts w:ascii="Arial" w:hAnsi="Arial" w:cs="Arial"/>
          <w:b/>
          <w:color w:val="000000"/>
          <w:shd w:val="clear" w:color="auto" w:fill="FFFFFF"/>
        </w:rPr>
        <w:t>remonto</w:t>
      </w:r>
      <w:proofErr w:type="spellEnd"/>
      <w:r w:rsidRPr="00DC1FAD">
        <w:rPr>
          <w:rFonts w:ascii="Arial" w:hAnsi="Arial" w:cs="Arial"/>
          <w:b/>
          <w:color w:val="000000"/>
          <w:shd w:val="clear" w:color="auto" w:fill="FFFFFF"/>
        </w:rPr>
        <w:t xml:space="preserve"> </w:t>
      </w:r>
      <w:proofErr w:type="spellStart"/>
      <w:r w:rsidRPr="00DC1FAD">
        <w:rPr>
          <w:rFonts w:ascii="Arial" w:hAnsi="Arial" w:cs="Arial"/>
          <w:b/>
          <w:color w:val="000000"/>
          <w:shd w:val="clear" w:color="auto" w:fill="FFFFFF"/>
        </w:rPr>
        <w:t>darbai</w:t>
      </w:r>
      <w:proofErr w:type="spellEnd"/>
      <w:r w:rsidR="005550E0" w:rsidRPr="00DC1FAD">
        <w:rPr>
          <w:rFonts w:ascii="Arial" w:hAnsi="Arial" w:cs="Arial"/>
          <w:b/>
          <w:color w:val="000000"/>
          <w:shd w:val="clear" w:color="auto" w:fill="FFFFFF"/>
        </w:rPr>
        <w:t xml:space="preserve">, </w:t>
      </w:r>
      <w:proofErr w:type="spellStart"/>
      <w:r w:rsidR="005550E0" w:rsidRPr="00DC1FAD">
        <w:rPr>
          <w:rFonts w:ascii="Arial" w:hAnsi="Arial" w:cs="Arial"/>
          <w:b/>
          <w:color w:val="000000"/>
          <w:shd w:val="clear" w:color="auto" w:fill="FFFFFF"/>
        </w:rPr>
        <w:t>adresu</w:t>
      </w:r>
      <w:proofErr w:type="spellEnd"/>
      <w:r w:rsidR="005550E0" w:rsidRPr="00DC1FAD">
        <w:rPr>
          <w:rFonts w:ascii="Arial" w:hAnsi="Arial" w:cs="Arial"/>
          <w:b/>
          <w:color w:val="000000"/>
          <w:shd w:val="clear" w:color="auto" w:fill="FFFFFF"/>
        </w:rPr>
        <w:t xml:space="preserve"> </w:t>
      </w:r>
      <w:proofErr w:type="spellStart"/>
      <w:r w:rsidR="005550E0" w:rsidRPr="00DC1FAD">
        <w:rPr>
          <w:rFonts w:ascii="Arial" w:hAnsi="Arial" w:cs="Arial"/>
          <w:b/>
          <w:color w:val="000000"/>
          <w:shd w:val="clear" w:color="auto" w:fill="FFFFFF"/>
        </w:rPr>
        <w:t>Maironio</w:t>
      </w:r>
      <w:proofErr w:type="spellEnd"/>
      <w:r w:rsidR="005550E0" w:rsidRPr="00DC1FAD">
        <w:rPr>
          <w:rFonts w:ascii="Arial" w:hAnsi="Arial" w:cs="Arial"/>
          <w:b/>
          <w:color w:val="000000"/>
          <w:shd w:val="clear" w:color="auto" w:fill="FFFFFF"/>
        </w:rPr>
        <w:t xml:space="preserve"> g. 7, </w:t>
      </w:r>
      <w:proofErr w:type="spellStart"/>
      <w:r w:rsidR="005550E0" w:rsidRPr="00DC1FAD">
        <w:rPr>
          <w:rFonts w:ascii="Arial" w:hAnsi="Arial" w:cs="Arial"/>
          <w:b/>
          <w:color w:val="000000"/>
          <w:shd w:val="clear" w:color="auto" w:fill="FFFFFF"/>
        </w:rPr>
        <w:t>Vilniuje</w:t>
      </w:r>
      <w:proofErr w:type="spellEnd"/>
      <w:r w:rsidR="005550E0" w:rsidRPr="00DC1FAD">
        <w:rPr>
          <w:rFonts w:ascii="Arial" w:hAnsi="Arial" w:cs="Arial"/>
          <w:b/>
          <w:color w:val="000000"/>
          <w:shd w:val="clear" w:color="auto" w:fill="FFFFFF"/>
        </w:rPr>
        <w:t>.</w:t>
      </w:r>
    </w:p>
    <w:p w14:paraId="7FD69BA4" w14:textId="0A6D4F87" w:rsidR="000C6CA1" w:rsidRPr="00DC1FAD" w:rsidRDefault="000C6CA1" w:rsidP="0005028D">
      <w:pPr>
        <w:pStyle w:val="ListParagraph"/>
        <w:numPr>
          <w:ilvl w:val="1"/>
          <w:numId w:val="16"/>
        </w:numPr>
        <w:spacing w:before="60" w:after="60"/>
        <w:ind w:left="426" w:hanging="426"/>
        <w:jc w:val="both"/>
        <w:rPr>
          <w:rFonts w:ascii="Arial" w:hAnsi="Arial" w:cs="Arial"/>
          <w:b/>
          <w:bCs/>
          <w:i/>
          <w:iCs/>
          <w:color w:val="FF0000"/>
          <w:lang w:val="lt-LT"/>
        </w:rPr>
      </w:pPr>
      <w:r w:rsidRPr="00DC1FAD">
        <w:rPr>
          <w:rFonts w:ascii="Arial" w:hAnsi="Arial" w:cs="Arial"/>
          <w:b/>
          <w:bCs/>
          <w:lang w:val="lt-LT"/>
        </w:rPr>
        <w:t>Statinio kategorija</w:t>
      </w:r>
      <w:r w:rsidR="00345D70" w:rsidRPr="00DC1FAD">
        <w:rPr>
          <w:rFonts w:ascii="Arial" w:hAnsi="Arial" w:cs="Arial"/>
          <w:b/>
          <w:bCs/>
          <w:lang w:val="lt-LT"/>
        </w:rPr>
        <w:t>:</w:t>
      </w:r>
      <w:r w:rsidRPr="00DC1FAD">
        <w:rPr>
          <w:rFonts w:ascii="Arial" w:hAnsi="Arial" w:cs="Arial"/>
          <w:b/>
          <w:bCs/>
          <w:lang w:val="lt-LT"/>
        </w:rPr>
        <w:t xml:space="preserve"> </w:t>
      </w:r>
      <w:r w:rsidR="009F55E2" w:rsidRPr="00DC1FAD">
        <w:rPr>
          <w:rFonts w:ascii="Arial" w:hAnsi="Arial" w:cs="Arial"/>
          <w:iCs/>
          <w:lang w:val="lt-LT"/>
        </w:rPr>
        <w:t>neypatingas</w:t>
      </w:r>
      <w:r w:rsidR="008B0221" w:rsidRPr="00DC1FAD">
        <w:rPr>
          <w:rFonts w:ascii="Arial" w:hAnsi="Arial" w:cs="Arial"/>
          <w:iCs/>
          <w:lang w:val="lt-LT"/>
        </w:rPr>
        <w:t>.</w:t>
      </w:r>
    </w:p>
    <w:p w14:paraId="375D85FE" w14:textId="0A5F3836" w:rsidR="00AF3EC0" w:rsidRPr="00DC1FAD" w:rsidRDefault="006D73F6" w:rsidP="0005028D">
      <w:pPr>
        <w:pStyle w:val="ListParagraph"/>
        <w:numPr>
          <w:ilvl w:val="1"/>
          <w:numId w:val="16"/>
        </w:numPr>
        <w:spacing w:before="60" w:after="60"/>
        <w:ind w:left="426" w:hanging="426"/>
        <w:jc w:val="both"/>
        <w:rPr>
          <w:rFonts w:ascii="Arial" w:hAnsi="Arial" w:cs="Arial"/>
          <w:b/>
          <w:bCs/>
          <w:i/>
          <w:iCs/>
          <w:color w:val="FF0000"/>
          <w:lang w:val="lt-LT"/>
        </w:rPr>
      </w:pPr>
      <w:r w:rsidRPr="00DC1FAD">
        <w:rPr>
          <w:rFonts w:ascii="Arial" w:hAnsi="Arial" w:cs="Arial"/>
          <w:b/>
          <w:bCs/>
          <w:lang w:val="lt-LT"/>
        </w:rPr>
        <w:t>Statinio grupė</w:t>
      </w:r>
      <w:r w:rsidR="00345D70" w:rsidRPr="00DC1FAD">
        <w:rPr>
          <w:rFonts w:ascii="Arial" w:hAnsi="Arial" w:cs="Arial"/>
          <w:b/>
          <w:bCs/>
          <w:lang w:val="lt-LT"/>
        </w:rPr>
        <w:t>:</w:t>
      </w:r>
      <w:r w:rsidRPr="00DC1FAD">
        <w:rPr>
          <w:rFonts w:ascii="Arial" w:hAnsi="Arial" w:cs="Arial"/>
          <w:b/>
          <w:bCs/>
          <w:lang w:val="lt-LT"/>
        </w:rPr>
        <w:t xml:space="preserve"> </w:t>
      </w:r>
      <w:r w:rsidR="001C2E7C" w:rsidRPr="00DC1FAD">
        <w:rPr>
          <w:rFonts w:ascii="Arial" w:hAnsi="Arial" w:cs="Arial"/>
          <w:bCs/>
          <w:lang w:val="lt-LT"/>
        </w:rPr>
        <w:t>mokslo paskirties pastatas</w:t>
      </w:r>
      <w:r w:rsidR="00A738D9" w:rsidRPr="00DC1FAD">
        <w:rPr>
          <w:rFonts w:ascii="Arial" w:hAnsi="Arial" w:cs="Arial"/>
          <w:bCs/>
          <w:lang w:val="lt-LT"/>
        </w:rPr>
        <w:t>,</w:t>
      </w:r>
      <w:r w:rsidR="008B0221" w:rsidRPr="00DC1FAD">
        <w:rPr>
          <w:rFonts w:ascii="Arial" w:hAnsi="Arial" w:cs="Arial"/>
          <w:bCs/>
          <w:lang w:val="lt-LT"/>
        </w:rPr>
        <w:t xml:space="preserve"> kuris </w:t>
      </w:r>
      <w:proofErr w:type="spellStart"/>
      <w:r w:rsidR="008B0221" w:rsidRPr="00DC1FAD">
        <w:rPr>
          <w:rFonts w:ascii="Arial" w:hAnsi="Arial" w:cs="Arial"/>
          <w:bCs/>
        </w:rPr>
        <w:t>yra</w:t>
      </w:r>
      <w:proofErr w:type="spellEnd"/>
      <w:r w:rsidR="008B0221" w:rsidRPr="00DC1FAD">
        <w:rPr>
          <w:rFonts w:ascii="Arial" w:hAnsi="Arial" w:cs="Arial"/>
          <w:bCs/>
        </w:rPr>
        <w:t xml:space="preserve"> </w:t>
      </w:r>
      <w:proofErr w:type="spellStart"/>
      <w:r w:rsidR="008B0221" w:rsidRPr="00DC1FAD">
        <w:rPr>
          <w:rFonts w:ascii="Arial" w:hAnsi="Arial" w:cs="Arial"/>
          <w:bCs/>
        </w:rPr>
        <w:t>nekilnojamųjų</w:t>
      </w:r>
      <w:proofErr w:type="spellEnd"/>
      <w:r w:rsidR="008B0221" w:rsidRPr="00DC1FAD">
        <w:rPr>
          <w:rFonts w:ascii="Arial" w:hAnsi="Arial" w:cs="Arial"/>
          <w:bCs/>
        </w:rPr>
        <w:t xml:space="preserve"> </w:t>
      </w:r>
      <w:proofErr w:type="spellStart"/>
      <w:r w:rsidR="008B0221" w:rsidRPr="00DC1FAD">
        <w:rPr>
          <w:rFonts w:ascii="Arial" w:hAnsi="Arial" w:cs="Arial"/>
          <w:bCs/>
        </w:rPr>
        <w:t>kultūros</w:t>
      </w:r>
      <w:proofErr w:type="spellEnd"/>
      <w:r w:rsidR="008B0221" w:rsidRPr="00DC1FAD">
        <w:rPr>
          <w:rFonts w:ascii="Arial" w:hAnsi="Arial" w:cs="Arial"/>
          <w:bCs/>
        </w:rPr>
        <w:t xml:space="preserve"> </w:t>
      </w:r>
      <w:proofErr w:type="spellStart"/>
      <w:r w:rsidR="008B0221" w:rsidRPr="00DC1FAD">
        <w:rPr>
          <w:rFonts w:ascii="Arial" w:hAnsi="Arial" w:cs="Arial"/>
          <w:bCs/>
        </w:rPr>
        <w:t>vertybių</w:t>
      </w:r>
      <w:proofErr w:type="spellEnd"/>
      <w:r w:rsidR="008B0221" w:rsidRPr="00DC1FAD">
        <w:rPr>
          <w:rFonts w:ascii="Arial" w:hAnsi="Arial" w:cs="Arial"/>
          <w:bCs/>
        </w:rPr>
        <w:t xml:space="preserve"> </w:t>
      </w:r>
      <w:proofErr w:type="spellStart"/>
      <w:r w:rsidR="008B0221" w:rsidRPr="00DC1FAD">
        <w:rPr>
          <w:rFonts w:ascii="Arial" w:hAnsi="Arial" w:cs="Arial"/>
          <w:bCs/>
        </w:rPr>
        <w:t>teritorijoje</w:t>
      </w:r>
      <w:proofErr w:type="spellEnd"/>
      <w:r w:rsidR="008B0221" w:rsidRPr="00DC1FAD">
        <w:rPr>
          <w:rFonts w:ascii="Arial" w:hAnsi="Arial" w:cs="Arial"/>
          <w:bCs/>
        </w:rPr>
        <w:t xml:space="preserve"> (</w:t>
      </w:r>
      <w:proofErr w:type="spellStart"/>
      <w:r w:rsidR="008B0221" w:rsidRPr="00DC1FAD">
        <w:rPr>
          <w:rFonts w:ascii="Arial" w:hAnsi="Arial" w:cs="Arial"/>
          <w:bCs/>
        </w:rPr>
        <w:t>jų</w:t>
      </w:r>
      <w:proofErr w:type="spellEnd"/>
      <w:r w:rsidR="008B0221" w:rsidRPr="00DC1FAD">
        <w:rPr>
          <w:rFonts w:ascii="Arial" w:hAnsi="Arial" w:cs="Arial"/>
          <w:bCs/>
        </w:rPr>
        <w:t xml:space="preserve"> </w:t>
      </w:r>
      <w:proofErr w:type="spellStart"/>
      <w:r w:rsidR="008B0221" w:rsidRPr="00DC1FAD">
        <w:rPr>
          <w:rFonts w:ascii="Arial" w:hAnsi="Arial" w:cs="Arial"/>
          <w:bCs/>
        </w:rPr>
        <w:t>apsaugos</w:t>
      </w:r>
      <w:proofErr w:type="spellEnd"/>
      <w:r w:rsidR="008B0221" w:rsidRPr="00DC1FAD">
        <w:rPr>
          <w:rFonts w:ascii="Arial" w:hAnsi="Arial" w:cs="Arial"/>
          <w:bCs/>
        </w:rPr>
        <w:t xml:space="preserve"> </w:t>
      </w:r>
      <w:proofErr w:type="spellStart"/>
      <w:r w:rsidR="008B0221" w:rsidRPr="00DC1FAD">
        <w:rPr>
          <w:rFonts w:ascii="Arial" w:hAnsi="Arial" w:cs="Arial"/>
          <w:bCs/>
        </w:rPr>
        <w:t>zonoje</w:t>
      </w:r>
      <w:proofErr w:type="spellEnd"/>
      <w:r w:rsidR="008B0221" w:rsidRPr="00DC1FAD">
        <w:rPr>
          <w:rFonts w:ascii="Arial" w:hAnsi="Arial" w:cs="Arial"/>
          <w:bCs/>
          <w:i/>
        </w:rPr>
        <w:t>).</w:t>
      </w:r>
      <w:r w:rsidR="001C2E7C" w:rsidRPr="00DC1FAD">
        <w:rPr>
          <w:rFonts w:ascii="Arial" w:hAnsi="Arial" w:cs="Arial"/>
          <w:b/>
          <w:bCs/>
          <w:lang w:val="lt-LT"/>
        </w:rPr>
        <w:t xml:space="preserve"> </w:t>
      </w:r>
    </w:p>
    <w:p w14:paraId="789C6053" w14:textId="5C60151E" w:rsidR="002650F6" w:rsidRPr="00DC1FAD" w:rsidRDefault="002650F6" w:rsidP="0005028D">
      <w:pPr>
        <w:pStyle w:val="ListParagraph"/>
        <w:numPr>
          <w:ilvl w:val="1"/>
          <w:numId w:val="16"/>
        </w:numPr>
        <w:spacing w:before="60" w:after="60"/>
        <w:ind w:left="426" w:hanging="426"/>
        <w:jc w:val="both"/>
        <w:rPr>
          <w:rFonts w:ascii="Arial" w:hAnsi="Arial" w:cs="Arial"/>
          <w:iCs/>
          <w:color w:val="FF0000"/>
          <w:lang w:val="lt-LT"/>
        </w:rPr>
      </w:pPr>
      <w:r w:rsidRPr="00DC1FAD">
        <w:rPr>
          <w:rFonts w:ascii="Arial" w:hAnsi="Arial" w:cs="Arial"/>
          <w:b/>
          <w:bCs/>
          <w:lang w:val="lt-LT"/>
        </w:rPr>
        <w:t>Statybo</w:t>
      </w:r>
      <w:r w:rsidR="003D3B9B" w:rsidRPr="00DC1FAD">
        <w:rPr>
          <w:rFonts w:ascii="Arial" w:hAnsi="Arial" w:cs="Arial"/>
          <w:b/>
          <w:bCs/>
          <w:lang w:val="lt-LT"/>
        </w:rPr>
        <w:t>s</w:t>
      </w:r>
      <w:r w:rsidRPr="00DC1FAD">
        <w:rPr>
          <w:rFonts w:ascii="Arial" w:hAnsi="Arial" w:cs="Arial"/>
          <w:b/>
          <w:bCs/>
          <w:lang w:val="lt-LT"/>
        </w:rPr>
        <w:t xml:space="preserve"> rūšis</w:t>
      </w:r>
      <w:r w:rsidR="00345D70" w:rsidRPr="00DC1FAD">
        <w:rPr>
          <w:rFonts w:ascii="Arial" w:hAnsi="Arial" w:cs="Arial"/>
          <w:b/>
          <w:bCs/>
          <w:lang w:val="lt-LT"/>
        </w:rPr>
        <w:t>:</w:t>
      </w:r>
      <w:r w:rsidRPr="00DC1FAD">
        <w:rPr>
          <w:rFonts w:ascii="Arial" w:hAnsi="Arial" w:cs="Arial"/>
          <w:b/>
          <w:bCs/>
          <w:lang w:val="lt-LT"/>
        </w:rPr>
        <w:t xml:space="preserve"> </w:t>
      </w:r>
      <w:r w:rsidR="0022556E" w:rsidRPr="00DC1FAD">
        <w:rPr>
          <w:rFonts w:ascii="Arial" w:hAnsi="Arial" w:cs="Arial"/>
          <w:iCs/>
          <w:lang w:val="lt-LT"/>
        </w:rPr>
        <w:t>eksploataciniai – remonto darbai.</w:t>
      </w:r>
    </w:p>
    <w:p w14:paraId="203540E2" w14:textId="2919C31A" w:rsidR="00CB48B3" w:rsidRPr="00DC1FAD" w:rsidRDefault="00CB48B3" w:rsidP="0005028D">
      <w:pPr>
        <w:pStyle w:val="ListParagraph"/>
        <w:numPr>
          <w:ilvl w:val="1"/>
          <w:numId w:val="16"/>
        </w:numPr>
        <w:ind w:left="426" w:hanging="426"/>
        <w:jc w:val="both"/>
        <w:rPr>
          <w:rFonts w:ascii="Arial" w:hAnsi="Arial" w:cs="Arial"/>
          <w:b/>
          <w:bCs/>
          <w:iCs/>
          <w:color w:val="FF0000"/>
          <w:lang w:val="lt-LT"/>
        </w:rPr>
      </w:pPr>
      <w:r w:rsidRPr="00DC1FAD">
        <w:rPr>
          <w:rFonts w:ascii="Arial" w:hAnsi="Arial" w:cs="Arial"/>
          <w:b/>
          <w:bCs/>
          <w:lang w:val="lt-LT"/>
        </w:rPr>
        <w:t xml:space="preserve">Pirkimas apima: </w:t>
      </w:r>
      <w:r w:rsidR="005550E0" w:rsidRPr="00DC1FAD">
        <w:rPr>
          <w:rFonts w:ascii="Arial" w:hAnsi="Arial" w:cs="Arial"/>
          <w:iCs/>
          <w:lang w:val="lt-LT"/>
        </w:rPr>
        <w:t>R</w:t>
      </w:r>
      <w:r w:rsidR="00CE1A5B" w:rsidRPr="00DC1FAD">
        <w:rPr>
          <w:rFonts w:ascii="Arial" w:hAnsi="Arial" w:cs="Arial"/>
          <w:iCs/>
          <w:lang w:val="lt-LT"/>
        </w:rPr>
        <w:t xml:space="preserve">angovas turi atlikti fasado </w:t>
      </w:r>
      <w:r w:rsidR="00081783" w:rsidRPr="00DC1FAD">
        <w:rPr>
          <w:rFonts w:ascii="Arial" w:hAnsi="Arial" w:cs="Arial"/>
          <w:iCs/>
          <w:lang w:val="lt-LT"/>
        </w:rPr>
        <w:t>atnaujinimo</w:t>
      </w:r>
      <w:r w:rsidR="00CE1A5B" w:rsidRPr="00DC1FAD">
        <w:rPr>
          <w:rFonts w:ascii="Arial" w:hAnsi="Arial" w:cs="Arial"/>
          <w:iCs/>
          <w:lang w:val="lt-LT"/>
        </w:rPr>
        <w:t xml:space="preserve"> </w:t>
      </w:r>
      <w:r w:rsidR="00377B0E">
        <w:rPr>
          <w:rFonts w:ascii="Arial" w:hAnsi="Arial" w:cs="Arial"/>
          <w:iCs/>
          <w:lang w:val="lt-LT"/>
        </w:rPr>
        <w:t>D</w:t>
      </w:r>
      <w:r w:rsidR="00CE1A5B" w:rsidRPr="00DC1FAD">
        <w:rPr>
          <w:rFonts w:ascii="Arial" w:hAnsi="Arial" w:cs="Arial"/>
          <w:iCs/>
          <w:lang w:val="lt-LT"/>
        </w:rPr>
        <w:t>arbus vadovaudamasis šios techninės specifikacijos reikalavimais.</w:t>
      </w:r>
    </w:p>
    <w:p w14:paraId="26450F41" w14:textId="2AB93304" w:rsidR="00CB48B3" w:rsidRPr="00DC1FAD"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1" w:name="_Hlk118443400"/>
      <w:r w:rsidRPr="00DC1FAD">
        <w:rPr>
          <w:rFonts w:ascii="Arial" w:hAnsi="Arial" w:cs="Arial"/>
          <w:color w:val="auto"/>
          <w:sz w:val="22"/>
          <w:szCs w:val="22"/>
          <w:lang w:val="lt-LT"/>
        </w:rPr>
        <w:t>PIRKIMO OBJEKT</w:t>
      </w:r>
      <w:r w:rsidR="00CC7CA4" w:rsidRPr="00DC1FAD">
        <w:rPr>
          <w:rFonts w:ascii="Arial" w:hAnsi="Arial" w:cs="Arial"/>
          <w:color w:val="auto"/>
          <w:sz w:val="22"/>
          <w:szCs w:val="22"/>
          <w:lang w:val="lt-LT"/>
        </w:rPr>
        <w:t>O</w:t>
      </w:r>
      <w:r w:rsidRPr="00DC1FAD">
        <w:rPr>
          <w:rFonts w:ascii="Arial" w:hAnsi="Arial" w:cs="Arial"/>
          <w:color w:val="auto"/>
          <w:sz w:val="22"/>
          <w:szCs w:val="22"/>
          <w:lang w:val="lt-LT"/>
        </w:rPr>
        <w:t xml:space="preserve"> PRITAIKYMO SRITIS </w:t>
      </w:r>
    </w:p>
    <w:bookmarkEnd w:id="1"/>
    <w:p w14:paraId="3E1FFB43" w14:textId="18AE20EC" w:rsidR="00DF6FE3" w:rsidRPr="00DC1FAD" w:rsidRDefault="00CE1A5B" w:rsidP="00DF6FE3">
      <w:pPr>
        <w:pStyle w:val="ListParagraph"/>
        <w:numPr>
          <w:ilvl w:val="1"/>
          <w:numId w:val="16"/>
        </w:numPr>
        <w:spacing w:before="60" w:after="60"/>
        <w:jc w:val="both"/>
        <w:rPr>
          <w:rFonts w:ascii="Arial" w:hAnsi="Arial" w:cs="Arial"/>
          <w:iCs/>
          <w:lang w:val="lt-LT"/>
        </w:rPr>
      </w:pPr>
      <w:r w:rsidRPr="00DC1FAD">
        <w:rPr>
          <w:rFonts w:ascii="Arial" w:hAnsi="Arial" w:cs="Arial"/>
          <w:iCs/>
          <w:lang w:val="lt-LT"/>
        </w:rPr>
        <w:t>Darbai atliekami remiantis technine specifikacija</w:t>
      </w:r>
      <w:r w:rsidR="00DF6FE3" w:rsidRPr="00DC1FAD">
        <w:rPr>
          <w:rFonts w:ascii="Arial" w:hAnsi="Arial" w:cs="Arial"/>
          <w:iCs/>
          <w:lang w:val="lt-LT"/>
        </w:rPr>
        <w:t>, mūro plyšių remonto technologija</w:t>
      </w:r>
      <w:r w:rsidR="00970B1E">
        <w:rPr>
          <w:rFonts w:ascii="Arial" w:hAnsi="Arial" w:cs="Arial"/>
          <w:iCs/>
          <w:lang w:val="lt-LT"/>
        </w:rPr>
        <w:t xml:space="preserve"> (Techninės specifikacijos priedas Nr. 2)</w:t>
      </w:r>
      <w:r w:rsidR="00DF6FE3" w:rsidRPr="00DC1FAD">
        <w:rPr>
          <w:rFonts w:ascii="Arial" w:hAnsi="Arial" w:cs="Arial"/>
          <w:iCs/>
          <w:lang w:val="lt-LT"/>
        </w:rPr>
        <w:t xml:space="preserve"> ir naudojamų medžiagų gamintojų rekomendacijomis;</w:t>
      </w:r>
    </w:p>
    <w:p w14:paraId="744EB0E2" w14:textId="0EE29B8B" w:rsidR="0012200C" w:rsidRPr="00DC1FAD" w:rsidRDefault="001F3854" w:rsidP="00CE1A5B">
      <w:pPr>
        <w:pStyle w:val="ListParagraph"/>
        <w:numPr>
          <w:ilvl w:val="1"/>
          <w:numId w:val="16"/>
        </w:numPr>
        <w:spacing w:before="60" w:after="60"/>
        <w:jc w:val="both"/>
        <w:rPr>
          <w:rFonts w:ascii="Arial" w:hAnsi="Arial" w:cs="Arial"/>
          <w:iCs/>
          <w:lang w:val="lt-LT"/>
        </w:rPr>
      </w:pPr>
      <w:r w:rsidRPr="00DC1FAD">
        <w:rPr>
          <w:rFonts w:ascii="Arial" w:hAnsi="Arial" w:cs="Arial"/>
          <w:iCs/>
          <w:lang w:val="lt-LT"/>
        </w:rPr>
        <w:t>Preliminarūs</w:t>
      </w:r>
      <w:r w:rsidR="00CE1A5B" w:rsidRPr="00DC1FAD">
        <w:rPr>
          <w:rFonts w:ascii="Arial" w:hAnsi="Arial" w:cs="Arial"/>
          <w:iCs/>
          <w:lang w:val="lt-LT"/>
        </w:rPr>
        <w:t xml:space="preserve"> </w:t>
      </w:r>
      <w:r w:rsidR="007F1DD2">
        <w:rPr>
          <w:rFonts w:ascii="Arial" w:hAnsi="Arial" w:cs="Arial"/>
          <w:iCs/>
          <w:lang w:val="lt-LT"/>
        </w:rPr>
        <w:t>D</w:t>
      </w:r>
      <w:r w:rsidR="00CE1A5B" w:rsidRPr="00DC1FAD">
        <w:rPr>
          <w:rFonts w:ascii="Arial" w:hAnsi="Arial" w:cs="Arial"/>
          <w:iCs/>
          <w:lang w:val="lt-LT"/>
        </w:rPr>
        <w:t xml:space="preserve">arbų kiekiai pateikti </w:t>
      </w:r>
      <w:r w:rsidR="00B00A38">
        <w:rPr>
          <w:rFonts w:ascii="Arial" w:hAnsi="Arial" w:cs="Arial"/>
          <w:iCs/>
          <w:lang w:val="lt-LT"/>
        </w:rPr>
        <w:t xml:space="preserve">Techninės specifikacijos </w:t>
      </w:r>
      <w:r w:rsidR="00CE1A5B" w:rsidRPr="00DC1FAD">
        <w:rPr>
          <w:rFonts w:ascii="Arial" w:hAnsi="Arial" w:cs="Arial"/>
          <w:iCs/>
          <w:lang w:val="lt-LT"/>
        </w:rPr>
        <w:t>priede</w:t>
      </w:r>
      <w:r w:rsidR="00980162" w:rsidRPr="00DC1FAD">
        <w:rPr>
          <w:rFonts w:ascii="Arial" w:hAnsi="Arial" w:cs="Arial"/>
          <w:iCs/>
          <w:lang w:val="lt-LT"/>
        </w:rPr>
        <w:t xml:space="preserve"> Nr. </w:t>
      </w:r>
      <w:r w:rsidR="00B00A38">
        <w:rPr>
          <w:rFonts w:ascii="Arial" w:hAnsi="Arial" w:cs="Arial"/>
          <w:iCs/>
        </w:rPr>
        <w:t>1</w:t>
      </w:r>
      <w:r w:rsidR="00F015F0">
        <w:rPr>
          <w:rFonts w:ascii="Arial" w:hAnsi="Arial" w:cs="Arial"/>
          <w:iCs/>
        </w:rPr>
        <w:t>.1.</w:t>
      </w:r>
      <w:r w:rsidR="00B00A38" w:rsidRPr="00DC1FAD">
        <w:rPr>
          <w:rFonts w:ascii="Arial" w:hAnsi="Arial" w:cs="Arial"/>
          <w:iCs/>
          <w:lang w:val="lt-LT"/>
        </w:rPr>
        <w:t xml:space="preserve"> </w:t>
      </w:r>
      <w:r w:rsidR="00701798">
        <w:rPr>
          <w:rFonts w:ascii="Arial" w:hAnsi="Arial" w:cs="Arial"/>
          <w:iCs/>
          <w:lang w:val="lt-LT"/>
        </w:rPr>
        <w:t>„D</w:t>
      </w:r>
      <w:r w:rsidR="00980162" w:rsidRPr="00DC1FAD">
        <w:rPr>
          <w:rFonts w:ascii="Arial" w:hAnsi="Arial" w:cs="Arial"/>
          <w:iCs/>
          <w:lang w:val="lt-LT"/>
        </w:rPr>
        <w:t>arbų kiekių žiniaraštis</w:t>
      </w:r>
      <w:r w:rsidR="00701798">
        <w:rPr>
          <w:rFonts w:ascii="Arial" w:hAnsi="Arial" w:cs="Arial"/>
          <w:iCs/>
          <w:lang w:val="lt-LT"/>
        </w:rPr>
        <w:t>“</w:t>
      </w:r>
      <w:r w:rsidR="00953EDC" w:rsidRPr="00DC1FAD">
        <w:rPr>
          <w:rFonts w:ascii="Arial" w:hAnsi="Arial" w:cs="Arial"/>
          <w:iCs/>
          <w:lang w:val="lt-LT"/>
        </w:rPr>
        <w:t>;</w:t>
      </w:r>
    </w:p>
    <w:p w14:paraId="7CB2873B" w14:textId="63CFE99A" w:rsidR="00953EDC" w:rsidRPr="00DC1FAD" w:rsidRDefault="007F1DD2" w:rsidP="00CE1A5B">
      <w:pPr>
        <w:pStyle w:val="ListParagraph"/>
        <w:numPr>
          <w:ilvl w:val="1"/>
          <w:numId w:val="16"/>
        </w:numPr>
        <w:spacing w:before="60" w:after="60"/>
        <w:jc w:val="both"/>
        <w:rPr>
          <w:rFonts w:ascii="Arial" w:hAnsi="Arial" w:cs="Arial"/>
          <w:iCs/>
          <w:lang w:val="lt-LT"/>
        </w:rPr>
      </w:pPr>
      <w:r w:rsidRPr="00DC1FAD">
        <w:rPr>
          <w:rFonts w:ascii="Arial" w:hAnsi="Arial" w:cs="Arial"/>
          <w:iCs/>
          <w:lang w:val="lt-LT"/>
        </w:rPr>
        <w:t>Darb</w:t>
      </w:r>
      <w:r>
        <w:rPr>
          <w:rFonts w:ascii="Arial" w:hAnsi="Arial" w:cs="Arial"/>
          <w:iCs/>
          <w:lang w:val="lt-LT"/>
        </w:rPr>
        <w:t>us Rangovas</w:t>
      </w:r>
      <w:r w:rsidRPr="00DC1FAD">
        <w:rPr>
          <w:rFonts w:ascii="Arial" w:hAnsi="Arial" w:cs="Arial"/>
          <w:iCs/>
          <w:lang w:val="lt-LT"/>
        </w:rPr>
        <w:t xml:space="preserve"> </w:t>
      </w:r>
      <w:r w:rsidR="001F3854" w:rsidRPr="00DC1FAD">
        <w:rPr>
          <w:rFonts w:ascii="Arial" w:hAnsi="Arial" w:cs="Arial"/>
          <w:iCs/>
          <w:lang w:val="lt-LT"/>
        </w:rPr>
        <w:t xml:space="preserve">turi </w:t>
      </w:r>
      <w:r>
        <w:rPr>
          <w:rFonts w:ascii="Arial" w:hAnsi="Arial" w:cs="Arial"/>
          <w:iCs/>
          <w:lang w:val="lt-LT"/>
        </w:rPr>
        <w:t>atlikti</w:t>
      </w:r>
      <w:r w:rsidRPr="00DC1FAD">
        <w:rPr>
          <w:rFonts w:ascii="Arial" w:hAnsi="Arial" w:cs="Arial"/>
          <w:iCs/>
          <w:lang w:val="lt-LT"/>
        </w:rPr>
        <w:t xml:space="preserve"> </w:t>
      </w:r>
      <w:r w:rsidR="001F3854" w:rsidRPr="00DC1FAD">
        <w:rPr>
          <w:rFonts w:ascii="Arial" w:hAnsi="Arial" w:cs="Arial"/>
        </w:rPr>
        <w:t xml:space="preserve">ne </w:t>
      </w:r>
      <w:proofErr w:type="spellStart"/>
      <w:r w:rsidR="001F3854" w:rsidRPr="00DC1FAD">
        <w:rPr>
          <w:rFonts w:ascii="Arial" w:hAnsi="Arial" w:cs="Arial"/>
        </w:rPr>
        <w:t>vėliau</w:t>
      </w:r>
      <w:proofErr w:type="spellEnd"/>
      <w:r w:rsidR="001F3854" w:rsidRPr="00DC1FAD">
        <w:rPr>
          <w:rFonts w:ascii="Arial" w:hAnsi="Arial" w:cs="Arial"/>
        </w:rPr>
        <w:t xml:space="preserve"> </w:t>
      </w:r>
      <w:proofErr w:type="spellStart"/>
      <w:r w:rsidR="001F3854" w:rsidRPr="00DC1FAD">
        <w:rPr>
          <w:rFonts w:ascii="Arial" w:hAnsi="Arial" w:cs="Arial"/>
        </w:rPr>
        <w:t>kaip</w:t>
      </w:r>
      <w:proofErr w:type="spellEnd"/>
      <w:r w:rsidR="001F3854" w:rsidRPr="00DC1FAD">
        <w:rPr>
          <w:rFonts w:ascii="Arial" w:hAnsi="Arial" w:cs="Arial"/>
        </w:rPr>
        <w:t xml:space="preserve"> </w:t>
      </w:r>
      <w:r w:rsidR="001F3854" w:rsidRPr="00DC1FAD">
        <w:rPr>
          <w:rFonts w:ascii="Arial" w:eastAsia="Times New Roman" w:hAnsi="Arial" w:cs="Arial"/>
        </w:rPr>
        <w:t xml:space="preserve">per 2 (du) </w:t>
      </w:r>
      <w:proofErr w:type="spellStart"/>
      <w:r w:rsidR="001F3854" w:rsidRPr="00DC1FAD">
        <w:rPr>
          <w:rFonts w:ascii="Arial" w:eastAsia="Times New Roman" w:hAnsi="Arial" w:cs="Arial"/>
        </w:rPr>
        <w:t>mėnesius</w:t>
      </w:r>
      <w:proofErr w:type="spellEnd"/>
      <w:r w:rsidR="001F3854" w:rsidRPr="00DC1FAD">
        <w:rPr>
          <w:rFonts w:ascii="Arial" w:eastAsia="Times New Roman" w:hAnsi="Arial" w:cs="Arial"/>
        </w:rPr>
        <w:t xml:space="preserve"> </w:t>
      </w:r>
      <w:proofErr w:type="spellStart"/>
      <w:r w:rsidR="001F3854" w:rsidRPr="00DC1FAD">
        <w:rPr>
          <w:rFonts w:ascii="Arial" w:eastAsia="Times New Roman" w:hAnsi="Arial" w:cs="Arial"/>
        </w:rPr>
        <w:t>nuo</w:t>
      </w:r>
      <w:proofErr w:type="spellEnd"/>
      <w:r w:rsidR="001F3854" w:rsidRPr="00DC1FAD">
        <w:rPr>
          <w:rFonts w:ascii="Arial" w:eastAsia="Times New Roman" w:hAnsi="Arial" w:cs="Arial"/>
        </w:rPr>
        <w:t xml:space="preserve"> </w:t>
      </w:r>
      <w:proofErr w:type="spellStart"/>
      <w:r w:rsidR="001F3854" w:rsidRPr="00DC1FAD">
        <w:rPr>
          <w:rFonts w:ascii="Arial" w:eastAsia="Times New Roman" w:hAnsi="Arial" w:cs="Arial"/>
        </w:rPr>
        <w:t>Sutarties</w:t>
      </w:r>
      <w:proofErr w:type="spellEnd"/>
      <w:r w:rsidR="001F3854" w:rsidRPr="00DC1FAD">
        <w:rPr>
          <w:rFonts w:ascii="Arial" w:eastAsia="Times New Roman" w:hAnsi="Arial" w:cs="Arial"/>
        </w:rPr>
        <w:t xml:space="preserve"> </w:t>
      </w:r>
      <w:proofErr w:type="spellStart"/>
      <w:r w:rsidR="001F3854" w:rsidRPr="00DC1FAD">
        <w:rPr>
          <w:rFonts w:ascii="Arial" w:eastAsia="Times New Roman" w:hAnsi="Arial" w:cs="Arial"/>
        </w:rPr>
        <w:t>įsigaliojimo</w:t>
      </w:r>
      <w:proofErr w:type="spellEnd"/>
      <w:r w:rsidR="001F3854" w:rsidRPr="00DC1FAD">
        <w:rPr>
          <w:rFonts w:ascii="Arial" w:eastAsia="Times New Roman" w:hAnsi="Arial" w:cs="Arial"/>
        </w:rPr>
        <w:t xml:space="preserve"> </w:t>
      </w:r>
      <w:proofErr w:type="spellStart"/>
      <w:r w:rsidR="001F3854" w:rsidRPr="00DC1FAD">
        <w:rPr>
          <w:rFonts w:ascii="Arial" w:eastAsia="Times New Roman" w:hAnsi="Arial" w:cs="Arial"/>
        </w:rPr>
        <w:t>dienos</w:t>
      </w:r>
      <w:proofErr w:type="spellEnd"/>
      <w:r w:rsidR="00F2713E" w:rsidRPr="00DC1FAD">
        <w:rPr>
          <w:rFonts w:ascii="Arial" w:eastAsia="Times New Roman" w:hAnsi="Arial" w:cs="Arial"/>
        </w:rPr>
        <w:t>.</w:t>
      </w:r>
    </w:p>
    <w:p w14:paraId="7CFCDAD8" w14:textId="5A9ED6DB" w:rsidR="0012200C" w:rsidRPr="00DC1FAD"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2"/>
          <w:szCs w:val="22"/>
          <w:lang w:val="lt-LT"/>
        </w:rPr>
      </w:pPr>
      <w:r w:rsidRPr="00DC1FAD">
        <w:rPr>
          <w:rFonts w:ascii="Arial" w:hAnsi="Arial" w:cs="Arial"/>
          <w:color w:val="auto"/>
          <w:sz w:val="22"/>
          <w:szCs w:val="22"/>
          <w:lang w:val="lt-LT"/>
        </w:rPr>
        <w:t>REIKALAVIMAI</w:t>
      </w:r>
      <w:r w:rsidRPr="00DC1FAD">
        <w:rPr>
          <w:rFonts w:ascii="Arial" w:hAnsi="Arial" w:cs="Arial"/>
          <w:color w:val="242424"/>
          <w:sz w:val="22"/>
          <w:szCs w:val="22"/>
          <w:shd w:val="clear" w:color="auto" w:fill="FFFFFF"/>
          <w:lang w:val="lt-LT"/>
        </w:rPr>
        <w:t xml:space="preserve"> PIRKIMO OBJEKTUI</w:t>
      </w:r>
    </w:p>
    <w:p w14:paraId="79C78EEF" w14:textId="3A41B45A" w:rsidR="004373B2" w:rsidRPr="00DC1FAD" w:rsidRDefault="00B47D9B" w:rsidP="004373B2">
      <w:pPr>
        <w:pStyle w:val="ListParagraph"/>
        <w:numPr>
          <w:ilvl w:val="1"/>
          <w:numId w:val="16"/>
        </w:numPr>
        <w:rPr>
          <w:rFonts w:ascii="Arial" w:hAnsi="Arial" w:cs="Arial"/>
          <w:b/>
          <w:lang w:val="lt-LT"/>
        </w:rPr>
      </w:pPr>
      <w:r w:rsidRPr="00DC1FAD">
        <w:rPr>
          <w:rFonts w:ascii="Arial" w:hAnsi="Arial" w:cs="Arial"/>
          <w:b/>
          <w:lang w:val="lt-LT"/>
        </w:rPr>
        <w:t>TECHNINIAI</w:t>
      </w:r>
      <w:r w:rsidR="00F206C3" w:rsidRPr="00DC1FAD">
        <w:rPr>
          <w:rFonts w:ascii="Arial" w:hAnsi="Arial" w:cs="Arial"/>
          <w:b/>
          <w:lang w:val="lt-LT"/>
        </w:rPr>
        <w:t xml:space="preserve"> REIKALAVIMAI</w:t>
      </w:r>
      <w:r w:rsidR="00840F4D" w:rsidRPr="00DC1FAD">
        <w:rPr>
          <w:rFonts w:ascii="Arial" w:hAnsi="Arial" w:cs="Arial"/>
          <w:b/>
          <w:lang w:val="lt-LT"/>
        </w:rPr>
        <w:t xml:space="preserve"> DARBAMS</w:t>
      </w:r>
      <w:r w:rsidR="00D60709" w:rsidRPr="00DC1FAD">
        <w:rPr>
          <w:rFonts w:ascii="Arial" w:hAnsi="Arial" w:cs="Arial"/>
          <w:b/>
          <w:lang w:val="lt-LT"/>
        </w:rPr>
        <w:t>:</w:t>
      </w:r>
    </w:p>
    <w:p w14:paraId="2EE1CF95" w14:textId="72503DF6" w:rsidR="00CE1A5B" w:rsidRPr="00DC1FAD" w:rsidRDefault="00CE1A5B" w:rsidP="00A60582">
      <w:pPr>
        <w:pStyle w:val="NoSpacing"/>
        <w:numPr>
          <w:ilvl w:val="2"/>
          <w:numId w:val="16"/>
        </w:numPr>
        <w:jc w:val="both"/>
        <w:rPr>
          <w:rFonts w:ascii="Arial" w:hAnsi="Arial" w:cs="Arial"/>
          <w:sz w:val="22"/>
          <w:szCs w:val="22"/>
          <w:shd w:val="clear" w:color="auto" w:fill="FFFFFF"/>
        </w:rPr>
      </w:pPr>
      <w:r w:rsidRPr="00DC1FAD">
        <w:rPr>
          <w:rFonts w:ascii="Arial" w:hAnsi="Arial" w:cs="Arial"/>
          <w:sz w:val="22"/>
          <w:szCs w:val="22"/>
        </w:rPr>
        <w:t xml:space="preserve">Rangovas prieš pradėdamas Darbus turi parengti ir suderinti </w:t>
      </w:r>
      <w:r w:rsidRPr="00DC1FAD">
        <w:rPr>
          <w:rStyle w:val="normaltextrun"/>
          <w:rFonts w:ascii="Arial" w:hAnsi="Arial" w:cs="Arial"/>
          <w:sz w:val="22"/>
          <w:szCs w:val="22"/>
          <w:shd w:val="clear" w:color="auto" w:fill="FFFFFF"/>
        </w:rPr>
        <w:t>su Užsakovo atstovu</w:t>
      </w:r>
      <w:r w:rsidRPr="00DC1FAD">
        <w:rPr>
          <w:rFonts w:ascii="Arial" w:hAnsi="Arial" w:cs="Arial"/>
          <w:sz w:val="22"/>
          <w:szCs w:val="22"/>
        </w:rPr>
        <w:t xml:space="preserve"> Darbų atlikimo grafiką </w:t>
      </w:r>
      <w:r w:rsidRPr="00DC1FAD">
        <w:rPr>
          <w:rStyle w:val="normaltextrun"/>
          <w:rFonts w:ascii="Arial" w:hAnsi="Arial" w:cs="Arial"/>
          <w:sz w:val="22"/>
          <w:szCs w:val="22"/>
          <w:shd w:val="clear" w:color="auto" w:fill="FFFFFF"/>
        </w:rPr>
        <w:t xml:space="preserve">ne vėliau kaip per </w:t>
      </w:r>
      <w:r w:rsidR="00B47EC2" w:rsidRPr="00DC1FAD">
        <w:rPr>
          <w:rStyle w:val="normaltextrun"/>
          <w:rFonts w:ascii="Arial" w:hAnsi="Arial" w:cs="Arial"/>
          <w:sz w:val="22"/>
          <w:szCs w:val="22"/>
          <w:shd w:val="clear" w:color="auto" w:fill="FFFFFF"/>
          <w:lang w:val="en-US"/>
        </w:rPr>
        <w:t>10</w:t>
      </w:r>
      <w:r w:rsidRPr="00DC1FAD">
        <w:rPr>
          <w:rStyle w:val="normaltextrun"/>
          <w:rFonts w:ascii="Arial" w:hAnsi="Arial" w:cs="Arial"/>
          <w:sz w:val="22"/>
          <w:szCs w:val="22"/>
          <w:shd w:val="clear" w:color="auto" w:fill="FFFFFF"/>
        </w:rPr>
        <w:t xml:space="preserve"> (</w:t>
      </w:r>
      <w:r w:rsidR="00B47EC2" w:rsidRPr="00DC1FAD">
        <w:rPr>
          <w:rStyle w:val="normaltextrun"/>
          <w:rFonts w:ascii="Arial" w:hAnsi="Arial" w:cs="Arial"/>
          <w:sz w:val="22"/>
          <w:szCs w:val="22"/>
          <w:shd w:val="clear" w:color="auto" w:fill="FFFFFF"/>
        </w:rPr>
        <w:t>dešimt</w:t>
      </w:r>
      <w:r w:rsidRPr="00DC1FAD">
        <w:rPr>
          <w:rStyle w:val="normaltextrun"/>
          <w:rFonts w:ascii="Arial" w:hAnsi="Arial" w:cs="Arial"/>
          <w:sz w:val="22"/>
          <w:szCs w:val="22"/>
          <w:shd w:val="clear" w:color="auto" w:fill="FFFFFF"/>
        </w:rPr>
        <w:t xml:space="preserve">) </w:t>
      </w:r>
      <w:r w:rsidR="00B47EC2" w:rsidRPr="00DC1FAD">
        <w:rPr>
          <w:rStyle w:val="normaltextrun"/>
          <w:rFonts w:ascii="Arial" w:hAnsi="Arial" w:cs="Arial"/>
          <w:sz w:val="22"/>
          <w:szCs w:val="22"/>
          <w:shd w:val="clear" w:color="auto" w:fill="FFFFFF"/>
        </w:rPr>
        <w:t>d. d.</w:t>
      </w:r>
      <w:r w:rsidRPr="00DC1FAD">
        <w:rPr>
          <w:rStyle w:val="normaltextrun"/>
          <w:rFonts w:ascii="Arial" w:hAnsi="Arial" w:cs="Arial"/>
          <w:sz w:val="22"/>
          <w:szCs w:val="22"/>
          <w:shd w:val="clear" w:color="auto" w:fill="FFFFFF"/>
        </w:rPr>
        <w:t xml:space="preserve"> nuo Sutarties įsigaliojimo dienos</w:t>
      </w:r>
      <w:r w:rsidR="001510AD">
        <w:rPr>
          <w:rStyle w:val="normaltextrun"/>
          <w:rFonts w:ascii="Arial" w:hAnsi="Arial" w:cs="Arial"/>
          <w:sz w:val="22"/>
          <w:szCs w:val="22"/>
          <w:shd w:val="clear" w:color="auto" w:fill="FFFFFF"/>
        </w:rPr>
        <w:t>, bet kuriuo atveju šis grafi</w:t>
      </w:r>
      <w:r w:rsidR="00A62288">
        <w:rPr>
          <w:rStyle w:val="normaltextrun"/>
          <w:rFonts w:ascii="Arial" w:hAnsi="Arial" w:cs="Arial"/>
          <w:sz w:val="22"/>
          <w:szCs w:val="22"/>
          <w:shd w:val="clear" w:color="auto" w:fill="FFFFFF"/>
        </w:rPr>
        <w:t>kas turi būti suderintas</w:t>
      </w:r>
      <w:r w:rsidR="000172BC">
        <w:rPr>
          <w:rStyle w:val="normaltextrun"/>
          <w:rFonts w:ascii="Arial" w:hAnsi="Arial" w:cs="Arial"/>
          <w:sz w:val="22"/>
          <w:szCs w:val="22"/>
          <w:shd w:val="clear" w:color="auto" w:fill="FFFFFF"/>
        </w:rPr>
        <w:t xml:space="preserve"> su Užsakovu</w:t>
      </w:r>
      <w:r w:rsidR="00A62288">
        <w:rPr>
          <w:rStyle w:val="normaltextrun"/>
          <w:rFonts w:ascii="Arial" w:hAnsi="Arial" w:cs="Arial"/>
          <w:sz w:val="22"/>
          <w:szCs w:val="22"/>
          <w:shd w:val="clear" w:color="auto" w:fill="FFFFFF"/>
        </w:rPr>
        <w:t xml:space="preserve"> ir Darbai pradėti vykdyti ne vėliau kaip 2025-07-</w:t>
      </w:r>
      <w:r w:rsidR="00A456A3">
        <w:rPr>
          <w:rStyle w:val="normaltextrun"/>
          <w:rFonts w:ascii="Arial" w:hAnsi="Arial" w:cs="Arial"/>
          <w:sz w:val="22"/>
          <w:szCs w:val="22"/>
          <w:shd w:val="clear" w:color="auto" w:fill="FFFFFF"/>
        </w:rPr>
        <w:t>01</w:t>
      </w:r>
      <w:r w:rsidRPr="00DC1FAD">
        <w:rPr>
          <w:rStyle w:val="normaltextrun"/>
          <w:rFonts w:ascii="Arial" w:hAnsi="Arial" w:cs="Arial"/>
          <w:sz w:val="22"/>
          <w:szCs w:val="22"/>
          <w:shd w:val="clear" w:color="auto" w:fill="FFFFFF"/>
        </w:rPr>
        <w:t xml:space="preserve">. </w:t>
      </w:r>
      <w:r w:rsidRPr="00DC1FAD">
        <w:rPr>
          <w:rFonts w:ascii="Arial" w:hAnsi="Arial" w:cs="Arial"/>
          <w:sz w:val="22"/>
          <w:szCs w:val="22"/>
        </w:rPr>
        <w:t>Derinant Darbų atlikimo grafiką turi būti atsižvelgiama į patalpų užimtumą, todėl Darbai turi būti vykdomi taip, jog netrukdytų VU vykdom</w:t>
      </w:r>
      <w:r w:rsidR="002A0BDA" w:rsidRPr="00DC1FAD">
        <w:rPr>
          <w:rFonts w:ascii="Arial" w:hAnsi="Arial" w:cs="Arial"/>
          <w:sz w:val="22"/>
          <w:szCs w:val="22"/>
        </w:rPr>
        <w:t>ai akademinei veiklai</w:t>
      </w:r>
      <w:r w:rsidRPr="00DC1FAD">
        <w:rPr>
          <w:rFonts w:ascii="Arial" w:hAnsi="Arial" w:cs="Arial"/>
          <w:sz w:val="22"/>
          <w:szCs w:val="22"/>
        </w:rPr>
        <w:t xml:space="preserve">. </w:t>
      </w:r>
    </w:p>
    <w:p w14:paraId="53F9DA05" w14:textId="61597C5D" w:rsidR="00A60582" w:rsidRPr="00DC1FAD" w:rsidRDefault="00A60582" w:rsidP="007D14D9">
      <w:pPr>
        <w:pStyle w:val="ListParagraph"/>
        <w:numPr>
          <w:ilvl w:val="2"/>
          <w:numId w:val="16"/>
        </w:numPr>
        <w:jc w:val="both"/>
        <w:rPr>
          <w:rFonts w:ascii="Arial" w:hAnsi="Arial" w:cs="Arial"/>
          <w:lang w:val="lt-LT"/>
        </w:rPr>
      </w:pPr>
      <w:r w:rsidRPr="00DC1FAD">
        <w:rPr>
          <w:rFonts w:ascii="Arial" w:hAnsi="Arial" w:cs="Arial"/>
          <w:lang w:val="lt-LT"/>
        </w:rPr>
        <w:t xml:space="preserve">Prieš </w:t>
      </w:r>
      <w:r w:rsidR="007D14D9" w:rsidRPr="00DC1FAD">
        <w:rPr>
          <w:rFonts w:ascii="Arial" w:hAnsi="Arial" w:cs="Arial"/>
          <w:lang w:val="lt-LT"/>
        </w:rPr>
        <w:t xml:space="preserve">Darbų pradžia Rangovas informuoja Užsakovą ir </w:t>
      </w:r>
      <w:r w:rsidR="00204218" w:rsidRPr="00DC1FAD">
        <w:rPr>
          <w:rFonts w:ascii="Arial" w:hAnsi="Arial" w:cs="Arial"/>
          <w:lang w:val="lt-LT"/>
        </w:rPr>
        <w:t>abiem</w:t>
      </w:r>
      <w:r w:rsidR="007D14D9" w:rsidRPr="00DC1FAD">
        <w:rPr>
          <w:rFonts w:ascii="Arial" w:hAnsi="Arial" w:cs="Arial"/>
          <w:lang w:val="lt-LT"/>
        </w:rPr>
        <w:t xml:space="preserve"> dalyvaujant privalomai atlieka esamo fasado fotofiksacijas. Baigus </w:t>
      </w:r>
      <w:r w:rsidR="00543953">
        <w:rPr>
          <w:rFonts w:ascii="Arial" w:hAnsi="Arial" w:cs="Arial"/>
          <w:lang w:val="lt-LT"/>
        </w:rPr>
        <w:t>D</w:t>
      </w:r>
      <w:r w:rsidR="007D14D9" w:rsidRPr="00DC1FAD">
        <w:rPr>
          <w:rFonts w:ascii="Arial" w:hAnsi="Arial" w:cs="Arial"/>
          <w:lang w:val="lt-LT"/>
        </w:rPr>
        <w:t>arbus lygiai taip pat (iš tos pačios vietos, tuo pačiu kampu) atliekamo</w:t>
      </w:r>
      <w:r w:rsidR="00E44FFB" w:rsidRPr="00DC1FAD">
        <w:rPr>
          <w:rFonts w:ascii="Arial" w:hAnsi="Arial" w:cs="Arial"/>
          <w:lang w:val="lt-LT"/>
        </w:rPr>
        <w:t>s atnaujinto</w:t>
      </w:r>
      <w:r w:rsidR="007D14D9" w:rsidRPr="00DC1FAD">
        <w:rPr>
          <w:rFonts w:ascii="Arial" w:hAnsi="Arial" w:cs="Arial"/>
          <w:lang w:val="lt-LT"/>
        </w:rPr>
        <w:t xml:space="preserve"> fasado fotofiksacijos.</w:t>
      </w:r>
    </w:p>
    <w:p w14:paraId="4673BB7C" w14:textId="77777777" w:rsidR="003406E0" w:rsidRPr="00DC1FAD" w:rsidRDefault="003406E0" w:rsidP="003406E0">
      <w:pPr>
        <w:pStyle w:val="ListParagraph"/>
        <w:numPr>
          <w:ilvl w:val="2"/>
          <w:numId w:val="16"/>
        </w:numPr>
        <w:spacing w:after="0"/>
        <w:jc w:val="both"/>
        <w:rPr>
          <w:rFonts w:ascii="Arial" w:hAnsi="Arial" w:cs="Arial"/>
          <w:lang w:val="lt-LT"/>
        </w:rPr>
      </w:pPr>
      <w:r w:rsidRPr="00DC1FAD">
        <w:rPr>
          <w:rFonts w:ascii="Arial" w:hAnsi="Arial" w:cs="Arial"/>
          <w:lang w:val="lt-LT"/>
        </w:rPr>
        <w:t xml:space="preserve">Fasadai </w:t>
      </w:r>
      <w:r w:rsidRPr="00FD799D">
        <w:rPr>
          <w:rFonts w:ascii="Arial" w:hAnsi="Arial" w:cs="Arial"/>
          <w:lang w:val="lt-LT"/>
        </w:rPr>
        <w:t>turi būti dažomi pagal esamą spalvinį sprendimą.</w:t>
      </w:r>
      <w:r w:rsidRPr="002B41D0">
        <w:rPr>
          <w:rFonts w:ascii="Arial" w:hAnsi="Arial" w:cs="Arial"/>
          <w:b/>
          <w:bCs/>
          <w:lang w:val="lt-LT"/>
        </w:rPr>
        <w:t xml:space="preserve"> </w:t>
      </w:r>
      <w:r w:rsidRPr="00DC1FAD">
        <w:rPr>
          <w:rFonts w:ascii="Arial" w:hAnsi="Arial" w:cs="Arial"/>
          <w:lang w:val="lt-LT"/>
        </w:rPr>
        <w:t>Prieš Darbų pradžią Rangovas turi organizuoti susirinkimą su Užsakovo atstovais, kurio metu būtų parenkamos fasadų spalvos. Už spalvų atitiktį atsako Rangovas.</w:t>
      </w:r>
    </w:p>
    <w:p w14:paraId="143DF818" w14:textId="3A133465" w:rsidR="00DB11A7" w:rsidRDefault="00DB11A7" w:rsidP="00DB11A7">
      <w:pPr>
        <w:pStyle w:val="ListParagraph"/>
        <w:numPr>
          <w:ilvl w:val="2"/>
          <w:numId w:val="16"/>
        </w:numPr>
        <w:spacing w:after="0"/>
        <w:jc w:val="both"/>
        <w:rPr>
          <w:rFonts w:ascii="Arial" w:hAnsi="Arial" w:cs="Arial"/>
          <w:lang w:val="lt-LT"/>
        </w:rPr>
      </w:pPr>
      <w:r w:rsidRPr="00DC1FAD">
        <w:rPr>
          <w:rFonts w:ascii="Arial" w:hAnsi="Arial" w:cs="Arial"/>
          <w:lang w:val="lt-LT"/>
        </w:rPr>
        <w:t xml:space="preserve">Visus </w:t>
      </w:r>
      <w:r w:rsidR="00FD6A50">
        <w:rPr>
          <w:rFonts w:ascii="Arial" w:hAnsi="Arial" w:cs="Arial"/>
          <w:lang w:val="lt-LT"/>
        </w:rPr>
        <w:t>D</w:t>
      </w:r>
      <w:r w:rsidRPr="00DC1FAD">
        <w:rPr>
          <w:rFonts w:ascii="Arial" w:hAnsi="Arial" w:cs="Arial"/>
          <w:lang w:val="lt-LT"/>
        </w:rPr>
        <w:t xml:space="preserve">arbus organizuoja Rangovo </w:t>
      </w:r>
      <w:r w:rsidR="00FD6A50">
        <w:rPr>
          <w:rFonts w:ascii="Arial" w:hAnsi="Arial" w:cs="Arial"/>
          <w:lang w:val="lt-LT"/>
        </w:rPr>
        <w:t>D</w:t>
      </w:r>
      <w:r w:rsidRPr="00DC1FAD">
        <w:rPr>
          <w:rFonts w:ascii="Arial" w:hAnsi="Arial" w:cs="Arial"/>
          <w:lang w:val="lt-LT"/>
        </w:rPr>
        <w:t>arbų vadovas.</w:t>
      </w:r>
    </w:p>
    <w:p w14:paraId="212C95FF" w14:textId="0DCDD18C" w:rsidR="00AE3855" w:rsidRPr="002C1D1E" w:rsidRDefault="00AE3855" w:rsidP="00DB11A7">
      <w:pPr>
        <w:pStyle w:val="ListParagraph"/>
        <w:numPr>
          <w:ilvl w:val="2"/>
          <w:numId w:val="16"/>
        </w:numPr>
        <w:spacing w:after="0"/>
        <w:jc w:val="both"/>
        <w:rPr>
          <w:rStyle w:val="normaltextrun"/>
          <w:rFonts w:ascii="Arial" w:hAnsi="Arial" w:cs="Arial"/>
          <w:lang w:val="lt-LT"/>
        </w:rPr>
      </w:pPr>
      <w:proofErr w:type="spellStart"/>
      <w:r>
        <w:rPr>
          <w:rStyle w:val="normaltextrun"/>
          <w:rFonts w:ascii="Arial" w:hAnsi="Arial" w:cs="Arial"/>
          <w:color w:val="000000"/>
          <w:bdr w:val="none" w:sz="0" w:space="0" w:color="auto" w:frame="1"/>
        </w:rPr>
        <w:t>Rangovas</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teikdamas</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pasiūlymą</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perkančiajai</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organizacijai</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įsipareigoja</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kad</w:t>
      </w:r>
      <w:proofErr w:type="spellEnd"/>
      <w:r>
        <w:rPr>
          <w:rStyle w:val="normaltextrun"/>
          <w:rFonts w:ascii="Arial" w:hAnsi="Arial" w:cs="Arial"/>
          <w:color w:val="000000"/>
          <w:bdr w:val="none" w:sz="0" w:space="0" w:color="auto" w:frame="1"/>
        </w:rPr>
        <w:t xml:space="preserve"> </w:t>
      </w:r>
      <w:proofErr w:type="spellStart"/>
      <w:r w:rsidR="003F069E">
        <w:rPr>
          <w:rStyle w:val="normaltextrun"/>
          <w:rFonts w:ascii="Arial" w:hAnsi="Arial" w:cs="Arial"/>
          <w:color w:val="000000"/>
          <w:bdr w:val="none" w:sz="0" w:space="0" w:color="auto" w:frame="1"/>
        </w:rPr>
        <w:t>S</w:t>
      </w:r>
      <w:r>
        <w:rPr>
          <w:rStyle w:val="normaltextrun"/>
          <w:rFonts w:ascii="Arial" w:hAnsi="Arial" w:cs="Arial"/>
          <w:color w:val="000000"/>
          <w:bdr w:val="none" w:sz="0" w:space="0" w:color="auto" w:frame="1"/>
        </w:rPr>
        <w:t>utartį</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vykdys</w:t>
      </w:r>
      <w:proofErr w:type="spellEnd"/>
      <w:r>
        <w:rPr>
          <w:rStyle w:val="normaltextrun"/>
          <w:rFonts w:ascii="Arial" w:hAnsi="Arial" w:cs="Arial"/>
          <w:color w:val="000000"/>
          <w:bdr w:val="none" w:sz="0" w:space="0" w:color="auto" w:frame="1"/>
        </w:rPr>
        <w:t xml:space="preserve"> tik </w:t>
      </w:r>
      <w:proofErr w:type="spellStart"/>
      <w:r>
        <w:rPr>
          <w:rStyle w:val="normaltextrun"/>
          <w:rFonts w:ascii="Arial" w:hAnsi="Arial" w:cs="Arial"/>
          <w:color w:val="000000"/>
          <w:bdr w:val="none" w:sz="0" w:space="0" w:color="auto" w:frame="1"/>
        </w:rPr>
        <w:t>teisę</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verstis</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atitinkama</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veikla</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turintys</w:t>
      </w:r>
      <w:proofErr w:type="spellEnd"/>
      <w:r>
        <w:rPr>
          <w:rStyle w:val="normaltextrun"/>
          <w:rFonts w:ascii="Arial" w:hAnsi="Arial" w:cs="Arial"/>
          <w:color w:val="000000"/>
          <w:bdr w:val="none" w:sz="0" w:space="0" w:color="auto" w:frame="1"/>
        </w:rPr>
        <w:t xml:space="preserve"> </w:t>
      </w:r>
      <w:proofErr w:type="spellStart"/>
      <w:r>
        <w:rPr>
          <w:rStyle w:val="normaltextrun"/>
          <w:rFonts w:ascii="Arial" w:hAnsi="Arial" w:cs="Arial"/>
          <w:color w:val="000000"/>
          <w:bdr w:val="none" w:sz="0" w:space="0" w:color="auto" w:frame="1"/>
        </w:rPr>
        <w:t>asmenys</w:t>
      </w:r>
      <w:proofErr w:type="spellEnd"/>
      <w:r w:rsidR="003F069E">
        <w:rPr>
          <w:rStyle w:val="normaltextrun"/>
          <w:rFonts w:ascii="Arial" w:hAnsi="Arial" w:cs="Arial"/>
          <w:color w:val="000000"/>
          <w:bdr w:val="none" w:sz="0" w:space="0" w:color="auto" w:frame="1"/>
        </w:rPr>
        <w:t>.</w:t>
      </w:r>
    </w:p>
    <w:p w14:paraId="504D438A" w14:textId="77777777" w:rsidR="009E5552" w:rsidRPr="002C1D1E" w:rsidRDefault="00B32CF0" w:rsidP="009E5552">
      <w:pPr>
        <w:pStyle w:val="ListParagraph"/>
        <w:numPr>
          <w:ilvl w:val="2"/>
          <w:numId w:val="16"/>
        </w:numPr>
        <w:spacing w:after="0"/>
        <w:jc w:val="both"/>
        <w:rPr>
          <w:rStyle w:val="eop"/>
          <w:rFonts w:ascii="Arial" w:hAnsi="Arial" w:cs="Arial"/>
          <w:lang w:val="lt-LT"/>
        </w:rPr>
      </w:pPr>
      <w:proofErr w:type="spellStart"/>
      <w:r>
        <w:rPr>
          <w:rStyle w:val="normaltextrun"/>
          <w:rFonts w:ascii="Arial" w:hAnsi="Arial" w:cs="Arial"/>
          <w:color w:val="000000"/>
          <w:shd w:val="clear" w:color="auto" w:fill="FFFFFF"/>
        </w:rPr>
        <w:t>Rangovas</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turi</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turėti</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visą</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reikalingą</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įrangą</w:t>
      </w:r>
      <w:proofErr w:type="spellEnd"/>
      <w:r>
        <w:rPr>
          <w:rStyle w:val="normaltextrun"/>
          <w:rFonts w:ascii="Arial" w:hAnsi="Arial" w:cs="Arial"/>
          <w:color w:val="000000"/>
          <w:shd w:val="clear" w:color="auto" w:fill="FFFFFF"/>
        </w:rPr>
        <w:t xml:space="preserve"> ir </w:t>
      </w:r>
      <w:proofErr w:type="spellStart"/>
      <w:r>
        <w:rPr>
          <w:rStyle w:val="normaltextrun"/>
          <w:rFonts w:ascii="Arial" w:hAnsi="Arial" w:cs="Arial"/>
          <w:color w:val="000000"/>
          <w:shd w:val="clear" w:color="auto" w:fill="FFFFFF"/>
        </w:rPr>
        <w:t>mechanizmus</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Darbams</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atlikti</w:t>
      </w:r>
      <w:proofErr w:type="spellEnd"/>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p w14:paraId="3A2F0D8C" w14:textId="77777777" w:rsidR="009E5552" w:rsidRPr="002C1D1E" w:rsidRDefault="009E5552" w:rsidP="009E5552">
      <w:pPr>
        <w:pStyle w:val="ListParagraph"/>
        <w:numPr>
          <w:ilvl w:val="2"/>
          <w:numId w:val="16"/>
        </w:numPr>
        <w:spacing w:after="0"/>
        <w:jc w:val="both"/>
        <w:rPr>
          <w:rStyle w:val="eop"/>
          <w:rFonts w:ascii="Arial" w:hAnsi="Arial" w:cs="Arial"/>
          <w:lang w:val="lt-LT"/>
        </w:rPr>
      </w:pPr>
      <w:proofErr w:type="spellStart"/>
      <w:r w:rsidRPr="009E5552">
        <w:rPr>
          <w:rStyle w:val="normaltextrun"/>
          <w:rFonts w:ascii="Arial" w:hAnsi="Arial" w:cs="Arial"/>
        </w:rPr>
        <w:t>Rangovas</w:t>
      </w:r>
      <w:proofErr w:type="spellEnd"/>
      <w:r w:rsidRPr="009E5552">
        <w:rPr>
          <w:rStyle w:val="normaltextrun"/>
          <w:rFonts w:ascii="Arial" w:hAnsi="Arial" w:cs="Arial"/>
        </w:rPr>
        <w:t xml:space="preserve"> </w:t>
      </w:r>
      <w:proofErr w:type="spellStart"/>
      <w:r w:rsidRPr="009E5552">
        <w:rPr>
          <w:rStyle w:val="normaltextrun"/>
          <w:rFonts w:ascii="Arial" w:hAnsi="Arial" w:cs="Arial"/>
        </w:rPr>
        <w:t>turi</w:t>
      </w:r>
      <w:proofErr w:type="spellEnd"/>
      <w:r w:rsidRPr="009E5552">
        <w:rPr>
          <w:rStyle w:val="normaltextrun"/>
          <w:rFonts w:ascii="Arial" w:hAnsi="Arial" w:cs="Arial"/>
        </w:rPr>
        <w:t xml:space="preserve"> </w:t>
      </w:r>
      <w:proofErr w:type="spellStart"/>
      <w:r w:rsidRPr="009E5552">
        <w:rPr>
          <w:rStyle w:val="normaltextrun"/>
          <w:rFonts w:ascii="Arial" w:hAnsi="Arial" w:cs="Arial"/>
        </w:rPr>
        <w:t>užtikrinti</w:t>
      </w:r>
      <w:proofErr w:type="spellEnd"/>
      <w:r w:rsidRPr="009E5552">
        <w:rPr>
          <w:rStyle w:val="normaltextrun"/>
          <w:rFonts w:ascii="Arial" w:hAnsi="Arial" w:cs="Arial"/>
        </w:rPr>
        <w:t xml:space="preserve"> </w:t>
      </w:r>
      <w:proofErr w:type="spellStart"/>
      <w:r w:rsidRPr="009E5552">
        <w:rPr>
          <w:rStyle w:val="normaltextrun"/>
          <w:rFonts w:ascii="Arial" w:hAnsi="Arial" w:cs="Arial"/>
        </w:rPr>
        <w:t>Darbo</w:t>
      </w:r>
      <w:proofErr w:type="spellEnd"/>
      <w:r w:rsidRPr="009E5552">
        <w:rPr>
          <w:rStyle w:val="normaltextrun"/>
          <w:rFonts w:ascii="Arial" w:hAnsi="Arial" w:cs="Arial"/>
        </w:rPr>
        <w:t xml:space="preserve"> </w:t>
      </w:r>
      <w:proofErr w:type="spellStart"/>
      <w:r w:rsidRPr="009E5552">
        <w:rPr>
          <w:rStyle w:val="normaltextrun"/>
          <w:rFonts w:ascii="Arial" w:hAnsi="Arial" w:cs="Arial"/>
        </w:rPr>
        <w:t>saugumą</w:t>
      </w:r>
      <w:proofErr w:type="spellEnd"/>
      <w:r w:rsidRPr="009E5552">
        <w:rPr>
          <w:rStyle w:val="normaltextrun"/>
          <w:rFonts w:ascii="Arial" w:hAnsi="Arial" w:cs="Arial"/>
        </w:rPr>
        <w:t xml:space="preserve"> </w:t>
      </w:r>
      <w:proofErr w:type="spellStart"/>
      <w:r w:rsidRPr="009E5552">
        <w:rPr>
          <w:rStyle w:val="normaltextrun"/>
          <w:rFonts w:ascii="Arial" w:hAnsi="Arial" w:cs="Arial"/>
        </w:rPr>
        <w:t>remontuojamame</w:t>
      </w:r>
      <w:proofErr w:type="spellEnd"/>
      <w:r w:rsidRPr="009E5552">
        <w:rPr>
          <w:rStyle w:val="normaltextrun"/>
          <w:rFonts w:ascii="Arial" w:hAnsi="Arial" w:cs="Arial"/>
        </w:rPr>
        <w:t xml:space="preserve"> </w:t>
      </w:r>
      <w:proofErr w:type="spellStart"/>
      <w:r w:rsidRPr="009E5552">
        <w:rPr>
          <w:rStyle w:val="normaltextrun"/>
          <w:rFonts w:ascii="Arial" w:hAnsi="Arial" w:cs="Arial"/>
        </w:rPr>
        <w:t>objekte</w:t>
      </w:r>
      <w:proofErr w:type="spellEnd"/>
      <w:r w:rsidRPr="009E5552">
        <w:rPr>
          <w:rStyle w:val="normaltextrun"/>
          <w:rFonts w:ascii="Arial" w:hAnsi="Arial" w:cs="Arial"/>
        </w:rPr>
        <w:t xml:space="preserve">, </w:t>
      </w:r>
      <w:proofErr w:type="spellStart"/>
      <w:r w:rsidRPr="009E5552">
        <w:rPr>
          <w:rStyle w:val="normaltextrun"/>
          <w:rFonts w:ascii="Arial" w:hAnsi="Arial" w:cs="Arial"/>
        </w:rPr>
        <w:t>objekto</w:t>
      </w:r>
      <w:proofErr w:type="spellEnd"/>
      <w:r w:rsidRPr="009E5552">
        <w:rPr>
          <w:rStyle w:val="normaltextrun"/>
          <w:rFonts w:ascii="Arial" w:hAnsi="Arial" w:cs="Arial"/>
        </w:rPr>
        <w:t xml:space="preserve"> </w:t>
      </w:r>
      <w:proofErr w:type="spellStart"/>
      <w:r w:rsidRPr="009E5552">
        <w:rPr>
          <w:rStyle w:val="normaltextrun"/>
          <w:rFonts w:ascii="Arial" w:hAnsi="Arial" w:cs="Arial"/>
        </w:rPr>
        <w:t>priešgaisrinę</w:t>
      </w:r>
      <w:proofErr w:type="spellEnd"/>
      <w:r w:rsidRPr="009E5552">
        <w:rPr>
          <w:rStyle w:val="normaltextrun"/>
          <w:rFonts w:ascii="Arial" w:hAnsi="Arial" w:cs="Arial"/>
        </w:rPr>
        <w:t xml:space="preserve"> </w:t>
      </w:r>
      <w:proofErr w:type="spellStart"/>
      <w:r w:rsidRPr="009E5552">
        <w:rPr>
          <w:rStyle w:val="normaltextrun"/>
          <w:rFonts w:ascii="Arial" w:hAnsi="Arial" w:cs="Arial"/>
        </w:rPr>
        <w:t>apsaugą</w:t>
      </w:r>
      <w:proofErr w:type="spellEnd"/>
      <w:r w:rsidRPr="009E5552">
        <w:rPr>
          <w:rStyle w:val="normaltextrun"/>
          <w:rFonts w:ascii="Arial" w:hAnsi="Arial" w:cs="Arial"/>
        </w:rPr>
        <w:t>.</w:t>
      </w:r>
      <w:r w:rsidRPr="009E5552">
        <w:rPr>
          <w:rStyle w:val="eop"/>
          <w:rFonts w:ascii="Arial" w:hAnsi="Arial" w:cs="Arial"/>
        </w:rPr>
        <w:t> </w:t>
      </w:r>
    </w:p>
    <w:p w14:paraId="1C55C082" w14:textId="77777777" w:rsidR="009E5552" w:rsidRPr="002C1D1E" w:rsidRDefault="009E5552" w:rsidP="009E5552">
      <w:pPr>
        <w:pStyle w:val="ListParagraph"/>
        <w:numPr>
          <w:ilvl w:val="2"/>
          <w:numId w:val="16"/>
        </w:numPr>
        <w:spacing w:after="0"/>
        <w:jc w:val="both"/>
        <w:rPr>
          <w:rStyle w:val="eop"/>
          <w:rFonts w:ascii="Arial" w:hAnsi="Arial" w:cs="Arial"/>
          <w:lang w:val="lt-LT"/>
        </w:rPr>
      </w:pPr>
      <w:proofErr w:type="spellStart"/>
      <w:r w:rsidRPr="009E5552">
        <w:rPr>
          <w:rStyle w:val="normaltextrun"/>
          <w:rFonts w:ascii="Arial" w:hAnsi="Arial" w:cs="Arial"/>
        </w:rPr>
        <w:t>Rangovas</w:t>
      </w:r>
      <w:proofErr w:type="spellEnd"/>
      <w:r w:rsidRPr="009E5552">
        <w:rPr>
          <w:rStyle w:val="normaltextrun"/>
          <w:rFonts w:ascii="Arial" w:hAnsi="Arial" w:cs="Arial"/>
        </w:rPr>
        <w:t xml:space="preserve"> </w:t>
      </w:r>
      <w:proofErr w:type="spellStart"/>
      <w:r w:rsidRPr="009E5552">
        <w:rPr>
          <w:rStyle w:val="normaltextrun"/>
          <w:rFonts w:ascii="Arial" w:hAnsi="Arial" w:cs="Arial"/>
        </w:rPr>
        <w:t>turi</w:t>
      </w:r>
      <w:proofErr w:type="spellEnd"/>
      <w:r w:rsidRPr="009E5552">
        <w:rPr>
          <w:rStyle w:val="normaltextrun"/>
          <w:rFonts w:ascii="Arial" w:hAnsi="Arial" w:cs="Arial"/>
        </w:rPr>
        <w:t xml:space="preserve"> </w:t>
      </w:r>
      <w:proofErr w:type="spellStart"/>
      <w:r w:rsidRPr="009E5552">
        <w:rPr>
          <w:rStyle w:val="normaltextrun"/>
          <w:rFonts w:ascii="Arial" w:hAnsi="Arial" w:cs="Arial"/>
        </w:rPr>
        <w:t>užtikrinti</w:t>
      </w:r>
      <w:proofErr w:type="spellEnd"/>
      <w:r w:rsidRPr="009E5552">
        <w:rPr>
          <w:rStyle w:val="normaltextrun"/>
          <w:rFonts w:ascii="Arial" w:hAnsi="Arial" w:cs="Arial"/>
        </w:rPr>
        <w:t xml:space="preserve"> ir </w:t>
      </w:r>
      <w:proofErr w:type="spellStart"/>
      <w:r w:rsidRPr="009E5552">
        <w:rPr>
          <w:rStyle w:val="normaltextrun"/>
          <w:rFonts w:ascii="Arial" w:hAnsi="Arial" w:cs="Arial"/>
        </w:rPr>
        <w:t>kontroliuoti</w:t>
      </w:r>
      <w:proofErr w:type="spellEnd"/>
      <w:r w:rsidRPr="009E5552">
        <w:rPr>
          <w:rStyle w:val="normaltextrun"/>
          <w:rFonts w:ascii="Arial" w:hAnsi="Arial" w:cs="Arial"/>
        </w:rPr>
        <w:t xml:space="preserve">, </w:t>
      </w:r>
      <w:proofErr w:type="spellStart"/>
      <w:r w:rsidRPr="009E5552">
        <w:rPr>
          <w:rStyle w:val="normaltextrun"/>
          <w:rFonts w:ascii="Arial" w:hAnsi="Arial" w:cs="Arial"/>
        </w:rPr>
        <w:t>kad</w:t>
      </w:r>
      <w:proofErr w:type="spellEnd"/>
      <w:r w:rsidRPr="009E5552">
        <w:rPr>
          <w:rStyle w:val="normaltextrun"/>
          <w:rFonts w:ascii="Arial" w:hAnsi="Arial" w:cs="Arial"/>
        </w:rPr>
        <w:t xml:space="preserve"> </w:t>
      </w:r>
      <w:proofErr w:type="spellStart"/>
      <w:r w:rsidRPr="009E5552">
        <w:rPr>
          <w:rStyle w:val="normaltextrun"/>
          <w:rFonts w:ascii="Arial" w:hAnsi="Arial" w:cs="Arial"/>
        </w:rPr>
        <w:t>visi</w:t>
      </w:r>
      <w:proofErr w:type="spellEnd"/>
      <w:r w:rsidRPr="009E5552">
        <w:rPr>
          <w:rStyle w:val="normaltextrun"/>
          <w:rFonts w:ascii="Arial" w:hAnsi="Arial" w:cs="Arial"/>
        </w:rPr>
        <w:t xml:space="preserve"> </w:t>
      </w:r>
      <w:proofErr w:type="spellStart"/>
      <w:r w:rsidRPr="009E5552">
        <w:rPr>
          <w:rStyle w:val="normaltextrun"/>
          <w:rFonts w:ascii="Arial" w:hAnsi="Arial" w:cs="Arial"/>
        </w:rPr>
        <w:t>statybvietėje</w:t>
      </w:r>
      <w:proofErr w:type="spellEnd"/>
      <w:r w:rsidRPr="009E5552">
        <w:rPr>
          <w:rStyle w:val="normaltextrun"/>
          <w:rFonts w:ascii="Arial" w:hAnsi="Arial" w:cs="Arial"/>
        </w:rPr>
        <w:t xml:space="preserve"> </w:t>
      </w:r>
      <w:proofErr w:type="spellStart"/>
      <w:r w:rsidRPr="009E5552">
        <w:rPr>
          <w:rStyle w:val="normaltextrun"/>
          <w:rFonts w:ascii="Arial" w:hAnsi="Arial" w:cs="Arial"/>
        </w:rPr>
        <w:t>esantys</w:t>
      </w:r>
      <w:proofErr w:type="spellEnd"/>
      <w:r w:rsidRPr="009E5552">
        <w:rPr>
          <w:rStyle w:val="normaltextrun"/>
          <w:rFonts w:ascii="Arial" w:hAnsi="Arial" w:cs="Arial"/>
        </w:rPr>
        <w:t xml:space="preserve"> ir </w:t>
      </w:r>
      <w:proofErr w:type="spellStart"/>
      <w:r w:rsidRPr="009E5552">
        <w:rPr>
          <w:rStyle w:val="normaltextrun"/>
          <w:rFonts w:ascii="Arial" w:hAnsi="Arial" w:cs="Arial"/>
        </w:rPr>
        <w:t>statybos</w:t>
      </w:r>
      <w:proofErr w:type="spellEnd"/>
      <w:r w:rsidRPr="009E5552">
        <w:rPr>
          <w:rStyle w:val="normaltextrun"/>
          <w:rFonts w:ascii="Arial" w:hAnsi="Arial" w:cs="Arial"/>
        </w:rPr>
        <w:t xml:space="preserve"> </w:t>
      </w:r>
      <w:proofErr w:type="spellStart"/>
      <w:r w:rsidRPr="009E5552">
        <w:rPr>
          <w:rStyle w:val="normaltextrun"/>
          <w:rFonts w:ascii="Arial" w:hAnsi="Arial" w:cs="Arial"/>
        </w:rPr>
        <w:t>darbus</w:t>
      </w:r>
      <w:proofErr w:type="spellEnd"/>
      <w:r w:rsidRPr="009E5552">
        <w:rPr>
          <w:rStyle w:val="normaltextrun"/>
          <w:rFonts w:ascii="Arial" w:hAnsi="Arial" w:cs="Arial"/>
        </w:rPr>
        <w:t xml:space="preserve"> </w:t>
      </w:r>
      <w:proofErr w:type="spellStart"/>
      <w:r w:rsidRPr="009E5552">
        <w:rPr>
          <w:rStyle w:val="normaltextrun"/>
          <w:rFonts w:ascii="Arial" w:hAnsi="Arial" w:cs="Arial"/>
        </w:rPr>
        <w:t>atliekantys</w:t>
      </w:r>
      <w:proofErr w:type="spellEnd"/>
      <w:r w:rsidRPr="009E5552">
        <w:rPr>
          <w:rStyle w:val="normaltextrun"/>
          <w:rFonts w:ascii="Arial" w:hAnsi="Arial" w:cs="Arial"/>
        </w:rPr>
        <w:t xml:space="preserve"> </w:t>
      </w:r>
      <w:proofErr w:type="spellStart"/>
      <w:r w:rsidRPr="009E5552">
        <w:rPr>
          <w:rStyle w:val="normaltextrun"/>
          <w:rFonts w:ascii="Arial" w:hAnsi="Arial" w:cs="Arial"/>
        </w:rPr>
        <w:t>asmenys</w:t>
      </w:r>
      <w:proofErr w:type="spellEnd"/>
      <w:r w:rsidRPr="009E5552">
        <w:rPr>
          <w:rStyle w:val="normaltextrun"/>
          <w:rFonts w:ascii="Arial" w:hAnsi="Arial" w:cs="Arial"/>
        </w:rPr>
        <w:t xml:space="preserve"> </w:t>
      </w:r>
      <w:proofErr w:type="spellStart"/>
      <w:r w:rsidRPr="009E5552">
        <w:rPr>
          <w:rStyle w:val="normaltextrun"/>
          <w:rFonts w:ascii="Arial" w:hAnsi="Arial" w:cs="Arial"/>
        </w:rPr>
        <w:t>turėtų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skaidriai</w:t>
      </w:r>
      <w:proofErr w:type="spellEnd"/>
      <w:r w:rsidRPr="009E5552">
        <w:rPr>
          <w:rStyle w:val="normaltextrun"/>
          <w:rFonts w:ascii="Arial" w:hAnsi="Arial" w:cs="Arial"/>
        </w:rPr>
        <w:t xml:space="preserve"> </w:t>
      </w:r>
      <w:proofErr w:type="spellStart"/>
      <w:r w:rsidRPr="009E5552">
        <w:rPr>
          <w:rStyle w:val="normaltextrun"/>
          <w:rFonts w:ascii="Arial" w:hAnsi="Arial" w:cs="Arial"/>
        </w:rPr>
        <w:t>dirbančio</w:t>
      </w:r>
      <w:proofErr w:type="spellEnd"/>
      <w:r w:rsidRPr="009E5552">
        <w:rPr>
          <w:rStyle w:val="normaltextrun"/>
          <w:rFonts w:ascii="Arial" w:hAnsi="Arial" w:cs="Arial"/>
        </w:rPr>
        <w:t xml:space="preserve"> </w:t>
      </w:r>
      <w:proofErr w:type="spellStart"/>
      <w:r w:rsidRPr="009E5552">
        <w:rPr>
          <w:rStyle w:val="normaltextrun"/>
          <w:rFonts w:ascii="Arial" w:hAnsi="Arial" w:cs="Arial"/>
        </w:rPr>
        <w:t>asmens</w:t>
      </w:r>
      <w:proofErr w:type="spellEnd"/>
      <w:r w:rsidRPr="009E5552">
        <w:rPr>
          <w:rStyle w:val="normaltextrun"/>
          <w:rFonts w:ascii="Arial" w:hAnsi="Arial" w:cs="Arial"/>
        </w:rPr>
        <w:t xml:space="preserve"> </w:t>
      </w:r>
      <w:proofErr w:type="spellStart"/>
      <w:r w:rsidRPr="009E5552">
        <w:rPr>
          <w:rStyle w:val="normaltextrun"/>
          <w:rFonts w:ascii="Arial" w:hAnsi="Arial" w:cs="Arial"/>
        </w:rPr>
        <w:t>identifikavimo</w:t>
      </w:r>
      <w:proofErr w:type="spellEnd"/>
      <w:r w:rsidRPr="009E5552">
        <w:rPr>
          <w:rStyle w:val="normaltextrun"/>
          <w:rFonts w:ascii="Arial" w:hAnsi="Arial" w:cs="Arial"/>
        </w:rPr>
        <w:t xml:space="preserve"> </w:t>
      </w:r>
      <w:proofErr w:type="spellStart"/>
      <w:r w:rsidRPr="009E5552">
        <w:rPr>
          <w:rStyle w:val="normaltextrun"/>
          <w:rFonts w:ascii="Arial" w:hAnsi="Arial" w:cs="Arial"/>
        </w:rPr>
        <w:t>kodus</w:t>
      </w:r>
      <w:proofErr w:type="spellEnd"/>
      <w:r w:rsidRPr="009E5552">
        <w:rPr>
          <w:rStyle w:val="normaltextrun"/>
          <w:rFonts w:ascii="Arial" w:hAnsi="Arial" w:cs="Arial"/>
        </w:rPr>
        <w:t xml:space="preserve"> </w:t>
      </w:r>
      <w:proofErr w:type="spellStart"/>
      <w:r w:rsidRPr="009E5552">
        <w:rPr>
          <w:rStyle w:val="normaltextrun"/>
          <w:rFonts w:ascii="Arial" w:hAnsi="Arial" w:cs="Arial"/>
        </w:rPr>
        <w:t>arba</w:t>
      </w:r>
      <w:proofErr w:type="spellEnd"/>
      <w:r w:rsidRPr="009E5552">
        <w:rPr>
          <w:rStyle w:val="normaltextrun"/>
          <w:rFonts w:ascii="Arial" w:hAnsi="Arial" w:cs="Arial"/>
        </w:rPr>
        <w:t xml:space="preserve"> </w:t>
      </w:r>
      <w:proofErr w:type="spellStart"/>
      <w:r w:rsidRPr="009E5552">
        <w:rPr>
          <w:rStyle w:val="normaltextrun"/>
          <w:rFonts w:ascii="Arial" w:hAnsi="Arial" w:cs="Arial"/>
        </w:rPr>
        <w:t>juose</w:t>
      </w:r>
      <w:proofErr w:type="spellEnd"/>
      <w:r w:rsidRPr="009E5552">
        <w:rPr>
          <w:rStyle w:val="normaltextrun"/>
          <w:rFonts w:ascii="Arial" w:hAnsi="Arial" w:cs="Arial"/>
        </w:rPr>
        <w:t xml:space="preserve"> </w:t>
      </w:r>
      <w:proofErr w:type="spellStart"/>
      <w:r w:rsidRPr="009E5552">
        <w:rPr>
          <w:rStyle w:val="normaltextrun"/>
          <w:rFonts w:ascii="Arial" w:hAnsi="Arial" w:cs="Arial"/>
        </w:rPr>
        <w:t>užšifruotus</w:t>
      </w:r>
      <w:proofErr w:type="spellEnd"/>
      <w:r w:rsidRPr="009E5552">
        <w:rPr>
          <w:rStyle w:val="normaltextrun"/>
          <w:rFonts w:ascii="Arial" w:hAnsi="Arial" w:cs="Arial"/>
        </w:rPr>
        <w:t xml:space="preserve"> </w:t>
      </w:r>
      <w:proofErr w:type="spellStart"/>
      <w:r w:rsidRPr="009E5552">
        <w:rPr>
          <w:rStyle w:val="normaltextrun"/>
          <w:rFonts w:ascii="Arial" w:hAnsi="Arial" w:cs="Arial"/>
        </w:rPr>
        <w:t>duomenis</w:t>
      </w:r>
      <w:proofErr w:type="spellEnd"/>
      <w:r w:rsidRPr="009E5552">
        <w:rPr>
          <w:rStyle w:val="normaltextrun"/>
          <w:rFonts w:ascii="Arial" w:hAnsi="Arial" w:cs="Arial"/>
        </w:rPr>
        <w:t xml:space="preserve"> </w:t>
      </w:r>
      <w:proofErr w:type="spellStart"/>
      <w:r w:rsidRPr="009E5552">
        <w:rPr>
          <w:rStyle w:val="normaltextrun"/>
          <w:rFonts w:ascii="Arial" w:hAnsi="Arial" w:cs="Arial"/>
        </w:rPr>
        <w:t>pagrindžiančius</w:t>
      </w:r>
      <w:proofErr w:type="spellEnd"/>
      <w:r w:rsidRPr="009E5552">
        <w:rPr>
          <w:rStyle w:val="normaltextrun"/>
          <w:rFonts w:ascii="Arial" w:hAnsi="Arial" w:cs="Arial"/>
        </w:rPr>
        <w:t xml:space="preserve"> </w:t>
      </w:r>
      <w:proofErr w:type="spellStart"/>
      <w:r w:rsidRPr="009E5552">
        <w:rPr>
          <w:rStyle w:val="normaltextrun"/>
          <w:rFonts w:ascii="Arial" w:hAnsi="Arial" w:cs="Arial"/>
        </w:rPr>
        <w:t>dokumentus</w:t>
      </w:r>
      <w:proofErr w:type="spellEnd"/>
      <w:r w:rsidRPr="009E5552">
        <w:rPr>
          <w:rStyle w:val="normaltextrun"/>
          <w:rFonts w:ascii="Arial" w:hAnsi="Arial" w:cs="Arial"/>
        </w:rPr>
        <w:t xml:space="preserve">, </w:t>
      </w:r>
      <w:proofErr w:type="spellStart"/>
      <w:r w:rsidRPr="009E5552">
        <w:rPr>
          <w:rStyle w:val="normaltextrun"/>
          <w:rFonts w:ascii="Arial" w:hAnsi="Arial" w:cs="Arial"/>
        </w:rPr>
        <w:t>jeigu</w:t>
      </w:r>
      <w:proofErr w:type="spellEnd"/>
      <w:r w:rsidRPr="009E5552">
        <w:rPr>
          <w:rStyle w:val="normaltextrun"/>
          <w:rFonts w:ascii="Arial" w:hAnsi="Arial" w:cs="Arial"/>
        </w:rPr>
        <w:t xml:space="preserve"> </w:t>
      </w:r>
      <w:proofErr w:type="spellStart"/>
      <w:r w:rsidRPr="009E5552">
        <w:rPr>
          <w:rStyle w:val="normaltextrun"/>
          <w:rFonts w:ascii="Arial" w:hAnsi="Arial" w:cs="Arial"/>
        </w:rPr>
        <w:t>kodas</w:t>
      </w:r>
      <w:proofErr w:type="spellEnd"/>
      <w:r w:rsidRPr="009E5552">
        <w:rPr>
          <w:rStyle w:val="normaltextrun"/>
          <w:rFonts w:ascii="Arial" w:hAnsi="Arial" w:cs="Arial"/>
        </w:rPr>
        <w:t xml:space="preserve"> </w:t>
      </w:r>
      <w:proofErr w:type="spellStart"/>
      <w:r w:rsidRPr="009E5552">
        <w:rPr>
          <w:rStyle w:val="normaltextrun"/>
          <w:rFonts w:ascii="Arial" w:hAnsi="Arial" w:cs="Arial"/>
        </w:rPr>
        <w:t>negali</w:t>
      </w:r>
      <w:proofErr w:type="spellEnd"/>
      <w:r w:rsidRPr="009E5552">
        <w:rPr>
          <w:rStyle w:val="normaltextrun"/>
          <w:rFonts w:ascii="Arial" w:hAnsi="Arial" w:cs="Arial"/>
        </w:rPr>
        <w:t xml:space="preserve"> </w:t>
      </w:r>
      <w:proofErr w:type="spellStart"/>
      <w:r w:rsidRPr="009E5552">
        <w:rPr>
          <w:rStyle w:val="normaltextrun"/>
          <w:rFonts w:ascii="Arial" w:hAnsi="Arial" w:cs="Arial"/>
        </w:rPr>
        <w:t>būti</w:t>
      </w:r>
      <w:proofErr w:type="spellEnd"/>
      <w:r w:rsidRPr="009E5552">
        <w:rPr>
          <w:rStyle w:val="normaltextrun"/>
          <w:rFonts w:ascii="Arial" w:hAnsi="Arial" w:cs="Arial"/>
        </w:rPr>
        <w:t xml:space="preserve"> </w:t>
      </w:r>
      <w:proofErr w:type="spellStart"/>
      <w:r w:rsidRPr="009E5552">
        <w:rPr>
          <w:rStyle w:val="normaltextrun"/>
          <w:rFonts w:ascii="Arial" w:hAnsi="Arial" w:cs="Arial"/>
        </w:rPr>
        <w:t>suformuotas</w:t>
      </w:r>
      <w:proofErr w:type="spellEnd"/>
      <w:r w:rsidRPr="009E5552">
        <w:rPr>
          <w:rStyle w:val="normaltextrun"/>
          <w:rFonts w:ascii="Arial" w:hAnsi="Arial" w:cs="Arial"/>
        </w:rPr>
        <w:t xml:space="preserve">, </w:t>
      </w:r>
      <w:proofErr w:type="spellStart"/>
      <w:r w:rsidRPr="009E5552">
        <w:rPr>
          <w:rStyle w:val="normaltextrun"/>
          <w:rFonts w:ascii="Arial" w:hAnsi="Arial" w:cs="Arial"/>
        </w:rPr>
        <w:t>užtikrinti</w:t>
      </w:r>
      <w:proofErr w:type="spellEnd"/>
      <w:r w:rsidRPr="009E5552">
        <w:rPr>
          <w:rStyle w:val="normaltextrun"/>
          <w:rFonts w:ascii="Arial" w:hAnsi="Arial" w:cs="Arial"/>
        </w:rPr>
        <w:t xml:space="preserve"> </w:t>
      </w:r>
      <w:proofErr w:type="spellStart"/>
      <w:r w:rsidRPr="009E5552">
        <w:rPr>
          <w:rStyle w:val="normaltextrun"/>
          <w:rFonts w:ascii="Arial" w:hAnsi="Arial" w:cs="Arial"/>
        </w:rPr>
        <w:t>tinkamą</w:t>
      </w:r>
      <w:proofErr w:type="spellEnd"/>
      <w:r w:rsidRPr="009E5552">
        <w:rPr>
          <w:rStyle w:val="normaltextrun"/>
          <w:rFonts w:ascii="Arial" w:hAnsi="Arial" w:cs="Arial"/>
        </w:rPr>
        <w:t xml:space="preserve"> į </w:t>
      </w:r>
      <w:proofErr w:type="spellStart"/>
      <w:r w:rsidRPr="009E5552">
        <w:rPr>
          <w:rStyle w:val="normaltextrun"/>
          <w:rFonts w:ascii="Arial" w:hAnsi="Arial" w:cs="Arial"/>
        </w:rPr>
        <w:t>statybvietę</w:t>
      </w:r>
      <w:proofErr w:type="spellEnd"/>
      <w:r w:rsidRPr="009E5552">
        <w:rPr>
          <w:rStyle w:val="normaltextrun"/>
          <w:rFonts w:ascii="Arial" w:hAnsi="Arial" w:cs="Arial"/>
        </w:rPr>
        <w:t xml:space="preserve"> </w:t>
      </w:r>
      <w:proofErr w:type="spellStart"/>
      <w:r w:rsidRPr="009E5552">
        <w:rPr>
          <w:rStyle w:val="normaltextrun"/>
          <w:rFonts w:ascii="Arial" w:hAnsi="Arial" w:cs="Arial"/>
        </w:rPr>
        <w:t>patenkančių</w:t>
      </w:r>
      <w:proofErr w:type="spellEnd"/>
      <w:r w:rsidRPr="009E5552">
        <w:rPr>
          <w:rStyle w:val="normaltextrun"/>
          <w:rFonts w:ascii="Arial" w:hAnsi="Arial" w:cs="Arial"/>
        </w:rPr>
        <w:t xml:space="preserve"> ir </w:t>
      </w:r>
      <w:proofErr w:type="spellStart"/>
      <w:r w:rsidRPr="009E5552">
        <w:rPr>
          <w:rStyle w:val="normaltextrun"/>
          <w:rFonts w:ascii="Arial" w:hAnsi="Arial" w:cs="Arial"/>
        </w:rPr>
        <w:t>joje</w:t>
      </w:r>
      <w:proofErr w:type="spellEnd"/>
      <w:r w:rsidRPr="009E5552">
        <w:rPr>
          <w:rStyle w:val="normaltextrun"/>
          <w:rFonts w:ascii="Arial" w:hAnsi="Arial" w:cs="Arial"/>
        </w:rPr>
        <w:t xml:space="preserve"> </w:t>
      </w:r>
      <w:proofErr w:type="spellStart"/>
      <w:r w:rsidRPr="009E5552">
        <w:rPr>
          <w:rStyle w:val="normaltextrun"/>
          <w:rFonts w:ascii="Arial" w:hAnsi="Arial" w:cs="Arial"/>
        </w:rPr>
        <w:t>esančių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asmenų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identifikavimą</w:t>
      </w:r>
      <w:proofErr w:type="spellEnd"/>
      <w:r w:rsidRPr="009E5552">
        <w:rPr>
          <w:rStyle w:val="normaltextrun"/>
          <w:rFonts w:ascii="Arial" w:hAnsi="Arial" w:cs="Arial"/>
        </w:rPr>
        <w:t>.</w:t>
      </w:r>
      <w:r w:rsidRPr="009E5552">
        <w:rPr>
          <w:rStyle w:val="eop"/>
          <w:rFonts w:ascii="Arial" w:hAnsi="Arial" w:cs="Arial"/>
        </w:rPr>
        <w:t> </w:t>
      </w:r>
    </w:p>
    <w:p w14:paraId="60A6950C" w14:textId="77777777" w:rsidR="009E5552" w:rsidRPr="002C1D1E" w:rsidRDefault="009E5552" w:rsidP="009E5552">
      <w:pPr>
        <w:pStyle w:val="ListParagraph"/>
        <w:numPr>
          <w:ilvl w:val="2"/>
          <w:numId w:val="16"/>
        </w:numPr>
        <w:spacing w:after="0"/>
        <w:jc w:val="both"/>
        <w:rPr>
          <w:rStyle w:val="eop"/>
          <w:rFonts w:ascii="Arial" w:hAnsi="Arial" w:cs="Arial"/>
          <w:lang w:val="lt-LT"/>
        </w:rPr>
      </w:pPr>
      <w:proofErr w:type="spellStart"/>
      <w:r w:rsidRPr="009E5552">
        <w:rPr>
          <w:rStyle w:val="normaltextrun"/>
          <w:rFonts w:ascii="Arial" w:hAnsi="Arial" w:cs="Arial"/>
        </w:rPr>
        <w:lastRenderedPageBreak/>
        <w:t>Jei</w:t>
      </w:r>
      <w:proofErr w:type="spellEnd"/>
      <w:r w:rsidRPr="009E5552">
        <w:rPr>
          <w:rStyle w:val="normaltextrun"/>
          <w:rFonts w:ascii="Arial" w:hAnsi="Arial" w:cs="Arial"/>
        </w:rPr>
        <w:t xml:space="preserve"> </w:t>
      </w:r>
      <w:proofErr w:type="spellStart"/>
      <w:r w:rsidRPr="009E5552">
        <w:rPr>
          <w:rStyle w:val="normaltextrun"/>
          <w:rFonts w:ascii="Arial" w:hAnsi="Arial" w:cs="Arial"/>
        </w:rPr>
        <w:t>vykdant</w:t>
      </w:r>
      <w:proofErr w:type="spellEnd"/>
      <w:r w:rsidRPr="009E5552">
        <w:rPr>
          <w:rStyle w:val="normaltextrun"/>
          <w:rFonts w:ascii="Arial" w:hAnsi="Arial" w:cs="Arial"/>
        </w:rPr>
        <w:t xml:space="preserve"> </w:t>
      </w:r>
      <w:proofErr w:type="spellStart"/>
      <w:r w:rsidRPr="009E5552">
        <w:rPr>
          <w:rStyle w:val="normaltextrun"/>
          <w:rFonts w:ascii="Arial" w:hAnsi="Arial" w:cs="Arial"/>
        </w:rPr>
        <w:t>Darbus</w:t>
      </w:r>
      <w:proofErr w:type="spellEnd"/>
      <w:r w:rsidRPr="009E5552">
        <w:rPr>
          <w:rStyle w:val="normaltextrun"/>
          <w:rFonts w:ascii="Arial" w:hAnsi="Arial" w:cs="Arial"/>
        </w:rPr>
        <w:t xml:space="preserve"> </w:t>
      </w:r>
      <w:proofErr w:type="spellStart"/>
      <w:r w:rsidRPr="009E5552">
        <w:rPr>
          <w:rStyle w:val="normaltextrun"/>
          <w:rFonts w:ascii="Arial" w:hAnsi="Arial" w:cs="Arial"/>
        </w:rPr>
        <w:t>taip</w:t>
      </w:r>
      <w:proofErr w:type="spellEnd"/>
      <w:r w:rsidRPr="009E5552">
        <w:rPr>
          <w:rStyle w:val="normaltextrun"/>
          <w:rFonts w:ascii="Arial" w:hAnsi="Arial" w:cs="Arial"/>
        </w:rPr>
        <w:t xml:space="preserve"> pat </w:t>
      </w:r>
      <w:proofErr w:type="spellStart"/>
      <w:r w:rsidRPr="009E5552">
        <w:rPr>
          <w:rStyle w:val="normaltextrun"/>
          <w:rFonts w:ascii="Arial" w:hAnsi="Arial" w:cs="Arial"/>
        </w:rPr>
        <w:t>dalyvaus</w:t>
      </w:r>
      <w:proofErr w:type="spellEnd"/>
      <w:r w:rsidRPr="009E5552">
        <w:rPr>
          <w:rStyle w:val="normaltextrun"/>
          <w:rFonts w:ascii="Arial" w:hAnsi="Arial" w:cs="Arial"/>
        </w:rPr>
        <w:t xml:space="preserve"> ir </w:t>
      </w:r>
      <w:proofErr w:type="spellStart"/>
      <w:r w:rsidRPr="009E5552">
        <w:rPr>
          <w:rStyle w:val="normaltextrun"/>
          <w:rFonts w:ascii="Arial" w:hAnsi="Arial" w:cs="Arial"/>
        </w:rPr>
        <w:t>juos</w:t>
      </w:r>
      <w:proofErr w:type="spellEnd"/>
      <w:r w:rsidRPr="009E5552">
        <w:rPr>
          <w:rStyle w:val="normaltextrun"/>
          <w:rFonts w:ascii="Arial" w:hAnsi="Arial" w:cs="Arial"/>
        </w:rPr>
        <w:t xml:space="preserve"> </w:t>
      </w:r>
      <w:proofErr w:type="spellStart"/>
      <w:r w:rsidRPr="009E5552">
        <w:rPr>
          <w:rStyle w:val="normaltextrun"/>
          <w:rFonts w:ascii="Arial" w:hAnsi="Arial" w:cs="Arial"/>
        </w:rPr>
        <w:t>vykdys</w:t>
      </w:r>
      <w:proofErr w:type="spellEnd"/>
      <w:r w:rsidRPr="009E5552">
        <w:rPr>
          <w:rStyle w:val="normaltextrun"/>
          <w:rFonts w:ascii="Arial" w:hAnsi="Arial" w:cs="Arial"/>
        </w:rPr>
        <w:t xml:space="preserve"> </w:t>
      </w:r>
      <w:proofErr w:type="spellStart"/>
      <w:r w:rsidRPr="009E5552">
        <w:rPr>
          <w:rStyle w:val="normaltextrun"/>
          <w:rFonts w:ascii="Arial" w:hAnsi="Arial" w:cs="Arial"/>
        </w:rPr>
        <w:t>Rangovo</w:t>
      </w:r>
      <w:proofErr w:type="spellEnd"/>
      <w:r w:rsidRPr="009E5552">
        <w:rPr>
          <w:rStyle w:val="normaltextrun"/>
          <w:rFonts w:ascii="Arial" w:hAnsi="Arial" w:cs="Arial"/>
        </w:rPr>
        <w:t xml:space="preserve"> </w:t>
      </w:r>
      <w:proofErr w:type="spellStart"/>
      <w:r w:rsidRPr="009E5552">
        <w:rPr>
          <w:rStyle w:val="normaltextrun"/>
          <w:rFonts w:ascii="Arial" w:hAnsi="Arial" w:cs="Arial"/>
        </w:rPr>
        <w:t>pasamdyti</w:t>
      </w:r>
      <w:proofErr w:type="spellEnd"/>
      <w:r w:rsidRPr="009E5552">
        <w:rPr>
          <w:rStyle w:val="normaltextrun"/>
          <w:rFonts w:ascii="Arial" w:hAnsi="Arial" w:cs="Arial"/>
        </w:rPr>
        <w:t xml:space="preserve"> </w:t>
      </w:r>
      <w:proofErr w:type="spellStart"/>
      <w:r w:rsidRPr="009E5552">
        <w:rPr>
          <w:rStyle w:val="normaltextrun"/>
          <w:rFonts w:ascii="Arial" w:hAnsi="Arial" w:cs="Arial"/>
        </w:rPr>
        <w:t>subrangovai</w:t>
      </w:r>
      <w:proofErr w:type="spellEnd"/>
      <w:r w:rsidRPr="009E5552">
        <w:rPr>
          <w:rStyle w:val="normaltextrun"/>
          <w:rFonts w:ascii="Arial" w:hAnsi="Arial" w:cs="Arial"/>
        </w:rPr>
        <w:t xml:space="preserve">, </w:t>
      </w:r>
      <w:proofErr w:type="spellStart"/>
      <w:r w:rsidRPr="009E5552">
        <w:rPr>
          <w:rStyle w:val="normaltextrun"/>
          <w:rFonts w:ascii="Arial" w:hAnsi="Arial" w:cs="Arial"/>
        </w:rPr>
        <w:t>už</w:t>
      </w:r>
      <w:proofErr w:type="spellEnd"/>
      <w:r w:rsidRPr="009E5552">
        <w:rPr>
          <w:rStyle w:val="normaltextrun"/>
          <w:rFonts w:ascii="Arial" w:hAnsi="Arial" w:cs="Arial"/>
        </w:rPr>
        <w:t xml:space="preserve"> </w:t>
      </w:r>
      <w:proofErr w:type="spellStart"/>
      <w:r w:rsidRPr="009E5552">
        <w:rPr>
          <w:rStyle w:val="normaltextrun"/>
          <w:rFonts w:ascii="Arial" w:hAnsi="Arial" w:cs="Arial"/>
        </w:rPr>
        <w:t>jų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veiklos</w:t>
      </w:r>
      <w:proofErr w:type="spellEnd"/>
      <w:r w:rsidRPr="009E5552">
        <w:rPr>
          <w:rStyle w:val="normaltextrun"/>
          <w:rFonts w:ascii="Arial" w:hAnsi="Arial" w:cs="Arial"/>
        </w:rPr>
        <w:t xml:space="preserve"> </w:t>
      </w:r>
      <w:proofErr w:type="spellStart"/>
      <w:r w:rsidRPr="009E5552">
        <w:rPr>
          <w:rStyle w:val="normaltextrun"/>
          <w:rFonts w:ascii="Arial" w:hAnsi="Arial" w:cs="Arial"/>
        </w:rPr>
        <w:t>koordinavimą</w:t>
      </w:r>
      <w:proofErr w:type="spellEnd"/>
      <w:r w:rsidRPr="009E5552">
        <w:rPr>
          <w:rStyle w:val="normaltextrun"/>
          <w:rFonts w:ascii="Arial" w:hAnsi="Arial" w:cs="Arial"/>
        </w:rPr>
        <w:t xml:space="preserve">, </w:t>
      </w:r>
      <w:proofErr w:type="spellStart"/>
      <w:r w:rsidRPr="009E5552">
        <w:rPr>
          <w:rStyle w:val="normaltextrun"/>
          <w:rFonts w:ascii="Arial" w:hAnsi="Arial" w:cs="Arial"/>
        </w:rPr>
        <w:t>Darbų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kokybę</w:t>
      </w:r>
      <w:proofErr w:type="spellEnd"/>
      <w:r w:rsidRPr="009E5552">
        <w:rPr>
          <w:rStyle w:val="normaltextrun"/>
          <w:rFonts w:ascii="Arial" w:hAnsi="Arial" w:cs="Arial"/>
        </w:rPr>
        <w:t xml:space="preserve">, </w:t>
      </w:r>
      <w:proofErr w:type="spellStart"/>
      <w:r w:rsidRPr="009E5552">
        <w:rPr>
          <w:rStyle w:val="normaltextrun"/>
          <w:rFonts w:ascii="Arial" w:hAnsi="Arial" w:cs="Arial"/>
        </w:rPr>
        <w:t>darbų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saugą</w:t>
      </w:r>
      <w:proofErr w:type="spellEnd"/>
      <w:r w:rsidRPr="009E5552">
        <w:rPr>
          <w:rStyle w:val="normaltextrun"/>
          <w:rFonts w:ascii="Arial" w:hAnsi="Arial" w:cs="Arial"/>
        </w:rPr>
        <w:t xml:space="preserve"> ir </w:t>
      </w:r>
      <w:proofErr w:type="spellStart"/>
      <w:r w:rsidRPr="009E5552">
        <w:rPr>
          <w:rStyle w:val="normaltextrun"/>
          <w:rFonts w:ascii="Arial" w:hAnsi="Arial" w:cs="Arial"/>
        </w:rPr>
        <w:t>kitų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Sutarties</w:t>
      </w:r>
      <w:proofErr w:type="spellEnd"/>
      <w:r w:rsidRPr="009E5552">
        <w:rPr>
          <w:rStyle w:val="normaltextrun"/>
          <w:rFonts w:ascii="Arial" w:hAnsi="Arial" w:cs="Arial"/>
        </w:rPr>
        <w:t xml:space="preserve"> </w:t>
      </w:r>
      <w:proofErr w:type="spellStart"/>
      <w:r w:rsidRPr="009E5552">
        <w:rPr>
          <w:rStyle w:val="normaltextrun"/>
          <w:rFonts w:ascii="Arial" w:hAnsi="Arial" w:cs="Arial"/>
        </w:rPr>
        <w:t>sąlygų</w:t>
      </w:r>
      <w:proofErr w:type="spellEnd"/>
      <w:r w:rsidRPr="009E5552">
        <w:rPr>
          <w:rStyle w:val="normaltextrun"/>
          <w:rFonts w:ascii="Arial" w:hAnsi="Arial" w:cs="Arial"/>
        </w:rPr>
        <w:t xml:space="preserve"> </w:t>
      </w:r>
      <w:proofErr w:type="spellStart"/>
      <w:r w:rsidRPr="009E5552">
        <w:rPr>
          <w:rStyle w:val="normaltextrun"/>
          <w:rFonts w:ascii="Arial" w:hAnsi="Arial" w:cs="Arial"/>
        </w:rPr>
        <w:t>tinkamą</w:t>
      </w:r>
      <w:proofErr w:type="spellEnd"/>
      <w:r w:rsidRPr="009E5552">
        <w:rPr>
          <w:rStyle w:val="normaltextrun"/>
          <w:rFonts w:ascii="Arial" w:hAnsi="Arial" w:cs="Arial"/>
        </w:rPr>
        <w:t xml:space="preserve"> </w:t>
      </w:r>
      <w:proofErr w:type="spellStart"/>
      <w:r w:rsidRPr="009E5552">
        <w:rPr>
          <w:rStyle w:val="normaltextrun"/>
          <w:rFonts w:ascii="Arial" w:hAnsi="Arial" w:cs="Arial"/>
        </w:rPr>
        <w:t>vykdymą</w:t>
      </w:r>
      <w:proofErr w:type="spellEnd"/>
      <w:r w:rsidRPr="009E5552">
        <w:rPr>
          <w:rStyle w:val="normaltextrun"/>
          <w:rFonts w:ascii="Arial" w:hAnsi="Arial" w:cs="Arial"/>
        </w:rPr>
        <w:t xml:space="preserve"> </w:t>
      </w:r>
      <w:proofErr w:type="spellStart"/>
      <w:r w:rsidRPr="009E5552">
        <w:rPr>
          <w:rStyle w:val="normaltextrun"/>
          <w:rFonts w:ascii="Arial" w:hAnsi="Arial" w:cs="Arial"/>
        </w:rPr>
        <w:t>yra</w:t>
      </w:r>
      <w:proofErr w:type="spellEnd"/>
      <w:r w:rsidRPr="009E5552">
        <w:rPr>
          <w:rStyle w:val="normaltextrun"/>
          <w:rFonts w:ascii="Arial" w:hAnsi="Arial" w:cs="Arial"/>
        </w:rPr>
        <w:t xml:space="preserve"> </w:t>
      </w:r>
      <w:proofErr w:type="spellStart"/>
      <w:r w:rsidRPr="009E5552">
        <w:rPr>
          <w:rStyle w:val="normaltextrun"/>
          <w:rFonts w:ascii="Arial" w:hAnsi="Arial" w:cs="Arial"/>
        </w:rPr>
        <w:t>atsakingas</w:t>
      </w:r>
      <w:proofErr w:type="spellEnd"/>
      <w:r w:rsidRPr="009E5552">
        <w:rPr>
          <w:rStyle w:val="normaltextrun"/>
          <w:rFonts w:ascii="Arial" w:hAnsi="Arial" w:cs="Arial"/>
        </w:rPr>
        <w:t xml:space="preserve"> </w:t>
      </w:r>
      <w:proofErr w:type="spellStart"/>
      <w:r w:rsidRPr="009E5552">
        <w:rPr>
          <w:rStyle w:val="normaltextrun"/>
          <w:rFonts w:ascii="Arial" w:hAnsi="Arial" w:cs="Arial"/>
        </w:rPr>
        <w:t>Rangovas</w:t>
      </w:r>
      <w:proofErr w:type="spellEnd"/>
      <w:r w:rsidRPr="009E5552">
        <w:rPr>
          <w:rStyle w:val="normaltextrun"/>
          <w:rFonts w:ascii="Arial" w:hAnsi="Arial" w:cs="Arial"/>
        </w:rPr>
        <w:t>.</w:t>
      </w:r>
      <w:r w:rsidRPr="009E5552">
        <w:rPr>
          <w:rStyle w:val="eop"/>
          <w:rFonts w:ascii="Arial" w:hAnsi="Arial" w:cs="Arial"/>
        </w:rPr>
        <w:t> </w:t>
      </w:r>
    </w:p>
    <w:p w14:paraId="038D57B7" w14:textId="30B5137C" w:rsidR="009E5552" w:rsidRPr="002C1D1E" w:rsidRDefault="009E5552" w:rsidP="009E5552">
      <w:pPr>
        <w:pStyle w:val="ListParagraph"/>
        <w:numPr>
          <w:ilvl w:val="2"/>
          <w:numId w:val="16"/>
        </w:numPr>
        <w:spacing w:after="0"/>
        <w:jc w:val="both"/>
        <w:rPr>
          <w:rStyle w:val="eop"/>
          <w:rFonts w:ascii="Arial" w:hAnsi="Arial" w:cs="Arial"/>
          <w:lang w:val="lt-LT"/>
        </w:rPr>
      </w:pPr>
      <w:proofErr w:type="spellStart"/>
      <w:r w:rsidRPr="009E5552">
        <w:rPr>
          <w:rStyle w:val="normaltextrun"/>
          <w:rFonts w:ascii="Arial" w:hAnsi="Arial" w:cs="Arial"/>
          <w:color w:val="000000"/>
          <w:shd w:val="clear" w:color="auto" w:fill="FFFFFF"/>
        </w:rPr>
        <w:t>Atliekant</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Darbus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Rangovas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privalo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saugoti</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greta</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sumontuotus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įrenginius</w:t>
      </w:r>
      <w:proofErr w:type="spellEnd"/>
      <w:r w:rsidRPr="009E5552">
        <w:rPr>
          <w:rStyle w:val="normaltextrun"/>
          <w:rFonts w:ascii="Arial" w:hAnsi="Arial" w:cs="Arial"/>
          <w:color w:val="000000"/>
          <w:shd w:val="clear" w:color="auto" w:fill="FFFFFF"/>
        </w:rPr>
        <w:t xml:space="preserve"> ir </w:t>
      </w:r>
      <w:proofErr w:type="spellStart"/>
      <w:r w:rsidRPr="009E5552">
        <w:rPr>
          <w:rStyle w:val="normaltextrun"/>
          <w:rFonts w:ascii="Arial" w:hAnsi="Arial" w:cs="Arial"/>
          <w:color w:val="000000"/>
          <w:shd w:val="clear" w:color="auto" w:fill="FFFFFF"/>
        </w:rPr>
        <w:t>juos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supančią</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aplinką</w:t>
      </w:r>
      <w:proofErr w:type="spellEnd"/>
      <w:r w:rsidRPr="009E5552">
        <w:rPr>
          <w:rStyle w:val="normaltextrun"/>
          <w:rFonts w:ascii="Arial" w:hAnsi="Arial" w:cs="Arial"/>
          <w:color w:val="000000"/>
          <w:shd w:val="clear" w:color="auto" w:fill="FFFFFF"/>
        </w:rPr>
        <w:t xml:space="preserve">, o </w:t>
      </w:r>
      <w:proofErr w:type="spellStart"/>
      <w:r w:rsidRPr="009E5552">
        <w:rPr>
          <w:rStyle w:val="normaltextrun"/>
          <w:rFonts w:ascii="Arial" w:hAnsi="Arial" w:cs="Arial"/>
          <w:color w:val="000000"/>
          <w:shd w:val="clear" w:color="auto" w:fill="FFFFFF"/>
        </w:rPr>
        <w:t>juos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užteršus</w:t>
      </w:r>
      <w:proofErr w:type="spellEnd"/>
      <w:r w:rsidRPr="009E5552">
        <w:rPr>
          <w:rStyle w:val="normaltextrun"/>
          <w:rFonts w:ascii="Arial" w:hAnsi="Arial" w:cs="Arial"/>
          <w:color w:val="000000"/>
          <w:shd w:val="clear" w:color="auto" w:fill="FFFFFF"/>
        </w:rPr>
        <w:t xml:space="preserve"> ir/</w:t>
      </w:r>
      <w:proofErr w:type="spellStart"/>
      <w:r w:rsidRPr="009E5552">
        <w:rPr>
          <w:rStyle w:val="normaltextrun"/>
          <w:rFonts w:ascii="Arial" w:hAnsi="Arial" w:cs="Arial"/>
          <w:color w:val="000000"/>
          <w:shd w:val="clear" w:color="auto" w:fill="FFFFFF"/>
        </w:rPr>
        <w:t>ar</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sugadinus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sutvarkyti</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arba</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padengti</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tuo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susijusius</w:t>
      </w:r>
      <w:proofErr w:type="spellEnd"/>
      <w:r w:rsidRPr="009E5552">
        <w:rPr>
          <w:rStyle w:val="normaltextrun"/>
          <w:rFonts w:ascii="Arial" w:hAnsi="Arial" w:cs="Arial"/>
          <w:color w:val="000000"/>
          <w:shd w:val="clear" w:color="auto" w:fill="FFFFFF"/>
        </w:rPr>
        <w:t xml:space="preserve"> </w:t>
      </w:r>
      <w:proofErr w:type="spellStart"/>
      <w:r w:rsidR="00DC0937">
        <w:rPr>
          <w:rStyle w:val="normaltextrun"/>
          <w:rFonts w:ascii="Arial" w:hAnsi="Arial" w:cs="Arial"/>
          <w:color w:val="000000"/>
          <w:shd w:val="clear" w:color="auto" w:fill="FFFFFF"/>
        </w:rPr>
        <w:t>tiesioginius</w:t>
      </w:r>
      <w:proofErr w:type="spellEnd"/>
      <w:r w:rsidR="00DC0937">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Užsakovo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nuostolius</w:t>
      </w:r>
      <w:proofErr w:type="spellEnd"/>
      <w:r w:rsidRPr="009E5552">
        <w:rPr>
          <w:rStyle w:val="normaltextrun"/>
          <w:rFonts w:ascii="Arial" w:hAnsi="Arial" w:cs="Arial"/>
          <w:color w:val="000000"/>
          <w:shd w:val="clear" w:color="auto" w:fill="FFFFFF"/>
        </w:rPr>
        <w:t>. </w:t>
      </w:r>
      <w:r w:rsidRPr="009E5552">
        <w:rPr>
          <w:rStyle w:val="eop"/>
          <w:rFonts w:ascii="Arial" w:hAnsi="Arial" w:cs="Arial"/>
          <w:color w:val="000000"/>
        </w:rPr>
        <w:t> </w:t>
      </w:r>
    </w:p>
    <w:p w14:paraId="57E084CF" w14:textId="60601093" w:rsidR="009E5552" w:rsidRPr="002C1D1E" w:rsidRDefault="009E5552">
      <w:pPr>
        <w:pStyle w:val="ListParagraph"/>
        <w:numPr>
          <w:ilvl w:val="2"/>
          <w:numId w:val="16"/>
        </w:numPr>
        <w:spacing w:after="0"/>
        <w:jc w:val="both"/>
        <w:rPr>
          <w:rFonts w:ascii="Arial" w:hAnsi="Arial" w:cs="Arial"/>
          <w:lang w:val="lt-LT"/>
        </w:rPr>
      </w:pPr>
      <w:proofErr w:type="spellStart"/>
      <w:r w:rsidRPr="009E5552">
        <w:rPr>
          <w:rStyle w:val="normaltextrun"/>
          <w:rFonts w:ascii="Arial" w:hAnsi="Arial" w:cs="Arial"/>
          <w:color w:val="000000"/>
          <w:shd w:val="clear" w:color="auto" w:fill="FFFFFF"/>
        </w:rPr>
        <w:t>Užbaigus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Darbus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Rangovas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sutvarko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Darbų</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vykdymo</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vietą</w:t>
      </w:r>
      <w:proofErr w:type="spellEnd"/>
      <w:r w:rsidRPr="009E5552">
        <w:rPr>
          <w:rStyle w:val="normaltextrun"/>
          <w:rFonts w:ascii="Arial" w:hAnsi="Arial" w:cs="Arial"/>
          <w:color w:val="000000"/>
          <w:shd w:val="clear" w:color="auto" w:fill="FFFFFF"/>
        </w:rPr>
        <w:t xml:space="preserve"> ir </w:t>
      </w:r>
      <w:proofErr w:type="spellStart"/>
      <w:r w:rsidRPr="009E5552">
        <w:rPr>
          <w:rStyle w:val="normaltextrun"/>
          <w:rFonts w:ascii="Arial" w:hAnsi="Arial" w:cs="Arial"/>
          <w:color w:val="000000"/>
          <w:shd w:val="clear" w:color="auto" w:fill="FFFFFF"/>
        </w:rPr>
        <w:t>susidariusias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statybines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atliekas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jas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utilizuoja</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teisės</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aktų</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nustatyta</w:t>
      </w:r>
      <w:proofErr w:type="spellEnd"/>
      <w:r w:rsidRPr="009E5552">
        <w:rPr>
          <w:rStyle w:val="normaltextrun"/>
          <w:rFonts w:ascii="Arial" w:hAnsi="Arial" w:cs="Arial"/>
          <w:color w:val="000000"/>
          <w:shd w:val="clear" w:color="auto" w:fill="FFFFFF"/>
        </w:rPr>
        <w:t xml:space="preserve"> </w:t>
      </w:r>
      <w:proofErr w:type="spellStart"/>
      <w:r w:rsidRPr="009E5552">
        <w:rPr>
          <w:rStyle w:val="normaltextrun"/>
          <w:rFonts w:ascii="Arial" w:hAnsi="Arial" w:cs="Arial"/>
          <w:color w:val="000000"/>
          <w:shd w:val="clear" w:color="auto" w:fill="FFFFFF"/>
        </w:rPr>
        <w:t>tvarka</w:t>
      </w:r>
      <w:proofErr w:type="spellEnd"/>
      <w:r w:rsidRPr="009E5552">
        <w:rPr>
          <w:rStyle w:val="normaltextrun"/>
          <w:rFonts w:ascii="Arial" w:hAnsi="Arial" w:cs="Arial"/>
          <w:color w:val="000000"/>
          <w:shd w:val="clear" w:color="auto" w:fill="FFFFFF"/>
        </w:rPr>
        <w:t>.</w:t>
      </w:r>
      <w:r w:rsidRPr="009E5552">
        <w:rPr>
          <w:rStyle w:val="eop"/>
          <w:rFonts w:ascii="Arial" w:hAnsi="Arial" w:cs="Arial"/>
          <w:color w:val="000000"/>
        </w:rPr>
        <w:t> </w:t>
      </w:r>
    </w:p>
    <w:p w14:paraId="3E054EF6" w14:textId="77777777" w:rsidR="00140B96" w:rsidRPr="00DC1FAD" w:rsidRDefault="00140B96" w:rsidP="00140B96">
      <w:pPr>
        <w:jc w:val="both"/>
        <w:rPr>
          <w:rFonts w:ascii="Arial" w:hAnsi="Arial" w:cs="Arial"/>
          <w:lang w:val="lt-LT"/>
        </w:rPr>
      </w:pPr>
    </w:p>
    <w:p w14:paraId="4AF554FB" w14:textId="23D2121B" w:rsidR="006E119E" w:rsidRPr="00DC1FAD" w:rsidRDefault="00F206C3" w:rsidP="0094756D">
      <w:pPr>
        <w:pStyle w:val="ListParagraph"/>
        <w:numPr>
          <w:ilvl w:val="1"/>
          <w:numId w:val="16"/>
        </w:numPr>
        <w:spacing w:before="120" w:after="120" w:line="240" w:lineRule="auto"/>
        <w:jc w:val="both"/>
        <w:rPr>
          <w:rFonts w:ascii="Arial" w:hAnsi="Arial" w:cs="Arial"/>
          <w:bCs/>
          <w:i/>
          <w:iCs/>
          <w:color w:val="FF0000"/>
          <w:lang w:val="lt-LT"/>
        </w:rPr>
      </w:pPr>
      <w:r w:rsidRPr="00DC1FAD">
        <w:rPr>
          <w:rFonts w:ascii="Arial" w:hAnsi="Arial" w:cs="Arial"/>
          <w:b/>
          <w:bCs/>
          <w:lang w:val="lt-LT"/>
        </w:rPr>
        <w:t>TECHNINIAI REIKALAVIMAI, KURIUOS TURI ATITIKTI MEDŽIAGOS IR GAMINIAI</w:t>
      </w:r>
      <w:r w:rsidR="00DE72E0" w:rsidRPr="00DC1FAD">
        <w:rPr>
          <w:rFonts w:ascii="Arial" w:hAnsi="Arial" w:cs="Arial"/>
          <w:b/>
          <w:bCs/>
          <w:lang w:val="lt-LT"/>
        </w:rPr>
        <w:t>:</w:t>
      </w:r>
      <w:r w:rsidR="00840F4D" w:rsidRPr="00DC1FAD">
        <w:rPr>
          <w:rFonts w:ascii="Arial" w:hAnsi="Arial" w:cs="Arial"/>
          <w:b/>
          <w:bCs/>
          <w:lang w:val="lt-LT"/>
        </w:rPr>
        <w:t xml:space="preserve"> </w:t>
      </w:r>
    </w:p>
    <w:p w14:paraId="30791737" w14:textId="187FE8C3" w:rsidR="00D86A78" w:rsidRPr="00D86A78" w:rsidRDefault="00D86A78" w:rsidP="00DB11A7">
      <w:pPr>
        <w:pStyle w:val="NoSpacing"/>
        <w:numPr>
          <w:ilvl w:val="2"/>
          <w:numId w:val="16"/>
        </w:numPr>
        <w:jc w:val="both"/>
        <w:rPr>
          <w:rStyle w:val="normaltextrun"/>
          <w:rFonts w:ascii="Arial" w:hAnsi="Arial" w:cs="Arial"/>
          <w:sz w:val="22"/>
          <w:szCs w:val="22"/>
        </w:rPr>
      </w:pPr>
      <w:r w:rsidRPr="00D86A78">
        <w:rPr>
          <w:rFonts w:ascii="Arial" w:hAnsi="Arial" w:cs="Arial"/>
          <w:sz w:val="22"/>
          <w:szCs w:val="22"/>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AB9D779" w14:textId="2701BE49" w:rsidR="00DB11A7" w:rsidRPr="00DC1FAD" w:rsidRDefault="002C5E1B" w:rsidP="00A1368D">
      <w:pPr>
        <w:pStyle w:val="paragraph"/>
        <w:numPr>
          <w:ilvl w:val="2"/>
          <w:numId w:val="16"/>
        </w:numPr>
        <w:spacing w:before="0" w:beforeAutospacing="0" w:after="0" w:afterAutospacing="0"/>
        <w:jc w:val="both"/>
        <w:textAlignment w:val="baseline"/>
        <w:rPr>
          <w:rFonts w:ascii="Arial" w:hAnsi="Arial" w:cs="Arial"/>
          <w:sz w:val="22"/>
          <w:szCs w:val="22"/>
          <w:lang w:val="lt-LT"/>
        </w:rPr>
      </w:pPr>
      <w:r w:rsidRPr="00DC1FAD">
        <w:rPr>
          <w:rFonts w:ascii="Arial" w:hAnsi="Arial" w:cs="Arial"/>
          <w:sz w:val="22"/>
          <w:szCs w:val="22"/>
          <w:lang w:val="lt-LT"/>
        </w:rPr>
        <w:t>Darbų atlikimui visas reikalingas medžiagas pateikia Rangovas.</w:t>
      </w:r>
    </w:p>
    <w:p w14:paraId="572B0E5E" w14:textId="60D70065" w:rsidR="00843C9A" w:rsidRPr="00DC1FAD" w:rsidRDefault="00843C9A" w:rsidP="00843C9A">
      <w:pPr>
        <w:pStyle w:val="paragraph"/>
        <w:numPr>
          <w:ilvl w:val="2"/>
          <w:numId w:val="16"/>
        </w:numPr>
        <w:spacing w:before="0" w:beforeAutospacing="0" w:after="0" w:afterAutospacing="0"/>
        <w:jc w:val="both"/>
        <w:textAlignment w:val="baseline"/>
        <w:rPr>
          <w:rStyle w:val="normaltextrun"/>
          <w:rFonts w:ascii="Arial" w:hAnsi="Arial" w:cs="Arial"/>
          <w:sz w:val="22"/>
          <w:szCs w:val="22"/>
          <w:lang w:val="lt-LT"/>
        </w:rPr>
      </w:pPr>
      <w:r w:rsidRPr="00DC1FAD">
        <w:rPr>
          <w:rStyle w:val="normaltextrun"/>
          <w:rFonts w:ascii="Arial" w:hAnsi="Arial" w:cs="Arial"/>
          <w:sz w:val="22"/>
          <w:szCs w:val="22"/>
          <w:lang w:val="lt-LT"/>
        </w:rPr>
        <w:t>Visos Rangovo įsigyjamos medžiagos, reikalingos Darbų įgyvendinimui, turi būti nenaudotos, be defektų</w:t>
      </w:r>
      <w:r>
        <w:rPr>
          <w:rStyle w:val="normaltextrun"/>
          <w:rFonts w:ascii="Arial" w:hAnsi="Arial" w:cs="Arial"/>
          <w:sz w:val="22"/>
          <w:szCs w:val="22"/>
          <w:lang w:val="lt-LT"/>
        </w:rPr>
        <w:t xml:space="preserve">, naujos, </w:t>
      </w:r>
      <w:r w:rsidRPr="00DC1FAD">
        <w:rPr>
          <w:rStyle w:val="normaltextrun"/>
          <w:rFonts w:ascii="Arial" w:hAnsi="Arial" w:cs="Arial"/>
          <w:sz w:val="22"/>
          <w:szCs w:val="22"/>
          <w:lang w:val="lt-LT"/>
        </w:rPr>
        <w:t xml:space="preserve"> ir kurių gamintojo nustatytas galiojimo laikas privalo būti nepasibaigęs Darbų atlikimo metu (tą Rangovas turi galėti įrodyti medžiagų gamintojo dokumentais (pakuotėse esančia informacija) esant Užsakovo prašymui), ir turi atitikti specifikacijas, nebent </w:t>
      </w:r>
      <w:r w:rsidRPr="00B03785">
        <w:rPr>
          <w:rStyle w:val="normaltextrun"/>
          <w:rFonts w:ascii="Arial" w:hAnsi="Arial" w:cs="Arial"/>
          <w:b/>
          <w:bCs/>
          <w:sz w:val="22"/>
          <w:szCs w:val="22"/>
          <w:lang w:val="lt-LT"/>
        </w:rPr>
        <w:t>specialiosiose technologijose ar kituose reikalavimuose</w:t>
      </w:r>
      <w:r w:rsidRPr="00DC1FAD">
        <w:rPr>
          <w:rStyle w:val="normaltextrun"/>
          <w:rFonts w:ascii="Arial" w:hAnsi="Arial" w:cs="Arial"/>
          <w:sz w:val="22"/>
          <w:szCs w:val="22"/>
          <w:lang w:val="lt-LT"/>
        </w:rPr>
        <w:t xml:space="preserve"> nurodyta kitaip. Visais atvejais, siūlant lygiaverčių techninių parametrų medžiagas, jų technines sąlygas, standartus ir brėžinius, būtina suderinti su Užsakovu.</w:t>
      </w:r>
    </w:p>
    <w:p w14:paraId="7E82D703" w14:textId="5A7B1467" w:rsidR="002C5E1B" w:rsidRPr="00DC1FAD" w:rsidRDefault="002C5E1B" w:rsidP="00A1368D">
      <w:pPr>
        <w:pStyle w:val="paragraph"/>
        <w:numPr>
          <w:ilvl w:val="2"/>
          <w:numId w:val="16"/>
        </w:numPr>
        <w:spacing w:before="0" w:beforeAutospacing="0" w:after="0" w:afterAutospacing="0"/>
        <w:jc w:val="both"/>
        <w:textAlignment w:val="baseline"/>
        <w:rPr>
          <w:rStyle w:val="normaltextrun"/>
          <w:rFonts w:ascii="Arial" w:hAnsi="Arial" w:cs="Arial"/>
          <w:sz w:val="22"/>
          <w:szCs w:val="22"/>
          <w:lang w:val="lt-LT"/>
        </w:rPr>
      </w:pPr>
      <w:r w:rsidRPr="00DC1FAD">
        <w:rPr>
          <w:rStyle w:val="normaltextrun"/>
          <w:rFonts w:ascii="Arial" w:hAnsi="Arial" w:cs="Arial"/>
          <w:sz w:val="22"/>
          <w:szCs w:val="22"/>
          <w:lang w:val="lt-LT"/>
        </w:rPr>
        <w:t>Medžiagos, gaminiai ir naudojama įranga turi turėti kokybės patvirtinimo dokumentus, kurie yra nurodyti Lietuvos Respublikos  statybos įstatyme ir statybų techniniuose reglamentuose.</w:t>
      </w:r>
    </w:p>
    <w:p w14:paraId="3341A034" w14:textId="77777777" w:rsidR="000E5491" w:rsidRPr="00DC1FAD" w:rsidRDefault="000E5491" w:rsidP="001F0F5D">
      <w:pPr>
        <w:spacing w:before="120" w:after="120" w:line="240" w:lineRule="auto"/>
        <w:jc w:val="both"/>
        <w:rPr>
          <w:rFonts w:ascii="Arial" w:hAnsi="Arial" w:cs="Arial"/>
          <w:b/>
          <w:i/>
          <w:iCs/>
          <w:color w:val="FF0000"/>
          <w:lang w:val="lt-LT"/>
        </w:rPr>
      </w:pPr>
    </w:p>
    <w:p w14:paraId="17133126" w14:textId="0F3B88B5" w:rsidR="0012200C" w:rsidRPr="00DC1FAD" w:rsidRDefault="00121B1F" w:rsidP="00D45693">
      <w:pPr>
        <w:pStyle w:val="ListParagraph"/>
        <w:numPr>
          <w:ilvl w:val="1"/>
          <w:numId w:val="37"/>
        </w:numPr>
        <w:rPr>
          <w:rFonts w:ascii="Arial" w:hAnsi="Arial" w:cs="Arial"/>
          <w:b/>
          <w:bCs/>
          <w:iCs/>
          <w:color w:val="000000"/>
          <w:lang w:val="lt-LT"/>
        </w:rPr>
      </w:pPr>
      <w:r w:rsidRPr="00DC1FAD">
        <w:rPr>
          <w:rFonts w:ascii="Arial" w:hAnsi="Arial" w:cs="Arial"/>
          <w:b/>
          <w:bCs/>
          <w:iCs/>
          <w:color w:val="000000"/>
          <w:lang w:val="lt-LT"/>
        </w:rPr>
        <w:t>PIRKIMO OBJEKTUI KELIAMI TEISĖS AKTŲ, STANDARTŲ IR UŽSAKOVO VIDAUS TEISĖS AKTUOSE KELIAMI REIKALAVIMAI</w:t>
      </w:r>
    </w:p>
    <w:p w14:paraId="7B20095E" w14:textId="0A6BF272" w:rsidR="00A1368D" w:rsidRPr="00DC1FAD" w:rsidRDefault="00A1368D" w:rsidP="00A1368D">
      <w:pPr>
        <w:pStyle w:val="ListParagraph"/>
        <w:numPr>
          <w:ilvl w:val="2"/>
          <w:numId w:val="37"/>
        </w:numPr>
        <w:spacing w:after="0"/>
        <w:rPr>
          <w:rFonts w:ascii="Arial" w:hAnsi="Arial" w:cs="Arial"/>
          <w:b/>
          <w:bCs/>
          <w:iCs/>
          <w:lang w:val="lt-LT"/>
        </w:rPr>
      </w:pPr>
      <w:r w:rsidRPr="00DC1FAD">
        <w:rPr>
          <w:rFonts w:ascii="Arial" w:hAnsi="Arial" w:cs="Arial"/>
          <w:lang w:val="lt-LT"/>
        </w:rPr>
        <w:t>Lietuvos Respublikos statybos įstatymas (aktuali redakcija);</w:t>
      </w:r>
    </w:p>
    <w:p w14:paraId="17145882" w14:textId="77777777" w:rsidR="00A1368D" w:rsidRPr="00DC1FAD" w:rsidRDefault="00A1368D" w:rsidP="00A1368D">
      <w:pPr>
        <w:pStyle w:val="ListParagraph"/>
        <w:numPr>
          <w:ilvl w:val="2"/>
          <w:numId w:val="37"/>
        </w:numPr>
        <w:spacing w:after="0"/>
        <w:rPr>
          <w:rFonts w:ascii="Arial" w:hAnsi="Arial" w:cs="Arial"/>
          <w:lang w:val="lt-LT"/>
        </w:rPr>
      </w:pPr>
      <w:r w:rsidRPr="00DC1FAD">
        <w:rPr>
          <w:rFonts w:ascii="Arial" w:hAnsi="Arial" w:cs="Arial"/>
          <w:lang w:val="lt-LT"/>
        </w:rPr>
        <w:t>STR 1.01.08:2002 „Statinio statybos rūšys“ (aktuali redakcija);</w:t>
      </w:r>
    </w:p>
    <w:p w14:paraId="0294225C" w14:textId="77777777" w:rsidR="00A1368D" w:rsidRPr="00DC1FAD" w:rsidRDefault="00A1368D" w:rsidP="00A1368D">
      <w:pPr>
        <w:pStyle w:val="ListParagraph"/>
        <w:numPr>
          <w:ilvl w:val="2"/>
          <w:numId w:val="37"/>
        </w:numPr>
        <w:spacing w:after="0"/>
        <w:rPr>
          <w:rFonts w:ascii="Arial" w:hAnsi="Arial" w:cs="Arial"/>
          <w:lang w:val="lt-LT"/>
        </w:rPr>
      </w:pPr>
      <w:r w:rsidRPr="00DC1FAD">
        <w:rPr>
          <w:rFonts w:ascii="Arial" w:hAnsi="Arial" w:cs="Arial"/>
          <w:lang w:val="lt-LT"/>
        </w:rPr>
        <w:t>STR 1.06.01:2016 „Statybos darbai. Statinio statybos priežiūra“ (aktuali redakcija);</w:t>
      </w:r>
    </w:p>
    <w:p w14:paraId="07F6E091" w14:textId="666D4C46" w:rsidR="00A1368D" w:rsidRPr="00DC1FAD" w:rsidRDefault="00A1368D" w:rsidP="00A1368D">
      <w:pPr>
        <w:pStyle w:val="ListParagraph"/>
        <w:numPr>
          <w:ilvl w:val="2"/>
          <w:numId w:val="37"/>
        </w:numPr>
        <w:spacing w:after="0"/>
        <w:rPr>
          <w:rStyle w:val="normaltextrun"/>
          <w:rFonts w:ascii="Arial" w:hAnsi="Arial" w:cs="Arial"/>
          <w:lang w:val="lt-LT"/>
        </w:rPr>
      </w:pPr>
      <w:r w:rsidRPr="00DC1FAD">
        <w:rPr>
          <w:rStyle w:val="normaltextrun"/>
          <w:rFonts w:ascii="Arial" w:hAnsi="Arial" w:cs="Arial"/>
          <w:lang w:val="lt-LT"/>
        </w:rPr>
        <w:t>STR 2.04.01:2018 „Pastatų atitvaros</w:t>
      </w:r>
      <w:r w:rsidR="006F7055">
        <w:rPr>
          <w:rStyle w:val="normaltextrun"/>
          <w:rFonts w:ascii="Arial" w:hAnsi="Arial" w:cs="Arial"/>
          <w:lang w:val="lt-LT"/>
        </w:rPr>
        <w:t>,</w:t>
      </w:r>
      <w:r w:rsidRPr="00DC1FAD">
        <w:rPr>
          <w:rStyle w:val="normaltextrun"/>
          <w:rFonts w:ascii="Arial" w:hAnsi="Arial" w:cs="Arial"/>
          <w:lang w:val="lt-LT"/>
        </w:rPr>
        <w:t xml:space="preserve"> sienos, stogai, langai ir išorinės įėjimo durys“ </w:t>
      </w:r>
      <w:r w:rsidRPr="00DC1FAD">
        <w:rPr>
          <w:rFonts w:ascii="Arial" w:hAnsi="Arial" w:cs="Arial"/>
          <w:lang w:val="lt-LT"/>
        </w:rPr>
        <w:t>(aktuali redakcija)</w:t>
      </w:r>
      <w:r w:rsidRPr="00DC1FAD">
        <w:rPr>
          <w:rStyle w:val="normaltextrun"/>
          <w:rFonts w:ascii="Arial" w:hAnsi="Arial" w:cs="Arial"/>
          <w:lang w:val="lt-LT"/>
        </w:rPr>
        <w:t>;</w:t>
      </w:r>
    </w:p>
    <w:p w14:paraId="2511D68C" w14:textId="77777777" w:rsidR="00A1368D" w:rsidRPr="00DC1FAD" w:rsidRDefault="00A1368D" w:rsidP="00A1368D">
      <w:pPr>
        <w:pStyle w:val="ListParagraph"/>
        <w:numPr>
          <w:ilvl w:val="2"/>
          <w:numId w:val="37"/>
        </w:numPr>
        <w:spacing w:after="0"/>
        <w:rPr>
          <w:rFonts w:ascii="Arial" w:hAnsi="Arial" w:cs="Arial"/>
          <w:lang w:val="lt-LT"/>
        </w:rPr>
      </w:pPr>
      <w:r w:rsidRPr="00DC1FAD">
        <w:rPr>
          <w:rFonts w:ascii="Arial" w:hAnsi="Arial" w:cs="Arial"/>
          <w:lang w:val="lt-LT"/>
        </w:rPr>
        <w:t>DT-500 Saugos ir sveikatos taisyklės statyboje (aktuali redakcija);</w:t>
      </w:r>
    </w:p>
    <w:p w14:paraId="3860885A" w14:textId="77777777" w:rsidR="00A1368D" w:rsidRPr="00DC1FAD" w:rsidRDefault="00A1368D" w:rsidP="00A1368D">
      <w:pPr>
        <w:pStyle w:val="ListParagraph"/>
        <w:numPr>
          <w:ilvl w:val="2"/>
          <w:numId w:val="37"/>
        </w:numPr>
        <w:spacing w:after="0"/>
        <w:rPr>
          <w:rFonts w:ascii="Arial" w:hAnsi="Arial" w:cs="Arial"/>
          <w:bCs/>
          <w:lang w:val="lt-LT"/>
        </w:rPr>
      </w:pPr>
      <w:r w:rsidRPr="00DC1FAD">
        <w:rPr>
          <w:rFonts w:ascii="Arial" w:hAnsi="Arial" w:cs="Arial"/>
          <w:bCs/>
          <w:lang w:val="lt-LT"/>
        </w:rPr>
        <w:t xml:space="preserve">BGST Bendrosios gaisrinės saugos taisyklės </w:t>
      </w:r>
      <w:r w:rsidRPr="00DC1FAD">
        <w:rPr>
          <w:rFonts w:ascii="Arial" w:hAnsi="Arial" w:cs="Arial"/>
          <w:lang w:val="lt-LT"/>
        </w:rPr>
        <w:t>(aktuali redakcija)</w:t>
      </w:r>
      <w:r w:rsidRPr="00DC1FAD">
        <w:rPr>
          <w:rFonts w:ascii="Arial" w:hAnsi="Arial" w:cs="Arial"/>
          <w:bCs/>
          <w:lang w:val="lt-LT"/>
        </w:rPr>
        <w:t>;</w:t>
      </w:r>
    </w:p>
    <w:p w14:paraId="6A5BA492" w14:textId="6D824794" w:rsidR="00A1368D" w:rsidRPr="00DC1FAD" w:rsidRDefault="00A1368D" w:rsidP="00A1368D">
      <w:pPr>
        <w:pStyle w:val="ListParagraph"/>
        <w:numPr>
          <w:ilvl w:val="2"/>
          <w:numId w:val="37"/>
        </w:numPr>
        <w:spacing w:after="0"/>
        <w:rPr>
          <w:rFonts w:ascii="Arial" w:hAnsi="Arial" w:cs="Arial"/>
          <w:b/>
          <w:bCs/>
          <w:iCs/>
          <w:lang w:val="lt-LT"/>
        </w:rPr>
      </w:pPr>
      <w:r w:rsidRPr="00DC1FAD">
        <w:rPr>
          <w:rFonts w:ascii="Arial" w:hAnsi="Arial" w:cs="Arial"/>
          <w:lang w:val="lt-LT"/>
        </w:rPr>
        <w:t>Kitais pirkimo objektui taikytinais statybos techniniais reglamentais (STR), Lietuvos Respublikos įstatymais bei teisės aktais (aktualios jų redakcijos).</w:t>
      </w:r>
    </w:p>
    <w:p w14:paraId="45F384A8" w14:textId="77777777" w:rsidR="00462AF6" w:rsidRPr="00DC1FAD" w:rsidRDefault="00462AF6" w:rsidP="007067EF">
      <w:pPr>
        <w:rPr>
          <w:rFonts w:ascii="Arial" w:hAnsi="Arial" w:cs="Arial"/>
          <w:b/>
          <w:bCs/>
          <w:i/>
          <w:iCs/>
          <w:lang w:val="lt-LT"/>
        </w:rPr>
      </w:pPr>
    </w:p>
    <w:p w14:paraId="5014FE4C" w14:textId="2142AE82" w:rsidR="007067EF" w:rsidRPr="00DC1FAD" w:rsidRDefault="007067EF" w:rsidP="007067EF">
      <w:pPr>
        <w:pStyle w:val="Heading2"/>
        <w:numPr>
          <w:ilvl w:val="0"/>
          <w:numId w:val="39"/>
        </w:numPr>
        <w:pBdr>
          <w:top w:val="single" w:sz="8" w:space="1" w:color="auto"/>
          <w:bottom w:val="single" w:sz="8" w:space="1" w:color="auto"/>
        </w:pBdr>
        <w:tabs>
          <w:tab w:val="left" w:pos="426"/>
        </w:tabs>
        <w:spacing w:before="0" w:after="0"/>
        <w:ind w:left="0" w:firstLine="0"/>
        <w:rPr>
          <w:rFonts w:ascii="Arial" w:hAnsi="Arial" w:cs="Arial"/>
          <w:i/>
          <w:iCs/>
          <w:color w:val="auto"/>
          <w:sz w:val="22"/>
          <w:szCs w:val="22"/>
          <w:lang w:val="lt-LT"/>
        </w:rPr>
      </w:pPr>
      <w:r w:rsidRPr="00DC1FAD">
        <w:rPr>
          <w:rFonts w:ascii="Arial" w:hAnsi="Arial" w:cs="Arial"/>
          <w:iCs/>
          <w:color w:val="auto"/>
          <w:sz w:val="22"/>
          <w:szCs w:val="22"/>
          <w:lang w:val="lt-LT"/>
        </w:rPr>
        <w:t>PIRKIMO OBJEKTUI TAIKOMAS APLINKOS APSAUGOS (ŽALIASIS) KRITERIJUS</w:t>
      </w:r>
    </w:p>
    <w:p w14:paraId="402662E5" w14:textId="613A3F88" w:rsidR="007067EF" w:rsidRPr="00DC1FAD" w:rsidRDefault="007067EF" w:rsidP="006966E3">
      <w:pPr>
        <w:spacing w:after="0"/>
        <w:rPr>
          <w:rFonts w:ascii="Arial" w:hAnsi="Arial" w:cs="Arial"/>
          <w:b/>
          <w:bCs/>
          <w:iCs/>
          <w:lang w:val="lt-LT"/>
        </w:rPr>
      </w:pPr>
    </w:p>
    <w:p w14:paraId="752AA0E4" w14:textId="4E0493AB" w:rsidR="00140B96" w:rsidRPr="00DC1FAD" w:rsidRDefault="006966E3" w:rsidP="00462AF6">
      <w:pPr>
        <w:pStyle w:val="NoSpacing"/>
        <w:jc w:val="both"/>
        <w:rPr>
          <w:rFonts w:ascii="Arial" w:hAnsi="Arial" w:cs="Arial"/>
          <w:sz w:val="22"/>
          <w:szCs w:val="22"/>
        </w:rPr>
      </w:pPr>
      <w:r w:rsidRPr="00DC1FAD">
        <w:rPr>
          <w:rFonts w:ascii="Arial" w:hAnsi="Arial" w:cs="Arial"/>
          <w:sz w:val="22"/>
          <w:szCs w:val="22"/>
        </w:rPr>
        <w:t>D</w:t>
      </w:r>
      <w:r w:rsidR="00140B96" w:rsidRPr="00DC1FAD">
        <w:rPr>
          <w:rFonts w:ascii="Arial" w:hAnsi="Arial" w:cs="Arial"/>
          <w:sz w:val="22"/>
          <w:szCs w:val="22"/>
        </w:rPr>
        <w:t xml:space="preserve">arbams taikomas aplinkos apsaugos kriterijus, </w:t>
      </w:r>
      <w:r w:rsidR="00140B96" w:rsidRPr="00DC1FAD">
        <w:rPr>
          <w:rStyle w:val="normaltextrun"/>
          <w:rFonts w:ascii="Arial" w:hAnsi="Arial" w:cs="Arial"/>
          <w:sz w:val="22"/>
          <w:szCs w:val="22"/>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1" w:tgtFrame="_blank" w:history="1">
        <w:r w:rsidR="00140B96" w:rsidRPr="00DC1FAD">
          <w:rPr>
            <w:rStyle w:val="normaltextrun"/>
            <w:rFonts w:ascii="Arial" w:hAnsi="Arial" w:cs="Arial"/>
            <w:sz w:val="22"/>
            <w:szCs w:val="22"/>
          </w:rPr>
          <w:t>Aplinkos apsaugos kriterijų taikymo, vykdant žaliuosius pirkimus, tvarkos aprašo</w:t>
        </w:r>
      </w:hyperlink>
      <w:r w:rsidR="00140B96" w:rsidRPr="00DC1FAD">
        <w:rPr>
          <w:rStyle w:val="normaltextrun"/>
          <w:rFonts w:ascii="Arial" w:hAnsi="Arial" w:cs="Arial"/>
          <w:sz w:val="22"/>
          <w:szCs w:val="22"/>
        </w:rPr>
        <w:t xml:space="preserve">  II skyriaus </w:t>
      </w:r>
      <w:r w:rsidR="00140B96" w:rsidRPr="00DC1FAD">
        <w:rPr>
          <w:rFonts w:ascii="Arial" w:hAnsi="Arial" w:cs="Arial"/>
          <w:sz w:val="22"/>
          <w:szCs w:val="22"/>
        </w:rPr>
        <w:t xml:space="preserve">4.4.4.1. papunkčiu: Rangovas privalo užtikrinti, kad už Sutarties vykdymą atsakingi darbuotojai Sutarties vykdymo metu į Darbų atlikimo vietą (objektą) atvyks ir išvyks ne piko valandomis, t. y. pirmadienį–ketvirtadienį bus atvykstama nuo 10:00 iki 16:30, penktadienį nuo 10:00 iki 15:15.  </w:t>
      </w:r>
    </w:p>
    <w:p w14:paraId="20A1F604" w14:textId="77777777" w:rsidR="00462AF6" w:rsidRPr="00DC1FAD" w:rsidRDefault="00462AF6" w:rsidP="00462AF6">
      <w:pPr>
        <w:pStyle w:val="NoSpacing"/>
        <w:jc w:val="both"/>
        <w:rPr>
          <w:rFonts w:ascii="Arial" w:hAnsi="Arial" w:cs="Arial"/>
          <w:sz w:val="22"/>
          <w:szCs w:val="22"/>
        </w:rPr>
      </w:pPr>
    </w:p>
    <w:p w14:paraId="0F239756" w14:textId="327ADC5F" w:rsidR="006C7F9C" w:rsidRPr="00DC1FAD" w:rsidRDefault="006C7F9C" w:rsidP="001A673A">
      <w:pPr>
        <w:pStyle w:val="Heading2"/>
        <w:numPr>
          <w:ilvl w:val="0"/>
          <w:numId w:val="39"/>
        </w:numPr>
        <w:pBdr>
          <w:top w:val="single" w:sz="8" w:space="1" w:color="auto"/>
          <w:bottom w:val="single" w:sz="8" w:space="1" w:color="auto"/>
        </w:pBdr>
        <w:tabs>
          <w:tab w:val="left" w:pos="426"/>
        </w:tabs>
        <w:spacing w:before="0" w:after="0"/>
        <w:rPr>
          <w:rFonts w:ascii="Arial" w:hAnsi="Arial" w:cs="Arial"/>
          <w:i/>
          <w:iCs/>
          <w:color w:val="FF0000"/>
          <w:sz w:val="22"/>
          <w:szCs w:val="22"/>
          <w:lang w:val="lt-LT"/>
        </w:rPr>
      </w:pPr>
      <w:bookmarkStart w:id="2" w:name="_Hlk118462091"/>
      <w:r w:rsidRPr="00DC1FAD">
        <w:rPr>
          <w:rFonts w:ascii="Arial" w:hAnsi="Arial" w:cs="Arial"/>
          <w:color w:val="000000" w:themeColor="text1"/>
          <w:sz w:val="22"/>
          <w:szCs w:val="22"/>
          <w:lang w:val="lt-LT"/>
        </w:rPr>
        <w:t>KARTU SU PASIŪLYMU PATEIKIAMI DOKUMENTAI</w:t>
      </w:r>
    </w:p>
    <w:bookmarkEnd w:id="2"/>
    <w:p w14:paraId="01BB67B6" w14:textId="6B7A2FCD" w:rsidR="00FE1DD0" w:rsidRPr="00DC1FAD" w:rsidRDefault="006F462E" w:rsidP="002C625A">
      <w:pPr>
        <w:pStyle w:val="ListParagraph"/>
        <w:numPr>
          <w:ilvl w:val="1"/>
          <w:numId w:val="39"/>
        </w:numPr>
        <w:spacing w:after="0"/>
        <w:ind w:left="357" w:hanging="357"/>
        <w:rPr>
          <w:rFonts w:ascii="Arial" w:hAnsi="Arial" w:cs="Arial"/>
          <w:iCs/>
          <w:lang w:val="lt-LT"/>
        </w:rPr>
      </w:pPr>
      <w:r>
        <w:rPr>
          <w:rFonts w:ascii="Arial" w:hAnsi="Arial" w:cs="Arial"/>
          <w:iCs/>
          <w:lang w:val="lt-LT"/>
        </w:rPr>
        <w:t>Rango</w:t>
      </w:r>
      <w:r w:rsidR="00272DEF">
        <w:rPr>
          <w:rFonts w:ascii="Arial" w:hAnsi="Arial" w:cs="Arial"/>
          <w:iCs/>
          <w:lang w:val="lt-LT"/>
        </w:rPr>
        <w:t>vo</w:t>
      </w:r>
      <w:r>
        <w:rPr>
          <w:rFonts w:ascii="Arial" w:hAnsi="Arial" w:cs="Arial"/>
          <w:iCs/>
          <w:lang w:val="lt-LT"/>
        </w:rPr>
        <w:t xml:space="preserve"> užpildytas </w:t>
      </w:r>
      <w:r w:rsidR="007067EF" w:rsidRPr="00DC1FAD">
        <w:rPr>
          <w:rFonts w:ascii="Arial" w:hAnsi="Arial" w:cs="Arial"/>
          <w:iCs/>
          <w:lang w:val="lt-LT"/>
        </w:rPr>
        <w:t>Darbų kiekių žiniaraštis</w:t>
      </w:r>
      <w:r w:rsidR="005015B2" w:rsidRPr="00DC1FAD">
        <w:rPr>
          <w:rFonts w:ascii="Arial" w:hAnsi="Arial" w:cs="Arial"/>
          <w:iCs/>
          <w:lang w:val="lt-LT"/>
        </w:rPr>
        <w:t>.</w:t>
      </w:r>
    </w:p>
    <w:p w14:paraId="17BDF0F4" w14:textId="522C5F45" w:rsidR="00F52145" w:rsidRPr="00DC1FAD" w:rsidRDefault="00F52145" w:rsidP="00242A11">
      <w:pPr>
        <w:pStyle w:val="ListParagraph"/>
        <w:spacing w:after="0" w:line="240" w:lineRule="auto"/>
        <w:ind w:left="994"/>
        <w:jc w:val="both"/>
        <w:rPr>
          <w:rFonts w:ascii="Arial" w:hAnsi="Arial" w:cs="Arial"/>
          <w:lang w:val="lt-LT"/>
        </w:rPr>
      </w:pPr>
    </w:p>
    <w:p w14:paraId="01EFC9F8" w14:textId="28E60763" w:rsidR="00094F81" w:rsidRPr="00DC1FAD" w:rsidRDefault="00F52145" w:rsidP="001A673A">
      <w:pPr>
        <w:pStyle w:val="Heading2"/>
        <w:numPr>
          <w:ilvl w:val="0"/>
          <w:numId w:val="39"/>
        </w:numPr>
        <w:pBdr>
          <w:top w:val="single" w:sz="8" w:space="1" w:color="auto"/>
          <w:bottom w:val="single" w:sz="8" w:space="1" w:color="auto"/>
        </w:pBdr>
        <w:tabs>
          <w:tab w:val="left" w:pos="284"/>
        </w:tabs>
        <w:spacing w:before="0" w:after="0"/>
        <w:jc w:val="both"/>
        <w:rPr>
          <w:rFonts w:ascii="Arial" w:hAnsi="Arial" w:cs="Arial"/>
          <w:color w:val="auto"/>
          <w:sz w:val="22"/>
          <w:szCs w:val="22"/>
          <w:lang w:val="lt-LT"/>
        </w:rPr>
      </w:pPr>
      <w:bookmarkStart w:id="3" w:name="_Hlk118462772"/>
      <w:r w:rsidRPr="00DC1FAD">
        <w:rPr>
          <w:rFonts w:ascii="Arial" w:hAnsi="Arial" w:cs="Arial"/>
          <w:color w:val="auto"/>
          <w:sz w:val="22"/>
          <w:szCs w:val="22"/>
          <w:lang w:val="lt-LT"/>
        </w:rPr>
        <w:t>ATLIKĘS STATYBOS DARBUS TIEKĖJAS PRIVALO:</w:t>
      </w:r>
      <w:bookmarkEnd w:id="3"/>
    </w:p>
    <w:p w14:paraId="616D6EC2" w14:textId="2C9B4CF3" w:rsidR="005F660B" w:rsidRPr="00DC1FAD" w:rsidRDefault="002C625A" w:rsidP="002C625A">
      <w:pPr>
        <w:pStyle w:val="ListParagraph"/>
        <w:numPr>
          <w:ilvl w:val="1"/>
          <w:numId w:val="39"/>
        </w:numPr>
        <w:spacing w:after="0" w:line="240" w:lineRule="auto"/>
        <w:ind w:left="357" w:hanging="357"/>
        <w:jc w:val="both"/>
        <w:rPr>
          <w:rFonts w:ascii="Arial" w:hAnsi="Arial" w:cs="Arial"/>
          <w:iCs/>
          <w:lang w:val="lt-LT"/>
        </w:rPr>
      </w:pPr>
      <w:proofErr w:type="spellStart"/>
      <w:r w:rsidRPr="00DC1FAD">
        <w:rPr>
          <w:rFonts w:ascii="Arial" w:hAnsi="Arial" w:cs="Arial"/>
          <w:iCs/>
        </w:rPr>
        <w:t>Pateikti</w:t>
      </w:r>
      <w:proofErr w:type="spellEnd"/>
      <w:r w:rsidRPr="00DC1FAD">
        <w:rPr>
          <w:rFonts w:ascii="Arial" w:hAnsi="Arial" w:cs="Arial"/>
          <w:iCs/>
        </w:rPr>
        <w:t xml:space="preserve"> </w:t>
      </w:r>
      <w:proofErr w:type="spellStart"/>
      <w:r w:rsidRPr="00DC1FAD">
        <w:rPr>
          <w:rFonts w:ascii="Arial" w:hAnsi="Arial" w:cs="Arial"/>
          <w:iCs/>
        </w:rPr>
        <w:t>faktinių</w:t>
      </w:r>
      <w:proofErr w:type="spellEnd"/>
      <w:r w:rsidRPr="00DC1FAD">
        <w:rPr>
          <w:rFonts w:ascii="Arial" w:hAnsi="Arial" w:cs="Arial"/>
          <w:iCs/>
        </w:rPr>
        <w:t xml:space="preserve"> </w:t>
      </w:r>
      <w:proofErr w:type="spellStart"/>
      <w:r w:rsidRPr="00DC1FAD">
        <w:rPr>
          <w:rFonts w:ascii="Arial" w:hAnsi="Arial" w:cs="Arial"/>
          <w:iCs/>
        </w:rPr>
        <w:t>kiekių</w:t>
      </w:r>
      <w:proofErr w:type="spellEnd"/>
      <w:r w:rsidRPr="00DC1FAD">
        <w:rPr>
          <w:rFonts w:ascii="Arial" w:hAnsi="Arial" w:cs="Arial"/>
          <w:iCs/>
        </w:rPr>
        <w:t xml:space="preserve"> </w:t>
      </w:r>
      <w:proofErr w:type="spellStart"/>
      <w:r w:rsidRPr="00DC1FAD">
        <w:rPr>
          <w:rFonts w:ascii="Arial" w:hAnsi="Arial" w:cs="Arial"/>
          <w:iCs/>
        </w:rPr>
        <w:t>išpildomąją</w:t>
      </w:r>
      <w:proofErr w:type="spellEnd"/>
      <w:r w:rsidRPr="00DC1FAD">
        <w:rPr>
          <w:rFonts w:ascii="Arial" w:hAnsi="Arial" w:cs="Arial"/>
          <w:iCs/>
        </w:rPr>
        <w:t xml:space="preserve"> </w:t>
      </w:r>
      <w:proofErr w:type="spellStart"/>
      <w:r w:rsidRPr="00DC1FAD">
        <w:rPr>
          <w:rFonts w:ascii="Arial" w:hAnsi="Arial" w:cs="Arial"/>
          <w:iCs/>
        </w:rPr>
        <w:t>schemą</w:t>
      </w:r>
      <w:proofErr w:type="spellEnd"/>
      <w:r w:rsidRPr="00DC1FAD">
        <w:rPr>
          <w:rFonts w:ascii="Arial" w:hAnsi="Arial" w:cs="Arial"/>
          <w:iCs/>
        </w:rPr>
        <w:t xml:space="preserve"> </w:t>
      </w:r>
      <w:proofErr w:type="spellStart"/>
      <w:r w:rsidRPr="00DC1FAD">
        <w:rPr>
          <w:rFonts w:ascii="Arial" w:hAnsi="Arial" w:cs="Arial"/>
          <w:iCs/>
        </w:rPr>
        <w:t>su</w:t>
      </w:r>
      <w:proofErr w:type="spellEnd"/>
      <w:r w:rsidRPr="00DC1FAD">
        <w:rPr>
          <w:rFonts w:ascii="Arial" w:hAnsi="Arial" w:cs="Arial"/>
          <w:iCs/>
        </w:rPr>
        <w:t xml:space="preserve"> </w:t>
      </w:r>
      <w:proofErr w:type="spellStart"/>
      <w:r w:rsidRPr="00DC1FAD">
        <w:rPr>
          <w:rFonts w:ascii="Arial" w:hAnsi="Arial" w:cs="Arial"/>
          <w:iCs/>
        </w:rPr>
        <w:t>nurodytais</w:t>
      </w:r>
      <w:proofErr w:type="spellEnd"/>
      <w:r w:rsidRPr="00DC1FAD">
        <w:rPr>
          <w:rFonts w:ascii="Arial" w:hAnsi="Arial" w:cs="Arial"/>
          <w:iCs/>
        </w:rPr>
        <w:t xml:space="preserve"> </w:t>
      </w:r>
      <w:proofErr w:type="spellStart"/>
      <w:r w:rsidRPr="00DC1FAD">
        <w:rPr>
          <w:rFonts w:ascii="Arial" w:hAnsi="Arial" w:cs="Arial"/>
          <w:iCs/>
        </w:rPr>
        <w:t>faktiniais</w:t>
      </w:r>
      <w:proofErr w:type="spellEnd"/>
      <w:r w:rsidRPr="00DC1FAD">
        <w:rPr>
          <w:rFonts w:ascii="Arial" w:hAnsi="Arial" w:cs="Arial"/>
          <w:iCs/>
        </w:rPr>
        <w:t xml:space="preserve"> </w:t>
      </w:r>
      <w:proofErr w:type="spellStart"/>
      <w:r w:rsidRPr="00DC1FAD">
        <w:rPr>
          <w:rFonts w:ascii="Arial" w:hAnsi="Arial" w:cs="Arial"/>
          <w:iCs/>
        </w:rPr>
        <w:t>kiekiais</w:t>
      </w:r>
      <w:proofErr w:type="spellEnd"/>
      <w:r w:rsidRPr="00DC1FAD">
        <w:rPr>
          <w:rFonts w:ascii="Arial" w:hAnsi="Arial" w:cs="Arial"/>
          <w:iCs/>
        </w:rPr>
        <w:t xml:space="preserve"> ir </w:t>
      </w:r>
      <w:proofErr w:type="spellStart"/>
      <w:r w:rsidRPr="00DC1FAD">
        <w:rPr>
          <w:rFonts w:ascii="Arial" w:hAnsi="Arial" w:cs="Arial"/>
          <w:iCs/>
        </w:rPr>
        <w:t>fasado</w:t>
      </w:r>
      <w:proofErr w:type="spellEnd"/>
      <w:r w:rsidRPr="00DC1FAD">
        <w:rPr>
          <w:rFonts w:ascii="Arial" w:hAnsi="Arial" w:cs="Arial"/>
          <w:iCs/>
        </w:rPr>
        <w:t xml:space="preserve"> </w:t>
      </w:r>
      <w:proofErr w:type="spellStart"/>
      <w:r w:rsidRPr="00DC1FAD">
        <w:rPr>
          <w:rFonts w:ascii="Arial" w:hAnsi="Arial" w:cs="Arial"/>
          <w:iCs/>
        </w:rPr>
        <w:t>dažų</w:t>
      </w:r>
      <w:proofErr w:type="spellEnd"/>
      <w:r w:rsidRPr="00DC1FAD">
        <w:rPr>
          <w:rFonts w:ascii="Arial" w:hAnsi="Arial" w:cs="Arial"/>
          <w:iCs/>
        </w:rPr>
        <w:t xml:space="preserve"> RAL </w:t>
      </w:r>
      <w:proofErr w:type="spellStart"/>
      <w:r w:rsidRPr="00DC1FAD">
        <w:rPr>
          <w:rFonts w:ascii="Arial" w:hAnsi="Arial" w:cs="Arial"/>
          <w:iCs/>
        </w:rPr>
        <w:t>kodais</w:t>
      </w:r>
      <w:proofErr w:type="spellEnd"/>
      <w:r w:rsidR="005015B2" w:rsidRPr="00DC1FAD">
        <w:rPr>
          <w:rFonts w:ascii="Arial" w:hAnsi="Arial" w:cs="Arial"/>
          <w:iCs/>
        </w:rPr>
        <w:t>;</w:t>
      </w:r>
    </w:p>
    <w:p w14:paraId="5CE3CF68" w14:textId="6628F3E0" w:rsidR="005015B2" w:rsidRPr="00DC1FAD" w:rsidRDefault="005015B2" w:rsidP="002C625A">
      <w:pPr>
        <w:pStyle w:val="ListParagraph"/>
        <w:numPr>
          <w:ilvl w:val="1"/>
          <w:numId w:val="39"/>
        </w:numPr>
        <w:spacing w:after="0" w:line="240" w:lineRule="auto"/>
        <w:ind w:left="357" w:hanging="357"/>
        <w:jc w:val="both"/>
        <w:rPr>
          <w:rFonts w:ascii="Arial" w:hAnsi="Arial" w:cs="Arial"/>
          <w:iCs/>
          <w:lang w:val="lt-LT"/>
        </w:rPr>
      </w:pPr>
      <w:r w:rsidRPr="00DC1FAD">
        <w:rPr>
          <w:rFonts w:ascii="Arial" w:hAnsi="Arial" w:cs="Arial"/>
          <w:iCs/>
          <w:lang w:val="lt-LT"/>
        </w:rPr>
        <w:t>Panaudotų medžiagų eksploatacinių savybių deklaracijas.</w:t>
      </w:r>
    </w:p>
    <w:p w14:paraId="77361A51" w14:textId="719C84D7" w:rsidR="00094F81" w:rsidRPr="00DC1FAD" w:rsidRDefault="00094F81" w:rsidP="00F35040">
      <w:pPr>
        <w:spacing w:after="0" w:line="240" w:lineRule="auto"/>
        <w:jc w:val="both"/>
        <w:rPr>
          <w:rFonts w:ascii="Arial" w:hAnsi="Arial" w:cs="Arial"/>
          <w:color w:val="FF0000"/>
          <w:lang w:val="lt-LT"/>
        </w:rPr>
      </w:pPr>
    </w:p>
    <w:p w14:paraId="6C3D1E21" w14:textId="5184C556" w:rsidR="00AD25A4" w:rsidRPr="00DC1FAD" w:rsidRDefault="005226D0" w:rsidP="006966E3">
      <w:pPr>
        <w:pStyle w:val="Heading2"/>
        <w:numPr>
          <w:ilvl w:val="0"/>
          <w:numId w:val="39"/>
        </w:numPr>
        <w:pBdr>
          <w:top w:val="single" w:sz="8" w:space="1" w:color="auto"/>
          <w:bottom w:val="single" w:sz="8" w:space="1" w:color="auto"/>
        </w:pBdr>
        <w:tabs>
          <w:tab w:val="left" w:pos="284"/>
        </w:tabs>
        <w:spacing w:before="120"/>
        <w:jc w:val="both"/>
        <w:rPr>
          <w:rFonts w:ascii="Arial" w:eastAsia="SimSun" w:hAnsi="Arial" w:cs="Arial"/>
          <w:kern w:val="2"/>
          <w:sz w:val="22"/>
          <w:szCs w:val="22"/>
          <w:lang w:val="lt-LT" w:eastAsia="ar-SA"/>
        </w:rPr>
      </w:pPr>
      <w:r w:rsidRPr="00DC1FAD">
        <w:rPr>
          <w:rFonts w:ascii="Arial" w:hAnsi="Arial" w:cs="Arial"/>
          <w:color w:val="auto"/>
          <w:sz w:val="22"/>
          <w:szCs w:val="22"/>
          <w:lang w:val="lt-LT"/>
        </w:rPr>
        <w:t xml:space="preserve"> </w:t>
      </w:r>
      <w:r w:rsidR="00094F81" w:rsidRPr="00DC1FAD">
        <w:rPr>
          <w:rFonts w:ascii="Arial" w:hAnsi="Arial" w:cs="Arial"/>
          <w:color w:val="auto"/>
          <w:sz w:val="22"/>
          <w:szCs w:val="22"/>
          <w:lang w:val="lt-LT"/>
        </w:rPr>
        <w:t>DOKUMENTAI, REIKALAUJAMI PATEIKTI</w:t>
      </w:r>
      <w:r w:rsidR="000E259A" w:rsidRPr="00DC1FAD">
        <w:rPr>
          <w:rFonts w:ascii="Arial" w:hAnsi="Arial" w:cs="Arial"/>
          <w:color w:val="auto"/>
          <w:sz w:val="22"/>
          <w:szCs w:val="22"/>
          <w:lang w:val="lt-LT"/>
        </w:rPr>
        <w:t>:</w:t>
      </w:r>
      <w:r w:rsidR="00094F81" w:rsidRPr="00DC1FAD">
        <w:rPr>
          <w:rFonts w:ascii="Arial" w:hAnsi="Arial" w:cs="Arial"/>
          <w:color w:val="auto"/>
          <w:sz w:val="22"/>
          <w:szCs w:val="22"/>
          <w:lang w:val="lt-LT"/>
        </w:rPr>
        <w:t xml:space="preserve"> </w:t>
      </w:r>
    </w:p>
    <w:p w14:paraId="5DBF6131" w14:textId="517D5A08" w:rsidR="00AF7464" w:rsidRPr="00DC1FAD" w:rsidRDefault="00F35040" w:rsidP="006656F6">
      <w:pPr>
        <w:tabs>
          <w:tab w:val="left" w:pos="993"/>
        </w:tabs>
        <w:spacing w:before="120" w:after="120" w:line="240" w:lineRule="auto"/>
        <w:jc w:val="both"/>
        <w:rPr>
          <w:rFonts w:ascii="Arial" w:hAnsi="Arial" w:cs="Arial"/>
          <w:b/>
          <w:i/>
          <w:iCs/>
          <w:color w:val="FF0000"/>
          <w:lang w:val="lt-LT"/>
        </w:rPr>
      </w:pPr>
      <w:r w:rsidRPr="00DC1FAD">
        <w:rPr>
          <w:rFonts w:ascii="Arial" w:hAnsi="Arial" w:cs="Arial"/>
          <w:b/>
          <w:lang w:val="lt-LT"/>
        </w:rPr>
        <w:t xml:space="preserve">8.1. </w:t>
      </w:r>
      <w:r w:rsidR="00AF7464" w:rsidRPr="00DC1FAD">
        <w:rPr>
          <w:rFonts w:ascii="Arial" w:hAnsi="Arial" w:cs="Arial"/>
          <w:b/>
          <w:lang w:val="lt-LT"/>
        </w:rPr>
        <w:t>Dokumentai</w:t>
      </w:r>
      <w:r w:rsidR="00FB3A1E" w:rsidRPr="00DC1FAD">
        <w:rPr>
          <w:rFonts w:ascii="Arial" w:hAnsi="Arial" w:cs="Arial"/>
          <w:b/>
          <w:lang w:val="lt-LT"/>
        </w:rPr>
        <w:t>, reikalaujami pateikti iki darbų vykdymo pradžios</w:t>
      </w:r>
    </w:p>
    <w:p w14:paraId="57F1957E" w14:textId="192D6851" w:rsidR="00D3033E" w:rsidRPr="00DC1FAD" w:rsidRDefault="00F35040" w:rsidP="00104C2C">
      <w:pPr>
        <w:spacing w:after="0"/>
        <w:jc w:val="both"/>
        <w:rPr>
          <w:rFonts w:ascii="Arial" w:hAnsi="Arial" w:cs="Arial"/>
          <w:bCs/>
          <w:iCs/>
          <w:lang w:val="lt-LT"/>
        </w:rPr>
      </w:pPr>
      <w:r w:rsidRPr="00DC1FAD">
        <w:rPr>
          <w:rFonts w:ascii="Arial" w:hAnsi="Arial" w:cs="Arial"/>
          <w:bCs/>
          <w:iCs/>
          <w:lang w:val="lt-LT"/>
        </w:rPr>
        <w:t xml:space="preserve">8.1.1. Kalendorinis darbų </w:t>
      </w:r>
      <w:r w:rsidR="00462AF6" w:rsidRPr="00DC1FAD">
        <w:rPr>
          <w:rFonts w:ascii="Arial" w:hAnsi="Arial" w:cs="Arial"/>
          <w:bCs/>
          <w:iCs/>
          <w:lang w:val="lt-LT"/>
        </w:rPr>
        <w:t xml:space="preserve">vykdymo </w:t>
      </w:r>
      <w:r w:rsidRPr="00DC1FAD">
        <w:rPr>
          <w:rFonts w:ascii="Arial" w:hAnsi="Arial" w:cs="Arial"/>
          <w:bCs/>
          <w:iCs/>
          <w:lang w:val="lt-LT"/>
        </w:rPr>
        <w:t>grafikas</w:t>
      </w:r>
      <w:r w:rsidR="00462AF6" w:rsidRPr="00DC1FAD">
        <w:rPr>
          <w:rFonts w:ascii="Arial" w:hAnsi="Arial" w:cs="Arial"/>
          <w:bCs/>
          <w:iCs/>
          <w:lang w:val="lt-LT"/>
        </w:rPr>
        <w:t>.</w:t>
      </w:r>
    </w:p>
    <w:p w14:paraId="3B3A0950" w14:textId="77777777" w:rsidR="001B67E2" w:rsidRPr="00DC1FAD" w:rsidRDefault="001B67E2" w:rsidP="00DC0053">
      <w:pPr>
        <w:pStyle w:val="ListParagraph"/>
        <w:spacing w:after="0"/>
        <w:ind w:left="992"/>
        <w:jc w:val="both"/>
        <w:rPr>
          <w:rFonts w:ascii="Arial" w:hAnsi="Arial" w:cs="Arial"/>
          <w:lang w:val="lt-LT"/>
        </w:rPr>
      </w:pPr>
    </w:p>
    <w:p w14:paraId="651640DB" w14:textId="72272795" w:rsidR="00AD6694" w:rsidRPr="00DC1FAD" w:rsidRDefault="00F40D94" w:rsidP="00637AC5">
      <w:pPr>
        <w:pStyle w:val="Heading2"/>
        <w:numPr>
          <w:ilvl w:val="0"/>
          <w:numId w:val="39"/>
        </w:numPr>
        <w:pBdr>
          <w:top w:val="single" w:sz="8" w:space="1" w:color="auto"/>
          <w:bottom w:val="single" w:sz="8" w:space="1" w:color="auto"/>
        </w:pBdr>
        <w:spacing w:before="120"/>
        <w:rPr>
          <w:rFonts w:ascii="Arial" w:hAnsi="Arial" w:cs="Arial"/>
          <w:color w:val="auto"/>
          <w:sz w:val="22"/>
          <w:szCs w:val="22"/>
          <w:lang w:val="lt-LT"/>
        </w:rPr>
      </w:pPr>
      <w:r w:rsidRPr="00DC1FAD">
        <w:rPr>
          <w:rFonts w:ascii="Arial" w:hAnsi="Arial" w:cs="Arial"/>
          <w:color w:val="auto"/>
          <w:sz w:val="22"/>
          <w:szCs w:val="22"/>
          <w:lang w:val="lt-LT"/>
        </w:rPr>
        <w:t>PRIEDAI</w:t>
      </w:r>
    </w:p>
    <w:p w14:paraId="4E04C30D" w14:textId="3A79E211" w:rsidR="00F40D94" w:rsidRPr="00DC1FAD" w:rsidRDefault="00F40D94" w:rsidP="00F40D94">
      <w:pPr>
        <w:spacing w:after="0"/>
        <w:rPr>
          <w:rFonts w:ascii="Arial" w:hAnsi="Arial" w:cs="Arial"/>
          <w:lang w:val="fr-FR" w:eastAsia="ja-JP"/>
        </w:rPr>
      </w:pPr>
      <w:proofErr w:type="spellStart"/>
      <w:r w:rsidRPr="00DC1FAD">
        <w:rPr>
          <w:rFonts w:ascii="Arial" w:hAnsi="Arial" w:cs="Arial"/>
          <w:lang w:val="fr-FR" w:eastAsia="ja-JP"/>
        </w:rPr>
        <w:t>Priedas</w:t>
      </w:r>
      <w:proofErr w:type="spellEnd"/>
      <w:r w:rsidRPr="00DC1FAD">
        <w:rPr>
          <w:rFonts w:ascii="Arial" w:hAnsi="Arial" w:cs="Arial"/>
          <w:lang w:val="fr-FR" w:eastAsia="ja-JP"/>
        </w:rPr>
        <w:t xml:space="preserve"> Nr. 1</w:t>
      </w:r>
      <w:r w:rsidR="00F015F0">
        <w:rPr>
          <w:rFonts w:ascii="Arial" w:hAnsi="Arial" w:cs="Arial"/>
          <w:lang w:val="fr-FR" w:eastAsia="ja-JP"/>
        </w:rPr>
        <w:t>.</w:t>
      </w:r>
      <w:r w:rsidR="00F015F0">
        <w:rPr>
          <w:rFonts w:ascii="Arial" w:hAnsi="Arial" w:cs="Arial"/>
          <w:lang w:eastAsia="ja-JP"/>
        </w:rPr>
        <w:t>1.</w:t>
      </w:r>
      <w:r w:rsidRPr="00DC1FAD">
        <w:rPr>
          <w:rFonts w:ascii="Arial" w:hAnsi="Arial" w:cs="Arial"/>
          <w:lang w:val="fr-FR" w:eastAsia="ja-JP"/>
        </w:rPr>
        <w:t xml:space="preserve"> </w:t>
      </w:r>
      <w:proofErr w:type="spellStart"/>
      <w:r w:rsidR="00AD6694" w:rsidRPr="00DC1FAD">
        <w:rPr>
          <w:rFonts w:ascii="Arial" w:hAnsi="Arial" w:cs="Arial"/>
          <w:iCs/>
          <w:lang w:val="fr-FR" w:eastAsia="ja-JP"/>
        </w:rPr>
        <w:t>Darbų</w:t>
      </w:r>
      <w:proofErr w:type="spellEnd"/>
      <w:r w:rsidR="00AD6694" w:rsidRPr="00DC1FAD">
        <w:rPr>
          <w:rFonts w:ascii="Arial" w:hAnsi="Arial" w:cs="Arial"/>
          <w:iCs/>
          <w:lang w:val="fr-FR" w:eastAsia="ja-JP"/>
        </w:rPr>
        <w:t xml:space="preserve"> </w:t>
      </w:r>
      <w:proofErr w:type="spellStart"/>
      <w:r w:rsidR="00AD6694" w:rsidRPr="00DC1FAD">
        <w:rPr>
          <w:rFonts w:ascii="Arial" w:hAnsi="Arial" w:cs="Arial"/>
          <w:iCs/>
          <w:lang w:val="fr-FR" w:eastAsia="ja-JP"/>
        </w:rPr>
        <w:t>kiekių</w:t>
      </w:r>
      <w:proofErr w:type="spellEnd"/>
      <w:r w:rsidR="00AD6694" w:rsidRPr="00DC1FAD">
        <w:rPr>
          <w:rFonts w:ascii="Arial" w:hAnsi="Arial" w:cs="Arial"/>
          <w:iCs/>
          <w:lang w:val="fr-FR" w:eastAsia="ja-JP"/>
        </w:rPr>
        <w:t xml:space="preserve"> </w:t>
      </w:r>
      <w:proofErr w:type="spellStart"/>
      <w:r w:rsidR="00AD6694" w:rsidRPr="00DC1FAD">
        <w:rPr>
          <w:rFonts w:ascii="Arial" w:hAnsi="Arial" w:cs="Arial"/>
          <w:iCs/>
          <w:lang w:val="fr-FR" w:eastAsia="ja-JP"/>
        </w:rPr>
        <w:t>žiniaraštis</w:t>
      </w:r>
      <w:proofErr w:type="spellEnd"/>
      <w:r w:rsidR="002B33D8">
        <w:rPr>
          <w:rFonts w:ascii="Arial" w:hAnsi="Arial" w:cs="Arial"/>
          <w:iCs/>
          <w:lang w:val="fr-FR" w:eastAsia="ja-JP"/>
        </w:rPr>
        <w:t>;</w:t>
      </w:r>
    </w:p>
    <w:p w14:paraId="6272E1EA" w14:textId="61BF37FF" w:rsidR="00C95293" w:rsidRPr="00DC1FAD" w:rsidRDefault="00F40D94" w:rsidP="0094756D">
      <w:pPr>
        <w:spacing w:after="0"/>
        <w:rPr>
          <w:rFonts w:ascii="Arial" w:hAnsi="Arial" w:cs="Arial"/>
          <w:iCs/>
          <w:lang w:val="fr-FR" w:eastAsia="ja-JP"/>
        </w:rPr>
      </w:pPr>
      <w:proofErr w:type="spellStart"/>
      <w:r w:rsidRPr="00DC1FAD">
        <w:rPr>
          <w:rFonts w:ascii="Arial" w:hAnsi="Arial" w:cs="Arial"/>
          <w:lang w:val="fr-FR" w:eastAsia="ja-JP"/>
        </w:rPr>
        <w:t>Priedas</w:t>
      </w:r>
      <w:proofErr w:type="spellEnd"/>
      <w:r w:rsidRPr="00DC1FAD">
        <w:rPr>
          <w:rFonts w:ascii="Arial" w:hAnsi="Arial" w:cs="Arial"/>
          <w:lang w:val="fr-FR" w:eastAsia="ja-JP"/>
        </w:rPr>
        <w:t xml:space="preserve"> Nr. </w:t>
      </w:r>
      <w:r w:rsidR="00F015F0">
        <w:rPr>
          <w:rFonts w:ascii="Arial" w:hAnsi="Arial" w:cs="Arial"/>
          <w:lang w:val="fr-FR" w:eastAsia="ja-JP"/>
        </w:rPr>
        <w:t>1.</w:t>
      </w:r>
      <w:r w:rsidRPr="00DC1FAD">
        <w:rPr>
          <w:rFonts w:ascii="Arial" w:hAnsi="Arial" w:cs="Arial"/>
          <w:lang w:val="fr-FR" w:eastAsia="ja-JP"/>
        </w:rPr>
        <w:t>2</w:t>
      </w:r>
      <w:r w:rsidR="00F015F0">
        <w:rPr>
          <w:rFonts w:ascii="Arial" w:hAnsi="Arial" w:cs="Arial"/>
          <w:lang w:val="fr-FR" w:eastAsia="ja-JP"/>
        </w:rPr>
        <w:t>.</w:t>
      </w:r>
      <w:r w:rsidRPr="00DC1FAD">
        <w:rPr>
          <w:rFonts w:ascii="Arial" w:hAnsi="Arial" w:cs="Arial"/>
          <w:lang w:val="fr-FR" w:eastAsia="ja-JP"/>
        </w:rPr>
        <w:t xml:space="preserve"> </w:t>
      </w:r>
      <w:proofErr w:type="spellStart"/>
      <w:r w:rsidR="00EA48DC" w:rsidRPr="00DC1FAD">
        <w:rPr>
          <w:rFonts w:ascii="Arial" w:hAnsi="Arial" w:cs="Arial"/>
          <w:iCs/>
          <w:lang w:val="fr-FR" w:eastAsia="ja-JP"/>
        </w:rPr>
        <w:t>Mūro</w:t>
      </w:r>
      <w:proofErr w:type="spellEnd"/>
      <w:r w:rsidR="00EA48DC" w:rsidRPr="00DC1FAD">
        <w:rPr>
          <w:rFonts w:ascii="Arial" w:hAnsi="Arial" w:cs="Arial"/>
          <w:iCs/>
          <w:lang w:val="fr-FR" w:eastAsia="ja-JP"/>
        </w:rPr>
        <w:t xml:space="preserve"> </w:t>
      </w:r>
      <w:proofErr w:type="spellStart"/>
      <w:r w:rsidR="00EA48DC" w:rsidRPr="00DC1FAD">
        <w:rPr>
          <w:rFonts w:ascii="Arial" w:hAnsi="Arial" w:cs="Arial"/>
          <w:iCs/>
          <w:lang w:val="fr-FR" w:eastAsia="ja-JP"/>
        </w:rPr>
        <w:t>plyšių</w:t>
      </w:r>
      <w:proofErr w:type="spellEnd"/>
      <w:r w:rsidR="00EA48DC" w:rsidRPr="00DC1FAD">
        <w:rPr>
          <w:rFonts w:ascii="Arial" w:hAnsi="Arial" w:cs="Arial"/>
          <w:iCs/>
          <w:lang w:val="fr-FR" w:eastAsia="ja-JP"/>
        </w:rPr>
        <w:t xml:space="preserve"> </w:t>
      </w:r>
      <w:proofErr w:type="spellStart"/>
      <w:r w:rsidR="00EA48DC" w:rsidRPr="00DC1FAD">
        <w:rPr>
          <w:rFonts w:ascii="Arial" w:hAnsi="Arial" w:cs="Arial"/>
          <w:iCs/>
          <w:lang w:val="fr-FR" w:eastAsia="ja-JP"/>
        </w:rPr>
        <w:t>remonto</w:t>
      </w:r>
      <w:proofErr w:type="spellEnd"/>
      <w:r w:rsidR="00EA48DC" w:rsidRPr="00DC1FAD">
        <w:rPr>
          <w:rFonts w:ascii="Arial" w:hAnsi="Arial" w:cs="Arial"/>
          <w:iCs/>
          <w:lang w:val="fr-FR" w:eastAsia="ja-JP"/>
        </w:rPr>
        <w:t xml:space="preserve"> </w:t>
      </w:r>
      <w:proofErr w:type="spellStart"/>
      <w:r w:rsidR="00EA48DC" w:rsidRPr="00DC1FAD">
        <w:rPr>
          <w:rFonts w:ascii="Arial" w:hAnsi="Arial" w:cs="Arial"/>
          <w:iCs/>
          <w:lang w:val="fr-FR" w:eastAsia="ja-JP"/>
        </w:rPr>
        <w:t>technologija</w:t>
      </w:r>
      <w:proofErr w:type="spellEnd"/>
      <w:r w:rsidR="002B33D8">
        <w:rPr>
          <w:rFonts w:ascii="Arial" w:hAnsi="Arial" w:cs="Arial"/>
          <w:iCs/>
          <w:lang w:val="fr-FR" w:eastAsia="ja-JP"/>
        </w:rPr>
        <w:t>;</w:t>
      </w:r>
      <w:r w:rsidR="0005028D" w:rsidRPr="00DC1FAD">
        <w:rPr>
          <w:rFonts w:ascii="Arial" w:hAnsi="Arial" w:cs="Arial"/>
          <w:iCs/>
          <w:lang w:val="fr-FR" w:eastAsia="ja-JP"/>
        </w:rPr>
        <w:t xml:space="preserve"> </w:t>
      </w:r>
    </w:p>
    <w:p w14:paraId="205109ED" w14:textId="7FD42912" w:rsidR="00EA48DC" w:rsidRPr="00DC1FAD" w:rsidRDefault="00EA48DC" w:rsidP="0094756D">
      <w:pPr>
        <w:spacing w:after="0"/>
        <w:rPr>
          <w:rFonts w:ascii="Arial" w:hAnsi="Arial" w:cs="Arial"/>
          <w:lang w:val="fr-FR" w:eastAsia="ja-JP"/>
        </w:rPr>
      </w:pPr>
      <w:proofErr w:type="spellStart"/>
      <w:r w:rsidRPr="00DC1FAD">
        <w:rPr>
          <w:rFonts w:ascii="Arial" w:hAnsi="Arial" w:cs="Arial"/>
          <w:lang w:val="fr-FR" w:eastAsia="ja-JP"/>
        </w:rPr>
        <w:t>Priedas</w:t>
      </w:r>
      <w:proofErr w:type="spellEnd"/>
      <w:r w:rsidRPr="00DC1FAD">
        <w:rPr>
          <w:rFonts w:ascii="Arial" w:hAnsi="Arial" w:cs="Arial"/>
          <w:lang w:val="fr-FR" w:eastAsia="ja-JP"/>
        </w:rPr>
        <w:t xml:space="preserve"> Nr. </w:t>
      </w:r>
      <w:r w:rsidR="00F015F0">
        <w:rPr>
          <w:rFonts w:ascii="Arial" w:hAnsi="Arial" w:cs="Arial"/>
          <w:lang w:val="fr-FR" w:eastAsia="ja-JP"/>
        </w:rPr>
        <w:t>1.</w:t>
      </w:r>
      <w:r w:rsidRPr="00DC1FAD">
        <w:rPr>
          <w:rFonts w:ascii="Arial" w:hAnsi="Arial" w:cs="Arial"/>
          <w:lang w:val="fr-FR" w:eastAsia="ja-JP"/>
        </w:rPr>
        <w:t>3</w:t>
      </w:r>
      <w:r w:rsidR="00F015F0">
        <w:rPr>
          <w:rFonts w:ascii="Arial" w:hAnsi="Arial" w:cs="Arial"/>
          <w:lang w:val="fr-FR" w:eastAsia="ja-JP"/>
        </w:rPr>
        <w:t>.</w:t>
      </w:r>
      <w:r w:rsidRPr="00DC1FAD">
        <w:rPr>
          <w:rFonts w:ascii="Arial" w:hAnsi="Arial" w:cs="Arial"/>
          <w:lang w:val="fr-FR" w:eastAsia="ja-JP"/>
        </w:rPr>
        <w:t xml:space="preserve"> Darbo </w:t>
      </w:r>
      <w:proofErr w:type="spellStart"/>
      <w:r w:rsidRPr="00DC1FAD">
        <w:rPr>
          <w:rFonts w:ascii="Arial" w:hAnsi="Arial" w:cs="Arial"/>
          <w:lang w:val="fr-FR" w:eastAsia="ja-JP"/>
        </w:rPr>
        <w:t>zonos</w:t>
      </w:r>
      <w:proofErr w:type="spellEnd"/>
      <w:r w:rsidRPr="00DC1FAD">
        <w:rPr>
          <w:rFonts w:ascii="Arial" w:hAnsi="Arial" w:cs="Arial"/>
          <w:lang w:val="fr-FR" w:eastAsia="ja-JP"/>
        </w:rPr>
        <w:t xml:space="preserve"> </w:t>
      </w:r>
      <w:proofErr w:type="spellStart"/>
      <w:r w:rsidRPr="00DC1FAD">
        <w:rPr>
          <w:rFonts w:ascii="Arial" w:hAnsi="Arial" w:cs="Arial"/>
          <w:lang w:val="fr-FR" w:eastAsia="ja-JP"/>
        </w:rPr>
        <w:t>schema</w:t>
      </w:r>
      <w:proofErr w:type="spellEnd"/>
      <w:r w:rsidRPr="00DC1FAD">
        <w:rPr>
          <w:rFonts w:ascii="Arial" w:hAnsi="Arial" w:cs="Arial"/>
          <w:lang w:val="fr-FR" w:eastAsia="ja-JP"/>
        </w:rPr>
        <w:t xml:space="preserve"> ir </w:t>
      </w:r>
      <w:proofErr w:type="spellStart"/>
      <w:r w:rsidRPr="00DC1FAD">
        <w:rPr>
          <w:rFonts w:ascii="Arial" w:hAnsi="Arial" w:cs="Arial"/>
          <w:lang w:val="fr-FR" w:eastAsia="ja-JP"/>
        </w:rPr>
        <w:t>fotonuotraukos</w:t>
      </w:r>
      <w:proofErr w:type="spellEnd"/>
      <w:r w:rsidR="00936F44">
        <w:rPr>
          <w:rFonts w:ascii="Arial" w:hAnsi="Arial" w:cs="Arial"/>
          <w:lang w:val="fr-FR" w:eastAsia="ja-JP"/>
        </w:rPr>
        <w:t>.</w:t>
      </w:r>
    </w:p>
    <w:sectPr w:rsidR="00EA48DC" w:rsidRPr="00DC1FAD" w:rsidSect="0094756D">
      <w:headerReference w:type="even" r:id="rId12"/>
      <w:headerReference w:type="default" r:id="rId13"/>
      <w:footerReference w:type="even" r:id="rId14"/>
      <w:footerReference w:type="default" r:id="rId15"/>
      <w:headerReference w:type="first" r:id="rId16"/>
      <w:footerReference w:type="first" r:id="rId17"/>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FCF7" w14:textId="77777777" w:rsidR="00A631EE" w:rsidRDefault="00A631EE" w:rsidP="00BB4D6B">
      <w:pPr>
        <w:spacing w:after="0" w:line="240" w:lineRule="auto"/>
      </w:pPr>
      <w:r>
        <w:separator/>
      </w:r>
    </w:p>
  </w:endnote>
  <w:endnote w:type="continuationSeparator" w:id="0">
    <w:p w14:paraId="4F37255D" w14:textId="77777777" w:rsidR="00A631EE" w:rsidRDefault="00A631EE" w:rsidP="00BB4D6B">
      <w:pPr>
        <w:spacing w:after="0" w:line="240" w:lineRule="auto"/>
      </w:pPr>
      <w:r>
        <w:continuationSeparator/>
      </w:r>
    </w:p>
  </w:endnote>
  <w:endnote w:type="continuationNotice" w:id="1">
    <w:p w14:paraId="70CBC3DF" w14:textId="77777777" w:rsidR="00A631EE" w:rsidRDefault="00A63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352F" w14:textId="77777777" w:rsidR="0046559E" w:rsidRDefault="00465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6E155514" w:rsidR="3E6456A0" w:rsidRPr="004058C1" w:rsidRDefault="3E6456A0" w:rsidP="004058C1">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F439" w14:textId="77777777" w:rsidR="0046559E" w:rsidRDefault="00465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C1ED" w14:textId="77777777" w:rsidR="00A631EE" w:rsidRDefault="00A631EE" w:rsidP="00BB4D6B">
      <w:pPr>
        <w:spacing w:after="0" w:line="240" w:lineRule="auto"/>
      </w:pPr>
      <w:r>
        <w:separator/>
      </w:r>
    </w:p>
  </w:footnote>
  <w:footnote w:type="continuationSeparator" w:id="0">
    <w:p w14:paraId="77FBD770" w14:textId="77777777" w:rsidR="00A631EE" w:rsidRDefault="00A631EE" w:rsidP="00BB4D6B">
      <w:pPr>
        <w:spacing w:after="0" w:line="240" w:lineRule="auto"/>
      </w:pPr>
      <w:r>
        <w:continuationSeparator/>
      </w:r>
    </w:p>
  </w:footnote>
  <w:footnote w:type="continuationNotice" w:id="1">
    <w:p w14:paraId="6A9AC56B" w14:textId="77777777" w:rsidR="00A631EE" w:rsidRDefault="00A63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F6A6" w14:textId="77777777" w:rsidR="0046559E" w:rsidRDefault="00465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E1B6" w14:textId="4707C9C3" w:rsidR="0046559E" w:rsidRDefault="0046559E" w:rsidP="0046559E">
    <w:pPr>
      <w:spacing w:line="240" w:lineRule="auto"/>
      <w:jc w:val="right"/>
      <w:rPr>
        <w:rFonts w:ascii="Arial" w:eastAsia="Times New Roman" w:hAnsi="Arial" w:cs="Arial"/>
        <w:b/>
        <w:i/>
        <w:iCs/>
      </w:rPr>
    </w:pPr>
    <w:proofErr w:type="spellStart"/>
    <w:r>
      <w:rPr>
        <w:rFonts w:ascii="Arial" w:eastAsia="Times New Roman" w:hAnsi="Arial" w:cs="Arial"/>
        <w:b/>
        <w:i/>
        <w:iCs/>
      </w:rPr>
      <w:t>Specialiųjų</w:t>
    </w:r>
    <w:proofErr w:type="spellEnd"/>
    <w:r>
      <w:rPr>
        <w:rFonts w:ascii="Arial" w:eastAsia="Times New Roman" w:hAnsi="Arial" w:cs="Arial"/>
        <w:b/>
        <w:i/>
        <w:iCs/>
      </w:rPr>
      <w:t xml:space="preserve"> </w:t>
    </w:r>
    <w:proofErr w:type="spellStart"/>
    <w:r>
      <w:rPr>
        <w:rFonts w:ascii="Arial" w:eastAsia="Times New Roman" w:hAnsi="Arial" w:cs="Arial"/>
        <w:b/>
        <w:i/>
        <w:iCs/>
      </w:rPr>
      <w:t>sąlygų</w:t>
    </w:r>
    <w:proofErr w:type="spellEnd"/>
    <w:r>
      <w:rPr>
        <w:rFonts w:ascii="Arial" w:eastAsia="Times New Roman" w:hAnsi="Arial" w:cs="Arial"/>
        <w:b/>
        <w:i/>
        <w:iCs/>
      </w:rPr>
      <w:t xml:space="preserve"> </w:t>
    </w:r>
    <w:proofErr w:type="spellStart"/>
    <w:r>
      <w:rPr>
        <w:rFonts w:ascii="Arial" w:eastAsia="Times New Roman" w:hAnsi="Arial" w:cs="Arial"/>
        <w:b/>
        <w:i/>
        <w:iCs/>
      </w:rPr>
      <w:t>priedas</w:t>
    </w:r>
    <w:proofErr w:type="spellEnd"/>
    <w:r>
      <w:rPr>
        <w:rFonts w:ascii="Arial" w:eastAsia="Times New Roman" w:hAnsi="Arial" w:cs="Arial"/>
        <w:b/>
        <w:i/>
        <w:iCs/>
      </w:rPr>
      <w:t xml:space="preserve"> Nr. </w:t>
    </w:r>
    <w:r w:rsidR="007F70D2">
      <w:rPr>
        <w:rFonts w:ascii="Arial" w:eastAsia="Times New Roman" w:hAnsi="Arial" w:cs="Arial"/>
        <w:b/>
        <w:i/>
        <w:iCs/>
      </w:rPr>
      <w:t>1</w:t>
    </w:r>
  </w:p>
  <w:p w14:paraId="7F78282A" w14:textId="4A83595B" w:rsidR="3E6456A0" w:rsidRPr="0046559E" w:rsidRDefault="3E6456A0" w:rsidP="00465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EA1C" w14:textId="77777777" w:rsidR="0046559E" w:rsidRDefault="00465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862"/>
    <w:multiLevelType w:val="multilevel"/>
    <w:tmpl w:val="40485FF2"/>
    <w:lvl w:ilvl="0">
      <w:start w:val="5"/>
      <w:numFmt w:val="decimal"/>
      <w:lvlText w:val="%1."/>
      <w:lvlJc w:val="left"/>
      <w:pPr>
        <w:ind w:left="360" w:hanging="360"/>
      </w:pPr>
      <w:rPr>
        <w:rFonts w:hint="default"/>
        <w:b/>
        <w:i w:val="0"/>
        <w:color w:val="auto"/>
        <w:sz w:val="22"/>
      </w:rPr>
    </w:lvl>
    <w:lvl w:ilvl="1">
      <w:start w:val="1"/>
      <w:numFmt w:val="decimal"/>
      <w:lvlText w:val="%1.%2."/>
      <w:lvlJc w:val="left"/>
      <w:pPr>
        <w:ind w:left="864" w:hanging="360"/>
      </w:pPr>
      <w:rPr>
        <w:rFonts w:hint="default"/>
        <w:b w:val="0"/>
        <w:sz w:val="20"/>
        <w:szCs w:val="20"/>
      </w:rPr>
    </w:lvl>
    <w:lvl w:ilvl="2">
      <w:start w:val="1"/>
      <w:numFmt w:val="decimal"/>
      <w:lvlText w:val="%1.%2.%3."/>
      <w:lvlJc w:val="left"/>
      <w:pPr>
        <w:ind w:left="1728" w:hanging="720"/>
      </w:pPr>
      <w:rPr>
        <w:rFonts w:hint="default"/>
        <w:b w:val="0"/>
        <w:sz w:val="22"/>
      </w:rPr>
    </w:lvl>
    <w:lvl w:ilvl="3">
      <w:start w:val="1"/>
      <w:numFmt w:val="decimal"/>
      <w:lvlText w:val="%1.%2.%3.%4."/>
      <w:lvlJc w:val="left"/>
      <w:pPr>
        <w:ind w:left="2232" w:hanging="720"/>
      </w:pPr>
      <w:rPr>
        <w:rFonts w:hint="default"/>
        <w:b w:val="0"/>
        <w:sz w:val="22"/>
      </w:rPr>
    </w:lvl>
    <w:lvl w:ilvl="4">
      <w:start w:val="1"/>
      <w:numFmt w:val="decimal"/>
      <w:lvlText w:val="%1.%2.%3.%4.%5."/>
      <w:lvlJc w:val="left"/>
      <w:pPr>
        <w:ind w:left="3096" w:hanging="1080"/>
      </w:pPr>
      <w:rPr>
        <w:rFonts w:hint="default"/>
        <w:b w:val="0"/>
        <w:sz w:val="22"/>
      </w:rPr>
    </w:lvl>
    <w:lvl w:ilvl="5">
      <w:start w:val="1"/>
      <w:numFmt w:val="decimal"/>
      <w:lvlText w:val="%1.%2.%3.%4.%5.%6."/>
      <w:lvlJc w:val="left"/>
      <w:pPr>
        <w:ind w:left="3600" w:hanging="1080"/>
      </w:pPr>
      <w:rPr>
        <w:rFonts w:hint="default"/>
        <w:b w:val="0"/>
        <w:sz w:val="22"/>
      </w:rPr>
    </w:lvl>
    <w:lvl w:ilvl="6">
      <w:start w:val="1"/>
      <w:numFmt w:val="decimal"/>
      <w:lvlText w:val="%1.%2.%3.%4.%5.%6.%7."/>
      <w:lvlJc w:val="left"/>
      <w:pPr>
        <w:ind w:left="4464" w:hanging="1440"/>
      </w:pPr>
      <w:rPr>
        <w:rFonts w:hint="default"/>
        <w:b w:val="0"/>
        <w:sz w:val="22"/>
      </w:rPr>
    </w:lvl>
    <w:lvl w:ilvl="7">
      <w:start w:val="1"/>
      <w:numFmt w:val="decimal"/>
      <w:lvlText w:val="%1.%2.%3.%4.%5.%6.%7.%8."/>
      <w:lvlJc w:val="left"/>
      <w:pPr>
        <w:ind w:left="4968" w:hanging="1440"/>
      </w:pPr>
      <w:rPr>
        <w:rFonts w:hint="default"/>
        <w:b w:val="0"/>
        <w:sz w:val="22"/>
      </w:rPr>
    </w:lvl>
    <w:lvl w:ilvl="8">
      <w:start w:val="1"/>
      <w:numFmt w:val="decimal"/>
      <w:lvlText w:val="%1.%2.%3.%4.%5.%6.%7.%8.%9."/>
      <w:lvlJc w:val="left"/>
      <w:pPr>
        <w:ind w:left="5832" w:hanging="1800"/>
      </w:pPr>
      <w:rPr>
        <w:rFonts w:hint="default"/>
        <w:b w:val="0"/>
        <w:sz w:val="22"/>
      </w:rPr>
    </w:lvl>
  </w:abstractNum>
  <w:abstractNum w:abstractNumId="1"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C94D02"/>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732E45"/>
    <w:multiLevelType w:val="multilevel"/>
    <w:tmpl w:val="7E863C90"/>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b w:val="0"/>
        <w:bCs w:val="0"/>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BE0DE1"/>
    <w:multiLevelType w:val="multilevel"/>
    <w:tmpl w:val="28A6C7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3" w15:restartNumberingAfterBreak="0">
    <w:nsid w:val="1EB37C4B"/>
    <w:multiLevelType w:val="multilevel"/>
    <w:tmpl w:val="9F40E846"/>
    <w:lvl w:ilvl="0">
      <w:start w:val="4"/>
      <w:numFmt w:val="decimal"/>
      <w:lvlText w:val="%1."/>
      <w:lvlJc w:val="left"/>
      <w:pPr>
        <w:ind w:left="504" w:hanging="504"/>
      </w:pPr>
      <w:rPr>
        <w:rFonts w:hint="default"/>
        <w:b/>
        <w:bCs w:val="0"/>
        <w:i w:val="0"/>
        <w:iCs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9" w15:restartNumberingAfterBreak="0">
    <w:nsid w:val="2CDD4B97"/>
    <w:multiLevelType w:val="multilevel"/>
    <w:tmpl w:val="764CDF68"/>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720" w:hanging="720"/>
      </w:pPr>
      <w:rPr>
        <w:rFonts w:hint="default"/>
        <w:b w:val="0"/>
        <w:bCs/>
        <w:i w:val="0"/>
        <w:iCs w:val="0"/>
        <w:color w:val="auto"/>
        <w:sz w:val="20"/>
        <w:szCs w:val="20"/>
      </w:rPr>
    </w:lvl>
    <w:lvl w:ilvl="2">
      <w:start w:val="1"/>
      <w:numFmt w:val="decimal"/>
      <w:isLgl/>
      <w:lvlText w:val="%1.%2.%3."/>
      <w:lvlJc w:val="left"/>
      <w:pPr>
        <w:ind w:left="720" w:hanging="720"/>
      </w:pPr>
      <w:rPr>
        <w:rFonts w:hint="default"/>
        <w:b w:val="0"/>
        <w:bCs w:val="0"/>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FD31BA"/>
    <w:multiLevelType w:val="multilevel"/>
    <w:tmpl w:val="9D8C71C8"/>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5666E6"/>
    <w:multiLevelType w:val="multilevel"/>
    <w:tmpl w:val="39C8092C"/>
    <w:lvl w:ilvl="0">
      <w:start w:val="2"/>
      <w:numFmt w:val="decimal"/>
      <w:lvlText w:val="%1."/>
      <w:lvlJc w:val="left"/>
      <w:pPr>
        <w:ind w:left="360" w:hanging="360"/>
      </w:pPr>
      <w:rPr>
        <w:rFonts w:hint="default"/>
        <w:b/>
        <w:i w:val="0"/>
        <w:color w:val="auto"/>
        <w:sz w:val="20"/>
        <w:szCs w:val="20"/>
      </w:rPr>
    </w:lvl>
    <w:lvl w:ilvl="1">
      <w:start w:val="1"/>
      <w:numFmt w:val="decimal"/>
      <w:lvlText w:val="%1.%2."/>
      <w:lvlJc w:val="left"/>
      <w:pPr>
        <w:ind w:left="792" w:hanging="432"/>
      </w:pPr>
      <w:rPr>
        <w:rFonts w:hint="default"/>
        <w:b w:val="0"/>
        <w:bCs/>
        <w:i w:val="0"/>
        <w:iCs w:val="0"/>
        <w:color w:val="auto"/>
        <w:sz w:val="22"/>
        <w:szCs w:val="22"/>
      </w:rPr>
    </w:lvl>
    <w:lvl w:ilvl="2">
      <w:start w:val="1"/>
      <w:numFmt w:val="decimal"/>
      <w:lvlText w:val="%1.%2.%3."/>
      <w:lvlJc w:val="left"/>
      <w:pPr>
        <w:ind w:left="1224" w:hanging="504"/>
      </w:pPr>
      <w:rPr>
        <w:rFonts w:hint="default"/>
        <w:b w:val="0"/>
        <w:bCs/>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4" w15:restartNumberingAfterBreak="0">
    <w:nsid w:val="37A3157E"/>
    <w:multiLevelType w:val="multilevel"/>
    <w:tmpl w:val="6388F5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367D2"/>
    <w:multiLevelType w:val="multilevel"/>
    <w:tmpl w:val="562A168A"/>
    <w:lvl w:ilvl="0">
      <w:start w:val="5"/>
      <w:numFmt w:val="decimal"/>
      <w:lvlText w:val="%1."/>
      <w:lvlJc w:val="left"/>
      <w:pPr>
        <w:ind w:left="360" w:hanging="360"/>
      </w:pPr>
      <w:rPr>
        <w:rFonts w:hint="default"/>
        <w:b w:val="0"/>
        <w:sz w:val="22"/>
      </w:rPr>
    </w:lvl>
    <w:lvl w:ilvl="1">
      <w:start w:val="1"/>
      <w:numFmt w:val="decimal"/>
      <w:lvlText w:val="%1.%2."/>
      <w:lvlJc w:val="left"/>
      <w:pPr>
        <w:ind w:left="1224" w:hanging="360"/>
      </w:pPr>
      <w:rPr>
        <w:rFonts w:hint="default"/>
        <w:b w:val="0"/>
        <w:sz w:val="22"/>
      </w:rPr>
    </w:lvl>
    <w:lvl w:ilvl="2">
      <w:start w:val="1"/>
      <w:numFmt w:val="decimal"/>
      <w:lvlText w:val="%1.%2.%3."/>
      <w:lvlJc w:val="left"/>
      <w:pPr>
        <w:ind w:left="2448" w:hanging="720"/>
      </w:pPr>
      <w:rPr>
        <w:rFonts w:hint="default"/>
        <w:b w:val="0"/>
        <w:sz w:val="22"/>
      </w:rPr>
    </w:lvl>
    <w:lvl w:ilvl="3">
      <w:start w:val="1"/>
      <w:numFmt w:val="decimal"/>
      <w:lvlText w:val="%1.%2.%3.%4."/>
      <w:lvlJc w:val="left"/>
      <w:pPr>
        <w:ind w:left="3312" w:hanging="720"/>
      </w:pPr>
      <w:rPr>
        <w:rFonts w:hint="default"/>
        <w:b w:val="0"/>
        <w:sz w:val="22"/>
      </w:rPr>
    </w:lvl>
    <w:lvl w:ilvl="4">
      <w:start w:val="1"/>
      <w:numFmt w:val="decimal"/>
      <w:lvlText w:val="%1.%2.%3.%4.%5."/>
      <w:lvlJc w:val="left"/>
      <w:pPr>
        <w:ind w:left="4536" w:hanging="1080"/>
      </w:pPr>
      <w:rPr>
        <w:rFonts w:hint="default"/>
        <w:b w:val="0"/>
        <w:sz w:val="22"/>
      </w:rPr>
    </w:lvl>
    <w:lvl w:ilvl="5">
      <w:start w:val="1"/>
      <w:numFmt w:val="decimal"/>
      <w:lvlText w:val="%1.%2.%3.%4.%5.%6."/>
      <w:lvlJc w:val="left"/>
      <w:pPr>
        <w:ind w:left="5400" w:hanging="1080"/>
      </w:pPr>
      <w:rPr>
        <w:rFonts w:hint="default"/>
        <w:b w:val="0"/>
        <w:sz w:val="22"/>
      </w:rPr>
    </w:lvl>
    <w:lvl w:ilvl="6">
      <w:start w:val="1"/>
      <w:numFmt w:val="decimal"/>
      <w:lvlText w:val="%1.%2.%3.%4.%5.%6.%7."/>
      <w:lvlJc w:val="left"/>
      <w:pPr>
        <w:ind w:left="6624" w:hanging="1440"/>
      </w:pPr>
      <w:rPr>
        <w:rFonts w:hint="default"/>
        <w:b w:val="0"/>
        <w:sz w:val="22"/>
      </w:rPr>
    </w:lvl>
    <w:lvl w:ilvl="7">
      <w:start w:val="1"/>
      <w:numFmt w:val="decimal"/>
      <w:lvlText w:val="%1.%2.%3.%4.%5.%6.%7.%8."/>
      <w:lvlJc w:val="left"/>
      <w:pPr>
        <w:ind w:left="7488" w:hanging="1440"/>
      </w:pPr>
      <w:rPr>
        <w:rFonts w:hint="default"/>
        <w:b w:val="0"/>
        <w:sz w:val="22"/>
      </w:rPr>
    </w:lvl>
    <w:lvl w:ilvl="8">
      <w:start w:val="1"/>
      <w:numFmt w:val="decimal"/>
      <w:lvlText w:val="%1.%2.%3.%4.%5.%6.%7.%8.%9."/>
      <w:lvlJc w:val="left"/>
      <w:pPr>
        <w:ind w:left="8712" w:hanging="1800"/>
      </w:pPr>
      <w:rPr>
        <w:rFonts w:hint="default"/>
        <w:b w:val="0"/>
        <w:sz w:val="22"/>
      </w:rPr>
    </w:lvl>
  </w:abstractNum>
  <w:abstractNum w:abstractNumId="27" w15:restartNumberingAfterBreak="0">
    <w:nsid w:val="3AD25867"/>
    <w:multiLevelType w:val="multilevel"/>
    <w:tmpl w:val="7012E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962FEA"/>
    <w:multiLevelType w:val="multilevel"/>
    <w:tmpl w:val="73062AE2"/>
    <w:lvl w:ilvl="0">
      <w:start w:val="4"/>
      <w:numFmt w:val="decimal"/>
      <w:lvlText w:val="%1."/>
      <w:lvlJc w:val="left"/>
      <w:pPr>
        <w:ind w:left="504" w:hanging="504"/>
      </w:pPr>
      <w:rPr>
        <w:rFonts w:hint="default"/>
        <w:b/>
        <w:bCs w:val="0"/>
        <w:i w:val="0"/>
        <w:iCs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32" w15:restartNumberingAfterBreak="0">
    <w:nsid w:val="549E6D0B"/>
    <w:multiLevelType w:val="multilevel"/>
    <w:tmpl w:val="29D09D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41"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AD2846"/>
    <w:multiLevelType w:val="multilevel"/>
    <w:tmpl w:val="8A9AB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5D37C7"/>
    <w:multiLevelType w:val="multilevel"/>
    <w:tmpl w:val="73062AE2"/>
    <w:lvl w:ilvl="0">
      <w:start w:val="4"/>
      <w:numFmt w:val="decimal"/>
      <w:lvlText w:val="%1."/>
      <w:lvlJc w:val="left"/>
      <w:pPr>
        <w:ind w:left="504" w:hanging="504"/>
      </w:pPr>
      <w:rPr>
        <w:rFonts w:hint="default"/>
        <w:b/>
        <w:bCs w:val="0"/>
        <w:i w:val="0"/>
        <w:iCs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1"/>
  </w:num>
  <w:num w:numId="2">
    <w:abstractNumId w:val="18"/>
  </w:num>
  <w:num w:numId="3">
    <w:abstractNumId w:val="11"/>
  </w:num>
  <w:num w:numId="4">
    <w:abstractNumId w:val="33"/>
  </w:num>
  <w:num w:numId="5">
    <w:abstractNumId w:val="1"/>
  </w:num>
  <w:num w:numId="6">
    <w:abstractNumId w:val="42"/>
  </w:num>
  <w:num w:numId="7">
    <w:abstractNumId w:val="31"/>
  </w:num>
  <w:num w:numId="8">
    <w:abstractNumId w:val="44"/>
  </w:num>
  <w:num w:numId="9">
    <w:abstractNumId w:val="8"/>
  </w:num>
  <w:num w:numId="10">
    <w:abstractNumId w:val="21"/>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6"/>
  </w:num>
  <w:num w:numId="12">
    <w:abstractNumId w:val="23"/>
  </w:num>
  <w:num w:numId="13">
    <w:abstractNumId w:val="12"/>
  </w:num>
  <w:num w:numId="14">
    <w:abstractNumId w:val="39"/>
  </w:num>
  <w:num w:numId="15">
    <w:abstractNumId w:val="17"/>
  </w:num>
  <w:num w:numId="16">
    <w:abstractNumId w:val="19"/>
  </w:num>
  <w:num w:numId="17">
    <w:abstractNumId w:val="29"/>
  </w:num>
  <w:num w:numId="18">
    <w:abstractNumId w:val="30"/>
  </w:num>
  <w:num w:numId="19">
    <w:abstractNumId w:val="15"/>
  </w:num>
  <w:num w:numId="20">
    <w:abstractNumId w:val="3"/>
  </w:num>
  <w:num w:numId="21">
    <w:abstractNumId w:val="20"/>
  </w:num>
  <w:num w:numId="22">
    <w:abstractNumId w:val="46"/>
  </w:num>
  <w:num w:numId="23">
    <w:abstractNumId w:val="4"/>
  </w:num>
  <w:num w:numId="24">
    <w:abstractNumId w:val="14"/>
  </w:num>
  <w:num w:numId="25">
    <w:abstractNumId w:val="35"/>
  </w:num>
  <w:num w:numId="26">
    <w:abstractNumId w:val="2"/>
  </w:num>
  <w:num w:numId="27">
    <w:abstractNumId w:val="38"/>
  </w:num>
  <w:num w:numId="28">
    <w:abstractNumId w:val="36"/>
  </w:num>
  <w:num w:numId="29">
    <w:abstractNumId w:val="41"/>
  </w:num>
  <w:num w:numId="30">
    <w:abstractNumId w:val="37"/>
  </w:num>
  <w:num w:numId="31">
    <w:abstractNumId w:val="7"/>
  </w:num>
  <w:num w:numId="32">
    <w:abstractNumId w:val="43"/>
  </w:num>
  <w:num w:numId="33">
    <w:abstractNumId w:val="40"/>
  </w:num>
  <w:num w:numId="34">
    <w:abstractNumId w:val="10"/>
  </w:num>
  <w:num w:numId="35">
    <w:abstractNumId w:val="34"/>
  </w:num>
  <w:num w:numId="36">
    <w:abstractNumId w:val="25"/>
  </w:num>
  <w:num w:numId="37">
    <w:abstractNumId w:val="13"/>
  </w:num>
  <w:num w:numId="38">
    <w:abstractNumId w:val="6"/>
  </w:num>
  <w:num w:numId="39">
    <w:abstractNumId w:val="0"/>
  </w:num>
  <w:num w:numId="40">
    <w:abstractNumId w:val="26"/>
  </w:num>
  <w:num w:numId="41">
    <w:abstractNumId w:val="22"/>
  </w:num>
  <w:num w:numId="42">
    <w:abstractNumId w:val="28"/>
  </w:num>
  <w:num w:numId="43">
    <w:abstractNumId w:val="0"/>
    <w:lvlOverride w:ilvl="0">
      <w:lvl w:ilvl="0">
        <w:start w:val="5"/>
        <w:numFmt w:val="decimal"/>
        <w:lvlText w:val="%1."/>
        <w:lvlJc w:val="left"/>
        <w:pPr>
          <w:ind w:left="360" w:hanging="360"/>
        </w:pPr>
        <w:rPr>
          <w:rFonts w:hint="default"/>
          <w:b/>
          <w:i w:val="0"/>
          <w:color w:val="auto"/>
          <w:sz w:val="22"/>
        </w:rPr>
      </w:lvl>
    </w:lvlOverride>
    <w:lvlOverride w:ilvl="1">
      <w:lvl w:ilvl="1">
        <w:start w:val="1"/>
        <w:numFmt w:val="decimal"/>
        <w:lvlText w:val="%1.%2."/>
        <w:lvlJc w:val="left"/>
        <w:pPr>
          <w:ind w:left="567" w:hanging="567"/>
        </w:pPr>
        <w:rPr>
          <w:rFonts w:hint="default"/>
          <w:b w:val="0"/>
          <w:sz w:val="20"/>
          <w:szCs w:val="20"/>
        </w:rPr>
      </w:lvl>
    </w:lvlOverride>
    <w:lvlOverride w:ilvl="2">
      <w:lvl w:ilvl="2">
        <w:start w:val="1"/>
        <w:numFmt w:val="decimal"/>
        <w:lvlText w:val="%1.%2.%3."/>
        <w:lvlJc w:val="left"/>
        <w:pPr>
          <w:ind w:left="1728" w:hanging="720"/>
        </w:pPr>
        <w:rPr>
          <w:rFonts w:hint="default"/>
          <w:b w:val="0"/>
          <w:sz w:val="22"/>
        </w:rPr>
      </w:lvl>
    </w:lvlOverride>
    <w:lvlOverride w:ilvl="3">
      <w:lvl w:ilvl="3">
        <w:start w:val="1"/>
        <w:numFmt w:val="decimal"/>
        <w:lvlText w:val="%1.%2.%3.%4."/>
        <w:lvlJc w:val="left"/>
        <w:pPr>
          <w:ind w:left="2232" w:hanging="720"/>
        </w:pPr>
        <w:rPr>
          <w:rFonts w:hint="default"/>
          <w:b w:val="0"/>
          <w:sz w:val="22"/>
        </w:rPr>
      </w:lvl>
    </w:lvlOverride>
    <w:lvlOverride w:ilvl="4">
      <w:lvl w:ilvl="4">
        <w:start w:val="1"/>
        <w:numFmt w:val="decimal"/>
        <w:lvlText w:val="%1.%2.%3.%4.%5."/>
        <w:lvlJc w:val="left"/>
        <w:pPr>
          <w:ind w:left="3096" w:hanging="1080"/>
        </w:pPr>
        <w:rPr>
          <w:rFonts w:hint="default"/>
          <w:b w:val="0"/>
          <w:sz w:val="22"/>
        </w:rPr>
      </w:lvl>
    </w:lvlOverride>
    <w:lvlOverride w:ilvl="5">
      <w:lvl w:ilvl="5">
        <w:start w:val="1"/>
        <w:numFmt w:val="decimal"/>
        <w:lvlText w:val="%1.%2.%3.%4.%5.%6."/>
        <w:lvlJc w:val="left"/>
        <w:pPr>
          <w:ind w:left="3600" w:hanging="1080"/>
        </w:pPr>
        <w:rPr>
          <w:rFonts w:hint="default"/>
          <w:b w:val="0"/>
          <w:sz w:val="22"/>
        </w:rPr>
      </w:lvl>
    </w:lvlOverride>
    <w:lvlOverride w:ilvl="6">
      <w:lvl w:ilvl="6">
        <w:start w:val="1"/>
        <w:numFmt w:val="decimal"/>
        <w:lvlText w:val="%1.%2.%3.%4.%5.%6.%7."/>
        <w:lvlJc w:val="left"/>
        <w:pPr>
          <w:ind w:left="4464" w:hanging="1440"/>
        </w:pPr>
        <w:rPr>
          <w:rFonts w:hint="default"/>
          <w:b w:val="0"/>
          <w:sz w:val="22"/>
        </w:rPr>
      </w:lvl>
    </w:lvlOverride>
    <w:lvlOverride w:ilvl="7">
      <w:lvl w:ilvl="7">
        <w:start w:val="1"/>
        <w:numFmt w:val="decimal"/>
        <w:lvlText w:val="%1.%2.%3.%4.%5.%6.%7.%8."/>
        <w:lvlJc w:val="left"/>
        <w:pPr>
          <w:ind w:left="4968" w:hanging="1440"/>
        </w:pPr>
        <w:rPr>
          <w:rFonts w:hint="default"/>
          <w:b w:val="0"/>
          <w:sz w:val="22"/>
        </w:rPr>
      </w:lvl>
    </w:lvlOverride>
    <w:lvlOverride w:ilvl="8">
      <w:lvl w:ilvl="8">
        <w:start w:val="1"/>
        <w:numFmt w:val="decimal"/>
        <w:lvlText w:val="%1.%2.%3.%4.%5.%6.%7.%8.%9."/>
        <w:lvlJc w:val="left"/>
        <w:pPr>
          <w:ind w:left="5832" w:hanging="1800"/>
        </w:pPr>
        <w:rPr>
          <w:rFonts w:hint="default"/>
          <w:b w:val="0"/>
          <w:sz w:val="22"/>
        </w:rPr>
      </w:lvl>
    </w:lvlOverride>
  </w:num>
  <w:num w:numId="44">
    <w:abstractNumId w:val="47"/>
  </w:num>
  <w:num w:numId="45">
    <w:abstractNumId w:val="5"/>
  </w:num>
  <w:num w:numId="46">
    <w:abstractNumId w:val="32"/>
  </w:num>
  <w:num w:numId="47">
    <w:abstractNumId w:val="45"/>
  </w:num>
  <w:num w:numId="48">
    <w:abstractNumId w:val="24"/>
  </w:num>
  <w:num w:numId="49">
    <w:abstractNumId w:val="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5E84"/>
    <w:rsid w:val="000065F4"/>
    <w:rsid w:val="00010FE1"/>
    <w:rsid w:val="000124DC"/>
    <w:rsid w:val="000135C3"/>
    <w:rsid w:val="00015FFE"/>
    <w:rsid w:val="00016804"/>
    <w:rsid w:val="000172BC"/>
    <w:rsid w:val="0002202E"/>
    <w:rsid w:val="00022888"/>
    <w:rsid w:val="00023B14"/>
    <w:rsid w:val="00027BF6"/>
    <w:rsid w:val="0003191A"/>
    <w:rsid w:val="00032D94"/>
    <w:rsid w:val="00036AFE"/>
    <w:rsid w:val="0003709D"/>
    <w:rsid w:val="00040450"/>
    <w:rsid w:val="00042DDB"/>
    <w:rsid w:val="00043F77"/>
    <w:rsid w:val="00046F65"/>
    <w:rsid w:val="000471E1"/>
    <w:rsid w:val="0005028D"/>
    <w:rsid w:val="00051E68"/>
    <w:rsid w:val="000545A0"/>
    <w:rsid w:val="000545C4"/>
    <w:rsid w:val="000577D0"/>
    <w:rsid w:val="00062981"/>
    <w:rsid w:val="0006468E"/>
    <w:rsid w:val="00066F8B"/>
    <w:rsid w:val="000672BC"/>
    <w:rsid w:val="00067FF2"/>
    <w:rsid w:val="00070433"/>
    <w:rsid w:val="00071A95"/>
    <w:rsid w:val="000740BC"/>
    <w:rsid w:val="00075416"/>
    <w:rsid w:val="00075FD5"/>
    <w:rsid w:val="00076945"/>
    <w:rsid w:val="00081783"/>
    <w:rsid w:val="00085FA8"/>
    <w:rsid w:val="00087396"/>
    <w:rsid w:val="0009230E"/>
    <w:rsid w:val="00094899"/>
    <w:rsid w:val="00094F81"/>
    <w:rsid w:val="000979C2"/>
    <w:rsid w:val="000A11BD"/>
    <w:rsid w:val="000A3132"/>
    <w:rsid w:val="000A4441"/>
    <w:rsid w:val="000A7737"/>
    <w:rsid w:val="000B0136"/>
    <w:rsid w:val="000B58FF"/>
    <w:rsid w:val="000C4519"/>
    <w:rsid w:val="000C6CA1"/>
    <w:rsid w:val="000D3BD5"/>
    <w:rsid w:val="000D4268"/>
    <w:rsid w:val="000D5C66"/>
    <w:rsid w:val="000D6BD1"/>
    <w:rsid w:val="000D76FE"/>
    <w:rsid w:val="000E0047"/>
    <w:rsid w:val="000E0944"/>
    <w:rsid w:val="000E1BA8"/>
    <w:rsid w:val="000E1E9D"/>
    <w:rsid w:val="000E259A"/>
    <w:rsid w:val="000E5491"/>
    <w:rsid w:val="000E662D"/>
    <w:rsid w:val="000F27FE"/>
    <w:rsid w:val="000F5A4E"/>
    <w:rsid w:val="00100F7F"/>
    <w:rsid w:val="0010319F"/>
    <w:rsid w:val="00103236"/>
    <w:rsid w:val="00104099"/>
    <w:rsid w:val="00104C2C"/>
    <w:rsid w:val="0010794C"/>
    <w:rsid w:val="00107F7E"/>
    <w:rsid w:val="001113D0"/>
    <w:rsid w:val="00111473"/>
    <w:rsid w:val="00111C6D"/>
    <w:rsid w:val="0011444B"/>
    <w:rsid w:val="001168C4"/>
    <w:rsid w:val="00117C5F"/>
    <w:rsid w:val="00120B47"/>
    <w:rsid w:val="00121B1F"/>
    <w:rsid w:val="0012200C"/>
    <w:rsid w:val="00122166"/>
    <w:rsid w:val="0012450A"/>
    <w:rsid w:val="00124F02"/>
    <w:rsid w:val="00126CC6"/>
    <w:rsid w:val="00126D2F"/>
    <w:rsid w:val="001340CB"/>
    <w:rsid w:val="00134C4B"/>
    <w:rsid w:val="00137EB0"/>
    <w:rsid w:val="00140B96"/>
    <w:rsid w:val="0014152D"/>
    <w:rsid w:val="001446A3"/>
    <w:rsid w:val="00145C0D"/>
    <w:rsid w:val="00146D2B"/>
    <w:rsid w:val="001510AD"/>
    <w:rsid w:val="00151124"/>
    <w:rsid w:val="0015195C"/>
    <w:rsid w:val="00154E7C"/>
    <w:rsid w:val="0016418F"/>
    <w:rsid w:val="00165911"/>
    <w:rsid w:val="00167912"/>
    <w:rsid w:val="00170411"/>
    <w:rsid w:val="001774E7"/>
    <w:rsid w:val="00180887"/>
    <w:rsid w:val="001811B2"/>
    <w:rsid w:val="00182781"/>
    <w:rsid w:val="00194C74"/>
    <w:rsid w:val="00194F3B"/>
    <w:rsid w:val="0019516B"/>
    <w:rsid w:val="00197DF4"/>
    <w:rsid w:val="001A133A"/>
    <w:rsid w:val="001A4288"/>
    <w:rsid w:val="001A5F27"/>
    <w:rsid w:val="001A673A"/>
    <w:rsid w:val="001A7C22"/>
    <w:rsid w:val="001B1B8B"/>
    <w:rsid w:val="001B67E2"/>
    <w:rsid w:val="001B7725"/>
    <w:rsid w:val="001C1588"/>
    <w:rsid w:val="001C26DA"/>
    <w:rsid w:val="001C2E7C"/>
    <w:rsid w:val="001C4415"/>
    <w:rsid w:val="001C5BC3"/>
    <w:rsid w:val="001C679D"/>
    <w:rsid w:val="001C7080"/>
    <w:rsid w:val="001C789F"/>
    <w:rsid w:val="001E0511"/>
    <w:rsid w:val="001E05D3"/>
    <w:rsid w:val="001E1910"/>
    <w:rsid w:val="001E2F36"/>
    <w:rsid w:val="001F0F5D"/>
    <w:rsid w:val="001F1464"/>
    <w:rsid w:val="001F1F0A"/>
    <w:rsid w:val="001F3854"/>
    <w:rsid w:val="00202A1F"/>
    <w:rsid w:val="00204218"/>
    <w:rsid w:val="002044BE"/>
    <w:rsid w:val="00205DE7"/>
    <w:rsid w:val="0020602C"/>
    <w:rsid w:val="002118BD"/>
    <w:rsid w:val="002207D5"/>
    <w:rsid w:val="0022556E"/>
    <w:rsid w:val="00230805"/>
    <w:rsid w:val="00231395"/>
    <w:rsid w:val="002317DE"/>
    <w:rsid w:val="00241825"/>
    <w:rsid w:val="002424E8"/>
    <w:rsid w:val="002425CF"/>
    <w:rsid w:val="00242A11"/>
    <w:rsid w:val="00243761"/>
    <w:rsid w:val="0024487E"/>
    <w:rsid w:val="002460E2"/>
    <w:rsid w:val="002463FF"/>
    <w:rsid w:val="00257E93"/>
    <w:rsid w:val="00264326"/>
    <w:rsid w:val="002650F6"/>
    <w:rsid w:val="00272DEF"/>
    <w:rsid w:val="0027329F"/>
    <w:rsid w:val="002755D7"/>
    <w:rsid w:val="00277589"/>
    <w:rsid w:val="002816A7"/>
    <w:rsid w:val="00281772"/>
    <w:rsid w:val="0028271D"/>
    <w:rsid w:val="002868DC"/>
    <w:rsid w:val="00292292"/>
    <w:rsid w:val="002A0BDA"/>
    <w:rsid w:val="002A11BD"/>
    <w:rsid w:val="002A33BB"/>
    <w:rsid w:val="002A389F"/>
    <w:rsid w:val="002A3B39"/>
    <w:rsid w:val="002A6D5D"/>
    <w:rsid w:val="002A7F54"/>
    <w:rsid w:val="002B1CC0"/>
    <w:rsid w:val="002B28B0"/>
    <w:rsid w:val="002B33D8"/>
    <w:rsid w:val="002B41D0"/>
    <w:rsid w:val="002B5AA8"/>
    <w:rsid w:val="002B709F"/>
    <w:rsid w:val="002C082E"/>
    <w:rsid w:val="002C0E6E"/>
    <w:rsid w:val="002C1D1E"/>
    <w:rsid w:val="002C5E1B"/>
    <w:rsid w:val="002C625A"/>
    <w:rsid w:val="002C62B3"/>
    <w:rsid w:val="002D431A"/>
    <w:rsid w:val="002D7FB9"/>
    <w:rsid w:val="002E0FEC"/>
    <w:rsid w:val="002E4709"/>
    <w:rsid w:val="002E5DC6"/>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406E0"/>
    <w:rsid w:val="00343CD2"/>
    <w:rsid w:val="00345D70"/>
    <w:rsid w:val="00346B58"/>
    <w:rsid w:val="00346BFC"/>
    <w:rsid w:val="00350783"/>
    <w:rsid w:val="003522EC"/>
    <w:rsid w:val="00352784"/>
    <w:rsid w:val="003528B5"/>
    <w:rsid w:val="00354719"/>
    <w:rsid w:val="00361CCA"/>
    <w:rsid w:val="0036532C"/>
    <w:rsid w:val="003753C7"/>
    <w:rsid w:val="003757AB"/>
    <w:rsid w:val="0037599B"/>
    <w:rsid w:val="00377A36"/>
    <w:rsid w:val="00377B0E"/>
    <w:rsid w:val="0038317F"/>
    <w:rsid w:val="0038594A"/>
    <w:rsid w:val="00386E00"/>
    <w:rsid w:val="003874A9"/>
    <w:rsid w:val="00387713"/>
    <w:rsid w:val="003877DF"/>
    <w:rsid w:val="0039066B"/>
    <w:rsid w:val="0039390D"/>
    <w:rsid w:val="003A0C8B"/>
    <w:rsid w:val="003A1B1D"/>
    <w:rsid w:val="003A330D"/>
    <w:rsid w:val="003A6991"/>
    <w:rsid w:val="003B67CD"/>
    <w:rsid w:val="003B680E"/>
    <w:rsid w:val="003C222A"/>
    <w:rsid w:val="003C5382"/>
    <w:rsid w:val="003C6FD0"/>
    <w:rsid w:val="003C782C"/>
    <w:rsid w:val="003D0BEF"/>
    <w:rsid w:val="003D3B9B"/>
    <w:rsid w:val="003D4EAB"/>
    <w:rsid w:val="003E0180"/>
    <w:rsid w:val="003E49A7"/>
    <w:rsid w:val="003F069E"/>
    <w:rsid w:val="003F11DA"/>
    <w:rsid w:val="003F147E"/>
    <w:rsid w:val="003F1F93"/>
    <w:rsid w:val="003F33F1"/>
    <w:rsid w:val="003F56C9"/>
    <w:rsid w:val="003F5FF8"/>
    <w:rsid w:val="003F7D78"/>
    <w:rsid w:val="00402BCD"/>
    <w:rsid w:val="00403828"/>
    <w:rsid w:val="00403CD2"/>
    <w:rsid w:val="004058C1"/>
    <w:rsid w:val="00410018"/>
    <w:rsid w:val="00414CCD"/>
    <w:rsid w:val="00420738"/>
    <w:rsid w:val="004257F0"/>
    <w:rsid w:val="00425E92"/>
    <w:rsid w:val="00427274"/>
    <w:rsid w:val="004311CC"/>
    <w:rsid w:val="00433939"/>
    <w:rsid w:val="004341EF"/>
    <w:rsid w:val="004373B2"/>
    <w:rsid w:val="00437DC9"/>
    <w:rsid w:val="00442610"/>
    <w:rsid w:val="004469DD"/>
    <w:rsid w:val="00453C3F"/>
    <w:rsid w:val="004579E5"/>
    <w:rsid w:val="00460E41"/>
    <w:rsid w:val="00462AF6"/>
    <w:rsid w:val="0046559E"/>
    <w:rsid w:val="00471C33"/>
    <w:rsid w:val="00472839"/>
    <w:rsid w:val="00474DAB"/>
    <w:rsid w:val="00480047"/>
    <w:rsid w:val="00480AA4"/>
    <w:rsid w:val="00483793"/>
    <w:rsid w:val="00484A40"/>
    <w:rsid w:val="004851EC"/>
    <w:rsid w:val="0049033B"/>
    <w:rsid w:val="00490B6B"/>
    <w:rsid w:val="00492A3D"/>
    <w:rsid w:val="004938C2"/>
    <w:rsid w:val="00497B34"/>
    <w:rsid w:val="004A4EC8"/>
    <w:rsid w:val="004A5CCE"/>
    <w:rsid w:val="004B4DB2"/>
    <w:rsid w:val="004C1971"/>
    <w:rsid w:val="004C33FA"/>
    <w:rsid w:val="004C4745"/>
    <w:rsid w:val="004C4D7F"/>
    <w:rsid w:val="004D3890"/>
    <w:rsid w:val="004D3AE5"/>
    <w:rsid w:val="004D5D49"/>
    <w:rsid w:val="004D7B65"/>
    <w:rsid w:val="004E0417"/>
    <w:rsid w:val="004E0D9A"/>
    <w:rsid w:val="004E3EBB"/>
    <w:rsid w:val="004E50E8"/>
    <w:rsid w:val="004E65BE"/>
    <w:rsid w:val="004F0707"/>
    <w:rsid w:val="004F0A18"/>
    <w:rsid w:val="004F0A34"/>
    <w:rsid w:val="004F1DD0"/>
    <w:rsid w:val="004F6CCB"/>
    <w:rsid w:val="005015B2"/>
    <w:rsid w:val="005036FE"/>
    <w:rsid w:val="00503DCC"/>
    <w:rsid w:val="00504521"/>
    <w:rsid w:val="00504708"/>
    <w:rsid w:val="00505018"/>
    <w:rsid w:val="005070B6"/>
    <w:rsid w:val="005138AD"/>
    <w:rsid w:val="00514731"/>
    <w:rsid w:val="0051608B"/>
    <w:rsid w:val="005226D0"/>
    <w:rsid w:val="00524788"/>
    <w:rsid w:val="00531F93"/>
    <w:rsid w:val="00533306"/>
    <w:rsid w:val="00534526"/>
    <w:rsid w:val="00536A94"/>
    <w:rsid w:val="0053759B"/>
    <w:rsid w:val="0054143C"/>
    <w:rsid w:val="00543953"/>
    <w:rsid w:val="005476A6"/>
    <w:rsid w:val="00547C46"/>
    <w:rsid w:val="00553DA0"/>
    <w:rsid w:val="005550E0"/>
    <w:rsid w:val="0055666A"/>
    <w:rsid w:val="00561765"/>
    <w:rsid w:val="00561D7A"/>
    <w:rsid w:val="0056303E"/>
    <w:rsid w:val="00563659"/>
    <w:rsid w:val="00564677"/>
    <w:rsid w:val="0056518C"/>
    <w:rsid w:val="0057609B"/>
    <w:rsid w:val="00577AFD"/>
    <w:rsid w:val="005800F4"/>
    <w:rsid w:val="00582725"/>
    <w:rsid w:val="005860FF"/>
    <w:rsid w:val="00590EAD"/>
    <w:rsid w:val="00592C4D"/>
    <w:rsid w:val="00592F5B"/>
    <w:rsid w:val="005A55A8"/>
    <w:rsid w:val="005A72EC"/>
    <w:rsid w:val="005B54E4"/>
    <w:rsid w:val="005B6792"/>
    <w:rsid w:val="005C12EA"/>
    <w:rsid w:val="005C13A8"/>
    <w:rsid w:val="005C5125"/>
    <w:rsid w:val="005D0815"/>
    <w:rsid w:val="005D1FA5"/>
    <w:rsid w:val="005E004E"/>
    <w:rsid w:val="005E1EC1"/>
    <w:rsid w:val="005E2AF4"/>
    <w:rsid w:val="005F3B1F"/>
    <w:rsid w:val="005F660B"/>
    <w:rsid w:val="00610974"/>
    <w:rsid w:val="00610D12"/>
    <w:rsid w:val="00610E75"/>
    <w:rsid w:val="00611672"/>
    <w:rsid w:val="0061694E"/>
    <w:rsid w:val="0061702C"/>
    <w:rsid w:val="00622583"/>
    <w:rsid w:val="00623122"/>
    <w:rsid w:val="006241B3"/>
    <w:rsid w:val="00625716"/>
    <w:rsid w:val="00625E79"/>
    <w:rsid w:val="006276C7"/>
    <w:rsid w:val="00627EBB"/>
    <w:rsid w:val="00630D01"/>
    <w:rsid w:val="00631704"/>
    <w:rsid w:val="00631BC4"/>
    <w:rsid w:val="00633B33"/>
    <w:rsid w:val="00635C0B"/>
    <w:rsid w:val="00635D54"/>
    <w:rsid w:val="00636119"/>
    <w:rsid w:val="00637AC5"/>
    <w:rsid w:val="00641018"/>
    <w:rsid w:val="00643117"/>
    <w:rsid w:val="00645CA8"/>
    <w:rsid w:val="006515F3"/>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966E3"/>
    <w:rsid w:val="006A2943"/>
    <w:rsid w:val="006A2B68"/>
    <w:rsid w:val="006A3752"/>
    <w:rsid w:val="006A5F5D"/>
    <w:rsid w:val="006B11D6"/>
    <w:rsid w:val="006B1C5C"/>
    <w:rsid w:val="006B4DCD"/>
    <w:rsid w:val="006C00D7"/>
    <w:rsid w:val="006C3999"/>
    <w:rsid w:val="006C7F9C"/>
    <w:rsid w:val="006D4881"/>
    <w:rsid w:val="006D5046"/>
    <w:rsid w:val="006D5286"/>
    <w:rsid w:val="006D73F6"/>
    <w:rsid w:val="006E119E"/>
    <w:rsid w:val="006E34B2"/>
    <w:rsid w:val="006F10A2"/>
    <w:rsid w:val="006F3014"/>
    <w:rsid w:val="006F462E"/>
    <w:rsid w:val="006F4EC0"/>
    <w:rsid w:val="006F601A"/>
    <w:rsid w:val="006F6838"/>
    <w:rsid w:val="006F7055"/>
    <w:rsid w:val="006F799C"/>
    <w:rsid w:val="006F7C3F"/>
    <w:rsid w:val="00700D70"/>
    <w:rsid w:val="0070151A"/>
    <w:rsid w:val="00701798"/>
    <w:rsid w:val="00702BB0"/>
    <w:rsid w:val="007050D3"/>
    <w:rsid w:val="007067EF"/>
    <w:rsid w:val="00713F0E"/>
    <w:rsid w:val="0072066E"/>
    <w:rsid w:val="00724617"/>
    <w:rsid w:val="00726DFD"/>
    <w:rsid w:val="00730BA0"/>
    <w:rsid w:val="00732DC7"/>
    <w:rsid w:val="0074210B"/>
    <w:rsid w:val="0074319B"/>
    <w:rsid w:val="007454C0"/>
    <w:rsid w:val="00745502"/>
    <w:rsid w:val="00757A02"/>
    <w:rsid w:val="00760261"/>
    <w:rsid w:val="00763763"/>
    <w:rsid w:val="00764C93"/>
    <w:rsid w:val="00767BFD"/>
    <w:rsid w:val="0077281F"/>
    <w:rsid w:val="007745C5"/>
    <w:rsid w:val="0077743A"/>
    <w:rsid w:val="00793ED3"/>
    <w:rsid w:val="007959D0"/>
    <w:rsid w:val="00797835"/>
    <w:rsid w:val="007A1469"/>
    <w:rsid w:val="007B5540"/>
    <w:rsid w:val="007B5FB8"/>
    <w:rsid w:val="007C47F7"/>
    <w:rsid w:val="007C68DB"/>
    <w:rsid w:val="007D045F"/>
    <w:rsid w:val="007D14D9"/>
    <w:rsid w:val="007D21D0"/>
    <w:rsid w:val="007D231F"/>
    <w:rsid w:val="007D78A4"/>
    <w:rsid w:val="007E0D4C"/>
    <w:rsid w:val="007E1387"/>
    <w:rsid w:val="007F0C2D"/>
    <w:rsid w:val="007F1DD2"/>
    <w:rsid w:val="007F2547"/>
    <w:rsid w:val="007F2C07"/>
    <w:rsid w:val="007F4FDA"/>
    <w:rsid w:val="007F70D2"/>
    <w:rsid w:val="007F74C1"/>
    <w:rsid w:val="008038C9"/>
    <w:rsid w:val="00810D8D"/>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3517"/>
    <w:rsid w:val="00843C9A"/>
    <w:rsid w:val="00843E42"/>
    <w:rsid w:val="00846622"/>
    <w:rsid w:val="00846C36"/>
    <w:rsid w:val="0085095F"/>
    <w:rsid w:val="00853C5F"/>
    <w:rsid w:val="00857B17"/>
    <w:rsid w:val="00860A48"/>
    <w:rsid w:val="008620AD"/>
    <w:rsid w:val="00862487"/>
    <w:rsid w:val="0086512D"/>
    <w:rsid w:val="00865A95"/>
    <w:rsid w:val="00866599"/>
    <w:rsid w:val="008713D1"/>
    <w:rsid w:val="008721BB"/>
    <w:rsid w:val="00872205"/>
    <w:rsid w:val="00874A75"/>
    <w:rsid w:val="00875BC9"/>
    <w:rsid w:val="0087620F"/>
    <w:rsid w:val="008806C4"/>
    <w:rsid w:val="00884846"/>
    <w:rsid w:val="00891F29"/>
    <w:rsid w:val="0089245E"/>
    <w:rsid w:val="00894FBC"/>
    <w:rsid w:val="008973AF"/>
    <w:rsid w:val="008A0627"/>
    <w:rsid w:val="008A473A"/>
    <w:rsid w:val="008A5A3C"/>
    <w:rsid w:val="008A5E5D"/>
    <w:rsid w:val="008A6B66"/>
    <w:rsid w:val="008B0221"/>
    <w:rsid w:val="008B1004"/>
    <w:rsid w:val="008B112A"/>
    <w:rsid w:val="008B3821"/>
    <w:rsid w:val="008B506D"/>
    <w:rsid w:val="008B6902"/>
    <w:rsid w:val="008C78BF"/>
    <w:rsid w:val="008D1E0D"/>
    <w:rsid w:val="008E20C3"/>
    <w:rsid w:val="008E2B6D"/>
    <w:rsid w:val="008E45ED"/>
    <w:rsid w:val="008E7D94"/>
    <w:rsid w:val="008F0544"/>
    <w:rsid w:val="008F0A2B"/>
    <w:rsid w:val="008F2B1D"/>
    <w:rsid w:val="008F7F89"/>
    <w:rsid w:val="00902829"/>
    <w:rsid w:val="00903DFD"/>
    <w:rsid w:val="00904446"/>
    <w:rsid w:val="009059D0"/>
    <w:rsid w:val="009059F7"/>
    <w:rsid w:val="00905AFC"/>
    <w:rsid w:val="00906030"/>
    <w:rsid w:val="00906ACA"/>
    <w:rsid w:val="00907E1D"/>
    <w:rsid w:val="00910DD4"/>
    <w:rsid w:val="0091228A"/>
    <w:rsid w:val="0091680F"/>
    <w:rsid w:val="009248F5"/>
    <w:rsid w:val="00925FD4"/>
    <w:rsid w:val="0093032F"/>
    <w:rsid w:val="00931486"/>
    <w:rsid w:val="00932A7C"/>
    <w:rsid w:val="00934235"/>
    <w:rsid w:val="00936F44"/>
    <w:rsid w:val="00943010"/>
    <w:rsid w:val="00945A6D"/>
    <w:rsid w:val="0094756D"/>
    <w:rsid w:val="00947630"/>
    <w:rsid w:val="009479AC"/>
    <w:rsid w:val="00950F52"/>
    <w:rsid w:val="00953EDC"/>
    <w:rsid w:val="00965F97"/>
    <w:rsid w:val="00966441"/>
    <w:rsid w:val="00970B1E"/>
    <w:rsid w:val="00974E9A"/>
    <w:rsid w:val="009752E7"/>
    <w:rsid w:val="00976353"/>
    <w:rsid w:val="00976414"/>
    <w:rsid w:val="00980162"/>
    <w:rsid w:val="0098112C"/>
    <w:rsid w:val="00983817"/>
    <w:rsid w:val="00984367"/>
    <w:rsid w:val="009903AE"/>
    <w:rsid w:val="00992277"/>
    <w:rsid w:val="009931DA"/>
    <w:rsid w:val="0099488D"/>
    <w:rsid w:val="00995598"/>
    <w:rsid w:val="00997DDC"/>
    <w:rsid w:val="009A0640"/>
    <w:rsid w:val="009A4932"/>
    <w:rsid w:val="009B1C30"/>
    <w:rsid w:val="009C0090"/>
    <w:rsid w:val="009C05DA"/>
    <w:rsid w:val="009C28E1"/>
    <w:rsid w:val="009C7FED"/>
    <w:rsid w:val="009D0C40"/>
    <w:rsid w:val="009D5FC7"/>
    <w:rsid w:val="009E05D0"/>
    <w:rsid w:val="009E3D98"/>
    <w:rsid w:val="009E4142"/>
    <w:rsid w:val="009E5552"/>
    <w:rsid w:val="009F0AFF"/>
    <w:rsid w:val="009F1ECE"/>
    <w:rsid w:val="009F25A8"/>
    <w:rsid w:val="009F2A1F"/>
    <w:rsid w:val="009F4745"/>
    <w:rsid w:val="009F4A36"/>
    <w:rsid w:val="009F4CFE"/>
    <w:rsid w:val="009F55E2"/>
    <w:rsid w:val="009F6BBE"/>
    <w:rsid w:val="009F7BCC"/>
    <w:rsid w:val="00A02CAA"/>
    <w:rsid w:val="00A06A46"/>
    <w:rsid w:val="00A116C9"/>
    <w:rsid w:val="00A1340F"/>
    <w:rsid w:val="00A1368D"/>
    <w:rsid w:val="00A1459A"/>
    <w:rsid w:val="00A158D6"/>
    <w:rsid w:val="00A15EA7"/>
    <w:rsid w:val="00A21D07"/>
    <w:rsid w:val="00A32222"/>
    <w:rsid w:val="00A353AA"/>
    <w:rsid w:val="00A456A3"/>
    <w:rsid w:val="00A46687"/>
    <w:rsid w:val="00A468F4"/>
    <w:rsid w:val="00A52799"/>
    <w:rsid w:val="00A54335"/>
    <w:rsid w:val="00A57261"/>
    <w:rsid w:val="00A60582"/>
    <w:rsid w:val="00A62288"/>
    <w:rsid w:val="00A631EE"/>
    <w:rsid w:val="00A6491A"/>
    <w:rsid w:val="00A64A87"/>
    <w:rsid w:val="00A65A80"/>
    <w:rsid w:val="00A667E9"/>
    <w:rsid w:val="00A738D9"/>
    <w:rsid w:val="00A9098F"/>
    <w:rsid w:val="00A93A82"/>
    <w:rsid w:val="00A93F2A"/>
    <w:rsid w:val="00A96C44"/>
    <w:rsid w:val="00AA0BE7"/>
    <w:rsid w:val="00AA0FF5"/>
    <w:rsid w:val="00AA4799"/>
    <w:rsid w:val="00AA575A"/>
    <w:rsid w:val="00AB0825"/>
    <w:rsid w:val="00AB1475"/>
    <w:rsid w:val="00AB2353"/>
    <w:rsid w:val="00AB4248"/>
    <w:rsid w:val="00AB5EFB"/>
    <w:rsid w:val="00AB79DA"/>
    <w:rsid w:val="00AC0975"/>
    <w:rsid w:val="00AC5EF9"/>
    <w:rsid w:val="00AC691F"/>
    <w:rsid w:val="00AC7D35"/>
    <w:rsid w:val="00AD25A4"/>
    <w:rsid w:val="00AD626F"/>
    <w:rsid w:val="00AD6694"/>
    <w:rsid w:val="00AE0710"/>
    <w:rsid w:val="00AE3855"/>
    <w:rsid w:val="00AE4B12"/>
    <w:rsid w:val="00AF3EC0"/>
    <w:rsid w:val="00AF736C"/>
    <w:rsid w:val="00AF7464"/>
    <w:rsid w:val="00AF7EAE"/>
    <w:rsid w:val="00B00A38"/>
    <w:rsid w:val="00B04BF4"/>
    <w:rsid w:val="00B10065"/>
    <w:rsid w:val="00B11317"/>
    <w:rsid w:val="00B15504"/>
    <w:rsid w:val="00B26C0E"/>
    <w:rsid w:val="00B26CAA"/>
    <w:rsid w:val="00B26CFB"/>
    <w:rsid w:val="00B30319"/>
    <w:rsid w:val="00B32CF0"/>
    <w:rsid w:val="00B3325B"/>
    <w:rsid w:val="00B334FA"/>
    <w:rsid w:val="00B425ED"/>
    <w:rsid w:val="00B42A9E"/>
    <w:rsid w:val="00B45BAE"/>
    <w:rsid w:val="00B47D9B"/>
    <w:rsid w:val="00B47EC2"/>
    <w:rsid w:val="00B52CE1"/>
    <w:rsid w:val="00B6089D"/>
    <w:rsid w:val="00B62271"/>
    <w:rsid w:val="00B64CA4"/>
    <w:rsid w:val="00B66875"/>
    <w:rsid w:val="00B673C1"/>
    <w:rsid w:val="00B67817"/>
    <w:rsid w:val="00B749C6"/>
    <w:rsid w:val="00B838CF"/>
    <w:rsid w:val="00B870C4"/>
    <w:rsid w:val="00B9247E"/>
    <w:rsid w:val="00B93A69"/>
    <w:rsid w:val="00B952A8"/>
    <w:rsid w:val="00B9709E"/>
    <w:rsid w:val="00BA16E6"/>
    <w:rsid w:val="00BB00A0"/>
    <w:rsid w:val="00BB1603"/>
    <w:rsid w:val="00BB4D6B"/>
    <w:rsid w:val="00BB7845"/>
    <w:rsid w:val="00BC43C0"/>
    <w:rsid w:val="00BC4710"/>
    <w:rsid w:val="00BC67ED"/>
    <w:rsid w:val="00BD1AEB"/>
    <w:rsid w:val="00BD1D38"/>
    <w:rsid w:val="00BD26D5"/>
    <w:rsid w:val="00BD3352"/>
    <w:rsid w:val="00BD376B"/>
    <w:rsid w:val="00BD39A7"/>
    <w:rsid w:val="00BD4503"/>
    <w:rsid w:val="00BD6E18"/>
    <w:rsid w:val="00BE3217"/>
    <w:rsid w:val="00BE48F8"/>
    <w:rsid w:val="00BE4904"/>
    <w:rsid w:val="00BE5D35"/>
    <w:rsid w:val="00BE6EBB"/>
    <w:rsid w:val="00BF3F3E"/>
    <w:rsid w:val="00BF6731"/>
    <w:rsid w:val="00BF6E6A"/>
    <w:rsid w:val="00BF73EE"/>
    <w:rsid w:val="00C012D7"/>
    <w:rsid w:val="00C0370F"/>
    <w:rsid w:val="00C03BA0"/>
    <w:rsid w:val="00C056A3"/>
    <w:rsid w:val="00C060FD"/>
    <w:rsid w:val="00C16ECD"/>
    <w:rsid w:val="00C31958"/>
    <w:rsid w:val="00C31C7D"/>
    <w:rsid w:val="00C32474"/>
    <w:rsid w:val="00C3377A"/>
    <w:rsid w:val="00C33C29"/>
    <w:rsid w:val="00C345F2"/>
    <w:rsid w:val="00C346D5"/>
    <w:rsid w:val="00C36720"/>
    <w:rsid w:val="00C3707E"/>
    <w:rsid w:val="00C42F73"/>
    <w:rsid w:val="00C43573"/>
    <w:rsid w:val="00C47CF7"/>
    <w:rsid w:val="00C51629"/>
    <w:rsid w:val="00C5296A"/>
    <w:rsid w:val="00C61C5A"/>
    <w:rsid w:val="00C665C2"/>
    <w:rsid w:val="00C668A2"/>
    <w:rsid w:val="00C67EBF"/>
    <w:rsid w:val="00C75F78"/>
    <w:rsid w:val="00C762D3"/>
    <w:rsid w:val="00C76AA6"/>
    <w:rsid w:val="00C8294F"/>
    <w:rsid w:val="00C83D06"/>
    <w:rsid w:val="00C8523B"/>
    <w:rsid w:val="00C866BC"/>
    <w:rsid w:val="00C86EC5"/>
    <w:rsid w:val="00C90DE5"/>
    <w:rsid w:val="00C91401"/>
    <w:rsid w:val="00C919B5"/>
    <w:rsid w:val="00C93BCF"/>
    <w:rsid w:val="00C94A95"/>
    <w:rsid w:val="00C95293"/>
    <w:rsid w:val="00C952EE"/>
    <w:rsid w:val="00C97757"/>
    <w:rsid w:val="00C97E22"/>
    <w:rsid w:val="00CA30A2"/>
    <w:rsid w:val="00CA5279"/>
    <w:rsid w:val="00CA653F"/>
    <w:rsid w:val="00CA6757"/>
    <w:rsid w:val="00CB1C8D"/>
    <w:rsid w:val="00CB30B0"/>
    <w:rsid w:val="00CB4186"/>
    <w:rsid w:val="00CB4758"/>
    <w:rsid w:val="00CB4791"/>
    <w:rsid w:val="00CB48B3"/>
    <w:rsid w:val="00CB5F6F"/>
    <w:rsid w:val="00CB64B3"/>
    <w:rsid w:val="00CC28C0"/>
    <w:rsid w:val="00CC7CA4"/>
    <w:rsid w:val="00CD0843"/>
    <w:rsid w:val="00CD22B6"/>
    <w:rsid w:val="00CD5C4E"/>
    <w:rsid w:val="00CD6AD7"/>
    <w:rsid w:val="00CD729C"/>
    <w:rsid w:val="00CE0042"/>
    <w:rsid w:val="00CE06DA"/>
    <w:rsid w:val="00CE1A5B"/>
    <w:rsid w:val="00CE22E1"/>
    <w:rsid w:val="00CE3780"/>
    <w:rsid w:val="00CE54BE"/>
    <w:rsid w:val="00CF1A16"/>
    <w:rsid w:val="00CF2548"/>
    <w:rsid w:val="00D029F7"/>
    <w:rsid w:val="00D02C04"/>
    <w:rsid w:val="00D04EB5"/>
    <w:rsid w:val="00D05899"/>
    <w:rsid w:val="00D10764"/>
    <w:rsid w:val="00D12D59"/>
    <w:rsid w:val="00D15832"/>
    <w:rsid w:val="00D20700"/>
    <w:rsid w:val="00D228DB"/>
    <w:rsid w:val="00D249FD"/>
    <w:rsid w:val="00D253C4"/>
    <w:rsid w:val="00D25E5D"/>
    <w:rsid w:val="00D26051"/>
    <w:rsid w:val="00D3033E"/>
    <w:rsid w:val="00D33C17"/>
    <w:rsid w:val="00D35C80"/>
    <w:rsid w:val="00D36191"/>
    <w:rsid w:val="00D36EDF"/>
    <w:rsid w:val="00D40A44"/>
    <w:rsid w:val="00D454A8"/>
    <w:rsid w:val="00D45693"/>
    <w:rsid w:val="00D4616A"/>
    <w:rsid w:val="00D50355"/>
    <w:rsid w:val="00D53164"/>
    <w:rsid w:val="00D53F04"/>
    <w:rsid w:val="00D5443D"/>
    <w:rsid w:val="00D559B5"/>
    <w:rsid w:val="00D5673F"/>
    <w:rsid w:val="00D56CF4"/>
    <w:rsid w:val="00D57F6C"/>
    <w:rsid w:val="00D60709"/>
    <w:rsid w:val="00D61D05"/>
    <w:rsid w:val="00D643B7"/>
    <w:rsid w:val="00D645E1"/>
    <w:rsid w:val="00D709AC"/>
    <w:rsid w:val="00D76BA3"/>
    <w:rsid w:val="00D77D13"/>
    <w:rsid w:val="00D82172"/>
    <w:rsid w:val="00D8302F"/>
    <w:rsid w:val="00D8600E"/>
    <w:rsid w:val="00D86A78"/>
    <w:rsid w:val="00D86FF3"/>
    <w:rsid w:val="00D90899"/>
    <w:rsid w:val="00D91397"/>
    <w:rsid w:val="00D92231"/>
    <w:rsid w:val="00D9352D"/>
    <w:rsid w:val="00D9677A"/>
    <w:rsid w:val="00D97027"/>
    <w:rsid w:val="00DA1823"/>
    <w:rsid w:val="00DA572C"/>
    <w:rsid w:val="00DA6BB9"/>
    <w:rsid w:val="00DB04FE"/>
    <w:rsid w:val="00DB11A7"/>
    <w:rsid w:val="00DB1788"/>
    <w:rsid w:val="00DB2C77"/>
    <w:rsid w:val="00DB72D9"/>
    <w:rsid w:val="00DB78E7"/>
    <w:rsid w:val="00DC0053"/>
    <w:rsid w:val="00DC0937"/>
    <w:rsid w:val="00DC1FAD"/>
    <w:rsid w:val="00DC3544"/>
    <w:rsid w:val="00DC3980"/>
    <w:rsid w:val="00DD0D86"/>
    <w:rsid w:val="00DD1429"/>
    <w:rsid w:val="00DE08A2"/>
    <w:rsid w:val="00DE0E94"/>
    <w:rsid w:val="00DE5FC5"/>
    <w:rsid w:val="00DE72E0"/>
    <w:rsid w:val="00DF0F7C"/>
    <w:rsid w:val="00DF2AB9"/>
    <w:rsid w:val="00DF3B84"/>
    <w:rsid w:val="00DF3C35"/>
    <w:rsid w:val="00DF409F"/>
    <w:rsid w:val="00DF5420"/>
    <w:rsid w:val="00DF6FE3"/>
    <w:rsid w:val="00DF7334"/>
    <w:rsid w:val="00DF7F42"/>
    <w:rsid w:val="00E0522C"/>
    <w:rsid w:val="00E1189A"/>
    <w:rsid w:val="00E20DCE"/>
    <w:rsid w:val="00E21010"/>
    <w:rsid w:val="00E21C75"/>
    <w:rsid w:val="00E2244D"/>
    <w:rsid w:val="00E25FED"/>
    <w:rsid w:val="00E26C62"/>
    <w:rsid w:val="00E277FD"/>
    <w:rsid w:val="00E40131"/>
    <w:rsid w:val="00E41F37"/>
    <w:rsid w:val="00E44FFB"/>
    <w:rsid w:val="00E47DB7"/>
    <w:rsid w:val="00E529AC"/>
    <w:rsid w:val="00E56F8D"/>
    <w:rsid w:val="00E72A0D"/>
    <w:rsid w:val="00E74EEB"/>
    <w:rsid w:val="00E80175"/>
    <w:rsid w:val="00E80EF6"/>
    <w:rsid w:val="00E81707"/>
    <w:rsid w:val="00E8477B"/>
    <w:rsid w:val="00E90019"/>
    <w:rsid w:val="00E933C4"/>
    <w:rsid w:val="00E94179"/>
    <w:rsid w:val="00E94E1F"/>
    <w:rsid w:val="00E95745"/>
    <w:rsid w:val="00E95B3D"/>
    <w:rsid w:val="00E95EF2"/>
    <w:rsid w:val="00EA478A"/>
    <w:rsid w:val="00EA48DC"/>
    <w:rsid w:val="00EA6B6E"/>
    <w:rsid w:val="00EB152B"/>
    <w:rsid w:val="00EB2117"/>
    <w:rsid w:val="00EB28E0"/>
    <w:rsid w:val="00EB316B"/>
    <w:rsid w:val="00EB5369"/>
    <w:rsid w:val="00EC148D"/>
    <w:rsid w:val="00EC1C62"/>
    <w:rsid w:val="00EC3E2B"/>
    <w:rsid w:val="00EC4D18"/>
    <w:rsid w:val="00EC4F84"/>
    <w:rsid w:val="00EC61CC"/>
    <w:rsid w:val="00ED0FEF"/>
    <w:rsid w:val="00EF0762"/>
    <w:rsid w:val="00EF3046"/>
    <w:rsid w:val="00EF32D1"/>
    <w:rsid w:val="00EF512F"/>
    <w:rsid w:val="00F015F0"/>
    <w:rsid w:val="00F054E5"/>
    <w:rsid w:val="00F13763"/>
    <w:rsid w:val="00F13B64"/>
    <w:rsid w:val="00F1707B"/>
    <w:rsid w:val="00F17191"/>
    <w:rsid w:val="00F17499"/>
    <w:rsid w:val="00F206C3"/>
    <w:rsid w:val="00F25714"/>
    <w:rsid w:val="00F2713E"/>
    <w:rsid w:val="00F32A28"/>
    <w:rsid w:val="00F35040"/>
    <w:rsid w:val="00F36574"/>
    <w:rsid w:val="00F36601"/>
    <w:rsid w:val="00F40D6A"/>
    <w:rsid w:val="00F40D94"/>
    <w:rsid w:val="00F42C06"/>
    <w:rsid w:val="00F42D86"/>
    <w:rsid w:val="00F44489"/>
    <w:rsid w:val="00F444B2"/>
    <w:rsid w:val="00F45173"/>
    <w:rsid w:val="00F46BE7"/>
    <w:rsid w:val="00F52145"/>
    <w:rsid w:val="00F53492"/>
    <w:rsid w:val="00F55BA3"/>
    <w:rsid w:val="00F60C52"/>
    <w:rsid w:val="00F61CB8"/>
    <w:rsid w:val="00F624CC"/>
    <w:rsid w:val="00F74837"/>
    <w:rsid w:val="00F74967"/>
    <w:rsid w:val="00F77D48"/>
    <w:rsid w:val="00F81A4A"/>
    <w:rsid w:val="00F82A24"/>
    <w:rsid w:val="00F83449"/>
    <w:rsid w:val="00F87FF8"/>
    <w:rsid w:val="00F91659"/>
    <w:rsid w:val="00F93920"/>
    <w:rsid w:val="00F96121"/>
    <w:rsid w:val="00FA10C5"/>
    <w:rsid w:val="00FA4E5A"/>
    <w:rsid w:val="00FB3A1E"/>
    <w:rsid w:val="00FB3F8A"/>
    <w:rsid w:val="00FB579D"/>
    <w:rsid w:val="00FB5C9F"/>
    <w:rsid w:val="00FB7973"/>
    <w:rsid w:val="00FB7DF5"/>
    <w:rsid w:val="00FC04C8"/>
    <w:rsid w:val="00FC087C"/>
    <w:rsid w:val="00FD1EFF"/>
    <w:rsid w:val="00FD3861"/>
    <w:rsid w:val="00FD68BE"/>
    <w:rsid w:val="00FD6A50"/>
    <w:rsid w:val="00FD7380"/>
    <w:rsid w:val="00FD799D"/>
    <w:rsid w:val="00FE1DD0"/>
    <w:rsid w:val="00FE43B9"/>
    <w:rsid w:val="00FE72BE"/>
    <w:rsid w:val="00FF174C"/>
    <w:rsid w:val="00FF2BE8"/>
    <w:rsid w:val="00FF37D2"/>
    <w:rsid w:val="00FF3FD4"/>
    <w:rsid w:val="00FF542B"/>
    <w:rsid w:val="00FF7998"/>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636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119"/>
    <w:rPr>
      <w:rFonts w:ascii="Segoe UI" w:hAnsi="Segoe UI" w:cs="Segoe UI"/>
      <w:sz w:val="18"/>
      <w:szCs w:val="18"/>
    </w:rPr>
  </w:style>
  <w:style w:type="character" w:styleId="Strong">
    <w:name w:val="Strong"/>
    <w:basedOn w:val="DefaultParagraphFont"/>
    <w:uiPriority w:val="22"/>
    <w:qFormat/>
    <w:rsid w:val="00564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1712680280">
      <w:bodyDiv w:val="1"/>
      <w:marLeft w:val="0"/>
      <w:marRight w:val="0"/>
      <w:marTop w:val="0"/>
      <w:marBottom w:val="0"/>
      <w:divBdr>
        <w:top w:val="none" w:sz="0" w:space="0" w:color="auto"/>
        <w:left w:val="none" w:sz="0" w:space="0" w:color="auto"/>
        <w:bottom w:val="none" w:sz="0" w:space="0" w:color="auto"/>
        <w:right w:val="none" w:sz="0" w:space="0" w:color="auto"/>
      </w:divBdr>
    </w:div>
    <w:div w:id="204193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67A23EC5-DD7E-46FC-A201-2F5099ED1BEA}">
  <ds:schemaRefs>
    <ds:schemaRef ds:uri="http://schemas.openxmlformats.org/officeDocument/2006/bibliography"/>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98E799AA-4408-4DDD-8126-311E4360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4579</Words>
  <Characters>2611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2025-05-01T18:07:00Z</dcterms:created>
  <dcterms:modified xsi:type="dcterms:W3CDTF">2025-05-02T11:55:00Z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