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33485" w14:textId="6D146A74" w:rsidR="00573BF4" w:rsidRPr="00206F91" w:rsidRDefault="00573BF4" w:rsidP="00660B63">
      <w:pPr>
        <w:pStyle w:val="Heading2"/>
        <w:ind w:left="5103"/>
        <w:jc w:val="right"/>
        <w:rPr>
          <w:rFonts w:ascii="Arial" w:eastAsia="Calibri" w:hAnsi="Arial" w:cs="Arial"/>
          <w:b/>
          <w:bCs/>
          <w:i/>
          <w:iCs/>
          <w:sz w:val="22"/>
          <w:szCs w:val="22"/>
        </w:rPr>
      </w:pPr>
      <w:bookmarkStart w:id="0" w:name="_Ref38291223"/>
      <w:bookmarkStart w:id="1" w:name="_Ref38291334"/>
      <w:bookmarkStart w:id="2" w:name="_Ref38533412"/>
      <w:bookmarkStart w:id="3" w:name="_Toc126333942"/>
      <w:bookmarkStart w:id="4" w:name="_Toc166589751"/>
      <w:r w:rsidRPr="00206F91">
        <w:rPr>
          <w:rFonts w:ascii="Arial" w:eastAsia="Calibri" w:hAnsi="Arial" w:cs="Arial"/>
          <w:i/>
          <w:iCs/>
          <w:sz w:val="22"/>
          <w:szCs w:val="22"/>
        </w:rPr>
        <w:t xml:space="preserve">Specialiųjų sąlygų </w:t>
      </w:r>
      <w:r w:rsidR="00CD249E" w:rsidRPr="00206F91">
        <w:rPr>
          <w:rFonts w:ascii="Arial" w:eastAsia="Calibri" w:hAnsi="Arial" w:cs="Arial"/>
          <w:i/>
          <w:iCs/>
          <w:sz w:val="22"/>
          <w:szCs w:val="22"/>
        </w:rPr>
        <w:t>3</w:t>
      </w:r>
      <w:r w:rsidRPr="00206F91">
        <w:rPr>
          <w:rFonts w:ascii="Arial" w:eastAsia="Calibri" w:hAnsi="Arial" w:cs="Arial"/>
          <w:i/>
          <w:iCs/>
          <w:sz w:val="22"/>
          <w:szCs w:val="22"/>
        </w:rPr>
        <w:t xml:space="preserve"> priedas</w:t>
      </w:r>
      <w:r w:rsidRPr="00206F91">
        <w:rPr>
          <w:rFonts w:ascii="Arial" w:eastAsia="Calibri" w:hAnsi="Arial" w:cs="Arial"/>
          <w:i/>
          <w:iCs/>
          <w:sz w:val="22"/>
          <w:szCs w:val="22"/>
        </w:rPr>
        <w:br/>
        <w:t>„Tiekėjų kvalifikacijos reikalavimai“</w:t>
      </w:r>
      <w:bookmarkEnd w:id="0"/>
      <w:bookmarkEnd w:id="1"/>
      <w:bookmarkEnd w:id="2"/>
      <w:bookmarkEnd w:id="3"/>
      <w:bookmarkEnd w:id="4"/>
    </w:p>
    <w:p w14:paraId="47A29B5F" w14:textId="77777777" w:rsidR="00573BF4" w:rsidRPr="00206F91" w:rsidRDefault="00573BF4" w:rsidP="00660B63">
      <w:pPr>
        <w:jc w:val="center"/>
        <w:rPr>
          <w:rFonts w:ascii="Arial" w:hAnsi="Arial" w:cs="Arial"/>
          <w:b/>
          <w:bCs/>
          <w:sz w:val="22"/>
          <w:szCs w:val="22"/>
          <w:lang w:eastAsia="lt-LT"/>
        </w:rPr>
      </w:pPr>
    </w:p>
    <w:p w14:paraId="442F692C" w14:textId="41A03C41" w:rsidR="00573BF4" w:rsidRPr="00206F91" w:rsidRDefault="00573BF4" w:rsidP="00660B63">
      <w:pPr>
        <w:pStyle w:val="Subtitle"/>
        <w:spacing w:line="240" w:lineRule="auto"/>
        <w:ind w:firstLine="0"/>
        <w:jc w:val="center"/>
        <w:rPr>
          <w:rFonts w:ascii="Arial" w:hAnsi="Arial" w:cs="Arial"/>
          <w:b/>
          <w:bCs/>
          <w:smallCaps/>
          <w:color w:val="auto"/>
          <w:sz w:val="22"/>
          <w:szCs w:val="22"/>
        </w:rPr>
      </w:pPr>
      <w:r w:rsidRPr="00206F91">
        <w:rPr>
          <w:rFonts w:ascii="Arial" w:hAnsi="Arial" w:cs="Arial"/>
          <w:b/>
          <w:bCs/>
          <w:smallCaps/>
          <w:color w:val="auto"/>
          <w:sz w:val="22"/>
          <w:szCs w:val="22"/>
        </w:rPr>
        <w:t xml:space="preserve">Tiekėjų kvalifikacijos reikalavimai </w:t>
      </w:r>
    </w:p>
    <w:p w14:paraId="41A108F2" w14:textId="073AEFBA" w:rsidR="00BA7D13" w:rsidRPr="00206F91" w:rsidRDefault="00573BF4" w:rsidP="00A1761D">
      <w:pPr>
        <w:pStyle w:val="ListParagraph"/>
        <w:numPr>
          <w:ilvl w:val="0"/>
          <w:numId w:val="1"/>
        </w:numPr>
        <w:tabs>
          <w:tab w:val="left" w:pos="993"/>
        </w:tabs>
        <w:ind w:left="0" w:firstLine="567"/>
        <w:jc w:val="both"/>
        <w:rPr>
          <w:rFonts w:ascii="Arial" w:hAnsi="Arial" w:cs="Arial"/>
          <w:sz w:val="22"/>
          <w:szCs w:val="22"/>
        </w:rPr>
      </w:pPr>
      <w:r w:rsidRPr="00206F91">
        <w:rPr>
          <w:rStyle w:val="normaltextrun"/>
          <w:rFonts w:ascii="Arial" w:hAnsi="Arial" w:cs="Arial"/>
          <w:color w:val="000000"/>
          <w:sz w:val="22"/>
          <w:szCs w:val="22"/>
        </w:rPr>
        <w:t>Tiekėj</w:t>
      </w:r>
      <w:r w:rsidR="00342ADA" w:rsidRPr="00206F91">
        <w:rPr>
          <w:rStyle w:val="normaltextrun"/>
          <w:rFonts w:ascii="Arial" w:hAnsi="Arial" w:cs="Arial"/>
          <w:color w:val="000000"/>
          <w:sz w:val="22"/>
          <w:szCs w:val="22"/>
        </w:rPr>
        <w:t xml:space="preserve">as </w:t>
      </w:r>
      <w:r w:rsidRPr="00206F91">
        <w:rPr>
          <w:rStyle w:val="normaltextrun"/>
          <w:rFonts w:ascii="Arial" w:hAnsi="Arial" w:cs="Arial"/>
          <w:color w:val="000000"/>
          <w:sz w:val="22"/>
          <w:szCs w:val="22"/>
        </w:rPr>
        <w:t xml:space="preserve">turi atitikti šiame priede nustatytus reikalavimus </w:t>
      </w:r>
      <w:r w:rsidRPr="00206F91">
        <w:rPr>
          <w:rStyle w:val="normaltextrun"/>
          <w:rFonts w:ascii="Arial" w:hAnsi="Arial" w:cs="Arial"/>
          <w:sz w:val="22"/>
          <w:szCs w:val="22"/>
        </w:rPr>
        <w:t>kvalifikacijai</w:t>
      </w:r>
      <w:r w:rsidRPr="00206F91">
        <w:rPr>
          <w:rFonts w:ascii="Arial" w:hAnsi="Arial" w:cs="Arial"/>
          <w:sz w:val="22"/>
          <w:szCs w:val="22"/>
        </w:rPr>
        <w:t>.</w:t>
      </w:r>
    </w:p>
    <w:p w14:paraId="69E298C5" w14:textId="25ACD10F" w:rsidR="00573BF4" w:rsidRPr="00206F91" w:rsidRDefault="00BA7D13" w:rsidP="00A1761D">
      <w:pPr>
        <w:pStyle w:val="ListParagraph"/>
        <w:numPr>
          <w:ilvl w:val="0"/>
          <w:numId w:val="1"/>
        </w:numPr>
        <w:tabs>
          <w:tab w:val="left" w:pos="993"/>
        </w:tabs>
        <w:ind w:left="0" w:firstLine="567"/>
        <w:jc w:val="both"/>
        <w:rPr>
          <w:rFonts w:ascii="Arial" w:hAnsi="Arial" w:cs="Arial"/>
          <w:sz w:val="22"/>
          <w:szCs w:val="22"/>
        </w:rPr>
      </w:pPr>
      <w:r w:rsidRPr="00206F91">
        <w:rPr>
          <w:rStyle w:val="normaltextrun"/>
          <w:rFonts w:ascii="Arial" w:hAnsi="Arial" w:cs="Arial"/>
          <w:sz w:val="22"/>
          <w:szCs w:val="22"/>
        </w:rPr>
        <w:t xml:space="preserve">Tais atvejais, kai pirkimo dokumentuose nenustatyta, kad tiekėjo kvalifikacija dėl teisės verstis atitinkama veikla tikrinama arba pagal pirkimo </w:t>
      </w:r>
      <w:r w:rsidRPr="00206F91">
        <w:rPr>
          <w:rStyle w:val="normaltextrun"/>
          <w:rFonts w:ascii="Arial" w:hAnsi="Arial" w:cs="Arial"/>
          <w:color w:val="000000"/>
          <w:sz w:val="22"/>
          <w:szCs w:val="22"/>
        </w:rPr>
        <w:t>dokumentuose</w:t>
      </w:r>
      <w:r w:rsidRPr="00206F91">
        <w:rPr>
          <w:rStyle w:val="normaltextrun"/>
          <w:rFonts w:ascii="Arial" w:hAnsi="Arial" w:cs="Arial"/>
          <w:sz w:val="22"/>
          <w:szCs w:val="22"/>
        </w:rPr>
        <w:t xml:space="preserve"> nustatytus kvalifikacijos reikalavimus tikrinama ne visa apimtimi, tačiau norminiai teisės aktai numato tam tikrus reikalavimus dėl teisės verstis veikla, tiekėjas pirkimo vykdytojui įsipareigoja, kad pirkimo sutartį vykdys tik tokią teisę turintys asmenys. Tiekėjas turės pateikti atitinkamus dokumentus, įrodančius, kad pirkimo sutartį vykdys tik tokią teisę turintys asmenys iki atitinkamų veiklų vykdymo</w:t>
      </w:r>
      <w:r w:rsidR="00573BF4" w:rsidRPr="00206F91">
        <w:rPr>
          <w:rFonts w:ascii="Arial" w:hAnsi="Arial" w:cs="Arial"/>
          <w:sz w:val="22"/>
          <w:szCs w:val="22"/>
        </w:rPr>
        <w:t>.</w:t>
      </w:r>
    </w:p>
    <w:p w14:paraId="44B20709" w14:textId="6C5E1591" w:rsidR="002B5450" w:rsidRPr="00206F91" w:rsidRDefault="002B5450" w:rsidP="00A1761D">
      <w:pPr>
        <w:pStyle w:val="ListParagraph"/>
        <w:numPr>
          <w:ilvl w:val="0"/>
          <w:numId w:val="1"/>
        </w:numPr>
        <w:tabs>
          <w:tab w:val="left" w:pos="993"/>
        </w:tabs>
        <w:ind w:left="0" w:firstLine="567"/>
        <w:jc w:val="both"/>
        <w:rPr>
          <w:rFonts w:ascii="Arial" w:hAnsi="Arial" w:cs="Arial"/>
          <w:sz w:val="22"/>
          <w:szCs w:val="22"/>
        </w:rPr>
      </w:pPr>
      <w:r w:rsidRPr="00206F91">
        <w:rPr>
          <w:rStyle w:val="normaltextrun"/>
          <w:rFonts w:ascii="Arial" w:hAnsi="Arial" w:cs="Arial"/>
          <w:color w:val="000000"/>
          <w:sz w:val="22"/>
          <w:szCs w:val="22"/>
        </w:rPr>
        <w:t>Tais atvejais, kai pirkimui, vadovaujantis norminiais teisės aktais gali atsirasti būtinybė tiekėjui ar tiekėjo specialistams turėti specifinę kvalifikaciją, tiekėjui išlieka pareiga tinkamam konkrečių darbų atlikimui pasitelkti papildomus tiekėjus, specialistus, turinčius atitinkamai veiklai reikalaujamą kvalifikaciją, kuri šio pirkimo metu nebuvo tikrinama.</w:t>
      </w:r>
    </w:p>
    <w:p w14:paraId="350BAAF6" w14:textId="6C8E8EFA" w:rsidR="00573BF4" w:rsidRPr="00206F91" w:rsidRDefault="009A6546" w:rsidP="00A1761D">
      <w:pPr>
        <w:pStyle w:val="ListParagraph"/>
        <w:numPr>
          <w:ilvl w:val="0"/>
          <w:numId w:val="1"/>
        </w:numPr>
        <w:tabs>
          <w:tab w:val="left" w:pos="993"/>
        </w:tabs>
        <w:ind w:left="0" w:firstLine="567"/>
        <w:jc w:val="both"/>
        <w:rPr>
          <w:rFonts w:ascii="Arial" w:hAnsi="Arial" w:cs="Arial"/>
          <w:sz w:val="22"/>
          <w:szCs w:val="22"/>
        </w:rPr>
      </w:pPr>
      <w:r w:rsidRPr="00206F91">
        <w:rPr>
          <w:rStyle w:val="normaltextrun"/>
          <w:rFonts w:ascii="Arial" w:hAnsi="Arial" w:cs="Arial"/>
          <w:color w:val="000000"/>
          <w:sz w:val="22"/>
          <w:szCs w:val="22"/>
        </w:rPr>
        <w:t>Perkančioji organizacija gali laikyti, kad tiekėjas neturi reikalaujamo profesinio pajėgumo, jeigu nustato tiekėjo interesų konfliktą, galintį neigiamai paveikti sutarties vykdymą</w:t>
      </w:r>
      <w:r w:rsidR="00573BF4" w:rsidRPr="00206F91">
        <w:rPr>
          <w:rFonts w:ascii="Arial" w:hAnsi="Arial" w:cs="Arial"/>
          <w:sz w:val="22"/>
          <w:szCs w:val="22"/>
        </w:rPr>
        <w:t>.</w:t>
      </w:r>
    </w:p>
    <w:p w14:paraId="3ED9051C" w14:textId="380BFD37" w:rsidR="002B5450" w:rsidRPr="00206F91" w:rsidRDefault="001916B6" w:rsidP="00A1761D">
      <w:pPr>
        <w:pStyle w:val="ListParagraph"/>
        <w:numPr>
          <w:ilvl w:val="0"/>
          <w:numId w:val="1"/>
        </w:numPr>
        <w:tabs>
          <w:tab w:val="left" w:pos="993"/>
        </w:tabs>
        <w:ind w:left="0" w:firstLine="567"/>
        <w:jc w:val="both"/>
        <w:rPr>
          <w:rFonts w:ascii="Arial" w:hAnsi="Arial" w:cs="Arial"/>
          <w:sz w:val="22"/>
          <w:szCs w:val="22"/>
        </w:rPr>
      </w:pPr>
      <w:r w:rsidRPr="00206F91">
        <w:rPr>
          <w:rStyle w:val="normaltextrun"/>
          <w:rFonts w:ascii="Arial" w:hAnsi="Arial" w:cs="Arial"/>
          <w:color w:val="000000"/>
          <w:sz w:val="22"/>
          <w:szCs w:val="22"/>
        </w:rPr>
        <w:t>Jeigu tiekėjas teikia lygiaverčius dokumentus, teikiamų dokumentų lygiavertiškumą turi įrodyti pats tiekėjas.</w:t>
      </w:r>
    </w:p>
    <w:p w14:paraId="3872837A" w14:textId="77777777" w:rsidR="00573BF4" w:rsidRPr="00206F91" w:rsidRDefault="00573BF4" w:rsidP="00A1761D">
      <w:pPr>
        <w:pStyle w:val="ListParagraph"/>
        <w:numPr>
          <w:ilvl w:val="0"/>
          <w:numId w:val="1"/>
        </w:numPr>
        <w:spacing w:after="160" w:line="20" w:lineRule="atLeast"/>
        <w:ind w:left="0" w:firstLine="567"/>
        <w:jc w:val="both"/>
        <w:rPr>
          <w:rFonts w:ascii="Arial" w:hAnsi="Arial" w:cs="Arial"/>
          <w:sz w:val="22"/>
          <w:szCs w:val="22"/>
        </w:rPr>
      </w:pPr>
      <w:bookmarkStart w:id="5" w:name="_Ref38291379"/>
      <w:bookmarkStart w:id="6" w:name="_Ref38291394"/>
      <w:bookmarkStart w:id="7" w:name="_Ref38898251"/>
      <w:bookmarkStart w:id="8" w:name="_Toc126333943"/>
      <w:r w:rsidRPr="00206F91">
        <w:rPr>
          <w:rFonts w:ascii="Arial" w:hAnsi="Arial" w:cs="Arial"/>
          <w:sz w:val="22"/>
          <w:szCs w:val="22"/>
        </w:rPr>
        <w:t>Kitos pastabos:</w:t>
      </w:r>
    </w:p>
    <w:p w14:paraId="1C2AB7F7" w14:textId="3C6C58F5" w:rsidR="00573BF4" w:rsidRPr="00206F91" w:rsidRDefault="00573BF4" w:rsidP="00A1761D">
      <w:pPr>
        <w:pStyle w:val="ListParagraph"/>
        <w:numPr>
          <w:ilvl w:val="0"/>
          <w:numId w:val="2"/>
        </w:numPr>
        <w:spacing w:after="160" w:line="20" w:lineRule="atLeast"/>
        <w:ind w:left="0" w:firstLine="567"/>
        <w:jc w:val="both"/>
        <w:rPr>
          <w:rFonts w:ascii="Arial" w:hAnsi="Arial" w:cs="Arial"/>
          <w:sz w:val="22"/>
          <w:szCs w:val="22"/>
        </w:rPr>
      </w:pPr>
      <w:r w:rsidRPr="00206F91">
        <w:rPr>
          <w:rFonts w:ascii="Arial" w:hAnsi="Arial" w:cs="Arial"/>
          <w:sz w:val="22"/>
          <w:szCs w:val="22"/>
        </w:rPr>
        <w:t>jeigu pasiūlymą teikia ūkio subjektų grupė – reikalavim</w:t>
      </w:r>
      <w:r w:rsidR="00C62F53" w:rsidRPr="00206F91">
        <w:rPr>
          <w:rFonts w:ascii="Arial" w:hAnsi="Arial" w:cs="Arial"/>
          <w:sz w:val="22"/>
          <w:szCs w:val="22"/>
        </w:rPr>
        <w:t>us</w:t>
      </w:r>
      <w:r w:rsidRPr="00206F91">
        <w:rPr>
          <w:rFonts w:ascii="Arial" w:hAnsi="Arial" w:cs="Arial"/>
          <w:sz w:val="22"/>
          <w:szCs w:val="22"/>
        </w:rPr>
        <w:t xml:space="preserve"> turi atitikti ūkio subjektų grupės nario (-ių) specialistai, atsižvelgiant į jų prisiimamus įsipareigojimus pirkimo sutarčiai vykdyti;</w:t>
      </w:r>
    </w:p>
    <w:p w14:paraId="2DE02DA3" w14:textId="20016E4D" w:rsidR="00573BF4" w:rsidRPr="00206F91" w:rsidRDefault="00412888" w:rsidP="00A1761D">
      <w:pPr>
        <w:pStyle w:val="ListParagraph"/>
        <w:numPr>
          <w:ilvl w:val="0"/>
          <w:numId w:val="2"/>
        </w:numPr>
        <w:spacing w:after="160" w:line="20" w:lineRule="atLeast"/>
        <w:ind w:left="0" w:firstLine="567"/>
        <w:jc w:val="both"/>
        <w:rPr>
          <w:rFonts w:ascii="Arial" w:hAnsi="Arial" w:cs="Arial"/>
          <w:sz w:val="22"/>
          <w:szCs w:val="22"/>
        </w:rPr>
      </w:pPr>
      <w:r w:rsidRPr="00206F91">
        <w:rPr>
          <w:rStyle w:val="normaltextrun"/>
          <w:rFonts w:ascii="Arial" w:hAnsi="Arial" w:cs="Arial"/>
          <w:sz w:val="22"/>
          <w:szCs w:val="22"/>
        </w:rPr>
        <w:t>tiekėjas gali remtis tik tokiais kitų ūkio subjektų pajėgumais, kuriais jis realiai galės disponuoti pirkimo sutarties vykdymo metu. Tiekėjas turi pareigą pirkimo vykdytojui pasiūlyme įrodyti, kad per visą pirkimo sutarties vykdymo laikotarpį ūkio subjekto, kurio pajėgumais buvo pasiremta, ištekliai tiekėjui bus prieinami. Tikrindamas, ar tiekėjui bus prieinami kitų ūkio subjektų, kurių pajėgumais jis remiasi, kad atitiktų kvalifikacijos reikalavimus, turimi ištekliai, pirkimo vykdytojas iš tiekėjo priima bet kokias tai patvirtinančias priemones</w:t>
      </w:r>
      <w:r w:rsidR="00573BF4" w:rsidRPr="00206F91">
        <w:rPr>
          <w:rFonts w:ascii="Arial" w:hAnsi="Arial" w:cs="Arial"/>
          <w:sz w:val="22"/>
          <w:szCs w:val="22"/>
        </w:rPr>
        <w:t>;</w:t>
      </w:r>
    </w:p>
    <w:p w14:paraId="0C4394D1" w14:textId="6294BA32" w:rsidR="00573BF4" w:rsidRPr="00206F91" w:rsidRDefault="00573BF4" w:rsidP="00A1761D">
      <w:pPr>
        <w:pStyle w:val="ListParagraph"/>
        <w:numPr>
          <w:ilvl w:val="0"/>
          <w:numId w:val="2"/>
        </w:numPr>
        <w:spacing w:line="20" w:lineRule="atLeast"/>
        <w:ind w:left="0" w:firstLine="567"/>
        <w:jc w:val="both"/>
        <w:rPr>
          <w:rFonts w:ascii="Arial" w:hAnsi="Arial" w:cs="Arial"/>
          <w:sz w:val="22"/>
          <w:szCs w:val="22"/>
        </w:rPr>
      </w:pPr>
      <w:r w:rsidRPr="00206F91">
        <w:rPr>
          <w:rFonts w:ascii="Arial" w:hAnsi="Arial" w:cs="Arial"/>
          <w:sz w:val="22"/>
          <w:szCs w:val="22"/>
        </w:rPr>
        <w:t>Subtiekėjas – tiekėjo pirkimo sutarties vykdymui pasitelkiamas trečiasis asmuo, kurio kvalifikacija tiekėjas nesiremia, kad atitiktų kvalifikacijos reikalavimu</w:t>
      </w:r>
      <w:r w:rsidR="007E6E5B">
        <w:rPr>
          <w:rFonts w:ascii="Arial" w:hAnsi="Arial" w:cs="Arial"/>
          <w:sz w:val="22"/>
          <w:szCs w:val="22"/>
        </w:rPr>
        <w:t>s</w:t>
      </w:r>
      <w:r w:rsidRPr="00206F91">
        <w:rPr>
          <w:rFonts w:ascii="Arial" w:hAnsi="Arial" w:cs="Arial"/>
          <w:sz w:val="22"/>
          <w:szCs w:val="22"/>
        </w:rPr>
        <w:t>.</w:t>
      </w:r>
    </w:p>
    <w:p w14:paraId="6940944E" w14:textId="02759B36" w:rsidR="009836A1" w:rsidRPr="00206F91" w:rsidRDefault="00573BF4" w:rsidP="00A1761D">
      <w:pPr>
        <w:numPr>
          <w:ilvl w:val="0"/>
          <w:numId w:val="1"/>
        </w:numPr>
        <w:ind w:left="0" w:firstLine="567"/>
        <w:contextualSpacing/>
        <w:jc w:val="both"/>
        <w:rPr>
          <w:rFonts w:ascii="Arial" w:hAnsi="Arial" w:cs="Arial"/>
          <w:sz w:val="22"/>
          <w:szCs w:val="22"/>
        </w:rPr>
      </w:pPr>
      <w:r w:rsidRPr="00206F91">
        <w:rPr>
          <w:rFonts w:ascii="Arial" w:hAnsi="Arial" w:cs="Arial"/>
          <w:sz w:val="22"/>
          <w:szCs w:val="22"/>
        </w:rPr>
        <w:t xml:space="preserve">Šiame priede reikalaujama kvalifikacija turi būti </w:t>
      </w:r>
      <w:r w:rsidR="00B37708" w:rsidRPr="00206F91">
        <w:rPr>
          <w:rFonts w:ascii="Arial" w:hAnsi="Arial" w:cs="Arial"/>
          <w:sz w:val="22"/>
          <w:szCs w:val="22"/>
        </w:rPr>
        <w:t xml:space="preserve">įgyti </w:t>
      </w:r>
      <w:r w:rsidRPr="00206F91">
        <w:rPr>
          <w:rFonts w:ascii="Arial" w:hAnsi="Arial" w:cs="Arial"/>
          <w:sz w:val="22"/>
          <w:szCs w:val="22"/>
        </w:rPr>
        <w:t>iki pasiūlymų pateikimo termino pabaigos.</w:t>
      </w:r>
      <w:r w:rsidR="00D27B78" w:rsidRPr="00206F91">
        <w:rPr>
          <w:rFonts w:ascii="Arial" w:hAnsi="Arial" w:cs="Arial"/>
          <w:sz w:val="22"/>
          <w:szCs w:val="22"/>
        </w:rPr>
        <w:t xml:space="preserve"> </w:t>
      </w:r>
    </w:p>
    <w:p w14:paraId="77478243" w14:textId="74D0282D" w:rsidR="00573BF4" w:rsidRPr="00206F91" w:rsidRDefault="00D27B78" w:rsidP="00A1761D">
      <w:pPr>
        <w:numPr>
          <w:ilvl w:val="0"/>
          <w:numId w:val="1"/>
        </w:numPr>
        <w:ind w:left="0" w:firstLine="567"/>
        <w:contextualSpacing/>
        <w:jc w:val="both"/>
        <w:rPr>
          <w:rFonts w:ascii="Arial" w:hAnsi="Arial" w:cs="Arial"/>
          <w:sz w:val="22"/>
          <w:szCs w:val="22"/>
        </w:rPr>
      </w:pPr>
      <w:r w:rsidRPr="00206F91">
        <w:rPr>
          <w:rFonts w:ascii="Arial" w:hAnsi="Arial" w:cs="Arial"/>
          <w:sz w:val="22"/>
          <w:szCs w:val="22"/>
        </w:rPr>
        <w:t>Prieš nustatant laimėjusį pasiūlymą, bus prašoma tiekėjo, kurio pasiūlymas gali būti pripažintas ekonomiškai naudingiausiu pasiūlymu, pateikti dokumentus, įrodančius atitiktį keliamiems kvalifikaciniams reikalavimams</w:t>
      </w:r>
      <w:r w:rsidR="00196F10" w:rsidRPr="00206F91">
        <w:rPr>
          <w:rFonts w:ascii="Arial" w:hAnsi="Arial" w:cs="Arial"/>
          <w:sz w:val="22"/>
          <w:szCs w:val="22"/>
        </w:rPr>
        <w:t>.</w:t>
      </w:r>
    </w:p>
    <w:p w14:paraId="31977E8A" w14:textId="77777777" w:rsidR="00196F10" w:rsidRPr="00206F91" w:rsidRDefault="00196F10" w:rsidP="00A1761D">
      <w:pPr>
        <w:ind w:left="567" w:firstLine="0"/>
        <w:contextualSpacing/>
        <w:jc w:val="both"/>
        <w:rPr>
          <w:rFonts w:ascii="Arial" w:hAnsi="Arial" w:cs="Arial"/>
          <w:sz w:val="22"/>
          <w:szCs w:val="22"/>
        </w:rPr>
      </w:pPr>
    </w:p>
    <w:p w14:paraId="4B70E69F" w14:textId="77777777" w:rsidR="000210F9" w:rsidRPr="00206F91" w:rsidRDefault="000210F9" w:rsidP="00A1761D">
      <w:pPr>
        <w:tabs>
          <w:tab w:val="left" w:pos="990"/>
        </w:tabs>
        <w:spacing w:after="120" w:line="20" w:lineRule="atLeast"/>
        <w:ind w:left="357" w:firstLine="0"/>
        <w:jc w:val="both"/>
        <w:rPr>
          <w:rFonts w:ascii="Arial" w:hAnsi="Arial" w:cs="Arial"/>
          <w:b/>
          <w:bCs/>
          <w:i/>
          <w:iCs/>
          <w:sz w:val="22"/>
          <w:szCs w:val="22"/>
        </w:rPr>
      </w:pPr>
      <w:r w:rsidRPr="00206F91">
        <w:rPr>
          <w:rFonts w:ascii="Arial" w:hAnsi="Arial" w:cs="Arial"/>
          <w:b/>
          <w:bCs/>
          <w:i/>
          <w:iCs/>
          <w:sz w:val="22"/>
          <w:szCs w:val="22"/>
        </w:rPr>
        <w:t>1 lentelė. Kvalifikaciniai reikalavimai</w:t>
      </w:r>
    </w:p>
    <w:tbl>
      <w:tblPr>
        <w:tblW w:w="14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8"/>
        <w:gridCol w:w="4537"/>
        <w:gridCol w:w="4538"/>
        <w:gridCol w:w="4538"/>
      </w:tblGrid>
      <w:tr w:rsidR="00F36E57" w:rsidRPr="00206F91" w14:paraId="1D604614" w14:textId="77777777" w:rsidTr="00A1761D">
        <w:trPr>
          <w:jc w:val="center"/>
        </w:trPr>
        <w:tc>
          <w:tcPr>
            <w:tcW w:w="988" w:type="dxa"/>
            <w:shd w:val="clear" w:color="auto" w:fill="F2F2F2" w:themeFill="background1" w:themeFillShade="F2"/>
            <w:tcMar>
              <w:top w:w="0" w:type="dxa"/>
              <w:left w:w="108" w:type="dxa"/>
              <w:bottom w:w="0" w:type="dxa"/>
              <w:right w:w="108" w:type="dxa"/>
            </w:tcMar>
            <w:vAlign w:val="center"/>
            <w:hideMark/>
          </w:tcPr>
          <w:p w14:paraId="1897549F" w14:textId="73986FC1" w:rsidR="000210F9" w:rsidRPr="00206F91" w:rsidRDefault="000210F9" w:rsidP="00A1761D">
            <w:pPr>
              <w:ind w:firstLine="0"/>
              <w:jc w:val="both"/>
              <w:rPr>
                <w:rFonts w:ascii="Arial" w:hAnsi="Arial" w:cs="Arial"/>
                <w:b/>
                <w:bCs/>
                <w:sz w:val="22"/>
                <w:szCs w:val="22"/>
              </w:rPr>
            </w:pPr>
            <w:r w:rsidRPr="00206F91">
              <w:rPr>
                <w:rFonts w:ascii="Arial" w:hAnsi="Arial" w:cs="Arial"/>
                <w:b/>
                <w:bCs/>
                <w:sz w:val="22"/>
                <w:szCs w:val="22"/>
              </w:rPr>
              <w:t>Eil.</w:t>
            </w:r>
            <w:r w:rsidR="00492788" w:rsidRPr="00206F91">
              <w:rPr>
                <w:rFonts w:ascii="Arial" w:hAnsi="Arial" w:cs="Arial"/>
                <w:b/>
                <w:bCs/>
                <w:sz w:val="22"/>
                <w:szCs w:val="22"/>
              </w:rPr>
              <w:t xml:space="preserve"> </w:t>
            </w:r>
            <w:r w:rsidRPr="00206F91">
              <w:rPr>
                <w:rFonts w:ascii="Arial" w:hAnsi="Arial" w:cs="Arial"/>
                <w:b/>
                <w:bCs/>
                <w:sz w:val="22"/>
                <w:szCs w:val="22"/>
              </w:rPr>
              <w:t>Nr.</w:t>
            </w:r>
          </w:p>
        </w:tc>
        <w:tc>
          <w:tcPr>
            <w:tcW w:w="4537" w:type="dxa"/>
            <w:shd w:val="clear" w:color="auto" w:fill="F2F2F2" w:themeFill="background1" w:themeFillShade="F2"/>
            <w:tcMar>
              <w:top w:w="0" w:type="dxa"/>
              <w:left w:w="108" w:type="dxa"/>
              <w:bottom w:w="0" w:type="dxa"/>
              <w:right w:w="108" w:type="dxa"/>
            </w:tcMar>
            <w:vAlign w:val="center"/>
            <w:hideMark/>
          </w:tcPr>
          <w:p w14:paraId="00960ACB" w14:textId="77777777" w:rsidR="000210F9" w:rsidRPr="00206F91" w:rsidRDefault="000210F9" w:rsidP="00A1761D">
            <w:pPr>
              <w:ind w:firstLine="0"/>
              <w:jc w:val="both"/>
              <w:rPr>
                <w:rFonts w:ascii="Arial" w:hAnsi="Arial" w:cs="Arial"/>
                <w:b/>
                <w:bCs/>
                <w:sz w:val="22"/>
                <w:szCs w:val="22"/>
              </w:rPr>
            </w:pPr>
            <w:r w:rsidRPr="00206F91">
              <w:rPr>
                <w:rFonts w:ascii="Arial" w:hAnsi="Arial" w:cs="Arial"/>
                <w:b/>
                <w:bCs/>
                <w:sz w:val="22"/>
                <w:szCs w:val="22"/>
              </w:rPr>
              <w:t>Kvalifikaciniai reikalavimai</w:t>
            </w:r>
          </w:p>
        </w:tc>
        <w:tc>
          <w:tcPr>
            <w:tcW w:w="4538" w:type="dxa"/>
            <w:shd w:val="clear" w:color="auto" w:fill="F2F2F2" w:themeFill="background1" w:themeFillShade="F2"/>
            <w:tcMar>
              <w:top w:w="0" w:type="dxa"/>
              <w:left w:w="108" w:type="dxa"/>
              <w:bottom w:w="0" w:type="dxa"/>
              <w:right w:w="108" w:type="dxa"/>
            </w:tcMar>
            <w:vAlign w:val="center"/>
            <w:hideMark/>
          </w:tcPr>
          <w:p w14:paraId="1728B59C" w14:textId="2E16FF65" w:rsidR="000210F9" w:rsidRPr="00206F91" w:rsidRDefault="007565D7" w:rsidP="00A1761D">
            <w:pPr>
              <w:ind w:firstLine="0"/>
              <w:jc w:val="both"/>
              <w:rPr>
                <w:rFonts w:ascii="Arial" w:hAnsi="Arial" w:cs="Arial"/>
                <w:b/>
                <w:bCs/>
                <w:sz w:val="22"/>
                <w:szCs w:val="22"/>
              </w:rPr>
            </w:pPr>
            <w:r w:rsidRPr="00206F91">
              <w:rPr>
                <w:rFonts w:ascii="Arial" w:hAnsi="Arial" w:cs="Arial"/>
                <w:b/>
                <w:bCs/>
                <w:sz w:val="22"/>
                <w:szCs w:val="22"/>
              </w:rPr>
              <w:t>R</w:t>
            </w:r>
            <w:r w:rsidR="000210F9" w:rsidRPr="00206F91">
              <w:rPr>
                <w:rFonts w:ascii="Arial" w:hAnsi="Arial" w:cs="Arial"/>
                <w:b/>
                <w:bCs/>
                <w:sz w:val="22"/>
                <w:szCs w:val="22"/>
              </w:rPr>
              <w:t>eikalavimus įrodantys dokumentai</w:t>
            </w:r>
          </w:p>
        </w:tc>
        <w:tc>
          <w:tcPr>
            <w:tcW w:w="4538" w:type="dxa"/>
            <w:shd w:val="clear" w:color="auto" w:fill="F2F2F2" w:themeFill="background1" w:themeFillShade="F2"/>
            <w:vAlign w:val="center"/>
          </w:tcPr>
          <w:p w14:paraId="0FCBED6E" w14:textId="77777777" w:rsidR="000210F9" w:rsidRPr="00206F91" w:rsidRDefault="000210F9" w:rsidP="00A1761D">
            <w:pPr>
              <w:ind w:firstLine="0"/>
              <w:jc w:val="both"/>
              <w:rPr>
                <w:rFonts w:ascii="Arial" w:hAnsi="Arial" w:cs="Arial"/>
                <w:b/>
                <w:bCs/>
                <w:sz w:val="22"/>
                <w:szCs w:val="22"/>
              </w:rPr>
            </w:pPr>
            <w:r w:rsidRPr="00206F91">
              <w:rPr>
                <w:rFonts w:ascii="Arial" w:hAnsi="Arial" w:cs="Arial"/>
                <w:b/>
                <w:bCs/>
                <w:sz w:val="22"/>
                <w:szCs w:val="22"/>
              </w:rPr>
              <w:t>Subjektas, kuris turi atitikti reikalavimą</w:t>
            </w:r>
          </w:p>
        </w:tc>
      </w:tr>
      <w:tr w:rsidR="007A01A6" w:rsidRPr="00206F91" w14:paraId="4ECCDC21" w14:textId="77777777" w:rsidTr="00D845BF">
        <w:trPr>
          <w:jc w:val="center"/>
        </w:trPr>
        <w:tc>
          <w:tcPr>
            <w:tcW w:w="14601" w:type="dxa"/>
            <w:gridSpan w:val="4"/>
            <w:shd w:val="clear" w:color="auto" w:fill="auto"/>
            <w:tcMar>
              <w:top w:w="0" w:type="dxa"/>
              <w:left w:w="108" w:type="dxa"/>
              <w:bottom w:w="0" w:type="dxa"/>
              <w:right w:w="108" w:type="dxa"/>
            </w:tcMa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700"/>
            </w:tblGrid>
            <w:tr w:rsidR="00F41C75" w:rsidRPr="00F41C75" w14:paraId="1E44B70B" w14:textId="77777777" w:rsidTr="00F41C75">
              <w:trPr>
                <w:tblCellSpacing w:w="15" w:type="dxa"/>
              </w:trPr>
              <w:tc>
                <w:tcPr>
                  <w:tcW w:w="0" w:type="auto"/>
                  <w:vAlign w:val="center"/>
                  <w:hideMark/>
                </w:tcPr>
                <w:p w14:paraId="59048A91" w14:textId="77777777" w:rsidR="00F41C75" w:rsidRPr="00F41C75" w:rsidRDefault="00F41C75" w:rsidP="00F41C75">
                  <w:pPr>
                    <w:spacing w:before="100" w:beforeAutospacing="1" w:after="100" w:afterAutospacing="1"/>
                    <w:ind w:firstLine="0"/>
                    <w:rPr>
                      <w:rFonts w:ascii="Arial" w:eastAsia="Times New Roman" w:hAnsi="Arial" w:cs="Arial"/>
                      <w:sz w:val="22"/>
                      <w:szCs w:val="22"/>
                      <w:lang w:eastAsia="lt-LT"/>
                    </w:rPr>
                  </w:pPr>
                  <w:r w:rsidRPr="00F41C75">
                    <w:rPr>
                      <w:rFonts w:ascii="Arial" w:eastAsia="Times New Roman" w:hAnsi="Arial" w:cs="Arial"/>
                      <w:sz w:val="22"/>
                      <w:szCs w:val="22"/>
                      <w:lang w:eastAsia="lt-LT"/>
                    </w:rPr>
                    <w:t>Techninis ir profesinis pajėgumas</w:t>
                  </w:r>
                </w:p>
              </w:tc>
            </w:tr>
            <w:tr w:rsidR="00F41C75" w:rsidRPr="00F41C75" w14:paraId="18F033C0" w14:textId="77777777" w:rsidTr="00F41C75">
              <w:trPr>
                <w:tblCellSpacing w:w="15" w:type="dxa"/>
              </w:trPr>
              <w:tc>
                <w:tcPr>
                  <w:tcW w:w="0" w:type="auto"/>
                  <w:vAlign w:val="center"/>
                  <w:hideMark/>
                </w:tcPr>
                <w:p w14:paraId="4D2ED6B8" w14:textId="77777777" w:rsidR="00F41C75" w:rsidRPr="00F41C75" w:rsidRDefault="00F41C75" w:rsidP="00F41C75">
                  <w:pPr>
                    <w:spacing w:before="100" w:beforeAutospacing="1" w:after="100" w:afterAutospacing="1"/>
                    <w:ind w:firstLine="0"/>
                    <w:rPr>
                      <w:rFonts w:ascii="Arial" w:eastAsia="Times New Roman" w:hAnsi="Arial" w:cs="Arial"/>
                      <w:sz w:val="22"/>
                      <w:szCs w:val="22"/>
                      <w:lang w:eastAsia="lt-LT"/>
                    </w:rPr>
                  </w:pPr>
                  <w:r w:rsidRPr="00F41C75">
                    <w:rPr>
                      <w:rFonts w:ascii="Arial" w:eastAsia="Times New Roman" w:hAnsi="Arial" w:cs="Arial"/>
                      <w:i/>
                      <w:iCs/>
                      <w:sz w:val="22"/>
                      <w:szCs w:val="22"/>
                      <w:lang w:eastAsia="lt-LT"/>
                    </w:rPr>
                    <w:t>Personalo išsilavinimas ir profesinė kvalifikacija</w:t>
                  </w:r>
                </w:p>
              </w:tc>
            </w:tr>
          </w:tbl>
          <w:p w14:paraId="61A33FA1" w14:textId="3217E04C" w:rsidR="007A01A6" w:rsidRPr="00206F91" w:rsidRDefault="007A01A6" w:rsidP="00A1761D">
            <w:pPr>
              <w:ind w:firstLine="0"/>
              <w:jc w:val="both"/>
              <w:rPr>
                <w:rFonts w:ascii="Arial" w:hAnsi="Arial" w:cs="Arial"/>
                <w:sz w:val="22"/>
                <w:szCs w:val="22"/>
              </w:rPr>
            </w:pPr>
          </w:p>
        </w:tc>
      </w:tr>
      <w:tr w:rsidR="000210F9" w:rsidRPr="00206F91" w14:paraId="0B2E32C0" w14:textId="77777777" w:rsidTr="00A1761D">
        <w:trPr>
          <w:jc w:val="center"/>
        </w:trPr>
        <w:tc>
          <w:tcPr>
            <w:tcW w:w="988" w:type="dxa"/>
            <w:shd w:val="clear" w:color="auto" w:fill="auto"/>
            <w:tcMar>
              <w:top w:w="0" w:type="dxa"/>
              <w:left w:w="108" w:type="dxa"/>
              <w:bottom w:w="0" w:type="dxa"/>
              <w:right w:w="108" w:type="dxa"/>
            </w:tcMar>
          </w:tcPr>
          <w:p w14:paraId="0A029C8E" w14:textId="5BE5BBA7" w:rsidR="000210F9" w:rsidRPr="00206F91" w:rsidRDefault="00B46BEB" w:rsidP="00A1761D">
            <w:pPr>
              <w:ind w:firstLine="0"/>
              <w:jc w:val="both"/>
              <w:rPr>
                <w:rFonts w:ascii="Arial" w:hAnsi="Arial" w:cs="Arial"/>
                <w:b/>
                <w:bCs/>
                <w:sz w:val="22"/>
                <w:szCs w:val="22"/>
              </w:rPr>
            </w:pPr>
            <w:r w:rsidRPr="00206F91">
              <w:rPr>
                <w:rFonts w:ascii="Arial" w:hAnsi="Arial" w:cs="Arial"/>
                <w:b/>
                <w:bCs/>
                <w:sz w:val="22"/>
                <w:szCs w:val="22"/>
              </w:rPr>
              <w:t>1.1.</w:t>
            </w:r>
          </w:p>
        </w:tc>
        <w:tc>
          <w:tcPr>
            <w:tcW w:w="4537" w:type="dxa"/>
            <w:shd w:val="clear" w:color="auto" w:fill="auto"/>
            <w:tcMar>
              <w:top w:w="0" w:type="dxa"/>
              <w:left w:w="108" w:type="dxa"/>
              <w:bottom w:w="0" w:type="dxa"/>
              <w:right w:w="108" w:type="dxa"/>
            </w:tcMar>
          </w:tcPr>
          <w:p w14:paraId="6CC7C44A" w14:textId="1C1A9C3E" w:rsidR="00C46703" w:rsidRPr="001550F4" w:rsidRDefault="00111EAD" w:rsidP="00AF1A84">
            <w:pPr>
              <w:ind w:firstLine="0"/>
              <w:jc w:val="both"/>
              <w:rPr>
                <w:rFonts w:ascii="Arial" w:hAnsi="Arial" w:cs="Arial"/>
                <w:sz w:val="22"/>
                <w:szCs w:val="22"/>
              </w:rPr>
            </w:pPr>
            <w:r w:rsidRPr="001550F4">
              <w:rPr>
                <w:rFonts w:ascii="Arial" w:hAnsi="Arial" w:cs="Arial"/>
                <w:sz w:val="22"/>
                <w:szCs w:val="22"/>
              </w:rPr>
              <w:t xml:space="preserve">Tiekėjas turi pasiūlyti bent 1 (vieną) atestuotą specialistą, turintį teisę eiti su </w:t>
            </w:r>
            <w:r w:rsidRPr="001550F4">
              <w:rPr>
                <w:rFonts w:ascii="Arial" w:hAnsi="Arial" w:cs="Arial"/>
                <w:sz w:val="22"/>
                <w:szCs w:val="22"/>
              </w:rPr>
              <w:lastRenderedPageBreak/>
              <w:t xml:space="preserve">nekilnojamojo kultūros paveldo tvarkyba </w:t>
            </w:r>
            <w:r w:rsidR="00731428" w:rsidRPr="001550F4">
              <w:rPr>
                <w:rFonts w:ascii="Arial" w:hAnsi="Arial" w:cs="Arial"/>
                <w:sz w:val="22"/>
                <w:szCs w:val="22"/>
              </w:rPr>
              <w:t>susijusi</w:t>
            </w:r>
            <w:r w:rsidR="00731428">
              <w:rPr>
                <w:rFonts w:ascii="Arial" w:hAnsi="Arial" w:cs="Arial"/>
                <w:sz w:val="22"/>
                <w:szCs w:val="22"/>
              </w:rPr>
              <w:t>ą</w:t>
            </w:r>
            <w:r w:rsidR="00731428" w:rsidRPr="001550F4">
              <w:rPr>
                <w:rFonts w:ascii="Arial" w:hAnsi="Arial" w:cs="Arial"/>
                <w:sz w:val="22"/>
                <w:szCs w:val="22"/>
              </w:rPr>
              <w:t xml:space="preserve"> veikl</w:t>
            </w:r>
            <w:r w:rsidR="00731428">
              <w:rPr>
                <w:rFonts w:ascii="Arial" w:hAnsi="Arial" w:cs="Arial"/>
                <w:sz w:val="22"/>
                <w:szCs w:val="22"/>
              </w:rPr>
              <w:t>ą</w:t>
            </w:r>
            <w:r w:rsidRPr="001550F4">
              <w:rPr>
                <w:rFonts w:ascii="Arial" w:hAnsi="Arial" w:cs="Arial"/>
                <w:sz w:val="22"/>
                <w:szCs w:val="22"/>
              </w:rPr>
              <w:t>.</w:t>
            </w:r>
          </w:p>
          <w:p w14:paraId="4F111BCE" w14:textId="77777777" w:rsidR="00C46703" w:rsidRPr="001550F4" w:rsidRDefault="00C46703" w:rsidP="00C46703">
            <w:pPr>
              <w:ind w:firstLine="0"/>
              <w:contextualSpacing/>
              <w:jc w:val="both"/>
              <w:rPr>
                <w:rFonts w:ascii="Arial" w:hAnsi="Arial" w:cs="Arial"/>
                <w:sz w:val="22"/>
                <w:szCs w:val="22"/>
              </w:rPr>
            </w:pPr>
          </w:p>
          <w:p w14:paraId="3767525D" w14:textId="0153E1E9" w:rsidR="00566D8C" w:rsidRPr="001550F4" w:rsidRDefault="001550F4" w:rsidP="00C46703">
            <w:pPr>
              <w:ind w:firstLine="0"/>
              <w:jc w:val="both"/>
              <w:rPr>
                <w:rFonts w:ascii="Arial" w:hAnsi="Arial" w:cs="Arial"/>
                <w:sz w:val="22"/>
                <w:szCs w:val="22"/>
              </w:rPr>
            </w:pPr>
            <w:r w:rsidRPr="001550F4">
              <w:rPr>
                <w:rFonts w:ascii="Arial" w:hAnsi="Arial" w:cs="Arial"/>
                <w:sz w:val="22"/>
                <w:szCs w:val="22"/>
              </w:rPr>
              <w:t>Atestuota veiklos rūšis ir specializacija: Tvarkybos darbai</w:t>
            </w:r>
            <w:r w:rsidR="00BF33FD">
              <w:rPr>
                <w:rFonts w:ascii="Arial" w:hAnsi="Arial" w:cs="Arial"/>
                <w:sz w:val="22"/>
                <w:szCs w:val="22"/>
              </w:rPr>
              <w:t xml:space="preserve">: </w:t>
            </w:r>
            <w:r w:rsidR="00660B63">
              <w:rPr>
                <w:rFonts w:ascii="Arial" w:hAnsi="Arial" w:cs="Arial"/>
                <w:sz w:val="22"/>
                <w:szCs w:val="22"/>
              </w:rPr>
              <w:t>remontas, avarijos grėsmės pašalinimas.</w:t>
            </w:r>
          </w:p>
          <w:p w14:paraId="40FBE1C8" w14:textId="77777777" w:rsidR="001550F4" w:rsidRPr="001550F4" w:rsidRDefault="001550F4" w:rsidP="00C46703">
            <w:pPr>
              <w:ind w:firstLine="0"/>
              <w:jc w:val="both"/>
              <w:rPr>
                <w:rStyle w:val="normaltextrun"/>
                <w:rFonts w:ascii="Arial" w:hAnsi="Arial" w:cs="Arial"/>
                <w:b/>
                <w:bCs/>
                <w:color w:val="000000"/>
                <w:sz w:val="22"/>
                <w:szCs w:val="22"/>
                <w:shd w:val="clear" w:color="auto" w:fill="FFFFFF"/>
              </w:rPr>
            </w:pPr>
          </w:p>
          <w:p w14:paraId="74B26009" w14:textId="1C67063F" w:rsidR="00C46703" w:rsidRPr="001550F4" w:rsidRDefault="00C46703" w:rsidP="00C46703">
            <w:pPr>
              <w:ind w:firstLine="0"/>
              <w:jc w:val="both"/>
              <w:rPr>
                <w:rStyle w:val="bcx0"/>
                <w:rFonts w:ascii="Arial" w:hAnsi="Arial" w:cs="Arial"/>
                <w:color w:val="000000"/>
                <w:sz w:val="22"/>
                <w:szCs w:val="22"/>
                <w:shd w:val="clear" w:color="auto" w:fill="FFFFFF"/>
              </w:rPr>
            </w:pPr>
            <w:r w:rsidRPr="001550F4">
              <w:rPr>
                <w:rStyle w:val="normaltextrun"/>
                <w:rFonts w:ascii="Arial" w:hAnsi="Arial" w:cs="Arial"/>
                <w:b/>
                <w:bCs/>
                <w:color w:val="000000"/>
                <w:sz w:val="22"/>
                <w:szCs w:val="22"/>
                <w:shd w:val="clear" w:color="auto" w:fill="FFFFFF"/>
              </w:rPr>
              <w:t>Pastaba.</w:t>
            </w:r>
            <w:r w:rsidRPr="001550F4">
              <w:rPr>
                <w:rStyle w:val="normaltextrun"/>
                <w:rFonts w:ascii="Arial" w:hAnsi="Arial" w:cs="Arial"/>
                <w:color w:val="000000"/>
                <w:sz w:val="22"/>
                <w:szCs w:val="22"/>
                <w:shd w:val="clear" w:color="auto" w:fill="FFFFFF"/>
              </w:rPr>
              <w:t xml:space="preserve"> Perkančioji organizacija nurodo reikalaujamas kompetencijas, o tiekėjas turi pateikti minimalų reikalaujamas kompetencijas atitinkančių specialistų skaičių. Perkančioji organizacija neriboja siūlyti kelis specialistus į vieną poziciją. Sprendimus dėl specialistų skaičiaus priima tiekėjas.</w:t>
            </w:r>
            <w:r w:rsidRPr="001550F4">
              <w:rPr>
                <w:rStyle w:val="eop"/>
                <w:rFonts w:ascii="Arial" w:hAnsi="Arial" w:cs="Arial"/>
                <w:color w:val="000000"/>
                <w:sz w:val="22"/>
                <w:szCs w:val="22"/>
                <w:shd w:val="clear" w:color="auto" w:fill="FFFFFF"/>
              </w:rPr>
              <w:t> </w:t>
            </w:r>
          </w:p>
          <w:p w14:paraId="213CA291" w14:textId="42C54FC9" w:rsidR="001830E3" w:rsidRPr="00206F91" w:rsidRDefault="001830E3" w:rsidP="00A1761D">
            <w:pPr>
              <w:ind w:firstLine="0"/>
              <w:jc w:val="both"/>
              <w:rPr>
                <w:rFonts w:ascii="Arial" w:eastAsia="Calibri" w:hAnsi="Arial" w:cs="Arial"/>
                <w:sz w:val="22"/>
                <w:szCs w:val="22"/>
              </w:rPr>
            </w:pPr>
          </w:p>
        </w:tc>
        <w:tc>
          <w:tcPr>
            <w:tcW w:w="4538" w:type="dxa"/>
            <w:shd w:val="clear" w:color="auto" w:fill="auto"/>
            <w:tcMar>
              <w:top w:w="0" w:type="dxa"/>
              <w:left w:w="108" w:type="dxa"/>
              <w:bottom w:w="0" w:type="dxa"/>
              <w:right w:w="108" w:type="dxa"/>
            </w:tcMar>
          </w:tcPr>
          <w:p w14:paraId="55908389" w14:textId="77777777" w:rsidR="00206F91" w:rsidRPr="00206F91" w:rsidRDefault="00206F91" w:rsidP="00206F91">
            <w:pPr>
              <w:pStyle w:val="paragraph"/>
              <w:spacing w:before="0" w:beforeAutospacing="0" w:after="0" w:afterAutospacing="0"/>
              <w:jc w:val="both"/>
              <w:textAlignment w:val="baseline"/>
              <w:rPr>
                <w:rStyle w:val="eop"/>
                <w:rFonts w:ascii="Arial" w:eastAsiaTheme="minorEastAsia" w:hAnsi="Arial" w:cs="Arial"/>
                <w:sz w:val="22"/>
                <w:szCs w:val="22"/>
              </w:rPr>
            </w:pPr>
            <w:r w:rsidRPr="00206F91">
              <w:rPr>
                <w:rStyle w:val="normaltextrun"/>
                <w:rFonts w:ascii="Arial" w:hAnsi="Arial" w:cs="Arial"/>
                <w:i/>
                <w:iCs/>
                <w:sz w:val="22"/>
                <w:szCs w:val="22"/>
              </w:rPr>
              <w:lastRenderedPageBreak/>
              <w:t>Galimas laimėtojas turės pateikti: </w:t>
            </w:r>
            <w:r w:rsidRPr="00206F91">
              <w:rPr>
                <w:rStyle w:val="normaltextrun"/>
                <w:rFonts w:ascii="Arial" w:hAnsi="Arial" w:cs="Arial"/>
                <w:sz w:val="22"/>
                <w:szCs w:val="22"/>
              </w:rPr>
              <w:t>  </w:t>
            </w:r>
            <w:r w:rsidRPr="00206F91">
              <w:rPr>
                <w:rStyle w:val="eop"/>
                <w:rFonts w:ascii="Arial" w:eastAsiaTheme="minorEastAsia" w:hAnsi="Arial" w:cs="Arial"/>
                <w:sz w:val="22"/>
                <w:szCs w:val="22"/>
              </w:rPr>
              <w:t> </w:t>
            </w:r>
          </w:p>
          <w:p w14:paraId="24130F64" w14:textId="77777777" w:rsidR="00206F91" w:rsidRPr="00206F91" w:rsidRDefault="00206F91" w:rsidP="00206F91">
            <w:pPr>
              <w:pStyle w:val="paragraph"/>
              <w:spacing w:before="0" w:beforeAutospacing="0" w:after="0" w:afterAutospacing="0"/>
              <w:jc w:val="both"/>
              <w:textAlignment w:val="baseline"/>
              <w:rPr>
                <w:rFonts w:ascii="Arial" w:eastAsiaTheme="minorEastAsia" w:hAnsi="Arial" w:cs="Arial"/>
                <w:color w:val="000000"/>
                <w:sz w:val="22"/>
                <w:szCs w:val="22"/>
              </w:rPr>
            </w:pPr>
          </w:p>
          <w:p w14:paraId="0A422308" w14:textId="20C3BF49" w:rsidR="00206F91" w:rsidRPr="00206F91" w:rsidRDefault="00206F91" w:rsidP="00206F91">
            <w:pPr>
              <w:pStyle w:val="paragraph"/>
              <w:spacing w:before="0" w:beforeAutospacing="0" w:after="0" w:afterAutospacing="0"/>
              <w:jc w:val="both"/>
              <w:textAlignment w:val="baseline"/>
              <w:rPr>
                <w:rFonts w:ascii="Arial" w:hAnsi="Arial" w:cs="Arial"/>
                <w:sz w:val="22"/>
                <w:szCs w:val="22"/>
              </w:rPr>
            </w:pPr>
            <w:r w:rsidRPr="00206F91">
              <w:rPr>
                <w:rStyle w:val="normaltextrun"/>
                <w:rFonts w:ascii="Arial" w:hAnsi="Arial" w:cs="Arial"/>
                <w:sz w:val="22"/>
                <w:szCs w:val="22"/>
              </w:rPr>
              <w:lastRenderedPageBreak/>
              <w:t>1</w:t>
            </w:r>
            <w:r w:rsidR="00EE4E91">
              <w:rPr>
                <w:rStyle w:val="normaltextrun"/>
                <w:rFonts w:ascii="Arial" w:hAnsi="Arial" w:cs="Arial"/>
                <w:sz w:val="22"/>
                <w:szCs w:val="22"/>
              </w:rPr>
              <w:t>.</w:t>
            </w:r>
            <w:r w:rsidRPr="00206F91">
              <w:rPr>
                <w:rStyle w:val="normaltextrun"/>
                <w:rFonts w:ascii="Arial" w:hAnsi="Arial" w:cs="Arial"/>
                <w:b/>
                <w:sz w:val="22"/>
                <w:szCs w:val="22"/>
              </w:rPr>
              <w:t xml:space="preserve"> </w:t>
            </w:r>
            <w:r w:rsidRPr="00206F91">
              <w:rPr>
                <w:rStyle w:val="normaltextrun"/>
                <w:rFonts w:ascii="Arial" w:hAnsi="Arial" w:cs="Arial"/>
                <w:sz w:val="22"/>
                <w:szCs w:val="22"/>
              </w:rPr>
              <w:t>Siūlomo (-ų) specialisto (-ų) sąrašas</w:t>
            </w:r>
            <w:r w:rsidRPr="00206F91">
              <w:rPr>
                <w:rStyle w:val="normaltextrun"/>
                <w:rFonts w:ascii="Arial" w:hAnsi="Arial" w:cs="Arial"/>
                <w:b/>
                <w:bCs/>
                <w:sz w:val="22"/>
                <w:szCs w:val="22"/>
              </w:rPr>
              <w:t xml:space="preserve"> </w:t>
            </w:r>
            <w:r w:rsidRPr="00206F91">
              <w:rPr>
                <w:rStyle w:val="normaltextrun"/>
                <w:rFonts w:ascii="Arial" w:hAnsi="Arial" w:cs="Arial"/>
                <w:sz w:val="22"/>
                <w:szCs w:val="22"/>
              </w:rPr>
              <w:t>(</w:t>
            </w:r>
            <w:r w:rsidRPr="00206F91">
              <w:rPr>
                <w:rFonts w:ascii="Arial" w:hAnsi="Arial" w:cs="Arial"/>
                <w:bCs/>
                <w:i/>
                <w:iCs/>
                <w:color w:val="000000"/>
                <w:sz w:val="22"/>
                <w:szCs w:val="22"/>
              </w:rPr>
              <w:t xml:space="preserve">Pateikiamas užpildytas </w:t>
            </w:r>
            <w:r w:rsidR="00A25B7B">
              <w:rPr>
                <w:rFonts w:ascii="Arial" w:hAnsi="Arial" w:cs="Arial"/>
                <w:bCs/>
                <w:i/>
                <w:iCs/>
                <w:color w:val="000000"/>
                <w:sz w:val="22"/>
                <w:szCs w:val="22"/>
              </w:rPr>
              <w:t>Specialiųjų sąlygų</w:t>
            </w:r>
            <w:r w:rsidRPr="00206F91">
              <w:rPr>
                <w:rFonts w:ascii="Arial" w:hAnsi="Arial" w:cs="Arial"/>
                <w:bCs/>
                <w:i/>
                <w:iCs/>
                <w:color w:val="000000"/>
                <w:sz w:val="22"/>
                <w:szCs w:val="22"/>
              </w:rPr>
              <w:t xml:space="preserve"> </w:t>
            </w:r>
            <w:r w:rsidR="00A25B7B">
              <w:rPr>
                <w:rFonts w:ascii="Arial" w:hAnsi="Arial" w:cs="Arial"/>
                <w:bCs/>
                <w:i/>
                <w:iCs/>
                <w:color w:val="000000"/>
                <w:sz w:val="22"/>
                <w:szCs w:val="22"/>
                <w:lang w:val="en-US"/>
              </w:rPr>
              <w:t>4</w:t>
            </w:r>
            <w:r w:rsidR="00A25B7B" w:rsidRPr="00206F91">
              <w:rPr>
                <w:rFonts w:ascii="Arial" w:hAnsi="Arial" w:cs="Arial"/>
                <w:bCs/>
                <w:i/>
                <w:iCs/>
                <w:color w:val="000000"/>
                <w:sz w:val="22"/>
                <w:szCs w:val="22"/>
              </w:rPr>
              <w:t xml:space="preserve"> </w:t>
            </w:r>
            <w:r w:rsidRPr="00206F91">
              <w:rPr>
                <w:rFonts w:ascii="Arial" w:hAnsi="Arial" w:cs="Arial"/>
                <w:bCs/>
                <w:i/>
                <w:iCs/>
                <w:color w:val="000000"/>
                <w:sz w:val="22"/>
                <w:szCs w:val="22"/>
              </w:rPr>
              <w:t>pried</w:t>
            </w:r>
            <w:r w:rsidR="00297A8A">
              <w:rPr>
                <w:rFonts w:ascii="Arial" w:hAnsi="Arial" w:cs="Arial"/>
                <w:bCs/>
                <w:i/>
                <w:iCs/>
                <w:color w:val="000000"/>
                <w:sz w:val="22"/>
                <w:szCs w:val="22"/>
              </w:rPr>
              <w:t>as</w:t>
            </w:r>
            <w:r w:rsidRPr="00206F91">
              <w:rPr>
                <w:rFonts w:ascii="Arial" w:hAnsi="Arial" w:cs="Arial"/>
                <w:bCs/>
                <w:i/>
                <w:iCs/>
                <w:color w:val="000000"/>
                <w:sz w:val="22"/>
                <w:szCs w:val="22"/>
              </w:rPr>
              <w:t xml:space="preserve"> „</w:t>
            </w:r>
            <w:r w:rsidR="00297A8A">
              <w:rPr>
                <w:rFonts w:ascii="Arial" w:hAnsi="Arial" w:cs="Arial"/>
                <w:i/>
                <w:iCs/>
                <w:sz w:val="22"/>
                <w:szCs w:val="22"/>
              </w:rPr>
              <w:t>Specialistų sąrašo forma“</w:t>
            </w:r>
            <w:r w:rsidRPr="00206F91">
              <w:rPr>
                <w:rFonts w:ascii="Arial" w:hAnsi="Arial" w:cs="Arial"/>
                <w:bCs/>
                <w:i/>
                <w:iCs/>
                <w:color w:val="000000"/>
                <w:sz w:val="22"/>
                <w:szCs w:val="22"/>
              </w:rPr>
              <w:t>)</w:t>
            </w:r>
            <w:r w:rsidRPr="00206F91">
              <w:rPr>
                <w:rStyle w:val="normaltextrun"/>
                <w:rFonts w:ascii="Arial" w:hAnsi="Arial" w:cs="Arial"/>
                <w:sz w:val="22"/>
                <w:szCs w:val="22"/>
              </w:rPr>
              <w:t>, kuriame turi būti nurodyti siūlomo (-ų) specialisto (-ų) vardas (-ai), pavardė (-s) ir jam (-iems) priskiriama (-os) pozicija (-os); </w:t>
            </w:r>
            <w:r w:rsidRPr="00206F91">
              <w:rPr>
                <w:rStyle w:val="eop"/>
                <w:rFonts w:ascii="Arial" w:eastAsia="Calibri" w:hAnsi="Arial" w:cs="Arial"/>
                <w:sz w:val="22"/>
                <w:szCs w:val="22"/>
              </w:rPr>
              <w:t> </w:t>
            </w:r>
          </w:p>
          <w:p w14:paraId="1657CA3C" w14:textId="6AB800DC" w:rsidR="00206F91" w:rsidRDefault="00206F91" w:rsidP="00EE4E91">
            <w:pPr>
              <w:ind w:firstLine="0"/>
              <w:jc w:val="both"/>
              <w:textAlignment w:val="baseline"/>
              <w:rPr>
                <w:rFonts w:eastAsia="Times New Roman"/>
                <w:lang w:eastAsia="lt-LT"/>
              </w:rPr>
            </w:pPr>
            <w:r w:rsidRPr="00206F91">
              <w:rPr>
                <w:rStyle w:val="normaltextrun"/>
                <w:rFonts w:ascii="Arial" w:hAnsi="Arial" w:cs="Arial"/>
                <w:sz w:val="22"/>
                <w:szCs w:val="22"/>
              </w:rPr>
              <w:t xml:space="preserve">2.  </w:t>
            </w:r>
            <w:r w:rsidR="00297A8A" w:rsidRPr="00297A8A">
              <w:rPr>
                <w:rFonts w:ascii="Arial" w:hAnsi="Arial" w:cs="Arial"/>
                <w:sz w:val="22"/>
                <w:szCs w:val="22"/>
              </w:rPr>
              <w:t xml:space="preserve">Lietuvos Respublikos kultūros ministerijos išduotas kvalifikacijos atestatas </w:t>
            </w:r>
            <w:r w:rsidR="00297A8A" w:rsidRPr="00297A8A">
              <w:rPr>
                <w:rFonts w:ascii="Arial" w:hAnsi="Arial" w:cs="Arial"/>
                <w:bCs/>
                <w:sz w:val="22"/>
                <w:szCs w:val="22"/>
              </w:rPr>
              <w:t>arba lygiavertis dokumentas,</w:t>
            </w:r>
            <w:r w:rsidR="00297A8A" w:rsidRPr="00297A8A">
              <w:rPr>
                <w:rFonts w:ascii="Arial" w:eastAsia="Times New Roman" w:hAnsi="Arial" w:cs="Arial"/>
                <w:sz w:val="22"/>
                <w:szCs w:val="22"/>
              </w:rPr>
              <w:t xml:space="preserve"> patvirtinantis kvalifikacijos atitikimą nustatytiems reikalavimams.</w:t>
            </w:r>
          </w:p>
          <w:p w14:paraId="07C6147F" w14:textId="77777777" w:rsidR="00297A8A" w:rsidRPr="00206F91" w:rsidRDefault="00297A8A" w:rsidP="00297A8A">
            <w:pPr>
              <w:jc w:val="both"/>
              <w:textAlignment w:val="baseline"/>
              <w:rPr>
                <w:rFonts w:ascii="Arial" w:eastAsia="Times New Roman" w:hAnsi="Arial" w:cs="Arial"/>
                <w:sz w:val="22"/>
                <w:szCs w:val="22"/>
                <w:lang w:eastAsia="lt-LT"/>
              </w:rPr>
            </w:pPr>
          </w:p>
          <w:p w14:paraId="40F6210F" w14:textId="77777777" w:rsidR="00206F91" w:rsidRPr="00206F91" w:rsidRDefault="00206F91" w:rsidP="00206F91">
            <w:pPr>
              <w:pStyle w:val="paragraph"/>
              <w:jc w:val="both"/>
              <w:rPr>
                <w:rStyle w:val="normaltextrun"/>
                <w:rFonts w:ascii="Arial" w:hAnsi="Arial" w:cs="Arial"/>
                <w:sz w:val="22"/>
                <w:szCs w:val="22"/>
              </w:rPr>
            </w:pPr>
            <w:r w:rsidRPr="00206F91">
              <w:rPr>
                <w:rFonts w:ascii="Arial" w:hAnsi="Arial" w:cs="Arial"/>
                <w:sz w:val="22"/>
                <w:szCs w:val="22"/>
              </w:rPr>
              <w:t>- Tiekėjų, siūlančių užsienio  šalių specialistus (Europos Sąjungos valstybės narių, Šveicarijos Konfederacijos arba valstybių, pasirašiusių Europos ekonominės erdvės sutartį, piliečiai ir kiti fiziniai asmenys, kurie naudojasi Europos Sąjungos teisės aktuose jiems suteiktomis judėjimo valstybėse narėse teisėmis) įgyta kvalifikacija bus laikytina atitinkančia nustatytą reikalavimą, nepriklausomai nuo to, kad šio pajėgumo teisės patvirtinimo dokumentas Lietuvoje bus išduotas po pasiūlymų pateikimo termino pabaigos.  Tokiu atveju, galimas laimėtojas turi  pateikti kilmės šalyje išduoto dokumento kopiją ir prašymo išduoti teisės pripažinimo dokumentą kopiją (Prašymas dėl atestavimo atitinkamai institucijai turi būti pateiktas iki pasiūlymų pateikimo termino pabaigos), o iki pirkimo sutarties pasirašymo, turės pateikti ir patį teisės pripažinimo dokumentą (jei taikytina). </w:t>
            </w:r>
          </w:p>
          <w:p w14:paraId="3D5F1E4E" w14:textId="77777777" w:rsidR="00206F91" w:rsidRPr="00206F91" w:rsidRDefault="00206F91" w:rsidP="00206F91">
            <w:pPr>
              <w:pStyle w:val="BodyText"/>
              <w:widowControl w:val="0"/>
              <w:tabs>
                <w:tab w:val="left" w:pos="243"/>
              </w:tabs>
              <w:suppressAutoHyphens/>
              <w:contextualSpacing/>
              <w:jc w:val="both"/>
              <w:rPr>
                <w:rStyle w:val="eop"/>
                <w:rFonts w:ascii="Arial" w:eastAsiaTheme="minorEastAsia" w:hAnsi="Arial" w:cs="Arial"/>
                <w:color w:val="000000"/>
                <w:sz w:val="22"/>
                <w:szCs w:val="22"/>
                <w:shd w:val="clear" w:color="auto" w:fill="FFFFFF"/>
                <w:lang w:val="lt-LT"/>
              </w:rPr>
            </w:pPr>
            <w:r w:rsidRPr="00206F91">
              <w:rPr>
                <w:rStyle w:val="normaltextrun"/>
                <w:rFonts w:ascii="Arial" w:hAnsi="Arial" w:cs="Arial"/>
                <w:b/>
                <w:bCs/>
                <w:color w:val="000000"/>
                <w:sz w:val="22"/>
                <w:szCs w:val="22"/>
                <w:shd w:val="clear" w:color="auto" w:fill="FFFFFF"/>
                <w:lang w:val="lt-LT"/>
              </w:rPr>
              <w:t>Pastaba.</w:t>
            </w:r>
            <w:r w:rsidRPr="00206F91">
              <w:rPr>
                <w:rStyle w:val="normaltextrun"/>
                <w:rFonts w:ascii="Arial" w:hAnsi="Arial" w:cs="Arial"/>
                <w:color w:val="000000"/>
                <w:sz w:val="22"/>
                <w:szCs w:val="22"/>
                <w:shd w:val="clear" w:color="auto" w:fill="FFFFFF"/>
                <w:lang w:val="lt-LT"/>
              </w:rPr>
              <w:t xml:space="preserve"> </w:t>
            </w:r>
            <w:r w:rsidRPr="00206F91">
              <w:rPr>
                <w:rStyle w:val="normaltextrun"/>
                <w:rFonts w:ascii="Arial" w:hAnsi="Arial" w:cs="Arial"/>
                <w:i/>
                <w:iCs/>
                <w:color w:val="000000"/>
                <w:sz w:val="22"/>
                <w:szCs w:val="22"/>
                <w:shd w:val="clear" w:color="auto" w:fill="FFFFFF"/>
                <w:lang w:val="lt-LT"/>
              </w:rPr>
              <w:t xml:space="preserve">Tuo atveju, jei specialistas (-ai) </w:t>
            </w:r>
            <w:r w:rsidRPr="00206F91">
              <w:rPr>
                <w:rStyle w:val="normaltextrun"/>
                <w:rFonts w:ascii="Arial" w:hAnsi="Arial" w:cs="Arial"/>
                <w:i/>
                <w:iCs/>
                <w:color w:val="000000"/>
                <w:sz w:val="22"/>
                <w:szCs w:val="22"/>
                <w:shd w:val="clear" w:color="auto" w:fill="FFFFFF"/>
                <w:lang w:val="lt-LT"/>
              </w:rPr>
              <w:lastRenderedPageBreak/>
              <w:t>nėra tiekėjo darbuotojas(ai)</w:t>
            </w:r>
            <w:r w:rsidRPr="00206F91">
              <w:rPr>
                <w:rStyle w:val="superscript"/>
                <w:rFonts w:ascii="Arial" w:hAnsi="Arial" w:cs="Arial"/>
                <w:i/>
                <w:iCs/>
                <w:color w:val="000000"/>
                <w:sz w:val="22"/>
                <w:szCs w:val="22"/>
                <w:shd w:val="clear" w:color="auto" w:fill="FFFFFF"/>
                <w:vertAlign w:val="superscript"/>
                <w:lang w:val="lt-LT"/>
              </w:rPr>
              <w:t>1</w:t>
            </w:r>
            <w:r w:rsidRPr="00206F91">
              <w:rPr>
                <w:rStyle w:val="normaltextrun"/>
                <w:rFonts w:ascii="Arial" w:hAnsi="Arial" w:cs="Arial"/>
                <w:i/>
                <w:iCs/>
                <w:color w:val="000000"/>
                <w:sz w:val="22"/>
                <w:szCs w:val="22"/>
                <w:shd w:val="clear" w:color="auto" w:fill="FFFFFF"/>
                <w:lang w:val="lt-LT"/>
              </w:rPr>
              <w:t>, pateikiamas specialisto (-ų) sutikimas, ketinimų protokolas, sutartis ar kitas dokumentas, sudarytas iki pasiūlymų pateikimo termino pabaigos, įrodantys, kad specialisto (-ų) ištekliai tiekėjui bus prieinami visą Sutarties laikotarpį.</w:t>
            </w:r>
            <w:r w:rsidRPr="00206F91">
              <w:rPr>
                <w:rStyle w:val="eop"/>
                <w:rFonts w:ascii="Arial" w:eastAsia="Calibri" w:hAnsi="Arial" w:cs="Arial"/>
                <w:color w:val="000000"/>
                <w:sz w:val="22"/>
                <w:szCs w:val="22"/>
                <w:shd w:val="clear" w:color="auto" w:fill="FFFFFF"/>
                <w:lang w:val="lt-LT"/>
              </w:rPr>
              <w:t> </w:t>
            </w:r>
          </w:p>
          <w:p w14:paraId="051A78B9" w14:textId="77777777" w:rsidR="00206F91" w:rsidRPr="00206F91" w:rsidRDefault="00206F91" w:rsidP="00206F91">
            <w:pPr>
              <w:pStyle w:val="BodyText"/>
              <w:widowControl w:val="0"/>
              <w:tabs>
                <w:tab w:val="left" w:pos="243"/>
              </w:tabs>
              <w:suppressAutoHyphens/>
              <w:contextualSpacing/>
              <w:jc w:val="both"/>
              <w:rPr>
                <w:rFonts w:ascii="Arial" w:eastAsiaTheme="minorEastAsia" w:hAnsi="Arial" w:cs="Arial"/>
                <w:sz w:val="22"/>
                <w:szCs w:val="22"/>
                <w:u w:val="single"/>
              </w:rPr>
            </w:pPr>
          </w:p>
          <w:p w14:paraId="36BC6CAA" w14:textId="6395F146" w:rsidR="00AF1A84" w:rsidRPr="00206F91" w:rsidRDefault="00206F91" w:rsidP="00206F91">
            <w:pPr>
              <w:spacing w:before="100" w:beforeAutospacing="1" w:after="100" w:afterAutospacing="1"/>
              <w:ind w:firstLine="0"/>
              <w:rPr>
                <w:rFonts w:ascii="Arial" w:eastAsia="Times New Roman" w:hAnsi="Arial" w:cs="Arial"/>
                <w:sz w:val="22"/>
                <w:szCs w:val="22"/>
                <w:lang w:eastAsia="lt-LT"/>
              </w:rPr>
            </w:pPr>
            <w:r w:rsidRPr="00206F91">
              <w:rPr>
                <w:rFonts w:ascii="Arial" w:hAnsi="Arial" w:cs="Arial"/>
                <w:i/>
                <w:sz w:val="22"/>
                <w:szCs w:val="22"/>
                <w:u w:val="single"/>
              </w:rPr>
              <w:t>CVP IS priemonėmis pateikiamos skaitmeninės dokumentų kopijos</w:t>
            </w:r>
            <w:r w:rsidRPr="00206F91">
              <w:rPr>
                <w:rFonts w:ascii="Arial" w:hAnsi="Arial" w:cs="Arial"/>
                <w:sz w:val="22"/>
                <w:szCs w:val="22"/>
                <w:u w:val="single"/>
              </w:rPr>
              <w:t>.</w:t>
            </w:r>
            <w:r w:rsidR="00AF1A84" w:rsidRPr="00206F91">
              <w:rPr>
                <w:rFonts w:ascii="Arial" w:eastAsia="Times New Roman" w:hAnsi="Arial" w:cs="Arial"/>
                <w:sz w:val="22"/>
                <w:szCs w:val="22"/>
                <w:lang w:eastAsia="lt-LT"/>
              </w:rPr>
              <w:t> </w:t>
            </w:r>
          </w:p>
          <w:p w14:paraId="2E356A3F" w14:textId="5EDA7C45" w:rsidR="0055329C" w:rsidRPr="00206F91" w:rsidRDefault="0055329C" w:rsidP="00A1761D">
            <w:pPr>
              <w:ind w:firstLine="0"/>
              <w:jc w:val="both"/>
              <w:rPr>
                <w:rFonts w:ascii="Arial" w:hAnsi="Arial" w:cs="Arial"/>
                <w:sz w:val="22"/>
                <w:szCs w:val="22"/>
              </w:rPr>
            </w:pPr>
          </w:p>
        </w:tc>
        <w:tc>
          <w:tcPr>
            <w:tcW w:w="4538" w:type="dxa"/>
            <w:shd w:val="clear" w:color="auto" w:fill="auto"/>
          </w:tcPr>
          <w:p w14:paraId="2DBB8879" w14:textId="77777777" w:rsidR="00206F91" w:rsidRPr="00206F91" w:rsidRDefault="00206F91" w:rsidP="00206F91">
            <w:pPr>
              <w:ind w:right="137" w:firstLine="0"/>
              <w:jc w:val="both"/>
              <w:rPr>
                <w:rFonts w:ascii="Arial" w:hAnsi="Arial" w:cs="Arial"/>
                <w:sz w:val="22"/>
                <w:szCs w:val="22"/>
              </w:rPr>
            </w:pPr>
            <w:r w:rsidRPr="00206F91">
              <w:rPr>
                <w:rStyle w:val="normaltextrun"/>
                <w:rFonts w:ascii="Arial" w:hAnsi="Arial" w:cs="Arial"/>
                <w:color w:val="000000"/>
                <w:sz w:val="22"/>
                <w:szCs w:val="22"/>
                <w:shd w:val="clear" w:color="auto" w:fill="FFFFFF"/>
              </w:rPr>
              <w:lastRenderedPageBreak/>
              <w:t xml:space="preserve">Atsižvelgiant į prisiimamus įsipareigojimus sutarčiai vykdyti: tiekėjas,  bent vienas tiekėjų grupės narys arba ūkio subjektas, kurio </w:t>
            </w:r>
            <w:r w:rsidRPr="00206F91">
              <w:rPr>
                <w:rStyle w:val="normaltextrun"/>
                <w:rFonts w:ascii="Arial" w:hAnsi="Arial" w:cs="Arial"/>
                <w:color w:val="000000"/>
                <w:sz w:val="22"/>
                <w:szCs w:val="22"/>
                <w:shd w:val="clear" w:color="auto" w:fill="FFFFFF"/>
              </w:rPr>
              <w:lastRenderedPageBreak/>
              <w:t>pajėgumais remiasi tiekėjas, jeigu tas subjektas (jo darbuotojas) pats vykdys tą pirkimo sutarties dalį, kuriai reikia jo turimų pajėgumų.</w:t>
            </w:r>
            <w:r w:rsidRPr="00206F91">
              <w:rPr>
                <w:rStyle w:val="eop"/>
                <w:rFonts w:ascii="Arial" w:hAnsi="Arial" w:cs="Arial"/>
                <w:color w:val="000000"/>
                <w:sz w:val="22"/>
                <w:szCs w:val="22"/>
                <w:shd w:val="clear" w:color="auto" w:fill="FFFFFF"/>
              </w:rPr>
              <w:t> </w:t>
            </w:r>
          </w:p>
          <w:p w14:paraId="0E6F54E4" w14:textId="77777777" w:rsidR="00206F91" w:rsidRPr="00206F91" w:rsidRDefault="00206F91" w:rsidP="00206F91">
            <w:pPr>
              <w:ind w:right="137"/>
              <w:jc w:val="both"/>
              <w:rPr>
                <w:rFonts w:ascii="Arial" w:hAnsi="Arial" w:cs="Arial"/>
                <w:sz w:val="22"/>
                <w:szCs w:val="22"/>
              </w:rPr>
            </w:pPr>
          </w:p>
          <w:p w14:paraId="60185484" w14:textId="77777777" w:rsidR="00206F91" w:rsidRPr="00206F91" w:rsidRDefault="00206F91" w:rsidP="00393EB8">
            <w:pPr>
              <w:ind w:right="137" w:firstLine="0"/>
              <w:jc w:val="both"/>
              <w:rPr>
                <w:rFonts w:ascii="Arial" w:hAnsi="Arial" w:cs="Arial"/>
                <w:sz w:val="22"/>
                <w:szCs w:val="22"/>
              </w:rPr>
            </w:pPr>
            <w:r w:rsidRPr="00206F91">
              <w:rPr>
                <w:rFonts w:ascii="Arial" w:hAnsi="Arial" w:cs="Arial"/>
                <w:sz w:val="22"/>
                <w:szCs w:val="22"/>
              </w:rPr>
              <w:t>Tiekėjas gali remtis kitų ūkio subjektų pajėgumais tik tuo atveju, jeigu tie subjektai (jų darbuotojai) patys vykdys tą pirkimo sutarties dalį, kuriai reikia jų turimų pajėgumų.</w:t>
            </w:r>
          </w:p>
          <w:p w14:paraId="206F33CE" w14:textId="77777777" w:rsidR="00206F91" w:rsidRPr="00206F91" w:rsidRDefault="00206F91" w:rsidP="00206F91">
            <w:pPr>
              <w:ind w:left="138" w:right="137"/>
              <w:jc w:val="both"/>
              <w:rPr>
                <w:rFonts w:ascii="Arial" w:hAnsi="Arial" w:cs="Arial"/>
                <w:sz w:val="22"/>
                <w:szCs w:val="22"/>
              </w:rPr>
            </w:pPr>
          </w:p>
          <w:p w14:paraId="5239B6FF" w14:textId="6523363B" w:rsidR="008403BA" w:rsidRPr="00206F91" w:rsidRDefault="00206F91" w:rsidP="00206F91">
            <w:pPr>
              <w:ind w:firstLine="0"/>
              <w:jc w:val="both"/>
              <w:rPr>
                <w:rFonts w:ascii="Arial" w:hAnsi="Arial" w:cs="Arial"/>
                <w:b/>
                <w:bCs/>
                <w:sz w:val="22"/>
                <w:szCs w:val="22"/>
              </w:rPr>
            </w:pPr>
            <w:r w:rsidRPr="00206F91">
              <w:rPr>
                <w:rFonts w:ascii="Arial" w:hAnsi="Arial" w:cs="Arial"/>
                <w:sz w:val="22"/>
                <w:szCs w:val="22"/>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095077C4" w14:textId="77777777" w:rsidR="00F36E57" w:rsidRPr="00206F91" w:rsidRDefault="00F36E57" w:rsidP="00A1761D">
      <w:pPr>
        <w:spacing w:after="120"/>
        <w:jc w:val="both"/>
        <w:rPr>
          <w:rFonts w:ascii="Arial" w:hAnsi="Arial" w:cs="Arial"/>
          <w:b/>
          <w:bCs/>
          <w:i/>
          <w:sz w:val="22"/>
          <w:szCs w:val="22"/>
        </w:rPr>
      </w:pPr>
    </w:p>
    <w:bookmarkEnd w:id="5"/>
    <w:bookmarkEnd w:id="6"/>
    <w:bookmarkEnd w:id="7"/>
    <w:bookmarkEnd w:id="8"/>
    <w:p w14:paraId="740D5736" w14:textId="77777777" w:rsidR="003E0D1D" w:rsidRPr="00206F91" w:rsidRDefault="003E0D1D" w:rsidP="00A1761D">
      <w:pPr>
        <w:tabs>
          <w:tab w:val="left" w:pos="990"/>
        </w:tabs>
        <w:spacing w:line="20" w:lineRule="atLeast"/>
        <w:ind w:firstLine="0"/>
        <w:jc w:val="both"/>
        <w:rPr>
          <w:rFonts w:ascii="Arial" w:hAnsi="Arial" w:cs="Arial"/>
          <w:b/>
          <w:bCs/>
          <w:i/>
          <w:iCs/>
          <w:sz w:val="22"/>
          <w:szCs w:val="22"/>
        </w:rPr>
      </w:pPr>
    </w:p>
    <w:sectPr w:rsidR="003E0D1D" w:rsidRPr="00206F91" w:rsidSect="0085732D">
      <w:headerReference w:type="default" r:id="rId11"/>
      <w:footerReference w:type="first" r:id="rId12"/>
      <w:pgSz w:w="16838" w:h="11906" w:orient="landscape"/>
      <w:pgMar w:top="1701" w:right="1134" w:bottom="70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09B89" w14:textId="77777777" w:rsidR="00FB5E1C" w:rsidRDefault="00FB5E1C">
      <w:r>
        <w:separator/>
      </w:r>
    </w:p>
  </w:endnote>
  <w:endnote w:type="continuationSeparator" w:id="0">
    <w:p w14:paraId="3E0048A0" w14:textId="77777777" w:rsidR="00FB5E1C" w:rsidRDefault="00FB5E1C">
      <w:r>
        <w:continuationSeparator/>
      </w:r>
    </w:p>
  </w:endnote>
  <w:endnote w:type="continuationNotice" w:id="1">
    <w:p w14:paraId="0908E105" w14:textId="77777777" w:rsidR="00FB5E1C" w:rsidRDefault="00FB5E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Light">
    <w:altName w:val="Arial Nova Light"/>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34639" w14:textId="77777777" w:rsidR="006368BF" w:rsidRDefault="00573BF4">
    <w:pPr>
      <w:pStyle w:val="Footer"/>
      <w:jc w:val="right"/>
    </w:pPr>
    <w:r>
      <w:fldChar w:fldCharType="begin"/>
    </w:r>
    <w:r>
      <w:instrText xml:space="preserve"> PAGE   \* MERGEFORMAT </w:instrText>
    </w:r>
    <w:r>
      <w:fldChar w:fldCharType="separate"/>
    </w:r>
    <w:r>
      <w:rPr>
        <w:noProof/>
      </w:rPr>
      <w:t>2</w:t>
    </w:r>
    <w:r>
      <w:rPr>
        <w:noProof/>
      </w:rPr>
      <w:fldChar w:fldCharType="end"/>
    </w:r>
  </w:p>
  <w:p w14:paraId="0A49EE7F" w14:textId="77777777" w:rsidR="006368BF" w:rsidRDefault="00FB5E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5ACFC" w14:textId="77777777" w:rsidR="00FB5E1C" w:rsidRDefault="00FB5E1C">
      <w:r>
        <w:separator/>
      </w:r>
    </w:p>
  </w:footnote>
  <w:footnote w:type="continuationSeparator" w:id="0">
    <w:p w14:paraId="2553B134" w14:textId="77777777" w:rsidR="00FB5E1C" w:rsidRDefault="00FB5E1C">
      <w:r>
        <w:continuationSeparator/>
      </w:r>
    </w:p>
  </w:footnote>
  <w:footnote w:type="continuationNotice" w:id="1">
    <w:p w14:paraId="2408424C" w14:textId="77777777" w:rsidR="00FB5E1C" w:rsidRDefault="00FB5E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16AED" w14:textId="77777777" w:rsidR="00DD6C65" w:rsidRDefault="00FB5E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005A3"/>
    <w:multiLevelType w:val="hybridMultilevel"/>
    <w:tmpl w:val="D966D2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E765A4"/>
    <w:multiLevelType w:val="multilevel"/>
    <w:tmpl w:val="43C69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FF092C"/>
    <w:multiLevelType w:val="hybridMultilevel"/>
    <w:tmpl w:val="5F3C1DE8"/>
    <w:lvl w:ilvl="0" w:tplc="B5DAF54E">
      <w:numFmt w:val="bullet"/>
      <w:lvlText w:val="-"/>
      <w:lvlJc w:val="left"/>
      <w:pPr>
        <w:ind w:left="720" w:hanging="360"/>
      </w:pPr>
      <w:rPr>
        <w:rFonts w:ascii="Arial" w:eastAsia="Calibr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6D00260"/>
    <w:multiLevelType w:val="multilevel"/>
    <w:tmpl w:val="8AF69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AEF7B9A"/>
    <w:multiLevelType w:val="hybridMultilevel"/>
    <w:tmpl w:val="E4C84A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FCD29D8"/>
    <w:multiLevelType w:val="hybridMultilevel"/>
    <w:tmpl w:val="DF7E73CA"/>
    <w:lvl w:ilvl="0" w:tplc="255A44C6">
      <w:start w:val="1"/>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9980455"/>
    <w:multiLevelType w:val="hybridMultilevel"/>
    <w:tmpl w:val="E222CB0E"/>
    <w:lvl w:ilvl="0" w:tplc="7848E9F2">
      <w:start w:val="1"/>
      <w:numFmt w:val="decimal"/>
      <w:lvlText w:val="%1)"/>
      <w:lvlJc w:val="left"/>
      <w:pPr>
        <w:ind w:left="720" w:hanging="360"/>
      </w:pPr>
      <w:rPr>
        <w:rFonts w:ascii="Arial" w:hAnsi="Arial" w:cs="Arial" w:hint="default"/>
        <w:color w:val="auto"/>
        <w:sz w:val="22"/>
        <w:szCs w:val="22"/>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7"/>
  </w:num>
  <w:num w:numId="2">
    <w:abstractNumId w:val="6"/>
  </w:num>
  <w:num w:numId="3">
    <w:abstractNumId w:val="4"/>
  </w:num>
  <w:num w:numId="4">
    <w:abstractNumId w:val="5"/>
  </w:num>
  <w:num w:numId="5">
    <w:abstractNumId w:val="0"/>
  </w:num>
  <w:num w:numId="6">
    <w:abstractNumId w:val="8"/>
  </w:num>
  <w:num w:numId="7">
    <w:abstractNumId w:val="2"/>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567"/>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BF4"/>
    <w:rsid w:val="00010239"/>
    <w:rsid w:val="0001023F"/>
    <w:rsid w:val="000210F9"/>
    <w:rsid w:val="00027ED5"/>
    <w:rsid w:val="000365C9"/>
    <w:rsid w:val="00090698"/>
    <w:rsid w:val="00092F30"/>
    <w:rsid w:val="00096FD6"/>
    <w:rsid w:val="000A7F3A"/>
    <w:rsid w:val="000D66E7"/>
    <w:rsid w:val="000E533A"/>
    <w:rsid w:val="000E659A"/>
    <w:rsid w:val="000F1104"/>
    <w:rsid w:val="00101428"/>
    <w:rsid w:val="0010169B"/>
    <w:rsid w:val="00105828"/>
    <w:rsid w:val="00111EAD"/>
    <w:rsid w:val="00114DB8"/>
    <w:rsid w:val="00122FA4"/>
    <w:rsid w:val="0012478E"/>
    <w:rsid w:val="00141A5B"/>
    <w:rsid w:val="001526A6"/>
    <w:rsid w:val="001550F4"/>
    <w:rsid w:val="00161904"/>
    <w:rsid w:val="00162797"/>
    <w:rsid w:val="00170957"/>
    <w:rsid w:val="001830E3"/>
    <w:rsid w:val="001916B6"/>
    <w:rsid w:val="00196F10"/>
    <w:rsid w:val="001A093E"/>
    <w:rsid w:val="001A39FC"/>
    <w:rsid w:val="001A6B48"/>
    <w:rsid w:val="001B10C9"/>
    <w:rsid w:val="001B2377"/>
    <w:rsid w:val="001B316E"/>
    <w:rsid w:val="001B544F"/>
    <w:rsid w:val="001E0A10"/>
    <w:rsid w:val="00206F91"/>
    <w:rsid w:val="0022206F"/>
    <w:rsid w:val="00227A0A"/>
    <w:rsid w:val="00236438"/>
    <w:rsid w:val="00241499"/>
    <w:rsid w:val="0024187B"/>
    <w:rsid w:val="00241BF7"/>
    <w:rsid w:val="00251C9F"/>
    <w:rsid w:val="002634A4"/>
    <w:rsid w:val="00287AC6"/>
    <w:rsid w:val="00297A8A"/>
    <w:rsid w:val="002A681E"/>
    <w:rsid w:val="002B5450"/>
    <w:rsid w:val="002B69FE"/>
    <w:rsid w:val="002E0646"/>
    <w:rsid w:val="002F3629"/>
    <w:rsid w:val="0030322A"/>
    <w:rsid w:val="0033102F"/>
    <w:rsid w:val="003331A9"/>
    <w:rsid w:val="00342ADA"/>
    <w:rsid w:val="00344A36"/>
    <w:rsid w:val="00354A09"/>
    <w:rsid w:val="00356FA8"/>
    <w:rsid w:val="003623FE"/>
    <w:rsid w:val="00377161"/>
    <w:rsid w:val="00380C47"/>
    <w:rsid w:val="00384CCD"/>
    <w:rsid w:val="00393EB8"/>
    <w:rsid w:val="003A1232"/>
    <w:rsid w:val="003B6FD2"/>
    <w:rsid w:val="003D461F"/>
    <w:rsid w:val="003D5F4B"/>
    <w:rsid w:val="003E0D1D"/>
    <w:rsid w:val="003E3701"/>
    <w:rsid w:val="003F6F44"/>
    <w:rsid w:val="004109EA"/>
    <w:rsid w:val="00412888"/>
    <w:rsid w:val="004151BC"/>
    <w:rsid w:val="004252DF"/>
    <w:rsid w:val="00430511"/>
    <w:rsid w:val="0043708B"/>
    <w:rsid w:val="00446B78"/>
    <w:rsid w:val="004548B7"/>
    <w:rsid w:val="00487377"/>
    <w:rsid w:val="00492788"/>
    <w:rsid w:val="004A08F2"/>
    <w:rsid w:val="004A2754"/>
    <w:rsid w:val="004B150F"/>
    <w:rsid w:val="004D0375"/>
    <w:rsid w:val="004D04CA"/>
    <w:rsid w:val="004D7E7E"/>
    <w:rsid w:val="004E78A3"/>
    <w:rsid w:val="004F4832"/>
    <w:rsid w:val="00507B47"/>
    <w:rsid w:val="00512364"/>
    <w:rsid w:val="00516430"/>
    <w:rsid w:val="00520813"/>
    <w:rsid w:val="0052402F"/>
    <w:rsid w:val="0053283C"/>
    <w:rsid w:val="00540877"/>
    <w:rsid w:val="00552547"/>
    <w:rsid w:val="0055329C"/>
    <w:rsid w:val="00566D8C"/>
    <w:rsid w:val="00573BF4"/>
    <w:rsid w:val="00574472"/>
    <w:rsid w:val="005A368E"/>
    <w:rsid w:val="005B2E39"/>
    <w:rsid w:val="005E2D15"/>
    <w:rsid w:val="005E45B0"/>
    <w:rsid w:val="00616B6C"/>
    <w:rsid w:val="00637490"/>
    <w:rsid w:val="006426EF"/>
    <w:rsid w:val="00655FCD"/>
    <w:rsid w:val="00660B63"/>
    <w:rsid w:val="00663BED"/>
    <w:rsid w:val="00666C9B"/>
    <w:rsid w:val="0067512F"/>
    <w:rsid w:val="00676A7A"/>
    <w:rsid w:val="00682C0D"/>
    <w:rsid w:val="006974DA"/>
    <w:rsid w:val="006A49AA"/>
    <w:rsid w:val="006A724D"/>
    <w:rsid w:val="006D0D7F"/>
    <w:rsid w:val="006E683C"/>
    <w:rsid w:val="006F51BE"/>
    <w:rsid w:val="007174C0"/>
    <w:rsid w:val="00731428"/>
    <w:rsid w:val="00743F5A"/>
    <w:rsid w:val="007455A6"/>
    <w:rsid w:val="007565D7"/>
    <w:rsid w:val="0078596A"/>
    <w:rsid w:val="007937CE"/>
    <w:rsid w:val="00796CED"/>
    <w:rsid w:val="007A01A6"/>
    <w:rsid w:val="007A1B12"/>
    <w:rsid w:val="007B24FC"/>
    <w:rsid w:val="007C3DE4"/>
    <w:rsid w:val="007D6543"/>
    <w:rsid w:val="007E6E5B"/>
    <w:rsid w:val="007F6FA7"/>
    <w:rsid w:val="00800C3E"/>
    <w:rsid w:val="0080601D"/>
    <w:rsid w:val="008249AD"/>
    <w:rsid w:val="008403BA"/>
    <w:rsid w:val="00840EB2"/>
    <w:rsid w:val="00846D70"/>
    <w:rsid w:val="00853A10"/>
    <w:rsid w:val="008570A5"/>
    <w:rsid w:val="0085732D"/>
    <w:rsid w:val="00862D06"/>
    <w:rsid w:val="0087535C"/>
    <w:rsid w:val="008A7905"/>
    <w:rsid w:val="008C0EB7"/>
    <w:rsid w:val="008C21ED"/>
    <w:rsid w:val="008C79B7"/>
    <w:rsid w:val="008E1B51"/>
    <w:rsid w:val="008F7EE7"/>
    <w:rsid w:val="0090785D"/>
    <w:rsid w:val="009207D9"/>
    <w:rsid w:val="0093360D"/>
    <w:rsid w:val="00952C1E"/>
    <w:rsid w:val="0095353A"/>
    <w:rsid w:val="009560DA"/>
    <w:rsid w:val="0096163F"/>
    <w:rsid w:val="00962DDA"/>
    <w:rsid w:val="00972B41"/>
    <w:rsid w:val="00973A3C"/>
    <w:rsid w:val="009836A1"/>
    <w:rsid w:val="00984E1D"/>
    <w:rsid w:val="00994CDD"/>
    <w:rsid w:val="009A6546"/>
    <w:rsid w:val="009B10D3"/>
    <w:rsid w:val="009B56D5"/>
    <w:rsid w:val="009B6D34"/>
    <w:rsid w:val="009C43AC"/>
    <w:rsid w:val="009D1CAC"/>
    <w:rsid w:val="009F0EE4"/>
    <w:rsid w:val="009F182E"/>
    <w:rsid w:val="00A00174"/>
    <w:rsid w:val="00A0175E"/>
    <w:rsid w:val="00A0705D"/>
    <w:rsid w:val="00A12479"/>
    <w:rsid w:val="00A1761D"/>
    <w:rsid w:val="00A25B7B"/>
    <w:rsid w:val="00A36202"/>
    <w:rsid w:val="00A40F68"/>
    <w:rsid w:val="00A41253"/>
    <w:rsid w:val="00A554FD"/>
    <w:rsid w:val="00A56E54"/>
    <w:rsid w:val="00A607D9"/>
    <w:rsid w:val="00A61204"/>
    <w:rsid w:val="00A76107"/>
    <w:rsid w:val="00A80111"/>
    <w:rsid w:val="00AA1933"/>
    <w:rsid w:val="00AB2CFE"/>
    <w:rsid w:val="00AB3AA4"/>
    <w:rsid w:val="00AB3D13"/>
    <w:rsid w:val="00AE3E10"/>
    <w:rsid w:val="00AF1A84"/>
    <w:rsid w:val="00AF63F7"/>
    <w:rsid w:val="00B10C73"/>
    <w:rsid w:val="00B15844"/>
    <w:rsid w:val="00B25F63"/>
    <w:rsid w:val="00B374E0"/>
    <w:rsid w:val="00B37708"/>
    <w:rsid w:val="00B40B66"/>
    <w:rsid w:val="00B42309"/>
    <w:rsid w:val="00B44B3A"/>
    <w:rsid w:val="00B46BEB"/>
    <w:rsid w:val="00B51E15"/>
    <w:rsid w:val="00B533B4"/>
    <w:rsid w:val="00B650A4"/>
    <w:rsid w:val="00B65939"/>
    <w:rsid w:val="00B830AA"/>
    <w:rsid w:val="00B96FCC"/>
    <w:rsid w:val="00BA30DF"/>
    <w:rsid w:val="00BA7D13"/>
    <w:rsid w:val="00BB53FF"/>
    <w:rsid w:val="00BE7DCA"/>
    <w:rsid w:val="00BF1353"/>
    <w:rsid w:val="00BF33FD"/>
    <w:rsid w:val="00BF3DD1"/>
    <w:rsid w:val="00BF550E"/>
    <w:rsid w:val="00C12C2A"/>
    <w:rsid w:val="00C14D16"/>
    <w:rsid w:val="00C22313"/>
    <w:rsid w:val="00C46703"/>
    <w:rsid w:val="00C62CCB"/>
    <w:rsid w:val="00C62F53"/>
    <w:rsid w:val="00C82A86"/>
    <w:rsid w:val="00C8608C"/>
    <w:rsid w:val="00C95DE2"/>
    <w:rsid w:val="00CD249E"/>
    <w:rsid w:val="00CF47E0"/>
    <w:rsid w:val="00D17D94"/>
    <w:rsid w:val="00D27B78"/>
    <w:rsid w:val="00D42541"/>
    <w:rsid w:val="00D431B5"/>
    <w:rsid w:val="00D745F7"/>
    <w:rsid w:val="00D80A10"/>
    <w:rsid w:val="00D85086"/>
    <w:rsid w:val="00D91699"/>
    <w:rsid w:val="00D92832"/>
    <w:rsid w:val="00D97298"/>
    <w:rsid w:val="00DA17A9"/>
    <w:rsid w:val="00DA290D"/>
    <w:rsid w:val="00DC1F45"/>
    <w:rsid w:val="00DD39FD"/>
    <w:rsid w:val="00E12357"/>
    <w:rsid w:val="00E138DC"/>
    <w:rsid w:val="00E16ABD"/>
    <w:rsid w:val="00E21E0B"/>
    <w:rsid w:val="00E47690"/>
    <w:rsid w:val="00E67B3E"/>
    <w:rsid w:val="00E746C1"/>
    <w:rsid w:val="00E804FD"/>
    <w:rsid w:val="00E85C8D"/>
    <w:rsid w:val="00ED1A95"/>
    <w:rsid w:val="00EE0B12"/>
    <w:rsid w:val="00EE4E91"/>
    <w:rsid w:val="00F01D40"/>
    <w:rsid w:val="00F02339"/>
    <w:rsid w:val="00F037CE"/>
    <w:rsid w:val="00F151BA"/>
    <w:rsid w:val="00F252F1"/>
    <w:rsid w:val="00F25AE1"/>
    <w:rsid w:val="00F36E57"/>
    <w:rsid w:val="00F41C75"/>
    <w:rsid w:val="00F520CC"/>
    <w:rsid w:val="00F53BFF"/>
    <w:rsid w:val="00F83D4F"/>
    <w:rsid w:val="00F953C4"/>
    <w:rsid w:val="00F96440"/>
    <w:rsid w:val="00FB5E1C"/>
    <w:rsid w:val="00FC5BC0"/>
    <w:rsid w:val="00FD0C8A"/>
    <w:rsid w:val="00FD31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0A301E"/>
  <w15:chartTrackingRefBased/>
  <w15:docId w15:val="{7FDCA8BF-4B14-47AB-AAE7-64B827E01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BF4"/>
    <w:pPr>
      <w:spacing w:after="0" w:line="240" w:lineRule="auto"/>
      <w:ind w:firstLine="709"/>
    </w:pPr>
    <w:rPr>
      <w:rFonts w:ascii="Times New Roman" w:hAnsi="Times New Roman" w:cs="Times New Roman"/>
      <w:sz w:val="24"/>
      <w:szCs w:val="24"/>
    </w:rPr>
  </w:style>
  <w:style w:type="paragraph" w:styleId="Heading2">
    <w:name w:val="heading 2"/>
    <w:aliases w:val="Title Header2,H2"/>
    <w:basedOn w:val="Normal"/>
    <w:next w:val="Normal"/>
    <w:link w:val="Heading2Char"/>
    <w:qFormat/>
    <w:rsid w:val="00573BF4"/>
    <w:pPr>
      <w:tabs>
        <w:tab w:val="num" w:pos="1080"/>
      </w:tabs>
      <w:ind w:left="1080" w:hanging="360"/>
      <w:jc w:val="both"/>
      <w:outlineLvl w:val="1"/>
    </w:pPr>
    <w:rPr>
      <w:rFonts w:eastAsia="Times New Roman"/>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573BF4"/>
    <w:rPr>
      <w:rFonts w:ascii="Times New Roman" w:eastAsia="Times New Roman" w:hAnsi="Times New Roman" w:cs="Times New Roman"/>
      <w:sz w:val="24"/>
      <w:szCs w:val="24"/>
      <w:lang w:eastAsia="lt-LT"/>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573BF4"/>
    <w:pPr>
      <w:ind w:left="720"/>
      <w:contextualSpacing/>
    </w:p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573BF4"/>
    <w:rPr>
      <w:rFonts w:ascii="Times New Roman" w:hAnsi="Times New Roman" w:cs="Times New Roman"/>
      <w:sz w:val="24"/>
      <w:szCs w:val="24"/>
    </w:rPr>
  </w:style>
  <w:style w:type="paragraph" w:styleId="Footer">
    <w:name w:val="footer"/>
    <w:basedOn w:val="Normal"/>
    <w:link w:val="FooterChar"/>
    <w:uiPriority w:val="99"/>
    <w:rsid w:val="00573BF4"/>
    <w:pPr>
      <w:ind w:firstLine="0"/>
    </w:pPr>
    <w:rPr>
      <w:rFonts w:eastAsia="Calibri"/>
      <w:lang w:val="en-GB"/>
    </w:rPr>
  </w:style>
  <w:style w:type="character" w:customStyle="1" w:styleId="FooterChar">
    <w:name w:val="Footer Char"/>
    <w:basedOn w:val="DefaultParagraphFont"/>
    <w:link w:val="Footer"/>
    <w:uiPriority w:val="99"/>
    <w:rsid w:val="00573BF4"/>
    <w:rPr>
      <w:rFonts w:ascii="Times New Roman" w:eastAsia="Calibri" w:hAnsi="Times New Roman" w:cs="Times New Roman"/>
      <w:sz w:val="24"/>
      <w:szCs w:val="24"/>
      <w:lang w:val="en-GB"/>
    </w:rPr>
  </w:style>
  <w:style w:type="paragraph" w:styleId="Header">
    <w:name w:val="header"/>
    <w:basedOn w:val="Normal"/>
    <w:link w:val="HeaderChar"/>
    <w:uiPriority w:val="99"/>
    <w:unhideWhenUsed/>
    <w:rsid w:val="00573BF4"/>
    <w:pPr>
      <w:tabs>
        <w:tab w:val="center" w:pos="4153"/>
        <w:tab w:val="right" w:pos="8306"/>
      </w:tabs>
      <w:ind w:firstLine="0"/>
    </w:pPr>
    <w:rPr>
      <w:rFonts w:eastAsia="Times New Roman"/>
      <w:lang w:val="en-GB"/>
    </w:rPr>
  </w:style>
  <w:style w:type="character" w:customStyle="1" w:styleId="HeaderChar">
    <w:name w:val="Header Char"/>
    <w:basedOn w:val="DefaultParagraphFont"/>
    <w:link w:val="Header"/>
    <w:uiPriority w:val="99"/>
    <w:rsid w:val="00573BF4"/>
    <w:rPr>
      <w:rFonts w:ascii="Times New Roman" w:eastAsia="Times New Roman" w:hAnsi="Times New Roman" w:cs="Times New Roman"/>
      <w:sz w:val="24"/>
      <w:szCs w:val="24"/>
      <w:lang w:val="en-GB"/>
    </w:rPr>
  </w:style>
  <w:style w:type="paragraph" w:styleId="Subtitle">
    <w:name w:val="Subtitle"/>
    <w:basedOn w:val="Normal"/>
    <w:next w:val="Normal"/>
    <w:link w:val="SubtitleChar"/>
    <w:uiPriority w:val="99"/>
    <w:qFormat/>
    <w:rsid w:val="00573BF4"/>
    <w:pPr>
      <w:numPr>
        <w:ilvl w:val="1"/>
      </w:numPr>
      <w:spacing w:after="240" w:line="276" w:lineRule="auto"/>
      <w:ind w:firstLine="709"/>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573BF4"/>
    <w:rPr>
      <w:rFonts w:eastAsiaTheme="minorEastAsia"/>
      <w:caps/>
      <w:color w:val="404040" w:themeColor="text1" w:themeTint="BF"/>
      <w:spacing w:val="20"/>
      <w:sz w:val="28"/>
      <w:szCs w:val="28"/>
      <w:lang w:eastAsia="lt-LT"/>
    </w:rPr>
  </w:style>
  <w:style w:type="character" w:customStyle="1" w:styleId="normaltextrun">
    <w:name w:val="normaltextrun"/>
    <w:basedOn w:val="DefaultParagraphFont"/>
    <w:rsid w:val="00BA7D13"/>
  </w:style>
  <w:style w:type="table" w:styleId="TableGrid">
    <w:name w:val="Table Grid"/>
    <w:aliases w:val="Smart Text Table"/>
    <w:basedOn w:val="TableNormal"/>
    <w:uiPriority w:val="39"/>
    <w:rsid w:val="00F36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F36E5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rPr>
  </w:style>
  <w:style w:type="character" w:styleId="CommentReference">
    <w:name w:val="annotation reference"/>
    <w:basedOn w:val="DefaultParagraphFont"/>
    <w:uiPriority w:val="99"/>
    <w:semiHidden/>
    <w:unhideWhenUsed/>
    <w:rsid w:val="008249AD"/>
    <w:rPr>
      <w:sz w:val="16"/>
      <w:szCs w:val="16"/>
    </w:rPr>
  </w:style>
  <w:style w:type="paragraph" w:styleId="CommentText">
    <w:name w:val="annotation text"/>
    <w:basedOn w:val="Normal"/>
    <w:link w:val="CommentTextChar"/>
    <w:uiPriority w:val="99"/>
    <w:semiHidden/>
    <w:unhideWhenUsed/>
    <w:rsid w:val="008249AD"/>
    <w:rPr>
      <w:sz w:val="20"/>
      <w:szCs w:val="20"/>
    </w:rPr>
  </w:style>
  <w:style w:type="character" w:customStyle="1" w:styleId="CommentTextChar">
    <w:name w:val="Comment Text Char"/>
    <w:basedOn w:val="DefaultParagraphFont"/>
    <w:link w:val="CommentText"/>
    <w:uiPriority w:val="99"/>
    <w:semiHidden/>
    <w:rsid w:val="008249A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249AD"/>
    <w:rPr>
      <w:b/>
      <w:bCs/>
    </w:rPr>
  </w:style>
  <w:style w:type="character" w:customStyle="1" w:styleId="CommentSubjectChar">
    <w:name w:val="Comment Subject Char"/>
    <w:basedOn w:val="CommentTextChar"/>
    <w:link w:val="CommentSubject"/>
    <w:uiPriority w:val="99"/>
    <w:semiHidden/>
    <w:rsid w:val="008249AD"/>
    <w:rPr>
      <w:rFonts w:ascii="Times New Roman" w:hAnsi="Times New Roman" w:cs="Times New Roman"/>
      <w:b/>
      <w:bCs/>
      <w:sz w:val="20"/>
      <w:szCs w:val="20"/>
    </w:rPr>
  </w:style>
  <w:style w:type="character" w:customStyle="1" w:styleId="bcx0">
    <w:name w:val="bcx0"/>
    <w:basedOn w:val="DefaultParagraphFont"/>
    <w:rsid w:val="00A80111"/>
  </w:style>
  <w:style w:type="character" w:customStyle="1" w:styleId="eop">
    <w:name w:val="eop"/>
    <w:basedOn w:val="DefaultParagraphFont"/>
    <w:rsid w:val="00010239"/>
  </w:style>
  <w:style w:type="paragraph" w:customStyle="1" w:styleId="paragraph">
    <w:name w:val="paragraph"/>
    <w:basedOn w:val="Normal"/>
    <w:rsid w:val="000365C9"/>
    <w:pPr>
      <w:spacing w:before="100" w:beforeAutospacing="1" w:after="100" w:afterAutospacing="1"/>
      <w:ind w:firstLine="0"/>
    </w:pPr>
    <w:rPr>
      <w:rFonts w:eastAsia="Times New Roman"/>
      <w:lang w:eastAsia="lt-LT"/>
    </w:rPr>
  </w:style>
  <w:style w:type="character" w:styleId="Hyperlink">
    <w:name w:val="Hyperlink"/>
    <w:basedOn w:val="DefaultParagraphFont"/>
    <w:unhideWhenUsed/>
    <w:rsid w:val="009D1CAC"/>
    <w:rPr>
      <w:color w:val="0000FF"/>
      <w:u w:val="single"/>
    </w:rPr>
  </w:style>
  <w:style w:type="character" w:customStyle="1" w:styleId="scxw107852482">
    <w:name w:val="scxw107852482"/>
    <w:basedOn w:val="DefaultParagraphFont"/>
    <w:rsid w:val="007174C0"/>
  </w:style>
  <w:style w:type="paragraph" w:styleId="NormalWeb">
    <w:name w:val="Normal (Web)"/>
    <w:basedOn w:val="Normal"/>
    <w:uiPriority w:val="99"/>
    <w:semiHidden/>
    <w:unhideWhenUsed/>
    <w:rsid w:val="00AF1A84"/>
    <w:pPr>
      <w:spacing w:before="100" w:beforeAutospacing="1" w:after="100" w:afterAutospacing="1"/>
      <w:ind w:firstLine="0"/>
    </w:pPr>
    <w:rPr>
      <w:rFonts w:eastAsia="Times New Roman"/>
      <w:lang w:eastAsia="lt-L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semiHidden/>
    <w:locked/>
    <w:rsid w:val="00206F91"/>
    <w:rPr>
      <w:rFonts w:ascii="Times New Roman" w:eastAsia="Times New Roman" w:hAnsi="Times New Roman" w:cs="Times New Roman"/>
      <w:sz w:val="24"/>
      <w:szCs w:val="24"/>
      <w:lang w:val="en-GB" w:eastAsia="en-GB"/>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w:basedOn w:val="Normal"/>
    <w:link w:val="BodyTextChar"/>
    <w:semiHidden/>
    <w:unhideWhenUsed/>
    <w:qFormat/>
    <w:rsid w:val="00206F91"/>
    <w:pPr>
      <w:spacing w:after="120"/>
      <w:ind w:firstLine="0"/>
    </w:pPr>
    <w:rPr>
      <w:rFonts w:eastAsia="Times New Roman"/>
      <w:lang w:val="en-GB" w:eastAsia="en-GB"/>
    </w:rPr>
  </w:style>
  <w:style w:type="character" w:customStyle="1" w:styleId="BodyTextChar1">
    <w:name w:val="Body Text Char1"/>
    <w:basedOn w:val="DefaultParagraphFont"/>
    <w:uiPriority w:val="99"/>
    <w:semiHidden/>
    <w:rsid w:val="00206F91"/>
    <w:rPr>
      <w:rFonts w:ascii="Times New Roman" w:hAnsi="Times New Roman" w:cs="Times New Roman"/>
      <w:sz w:val="24"/>
      <w:szCs w:val="24"/>
    </w:rPr>
  </w:style>
  <w:style w:type="character" w:customStyle="1" w:styleId="superscript">
    <w:name w:val="superscript"/>
    <w:basedOn w:val="DefaultParagraphFont"/>
    <w:rsid w:val="00206F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46032">
      <w:bodyDiv w:val="1"/>
      <w:marLeft w:val="0"/>
      <w:marRight w:val="0"/>
      <w:marTop w:val="0"/>
      <w:marBottom w:val="0"/>
      <w:divBdr>
        <w:top w:val="none" w:sz="0" w:space="0" w:color="auto"/>
        <w:left w:val="none" w:sz="0" w:space="0" w:color="auto"/>
        <w:bottom w:val="none" w:sz="0" w:space="0" w:color="auto"/>
        <w:right w:val="none" w:sz="0" w:space="0" w:color="auto"/>
      </w:divBdr>
      <w:divsChild>
        <w:div w:id="1457605739">
          <w:marLeft w:val="0"/>
          <w:marRight w:val="0"/>
          <w:marTop w:val="0"/>
          <w:marBottom w:val="0"/>
          <w:divBdr>
            <w:top w:val="none" w:sz="0" w:space="0" w:color="auto"/>
            <w:left w:val="none" w:sz="0" w:space="0" w:color="auto"/>
            <w:bottom w:val="none" w:sz="0" w:space="0" w:color="auto"/>
            <w:right w:val="none" w:sz="0" w:space="0" w:color="auto"/>
          </w:divBdr>
        </w:div>
        <w:div w:id="1155562276">
          <w:marLeft w:val="0"/>
          <w:marRight w:val="0"/>
          <w:marTop w:val="0"/>
          <w:marBottom w:val="0"/>
          <w:divBdr>
            <w:top w:val="none" w:sz="0" w:space="0" w:color="auto"/>
            <w:left w:val="none" w:sz="0" w:space="0" w:color="auto"/>
            <w:bottom w:val="none" w:sz="0" w:space="0" w:color="auto"/>
            <w:right w:val="none" w:sz="0" w:space="0" w:color="auto"/>
          </w:divBdr>
        </w:div>
        <w:div w:id="1176070553">
          <w:marLeft w:val="0"/>
          <w:marRight w:val="0"/>
          <w:marTop w:val="0"/>
          <w:marBottom w:val="0"/>
          <w:divBdr>
            <w:top w:val="none" w:sz="0" w:space="0" w:color="auto"/>
            <w:left w:val="none" w:sz="0" w:space="0" w:color="auto"/>
            <w:bottom w:val="none" w:sz="0" w:space="0" w:color="auto"/>
            <w:right w:val="none" w:sz="0" w:space="0" w:color="auto"/>
          </w:divBdr>
        </w:div>
        <w:div w:id="1251499885">
          <w:marLeft w:val="0"/>
          <w:marRight w:val="0"/>
          <w:marTop w:val="0"/>
          <w:marBottom w:val="0"/>
          <w:divBdr>
            <w:top w:val="none" w:sz="0" w:space="0" w:color="auto"/>
            <w:left w:val="none" w:sz="0" w:space="0" w:color="auto"/>
            <w:bottom w:val="none" w:sz="0" w:space="0" w:color="auto"/>
            <w:right w:val="none" w:sz="0" w:space="0" w:color="auto"/>
          </w:divBdr>
        </w:div>
      </w:divsChild>
    </w:div>
    <w:div w:id="115147734">
      <w:bodyDiv w:val="1"/>
      <w:marLeft w:val="0"/>
      <w:marRight w:val="0"/>
      <w:marTop w:val="0"/>
      <w:marBottom w:val="0"/>
      <w:divBdr>
        <w:top w:val="none" w:sz="0" w:space="0" w:color="auto"/>
        <w:left w:val="none" w:sz="0" w:space="0" w:color="auto"/>
        <w:bottom w:val="none" w:sz="0" w:space="0" w:color="auto"/>
        <w:right w:val="none" w:sz="0" w:space="0" w:color="auto"/>
      </w:divBdr>
    </w:div>
    <w:div w:id="364141727">
      <w:bodyDiv w:val="1"/>
      <w:marLeft w:val="0"/>
      <w:marRight w:val="0"/>
      <w:marTop w:val="0"/>
      <w:marBottom w:val="0"/>
      <w:divBdr>
        <w:top w:val="none" w:sz="0" w:space="0" w:color="auto"/>
        <w:left w:val="none" w:sz="0" w:space="0" w:color="auto"/>
        <w:bottom w:val="none" w:sz="0" w:space="0" w:color="auto"/>
        <w:right w:val="none" w:sz="0" w:space="0" w:color="auto"/>
      </w:divBdr>
      <w:divsChild>
        <w:div w:id="2058233733">
          <w:marLeft w:val="0"/>
          <w:marRight w:val="0"/>
          <w:marTop w:val="0"/>
          <w:marBottom w:val="0"/>
          <w:divBdr>
            <w:top w:val="none" w:sz="0" w:space="0" w:color="auto"/>
            <w:left w:val="none" w:sz="0" w:space="0" w:color="auto"/>
            <w:bottom w:val="none" w:sz="0" w:space="0" w:color="auto"/>
            <w:right w:val="none" w:sz="0" w:space="0" w:color="auto"/>
          </w:divBdr>
        </w:div>
        <w:div w:id="633486328">
          <w:marLeft w:val="0"/>
          <w:marRight w:val="0"/>
          <w:marTop w:val="0"/>
          <w:marBottom w:val="0"/>
          <w:divBdr>
            <w:top w:val="none" w:sz="0" w:space="0" w:color="auto"/>
            <w:left w:val="none" w:sz="0" w:space="0" w:color="auto"/>
            <w:bottom w:val="none" w:sz="0" w:space="0" w:color="auto"/>
            <w:right w:val="none" w:sz="0" w:space="0" w:color="auto"/>
          </w:divBdr>
        </w:div>
        <w:div w:id="720833020">
          <w:marLeft w:val="0"/>
          <w:marRight w:val="0"/>
          <w:marTop w:val="0"/>
          <w:marBottom w:val="0"/>
          <w:divBdr>
            <w:top w:val="none" w:sz="0" w:space="0" w:color="auto"/>
            <w:left w:val="none" w:sz="0" w:space="0" w:color="auto"/>
            <w:bottom w:val="none" w:sz="0" w:space="0" w:color="auto"/>
            <w:right w:val="none" w:sz="0" w:space="0" w:color="auto"/>
          </w:divBdr>
        </w:div>
        <w:div w:id="499467398">
          <w:marLeft w:val="0"/>
          <w:marRight w:val="0"/>
          <w:marTop w:val="0"/>
          <w:marBottom w:val="0"/>
          <w:divBdr>
            <w:top w:val="none" w:sz="0" w:space="0" w:color="auto"/>
            <w:left w:val="none" w:sz="0" w:space="0" w:color="auto"/>
            <w:bottom w:val="none" w:sz="0" w:space="0" w:color="auto"/>
            <w:right w:val="none" w:sz="0" w:space="0" w:color="auto"/>
          </w:divBdr>
        </w:div>
        <w:div w:id="1890191346">
          <w:marLeft w:val="0"/>
          <w:marRight w:val="0"/>
          <w:marTop w:val="0"/>
          <w:marBottom w:val="0"/>
          <w:divBdr>
            <w:top w:val="none" w:sz="0" w:space="0" w:color="auto"/>
            <w:left w:val="none" w:sz="0" w:space="0" w:color="auto"/>
            <w:bottom w:val="none" w:sz="0" w:space="0" w:color="auto"/>
            <w:right w:val="none" w:sz="0" w:space="0" w:color="auto"/>
          </w:divBdr>
        </w:div>
        <w:div w:id="1341351784">
          <w:marLeft w:val="0"/>
          <w:marRight w:val="0"/>
          <w:marTop w:val="0"/>
          <w:marBottom w:val="0"/>
          <w:divBdr>
            <w:top w:val="none" w:sz="0" w:space="0" w:color="auto"/>
            <w:left w:val="none" w:sz="0" w:space="0" w:color="auto"/>
            <w:bottom w:val="none" w:sz="0" w:space="0" w:color="auto"/>
            <w:right w:val="none" w:sz="0" w:space="0" w:color="auto"/>
          </w:divBdr>
        </w:div>
        <w:div w:id="868252079">
          <w:marLeft w:val="0"/>
          <w:marRight w:val="0"/>
          <w:marTop w:val="0"/>
          <w:marBottom w:val="0"/>
          <w:divBdr>
            <w:top w:val="none" w:sz="0" w:space="0" w:color="auto"/>
            <w:left w:val="none" w:sz="0" w:space="0" w:color="auto"/>
            <w:bottom w:val="none" w:sz="0" w:space="0" w:color="auto"/>
            <w:right w:val="none" w:sz="0" w:space="0" w:color="auto"/>
          </w:divBdr>
        </w:div>
        <w:div w:id="1421172906">
          <w:marLeft w:val="0"/>
          <w:marRight w:val="0"/>
          <w:marTop w:val="0"/>
          <w:marBottom w:val="0"/>
          <w:divBdr>
            <w:top w:val="none" w:sz="0" w:space="0" w:color="auto"/>
            <w:left w:val="none" w:sz="0" w:space="0" w:color="auto"/>
            <w:bottom w:val="none" w:sz="0" w:space="0" w:color="auto"/>
            <w:right w:val="none" w:sz="0" w:space="0" w:color="auto"/>
          </w:divBdr>
        </w:div>
        <w:div w:id="1921719835">
          <w:marLeft w:val="0"/>
          <w:marRight w:val="0"/>
          <w:marTop w:val="0"/>
          <w:marBottom w:val="0"/>
          <w:divBdr>
            <w:top w:val="none" w:sz="0" w:space="0" w:color="auto"/>
            <w:left w:val="none" w:sz="0" w:space="0" w:color="auto"/>
            <w:bottom w:val="none" w:sz="0" w:space="0" w:color="auto"/>
            <w:right w:val="none" w:sz="0" w:space="0" w:color="auto"/>
          </w:divBdr>
        </w:div>
      </w:divsChild>
    </w:div>
    <w:div w:id="511989511">
      <w:bodyDiv w:val="1"/>
      <w:marLeft w:val="0"/>
      <w:marRight w:val="0"/>
      <w:marTop w:val="0"/>
      <w:marBottom w:val="0"/>
      <w:divBdr>
        <w:top w:val="none" w:sz="0" w:space="0" w:color="auto"/>
        <w:left w:val="none" w:sz="0" w:space="0" w:color="auto"/>
        <w:bottom w:val="none" w:sz="0" w:space="0" w:color="auto"/>
        <w:right w:val="none" w:sz="0" w:space="0" w:color="auto"/>
      </w:divBdr>
      <w:divsChild>
        <w:div w:id="638342988">
          <w:marLeft w:val="0"/>
          <w:marRight w:val="0"/>
          <w:marTop w:val="0"/>
          <w:marBottom w:val="0"/>
          <w:divBdr>
            <w:top w:val="none" w:sz="0" w:space="0" w:color="auto"/>
            <w:left w:val="none" w:sz="0" w:space="0" w:color="auto"/>
            <w:bottom w:val="none" w:sz="0" w:space="0" w:color="auto"/>
            <w:right w:val="none" w:sz="0" w:space="0" w:color="auto"/>
          </w:divBdr>
        </w:div>
        <w:div w:id="777217187">
          <w:marLeft w:val="0"/>
          <w:marRight w:val="0"/>
          <w:marTop w:val="0"/>
          <w:marBottom w:val="0"/>
          <w:divBdr>
            <w:top w:val="none" w:sz="0" w:space="0" w:color="auto"/>
            <w:left w:val="none" w:sz="0" w:space="0" w:color="auto"/>
            <w:bottom w:val="none" w:sz="0" w:space="0" w:color="auto"/>
            <w:right w:val="none" w:sz="0" w:space="0" w:color="auto"/>
          </w:divBdr>
        </w:div>
        <w:div w:id="1791436598">
          <w:marLeft w:val="0"/>
          <w:marRight w:val="0"/>
          <w:marTop w:val="0"/>
          <w:marBottom w:val="0"/>
          <w:divBdr>
            <w:top w:val="none" w:sz="0" w:space="0" w:color="auto"/>
            <w:left w:val="none" w:sz="0" w:space="0" w:color="auto"/>
            <w:bottom w:val="none" w:sz="0" w:space="0" w:color="auto"/>
            <w:right w:val="none" w:sz="0" w:space="0" w:color="auto"/>
          </w:divBdr>
        </w:div>
        <w:div w:id="1347362724">
          <w:marLeft w:val="0"/>
          <w:marRight w:val="0"/>
          <w:marTop w:val="0"/>
          <w:marBottom w:val="0"/>
          <w:divBdr>
            <w:top w:val="none" w:sz="0" w:space="0" w:color="auto"/>
            <w:left w:val="none" w:sz="0" w:space="0" w:color="auto"/>
            <w:bottom w:val="none" w:sz="0" w:space="0" w:color="auto"/>
            <w:right w:val="none" w:sz="0" w:space="0" w:color="auto"/>
          </w:divBdr>
        </w:div>
        <w:div w:id="1534418791">
          <w:marLeft w:val="0"/>
          <w:marRight w:val="0"/>
          <w:marTop w:val="0"/>
          <w:marBottom w:val="0"/>
          <w:divBdr>
            <w:top w:val="none" w:sz="0" w:space="0" w:color="auto"/>
            <w:left w:val="none" w:sz="0" w:space="0" w:color="auto"/>
            <w:bottom w:val="none" w:sz="0" w:space="0" w:color="auto"/>
            <w:right w:val="none" w:sz="0" w:space="0" w:color="auto"/>
          </w:divBdr>
        </w:div>
        <w:div w:id="447699318">
          <w:marLeft w:val="0"/>
          <w:marRight w:val="0"/>
          <w:marTop w:val="0"/>
          <w:marBottom w:val="0"/>
          <w:divBdr>
            <w:top w:val="none" w:sz="0" w:space="0" w:color="auto"/>
            <w:left w:val="none" w:sz="0" w:space="0" w:color="auto"/>
            <w:bottom w:val="none" w:sz="0" w:space="0" w:color="auto"/>
            <w:right w:val="none" w:sz="0" w:space="0" w:color="auto"/>
          </w:divBdr>
        </w:div>
        <w:div w:id="823274181">
          <w:marLeft w:val="0"/>
          <w:marRight w:val="0"/>
          <w:marTop w:val="0"/>
          <w:marBottom w:val="0"/>
          <w:divBdr>
            <w:top w:val="none" w:sz="0" w:space="0" w:color="auto"/>
            <w:left w:val="none" w:sz="0" w:space="0" w:color="auto"/>
            <w:bottom w:val="none" w:sz="0" w:space="0" w:color="auto"/>
            <w:right w:val="none" w:sz="0" w:space="0" w:color="auto"/>
          </w:divBdr>
        </w:div>
        <w:div w:id="1451587011">
          <w:marLeft w:val="0"/>
          <w:marRight w:val="0"/>
          <w:marTop w:val="0"/>
          <w:marBottom w:val="0"/>
          <w:divBdr>
            <w:top w:val="none" w:sz="0" w:space="0" w:color="auto"/>
            <w:left w:val="none" w:sz="0" w:space="0" w:color="auto"/>
            <w:bottom w:val="none" w:sz="0" w:space="0" w:color="auto"/>
            <w:right w:val="none" w:sz="0" w:space="0" w:color="auto"/>
          </w:divBdr>
        </w:div>
        <w:div w:id="1541941468">
          <w:marLeft w:val="0"/>
          <w:marRight w:val="0"/>
          <w:marTop w:val="0"/>
          <w:marBottom w:val="0"/>
          <w:divBdr>
            <w:top w:val="none" w:sz="0" w:space="0" w:color="auto"/>
            <w:left w:val="none" w:sz="0" w:space="0" w:color="auto"/>
            <w:bottom w:val="none" w:sz="0" w:space="0" w:color="auto"/>
            <w:right w:val="none" w:sz="0" w:space="0" w:color="auto"/>
          </w:divBdr>
        </w:div>
      </w:divsChild>
    </w:div>
    <w:div w:id="649097127">
      <w:bodyDiv w:val="1"/>
      <w:marLeft w:val="0"/>
      <w:marRight w:val="0"/>
      <w:marTop w:val="0"/>
      <w:marBottom w:val="0"/>
      <w:divBdr>
        <w:top w:val="none" w:sz="0" w:space="0" w:color="auto"/>
        <w:left w:val="none" w:sz="0" w:space="0" w:color="auto"/>
        <w:bottom w:val="none" w:sz="0" w:space="0" w:color="auto"/>
        <w:right w:val="none" w:sz="0" w:space="0" w:color="auto"/>
      </w:divBdr>
      <w:divsChild>
        <w:div w:id="1615209585">
          <w:marLeft w:val="0"/>
          <w:marRight w:val="0"/>
          <w:marTop w:val="0"/>
          <w:marBottom w:val="0"/>
          <w:divBdr>
            <w:top w:val="none" w:sz="0" w:space="0" w:color="auto"/>
            <w:left w:val="none" w:sz="0" w:space="0" w:color="auto"/>
            <w:bottom w:val="none" w:sz="0" w:space="0" w:color="auto"/>
            <w:right w:val="none" w:sz="0" w:space="0" w:color="auto"/>
          </w:divBdr>
        </w:div>
        <w:div w:id="136608587">
          <w:marLeft w:val="0"/>
          <w:marRight w:val="0"/>
          <w:marTop w:val="0"/>
          <w:marBottom w:val="0"/>
          <w:divBdr>
            <w:top w:val="none" w:sz="0" w:space="0" w:color="auto"/>
            <w:left w:val="none" w:sz="0" w:space="0" w:color="auto"/>
            <w:bottom w:val="none" w:sz="0" w:space="0" w:color="auto"/>
            <w:right w:val="none" w:sz="0" w:space="0" w:color="auto"/>
          </w:divBdr>
        </w:div>
        <w:div w:id="232664860">
          <w:marLeft w:val="0"/>
          <w:marRight w:val="0"/>
          <w:marTop w:val="0"/>
          <w:marBottom w:val="0"/>
          <w:divBdr>
            <w:top w:val="none" w:sz="0" w:space="0" w:color="auto"/>
            <w:left w:val="none" w:sz="0" w:space="0" w:color="auto"/>
            <w:bottom w:val="none" w:sz="0" w:space="0" w:color="auto"/>
            <w:right w:val="none" w:sz="0" w:space="0" w:color="auto"/>
          </w:divBdr>
        </w:div>
        <w:div w:id="1682581570">
          <w:marLeft w:val="0"/>
          <w:marRight w:val="0"/>
          <w:marTop w:val="0"/>
          <w:marBottom w:val="0"/>
          <w:divBdr>
            <w:top w:val="none" w:sz="0" w:space="0" w:color="auto"/>
            <w:left w:val="none" w:sz="0" w:space="0" w:color="auto"/>
            <w:bottom w:val="none" w:sz="0" w:space="0" w:color="auto"/>
            <w:right w:val="none" w:sz="0" w:space="0" w:color="auto"/>
          </w:divBdr>
        </w:div>
        <w:div w:id="1900093448">
          <w:marLeft w:val="0"/>
          <w:marRight w:val="0"/>
          <w:marTop w:val="0"/>
          <w:marBottom w:val="0"/>
          <w:divBdr>
            <w:top w:val="none" w:sz="0" w:space="0" w:color="auto"/>
            <w:left w:val="none" w:sz="0" w:space="0" w:color="auto"/>
            <w:bottom w:val="none" w:sz="0" w:space="0" w:color="auto"/>
            <w:right w:val="none" w:sz="0" w:space="0" w:color="auto"/>
          </w:divBdr>
        </w:div>
        <w:div w:id="1561406393">
          <w:marLeft w:val="0"/>
          <w:marRight w:val="0"/>
          <w:marTop w:val="0"/>
          <w:marBottom w:val="0"/>
          <w:divBdr>
            <w:top w:val="none" w:sz="0" w:space="0" w:color="auto"/>
            <w:left w:val="none" w:sz="0" w:space="0" w:color="auto"/>
            <w:bottom w:val="none" w:sz="0" w:space="0" w:color="auto"/>
            <w:right w:val="none" w:sz="0" w:space="0" w:color="auto"/>
          </w:divBdr>
        </w:div>
        <w:div w:id="1701861095">
          <w:marLeft w:val="0"/>
          <w:marRight w:val="0"/>
          <w:marTop w:val="0"/>
          <w:marBottom w:val="0"/>
          <w:divBdr>
            <w:top w:val="none" w:sz="0" w:space="0" w:color="auto"/>
            <w:left w:val="none" w:sz="0" w:space="0" w:color="auto"/>
            <w:bottom w:val="none" w:sz="0" w:space="0" w:color="auto"/>
            <w:right w:val="none" w:sz="0" w:space="0" w:color="auto"/>
          </w:divBdr>
        </w:div>
        <w:div w:id="142895436">
          <w:marLeft w:val="0"/>
          <w:marRight w:val="0"/>
          <w:marTop w:val="0"/>
          <w:marBottom w:val="0"/>
          <w:divBdr>
            <w:top w:val="none" w:sz="0" w:space="0" w:color="auto"/>
            <w:left w:val="none" w:sz="0" w:space="0" w:color="auto"/>
            <w:bottom w:val="none" w:sz="0" w:space="0" w:color="auto"/>
            <w:right w:val="none" w:sz="0" w:space="0" w:color="auto"/>
          </w:divBdr>
        </w:div>
      </w:divsChild>
    </w:div>
    <w:div w:id="845435367">
      <w:bodyDiv w:val="1"/>
      <w:marLeft w:val="0"/>
      <w:marRight w:val="0"/>
      <w:marTop w:val="0"/>
      <w:marBottom w:val="0"/>
      <w:divBdr>
        <w:top w:val="none" w:sz="0" w:space="0" w:color="auto"/>
        <w:left w:val="none" w:sz="0" w:space="0" w:color="auto"/>
        <w:bottom w:val="none" w:sz="0" w:space="0" w:color="auto"/>
        <w:right w:val="none" w:sz="0" w:space="0" w:color="auto"/>
      </w:divBdr>
    </w:div>
    <w:div w:id="902523478">
      <w:bodyDiv w:val="1"/>
      <w:marLeft w:val="0"/>
      <w:marRight w:val="0"/>
      <w:marTop w:val="0"/>
      <w:marBottom w:val="0"/>
      <w:divBdr>
        <w:top w:val="none" w:sz="0" w:space="0" w:color="auto"/>
        <w:left w:val="none" w:sz="0" w:space="0" w:color="auto"/>
        <w:bottom w:val="none" w:sz="0" w:space="0" w:color="auto"/>
        <w:right w:val="none" w:sz="0" w:space="0" w:color="auto"/>
      </w:divBdr>
    </w:div>
    <w:div w:id="1297838085">
      <w:bodyDiv w:val="1"/>
      <w:marLeft w:val="0"/>
      <w:marRight w:val="0"/>
      <w:marTop w:val="0"/>
      <w:marBottom w:val="0"/>
      <w:divBdr>
        <w:top w:val="none" w:sz="0" w:space="0" w:color="auto"/>
        <w:left w:val="none" w:sz="0" w:space="0" w:color="auto"/>
        <w:bottom w:val="none" w:sz="0" w:space="0" w:color="auto"/>
        <w:right w:val="none" w:sz="0" w:space="0" w:color="auto"/>
      </w:divBdr>
    </w:div>
    <w:div w:id="1338118521">
      <w:bodyDiv w:val="1"/>
      <w:marLeft w:val="0"/>
      <w:marRight w:val="0"/>
      <w:marTop w:val="0"/>
      <w:marBottom w:val="0"/>
      <w:divBdr>
        <w:top w:val="none" w:sz="0" w:space="0" w:color="auto"/>
        <w:left w:val="none" w:sz="0" w:space="0" w:color="auto"/>
        <w:bottom w:val="none" w:sz="0" w:space="0" w:color="auto"/>
        <w:right w:val="none" w:sz="0" w:space="0" w:color="auto"/>
      </w:divBdr>
      <w:divsChild>
        <w:div w:id="483815488">
          <w:marLeft w:val="0"/>
          <w:marRight w:val="0"/>
          <w:marTop w:val="0"/>
          <w:marBottom w:val="0"/>
          <w:divBdr>
            <w:top w:val="none" w:sz="0" w:space="0" w:color="auto"/>
            <w:left w:val="none" w:sz="0" w:space="0" w:color="auto"/>
            <w:bottom w:val="none" w:sz="0" w:space="0" w:color="auto"/>
            <w:right w:val="none" w:sz="0" w:space="0" w:color="auto"/>
          </w:divBdr>
        </w:div>
        <w:div w:id="1758357256">
          <w:marLeft w:val="0"/>
          <w:marRight w:val="0"/>
          <w:marTop w:val="0"/>
          <w:marBottom w:val="0"/>
          <w:divBdr>
            <w:top w:val="none" w:sz="0" w:space="0" w:color="auto"/>
            <w:left w:val="none" w:sz="0" w:space="0" w:color="auto"/>
            <w:bottom w:val="none" w:sz="0" w:space="0" w:color="auto"/>
            <w:right w:val="none" w:sz="0" w:space="0" w:color="auto"/>
          </w:divBdr>
        </w:div>
        <w:div w:id="977762728">
          <w:marLeft w:val="0"/>
          <w:marRight w:val="0"/>
          <w:marTop w:val="0"/>
          <w:marBottom w:val="0"/>
          <w:divBdr>
            <w:top w:val="none" w:sz="0" w:space="0" w:color="auto"/>
            <w:left w:val="none" w:sz="0" w:space="0" w:color="auto"/>
            <w:bottom w:val="none" w:sz="0" w:space="0" w:color="auto"/>
            <w:right w:val="none" w:sz="0" w:space="0" w:color="auto"/>
          </w:divBdr>
        </w:div>
        <w:div w:id="1034578290">
          <w:marLeft w:val="0"/>
          <w:marRight w:val="0"/>
          <w:marTop w:val="0"/>
          <w:marBottom w:val="0"/>
          <w:divBdr>
            <w:top w:val="none" w:sz="0" w:space="0" w:color="auto"/>
            <w:left w:val="none" w:sz="0" w:space="0" w:color="auto"/>
            <w:bottom w:val="none" w:sz="0" w:space="0" w:color="auto"/>
            <w:right w:val="none" w:sz="0" w:space="0" w:color="auto"/>
          </w:divBdr>
        </w:div>
      </w:divsChild>
    </w:div>
    <w:div w:id="1342316884">
      <w:bodyDiv w:val="1"/>
      <w:marLeft w:val="0"/>
      <w:marRight w:val="0"/>
      <w:marTop w:val="0"/>
      <w:marBottom w:val="0"/>
      <w:divBdr>
        <w:top w:val="none" w:sz="0" w:space="0" w:color="auto"/>
        <w:left w:val="none" w:sz="0" w:space="0" w:color="auto"/>
        <w:bottom w:val="none" w:sz="0" w:space="0" w:color="auto"/>
        <w:right w:val="none" w:sz="0" w:space="0" w:color="auto"/>
      </w:divBdr>
      <w:divsChild>
        <w:div w:id="1830553697">
          <w:marLeft w:val="0"/>
          <w:marRight w:val="0"/>
          <w:marTop w:val="0"/>
          <w:marBottom w:val="0"/>
          <w:divBdr>
            <w:top w:val="none" w:sz="0" w:space="0" w:color="auto"/>
            <w:left w:val="none" w:sz="0" w:space="0" w:color="auto"/>
            <w:bottom w:val="none" w:sz="0" w:space="0" w:color="auto"/>
            <w:right w:val="none" w:sz="0" w:space="0" w:color="auto"/>
          </w:divBdr>
        </w:div>
        <w:div w:id="92820660">
          <w:marLeft w:val="0"/>
          <w:marRight w:val="0"/>
          <w:marTop w:val="0"/>
          <w:marBottom w:val="0"/>
          <w:divBdr>
            <w:top w:val="none" w:sz="0" w:space="0" w:color="auto"/>
            <w:left w:val="none" w:sz="0" w:space="0" w:color="auto"/>
            <w:bottom w:val="none" w:sz="0" w:space="0" w:color="auto"/>
            <w:right w:val="none" w:sz="0" w:space="0" w:color="auto"/>
          </w:divBdr>
        </w:div>
        <w:div w:id="254824472">
          <w:marLeft w:val="0"/>
          <w:marRight w:val="0"/>
          <w:marTop w:val="0"/>
          <w:marBottom w:val="0"/>
          <w:divBdr>
            <w:top w:val="none" w:sz="0" w:space="0" w:color="auto"/>
            <w:left w:val="none" w:sz="0" w:space="0" w:color="auto"/>
            <w:bottom w:val="none" w:sz="0" w:space="0" w:color="auto"/>
            <w:right w:val="none" w:sz="0" w:space="0" w:color="auto"/>
          </w:divBdr>
        </w:div>
        <w:div w:id="1136070603">
          <w:marLeft w:val="0"/>
          <w:marRight w:val="0"/>
          <w:marTop w:val="0"/>
          <w:marBottom w:val="0"/>
          <w:divBdr>
            <w:top w:val="none" w:sz="0" w:space="0" w:color="auto"/>
            <w:left w:val="none" w:sz="0" w:space="0" w:color="auto"/>
            <w:bottom w:val="none" w:sz="0" w:space="0" w:color="auto"/>
            <w:right w:val="none" w:sz="0" w:space="0" w:color="auto"/>
          </w:divBdr>
        </w:div>
        <w:div w:id="1760521279">
          <w:marLeft w:val="0"/>
          <w:marRight w:val="0"/>
          <w:marTop w:val="0"/>
          <w:marBottom w:val="0"/>
          <w:divBdr>
            <w:top w:val="none" w:sz="0" w:space="0" w:color="auto"/>
            <w:left w:val="none" w:sz="0" w:space="0" w:color="auto"/>
            <w:bottom w:val="none" w:sz="0" w:space="0" w:color="auto"/>
            <w:right w:val="none" w:sz="0" w:space="0" w:color="auto"/>
          </w:divBdr>
        </w:div>
        <w:div w:id="1173688976">
          <w:marLeft w:val="0"/>
          <w:marRight w:val="0"/>
          <w:marTop w:val="0"/>
          <w:marBottom w:val="0"/>
          <w:divBdr>
            <w:top w:val="none" w:sz="0" w:space="0" w:color="auto"/>
            <w:left w:val="none" w:sz="0" w:space="0" w:color="auto"/>
            <w:bottom w:val="none" w:sz="0" w:space="0" w:color="auto"/>
            <w:right w:val="none" w:sz="0" w:space="0" w:color="auto"/>
          </w:divBdr>
        </w:div>
        <w:div w:id="997999619">
          <w:marLeft w:val="0"/>
          <w:marRight w:val="0"/>
          <w:marTop w:val="0"/>
          <w:marBottom w:val="0"/>
          <w:divBdr>
            <w:top w:val="none" w:sz="0" w:space="0" w:color="auto"/>
            <w:left w:val="none" w:sz="0" w:space="0" w:color="auto"/>
            <w:bottom w:val="none" w:sz="0" w:space="0" w:color="auto"/>
            <w:right w:val="none" w:sz="0" w:space="0" w:color="auto"/>
          </w:divBdr>
        </w:div>
      </w:divsChild>
    </w:div>
    <w:div w:id="1376584662">
      <w:bodyDiv w:val="1"/>
      <w:marLeft w:val="0"/>
      <w:marRight w:val="0"/>
      <w:marTop w:val="0"/>
      <w:marBottom w:val="0"/>
      <w:divBdr>
        <w:top w:val="none" w:sz="0" w:space="0" w:color="auto"/>
        <w:left w:val="none" w:sz="0" w:space="0" w:color="auto"/>
        <w:bottom w:val="none" w:sz="0" w:space="0" w:color="auto"/>
        <w:right w:val="none" w:sz="0" w:space="0" w:color="auto"/>
      </w:divBdr>
    </w:div>
    <w:div w:id="1483741136">
      <w:bodyDiv w:val="1"/>
      <w:marLeft w:val="0"/>
      <w:marRight w:val="0"/>
      <w:marTop w:val="0"/>
      <w:marBottom w:val="0"/>
      <w:divBdr>
        <w:top w:val="none" w:sz="0" w:space="0" w:color="auto"/>
        <w:left w:val="none" w:sz="0" w:space="0" w:color="auto"/>
        <w:bottom w:val="none" w:sz="0" w:space="0" w:color="auto"/>
        <w:right w:val="none" w:sz="0" w:space="0" w:color="auto"/>
      </w:divBdr>
    </w:div>
    <w:div w:id="1484814103">
      <w:bodyDiv w:val="1"/>
      <w:marLeft w:val="0"/>
      <w:marRight w:val="0"/>
      <w:marTop w:val="0"/>
      <w:marBottom w:val="0"/>
      <w:divBdr>
        <w:top w:val="none" w:sz="0" w:space="0" w:color="auto"/>
        <w:left w:val="none" w:sz="0" w:space="0" w:color="auto"/>
        <w:bottom w:val="none" w:sz="0" w:space="0" w:color="auto"/>
        <w:right w:val="none" w:sz="0" w:space="0" w:color="auto"/>
      </w:divBdr>
      <w:divsChild>
        <w:div w:id="758138159">
          <w:marLeft w:val="0"/>
          <w:marRight w:val="0"/>
          <w:marTop w:val="0"/>
          <w:marBottom w:val="0"/>
          <w:divBdr>
            <w:top w:val="none" w:sz="0" w:space="0" w:color="auto"/>
            <w:left w:val="none" w:sz="0" w:space="0" w:color="auto"/>
            <w:bottom w:val="none" w:sz="0" w:space="0" w:color="auto"/>
            <w:right w:val="none" w:sz="0" w:space="0" w:color="auto"/>
          </w:divBdr>
        </w:div>
        <w:div w:id="562176902">
          <w:marLeft w:val="0"/>
          <w:marRight w:val="0"/>
          <w:marTop w:val="0"/>
          <w:marBottom w:val="0"/>
          <w:divBdr>
            <w:top w:val="none" w:sz="0" w:space="0" w:color="auto"/>
            <w:left w:val="none" w:sz="0" w:space="0" w:color="auto"/>
            <w:bottom w:val="none" w:sz="0" w:space="0" w:color="auto"/>
            <w:right w:val="none" w:sz="0" w:space="0" w:color="auto"/>
          </w:divBdr>
        </w:div>
        <w:div w:id="1527520198">
          <w:marLeft w:val="0"/>
          <w:marRight w:val="0"/>
          <w:marTop w:val="0"/>
          <w:marBottom w:val="0"/>
          <w:divBdr>
            <w:top w:val="none" w:sz="0" w:space="0" w:color="auto"/>
            <w:left w:val="none" w:sz="0" w:space="0" w:color="auto"/>
            <w:bottom w:val="none" w:sz="0" w:space="0" w:color="auto"/>
            <w:right w:val="none" w:sz="0" w:space="0" w:color="auto"/>
          </w:divBdr>
        </w:div>
        <w:div w:id="2039238123">
          <w:marLeft w:val="0"/>
          <w:marRight w:val="0"/>
          <w:marTop w:val="0"/>
          <w:marBottom w:val="0"/>
          <w:divBdr>
            <w:top w:val="none" w:sz="0" w:space="0" w:color="auto"/>
            <w:left w:val="none" w:sz="0" w:space="0" w:color="auto"/>
            <w:bottom w:val="none" w:sz="0" w:space="0" w:color="auto"/>
            <w:right w:val="none" w:sz="0" w:space="0" w:color="auto"/>
          </w:divBdr>
        </w:div>
        <w:div w:id="1099986408">
          <w:marLeft w:val="0"/>
          <w:marRight w:val="0"/>
          <w:marTop w:val="0"/>
          <w:marBottom w:val="0"/>
          <w:divBdr>
            <w:top w:val="none" w:sz="0" w:space="0" w:color="auto"/>
            <w:left w:val="none" w:sz="0" w:space="0" w:color="auto"/>
            <w:bottom w:val="none" w:sz="0" w:space="0" w:color="auto"/>
            <w:right w:val="none" w:sz="0" w:space="0" w:color="auto"/>
          </w:divBdr>
        </w:div>
        <w:div w:id="1877355443">
          <w:marLeft w:val="0"/>
          <w:marRight w:val="0"/>
          <w:marTop w:val="0"/>
          <w:marBottom w:val="0"/>
          <w:divBdr>
            <w:top w:val="none" w:sz="0" w:space="0" w:color="auto"/>
            <w:left w:val="none" w:sz="0" w:space="0" w:color="auto"/>
            <w:bottom w:val="none" w:sz="0" w:space="0" w:color="auto"/>
            <w:right w:val="none" w:sz="0" w:space="0" w:color="auto"/>
          </w:divBdr>
        </w:div>
        <w:div w:id="1960329654">
          <w:marLeft w:val="0"/>
          <w:marRight w:val="0"/>
          <w:marTop w:val="0"/>
          <w:marBottom w:val="0"/>
          <w:divBdr>
            <w:top w:val="none" w:sz="0" w:space="0" w:color="auto"/>
            <w:left w:val="none" w:sz="0" w:space="0" w:color="auto"/>
            <w:bottom w:val="none" w:sz="0" w:space="0" w:color="auto"/>
            <w:right w:val="none" w:sz="0" w:space="0" w:color="auto"/>
          </w:divBdr>
        </w:div>
        <w:div w:id="7566617">
          <w:marLeft w:val="0"/>
          <w:marRight w:val="0"/>
          <w:marTop w:val="0"/>
          <w:marBottom w:val="0"/>
          <w:divBdr>
            <w:top w:val="none" w:sz="0" w:space="0" w:color="auto"/>
            <w:left w:val="none" w:sz="0" w:space="0" w:color="auto"/>
            <w:bottom w:val="none" w:sz="0" w:space="0" w:color="auto"/>
            <w:right w:val="none" w:sz="0" w:space="0" w:color="auto"/>
          </w:divBdr>
        </w:div>
        <w:div w:id="2024241626">
          <w:marLeft w:val="0"/>
          <w:marRight w:val="0"/>
          <w:marTop w:val="0"/>
          <w:marBottom w:val="0"/>
          <w:divBdr>
            <w:top w:val="none" w:sz="0" w:space="0" w:color="auto"/>
            <w:left w:val="none" w:sz="0" w:space="0" w:color="auto"/>
            <w:bottom w:val="none" w:sz="0" w:space="0" w:color="auto"/>
            <w:right w:val="none" w:sz="0" w:space="0" w:color="auto"/>
          </w:divBdr>
        </w:div>
        <w:div w:id="1429085291">
          <w:marLeft w:val="0"/>
          <w:marRight w:val="0"/>
          <w:marTop w:val="0"/>
          <w:marBottom w:val="0"/>
          <w:divBdr>
            <w:top w:val="none" w:sz="0" w:space="0" w:color="auto"/>
            <w:left w:val="none" w:sz="0" w:space="0" w:color="auto"/>
            <w:bottom w:val="none" w:sz="0" w:space="0" w:color="auto"/>
            <w:right w:val="none" w:sz="0" w:space="0" w:color="auto"/>
          </w:divBdr>
        </w:div>
        <w:div w:id="1370574075">
          <w:marLeft w:val="0"/>
          <w:marRight w:val="0"/>
          <w:marTop w:val="0"/>
          <w:marBottom w:val="0"/>
          <w:divBdr>
            <w:top w:val="none" w:sz="0" w:space="0" w:color="auto"/>
            <w:left w:val="none" w:sz="0" w:space="0" w:color="auto"/>
            <w:bottom w:val="none" w:sz="0" w:space="0" w:color="auto"/>
            <w:right w:val="none" w:sz="0" w:space="0" w:color="auto"/>
          </w:divBdr>
        </w:div>
        <w:div w:id="1441679661">
          <w:marLeft w:val="0"/>
          <w:marRight w:val="0"/>
          <w:marTop w:val="0"/>
          <w:marBottom w:val="0"/>
          <w:divBdr>
            <w:top w:val="none" w:sz="0" w:space="0" w:color="auto"/>
            <w:left w:val="none" w:sz="0" w:space="0" w:color="auto"/>
            <w:bottom w:val="none" w:sz="0" w:space="0" w:color="auto"/>
            <w:right w:val="none" w:sz="0" w:space="0" w:color="auto"/>
          </w:divBdr>
        </w:div>
      </w:divsChild>
    </w:div>
    <w:div w:id="1547178639">
      <w:bodyDiv w:val="1"/>
      <w:marLeft w:val="0"/>
      <w:marRight w:val="0"/>
      <w:marTop w:val="0"/>
      <w:marBottom w:val="0"/>
      <w:divBdr>
        <w:top w:val="none" w:sz="0" w:space="0" w:color="auto"/>
        <w:left w:val="none" w:sz="0" w:space="0" w:color="auto"/>
        <w:bottom w:val="none" w:sz="0" w:space="0" w:color="auto"/>
        <w:right w:val="none" w:sz="0" w:space="0" w:color="auto"/>
      </w:divBdr>
    </w:div>
    <w:div w:id="1863665170">
      <w:bodyDiv w:val="1"/>
      <w:marLeft w:val="0"/>
      <w:marRight w:val="0"/>
      <w:marTop w:val="0"/>
      <w:marBottom w:val="0"/>
      <w:divBdr>
        <w:top w:val="none" w:sz="0" w:space="0" w:color="auto"/>
        <w:left w:val="none" w:sz="0" w:space="0" w:color="auto"/>
        <w:bottom w:val="none" w:sz="0" w:space="0" w:color="auto"/>
        <w:right w:val="none" w:sz="0" w:space="0" w:color="auto"/>
      </w:divBdr>
      <w:divsChild>
        <w:div w:id="1146163549">
          <w:marLeft w:val="0"/>
          <w:marRight w:val="0"/>
          <w:marTop w:val="0"/>
          <w:marBottom w:val="0"/>
          <w:divBdr>
            <w:top w:val="none" w:sz="0" w:space="0" w:color="auto"/>
            <w:left w:val="none" w:sz="0" w:space="0" w:color="auto"/>
            <w:bottom w:val="none" w:sz="0" w:space="0" w:color="auto"/>
            <w:right w:val="none" w:sz="0" w:space="0" w:color="auto"/>
          </w:divBdr>
          <w:divsChild>
            <w:div w:id="2008904126">
              <w:marLeft w:val="0"/>
              <w:marRight w:val="0"/>
              <w:marTop w:val="0"/>
              <w:marBottom w:val="0"/>
              <w:divBdr>
                <w:top w:val="none" w:sz="0" w:space="0" w:color="auto"/>
                <w:left w:val="none" w:sz="0" w:space="0" w:color="auto"/>
                <w:bottom w:val="none" w:sz="0" w:space="0" w:color="auto"/>
                <w:right w:val="none" w:sz="0" w:space="0" w:color="auto"/>
              </w:divBdr>
            </w:div>
            <w:div w:id="606423430">
              <w:marLeft w:val="0"/>
              <w:marRight w:val="0"/>
              <w:marTop w:val="0"/>
              <w:marBottom w:val="0"/>
              <w:divBdr>
                <w:top w:val="none" w:sz="0" w:space="0" w:color="auto"/>
                <w:left w:val="none" w:sz="0" w:space="0" w:color="auto"/>
                <w:bottom w:val="none" w:sz="0" w:space="0" w:color="auto"/>
                <w:right w:val="none" w:sz="0" w:space="0" w:color="auto"/>
              </w:divBdr>
            </w:div>
            <w:div w:id="1080638443">
              <w:marLeft w:val="0"/>
              <w:marRight w:val="0"/>
              <w:marTop w:val="0"/>
              <w:marBottom w:val="0"/>
              <w:divBdr>
                <w:top w:val="none" w:sz="0" w:space="0" w:color="auto"/>
                <w:left w:val="none" w:sz="0" w:space="0" w:color="auto"/>
                <w:bottom w:val="none" w:sz="0" w:space="0" w:color="auto"/>
                <w:right w:val="none" w:sz="0" w:space="0" w:color="auto"/>
              </w:divBdr>
            </w:div>
            <w:div w:id="1329019018">
              <w:marLeft w:val="0"/>
              <w:marRight w:val="0"/>
              <w:marTop w:val="0"/>
              <w:marBottom w:val="0"/>
              <w:divBdr>
                <w:top w:val="none" w:sz="0" w:space="0" w:color="auto"/>
                <w:left w:val="none" w:sz="0" w:space="0" w:color="auto"/>
                <w:bottom w:val="none" w:sz="0" w:space="0" w:color="auto"/>
                <w:right w:val="none" w:sz="0" w:space="0" w:color="auto"/>
              </w:divBdr>
            </w:div>
            <w:div w:id="554122427">
              <w:marLeft w:val="0"/>
              <w:marRight w:val="0"/>
              <w:marTop w:val="0"/>
              <w:marBottom w:val="0"/>
              <w:divBdr>
                <w:top w:val="none" w:sz="0" w:space="0" w:color="auto"/>
                <w:left w:val="none" w:sz="0" w:space="0" w:color="auto"/>
                <w:bottom w:val="none" w:sz="0" w:space="0" w:color="auto"/>
                <w:right w:val="none" w:sz="0" w:space="0" w:color="auto"/>
              </w:divBdr>
            </w:div>
            <w:div w:id="1951812802">
              <w:marLeft w:val="0"/>
              <w:marRight w:val="0"/>
              <w:marTop w:val="0"/>
              <w:marBottom w:val="0"/>
              <w:divBdr>
                <w:top w:val="none" w:sz="0" w:space="0" w:color="auto"/>
                <w:left w:val="none" w:sz="0" w:space="0" w:color="auto"/>
                <w:bottom w:val="none" w:sz="0" w:space="0" w:color="auto"/>
                <w:right w:val="none" w:sz="0" w:space="0" w:color="auto"/>
              </w:divBdr>
            </w:div>
            <w:div w:id="1075323758">
              <w:marLeft w:val="0"/>
              <w:marRight w:val="0"/>
              <w:marTop w:val="0"/>
              <w:marBottom w:val="0"/>
              <w:divBdr>
                <w:top w:val="none" w:sz="0" w:space="0" w:color="auto"/>
                <w:left w:val="none" w:sz="0" w:space="0" w:color="auto"/>
                <w:bottom w:val="none" w:sz="0" w:space="0" w:color="auto"/>
                <w:right w:val="none" w:sz="0" w:space="0" w:color="auto"/>
              </w:divBdr>
            </w:div>
          </w:divsChild>
        </w:div>
        <w:div w:id="605039415">
          <w:marLeft w:val="0"/>
          <w:marRight w:val="0"/>
          <w:marTop w:val="0"/>
          <w:marBottom w:val="0"/>
          <w:divBdr>
            <w:top w:val="none" w:sz="0" w:space="0" w:color="auto"/>
            <w:left w:val="none" w:sz="0" w:space="0" w:color="auto"/>
            <w:bottom w:val="none" w:sz="0" w:space="0" w:color="auto"/>
            <w:right w:val="none" w:sz="0" w:space="0" w:color="auto"/>
          </w:divBdr>
          <w:divsChild>
            <w:div w:id="86829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19368">
      <w:bodyDiv w:val="1"/>
      <w:marLeft w:val="0"/>
      <w:marRight w:val="0"/>
      <w:marTop w:val="0"/>
      <w:marBottom w:val="0"/>
      <w:divBdr>
        <w:top w:val="none" w:sz="0" w:space="0" w:color="auto"/>
        <w:left w:val="none" w:sz="0" w:space="0" w:color="auto"/>
        <w:bottom w:val="none" w:sz="0" w:space="0" w:color="auto"/>
        <w:right w:val="none" w:sz="0" w:space="0" w:color="auto"/>
      </w:divBdr>
      <w:divsChild>
        <w:div w:id="780032595">
          <w:marLeft w:val="0"/>
          <w:marRight w:val="0"/>
          <w:marTop w:val="0"/>
          <w:marBottom w:val="0"/>
          <w:divBdr>
            <w:top w:val="none" w:sz="0" w:space="0" w:color="auto"/>
            <w:left w:val="none" w:sz="0" w:space="0" w:color="auto"/>
            <w:bottom w:val="none" w:sz="0" w:space="0" w:color="auto"/>
            <w:right w:val="none" w:sz="0" w:space="0" w:color="auto"/>
          </w:divBdr>
        </w:div>
        <w:div w:id="14355194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A5783E-1418-402A-B2E5-8BEF9BC86B58}">
  <ds:schemaRefs>
    <ds:schemaRef ds:uri="http://schemas.microsoft.com/sharepoint/v3/contenttype/forms"/>
  </ds:schemaRefs>
</ds:datastoreItem>
</file>

<file path=customXml/itemProps2.xml><?xml version="1.0" encoding="utf-8"?>
<ds:datastoreItem xmlns:ds="http://schemas.openxmlformats.org/officeDocument/2006/customXml" ds:itemID="{8DC73EBB-F1FB-4416-8A97-CF9BACAF160E}">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B7998BD4-6620-4D4A-A7CB-35BE72A48F83}">
  <ds:schemaRefs>
    <ds:schemaRef ds:uri="http://schemas.openxmlformats.org/officeDocument/2006/bibliography"/>
  </ds:schemaRefs>
</ds:datastoreItem>
</file>

<file path=customXml/itemProps4.xml><?xml version="1.0" encoding="utf-8"?>
<ds:datastoreItem xmlns:ds="http://schemas.openxmlformats.org/officeDocument/2006/customXml" ds:itemID="{A42A74D0-5901-4783-B675-C5D664CA3E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3799</Words>
  <Characters>2166</Characters>
  <Application>Microsoft Office Word</Application>
  <DocSecurity>0</DocSecurity>
  <Lines>18</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Ylė</dc:creator>
  <cp:keywords/>
  <dc:description/>
  <cp:lastModifiedBy>Diana Sugintienė</cp:lastModifiedBy>
  <cp:revision>5</cp:revision>
  <dcterms:created xsi:type="dcterms:W3CDTF">2025-05-01T17:37:00Z</dcterms:created>
  <dcterms:modified xsi:type="dcterms:W3CDTF">2025-05-02T05:49:00Z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