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21297" w14:textId="4C26367F" w:rsidR="007A419C" w:rsidRPr="00DF02F1" w:rsidRDefault="002E272C" w:rsidP="007A419C">
      <w:pPr>
        <w:widowControl w:val="0"/>
        <w:spacing w:line="264" w:lineRule="auto"/>
        <w:ind w:left="4253" w:firstLine="567"/>
        <w:jc w:val="right"/>
        <w:rPr>
          <w:sz w:val="24"/>
          <w:szCs w:val="24"/>
          <w:lang w:eastAsia="lt-LT"/>
        </w:rPr>
      </w:pPr>
      <w:r w:rsidRPr="00DF02F1">
        <w:rPr>
          <w:sz w:val="24"/>
          <w:szCs w:val="24"/>
          <w:lang w:eastAsia="lt-LT"/>
        </w:rPr>
        <w:t>202</w:t>
      </w:r>
      <w:r w:rsidR="003E5DEB" w:rsidRPr="00DF02F1">
        <w:rPr>
          <w:sz w:val="24"/>
          <w:szCs w:val="24"/>
          <w:lang w:eastAsia="lt-LT"/>
        </w:rPr>
        <w:t>4</w:t>
      </w:r>
      <w:r w:rsidR="007D5854" w:rsidRPr="00DF02F1">
        <w:rPr>
          <w:sz w:val="24"/>
          <w:szCs w:val="24"/>
          <w:lang w:eastAsia="lt-LT"/>
        </w:rPr>
        <w:t>-</w:t>
      </w:r>
      <w:r w:rsidR="00F07139" w:rsidRPr="00DF02F1">
        <w:rPr>
          <w:sz w:val="24"/>
          <w:szCs w:val="24"/>
          <w:lang w:eastAsia="lt-LT"/>
        </w:rPr>
        <w:t>1</w:t>
      </w:r>
      <w:r w:rsidR="00553CB9" w:rsidRPr="00DF02F1">
        <w:rPr>
          <w:sz w:val="24"/>
          <w:szCs w:val="24"/>
          <w:lang w:eastAsia="lt-LT"/>
        </w:rPr>
        <w:t>2</w:t>
      </w:r>
      <w:r w:rsidR="007D5854" w:rsidRPr="00DF02F1">
        <w:rPr>
          <w:sz w:val="24"/>
          <w:szCs w:val="24"/>
          <w:lang w:eastAsia="lt-LT"/>
        </w:rPr>
        <w:t>-</w:t>
      </w:r>
      <w:r w:rsidR="00933AE3">
        <w:rPr>
          <w:sz w:val="24"/>
          <w:szCs w:val="24"/>
          <w:lang w:eastAsia="lt-LT"/>
        </w:rPr>
        <w:t>05</w:t>
      </w:r>
    </w:p>
    <w:p w14:paraId="0C7DAE3B" w14:textId="77777777" w:rsidR="007D5854" w:rsidRPr="00DF02F1" w:rsidRDefault="007D5854" w:rsidP="007D5854">
      <w:pPr>
        <w:widowControl w:val="0"/>
        <w:spacing w:line="264" w:lineRule="auto"/>
        <w:ind w:left="4253" w:firstLine="567"/>
        <w:jc w:val="right"/>
        <w:rPr>
          <w:bCs/>
          <w:sz w:val="18"/>
          <w:szCs w:val="18"/>
          <w:lang w:eastAsia="lt-LT"/>
        </w:rPr>
      </w:pPr>
    </w:p>
    <w:p w14:paraId="48BFB151" w14:textId="14F50698" w:rsidR="00060918" w:rsidRPr="00DF02F1" w:rsidRDefault="00881830" w:rsidP="007D5854">
      <w:pPr>
        <w:widowControl w:val="0"/>
        <w:spacing w:line="264" w:lineRule="auto"/>
        <w:ind w:left="-567"/>
        <w:jc w:val="center"/>
        <w:rPr>
          <w:b/>
          <w:sz w:val="22"/>
          <w:szCs w:val="22"/>
          <w:lang w:eastAsia="lt-LT"/>
        </w:rPr>
      </w:pPr>
      <w:r w:rsidRPr="00DF02F1">
        <w:rPr>
          <w:b/>
          <w:sz w:val="22"/>
          <w:szCs w:val="22"/>
          <w:lang w:eastAsia="lt-LT"/>
        </w:rPr>
        <w:t>PROGRAMINĖS ĮRANGOS, SKIRTOS MOKYMŲ ORGANIZAVIMUI BEI MOKYMŲ DALYVIŲ ĮSIGYTŲ ŽINIŲ TESTAVIMUI, NUOMA</w:t>
      </w:r>
    </w:p>
    <w:p w14:paraId="0CA89315" w14:textId="1F7E3B8F" w:rsidR="007D5854" w:rsidRPr="00DF02F1" w:rsidRDefault="00881830" w:rsidP="007D5854">
      <w:pPr>
        <w:widowControl w:val="0"/>
        <w:spacing w:line="264" w:lineRule="auto"/>
        <w:ind w:left="-567"/>
        <w:jc w:val="center"/>
        <w:rPr>
          <w:b/>
          <w:sz w:val="22"/>
          <w:szCs w:val="22"/>
          <w:lang w:eastAsia="lt-LT"/>
        </w:rPr>
      </w:pPr>
      <w:r w:rsidRPr="00DF02F1">
        <w:rPr>
          <w:b/>
          <w:sz w:val="22"/>
          <w:szCs w:val="22"/>
          <w:lang w:eastAsia="lt-LT"/>
        </w:rPr>
        <w:t>MAŽO</w:t>
      </w:r>
      <w:r w:rsidR="007D5854" w:rsidRPr="00DF02F1">
        <w:rPr>
          <w:b/>
          <w:sz w:val="22"/>
          <w:szCs w:val="22"/>
          <w:lang w:eastAsia="lt-LT"/>
        </w:rPr>
        <w:t>S VERTĖS PIRKIMO SKELBIAMOS APKLAUSOS BŪDU SĄLYGOS</w:t>
      </w:r>
    </w:p>
    <w:p w14:paraId="3A1F3C0F" w14:textId="77777777" w:rsidR="0097587E" w:rsidRPr="00DF02F1" w:rsidRDefault="0097587E" w:rsidP="007D5854">
      <w:pPr>
        <w:widowControl w:val="0"/>
        <w:spacing w:line="264" w:lineRule="auto"/>
        <w:ind w:left="-567"/>
        <w:jc w:val="center"/>
        <w:rPr>
          <w:bCs/>
          <w:lang w:eastAsia="lt-LT"/>
        </w:rPr>
      </w:pPr>
    </w:p>
    <w:p w14:paraId="5B4FE476" w14:textId="77777777" w:rsidR="007D5854" w:rsidRPr="00DF02F1" w:rsidRDefault="007D5854" w:rsidP="00851CDE">
      <w:pPr>
        <w:widowControl w:val="0"/>
        <w:spacing w:after="60"/>
        <w:ind w:left="-567"/>
        <w:jc w:val="center"/>
        <w:rPr>
          <w:rFonts w:eastAsia="Calibri"/>
          <w:b/>
          <w:sz w:val="22"/>
          <w:szCs w:val="22"/>
          <w:lang w:eastAsia="lt-LT"/>
        </w:rPr>
      </w:pPr>
      <w:bookmarkStart w:id="0" w:name="_Toc320095130"/>
      <w:bookmarkStart w:id="1" w:name="_Toc320095459"/>
      <w:r w:rsidRPr="00DF02F1">
        <w:rPr>
          <w:rFonts w:eastAsia="Calibri"/>
          <w:b/>
          <w:sz w:val="22"/>
          <w:szCs w:val="22"/>
          <w:lang w:eastAsia="lt-LT"/>
        </w:rPr>
        <w:t>1. BENDROSIOS NUOSTATOS</w:t>
      </w:r>
      <w:bookmarkEnd w:id="0"/>
      <w:bookmarkEnd w:id="1"/>
    </w:p>
    <w:p w14:paraId="22FC7AFB" w14:textId="77777777" w:rsidR="007D5854" w:rsidRPr="00DF02F1" w:rsidRDefault="007D5854" w:rsidP="000C37F1">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1.1. Perkantysis subjektas – UAB „Vilniaus viešasis transportas“, Žolyno g. 15, LT-10209 Vilnius, įmonės kodas 302683277 (toliau – Perkantysis subjektas).</w:t>
      </w:r>
    </w:p>
    <w:p w14:paraId="4B06A92E" w14:textId="67ED56FF" w:rsidR="007D5854" w:rsidRPr="00DF02F1" w:rsidRDefault="007D5854" w:rsidP="000C37F1">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 xml:space="preserve">1.2. 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w:t>
      </w:r>
      <w:r w:rsidR="00A75B08" w:rsidRPr="00DF02F1">
        <w:rPr>
          <w:sz w:val="22"/>
          <w:szCs w:val="22"/>
          <w:lang w:eastAsia="ar-SA"/>
        </w:rPr>
        <w:t>Perkančiojo subjekto generalinio direktoriaus 202</w:t>
      </w:r>
      <w:r w:rsidR="009C5D4E" w:rsidRPr="00DF02F1">
        <w:rPr>
          <w:sz w:val="22"/>
          <w:szCs w:val="22"/>
          <w:lang w:eastAsia="ar-SA"/>
        </w:rPr>
        <w:t>3</w:t>
      </w:r>
      <w:r w:rsidR="00A75B08" w:rsidRPr="00DF02F1">
        <w:rPr>
          <w:sz w:val="22"/>
          <w:szCs w:val="22"/>
          <w:lang w:eastAsia="ar-SA"/>
        </w:rPr>
        <w:t xml:space="preserve"> m. </w:t>
      </w:r>
      <w:r w:rsidR="009C5D4E" w:rsidRPr="00DF02F1">
        <w:rPr>
          <w:sz w:val="22"/>
          <w:szCs w:val="22"/>
          <w:lang w:eastAsia="ar-SA"/>
        </w:rPr>
        <w:t>rugsėjo</w:t>
      </w:r>
      <w:r w:rsidR="00A75B08" w:rsidRPr="00DF02F1">
        <w:rPr>
          <w:sz w:val="22"/>
          <w:szCs w:val="22"/>
          <w:lang w:eastAsia="ar-SA"/>
        </w:rPr>
        <w:t xml:space="preserve"> </w:t>
      </w:r>
      <w:r w:rsidR="00C83E9B" w:rsidRPr="00DF02F1">
        <w:rPr>
          <w:sz w:val="22"/>
          <w:szCs w:val="22"/>
          <w:lang w:eastAsia="ar-SA"/>
        </w:rPr>
        <w:t>8</w:t>
      </w:r>
      <w:r w:rsidR="00A75B08" w:rsidRPr="00DF02F1">
        <w:rPr>
          <w:sz w:val="22"/>
          <w:szCs w:val="22"/>
          <w:lang w:eastAsia="ar-SA"/>
        </w:rPr>
        <w:t xml:space="preserve"> d. įsakymu Nr. V-1</w:t>
      </w:r>
      <w:r w:rsidR="00C83E9B" w:rsidRPr="00DF02F1">
        <w:rPr>
          <w:sz w:val="22"/>
          <w:szCs w:val="22"/>
          <w:lang w:eastAsia="ar-SA"/>
        </w:rPr>
        <w:t>36</w:t>
      </w:r>
      <w:r w:rsidR="00A75B08" w:rsidRPr="00DF02F1">
        <w:rPr>
          <w:sz w:val="22"/>
          <w:szCs w:val="22"/>
          <w:lang w:eastAsia="ar-SA"/>
        </w:rPr>
        <w:t>(1.12) patvirtintu UAB „Vilniaus viešasis transportas“ mažos vertės pirkimų aprašu su vėlesniais pakeitimais (toliau – Aprašas)</w:t>
      </w:r>
      <w:r w:rsidRPr="00DF02F1">
        <w:rPr>
          <w:sz w:val="22"/>
          <w:szCs w:val="22"/>
          <w:lang w:eastAsia="ar-SA"/>
        </w:rPr>
        <w:t>, paskelbtu Centrinėje viešųjų pirkimų informacinėje sistemoje (toliau – CVP IS) bei Perkančiojo subjekto tinklalapyje (</w:t>
      </w:r>
      <w:hyperlink r:id="rId8" w:history="1">
        <w:r w:rsidRPr="00DF02F1">
          <w:rPr>
            <w:sz w:val="22"/>
            <w:szCs w:val="22"/>
            <w:u w:val="single"/>
            <w:lang w:eastAsia="ar-SA"/>
          </w:rPr>
          <w:t>www.vvtr.lt</w:t>
        </w:r>
      </w:hyperlink>
      <w:r w:rsidRPr="00DF02F1">
        <w:rPr>
          <w:sz w:val="22"/>
          <w:szCs w:val="22"/>
          <w:lang w:eastAsia="ar-SA"/>
        </w:rPr>
        <w:t>), Lietuvos Respublikos civiliniu kodeksu (toliau – Civilinis kodeksas), kitais viešuosius pirkimus reglamentuojančiais teisės aktais bei šiomis pirkimo sąlygomis. Vartojamos pagrindinės sąvokos apibrėžtos Pirkimų įstatyme, Viešųjų pirkimų įstatyme ir Apraše.</w:t>
      </w:r>
    </w:p>
    <w:p w14:paraId="0084E979" w14:textId="4F308BAE" w:rsidR="00A1354F" w:rsidRPr="00DF02F1" w:rsidRDefault="00A1354F" w:rsidP="000C37F1">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1.3. Motyvai, kodėl pirkimas neatliekamas naudojantis centrinės perkančiosios organizacijos paslaugomis (toliau – CPO) – CPO kataloge nėra tokių paslaugų pirkimo.</w:t>
      </w:r>
    </w:p>
    <w:p w14:paraId="1692BE51" w14:textId="7656FA26" w:rsidR="005C2C17" w:rsidRPr="00DF02F1" w:rsidRDefault="007D5854" w:rsidP="00A1354F">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1.</w:t>
      </w:r>
      <w:r w:rsidR="00A1354F" w:rsidRPr="00DF02F1">
        <w:rPr>
          <w:sz w:val="22"/>
          <w:szCs w:val="22"/>
          <w:lang w:eastAsia="ar-SA"/>
        </w:rPr>
        <w:t>4</w:t>
      </w:r>
      <w:r w:rsidRPr="00DF02F1">
        <w:rPr>
          <w:sz w:val="22"/>
          <w:szCs w:val="22"/>
          <w:lang w:eastAsia="ar-SA"/>
        </w:rPr>
        <w:t xml:space="preserve">. Pirkimą atlieka ir tiesioginį ryšį su </w:t>
      </w:r>
      <w:r w:rsidR="00B159C1" w:rsidRPr="00DF02F1">
        <w:rPr>
          <w:sz w:val="22"/>
          <w:szCs w:val="22"/>
          <w:lang w:eastAsia="ar-SA"/>
        </w:rPr>
        <w:t>teikėj</w:t>
      </w:r>
      <w:r w:rsidRPr="00DF02F1">
        <w:rPr>
          <w:sz w:val="22"/>
          <w:szCs w:val="22"/>
          <w:lang w:eastAsia="ar-SA"/>
        </w:rPr>
        <w:t xml:space="preserve">ais palaiko Perkančiojo subjekto pirkimų organizatorius – </w:t>
      </w:r>
      <w:r w:rsidR="0052437F" w:rsidRPr="00DF02F1">
        <w:rPr>
          <w:sz w:val="22"/>
          <w:szCs w:val="22"/>
          <w:lang w:eastAsia="ar-SA"/>
        </w:rPr>
        <w:t xml:space="preserve">UAB „Vilniaus viešasis transportas“ Pirkimų skyriaus vyresnioji vadybininkė Jurgita Barkovskienė: </w:t>
      </w:r>
      <w:r w:rsidRPr="00DF02F1">
        <w:rPr>
          <w:sz w:val="22"/>
          <w:szCs w:val="22"/>
          <w:lang w:eastAsia="ar-SA"/>
        </w:rPr>
        <w:t xml:space="preserve"> Žolyno g. 15, LT-10209 Vilnius, 102 kab.</w:t>
      </w:r>
      <w:r w:rsidR="008879EE" w:rsidRPr="00DF02F1">
        <w:rPr>
          <w:sz w:val="22"/>
          <w:szCs w:val="22"/>
          <w:lang w:eastAsia="ar-SA"/>
        </w:rPr>
        <w:t xml:space="preserve"> </w:t>
      </w:r>
      <w:r w:rsidRPr="00DF02F1">
        <w:rPr>
          <w:sz w:val="22"/>
          <w:szCs w:val="22"/>
          <w:lang w:eastAsia="ar-SA"/>
        </w:rPr>
        <w:t>(toliau – Pirkimo organizatorius).</w:t>
      </w:r>
    </w:p>
    <w:p w14:paraId="4726050E" w14:textId="77777777" w:rsidR="007D5854" w:rsidRPr="00DF02F1" w:rsidRDefault="007D5854" w:rsidP="000C37F1">
      <w:pPr>
        <w:widowControl w:val="0"/>
        <w:spacing w:before="120" w:after="60"/>
        <w:ind w:left="-567"/>
        <w:jc w:val="center"/>
        <w:rPr>
          <w:rFonts w:eastAsia="Calibri"/>
          <w:b/>
          <w:sz w:val="22"/>
          <w:szCs w:val="22"/>
          <w:lang w:eastAsia="lt-LT"/>
        </w:rPr>
      </w:pPr>
      <w:bookmarkStart w:id="2" w:name="_Toc320095131"/>
      <w:bookmarkStart w:id="3" w:name="_Toc320095460"/>
      <w:r w:rsidRPr="00DF02F1">
        <w:rPr>
          <w:rFonts w:eastAsia="Calibri"/>
          <w:b/>
          <w:sz w:val="22"/>
          <w:szCs w:val="22"/>
          <w:lang w:eastAsia="lt-LT"/>
        </w:rPr>
        <w:t>2. PIRKIMO OBJEKTAS</w:t>
      </w:r>
      <w:bookmarkEnd w:id="2"/>
      <w:bookmarkEnd w:id="3"/>
    </w:p>
    <w:p w14:paraId="189CB28B" w14:textId="443A1645" w:rsidR="00A0651B" w:rsidRPr="00DF02F1" w:rsidRDefault="007D5854" w:rsidP="000C37F1">
      <w:pPr>
        <w:tabs>
          <w:tab w:val="left" w:pos="426"/>
          <w:tab w:val="left" w:pos="567"/>
        </w:tabs>
        <w:autoSpaceDE w:val="0"/>
        <w:autoSpaceDN w:val="0"/>
        <w:adjustRightInd w:val="0"/>
        <w:ind w:left="-284"/>
        <w:jc w:val="both"/>
        <w:rPr>
          <w:sz w:val="22"/>
          <w:szCs w:val="22"/>
          <w:lang w:eastAsia="ar-SA"/>
        </w:rPr>
      </w:pPr>
      <w:bookmarkStart w:id="4" w:name="_Toc320095067"/>
      <w:r w:rsidRPr="00DF02F1">
        <w:rPr>
          <w:sz w:val="22"/>
          <w:szCs w:val="22"/>
          <w:lang w:eastAsia="ar-SA"/>
        </w:rPr>
        <w:t>2.1. Pirkimo objektas –</w:t>
      </w:r>
      <w:bookmarkEnd w:id="4"/>
      <w:r w:rsidRPr="00DF02F1">
        <w:rPr>
          <w:sz w:val="22"/>
          <w:szCs w:val="22"/>
          <w:lang w:eastAsia="ar-SA"/>
        </w:rPr>
        <w:t xml:space="preserve"> </w:t>
      </w:r>
      <w:r w:rsidR="00C41B78" w:rsidRPr="00DF02F1">
        <w:rPr>
          <w:sz w:val="22"/>
          <w:szCs w:val="22"/>
          <w:lang w:eastAsia="ar-SA"/>
        </w:rPr>
        <w:t>Programinės įrangos, skirtos mokymų organizavimui bei mokymų dalyvių įsigytų žinių testavimui (toliau – programinė įranga), nuoma (įskaitant priežiūrą) bei šios programinės įrangos diegimo, integravimo ir naudotojų apmokymo paslaugos</w:t>
      </w:r>
      <w:r w:rsidR="00D307C1" w:rsidRPr="00DF02F1">
        <w:rPr>
          <w:sz w:val="22"/>
          <w:szCs w:val="22"/>
          <w:lang w:eastAsia="ar-SA"/>
        </w:rPr>
        <w:t xml:space="preserve"> BVPŽ kodas: </w:t>
      </w:r>
      <w:r w:rsidR="003549F4" w:rsidRPr="00DF02F1">
        <w:rPr>
          <w:sz w:val="22"/>
          <w:szCs w:val="22"/>
          <w:lang w:eastAsia="ar-SA"/>
        </w:rPr>
        <w:t>4810000</w:t>
      </w:r>
      <w:r w:rsidR="00E45CBD" w:rsidRPr="00DF02F1">
        <w:rPr>
          <w:sz w:val="22"/>
          <w:szCs w:val="22"/>
          <w:lang w:eastAsia="ar-SA"/>
        </w:rPr>
        <w:t>0</w:t>
      </w:r>
      <w:r w:rsidR="00D307C1" w:rsidRPr="00DF02F1">
        <w:rPr>
          <w:sz w:val="22"/>
          <w:szCs w:val="22"/>
          <w:lang w:eastAsia="ar-SA"/>
        </w:rPr>
        <w:t xml:space="preserve"> „</w:t>
      </w:r>
      <w:r w:rsidR="002D613B" w:rsidRPr="00DF02F1">
        <w:rPr>
          <w:sz w:val="22"/>
          <w:szCs w:val="22"/>
          <w:lang w:eastAsia="ar-SA"/>
        </w:rPr>
        <w:t>Pramonei skirti programinės įrangos paketai</w:t>
      </w:r>
      <w:r w:rsidR="00D307C1" w:rsidRPr="00DF02F1">
        <w:rPr>
          <w:sz w:val="22"/>
          <w:szCs w:val="22"/>
          <w:lang w:eastAsia="ar-SA"/>
        </w:rPr>
        <w:t>“.</w:t>
      </w:r>
    </w:p>
    <w:p w14:paraId="4E7A4AC6" w14:textId="77777777" w:rsidR="00387A00" w:rsidRPr="00DF02F1" w:rsidRDefault="00641FDC" w:rsidP="000C37F1">
      <w:pPr>
        <w:tabs>
          <w:tab w:val="left" w:pos="426"/>
          <w:tab w:val="left" w:pos="567"/>
        </w:tabs>
        <w:autoSpaceDE w:val="0"/>
        <w:autoSpaceDN w:val="0"/>
        <w:adjustRightInd w:val="0"/>
        <w:ind w:left="-284"/>
        <w:jc w:val="both"/>
        <w:rPr>
          <w:sz w:val="22"/>
          <w:szCs w:val="22"/>
        </w:rPr>
      </w:pPr>
      <w:r w:rsidRPr="00DF02F1">
        <w:rPr>
          <w:sz w:val="22"/>
          <w:szCs w:val="22"/>
          <w:lang w:eastAsia="ar-SA"/>
        </w:rPr>
        <w:t xml:space="preserve">2.2. </w:t>
      </w:r>
      <w:r w:rsidR="00033671" w:rsidRPr="00DF02F1">
        <w:rPr>
          <w:sz w:val="22"/>
          <w:szCs w:val="22"/>
          <w:lang w:eastAsia="ar-SA"/>
        </w:rPr>
        <w:t>Pirkimo objektas į dalis neskaidomas</w:t>
      </w:r>
      <w:r w:rsidR="00A0651B" w:rsidRPr="00DF02F1">
        <w:rPr>
          <w:sz w:val="22"/>
          <w:szCs w:val="22"/>
        </w:rPr>
        <w:t>.</w:t>
      </w:r>
    </w:p>
    <w:p w14:paraId="44936452" w14:textId="2BFE0067" w:rsidR="00A0651B" w:rsidRPr="00DF02F1" w:rsidRDefault="00387A00" w:rsidP="00EE3E29">
      <w:pPr>
        <w:pStyle w:val="TEXTAS1"/>
        <w:ind w:left="-284"/>
        <w:rPr>
          <w:lang w:val="lt-LT"/>
        </w:rPr>
      </w:pPr>
      <w:r w:rsidRPr="00DF02F1">
        <w:rPr>
          <w:lang w:val="lt-LT"/>
        </w:rPr>
        <w:t xml:space="preserve">2.3. </w:t>
      </w:r>
      <w:r w:rsidR="00091B32" w:rsidRPr="00DF02F1">
        <w:rPr>
          <w:lang w:val="lt-LT"/>
        </w:rPr>
        <w:t xml:space="preserve">Perkamos Paslaugų savybės, reikalavimai, preliminarus kiekis, kuris nėra maksimalus, apibūdinti pirkimo sąlygų 1 priede „Techninė specifikacija“ (toliau – Specifikacija). Perkantysis subjektas neįsipareigoja Paslaugų teikimo laikotarpiu užsakyti visų Specifikacijos sąraše nurodytų Paslaugų kiekį. </w:t>
      </w:r>
      <w:r w:rsidR="000019F9" w:rsidRPr="00DF02F1">
        <w:rPr>
          <w:lang w:val="lt-LT"/>
        </w:rPr>
        <w:t xml:space="preserve">Atsižvelgiant į poreikius, galimas ir Specifikacijoje nurodyto preliminaraus kiekio didinimas, tačiau Perkančiojo subjekto užsakytų ir nupirktų Paslaugų bendra vertė negalės viršyti </w:t>
      </w:r>
      <w:r w:rsidR="00623CC4" w:rsidRPr="00DF02F1">
        <w:rPr>
          <w:lang w:val="lt-LT"/>
        </w:rPr>
        <w:t xml:space="preserve">bendros </w:t>
      </w:r>
      <w:r w:rsidR="00A9431E" w:rsidRPr="00DF02F1">
        <w:rPr>
          <w:lang w:val="lt-LT"/>
        </w:rPr>
        <w:t>maksimalios</w:t>
      </w:r>
      <w:r w:rsidR="000019F9" w:rsidRPr="00DF02F1">
        <w:rPr>
          <w:lang w:val="lt-LT"/>
        </w:rPr>
        <w:t xml:space="preserve"> sutarties vertės (kaip nurodyta</w:t>
      </w:r>
      <w:r w:rsidR="009656C1" w:rsidRPr="00DF02F1">
        <w:rPr>
          <w:lang w:val="lt-LT"/>
        </w:rPr>
        <w:t xml:space="preserve"> pirkimo sąlygų</w:t>
      </w:r>
      <w:r w:rsidR="000019F9" w:rsidRPr="00DF02F1">
        <w:rPr>
          <w:lang w:val="lt-LT"/>
        </w:rPr>
        <w:t xml:space="preserve"> </w:t>
      </w:r>
      <w:r w:rsidR="009656C1" w:rsidRPr="00DF02F1">
        <w:rPr>
          <w:lang w:val="lt-LT"/>
        </w:rPr>
        <w:t>2.</w:t>
      </w:r>
      <w:r w:rsidR="00D94758" w:rsidRPr="00DF02F1">
        <w:rPr>
          <w:lang w:val="lt-LT"/>
        </w:rPr>
        <w:t>8</w:t>
      </w:r>
      <w:r w:rsidR="000019F9" w:rsidRPr="00DF02F1">
        <w:rPr>
          <w:lang w:val="lt-LT"/>
        </w:rPr>
        <w:t xml:space="preserve"> punkte).</w:t>
      </w:r>
      <w:r w:rsidR="009656C1" w:rsidRPr="00DF02F1">
        <w:rPr>
          <w:lang w:val="lt-LT"/>
        </w:rPr>
        <w:t xml:space="preserve"> </w:t>
      </w:r>
      <w:r w:rsidR="004C7274" w:rsidRPr="00DF02F1">
        <w:rPr>
          <w:lang w:val="lt-LT"/>
        </w:rPr>
        <w:t xml:space="preserve">Jeigu Specifikacijoje nurodomas konkretus modelis ar šaltinis, konkretus procesas ar prekės ženklas, patentas, tipas, konkreti kilmė ar gamyba, gali būti pateikiamas lygiavertis objektas nurodytajam. </w:t>
      </w:r>
      <w:r w:rsidR="00B159C1" w:rsidRPr="00DF02F1">
        <w:rPr>
          <w:lang w:val="lt-LT"/>
        </w:rPr>
        <w:t>Teikėj</w:t>
      </w:r>
      <w:r w:rsidR="004C7274" w:rsidRPr="00DF02F1">
        <w:rPr>
          <w:lang w:val="lt-LT"/>
        </w:rPr>
        <w:t>ai privalo pagrįsti siūlomo objekto lygiavertiškumą ir kartu su pasiūlymu pateikti tai įrodančius dokumentus.</w:t>
      </w:r>
    </w:p>
    <w:p w14:paraId="41993BE4" w14:textId="5C0AF023" w:rsidR="00080F39" w:rsidRPr="00DF02F1" w:rsidRDefault="00080F39">
      <w:pPr>
        <w:pStyle w:val="TEXTAS1"/>
        <w:ind w:left="-284"/>
        <w:rPr>
          <w:rFonts w:eastAsia="Arial"/>
          <w:lang w:val="lt-LT"/>
        </w:rPr>
      </w:pPr>
      <w:r w:rsidRPr="00DF02F1">
        <w:rPr>
          <w:lang w:val="lt-LT"/>
        </w:rPr>
        <w:t>2.</w:t>
      </w:r>
      <w:r w:rsidR="00292F9C" w:rsidRPr="00DF02F1">
        <w:rPr>
          <w:lang w:val="lt-LT"/>
        </w:rPr>
        <w:t>4</w:t>
      </w:r>
      <w:r w:rsidRPr="00DF02F1">
        <w:rPr>
          <w:lang w:val="lt-LT"/>
        </w:rPr>
        <w:t xml:space="preserve">. </w:t>
      </w:r>
      <w:r w:rsidR="2E1B3AE1" w:rsidRPr="00DF02F1">
        <w:rPr>
          <w:rFonts w:eastAsia="Arial"/>
          <w:lang w:val="lt-LT"/>
        </w:rPr>
        <w:t xml:space="preserve"> Bendra maksimali (36 mėnesių Paslaugų teikimo laikotarpio su papildomomis iki 500 vnt. licencijų) sutarties vertė negali viršyti 55 200  Eur be PVM.</w:t>
      </w:r>
    </w:p>
    <w:p w14:paraId="200328E8" w14:textId="0A44563D" w:rsidR="000876D6" w:rsidRPr="00DF02F1" w:rsidRDefault="000876D6" w:rsidP="000C37F1">
      <w:pPr>
        <w:pStyle w:val="TEXTAS1"/>
        <w:ind w:left="-284"/>
        <w:rPr>
          <w:lang w:val="lt-LT"/>
        </w:rPr>
      </w:pPr>
      <w:r w:rsidRPr="00DF02F1">
        <w:rPr>
          <w:lang w:val="lt-LT"/>
        </w:rPr>
        <w:t>2.</w:t>
      </w:r>
      <w:r w:rsidR="00292F9C" w:rsidRPr="00DF02F1">
        <w:rPr>
          <w:lang w:val="lt-LT"/>
        </w:rPr>
        <w:t>5</w:t>
      </w:r>
      <w:r w:rsidRPr="00DF02F1">
        <w:rPr>
          <w:lang w:val="lt-LT"/>
        </w:rPr>
        <w:t xml:space="preserve">. </w:t>
      </w:r>
      <w:r w:rsidR="00292F9C" w:rsidRPr="00DF02F1">
        <w:rPr>
          <w:lang w:val="lt-LT"/>
        </w:rPr>
        <w:t xml:space="preserve">Paslaugų teikimo laikotarpis – </w:t>
      </w:r>
      <w:r w:rsidR="00C520A6" w:rsidRPr="00DF02F1">
        <w:rPr>
          <w:lang w:val="lt-LT"/>
        </w:rPr>
        <w:t>36</w:t>
      </w:r>
      <w:r w:rsidR="00292F9C" w:rsidRPr="00DF02F1">
        <w:rPr>
          <w:lang w:val="lt-LT"/>
        </w:rPr>
        <w:t xml:space="preserve"> mėnesių nuo sutarties įsigaliojimo dienos.</w:t>
      </w:r>
    </w:p>
    <w:p w14:paraId="52F8C036" w14:textId="0A89648D" w:rsidR="00717F24" w:rsidRPr="00DF02F1" w:rsidRDefault="00D535AB" w:rsidP="00717F24">
      <w:pPr>
        <w:widowControl w:val="0"/>
        <w:ind w:left="-284"/>
        <w:jc w:val="both"/>
        <w:rPr>
          <w:rFonts w:eastAsia="Arial"/>
          <w:sz w:val="22"/>
          <w:szCs w:val="22"/>
        </w:rPr>
      </w:pPr>
      <w:r w:rsidRPr="00DF02F1">
        <w:rPr>
          <w:rFonts w:eastAsia="Arial"/>
          <w:sz w:val="22"/>
          <w:szCs w:val="22"/>
        </w:rPr>
        <w:t>2.</w:t>
      </w:r>
      <w:r w:rsidR="00D94758" w:rsidRPr="00DF02F1">
        <w:rPr>
          <w:rFonts w:eastAsia="Arial"/>
          <w:sz w:val="22"/>
          <w:szCs w:val="22"/>
        </w:rPr>
        <w:t>6</w:t>
      </w:r>
      <w:r w:rsidRPr="00DF02F1">
        <w:rPr>
          <w:rFonts w:eastAsia="Arial"/>
          <w:sz w:val="22"/>
          <w:szCs w:val="22"/>
        </w:rPr>
        <w:t xml:space="preserve">. </w:t>
      </w:r>
      <w:r w:rsidR="00717F24" w:rsidRPr="00DF02F1">
        <w:rPr>
          <w:rFonts w:eastAsia="Arial"/>
          <w:sz w:val="22"/>
          <w:szCs w:val="22"/>
        </w:rPr>
        <w:t>Sutarties galiojimas baigiasi, kai Perkančiojo subjekto nupirktų Paslaugų bendra vertė pasiekia lėšų sumą, kurią Perkantysis subjektas skyrė Paslaugų teikimo laikotarpio pirkimams (kaip nurodyta pirkimo sąlygų 2.</w:t>
      </w:r>
      <w:r w:rsidR="008A308D" w:rsidRPr="00DF02F1">
        <w:rPr>
          <w:rFonts w:eastAsia="Arial"/>
          <w:sz w:val="22"/>
          <w:szCs w:val="22"/>
        </w:rPr>
        <w:t>4</w:t>
      </w:r>
      <w:r w:rsidR="00923454" w:rsidRPr="00DF02F1">
        <w:rPr>
          <w:rFonts w:eastAsia="Arial"/>
          <w:sz w:val="22"/>
          <w:szCs w:val="22"/>
        </w:rPr>
        <w:t xml:space="preserve"> </w:t>
      </w:r>
      <w:r w:rsidR="00717F24" w:rsidRPr="00DF02F1">
        <w:rPr>
          <w:rFonts w:eastAsia="Arial"/>
          <w:sz w:val="22"/>
          <w:szCs w:val="22"/>
        </w:rPr>
        <w:t>punkte) ir kurios Perkantysis subjektas, vykdydamas sutartį negalės viršyti, arba kai baigiasi paslaug</w:t>
      </w:r>
      <w:r w:rsidR="00863B42" w:rsidRPr="00DF02F1">
        <w:rPr>
          <w:rFonts w:eastAsia="Arial"/>
          <w:sz w:val="22"/>
          <w:szCs w:val="22"/>
        </w:rPr>
        <w:t>ų</w:t>
      </w:r>
      <w:r w:rsidR="00717F24" w:rsidRPr="00DF02F1">
        <w:rPr>
          <w:rFonts w:eastAsia="Arial"/>
          <w:sz w:val="22"/>
          <w:szCs w:val="22"/>
        </w:rPr>
        <w:t xml:space="preserve"> teikimo laikotarpis, nurodytas šių sąlygų 2.5 p</w:t>
      </w:r>
      <w:r w:rsidR="007521FA" w:rsidRPr="00DF02F1">
        <w:rPr>
          <w:rFonts w:eastAsia="Arial"/>
          <w:sz w:val="22"/>
          <w:szCs w:val="22"/>
        </w:rPr>
        <w:t>unkte</w:t>
      </w:r>
      <w:r w:rsidR="00717F24" w:rsidRPr="00DF02F1">
        <w:rPr>
          <w:rFonts w:eastAsia="Arial"/>
          <w:sz w:val="22"/>
          <w:szCs w:val="22"/>
        </w:rPr>
        <w:t xml:space="preserve">, </w:t>
      </w:r>
      <w:r w:rsidR="00923454" w:rsidRPr="00DF02F1">
        <w:rPr>
          <w:rFonts w:eastAsia="Arial"/>
          <w:sz w:val="22"/>
          <w:szCs w:val="22"/>
        </w:rPr>
        <w:t>arba kai sutartis nutraukiama vienos iš šalių iniciatyva.</w:t>
      </w:r>
    </w:p>
    <w:p w14:paraId="1BE44E51" w14:textId="27BCF36C" w:rsidR="006A0C70" w:rsidRPr="00DF02F1" w:rsidRDefault="00B0362E" w:rsidP="004E1C8F">
      <w:pPr>
        <w:widowControl w:val="0"/>
        <w:ind w:left="-284"/>
        <w:jc w:val="both"/>
        <w:rPr>
          <w:rFonts w:eastAsia="Arial"/>
          <w:sz w:val="22"/>
          <w:szCs w:val="22"/>
        </w:rPr>
      </w:pPr>
      <w:r w:rsidRPr="00DF02F1">
        <w:rPr>
          <w:rFonts w:eastAsia="Arial"/>
          <w:sz w:val="22"/>
          <w:szCs w:val="22"/>
        </w:rPr>
        <w:t>2</w:t>
      </w:r>
      <w:r w:rsidR="008B1DFF" w:rsidRPr="00DF02F1">
        <w:rPr>
          <w:rFonts w:eastAsia="Arial"/>
          <w:sz w:val="22"/>
          <w:szCs w:val="22"/>
        </w:rPr>
        <w:t>.</w:t>
      </w:r>
      <w:r w:rsidR="00D94758" w:rsidRPr="00DF02F1">
        <w:rPr>
          <w:rFonts w:eastAsia="Arial"/>
          <w:sz w:val="22"/>
          <w:szCs w:val="22"/>
        </w:rPr>
        <w:t>7</w:t>
      </w:r>
      <w:r w:rsidR="008B1DFF" w:rsidRPr="00DF02F1">
        <w:rPr>
          <w:rFonts w:eastAsia="Arial"/>
          <w:sz w:val="22"/>
          <w:szCs w:val="22"/>
        </w:rPr>
        <w:t xml:space="preserve">. </w:t>
      </w:r>
      <w:r w:rsidR="006A0C70" w:rsidRPr="00DF02F1">
        <w:rPr>
          <w:rFonts w:eastAsia="Arial"/>
          <w:sz w:val="22"/>
          <w:szCs w:val="22"/>
        </w:rPr>
        <w:t>Bendras sutarties terminas, įvertinant maksimalius P</w:t>
      </w:r>
      <w:r w:rsidR="00307E4F" w:rsidRPr="00DF02F1">
        <w:rPr>
          <w:rFonts w:eastAsia="Arial"/>
          <w:sz w:val="22"/>
          <w:szCs w:val="22"/>
        </w:rPr>
        <w:t>aslaugų teikimo</w:t>
      </w:r>
      <w:r w:rsidR="006A0C70" w:rsidRPr="00DF02F1">
        <w:rPr>
          <w:rFonts w:eastAsia="Arial"/>
          <w:sz w:val="22"/>
          <w:szCs w:val="22"/>
        </w:rPr>
        <w:t xml:space="preserve"> laikotarpius ir numatytą atsiskaitymo už P</w:t>
      </w:r>
      <w:r w:rsidR="00307E4F" w:rsidRPr="00DF02F1">
        <w:rPr>
          <w:rFonts w:eastAsia="Arial"/>
          <w:sz w:val="22"/>
          <w:szCs w:val="22"/>
        </w:rPr>
        <w:t>aslaugas</w:t>
      </w:r>
      <w:r w:rsidR="006A0C70" w:rsidRPr="00DF02F1">
        <w:rPr>
          <w:rFonts w:eastAsia="Arial"/>
          <w:sz w:val="22"/>
          <w:szCs w:val="22"/>
        </w:rPr>
        <w:t xml:space="preserve"> terminą, negali būti ilgesnis nei 3</w:t>
      </w:r>
      <w:r w:rsidR="00717F24" w:rsidRPr="00DF02F1">
        <w:rPr>
          <w:rFonts w:eastAsia="Arial"/>
          <w:sz w:val="22"/>
          <w:szCs w:val="22"/>
        </w:rPr>
        <w:t>8</w:t>
      </w:r>
      <w:r w:rsidR="006A0C70" w:rsidRPr="00DF02F1">
        <w:rPr>
          <w:rFonts w:eastAsia="Arial"/>
          <w:sz w:val="22"/>
          <w:szCs w:val="22"/>
        </w:rPr>
        <w:t xml:space="preserve"> mėnesiai nuo sutarties įsigaliojimo dienos, šios dienos neskaičiuojant.</w:t>
      </w:r>
    </w:p>
    <w:p w14:paraId="75817093" w14:textId="5A8B3DE4" w:rsidR="007D5854" w:rsidRPr="00DF02F1" w:rsidRDefault="007D5854" w:rsidP="000C37F1">
      <w:pPr>
        <w:widowControl w:val="0"/>
        <w:spacing w:before="120" w:after="60"/>
        <w:ind w:left="-567"/>
        <w:jc w:val="center"/>
        <w:rPr>
          <w:rFonts w:eastAsia="Calibri"/>
          <w:b/>
          <w:sz w:val="22"/>
          <w:szCs w:val="22"/>
          <w:lang w:eastAsia="lt-LT"/>
        </w:rPr>
      </w:pPr>
      <w:bookmarkStart w:id="5" w:name="_Toc320095132"/>
      <w:bookmarkStart w:id="6" w:name="_Toc320095461"/>
      <w:r w:rsidRPr="00DF02F1">
        <w:rPr>
          <w:rFonts w:eastAsia="Calibri"/>
          <w:b/>
          <w:sz w:val="22"/>
          <w:szCs w:val="22"/>
          <w:lang w:eastAsia="lt-LT"/>
        </w:rPr>
        <w:t xml:space="preserve">3. </w:t>
      </w:r>
      <w:r w:rsidR="00B159C1" w:rsidRPr="00DF02F1">
        <w:rPr>
          <w:rFonts w:eastAsia="Calibri"/>
          <w:b/>
          <w:sz w:val="22"/>
          <w:szCs w:val="22"/>
          <w:lang w:eastAsia="lt-LT"/>
        </w:rPr>
        <w:t>TEIKĖJ</w:t>
      </w:r>
      <w:r w:rsidRPr="00DF02F1">
        <w:rPr>
          <w:rFonts w:eastAsia="Calibri"/>
          <w:b/>
          <w:sz w:val="22"/>
          <w:szCs w:val="22"/>
          <w:lang w:eastAsia="lt-LT"/>
        </w:rPr>
        <w:t>Ų PAŠALINIMO PAGRINDAI IR KVALIFIKACIJOS REIKALAVIMAI</w:t>
      </w:r>
      <w:bookmarkEnd w:id="5"/>
      <w:bookmarkEnd w:id="6"/>
    </w:p>
    <w:p w14:paraId="6F3AF10E" w14:textId="77777777" w:rsidR="00E86F88" w:rsidRPr="00DF02F1" w:rsidRDefault="007D5854" w:rsidP="000C37F1">
      <w:pPr>
        <w:tabs>
          <w:tab w:val="left" w:pos="426"/>
          <w:tab w:val="left" w:pos="567"/>
        </w:tabs>
        <w:autoSpaceDE w:val="0"/>
        <w:autoSpaceDN w:val="0"/>
        <w:adjustRightInd w:val="0"/>
        <w:ind w:left="-284"/>
        <w:jc w:val="both"/>
        <w:rPr>
          <w:sz w:val="22"/>
          <w:szCs w:val="22"/>
          <w:lang w:eastAsia="ar-SA"/>
        </w:rPr>
      </w:pPr>
      <w:bookmarkStart w:id="7" w:name="_Toc317764887"/>
      <w:bookmarkStart w:id="8" w:name="_Toc317770449"/>
      <w:bookmarkStart w:id="9" w:name="_Toc317773653"/>
      <w:bookmarkStart w:id="10" w:name="_Toc317844970"/>
      <w:r w:rsidRPr="00DF02F1">
        <w:rPr>
          <w:sz w:val="22"/>
          <w:szCs w:val="22"/>
          <w:lang w:eastAsia="ar-SA"/>
        </w:rPr>
        <w:t xml:space="preserve">3.1. </w:t>
      </w:r>
      <w:r w:rsidR="00B159C1" w:rsidRPr="00DF02F1">
        <w:rPr>
          <w:sz w:val="22"/>
          <w:szCs w:val="22"/>
          <w:lang w:eastAsia="ar-SA"/>
        </w:rPr>
        <w:t>Teikėj</w:t>
      </w:r>
      <w:r w:rsidR="00E20066" w:rsidRPr="00DF02F1">
        <w:rPr>
          <w:sz w:val="22"/>
          <w:szCs w:val="22"/>
          <w:lang w:eastAsia="ar-SA"/>
        </w:rPr>
        <w:t>ų pašalinimo pagrindai ir atitikimas kokybės vadybos sistemos ir (arba) aplinkos apsaugos vadybos sistemos standartams vertinami nebus. Pateikti Europos bendrasis viešųjų pirkimų dokumentą (EBVPD) nereikalaujama.</w:t>
      </w:r>
    </w:p>
    <w:p w14:paraId="57E54018" w14:textId="1B6BE820" w:rsidR="006D6727" w:rsidRPr="00DF02F1" w:rsidRDefault="00F14BDC" w:rsidP="000C37F1">
      <w:pPr>
        <w:tabs>
          <w:tab w:val="left" w:pos="426"/>
          <w:tab w:val="left" w:pos="567"/>
        </w:tabs>
        <w:autoSpaceDE w:val="0"/>
        <w:autoSpaceDN w:val="0"/>
        <w:adjustRightInd w:val="0"/>
        <w:ind w:left="-284"/>
        <w:jc w:val="both"/>
        <w:rPr>
          <w:sz w:val="22"/>
          <w:szCs w:val="22"/>
          <w:lang w:eastAsia="ar-SA"/>
        </w:rPr>
      </w:pPr>
      <w:r w:rsidRPr="00DF02F1">
        <w:rPr>
          <w:sz w:val="22"/>
          <w:szCs w:val="22"/>
        </w:rPr>
        <w:t xml:space="preserve">3.2. </w:t>
      </w:r>
      <w:r w:rsidR="006D6727" w:rsidRPr="00DF02F1">
        <w:rPr>
          <w:sz w:val="22"/>
          <w:szCs w:val="22"/>
        </w:rPr>
        <w:t>Teikėjai, dalyvaujantys pirkime, turi atitikti šiuos kvalifikacijos reikalavimus ir pateikti tai patvirtinančius dokumentus:</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5245"/>
        <w:gridCol w:w="4677"/>
      </w:tblGrid>
      <w:tr w:rsidR="006D6727" w:rsidRPr="00DF02F1" w14:paraId="2561F482" w14:textId="77777777" w:rsidTr="67050E24">
        <w:tc>
          <w:tcPr>
            <w:tcW w:w="568" w:type="dxa"/>
            <w:shd w:val="clear" w:color="auto" w:fill="auto"/>
            <w:vAlign w:val="center"/>
          </w:tcPr>
          <w:p w14:paraId="10D8C5D1" w14:textId="77777777" w:rsidR="006D6727" w:rsidRPr="00DF02F1" w:rsidRDefault="006D6727">
            <w:pPr>
              <w:suppressLineNumbers/>
              <w:tabs>
                <w:tab w:val="left" w:pos="1134"/>
              </w:tabs>
              <w:suppressAutoHyphens/>
              <w:autoSpaceDE w:val="0"/>
              <w:autoSpaceDN w:val="0"/>
              <w:adjustRightInd w:val="0"/>
              <w:contextualSpacing/>
              <w:outlineLvl w:val="0"/>
              <w:rPr>
                <w:kern w:val="16"/>
                <w:sz w:val="22"/>
                <w:szCs w:val="22"/>
                <w:lang w:eastAsia="ar-SA"/>
              </w:rPr>
            </w:pPr>
          </w:p>
        </w:tc>
        <w:tc>
          <w:tcPr>
            <w:tcW w:w="5245" w:type="dxa"/>
            <w:shd w:val="clear" w:color="auto" w:fill="auto"/>
            <w:vAlign w:val="center"/>
          </w:tcPr>
          <w:p w14:paraId="6729A862" w14:textId="77777777" w:rsidR="006D6727" w:rsidRPr="00DF02F1" w:rsidRDefault="006D6727">
            <w:pPr>
              <w:suppressLineNumbers/>
              <w:tabs>
                <w:tab w:val="left" w:pos="1134"/>
              </w:tabs>
              <w:suppressAutoHyphens/>
              <w:autoSpaceDE w:val="0"/>
              <w:autoSpaceDN w:val="0"/>
              <w:adjustRightInd w:val="0"/>
              <w:contextualSpacing/>
              <w:jc w:val="center"/>
              <w:outlineLvl w:val="0"/>
              <w:rPr>
                <w:kern w:val="16"/>
                <w:sz w:val="22"/>
                <w:szCs w:val="22"/>
                <w:lang w:eastAsia="ar-SA"/>
              </w:rPr>
            </w:pPr>
            <w:r w:rsidRPr="00DF02F1">
              <w:rPr>
                <w:kern w:val="16"/>
                <w:sz w:val="22"/>
                <w:szCs w:val="22"/>
                <w:lang w:eastAsia="ar-SA"/>
              </w:rPr>
              <w:t>Kvalifikacijos reikalavimai</w:t>
            </w:r>
          </w:p>
        </w:tc>
        <w:tc>
          <w:tcPr>
            <w:tcW w:w="4677" w:type="dxa"/>
            <w:shd w:val="clear" w:color="auto" w:fill="auto"/>
            <w:vAlign w:val="center"/>
          </w:tcPr>
          <w:p w14:paraId="442DA00D" w14:textId="77777777" w:rsidR="006D6727" w:rsidRPr="00DF02F1" w:rsidRDefault="006D6727">
            <w:pPr>
              <w:suppressLineNumbers/>
              <w:tabs>
                <w:tab w:val="left" w:pos="1134"/>
              </w:tabs>
              <w:suppressAutoHyphens/>
              <w:autoSpaceDE w:val="0"/>
              <w:autoSpaceDN w:val="0"/>
              <w:adjustRightInd w:val="0"/>
              <w:contextualSpacing/>
              <w:jc w:val="center"/>
              <w:outlineLvl w:val="0"/>
              <w:rPr>
                <w:kern w:val="16"/>
                <w:sz w:val="22"/>
                <w:szCs w:val="22"/>
                <w:lang w:eastAsia="ar-SA"/>
              </w:rPr>
            </w:pPr>
            <w:r w:rsidRPr="00DF02F1">
              <w:rPr>
                <w:kern w:val="16"/>
                <w:sz w:val="22"/>
                <w:szCs w:val="22"/>
                <w:lang w:eastAsia="ar-SA"/>
              </w:rPr>
              <w:t>Dokumentai ir informacija, kuriuos turi pateikti teikėjai, siekiantys įrodyti, kad jie atitinka keliamus kvalifikacijos reikalavimus</w:t>
            </w:r>
          </w:p>
        </w:tc>
      </w:tr>
      <w:tr w:rsidR="00E82A18" w:rsidRPr="00DF02F1" w14:paraId="6202E04B" w14:textId="77777777" w:rsidTr="67050E24">
        <w:tc>
          <w:tcPr>
            <w:tcW w:w="568" w:type="dxa"/>
            <w:tcBorders>
              <w:top w:val="single" w:sz="4" w:space="0" w:color="auto"/>
              <w:left w:val="single" w:sz="4" w:space="0" w:color="auto"/>
              <w:bottom w:val="single" w:sz="4" w:space="0" w:color="auto"/>
              <w:right w:val="single" w:sz="4" w:space="0" w:color="auto"/>
            </w:tcBorders>
          </w:tcPr>
          <w:p w14:paraId="39EDD447" w14:textId="6CE34E74" w:rsidR="00E82A18" w:rsidRPr="00DF02F1" w:rsidRDefault="00E82A18" w:rsidP="00E82A18">
            <w:pPr>
              <w:suppressLineNumbers/>
              <w:tabs>
                <w:tab w:val="left" w:pos="1134"/>
              </w:tabs>
              <w:suppressAutoHyphens/>
              <w:autoSpaceDE w:val="0"/>
              <w:autoSpaceDN w:val="0"/>
              <w:adjustRightInd w:val="0"/>
              <w:contextualSpacing/>
              <w:jc w:val="center"/>
              <w:outlineLvl w:val="0"/>
              <w:rPr>
                <w:kern w:val="16"/>
                <w:sz w:val="22"/>
                <w:szCs w:val="22"/>
                <w:lang w:eastAsia="ar-SA"/>
              </w:rPr>
            </w:pPr>
            <w:r w:rsidRPr="00DF02F1">
              <w:rPr>
                <w:sz w:val="22"/>
                <w:szCs w:val="23"/>
              </w:rPr>
              <w:t>3.2.1.</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5C8C8676" w14:textId="0A901BCF" w:rsidR="00E82A18" w:rsidRPr="00DF02F1" w:rsidRDefault="00E82A18" w:rsidP="00E82A18">
            <w:pPr>
              <w:widowControl w:val="0"/>
              <w:suppressLineNumbers/>
              <w:suppressAutoHyphens/>
              <w:contextualSpacing/>
              <w:jc w:val="both"/>
              <w:rPr>
                <w:sz w:val="22"/>
                <w:szCs w:val="22"/>
              </w:rPr>
            </w:pPr>
            <w:r w:rsidRPr="00DF02F1">
              <w:rPr>
                <w:sz w:val="22"/>
                <w:szCs w:val="22"/>
              </w:rPr>
              <w:t xml:space="preserve">Tiekėjas turi būti oficialus mokymosi platformos įgaliotas atstovas (jei Tiekėjas pats nėra gamintojas), turintis teisę atlikti šios programinės įrangos aptarnavimą bei galimybę kreiptis į gamintojo IT pagalbos centrą.  </w:t>
            </w:r>
          </w:p>
        </w:tc>
        <w:tc>
          <w:tcPr>
            <w:tcW w:w="467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160F3F7A" w14:textId="23CE988A" w:rsidR="00E82A18" w:rsidRPr="00DF02F1" w:rsidRDefault="00D60948" w:rsidP="00E82A18">
            <w:pPr>
              <w:widowControl w:val="0"/>
              <w:suppressLineNumbers/>
              <w:tabs>
                <w:tab w:val="left" w:pos="-142"/>
                <w:tab w:val="left" w:pos="-108"/>
              </w:tabs>
              <w:suppressAutoHyphens/>
              <w:contextualSpacing/>
              <w:jc w:val="both"/>
              <w:rPr>
                <w:i/>
                <w:sz w:val="22"/>
                <w:szCs w:val="22"/>
              </w:rPr>
            </w:pPr>
            <w:r w:rsidRPr="00DF02F1">
              <w:rPr>
                <w:i/>
                <w:sz w:val="22"/>
                <w:szCs w:val="22"/>
              </w:rPr>
              <w:t>Pateikiama: m</w:t>
            </w:r>
            <w:r w:rsidR="00492CB1" w:rsidRPr="00DF02F1">
              <w:rPr>
                <w:i/>
                <w:sz w:val="22"/>
                <w:szCs w:val="22"/>
              </w:rPr>
              <w:t>okymosi platformos g</w:t>
            </w:r>
            <w:r w:rsidR="00AF2F9B" w:rsidRPr="00DF02F1">
              <w:rPr>
                <w:i/>
                <w:sz w:val="22"/>
                <w:szCs w:val="22"/>
              </w:rPr>
              <w:t>amintojo išduotas dokumentas</w:t>
            </w:r>
            <w:r w:rsidR="00492CB1" w:rsidRPr="00DF02F1">
              <w:rPr>
                <w:i/>
                <w:sz w:val="22"/>
                <w:szCs w:val="22"/>
              </w:rPr>
              <w:t>,</w:t>
            </w:r>
            <w:r w:rsidR="00AF2F9B" w:rsidRPr="00DF02F1">
              <w:rPr>
                <w:i/>
                <w:sz w:val="22"/>
                <w:szCs w:val="22"/>
              </w:rPr>
              <w:t xml:space="preserve"> patvirtinantis </w:t>
            </w:r>
            <w:r w:rsidR="00492CB1" w:rsidRPr="00DF02F1">
              <w:rPr>
                <w:i/>
                <w:sz w:val="22"/>
                <w:szCs w:val="22"/>
              </w:rPr>
              <w:t>kad t</w:t>
            </w:r>
            <w:r w:rsidR="00A03F61" w:rsidRPr="00DF02F1">
              <w:rPr>
                <w:i/>
                <w:sz w:val="22"/>
                <w:szCs w:val="22"/>
              </w:rPr>
              <w:t>ei</w:t>
            </w:r>
            <w:r w:rsidR="00492CB1" w:rsidRPr="00DF02F1">
              <w:rPr>
                <w:i/>
                <w:sz w:val="22"/>
                <w:szCs w:val="22"/>
              </w:rPr>
              <w:t xml:space="preserve">kėjas </w:t>
            </w:r>
            <w:r w:rsidR="00A03F61" w:rsidRPr="00DF02F1">
              <w:rPr>
                <w:i/>
                <w:sz w:val="22"/>
                <w:szCs w:val="22"/>
              </w:rPr>
              <w:t xml:space="preserve">turi </w:t>
            </w:r>
            <w:r w:rsidR="00AF2F9B" w:rsidRPr="00DF02F1">
              <w:rPr>
                <w:i/>
                <w:sz w:val="22"/>
                <w:szCs w:val="22"/>
              </w:rPr>
              <w:t>reikalaujam</w:t>
            </w:r>
            <w:r w:rsidR="00A03F61" w:rsidRPr="00DF02F1">
              <w:rPr>
                <w:i/>
                <w:sz w:val="22"/>
                <w:szCs w:val="22"/>
              </w:rPr>
              <w:t xml:space="preserve">as </w:t>
            </w:r>
            <w:r w:rsidR="00442942" w:rsidRPr="00DF02F1">
              <w:rPr>
                <w:i/>
                <w:sz w:val="22"/>
                <w:szCs w:val="22"/>
              </w:rPr>
              <w:t>teises</w:t>
            </w:r>
            <w:r w:rsidR="00A51CF1" w:rsidRPr="00DF02F1">
              <w:rPr>
                <w:i/>
                <w:sz w:val="22"/>
                <w:szCs w:val="22"/>
              </w:rPr>
              <w:t xml:space="preserve"> </w:t>
            </w:r>
          </w:p>
        </w:tc>
      </w:tr>
      <w:tr w:rsidR="00E82A18" w:rsidRPr="00DF02F1" w14:paraId="0CC534CF" w14:textId="77777777" w:rsidTr="67050E24">
        <w:tc>
          <w:tcPr>
            <w:tcW w:w="568" w:type="dxa"/>
            <w:tcBorders>
              <w:top w:val="single" w:sz="4" w:space="0" w:color="auto"/>
              <w:left w:val="single" w:sz="4" w:space="0" w:color="auto"/>
              <w:bottom w:val="single" w:sz="4" w:space="0" w:color="auto"/>
              <w:right w:val="single" w:sz="4" w:space="0" w:color="auto"/>
            </w:tcBorders>
          </w:tcPr>
          <w:p w14:paraId="428B4392" w14:textId="4DBBC13D" w:rsidR="00E82A18" w:rsidRPr="00DF02F1" w:rsidRDefault="00E82A18" w:rsidP="00E82A18">
            <w:pPr>
              <w:suppressLineNumbers/>
              <w:tabs>
                <w:tab w:val="left" w:pos="1134"/>
              </w:tabs>
              <w:suppressAutoHyphens/>
              <w:autoSpaceDE w:val="0"/>
              <w:autoSpaceDN w:val="0"/>
              <w:adjustRightInd w:val="0"/>
              <w:contextualSpacing/>
              <w:jc w:val="center"/>
              <w:outlineLvl w:val="0"/>
              <w:rPr>
                <w:sz w:val="22"/>
                <w:szCs w:val="22"/>
              </w:rPr>
            </w:pPr>
            <w:r w:rsidRPr="00DF02F1">
              <w:rPr>
                <w:sz w:val="22"/>
                <w:szCs w:val="23"/>
              </w:rPr>
              <w:t>3.2.2.</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5587959C" w14:textId="3B1B0341" w:rsidR="00E82A18" w:rsidRPr="00DF02F1" w:rsidRDefault="00E82A18" w:rsidP="00B307F1">
            <w:pPr>
              <w:pStyle w:val="Default"/>
              <w:ind w:left="3"/>
              <w:jc w:val="both"/>
              <w:rPr>
                <w:rFonts w:ascii="Times New Roman" w:hAnsi="Times New Roman" w:cs="Times New Roman"/>
                <w:sz w:val="22"/>
                <w:szCs w:val="22"/>
              </w:rPr>
            </w:pPr>
            <w:r w:rsidRPr="00DF02F1">
              <w:rPr>
                <w:rFonts w:ascii="Times New Roman" w:eastAsia="Arial" w:hAnsi="Times New Roman" w:cs="Times New Roman"/>
                <w:color w:val="000000" w:themeColor="text1"/>
                <w:sz w:val="22"/>
                <w:szCs w:val="22"/>
              </w:rPr>
              <w:t xml:space="preserve">Tiekėjas per pastaruosius 3 (trejus) metus </w:t>
            </w:r>
            <w:r w:rsidR="00500005" w:rsidRPr="00DF02F1">
              <w:rPr>
                <w:rFonts w:ascii="Times New Roman" w:eastAsia="Arial" w:hAnsi="Times New Roman" w:cs="Times New Roman"/>
                <w:color w:val="000000" w:themeColor="text1"/>
                <w:sz w:val="22"/>
                <w:szCs w:val="22"/>
              </w:rPr>
              <w:t xml:space="preserve">iki pasiūlymų pateikimo termino pabaigos </w:t>
            </w:r>
            <w:r w:rsidRPr="00DF02F1">
              <w:rPr>
                <w:rFonts w:ascii="Times New Roman" w:eastAsia="Arial" w:hAnsi="Times New Roman" w:cs="Times New Roman"/>
                <w:color w:val="000000" w:themeColor="text1"/>
                <w:sz w:val="22"/>
                <w:szCs w:val="22"/>
              </w:rPr>
              <w:t xml:space="preserve">arba per laikotarpį nuo Tiekėjo įregistravimo dienos (jei Tiekėjas vykdo veiklą trumpiau </w:t>
            </w:r>
            <w:r w:rsidRPr="00DF02F1">
              <w:rPr>
                <w:rFonts w:ascii="Times New Roman" w:eastAsia="Arial" w:hAnsi="Times New Roman" w:cs="Times New Roman"/>
                <w:color w:val="000000" w:themeColor="text1"/>
                <w:sz w:val="22"/>
                <w:szCs w:val="22"/>
              </w:rPr>
              <w:lastRenderedPageBreak/>
              <w:t xml:space="preserve">nei 3 (trejus) metus) turi būti įvykdęs ar vykdo ne mažiau kaip 1 (vieną) debesies technologijų pagrindu veikiančios </w:t>
            </w:r>
            <w:r w:rsidRPr="00DF02F1">
              <w:rPr>
                <w:rFonts w:ascii="Times New Roman" w:eastAsia="Arial" w:hAnsi="Times New Roman" w:cs="Times New Roman"/>
                <w:b/>
                <w:color w:val="000000" w:themeColor="text1"/>
                <w:sz w:val="22"/>
                <w:szCs w:val="22"/>
              </w:rPr>
              <w:t xml:space="preserve">mokymų valdymo sistemos </w:t>
            </w:r>
            <w:r w:rsidRPr="00DF02F1">
              <w:rPr>
                <w:rFonts w:ascii="Times New Roman" w:eastAsia="Arial" w:hAnsi="Times New Roman" w:cs="Times New Roman"/>
                <w:color w:val="000000" w:themeColor="text1"/>
                <w:sz w:val="22"/>
                <w:szCs w:val="22"/>
              </w:rPr>
              <w:t xml:space="preserve">licencijų nuomos paslaugų sutartį, kurios apimtyje būtų teiktos paslaugos ne mažiau nei 2 000 unikalių sistemos naudotojų vienu metu, ir </w:t>
            </w:r>
            <w:r w:rsidRPr="00DF02F1">
              <w:rPr>
                <w:rFonts w:ascii="Times New Roman" w:hAnsi="Times New Roman" w:cs="Times New Roman"/>
                <w:sz w:val="22"/>
                <w:szCs w:val="22"/>
              </w:rPr>
              <w:t>kurios vertė būtų ne mažesnė nei 40.000,00 Eur be PVM</w:t>
            </w:r>
          </w:p>
          <w:p w14:paraId="4D837177" w14:textId="77777777" w:rsidR="00E82A18" w:rsidRPr="00DF02F1" w:rsidRDefault="00E82A18" w:rsidP="00E82A18">
            <w:pPr>
              <w:rPr>
                <w:rFonts w:eastAsia="Arial"/>
                <w:color w:val="000000" w:themeColor="text1"/>
                <w:sz w:val="22"/>
                <w:szCs w:val="22"/>
                <w:highlight w:val="lightGray"/>
              </w:rPr>
            </w:pPr>
          </w:p>
          <w:p w14:paraId="7BEC0560" w14:textId="77777777" w:rsidR="00E82A18" w:rsidRPr="00DF02F1" w:rsidRDefault="00E82A18" w:rsidP="00E82A18">
            <w:pPr>
              <w:widowControl w:val="0"/>
              <w:suppressLineNumbers/>
              <w:suppressAutoHyphens/>
              <w:contextualSpacing/>
              <w:jc w:val="both"/>
              <w:rPr>
                <w:rFonts w:eastAsia="Arial"/>
                <w:i/>
                <w:color w:val="000000" w:themeColor="text1"/>
                <w:sz w:val="22"/>
                <w:szCs w:val="22"/>
              </w:rPr>
            </w:pPr>
            <w:r w:rsidRPr="00DF02F1">
              <w:rPr>
                <w:rFonts w:eastAsia="Arial"/>
                <w:color w:val="000000" w:themeColor="text1"/>
                <w:sz w:val="22"/>
                <w:szCs w:val="22"/>
              </w:rPr>
              <w:t xml:space="preserve">* </w:t>
            </w:r>
            <w:r w:rsidRPr="00DF02F1">
              <w:rPr>
                <w:rFonts w:eastAsia="Arial"/>
                <w:i/>
                <w:color w:val="000000" w:themeColor="text1"/>
                <w:sz w:val="22"/>
                <w:szCs w:val="22"/>
              </w:rPr>
              <w:t xml:space="preserve">Mokymų valdymo sistema – atskira specializuota sistema mokymų valdymui (angl. Learning Management System) </w:t>
            </w:r>
          </w:p>
          <w:p w14:paraId="17431F61" w14:textId="77777777" w:rsidR="000B2DAC" w:rsidRPr="00DF02F1" w:rsidRDefault="000B2DAC" w:rsidP="00E82A18">
            <w:pPr>
              <w:widowControl w:val="0"/>
              <w:suppressLineNumbers/>
              <w:suppressAutoHyphens/>
              <w:contextualSpacing/>
              <w:jc w:val="both"/>
              <w:rPr>
                <w:rFonts w:eastAsia="Arial"/>
                <w:i/>
                <w:color w:val="000000" w:themeColor="text1"/>
                <w:sz w:val="22"/>
                <w:szCs w:val="22"/>
              </w:rPr>
            </w:pPr>
          </w:p>
          <w:p w14:paraId="3F7427A6" w14:textId="77777777" w:rsidR="00195D49" w:rsidRPr="00DF02F1" w:rsidRDefault="00195D49" w:rsidP="00195D49">
            <w:pPr>
              <w:jc w:val="both"/>
              <w:rPr>
                <w:i/>
                <w:iCs/>
                <w:sz w:val="22"/>
                <w:szCs w:val="22"/>
              </w:rPr>
            </w:pPr>
            <w:r w:rsidRPr="00DF02F1">
              <w:rPr>
                <w:sz w:val="22"/>
                <w:szCs w:val="22"/>
              </w:rPr>
              <w:t>·-</w:t>
            </w:r>
            <w:r w:rsidRPr="00DF02F1">
              <w:rPr>
                <w:i/>
                <w:iCs/>
                <w:sz w:val="22"/>
                <w:szCs w:val="22"/>
              </w:rPr>
              <w:t>jeigu pasiūlymą teikia ūkio subjektų grupė – reikalavimą turi atitikti visi ūkio subjektų grupės nariai kartu (ūkio subjektų grupės narių turima patirtis sumuojama), atsižvelgiant į jų prisiimamus įsipareigojimus;</w:t>
            </w:r>
          </w:p>
          <w:p w14:paraId="6621DCF9" w14:textId="77777777" w:rsidR="00195D49" w:rsidRPr="00DF02F1" w:rsidRDefault="00195D49" w:rsidP="00195D49">
            <w:pPr>
              <w:jc w:val="both"/>
              <w:rPr>
                <w:i/>
                <w:iCs/>
                <w:sz w:val="22"/>
                <w:szCs w:val="22"/>
              </w:rPr>
            </w:pPr>
            <w:r w:rsidRPr="00DF02F1">
              <w:rPr>
                <w:i/>
                <w:iCs/>
                <w:sz w:val="22"/>
                <w:szCs w:val="22"/>
              </w:rPr>
              <w:t>·-tiekėjas gali remtis kitų ūkio subjektų pajėgumais tik tuo atveju, jeigu tie subjektai patys vykdys tą pirkimo sutarties dalį, kuriai reikia jų turimų pajėgumų;</w:t>
            </w:r>
          </w:p>
          <w:p w14:paraId="73AC0776" w14:textId="2C07AC8C" w:rsidR="000B2DAC" w:rsidRPr="00DF02F1" w:rsidRDefault="00195D49" w:rsidP="004C010B">
            <w:pPr>
              <w:jc w:val="both"/>
              <w:rPr>
                <w:i/>
                <w:iCs/>
                <w:sz w:val="22"/>
                <w:szCs w:val="22"/>
              </w:rPr>
            </w:pPr>
            <w:r w:rsidRPr="00DF02F1">
              <w:rPr>
                <w:i/>
                <w:iCs/>
                <w:sz w:val="22"/>
                <w:szCs w:val="22"/>
              </w:rPr>
              <w:t>·-subtiekėjams šis reikalavimas nenustatomas.</w:t>
            </w:r>
          </w:p>
        </w:tc>
        <w:tc>
          <w:tcPr>
            <w:tcW w:w="467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tcPr>
          <w:p w14:paraId="6B354400" w14:textId="02999318" w:rsidR="00053FA2" w:rsidRPr="00DF02F1" w:rsidRDefault="005909BD" w:rsidP="00495764">
            <w:pPr>
              <w:widowControl w:val="0"/>
              <w:suppressLineNumbers/>
              <w:tabs>
                <w:tab w:val="left" w:pos="-142"/>
                <w:tab w:val="left" w:pos="-108"/>
              </w:tabs>
              <w:suppressAutoHyphens/>
              <w:contextualSpacing/>
              <w:jc w:val="both"/>
              <w:rPr>
                <w:i/>
                <w:sz w:val="22"/>
                <w:szCs w:val="22"/>
              </w:rPr>
            </w:pPr>
            <w:r w:rsidRPr="00DF02F1">
              <w:rPr>
                <w:i/>
                <w:sz w:val="22"/>
                <w:szCs w:val="22"/>
              </w:rPr>
              <w:lastRenderedPageBreak/>
              <w:t> </w:t>
            </w:r>
            <w:r w:rsidR="00405E55" w:rsidRPr="00DF02F1">
              <w:rPr>
                <w:i/>
                <w:sz w:val="22"/>
                <w:szCs w:val="22"/>
              </w:rPr>
              <w:t xml:space="preserve">Pateikiama: per pastaruosius 3 metus iki pasiūlymo pateikimo termino pabaigos </w:t>
            </w:r>
            <w:r w:rsidR="00495764" w:rsidRPr="00DF02F1">
              <w:rPr>
                <w:i/>
                <w:sz w:val="22"/>
                <w:szCs w:val="22"/>
              </w:rPr>
              <w:t xml:space="preserve">įvykdytų arba vykdomų debesies technologijų pagrindu veikiančios mokymų </w:t>
            </w:r>
            <w:r w:rsidR="00495764" w:rsidRPr="00DF02F1">
              <w:rPr>
                <w:i/>
                <w:sz w:val="22"/>
                <w:szCs w:val="22"/>
              </w:rPr>
              <w:lastRenderedPageBreak/>
              <w:t>valdymo sistemos licencijų nuomos paslaugų</w:t>
            </w:r>
            <w:r w:rsidR="006E3316" w:rsidRPr="00DF02F1">
              <w:rPr>
                <w:i/>
                <w:sz w:val="22"/>
                <w:szCs w:val="22"/>
              </w:rPr>
              <w:t xml:space="preserve"> sutarčių</w:t>
            </w:r>
            <w:r w:rsidR="00405E55" w:rsidRPr="00DF02F1">
              <w:rPr>
                <w:i/>
                <w:sz w:val="22"/>
                <w:szCs w:val="22"/>
              </w:rPr>
              <w:t xml:space="preserve">, sąrašas (pateikiamas pirkimo sąlygų 2 priedo (Pasiūlymo forma) </w:t>
            </w:r>
            <w:r w:rsidR="007D6F11" w:rsidRPr="00DF02F1">
              <w:rPr>
                <w:i/>
                <w:sz w:val="22"/>
                <w:szCs w:val="22"/>
              </w:rPr>
              <w:t>10</w:t>
            </w:r>
            <w:r w:rsidR="00405E55" w:rsidRPr="00DF02F1">
              <w:rPr>
                <w:i/>
                <w:sz w:val="22"/>
                <w:szCs w:val="22"/>
              </w:rPr>
              <w:t xml:space="preserve"> lentelėje), kuriame nurodyta:</w:t>
            </w:r>
          </w:p>
          <w:p w14:paraId="5055F6CD" w14:textId="77777777" w:rsidR="005614CC" w:rsidRPr="00DF02F1" w:rsidRDefault="005614CC" w:rsidP="005614CC">
            <w:pPr>
              <w:widowControl w:val="0"/>
              <w:suppressLineNumbers/>
              <w:tabs>
                <w:tab w:val="left" w:pos="-142"/>
                <w:tab w:val="left" w:pos="-108"/>
              </w:tabs>
              <w:suppressAutoHyphens/>
              <w:contextualSpacing/>
              <w:jc w:val="both"/>
              <w:rPr>
                <w:i/>
                <w:sz w:val="22"/>
                <w:szCs w:val="22"/>
              </w:rPr>
            </w:pPr>
            <w:r w:rsidRPr="00DF02F1">
              <w:rPr>
                <w:i/>
                <w:sz w:val="22"/>
                <w:szCs w:val="22"/>
              </w:rPr>
              <w:t>- sutarties numeris ir (ar) pavadinimas;</w:t>
            </w:r>
          </w:p>
          <w:p w14:paraId="17C8127E" w14:textId="0C9346A1" w:rsidR="005614CC" w:rsidRPr="00DF02F1" w:rsidRDefault="005614CC" w:rsidP="005614CC">
            <w:pPr>
              <w:widowControl w:val="0"/>
              <w:suppressLineNumbers/>
              <w:tabs>
                <w:tab w:val="left" w:pos="-142"/>
                <w:tab w:val="left" w:pos="-108"/>
              </w:tabs>
              <w:suppressAutoHyphens/>
              <w:contextualSpacing/>
              <w:jc w:val="both"/>
              <w:rPr>
                <w:i/>
                <w:sz w:val="22"/>
                <w:szCs w:val="22"/>
              </w:rPr>
            </w:pPr>
            <w:r w:rsidRPr="00DF02F1">
              <w:rPr>
                <w:i/>
                <w:sz w:val="22"/>
                <w:szCs w:val="22"/>
              </w:rPr>
              <w:t>- sutarties vykdymo pradžios ir pabaigos datos (mėnesio tikslumu nuo mm-mėn., iki mm-mėn.);</w:t>
            </w:r>
          </w:p>
          <w:p w14:paraId="0CE9E886" w14:textId="77777777" w:rsidR="005614CC" w:rsidRPr="00DF02F1" w:rsidRDefault="005614CC" w:rsidP="005614CC">
            <w:pPr>
              <w:widowControl w:val="0"/>
              <w:suppressLineNumbers/>
              <w:tabs>
                <w:tab w:val="left" w:pos="-142"/>
                <w:tab w:val="left" w:pos="-108"/>
              </w:tabs>
              <w:suppressAutoHyphens/>
              <w:contextualSpacing/>
              <w:jc w:val="both"/>
              <w:rPr>
                <w:i/>
                <w:sz w:val="22"/>
                <w:szCs w:val="22"/>
              </w:rPr>
            </w:pPr>
            <w:r w:rsidRPr="00DF02F1">
              <w:rPr>
                <w:i/>
                <w:sz w:val="22"/>
                <w:szCs w:val="22"/>
              </w:rPr>
              <w:t>- sutarties objektas ir trumpas paslaugų aprašymas;</w:t>
            </w:r>
          </w:p>
          <w:p w14:paraId="3DBC1CF7" w14:textId="6550C087" w:rsidR="00395556" w:rsidRPr="00DF02F1" w:rsidRDefault="002D7956" w:rsidP="005614CC">
            <w:pPr>
              <w:widowControl w:val="0"/>
              <w:suppressLineNumbers/>
              <w:tabs>
                <w:tab w:val="left" w:pos="-142"/>
                <w:tab w:val="left" w:pos="-108"/>
              </w:tabs>
              <w:suppressAutoHyphens/>
              <w:contextualSpacing/>
              <w:jc w:val="both"/>
              <w:rPr>
                <w:i/>
                <w:sz w:val="22"/>
                <w:szCs w:val="22"/>
              </w:rPr>
            </w:pPr>
            <w:r w:rsidRPr="00DF02F1">
              <w:rPr>
                <w:i/>
                <w:sz w:val="22"/>
                <w:szCs w:val="22"/>
              </w:rPr>
              <w:t xml:space="preserve">- </w:t>
            </w:r>
            <w:r w:rsidR="005A5500" w:rsidRPr="00DF02F1">
              <w:rPr>
                <w:i/>
                <w:sz w:val="22"/>
                <w:szCs w:val="22"/>
              </w:rPr>
              <w:t>unikalių sistemos naudotojų vienu metu</w:t>
            </w:r>
            <w:r w:rsidR="00E32622" w:rsidRPr="00DF02F1">
              <w:rPr>
                <w:i/>
                <w:sz w:val="22"/>
                <w:szCs w:val="22"/>
              </w:rPr>
              <w:t xml:space="preserve"> apimtis;</w:t>
            </w:r>
          </w:p>
          <w:p w14:paraId="4274BF5B" w14:textId="77777777" w:rsidR="005614CC" w:rsidRPr="00DF02F1" w:rsidRDefault="005614CC" w:rsidP="005614CC">
            <w:pPr>
              <w:widowControl w:val="0"/>
              <w:suppressLineNumbers/>
              <w:tabs>
                <w:tab w:val="left" w:pos="-142"/>
                <w:tab w:val="left" w:pos="-108"/>
              </w:tabs>
              <w:suppressAutoHyphens/>
              <w:contextualSpacing/>
              <w:jc w:val="both"/>
              <w:rPr>
                <w:i/>
                <w:sz w:val="22"/>
                <w:szCs w:val="22"/>
              </w:rPr>
            </w:pPr>
            <w:r w:rsidRPr="00DF02F1">
              <w:rPr>
                <w:i/>
                <w:sz w:val="22"/>
                <w:szCs w:val="22"/>
              </w:rPr>
              <w:t>- suteiktų paslaugų vertė Eur be PVM (per nurodytos sutarties vykdymo laikotarpį) (jei sutartis tebevykdoma – nurodoma jau tinkamai suteiktų paslaugų vertė);</w:t>
            </w:r>
          </w:p>
          <w:p w14:paraId="49142780" w14:textId="77777777" w:rsidR="00053FA2" w:rsidRPr="00DF02F1" w:rsidRDefault="005614CC" w:rsidP="005614CC">
            <w:pPr>
              <w:widowControl w:val="0"/>
              <w:suppressLineNumbers/>
              <w:tabs>
                <w:tab w:val="left" w:pos="-142"/>
                <w:tab w:val="left" w:pos="-108"/>
              </w:tabs>
              <w:suppressAutoHyphens/>
              <w:contextualSpacing/>
              <w:jc w:val="both"/>
              <w:rPr>
                <w:i/>
                <w:sz w:val="22"/>
                <w:szCs w:val="22"/>
              </w:rPr>
            </w:pPr>
            <w:r w:rsidRPr="00DF02F1">
              <w:rPr>
                <w:i/>
                <w:sz w:val="22"/>
                <w:szCs w:val="22"/>
              </w:rPr>
              <w:t>- Paslaugų gavėjai, neatsižvelgiant į tai, ar jie yra perkančiosios organizacijos ar ne (pavadinimas, adresas, kontaktiniai duomenys)</w:t>
            </w:r>
            <w:r w:rsidR="006905D9" w:rsidRPr="00DF02F1">
              <w:rPr>
                <w:i/>
                <w:sz w:val="22"/>
                <w:szCs w:val="22"/>
              </w:rPr>
              <w:t>.</w:t>
            </w:r>
          </w:p>
          <w:p w14:paraId="2115B7C2" w14:textId="77777777" w:rsidR="006905D9" w:rsidRPr="00DF02F1" w:rsidRDefault="006905D9" w:rsidP="005614CC">
            <w:pPr>
              <w:widowControl w:val="0"/>
              <w:suppressLineNumbers/>
              <w:tabs>
                <w:tab w:val="left" w:pos="-142"/>
                <w:tab w:val="left" w:pos="-108"/>
              </w:tabs>
              <w:suppressAutoHyphens/>
              <w:contextualSpacing/>
              <w:jc w:val="both"/>
              <w:rPr>
                <w:i/>
                <w:sz w:val="22"/>
                <w:szCs w:val="22"/>
              </w:rPr>
            </w:pPr>
          </w:p>
          <w:p w14:paraId="341D07C1" w14:textId="77777777" w:rsidR="006905D9" w:rsidRPr="00DF02F1" w:rsidRDefault="006905D9" w:rsidP="005614CC">
            <w:pPr>
              <w:widowControl w:val="0"/>
              <w:suppressLineNumbers/>
              <w:tabs>
                <w:tab w:val="left" w:pos="-142"/>
                <w:tab w:val="left" w:pos="-108"/>
              </w:tabs>
              <w:suppressAutoHyphens/>
              <w:contextualSpacing/>
              <w:jc w:val="both"/>
              <w:rPr>
                <w:i/>
                <w:sz w:val="22"/>
                <w:szCs w:val="22"/>
              </w:rPr>
            </w:pPr>
            <w:r w:rsidRPr="00DF02F1">
              <w:rPr>
                <w:i/>
                <w:sz w:val="22"/>
                <w:szCs w:val="22"/>
              </w:rPr>
              <w:t>Perkantysis subjektas turi teisę papildomai pareikalauti pateikti tiekėjo suteiktų paslaugų sąraše nurodytą informaciją patvirtinančius dokumentus: Užsakovo išduota pažyma  apie įvykdytą sutartį ar kitas dokumentas,  patvirtinantis atitiktį keliamam reikalavimui (jei sutartis nėra pasibaigusi, pagal ją suteiktų paslaugų dalis ir vertė  turi būti ne mažesnė nei nurodyta reikalavime).</w:t>
            </w:r>
          </w:p>
          <w:p w14:paraId="76EFA3B5" w14:textId="77777777" w:rsidR="00961E27" w:rsidRPr="00DF02F1" w:rsidRDefault="00961E27" w:rsidP="005614CC">
            <w:pPr>
              <w:widowControl w:val="0"/>
              <w:suppressLineNumbers/>
              <w:tabs>
                <w:tab w:val="left" w:pos="-142"/>
                <w:tab w:val="left" w:pos="-108"/>
              </w:tabs>
              <w:suppressAutoHyphens/>
              <w:contextualSpacing/>
              <w:jc w:val="both"/>
              <w:rPr>
                <w:i/>
                <w:sz w:val="22"/>
                <w:szCs w:val="22"/>
              </w:rPr>
            </w:pPr>
          </w:p>
          <w:p w14:paraId="76E459FF" w14:textId="77777777" w:rsidR="00961E27" w:rsidRPr="00DF02F1" w:rsidRDefault="00961E27" w:rsidP="005614CC">
            <w:pPr>
              <w:widowControl w:val="0"/>
              <w:suppressLineNumbers/>
              <w:tabs>
                <w:tab w:val="left" w:pos="-142"/>
                <w:tab w:val="left" w:pos="-108"/>
              </w:tabs>
              <w:suppressAutoHyphens/>
              <w:contextualSpacing/>
              <w:jc w:val="both"/>
              <w:rPr>
                <w:i/>
                <w:sz w:val="22"/>
                <w:szCs w:val="22"/>
              </w:rPr>
            </w:pPr>
            <w:r w:rsidRPr="00DF02F1">
              <w:rPr>
                <w:i/>
                <w:sz w:val="22"/>
                <w:szCs w:val="22"/>
              </w:rPr>
              <w:t>Jeigu sutartis buvo vykdoma kartu su kitais ūkio subjektais, turi būti nurodyta informacija apie tiekėjo atskirai įvykdytą sutarties dalį (suteiktas paslaugas).</w:t>
            </w:r>
          </w:p>
          <w:p w14:paraId="29A72863" w14:textId="5334EA25" w:rsidR="00174974" w:rsidRPr="00DF02F1" w:rsidRDefault="00174974" w:rsidP="005614CC">
            <w:pPr>
              <w:widowControl w:val="0"/>
              <w:suppressLineNumbers/>
              <w:tabs>
                <w:tab w:val="left" w:pos="-142"/>
                <w:tab w:val="left" w:pos="-108"/>
              </w:tabs>
              <w:suppressAutoHyphens/>
              <w:contextualSpacing/>
              <w:jc w:val="both"/>
              <w:rPr>
                <w:i/>
                <w:sz w:val="22"/>
                <w:szCs w:val="22"/>
              </w:rPr>
            </w:pPr>
            <w:r w:rsidRPr="00DF02F1">
              <w:rPr>
                <w:i/>
                <w:iCs/>
                <w:sz w:val="22"/>
                <w:szCs w:val="22"/>
              </w:rPr>
              <w:t>Pateikiamos dokumentų skaitmeninės kopijos</w:t>
            </w:r>
            <w:r w:rsidRPr="00DF02F1">
              <w:rPr>
                <w:i/>
                <w:sz w:val="22"/>
                <w:szCs w:val="22"/>
              </w:rPr>
              <w:t> </w:t>
            </w:r>
          </w:p>
        </w:tc>
      </w:tr>
      <w:tr w:rsidR="00E82A18" w:rsidRPr="00DF02F1" w14:paraId="37AFC0C4" w14:textId="77777777" w:rsidTr="67050E24">
        <w:tc>
          <w:tcPr>
            <w:tcW w:w="568" w:type="dxa"/>
            <w:tcBorders>
              <w:top w:val="single" w:sz="4" w:space="0" w:color="auto"/>
              <w:left w:val="single" w:sz="4" w:space="0" w:color="auto"/>
              <w:bottom w:val="single" w:sz="4" w:space="0" w:color="auto"/>
              <w:right w:val="single" w:sz="4" w:space="0" w:color="auto"/>
            </w:tcBorders>
          </w:tcPr>
          <w:p w14:paraId="5C8C08B8" w14:textId="3270AF5F" w:rsidR="00E82A18" w:rsidRPr="00DF02F1" w:rsidRDefault="00C843F3" w:rsidP="00E82A18">
            <w:pPr>
              <w:suppressLineNumbers/>
              <w:tabs>
                <w:tab w:val="left" w:pos="1134"/>
              </w:tabs>
              <w:suppressAutoHyphens/>
              <w:autoSpaceDE w:val="0"/>
              <w:autoSpaceDN w:val="0"/>
              <w:adjustRightInd w:val="0"/>
              <w:contextualSpacing/>
              <w:jc w:val="center"/>
              <w:outlineLvl w:val="0"/>
              <w:rPr>
                <w:sz w:val="22"/>
                <w:szCs w:val="23"/>
              </w:rPr>
            </w:pPr>
            <w:r w:rsidRPr="00DF02F1">
              <w:rPr>
                <w:sz w:val="22"/>
                <w:szCs w:val="23"/>
              </w:rPr>
              <w:lastRenderedPageBreak/>
              <w:t xml:space="preserve">3.2.3. </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38DB4FB2" w14:textId="4B31F021" w:rsidR="00E82A18" w:rsidRPr="00DF02F1" w:rsidRDefault="001F2CAD" w:rsidP="00B307F1">
            <w:pPr>
              <w:spacing w:line="239" w:lineRule="auto"/>
              <w:ind w:left="1"/>
              <w:jc w:val="both"/>
              <w:rPr>
                <w:sz w:val="22"/>
                <w:szCs w:val="22"/>
              </w:rPr>
            </w:pPr>
            <w:r w:rsidRPr="00DF02F1">
              <w:rPr>
                <w:sz w:val="22"/>
                <w:szCs w:val="22"/>
              </w:rPr>
              <w:t xml:space="preserve">3.2.3.1. </w:t>
            </w:r>
            <w:r w:rsidR="00E82A18" w:rsidRPr="00DF02F1">
              <w:rPr>
                <w:sz w:val="22"/>
                <w:szCs w:val="22"/>
              </w:rPr>
              <w:t xml:space="preserve">Tiekėjas turi pasiūlyti bent vieną </w:t>
            </w:r>
            <w:r w:rsidR="00E82A18" w:rsidRPr="00DF02F1">
              <w:rPr>
                <w:b/>
                <w:sz w:val="22"/>
                <w:szCs w:val="22"/>
              </w:rPr>
              <w:t>projektų vadovą</w:t>
            </w:r>
            <w:r w:rsidR="00E82A18" w:rsidRPr="00DF02F1">
              <w:rPr>
                <w:sz w:val="22"/>
                <w:szCs w:val="22"/>
              </w:rPr>
              <w:t xml:space="preserve">, kuris: </w:t>
            </w:r>
          </w:p>
          <w:p w14:paraId="508D2892" w14:textId="4CAC03EF" w:rsidR="00E82A18" w:rsidRPr="00DF02F1" w:rsidRDefault="00E82A18" w:rsidP="00B307F1">
            <w:pPr>
              <w:spacing w:line="237" w:lineRule="auto"/>
              <w:ind w:right="53" w:firstLine="1"/>
              <w:jc w:val="both"/>
              <w:rPr>
                <w:sz w:val="22"/>
                <w:szCs w:val="22"/>
              </w:rPr>
            </w:pPr>
            <w:r w:rsidRPr="00DF02F1">
              <w:rPr>
                <w:sz w:val="22"/>
                <w:szCs w:val="22"/>
              </w:rPr>
              <w:t>- per paskutinius 3 (trejus) metus</w:t>
            </w:r>
            <w:r w:rsidR="000D754A" w:rsidRPr="00DF02F1">
              <w:t xml:space="preserve"> </w:t>
            </w:r>
            <w:r w:rsidR="000D754A" w:rsidRPr="00DF02F1">
              <w:rPr>
                <w:sz w:val="22"/>
                <w:szCs w:val="22"/>
              </w:rPr>
              <w:t>iki pasiūlymų pateikimo termino pabaigos</w:t>
            </w:r>
            <w:r w:rsidRPr="00DF02F1">
              <w:rPr>
                <w:sz w:val="22"/>
                <w:szCs w:val="22"/>
              </w:rPr>
              <w:t xml:space="preserve"> turi ne mažesnę nei 1 metų darbo patirtį einant pareigas, apimančias vadovavimą informacinių technologijų projektų valdymo srityje. </w:t>
            </w:r>
          </w:p>
          <w:p w14:paraId="525A38C3" w14:textId="77777777" w:rsidR="00E82A18" w:rsidRPr="00DF02F1" w:rsidRDefault="00E82A18" w:rsidP="00B307F1">
            <w:pPr>
              <w:spacing w:line="237" w:lineRule="auto"/>
              <w:ind w:right="53" w:firstLine="1"/>
              <w:jc w:val="both"/>
              <w:rPr>
                <w:sz w:val="22"/>
                <w:szCs w:val="22"/>
              </w:rPr>
            </w:pPr>
            <w:r w:rsidRPr="00DF02F1">
              <w:rPr>
                <w:sz w:val="22"/>
                <w:szCs w:val="22"/>
              </w:rPr>
              <w:t>- turi patirties vadovaujant projektui, kurio apimtyje būtų teiktos paslaugos ne mažiau nei 2 000 unikalių sistemos naudotojų vienu metu, ir kurio vertė būtų ne mažesnė nei 40.000,00 Eur be PVM</w:t>
            </w:r>
          </w:p>
          <w:p w14:paraId="6A4074DE" w14:textId="77777777" w:rsidR="00E82A18" w:rsidRPr="00DF02F1" w:rsidRDefault="00E82A18" w:rsidP="00B307F1">
            <w:pPr>
              <w:spacing w:line="237" w:lineRule="auto"/>
              <w:ind w:right="53" w:firstLine="1"/>
              <w:jc w:val="both"/>
              <w:rPr>
                <w:sz w:val="22"/>
                <w:szCs w:val="22"/>
              </w:rPr>
            </w:pPr>
          </w:p>
          <w:p w14:paraId="45D0554B" w14:textId="06A1A654" w:rsidR="00E82A18" w:rsidRPr="00DF02F1" w:rsidRDefault="001F2CAD" w:rsidP="00B307F1">
            <w:pPr>
              <w:spacing w:line="239" w:lineRule="auto"/>
              <w:ind w:left="1"/>
              <w:jc w:val="both"/>
              <w:rPr>
                <w:sz w:val="22"/>
                <w:szCs w:val="22"/>
              </w:rPr>
            </w:pPr>
            <w:r w:rsidRPr="00DF02F1">
              <w:rPr>
                <w:sz w:val="22"/>
                <w:szCs w:val="22"/>
              </w:rPr>
              <w:t xml:space="preserve">3.2.3.2. </w:t>
            </w:r>
            <w:r w:rsidR="00E82A18" w:rsidRPr="00DF02F1">
              <w:rPr>
                <w:sz w:val="22"/>
                <w:szCs w:val="22"/>
              </w:rPr>
              <w:t xml:space="preserve">Tiekėjas turi pasiūlyti bent vieną </w:t>
            </w:r>
            <w:r w:rsidR="00E82A18" w:rsidRPr="00DF02F1">
              <w:rPr>
                <w:b/>
                <w:bCs/>
                <w:sz w:val="22"/>
                <w:szCs w:val="22"/>
              </w:rPr>
              <w:t>ugdymo valdymo sistemų (LMS) specialistą,</w:t>
            </w:r>
            <w:r w:rsidR="00E82A18" w:rsidRPr="00DF02F1">
              <w:rPr>
                <w:sz w:val="22"/>
                <w:szCs w:val="22"/>
              </w:rPr>
              <w:t xml:space="preserve"> kuris: </w:t>
            </w:r>
          </w:p>
          <w:p w14:paraId="6465069F" w14:textId="385468B3" w:rsidR="00E82A18" w:rsidRPr="00DF02F1" w:rsidRDefault="00E82A18" w:rsidP="00B307F1">
            <w:pPr>
              <w:spacing w:line="237" w:lineRule="auto"/>
              <w:ind w:right="53" w:firstLine="1"/>
              <w:jc w:val="both"/>
              <w:rPr>
                <w:sz w:val="22"/>
                <w:szCs w:val="22"/>
              </w:rPr>
            </w:pPr>
            <w:r w:rsidRPr="00DF02F1">
              <w:rPr>
                <w:sz w:val="22"/>
                <w:szCs w:val="22"/>
              </w:rPr>
              <w:t>- per paskutinius 2 (dvejus) metus</w:t>
            </w:r>
            <w:r w:rsidR="00F15377" w:rsidRPr="00DF02F1">
              <w:t xml:space="preserve"> </w:t>
            </w:r>
            <w:r w:rsidR="00F15377" w:rsidRPr="00DF02F1">
              <w:rPr>
                <w:sz w:val="22"/>
                <w:szCs w:val="22"/>
              </w:rPr>
              <w:t>iki pasiūlymų pateikimo termino pabaigos</w:t>
            </w:r>
            <w:r w:rsidRPr="00DF02F1">
              <w:rPr>
                <w:sz w:val="22"/>
                <w:szCs w:val="22"/>
              </w:rPr>
              <w:t xml:space="preserve"> turi ne mažesnę nei 1 metų darbo patirtį einant pareigas, apimančias LMS sistemų diegimą, konfigūravimą, integracijų programavimą.</w:t>
            </w:r>
          </w:p>
          <w:p w14:paraId="12BBDC94" w14:textId="77777777" w:rsidR="00E82A18" w:rsidRPr="00DF02F1" w:rsidRDefault="00E82A18" w:rsidP="00B307F1">
            <w:pPr>
              <w:spacing w:line="237" w:lineRule="auto"/>
              <w:ind w:right="53" w:firstLine="1"/>
              <w:jc w:val="both"/>
              <w:rPr>
                <w:sz w:val="22"/>
                <w:szCs w:val="22"/>
              </w:rPr>
            </w:pPr>
            <w:r w:rsidRPr="00DF02F1">
              <w:rPr>
                <w:sz w:val="22"/>
                <w:szCs w:val="22"/>
              </w:rPr>
              <w:t>- privalo būti tinkamai įdiegęs bent 3 (tris) programinės įrangos vienetus, kurių bent vienas turėtų ne mažiau 2000 vnt. licencijų.</w:t>
            </w:r>
          </w:p>
          <w:p w14:paraId="4C09D2EF" w14:textId="77777777" w:rsidR="00E82A18" w:rsidRPr="00DF02F1" w:rsidRDefault="00E82A18" w:rsidP="00B307F1">
            <w:pPr>
              <w:spacing w:line="239" w:lineRule="auto"/>
              <w:ind w:left="1"/>
              <w:jc w:val="both"/>
              <w:rPr>
                <w:sz w:val="22"/>
                <w:szCs w:val="22"/>
              </w:rPr>
            </w:pPr>
          </w:p>
          <w:p w14:paraId="2FEE0B5E" w14:textId="4A61C061" w:rsidR="00E82A18" w:rsidRPr="00DF02F1" w:rsidRDefault="001F2CAD" w:rsidP="00B307F1">
            <w:pPr>
              <w:spacing w:line="239" w:lineRule="auto"/>
              <w:ind w:left="1"/>
              <w:jc w:val="both"/>
              <w:rPr>
                <w:sz w:val="22"/>
                <w:szCs w:val="22"/>
              </w:rPr>
            </w:pPr>
            <w:r w:rsidRPr="00DF02F1">
              <w:rPr>
                <w:sz w:val="22"/>
                <w:szCs w:val="22"/>
              </w:rPr>
              <w:t xml:space="preserve">3.2.3.3. </w:t>
            </w:r>
            <w:r w:rsidR="00E82A18" w:rsidRPr="00DF02F1">
              <w:rPr>
                <w:sz w:val="22"/>
                <w:szCs w:val="22"/>
              </w:rPr>
              <w:t xml:space="preserve">Tiekėjas turi pasiūlyti bent vieną </w:t>
            </w:r>
            <w:r w:rsidR="00E82A18" w:rsidRPr="00DF02F1">
              <w:rPr>
                <w:b/>
                <w:bCs/>
                <w:sz w:val="22"/>
                <w:szCs w:val="22"/>
              </w:rPr>
              <w:t>instrukcin</w:t>
            </w:r>
            <w:r w:rsidR="00A6375E" w:rsidRPr="00DF02F1">
              <w:rPr>
                <w:b/>
                <w:bCs/>
                <w:sz w:val="22"/>
                <w:szCs w:val="22"/>
              </w:rPr>
              <w:t>į</w:t>
            </w:r>
            <w:r w:rsidR="00E82A18" w:rsidRPr="00DF02F1">
              <w:rPr>
                <w:b/>
                <w:bCs/>
                <w:sz w:val="22"/>
                <w:szCs w:val="22"/>
              </w:rPr>
              <w:t xml:space="preserve"> dizainerį</w:t>
            </w:r>
            <w:r w:rsidR="00E82A18" w:rsidRPr="00DF02F1">
              <w:rPr>
                <w:sz w:val="22"/>
                <w:szCs w:val="22"/>
              </w:rPr>
              <w:t xml:space="preserve"> kuris: </w:t>
            </w:r>
          </w:p>
          <w:p w14:paraId="5A36E83E" w14:textId="12C501CF" w:rsidR="00E82A18" w:rsidRPr="00DF02F1" w:rsidRDefault="00E82A18" w:rsidP="00B307F1">
            <w:pPr>
              <w:spacing w:line="237" w:lineRule="auto"/>
              <w:ind w:right="53" w:firstLine="1"/>
              <w:jc w:val="both"/>
              <w:rPr>
                <w:sz w:val="22"/>
                <w:szCs w:val="22"/>
              </w:rPr>
            </w:pPr>
            <w:r w:rsidRPr="00DF02F1">
              <w:rPr>
                <w:sz w:val="22"/>
                <w:szCs w:val="22"/>
              </w:rPr>
              <w:t>- per paskutinius 2 (dvejus) metus</w:t>
            </w:r>
            <w:r w:rsidR="00F15377" w:rsidRPr="00DF02F1">
              <w:t xml:space="preserve"> </w:t>
            </w:r>
            <w:r w:rsidR="00F15377" w:rsidRPr="00DF02F1">
              <w:rPr>
                <w:sz w:val="22"/>
                <w:szCs w:val="22"/>
              </w:rPr>
              <w:t>iki pasiūlymų pateikimo termino pabaigos</w:t>
            </w:r>
            <w:r w:rsidRPr="00DF02F1">
              <w:rPr>
                <w:sz w:val="22"/>
                <w:szCs w:val="22"/>
              </w:rPr>
              <w:t xml:space="preserve"> turi ne mažesnę nei 1 metų darbo patirtį kuriant interaktyvius e. mokymus, kurie buvo talpinami ugdymo valdymo sistemoje.</w:t>
            </w:r>
          </w:p>
          <w:p w14:paraId="39F9D0FF" w14:textId="77777777" w:rsidR="00E82A18" w:rsidRPr="00DF02F1" w:rsidRDefault="00E82A18" w:rsidP="00B307F1">
            <w:pPr>
              <w:widowControl w:val="0"/>
              <w:suppressLineNumbers/>
              <w:suppressAutoHyphens/>
              <w:contextualSpacing/>
              <w:jc w:val="both"/>
              <w:rPr>
                <w:sz w:val="22"/>
                <w:szCs w:val="22"/>
              </w:rPr>
            </w:pPr>
            <w:r w:rsidRPr="00DF02F1">
              <w:rPr>
                <w:sz w:val="22"/>
                <w:szCs w:val="22"/>
              </w:rPr>
              <w:t>- turi patirties kuriant interaktyvius e. mokymus pasitelkiant dirbtinio intelekto įrankius, naudojamus ugdymo valdymo sistemose.</w:t>
            </w:r>
          </w:p>
          <w:p w14:paraId="38E69E29" w14:textId="77777777" w:rsidR="009532C5" w:rsidRPr="00DF02F1" w:rsidRDefault="009532C5" w:rsidP="00B307F1">
            <w:pPr>
              <w:widowControl w:val="0"/>
              <w:suppressLineNumbers/>
              <w:suppressAutoHyphens/>
              <w:contextualSpacing/>
              <w:jc w:val="both"/>
              <w:rPr>
                <w:sz w:val="22"/>
                <w:szCs w:val="22"/>
              </w:rPr>
            </w:pPr>
          </w:p>
          <w:p w14:paraId="2B2268F6" w14:textId="77777777" w:rsidR="009532C5" w:rsidRPr="00DF02F1" w:rsidRDefault="009532C5" w:rsidP="00B307F1">
            <w:pPr>
              <w:jc w:val="both"/>
              <w:rPr>
                <w:i/>
                <w:iCs/>
                <w:sz w:val="22"/>
                <w:szCs w:val="22"/>
              </w:rPr>
            </w:pPr>
            <w:r w:rsidRPr="00DF02F1">
              <w:rPr>
                <w:i/>
                <w:iCs/>
                <w:sz w:val="22"/>
                <w:szCs w:val="22"/>
              </w:rPr>
              <w:t>-jeigu pasiūlymą teikia ūkio subjektų grupė – reikalavimą turi atitikti ūkio subjektų grupės nario (-ių) specialistai, atsižvelgiant į jų prisiimamus įsipareigojimus pirkimo sutarčiai vykdyti;</w:t>
            </w:r>
          </w:p>
          <w:p w14:paraId="622162BB" w14:textId="77777777" w:rsidR="009532C5" w:rsidRPr="00DF02F1" w:rsidRDefault="009532C5" w:rsidP="00B307F1">
            <w:pPr>
              <w:jc w:val="both"/>
              <w:rPr>
                <w:i/>
                <w:iCs/>
                <w:sz w:val="22"/>
                <w:szCs w:val="22"/>
              </w:rPr>
            </w:pPr>
            <w:r w:rsidRPr="00DF02F1">
              <w:rPr>
                <w:i/>
                <w:iCs/>
                <w:sz w:val="22"/>
                <w:szCs w:val="22"/>
              </w:rPr>
              <w:t>·-tiekėjas gali remtis kitų ūkio subjektų pajėgumais tik tuo atveju, jeigu tie subjektai (jų darbuotojai) patys vykdys tą pirkimo sutarties dalį, kuriai reikia jų turimų pajėgumų;</w:t>
            </w:r>
          </w:p>
          <w:p w14:paraId="03375669" w14:textId="7E478B6C" w:rsidR="009532C5" w:rsidRPr="00DF02F1" w:rsidRDefault="009532C5" w:rsidP="00B307F1">
            <w:pPr>
              <w:jc w:val="both"/>
              <w:rPr>
                <w:i/>
                <w:iCs/>
                <w:sz w:val="22"/>
                <w:szCs w:val="22"/>
              </w:rPr>
            </w:pPr>
            <w:r w:rsidRPr="00DF02F1">
              <w:rPr>
                <w:i/>
                <w:iCs/>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67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tcPr>
          <w:p w14:paraId="70B0FDC1" w14:textId="6F720F8D" w:rsidR="008E5878" w:rsidRPr="00DF02F1" w:rsidRDefault="002500E0" w:rsidP="00E82A18">
            <w:pPr>
              <w:widowControl w:val="0"/>
              <w:suppressLineNumbers/>
              <w:tabs>
                <w:tab w:val="left" w:pos="-142"/>
                <w:tab w:val="left" w:pos="-108"/>
              </w:tabs>
              <w:suppressAutoHyphens/>
              <w:contextualSpacing/>
              <w:jc w:val="both"/>
              <w:rPr>
                <w:i/>
                <w:sz w:val="22"/>
                <w:szCs w:val="22"/>
              </w:rPr>
            </w:pPr>
            <w:r w:rsidRPr="00DF02F1">
              <w:rPr>
                <w:i/>
                <w:sz w:val="22"/>
                <w:szCs w:val="22"/>
              </w:rPr>
              <w:lastRenderedPageBreak/>
              <w:t>Pateikiama: siūlomų specialistų sąrašas</w:t>
            </w:r>
            <w:r w:rsidR="00AA53E1" w:rsidRPr="00DF02F1">
              <w:rPr>
                <w:i/>
                <w:sz w:val="22"/>
                <w:szCs w:val="22"/>
              </w:rPr>
              <w:t xml:space="preserve"> (pateikiamas pirkimo sąlygų 2 priedo (Pasiūlymo forma) </w:t>
            </w:r>
            <w:r w:rsidR="007D6F11" w:rsidRPr="00DF02F1">
              <w:rPr>
                <w:i/>
                <w:sz w:val="22"/>
                <w:szCs w:val="22"/>
              </w:rPr>
              <w:t>11</w:t>
            </w:r>
            <w:r w:rsidR="00AA53E1" w:rsidRPr="00DF02F1">
              <w:rPr>
                <w:i/>
                <w:sz w:val="22"/>
                <w:szCs w:val="22"/>
              </w:rPr>
              <w:t xml:space="preserve"> lentelėje), kuriame nurodyta:</w:t>
            </w:r>
          </w:p>
          <w:p w14:paraId="1BE60F98" w14:textId="77777777" w:rsidR="00905571" w:rsidRPr="00DF02F1" w:rsidRDefault="00905571" w:rsidP="00905571">
            <w:pPr>
              <w:widowControl w:val="0"/>
              <w:suppressLineNumbers/>
              <w:tabs>
                <w:tab w:val="left" w:pos="-142"/>
                <w:tab w:val="left" w:pos="-108"/>
              </w:tabs>
              <w:suppressAutoHyphens/>
              <w:contextualSpacing/>
              <w:jc w:val="both"/>
              <w:rPr>
                <w:i/>
                <w:sz w:val="22"/>
                <w:szCs w:val="22"/>
              </w:rPr>
            </w:pPr>
            <w:r w:rsidRPr="00DF02F1">
              <w:rPr>
                <w:i/>
                <w:sz w:val="22"/>
                <w:szCs w:val="22"/>
              </w:rPr>
              <w:t>- siūlomų specialistų vardai ir pavardės, nurodant siūlomų specialistų darbinius santykius su tiekėju (yra tiekėjo darbuotojas, įdarbintas jungtinės veiklos partnerio įmonėje, planuojamas įdarbinti laimėjus pirkimą ar yra pasitelkiamas kaip subtiekėjas);</w:t>
            </w:r>
          </w:p>
          <w:p w14:paraId="784C024E" w14:textId="70BB1DE5" w:rsidR="0062020D" w:rsidRPr="00DF02F1" w:rsidRDefault="00CA1072" w:rsidP="00905571">
            <w:pPr>
              <w:widowControl w:val="0"/>
              <w:suppressLineNumbers/>
              <w:tabs>
                <w:tab w:val="left" w:pos="-142"/>
                <w:tab w:val="left" w:pos="-108"/>
              </w:tabs>
              <w:suppressAutoHyphens/>
              <w:contextualSpacing/>
              <w:jc w:val="both"/>
              <w:rPr>
                <w:i/>
                <w:sz w:val="22"/>
                <w:szCs w:val="22"/>
              </w:rPr>
            </w:pPr>
            <w:r w:rsidRPr="00DF02F1">
              <w:rPr>
                <w:i/>
                <w:sz w:val="22"/>
                <w:szCs w:val="22"/>
              </w:rPr>
              <w:t>- siūlomo specialisto pozicija (projektų vadovas, ugdymo valdymo sistemų (LMS) specialistas, instrukcinis dizaineris)</w:t>
            </w:r>
          </w:p>
          <w:p w14:paraId="01496E3D" w14:textId="64B87D97" w:rsidR="00E61A03" w:rsidRPr="00DF02F1" w:rsidRDefault="00905571" w:rsidP="00905571">
            <w:pPr>
              <w:widowControl w:val="0"/>
              <w:suppressLineNumbers/>
              <w:tabs>
                <w:tab w:val="left" w:pos="-142"/>
                <w:tab w:val="left" w:pos="-108"/>
              </w:tabs>
              <w:suppressAutoHyphens/>
              <w:contextualSpacing/>
              <w:jc w:val="both"/>
              <w:rPr>
                <w:i/>
                <w:sz w:val="22"/>
                <w:szCs w:val="22"/>
              </w:rPr>
            </w:pPr>
            <w:r w:rsidRPr="00DF02F1">
              <w:rPr>
                <w:i/>
                <w:sz w:val="22"/>
                <w:szCs w:val="22"/>
              </w:rPr>
              <w:t>- patirties aprašymas, įrodantis atitikimą reikalavimui</w:t>
            </w:r>
            <w:r w:rsidR="00E72C5B" w:rsidRPr="00DF02F1">
              <w:rPr>
                <w:i/>
                <w:sz w:val="22"/>
                <w:szCs w:val="22"/>
              </w:rPr>
              <w:t xml:space="preserve"> nurodytam laikotarpiui</w:t>
            </w:r>
            <w:r w:rsidR="00006480" w:rsidRPr="00DF02F1">
              <w:rPr>
                <w:i/>
                <w:sz w:val="22"/>
                <w:szCs w:val="22"/>
              </w:rPr>
              <w:t xml:space="preserve"> (mėnesio tikslumu: nuo mm-mėn., iki mm-mėn.)</w:t>
            </w:r>
            <w:r w:rsidR="00E61A03" w:rsidRPr="00DF02F1">
              <w:rPr>
                <w:i/>
                <w:sz w:val="22"/>
                <w:szCs w:val="22"/>
              </w:rPr>
              <w:t>;</w:t>
            </w:r>
          </w:p>
          <w:p w14:paraId="21FBDFD5" w14:textId="33BD53ED" w:rsidR="00905571" w:rsidRPr="00DF02F1" w:rsidRDefault="00905571" w:rsidP="00905571">
            <w:pPr>
              <w:widowControl w:val="0"/>
              <w:suppressLineNumbers/>
              <w:tabs>
                <w:tab w:val="left" w:pos="-142"/>
                <w:tab w:val="left" w:pos="-108"/>
              </w:tabs>
              <w:suppressAutoHyphens/>
              <w:contextualSpacing/>
              <w:jc w:val="both"/>
              <w:rPr>
                <w:i/>
                <w:sz w:val="22"/>
                <w:szCs w:val="22"/>
              </w:rPr>
            </w:pPr>
            <w:r w:rsidRPr="00DF02F1">
              <w:rPr>
                <w:i/>
                <w:sz w:val="22"/>
                <w:szCs w:val="22"/>
              </w:rPr>
              <w:t xml:space="preserve"> Paslaugų gavėjai, neatsižvelgiant į tai, ar jie yra perkančiosios organizacijos ar ne (pavadinimas, adresas, kontaktiniai duomenys);</w:t>
            </w:r>
          </w:p>
          <w:p w14:paraId="430EA7C2" w14:textId="77777777" w:rsidR="00F37996" w:rsidRPr="00DF02F1" w:rsidRDefault="00F37996" w:rsidP="00905571">
            <w:pPr>
              <w:widowControl w:val="0"/>
              <w:suppressLineNumbers/>
              <w:tabs>
                <w:tab w:val="left" w:pos="-142"/>
                <w:tab w:val="left" w:pos="-108"/>
              </w:tabs>
              <w:suppressAutoHyphens/>
              <w:contextualSpacing/>
              <w:jc w:val="both"/>
              <w:rPr>
                <w:i/>
                <w:sz w:val="22"/>
                <w:szCs w:val="22"/>
              </w:rPr>
            </w:pPr>
          </w:p>
          <w:p w14:paraId="30942BEF" w14:textId="77777777" w:rsidR="00F32C39" w:rsidRPr="00DF02F1" w:rsidRDefault="00F32C39" w:rsidP="00F32C39">
            <w:pPr>
              <w:widowControl w:val="0"/>
              <w:suppressLineNumbers/>
              <w:tabs>
                <w:tab w:val="left" w:pos="-142"/>
                <w:tab w:val="left" w:pos="-108"/>
              </w:tabs>
              <w:suppressAutoHyphens/>
              <w:contextualSpacing/>
              <w:jc w:val="both"/>
              <w:rPr>
                <w:i/>
                <w:sz w:val="22"/>
                <w:szCs w:val="22"/>
              </w:rPr>
            </w:pPr>
            <w:r w:rsidRPr="00DF02F1">
              <w:rPr>
                <w:i/>
                <w:sz w:val="22"/>
                <w:szCs w:val="22"/>
              </w:rPr>
              <w:t>Perkantysis subjektas, norėdamas įsitikinti tiekėjo pajėgumu įvykdyti sutartį ir (arba) pasitikslinti pateiktą informaciją, gali paprašyti Perkančiojo subjektu manymu reikiamus dokumentus ir informaciją.</w:t>
            </w:r>
          </w:p>
          <w:p w14:paraId="714F9101" w14:textId="77777777" w:rsidR="00F32C39" w:rsidRPr="00DF02F1" w:rsidRDefault="00F32C39" w:rsidP="00F32C39">
            <w:pPr>
              <w:widowControl w:val="0"/>
              <w:suppressLineNumbers/>
              <w:tabs>
                <w:tab w:val="left" w:pos="-142"/>
                <w:tab w:val="left" w:pos="-108"/>
              </w:tabs>
              <w:suppressAutoHyphens/>
              <w:contextualSpacing/>
              <w:jc w:val="both"/>
              <w:rPr>
                <w:i/>
                <w:sz w:val="22"/>
                <w:szCs w:val="22"/>
              </w:rPr>
            </w:pPr>
            <w:r w:rsidRPr="00DF02F1">
              <w:rPr>
                <w:i/>
                <w:sz w:val="22"/>
                <w:szCs w:val="22"/>
              </w:rPr>
              <w:t>Perkantysis subjektas, siekdamas patikslinti pateiktą informaciją, pasilieka teisę be išankstinio įspėjimo susisiekti su tiekėjo nurodytu klientu.</w:t>
            </w:r>
          </w:p>
          <w:p w14:paraId="737CD55A" w14:textId="77777777" w:rsidR="00E40418" w:rsidRPr="00DF02F1" w:rsidRDefault="00E40418" w:rsidP="00F32C39">
            <w:pPr>
              <w:widowControl w:val="0"/>
              <w:suppressLineNumbers/>
              <w:tabs>
                <w:tab w:val="left" w:pos="-142"/>
                <w:tab w:val="left" w:pos="-108"/>
              </w:tabs>
              <w:suppressAutoHyphens/>
              <w:contextualSpacing/>
              <w:jc w:val="both"/>
              <w:rPr>
                <w:i/>
                <w:sz w:val="22"/>
                <w:szCs w:val="22"/>
              </w:rPr>
            </w:pPr>
          </w:p>
          <w:p w14:paraId="147AB573" w14:textId="77777777" w:rsidR="00824A52" w:rsidRPr="00DF02F1" w:rsidRDefault="00824A52" w:rsidP="00824A52">
            <w:pPr>
              <w:widowControl w:val="0"/>
              <w:suppressLineNumbers/>
              <w:tabs>
                <w:tab w:val="left" w:pos="-142"/>
                <w:tab w:val="left" w:pos="-108"/>
              </w:tabs>
              <w:suppressAutoHyphens/>
              <w:contextualSpacing/>
              <w:jc w:val="both"/>
              <w:rPr>
                <w:i/>
                <w:sz w:val="22"/>
                <w:szCs w:val="22"/>
              </w:rPr>
            </w:pPr>
            <w:r w:rsidRPr="00DF02F1">
              <w:rPr>
                <w:i/>
                <w:iCs/>
                <w:sz w:val="22"/>
                <w:szCs w:val="22"/>
              </w:rPr>
              <w:t>Pateikiamos dokumentų skaitmeninės kopijos</w:t>
            </w:r>
            <w:r w:rsidRPr="00DF02F1">
              <w:rPr>
                <w:i/>
                <w:sz w:val="22"/>
                <w:szCs w:val="22"/>
              </w:rPr>
              <w:t> </w:t>
            </w:r>
          </w:p>
          <w:p w14:paraId="428FA769" w14:textId="77777777" w:rsidR="00824A52" w:rsidRPr="00DF02F1" w:rsidRDefault="00824A52" w:rsidP="00824A52">
            <w:pPr>
              <w:widowControl w:val="0"/>
              <w:suppressLineNumbers/>
              <w:tabs>
                <w:tab w:val="left" w:pos="-142"/>
                <w:tab w:val="left" w:pos="-108"/>
              </w:tabs>
              <w:suppressAutoHyphens/>
              <w:contextualSpacing/>
              <w:jc w:val="both"/>
              <w:rPr>
                <w:i/>
                <w:sz w:val="22"/>
                <w:szCs w:val="22"/>
              </w:rPr>
            </w:pPr>
            <w:r w:rsidRPr="00DF02F1">
              <w:rPr>
                <w:i/>
                <w:sz w:val="22"/>
                <w:szCs w:val="22"/>
              </w:rPr>
              <w:t> </w:t>
            </w:r>
          </w:p>
          <w:p w14:paraId="7CFAAC45" w14:textId="480196FF" w:rsidR="00824A52" w:rsidRPr="00DF02F1" w:rsidRDefault="00824A52" w:rsidP="00F32C39">
            <w:pPr>
              <w:widowControl w:val="0"/>
              <w:suppressLineNumbers/>
              <w:tabs>
                <w:tab w:val="left" w:pos="-142"/>
                <w:tab w:val="left" w:pos="-108"/>
              </w:tabs>
              <w:suppressAutoHyphens/>
              <w:contextualSpacing/>
              <w:jc w:val="both"/>
              <w:rPr>
                <w:i/>
                <w:sz w:val="22"/>
                <w:szCs w:val="22"/>
              </w:rPr>
            </w:pPr>
            <w:r w:rsidRPr="00DF02F1">
              <w:rPr>
                <w:i/>
                <w:iCs/>
                <w:sz w:val="22"/>
                <w:szCs w:val="22"/>
              </w:rPr>
              <w:lastRenderedPageBreak/>
              <w:t>Jeigu sutartis buvo vykdoma kartu su kitais ūkio subjektais, pažymoje turi būti nurodyta informacija apie tiekėjo atskirai įvykdytą sutarties dalį (suteiktas paslaugas).</w:t>
            </w:r>
            <w:r w:rsidRPr="00DF02F1">
              <w:rPr>
                <w:i/>
                <w:sz w:val="22"/>
                <w:szCs w:val="22"/>
              </w:rPr>
              <w:t> </w:t>
            </w:r>
          </w:p>
        </w:tc>
      </w:tr>
      <w:tr w:rsidR="00E82A18" w:rsidRPr="00DF02F1" w14:paraId="3525051E" w14:textId="77777777" w:rsidTr="67050E24">
        <w:tc>
          <w:tcPr>
            <w:tcW w:w="568" w:type="dxa"/>
            <w:tcBorders>
              <w:top w:val="single" w:sz="4" w:space="0" w:color="auto"/>
              <w:left w:val="single" w:sz="4" w:space="0" w:color="auto"/>
              <w:bottom w:val="single" w:sz="4" w:space="0" w:color="auto"/>
              <w:right w:val="single" w:sz="4" w:space="0" w:color="auto"/>
            </w:tcBorders>
          </w:tcPr>
          <w:p w14:paraId="2F082FD3" w14:textId="02510EA5" w:rsidR="00E82A18" w:rsidRPr="00DF02F1" w:rsidRDefault="005909BD" w:rsidP="00E82A18">
            <w:pPr>
              <w:suppressLineNumbers/>
              <w:tabs>
                <w:tab w:val="left" w:pos="1134"/>
              </w:tabs>
              <w:suppressAutoHyphens/>
              <w:autoSpaceDE w:val="0"/>
              <w:autoSpaceDN w:val="0"/>
              <w:adjustRightInd w:val="0"/>
              <w:contextualSpacing/>
              <w:jc w:val="center"/>
              <w:outlineLvl w:val="0"/>
              <w:rPr>
                <w:sz w:val="22"/>
                <w:szCs w:val="23"/>
              </w:rPr>
            </w:pPr>
            <w:r w:rsidRPr="00DF02F1">
              <w:rPr>
                <w:sz w:val="22"/>
                <w:szCs w:val="23"/>
              </w:rPr>
              <w:lastRenderedPageBreak/>
              <w:t>3.2.4.</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28" w:type="dxa"/>
            </w:tcMar>
          </w:tcPr>
          <w:p w14:paraId="681F6E7E" w14:textId="795180D6" w:rsidR="00E82A18" w:rsidRPr="00DF02F1" w:rsidRDefault="00E82A18" w:rsidP="00B307F1">
            <w:pPr>
              <w:widowControl w:val="0"/>
              <w:suppressLineNumbers/>
              <w:suppressAutoHyphens/>
              <w:contextualSpacing/>
              <w:jc w:val="both"/>
              <w:rPr>
                <w:sz w:val="22"/>
                <w:szCs w:val="22"/>
              </w:rPr>
            </w:pPr>
            <w:r w:rsidRPr="00DF02F1">
              <w:rPr>
                <w:sz w:val="22"/>
                <w:szCs w:val="22"/>
              </w:rPr>
              <w:t>Tiekėjas negali turėti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LR VPĮ 92 straipsnio 1</w:t>
            </w:r>
            <w:r w:rsidR="00510DEE" w:rsidRPr="00DF02F1">
              <w:rPr>
                <w:sz w:val="22"/>
                <w:szCs w:val="22"/>
              </w:rPr>
              <w:t>5</w:t>
            </w:r>
            <w:r w:rsidRPr="00DF02F1">
              <w:rPr>
                <w:sz w:val="22"/>
                <w:szCs w:val="22"/>
              </w:rPr>
              <w:t xml:space="preserve"> dalyje numatytame sąraše nurodytose valstybėse ar teritorijose.</w:t>
            </w:r>
          </w:p>
        </w:tc>
        <w:tc>
          <w:tcPr>
            <w:tcW w:w="4677"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tcPr>
          <w:p w14:paraId="0110A683" w14:textId="04E47E09" w:rsidR="00435752" w:rsidRPr="00DF02F1" w:rsidRDefault="00435752" w:rsidP="67050E24">
            <w:pPr>
              <w:widowControl w:val="0"/>
              <w:suppressLineNumbers/>
              <w:suppressAutoHyphens/>
              <w:contextualSpacing/>
              <w:jc w:val="both"/>
              <w:rPr>
                <w:i/>
                <w:iCs/>
                <w:sz w:val="22"/>
                <w:szCs w:val="22"/>
              </w:rPr>
            </w:pPr>
            <w:r w:rsidRPr="00DF02F1">
              <w:rPr>
                <w:i/>
                <w:iCs/>
                <w:sz w:val="22"/>
                <w:szCs w:val="22"/>
              </w:rPr>
              <w:t xml:space="preserve">Pateikiama </w:t>
            </w:r>
            <w:r w:rsidRPr="00DF02F1">
              <w:rPr>
                <w:i/>
                <w:iCs/>
                <w:sz w:val="22"/>
                <w:szCs w:val="22"/>
                <w:u w:val="single"/>
              </w:rPr>
              <w:t>laisvos formos tiekėjo atitikties deklaraciją</w:t>
            </w:r>
            <w:r w:rsidR="008E20D0" w:rsidRPr="00DF02F1">
              <w:rPr>
                <w:i/>
                <w:iCs/>
                <w:sz w:val="22"/>
                <w:szCs w:val="22"/>
                <w:u w:val="single"/>
              </w:rPr>
              <w:t>,</w:t>
            </w:r>
            <w:r w:rsidR="008E20D0" w:rsidRPr="00DF02F1">
              <w:rPr>
                <w:i/>
                <w:iCs/>
                <w:sz w:val="22"/>
                <w:szCs w:val="22"/>
              </w:rPr>
              <w:t xml:space="preserve"> patvirtinanti, kad dalyvis, jo subtiekėjas, ūkio subjektai, kurių pajėgumais remiamasi, dalyvio siūlomų</w:t>
            </w:r>
            <w:r w:rsidR="00BF7620" w:rsidRPr="00DF02F1">
              <w:rPr>
                <w:i/>
                <w:iCs/>
                <w:sz w:val="22"/>
                <w:szCs w:val="22"/>
              </w:rPr>
              <w:t xml:space="preserve"> paslaugų, </w:t>
            </w:r>
            <w:r w:rsidR="008E20D0" w:rsidRPr="00DF02F1">
              <w:rPr>
                <w:i/>
                <w:iCs/>
                <w:sz w:val="22"/>
                <w:szCs w:val="22"/>
              </w:rPr>
              <w:t xml:space="preserve"> prekių (įskaitant jų sudedamąsias dalis) gamintojas ar juos kontroliuojantys asmenys </w:t>
            </w:r>
            <w:r w:rsidR="00BF7620" w:rsidRPr="00DF02F1">
              <w:rPr>
                <w:i/>
                <w:iCs/>
                <w:sz w:val="22"/>
                <w:szCs w:val="22"/>
              </w:rPr>
              <w:t>nėra</w:t>
            </w:r>
            <w:r w:rsidR="008E20D0" w:rsidRPr="00DF02F1">
              <w:rPr>
                <w:i/>
                <w:iCs/>
                <w:sz w:val="22"/>
                <w:szCs w:val="22"/>
              </w:rPr>
              <w:t xml:space="preserve"> juridiniai</w:t>
            </w:r>
            <w:r w:rsidR="00BF7620" w:rsidRPr="00DF02F1">
              <w:rPr>
                <w:i/>
                <w:iCs/>
                <w:sz w:val="22"/>
                <w:szCs w:val="22"/>
              </w:rPr>
              <w:t xml:space="preserve"> ar fiziniai</w:t>
            </w:r>
            <w:r w:rsidR="008E20D0" w:rsidRPr="00DF02F1">
              <w:rPr>
                <w:i/>
                <w:iCs/>
                <w:sz w:val="22"/>
                <w:szCs w:val="22"/>
              </w:rPr>
              <w:t xml:space="preserve"> asmenys, registruoti</w:t>
            </w:r>
            <w:r w:rsidR="003630FE" w:rsidRPr="00DF02F1">
              <w:rPr>
                <w:i/>
                <w:iCs/>
                <w:sz w:val="22"/>
                <w:szCs w:val="22"/>
              </w:rPr>
              <w:t xml:space="preserve"> ar nuolat gyvenantys</w:t>
            </w:r>
            <w:r w:rsidR="008E20D0" w:rsidRPr="00DF02F1">
              <w:rPr>
                <w:i/>
                <w:iCs/>
                <w:sz w:val="22"/>
                <w:szCs w:val="22"/>
              </w:rPr>
              <w:t xml:space="preserve"> Viešųjų pirkimų įstatymo 92 straipsnio 15 dalyje numatytame sąraše nurodytose valstybėse ar teritorijose</w:t>
            </w:r>
          </w:p>
          <w:p w14:paraId="3D9CFDDA" w14:textId="77777777" w:rsidR="00435752" w:rsidRPr="00DF02F1" w:rsidRDefault="00435752" w:rsidP="00E82A18">
            <w:pPr>
              <w:widowControl w:val="0"/>
              <w:suppressLineNumbers/>
              <w:tabs>
                <w:tab w:val="left" w:pos="-142"/>
                <w:tab w:val="left" w:pos="-108"/>
              </w:tabs>
              <w:suppressAutoHyphens/>
              <w:contextualSpacing/>
              <w:jc w:val="both"/>
              <w:rPr>
                <w:i/>
                <w:sz w:val="16"/>
                <w:szCs w:val="16"/>
              </w:rPr>
            </w:pPr>
          </w:p>
          <w:p w14:paraId="18DEC47F" w14:textId="46C89D69" w:rsidR="00E82A18" w:rsidRPr="00DF02F1" w:rsidRDefault="00510DEE" w:rsidP="00E82A18">
            <w:pPr>
              <w:widowControl w:val="0"/>
              <w:suppressLineNumbers/>
              <w:tabs>
                <w:tab w:val="left" w:pos="-142"/>
                <w:tab w:val="left" w:pos="-108"/>
              </w:tabs>
              <w:suppressAutoHyphens/>
              <w:contextualSpacing/>
              <w:jc w:val="both"/>
              <w:rPr>
                <w:i/>
                <w:sz w:val="22"/>
                <w:szCs w:val="22"/>
              </w:rPr>
            </w:pPr>
            <w:r w:rsidRPr="00DF02F1">
              <w:rPr>
                <w:i/>
                <w:sz w:val="22"/>
                <w:szCs w:val="22"/>
              </w:rPr>
              <w:t>Jeigu Perkančiajam subjektui kils abejonių dėl tiekėjo nurodytos informacijos teisingumo, jis paprašys ekonomiškai naudingiausią pasiūlymą pateikusio tiekėjo pateikti informaciją patvirtinančius dokumentus.(</w:t>
            </w:r>
            <w:r w:rsidR="00802FFE" w:rsidRPr="00DF02F1">
              <w:rPr>
                <w:i/>
                <w:sz w:val="22"/>
                <w:szCs w:val="22"/>
              </w:rPr>
              <w:t>Tiekėjo</w:t>
            </w:r>
            <w:r w:rsidR="005909BD" w:rsidRPr="00DF02F1">
              <w:rPr>
                <w:i/>
                <w:sz w:val="22"/>
                <w:szCs w:val="22"/>
              </w:rPr>
              <w:t xml:space="preserve"> </w:t>
            </w:r>
            <w:r w:rsidR="00802FFE" w:rsidRPr="00DF02F1">
              <w:rPr>
                <w:i/>
                <w:sz w:val="22"/>
                <w:szCs w:val="22"/>
              </w:rPr>
              <w:t xml:space="preserve">registracijos </w:t>
            </w:r>
            <w:r w:rsidR="00BE11EA" w:rsidRPr="00DF02F1">
              <w:rPr>
                <w:i/>
                <w:sz w:val="22"/>
                <w:szCs w:val="22"/>
              </w:rPr>
              <w:t xml:space="preserve">dokumentas ir informacija apie jį kontroliuojančius asmenis </w:t>
            </w:r>
            <w:r w:rsidRPr="00DF02F1">
              <w:rPr>
                <w:i/>
                <w:sz w:val="22"/>
                <w:szCs w:val="22"/>
              </w:rPr>
              <w:t>ir pan.)</w:t>
            </w:r>
          </w:p>
        </w:tc>
      </w:tr>
    </w:tbl>
    <w:p w14:paraId="5EF2F398" w14:textId="77777777" w:rsidR="00FD789E" w:rsidRPr="00DF02F1" w:rsidRDefault="00FD789E" w:rsidP="000C37F1">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3.3. Pastabos:</w:t>
      </w:r>
    </w:p>
    <w:p w14:paraId="2977E61D" w14:textId="77777777" w:rsidR="00FD789E" w:rsidRPr="00DF02F1" w:rsidRDefault="00FD789E" w:rsidP="000C37F1">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3.3.1. Pirkimo organizatorius pasilieka sau teisę prašyti dokumentų originalų;</w:t>
      </w:r>
    </w:p>
    <w:p w14:paraId="0DF83A00" w14:textId="4B85D90F" w:rsidR="009300B5" w:rsidRPr="00DF02F1" w:rsidRDefault="00FD789E" w:rsidP="000C37F1">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3.3.2. Pirkimo organizatorius pripažįsta kitose valstybėse išduotus lygiaverčius kvalifikacijos reikalavimus įrodančius dokumentus.</w:t>
      </w:r>
    </w:p>
    <w:p w14:paraId="1016F50E" w14:textId="5A585906" w:rsidR="006C7A8F" w:rsidRPr="00DF02F1" w:rsidRDefault="00A0651B" w:rsidP="000C37F1">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3.</w:t>
      </w:r>
      <w:r w:rsidR="00A27FAF" w:rsidRPr="00DF02F1">
        <w:rPr>
          <w:sz w:val="22"/>
          <w:szCs w:val="22"/>
          <w:lang w:eastAsia="ar-SA"/>
        </w:rPr>
        <w:t>4</w:t>
      </w:r>
      <w:r w:rsidRPr="00DF02F1">
        <w:rPr>
          <w:sz w:val="22"/>
          <w:szCs w:val="22"/>
          <w:lang w:eastAsia="ar-SA"/>
        </w:rPr>
        <w:t xml:space="preserve">. </w:t>
      </w:r>
      <w:r w:rsidR="006C7A8F" w:rsidRPr="00DF02F1">
        <w:rPr>
          <w:sz w:val="22"/>
          <w:szCs w:val="22"/>
          <w:lang w:eastAsia="ar-SA"/>
        </w:rPr>
        <w:t xml:space="preserve">Jeigu </w:t>
      </w:r>
      <w:r w:rsidR="00B159C1" w:rsidRPr="00DF02F1">
        <w:rPr>
          <w:sz w:val="22"/>
          <w:szCs w:val="22"/>
          <w:lang w:eastAsia="ar-SA"/>
        </w:rPr>
        <w:t>teikėj</w:t>
      </w:r>
      <w:r w:rsidR="006C7A8F" w:rsidRPr="00DF02F1">
        <w:rPr>
          <w:sz w:val="22"/>
          <w:szCs w:val="22"/>
          <w:lang w:eastAsia="ar-SA"/>
        </w:rPr>
        <w:t xml:space="preserve">as remiasi kito ūkio subjekto pajėgumais, jis, teikdamas pasiūlymą privalo įrodyti Perkančiajam subjektui, kad vykdant sutartį tie ištekliai jam bus prieinami. Tam įrodyti </w:t>
      </w:r>
      <w:r w:rsidR="00B159C1" w:rsidRPr="00DF02F1">
        <w:rPr>
          <w:sz w:val="22"/>
          <w:szCs w:val="22"/>
          <w:lang w:eastAsia="ar-SA"/>
        </w:rPr>
        <w:t>teikėj</w:t>
      </w:r>
      <w:r w:rsidR="006C7A8F" w:rsidRPr="00DF02F1">
        <w:rPr>
          <w:sz w:val="22"/>
          <w:szCs w:val="22"/>
          <w:lang w:eastAsia="ar-SA"/>
        </w:rPr>
        <w:t xml:space="preserve">as turi pateikti pirkimo sutarčių ar kitų dokumentų nuorašus, kurie patvirtintų, kad </w:t>
      </w:r>
      <w:r w:rsidR="00B159C1" w:rsidRPr="00DF02F1">
        <w:rPr>
          <w:sz w:val="22"/>
          <w:szCs w:val="22"/>
          <w:lang w:eastAsia="ar-SA"/>
        </w:rPr>
        <w:t>teikėj</w:t>
      </w:r>
      <w:r w:rsidR="006C7A8F" w:rsidRPr="00DF02F1">
        <w:rPr>
          <w:sz w:val="22"/>
          <w:szCs w:val="22"/>
          <w:lang w:eastAsia="ar-SA"/>
        </w:rPr>
        <w:t xml:space="preserve">ui kitų ūkio subjektų ištekliai bus prieinami per visą sutartinių įsipareigojimų vykdymo laikotarpį. Tokiomis pačiomis sąlygomis </w:t>
      </w:r>
      <w:r w:rsidR="00B159C1" w:rsidRPr="00DF02F1">
        <w:rPr>
          <w:sz w:val="22"/>
          <w:szCs w:val="22"/>
          <w:lang w:eastAsia="ar-SA"/>
        </w:rPr>
        <w:t>teikėj</w:t>
      </w:r>
      <w:r w:rsidR="006C7A8F" w:rsidRPr="00DF02F1">
        <w:rPr>
          <w:sz w:val="22"/>
          <w:szCs w:val="22"/>
          <w:lang w:eastAsia="ar-SA"/>
        </w:rPr>
        <w:t xml:space="preserve">ų grupė gali remtis </w:t>
      </w:r>
      <w:r w:rsidR="00B159C1" w:rsidRPr="00DF02F1">
        <w:rPr>
          <w:sz w:val="22"/>
          <w:szCs w:val="22"/>
          <w:lang w:eastAsia="ar-SA"/>
        </w:rPr>
        <w:t>teikėj</w:t>
      </w:r>
      <w:r w:rsidR="006C7A8F" w:rsidRPr="00DF02F1">
        <w:rPr>
          <w:sz w:val="22"/>
          <w:szCs w:val="22"/>
          <w:lang w:eastAsia="ar-SA"/>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5BC3D667" w14:textId="328D936F" w:rsidR="006C7A8F" w:rsidRPr="00DF02F1" w:rsidRDefault="006C7A8F" w:rsidP="000C37F1">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3.</w:t>
      </w:r>
      <w:r w:rsidR="008E359B" w:rsidRPr="00DF02F1">
        <w:rPr>
          <w:sz w:val="22"/>
          <w:szCs w:val="22"/>
          <w:lang w:eastAsia="ar-SA"/>
        </w:rPr>
        <w:t>5</w:t>
      </w:r>
      <w:r w:rsidRPr="00DF02F1">
        <w:rPr>
          <w:sz w:val="22"/>
          <w:szCs w:val="22"/>
          <w:lang w:eastAsia="ar-SA"/>
        </w:rPr>
        <w:t xml:space="preserve">. </w:t>
      </w:r>
      <w:r w:rsidR="00B159C1" w:rsidRPr="00DF02F1">
        <w:rPr>
          <w:sz w:val="22"/>
          <w:szCs w:val="22"/>
          <w:lang w:eastAsia="ar-SA"/>
        </w:rPr>
        <w:t>Teikėj</w:t>
      </w:r>
      <w:r w:rsidRPr="00DF02F1">
        <w:rPr>
          <w:sz w:val="22"/>
          <w:szCs w:val="22"/>
          <w:lang w:eastAsia="ar-SA"/>
        </w:rPr>
        <w:t>as savo pasiūlyme privalo nurodyti (nurodant ir kokiai pirkimo daliai (apimtis pinigine išraiška ir dalis procentais)):</w:t>
      </w:r>
    </w:p>
    <w:p w14:paraId="03050FBA" w14:textId="3770A47C" w:rsidR="006C7A8F" w:rsidRPr="00DF02F1" w:rsidRDefault="006C7A8F" w:rsidP="000C37F1">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3.</w:t>
      </w:r>
      <w:r w:rsidR="008E359B" w:rsidRPr="00DF02F1">
        <w:rPr>
          <w:sz w:val="22"/>
          <w:szCs w:val="22"/>
          <w:lang w:eastAsia="ar-SA"/>
        </w:rPr>
        <w:t>5</w:t>
      </w:r>
      <w:r w:rsidRPr="00DF02F1">
        <w:rPr>
          <w:sz w:val="22"/>
          <w:szCs w:val="22"/>
          <w:lang w:eastAsia="ar-SA"/>
        </w:rPr>
        <w:t xml:space="preserve">.1. ūkio subjektus, kurių pajėgumais remiasi </w:t>
      </w:r>
      <w:r w:rsidR="00B159C1" w:rsidRPr="00DF02F1">
        <w:rPr>
          <w:sz w:val="22"/>
          <w:szCs w:val="22"/>
          <w:lang w:eastAsia="ar-SA"/>
        </w:rPr>
        <w:t>teikėj</w:t>
      </w:r>
      <w:r w:rsidRPr="00DF02F1">
        <w:rPr>
          <w:sz w:val="22"/>
          <w:szCs w:val="22"/>
          <w:lang w:eastAsia="ar-SA"/>
        </w:rPr>
        <w:t xml:space="preserve">as, kad atitiktų finansinio, ekonominio, techninio ir (arba) profesinio pajėgumo reikalavimus (jeigu tokie reikalavimai keliami). Šiais ūkio subjektais laikomi ir ekspertai, kurie pirkimo laimėjimo ir pirkimo sutarties sudarymo atveju bus įdarbinti </w:t>
      </w:r>
      <w:r w:rsidR="00B159C1" w:rsidRPr="00DF02F1">
        <w:rPr>
          <w:sz w:val="22"/>
          <w:szCs w:val="22"/>
          <w:lang w:eastAsia="ar-SA"/>
        </w:rPr>
        <w:t>teikėj</w:t>
      </w:r>
      <w:r w:rsidRPr="00DF02F1">
        <w:rPr>
          <w:sz w:val="22"/>
          <w:szCs w:val="22"/>
          <w:lang w:eastAsia="ar-SA"/>
        </w:rPr>
        <w:t>o;</w:t>
      </w:r>
    </w:p>
    <w:p w14:paraId="74391208" w14:textId="2AF72136" w:rsidR="006C7A8F" w:rsidRPr="00DF02F1" w:rsidRDefault="006C7A8F" w:rsidP="000C37F1">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3.</w:t>
      </w:r>
      <w:r w:rsidR="008E359B" w:rsidRPr="00DF02F1">
        <w:rPr>
          <w:sz w:val="22"/>
          <w:szCs w:val="22"/>
          <w:lang w:eastAsia="ar-SA"/>
        </w:rPr>
        <w:t>5</w:t>
      </w:r>
      <w:r w:rsidRPr="00DF02F1">
        <w:rPr>
          <w:sz w:val="22"/>
          <w:szCs w:val="22"/>
          <w:lang w:eastAsia="ar-SA"/>
        </w:rPr>
        <w:t>.2. kokiai pirkimo sutarties daliai ir kokius sub</w:t>
      </w:r>
      <w:r w:rsidR="00B159C1" w:rsidRPr="00DF02F1">
        <w:rPr>
          <w:sz w:val="22"/>
          <w:szCs w:val="22"/>
          <w:lang w:eastAsia="ar-SA"/>
        </w:rPr>
        <w:t>teikėj</w:t>
      </w:r>
      <w:r w:rsidRPr="00DF02F1">
        <w:rPr>
          <w:sz w:val="22"/>
          <w:szCs w:val="22"/>
          <w:lang w:eastAsia="ar-SA"/>
        </w:rPr>
        <w:t xml:space="preserve">us, jeigu jie yra žinomi, jis ketina pasitelkti, t. y. </w:t>
      </w:r>
      <w:r w:rsidR="00B159C1" w:rsidRPr="00DF02F1">
        <w:rPr>
          <w:sz w:val="22"/>
          <w:szCs w:val="22"/>
          <w:lang w:eastAsia="ar-SA"/>
        </w:rPr>
        <w:t>teikėj</w:t>
      </w:r>
      <w:r w:rsidRPr="00DF02F1">
        <w:rPr>
          <w:sz w:val="22"/>
          <w:szCs w:val="22"/>
          <w:lang w:eastAsia="ar-SA"/>
        </w:rPr>
        <w:t>as pasiūlyme neprivalo nurodyti, kokius sub</w:t>
      </w:r>
      <w:r w:rsidR="00B159C1" w:rsidRPr="00DF02F1">
        <w:rPr>
          <w:sz w:val="22"/>
          <w:szCs w:val="22"/>
          <w:lang w:eastAsia="ar-SA"/>
        </w:rPr>
        <w:t>teikėj</w:t>
      </w:r>
      <w:r w:rsidRPr="00DF02F1">
        <w:rPr>
          <w:sz w:val="22"/>
          <w:szCs w:val="22"/>
          <w:lang w:eastAsia="ar-SA"/>
        </w:rPr>
        <w:t>us pasitelks pirkimo sutarties vykdymui ir šią informaciją gali nurodyti vėliau, jei bus nustatytas laimėtoju ir su juo bus sudaroma pirkimo sutartis. Sub</w:t>
      </w:r>
      <w:r w:rsidR="00B159C1" w:rsidRPr="00DF02F1">
        <w:rPr>
          <w:sz w:val="22"/>
          <w:szCs w:val="22"/>
          <w:lang w:eastAsia="ar-SA"/>
        </w:rPr>
        <w:t>teikėj</w:t>
      </w:r>
      <w:r w:rsidRPr="00DF02F1">
        <w:rPr>
          <w:sz w:val="22"/>
          <w:szCs w:val="22"/>
          <w:lang w:eastAsia="ar-SA"/>
        </w:rPr>
        <w:t xml:space="preserve">ai nėra laikomi ūkio subjektais, jeigu šie tik vykdo sutartines </w:t>
      </w:r>
      <w:r w:rsidR="00B159C1" w:rsidRPr="00DF02F1">
        <w:rPr>
          <w:sz w:val="22"/>
          <w:szCs w:val="22"/>
          <w:lang w:eastAsia="ar-SA"/>
        </w:rPr>
        <w:t>teikėj</w:t>
      </w:r>
      <w:r w:rsidRPr="00DF02F1">
        <w:rPr>
          <w:sz w:val="22"/>
          <w:szCs w:val="22"/>
          <w:lang w:eastAsia="ar-SA"/>
        </w:rPr>
        <w:t xml:space="preserve">o prievoles, tačiau </w:t>
      </w:r>
      <w:r w:rsidR="00B159C1" w:rsidRPr="00DF02F1">
        <w:rPr>
          <w:sz w:val="22"/>
          <w:szCs w:val="22"/>
          <w:lang w:eastAsia="ar-SA"/>
        </w:rPr>
        <w:t>teikėj</w:t>
      </w:r>
      <w:r w:rsidRPr="00DF02F1">
        <w:rPr>
          <w:sz w:val="22"/>
          <w:szCs w:val="22"/>
          <w:lang w:eastAsia="ar-SA"/>
        </w:rPr>
        <w:t>as nesiremia jų pajėgumais, kad atitiktų finansinio, ekonominio, techninio ir (arba) profesinio pajėgumo reikalavimus (jeigu tokie reikalavimai keliami). Sub</w:t>
      </w:r>
      <w:r w:rsidR="00B159C1" w:rsidRPr="00DF02F1">
        <w:rPr>
          <w:sz w:val="22"/>
          <w:szCs w:val="22"/>
          <w:lang w:eastAsia="ar-SA"/>
        </w:rPr>
        <w:t>teikėj</w:t>
      </w:r>
      <w:r w:rsidRPr="00DF02F1">
        <w:rPr>
          <w:sz w:val="22"/>
          <w:szCs w:val="22"/>
          <w:lang w:eastAsia="ar-SA"/>
        </w:rPr>
        <w:t>ų pasitelkimo tvarka nustatyta šių pirkimo sąlygų sutarties projekte.</w:t>
      </w:r>
    </w:p>
    <w:p w14:paraId="4C75B757" w14:textId="57230702" w:rsidR="006C7A8F" w:rsidRPr="00DF02F1" w:rsidRDefault="006C7A8F" w:rsidP="000C37F1">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3.</w:t>
      </w:r>
      <w:r w:rsidR="008E359B" w:rsidRPr="00DF02F1">
        <w:rPr>
          <w:sz w:val="22"/>
          <w:szCs w:val="22"/>
          <w:lang w:eastAsia="ar-SA"/>
        </w:rPr>
        <w:t>6</w:t>
      </w:r>
      <w:r w:rsidRPr="00DF02F1">
        <w:rPr>
          <w:sz w:val="22"/>
          <w:szCs w:val="22"/>
          <w:lang w:eastAsia="ar-SA"/>
        </w:rPr>
        <w:t xml:space="preserve">. Ūkio subjektų pasitelkimas nekeičia pagrindinio </w:t>
      </w:r>
      <w:r w:rsidR="00B159C1" w:rsidRPr="00DF02F1">
        <w:rPr>
          <w:sz w:val="22"/>
          <w:szCs w:val="22"/>
          <w:lang w:eastAsia="ar-SA"/>
        </w:rPr>
        <w:t>teikėj</w:t>
      </w:r>
      <w:r w:rsidRPr="00DF02F1">
        <w:rPr>
          <w:sz w:val="22"/>
          <w:szCs w:val="22"/>
          <w:lang w:eastAsia="ar-SA"/>
        </w:rPr>
        <w:t xml:space="preserve">o atsakomybės dėl numatomos sudaryti sutarties įvykdymo. </w:t>
      </w:r>
      <w:r w:rsidR="00B159C1" w:rsidRPr="00DF02F1">
        <w:rPr>
          <w:sz w:val="22"/>
          <w:szCs w:val="22"/>
          <w:lang w:eastAsia="ar-SA"/>
        </w:rPr>
        <w:t>Teikėj</w:t>
      </w:r>
      <w:r w:rsidRPr="00DF02F1">
        <w:rPr>
          <w:sz w:val="22"/>
          <w:szCs w:val="22"/>
          <w:lang w:eastAsia="ar-SA"/>
        </w:rPr>
        <w:t>as kartu su pasiūlymu privalo pateikti sub</w:t>
      </w:r>
      <w:r w:rsidR="00B159C1" w:rsidRPr="00DF02F1">
        <w:rPr>
          <w:sz w:val="22"/>
          <w:szCs w:val="22"/>
          <w:lang w:eastAsia="ar-SA"/>
        </w:rPr>
        <w:t>teikėj</w:t>
      </w:r>
      <w:r w:rsidRPr="00DF02F1">
        <w:rPr>
          <w:sz w:val="22"/>
          <w:szCs w:val="22"/>
          <w:lang w:eastAsia="ar-SA"/>
        </w:rPr>
        <w:t>ų deklaracijas dėl sutikimo būti sub</w:t>
      </w:r>
      <w:r w:rsidR="00B159C1" w:rsidRPr="00DF02F1">
        <w:rPr>
          <w:sz w:val="22"/>
          <w:szCs w:val="22"/>
          <w:lang w:eastAsia="ar-SA"/>
        </w:rPr>
        <w:t>teikėj</w:t>
      </w:r>
      <w:r w:rsidRPr="00DF02F1">
        <w:rPr>
          <w:sz w:val="22"/>
          <w:szCs w:val="22"/>
          <w:lang w:eastAsia="ar-SA"/>
        </w:rPr>
        <w:t>ais (užpildant pirkimo sąlygų 3 priede pateiktą formą).</w:t>
      </w:r>
    </w:p>
    <w:p w14:paraId="5B076DE1" w14:textId="1A5E1592" w:rsidR="006C7A8F" w:rsidRPr="00DF02F1" w:rsidRDefault="006C7A8F" w:rsidP="000C37F1">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3.</w:t>
      </w:r>
      <w:r w:rsidR="00C420BA" w:rsidRPr="00DF02F1">
        <w:rPr>
          <w:sz w:val="22"/>
          <w:szCs w:val="22"/>
          <w:lang w:eastAsia="ar-SA"/>
        </w:rPr>
        <w:t>7</w:t>
      </w:r>
      <w:r w:rsidRPr="00DF02F1">
        <w:rPr>
          <w:sz w:val="22"/>
          <w:szCs w:val="22"/>
          <w:lang w:eastAsia="ar-SA"/>
        </w:rPr>
        <w:t xml:space="preserve">. Perkantysis subjektas neriboja </w:t>
      </w:r>
      <w:r w:rsidR="00B159C1" w:rsidRPr="00DF02F1">
        <w:rPr>
          <w:sz w:val="22"/>
          <w:szCs w:val="22"/>
          <w:lang w:eastAsia="ar-SA"/>
        </w:rPr>
        <w:t>teikėj</w:t>
      </w:r>
      <w:r w:rsidRPr="00DF02F1">
        <w:rPr>
          <w:sz w:val="22"/>
          <w:szCs w:val="22"/>
          <w:lang w:eastAsia="ar-SA"/>
        </w:rPr>
        <w:t>ų galimybės esminių užduočių atlikimui pasitelkti sub</w:t>
      </w:r>
      <w:r w:rsidR="00B159C1" w:rsidRPr="00DF02F1">
        <w:rPr>
          <w:sz w:val="22"/>
          <w:szCs w:val="22"/>
          <w:lang w:eastAsia="ar-SA"/>
        </w:rPr>
        <w:t>teikėj</w:t>
      </w:r>
      <w:r w:rsidRPr="00DF02F1">
        <w:rPr>
          <w:sz w:val="22"/>
          <w:szCs w:val="22"/>
          <w:lang w:eastAsia="ar-SA"/>
        </w:rPr>
        <w:t xml:space="preserve">us ir (arba) </w:t>
      </w:r>
      <w:r w:rsidR="00B159C1" w:rsidRPr="00DF02F1">
        <w:rPr>
          <w:sz w:val="22"/>
          <w:szCs w:val="22"/>
          <w:lang w:eastAsia="ar-SA"/>
        </w:rPr>
        <w:t>teikėj</w:t>
      </w:r>
      <w:r w:rsidRPr="00DF02F1">
        <w:rPr>
          <w:sz w:val="22"/>
          <w:szCs w:val="22"/>
          <w:lang w:eastAsia="ar-SA"/>
        </w:rPr>
        <w:t>ų grupės narius.</w:t>
      </w:r>
    </w:p>
    <w:p w14:paraId="470F3272" w14:textId="71BC446F" w:rsidR="006C7A8F" w:rsidRPr="00DF02F1" w:rsidRDefault="006C7A8F" w:rsidP="000C37F1">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3.</w:t>
      </w:r>
      <w:r w:rsidR="00C420BA" w:rsidRPr="00DF02F1">
        <w:rPr>
          <w:sz w:val="22"/>
          <w:szCs w:val="22"/>
          <w:lang w:eastAsia="ar-SA"/>
        </w:rPr>
        <w:t>8</w:t>
      </w:r>
      <w:r w:rsidRPr="00DF02F1">
        <w:rPr>
          <w:sz w:val="22"/>
          <w:szCs w:val="22"/>
          <w:lang w:eastAsia="ar-SA"/>
        </w:rPr>
        <w:t xml:space="preserve">. Jei bendrą pasiūlymą pateikia </w:t>
      </w:r>
      <w:r w:rsidR="00B159C1" w:rsidRPr="00DF02F1">
        <w:rPr>
          <w:sz w:val="22"/>
          <w:szCs w:val="22"/>
          <w:lang w:eastAsia="ar-SA"/>
        </w:rPr>
        <w:t>teikėj</w:t>
      </w:r>
      <w:r w:rsidRPr="00DF02F1">
        <w:rPr>
          <w:sz w:val="22"/>
          <w:szCs w:val="22"/>
          <w:lang w:eastAsia="ar-SA"/>
        </w:rPr>
        <w:t xml:space="preserve">ų grupė, reikiamus visų </w:t>
      </w:r>
      <w:r w:rsidR="00B159C1" w:rsidRPr="00DF02F1">
        <w:rPr>
          <w:sz w:val="22"/>
          <w:szCs w:val="22"/>
          <w:lang w:eastAsia="ar-SA"/>
        </w:rPr>
        <w:t>teikėj</w:t>
      </w:r>
      <w:r w:rsidRPr="00DF02F1">
        <w:rPr>
          <w:sz w:val="22"/>
          <w:szCs w:val="22"/>
          <w:lang w:eastAsia="ar-SA"/>
        </w:rPr>
        <w:t xml:space="preserve">ų grupės narių dokumentus teikia tik ūkio subjektas, atstovaujantis </w:t>
      </w:r>
      <w:r w:rsidR="00B159C1" w:rsidRPr="00DF02F1">
        <w:rPr>
          <w:sz w:val="22"/>
          <w:szCs w:val="22"/>
          <w:lang w:eastAsia="ar-SA"/>
        </w:rPr>
        <w:t>teikėj</w:t>
      </w:r>
      <w:r w:rsidRPr="00DF02F1">
        <w:rPr>
          <w:sz w:val="22"/>
          <w:szCs w:val="22"/>
          <w:lang w:eastAsia="ar-SA"/>
        </w:rPr>
        <w:t>ų grupei ir rengiantis bendrą pasiūlymą.</w:t>
      </w:r>
    </w:p>
    <w:p w14:paraId="1DCEB8BD" w14:textId="61D6AC23" w:rsidR="007D5854" w:rsidRPr="00DF02F1" w:rsidRDefault="006C7A8F" w:rsidP="000C37F1">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lastRenderedPageBreak/>
        <w:t>3.</w:t>
      </w:r>
      <w:r w:rsidR="00C420BA" w:rsidRPr="00DF02F1">
        <w:rPr>
          <w:sz w:val="22"/>
          <w:szCs w:val="22"/>
          <w:lang w:eastAsia="ar-SA"/>
        </w:rPr>
        <w:t>9</w:t>
      </w:r>
      <w:r w:rsidRPr="00DF02F1">
        <w:rPr>
          <w:sz w:val="22"/>
          <w:szCs w:val="22"/>
          <w:lang w:eastAsia="ar-SA"/>
        </w:rPr>
        <w:t xml:space="preserve">. Jeigu </w:t>
      </w:r>
      <w:r w:rsidR="00B159C1" w:rsidRPr="00DF02F1">
        <w:rPr>
          <w:sz w:val="22"/>
          <w:szCs w:val="22"/>
          <w:lang w:eastAsia="ar-SA"/>
        </w:rPr>
        <w:t>teikėj</w:t>
      </w:r>
      <w:r w:rsidRPr="00DF02F1">
        <w:rPr>
          <w:sz w:val="22"/>
          <w:szCs w:val="22"/>
          <w:lang w:eastAsia="ar-SA"/>
        </w:rPr>
        <w:t xml:space="preserve">o kvalifikacija dėl teisės verstis atitinkama veikla nebuvo tikrinama arba tikrinama ne visa apimtimi, </w:t>
      </w:r>
      <w:r w:rsidR="00B159C1" w:rsidRPr="00DF02F1">
        <w:rPr>
          <w:sz w:val="22"/>
          <w:szCs w:val="22"/>
          <w:lang w:eastAsia="ar-SA"/>
        </w:rPr>
        <w:t>teikėj</w:t>
      </w:r>
      <w:r w:rsidRPr="00DF02F1">
        <w:rPr>
          <w:sz w:val="22"/>
          <w:szCs w:val="22"/>
          <w:lang w:eastAsia="ar-SA"/>
        </w:rPr>
        <w:t>as Perkančiajam subjektui įsipareigoja, kad pirkimo sutartį vykdys tik tokią teisę turintys asmenys</w:t>
      </w:r>
      <w:r w:rsidR="00A0651B" w:rsidRPr="00DF02F1">
        <w:rPr>
          <w:sz w:val="22"/>
          <w:szCs w:val="22"/>
          <w:lang w:eastAsia="ar-SA"/>
        </w:rPr>
        <w:t>.</w:t>
      </w:r>
    </w:p>
    <w:bookmarkEnd w:id="7"/>
    <w:bookmarkEnd w:id="8"/>
    <w:bookmarkEnd w:id="9"/>
    <w:bookmarkEnd w:id="10"/>
    <w:p w14:paraId="1E91F37E" w14:textId="77777777" w:rsidR="007D5854" w:rsidRPr="00DF02F1" w:rsidRDefault="007D5854" w:rsidP="00EC7512">
      <w:pPr>
        <w:widowControl w:val="0"/>
        <w:spacing w:before="120" w:after="60"/>
        <w:ind w:left="-567"/>
        <w:jc w:val="center"/>
        <w:rPr>
          <w:rFonts w:eastAsia="Calibri"/>
          <w:b/>
          <w:sz w:val="22"/>
          <w:szCs w:val="22"/>
          <w:lang w:eastAsia="lt-LT"/>
        </w:rPr>
      </w:pPr>
      <w:r w:rsidRPr="00DF02F1">
        <w:rPr>
          <w:rFonts w:eastAsia="Calibri"/>
          <w:b/>
          <w:sz w:val="22"/>
          <w:szCs w:val="22"/>
          <w:lang w:eastAsia="lt-LT"/>
        </w:rPr>
        <w:t>4. PASIŪLYMŲ RENGIMAS, PATEIKIMAS, KEITIMAS</w:t>
      </w:r>
    </w:p>
    <w:p w14:paraId="6036F187" w14:textId="4990DCF2" w:rsidR="007D5854" w:rsidRPr="00DF02F1" w:rsidRDefault="007D5854" w:rsidP="006A01BE">
      <w:pPr>
        <w:tabs>
          <w:tab w:val="left" w:pos="426"/>
          <w:tab w:val="left" w:pos="567"/>
        </w:tabs>
        <w:autoSpaceDE w:val="0"/>
        <w:autoSpaceDN w:val="0"/>
        <w:adjustRightInd w:val="0"/>
        <w:ind w:left="-284"/>
        <w:jc w:val="both"/>
        <w:rPr>
          <w:sz w:val="22"/>
          <w:szCs w:val="22"/>
          <w:lang w:eastAsia="ar-SA"/>
        </w:rPr>
      </w:pPr>
      <w:bookmarkStart w:id="11" w:name="_Toc317764912"/>
      <w:bookmarkStart w:id="12" w:name="_Toc317770474"/>
      <w:bookmarkStart w:id="13" w:name="_Toc317772409"/>
      <w:bookmarkStart w:id="14" w:name="_Toc317773678"/>
      <w:bookmarkStart w:id="15" w:name="_Toc320095134"/>
      <w:bookmarkStart w:id="16" w:name="_Toc320095463"/>
      <w:r w:rsidRPr="00DF02F1">
        <w:rPr>
          <w:sz w:val="22"/>
          <w:szCs w:val="22"/>
          <w:lang w:eastAsia="ar-SA"/>
        </w:rPr>
        <w:t xml:space="preserve">4.1. Pasiūlymas turi būti pateikiamas tik elektroninėmis priemonėmis, naudojant CVP IS, pasiekiamoje adresu </w:t>
      </w:r>
      <w:r w:rsidR="0041616A" w:rsidRPr="00DF02F1">
        <w:rPr>
          <w:sz w:val="22"/>
          <w:szCs w:val="22"/>
          <w:lang w:eastAsia="ar-SA"/>
        </w:rPr>
        <w:t>https://viesiejipirkimai.lt</w:t>
      </w:r>
      <w:r w:rsidRPr="00DF02F1">
        <w:rPr>
          <w:sz w:val="22"/>
          <w:szCs w:val="22"/>
          <w:lang w:eastAsia="ar-SA"/>
        </w:rPr>
        <w:t xml:space="preserve">. Pasiūlymai, pateikti popierinėje formoje, bus grąžinami neatplėšti </w:t>
      </w:r>
      <w:r w:rsidR="00B159C1" w:rsidRPr="00DF02F1">
        <w:rPr>
          <w:sz w:val="22"/>
          <w:szCs w:val="22"/>
          <w:lang w:eastAsia="ar-SA"/>
        </w:rPr>
        <w:t>teikėj</w:t>
      </w:r>
      <w:r w:rsidRPr="00DF02F1">
        <w:rPr>
          <w:sz w:val="22"/>
          <w:szCs w:val="22"/>
          <w:lang w:eastAsia="ar-SA"/>
        </w:rPr>
        <w:t>ui (kurjeriui) ar grąžinami registruotu laišku ir nebus priimami ir vertinami.</w:t>
      </w:r>
    </w:p>
    <w:p w14:paraId="36DCB032" w14:textId="5DBCA345" w:rsidR="007D5854" w:rsidRPr="00DF02F1" w:rsidRDefault="007D585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 xml:space="preserve">4.2. </w:t>
      </w:r>
      <w:r w:rsidR="00AA48B3" w:rsidRPr="00DF02F1">
        <w:rPr>
          <w:sz w:val="22"/>
          <w:szCs w:val="22"/>
          <w:lang w:eastAsia="ar-SA"/>
        </w:rPr>
        <w:t xml:space="preserve">Pirkimo organizatorius </w:t>
      </w:r>
      <w:r w:rsidR="00442942" w:rsidRPr="00DF02F1">
        <w:rPr>
          <w:sz w:val="22"/>
          <w:szCs w:val="22"/>
          <w:lang w:eastAsia="ar-SA"/>
        </w:rPr>
        <w:t>ne</w:t>
      </w:r>
      <w:r w:rsidR="00AA48B3" w:rsidRPr="00DF02F1">
        <w:rPr>
          <w:sz w:val="22"/>
          <w:szCs w:val="22"/>
          <w:lang w:eastAsia="ar-SA"/>
        </w:rPr>
        <w:t>reikalauja, kad pasiūlymas CVP IS būtų pasirašytas kvalifikuotu elektroniniu parašu</w:t>
      </w:r>
      <w:r w:rsidR="00377FBC" w:rsidRPr="00DF02F1">
        <w:rPr>
          <w:sz w:val="22"/>
          <w:szCs w:val="22"/>
          <w:lang w:eastAsia="ar-SA"/>
        </w:rPr>
        <w:t>.</w:t>
      </w:r>
      <w:r w:rsidR="00377FBC" w:rsidRPr="00DF02F1">
        <w:rPr>
          <w:b/>
          <w:bCs/>
          <w:sz w:val="22"/>
          <w:szCs w:val="22"/>
          <w:u w:val="single"/>
          <w:lang w:eastAsia="ar-SA"/>
        </w:rPr>
        <w:t xml:space="preserve"> </w:t>
      </w:r>
    </w:p>
    <w:p w14:paraId="4B603412" w14:textId="6C948033" w:rsidR="007D5854" w:rsidRPr="00DF02F1" w:rsidRDefault="007D585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 xml:space="preserve">4.3. </w:t>
      </w:r>
      <w:r w:rsidR="00B159C1" w:rsidRPr="00DF02F1">
        <w:rPr>
          <w:sz w:val="22"/>
          <w:szCs w:val="22"/>
          <w:lang w:eastAsia="ar-SA"/>
        </w:rPr>
        <w:t>Teikėj</w:t>
      </w:r>
      <w:r w:rsidR="00F178C2" w:rsidRPr="00DF02F1">
        <w:rPr>
          <w:sz w:val="22"/>
          <w:szCs w:val="22"/>
          <w:lang w:eastAsia="ar-SA"/>
        </w:rPr>
        <w:t xml:space="preserve">as (fizinis ar juridinis asmuo) gali pateikti tik vieną pasiūlymą, nepriklausomai nuo to, ar teikiant pasiūlymą jis bus atskiras </w:t>
      </w:r>
      <w:r w:rsidR="00B159C1" w:rsidRPr="00DF02F1">
        <w:rPr>
          <w:sz w:val="22"/>
          <w:szCs w:val="22"/>
          <w:lang w:eastAsia="ar-SA"/>
        </w:rPr>
        <w:t>teikėj</w:t>
      </w:r>
      <w:r w:rsidR="00F178C2" w:rsidRPr="00DF02F1">
        <w:rPr>
          <w:sz w:val="22"/>
          <w:szCs w:val="22"/>
          <w:lang w:eastAsia="ar-SA"/>
        </w:rPr>
        <w:t xml:space="preserve">as, ar </w:t>
      </w:r>
      <w:r w:rsidR="00B159C1" w:rsidRPr="00DF02F1">
        <w:rPr>
          <w:sz w:val="22"/>
          <w:szCs w:val="22"/>
          <w:lang w:eastAsia="ar-SA"/>
        </w:rPr>
        <w:t>teikėj</w:t>
      </w:r>
      <w:r w:rsidR="00F178C2" w:rsidRPr="00DF02F1">
        <w:rPr>
          <w:sz w:val="22"/>
          <w:szCs w:val="22"/>
          <w:lang w:eastAsia="ar-SA"/>
        </w:rPr>
        <w:t xml:space="preserve">ų grupės dalyvis (jungtinės veiklos sutarties šalis). Jei </w:t>
      </w:r>
      <w:r w:rsidR="00B159C1" w:rsidRPr="00DF02F1">
        <w:rPr>
          <w:sz w:val="22"/>
          <w:szCs w:val="22"/>
          <w:lang w:eastAsia="ar-SA"/>
        </w:rPr>
        <w:t>teikėj</w:t>
      </w:r>
      <w:r w:rsidR="00F178C2" w:rsidRPr="00DF02F1">
        <w:rPr>
          <w:sz w:val="22"/>
          <w:szCs w:val="22"/>
          <w:lang w:eastAsia="ar-SA"/>
        </w:rPr>
        <w:t xml:space="preserve">as pateikia daugiau nei vieną pasiūlymą arba </w:t>
      </w:r>
      <w:r w:rsidR="00B159C1" w:rsidRPr="00DF02F1">
        <w:rPr>
          <w:sz w:val="22"/>
          <w:szCs w:val="22"/>
          <w:lang w:eastAsia="ar-SA"/>
        </w:rPr>
        <w:t>teikėj</w:t>
      </w:r>
      <w:r w:rsidR="00F178C2" w:rsidRPr="00DF02F1">
        <w:rPr>
          <w:sz w:val="22"/>
          <w:szCs w:val="22"/>
          <w:lang w:eastAsia="ar-SA"/>
        </w:rPr>
        <w:t>ų grupės dalyvis dalyvauja teikiant kelis pasiūlymus, visi tokie pasiūlymai bus atmesti</w:t>
      </w:r>
      <w:r w:rsidRPr="00DF02F1">
        <w:rPr>
          <w:sz w:val="22"/>
          <w:szCs w:val="22"/>
          <w:lang w:eastAsia="ar-SA"/>
        </w:rPr>
        <w:t>.</w:t>
      </w:r>
    </w:p>
    <w:p w14:paraId="093F6238" w14:textId="71E3A094" w:rsidR="00AD4ABF" w:rsidRPr="00DF02F1" w:rsidRDefault="00AD4ABF"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4.4.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*.pdf, *.jpg, *.doc ir kt.).</w:t>
      </w:r>
    </w:p>
    <w:p w14:paraId="0480A2E2" w14:textId="1CD96DAA" w:rsidR="00AD4ABF" w:rsidRPr="00DF02F1" w:rsidRDefault="00AD4ABF"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 xml:space="preserve">4.5. </w:t>
      </w:r>
      <w:r w:rsidR="00B159C1" w:rsidRPr="00DF02F1">
        <w:rPr>
          <w:sz w:val="22"/>
          <w:szCs w:val="22"/>
          <w:lang w:eastAsia="ar-SA"/>
        </w:rPr>
        <w:t>Teikėj</w:t>
      </w:r>
      <w:r w:rsidR="00175EB2" w:rsidRPr="00DF02F1">
        <w:rPr>
          <w:sz w:val="22"/>
          <w:szCs w:val="22"/>
          <w:lang w:eastAsia="ar-SA"/>
        </w:rPr>
        <w:t xml:space="preserve">o pasiūlymas bei kiti dokumentai pateikiami lietuvių kalba, laikantis pirkimo sąlygose išdėstytų reikalavimų pasiūlymo pateikimo struktūrai, turiniui ir formai. Jei atitinkami dokumentai yra išduoti kita kalba, </w:t>
      </w:r>
      <w:r w:rsidR="00B159C1" w:rsidRPr="00DF02F1">
        <w:rPr>
          <w:sz w:val="22"/>
          <w:szCs w:val="22"/>
          <w:lang w:eastAsia="ar-SA"/>
        </w:rPr>
        <w:t>teikėj</w:t>
      </w:r>
      <w:r w:rsidR="00175EB2" w:rsidRPr="00DF02F1">
        <w:rPr>
          <w:sz w:val="22"/>
          <w:szCs w:val="22"/>
          <w:lang w:eastAsia="ar-SA"/>
        </w:rPr>
        <w:t>as privalo pateikti jų vertimą į lietuvių kalbą. Vertimas turi būti patvirtintas vertėjo arba įmonės vadovo ar jo įgalioto asmens parašu. Sertifikatai, atestatai bei kiti kompetentingų institucijų išduoti dokumentai gali būti pateikti originalia anglų kalba, kartu neteikiant jų vertimo į lietuvių kalbą.</w:t>
      </w:r>
    </w:p>
    <w:p w14:paraId="422ACBBE" w14:textId="252D36CD" w:rsidR="007D5854" w:rsidRPr="00DF02F1" w:rsidRDefault="007D585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4.</w:t>
      </w:r>
      <w:r w:rsidR="00175EB2" w:rsidRPr="00DF02F1">
        <w:rPr>
          <w:sz w:val="22"/>
          <w:szCs w:val="22"/>
          <w:lang w:eastAsia="ar-SA"/>
        </w:rPr>
        <w:t>6</w:t>
      </w:r>
      <w:r w:rsidRPr="00DF02F1">
        <w:rPr>
          <w:sz w:val="22"/>
          <w:szCs w:val="22"/>
          <w:lang w:eastAsia="ar-SA"/>
        </w:rPr>
        <w:t>. Alternatyvių pasiūlymų pateikti neleidžiama.</w:t>
      </w:r>
      <w:r w:rsidR="00F01B8E" w:rsidRPr="00DF02F1">
        <w:rPr>
          <w:sz w:val="22"/>
          <w:szCs w:val="22"/>
          <w:lang w:eastAsia="ar-SA"/>
        </w:rPr>
        <w:t xml:space="preserve"> </w:t>
      </w:r>
      <w:r w:rsidR="00B159C1" w:rsidRPr="00DF02F1">
        <w:rPr>
          <w:sz w:val="22"/>
          <w:szCs w:val="22"/>
          <w:lang w:eastAsia="ar-SA"/>
        </w:rPr>
        <w:t>Teikėj</w:t>
      </w:r>
      <w:r w:rsidR="00F01B8E" w:rsidRPr="00DF02F1">
        <w:rPr>
          <w:sz w:val="22"/>
          <w:szCs w:val="22"/>
          <w:lang w:eastAsia="ar-SA"/>
        </w:rPr>
        <w:t>ui pateikus alternatyvų pasiūlymą, jo pasiūlymas ir alternatyvus pasiūlymas (alternatyvūs pasiūlymai) bus atmesti</w:t>
      </w:r>
      <w:r w:rsidR="000E262C" w:rsidRPr="00DF02F1">
        <w:rPr>
          <w:sz w:val="22"/>
          <w:szCs w:val="22"/>
          <w:lang w:eastAsia="ar-SA"/>
        </w:rPr>
        <w:t>.</w:t>
      </w:r>
    </w:p>
    <w:p w14:paraId="7ED715AE" w14:textId="4C35A766" w:rsidR="007D5854" w:rsidRPr="00DF02F1" w:rsidRDefault="007D585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4.</w:t>
      </w:r>
      <w:r w:rsidR="00982458" w:rsidRPr="00DF02F1">
        <w:rPr>
          <w:sz w:val="22"/>
          <w:szCs w:val="22"/>
          <w:lang w:eastAsia="ar-SA"/>
        </w:rPr>
        <w:t>7</w:t>
      </w:r>
      <w:r w:rsidRPr="00DF02F1">
        <w:rPr>
          <w:sz w:val="22"/>
          <w:szCs w:val="22"/>
          <w:lang w:eastAsia="ar-SA"/>
        </w:rPr>
        <w:t xml:space="preserve">. </w:t>
      </w:r>
      <w:r w:rsidRPr="00DF02F1">
        <w:rPr>
          <w:b/>
          <w:sz w:val="22"/>
          <w:szCs w:val="22"/>
          <w:lang w:eastAsia="ar-SA"/>
        </w:rPr>
        <w:t xml:space="preserve">Pasiūlymą sudaro </w:t>
      </w:r>
      <w:r w:rsidR="00B159C1" w:rsidRPr="00DF02F1">
        <w:rPr>
          <w:b/>
          <w:sz w:val="22"/>
          <w:szCs w:val="22"/>
          <w:lang w:eastAsia="ar-SA"/>
        </w:rPr>
        <w:t>teikėj</w:t>
      </w:r>
      <w:r w:rsidRPr="00DF02F1">
        <w:rPr>
          <w:b/>
          <w:sz w:val="22"/>
          <w:szCs w:val="22"/>
          <w:lang w:eastAsia="ar-SA"/>
        </w:rPr>
        <w:t>o pateiktų duomenų ir dokumentų visuma</w:t>
      </w:r>
      <w:r w:rsidRPr="00DF02F1">
        <w:rPr>
          <w:sz w:val="22"/>
          <w:szCs w:val="22"/>
          <w:lang w:eastAsia="ar-SA"/>
        </w:rPr>
        <w:t>:</w:t>
      </w:r>
    </w:p>
    <w:p w14:paraId="1C67B65D" w14:textId="33DF3ED2" w:rsidR="007D5854" w:rsidRPr="00DF02F1" w:rsidRDefault="007D585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4.</w:t>
      </w:r>
      <w:r w:rsidR="00982458" w:rsidRPr="00DF02F1">
        <w:rPr>
          <w:sz w:val="22"/>
          <w:szCs w:val="22"/>
          <w:lang w:eastAsia="ar-SA"/>
        </w:rPr>
        <w:t>7</w:t>
      </w:r>
      <w:r w:rsidRPr="00DF02F1">
        <w:rPr>
          <w:sz w:val="22"/>
          <w:szCs w:val="22"/>
          <w:lang w:eastAsia="ar-SA"/>
        </w:rPr>
        <w:t xml:space="preserve">.1. </w:t>
      </w:r>
      <w:r w:rsidR="00F178C2" w:rsidRPr="00DF02F1">
        <w:rPr>
          <w:b/>
          <w:bCs/>
          <w:sz w:val="22"/>
          <w:szCs w:val="22"/>
          <w:lang w:eastAsia="ar-SA"/>
        </w:rPr>
        <w:t>užpildytas pasiūlymas pagal pasiūlymo formą (2 prieda</w:t>
      </w:r>
      <w:r w:rsidR="00033671" w:rsidRPr="00DF02F1">
        <w:rPr>
          <w:b/>
          <w:bCs/>
          <w:sz w:val="22"/>
          <w:szCs w:val="22"/>
          <w:lang w:eastAsia="ar-SA"/>
        </w:rPr>
        <w:t>s</w:t>
      </w:r>
      <w:r w:rsidR="00F178C2" w:rsidRPr="00DF02F1">
        <w:rPr>
          <w:b/>
          <w:bCs/>
          <w:sz w:val="22"/>
          <w:szCs w:val="22"/>
          <w:lang w:eastAsia="ar-SA"/>
        </w:rPr>
        <w:t>)</w:t>
      </w:r>
      <w:r w:rsidR="00F178C2" w:rsidRPr="00DF02F1">
        <w:rPr>
          <w:sz w:val="22"/>
          <w:szCs w:val="22"/>
          <w:lang w:eastAsia="ar-SA"/>
        </w:rPr>
        <w:t>;</w:t>
      </w:r>
    </w:p>
    <w:p w14:paraId="5D77B4F6" w14:textId="1BEF1E67" w:rsidR="007F3A05" w:rsidRPr="00DF02F1" w:rsidRDefault="00510151"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4.7.</w:t>
      </w:r>
      <w:r w:rsidR="000B6F44" w:rsidRPr="00DF02F1">
        <w:rPr>
          <w:sz w:val="22"/>
          <w:szCs w:val="22"/>
          <w:lang w:eastAsia="ar-SA"/>
        </w:rPr>
        <w:t>2</w:t>
      </w:r>
      <w:r w:rsidRPr="00DF02F1">
        <w:rPr>
          <w:sz w:val="22"/>
          <w:szCs w:val="22"/>
          <w:lang w:eastAsia="ar-SA"/>
        </w:rPr>
        <w:t xml:space="preserve">. tiekėjo </w:t>
      </w:r>
      <w:r w:rsidRPr="00DF02F1">
        <w:rPr>
          <w:b/>
          <w:bCs/>
          <w:sz w:val="22"/>
          <w:szCs w:val="22"/>
          <w:lang w:eastAsia="ar-SA"/>
        </w:rPr>
        <w:t>kvalifikacijos atitiktį reikalavimams pagrindžiantys dokumentai</w:t>
      </w:r>
      <w:r w:rsidR="00E8426D" w:rsidRPr="00DF02F1">
        <w:rPr>
          <w:b/>
          <w:bCs/>
          <w:sz w:val="22"/>
          <w:szCs w:val="22"/>
          <w:lang w:eastAsia="ar-SA"/>
        </w:rPr>
        <w:t xml:space="preserve"> / duomenys</w:t>
      </w:r>
      <w:r w:rsidRPr="00DF02F1">
        <w:rPr>
          <w:sz w:val="22"/>
          <w:szCs w:val="22"/>
          <w:lang w:eastAsia="ar-SA"/>
        </w:rPr>
        <w:t>, nurodyti 3.</w:t>
      </w:r>
      <w:r w:rsidR="002C472B" w:rsidRPr="00DF02F1">
        <w:rPr>
          <w:sz w:val="22"/>
          <w:szCs w:val="22"/>
          <w:lang w:eastAsia="ar-SA"/>
        </w:rPr>
        <w:t>2</w:t>
      </w:r>
      <w:r w:rsidRPr="00DF02F1">
        <w:rPr>
          <w:sz w:val="22"/>
          <w:szCs w:val="22"/>
          <w:lang w:eastAsia="ar-SA"/>
        </w:rPr>
        <w:t xml:space="preserve"> punkte;</w:t>
      </w:r>
    </w:p>
    <w:p w14:paraId="588B20D5" w14:textId="042DA1D6" w:rsidR="007D5854" w:rsidRPr="00DF02F1" w:rsidRDefault="007D585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4.</w:t>
      </w:r>
      <w:r w:rsidR="00982458" w:rsidRPr="00DF02F1">
        <w:rPr>
          <w:sz w:val="22"/>
          <w:szCs w:val="22"/>
          <w:lang w:eastAsia="ar-SA"/>
        </w:rPr>
        <w:t>7</w:t>
      </w:r>
      <w:r w:rsidRPr="00DF02F1">
        <w:rPr>
          <w:sz w:val="22"/>
          <w:szCs w:val="22"/>
          <w:lang w:eastAsia="ar-SA"/>
        </w:rPr>
        <w:t>.</w:t>
      </w:r>
      <w:r w:rsidR="000B6F44" w:rsidRPr="00DF02F1">
        <w:rPr>
          <w:sz w:val="22"/>
          <w:szCs w:val="22"/>
          <w:lang w:eastAsia="ar-SA"/>
        </w:rPr>
        <w:t>3</w:t>
      </w:r>
      <w:r w:rsidRPr="00DF02F1">
        <w:rPr>
          <w:sz w:val="22"/>
          <w:szCs w:val="22"/>
          <w:lang w:eastAsia="ar-SA"/>
        </w:rPr>
        <w:t xml:space="preserve">. </w:t>
      </w:r>
      <w:r w:rsidRPr="00DF02F1">
        <w:rPr>
          <w:b/>
          <w:bCs/>
          <w:sz w:val="22"/>
          <w:szCs w:val="22"/>
          <w:lang w:eastAsia="ar-SA"/>
        </w:rPr>
        <w:t>jungtinės veiklos sutarties kopija</w:t>
      </w:r>
      <w:r w:rsidRPr="00DF02F1">
        <w:rPr>
          <w:sz w:val="22"/>
          <w:szCs w:val="22"/>
          <w:lang w:eastAsia="ar-SA"/>
        </w:rPr>
        <w:t xml:space="preserve">, jei pasiūlymą teikia </w:t>
      </w:r>
      <w:r w:rsidR="00B159C1" w:rsidRPr="00DF02F1">
        <w:rPr>
          <w:sz w:val="22"/>
          <w:szCs w:val="22"/>
          <w:lang w:eastAsia="ar-SA"/>
        </w:rPr>
        <w:t>teikėj</w:t>
      </w:r>
      <w:r w:rsidRPr="00DF02F1">
        <w:rPr>
          <w:sz w:val="22"/>
          <w:szCs w:val="22"/>
          <w:lang w:eastAsia="ar-SA"/>
        </w:rPr>
        <w:t>ų grupė;</w:t>
      </w:r>
    </w:p>
    <w:p w14:paraId="6C776F08" w14:textId="34056A03" w:rsidR="007D5854" w:rsidRPr="00DF02F1" w:rsidRDefault="007D585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4.</w:t>
      </w:r>
      <w:r w:rsidR="00982458" w:rsidRPr="00DF02F1">
        <w:rPr>
          <w:sz w:val="22"/>
          <w:szCs w:val="22"/>
          <w:lang w:eastAsia="ar-SA"/>
        </w:rPr>
        <w:t>7</w:t>
      </w:r>
      <w:r w:rsidRPr="00DF02F1">
        <w:rPr>
          <w:sz w:val="22"/>
          <w:szCs w:val="22"/>
          <w:lang w:eastAsia="ar-SA"/>
        </w:rPr>
        <w:t>.</w:t>
      </w:r>
      <w:r w:rsidR="000B6F44" w:rsidRPr="00DF02F1">
        <w:rPr>
          <w:sz w:val="22"/>
          <w:szCs w:val="22"/>
          <w:lang w:eastAsia="ar-SA"/>
        </w:rPr>
        <w:t>4</w:t>
      </w:r>
      <w:r w:rsidRPr="00DF02F1">
        <w:rPr>
          <w:sz w:val="22"/>
          <w:szCs w:val="22"/>
          <w:lang w:eastAsia="ar-SA"/>
        </w:rPr>
        <w:t xml:space="preserve">. </w:t>
      </w:r>
      <w:r w:rsidRPr="00DF02F1">
        <w:rPr>
          <w:b/>
          <w:bCs/>
          <w:sz w:val="22"/>
          <w:szCs w:val="22"/>
          <w:lang w:eastAsia="ar-SA"/>
        </w:rPr>
        <w:t>sub</w:t>
      </w:r>
      <w:r w:rsidR="00B159C1" w:rsidRPr="00DF02F1">
        <w:rPr>
          <w:b/>
          <w:bCs/>
          <w:sz w:val="22"/>
          <w:szCs w:val="22"/>
          <w:lang w:eastAsia="ar-SA"/>
        </w:rPr>
        <w:t>teikėj</w:t>
      </w:r>
      <w:r w:rsidRPr="00DF02F1">
        <w:rPr>
          <w:b/>
          <w:bCs/>
          <w:sz w:val="22"/>
          <w:szCs w:val="22"/>
          <w:lang w:eastAsia="ar-SA"/>
        </w:rPr>
        <w:t>ų deklaracijos dėl sutikimo būti sub</w:t>
      </w:r>
      <w:r w:rsidR="00B159C1" w:rsidRPr="00DF02F1">
        <w:rPr>
          <w:b/>
          <w:bCs/>
          <w:sz w:val="22"/>
          <w:szCs w:val="22"/>
          <w:lang w:eastAsia="ar-SA"/>
        </w:rPr>
        <w:t>teikėj</w:t>
      </w:r>
      <w:r w:rsidRPr="00DF02F1">
        <w:rPr>
          <w:b/>
          <w:bCs/>
          <w:sz w:val="22"/>
          <w:szCs w:val="22"/>
          <w:lang w:eastAsia="ar-SA"/>
        </w:rPr>
        <w:t>ais</w:t>
      </w:r>
      <w:r w:rsidRPr="00DF02F1">
        <w:rPr>
          <w:sz w:val="22"/>
          <w:szCs w:val="22"/>
          <w:lang w:eastAsia="ar-SA"/>
        </w:rPr>
        <w:t>, jei dalyvis pasitelkia sub</w:t>
      </w:r>
      <w:r w:rsidR="00B159C1" w:rsidRPr="00DF02F1">
        <w:rPr>
          <w:sz w:val="22"/>
          <w:szCs w:val="22"/>
          <w:lang w:eastAsia="ar-SA"/>
        </w:rPr>
        <w:t>teikėj</w:t>
      </w:r>
      <w:r w:rsidRPr="00DF02F1">
        <w:rPr>
          <w:sz w:val="22"/>
          <w:szCs w:val="22"/>
          <w:lang w:eastAsia="ar-SA"/>
        </w:rPr>
        <w:t>us (</w:t>
      </w:r>
      <w:r w:rsidR="00EC7CA3" w:rsidRPr="00DF02F1">
        <w:rPr>
          <w:sz w:val="22"/>
          <w:szCs w:val="22"/>
          <w:lang w:eastAsia="ar-SA"/>
        </w:rPr>
        <w:t>3</w:t>
      </w:r>
      <w:r w:rsidRPr="00DF02F1">
        <w:rPr>
          <w:sz w:val="22"/>
          <w:szCs w:val="22"/>
          <w:lang w:eastAsia="ar-SA"/>
        </w:rPr>
        <w:t xml:space="preserve"> priedas). Jei deklaraciją pasirašo ne sub</w:t>
      </w:r>
      <w:r w:rsidR="00B159C1" w:rsidRPr="00DF02F1">
        <w:rPr>
          <w:sz w:val="22"/>
          <w:szCs w:val="22"/>
          <w:lang w:eastAsia="ar-SA"/>
        </w:rPr>
        <w:t>teikėj</w:t>
      </w:r>
      <w:r w:rsidRPr="00DF02F1">
        <w:rPr>
          <w:sz w:val="22"/>
          <w:szCs w:val="22"/>
          <w:lang w:eastAsia="ar-SA"/>
        </w:rPr>
        <w:t>o vadovas, kartu turi būti pateiktas įgaliojimas ar kitas dokumentas, pvz., pareigybės aprašymas, suteikiantis jam teisę pasirašyti deklaraciją;</w:t>
      </w:r>
    </w:p>
    <w:p w14:paraId="3CEB7613" w14:textId="53654DF0" w:rsidR="007D5854" w:rsidRPr="00DF02F1" w:rsidRDefault="007D585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4.</w:t>
      </w:r>
      <w:r w:rsidR="00982458" w:rsidRPr="00DF02F1">
        <w:rPr>
          <w:sz w:val="22"/>
          <w:szCs w:val="22"/>
          <w:lang w:eastAsia="ar-SA"/>
        </w:rPr>
        <w:t>7</w:t>
      </w:r>
      <w:r w:rsidRPr="00DF02F1">
        <w:rPr>
          <w:sz w:val="22"/>
          <w:szCs w:val="22"/>
          <w:lang w:eastAsia="ar-SA"/>
        </w:rPr>
        <w:t>.</w:t>
      </w:r>
      <w:r w:rsidR="000B6F44" w:rsidRPr="00DF02F1">
        <w:rPr>
          <w:sz w:val="22"/>
          <w:szCs w:val="22"/>
          <w:lang w:eastAsia="ar-SA"/>
        </w:rPr>
        <w:t>5</w:t>
      </w:r>
      <w:r w:rsidRPr="00DF02F1">
        <w:rPr>
          <w:sz w:val="22"/>
          <w:szCs w:val="22"/>
          <w:lang w:eastAsia="ar-SA"/>
        </w:rPr>
        <w:t>. kiti pasiūlymo priedai ir reikalingi dokumentai ar medžiaga.</w:t>
      </w:r>
    </w:p>
    <w:p w14:paraId="301D8D98" w14:textId="51DD3F5A" w:rsidR="00F178C2" w:rsidRPr="00DF02F1" w:rsidRDefault="007D585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4.</w:t>
      </w:r>
      <w:r w:rsidR="00982458" w:rsidRPr="00DF02F1">
        <w:rPr>
          <w:sz w:val="22"/>
          <w:szCs w:val="22"/>
          <w:lang w:eastAsia="ar-SA"/>
        </w:rPr>
        <w:t>8</w:t>
      </w:r>
      <w:r w:rsidRPr="00DF02F1">
        <w:rPr>
          <w:sz w:val="22"/>
          <w:szCs w:val="22"/>
          <w:lang w:eastAsia="ar-SA"/>
        </w:rPr>
        <w:t xml:space="preserve">. </w:t>
      </w:r>
      <w:r w:rsidR="00F178C2" w:rsidRPr="00DF02F1">
        <w:rPr>
          <w:sz w:val="22"/>
          <w:szCs w:val="22"/>
          <w:lang w:eastAsia="ar-SA"/>
        </w:rPr>
        <w:t>Nustatant pirki</w:t>
      </w:r>
      <w:r w:rsidR="00033671" w:rsidRPr="00DF02F1">
        <w:rPr>
          <w:sz w:val="22"/>
          <w:szCs w:val="22"/>
          <w:lang w:eastAsia="ar-SA"/>
        </w:rPr>
        <w:t xml:space="preserve">mo sutarties kainodarą taikoma </w:t>
      </w:r>
      <w:r w:rsidR="00F178C2" w:rsidRPr="00DF02F1">
        <w:rPr>
          <w:sz w:val="22"/>
          <w:szCs w:val="22"/>
          <w:lang w:eastAsia="ar-SA"/>
        </w:rPr>
        <w:t xml:space="preserve">fiksuoto </w:t>
      </w:r>
      <w:r w:rsidR="00D13BDA" w:rsidRPr="00DF02F1">
        <w:rPr>
          <w:sz w:val="22"/>
          <w:szCs w:val="22"/>
          <w:lang w:eastAsia="ar-SA"/>
        </w:rPr>
        <w:t>įkainio</w:t>
      </w:r>
      <w:r w:rsidR="00F178C2" w:rsidRPr="00DF02F1">
        <w:rPr>
          <w:sz w:val="22"/>
          <w:szCs w:val="22"/>
          <w:lang w:eastAsia="ar-SA"/>
        </w:rPr>
        <w:t xml:space="preserve"> </w:t>
      </w:r>
      <w:r w:rsidR="00A75B08" w:rsidRPr="00DF02F1">
        <w:rPr>
          <w:sz w:val="22"/>
          <w:szCs w:val="22"/>
          <w:lang w:eastAsia="ar-SA"/>
        </w:rPr>
        <w:t>kainodara</w:t>
      </w:r>
      <w:r w:rsidR="00F178C2" w:rsidRPr="00DF02F1">
        <w:rPr>
          <w:sz w:val="22"/>
          <w:szCs w:val="22"/>
          <w:lang w:eastAsia="ar-SA"/>
        </w:rPr>
        <w:t>.</w:t>
      </w:r>
    </w:p>
    <w:p w14:paraId="78CDE020" w14:textId="4E966AE2" w:rsidR="00F178C2" w:rsidRPr="00DF02F1" w:rsidRDefault="007D5854" w:rsidP="006A01BE">
      <w:pPr>
        <w:tabs>
          <w:tab w:val="left" w:pos="426"/>
          <w:tab w:val="left" w:pos="567"/>
        </w:tabs>
        <w:autoSpaceDE w:val="0"/>
        <w:autoSpaceDN w:val="0"/>
        <w:adjustRightInd w:val="0"/>
        <w:ind w:left="-284"/>
        <w:jc w:val="both"/>
        <w:rPr>
          <w:sz w:val="22"/>
          <w:szCs w:val="22"/>
        </w:rPr>
      </w:pPr>
      <w:r w:rsidRPr="00DF02F1">
        <w:rPr>
          <w:sz w:val="22"/>
          <w:szCs w:val="22"/>
          <w:lang w:eastAsia="ar-SA"/>
        </w:rPr>
        <w:t>4.</w:t>
      </w:r>
      <w:r w:rsidR="00C22C70" w:rsidRPr="00DF02F1">
        <w:rPr>
          <w:sz w:val="22"/>
          <w:szCs w:val="22"/>
          <w:lang w:eastAsia="ar-SA"/>
        </w:rPr>
        <w:t>9</w:t>
      </w:r>
      <w:r w:rsidRPr="00DF02F1">
        <w:rPr>
          <w:sz w:val="22"/>
          <w:szCs w:val="22"/>
          <w:lang w:eastAsia="ar-SA"/>
        </w:rPr>
        <w:t xml:space="preserve">. </w:t>
      </w:r>
      <w:r w:rsidR="00F178C2" w:rsidRPr="00DF02F1">
        <w:rPr>
          <w:sz w:val="22"/>
          <w:szCs w:val="22"/>
        </w:rPr>
        <w:t xml:space="preserve">Pasiūlymo kaina turi būti pateikiama pasiūlymo dokumentuose – </w:t>
      </w:r>
      <w:r w:rsidR="00F178C2" w:rsidRPr="00DF02F1">
        <w:rPr>
          <w:sz w:val="22"/>
          <w:szCs w:val="22"/>
          <w:u w:val="single"/>
        </w:rPr>
        <w:t>pasiūlymo formoje (2 priede</w:t>
      </w:r>
      <w:r w:rsidR="00F178C2" w:rsidRPr="00DF02F1">
        <w:rPr>
          <w:sz w:val="22"/>
          <w:szCs w:val="22"/>
        </w:rPr>
        <w:t xml:space="preserve">). </w:t>
      </w:r>
      <w:r w:rsidR="00F178C2" w:rsidRPr="00DF02F1">
        <w:rPr>
          <w:sz w:val="22"/>
          <w:szCs w:val="22"/>
          <w:u w:val="single"/>
        </w:rPr>
        <w:t>2</w:t>
      </w:r>
      <w:r w:rsidR="008A3A53" w:rsidRPr="00DF02F1">
        <w:rPr>
          <w:sz w:val="22"/>
          <w:szCs w:val="22"/>
          <w:u w:val="single"/>
        </w:rPr>
        <w:t xml:space="preserve"> priedo</w:t>
      </w:r>
      <w:r w:rsidR="00F178C2" w:rsidRPr="00DF02F1">
        <w:rPr>
          <w:sz w:val="22"/>
          <w:szCs w:val="22"/>
          <w:u w:val="single"/>
        </w:rPr>
        <w:t xml:space="preserve"> kainų ir įkainių lentelė</w:t>
      </w:r>
      <w:r w:rsidR="008A3A53" w:rsidRPr="00DF02F1">
        <w:rPr>
          <w:sz w:val="22"/>
          <w:szCs w:val="22"/>
          <w:u w:val="single"/>
        </w:rPr>
        <w:t>j</w:t>
      </w:r>
      <w:r w:rsidR="00F178C2" w:rsidRPr="00DF02F1">
        <w:rPr>
          <w:sz w:val="22"/>
          <w:szCs w:val="22"/>
          <w:u w:val="single"/>
        </w:rPr>
        <w:t>e turi būti nurodyti visi reikalaujami įkainiai ir kainos</w:t>
      </w:r>
      <w:r w:rsidR="00F178C2" w:rsidRPr="00DF02F1">
        <w:rPr>
          <w:sz w:val="22"/>
          <w:szCs w:val="22"/>
        </w:rPr>
        <w:t>.</w:t>
      </w:r>
    </w:p>
    <w:p w14:paraId="37B48C1E" w14:textId="77777777" w:rsidR="00F1270A" w:rsidRPr="00DF02F1" w:rsidRDefault="00F178C2" w:rsidP="006A01BE">
      <w:pPr>
        <w:tabs>
          <w:tab w:val="left" w:pos="426"/>
          <w:tab w:val="left" w:pos="567"/>
        </w:tabs>
        <w:autoSpaceDE w:val="0"/>
        <w:autoSpaceDN w:val="0"/>
        <w:adjustRightInd w:val="0"/>
        <w:ind w:left="-284"/>
        <w:jc w:val="both"/>
        <w:rPr>
          <w:sz w:val="22"/>
          <w:szCs w:val="22"/>
        </w:rPr>
      </w:pPr>
      <w:r w:rsidRPr="00DF02F1">
        <w:rPr>
          <w:sz w:val="22"/>
          <w:szCs w:val="22"/>
        </w:rPr>
        <w:t>4.</w:t>
      </w:r>
      <w:r w:rsidR="00085BBC" w:rsidRPr="00DF02F1">
        <w:rPr>
          <w:sz w:val="22"/>
          <w:szCs w:val="22"/>
        </w:rPr>
        <w:t>10</w:t>
      </w:r>
      <w:r w:rsidRPr="00DF02F1">
        <w:rPr>
          <w:sz w:val="22"/>
          <w:szCs w:val="22"/>
        </w:rPr>
        <w:t xml:space="preserve">. </w:t>
      </w:r>
      <w:r w:rsidR="00DA04C6" w:rsidRPr="00DF02F1">
        <w:rPr>
          <w:sz w:val="22"/>
          <w:szCs w:val="22"/>
        </w:rPr>
        <w:t xml:space="preserve">Pasiūlyme nurodoma pasiūlymo kaina ir įkainiai turi būti apskaičiuoti ir išreikšti taip, kaip nurodyta 2 priede. </w:t>
      </w:r>
    </w:p>
    <w:p w14:paraId="2A297913" w14:textId="23502F34" w:rsidR="001E31CD" w:rsidRPr="00DF02F1" w:rsidRDefault="00A55C5D" w:rsidP="00165473">
      <w:pPr>
        <w:tabs>
          <w:tab w:val="left" w:pos="426"/>
          <w:tab w:val="left" w:pos="567"/>
        </w:tabs>
        <w:autoSpaceDE w:val="0"/>
        <w:autoSpaceDN w:val="0"/>
        <w:adjustRightInd w:val="0"/>
        <w:ind w:left="-284"/>
        <w:jc w:val="both"/>
        <w:rPr>
          <w:b/>
          <w:bCs/>
          <w:sz w:val="22"/>
          <w:szCs w:val="22"/>
        </w:rPr>
      </w:pPr>
      <w:r w:rsidRPr="00DF02F1">
        <w:rPr>
          <w:sz w:val="22"/>
          <w:szCs w:val="22"/>
        </w:rPr>
        <w:t>Apskaičiuojant siūlomų Paslaugų įkainius ir kainą turi būti atsižvelgta į pirkimo apimtį, į pasiūlymo įkainių sudėtines dalis, į Specifikacijos reikalavimus, į sutarties projekte numatytą atsiskaitymo už suteiktas Paslaugas terminą,</w:t>
      </w:r>
      <w:r w:rsidR="00412F42" w:rsidRPr="00DF02F1">
        <w:rPr>
          <w:sz w:val="22"/>
          <w:szCs w:val="22"/>
        </w:rPr>
        <w:t xml:space="preserve"> pratęsimo galimybes</w:t>
      </w:r>
      <w:r w:rsidRPr="00DF02F1">
        <w:rPr>
          <w:sz w:val="22"/>
          <w:szCs w:val="22"/>
        </w:rPr>
        <w:t xml:space="preserve"> bei į visus kitus šio viešojo pirkimo dokumentų reikalavimus. Į Paslaugų kainą ir įkainius turi būti įskaičiuotos visos išlaidos, įskaitant Perkančiojo subjekto darbuotojų apmokymą paimti mėginius, priemonės mėginiams paimti ir transportuoti, priemonės ir įranga tyrimams atlikti, tyrimų atsakymų paruošimas ir pateikimas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 Pasiūlymo formoje (2 priedas) įkainiai ir kaina turi būti skaičiuojami tikslumo lygiu iki šimtųjų dalių (t. y. du skaičiai po kablelio). </w:t>
      </w:r>
      <w:r w:rsidRPr="00DF02F1">
        <w:rPr>
          <w:b/>
          <w:bCs/>
          <w:sz w:val="22"/>
          <w:szCs w:val="22"/>
        </w:rPr>
        <w:t xml:space="preserve">Galutinė pasiūlymo kaina su PVM </w:t>
      </w:r>
      <w:r w:rsidR="00165473" w:rsidRPr="00DF02F1">
        <w:rPr>
          <w:b/>
          <w:bCs/>
          <w:sz w:val="22"/>
          <w:szCs w:val="22"/>
        </w:rPr>
        <w:t xml:space="preserve">(jei taikomas) </w:t>
      </w:r>
      <w:r w:rsidRPr="00DF02F1">
        <w:rPr>
          <w:b/>
          <w:bCs/>
          <w:sz w:val="22"/>
          <w:szCs w:val="22"/>
        </w:rPr>
        <w:t>turi būti nurodyta ir žodžiais.</w:t>
      </w:r>
      <w:r w:rsidR="00165473" w:rsidRPr="00DF02F1">
        <w:rPr>
          <w:b/>
          <w:bCs/>
          <w:sz w:val="22"/>
          <w:szCs w:val="22"/>
        </w:rPr>
        <w:t xml:space="preserve"> </w:t>
      </w:r>
      <w:r w:rsidRPr="00DF02F1">
        <w:rPr>
          <w:sz w:val="22"/>
          <w:szCs w:val="22"/>
        </w:rPr>
        <w:t>Ši kaina yra skirta tik pasiūlymų įvertinimui ir palyginimui.</w:t>
      </w:r>
    </w:p>
    <w:p w14:paraId="09EA56E0" w14:textId="1F06964B" w:rsidR="00F178C2" w:rsidRPr="00DF02F1" w:rsidRDefault="00F178C2"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4.1</w:t>
      </w:r>
      <w:r w:rsidR="009A4E54" w:rsidRPr="00DF02F1">
        <w:rPr>
          <w:sz w:val="22"/>
          <w:szCs w:val="22"/>
          <w:lang w:eastAsia="ar-SA"/>
        </w:rPr>
        <w:t>1</w:t>
      </w:r>
      <w:r w:rsidRPr="00DF02F1">
        <w:rPr>
          <w:sz w:val="22"/>
          <w:szCs w:val="22"/>
          <w:lang w:eastAsia="ar-SA"/>
        </w:rPr>
        <w:t xml:space="preserve">. </w:t>
      </w:r>
      <w:r w:rsidR="009A4E54" w:rsidRPr="00DF02F1">
        <w:rPr>
          <w:sz w:val="22"/>
          <w:szCs w:val="22"/>
          <w:lang w:eastAsia="ar-SA"/>
        </w:rPr>
        <w:t xml:space="preserve">PVM mokesčiai turi būti nurodomi atskirai. Ne Lietuvos Respublikoje registruoti </w:t>
      </w:r>
      <w:r w:rsidR="00B159C1" w:rsidRPr="00DF02F1">
        <w:rPr>
          <w:sz w:val="22"/>
          <w:szCs w:val="22"/>
          <w:lang w:eastAsia="ar-SA"/>
        </w:rPr>
        <w:t>teikėj</w:t>
      </w:r>
      <w:r w:rsidR="009A4E54" w:rsidRPr="00DF02F1">
        <w:rPr>
          <w:sz w:val="22"/>
          <w:szCs w:val="22"/>
          <w:lang w:eastAsia="ar-SA"/>
        </w:rPr>
        <w:t xml:space="preserve">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w:t>
      </w:r>
      <w:r w:rsidR="00B159C1" w:rsidRPr="00DF02F1">
        <w:rPr>
          <w:sz w:val="22"/>
          <w:szCs w:val="22"/>
          <w:lang w:eastAsia="ar-SA"/>
        </w:rPr>
        <w:t>teikėj</w:t>
      </w:r>
      <w:r w:rsidR="009A4E54" w:rsidRPr="00DF02F1">
        <w:rPr>
          <w:sz w:val="22"/>
          <w:szCs w:val="22"/>
          <w:lang w:eastAsia="ar-SA"/>
        </w:rPr>
        <w:t>ai, kainas jie pateikia be PVM, užpildydami pasiūlymo formą (2 priedas).</w:t>
      </w:r>
    </w:p>
    <w:p w14:paraId="3C1067FA" w14:textId="564AA227" w:rsidR="00E129F9" w:rsidRPr="00DF02F1" w:rsidRDefault="00F178C2" w:rsidP="006A01BE">
      <w:pPr>
        <w:tabs>
          <w:tab w:val="left" w:pos="426"/>
          <w:tab w:val="left" w:pos="567"/>
        </w:tabs>
        <w:autoSpaceDE w:val="0"/>
        <w:autoSpaceDN w:val="0"/>
        <w:adjustRightInd w:val="0"/>
        <w:ind w:left="-284"/>
        <w:jc w:val="both"/>
        <w:rPr>
          <w:bCs/>
          <w:sz w:val="22"/>
          <w:szCs w:val="22"/>
          <w:lang w:eastAsia="lt-LT"/>
        </w:rPr>
      </w:pPr>
      <w:r w:rsidRPr="00DF02F1">
        <w:rPr>
          <w:sz w:val="22"/>
          <w:szCs w:val="22"/>
          <w:lang w:eastAsia="ar-SA"/>
        </w:rPr>
        <w:t>4.1</w:t>
      </w:r>
      <w:r w:rsidR="009A4E54" w:rsidRPr="00DF02F1">
        <w:rPr>
          <w:sz w:val="22"/>
          <w:szCs w:val="22"/>
          <w:lang w:eastAsia="ar-SA"/>
        </w:rPr>
        <w:t>2</w:t>
      </w:r>
      <w:r w:rsidRPr="00DF02F1">
        <w:rPr>
          <w:sz w:val="22"/>
          <w:szCs w:val="22"/>
          <w:lang w:eastAsia="ar-SA"/>
        </w:rPr>
        <w:t xml:space="preserve">. </w:t>
      </w:r>
      <w:r w:rsidR="00B159C1" w:rsidRPr="00DF02F1">
        <w:rPr>
          <w:sz w:val="22"/>
          <w:szCs w:val="22"/>
        </w:rPr>
        <w:t>Teikėj</w:t>
      </w:r>
      <w:r w:rsidR="00C26F09" w:rsidRPr="00DF02F1">
        <w:rPr>
          <w:sz w:val="22"/>
          <w:szCs w:val="22"/>
        </w:rPr>
        <w:t xml:space="preserve">as, teikdamas pasiūlymą, turi nurodyti, kuri </w:t>
      </w:r>
      <w:r w:rsidR="00B159C1" w:rsidRPr="00DF02F1">
        <w:rPr>
          <w:sz w:val="22"/>
          <w:szCs w:val="22"/>
        </w:rPr>
        <w:t>teikėj</w:t>
      </w:r>
      <w:r w:rsidR="00C26F09" w:rsidRPr="00DF02F1">
        <w:rPr>
          <w:sz w:val="22"/>
          <w:szCs w:val="22"/>
        </w:rPr>
        <w:t xml:space="preserve">o pateikiama informacija (pasiūlymo dalis (-ys)) yra konfidenciali. </w:t>
      </w:r>
      <w:r w:rsidR="00B159C1" w:rsidRPr="00DF02F1">
        <w:rPr>
          <w:sz w:val="22"/>
          <w:szCs w:val="22"/>
        </w:rPr>
        <w:t>Teikėj</w:t>
      </w:r>
      <w:r w:rsidR="00C26F09" w:rsidRPr="00DF02F1">
        <w:rPr>
          <w:sz w:val="22"/>
          <w:szCs w:val="22"/>
        </w:rPr>
        <w:t xml:space="preserve">o pasiūlyme nurodoma konfidenciali informacija turi atitikti Pirkimų įstatymo ir Civilinio kodekso bei kitiems reikalavimams ir turi būti argumentuotai pagrįsta, t. y. konfidencialia informacija nebus laikoma formaliai ir teoriškai pagrįsta konfidenciali informacija. </w:t>
      </w:r>
      <w:r w:rsidR="00C26F09" w:rsidRPr="00DF02F1">
        <w:rPr>
          <w:bCs/>
          <w:sz w:val="22"/>
          <w:szCs w:val="22"/>
        </w:rPr>
        <w:t xml:space="preserve">Siekiant, kad Perkantysis subjektas galėtų užtikrinti </w:t>
      </w:r>
      <w:r w:rsidR="00B159C1" w:rsidRPr="00DF02F1">
        <w:rPr>
          <w:bCs/>
          <w:sz w:val="22"/>
          <w:szCs w:val="22"/>
        </w:rPr>
        <w:t>teikėj</w:t>
      </w:r>
      <w:r w:rsidR="00C26F09" w:rsidRPr="00DF02F1">
        <w:rPr>
          <w:bCs/>
          <w:sz w:val="22"/>
          <w:szCs w:val="22"/>
        </w:rPr>
        <w:t xml:space="preserve">o informacijos konfidencialumą, elektroniniame pasiūlyme esanti konfidenciali informacija turi būti pateikta atskiru dokumentu ar kitaip pažymėta. </w:t>
      </w:r>
      <w:r w:rsidR="00B159C1" w:rsidRPr="00DF02F1">
        <w:rPr>
          <w:bCs/>
          <w:sz w:val="22"/>
          <w:szCs w:val="22"/>
        </w:rPr>
        <w:t>Teikėj</w:t>
      </w:r>
      <w:r w:rsidR="00C26F09" w:rsidRPr="00DF02F1">
        <w:rPr>
          <w:bCs/>
          <w:sz w:val="22"/>
          <w:szCs w:val="22"/>
        </w:rPr>
        <w:t>as dokumento pavadinime nurodo „konfidencialu“ arba ant kiekvieno pasiūlymo lapo, kuriame yra konfidenciali informacija, lapo pradžioje, viršutinės paraštės dešinėje pusėje paryškintomis raidėmis rašo žodį „konfidencialu“.</w:t>
      </w:r>
      <w:r w:rsidR="00C26F09" w:rsidRPr="00DF02F1">
        <w:rPr>
          <w:sz w:val="22"/>
          <w:szCs w:val="22"/>
        </w:rPr>
        <w:t xml:space="preserve"> Konfidencialia negalima laikyti informacijos, nurodytos Pirkimų įstatymo 32 straipsnio 2 dalyje. Jeigu Perkančiajam subjektui kyla abejonių dėl </w:t>
      </w:r>
      <w:r w:rsidR="00B159C1" w:rsidRPr="00DF02F1">
        <w:rPr>
          <w:sz w:val="22"/>
          <w:szCs w:val="22"/>
        </w:rPr>
        <w:t>teikėj</w:t>
      </w:r>
      <w:r w:rsidR="00C26F09" w:rsidRPr="00DF02F1">
        <w:rPr>
          <w:sz w:val="22"/>
          <w:szCs w:val="22"/>
        </w:rPr>
        <w:t xml:space="preserve">o pasiūlyme nurodytos informacijos konfidencialumo, jis prašo </w:t>
      </w:r>
      <w:r w:rsidR="00B159C1" w:rsidRPr="00DF02F1">
        <w:rPr>
          <w:sz w:val="22"/>
          <w:szCs w:val="22"/>
        </w:rPr>
        <w:t>teikėj</w:t>
      </w:r>
      <w:r w:rsidR="00C26F09" w:rsidRPr="00DF02F1">
        <w:rPr>
          <w:sz w:val="22"/>
          <w:szCs w:val="22"/>
        </w:rPr>
        <w:t xml:space="preserve">o įrodyti, kodėl nurodyta informacija yra konfidenciali. Jeigu </w:t>
      </w:r>
      <w:r w:rsidR="00B159C1" w:rsidRPr="00DF02F1">
        <w:rPr>
          <w:sz w:val="22"/>
          <w:szCs w:val="22"/>
        </w:rPr>
        <w:t>teikėj</w:t>
      </w:r>
      <w:r w:rsidR="00C26F09" w:rsidRPr="00DF02F1">
        <w:rPr>
          <w:sz w:val="22"/>
          <w:szCs w:val="22"/>
        </w:rPr>
        <w:t>as per Perkančiojo subjekto nurodytą terminą, kuris negali būti trumpesnis kaip 3 darbo dienos, nepateikia tokių įrodymų arba pateikia netinkamus įrodymus, laikoma, kad tokia informacija yra nekonfidenciali</w:t>
      </w:r>
      <w:r w:rsidRPr="00DF02F1">
        <w:rPr>
          <w:bCs/>
          <w:sz w:val="22"/>
          <w:szCs w:val="22"/>
          <w:lang w:eastAsia="lt-LT"/>
        </w:rPr>
        <w:t>.</w:t>
      </w:r>
    </w:p>
    <w:p w14:paraId="4BA9ECB9" w14:textId="38B073F0" w:rsidR="00F178C2" w:rsidRPr="00DF02F1" w:rsidRDefault="00F178C2" w:rsidP="006A01BE">
      <w:pPr>
        <w:tabs>
          <w:tab w:val="left" w:pos="426"/>
          <w:tab w:val="left" w:pos="567"/>
        </w:tabs>
        <w:autoSpaceDE w:val="0"/>
        <w:autoSpaceDN w:val="0"/>
        <w:adjustRightInd w:val="0"/>
        <w:ind w:left="-284"/>
        <w:jc w:val="both"/>
        <w:rPr>
          <w:sz w:val="22"/>
          <w:szCs w:val="22"/>
        </w:rPr>
      </w:pPr>
      <w:r w:rsidRPr="00DF02F1">
        <w:rPr>
          <w:bCs/>
          <w:sz w:val="22"/>
          <w:szCs w:val="22"/>
          <w:lang w:eastAsia="lt-LT"/>
        </w:rPr>
        <w:t>4.1</w:t>
      </w:r>
      <w:r w:rsidR="003019E6" w:rsidRPr="00DF02F1">
        <w:rPr>
          <w:bCs/>
          <w:sz w:val="22"/>
          <w:szCs w:val="22"/>
          <w:lang w:eastAsia="lt-LT"/>
        </w:rPr>
        <w:t>3</w:t>
      </w:r>
      <w:r w:rsidRPr="00DF02F1">
        <w:rPr>
          <w:bCs/>
          <w:sz w:val="22"/>
          <w:szCs w:val="22"/>
          <w:lang w:eastAsia="lt-LT"/>
        </w:rPr>
        <w:t xml:space="preserve">. </w:t>
      </w:r>
      <w:r w:rsidRPr="00DF02F1">
        <w:rPr>
          <w:b/>
          <w:sz w:val="22"/>
          <w:szCs w:val="22"/>
        </w:rPr>
        <w:t xml:space="preserve">Elektroninis pasiūlymas CVP IS priemonėmis turi būti pateiktas </w:t>
      </w:r>
      <w:r w:rsidRPr="0016393C">
        <w:rPr>
          <w:b/>
          <w:sz w:val="22"/>
          <w:szCs w:val="22"/>
          <w:u w:val="single"/>
        </w:rPr>
        <w:t>iki 20</w:t>
      </w:r>
      <w:r w:rsidR="003019E6" w:rsidRPr="0016393C">
        <w:rPr>
          <w:b/>
          <w:sz w:val="22"/>
          <w:szCs w:val="22"/>
          <w:u w:val="single"/>
        </w:rPr>
        <w:t>24</w:t>
      </w:r>
      <w:r w:rsidRPr="0016393C">
        <w:rPr>
          <w:b/>
          <w:sz w:val="22"/>
          <w:szCs w:val="22"/>
          <w:u w:val="single"/>
        </w:rPr>
        <w:t xml:space="preserve"> m. </w:t>
      </w:r>
      <w:r w:rsidR="0089562C" w:rsidRPr="0016393C">
        <w:rPr>
          <w:b/>
          <w:sz w:val="22"/>
          <w:szCs w:val="22"/>
          <w:u w:val="single"/>
        </w:rPr>
        <w:t xml:space="preserve">gruodžio </w:t>
      </w:r>
      <w:r w:rsidR="00210E20" w:rsidRPr="0016393C">
        <w:rPr>
          <w:b/>
          <w:sz w:val="22"/>
          <w:szCs w:val="22"/>
          <w:u w:val="single"/>
        </w:rPr>
        <w:t>1</w:t>
      </w:r>
      <w:r w:rsidR="00F10D04">
        <w:rPr>
          <w:b/>
          <w:sz w:val="22"/>
          <w:szCs w:val="22"/>
          <w:u w:val="single"/>
        </w:rPr>
        <w:t>3</w:t>
      </w:r>
      <w:r w:rsidRPr="0016393C">
        <w:rPr>
          <w:b/>
          <w:sz w:val="22"/>
          <w:szCs w:val="22"/>
          <w:u w:val="single"/>
        </w:rPr>
        <w:t xml:space="preserve"> d. </w:t>
      </w:r>
      <w:r w:rsidR="00A964D2" w:rsidRPr="0016393C">
        <w:rPr>
          <w:b/>
          <w:sz w:val="22"/>
          <w:szCs w:val="22"/>
          <w:u w:val="single"/>
        </w:rPr>
        <w:t>10</w:t>
      </w:r>
      <w:r w:rsidRPr="0016393C">
        <w:rPr>
          <w:b/>
          <w:sz w:val="22"/>
          <w:szCs w:val="22"/>
          <w:u w:val="single"/>
        </w:rPr>
        <w:t xml:space="preserve"> val. 00 min.</w:t>
      </w:r>
      <w:r w:rsidRPr="00DF02F1">
        <w:rPr>
          <w:b/>
          <w:sz w:val="22"/>
          <w:szCs w:val="22"/>
        </w:rPr>
        <w:t xml:space="preserve"> Lietuvos laiku</w:t>
      </w:r>
      <w:r w:rsidRPr="00DF02F1">
        <w:rPr>
          <w:sz w:val="22"/>
          <w:szCs w:val="22"/>
        </w:rPr>
        <w:t>.</w:t>
      </w:r>
      <w:r w:rsidRPr="00DF02F1">
        <w:rPr>
          <w:b/>
          <w:sz w:val="22"/>
          <w:szCs w:val="22"/>
        </w:rPr>
        <w:t xml:space="preserve"> </w:t>
      </w:r>
      <w:r w:rsidRPr="00DF02F1">
        <w:rPr>
          <w:sz w:val="22"/>
          <w:szCs w:val="22"/>
        </w:rPr>
        <w:t>Vėliau gautas elektroninis pasiūlymas nenagrinėjamas.</w:t>
      </w:r>
    </w:p>
    <w:p w14:paraId="50EB5497" w14:textId="43AC496D" w:rsidR="004E4B1F" w:rsidRPr="00DF02F1" w:rsidRDefault="004E4B1F" w:rsidP="006A01BE">
      <w:pPr>
        <w:tabs>
          <w:tab w:val="left" w:pos="426"/>
          <w:tab w:val="left" w:pos="567"/>
        </w:tabs>
        <w:autoSpaceDE w:val="0"/>
        <w:autoSpaceDN w:val="0"/>
        <w:adjustRightInd w:val="0"/>
        <w:ind w:left="-284"/>
        <w:jc w:val="both"/>
        <w:rPr>
          <w:sz w:val="22"/>
          <w:szCs w:val="22"/>
        </w:rPr>
      </w:pPr>
      <w:r w:rsidRPr="00DF02F1">
        <w:rPr>
          <w:sz w:val="22"/>
          <w:szCs w:val="22"/>
        </w:rPr>
        <w:lastRenderedPageBreak/>
        <w:t>4.1</w:t>
      </w:r>
      <w:r w:rsidR="003019E6" w:rsidRPr="00DF02F1">
        <w:rPr>
          <w:sz w:val="22"/>
          <w:szCs w:val="22"/>
        </w:rPr>
        <w:t>4</w:t>
      </w:r>
      <w:r w:rsidRPr="00DF02F1">
        <w:rPr>
          <w:sz w:val="22"/>
          <w:szCs w:val="22"/>
        </w:rPr>
        <w:t xml:space="preserve">. Pasiūlymas turi galioti ne trumpiau nei </w:t>
      </w:r>
      <w:r w:rsidR="00A75B08" w:rsidRPr="00DF02F1">
        <w:rPr>
          <w:sz w:val="22"/>
          <w:szCs w:val="22"/>
        </w:rPr>
        <w:t>9</w:t>
      </w:r>
      <w:r w:rsidRPr="00DF02F1">
        <w:rPr>
          <w:sz w:val="22"/>
          <w:szCs w:val="22"/>
        </w:rPr>
        <w:t>0 kalendorinių dienų nuo paskutinės pasiūlymų pateikimo dienos, šią dieną įskaičiuojant į pasiūlymų galiojimo laikotarpį. Jei pasiūlyme nenurodytas jo galiojimo laikas, laikoma, kad pasiūlymas galioja tiek, kiek nustatyta pirkimo dokumentuose. Jei pasiūlyme nurodytas trumpesnis jo galiojimo terminas, pasiūlymas bus atmestas.</w:t>
      </w:r>
    </w:p>
    <w:p w14:paraId="6F190775" w14:textId="69B17513" w:rsidR="004E4B1F" w:rsidRPr="00DF02F1" w:rsidRDefault="004E4B1F" w:rsidP="006A01BE">
      <w:pPr>
        <w:tabs>
          <w:tab w:val="left" w:pos="426"/>
          <w:tab w:val="left" w:pos="567"/>
        </w:tabs>
        <w:autoSpaceDE w:val="0"/>
        <w:autoSpaceDN w:val="0"/>
        <w:adjustRightInd w:val="0"/>
        <w:ind w:left="-284"/>
        <w:jc w:val="both"/>
        <w:rPr>
          <w:bCs/>
          <w:sz w:val="22"/>
          <w:szCs w:val="22"/>
          <w:lang w:eastAsia="lt-LT"/>
        </w:rPr>
      </w:pPr>
      <w:r w:rsidRPr="00DF02F1">
        <w:rPr>
          <w:sz w:val="22"/>
          <w:szCs w:val="22"/>
        </w:rPr>
        <w:t>4.1</w:t>
      </w:r>
      <w:r w:rsidR="003019E6" w:rsidRPr="00DF02F1">
        <w:rPr>
          <w:sz w:val="22"/>
          <w:szCs w:val="22"/>
        </w:rPr>
        <w:t>5</w:t>
      </w:r>
      <w:r w:rsidRPr="00DF02F1">
        <w:rPr>
          <w:sz w:val="22"/>
          <w:szCs w:val="22"/>
        </w:rPr>
        <w:t xml:space="preserve">. </w:t>
      </w:r>
      <w:r w:rsidR="00B159C1" w:rsidRPr="00DF02F1">
        <w:rPr>
          <w:bCs/>
          <w:sz w:val="22"/>
          <w:szCs w:val="22"/>
          <w:lang w:eastAsia="lt-LT"/>
        </w:rPr>
        <w:t>Teikėj</w:t>
      </w:r>
      <w:r w:rsidRPr="00DF02F1">
        <w:rPr>
          <w:bCs/>
          <w:sz w:val="22"/>
          <w:szCs w:val="22"/>
          <w:lang w:eastAsia="lt-LT"/>
        </w:rPr>
        <w:t xml:space="preserve">as iki galutinio pasiūlymų pateikimo termino turi teisę pakeisti arba atšaukti savo pasiūlymą. Norėdamas vėl pateikti atšauktą ir pakeistą pasiūlymą, </w:t>
      </w:r>
      <w:r w:rsidR="00B159C1" w:rsidRPr="00DF02F1">
        <w:rPr>
          <w:bCs/>
          <w:sz w:val="22"/>
          <w:szCs w:val="22"/>
          <w:lang w:eastAsia="lt-LT"/>
        </w:rPr>
        <w:t>teikėj</w:t>
      </w:r>
      <w:r w:rsidRPr="00DF02F1">
        <w:rPr>
          <w:bCs/>
          <w:sz w:val="22"/>
          <w:szCs w:val="22"/>
          <w:lang w:eastAsia="lt-LT"/>
        </w:rPr>
        <w:t>as turi jį pateikti iš naujo. Suėjus pasiūlymų pateikimo terminui pakeisti pasiūlymo nebus galima.</w:t>
      </w:r>
    </w:p>
    <w:p w14:paraId="2E401535" w14:textId="13B33B83" w:rsidR="004E4B1F" w:rsidRPr="00DF02F1" w:rsidRDefault="004E4B1F" w:rsidP="006A01BE">
      <w:pPr>
        <w:tabs>
          <w:tab w:val="left" w:pos="426"/>
          <w:tab w:val="left" w:pos="567"/>
        </w:tabs>
        <w:autoSpaceDE w:val="0"/>
        <w:autoSpaceDN w:val="0"/>
        <w:adjustRightInd w:val="0"/>
        <w:ind w:left="-284"/>
        <w:jc w:val="both"/>
        <w:rPr>
          <w:sz w:val="22"/>
          <w:szCs w:val="22"/>
          <w:lang w:eastAsia="ar-SA"/>
        </w:rPr>
      </w:pPr>
      <w:r w:rsidRPr="00DF02F1">
        <w:rPr>
          <w:bCs/>
          <w:sz w:val="22"/>
          <w:szCs w:val="22"/>
          <w:lang w:eastAsia="lt-LT"/>
        </w:rPr>
        <w:t>4.1</w:t>
      </w:r>
      <w:r w:rsidR="003019E6" w:rsidRPr="00DF02F1">
        <w:rPr>
          <w:bCs/>
          <w:sz w:val="22"/>
          <w:szCs w:val="22"/>
          <w:lang w:eastAsia="lt-LT"/>
        </w:rPr>
        <w:t>6</w:t>
      </w:r>
      <w:r w:rsidRPr="00DF02F1">
        <w:rPr>
          <w:bCs/>
          <w:sz w:val="22"/>
          <w:szCs w:val="22"/>
          <w:lang w:eastAsia="lt-LT"/>
        </w:rPr>
        <w:t xml:space="preserve">. </w:t>
      </w:r>
      <w:r w:rsidR="00B159C1" w:rsidRPr="00DF02F1">
        <w:rPr>
          <w:bCs/>
          <w:sz w:val="22"/>
          <w:szCs w:val="22"/>
          <w:lang w:eastAsia="lt-LT"/>
        </w:rPr>
        <w:t>Teikėj</w:t>
      </w:r>
      <w:r w:rsidRPr="00DF02F1">
        <w:rPr>
          <w:bCs/>
          <w:sz w:val="22"/>
          <w:szCs w:val="22"/>
          <w:lang w:eastAsia="lt-LT"/>
        </w:rPr>
        <w:t>as prisiima visus kaštus, susijusius su pasiūlymo rengimu ir pateikimu. Perkantysis subjektas nėra atsakingas ar įpareigotas dėl šių kaštų. Perkantysis subjektas neatsakys ir neprisiims šių išlaidų, nepriklausomai nuo to, kaip vyktų ir baigtųsi pirkimas. Perkantysis subjektas neatsako už elektros tiekimo, CVP IS sutrikimus ar už pavėluotai gautą pasiūlymą.</w:t>
      </w:r>
    </w:p>
    <w:p w14:paraId="6B7A55E9" w14:textId="1194F346" w:rsidR="007D5854" w:rsidRPr="00DF02F1" w:rsidRDefault="007D5854" w:rsidP="006A01BE">
      <w:pPr>
        <w:widowControl w:val="0"/>
        <w:tabs>
          <w:tab w:val="num" w:pos="6331"/>
        </w:tabs>
        <w:autoSpaceDE w:val="0"/>
        <w:autoSpaceDN w:val="0"/>
        <w:adjustRightInd w:val="0"/>
        <w:ind w:left="-284"/>
        <w:jc w:val="both"/>
        <w:outlineLvl w:val="6"/>
        <w:rPr>
          <w:bCs/>
          <w:sz w:val="22"/>
          <w:szCs w:val="22"/>
          <w:lang w:eastAsia="lt-LT"/>
        </w:rPr>
      </w:pPr>
      <w:r w:rsidRPr="00DF02F1">
        <w:rPr>
          <w:bCs/>
          <w:sz w:val="22"/>
          <w:szCs w:val="22"/>
          <w:lang w:eastAsia="lt-LT"/>
        </w:rPr>
        <w:t>4.1</w:t>
      </w:r>
      <w:r w:rsidR="003019E6" w:rsidRPr="00DF02F1">
        <w:rPr>
          <w:bCs/>
          <w:sz w:val="22"/>
          <w:szCs w:val="22"/>
          <w:lang w:eastAsia="lt-LT"/>
        </w:rPr>
        <w:t>7</w:t>
      </w:r>
      <w:r w:rsidRPr="00DF02F1">
        <w:rPr>
          <w:bCs/>
          <w:sz w:val="22"/>
          <w:szCs w:val="22"/>
          <w:lang w:eastAsia="lt-LT"/>
        </w:rPr>
        <w:t xml:space="preserve">. Jei gauta paklausimų dėl pirkimo dokumentų, teikiami pirkimo dokumentų paaiškinimai ar patikslinimai. Paaiškinimai ar patikslinimai, kol nėra pasibaigęs pasiūlymų pateikimo terminas, gali būti teikiami ir Perkančiojo subjekto iniciatyva. </w:t>
      </w:r>
      <w:r w:rsidR="00B159C1" w:rsidRPr="00DF02F1">
        <w:rPr>
          <w:bCs/>
          <w:sz w:val="22"/>
          <w:szCs w:val="22"/>
          <w:lang w:eastAsia="lt-LT"/>
        </w:rPr>
        <w:t>Teikėj</w:t>
      </w:r>
      <w:r w:rsidRPr="00DF02F1">
        <w:rPr>
          <w:bCs/>
          <w:sz w:val="22"/>
          <w:szCs w:val="22"/>
          <w:lang w:eastAsia="lt-LT"/>
        </w:rPr>
        <w:t>ai pasiūlymus dėl pirkimo dokumentų patikslinimų gali pateikti ne vėliau kaip likus 2 darbo dienoms iki pasiūlymų pateikimo termino pabaigos.</w:t>
      </w:r>
    </w:p>
    <w:p w14:paraId="4F3ECCAC" w14:textId="770FE5B3" w:rsidR="007D5854" w:rsidRPr="00DF02F1" w:rsidRDefault="007D5854" w:rsidP="006A01BE">
      <w:pPr>
        <w:widowControl w:val="0"/>
        <w:tabs>
          <w:tab w:val="num" w:pos="6331"/>
        </w:tabs>
        <w:autoSpaceDE w:val="0"/>
        <w:autoSpaceDN w:val="0"/>
        <w:adjustRightInd w:val="0"/>
        <w:ind w:left="-284"/>
        <w:jc w:val="both"/>
        <w:outlineLvl w:val="6"/>
        <w:rPr>
          <w:bCs/>
          <w:sz w:val="22"/>
          <w:szCs w:val="22"/>
          <w:lang w:eastAsia="lt-LT"/>
        </w:rPr>
      </w:pPr>
      <w:r w:rsidRPr="00DF02F1">
        <w:rPr>
          <w:bCs/>
          <w:sz w:val="22"/>
          <w:szCs w:val="22"/>
          <w:lang w:eastAsia="lt-LT"/>
        </w:rPr>
        <w:t>4.1</w:t>
      </w:r>
      <w:r w:rsidR="003019E6" w:rsidRPr="00DF02F1">
        <w:rPr>
          <w:bCs/>
          <w:sz w:val="22"/>
          <w:szCs w:val="22"/>
          <w:lang w:eastAsia="lt-LT"/>
        </w:rPr>
        <w:t>8</w:t>
      </w:r>
      <w:r w:rsidRPr="00DF02F1">
        <w:rPr>
          <w:bCs/>
          <w:sz w:val="22"/>
          <w:szCs w:val="22"/>
          <w:lang w:eastAsia="lt-LT"/>
        </w:rPr>
        <w:t xml:space="preserve">. Paaiškinimai ar patikslinimai skelbiami CVP IS priemonėmis ir siunčiami užklausą pateikusiam bei visiems prie pirkimo prisijungusiems </w:t>
      </w:r>
      <w:r w:rsidR="00B159C1" w:rsidRPr="00DF02F1">
        <w:rPr>
          <w:bCs/>
          <w:sz w:val="22"/>
          <w:szCs w:val="22"/>
          <w:lang w:eastAsia="lt-LT"/>
        </w:rPr>
        <w:t>teikėj</w:t>
      </w:r>
      <w:r w:rsidRPr="00DF02F1">
        <w:rPr>
          <w:bCs/>
          <w:sz w:val="22"/>
          <w:szCs w:val="22"/>
          <w:lang w:eastAsia="lt-LT"/>
        </w:rPr>
        <w:t xml:space="preserve">ams. Jei paaiškinimai ar patikslinimai teikiami Perkančiojo subjekto iniciatyva, jų paskelbimas CVP IS priemonėmis laikomas pakankamu. Paaiškinimai ar patikslinimai turi būti pateikiami likus ne mažiau kaip 1 darbo dienai iki pasiūlymų pateikimo termino pabaigos. </w:t>
      </w:r>
      <w:r w:rsidR="0029169A" w:rsidRPr="00DF02F1">
        <w:rPr>
          <w:bCs/>
          <w:sz w:val="22"/>
          <w:szCs w:val="22"/>
          <w:lang w:eastAsia="lt-LT"/>
        </w:rPr>
        <w:t xml:space="preserve">Jei Perkantysis subjektas pirkimo dokumentų paaiškinimų ar patikslinimų nepateikia per nurodytą terminą, pasiūlymų pateikimo terminas nukeliamas netrumpesniam laikui nei tas, kiek vėluojama pateikti </w:t>
      </w:r>
      <w:r w:rsidR="002F7797" w:rsidRPr="00DF02F1">
        <w:rPr>
          <w:bCs/>
          <w:sz w:val="22"/>
          <w:szCs w:val="22"/>
          <w:lang w:eastAsia="lt-LT"/>
        </w:rPr>
        <w:t>p</w:t>
      </w:r>
      <w:r w:rsidR="0029169A" w:rsidRPr="00DF02F1">
        <w:rPr>
          <w:bCs/>
          <w:sz w:val="22"/>
          <w:szCs w:val="22"/>
          <w:lang w:eastAsia="lt-LT"/>
        </w:rPr>
        <w:t>irkimo dokumentų paaiškinimus ar patikslinimus.</w:t>
      </w:r>
    </w:p>
    <w:p w14:paraId="373EB43B" w14:textId="362B13CC" w:rsidR="007D5854" w:rsidRPr="00DF02F1" w:rsidRDefault="007D5854" w:rsidP="006A01BE">
      <w:pPr>
        <w:widowControl w:val="0"/>
        <w:tabs>
          <w:tab w:val="num" w:pos="6331"/>
        </w:tabs>
        <w:autoSpaceDE w:val="0"/>
        <w:autoSpaceDN w:val="0"/>
        <w:adjustRightInd w:val="0"/>
        <w:ind w:left="-284"/>
        <w:jc w:val="both"/>
        <w:outlineLvl w:val="6"/>
        <w:rPr>
          <w:bCs/>
          <w:sz w:val="22"/>
          <w:szCs w:val="22"/>
          <w:lang w:eastAsia="lt-LT"/>
        </w:rPr>
      </w:pPr>
      <w:r w:rsidRPr="00DF02F1">
        <w:rPr>
          <w:bCs/>
          <w:sz w:val="22"/>
          <w:szCs w:val="22"/>
          <w:lang w:eastAsia="lt-LT"/>
        </w:rPr>
        <w:t>4.1</w:t>
      </w:r>
      <w:r w:rsidR="002548C3" w:rsidRPr="00DF02F1">
        <w:rPr>
          <w:bCs/>
          <w:sz w:val="22"/>
          <w:szCs w:val="22"/>
          <w:lang w:eastAsia="lt-LT"/>
        </w:rPr>
        <w:t>9</w:t>
      </w:r>
      <w:r w:rsidRPr="00DF02F1">
        <w:rPr>
          <w:bCs/>
          <w:sz w:val="22"/>
          <w:szCs w:val="22"/>
          <w:lang w:eastAsia="lt-LT"/>
        </w:rPr>
        <w:t xml:space="preserve">. </w:t>
      </w:r>
      <w:r w:rsidR="000E15BC" w:rsidRPr="00DF02F1">
        <w:rPr>
          <w:bCs/>
          <w:sz w:val="22"/>
          <w:szCs w:val="22"/>
          <w:lang w:eastAsia="lt-LT"/>
        </w:rPr>
        <w:t xml:space="preserve">Jei pateikti pirkimo dokumentų paaiškinimai ar patikslinimai iš esmės keičia pirkimo dokumentuose nustatytus pirkimo objektui keliamus reikalavimus, reikalavimus </w:t>
      </w:r>
      <w:r w:rsidR="00B159C1" w:rsidRPr="00DF02F1">
        <w:rPr>
          <w:bCs/>
          <w:sz w:val="22"/>
          <w:szCs w:val="22"/>
          <w:lang w:eastAsia="lt-LT"/>
        </w:rPr>
        <w:t>teikėj</w:t>
      </w:r>
      <w:r w:rsidR="000E15BC" w:rsidRPr="00DF02F1">
        <w:rPr>
          <w:bCs/>
          <w:sz w:val="22"/>
          <w:szCs w:val="22"/>
          <w:lang w:eastAsia="lt-LT"/>
        </w:rPr>
        <w:t xml:space="preserve">ui ar pasiūlymų rengimo reikalavimus, pasiūlymų pateikimo terminas skaičiuojamas iš naujo nuo pirkimo dokumentų paaiškinimų ar patikslinimų paskelbimo CVP IS priemonėmis dienos. Įvykus šiems pokyčiams, informacija apie atliktus pakeitimus siunčiama visiems prie pirkimo CVP IS prisijungusiems </w:t>
      </w:r>
      <w:r w:rsidR="00B159C1" w:rsidRPr="00DF02F1">
        <w:rPr>
          <w:bCs/>
          <w:sz w:val="22"/>
          <w:szCs w:val="22"/>
          <w:lang w:eastAsia="lt-LT"/>
        </w:rPr>
        <w:t>teikėj</w:t>
      </w:r>
      <w:r w:rsidR="000E15BC" w:rsidRPr="00DF02F1">
        <w:rPr>
          <w:bCs/>
          <w:sz w:val="22"/>
          <w:szCs w:val="22"/>
          <w:lang w:eastAsia="lt-LT"/>
        </w:rPr>
        <w:t xml:space="preserve">ams ir paskelbiama prie </w:t>
      </w:r>
      <w:r w:rsidR="006535E4" w:rsidRPr="00DF02F1">
        <w:rPr>
          <w:bCs/>
          <w:sz w:val="22"/>
          <w:szCs w:val="22"/>
          <w:lang w:eastAsia="lt-LT"/>
        </w:rPr>
        <w:t>p</w:t>
      </w:r>
      <w:r w:rsidR="000E15BC" w:rsidRPr="00DF02F1">
        <w:rPr>
          <w:bCs/>
          <w:sz w:val="22"/>
          <w:szCs w:val="22"/>
          <w:lang w:eastAsia="lt-LT"/>
        </w:rPr>
        <w:t>irkimo dokumentų</w:t>
      </w:r>
      <w:r w:rsidRPr="00DF02F1">
        <w:rPr>
          <w:bCs/>
          <w:sz w:val="22"/>
          <w:szCs w:val="22"/>
          <w:lang w:eastAsia="lt-LT"/>
        </w:rPr>
        <w:t>.</w:t>
      </w:r>
    </w:p>
    <w:bookmarkEnd w:id="11"/>
    <w:bookmarkEnd w:id="12"/>
    <w:bookmarkEnd w:id="13"/>
    <w:bookmarkEnd w:id="14"/>
    <w:bookmarkEnd w:id="15"/>
    <w:bookmarkEnd w:id="16"/>
    <w:p w14:paraId="7B951BCA" w14:textId="77777777" w:rsidR="007D5854" w:rsidRPr="00DF02F1" w:rsidRDefault="007D5854" w:rsidP="000C37F1">
      <w:pPr>
        <w:widowControl w:val="0"/>
        <w:spacing w:before="120" w:after="60"/>
        <w:ind w:left="-567"/>
        <w:jc w:val="center"/>
        <w:rPr>
          <w:rFonts w:eastAsia="Calibri"/>
          <w:b/>
          <w:sz w:val="22"/>
          <w:szCs w:val="22"/>
          <w:lang w:eastAsia="lt-LT"/>
        </w:rPr>
      </w:pPr>
      <w:r w:rsidRPr="00DF02F1">
        <w:rPr>
          <w:rFonts w:eastAsia="Calibri"/>
          <w:b/>
          <w:sz w:val="22"/>
          <w:szCs w:val="22"/>
          <w:lang w:eastAsia="lt-LT"/>
        </w:rPr>
        <w:t>5. PASIŪLYMŲ ŠIFRAVIMAS</w:t>
      </w:r>
    </w:p>
    <w:p w14:paraId="225804DA" w14:textId="6C871366" w:rsidR="00320CB5" w:rsidRPr="00DF02F1" w:rsidRDefault="007D5854" w:rsidP="006A01BE">
      <w:pPr>
        <w:widowControl w:val="0"/>
        <w:ind w:left="-284"/>
        <w:jc w:val="both"/>
        <w:rPr>
          <w:rFonts w:eastAsia="Calibri"/>
          <w:sz w:val="22"/>
          <w:szCs w:val="22"/>
          <w:lang w:eastAsia="lt-LT"/>
        </w:rPr>
      </w:pPr>
      <w:r w:rsidRPr="00DF02F1">
        <w:rPr>
          <w:rFonts w:eastAsia="Calibri"/>
          <w:sz w:val="22"/>
          <w:szCs w:val="22"/>
          <w:lang w:eastAsia="lt-LT"/>
        </w:rPr>
        <w:t xml:space="preserve">5.1. </w:t>
      </w:r>
      <w:r w:rsidR="00B159C1" w:rsidRPr="00DF02F1">
        <w:rPr>
          <w:rFonts w:eastAsia="Calibri"/>
          <w:sz w:val="22"/>
          <w:szCs w:val="22"/>
          <w:lang w:eastAsia="lt-LT"/>
        </w:rPr>
        <w:t>Teikėj</w:t>
      </w:r>
      <w:r w:rsidRPr="00DF02F1">
        <w:rPr>
          <w:rFonts w:eastAsia="Calibri"/>
          <w:sz w:val="22"/>
          <w:szCs w:val="22"/>
          <w:lang w:eastAsia="lt-LT"/>
        </w:rPr>
        <w:t>as elektroniniu būdu CVP IS priemonėmis teikiamą pasiūlymą gali užšifruoti.</w:t>
      </w:r>
    </w:p>
    <w:p w14:paraId="25BEEB66" w14:textId="3E741D55" w:rsidR="00320CB5" w:rsidRPr="00DF02F1" w:rsidRDefault="007D5854" w:rsidP="006A01BE">
      <w:pPr>
        <w:widowControl w:val="0"/>
        <w:ind w:left="-284"/>
        <w:jc w:val="both"/>
        <w:rPr>
          <w:rFonts w:eastAsia="Calibri"/>
          <w:sz w:val="22"/>
          <w:szCs w:val="22"/>
          <w:lang w:eastAsia="lt-LT"/>
        </w:rPr>
      </w:pPr>
      <w:r w:rsidRPr="00DF02F1">
        <w:rPr>
          <w:sz w:val="22"/>
          <w:szCs w:val="22"/>
          <w:lang w:eastAsia="lt-LT"/>
        </w:rPr>
        <w:t xml:space="preserve">5.2. </w:t>
      </w:r>
      <w:r w:rsidR="00B159C1" w:rsidRPr="00DF02F1">
        <w:rPr>
          <w:sz w:val="22"/>
          <w:szCs w:val="22"/>
          <w:lang w:eastAsia="lt-LT"/>
        </w:rPr>
        <w:t>Teikėj</w:t>
      </w:r>
      <w:r w:rsidRPr="00DF02F1">
        <w:rPr>
          <w:sz w:val="22"/>
          <w:szCs w:val="22"/>
          <w:lang w:eastAsia="lt-LT"/>
        </w:rPr>
        <w:t>as, nusprendęs pateikti užšifruotą pasiūlymą, turi:</w:t>
      </w:r>
    </w:p>
    <w:p w14:paraId="2859777B" w14:textId="77777777" w:rsidR="00320CB5" w:rsidRPr="00DF02F1" w:rsidRDefault="007D5854" w:rsidP="006A01BE">
      <w:pPr>
        <w:widowControl w:val="0"/>
        <w:ind w:left="-284"/>
        <w:jc w:val="both"/>
        <w:rPr>
          <w:rFonts w:eastAsia="Calibri"/>
          <w:sz w:val="22"/>
          <w:szCs w:val="22"/>
          <w:lang w:eastAsia="lt-LT"/>
        </w:rPr>
      </w:pPr>
      <w:r w:rsidRPr="00DF02F1">
        <w:rPr>
          <w:sz w:val="22"/>
          <w:szCs w:val="22"/>
          <w:lang w:eastAsia="lt-LT"/>
        </w:rPr>
        <w:t xml:space="preserve">5.2.1. </w:t>
      </w:r>
      <w:r w:rsidR="002F6BF3" w:rsidRPr="00DF02F1">
        <w:rPr>
          <w:color w:val="000000"/>
          <w:sz w:val="22"/>
          <w:szCs w:val="22"/>
          <w:lang w:eastAsia="lt-LT"/>
        </w:rPr>
        <w:t xml:space="preserve">ne vėliau nei </w:t>
      </w:r>
      <w:r w:rsidR="002F6BF3" w:rsidRPr="00DF02F1">
        <w:rPr>
          <w:color w:val="000000"/>
          <w:sz w:val="22"/>
          <w:szCs w:val="22"/>
          <w:u w:val="single"/>
          <w:lang w:eastAsia="lt-LT"/>
        </w:rPr>
        <w:t>iki pasiūlymų pateikimo termino pabaigos</w:t>
      </w:r>
      <w:r w:rsidR="002F6BF3" w:rsidRPr="00DF02F1">
        <w:rPr>
          <w:b/>
          <w:color w:val="000000"/>
          <w:sz w:val="22"/>
          <w:szCs w:val="22"/>
          <w:lang w:eastAsia="lt-LT"/>
        </w:rPr>
        <w:t xml:space="preserve"> </w:t>
      </w:r>
      <w:r w:rsidR="002F6BF3" w:rsidRPr="00DF02F1">
        <w:rPr>
          <w:color w:val="000000"/>
          <w:sz w:val="22"/>
          <w:szCs w:val="22"/>
          <w:lang w:eastAsia="lt-LT"/>
        </w:rPr>
        <w:t xml:space="preserve">naudodamasis CVP IS priemonėmis </w:t>
      </w:r>
      <w:r w:rsidR="002F6BF3" w:rsidRPr="00DF02F1">
        <w:rPr>
          <w:iCs/>
          <w:color w:val="000000"/>
          <w:sz w:val="22"/>
          <w:szCs w:val="22"/>
          <w:lang w:eastAsia="lt-LT"/>
        </w:rPr>
        <w:t xml:space="preserve">pateikti užšifruotą pasiūlymą – užšifruoti </w:t>
      </w:r>
      <w:r w:rsidR="002F6BF3" w:rsidRPr="00DF02F1">
        <w:rPr>
          <w:sz w:val="22"/>
          <w:szCs w:val="22"/>
          <w:lang w:eastAsia="lt-LT"/>
        </w:rPr>
        <w:t xml:space="preserve">visus prijungiamus („prisegamus“) pasiūlymo dokumentus – </w:t>
      </w:r>
      <w:r w:rsidR="004E4B1F" w:rsidRPr="00DF02F1">
        <w:rPr>
          <w:sz w:val="22"/>
          <w:szCs w:val="22"/>
          <w:lang w:eastAsia="lt-LT"/>
        </w:rPr>
        <w:t>ir užpildytą pasiūlymo formą, parengtą pagal šių pirkimo sąlygų 2 priedą</w:t>
      </w:r>
      <w:r w:rsidR="008A3A53" w:rsidRPr="00DF02F1">
        <w:rPr>
          <w:sz w:val="22"/>
          <w:szCs w:val="22"/>
          <w:lang w:eastAsia="lt-LT"/>
        </w:rPr>
        <w:t xml:space="preserve"> </w:t>
      </w:r>
      <w:r w:rsidR="004E4B1F" w:rsidRPr="00DF02F1">
        <w:rPr>
          <w:sz w:val="22"/>
          <w:szCs w:val="22"/>
          <w:lang w:eastAsia="lt-LT"/>
        </w:rPr>
        <w:t>ir kitus dokumentus arba užšifruoti tik prijungiamus („prisegamus“) pasiūlymo dokumentus, kuriuose nurodyta pasiūlymo kaina – užpildytą pasiūlymo formą, parengtą pagal šių pirkimo sąlygų 2 priedą;</w:t>
      </w:r>
    </w:p>
    <w:p w14:paraId="1052DB6F" w14:textId="6BB18FB4" w:rsidR="00131621" w:rsidRPr="00DF02F1" w:rsidRDefault="007D5854" w:rsidP="006A01BE">
      <w:pPr>
        <w:widowControl w:val="0"/>
        <w:ind w:left="-284"/>
        <w:jc w:val="both"/>
        <w:rPr>
          <w:sz w:val="22"/>
          <w:szCs w:val="22"/>
          <w:lang w:eastAsia="lt-LT"/>
        </w:rPr>
      </w:pPr>
      <w:r w:rsidRPr="00DF02F1">
        <w:rPr>
          <w:sz w:val="22"/>
          <w:szCs w:val="22"/>
          <w:lang w:eastAsia="lt-LT"/>
        </w:rPr>
        <w:t xml:space="preserve">5.2.2. suėjus </w:t>
      </w:r>
      <w:r w:rsidRPr="00DF02F1">
        <w:rPr>
          <w:sz w:val="22"/>
          <w:szCs w:val="22"/>
          <w:u w:val="single"/>
          <w:lang w:eastAsia="lt-LT"/>
        </w:rPr>
        <w:t>pasiūlymų pateikimo terminui,</w:t>
      </w:r>
      <w:r w:rsidRPr="00DF02F1">
        <w:rPr>
          <w:sz w:val="22"/>
          <w:szCs w:val="22"/>
          <w:lang w:eastAsia="lt-LT"/>
        </w:rPr>
        <w:t xml:space="preserve"> bet ne vėliau nei </w:t>
      </w:r>
      <w:r w:rsidRPr="00DF02F1">
        <w:rPr>
          <w:sz w:val="22"/>
          <w:szCs w:val="22"/>
          <w:u w:val="single"/>
          <w:lang w:eastAsia="lt-LT"/>
        </w:rPr>
        <w:t>iki vokų atplėšimo procedūros pradžios CVP IS susirašinėjimo priemonėmis</w:t>
      </w:r>
      <w:r w:rsidRPr="00DF02F1">
        <w:rPr>
          <w:sz w:val="22"/>
          <w:szCs w:val="22"/>
          <w:lang w:eastAsia="lt-LT"/>
        </w:rPr>
        <w:t xml:space="preserve"> pateikti slaptažodį, su kuriuo Perkantysis subjektas galės iššifruoti </w:t>
      </w:r>
      <w:r w:rsidR="00B159C1" w:rsidRPr="00DF02F1">
        <w:rPr>
          <w:sz w:val="22"/>
          <w:szCs w:val="22"/>
          <w:lang w:eastAsia="lt-LT"/>
        </w:rPr>
        <w:t>teikėj</w:t>
      </w:r>
      <w:r w:rsidRPr="00DF02F1">
        <w:rPr>
          <w:sz w:val="22"/>
          <w:szCs w:val="22"/>
          <w:lang w:eastAsia="lt-LT"/>
        </w:rPr>
        <w:t xml:space="preserve">o pateiktą užšifruotą pasiūlymą – „išskleisti“ </w:t>
      </w:r>
      <w:r w:rsidR="00B159C1" w:rsidRPr="00DF02F1">
        <w:rPr>
          <w:sz w:val="22"/>
          <w:szCs w:val="22"/>
          <w:lang w:eastAsia="lt-LT"/>
        </w:rPr>
        <w:t>teikėj</w:t>
      </w:r>
      <w:r w:rsidRPr="00DF02F1">
        <w:rPr>
          <w:sz w:val="22"/>
          <w:szCs w:val="22"/>
          <w:lang w:eastAsia="lt-LT"/>
        </w:rPr>
        <w:t>o prijungtus („prisegtus“) pasiūlymo dokumentus (toliau – slaptažodis).</w:t>
      </w:r>
    </w:p>
    <w:p w14:paraId="0B4971D8" w14:textId="5F5E8646" w:rsidR="007D5854" w:rsidRPr="00DF02F1" w:rsidRDefault="007D5854" w:rsidP="006A01BE">
      <w:pPr>
        <w:widowControl w:val="0"/>
        <w:ind w:left="-284"/>
        <w:jc w:val="both"/>
        <w:rPr>
          <w:rFonts w:eastAsia="Calibri"/>
          <w:sz w:val="24"/>
          <w:szCs w:val="22"/>
          <w:lang w:eastAsia="lt-LT"/>
        </w:rPr>
      </w:pPr>
      <w:r w:rsidRPr="00DF02F1">
        <w:rPr>
          <w:sz w:val="22"/>
          <w:szCs w:val="22"/>
          <w:lang w:eastAsia="lt-LT"/>
        </w:rPr>
        <w:t xml:space="preserve">5.3. </w:t>
      </w:r>
      <w:r w:rsidR="00B159C1" w:rsidRPr="00DF02F1">
        <w:rPr>
          <w:sz w:val="22"/>
          <w:szCs w:val="22"/>
          <w:lang w:eastAsia="lt-LT"/>
        </w:rPr>
        <w:t>Teikėj</w:t>
      </w:r>
      <w:r w:rsidRPr="00DF02F1">
        <w:rPr>
          <w:sz w:val="22"/>
          <w:szCs w:val="22"/>
          <w:lang w:eastAsia="lt-LT"/>
        </w:rPr>
        <w:t xml:space="preserve">ui užšifravus elektroniniu būdu CVP IS priemonėmis teikiamą pasiūlymą ir iki vokų atplėšimo procedūros pradžios Perkančiajam subjektui dėl jo paties kaltės nepateikus slaptažodžio arba pateikus neteisingą slaptažodį, kuriuo naudodamasis Perkantysis subjektas negalėjo iššifruoti pasiūlymo –„išskleisti“ </w:t>
      </w:r>
      <w:r w:rsidR="00B159C1" w:rsidRPr="00DF02F1">
        <w:rPr>
          <w:sz w:val="22"/>
          <w:szCs w:val="22"/>
          <w:lang w:eastAsia="lt-LT"/>
        </w:rPr>
        <w:t>teikėj</w:t>
      </w:r>
      <w:r w:rsidRPr="00DF02F1">
        <w:rPr>
          <w:sz w:val="22"/>
          <w:szCs w:val="22"/>
          <w:lang w:eastAsia="lt-LT"/>
        </w:rPr>
        <w:t>o prijungtų („prisegtų“) pasiūlymo dokumentų, tai:</w:t>
      </w:r>
    </w:p>
    <w:p w14:paraId="1BA11BE0" w14:textId="0E02B558" w:rsidR="007D5854" w:rsidRPr="00DF02F1" w:rsidRDefault="007D5854" w:rsidP="006A01BE">
      <w:pPr>
        <w:ind w:left="-284"/>
        <w:contextualSpacing/>
        <w:jc w:val="both"/>
        <w:rPr>
          <w:sz w:val="22"/>
          <w:szCs w:val="22"/>
          <w:lang w:eastAsia="lt-LT"/>
        </w:rPr>
      </w:pPr>
      <w:r w:rsidRPr="00DF02F1">
        <w:rPr>
          <w:sz w:val="22"/>
          <w:szCs w:val="22"/>
          <w:lang w:eastAsia="lt-LT"/>
        </w:rPr>
        <w:t xml:space="preserve">5.3.1. jei </w:t>
      </w:r>
      <w:r w:rsidR="00B159C1" w:rsidRPr="00DF02F1">
        <w:rPr>
          <w:sz w:val="22"/>
          <w:szCs w:val="22"/>
          <w:lang w:eastAsia="lt-LT"/>
        </w:rPr>
        <w:t>teikėj</w:t>
      </w:r>
      <w:r w:rsidRPr="00DF02F1">
        <w:rPr>
          <w:sz w:val="22"/>
          <w:szCs w:val="22"/>
          <w:lang w:eastAsia="lt-LT"/>
        </w:rPr>
        <w:t>as užšifravo visą elektroniniu būdu CVP IS priemonėmis teikiamą pasiūlymą – visus prijungiamus („prisegamus“) pasiūlymo dokumentus – pasiūlymas bus laikomas nepateiktu ir nevertinamas;</w:t>
      </w:r>
    </w:p>
    <w:p w14:paraId="0EB720E4" w14:textId="3FDFDE74" w:rsidR="007D5854" w:rsidRPr="00DF02F1" w:rsidRDefault="007D5854" w:rsidP="006A01BE">
      <w:pPr>
        <w:ind w:left="-284"/>
        <w:contextualSpacing/>
        <w:jc w:val="both"/>
        <w:rPr>
          <w:sz w:val="22"/>
          <w:szCs w:val="22"/>
          <w:lang w:eastAsia="lt-LT"/>
        </w:rPr>
      </w:pPr>
      <w:r w:rsidRPr="00DF02F1">
        <w:rPr>
          <w:sz w:val="22"/>
          <w:szCs w:val="22"/>
          <w:lang w:eastAsia="lt-LT"/>
        </w:rPr>
        <w:t xml:space="preserve">5.3.2. </w:t>
      </w:r>
      <w:r w:rsidR="004E4B1F" w:rsidRPr="00DF02F1">
        <w:rPr>
          <w:sz w:val="22"/>
          <w:szCs w:val="22"/>
          <w:lang w:eastAsia="lt-LT"/>
        </w:rPr>
        <w:t xml:space="preserve">jei </w:t>
      </w:r>
      <w:r w:rsidR="00B159C1" w:rsidRPr="00DF02F1">
        <w:rPr>
          <w:sz w:val="22"/>
          <w:szCs w:val="22"/>
          <w:lang w:eastAsia="lt-LT"/>
        </w:rPr>
        <w:t>teikėj</w:t>
      </w:r>
      <w:r w:rsidR="004E4B1F" w:rsidRPr="00DF02F1">
        <w:rPr>
          <w:sz w:val="22"/>
          <w:szCs w:val="22"/>
          <w:lang w:eastAsia="lt-LT"/>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159C1" w:rsidRPr="00DF02F1">
        <w:rPr>
          <w:sz w:val="22"/>
          <w:szCs w:val="22"/>
          <w:lang w:eastAsia="lt-LT"/>
        </w:rPr>
        <w:t>teikėj</w:t>
      </w:r>
      <w:r w:rsidR="004E4B1F" w:rsidRPr="00DF02F1">
        <w:rPr>
          <w:sz w:val="22"/>
          <w:szCs w:val="22"/>
          <w:lang w:eastAsia="lt-LT"/>
        </w:rPr>
        <w:t>o pasiūlymą atmes kaip neatitinkantį pirkimo dokumentuose nustatytų reikalavimų (</w:t>
      </w:r>
      <w:r w:rsidR="00B159C1" w:rsidRPr="00DF02F1">
        <w:rPr>
          <w:sz w:val="22"/>
          <w:szCs w:val="22"/>
          <w:lang w:eastAsia="lt-LT"/>
        </w:rPr>
        <w:t>teikėj</w:t>
      </w:r>
      <w:r w:rsidR="004E4B1F" w:rsidRPr="00DF02F1">
        <w:rPr>
          <w:sz w:val="22"/>
          <w:szCs w:val="22"/>
          <w:lang w:eastAsia="lt-LT"/>
        </w:rPr>
        <w:t>as nepateikė pasiūlymo kainos)</w:t>
      </w:r>
      <w:r w:rsidRPr="00DF02F1">
        <w:rPr>
          <w:sz w:val="22"/>
          <w:szCs w:val="22"/>
          <w:lang w:eastAsia="lt-LT"/>
        </w:rPr>
        <w:t>.</w:t>
      </w:r>
    </w:p>
    <w:p w14:paraId="22758D5E" w14:textId="6F2AE0EC" w:rsidR="007D5854" w:rsidRPr="00DF02F1" w:rsidRDefault="007D5854" w:rsidP="006A01BE">
      <w:pPr>
        <w:widowControl w:val="0"/>
        <w:ind w:left="-284"/>
        <w:jc w:val="both"/>
        <w:rPr>
          <w:rFonts w:eastAsia="Calibri"/>
          <w:sz w:val="22"/>
          <w:szCs w:val="22"/>
          <w:lang w:eastAsia="lt-LT"/>
        </w:rPr>
      </w:pPr>
      <w:r w:rsidRPr="00DF02F1">
        <w:rPr>
          <w:rFonts w:eastAsia="Calibri"/>
          <w:sz w:val="22"/>
          <w:szCs w:val="22"/>
          <w:lang w:eastAsia="lt-LT"/>
        </w:rPr>
        <w:t xml:space="preserve">5.4. Iškilus CVP IS techninėms problemoms, kai </w:t>
      </w:r>
      <w:r w:rsidR="00B159C1" w:rsidRPr="00DF02F1">
        <w:rPr>
          <w:rFonts w:eastAsia="Calibri"/>
          <w:sz w:val="22"/>
          <w:szCs w:val="22"/>
          <w:lang w:eastAsia="lt-LT"/>
        </w:rPr>
        <w:t>teikėj</w:t>
      </w:r>
      <w:r w:rsidRPr="00DF02F1">
        <w:rPr>
          <w:rFonts w:eastAsia="Calibri"/>
          <w:sz w:val="22"/>
          <w:szCs w:val="22"/>
          <w:lang w:eastAsia="lt-LT"/>
        </w:rPr>
        <w:t xml:space="preserve">as neturi galimybės pateikti Perkančiajam subjektui slaptažodžio CVP IS susirašinėjimo priemonėmis, </w:t>
      </w:r>
      <w:r w:rsidR="00B159C1" w:rsidRPr="00DF02F1">
        <w:rPr>
          <w:rFonts w:eastAsia="Calibri"/>
          <w:sz w:val="22"/>
          <w:szCs w:val="22"/>
          <w:lang w:eastAsia="lt-LT"/>
        </w:rPr>
        <w:t>teikėj</w:t>
      </w:r>
      <w:r w:rsidRPr="00DF02F1">
        <w:rPr>
          <w:rFonts w:eastAsia="Calibri"/>
          <w:sz w:val="22"/>
          <w:szCs w:val="22"/>
          <w:lang w:eastAsia="lt-LT"/>
        </w:rPr>
        <w:t xml:space="preserve">as turi teisę slaptažodį Perkančiajam subjektui pateikti kitomis priemonėmis pasirinktinai: Perkančiojo subjekto oficialiu elektroniniu paštu, faksu arba raštu. Tokiu atveju </w:t>
      </w:r>
      <w:r w:rsidR="00B159C1" w:rsidRPr="00DF02F1">
        <w:rPr>
          <w:rFonts w:eastAsia="Calibri"/>
          <w:sz w:val="22"/>
          <w:szCs w:val="22"/>
          <w:lang w:eastAsia="lt-LT"/>
        </w:rPr>
        <w:t>teikėj</w:t>
      </w:r>
      <w:r w:rsidRPr="00DF02F1">
        <w:rPr>
          <w:rFonts w:eastAsia="Calibri"/>
          <w:sz w:val="22"/>
          <w:szCs w:val="22"/>
          <w:lang w:eastAsia="lt-LT"/>
        </w:rPr>
        <w:t xml:space="preserve">as turėtų būti aktyvus ir įsitikinti, kad pateiktas slaptažodis laiku pasiekė adresatą (pavyzdžiui, susisiekęs su Perkančiuoju subjektu oficialiu jo telefonu ir (arba) kitais būdais). </w:t>
      </w:r>
      <w:r w:rsidR="00B159C1" w:rsidRPr="00DF02F1">
        <w:rPr>
          <w:rFonts w:eastAsia="Calibri"/>
          <w:sz w:val="22"/>
          <w:szCs w:val="22"/>
          <w:lang w:eastAsia="lt-LT"/>
        </w:rPr>
        <w:t>Teikėj</w:t>
      </w:r>
      <w:r w:rsidRPr="00DF02F1">
        <w:rPr>
          <w:rFonts w:eastAsia="Calibri"/>
          <w:sz w:val="22"/>
          <w:szCs w:val="22"/>
          <w:lang w:eastAsia="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C87531" w:rsidRPr="00DF02F1">
        <w:rPr>
          <w:rFonts w:eastAsia="Calibri"/>
          <w:sz w:val="22"/>
          <w:szCs w:val="22"/>
          <w:lang w:eastAsia="lt-LT"/>
        </w:rPr>
        <w:t>https://viesiejipirkimai</w:t>
      </w:r>
      <w:r w:rsidRPr="00DF02F1" w:rsidDel="00C87531">
        <w:rPr>
          <w:rFonts w:eastAsia="Calibri"/>
          <w:sz w:val="22"/>
          <w:szCs w:val="22"/>
          <w:lang w:eastAsia="lt-LT"/>
        </w:rPr>
        <w:t>.lt</w:t>
      </w:r>
      <w:r w:rsidRPr="00DF02F1">
        <w:rPr>
          <w:rFonts w:eastAsia="Calibri"/>
          <w:sz w:val="22"/>
          <w:szCs w:val="22"/>
          <w:lang w:eastAsia="lt-LT"/>
        </w:rPr>
        <w:t>), neveikia CVP IS susirašinėjimo funkcija, neatsidaro pasiūlymų pateikimo langas, ar kitas būtinų funkcijų sutrikimas ir informacija apie CVP IS sutrikimą yra paskelbta Viešųjų pirkimų tarnybos internetinėje svetainėje (</w:t>
      </w:r>
      <w:hyperlink r:id="rId9" w:history="1">
        <w:r w:rsidR="00A745BD" w:rsidRPr="00DF02F1">
          <w:rPr>
            <w:rStyle w:val="Hipersaitas"/>
            <w:rFonts w:eastAsia="Calibri"/>
            <w:sz w:val="22"/>
            <w:szCs w:val="22"/>
            <w:lang w:eastAsia="lt-LT"/>
          </w:rPr>
          <w:t>http://vpt.lrv.lt)</w:t>
        </w:r>
      </w:hyperlink>
      <w:r w:rsidRPr="00DF02F1">
        <w:rPr>
          <w:rFonts w:eastAsia="Calibri"/>
          <w:sz w:val="22"/>
          <w:szCs w:val="22"/>
          <w:lang w:eastAsia="lt-LT"/>
        </w:rPr>
        <w:t>).</w:t>
      </w:r>
    </w:p>
    <w:p w14:paraId="2AA4E9DF" w14:textId="77777777" w:rsidR="0043564D" w:rsidRPr="00DF02F1" w:rsidRDefault="0043564D" w:rsidP="006A01BE">
      <w:pPr>
        <w:widowControl w:val="0"/>
        <w:ind w:left="-284"/>
        <w:jc w:val="both"/>
        <w:rPr>
          <w:rFonts w:eastAsia="Calibri"/>
          <w:sz w:val="22"/>
          <w:szCs w:val="22"/>
          <w:lang w:eastAsia="lt-LT"/>
        </w:rPr>
      </w:pPr>
    </w:p>
    <w:p w14:paraId="6ACDCACA" w14:textId="77777777" w:rsidR="0043564D" w:rsidRPr="00DF02F1" w:rsidRDefault="0043564D" w:rsidP="006A01BE">
      <w:pPr>
        <w:widowControl w:val="0"/>
        <w:ind w:left="-284"/>
        <w:jc w:val="both"/>
        <w:rPr>
          <w:rFonts w:eastAsia="Calibri"/>
          <w:sz w:val="22"/>
          <w:szCs w:val="22"/>
          <w:lang w:eastAsia="lt-LT"/>
        </w:rPr>
      </w:pPr>
    </w:p>
    <w:p w14:paraId="625C7EDE" w14:textId="77777777" w:rsidR="0043564D" w:rsidRPr="00DF02F1" w:rsidRDefault="0043564D" w:rsidP="006A01BE">
      <w:pPr>
        <w:widowControl w:val="0"/>
        <w:ind w:left="-284"/>
        <w:jc w:val="both"/>
        <w:rPr>
          <w:rFonts w:eastAsia="Calibri"/>
          <w:sz w:val="22"/>
          <w:szCs w:val="22"/>
          <w:lang w:eastAsia="lt-LT"/>
        </w:rPr>
      </w:pPr>
    </w:p>
    <w:p w14:paraId="12BD0E04" w14:textId="77777777" w:rsidR="007D5854" w:rsidRPr="00DF02F1" w:rsidRDefault="007D5854" w:rsidP="000C37F1">
      <w:pPr>
        <w:widowControl w:val="0"/>
        <w:spacing w:before="120" w:after="60"/>
        <w:ind w:left="-283"/>
        <w:jc w:val="center"/>
        <w:rPr>
          <w:rFonts w:eastAsia="Calibri"/>
          <w:b/>
          <w:sz w:val="22"/>
          <w:szCs w:val="22"/>
          <w:lang w:eastAsia="lt-LT"/>
        </w:rPr>
      </w:pPr>
      <w:r w:rsidRPr="00DF02F1">
        <w:rPr>
          <w:rFonts w:eastAsia="Calibri"/>
          <w:b/>
          <w:sz w:val="22"/>
          <w:szCs w:val="22"/>
          <w:lang w:eastAsia="lt-LT"/>
        </w:rPr>
        <w:lastRenderedPageBreak/>
        <w:t>6. SUSIPAŽINIMAS SU GAUTAIS PASIŪLYMŲ, PASIŪLYMŲ NAGRINĖJIMAS, VERTINIMAS IR PALYGINIMAS</w:t>
      </w:r>
    </w:p>
    <w:p w14:paraId="79CF7223" w14:textId="5B039EFD" w:rsidR="007D5854" w:rsidRPr="00DF02F1" w:rsidRDefault="007D5854" w:rsidP="006A01BE">
      <w:pPr>
        <w:tabs>
          <w:tab w:val="left" w:pos="426"/>
          <w:tab w:val="left" w:pos="567"/>
        </w:tabs>
        <w:autoSpaceDE w:val="0"/>
        <w:autoSpaceDN w:val="0"/>
        <w:adjustRightInd w:val="0"/>
        <w:ind w:left="-284"/>
        <w:jc w:val="both"/>
        <w:rPr>
          <w:sz w:val="22"/>
          <w:szCs w:val="22"/>
          <w:lang w:eastAsia="ar-SA"/>
        </w:rPr>
      </w:pPr>
      <w:bookmarkStart w:id="17" w:name="_Toc320095098"/>
      <w:r w:rsidRPr="00DF02F1">
        <w:rPr>
          <w:sz w:val="22"/>
          <w:szCs w:val="22"/>
          <w:lang w:eastAsia="ar-SA"/>
        </w:rPr>
        <w:t xml:space="preserve">6.1. Pirkimo organizatorius gautus </w:t>
      </w:r>
      <w:r w:rsidR="00B159C1" w:rsidRPr="00DF02F1">
        <w:rPr>
          <w:sz w:val="22"/>
          <w:szCs w:val="22"/>
          <w:lang w:eastAsia="ar-SA"/>
        </w:rPr>
        <w:t>teikėj</w:t>
      </w:r>
      <w:r w:rsidRPr="00DF02F1">
        <w:rPr>
          <w:sz w:val="22"/>
          <w:szCs w:val="22"/>
          <w:lang w:eastAsia="ar-SA"/>
        </w:rPr>
        <w:t xml:space="preserve">ų pasiūlymus pradės nagrinėti ne anksčiau nei </w:t>
      </w:r>
      <w:r w:rsidRPr="00DF02F1">
        <w:rPr>
          <w:sz w:val="22"/>
          <w:szCs w:val="22"/>
          <w:lang w:eastAsia="lt-LT"/>
        </w:rPr>
        <w:t xml:space="preserve">praėjus </w:t>
      </w:r>
      <w:r w:rsidR="007C5008" w:rsidRPr="00DF02F1">
        <w:rPr>
          <w:sz w:val="22"/>
          <w:szCs w:val="22"/>
          <w:lang w:eastAsia="lt-LT"/>
        </w:rPr>
        <w:t>30</w:t>
      </w:r>
      <w:r w:rsidRPr="00DF02F1">
        <w:rPr>
          <w:sz w:val="22"/>
          <w:szCs w:val="22"/>
          <w:lang w:eastAsia="lt-LT"/>
        </w:rPr>
        <w:t xml:space="preserve"> min. nuo 4.1</w:t>
      </w:r>
      <w:r w:rsidR="0089510E" w:rsidRPr="00DF02F1">
        <w:rPr>
          <w:sz w:val="22"/>
          <w:szCs w:val="22"/>
          <w:lang w:eastAsia="lt-LT"/>
        </w:rPr>
        <w:t>3</w:t>
      </w:r>
      <w:r w:rsidRPr="00DF02F1">
        <w:rPr>
          <w:sz w:val="22"/>
          <w:szCs w:val="22"/>
          <w:lang w:eastAsia="lt-LT"/>
        </w:rPr>
        <w:t xml:space="preserve"> punkte nurodytos pasiūlymų pateikimo termino pabaigos</w:t>
      </w:r>
      <w:r w:rsidRPr="00DF02F1">
        <w:rPr>
          <w:sz w:val="22"/>
          <w:szCs w:val="22"/>
          <w:lang w:eastAsia="ar-SA"/>
        </w:rPr>
        <w:t>.</w:t>
      </w:r>
    </w:p>
    <w:p w14:paraId="47CB9A4D" w14:textId="6BD50307" w:rsidR="00B25B36" w:rsidRPr="00DF02F1" w:rsidRDefault="00982F78"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 xml:space="preserve">6.2. </w:t>
      </w:r>
      <w:r w:rsidR="00AF6ECD" w:rsidRPr="00DF02F1">
        <w:rPr>
          <w:sz w:val="22"/>
          <w:szCs w:val="22"/>
          <w:lang w:eastAsia="ar-SA"/>
        </w:rPr>
        <w:t>V</w:t>
      </w:r>
      <w:r w:rsidRPr="00DF02F1">
        <w:rPr>
          <w:sz w:val="22"/>
          <w:szCs w:val="22"/>
          <w:lang w:eastAsia="ar-SA"/>
        </w:rPr>
        <w:t>adovaujantis pirkimo sąlygų 6.</w:t>
      </w:r>
      <w:r w:rsidR="00797BE6" w:rsidRPr="00DF02F1">
        <w:rPr>
          <w:sz w:val="22"/>
          <w:szCs w:val="22"/>
          <w:lang w:eastAsia="ar-SA"/>
        </w:rPr>
        <w:t>6</w:t>
      </w:r>
      <w:r w:rsidRPr="00DF02F1">
        <w:rPr>
          <w:sz w:val="22"/>
          <w:szCs w:val="22"/>
          <w:lang w:eastAsia="ar-SA"/>
        </w:rPr>
        <w:t xml:space="preserve"> punktu</w:t>
      </w:r>
      <w:r w:rsidR="00AF6ECD" w:rsidRPr="00DF02F1">
        <w:rPr>
          <w:sz w:val="22"/>
          <w:szCs w:val="22"/>
          <w:lang w:eastAsia="ar-SA"/>
        </w:rPr>
        <w:t>,</w:t>
      </w:r>
      <w:r w:rsidRPr="00DF02F1">
        <w:rPr>
          <w:sz w:val="22"/>
          <w:szCs w:val="22"/>
          <w:lang w:eastAsia="ar-SA"/>
        </w:rPr>
        <w:t xml:space="preserve"> ekonomiškai naudingiausiu pasiūlymu</w:t>
      </w:r>
      <w:r w:rsidR="004B13E0" w:rsidRPr="00DF02F1">
        <w:rPr>
          <w:sz w:val="22"/>
          <w:szCs w:val="22"/>
          <w:lang w:eastAsia="ar-SA"/>
        </w:rPr>
        <w:t xml:space="preserve"> bus</w:t>
      </w:r>
      <w:r w:rsidRPr="00DF02F1">
        <w:rPr>
          <w:sz w:val="22"/>
          <w:szCs w:val="22"/>
          <w:lang w:eastAsia="ar-SA"/>
        </w:rPr>
        <w:t xml:space="preserve"> laikomas mažiausios kainos pasiūlymas,</w:t>
      </w:r>
      <w:r w:rsidR="00AF6ECD" w:rsidRPr="00DF02F1">
        <w:rPr>
          <w:sz w:val="22"/>
          <w:szCs w:val="22"/>
          <w:lang w:eastAsia="ar-SA"/>
        </w:rPr>
        <w:t xml:space="preserve"> todėl</w:t>
      </w:r>
      <w:r w:rsidRPr="00DF02F1">
        <w:rPr>
          <w:sz w:val="22"/>
          <w:szCs w:val="22"/>
          <w:lang w:eastAsia="ar-SA"/>
        </w:rPr>
        <w:t xml:space="preserve"> </w:t>
      </w:r>
      <w:r w:rsidRPr="00DF02F1">
        <w:rPr>
          <w:b/>
          <w:bCs/>
          <w:sz w:val="22"/>
          <w:szCs w:val="22"/>
          <w:lang w:eastAsia="ar-SA"/>
        </w:rPr>
        <w:t>pasiūlymų vertinimo metu bus vertinamas tik tas pasiūlymas, kuris bus nustatytas kaip galimas laimėtojas</w:t>
      </w:r>
      <w:r w:rsidRPr="00DF02F1">
        <w:rPr>
          <w:sz w:val="22"/>
          <w:szCs w:val="22"/>
          <w:lang w:eastAsia="ar-SA"/>
        </w:rPr>
        <w:t>. Jei įvertinus tokį pasiūlymą paaiškėja, kad jis negali būti pripažintas laimėtoju, kaip tai numatyta šio pirkimo sąlygų 7.1 punkte, jo pasiūlymas atmetamas ir toliau tikrinamas pasiūlymas, kuris galėtų būti antras pagal ekonominį pasiūlymo naudingumą. Tokia seka kartojama, kol nustatomas laimėjęs pasiūlymas ar atmetami visi gauti pasiūlymai.</w:t>
      </w:r>
    </w:p>
    <w:p w14:paraId="265A9BE2" w14:textId="06CBE7ED" w:rsidR="00A24E77" w:rsidRPr="00DF02F1" w:rsidRDefault="007D585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6.</w:t>
      </w:r>
      <w:r w:rsidR="00982F78" w:rsidRPr="00DF02F1">
        <w:rPr>
          <w:sz w:val="22"/>
          <w:szCs w:val="22"/>
          <w:lang w:eastAsia="ar-SA"/>
        </w:rPr>
        <w:t>3</w:t>
      </w:r>
      <w:r w:rsidRPr="00DF02F1">
        <w:rPr>
          <w:sz w:val="22"/>
          <w:szCs w:val="22"/>
          <w:lang w:eastAsia="ar-SA"/>
        </w:rPr>
        <w:t>.</w:t>
      </w:r>
      <w:r w:rsidR="00B94BC0" w:rsidRPr="00DF02F1">
        <w:rPr>
          <w:sz w:val="22"/>
          <w:szCs w:val="22"/>
          <w:lang w:eastAsia="ar-SA"/>
        </w:rPr>
        <w:t xml:space="preserve"> Ekonomiškai naudingiausias pasiūlymas </w:t>
      </w:r>
      <w:r w:rsidR="00A24E77" w:rsidRPr="00DF02F1">
        <w:rPr>
          <w:sz w:val="22"/>
          <w:szCs w:val="22"/>
          <w:lang w:eastAsia="ar-SA"/>
        </w:rPr>
        <w:t>nagrinėjam</w:t>
      </w:r>
      <w:r w:rsidR="00B94BC0" w:rsidRPr="00DF02F1">
        <w:rPr>
          <w:sz w:val="22"/>
          <w:szCs w:val="22"/>
          <w:lang w:eastAsia="ar-SA"/>
        </w:rPr>
        <w:t>as</w:t>
      </w:r>
      <w:r w:rsidR="00A24E77" w:rsidRPr="00DF02F1">
        <w:rPr>
          <w:sz w:val="22"/>
          <w:szCs w:val="22"/>
          <w:lang w:eastAsia="ar-SA"/>
        </w:rPr>
        <w:t>, vertinam</w:t>
      </w:r>
      <w:r w:rsidR="00B94BC0" w:rsidRPr="00DF02F1">
        <w:rPr>
          <w:sz w:val="22"/>
          <w:szCs w:val="22"/>
          <w:lang w:eastAsia="ar-SA"/>
        </w:rPr>
        <w:t>as</w:t>
      </w:r>
      <w:r w:rsidR="00A24E77" w:rsidRPr="00DF02F1">
        <w:rPr>
          <w:sz w:val="22"/>
          <w:szCs w:val="22"/>
          <w:lang w:eastAsia="ar-SA"/>
        </w:rPr>
        <w:t xml:space="preserve"> šia tvarka:</w:t>
      </w:r>
    </w:p>
    <w:p w14:paraId="3FD55F02" w14:textId="79AAFE8C" w:rsidR="001E035B" w:rsidRPr="00DF02F1" w:rsidRDefault="00DD7181"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6.</w:t>
      </w:r>
      <w:r w:rsidR="00342431" w:rsidRPr="00DF02F1">
        <w:rPr>
          <w:sz w:val="22"/>
          <w:szCs w:val="22"/>
          <w:lang w:eastAsia="ar-SA"/>
        </w:rPr>
        <w:t>3.</w:t>
      </w:r>
      <w:r w:rsidRPr="00DF02F1">
        <w:rPr>
          <w:sz w:val="22"/>
          <w:szCs w:val="22"/>
          <w:lang w:eastAsia="ar-SA"/>
        </w:rPr>
        <w:t>1.</w:t>
      </w:r>
      <w:r w:rsidR="001E035B" w:rsidRPr="00DF02F1">
        <w:rPr>
          <w:sz w:val="22"/>
          <w:szCs w:val="22"/>
          <w:lang w:eastAsia="ar-SA"/>
        </w:rPr>
        <w:t xml:space="preserve"> įvertinama, ar pasiūlyme nurodyta kaina nėra per didelė ir Perkančiajam subjektui nepriimtina;</w:t>
      </w:r>
    </w:p>
    <w:p w14:paraId="77AAAB10" w14:textId="403ACDB8" w:rsidR="001E035B" w:rsidRPr="00DF02F1" w:rsidRDefault="00796391"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6.3</w:t>
      </w:r>
      <w:r w:rsidR="001E035B" w:rsidRPr="00DF02F1">
        <w:rPr>
          <w:sz w:val="22"/>
          <w:szCs w:val="22"/>
          <w:lang w:eastAsia="ar-SA"/>
        </w:rPr>
        <w:t xml:space="preserve">.2. nagrinėjama ir vertinama dalyvio atitiktis pirkimo sąlygų </w:t>
      </w:r>
      <w:r w:rsidR="00593661" w:rsidRPr="00DF02F1">
        <w:rPr>
          <w:sz w:val="22"/>
          <w:szCs w:val="22"/>
          <w:lang w:eastAsia="ar-SA"/>
        </w:rPr>
        <w:t>3</w:t>
      </w:r>
      <w:r w:rsidR="002A1E8B" w:rsidRPr="00DF02F1">
        <w:rPr>
          <w:sz w:val="22"/>
          <w:szCs w:val="22"/>
          <w:lang w:eastAsia="ar-SA"/>
        </w:rPr>
        <w:t>.2</w:t>
      </w:r>
      <w:r w:rsidR="001E035B" w:rsidRPr="00DF02F1">
        <w:rPr>
          <w:sz w:val="22"/>
          <w:szCs w:val="22"/>
          <w:lang w:eastAsia="ar-SA"/>
        </w:rPr>
        <w:t>.1 punkte nurodytiems kvalifikacijos reikalavimams, dalyvio pateikto pasiūlymo atitikimas pirkimo dokumentuose, Pirkimų įstatyme, Viešųjų pirkimų įstatyme ir Apraše nustatytiems reikalavimams;</w:t>
      </w:r>
    </w:p>
    <w:p w14:paraId="1C23C190" w14:textId="25190539" w:rsidR="00CB11AB" w:rsidRPr="00DF02F1" w:rsidRDefault="002B143F"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6.3</w:t>
      </w:r>
      <w:r w:rsidR="001E035B" w:rsidRPr="00DF02F1">
        <w:rPr>
          <w:sz w:val="22"/>
          <w:szCs w:val="22"/>
          <w:lang w:eastAsia="ar-SA"/>
        </w:rPr>
        <w:t>.3. jei ekonomiškai naudingiausią pasiūlymą pateikusio dalyvio pasiūlyme nurodoma Prekių, ar jų sudedamųjų dalių kaina ar sąnaudos atrodo neįprastai mažos, šio dalyvio prašoma pagrįsti neįprastai mažą kainą ar sąnaudas Pirkimų įstatymo 66 straipsnio 2 ir 3 dalyse nustatyta tvarka;</w:t>
      </w:r>
    </w:p>
    <w:p w14:paraId="507D44D7" w14:textId="14C2E82D" w:rsidR="006172A3" w:rsidRPr="00DF02F1" w:rsidRDefault="00A872CF"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6.3.</w:t>
      </w:r>
      <w:r w:rsidR="002B143F" w:rsidRPr="00DF02F1">
        <w:rPr>
          <w:sz w:val="22"/>
          <w:szCs w:val="22"/>
          <w:lang w:eastAsia="ar-SA"/>
        </w:rPr>
        <w:t>4</w:t>
      </w:r>
      <w:r w:rsidRPr="00DF02F1">
        <w:rPr>
          <w:sz w:val="22"/>
          <w:szCs w:val="22"/>
          <w:lang w:eastAsia="ar-SA"/>
        </w:rPr>
        <w:t xml:space="preserve">. </w:t>
      </w:r>
      <w:r w:rsidR="009A211C" w:rsidRPr="00DF02F1">
        <w:rPr>
          <w:sz w:val="22"/>
          <w:szCs w:val="22"/>
          <w:lang w:eastAsia="ar-SA"/>
        </w:rPr>
        <w:t xml:space="preserve">sudaroma pasiūlymų eilė. Į pasiūlymų eilę traukiami visi, išskyrus atmesti, pasiūlymai, pažymint, kurie pasiūlymai nebuvo įvertinti. </w:t>
      </w:r>
      <w:r w:rsidR="006172A3" w:rsidRPr="00DF02F1">
        <w:rPr>
          <w:sz w:val="22"/>
          <w:szCs w:val="22"/>
          <w:lang w:eastAsia="ar-SA"/>
        </w:rPr>
        <w:t>Pirmasis pasiūlymų eilėje esantis tiekėjas skelbiamas laimėjęs pirkimą. Jeigu bus nuspręsta derėtis tai pasiūlymų eilė bus nustatoma ekonominio naudingumo mažėjimo tvarka. Kai kelių tiekėjų pasiūlymų ekonominis naudingumas yra vienodas, sudarant pasiūlymų eilę, pirmesnis į pasiūlymų eilę įrašomas tiekėjas, kurio pasiūlymas pateiktas anksčiausiai. Į pasiūlymų eilę surašomi tie tiekėjai, kurių pasiūlymai atitiko pirkimo dokumentų reikalavimus. Eilė nesudaroma, kai pasiūlymą pateikė tik vienas tiekėjas, arba kai pirkimo procedūrų metu, atmetus kitų tiekėjų pasiūlymus, liko vienas tiekėjas.</w:t>
      </w:r>
    </w:p>
    <w:p w14:paraId="2E9A235E" w14:textId="5DDCF499" w:rsidR="00BE1823" w:rsidRPr="00DF02F1" w:rsidRDefault="0053163E"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 xml:space="preserve">6.4. </w:t>
      </w:r>
      <w:r w:rsidR="00BE1823" w:rsidRPr="00DF02F1">
        <w:rPr>
          <w:sz w:val="22"/>
          <w:szCs w:val="22"/>
          <w:lang w:eastAsia="ar-SA"/>
        </w:rPr>
        <w:t>Jeigu dalyvis pateikė netikslius, neišsamius ar klaidingus dokumentus ar duomenis apie atitiktį pirkimo sąlygų reikalavimams ar šių dokumentų ar duomenų trūksta, Pirkimo organizatorius prašo (kai jis tai gali daryti nepažeisdamas lygiateisiškumo ir skaidrumo principų) dalyvį šiuos dokumentus ar duomenis patikslinti, papildyti arba paaiškinti per jo nustatytą protingą terminą. Duomenys ir (arba) dokumentai tikslinami, aiškinami ar papildomi vadovaujantis Viešųjų pirkimų tarnybos nustatytomis taisyklėmis (Viešųjų pirkimų tarnybos direktoriaus 2022-12-30 įsakymas Nr. 1S-240 „Dėl pasiūlymų patikslinimo, papildymo ar paaiškinimo taisyklių patvirtinimo“ su vėlesniais pakeitimais) (toliau – Viešųjų pirkimų tarnybos taisyklės). Dalyvis iki Pirkimo organizatoriaus nustatyto termino pabaigos raštu privalo atsakyti į prašymą ir patikslinti, papildyti arba paaiškinti pasiūlymą, kaip reikalauja Pirkimo organizatorius.</w:t>
      </w:r>
    </w:p>
    <w:p w14:paraId="210C35C8" w14:textId="0402A5AF" w:rsidR="00E744FB" w:rsidRPr="00DF02F1" w:rsidRDefault="00E744FB"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6.5. P</w:t>
      </w:r>
      <w:r w:rsidR="00797BE6" w:rsidRPr="00DF02F1">
        <w:rPr>
          <w:sz w:val="22"/>
          <w:szCs w:val="22"/>
          <w:lang w:eastAsia="ar-SA"/>
        </w:rPr>
        <w:t>irkimo organizatorius</w:t>
      </w:r>
      <w:r w:rsidRPr="00DF02F1">
        <w:rPr>
          <w:sz w:val="22"/>
          <w:szCs w:val="22"/>
          <w:lang w:eastAsia="ar-SA"/>
        </w:rPr>
        <w:t xml:space="preserve"> gali nevertinti viso </w:t>
      </w:r>
      <w:r w:rsidR="00B159C1" w:rsidRPr="00DF02F1">
        <w:rPr>
          <w:sz w:val="22"/>
          <w:szCs w:val="22"/>
          <w:lang w:eastAsia="ar-SA"/>
        </w:rPr>
        <w:t>teikėj</w:t>
      </w:r>
      <w:r w:rsidRPr="00DF02F1">
        <w:rPr>
          <w:sz w:val="22"/>
          <w:szCs w:val="22"/>
          <w:lang w:eastAsia="ar-SA"/>
        </w:rPr>
        <w:t>o pasiūlymo, jeigu patikrin</w:t>
      </w:r>
      <w:r w:rsidR="00797BE6" w:rsidRPr="00DF02F1">
        <w:rPr>
          <w:sz w:val="22"/>
          <w:szCs w:val="22"/>
          <w:lang w:eastAsia="ar-SA"/>
        </w:rPr>
        <w:t>ęs</w:t>
      </w:r>
      <w:r w:rsidRPr="00DF02F1">
        <w:rPr>
          <w:sz w:val="22"/>
          <w:szCs w:val="22"/>
          <w:lang w:eastAsia="ar-SA"/>
        </w:rPr>
        <w:t xml:space="preserve"> jo dalį nustato, kad pasiūlymas, vadovaujantis jam nustatytais reikalavimais, turi būti atmetamas</w:t>
      </w:r>
      <w:r w:rsidR="00797BE6" w:rsidRPr="00DF02F1">
        <w:rPr>
          <w:sz w:val="22"/>
          <w:szCs w:val="22"/>
          <w:lang w:eastAsia="ar-SA"/>
        </w:rPr>
        <w:t>.</w:t>
      </w:r>
    </w:p>
    <w:p w14:paraId="19CBB24A" w14:textId="074004B9" w:rsidR="007D5854" w:rsidRPr="00DF02F1" w:rsidRDefault="007D585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6.</w:t>
      </w:r>
      <w:r w:rsidR="00797BE6" w:rsidRPr="00DF02F1">
        <w:rPr>
          <w:sz w:val="22"/>
          <w:szCs w:val="22"/>
          <w:lang w:eastAsia="ar-SA"/>
        </w:rPr>
        <w:t>6</w:t>
      </w:r>
      <w:r w:rsidRPr="00DF02F1">
        <w:rPr>
          <w:sz w:val="22"/>
          <w:szCs w:val="22"/>
          <w:lang w:eastAsia="ar-SA"/>
        </w:rPr>
        <w:t xml:space="preserve">. </w:t>
      </w:r>
      <w:r w:rsidR="00031D9C" w:rsidRPr="00DF02F1">
        <w:rPr>
          <w:b/>
          <w:bCs/>
          <w:sz w:val="22"/>
          <w:szCs w:val="22"/>
          <w:lang w:eastAsia="ar-SA"/>
        </w:rPr>
        <w:t>Ekonomiškai naudingiausiu pasiūlymu laikomas mažiausios kainos pasiūlymas</w:t>
      </w:r>
      <w:r w:rsidRPr="00DF02F1">
        <w:rPr>
          <w:sz w:val="22"/>
          <w:szCs w:val="22"/>
          <w:lang w:eastAsia="ar-SA"/>
        </w:rPr>
        <w:t>.</w:t>
      </w:r>
    </w:p>
    <w:p w14:paraId="368374CF" w14:textId="4FC4AFA9" w:rsidR="007D5854" w:rsidRPr="00DF02F1" w:rsidRDefault="007D585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6.</w:t>
      </w:r>
      <w:r w:rsidR="00AF6ECD" w:rsidRPr="00DF02F1">
        <w:rPr>
          <w:sz w:val="22"/>
          <w:szCs w:val="22"/>
          <w:lang w:eastAsia="ar-SA"/>
        </w:rPr>
        <w:t>7</w:t>
      </w:r>
      <w:r w:rsidRPr="00DF02F1">
        <w:rPr>
          <w:sz w:val="22"/>
          <w:szCs w:val="22"/>
          <w:lang w:eastAsia="ar-SA"/>
        </w:rPr>
        <w:t>. Pasiūlymuose nurodytos kainos</w:t>
      </w:r>
      <w:r w:rsidR="00FC7CC8" w:rsidRPr="00DF02F1">
        <w:rPr>
          <w:sz w:val="22"/>
          <w:szCs w:val="22"/>
          <w:lang w:eastAsia="ar-SA"/>
        </w:rPr>
        <w:t xml:space="preserve"> bus vertinamos</w:t>
      </w:r>
      <w:r w:rsidRPr="00DF02F1">
        <w:rPr>
          <w:sz w:val="22"/>
          <w:szCs w:val="22"/>
          <w:lang w:eastAsia="ar-SA"/>
        </w:rPr>
        <w:t xml:space="preserve"> eurais. Jeigu pasiūlymuose kainos</w:t>
      </w:r>
      <w:r w:rsidR="00FC7CC8" w:rsidRPr="00DF02F1">
        <w:rPr>
          <w:sz w:val="22"/>
          <w:szCs w:val="22"/>
          <w:lang w:eastAsia="ar-SA"/>
        </w:rPr>
        <w:t xml:space="preserve"> nurodytos</w:t>
      </w:r>
      <w:r w:rsidRPr="00DF02F1">
        <w:rPr>
          <w:sz w:val="22"/>
          <w:szCs w:val="22"/>
          <w:lang w:eastAsia="ar-SA"/>
        </w:rPr>
        <w:t xml:space="preserve"> užsienio valiuta, j</w:t>
      </w:r>
      <w:r w:rsidR="00FC7CC8" w:rsidRPr="00DF02F1">
        <w:rPr>
          <w:sz w:val="22"/>
          <w:szCs w:val="22"/>
          <w:lang w:eastAsia="ar-SA"/>
        </w:rPr>
        <w:t>os</w:t>
      </w:r>
      <w:r w:rsidRPr="00DF02F1">
        <w:rPr>
          <w:sz w:val="22"/>
          <w:szCs w:val="22"/>
          <w:lang w:eastAsia="ar-SA"/>
        </w:rPr>
        <w:t xml:space="preserve"> bus perskaičiuojam</w:t>
      </w:r>
      <w:r w:rsidR="00FC7CC8" w:rsidRPr="00DF02F1">
        <w:rPr>
          <w:sz w:val="22"/>
          <w:szCs w:val="22"/>
          <w:lang w:eastAsia="ar-SA"/>
        </w:rPr>
        <w:t>os</w:t>
      </w:r>
      <w:r w:rsidRPr="00DF02F1">
        <w:rPr>
          <w:sz w:val="22"/>
          <w:szCs w:val="22"/>
          <w:lang w:eastAsia="ar-SA"/>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C24FE51" w14:textId="0D590BE8" w:rsidR="00924B4D" w:rsidRPr="00DF02F1" w:rsidRDefault="00924B4D"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6.</w:t>
      </w:r>
      <w:r w:rsidR="00AF6ECD" w:rsidRPr="00DF02F1">
        <w:rPr>
          <w:sz w:val="22"/>
          <w:szCs w:val="22"/>
          <w:lang w:eastAsia="ar-SA"/>
        </w:rPr>
        <w:t>8</w:t>
      </w:r>
      <w:r w:rsidRPr="00DF02F1">
        <w:rPr>
          <w:sz w:val="22"/>
          <w:szCs w:val="22"/>
          <w:lang w:eastAsia="ar-SA"/>
        </w:rPr>
        <w:t>. Vertinamos bus žodžiais nurodytos galutinės pasiūlymų kainos. Jeigu galutinė pasiūlymo kaina nebus nurodyta žodžiais, vertinama bus skaičiais nur</w:t>
      </w:r>
      <w:r w:rsidR="00031D9C" w:rsidRPr="00DF02F1">
        <w:rPr>
          <w:sz w:val="22"/>
          <w:szCs w:val="22"/>
          <w:lang w:eastAsia="ar-SA"/>
        </w:rPr>
        <w:t>odyta galutinė pasiūlymo kaina.</w:t>
      </w:r>
    </w:p>
    <w:p w14:paraId="623D5073" w14:textId="76AD0488" w:rsidR="007D5854" w:rsidRPr="00DF02F1" w:rsidRDefault="00A114F3"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6.</w:t>
      </w:r>
      <w:r w:rsidR="00AF6ECD" w:rsidRPr="00DF02F1">
        <w:rPr>
          <w:sz w:val="22"/>
          <w:szCs w:val="22"/>
          <w:lang w:eastAsia="ar-SA"/>
        </w:rPr>
        <w:t>9</w:t>
      </w:r>
      <w:r w:rsidR="007D5854" w:rsidRPr="00DF02F1">
        <w:rPr>
          <w:sz w:val="22"/>
          <w:szCs w:val="22"/>
          <w:lang w:eastAsia="ar-SA"/>
        </w:rPr>
        <w:t>. Pirkimo organizatorius turi teisę priimti sprendimą derėtis su dalyviais, kurių pateikti</w:t>
      </w:r>
      <w:r w:rsidR="00BD630B" w:rsidRPr="00DF02F1">
        <w:rPr>
          <w:sz w:val="22"/>
          <w:szCs w:val="22"/>
          <w:lang w:eastAsia="ar-SA"/>
        </w:rPr>
        <w:t xml:space="preserve"> </w:t>
      </w:r>
      <w:r w:rsidR="007D5854" w:rsidRPr="00DF02F1">
        <w:rPr>
          <w:sz w:val="22"/>
          <w:szCs w:val="22"/>
          <w:lang w:eastAsia="ar-SA"/>
        </w:rPr>
        <w:t>pasiūlymai atitiks pirkimo sąlygų reikalavimus, jei visų dalyvių, kurių</w:t>
      </w:r>
      <w:r w:rsidR="00BD630B" w:rsidRPr="00DF02F1">
        <w:rPr>
          <w:sz w:val="22"/>
          <w:szCs w:val="22"/>
          <w:lang w:eastAsia="ar-SA"/>
        </w:rPr>
        <w:t xml:space="preserve"> </w:t>
      </w:r>
      <w:r w:rsidR="007D5854" w:rsidRPr="00DF02F1">
        <w:rPr>
          <w:sz w:val="22"/>
          <w:szCs w:val="22"/>
          <w:lang w:eastAsia="ar-SA"/>
        </w:rPr>
        <w:t>pasiūlymai neatmesti dėl kitų priežasčių, buvo pasiūlytos per didelės, Perkančiajam subjektui nepriimtinos, kainos. Būtų deramasi dėl siūlomų kainų</w:t>
      </w:r>
      <w:r w:rsidR="00E129F9" w:rsidRPr="00DF02F1">
        <w:rPr>
          <w:sz w:val="22"/>
          <w:szCs w:val="22"/>
          <w:lang w:eastAsia="ar-SA"/>
        </w:rPr>
        <w:t>, Specifikacijos ir sutarties vykdymo sąlygų</w:t>
      </w:r>
      <w:r w:rsidR="007D5854" w:rsidRPr="00DF02F1">
        <w:rPr>
          <w:sz w:val="22"/>
          <w:szCs w:val="22"/>
          <w:lang w:eastAsia="ar-SA"/>
        </w:rPr>
        <w:t>. Jeigu bus deramasi, visiems dalyviams bus taikomi vienodi reikalavimai, suteikiamos vienodos galimybės ir pateikiama vienoda informacija. Teikiant informaciją, dalyviai nebus diskriminuojami kitų naudai. Pirkimo organizatorius apie derybas visiems dalyviams praneš CVP IS susirašinėjimo priemonėmis. Gavęs pasiūlymą derėtis, dalyvis iki nurodyto termino CVP IS susirašinėjimo priemonėmis galės raštu pateikti galutinį pasiūlymą.</w:t>
      </w:r>
    </w:p>
    <w:p w14:paraId="7F0BE377" w14:textId="0EEFEB03" w:rsidR="00D871C4" w:rsidRPr="00DF02F1" w:rsidRDefault="00D871C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 xml:space="preserve">6.10. </w:t>
      </w:r>
      <w:r w:rsidR="00867330" w:rsidRPr="00DF02F1">
        <w:rPr>
          <w:sz w:val="22"/>
          <w:szCs w:val="22"/>
          <w:lang w:eastAsia="ar-SA"/>
        </w:rPr>
        <w:t xml:space="preserve">Jei bus nuspręsta </w:t>
      </w:r>
      <w:r w:rsidR="009A7367" w:rsidRPr="00DF02F1">
        <w:rPr>
          <w:sz w:val="22"/>
          <w:szCs w:val="22"/>
          <w:lang w:eastAsia="ar-SA"/>
        </w:rPr>
        <w:t xml:space="preserve">derėtis su dalyviais, </w:t>
      </w:r>
      <w:r w:rsidR="00F268A0" w:rsidRPr="00DF02F1">
        <w:rPr>
          <w:sz w:val="22"/>
          <w:szCs w:val="22"/>
          <w:lang w:eastAsia="ar-SA"/>
        </w:rPr>
        <w:t>P</w:t>
      </w:r>
      <w:r w:rsidR="004A1EE6" w:rsidRPr="00DF02F1">
        <w:rPr>
          <w:sz w:val="22"/>
          <w:szCs w:val="22"/>
          <w:lang w:eastAsia="ar-SA"/>
        </w:rPr>
        <w:t xml:space="preserve">irkimo organizatorius </w:t>
      </w:r>
      <w:r w:rsidR="001C2728" w:rsidRPr="00DF02F1">
        <w:rPr>
          <w:sz w:val="22"/>
          <w:szCs w:val="22"/>
          <w:lang w:eastAsia="ar-SA"/>
        </w:rPr>
        <w:t>negalės pasinaudoti 6.2 punkte numatyta galimybe pasiūlymų vertinimo metu vertinti tik tą pasiūlymą, kuris būtų nustatytas kaip galimas laimėtojas.</w:t>
      </w:r>
      <w:r w:rsidR="004F05E4" w:rsidRPr="00DF02F1">
        <w:rPr>
          <w:sz w:val="22"/>
          <w:szCs w:val="22"/>
          <w:lang w:eastAsia="ar-SA"/>
        </w:rPr>
        <w:t xml:space="preserve"> </w:t>
      </w:r>
      <w:r w:rsidR="0060199D" w:rsidRPr="00DF02F1">
        <w:rPr>
          <w:sz w:val="22"/>
          <w:szCs w:val="22"/>
          <w:lang w:eastAsia="ar-SA"/>
        </w:rPr>
        <w:t>To</w:t>
      </w:r>
      <w:r w:rsidR="007034DB" w:rsidRPr="00DF02F1">
        <w:rPr>
          <w:sz w:val="22"/>
          <w:szCs w:val="22"/>
          <w:lang w:eastAsia="ar-SA"/>
        </w:rPr>
        <w:t xml:space="preserve">kiu atveju </w:t>
      </w:r>
      <w:r w:rsidR="00F268A0" w:rsidRPr="00DF02F1">
        <w:rPr>
          <w:sz w:val="22"/>
          <w:szCs w:val="22"/>
          <w:lang w:eastAsia="ar-SA"/>
        </w:rPr>
        <w:t>P</w:t>
      </w:r>
      <w:r w:rsidR="007034DB" w:rsidRPr="00DF02F1">
        <w:rPr>
          <w:sz w:val="22"/>
          <w:szCs w:val="22"/>
          <w:lang w:eastAsia="ar-SA"/>
        </w:rPr>
        <w:t xml:space="preserve">irkimo organizatorius </w:t>
      </w:r>
      <w:r w:rsidR="008F1FDE" w:rsidRPr="00DF02F1">
        <w:rPr>
          <w:sz w:val="22"/>
          <w:szCs w:val="22"/>
          <w:lang w:eastAsia="ar-SA"/>
        </w:rPr>
        <w:t>visų dalyvių pasiūlymus privalo nagrinėti kaip numatyta 6.3.1 – 6.3.</w:t>
      </w:r>
      <w:r w:rsidR="004F6E7E" w:rsidRPr="00DF02F1">
        <w:rPr>
          <w:sz w:val="22"/>
          <w:szCs w:val="22"/>
          <w:lang w:eastAsia="ar-SA"/>
        </w:rPr>
        <w:t>3</w:t>
      </w:r>
      <w:r w:rsidR="006B436A" w:rsidRPr="00DF02F1">
        <w:rPr>
          <w:sz w:val="22"/>
          <w:szCs w:val="22"/>
          <w:lang w:eastAsia="ar-SA"/>
        </w:rPr>
        <w:t xml:space="preserve"> punktuose</w:t>
      </w:r>
      <w:r w:rsidR="008F1FDE" w:rsidRPr="00DF02F1">
        <w:rPr>
          <w:sz w:val="22"/>
          <w:szCs w:val="22"/>
          <w:lang w:eastAsia="ar-SA"/>
        </w:rPr>
        <w:t>.</w:t>
      </w:r>
    </w:p>
    <w:p w14:paraId="654442B0" w14:textId="77777777" w:rsidR="007D5854" w:rsidRPr="00DF02F1" w:rsidRDefault="007D5854" w:rsidP="006A01BE">
      <w:pPr>
        <w:widowControl w:val="0"/>
        <w:spacing w:before="120" w:after="60"/>
        <w:ind w:left="-567"/>
        <w:jc w:val="center"/>
        <w:rPr>
          <w:rFonts w:eastAsia="Calibri"/>
          <w:b/>
          <w:sz w:val="22"/>
          <w:szCs w:val="22"/>
          <w:lang w:eastAsia="lt-LT"/>
        </w:rPr>
      </w:pPr>
      <w:bookmarkStart w:id="18" w:name="_Toc320095110"/>
      <w:bookmarkEnd w:id="17"/>
      <w:r w:rsidRPr="00DF02F1">
        <w:rPr>
          <w:rFonts w:eastAsia="Calibri"/>
          <w:b/>
          <w:sz w:val="22"/>
          <w:szCs w:val="22"/>
          <w:lang w:eastAsia="lt-LT"/>
        </w:rPr>
        <w:t>7. PASIŪLYMŲ ATMETIMO PRIEŽASTYS</w:t>
      </w:r>
    </w:p>
    <w:p w14:paraId="06BF3DE5" w14:textId="77777777" w:rsidR="007D5854" w:rsidRPr="00DF02F1" w:rsidRDefault="007D5854" w:rsidP="006A01BE">
      <w:pPr>
        <w:widowControl w:val="0"/>
        <w:ind w:left="-284"/>
        <w:jc w:val="both"/>
        <w:rPr>
          <w:rFonts w:eastAsia="Calibri"/>
          <w:sz w:val="22"/>
          <w:szCs w:val="22"/>
          <w:lang w:eastAsia="lt-LT"/>
        </w:rPr>
      </w:pPr>
      <w:r w:rsidRPr="00DF02F1">
        <w:rPr>
          <w:rFonts w:eastAsia="Calibri"/>
          <w:sz w:val="22"/>
          <w:szCs w:val="22"/>
          <w:lang w:eastAsia="lt-LT"/>
        </w:rPr>
        <w:t>7.1. Pirkimo organizatorius ekonomiškai naudingiausią</w:t>
      </w:r>
      <w:r w:rsidR="00031D9C" w:rsidRPr="00DF02F1">
        <w:rPr>
          <w:rFonts w:eastAsia="Calibri"/>
          <w:sz w:val="22"/>
          <w:szCs w:val="22"/>
          <w:lang w:eastAsia="lt-LT"/>
        </w:rPr>
        <w:t xml:space="preserve"> </w:t>
      </w:r>
      <w:r w:rsidRPr="00DF02F1">
        <w:rPr>
          <w:rFonts w:eastAsia="Calibri"/>
          <w:sz w:val="22"/>
          <w:szCs w:val="22"/>
          <w:lang w:eastAsia="lt-LT"/>
        </w:rPr>
        <w:t>pasiūlymą nustato laimėjusiu, jeigu jis tenkina visas šias sąlygas:</w:t>
      </w:r>
    </w:p>
    <w:p w14:paraId="71B63981" w14:textId="1F9D83CD" w:rsidR="007D5854" w:rsidRPr="00DF02F1" w:rsidRDefault="007D5854" w:rsidP="006A01BE">
      <w:pPr>
        <w:widowControl w:val="0"/>
        <w:ind w:left="-284"/>
        <w:jc w:val="both"/>
        <w:rPr>
          <w:rFonts w:eastAsia="Calibri"/>
          <w:sz w:val="22"/>
          <w:szCs w:val="22"/>
          <w:lang w:eastAsia="lt-LT"/>
        </w:rPr>
      </w:pPr>
      <w:r w:rsidRPr="00DF02F1">
        <w:rPr>
          <w:rFonts w:eastAsia="Calibri"/>
          <w:sz w:val="22"/>
          <w:szCs w:val="22"/>
          <w:lang w:eastAsia="lt-LT"/>
        </w:rPr>
        <w:t xml:space="preserve">7.1.1. </w:t>
      </w:r>
      <w:r w:rsidR="00371AEE" w:rsidRPr="00DF02F1">
        <w:rPr>
          <w:rFonts w:eastAsia="Calibri"/>
          <w:sz w:val="22"/>
          <w:szCs w:val="22"/>
          <w:lang w:eastAsia="lt-LT"/>
        </w:rPr>
        <w:t xml:space="preserve">dalyvio </w:t>
      </w:r>
      <w:r w:rsidRPr="00DF02F1">
        <w:rPr>
          <w:rFonts w:eastAsia="Calibri"/>
          <w:sz w:val="22"/>
          <w:szCs w:val="22"/>
          <w:lang w:eastAsia="lt-LT"/>
        </w:rPr>
        <w:t xml:space="preserve">pasiūlymas </w:t>
      </w:r>
      <w:r w:rsidR="00CD1588" w:rsidRPr="00DF02F1">
        <w:rPr>
          <w:rFonts w:eastAsia="Calibri"/>
          <w:sz w:val="22"/>
          <w:szCs w:val="22"/>
          <w:lang w:eastAsia="lt-LT"/>
        </w:rPr>
        <w:t xml:space="preserve">ir kvalifikacija </w:t>
      </w:r>
      <w:r w:rsidRPr="00DF02F1">
        <w:rPr>
          <w:rFonts w:eastAsia="Calibri"/>
          <w:sz w:val="22"/>
          <w:szCs w:val="22"/>
          <w:lang w:eastAsia="lt-LT"/>
        </w:rPr>
        <w:t>atitinka pirkimo dokumentuose nustatytus reikalavimus ir sąlygas;</w:t>
      </w:r>
    </w:p>
    <w:p w14:paraId="16A001DD" w14:textId="7880A213" w:rsidR="007D5854" w:rsidRPr="00DF02F1" w:rsidRDefault="00031D9C" w:rsidP="006A01BE">
      <w:pPr>
        <w:widowControl w:val="0"/>
        <w:ind w:left="-284"/>
        <w:jc w:val="both"/>
        <w:rPr>
          <w:rFonts w:eastAsia="Calibri"/>
          <w:sz w:val="22"/>
          <w:szCs w:val="22"/>
          <w:lang w:eastAsia="lt-LT"/>
        </w:rPr>
      </w:pPr>
      <w:r w:rsidRPr="00DF02F1">
        <w:rPr>
          <w:rFonts w:eastAsia="Calibri"/>
          <w:sz w:val="22"/>
          <w:szCs w:val="22"/>
          <w:lang w:eastAsia="lt-LT"/>
        </w:rPr>
        <w:t xml:space="preserve">7.1.2. </w:t>
      </w:r>
      <w:r w:rsidR="007D5854" w:rsidRPr="00DF02F1">
        <w:rPr>
          <w:rFonts w:eastAsia="Calibri"/>
          <w:sz w:val="22"/>
          <w:szCs w:val="22"/>
          <w:lang w:eastAsia="lt-LT"/>
        </w:rPr>
        <w:t>dalyvis per Pirkimo organizatoriaus nustatytą terminą patikslino, papildė, paaiškino informaciją, kaip nurodyta pirkimo sąlygų 6.</w:t>
      </w:r>
      <w:r w:rsidR="00F0086F" w:rsidRPr="00DF02F1">
        <w:rPr>
          <w:rFonts w:eastAsia="Calibri"/>
          <w:sz w:val="22"/>
          <w:szCs w:val="22"/>
          <w:lang w:eastAsia="lt-LT"/>
        </w:rPr>
        <w:t>4</w:t>
      </w:r>
      <w:r w:rsidR="007D5854" w:rsidRPr="00DF02F1">
        <w:rPr>
          <w:rFonts w:eastAsia="Calibri"/>
          <w:sz w:val="22"/>
          <w:szCs w:val="22"/>
          <w:lang w:eastAsia="lt-LT"/>
        </w:rPr>
        <w:t xml:space="preserve"> punkte;</w:t>
      </w:r>
    </w:p>
    <w:p w14:paraId="1374380E" w14:textId="42253E7A" w:rsidR="007D5854" w:rsidRPr="00DF02F1" w:rsidRDefault="00031D9C" w:rsidP="006A01BE">
      <w:pPr>
        <w:widowControl w:val="0"/>
        <w:ind w:left="-284"/>
        <w:jc w:val="both"/>
        <w:rPr>
          <w:rFonts w:eastAsia="Calibri"/>
          <w:sz w:val="22"/>
          <w:szCs w:val="22"/>
          <w:lang w:eastAsia="lt-LT"/>
        </w:rPr>
      </w:pPr>
      <w:r w:rsidRPr="00DF02F1">
        <w:rPr>
          <w:rFonts w:eastAsia="Calibri"/>
          <w:sz w:val="22"/>
          <w:szCs w:val="22"/>
          <w:lang w:eastAsia="lt-LT"/>
        </w:rPr>
        <w:t>7.1.</w:t>
      </w:r>
      <w:r w:rsidR="00A04749" w:rsidRPr="00DF02F1">
        <w:rPr>
          <w:rFonts w:eastAsia="Calibri"/>
          <w:sz w:val="22"/>
          <w:szCs w:val="22"/>
          <w:lang w:eastAsia="lt-LT"/>
        </w:rPr>
        <w:t>3</w:t>
      </w:r>
      <w:r w:rsidR="007D5854" w:rsidRPr="00DF02F1">
        <w:rPr>
          <w:rFonts w:eastAsia="Calibri"/>
          <w:sz w:val="22"/>
          <w:szCs w:val="22"/>
          <w:lang w:eastAsia="lt-LT"/>
        </w:rPr>
        <w:t xml:space="preserve">. pasiūlyme nurodyta kaina nėra per didelė ir Perkančiajam subjektui nepriimtina. Laikoma, kad pasiūlyta kaina yra per didelė ir nepriimtina, </w:t>
      </w:r>
      <w:r w:rsidR="007D5854" w:rsidRPr="00DF02F1">
        <w:rPr>
          <w:rFonts w:eastAsia="Calibri"/>
          <w:sz w:val="22"/>
          <w:szCs w:val="22"/>
          <w:u w:val="single"/>
          <w:lang w:eastAsia="lt-LT"/>
        </w:rPr>
        <w:t>jeigu ji viršija Perkančiojo subjekto pasiūlymų įvertinimui numatytas lėšas, nustatytas ir užfiksuotas Perkančiojo subjekto rengiamuose</w:t>
      </w:r>
      <w:r w:rsidR="000627D0" w:rsidRPr="00DF02F1">
        <w:rPr>
          <w:rFonts w:eastAsia="Calibri"/>
          <w:sz w:val="22"/>
          <w:szCs w:val="22"/>
          <w:u w:val="single"/>
          <w:lang w:eastAsia="lt-LT"/>
        </w:rPr>
        <w:t xml:space="preserve"> vidiniuose</w:t>
      </w:r>
      <w:r w:rsidR="007D5854" w:rsidRPr="00DF02F1">
        <w:rPr>
          <w:rFonts w:eastAsia="Calibri"/>
          <w:sz w:val="22"/>
          <w:szCs w:val="22"/>
          <w:u w:val="single"/>
          <w:lang w:eastAsia="lt-LT"/>
        </w:rPr>
        <w:t xml:space="preserve"> dokumentuose prieš pradedant pirkimo procedūrą</w:t>
      </w:r>
      <w:r w:rsidR="007D5854" w:rsidRPr="00DF02F1">
        <w:rPr>
          <w:rFonts w:eastAsia="Calibri"/>
          <w:sz w:val="22"/>
          <w:szCs w:val="22"/>
          <w:lang w:eastAsia="lt-LT"/>
        </w:rPr>
        <w:t>;</w:t>
      </w:r>
    </w:p>
    <w:p w14:paraId="6C973079" w14:textId="320D3FFC" w:rsidR="007D5854" w:rsidRPr="00DF02F1" w:rsidRDefault="00493FC6" w:rsidP="006A01BE">
      <w:pPr>
        <w:widowControl w:val="0"/>
        <w:ind w:left="-284"/>
        <w:jc w:val="both"/>
        <w:rPr>
          <w:rFonts w:eastAsia="Calibri"/>
          <w:sz w:val="22"/>
          <w:szCs w:val="22"/>
          <w:lang w:eastAsia="lt-LT"/>
        </w:rPr>
      </w:pPr>
      <w:r w:rsidRPr="00DF02F1">
        <w:rPr>
          <w:rFonts w:eastAsia="Calibri"/>
          <w:sz w:val="22"/>
          <w:szCs w:val="22"/>
          <w:lang w:eastAsia="lt-LT"/>
        </w:rPr>
        <w:t>7.1.</w:t>
      </w:r>
      <w:r w:rsidR="00A04749" w:rsidRPr="00DF02F1">
        <w:rPr>
          <w:rFonts w:eastAsia="Calibri"/>
          <w:sz w:val="22"/>
          <w:szCs w:val="22"/>
          <w:lang w:eastAsia="lt-LT"/>
        </w:rPr>
        <w:t>4</w:t>
      </w:r>
      <w:r w:rsidR="007D5854" w:rsidRPr="00DF02F1">
        <w:rPr>
          <w:rFonts w:eastAsia="Calibri"/>
          <w:sz w:val="22"/>
          <w:szCs w:val="22"/>
          <w:lang w:eastAsia="lt-LT"/>
        </w:rPr>
        <w:t>. Pirkimo organizatorius, išnagrinėjęs dalyvio pagal pirkimo sąlygų 6.3.</w:t>
      </w:r>
      <w:r w:rsidR="002E0189" w:rsidRPr="00DF02F1">
        <w:rPr>
          <w:rFonts w:eastAsia="Calibri"/>
          <w:sz w:val="22"/>
          <w:szCs w:val="22"/>
          <w:lang w:eastAsia="lt-LT"/>
        </w:rPr>
        <w:t>3</w:t>
      </w:r>
      <w:r w:rsidR="007D5854" w:rsidRPr="00DF02F1">
        <w:rPr>
          <w:rFonts w:eastAsia="Calibri"/>
          <w:sz w:val="22"/>
          <w:szCs w:val="22"/>
          <w:lang w:eastAsia="lt-LT"/>
        </w:rPr>
        <w:t xml:space="preserve"> punktą pateiktus dokumentus nustato, kad dalyvis pateikė tinkamus pasiūlyto neįprastai mažos kainos pagrįstumo įrodymus.</w:t>
      </w:r>
    </w:p>
    <w:p w14:paraId="7F2B856B" w14:textId="77777777" w:rsidR="007D5854" w:rsidRPr="00DF02F1" w:rsidRDefault="007D5854" w:rsidP="006A01BE">
      <w:pPr>
        <w:widowControl w:val="0"/>
        <w:ind w:left="-284"/>
        <w:jc w:val="both"/>
        <w:rPr>
          <w:rFonts w:eastAsia="Calibri"/>
          <w:sz w:val="22"/>
          <w:szCs w:val="22"/>
          <w:lang w:eastAsia="lt-LT"/>
        </w:rPr>
      </w:pPr>
      <w:r w:rsidRPr="00DF02F1">
        <w:rPr>
          <w:rFonts w:eastAsia="Calibri"/>
          <w:sz w:val="22"/>
          <w:szCs w:val="22"/>
          <w:lang w:eastAsia="lt-LT"/>
        </w:rPr>
        <w:lastRenderedPageBreak/>
        <w:t xml:space="preserve">7.2. Pirkimo organizatorius gali nuspręsti nesudaryti </w:t>
      </w:r>
      <w:r w:rsidR="00493FC6" w:rsidRPr="00DF02F1">
        <w:rPr>
          <w:rFonts w:eastAsia="Calibri"/>
          <w:sz w:val="22"/>
          <w:szCs w:val="22"/>
          <w:lang w:eastAsia="lt-LT"/>
        </w:rPr>
        <w:t>p</w:t>
      </w:r>
      <w:r w:rsidR="003F45C3" w:rsidRPr="00DF02F1">
        <w:rPr>
          <w:rFonts w:eastAsia="Calibri"/>
          <w:sz w:val="22"/>
          <w:szCs w:val="22"/>
          <w:lang w:eastAsia="lt-LT"/>
        </w:rPr>
        <w:t>irkimo</w:t>
      </w:r>
      <w:r w:rsidRPr="00DF02F1">
        <w:rPr>
          <w:rFonts w:eastAsia="Calibri"/>
          <w:sz w:val="22"/>
          <w:szCs w:val="22"/>
          <w:lang w:eastAsia="lt-LT"/>
        </w:rPr>
        <w:t xml:space="preserve"> sutarties su ekonomiškai naudingiausią pasiūlymą pateikusiu dalyviu, jeigu paaiškėja, kad pasiūlymas neatitinka Pirkimų įstatymo 29 straipsnio 2 dalies 2 punkte nurodytų aplinkos apsaugos, socialinės ir darbo teisės įpareigojimų.</w:t>
      </w:r>
    </w:p>
    <w:p w14:paraId="43AA56A0" w14:textId="77777777" w:rsidR="007D5854" w:rsidRPr="00DF02F1" w:rsidRDefault="007D5854" w:rsidP="006A01BE">
      <w:pPr>
        <w:widowControl w:val="0"/>
        <w:ind w:left="-284"/>
        <w:jc w:val="both"/>
        <w:rPr>
          <w:rFonts w:eastAsia="Calibri"/>
          <w:sz w:val="22"/>
          <w:szCs w:val="22"/>
          <w:lang w:eastAsia="lt-LT"/>
        </w:rPr>
      </w:pPr>
      <w:r w:rsidRPr="00DF02F1">
        <w:rPr>
          <w:rFonts w:eastAsia="Calibri"/>
          <w:sz w:val="22"/>
          <w:szCs w:val="22"/>
          <w:lang w:eastAsia="lt-LT"/>
        </w:rPr>
        <w:t>7.3. Dalyvio, kuris negalėtų būti nustatytas laimėtoju pagal pirkimo sąlygų 7.1 punkto nuostatas, pasiūlymas</w:t>
      </w:r>
      <w:r w:rsidR="00BD630B" w:rsidRPr="00DF02F1">
        <w:rPr>
          <w:rFonts w:eastAsia="Calibri"/>
          <w:sz w:val="22"/>
          <w:szCs w:val="22"/>
          <w:lang w:eastAsia="lt-LT"/>
        </w:rPr>
        <w:t xml:space="preserve"> </w:t>
      </w:r>
      <w:r w:rsidRPr="00DF02F1">
        <w:rPr>
          <w:rFonts w:eastAsia="Calibri"/>
          <w:sz w:val="22"/>
          <w:szCs w:val="22"/>
          <w:lang w:eastAsia="lt-LT"/>
        </w:rPr>
        <w:t>atmetamas.</w:t>
      </w:r>
    </w:p>
    <w:p w14:paraId="78CA2298" w14:textId="77777777" w:rsidR="007D5854" w:rsidRPr="00DF02F1" w:rsidRDefault="007D5854" w:rsidP="006A01BE">
      <w:pPr>
        <w:widowControl w:val="0"/>
        <w:spacing w:before="120" w:after="60"/>
        <w:ind w:left="-567"/>
        <w:jc w:val="center"/>
        <w:rPr>
          <w:rFonts w:eastAsia="Calibri"/>
          <w:b/>
          <w:sz w:val="22"/>
          <w:szCs w:val="22"/>
          <w:lang w:eastAsia="lt-LT"/>
        </w:rPr>
      </w:pPr>
      <w:r w:rsidRPr="00DF02F1">
        <w:rPr>
          <w:rFonts w:eastAsia="Calibri"/>
          <w:b/>
          <w:sz w:val="22"/>
          <w:szCs w:val="22"/>
          <w:lang w:eastAsia="lt-LT"/>
        </w:rPr>
        <w:t>8. INFORMAVIMAS APIE PIRKIMO PROCEDŪRŲ REZULTATUS</w:t>
      </w:r>
    </w:p>
    <w:p w14:paraId="7D9E25B0" w14:textId="4E528E65" w:rsidR="007D5854" w:rsidRPr="00DF02F1" w:rsidRDefault="007D585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 xml:space="preserve">8.1. Pirkimo organizatorius </w:t>
      </w:r>
      <w:r w:rsidR="00BD630B" w:rsidRPr="00DF02F1">
        <w:rPr>
          <w:sz w:val="22"/>
          <w:szCs w:val="22"/>
          <w:lang w:eastAsia="ar-SA"/>
        </w:rPr>
        <w:t xml:space="preserve">visiems pirkimo dalyviams, ne vėliau nei per </w:t>
      </w:r>
      <w:r w:rsidR="007F0DE8" w:rsidRPr="00DF02F1">
        <w:rPr>
          <w:sz w:val="22"/>
          <w:szCs w:val="22"/>
          <w:lang w:eastAsia="ar-SA"/>
        </w:rPr>
        <w:t>3</w:t>
      </w:r>
      <w:r w:rsidR="00BD630B" w:rsidRPr="00DF02F1">
        <w:rPr>
          <w:sz w:val="22"/>
          <w:szCs w:val="22"/>
          <w:lang w:eastAsia="ar-SA"/>
        </w:rPr>
        <w:t xml:space="preserve"> (</w:t>
      </w:r>
      <w:r w:rsidR="007F0DE8" w:rsidRPr="00DF02F1">
        <w:rPr>
          <w:sz w:val="22"/>
          <w:szCs w:val="22"/>
          <w:lang w:eastAsia="ar-SA"/>
        </w:rPr>
        <w:t>tris</w:t>
      </w:r>
      <w:r w:rsidR="00BD630B" w:rsidRPr="00DF02F1">
        <w:rPr>
          <w:sz w:val="22"/>
          <w:szCs w:val="22"/>
          <w:lang w:eastAsia="ar-SA"/>
        </w:rPr>
        <w:t xml:space="preserve">) darbo dienas raštu praneša apie priimtą sprendimą </w:t>
      </w:r>
      <w:r w:rsidR="00493FC6" w:rsidRPr="00DF02F1">
        <w:rPr>
          <w:sz w:val="22"/>
          <w:szCs w:val="22"/>
          <w:lang w:eastAsia="ar-SA"/>
        </w:rPr>
        <w:t xml:space="preserve">nustatyti laimėjusį pasiūlymą, dėl kurio bus sudaroma </w:t>
      </w:r>
      <w:r w:rsidR="00851236" w:rsidRPr="00DF02F1">
        <w:rPr>
          <w:sz w:val="22"/>
          <w:szCs w:val="22"/>
          <w:lang w:eastAsia="ar-SA"/>
        </w:rPr>
        <w:t>pirkimo</w:t>
      </w:r>
      <w:r w:rsidR="00493FC6" w:rsidRPr="00DF02F1">
        <w:rPr>
          <w:sz w:val="22"/>
          <w:szCs w:val="22"/>
          <w:lang w:eastAsia="ar-SA"/>
        </w:rPr>
        <w:t xml:space="preserve"> sutartis ir pateikia</w:t>
      </w:r>
      <w:r w:rsidRPr="00DF02F1">
        <w:rPr>
          <w:sz w:val="22"/>
          <w:szCs w:val="22"/>
          <w:lang w:eastAsia="ar-SA"/>
        </w:rPr>
        <w:t xml:space="preserve"> informaciją kaip nurodyta Pirkimų įstatymo 68 straipsnio 1 dalyje.</w:t>
      </w:r>
    </w:p>
    <w:p w14:paraId="3718D689" w14:textId="77777777" w:rsidR="007D5854" w:rsidRPr="00DF02F1" w:rsidRDefault="007D585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8.2. Jei reikia, Pirkimo organizatorius taip pat nurodo priežastis, dėl kurių buvo priimtas sprendimas nesudaryti</w:t>
      </w:r>
      <w:r w:rsidR="00493FC6" w:rsidRPr="00DF02F1">
        <w:rPr>
          <w:sz w:val="22"/>
          <w:szCs w:val="22"/>
          <w:lang w:eastAsia="ar-SA"/>
        </w:rPr>
        <w:t xml:space="preserve"> p</w:t>
      </w:r>
      <w:r w:rsidR="00851236" w:rsidRPr="00DF02F1">
        <w:rPr>
          <w:sz w:val="22"/>
          <w:szCs w:val="22"/>
          <w:lang w:eastAsia="ar-SA"/>
        </w:rPr>
        <w:t xml:space="preserve">irkimo </w:t>
      </w:r>
      <w:r w:rsidRPr="00DF02F1">
        <w:rPr>
          <w:sz w:val="22"/>
          <w:szCs w:val="22"/>
          <w:lang w:eastAsia="ar-SA"/>
        </w:rPr>
        <w:t>sutarties.</w:t>
      </w:r>
    </w:p>
    <w:p w14:paraId="4EEB1A83" w14:textId="77777777" w:rsidR="007D5854" w:rsidRPr="00DF02F1" w:rsidRDefault="007D5854" w:rsidP="006A01BE">
      <w:pPr>
        <w:tabs>
          <w:tab w:val="left" w:pos="426"/>
          <w:tab w:val="left" w:pos="567"/>
        </w:tabs>
        <w:autoSpaceDE w:val="0"/>
        <w:autoSpaceDN w:val="0"/>
        <w:adjustRightInd w:val="0"/>
        <w:ind w:left="-284"/>
        <w:jc w:val="both"/>
        <w:rPr>
          <w:sz w:val="22"/>
          <w:szCs w:val="22"/>
          <w:lang w:eastAsia="ar-SA"/>
        </w:rPr>
      </w:pPr>
      <w:r w:rsidRPr="00DF02F1">
        <w:rPr>
          <w:sz w:val="22"/>
          <w:szCs w:val="22"/>
          <w:lang w:eastAsia="ar-SA"/>
        </w:rPr>
        <w:t>8.3. Pirkimo organizatorius, gavęs dalyvio raštu pateiktą prašymą, ne vėliau nei per 15 dienų nuo jo gavimo dienos išsamiai pateikia informaciją kaip nurodyta Pirkimų įstatymo 68 straipsnio 2 dalyje.</w:t>
      </w:r>
    </w:p>
    <w:p w14:paraId="2C64FE24" w14:textId="77777777" w:rsidR="007D5854" w:rsidRPr="00DF02F1" w:rsidRDefault="007D5854" w:rsidP="006A01BE">
      <w:pPr>
        <w:widowControl w:val="0"/>
        <w:spacing w:before="120" w:after="60"/>
        <w:ind w:left="-567"/>
        <w:jc w:val="center"/>
        <w:rPr>
          <w:rFonts w:eastAsia="Calibri"/>
          <w:b/>
          <w:sz w:val="22"/>
          <w:szCs w:val="22"/>
          <w:lang w:eastAsia="lt-LT"/>
        </w:rPr>
      </w:pPr>
      <w:bookmarkStart w:id="19" w:name="_Toc320095141"/>
      <w:bookmarkStart w:id="20" w:name="_Toc320095470"/>
      <w:bookmarkEnd w:id="18"/>
      <w:r w:rsidRPr="00DF02F1">
        <w:rPr>
          <w:rFonts w:eastAsia="Calibri"/>
          <w:b/>
          <w:sz w:val="22"/>
          <w:szCs w:val="22"/>
          <w:lang w:eastAsia="lt-LT"/>
        </w:rPr>
        <w:t xml:space="preserve">9. </w:t>
      </w:r>
      <w:bookmarkEnd w:id="19"/>
      <w:bookmarkEnd w:id="20"/>
      <w:r w:rsidR="00DB3A23" w:rsidRPr="00DF02F1">
        <w:rPr>
          <w:rFonts w:eastAsia="Calibri"/>
          <w:b/>
          <w:sz w:val="22"/>
          <w:szCs w:val="22"/>
          <w:lang w:eastAsia="lt-LT"/>
        </w:rPr>
        <w:t>PIRKIMO SUTARTIES</w:t>
      </w:r>
      <w:r w:rsidR="00493FC6" w:rsidRPr="00DF02F1">
        <w:rPr>
          <w:rFonts w:eastAsia="Calibri"/>
          <w:b/>
          <w:sz w:val="22"/>
          <w:szCs w:val="22"/>
          <w:lang w:eastAsia="lt-LT"/>
        </w:rPr>
        <w:t xml:space="preserve"> SUDARYMAS</w:t>
      </w:r>
    </w:p>
    <w:p w14:paraId="397669CB" w14:textId="77777777" w:rsidR="007D5854" w:rsidRPr="00DF02F1" w:rsidRDefault="00031D9C" w:rsidP="006A01BE">
      <w:pPr>
        <w:widowControl w:val="0"/>
        <w:ind w:left="-284"/>
        <w:jc w:val="both"/>
        <w:rPr>
          <w:rFonts w:eastAsia="Calibri"/>
          <w:sz w:val="22"/>
          <w:szCs w:val="22"/>
          <w:lang w:eastAsia="lt-LT"/>
        </w:rPr>
      </w:pPr>
      <w:r w:rsidRPr="00DF02F1">
        <w:rPr>
          <w:rFonts w:eastAsia="Calibri"/>
          <w:sz w:val="22"/>
          <w:szCs w:val="22"/>
          <w:lang w:eastAsia="lt-LT"/>
        </w:rPr>
        <w:t>9.</w:t>
      </w:r>
      <w:r w:rsidR="00FC1B2A" w:rsidRPr="00DF02F1">
        <w:rPr>
          <w:rFonts w:eastAsia="Calibri"/>
          <w:sz w:val="22"/>
          <w:szCs w:val="22"/>
          <w:lang w:eastAsia="lt-LT"/>
        </w:rPr>
        <w:t>1</w:t>
      </w:r>
      <w:r w:rsidRPr="00DF02F1">
        <w:rPr>
          <w:rFonts w:eastAsia="Calibri"/>
          <w:sz w:val="22"/>
          <w:szCs w:val="22"/>
          <w:lang w:eastAsia="lt-LT"/>
        </w:rPr>
        <w:t xml:space="preserve">. </w:t>
      </w:r>
      <w:r w:rsidR="00DB3A23" w:rsidRPr="00DF02F1">
        <w:rPr>
          <w:rFonts w:eastAsia="Calibri"/>
          <w:sz w:val="22"/>
          <w:szCs w:val="22"/>
          <w:lang w:eastAsia="lt-LT"/>
        </w:rPr>
        <w:t>Dalyvis, kurio pasiūlymas nustatytas laimėjęs, sudaryti pirkimo sutarties kviečiamas raštu ir jam nurodomas laikas, iki kada jis turi sudaryti pirkimo sutartį</w:t>
      </w:r>
      <w:r w:rsidR="007D5854" w:rsidRPr="00DF02F1">
        <w:rPr>
          <w:rFonts w:eastAsia="Calibri"/>
          <w:sz w:val="22"/>
          <w:szCs w:val="22"/>
          <w:lang w:eastAsia="lt-LT"/>
        </w:rPr>
        <w:t>.</w:t>
      </w:r>
    </w:p>
    <w:p w14:paraId="0EC56BDD" w14:textId="77777777" w:rsidR="007D5854" w:rsidRPr="00DF02F1" w:rsidRDefault="00FC1B2A" w:rsidP="006A01BE">
      <w:pPr>
        <w:widowControl w:val="0"/>
        <w:ind w:left="-284"/>
        <w:jc w:val="both"/>
        <w:rPr>
          <w:rFonts w:eastAsia="Calibri"/>
          <w:sz w:val="22"/>
          <w:szCs w:val="22"/>
          <w:lang w:eastAsia="lt-LT"/>
        </w:rPr>
      </w:pPr>
      <w:r w:rsidRPr="00DF02F1">
        <w:rPr>
          <w:rFonts w:eastAsia="Calibri"/>
          <w:sz w:val="22"/>
          <w:szCs w:val="22"/>
          <w:lang w:eastAsia="lt-LT"/>
        </w:rPr>
        <w:t>9.2</w:t>
      </w:r>
      <w:r w:rsidR="00F01286" w:rsidRPr="00DF02F1">
        <w:rPr>
          <w:rFonts w:eastAsia="Calibri"/>
          <w:sz w:val="22"/>
          <w:szCs w:val="22"/>
          <w:lang w:eastAsia="lt-LT"/>
        </w:rPr>
        <w:t xml:space="preserve">. </w:t>
      </w:r>
      <w:r w:rsidR="00DB3A23" w:rsidRPr="00DF02F1">
        <w:rPr>
          <w:rFonts w:eastAsia="Calibri"/>
          <w:sz w:val="22"/>
          <w:szCs w:val="22"/>
          <w:lang w:eastAsia="lt-LT"/>
        </w:rPr>
        <w:t>Jeigu dalyvis, kuriam buvo pasiūlyta sudaryti</w:t>
      </w:r>
      <w:r w:rsidR="00031D9C" w:rsidRPr="00DF02F1">
        <w:rPr>
          <w:rFonts w:eastAsia="Calibri"/>
          <w:sz w:val="22"/>
          <w:szCs w:val="22"/>
          <w:lang w:eastAsia="lt-LT"/>
        </w:rPr>
        <w:t xml:space="preserve"> </w:t>
      </w:r>
      <w:r w:rsidR="00DB3A23" w:rsidRPr="00DF02F1">
        <w:rPr>
          <w:rFonts w:eastAsia="Calibri"/>
          <w:sz w:val="22"/>
          <w:szCs w:val="22"/>
          <w:lang w:eastAsia="lt-LT"/>
        </w:rPr>
        <w:t>sutartį, raštu atsisako ją sudaryti arba iki Pirkimo organizatoriaus nurodyto laiko nepasirašo pirkimo sutarties, laikoma, kad jis atsisakė sudaryti pirkimo sutartį. Tuo atveju Pirkimo organizatorius siūlo sudaryti sutartį dalyviui, kurio pasiūlymas pagal nustatytą pasiūlymų eilę yra pirmas po dalyvio, atsisakiusio sudaryti pirkimo sutartį, jeigu tenkinamos pirkimo sąlygų 7.1 punkte išdėstytos sąlygos</w:t>
      </w:r>
      <w:r w:rsidR="007D5854" w:rsidRPr="00DF02F1">
        <w:rPr>
          <w:rFonts w:eastAsia="Calibri"/>
          <w:sz w:val="22"/>
          <w:szCs w:val="22"/>
          <w:lang w:eastAsia="lt-LT"/>
        </w:rPr>
        <w:t>.</w:t>
      </w:r>
    </w:p>
    <w:p w14:paraId="46C7ABF7" w14:textId="77777777" w:rsidR="007D5854" w:rsidRPr="00DF02F1" w:rsidRDefault="00FC1B2A" w:rsidP="006A01BE">
      <w:pPr>
        <w:widowControl w:val="0"/>
        <w:ind w:left="-284"/>
        <w:jc w:val="both"/>
        <w:rPr>
          <w:rFonts w:eastAsia="Calibri"/>
          <w:sz w:val="22"/>
          <w:szCs w:val="22"/>
          <w:lang w:eastAsia="lt-LT"/>
        </w:rPr>
      </w:pPr>
      <w:r w:rsidRPr="00DF02F1">
        <w:rPr>
          <w:rFonts w:eastAsia="Calibri"/>
          <w:sz w:val="22"/>
          <w:szCs w:val="22"/>
          <w:lang w:eastAsia="lt-LT"/>
        </w:rPr>
        <w:t>9.3</w:t>
      </w:r>
      <w:r w:rsidR="007D5854" w:rsidRPr="00DF02F1">
        <w:rPr>
          <w:rFonts w:eastAsia="Calibri"/>
          <w:sz w:val="22"/>
          <w:szCs w:val="22"/>
          <w:lang w:eastAsia="lt-LT"/>
        </w:rPr>
        <w:t xml:space="preserve">. </w:t>
      </w:r>
      <w:r w:rsidR="00DB3A23" w:rsidRPr="00DF02F1">
        <w:rPr>
          <w:rFonts w:eastAsia="Calibri"/>
          <w:sz w:val="22"/>
          <w:szCs w:val="22"/>
          <w:lang w:eastAsia="lt-LT"/>
        </w:rPr>
        <w:t>Sudaroma sutartis turi atitikti laimėjusio dalyvio pasiūlymą ir šias pirkimo sąlygas</w:t>
      </w:r>
      <w:r w:rsidR="007D5854" w:rsidRPr="00DF02F1">
        <w:rPr>
          <w:rFonts w:eastAsia="Calibri"/>
          <w:sz w:val="22"/>
          <w:szCs w:val="22"/>
          <w:lang w:eastAsia="lt-LT"/>
        </w:rPr>
        <w:t>.</w:t>
      </w:r>
    </w:p>
    <w:p w14:paraId="751D02C9" w14:textId="71FB04C6" w:rsidR="00F01286" w:rsidRPr="00DF02F1" w:rsidRDefault="00F01286" w:rsidP="006A01BE">
      <w:pPr>
        <w:widowControl w:val="0"/>
        <w:ind w:left="-284"/>
        <w:jc w:val="both"/>
        <w:rPr>
          <w:rFonts w:eastAsia="Calibri"/>
          <w:sz w:val="22"/>
          <w:szCs w:val="22"/>
          <w:lang w:eastAsia="lt-LT"/>
        </w:rPr>
      </w:pPr>
      <w:r w:rsidRPr="00DF02F1">
        <w:rPr>
          <w:rFonts w:eastAsia="Calibri"/>
          <w:sz w:val="22"/>
          <w:szCs w:val="22"/>
          <w:lang w:eastAsia="lt-LT"/>
        </w:rPr>
        <w:t>9.</w:t>
      </w:r>
      <w:r w:rsidR="00DB3A23" w:rsidRPr="00DF02F1">
        <w:rPr>
          <w:rFonts w:eastAsia="Calibri"/>
          <w:sz w:val="22"/>
          <w:szCs w:val="22"/>
          <w:lang w:eastAsia="lt-LT"/>
        </w:rPr>
        <w:t>4</w:t>
      </w:r>
      <w:r w:rsidRPr="00DF02F1">
        <w:rPr>
          <w:rFonts w:eastAsia="Calibri"/>
          <w:sz w:val="22"/>
          <w:szCs w:val="22"/>
          <w:lang w:eastAsia="lt-LT"/>
        </w:rPr>
        <w:t xml:space="preserve">. </w:t>
      </w:r>
      <w:r w:rsidR="00031D9C" w:rsidRPr="00DF02F1">
        <w:rPr>
          <w:rFonts w:eastAsia="Calibri"/>
          <w:sz w:val="22"/>
          <w:szCs w:val="22"/>
          <w:lang w:eastAsia="lt-LT"/>
        </w:rPr>
        <w:t>Sutar</w:t>
      </w:r>
      <w:r w:rsidR="00FC1B2A" w:rsidRPr="00DF02F1">
        <w:rPr>
          <w:rFonts w:eastAsia="Calibri"/>
          <w:sz w:val="22"/>
          <w:szCs w:val="22"/>
          <w:lang w:eastAsia="lt-LT"/>
        </w:rPr>
        <w:t>ties</w:t>
      </w:r>
      <w:r w:rsidR="00031D9C" w:rsidRPr="00DF02F1">
        <w:rPr>
          <w:rFonts w:eastAsia="Calibri"/>
          <w:sz w:val="22"/>
          <w:szCs w:val="22"/>
          <w:lang w:eastAsia="lt-LT"/>
        </w:rPr>
        <w:t xml:space="preserve"> projekta</w:t>
      </w:r>
      <w:r w:rsidR="00FC1B2A" w:rsidRPr="00DF02F1">
        <w:rPr>
          <w:rFonts w:eastAsia="Calibri"/>
          <w:sz w:val="22"/>
          <w:szCs w:val="22"/>
          <w:lang w:eastAsia="lt-LT"/>
        </w:rPr>
        <w:t>s</w:t>
      </w:r>
      <w:r w:rsidR="00031D9C" w:rsidRPr="00DF02F1">
        <w:rPr>
          <w:rFonts w:eastAsia="Calibri"/>
          <w:sz w:val="22"/>
          <w:szCs w:val="22"/>
          <w:lang w:eastAsia="lt-LT"/>
        </w:rPr>
        <w:t xml:space="preserve"> pateikt</w:t>
      </w:r>
      <w:r w:rsidR="00FC1B2A" w:rsidRPr="00DF02F1">
        <w:rPr>
          <w:rFonts w:eastAsia="Calibri"/>
          <w:sz w:val="22"/>
          <w:szCs w:val="22"/>
          <w:lang w:eastAsia="lt-LT"/>
        </w:rPr>
        <w:t>as</w:t>
      </w:r>
      <w:r w:rsidR="00031D9C" w:rsidRPr="00DF02F1">
        <w:rPr>
          <w:rFonts w:eastAsia="Calibri"/>
          <w:sz w:val="22"/>
          <w:szCs w:val="22"/>
          <w:lang w:eastAsia="lt-LT"/>
        </w:rPr>
        <w:t xml:space="preserve"> </w:t>
      </w:r>
      <w:r w:rsidR="00EA77BB" w:rsidRPr="00DF02F1">
        <w:rPr>
          <w:rFonts w:eastAsia="Calibri"/>
          <w:sz w:val="22"/>
          <w:szCs w:val="22"/>
          <w:lang w:eastAsia="lt-LT"/>
        </w:rPr>
        <w:t>4</w:t>
      </w:r>
      <w:r w:rsidR="00031D9C" w:rsidRPr="00DF02F1">
        <w:rPr>
          <w:rFonts w:eastAsia="Calibri"/>
          <w:sz w:val="22"/>
          <w:szCs w:val="22"/>
          <w:lang w:eastAsia="lt-LT"/>
        </w:rPr>
        <w:t xml:space="preserve"> priede. Sutar</w:t>
      </w:r>
      <w:r w:rsidR="00FC1B2A" w:rsidRPr="00DF02F1">
        <w:rPr>
          <w:rFonts w:eastAsia="Calibri"/>
          <w:sz w:val="22"/>
          <w:szCs w:val="22"/>
          <w:lang w:eastAsia="lt-LT"/>
        </w:rPr>
        <w:t>ties projekto</w:t>
      </w:r>
      <w:r w:rsidR="00031D9C" w:rsidRPr="00DF02F1">
        <w:rPr>
          <w:rFonts w:eastAsia="Calibri"/>
          <w:sz w:val="22"/>
          <w:szCs w:val="22"/>
          <w:lang w:eastAsia="lt-LT"/>
        </w:rPr>
        <w:t xml:space="preserve"> sąlygos yra privalomos </w:t>
      </w:r>
      <w:r w:rsidR="00B159C1" w:rsidRPr="00DF02F1">
        <w:rPr>
          <w:rFonts w:eastAsia="Calibri"/>
          <w:sz w:val="22"/>
          <w:szCs w:val="22"/>
          <w:lang w:eastAsia="lt-LT"/>
        </w:rPr>
        <w:t>teikėj</w:t>
      </w:r>
      <w:r w:rsidR="00031D9C" w:rsidRPr="00DF02F1">
        <w:rPr>
          <w:rFonts w:eastAsia="Calibri"/>
          <w:sz w:val="22"/>
          <w:szCs w:val="22"/>
          <w:lang w:eastAsia="lt-LT"/>
        </w:rPr>
        <w:t>ams ir sudarant sutart</w:t>
      </w:r>
      <w:r w:rsidR="00FC1B2A" w:rsidRPr="00DF02F1">
        <w:rPr>
          <w:rFonts w:eastAsia="Calibri"/>
          <w:sz w:val="22"/>
          <w:szCs w:val="22"/>
          <w:lang w:eastAsia="lt-LT"/>
        </w:rPr>
        <w:t>į</w:t>
      </w:r>
      <w:r w:rsidR="00031D9C" w:rsidRPr="00DF02F1">
        <w:rPr>
          <w:rFonts w:eastAsia="Calibri"/>
          <w:sz w:val="22"/>
          <w:szCs w:val="22"/>
          <w:lang w:eastAsia="lt-LT"/>
        </w:rPr>
        <w:t xml:space="preserve"> su laimėtoj</w:t>
      </w:r>
      <w:r w:rsidR="00FC1B2A" w:rsidRPr="00DF02F1">
        <w:rPr>
          <w:rFonts w:eastAsia="Calibri"/>
          <w:sz w:val="22"/>
          <w:szCs w:val="22"/>
          <w:lang w:eastAsia="lt-LT"/>
        </w:rPr>
        <w:t>u</w:t>
      </w:r>
      <w:r w:rsidR="00031D9C" w:rsidRPr="00DF02F1">
        <w:rPr>
          <w:rFonts w:eastAsia="Calibri"/>
          <w:sz w:val="22"/>
          <w:szCs w:val="22"/>
          <w:lang w:eastAsia="lt-LT"/>
        </w:rPr>
        <w:t xml:space="preserve"> nebus keičiamos</w:t>
      </w:r>
      <w:r w:rsidRPr="00DF02F1">
        <w:rPr>
          <w:rFonts w:eastAsia="Calibri"/>
          <w:sz w:val="22"/>
          <w:szCs w:val="22"/>
          <w:lang w:eastAsia="lt-LT"/>
        </w:rPr>
        <w:t>.</w:t>
      </w:r>
    </w:p>
    <w:p w14:paraId="7500D3F9" w14:textId="77777777" w:rsidR="00F01286" w:rsidRPr="00DF02F1" w:rsidRDefault="00DB3A23" w:rsidP="006A01BE">
      <w:pPr>
        <w:widowControl w:val="0"/>
        <w:ind w:left="-284"/>
        <w:jc w:val="both"/>
        <w:rPr>
          <w:rFonts w:eastAsia="Calibri"/>
          <w:sz w:val="22"/>
          <w:szCs w:val="22"/>
          <w:lang w:eastAsia="lt-LT"/>
        </w:rPr>
      </w:pPr>
      <w:r w:rsidRPr="00DF02F1">
        <w:rPr>
          <w:rFonts w:eastAsia="Calibri"/>
          <w:sz w:val="22"/>
          <w:szCs w:val="22"/>
          <w:lang w:eastAsia="lt-LT"/>
        </w:rPr>
        <w:t>9.5</w:t>
      </w:r>
      <w:r w:rsidR="00F01286" w:rsidRPr="00DF02F1">
        <w:rPr>
          <w:rFonts w:eastAsia="Calibri"/>
          <w:sz w:val="22"/>
          <w:szCs w:val="22"/>
          <w:lang w:eastAsia="lt-LT"/>
        </w:rPr>
        <w:t>. Sutar</w:t>
      </w:r>
      <w:r w:rsidRPr="00DF02F1">
        <w:rPr>
          <w:rFonts w:eastAsia="Calibri"/>
          <w:sz w:val="22"/>
          <w:szCs w:val="22"/>
          <w:lang w:eastAsia="lt-LT"/>
        </w:rPr>
        <w:t>ties</w:t>
      </w:r>
      <w:r w:rsidR="00F01286" w:rsidRPr="00DF02F1">
        <w:rPr>
          <w:rFonts w:eastAsia="Calibri"/>
          <w:sz w:val="22"/>
          <w:szCs w:val="22"/>
          <w:lang w:eastAsia="lt-LT"/>
        </w:rPr>
        <w:t xml:space="preserve"> valiuta – eurai.</w:t>
      </w:r>
    </w:p>
    <w:p w14:paraId="3BD0FA82" w14:textId="77777777" w:rsidR="007D5854" w:rsidRPr="00DF02F1" w:rsidRDefault="00F01286" w:rsidP="006A01BE">
      <w:pPr>
        <w:widowControl w:val="0"/>
        <w:spacing w:before="120" w:after="60"/>
        <w:ind w:left="-567"/>
        <w:jc w:val="center"/>
        <w:rPr>
          <w:rFonts w:eastAsia="Calibri"/>
          <w:b/>
          <w:sz w:val="22"/>
          <w:szCs w:val="22"/>
          <w:lang w:eastAsia="lt-LT"/>
        </w:rPr>
      </w:pPr>
      <w:r w:rsidRPr="00DF02F1">
        <w:rPr>
          <w:rFonts w:eastAsia="Calibri"/>
          <w:b/>
          <w:sz w:val="22"/>
          <w:szCs w:val="22"/>
          <w:lang w:eastAsia="lt-LT"/>
        </w:rPr>
        <w:t>1</w:t>
      </w:r>
      <w:r w:rsidR="0098270C" w:rsidRPr="00DF02F1">
        <w:rPr>
          <w:rFonts w:eastAsia="Calibri"/>
          <w:b/>
          <w:sz w:val="22"/>
          <w:szCs w:val="22"/>
          <w:lang w:eastAsia="lt-LT"/>
        </w:rPr>
        <w:t>0</w:t>
      </w:r>
      <w:r w:rsidR="007D5854" w:rsidRPr="00DF02F1">
        <w:rPr>
          <w:rFonts w:eastAsia="Calibri"/>
          <w:b/>
          <w:sz w:val="22"/>
          <w:szCs w:val="22"/>
          <w:lang w:eastAsia="lt-LT"/>
        </w:rPr>
        <w:t>. PRETENZIJŲ IR GINČŲ NAGRINĖJIMO TVARKA</w:t>
      </w:r>
    </w:p>
    <w:p w14:paraId="5B271B3A" w14:textId="1A9A904F" w:rsidR="007D5854" w:rsidRPr="00DF02F1" w:rsidRDefault="00963F14" w:rsidP="006A01BE">
      <w:pPr>
        <w:widowControl w:val="0"/>
        <w:ind w:left="-284"/>
        <w:jc w:val="both"/>
        <w:rPr>
          <w:rFonts w:eastAsia="Calibri"/>
          <w:sz w:val="24"/>
          <w:szCs w:val="22"/>
          <w:lang w:eastAsia="lt-LT"/>
        </w:rPr>
      </w:pPr>
      <w:r w:rsidRPr="00DF02F1">
        <w:rPr>
          <w:rFonts w:eastAsia="Calibri"/>
          <w:sz w:val="22"/>
          <w:szCs w:val="22"/>
          <w:lang w:eastAsia="lt-LT"/>
        </w:rPr>
        <w:t>10</w:t>
      </w:r>
      <w:r w:rsidR="007D5854" w:rsidRPr="00DF02F1">
        <w:rPr>
          <w:rFonts w:eastAsia="Calibri"/>
          <w:sz w:val="22"/>
          <w:szCs w:val="22"/>
          <w:lang w:eastAsia="lt-LT"/>
        </w:rPr>
        <w:t xml:space="preserve">.1. Pretenzijos pateikiamos ir ginčai nagrinėjami Pirkimų įstatymo nustatyta tvarka. </w:t>
      </w:r>
      <w:r w:rsidR="00B159C1" w:rsidRPr="00DF02F1">
        <w:rPr>
          <w:rFonts w:eastAsia="Calibri"/>
          <w:sz w:val="22"/>
          <w:szCs w:val="22"/>
          <w:lang w:eastAsia="lt-LT"/>
        </w:rPr>
        <w:t>Teikėj</w:t>
      </w:r>
      <w:r w:rsidR="007D5854" w:rsidRPr="00DF02F1">
        <w:rPr>
          <w:rFonts w:eastAsia="Calibri"/>
          <w:sz w:val="22"/>
          <w:szCs w:val="22"/>
          <w:lang w:eastAsia="lt-LT"/>
        </w:rPr>
        <w:t>o teisės ginčyti Perkančiojo subjekto veiksmus ar priimtus sprendimus reglamentuotos Pirkimų įstatymo VII skyriuje.</w:t>
      </w:r>
    </w:p>
    <w:p w14:paraId="064C5D49" w14:textId="77777777" w:rsidR="007D5854" w:rsidRPr="00DF02F1" w:rsidRDefault="007D5854" w:rsidP="006A01BE">
      <w:pPr>
        <w:widowControl w:val="0"/>
        <w:spacing w:before="120" w:after="60"/>
        <w:ind w:left="-567"/>
        <w:jc w:val="center"/>
        <w:rPr>
          <w:rFonts w:eastAsia="Calibri"/>
          <w:b/>
          <w:sz w:val="24"/>
          <w:szCs w:val="22"/>
          <w:lang w:eastAsia="lt-LT"/>
        </w:rPr>
      </w:pPr>
      <w:r w:rsidRPr="00DF02F1">
        <w:rPr>
          <w:rFonts w:eastAsia="Calibri"/>
          <w:b/>
          <w:sz w:val="24"/>
          <w:szCs w:val="22"/>
          <w:lang w:eastAsia="lt-LT"/>
        </w:rPr>
        <w:t>1</w:t>
      </w:r>
      <w:r w:rsidR="0098270C" w:rsidRPr="00DF02F1">
        <w:rPr>
          <w:rFonts w:eastAsia="Calibri"/>
          <w:b/>
          <w:sz w:val="24"/>
          <w:szCs w:val="22"/>
          <w:lang w:eastAsia="lt-LT"/>
        </w:rPr>
        <w:t>1</w:t>
      </w:r>
      <w:r w:rsidRPr="00DF02F1">
        <w:rPr>
          <w:rFonts w:eastAsia="Calibri"/>
          <w:b/>
          <w:sz w:val="24"/>
          <w:szCs w:val="22"/>
          <w:lang w:eastAsia="lt-LT"/>
        </w:rPr>
        <w:t>. BAIGIAMOSIOS NUOSTATOS</w:t>
      </w:r>
    </w:p>
    <w:p w14:paraId="3AA36B7F" w14:textId="77777777" w:rsidR="00FC7CC8" w:rsidRPr="00DF02F1" w:rsidRDefault="00963F14" w:rsidP="006A01BE">
      <w:pPr>
        <w:tabs>
          <w:tab w:val="left" w:pos="426"/>
          <w:tab w:val="left" w:pos="567"/>
        </w:tabs>
        <w:autoSpaceDE w:val="0"/>
        <w:autoSpaceDN w:val="0"/>
        <w:adjustRightInd w:val="0"/>
        <w:ind w:left="-284"/>
        <w:jc w:val="both"/>
        <w:rPr>
          <w:sz w:val="22"/>
          <w:szCs w:val="22"/>
          <w:lang w:eastAsia="ar-SA"/>
        </w:rPr>
      </w:pPr>
      <w:bookmarkStart w:id="21" w:name="_Toc317764956"/>
      <w:bookmarkStart w:id="22" w:name="_Toc317770518"/>
      <w:bookmarkStart w:id="23" w:name="_Toc317770641"/>
      <w:bookmarkStart w:id="24" w:name="_Toc317772453"/>
      <w:bookmarkStart w:id="25" w:name="_Toc317773722"/>
      <w:r w:rsidRPr="00DF02F1">
        <w:rPr>
          <w:sz w:val="22"/>
          <w:szCs w:val="22"/>
          <w:lang w:eastAsia="ar-SA"/>
        </w:rPr>
        <w:t>11</w:t>
      </w:r>
      <w:r w:rsidR="007D5854" w:rsidRPr="00DF02F1">
        <w:rPr>
          <w:sz w:val="22"/>
          <w:szCs w:val="22"/>
          <w:lang w:eastAsia="ar-SA"/>
        </w:rPr>
        <w:t>.1. Pirkimo procedūros, kurios neapibrėžtos šiose pirkimo sąlygose, vykdomos vadovaujantis Pirkimų įstatymo, Viešųjų pirkimų įstatymo, Aprašo bei poįstatyminių teisės aktų nuostatomis.</w:t>
      </w:r>
      <w:bookmarkEnd w:id="21"/>
      <w:bookmarkEnd w:id="22"/>
      <w:bookmarkEnd w:id="23"/>
      <w:bookmarkEnd w:id="24"/>
      <w:bookmarkEnd w:id="25"/>
    </w:p>
    <w:p w14:paraId="2A5FC6E6" w14:textId="77777777" w:rsidR="00B83712" w:rsidRPr="00DF02F1" w:rsidRDefault="00B83712" w:rsidP="00FC7CC8">
      <w:pPr>
        <w:tabs>
          <w:tab w:val="left" w:pos="426"/>
          <w:tab w:val="left" w:pos="567"/>
        </w:tabs>
        <w:autoSpaceDE w:val="0"/>
        <w:autoSpaceDN w:val="0"/>
        <w:adjustRightInd w:val="0"/>
        <w:spacing w:line="264" w:lineRule="auto"/>
        <w:ind w:left="-567"/>
        <w:jc w:val="both"/>
        <w:rPr>
          <w:sz w:val="22"/>
          <w:szCs w:val="22"/>
          <w:lang w:eastAsia="lt-LT"/>
        </w:rPr>
      </w:pPr>
    </w:p>
    <w:p w14:paraId="37274A29" w14:textId="77777777" w:rsidR="00265852" w:rsidRPr="00DF02F1" w:rsidRDefault="00265852" w:rsidP="00FC7CC8">
      <w:pPr>
        <w:tabs>
          <w:tab w:val="left" w:pos="426"/>
          <w:tab w:val="left" w:pos="567"/>
        </w:tabs>
        <w:autoSpaceDE w:val="0"/>
        <w:autoSpaceDN w:val="0"/>
        <w:adjustRightInd w:val="0"/>
        <w:spacing w:line="264" w:lineRule="auto"/>
        <w:ind w:left="-567"/>
        <w:jc w:val="both"/>
        <w:rPr>
          <w:sz w:val="22"/>
          <w:szCs w:val="22"/>
          <w:lang w:eastAsia="lt-LT"/>
        </w:rPr>
      </w:pPr>
    </w:p>
    <w:p w14:paraId="5707E6F3" w14:textId="77777777" w:rsidR="00B83712" w:rsidRPr="00DF02F1" w:rsidRDefault="00B83712" w:rsidP="00FC7CC8">
      <w:pPr>
        <w:tabs>
          <w:tab w:val="left" w:pos="426"/>
          <w:tab w:val="left" w:pos="567"/>
        </w:tabs>
        <w:autoSpaceDE w:val="0"/>
        <w:autoSpaceDN w:val="0"/>
        <w:adjustRightInd w:val="0"/>
        <w:spacing w:line="264" w:lineRule="auto"/>
        <w:ind w:left="-567"/>
        <w:jc w:val="both"/>
        <w:rPr>
          <w:sz w:val="22"/>
          <w:szCs w:val="22"/>
          <w:lang w:eastAsia="lt-LT"/>
        </w:rPr>
      </w:pPr>
    </w:p>
    <w:p w14:paraId="6533DA0F" w14:textId="79083406" w:rsidR="00FF1F08" w:rsidRPr="00DF02F1" w:rsidRDefault="007D5854" w:rsidP="00FC7CC8">
      <w:pPr>
        <w:tabs>
          <w:tab w:val="left" w:pos="426"/>
          <w:tab w:val="left" w:pos="567"/>
        </w:tabs>
        <w:autoSpaceDE w:val="0"/>
        <w:autoSpaceDN w:val="0"/>
        <w:adjustRightInd w:val="0"/>
        <w:spacing w:line="264" w:lineRule="auto"/>
        <w:ind w:left="-567"/>
        <w:jc w:val="both"/>
        <w:rPr>
          <w:sz w:val="22"/>
          <w:szCs w:val="22"/>
          <w:lang w:eastAsia="ar-SA"/>
        </w:rPr>
      </w:pPr>
      <w:r w:rsidRPr="00DF02F1">
        <w:rPr>
          <w:sz w:val="22"/>
          <w:szCs w:val="22"/>
          <w:lang w:eastAsia="lt-LT"/>
        </w:rPr>
        <w:t>Pirkimo organizatorius</w:t>
      </w:r>
      <w:r w:rsidRPr="00DF02F1">
        <w:rPr>
          <w:sz w:val="22"/>
          <w:szCs w:val="22"/>
          <w:lang w:eastAsia="lt-LT"/>
        </w:rPr>
        <w:tab/>
      </w:r>
      <w:r w:rsidRPr="00DF02F1">
        <w:rPr>
          <w:sz w:val="22"/>
          <w:szCs w:val="22"/>
          <w:lang w:eastAsia="lt-LT"/>
        </w:rPr>
        <w:tab/>
        <w:t xml:space="preserve">              </w:t>
      </w:r>
      <w:r w:rsidRPr="00DF02F1">
        <w:rPr>
          <w:sz w:val="22"/>
          <w:szCs w:val="22"/>
          <w:lang w:eastAsia="lt-LT"/>
        </w:rPr>
        <w:tab/>
      </w:r>
      <w:r w:rsidRPr="00DF02F1">
        <w:rPr>
          <w:sz w:val="22"/>
          <w:szCs w:val="22"/>
          <w:lang w:eastAsia="lt-LT"/>
        </w:rPr>
        <w:tab/>
        <w:t xml:space="preserve">                              </w:t>
      </w:r>
      <w:r w:rsidR="00FC7CC8" w:rsidRPr="00DF02F1">
        <w:rPr>
          <w:sz w:val="22"/>
          <w:szCs w:val="22"/>
          <w:lang w:eastAsia="lt-LT"/>
        </w:rPr>
        <w:t xml:space="preserve">                                                             </w:t>
      </w:r>
      <w:r w:rsidR="006C0B69" w:rsidRPr="00DF02F1">
        <w:rPr>
          <w:sz w:val="22"/>
          <w:szCs w:val="22"/>
          <w:lang w:eastAsia="lt-LT"/>
        </w:rPr>
        <w:t xml:space="preserve">       </w:t>
      </w:r>
      <w:r w:rsidR="00F130A1" w:rsidRPr="00DF02F1">
        <w:rPr>
          <w:sz w:val="22"/>
          <w:szCs w:val="22"/>
          <w:lang w:eastAsia="lt-LT"/>
        </w:rPr>
        <w:t>Jurgita Barkovskienė</w:t>
      </w:r>
    </w:p>
    <w:p w14:paraId="11414CDD" w14:textId="12B96B73" w:rsidR="00E55639" w:rsidRPr="00DF02F1" w:rsidRDefault="00E55639" w:rsidP="00816987">
      <w:pPr>
        <w:widowControl w:val="0"/>
        <w:jc w:val="right"/>
        <w:rPr>
          <w:b/>
        </w:rPr>
      </w:pPr>
      <w:r w:rsidRPr="00DF02F1">
        <w:rPr>
          <w:b/>
        </w:rPr>
        <w:br w:type="page"/>
      </w:r>
    </w:p>
    <w:p w14:paraId="306F1362" w14:textId="102527F8" w:rsidR="00060918" w:rsidRPr="00DF02F1" w:rsidRDefault="00060918" w:rsidP="007E2EEF">
      <w:pPr>
        <w:keepNext/>
        <w:keepLines/>
        <w:jc w:val="right"/>
        <w:outlineLvl w:val="0"/>
        <w:rPr>
          <w:b/>
          <w:sz w:val="18"/>
          <w:szCs w:val="18"/>
        </w:rPr>
      </w:pPr>
      <w:r w:rsidRPr="00DF02F1">
        <w:rPr>
          <w:b/>
          <w:sz w:val="18"/>
          <w:szCs w:val="18"/>
        </w:rPr>
        <w:lastRenderedPageBreak/>
        <w:t>Programinės įrangos, skirtos mokymų organizavimui bei mokymų dalyvių</w:t>
      </w:r>
    </w:p>
    <w:p w14:paraId="1C4732EE" w14:textId="01CE7070" w:rsidR="00060918" w:rsidRPr="00DF02F1" w:rsidRDefault="00060918" w:rsidP="00060918">
      <w:pPr>
        <w:keepNext/>
        <w:keepLines/>
        <w:jc w:val="right"/>
        <w:outlineLvl w:val="0"/>
        <w:rPr>
          <w:b/>
          <w:sz w:val="18"/>
          <w:szCs w:val="18"/>
        </w:rPr>
      </w:pPr>
      <w:r w:rsidRPr="00DF02F1">
        <w:rPr>
          <w:b/>
          <w:sz w:val="18"/>
          <w:szCs w:val="18"/>
        </w:rPr>
        <w:t xml:space="preserve"> įsigytų žinių testavimui, nuomos  pirkimas </w:t>
      </w:r>
    </w:p>
    <w:p w14:paraId="7C52DD9E" w14:textId="77777777" w:rsidR="00FF1F08" w:rsidRPr="00DF02F1" w:rsidRDefault="00FF1F08" w:rsidP="00FF1F08">
      <w:pPr>
        <w:widowControl w:val="0"/>
        <w:jc w:val="right"/>
        <w:rPr>
          <w:b/>
          <w:bCs/>
          <w:sz w:val="18"/>
          <w:szCs w:val="18"/>
        </w:rPr>
      </w:pPr>
      <w:r w:rsidRPr="00DF02F1">
        <w:rPr>
          <w:b/>
          <w:bCs/>
          <w:sz w:val="18"/>
          <w:szCs w:val="18"/>
        </w:rPr>
        <w:t>1 priedas</w:t>
      </w:r>
    </w:p>
    <w:p w14:paraId="120CFF98" w14:textId="77777777" w:rsidR="00FF1F08" w:rsidRPr="00DF02F1" w:rsidRDefault="00FF1F08" w:rsidP="00FF1F08">
      <w:pPr>
        <w:widowControl w:val="0"/>
        <w:jc w:val="right"/>
        <w:rPr>
          <w:sz w:val="16"/>
          <w:szCs w:val="16"/>
        </w:rPr>
      </w:pPr>
    </w:p>
    <w:p w14:paraId="17B6342D" w14:textId="77777777" w:rsidR="00FF1F08" w:rsidRPr="00DF02F1" w:rsidRDefault="00FF1F08" w:rsidP="003E47C2">
      <w:pPr>
        <w:widowControl w:val="0"/>
        <w:ind w:left="-567"/>
        <w:jc w:val="center"/>
        <w:rPr>
          <w:b/>
          <w:sz w:val="22"/>
          <w:szCs w:val="22"/>
        </w:rPr>
      </w:pPr>
      <w:r w:rsidRPr="00DF02F1">
        <w:rPr>
          <w:b/>
          <w:sz w:val="22"/>
          <w:szCs w:val="22"/>
        </w:rPr>
        <w:t>TECHNINĖ SPECIFIKACIJA</w:t>
      </w:r>
    </w:p>
    <w:p w14:paraId="6EDA0C1C" w14:textId="77777777" w:rsidR="00060918" w:rsidRPr="00DF02F1" w:rsidRDefault="00060918" w:rsidP="00AD296B">
      <w:pPr>
        <w:keepNext/>
        <w:keepLines/>
        <w:ind w:left="-283"/>
        <w:outlineLvl w:val="0"/>
        <w:rPr>
          <w:bCs/>
          <w:sz w:val="16"/>
          <w:szCs w:val="16"/>
        </w:rPr>
      </w:pPr>
    </w:p>
    <w:p w14:paraId="3B7B7202" w14:textId="633771D7" w:rsidR="00F152B0" w:rsidRPr="00DF02F1" w:rsidRDefault="00F152B0" w:rsidP="00AD296B">
      <w:pPr>
        <w:keepNext/>
        <w:keepLines/>
        <w:numPr>
          <w:ilvl w:val="0"/>
          <w:numId w:val="17"/>
        </w:numPr>
        <w:tabs>
          <w:tab w:val="num" w:pos="360"/>
        </w:tabs>
        <w:ind w:left="-283" w:firstLine="0"/>
        <w:outlineLvl w:val="0"/>
        <w:rPr>
          <w:b/>
          <w:sz w:val="22"/>
          <w:szCs w:val="22"/>
        </w:rPr>
      </w:pPr>
      <w:r w:rsidRPr="00DF02F1">
        <w:rPr>
          <w:b/>
          <w:sz w:val="22"/>
          <w:szCs w:val="22"/>
        </w:rPr>
        <w:t>Pirkimo objektas</w:t>
      </w:r>
    </w:p>
    <w:p w14:paraId="09D19DAF" w14:textId="28B6CA92" w:rsidR="00F152B0" w:rsidRPr="00DF02F1" w:rsidRDefault="00F152B0" w:rsidP="00AD296B">
      <w:pPr>
        <w:ind w:left="-283"/>
        <w:jc w:val="both"/>
        <w:rPr>
          <w:rFonts w:eastAsia="Calibri"/>
          <w:sz w:val="22"/>
          <w:szCs w:val="22"/>
        </w:rPr>
      </w:pPr>
      <w:r w:rsidRPr="00DF02F1">
        <w:rPr>
          <w:rFonts w:eastAsia="Calibri"/>
          <w:sz w:val="22"/>
          <w:szCs w:val="22"/>
        </w:rPr>
        <w:t>1.1.</w:t>
      </w:r>
      <w:r w:rsidRPr="00DF02F1">
        <w:rPr>
          <w:rFonts w:eastAsia="Calibri"/>
          <w:sz w:val="22"/>
          <w:szCs w:val="22"/>
        </w:rPr>
        <w:tab/>
        <w:t xml:space="preserve">UAB „Vilniaus viešasis transportas“ (toliau – Užsakovas) numato įsigyti programinės įrangos, skirtos mokymų organizavimui bei mokymų dalyvių įsigytų žinių testavimui (toliau – programinė įranga), nuomą (įskaitant priežiūrą) bei šios programinės įrangos diegimo, integravimo ir naudotojų apmokymo paslaugas. Numatomas įsigyti licencijų kiekis – 2000 </w:t>
      </w:r>
      <w:r w:rsidR="00202874" w:rsidRPr="00DF02F1">
        <w:rPr>
          <w:rFonts w:eastAsia="Calibri"/>
          <w:sz w:val="22"/>
          <w:szCs w:val="22"/>
        </w:rPr>
        <w:t xml:space="preserve"> (</w:t>
      </w:r>
      <w:r w:rsidRPr="00DF02F1">
        <w:rPr>
          <w:iCs/>
          <w:sz w:val="22"/>
          <w:szCs w:val="22"/>
        </w:rPr>
        <w:t>+</w:t>
      </w:r>
      <w:r w:rsidR="00705761" w:rsidRPr="00DF02F1">
        <w:rPr>
          <w:sz w:val="22"/>
          <w:szCs w:val="22"/>
        </w:rPr>
        <w:t xml:space="preserve">iki </w:t>
      </w:r>
      <w:r w:rsidRPr="00DF02F1">
        <w:rPr>
          <w:sz w:val="22"/>
          <w:szCs w:val="22"/>
        </w:rPr>
        <w:t>500</w:t>
      </w:r>
      <w:r w:rsidRPr="00DF02F1">
        <w:rPr>
          <w:i/>
          <w:iCs/>
          <w:sz w:val="22"/>
          <w:szCs w:val="22"/>
        </w:rPr>
        <w:t xml:space="preserve"> </w:t>
      </w:r>
      <w:r w:rsidRPr="00DF02F1">
        <w:rPr>
          <w:rFonts w:eastAsia="Calibri"/>
          <w:sz w:val="22"/>
          <w:szCs w:val="22"/>
        </w:rPr>
        <w:t>vnt.</w:t>
      </w:r>
      <w:r w:rsidR="00705761" w:rsidRPr="00DF02F1">
        <w:rPr>
          <w:rFonts w:eastAsia="Calibri"/>
          <w:sz w:val="22"/>
          <w:szCs w:val="22"/>
        </w:rPr>
        <w:t xml:space="preserve"> papildomų licencijų pagal poreikį</w:t>
      </w:r>
      <w:r w:rsidR="7649A180" w:rsidRPr="00DF02F1">
        <w:rPr>
          <w:rFonts w:eastAsia="Calibri"/>
          <w:sz w:val="22"/>
          <w:szCs w:val="22"/>
        </w:rPr>
        <w:t xml:space="preserve"> 2-3 sutarties vykdymo metais</w:t>
      </w:r>
      <w:r w:rsidR="00705761" w:rsidRPr="00DF02F1">
        <w:rPr>
          <w:rFonts w:eastAsia="Calibri"/>
          <w:sz w:val="22"/>
          <w:szCs w:val="22"/>
        </w:rPr>
        <w:t>)</w:t>
      </w:r>
      <w:r w:rsidRPr="00DF02F1">
        <w:rPr>
          <w:rFonts w:eastAsia="Calibri"/>
          <w:sz w:val="22"/>
          <w:szCs w:val="22"/>
        </w:rPr>
        <w:t>Mokymų platforma turi būti suderinama su Užsakovo darbo vietose naudojama Microsoft 365 programine įranga.</w:t>
      </w:r>
    </w:p>
    <w:p w14:paraId="0C7B24D0" w14:textId="27B9570E" w:rsidR="00060918" w:rsidRPr="00DF02F1" w:rsidRDefault="00F152B0" w:rsidP="002673B6">
      <w:pPr>
        <w:tabs>
          <w:tab w:val="left" w:pos="284"/>
          <w:tab w:val="left" w:pos="993"/>
        </w:tabs>
        <w:ind w:left="-284"/>
        <w:jc w:val="both"/>
        <w:rPr>
          <w:rFonts w:eastAsia="Calibri"/>
          <w:sz w:val="22"/>
          <w:szCs w:val="22"/>
        </w:rPr>
      </w:pPr>
      <w:r w:rsidRPr="00DF02F1">
        <w:rPr>
          <w:rFonts w:eastAsia="Calibri"/>
          <w:sz w:val="22"/>
          <w:szCs w:val="22"/>
        </w:rPr>
        <w:t>1.2.</w:t>
      </w:r>
      <w:r w:rsidRPr="00DF02F1">
        <w:rPr>
          <w:rFonts w:eastAsia="Calibri"/>
          <w:sz w:val="22"/>
          <w:szCs w:val="22"/>
        </w:rPr>
        <w:tab/>
        <w:t>Tiekėjas turi būti oficialus siūlomos licencijuotos programinės įrangos gamintojas ar jo atstovas, įgaliotas parduoti ar nuomoti siūlomą programinę įrangą. Pateikiami siūlomos programinės įrangos gamintojo arba jo atstovybės patvirtinti dokumentai, įrodantys, kad tiekėjas yra oficialus siūlomos licencijuotos programinės įrangos gamintojo atstovas, įgaliotas parduoti ar nuomoti siūlomą programinę įrangą. Pateikiama skaitmeninė dokumento kopija.</w:t>
      </w:r>
    </w:p>
    <w:p w14:paraId="566B7E96" w14:textId="77777777" w:rsidR="00F152B0" w:rsidRPr="00DF02F1" w:rsidRDefault="00F152B0" w:rsidP="007E2EEF">
      <w:pPr>
        <w:keepNext/>
        <w:keepLines/>
        <w:numPr>
          <w:ilvl w:val="0"/>
          <w:numId w:val="17"/>
        </w:numPr>
        <w:tabs>
          <w:tab w:val="num" w:pos="360"/>
        </w:tabs>
        <w:ind w:left="0" w:firstLine="0"/>
        <w:outlineLvl w:val="0"/>
        <w:rPr>
          <w:b/>
          <w:sz w:val="22"/>
          <w:szCs w:val="22"/>
        </w:rPr>
      </w:pPr>
      <w:r w:rsidRPr="00DF02F1">
        <w:rPr>
          <w:b/>
          <w:sz w:val="22"/>
          <w:szCs w:val="22"/>
        </w:rPr>
        <w:t>Funkciniai reikalavimai</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0291"/>
      </w:tblGrid>
      <w:tr w:rsidR="006D12D9" w:rsidRPr="00DF02F1" w14:paraId="314A1141" w14:textId="77777777" w:rsidTr="002673B6">
        <w:tc>
          <w:tcPr>
            <w:tcW w:w="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E429EA" w14:textId="77777777" w:rsidR="006D12D9" w:rsidRPr="00DF02F1" w:rsidRDefault="006D12D9" w:rsidP="007E2EEF">
            <w:pPr>
              <w:ind w:left="57" w:right="57"/>
              <w:jc w:val="center"/>
              <w:rPr>
                <w:rFonts w:eastAsia="Calibri"/>
                <w:b/>
                <w:snapToGrid w:val="0"/>
              </w:rPr>
            </w:pPr>
            <w:r w:rsidRPr="00DF02F1">
              <w:rPr>
                <w:rFonts w:eastAsia="Calibri"/>
                <w:b/>
                <w:snapToGrid w:val="0"/>
              </w:rPr>
              <w:t>Eil. Nr.</w:t>
            </w:r>
          </w:p>
        </w:tc>
        <w:tc>
          <w:tcPr>
            <w:tcW w:w="102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28E5A6" w14:textId="77777777" w:rsidR="006D12D9" w:rsidRPr="00DF02F1" w:rsidRDefault="006D12D9" w:rsidP="007E2EEF">
            <w:pPr>
              <w:ind w:left="57" w:right="57"/>
              <w:jc w:val="center"/>
              <w:rPr>
                <w:rFonts w:eastAsia="Calibri"/>
                <w:b/>
                <w:snapToGrid w:val="0"/>
              </w:rPr>
            </w:pPr>
            <w:r w:rsidRPr="00DF02F1">
              <w:rPr>
                <w:rFonts w:eastAsia="Calibri"/>
                <w:b/>
              </w:rPr>
              <w:t>Reikalavimai</w:t>
            </w:r>
          </w:p>
        </w:tc>
      </w:tr>
      <w:tr w:rsidR="006D12D9" w:rsidRPr="00DF02F1" w14:paraId="33BCCA3C"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0184B193"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hideMark/>
          </w:tcPr>
          <w:p w14:paraId="5A9D0867" w14:textId="77777777" w:rsidR="006D12D9" w:rsidRPr="00DF02F1" w:rsidRDefault="006D12D9" w:rsidP="007E2EEF">
            <w:pPr>
              <w:jc w:val="both"/>
              <w:rPr>
                <w:rFonts w:eastAsia="Calibri"/>
                <w:sz w:val="21"/>
                <w:szCs w:val="21"/>
              </w:rPr>
            </w:pPr>
            <w:r w:rsidRPr="00DF02F1">
              <w:rPr>
                <w:rFonts w:eastAsia="Calibri"/>
                <w:sz w:val="21"/>
                <w:szCs w:val="21"/>
              </w:rPr>
              <w:t>Sistema turi užtikrinti galimybę rengti ir valdyti mokymus, jų programas ar mokymo planus, instrukcijas, jiems priskirti dalyvius ar jų grupes.</w:t>
            </w:r>
          </w:p>
        </w:tc>
      </w:tr>
      <w:tr w:rsidR="006D12D9" w:rsidRPr="00DF02F1" w14:paraId="532975A0"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6CA728A0"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63CE713E" w14:textId="77777777" w:rsidR="006D12D9" w:rsidRPr="00DF02F1" w:rsidRDefault="006D12D9" w:rsidP="007E2EEF">
            <w:pPr>
              <w:jc w:val="both"/>
              <w:rPr>
                <w:rFonts w:eastAsia="Calibri"/>
                <w:sz w:val="21"/>
                <w:szCs w:val="21"/>
              </w:rPr>
            </w:pPr>
            <w:r w:rsidRPr="00DF02F1">
              <w:rPr>
                <w:rFonts w:eastAsia="Calibri"/>
                <w:sz w:val="21"/>
                <w:szCs w:val="21"/>
              </w:rPr>
              <w:t>Sistema turi būti integruota su bent viena tarptautine mokymų biblioteka (Udemy, Coursera, Linkedin learning ir panašiomis).</w:t>
            </w:r>
          </w:p>
        </w:tc>
      </w:tr>
      <w:tr w:rsidR="006D12D9" w:rsidRPr="00DF02F1" w14:paraId="15CFB4BF"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789262E6"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hideMark/>
          </w:tcPr>
          <w:p w14:paraId="22E9185A" w14:textId="77777777" w:rsidR="006D12D9" w:rsidRPr="00DF02F1" w:rsidRDefault="006D12D9" w:rsidP="007E2EEF">
            <w:pPr>
              <w:jc w:val="both"/>
              <w:rPr>
                <w:rFonts w:eastAsia="Calibri"/>
                <w:sz w:val="21"/>
                <w:szCs w:val="21"/>
              </w:rPr>
            </w:pPr>
            <w:r w:rsidRPr="00DF02F1">
              <w:rPr>
                <w:rFonts w:eastAsia="Calibri"/>
                <w:sz w:val="21"/>
                <w:szCs w:val="21"/>
              </w:rPr>
              <w:t>Sistema turi užtikrinti galimybę talpinti mokymo medžiagą šiais formatais:</w:t>
            </w:r>
          </w:p>
          <w:p w14:paraId="635805D7" w14:textId="77777777" w:rsidR="006D12D9" w:rsidRPr="00DF02F1" w:rsidRDefault="006D12D9" w:rsidP="007E2EEF">
            <w:pPr>
              <w:jc w:val="both"/>
              <w:rPr>
                <w:rFonts w:eastAsia="Calibri"/>
                <w:sz w:val="21"/>
                <w:szCs w:val="21"/>
              </w:rPr>
            </w:pPr>
            <w:r w:rsidRPr="00DF02F1">
              <w:rPr>
                <w:rFonts w:eastAsia="Calibri"/>
                <w:sz w:val="21"/>
                <w:szCs w:val="21"/>
              </w:rPr>
              <w:t>dokumentai - ppt, pptx, doc, docx, xls, xlsx, pdf, csv, epub, gz, txt, vtt, srt;</w:t>
            </w:r>
          </w:p>
          <w:p w14:paraId="42E4FE71" w14:textId="77777777" w:rsidR="006D12D9" w:rsidRPr="00DF02F1" w:rsidRDefault="006D12D9" w:rsidP="007E2EEF">
            <w:pPr>
              <w:jc w:val="both"/>
              <w:rPr>
                <w:rFonts w:eastAsia="Calibri"/>
                <w:sz w:val="21"/>
                <w:szCs w:val="21"/>
              </w:rPr>
            </w:pPr>
            <w:r w:rsidRPr="00DF02F1">
              <w:rPr>
                <w:rFonts w:eastAsia="Calibri"/>
                <w:sz w:val="21"/>
                <w:szCs w:val="21"/>
              </w:rPr>
              <w:t>medija - gif, jpg, jpeg, png, mp4, webm, ogg, ogv, avi, mpeg. mpg, mov, wmv, 3gp, flv, mp3, aac, ogg, wav, mpeg, webm, wave, wav, wma, ra, aif, aiff;</w:t>
            </w:r>
          </w:p>
          <w:p w14:paraId="6602201F" w14:textId="77777777" w:rsidR="006D12D9" w:rsidRPr="00DF02F1" w:rsidRDefault="006D12D9" w:rsidP="007E2EEF">
            <w:pPr>
              <w:jc w:val="both"/>
              <w:rPr>
                <w:rFonts w:eastAsia="Calibri"/>
                <w:sz w:val="21"/>
                <w:szCs w:val="21"/>
              </w:rPr>
            </w:pPr>
            <w:r w:rsidRPr="00DF02F1">
              <w:rPr>
                <w:rFonts w:eastAsia="Calibri"/>
                <w:sz w:val="21"/>
                <w:szCs w:val="21"/>
              </w:rPr>
              <w:t>SCORM - 1.2, xAPI, cmi5.</w:t>
            </w:r>
          </w:p>
        </w:tc>
      </w:tr>
      <w:tr w:rsidR="006D12D9" w:rsidRPr="00DF02F1" w14:paraId="5284B03D"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5C55B4C3"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5F049194" w14:textId="77777777" w:rsidR="006D12D9" w:rsidRPr="00DF02F1" w:rsidRDefault="006D12D9" w:rsidP="007E2EEF">
            <w:pPr>
              <w:jc w:val="both"/>
              <w:rPr>
                <w:rFonts w:eastAsia="Calibri"/>
                <w:sz w:val="21"/>
                <w:szCs w:val="21"/>
              </w:rPr>
            </w:pPr>
            <w:r w:rsidRPr="00DF02F1">
              <w:rPr>
                <w:rFonts w:eastAsia="Calibri"/>
                <w:sz w:val="21"/>
                <w:szCs w:val="21"/>
              </w:rPr>
              <w:t>Bendras turinio, talpinamo sistemoje, kiekis turi būti neribojamas.</w:t>
            </w:r>
          </w:p>
        </w:tc>
      </w:tr>
      <w:tr w:rsidR="006D12D9" w:rsidRPr="00DF02F1" w14:paraId="7E2F76AF"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4769F5CB"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hideMark/>
          </w:tcPr>
          <w:p w14:paraId="47073A39" w14:textId="77777777" w:rsidR="006D12D9" w:rsidRPr="00DF02F1" w:rsidRDefault="006D12D9" w:rsidP="007E2EEF">
            <w:pPr>
              <w:jc w:val="both"/>
              <w:rPr>
                <w:rFonts w:eastAsia="Calibri"/>
                <w:sz w:val="21"/>
                <w:szCs w:val="21"/>
              </w:rPr>
            </w:pPr>
            <w:r w:rsidRPr="00DF02F1">
              <w:rPr>
                <w:rFonts w:eastAsia="Calibri"/>
                <w:sz w:val="21"/>
                <w:szCs w:val="21"/>
              </w:rPr>
              <w:t>Sistema turi užtikrinti galimybę medžiagą mokyme suskirstyti į skyrius. Skyrius gali apimti vieną ar daugiau pamokų. Kiekvienam skyriui turi būti galimybė numatyti delsą, kad pabaigus vieną skyrių kitas būtų prieinamas tik po 1 val., dienos, savaitės ir pan.</w:t>
            </w:r>
          </w:p>
        </w:tc>
      </w:tr>
      <w:tr w:rsidR="006D12D9" w:rsidRPr="00DF02F1" w14:paraId="52BA3D3E"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7DE91B12"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72C07959" w14:textId="77777777" w:rsidR="006D12D9" w:rsidRPr="00DF02F1" w:rsidRDefault="006D12D9" w:rsidP="007E2EEF">
            <w:pPr>
              <w:jc w:val="both"/>
              <w:rPr>
                <w:rFonts w:eastAsia="Calibri"/>
                <w:sz w:val="21"/>
                <w:szCs w:val="21"/>
              </w:rPr>
            </w:pPr>
            <w:r w:rsidRPr="00DF02F1">
              <w:rPr>
                <w:rFonts w:eastAsia="Calibri"/>
                <w:sz w:val="21"/>
                <w:szCs w:val="21"/>
              </w:rPr>
              <w:t>Turi būti galimybė mokymo medžiagą pateikti nuosekliai (mokomasi vieną pamoką po kitos) arba pasirinktinai (galima mokytis bet kokia tvarka).</w:t>
            </w:r>
          </w:p>
        </w:tc>
      </w:tr>
      <w:tr w:rsidR="006D12D9" w:rsidRPr="00DF02F1" w14:paraId="0FB31CC8"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4DCC675D"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35A62D95" w14:textId="77777777" w:rsidR="006D12D9" w:rsidRPr="00DF02F1" w:rsidRDefault="006D12D9" w:rsidP="007E2EEF">
            <w:pPr>
              <w:jc w:val="both"/>
              <w:rPr>
                <w:rFonts w:eastAsia="Calibri"/>
                <w:sz w:val="21"/>
                <w:szCs w:val="21"/>
              </w:rPr>
            </w:pPr>
            <w:r w:rsidRPr="00DF02F1">
              <w:rPr>
                <w:rFonts w:eastAsia="Calibri"/>
                <w:sz w:val="21"/>
                <w:szCs w:val="21"/>
              </w:rPr>
              <w:t>Turi būti galimybė parinkti mokymo užbaigimo kriterijus – ar būtina pabaigti visas pamokas, kad mokymas užsiskaitytų kaip baigtas, ar užtenka pabaigti tik dalį pamokų.</w:t>
            </w:r>
          </w:p>
        </w:tc>
      </w:tr>
      <w:tr w:rsidR="006D12D9" w:rsidRPr="00DF02F1" w14:paraId="19519D5B"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6563CFAA"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412290A3" w14:textId="77777777" w:rsidR="006D12D9" w:rsidRPr="00DF02F1" w:rsidRDefault="006D12D9" w:rsidP="007E2EEF">
            <w:pPr>
              <w:jc w:val="both"/>
              <w:rPr>
                <w:rFonts w:eastAsia="Calibri"/>
                <w:sz w:val="21"/>
                <w:szCs w:val="21"/>
              </w:rPr>
            </w:pPr>
            <w:r w:rsidRPr="00DF02F1">
              <w:rPr>
                <w:rFonts w:eastAsia="Calibri"/>
                <w:sz w:val="21"/>
                <w:szCs w:val="21"/>
              </w:rPr>
              <w:t xml:space="preserve">Sistema turi užtikrinti galimybę mokymo medžiagą (kursus ar jų dalis) kopijuoti (sukurti identišką, tačiau nuo pradinio šaltinio nepriklausomą medžiagą) </w:t>
            </w:r>
          </w:p>
        </w:tc>
      </w:tr>
      <w:tr w:rsidR="006D12D9" w:rsidRPr="00DF02F1" w14:paraId="5BEAF1C1"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6B0E5FC2"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217C7C0E" w14:textId="77777777" w:rsidR="006D12D9" w:rsidRPr="00DF02F1" w:rsidRDefault="006D12D9" w:rsidP="007E2EEF">
            <w:pPr>
              <w:jc w:val="both"/>
              <w:rPr>
                <w:rFonts w:eastAsia="Calibri"/>
                <w:sz w:val="21"/>
                <w:szCs w:val="21"/>
              </w:rPr>
            </w:pPr>
            <w:r w:rsidRPr="00DF02F1">
              <w:rPr>
                <w:rFonts w:eastAsia="Calibri"/>
                <w:sz w:val="21"/>
                <w:szCs w:val="21"/>
              </w:rPr>
              <w:t>Sistema turi užtikrinti galimybę mokymo medžiagą (kursus ar jų dalis) perpanaudoti (sukurtos kopijos turi būti priklausomos nuo pradinio šaltinio, jam keičiantis jos irgi kis).</w:t>
            </w:r>
          </w:p>
        </w:tc>
      </w:tr>
      <w:tr w:rsidR="006D12D9" w:rsidRPr="00DF02F1" w14:paraId="70AE9451"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5F495C8B"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1C701BC3" w14:textId="77777777" w:rsidR="006D12D9" w:rsidRPr="00DF02F1" w:rsidRDefault="006D12D9" w:rsidP="007E2EEF">
            <w:pPr>
              <w:jc w:val="both"/>
              <w:rPr>
                <w:rFonts w:eastAsia="Calibri"/>
                <w:sz w:val="21"/>
                <w:szCs w:val="21"/>
              </w:rPr>
            </w:pPr>
            <w:r w:rsidRPr="00DF02F1">
              <w:rPr>
                <w:rFonts w:eastAsia="Calibri"/>
                <w:sz w:val="21"/>
                <w:szCs w:val="21"/>
              </w:rPr>
              <w:t>Sistema turi turėti dirbtinio intelekto (DI) pagalbininką turinio kūrimui – teksto generavimas pagal užklausą, asociatyvių vaizdų generavimas, interaktyvių užduočių suformavimas, turinio parengimas iš pateikto failo.</w:t>
            </w:r>
          </w:p>
        </w:tc>
      </w:tr>
      <w:tr w:rsidR="006D12D9" w:rsidRPr="00DF02F1" w14:paraId="4FAD076A"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747CE321"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762264FE" w14:textId="77777777" w:rsidR="006D12D9" w:rsidRPr="00DF02F1" w:rsidRDefault="006D12D9" w:rsidP="007E2EEF">
            <w:pPr>
              <w:jc w:val="both"/>
              <w:rPr>
                <w:rFonts w:eastAsia="Calibri"/>
                <w:sz w:val="21"/>
                <w:szCs w:val="21"/>
              </w:rPr>
            </w:pPr>
            <w:r w:rsidRPr="00DF02F1">
              <w:rPr>
                <w:rFonts w:eastAsia="Calibri"/>
                <w:sz w:val="21"/>
                <w:szCs w:val="21"/>
              </w:rPr>
              <w:t>DI turi gebėti sukurti mokymą (įskaitant tekstą, iliustracijas, interaktyvias užduotis) pagal užklausą.</w:t>
            </w:r>
          </w:p>
        </w:tc>
      </w:tr>
      <w:tr w:rsidR="006D12D9" w:rsidRPr="00DF02F1" w14:paraId="3F992FA8"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3C024FF7"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3FC28422" w14:textId="77777777" w:rsidR="006D12D9" w:rsidRPr="00DF02F1" w:rsidRDefault="006D12D9" w:rsidP="007E2EEF">
            <w:pPr>
              <w:jc w:val="both"/>
              <w:rPr>
                <w:rFonts w:eastAsia="Calibri"/>
                <w:sz w:val="21"/>
                <w:szCs w:val="21"/>
              </w:rPr>
            </w:pPr>
            <w:r w:rsidRPr="00DF02F1">
              <w:rPr>
                <w:rFonts w:eastAsia="Calibri"/>
                <w:sz w:val="21"/>
                <w:szCs w:val="21"/>
              </w:rPr>
              <w:t>DI turi gebėti sukurti mokymą (įskaitant tekstą, iliustracijas, interaktyvias užduotis) iš pateikto failo (tinkami formatai docx, pptx, pdf).</w:t>
            </w:r>
          </w:p>
        </w:tc>
      </w:tr>
      <w:tr w:rsidR="006D12D9" w:rsidRPr="00DF02F1" w14:paraId="1FB20CBD"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72C61CCA"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354B6CA4" w14:textId="77777777" w:rsidR="006D12D9" w:rsidRPr="00DF02F1" w:rsidRDefault="006D12D9" w:rsidP="007E2EEF">
            <w:pPr>
              <w:jc w:val="both"/>
              <w:rPr>
                <w:rFonts w:eastAsia="Calibri"/>
                <w:sz w:val="21"/>
                <w:szCs w:val="21"/>
              </w:rPr>
            </w:pPr>
            <w:r w:rsidRPr="00DF02F1">
              <w:rPr>
                <w:rFonts w:eastAsia="Calibri"/>
                <w:sz w:val="21"/>
                <w:szCs w:val="21"/>
              </w:rPr>
              <w:t>DI turi gebėti redaguoti atskirus turinio vienetus, pateikti alternatyvius pasiūlymus.</w:t>
            </w:r>
          </w:p>
        </w:tc>
      </w:tr>
      <w:tr w:rsidR="006D12D9" w:rsidRPr="00DF02F1" w14:paraId="4475B89B"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0C9F600B"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59342E02" w14:textId="77777777" w:rsidR="006D12D9" w:rsidRPr="00DF02F1" w:rsidRDefault="006D12D9" w:rsidP="007E2EEF">
            <w:pPr>
              <w:jc w:val="both"/>
              <w:rPr>
                <w:rFonts w:eastAsia="Calibri"/>
                <w:sz w:val="21"/>
                <w:szCs w:val="21"/>
              </w:rPr>
            </w:pPr>
            <w:r w:rsidRPr="00DF02F1">
              <w:rPr>
                <w:rFonts w:eastAsia="Calibri"/>
                <w:sz w:val="21"/>
                <w:szCs w:val="21"/>
              </w:rPr>
              <w:t>DI kuriamo turinio tipai turėtų apimti ar būti lygiaverčiai tokiems elementams – tekstas, sąrašai, dokumento įterpimas, paveikslėliai, media, grafikai, kontroliniai klausimai, atverčiamos kortelės, įvykių sekos, informacijos pateikimas per kelis aplankus (angl. tabs).</w:t>
            </w:r>
          </w:p>
        </w:tc>
      </w:tr>
      <w:tr w:rsidR="006D12D9" w:rsidRPr="00DF02F1" w14:paraId="091ADD2D"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7337F3F0"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44963207" w14:textId="77777777" w:rsidR="006D12D9" w:rsidRPr="00DF02F1" w:rsidRDefault="006D12D9" w:rsidP="007E2EEF">
            <w:pPr>
              <w:jc w:val="both"/>
              <w:rPr>
                <w:rFonts w:eastAsia="Calibri"/>
                <w:sz w:val="21"/>
                <w:szCs w:val="21"/>
              </w:rPr>
            </w:pPr>
            <w:r w:rsidRPr="00DF02F1">
              <w:rPr>
                <w:rFonts w:eastAsia="Calibri"/>
                <w:sz w:val="21"/>
                <w:szCs w:val="21"/>
              </w:rPr>
              <w:t>Sistema turi turėti galimybę apjungti vartotojus į grupes, matyti grupių ataskaitas. Vienas vartotojas turi galėti vienu metu būti daugiau nei vienos grupės narys.</w:t>
            </w:r>
          </w:p>
        </w:tc>
      </w:tr>
      <w:tr w:rsidR="006D12D9" w:rsidRPr="00DF02F1" w14:paraId="47910C57"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66A3B5E0"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31854ADC" w14:textId="77777777" w:rsidR="006D12D9" w:rsidRPr="00DF02F1" w:rsidRDefault="006D12D9" w:rsidP="007E2EEF">
            <w:pPr>
              <w:jc w:val="both"/>
              <w:rPr>
                <w:rFonts w:eastAsia="Calibri"/>
                <w:sz w:val="21"/>
                <w:szCs w:val="21"/>
              </w:rPr>
            </w:pPr>
            <w:r w:rsidRPr="00DF02F1">
              <w:rPr>
                <w:rFonts w:eastAsia="Calibri"/>
                <w:sz w:val="21"/>
                <w:szCs w:val="21"/>
              </w:rPr>
              <w:t>Grupės turi turėti galimybę sinchronizuoti reikiamą vartotojų imtį su tam tikra mokymųsi imtimi. Turi būti galimybė vartotojams savarankiškai įsiregistruoti į tam tikras grupes ir gauti visus grupės mokymus.</w:t>
            </w:r>
          </w:p>
        </w:tc>
      </w:tr>
      <w:tr w:rsidR="006D12D9" w:rsidRPr="00DF02F1" w14:paraId="267B08CB"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2293339C"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042F9E86" w14:textId="77777777" w:rsidR="006D12D9" w:rsidRPr="00DF02F1" w:rsidRDefault="006D12D9" w:rsidP="007E2EEF">
            <w:pPr>
              <w:jc w:val="both"/>
              <w:rPr>
                <w:rFonts w:eastAsia="Calibri"/>
                <w:sz w:val="21"/>
                <w:szCs w:val="21"/>
              </w:rPr>
            </w:pPr>
            <w:r w:rsidRPr="00DF02F1">
              <w:rPr>
                <w:rFonts w:eastAsia="Calibri"/>
                <w:sz w:val="21"/>
                <w:szCs w:val="21"/>
              </w:rPr>
              <w:t>Grupėse turi būti galimybė masiškai (viena komanda) priskirti naujus mokymus visiems grupės dalyviams arba išregistruoti visus grupės dalyvius iš grupei priskirtų mokymų.</w:t>
            </w:r>
          </w:p>
        </w:tc>
      </w:tr>
      <w:tr w:rsidR="006D12D9" w:rsidRPr="00DF02F1" w14:paraId="47EBD5E8"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590D0C77"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64A41E53" w14:textId="77777777" w:rsidR="006D12D9" w:rsidRPr="00DF02F1" w:rsidRDefault="006D12D9" w:rsidP="007E2EEF">
            <w:pPr>
              <w:jc w:val="both"/>
              <w:rPr>
                <w:rFonts w:eastAsia="Calibri"/>
                <w:sz w:val="21"/>
                <w:szCs w:val="21"/>
              </w:rPr>
            </w:pPr>
            <w:r w:rsidRPr="00DF02F1">
              <w:rPr>
                <w:rFonts w:eastAsia="Calibri"/>
                <w:sz w:val="21"/>
                <w:szCs w:val="21"/>
              </w:rPr>
              <w:t>Grupėse turi būti galimybė įsikelti, saugoti ir dalintis su grupės dalyviais atskirais failais (papildoma medžiaga).</w:t>
            </w:r>
          </w:p>
        </w:tc>
      </w:tr>
      <w:tr w:rsidR="006D12D9" w:rsidRPr="00DF02F1" w14:paraId="7105A4B2"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3D7A0710"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0D6DCC3A" w14:textId="77777777" w:rsidR="006D12D9" w:rsidRPr="00DF02F1" w:rsidRDefault="006D12D9" w:rsidP="007E2EEF">
            <w:pPr>
              <w:jc w:val="both"/>
              <w:rPr>
                <w:rFonts w:eastAsia="Calibri"/>
                <w:sz w:val="21"/>
                <w:szCs w:val="21"/>
              </w:rPr>
            </w:pPr>
            <w:r w:rsidRPr="00DF02F1">
              <w:rPr>
                <w:rFonts w:eastAsia="Calibri"/>
                <w:sz w:val="21"/>
                <w:szCs w:val="21"/>
              </w:rPr>
              <w:t>Sistemoje turi būti galimybė kurti atskiras vartotojų aplinkas (subportalus, šakas, skyrius ar pan.). Šios aplinkos turi būti nepriklausomos viena nuo kitos, galėti turėti skirtingus nustatymus, administratorius, vartotojus.</w:t>
            </w:r>
          </w:p>
        </w:tc>
      </w:tr>
      <w:tr w:rsidR="006D12D9" w:rsidRPr="00DF02F1" w14:paraId="13F0BB31"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008C3D20"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1F119CDD" w14:textId="77777777" w:rsidR="006D12D9" w:rsidRPr="00DF02F1" w:rsidRDefault="006D12D9" w:rsidP="007E2EEF">
            <w:pPr>
              <w:jc w:val="both"/>
              <w:rPr>
                <w:rFonts w:eastAsia="Calibri"/>
                <w:sz w:val="21"/>
                <w:szCs w:val="21"/>
              </w:rPr>
            </w:pPr>
            <w:r w:rsidRPr="00DF02F1">
              <w:rPr>
                <w:rFonts w:eastAsia="Calibri"/>
                <w:sz w:val="21"/>
                <w:szCs w:val="21"/>
              </w:rPr>
              <w:t>Atskiroje vartotojų aplinkoje turi būti galimybė naudoti skirtingą logotipą (temą), vartotojų kalbą, laiko juostą, SSO prisijungimą, namų puslapį, naudojimosi sąlygų aprašą.</w:t>
            </w:r>
          </w:p>
        </w:tc>
      </w:tr>
      <w:tr w:rsidR="006D12D9" w:rsidRPr="00DF02F1" w14:paraId="345D1B3B"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154A11D9"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559B65CB" w14:textId="77777777" w:rsidR="006D12D9" w:rsidRPr="00DF02F1" w:rsidRDefault="006D12D9" w:rsidP="007E2EEF">
            <w:pPr>
              <w:jc w:val="both"/>
              <w:rPr>
                <w:rFonts w:eastAsia="Calibri"/>
                <w:sz w:val="21"/>
                <w:szCs w:val="21"/>
              </w:rPr>
            </w:pPr>
            <w:r w:rsidRPr="00DF02F1">
              <w:rPr>
                <w:rFonts w:eastAsia="Calibri"/>
                <w:sz w:val="21"/>
                <w:szCs w:val="21"/>
              </w:rPr>
              <w:t>Sistemoje turi būti pasirinkimas ar atskiros vartotojo aplinkos vartotojas gali pasiekti pagrindinę aplinką, ar negali, naudojasi tik jam suteikta atskira aplinka.</w:t>
            </w:r>
          </w:p>
        </w:tc>
      </w:tr>
      <w:tr w:rsidR="006D12D9" w:rsidRPr="00DF02F1" w14:paraId="03B82965"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72EA6765"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258D7A0A" w14:textId="77777777" w:rsidR="006D12D9" w:rsidRPr="00DF02F1" w:rsidRDefault="006D12D9" w:rsidP="007E2EEF">
            <w:pPr>
              <w:jc w:val="both"/>
              <w:rPr>
                <w:rFonts w:eastAsia="Calibri"/>
                <w:sz w:val="21"/>
                <w:szCs w:val="21"/>
              </w:rPr>
            </w:pPr>
            <w:r w:rsidRPr="00DF02F1">
              <w:rPr>
                <w:rFonts w:eastAsia="Calibri"/>
                <w:sz w:val="21"/>
                <w:szCs w:val="21"/>
              </w:rPr>
              <w:t>Atskirose aplinkose turi būti galimybė įsikelti, saugoti ir dalintis su grupės dalyviais atskirais failais (papildoma medžiaga).</w:t>
            </w:r>
          </w:p>
        </w:tc>
      </w:tr>
      <w:tr w:rsidR="006D12D9" w:rsidRPr="00DF02F1" w14:paraId="363A907E"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4B18B71F"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hideMark/>
          </w:tcPr>
          <w:p w14:paraId="0E35F948" w14:textId="77777777" w:rsidR="006D12D9" w:rsidRPr="00DF02F1" w:rsidRDefault="006D12D9" w:rsidP="007E2EEF">
            <w:pPr>
              <w:jc w:val="both"/>
              <w:rPr>
                <w:rFonts w:eastAsia="Calibri"/>
                <w:sz w:val="21"/>
                <w:szCs w:val="21"/>
              </w:rPr>
            </w:pPr>
            <w:r w:rsidRPr="00DF02F1">
              <w:rPr>
                <w:rFonts w:eastAsia="Calibri"/>
                <w:sz w:val="21"/>
                <w:szCs w:val="21"/>
              </w:rPr>
              <w:t>Sistemoje turi būti galimybė rengti skirtingų tipų testus: vienas teisingas atsakymas, keli teisingi atsakymai, įrašyti tekstinį atsakymą, užpildyti spragą tekste, sujungti sakinio pradžią su pabaiga, rikiuoti atsakymus eilės tvarka. Sudaryti klausimų bankus ir įtraukti klausimus atsitiktinai.</w:t>
            </w:r>
          </w:p>
        </w:tc>
      </w:tr>
      <w:tr w:rsidR="006D12D9" w:rsidRPr="00DF02F1" w14:paraId="47EB5316"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7FC5FBE0"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695CB2DD" w14:textId="77777777" w:rsidR="006D12D9" w:rsidRPr="00DF02F1" w:rsidRDefault="006D12D9" w:rsidP="007E2EEF">
            <w:pPr>
              <w:jc w:val="both"/>
              <w:rPr>
                <w:rFonts w:eastAsia="Calibri"/>
                <w:sz w:val="21"/>
                <w:szCs w:val="21"/>
              </w:rPr>
            </w:pPr>
            <w:r w:rsidRPr="00DF02F1">
              <w:rPr>
                <w:rFonts w:eastAsia="Calibri"/>
                <w:sz w:val="21"/>
                <w:szCs w:val="21"/>
              </w:rPr>
              <w:t>Sistemoje turi būti galimybė nustatyti testų praeinamumo balą, testo trukmę, klausimų ir atsakymų tvarkos automatinį sumaišymą, leidžiamą pakartojimų kiekį, skirtingų pranešimų atvaizdavimą išlaikiusiems ir neišlaikiusiems dalyviams, teisingų atsakymų rodymo arba nerodymo pasirinkimą. Turi būti galimybė skirtingiems klausimams suteikti skirtingą svorį (įtaką bendram balui).</w:t>
            </w:r>
          </w:p>
        </w:tc>
      </w:tr>
      <w:tr w:rsidR="006D12D9" w:rsidRPr="00DF02F1" w14:paraId="5368BA82"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29DF4963"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760F1EFF" w14:textId="77777777" w:rsidR="006D12D9" w:rsidRPr="00DF02F1" w:rsidRDefault="006D12D9" w:rsidP="007E2EEF">
            <w:pPr>
              <w:jc w:val="both"/>
              <w:rPr>
                <w:rFonts w:eastAsia="Calibri"/>
                <w:sz w:val="21"/>
                <w:szCs w:val="21"/>
              </w:rPr>
            </w:pPr>
            <w:r w:rsidRPr="00DF02F1">
              <w:rPr>
                <w:rFonts w:eastAsia="Calibri"/>
                <w:sz w:val="21"/>
                <w:szCs w:val="21"/>
              </w:rPr>
              <w:t>Sistemoje turi būti galimybė rengti apklausas, matyti apklausų ataskaitas su pagrindine informacija (kiek vartotojų kokiu balu įvertino).</w:t>
            </w:r>
          </w:p>
        </w:tc>
      </w:tr>
      <w:tr w:rsidR="006D12D9" w:rsidRPr="00DF02F1" w14:paraId="4349DAA8"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73C7E87D"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hideMark/>
          </w:tcPr>
          <w:p w14:paraId="572EE664" w14:textId="77777777" w:rsidR="006D12D9" w:rsidRPr="00DF02F1" w:rsidRDefault="006D12D9" w:rsidP="007E2EEF">
            <w:pPr>
              <w:jc w:val="both"/>
              <w:rPr>
                <w:rFonts w:eastAsia="Calibri"/>
                <w:sz w:val="21"/>
                <w:szCs w:val="21"/>
              </w:rPr>
            </w:pPr>
            <w:r w:rsidRPr="00DF02F1">
              <w:rPr>
                <w:rFonts w:eastAsia="Calibri"/>
                <w:sz w:val="21"/>
                <w:szCs w:val="21"/>
              </w:rPr>
              <w:t>Sistema turi užtikrinti galimybę mokymo dalyviams mokytis pasirinktus ar priskirtus kursus, atlikti testus, vertinti kursus.</w:t>
            </w:r>
          </w:p>
        </w:tc>
      </w:tr>
      <w:tr w:rsidR="006D12D9" w:rsidRPr="00DF02F1" w14:paraId="25B4793F"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0356307B"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1C8EA32C" w14:textId="77777777" w:rsidR="006D12D9" w:rsidRPr="00DF02F1" w:rsidRDefault="006D12D9" w:rsidP="007E2EEF">
            <w:pPr>
              <w:jc w:val="both"/>
              <w:rPr>
                <w:rFonts w:eastAsia="Calibri"/>
                <w:sz w:val="21"/>
                <w:szCs w:val="21"/>
              </w:rPr>
            </w:pPr>
            <w:r w:rsidRPr="00DF02F1">
              <w:rPr>
                <w:rFonts w:eastAsia="Calibri"/>
                <w:sz w:val="21"/>
                <w:szCs w:val="21"/>
              </w:rPr>
              <w:t>Sistemoje turi būti kursų katalogas iš kurio vartotojai galėtų patys rinktis norimus mokymus. Kursų katalogas turi turėti galimybę mokymus skirstyti pagal kategorijas ir subkategorijas (hierarchiškai), lengvai atsifiltruoti norimos kategorijos ar subkategorijos kursus.</w:t>
            </w:r>
          </w:p>
        </w:tc>
      </w:tr>
      <w:tr w:rsidR="006D12D9" w:rsidRPr="00DF02F1" w14:paraId="0B340151"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179C3C6F"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5FC719EE" w14:textId="77777777" w:rsidR="006D12D9" w:rsidRPr="00DF02F1" w:rsidRDefault="006D12D9" w:rsidP="007E2EEF">
            <w:pPr>
              <w:jc w:val="both"/>
              <w:rPr>
                <w:rFonts w:eastAsia="Calibri"/>
                <w:sz w:val="21"/>
                <w:szCs w:val="21"/>
              </w:rPr>
            </w:pPr>
            <w:r w:rsidRPr="00DF02F1">
              <w:rPr>
                <w:rFonts w:eastAsia="Calibri"/>
                <w:sz w:val="21"/>
                <w:szCs w:val="21"/>
              </w:rPr>
              <w:t>Integruotos tarptautinės mokymų bibliotekos mokymai taip pat turi būti atvaizduojami ir prieinami tame pačiame kursų kataloge.</w:t>
            </w:r>
          </w:p>
        </w:tc>
      </w:tr>
      <w:tr w:rsidR="006D12D9" w:rsidRPr="00DF02F1" w14:paraId="41BA150C"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65232750"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hideMark/>
          </w:tcPr>
          <w:p w14:paraId="10A80C52" w14:textId="77777777" w:rsidR="006D12D9" w:rsidRPr="00DF02F1" w:rsidRDefault="006D12D9" w:rsidP="007E2EEF">
            <w:pPr>
              <w:jc w:val="both"/>
              <w:rPr>
                <w:rFonts w:eastAsia="Calibri"/>
                <w:sz w:val="21"/>
                <w:szCs w:val="21"/>
              </w:rPr>
            </w:pPr>
            <w:r w:rsidRPr="00DF02F1">
              <w:rPr>
                <w:rFonts w:eastAsia="Calibri"/>
                <w:sz w:val="21"/>
                <w:szCs w:val="21"/>
              </w:rPr>
              <w:t>Sistema turi užtikrinti galimybę stebėti mokymo dalyvių aktyvumą, jų mokymosi progresą, testų rezultatus ir kursų vertinimus.</w:t>
            </w:r>
          </w:p>
        </w:tc>
      </w:tr>
      <w:tr w:rsidR="006D12D9" w:rsidRPr="00DF02F1" w14:paraId="330E3D46"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1AC6494D"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43F6BD94" w14:textId="77777777" w:rsidR="006D12D9" w:rsidRPr="00DF02F1" w:rsidRDefault="006D12D9" w:rsidP="007E2EEF">
            <w:pPr>
              <w:jc w:val="both"/>
              <w:rPr>
                <w:rFonts w:eastAsia="Calibri"/>
                <w:sz w:val="21"/>
                <w:szCs w:val="21"/>
              </w:rPr>
            </w:pPr>
            <w:r w:rsidRPr="00DF02F1">
              <w:rPr>
                <w:rFonts w:eastAsia="Calibri"/>
                <w:sz w:val="21"/>
                <w:szCs w:val="21"/>
              </w:rPr>
              <w:t>Sistemoje turi būti galimybė leidžianti vartotojams rinkti (kaupti) taškus ar balus už nustatytas veiklas sistemoje (pvz. prisijungimą, numatytų mokymų užbaigimą, sertifikato gavimą) – sužaidybinimas.</w:t>
            </w:r>
          </w:p>
        </w:tc>
      </w:tr>
      <w:tr w:rsidR="006D12D9" w:rsidRPr="00DF02F1" w14:paraId="3663AB70"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445182AB"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060EA49B" w14:textId="77777777" w:rsidR="006D12D9" w:rsidRPr="00DF02F1" w:rsidRDefault="006D12D9" w:rsidP="007E2EEF">
            <w:pPr>
              <w:jc w:val="both"/>
              <w:rPr>
                <w:rFonts w:eastAsia="Calibri"/>
                <w:sz w:val="21"/>
                <w:szCs w:val="21"/>
              </w:rPr>
            </w:pPr>
            <w:r w:rsidRPr="00DF02F1">
              <w:rPr>
                <w:rFonts w:eastAsia="Calibri"/>
                <w:sz w:val="21"/>
                <w:szCs w:val="21"/>
              </w:rPr>
              <w:t>Sužaidybinimas turi sudaryti galimybes rinkti taškus, ženklelius (vizualinius paskatinimus), pasiekti aukštesnį vartotojo lygį surinkus tam tikrą taškų kiekį.</w:t>
            </w:r>
          </w:p>
        </w:tc>
      </w:tr>
      <w:tr w:rsidR="006D12D9" w:rsidRPr="00DF02F1" w14:paraId="2CAA9B9B"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28B4B5D7"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37B0BDE4" w14:textId="77777777" w:rsidR="006D12D9" w:rsidRPr="00DF02F1" w:rsidRDefault="006D12D9" w:rsidP="007E2EEF">
            <w:pPr>
              <w:jc w:val="both"/>
              <w:rPr>
                <w:rFonts w:eastAsia="Calibri"/>
                <w:sz w:val="21"/>
                <w:szCs w:val="21"/>
              </w:rPr>
            </w:pPr>
            <w:r w:rsidRPr="00DF02F1">
              <w:rPr>
                <w:rFonts w:eastAsia="Calibri"/>
                <w:sz w:val="21"/>
                <w:szCs w:val="21"/>
              </w:rPr>
              <w:t>Esant poreikiui turi būti galimybė įjungti sužaidybinimo lyderių lentelę ar grafiką, kur matomi daugiausiai taškų surinkę vartotojai.</w:t>
            </w:r>
          </w:p>
        </w:tc>
      </w:tr>
      <w:tr w:rsidR="006D12D9" w:rsidRPr="00DF02F1" w14:paraId="1D6F568E"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2820615A"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7D437D94" w14:textId="77777777" w:rsidR="006D12D9" w:rsidRPr="00DF02F1" w:rsidRDefault="006D12D9" w:rsidP="007E2EEF">
            <w:pPr>
              <w:jc w:val="both"/>
              <w:rPr>
                <w:rFonts w:eastAsia="Calibri"/>
                <w:sz w:val="21"/>
                <w:szCs w:val="21"/>
              </w:rPr>
            </w:pPr>
            <w:r w:rsidRPr="00DF02F1">
              <w:rPr>
                <w:rFonts w:eastAsia="Calibri"/>
                <w:sz w:val="21"/>
                <w:szCs w:val="21"/>
              </w:rPr>
              <w:t>Sistema turi užtikrinti galimybę matyti bendrą visos sistemos ataskaitą – kiek vartotojų, kiek mokymų, koks yra vartotojų progresas (mokymų baigtumo procentas).</w:t>
            </w:r>
          </w:p>
        </w:tc>
      </w:tr>
      <w:tr w:rsidR="006D12D9" w:rsidRPr="00DF02F1" w14:paraId="4959AAE3"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535839BC"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hideMark/>
          </w:tcPr>
          <w:p w14:paraId="7AABCB51" w14:textId="77777777" w:rsidR="006D12D9" w:rsidRPr="00DF02F1" w:rsidRDefault="006D12D9" w:rsidP="007E2EEF">
            <w:pPr>
              <w:rPr>
                <w:rFonts w:eastAsia="Calibri"/>
                <w:sz w:val="21"/>
                <w:szCs w:val="21"/>
              </w:rPr>
            </w:pPr>
            <w:r w:rsidRPr="00DF02F1">
              <w:rPr>
                <w:rFonts w:eastAsia="Calibri"/>
                <w:sz w:val="21"/>
                <w:szCs w:val="21"/>
              </w:rPr>
              <w:t>Sistemoje turi būti galimybė matyti ataskaitas pagal asmenį, kursą, laikotarpį, vartotojų grupę.</w:t>
            </w:r>
          </w:p>
        </w:tc>
      </w:tr>
      <w:tr w:rsidR="006D12D9" w:rsidRPr="00DF02F1" w14:paraId="32978EC4"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0FFDA6D3"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10F5B6C2" w14:textId="77777777" w:rsidR="006D12D9" w:rsidRPr="00DF02F1" w:rsidRDefault="006D12D9" w:rsidP="007E2EEF">
            <w:pPr>
              <w:jc w:val="both"/>
              <w:rPr>
                <w:rFonts w:eastAsia="Calibri"/>
                <w:sz w:val="21"/>
                <w:szCs w:val="21"/>
              </w:rPr>
            </w:pPr>
            <w:r w:rsidRPr="00DF02F1">
              <w:rPr>
                <w:rFonts w:eastAsia="Calibri"/>
                <w:sz w:val="21"/>
                <w:szCs w:val="21"/>
              </w:rPr>
              <w:t>Turi būti galimybė matyti ataskaitas apie testų išlaikymą, kiek kartų testas bandytas, kiek iš jų buvo atlikta teisingai, kokie vartotojo atsakymai, bendras testo rezultatas, testo išlaikymo data, kiek laiko užtruko vartotojas spręsdamas testą.</w:t>
            </w:r>
          </w:p>
        </w:tc>
      </w:tr>
      <w:tr w:rsidR="006D12D9" w:rsidRPr="00DF02F1" w14:paraId="158D09FD"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7B4CC17A"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4AA76213" w14:textId="77777777" w:rsidR="006D12D9" w:rsidRPr="00DF02F1" w:rsidRDefault="006D12D9" w:rsidP="007E2EEF">
            <w:pPr>
              <w:jc w:val="both"/>
              <w:rPr>
                <w:rFonts w:eastAsia="Calibri"/>
                <w:sz w:val="21"/>
                <w:szCs w:val="21"/>
              </w:rPr>
            </w:pPr>
            <w:r w:rsidRPr="00DF02F1">
              <w:rPr>
                <w:rFonts w:eastAsia="Calibri"/>
                <w:sz w:val="21"/>
                <w:szCs w:val="21"/>
              </w:rPr>
              <w:t>Sistemoje turi būti galimybė matyti apibendrintą konkretaus testo ataskaitą – kaip pasiskirsto visų testo vartotojų atsakymai (procentiškai), kokius atsakymus daugiausiai rinkosi pirmu bandymu ir kokius paskutiniuoju.</w:t>
            </w:r>
          </w:p>
        </w:tc>
      </w:tr>
      <w:tr w:rsidR="006D12D9" w:rsidRPr="00DF02F1" w14:paraId="29F28E22"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5EC4E7C7"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42FCB853" w14:textId="77777777" w:rsidR="006D12D9" w:rsidRPr="00DF02F1" w:rsidRDefault="006D12D9" w:rsidP="007E2EEF">
            <w:pPr>
              <w:jc w:val="both"/>
              <w:rPr>
                <w:rFonts w:eastAsia="Calibri"/>
                <w:sz w:val="21"/>
                <w:szCs w:val="21"/>
              </w:rPr>
            </w:pPr>
            <w:r w:rsidRPr="00DF02F1">
              <w:rPr>
                <w:rFonts w:eastAsia="Calibri"/>
                <w:sz w:val="21"/>
                <w:szCs w:val="21"/>
              </w:rPr>
              <w:t>Sistemoje turi būti galimybė matyti kurie naudotojai vėluoja atlikti mokymus, kurie užbaigė, kurie yra pradėję ar nepradėję, kokie sertifikatai įgyti.</w:t>
            </w:r>
          </w:p>
        </w:tc>
      </w:tr>
      <w:tr w:rsidR="006D12D9" w:rsidRPr="00DF02F1" w14:paraId="0ADBEEFE"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59438917"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0EEF0FED" w14:textId="77777777" w:rsidR="006D12D9" w:rsidRPr="00DF02F1" w:rsidRDefault="006D12D9" w:rsidP="007E2EEF">
            <w:pPr>
              <w:jc w:val="both"/>
              <w:rPr>
                <w:rFonts w:eastAsia="Calibri"/>
                <w:sz w:val="21"/>
                <w:szCs w:val="21"/>
              </w:rPr>
            </w:pPr>
            <w:r w:rsidRPr="00DF02F1">
              <w:rPr>
                <w:rFonts w:eastAsia="Calibri"/>
                <w:sz w:val="21"/>
                <w:szCs w:val="21"/>
              </w:rPr>
              <w:t>Sistemoje turi būti galimybė matyti visų sistemos vartotojų (ar jų grupių) ir visų mokymų (ar jų grupių) matricą, kurioje atvaizduota kokie mokymai kuriems vartotojams priskirti, kas nepradėję priskirtų mokymų, mokymosi progresas ir baigti mokymai.</w:t>
            </w:r>
          </w:p>
        </w:tc>
      </w:tr>
      <w:tr w:rsidR="006D12D9" w:rsidRPr="00DF02F1" w14:paraId="79BD9393"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326C4E21"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7FFE293E" w14:textId="77777777" w:rsidR="006D12D9" w:rsidRPr="00DF02F1" w:rsidRDefault="006D12D9" w:rsidP="007E2EEF">
            <w:pPr>
              <w:jc w:val="both"/>
              <w:rPr>
                <w:rFonts w:eastAsia="Calibri"/>
                <w:sz w:val="21"/>
                <w:szCs w:val="21"/>
              </w:rPr>
            </w:pPr>
            <w:r w:rsidRPr="00DF02F1">
              <w:rPr>
                <w:rFonts w:eastAsia="Calibri"/>
                <w:sz w:val="21"/>
                <w:szCs w:val="21"/>
              </w:rPr>
              <w:t>Sistema turi užtikrinti galimybę eksportuoti ir išsaugoti visas ekrane matomas ataskaitas .xlsx formatu.</w:t>
            </w:r>
          </w:p>
        </w:tc>
      </w:tr>
      <w:tr w:rsidR="006D12D9" w:rsidRPr="00DF02F1" w14:paraId="49EE9C7B"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78D368AF"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hideMark/>
          </w:tcPr>
          <w:p w14:paraId="6163EC32" w14:textId="77777777" w:rsidR="006D12D9" w:rsidRPr="00DF02F1" w:rsidRDefault="006D12D9" w:rsidP="007E2EEF">
            <w:pPr>
              <w:jc w:val="both"/>
              <w:rPr>
                <w:rFonts w:eastAsia="Calibri"/>
                <w:sz w:val="21"/>
                <w:szCs w:val="21"/>
              </w:rPr>
            </w:pPr>
            <w:r w:rsidRPr="00DF02F1">
              <w:rPr>
                <w:rFonts w:eastAsia="Calibri"/>
                <w:sz w:val="21"/>
                <w:szCs w:val="21"/>
              </w:rPr>
              <w:t>Sistema turi užtikrinti galimybę rengti seminarus ir webinarus (gyvus mokymus su instruktoriais), registruoti dalyvius į sesijas, žymėti jų dalyvavimą webinare ir vertinti sesijų dalyvius.</w:t>
            </w:r>
          </w:p>
        </w:tc>
      </w:tr>
      <w:tr w:rsidR="006D12D9" w:rsidRPr="00DF02F1" w14:paraId="4179FB1A"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61F5EBFB"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326AD919" w14:textId="77777777" w:rsidR="006D12D9" w:rsidRPr="00DF02F1" w:rsidRDefault="006D12D9" w:rsidP="007E2EEF">
            <w:pPr>
              <w:jc w:val="both"/>
              <w:rPr>
                <w:rFonts w:eastAsia="Calibri"/>
                <w:sz w:val="21"/>
                <w:szCs w:val="21"/>
              </w:rPr>
            </w:pPr>
            <w:r w:rsidRPr="00DF02F1">
              <w:rPr>
                <w:rFonts w:eastAsia="Calibri"/>
                <w:sz w:val="21"/>
                <w:szCs w:val="21"/>
              </w:rPr>
              <w:t>Gyviems mokymams administruoti turi būti įdiegta sąsaja su MS Teams programa. Sistemoje sukurti gyvi mokymai turi sukurti atitinkamą MS Teams susitikimą ir leisti registruotis į šį susitikimą dalyviams.</w:t>
            </w:r>
          </w:p>
        </w:tc>
      </w:tr>
      <w:tr w:rsidR="006D12D9" w:rsidRPr="00DF02F1" w14:paraId="1597952B"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7FA2F207"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292BF1BA" w14:textId="77777777" w:rsidR="006D12D9" w:rsidRPr="00DF02F1" w:rsidRDefault="006D12D9" w:rsidP="007E2EEF">
            <w:pPr>
              <w:jc w:val="both"/>
              <w:rPr>
                <w:rFonts w:eastAsia="Calibri"/>
                <w:sz w:val="21"/>
                <w:szCs w:val="21"/>
              </w:rPr>
            </w:pPr>
            <w:r w:rsidRPr="00DF02F1">
              <w:rPr>
                <w:rFonts w:eastAsia="Calibri"/>
                <w:sz w:val="21"/>
                <w:szCs w:val="21"/>
              </w:rPr>
              <w:t>Gyvi mokymai turi turėti galimybę būti organizuojami per kelias sesijas. Kelių sesijų mokymai turi turėti galimybę pasirinkti ar sesijos yra susiję (mokiniui reikalinga dalyvauti visose sesijose), ar jos yra nepriklausomos (mokiniui reikia pasirinkti jam patogią sesiją ir užtenka dalyvauti tik vienoje iš jų).</w:t>
            </w:r>
          </w:p>
        </w:tc>
      </w:tr>
      <w:tr w:rsidR="006D12D9" w:rsidRPr="00DF02F1" w14:paraId="1866068D"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734247BE"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50C73BE8" w14:textId="77777777" w:rsidR="006D12D9" w:rsidRPr="00DF02F1" w:rsidRDefault="006D12D9" w:rsidP="007E2EEF">
            <w:pPr>
              <w:jc w:val="both"/>
              <w:rPr>
                <w:rFonts w:eastAsia="Calibri"/>
                <w:sz w:val="21"/>
                <w:szCs w:val="21"/>
              </w:rPr>
            </w:pPr>
            <w:r w:rsidRPr="00DF02F1">
              <w:rPr>
                <w:rFonts w:eastAsia="Calibri"/>
                <w:sz w:val="21"/>
                <w:szCs w:val="21"/>
              </w:rPr>
              <w:t>Sistemoje turi matytis, kurie vartotojai buvo prisijungę prie gyvų mokymų sesijos MS Teams susitikimo, o kurie ne.</w:t>
            </w:r>
          </w:p>
        </w:tc>
      </w:tr>
      <w:tr w:rsidR="006D12D9" w:rsidRPr="00DF02F1" w14:paraId="42DA80D7"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1D161A3A"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73F8F617" w14:textId="77777777" w:rsidR="006D12D9" w:rsidRPr="00DF02F1" w:rsidRDefault="006D12D9" w:rsidP="007E2EEF">
            <w:pPr>
              <w:jc w:val="both"/>
              <w:rPr>
                <w:rFonts w:eastAsia="Calibri"/>
                <w:sz w:val="21"/>
                <w:szCs w:val="21"/>
              </w:rPr>
            </w:pPr>
            <w:r w:rsidRPr="00DF02F1">
              <w:rPr>
                <w:rFonts w:eastAsia="Calibri"/>
                <w:sz w:val="21"/>
                <w:szCs w:val="21"/>
              </w:rPr>
              <w:t>Turi būti galimybė patvirtinti dalyvavimą sesijoje kaip užskaitytą arba atmesti, įvertinti balu.</w:t>
            </w:r>
          </w:p>
        </w:tc>
      </w:tr>
      <w:tr w:rsidR="006D12D9" w:rsidRPr="00DF02F1" w14:paraId="23EE9451"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538D9192"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hideMark/>
          </w:tcPr>
          <w:p w14:paraId="7916633B" w14:textId="77777777" w:rsidR="006D12D9" w:rsidRPr="00DF02F1" w:rsidRDefault="006D12D9" w:rsidP="007E2EEF">
            <w:pPr>
              <w:jc w:val="both"/>
              <w:rPr>
                <w:rFonts w:eastAsia="Calibri"/>
                <w:sz w:val="21"/>
                <w:szCs w:val="21"/>
              </w:rPr>
            </w:pPr>
            <w:r w:rsidRPr="00DF02F1">
              <w:rPr>
                <w:rFonts w:eastAsia="Calibri"/>
                <w:sz w:val="21"/>
                <w:szCs w:val="21"/>
              </w:rPr>
              <w:t>Sistema turi priminti elektroniniu paštu apie įvairius sistemos įvykius ar reikalingus veiksmus (pvz. priminimas apie mokymų termino pabaigos artėjimą). Turi būti galimybė priminimus nustatyti valandos tikslumu (pvz. vieną valandą iki prasidedant seminarui).</w:t>
            </w:r>
          </w:p>
        </w:tc>
      </w:tr>
      <w:tr w:rsidR="006D12D9" w:rsidRPr="00DF02F1" w14:paraId="2B94C3D9"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12BC9E80"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69195B61" w14:textId="77777777" w:rsidR="006D12D9" w:rsidRPr="00DF02F1" w:rsidRDefault="006D12D9" w:rsidP="007E2EEF">
            <w:pPr>
              <w:jc w:val="both"/>
              <w:rPr>
                <w:rFonts w:eastAsia="Calibri"/>
                <w:sz w:val="21"/>
                <w:szCs w:val="21"/>
              </w:rPr>
            </w:pPr>
            <w:r w:rsidRPr="00DF02F1">
              <w:rPr>
                <w:rFonts w:eastAsia="Calibri"/>
                <w:sz w:val="21"/>
                <w:szCs w:val="21"/>
              </w:rPr>
              <w:t>Turi būti galimybė redaguoti priminimus, kurti arba panaikinti juos pagal sistemos įvykius (sukurtas naujas vartotojas, priskirtas naujas mokymas, artėja mokymo užbaigimo terminas arba gyvų mokymų pradžia, terminas baigėsi, vartotojas turi nebaigtų mokymų). Priminimai turi turėti galimybę būti arba universalūs (aktyvūs visiems kursams), arba susieti su konkrečiu kursu.</w:t>
            </w:r>
          </w:p>
        </w:tc>
      </w:tr>
      <w:tr w:rsidR="006D12D9" w:rsidRPr="00DF02F1" w14:paraId="1CA697AB"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052A1801"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hideMark/>
          </w:tcPr>
          <w:p w14:paraId="3AE78C5F" w14:textId="77777777" w:rsidR="006D12D9" w:rsidRPr="00DF02F1" w:rsidRDefault="006D12D9" w:rsidP="007E2EEF">
            <w:pPr>
              <w:jc w:val="both"/>
              <w:rPr>
                <w:rFonts w:eastAsia="Calibri"/>
                <w:sz w:val="21"/>
                <w:szCs w:val="21"/>
              </w:rPr>
            </w:pPr>
            <w:r w:rsidRPr="00DF02F1">
              <w:rPr>
                <w:rFonts w:eastAsia="Calibri"/>
                <w:sz w:val="21"/>
                <w:szCs w:val="21"/>
              </w:rPr>
              <w:t>Sistema turi užtikrinti galimybę išduoti sertifikatus už sėkmingai baigtus mokymus.</w:t>
            </w:r>
          </w:p>
        </w:tc>
      </w:tr>
      <w:tr w:rsidR="006D12D9" w:rsidRPr="00DF02F1" w14:paraId="12B72AF8"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3E152DFF"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4D92764A" w14:textId="77777777" w:rsidR="006D12D9" w:rsidRPr="00DF02F1" w:rsidRDefault="006D12D9" w:rsidP="007E2EEF">
            <w:pPr>
              <w:jc w:val="both"/>
              <w:rPr>
                <w:rFonts w:eastAsia="Calibri"/>
                <w:sz w:val="21"/>
                <w:szCs w:val="21"/>
              </w:rPr>
            </w:pPr>
            <w:r w:rsidRPr="00DF02F1">
              <w:rPr>
                <w:rFonts w:eastAsia="Calibri"/>
                <w:sz w:val="21"/>
                <w:szCs w:val="21"/>
              </w:rPr>
              <w:t>Turi būti galimybė keisti sertifikatų šablonus pagal Užsakovo stiliaus knygą.</w:t>
            </w:r>
          </w:p>
        </w:tc>
      </w:tr>
      <w:tr w:rsidR="006D12D9" w:rsidRPr="00DF02F1" w14:paraId="7010CF92"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17F82DA9"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26FC5D66" w14:textId="77777777" w:rsidR="006D12D9" w:rsidRPr="00DF02F1" w:rsidRDefault="006D12D9" w:rsidP="007E2EEF">
            <w:pPr>
              <w:jc w:val="both"/>
              <w:rPr>
                <w:rFonts w:eastAsia="Calibri"/>
                <w:sz w:val="21"/>
                <w:szCs w:val="21"/>
              </w:rPr>
            </w:pPr>
            <w:r w:rsidRPr="00DF02F1">
              <w:rPr>
                <w:rFonts w:eastAsia="Calibri"/>
                <w:sz w:val="21"/>
                <w:szCs w:val="21"/>
              </w:rPr>
              <w:t>Turi būti galimybė turėti ne vieną sertifikato šabloną ir kiekvienam kursui parinkti atitinkamą šabloną.</w:t>
            </w:r>
          </w:p>
        </w:tc>
      </w:tr>
      <w:tr w:rsidR="006D12D9" w:rsidRPr="00DF02F1" w14:paraId="1BD239F8"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4FF7FC44"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779589A7" w14:textId="77777777" w:rsidR="006D12D9" w:rsidRPr="00DF02F1" w:rsidRDefault="006D12D9" w:rsidP="007E2EEF">
            <w:pPr>
              <w:jc w:val="both"/>
              <w:rPr>
                <w:rFonts w:eastAsia="Calibri"/>
                <w:sz w:val="21"/>
                <w:szCs w:val="21"/>
              </w:rPr>
            </w:pPr>
            <w:r w:rsidRPr="00DF02F1">
              <w:rPr>
                <w:rFonts w:eastAsia="Calibri"/>
                <w:sz w:val="21"/>
                <w:szCs w:val="21"/>
              </w:rPr>
              <w:t>Sertifikatuose turėtų būti galimybė atvaizduoti šią informaciją – naudotojo vardas, pavardė, baigto mokymo pavadinimas, baigimo ir sertifikato galiojimo data, unikalus sertifikato numeris.</w:t>
            </w:r>
          </w:p>
        </w:tc>
      </w:tr>
      <w:tr w:rsidR="006D12D9" w:rsidRPr="00DF02F1" w14:paraId="394A1FF0"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6B06A12E"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7862437D" w14:textId="77777777" w:rsidR="006D12D9" w:rsidRPr="00DF02F1" w:rsidRDefault="006D12D9" w:rsidP="007E2EEF">
            <w:pPr>
              <w:jc w:val="both"/>
              <w:rPr>
                <w:rFonts w:eastAsia="Calibri"/>
                <w:sz w:val="21"/>
                <w:szCs w:val="21"/>
              </w:rPr>
            </w:pPr>
            <w:r w:rsidRPr="00DF02F1">
              <w:rPr>
                <w:rFonts w:eastAsia="Calibri"/>
                <w:sz w:val="21"/>
                <w:szCs w:val="21"/>
              </w:rPr>
              <w:t>Turi būti galimybė nustatyti ir sekti sertifikatų galiojimo laiką dienų tikslumu.</w:t>
            </w:r>
          </w:p>
        </w:tc>
      </w:tr>
      <w:tr w:rsidR="006D12D9" w:rsidRPr="00DF02F1" w14:paraId="52F963DD"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6BB80CAE"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0ECB6EE4" w14:textId="77777777" w:rsidR="006D12D9" w:rsidRPr="00DF02F1" w:rsidRDefault="006D12D9" w:rsidP="007E2EEF">
            <w:pPr>
              <w:jc w:val="both"/>
              <w:rPr>
                <w:rFonts w:eastAsia="Calibri"/>
                <w:sz w:val="21"/>
                <w:szCs w:val="21"/>
              </w:rPr>
            </w:pPr>
            <w:r w:rsidRPr="00DF02F1">
              <w:rPr>
                <w:rFonts w:eastAsia="Calibri"/>
                <w:sz w:val="21"/>
                <w:szCs w:val="21"/>
              </w:rPr>
              <w:t>Turi būti galimybė automatiškai pakartotinai priskirti mokymą vartotojui, kai jo sertifikato galiojimo laikas artėja prie pabaigos (pvz. likus mėnesiui iki sertifikato galiojimo pabaigos) arba baigiasi.</w:t>
            </w:r>
          </w:p>
        </w:tc>
      </w:tr>
      <w:tr w:rsidR="006D12D9" w:rsidRPr="00DF02F1" w14:paraId="64B7C897"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44790740"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hideMark/>
          </w:tcPr>
          <w:p w14:paraId="721806A7" w14:textId="77777777" w:rsidR="006D12D9" w:rsidRPr="00DF02F1" w:rsidRDefault="006D12D9" w:rsidP="007E2EEF">
            <w:pPr>
              <w:jc w:val="both"/>
              <w:rPr>
                <w:rFonts w:eastAsia="Calibri"/>
                <w:sz w:val="21"/>
                <w:szCs w:val="21"/>
              </w:rPr>
            </w:pPr>
            <w:r w:rsidRPr="00DF02F1">
              <w:rPr>
                <w:rFonts w:eastAsia="Calibri"/>
                <w:sz w:val="21"/>
                <w:szCs w:val="21"/>
              </w:rPr>
              <w:t>Sistema turi užtikrinti galimybę nustatyti mokymo pradžios ir pabaigos laiką, kad mokymas būtų aktyvus tik nurodytą laiko tarpą.</w:t>
            </w:r>
          </w:p>
        </w:tc>
      </w:tr>
      <w:tr w:rsidR="006D12D9" w:rsidRPr="00DF02F1" w14:paraId="6A01E382"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79972C82"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37936765" w14:textId="77777777" w:rsidR="006D12D9" w:rsidRPr="00DF02F1" w:rsidRDefault="006D12D9" w:rsidP="007E2EEF">
            <w:pPr>
              <w:jc w:val="both"/>
              <w:rPr>
                <w:rFonts w:eastAsia="Calibri"/>
                <w:sz w:val="21"/>
                <w:szCs w:val="21"/>
              </w:rPr>
            </w:pPr>
            <w:r w:rsidRPr="00DF02F1">
              <w:rPr>
                <w:rFonts w:eastAsia="Calibri"/>
                <w:sz w:val="21"/>
                <w:szCs w:val="21"/>
              </w:rPr>
              <w:t xml:space="preserve">Turi būti galimybė, kad mokymo pradžios ir pabaigos laikas nebūtų susietas su konkrečia data, o skaičiuojamas nuo kurso priskyrimo vartotojams (pvz. kursas prieinamas savaitę nuo priskyrimo dienos). </w:t>
            </w:r>
          </w:p>
        </w:tc>
      </w:tr>
      <w:tr w:rsidR="006D12D9" w:rsidRPr="00DF02F1" w14:paraId="0376B3D8"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6581DF3F"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425E58BE" w14:textId="77777777" w:rsidR="006D12D9" w:rsidRPr="00DF02F1" w:rsidRDefault="006D12D9" w:rsidP="007E2EEF">
            <w:pPr>
              <w:jc w:val="both"/>
              <w:rPr>
                <w:rFonts w:eastAsia="Calibri"/>
                <w:sz w:val="21"/>
                <w:szCs w:val="21"/>
              </w:rPr>
            </w:pPr>
            <w:r w:rsidRPr="00DF02F1">
              <w:rPr>
                <w:rFonts w:eastAsia="Calibri"/>
                <w:sz w:val="21"/>
                <w:szCs w:val="21"/>
              </w:rPr>
              <w:t>Sistema turi užtikrinti galimybę pateikti vartotojams užduotis į kurias jie galėtų atsakyti tekstu, įkeldami failą, įkeldami arba iš sistemos užfiksuodami vaizdo arba garso atsakymą.</w:t>
            </w:r>
          </w:p>
        </w:tc>
      </w:tr>
      <w:tr w:rsidR="006D12D9" w:rsidRPr="00DF02F1" w14:paraId="0CC1D5DC"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7BDE1E09"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133344CB" w14:textId="77777777" w:rsidR="006D12D9" w:rsidRPr="00DF02F1" w:rsidRDefault="006D12D9" w:rsidP="007E2EEF">
            <w:pPr>
              <w:jc w:val="both"/>
              <w:rPr>
                <w:rFonts w:eastAsia="Calibri"/>
                <w:sz w:val="21"/>
                <w:szCs w:val="21"/>
              </w:rPr>
            </w:pPr>
            <w:r w:rsidRPr="00DF02F1">
              <w:rPr>
                <w:rFonts w:eastAsia="Calibri"/>
                <w:sz w:val="21"/>
                <w:szCs w:val="21"/>
              </w:rPr>
              <w:t>Turi būti galimybė vartotojams pateiktas užduotis vertinti, patvirtinti arba atmesti, rašyti komentarus.</w:t>
            </w:r>
          </w:p>
        </w:tc>
      </w:tr>
      <w:tr w:rsidR="006D12D9" w:rsidRPr="00DF02F1" w14:paraId="48D172D8"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03361325"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4C892B16" w14:textId="77777777" w:rsidR="006D12D9" w:rsidRPr="00DF02F1" w:rsidRDefault="006D12D9" w:rsidP="007E2EEF">
            <w:pPr>
              <w:jc w:val="both"/>
              <w:rPr>
                <w:rFonts w:eastAsia="Calibri"/>
                <w:sz w:val="21"/>
                <w:szCs w:val="21"/>
              </w:rPr>
            </w:pPr>
            <w:r w:rsidRPr="00DF02F1">
              <w:rPr>
                <w:rFonts w:eastAsia="Calibri"/>
                <w:sz w:val="21"/>
                <w:szCs w:val="21"/>
              </w:rPr>
              <w:t>Turi būti galimybė archyvuoti nebeaktyvių vartotojų duomenis.</w:t>
            </w:r>
          </w:p>
        </w:tc>
      </w:tr>
      <w:tr w:rsidR="006D12D9" w:rsidRPr="00DF02F1" w14:paraId="2A97BD23"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262FA77B"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0D38D973" w14:textId="77777777" w:rsidR="006D12D9" w:rsidRPr="00DF02F1" w:rsidRDefault="006D12D9" w:rsidP="007E2EEF">
            <w:pPr>
              <w:jc w:val="both"/>
              <w:rPr>
                <w:rFonts w:eastAsia="Calibri"/>
                <w:sz w:val="21"/>
                <w:szCs w:val="21"/>
              </w:rPr>
            </w:pPr>
            <w:r w:rsidRPr="00DF02F1">
              <w:rPr>
                <w:rFonts w:eastAsia="Calibri"/>
                <w:sz w:val="21"/>
                <w:szCs w:val="21"/>
              </w:rPr>
              <w:t>Turi būti galimybė pilnai ištrinti vartotojų duomenis pašalinant juos ne tik iš administratoriaus sąsajos, bet ir pilnai ištrinant duomenis saugomus duomenų bazėje.</w:t>
            </w:r>
          </w:p>
        </w:tc>
      </w:tr>
      <w:tr w:rsidR="006D12D9" w:rsidRPr="00DF02F1" w14:paraId="38A87A95"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1A3FA6A8"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16E944B0" w14:textId="77777777" w:rsidR="006D12D9" w:rsidRPr="00DF02F1" w:rsidRDefault="006D12D9" w:rsidP="007E2EEF">
            <w:pPr>
              <w:jc w:val="both"/>
              <w:rPr>
                <w:rFonts w:eastAsia="Calibri"/>
                <w:sz w:val="21"/>
                <w:szCs w:val="21"/>
              </w:rPr>
            </w:pPr>
            <w:r w:rsidRPr="00DF02F1">
              <w:rPr>
                <w:rFonts w:eastAsia="Calibri"/>
                <w:sz w:val="21"/>
                <w:szCs w:val="21"/>
              </w:rPr>
              <w:t>Sistemoje turi būti galimybė susirašinėti privačiomis žinutėmis pasirinktinai (galimybė turėtų būti įjungiama arba panaikinama priklausomai nuo vartotojo rolės) tokiose apimtyse – galima rašyti visiems sistemos naudotojams, galima rašyti sistemos administratoriams, galima rašyti turimų mokymų instruktoriams, galima rašyti vartotojams toje pačioje grupėje ar šakoje (skyriuje).</w:t>
            </w:r>
          </w:p>
        </w:tc>
      </w:tr>
      <w:tr w:rsidR="006D12D9" w:rsidRPr="00DF02F1" w14:paraId="6FEA60A8"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32737029"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11A29A0E" w14:textId="77777777" w:rsidR="006D12D9" w:rsidRPr="00DF02F1" w:rsidRDefault="006D12D9" w:rsidP="007E2EEF">
            <w:pPr>
              <w:jc w:val="both"/>
              <w:rPr>
                <w:rFonts w:eastAsia="Calibri"/>
                <w:sz w:val="21"/>
                <w:szCs w:val="21"/>
              </w:rPr>
            </w:pPr>
            <w:r w:rsidRPr="00DF02F1">
              <w:rPr>
                <w:rFonts w:eastAsia="Calibri"/>
                <w:sz w:val="21"/>
                <w:szCs w:val="21"/>
              </w:rPr>
              <w:t>Privačios žinutės turi turėti galimybę būti persiunčiamos ir į vartotojų el. paštus.</w:t>
            </w:r>
          </w:p>
        </w:tc>
      </w:tr>
      <w:tr w:rsidR="006D12D9" w:rsidRPr="00DF02F1" w14:paraId="77FBADF9"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0D8B0D50"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2A8A6857" w14:textId="77777777" w:rsidR="006D12D9" w:rsidRPr="00DF02F1" w:rsidRDefault="006D12D9" w:rsidP="007E2EEF">
            <w:pPr>
              <w:jc w:val="both"/>
              <w:rPr>
                <w:rFonts w:eastAsia="Calibri"/>
                <w:sz w:val="21"/>
                <w:szCs w:val="21"/>
              </w:rPr>
            </w:pPr>
            <w:r w:rsidRPr="00DF02F1">
              <w:rPr>
                <w:rFonts w:eastAsia="Calibri"/>
                <w:sz w:val="21"/>
                <w:szCs w:val="21"/>
              </w:rPr>
              <w:t>Sistemoje turi būti galimybė organizuoti diskusijas arba forumus visos sistemos, kurso, grupės, šakos arba skyriaus kontekste. Turi būti galima nustatyti kas gali kurti naujas diskusijas, kas gali atsakinėti į sukurtas diskusijas, kas gali tik peržiūrėti įrašus.</w:t>
            </w:r>
          </w:p>
        </w:tc>
      </w:tr>
      <w:tr w:rsidR="006D12D9" w:rsidRPr="00DF02F1" w14:paraId="647D7440"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0D4E180E"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07FD8876" w14:textId="77777777" w:rsidR="006D12D9" w:rsidRPr="00DF02F1" w:rsidRDefault="006D12D9" w:rsidP="007E2EEF">
            <w:pPr>
              <w:jc w:val="both"/>
              <w:rPr>
                <w:rFonts w:eastAsia="Calibri"/>
                <w:sz w:val="21"/>
                <w:szCs w:val="21"/>
              </w:rPr>
            </w:pPr>
            <w:r w:rsidRPr="00DF02F1">
              <w:rPr>
                <w:rFonts w:eastAsia="Calibri"/>
                <w:sz w:val="21"/>
                <w:szCs w:val="21"/>
              </w:rPr>
              <w:t>Turi būti galimybė administruoti vartotojų duomenis, juos peržiūrėti, redaguoti. Galimybė priskirti mokymus vartotojams ar jų grupėms arba išregistruoti vartotojus iš mokymų.</w:t>
            </w:r>
          </w:p>
        </w:tc>
      </w:tr>
      <w:tr w:rsidR="006D12D9" w:rsidRPr="00DF02F1" w14:paraId="0E510258"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3BE19CF5"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594F3772" w14:textId="77777777" w:rsidR="006D12D9" w:rsidRPr="00DF02F1" w:rsidRDefault="006D12D9" w:rsidP="007E2EEF">
            <w:pPr>
              <w:jc w:val="both"/>
              <w:rPr>
                <w:rFonts w:eastAsia="Calibri"/>
                <w:sz w:val="21"/>
                <w:szCs w:val="21"/>
              </w:rPr>
            </w:pPr>
            <w:r w:rsidRPr="00DF02F1">
              <w:rPr>
                <w:rFonts w:eastAsia="Calibri"/>
                <w:sz w:val="21"/>
                <w:szCs w:val="21"/>
              </w:rPr>
              <w:t>Turi būti galimybė prisijungti prie administruojamų vartotojų paskyrų (angl. Log in as), matyti jų matomą vaizdą.</w:t>
            </w:r>
          </w:p>
        </w:tc>
      </w:tr>
      <w:tr w:rsidR="006D12D9" w:rsidRPr="00DF02F1" w14:paraId="64616E37"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54D39D38"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55435079" w14:textId="77777777" w:rsidR="006D12D9" w:rsidRPr="00DF02F1" w:rsidRDefault="006D12D9" w:rsidP="007E2EEF">
            <w:pPr>
              <w:jc w:val="both"/>
              <w:rPr>
                <w:rFonts w:eastAsia="Calibri"/>
                <w:sz w:val="21"/>
                <w:szCs w:val="21"/>
              </w:rPr>
            </w:pPr>
            <w:r w:rsidRPr="00DF02F1">
              <w:rPr>
                <w:rFonts w:eastAsia="Calibri"/>
                <w:sz w:val="21"/>
                <w:szCs w:val="21"/>
              </w:rPr>
              <w:t>Turi būti galimybė panaikinti mokymo užbaigtumą arba užskaityti užbaigtumą. Panaikinti sertifikato galiojimą, atnaujinti sertifikatą pasikeitus asmens duomenims.</w:t>
            </w:r>
          </w:p>
        </w:tc>
      </w:tr>
      <w:tr w:rsidR="006D12D9" w:rsidRPr="00DF02F1" w14:paraId="36B33EFD"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08CE30AA"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692DA6D2" w14:textId="77777777" w:rsidR="006D12D9" w:rsidRPr="00DF02F1" w:rsidRDefault="006D12D9" w:rsidP="007E2EEF">
            <w:pPr>
              <w:jc w:val="both"/>
              <w:rPr>
                <w:rFonts w:eastAsia="Calibri"/>
                <w:sz w:val="21"/>
                <w:szCs w:val="21"/>
              </w:rPr>
            </w:pPr>
            <w:r w:rsidRPr="00DF02F1">
              <w:rPr>
                <w:rFonts w:eastAsia="Calibri"/>
                <w:sz w:val="21"/>
                <w:szCs w:val="21"/>
              </w:rPr>
              <w:t>Turi būti galimybė turėti tiek vartotojų rolių (mokinys, instruktorius, administratorius), kiek yra poreikis. Kiekvienos rolės teisės turi būti pilnai redaguojamos.</w:t>
            </w:r>
          </w:p>
        </w:tc>
      </w:tr>
      <w:tr w:rsidR="006D12D9" w:rsidRPr="00DF02F1" w14:paraId="0B9436E1"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158447BB"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0EC07FEB" w14:textId="77777777" w:rsidR="006D12D9" w:rsidRPr="00DF02F1" w:rsidRDefault="006D12D9" w:rsidP="007E2EEF">
            <w:pPr>
              <w:jc w:val="both"/>
              <w:rPr>
                <w:rFonts w:eastAsia="Calibri"/>
                <w:sz w:val="21"/>
                <w:szCs w:val="21"/>
              </w:rPr>
            </w:pPr>
            <w:r w:rsidRPr="00DF02F1">
              <w:rPr>
                <w:rFonts w:eastAsia="Calibri"/>
                <w:sz w:val="21"/>
                <w:szCs w:val="21"/>
              </w:rPr>
              <w:t>Vartotojas turi turėti galimybę turėti kelias roles (pvz. administratoriaus ir mokinio) nekuriant dviejų atskirų vartotojų. Persijungimas į kitą rolę turi būti nesudėtingas, be papildomų slaptažodžių ar perėjimo į kitą vartotojo aplinką.</w:t>
            </w:r>
          </w:p>
        </w:tc>
      </w:tr>
      <w:tr w:rsidR="006D12D9" w:rsidRPr="00DF02F1" w14:paraId="24986889" w14:textId="77777777" w:rsidTr="002673B6">
        <w:tc>
          <w:tcPr>
            <w:tcW w:w="625" w:type="dxa"/>
            <w:tcBorders>
              <w:top w:val="single" w:sz="4" w:space="0" w:color="auto"/>
              <w:left w:val="single" w:sz="4" w:space="0" w:color="auto"/>
              <w:bottom w:val="single" w:sz="4" w:space="0" w:color="auto"/>
              <w:right w:val="single" w:sz="4" w:space="0" w:color="auto"/>
            </w:tcBorders>
            <w:vAlign w:val="center"/>
          </w:tcPr>
          <w:p w14:paraId="500A0D7C" w14:textId="77777777" w:rsidR="006D12D9" w:rsidRPr="00DF02F1" w:rsidRDefault="006D12D9" w:rsidP="007E2EEF">
            <w:pPr>
              <w:numPr>
                <w:ilvl w:val="0"/>
                <w:numId w:val="18"/>
              </w:numPr>
              <w:ind w:left="0" w:firstLine="0"/>
              <w:jc w:val="center"/>
              <w:rPr>
                <w:rFonts w:eastAsia="Calibri"/>
                <w:sz w:val="22"/>
                <w:szCs w:val="22"/>
              </w:rPr>
            </w:pPr>
          </w:p>
        </w:tc>
        <w:tc>
          <w:tcPr>
            <w:tcW w:w="10291" w:type="dxa"/>
            <w:tcBorders>
              <w:top w:val="single" w:sz="4" w:space="0" w:color="auto"/>
              <w:left w:val="single" w:sz="4" w:space="0" w:color="auto"/>
              <w:bottom w:val="single" w:sz="4" w:space="0" w:color="auto"/>
              <w:right w:val="single" w:sz="4" w:space="0" w:color="auto"/>
            </w:tcBorders>
          </w:tcPr>
          <w:p w14:paraId="2CB42D48" w14:textId="77777777" w:rsidR="006D12D9" w:rsidRPr="00DF02F1" w:rsidRDefault="006D12D9" w:rsidP="007E2EEF">
            <w:pPr>
              <w:jc w:val="both"/>
              <w:rPr>
                <w:rFonts w:eastAsia="Calibri"/>
                <w:sz w:val="21"/>
                <w:szCs w:val="21"/>
              </w:rPr>
            </w:pPr>
            <w:r w:rsidRPr="00DF02F1">
              <w:rPr>
                <w:rFonts w:eastAsia="Calibri"/>
                <w:sz w:val="21"/>
                <w:szCs w:val="21"/>
              </w:rPr>
              <w:t>Sistema turi turėti galimybes automatizuoti kai kuriuos veiksmus:</w:t>
            </w:r>
          </w:p>
          <w:p w14:paraId="1739F7D4" w14:textId="77777777" w:rsidR="006D12D9" w:rsidRPr="00DF02F1" w:rsidRDefault="006D12D9" w:rsidP="007E2EEF">
            <w:pPr>
              <w:jc w:val="both"/>
              <w:rPr>
                <w:rFonts w:eastAsia="Calibri"/>
                <w:sz w:val="21"/>
                <w:szCs w:val="21"/>
              </w:rPr>
            </w:pPr>
            <w:r w:rsidRPr="00DF02F1">
              <w:rPr>
                <w:rFonts w:eastAsia="Calibri"/>
                <w:sz w:val="21"/>
                <w:szCs w:val="21"/>
              </w:rPr>
              <w:t>pabaigus vieną kursą po nustatyto laiko priskirti kitą kursą;</w:t>
            </w:r>
          </w:p>
          <w:p w14:paraId="25E53D3C" w14:textId="77777777" w:rsidR="006D12D9" w:rsidRPr="00DF02F1" w:rsidRDefault="006D12D9" w:rsidP="007E2EEF">
            <w:pPr>
              <w:jc w:val="both"/>
              <w:rPr>
                <w:rFonts w:eastAsia="Calibri"/>
                <w:sz w:val="21"/>
                <w:szCs w:val="21"/>
              </w:rPr>
            </w:pPr>
            <w:r w:rsidRPr="00DF02F1">
              <w:rPr>
                <w:rFonts w:eastAsia="Calibri"/>
                <w:sz w:val="21"/>
                <w:szCs w:val="21"/>
              </w:rPr>
              <w:t>artėjant vieno kurso pabaigos laikui prieš nustatytą laiką priskirti kitą kursą;</w:t>
            </w:r>
          </w:p>
          <w:p w14:paraId="666AE9A2" w14:textId="77777777" w:rsidR="006D12D9" w:rsidRPr="00DF02F1" w:rsidRDefault="006D12D9" w:rsidP="007E2EEF">
            <w:pPr>
              <w:jc w:val="both"/>
              <w:rPr>
                <w:rFonts w:eastAsia="Calibri"/>
                <w:sz w:val="21"/>
                <w:szCs w:val="21"/>
              </w:rPr>
            </w:pPr>
            <w:r w:rsidRPr="00DF02F1">
              <w:rPr>
                <w:rFonts w:eastAsia="Calibri"/>
                <w:sz w:val="21"/>
                <w:szCs w:val="21"/>
              </w:rPr>
              <w:t>pabaigus vieną kursą pagal jo rezultatus priskirti vieną ar kitą kursą;</w:t>
            </w:r>
          </w:p>
          <w:p w14:paraId="2E91C697" w14:textId="77777777" w:rsidR="006D12D9" w:rsidRPr="00DF02F1" w:rsidRDefault="006D12D9" w:rsidP="007E2EEF">
            <w:pPr>
              <w:jc w:val="both"/>
              <w:rPr>
                <w:rFonts w:eastAsia="Calibri"/>
                <w:sz w:val="21"/>
                <w:szCs w:val="21"/>
              </w:rPr>
            </w:pPr>
            <w:r w:rsidRPr="00DF02F1">
              <w:rPr>
                <w:rFonts w:eastAsia="Calibri"/>
                <w:sz w:val="21"/>
                <w:szCs w:val="21"/>
              </w:rPr>
              <w:t>neišlaikius kurso priskirti kitą kursą.</w:t>
            </w:r>
          </w:p>
        </w:tc>
      </w:tr>
    </w:tbl>
    <w:p w14:paraId="05EF227F" w14:textId="77777777" w:rsidR="00F152B0" w:rsidRPr="00DF02F1" w:rsidRDefault="00F152B0" w:rsidP="007E2EEF">
      <w:pPr>
        <w:keepNext/>
        <w:keepLines/>
        <w:numPr>
          <w:ilvl w:val="0"/>
          <w:numId w:val="17"/>
        </w:numPr>
        <w:tabs>
          <w:tab w:val="num" w:pos="360"/>
        </w:tabs>
        <w:ind w:left="0" w:firstLine="0"/>
        <w:outlineLvl w:val="0"/>
        <w:rPr>
          <w:b/>
          <w:sz w:val="22"/>
          <w:szCs w:val="22"/>
        </w:rPr>
      </w:pPr>
      <w:r w:rsidRPr="00DF02F1">
        <w:rPr>
          <w:b/>
          <w:sz w:val="22"/>
          <w:szCs w:val="22"/>
        </w:rPr>
        <w:t>Nefunkciniai reikalavimai</w:t>
      </w:r>
    </w:p>
    <w:p w14:paraId="420B03A1" w14:textId="77777777" w:rsidR="00F152B0" w:rsidRPr="00DF02F1" w:rsidRDefault="00F152B0" w:rsidP="007E2EEF">
      <w:pPr>
        <w:keepNext/>
        <w:keepLines/>
        <w:numPr>
          <w:ilvl w:val="1"/>
          <w:numId w:val="17"/>
        </w:numPr>
        <w:tabs>
          <w:tab w:val="num" w:pos="360"/>
        </w:tabs>
        <w:ind w:left="0" w:firstLine="0"/>
        <w:outlineLvl w:val="0"/>
        <w:rPr>
          <w:b/>
          <w:sz w:val="22"/>
          <w:szCs w:val="22"/>
        </w:rPr>
      </w:pPr>
      <w:r w:rsidRPr="00DF02F1">
        <w:rPr>
          <w:b/>
          <w:sz w:val="22"/>
          <w:szCs w:val="22"/>
        </w:rPr>
        <w:t>Reikalavimai ergonomikai ir naudotojo sąsajai</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0149"/>
      </w:tblGrid>
      <w:tr w:rsidR="006D12D9" w:rsidRPr="00DF02F1" w14:paraId="04693652" w14:textId="77777777" w:rsidTr="009E6117">
        <w:tc>
          <w:tcPr>
            <w:tcW w:w="6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9718BF" w14:textId="77777777" w:rsidR="006D12D9" w:rsidRPr="00DF02F1" w:rsidRDefault="006D12D9" w:rsidP="007E2EEF">
            <w:pPr>
              <w:ind w:left="57" w:right="57"/>
              <w:jc w:val="center"/>
              <w:rPr>
                <w:rFonts w:eastAsia="Calibri"/>
                <w:b/>
                <w:snapToGrid w:val="0"/>
              </w:rPr>
            </w:pPr>
            <w:r w:rsidRPr="00DF02F1">
              <w:rPr>
                <w:rFonts w:eastAsia="Calibri"/>
                <w:b/>
                <w:snapToGrid w:val="0"/>
              </w:rPr>
              <w:t>Eil. Nr.</w:t>
            </w:r>
          </w:p>
        </w:tc>
        <w:tc>
          <w:tcPr>
            <w:tcW w:w="101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9D2863" w14:textId="77777777" w:rsidR="006D12D9" w:rsidRPr="00DF02F1" w:rsidRDefault="006D12D9" w:rsidP="007E2EEF">
            <w:pPr>
              <w:ind w:left="57" w:right="57"/>
              <w:jc w:val="center"/>
              <w:rPr>
                <w:rFonts w:eastAsia="Calibri"/>
                <w:b/>
                <w:snapToGrid w:val="0"/>
              </w:rPr>
            </w:pPr>
            <w:r w:rsidRPr="00DF02F1">
              <w:rPr>
                <w:rFonts w:eastAsia="Calibri"/>
                <w:b/>
              </w:rPr>
              <w:t>Reikalavimai</w:t>
            </w:r>
          </w:p>
        </w:tc>
      </w:tr>
      <w:tr w:rsidR="006D12D9" w:rsidRPr="00DF02F1" w14:paraId="00BD64B0"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535589CE"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13948F83" w14:textId="77777777" w:rsidR="006D12D9" w:rsidRPr="00DF02F1" w:rsidRDefault="006D12D9" w:rsidP="007E2EEF">
            <w:pPr>
              <w:jc w:val="both"/>
              <w:rPr>
                <w:rFonts w:eastAsia="Calibri"/>
                <w:sz w:val="21"/>
                <w:szCs w:val="21"/>
              </w:rPr>
            </w:pPr>
            <w:r w:rsidRPr="00DF02F1">
              <w:rPr>
                <w:rFonts w:eastAsia="Calibri"/>
                <w:sz w:val="21"/>
                <w:szCs w:val="21"/>
              </w:rPr>
              <w:t>Sistema turi veikti SaaS arba lygiaverčiu principu (sistema privalo veikti debesijos principu).</w:t>
            </w:r>
          </w:p>
        </w:tc>
      </w:tr>
      <w:tr w:rsidR="006D12D9" w:rsidRPr="00DF02F1" w14:paraId="51590EDB"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7CCC683C"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48C7BDC2" w14:textId="77777777" w:rsidR="006D12D9" w:rsidRPr="00DF02F1" w:rsidRDefault="006D12D9" w:rsidP="007E2EEF">
            <w:pPr>
              <w:jc w:val="both"/>
              <w:rPr>
                <w:rFonts w:eastAsia="Calibri"/>
                <w:sz w:val="21"/>
                <w:szCs w:val="21"/>
              </w:rPr>
            </w:pPr>
            <w:r w:rsidRPr="00DF02F1">
              <w:rPr>
                <w:rFonts w:eastAsia="Calibri"/>
                <w:sz w:val="21"/>
                <w:szCs w:val="21"/>
              </w:rPr>
              <w:t>Turi būti galimybė naudotojams vienu metu dirbti su keliomis aplikacijomis, moduliais, langais, jeigu sistema sudaryta iš kelių minėtų dalių.</w:t>
            </w:r>
          </w:p>
        </w:tc>
      </w:tr>
      <w:tr w:rsidR="006D12D9" w:rsidRPr="00DF02F1" w14:paraId="69354FC0"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609BC059"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522EF989" w14:textId="77777777" w:rsidR="006D12D9" w:rsidRPr="00DF02F1" w:rsidRDefault="006D12D9" w:rsidP="007E2EEF">
            <w:pPr>
              <w:jc w:val="both"/>
              <w:rPr>
                <w:rFonts w:eastAsia="Calibri"/>
                <w:sz w:val="21"/>
                <w:szCs w:val="21"/>
              </w:rPr>
            </w:pPr>
            <w:r w:rsidRPr="00DF02F1">
              <w:rPr>
                <w:rFonts w:eastAsia="Calibri"/>
                <w:sz w:val="21"/>
                <w:szCs w:val="21"/>
              </w:rPr>
              <w:t>Sistema turi būti pagrįsta žiniatinklio technologijomis ir nereikalauti naudotojo įsidiegti papildomos programinės įrangos (klientinės programinės įrangos).</w:t>
            </w:r>
          </w:p>
        </w:tc>
      </w:tr>
      <w:tr w:rsidR="006D12D9" w:rsidRPr="00DF02F1" w14:paraId="4C22B041"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3D4175F5"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1356FF7D" w14:textId="77777777" w:rsidR="006D12D9" w:rsidRPr="00DF02F1" w:rsidRDefault="006D12D9" w:rsidP="007E2EEF">
            <w:pPr>
              <w:jc w:val="both"/>
              <w:rPr>
                <w:rFonts w:eastAsia="Calibri"/>
                <w:sz w:val="21"/>
                <w:szCs w:val="21"/>
              </w:rPr>
            </w:pPr>
            <w:r w:rsidRPr="00DF02F1">
              <w:rPr>
                <w:rFonts w:eastAsia="Calibri"/>
                <w:sz w:val="21"/>
                <w:szCs w:val="21"/>
              </w:rPr>
              <w:t>Sistema turi būti suderinama su bent 2 skirtingomis naršyklėmis: Microsoft Edge, Google Chrome ar Mozilla Firefox.</w:t>
            </w:r>
          </w:p>
        </w:tc>
      </w:tr>
      <w:tr w:rsidR="006D12D9" w:rsidRPr="00DF02F1" w14:paraId="682F607F"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69D09324"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01A9AAA4" w14:textId="77777777" w:rsidR="006D12D9" w:rsidRPr="00DF02F1" w:rsidRDefault="006D12D9" w:rsidP="007E2EEF">
            <w:pPr>
              <w:jc w:val="both"/>
              <w:rPr>
                <w:rFonts w:eastAsia="Calibri"/>
                <w:sz w:val="21"/>
                <w:szCs w:val="21"/>
              </w:rPr>
            </w:pPr>
            <w:r w:rsidRPr="00DF02F1">
              <w:rPr>
                <w:rFonts w:eastAsia="Calibri"/>
                <w:sz w:val="21"/>
                <w:szCs w:val="21"/>
              </w:rPr>
              <w:t>Sistema turi palaikyti daugiakalbystę. Kalbos pagal šalis: lietuvių, rusų, anglų.</w:t>
            </w:r>
          </w:p>
        </w:tc>
      </w:tr>
      <w:tr w:rsidR="006D12D9" w:rsidRPr="00DF02F1" w14:paraId="660444D1"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7C95D96D"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1BC31D04" w14:textId="77777777" w:rsidR="006D12D9" w:rsidRPr="00DF02F1" w:rsidRDefault="006D12D9" w:rsidP="007E2EEF">
            <w:pPr>
              <w:jc w:val="both"/>
              <w:rPr>
                <w:rFonts w:eastAsia="Calibri"/>
                <w:sz w:val="21"/>
                <w:szCs w:val="21"/>
              </w:rPr>
            </w:pPr>
            <w:r w:rsidRPr="00DF02F1">
              <w:rPr>
                <w:rFonts w:eastAsia="Calibri"/>
                <w:sz w:val="21"/>
                <w:szCs w:val="21"/>
              </w:rPr>
              <w:t>Naudotojo sąsajos kalba parenkama automatiškai pagal naudotojo profilį.</w:t>
            </w:r>
          </w:p>
        </w:tc>
      </w:tr>
      <w:tr w:rsidR="006D12D9" w:rsidRPr="00DF02F1" w14:paraId="5EA5ECC0"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4CD0FE2F"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08B43F5F" w14:textId="77777777" w:rsidR="006D12D9" w:rsidRPr="00DF02F1" w:rsidRDefault="006D12D9" w:rsidP="007E2EEF">
            <w:pPr>
              <w:jc w:val="both"/>
              <w:rPr>
                <w:rFonts w:eastAsia="Calibri"/>
                <w:sz w:val="21"/>
                <w:szCs w:val="21"/>
              </w:rPr>
            </w:pPr>
            <w:r w:rsidRPr="00DF02F1">
              <w:rPr>
                <w:rFonts w:eastAsia="Calibri"/>
                <w:sz w:val="21"/>
                <w:szCs w:val="21"/>
              </w:rPr>
              <w:t>Sistema turi turėti aplikaciją mobiliuose įrenginiuose (Android/iOS).</w:t>
            </w:r>
          </w:p>
        </w:tc>
      </w:tr>
      <w:tr w:rsidR="006D12D9" w:rsidRPr="00DF02F1" w14:paraId="6CFC4343"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1E786987"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0C75297A" w14:textId="77777777" w:rsidR="006D12D9" w:rsidRPr="00DF02F1" w:rsidRDefault="006D12D9" w:rsidP="007E2EEF">
            <w:pPr>
              <w:jc w:val="both"/>
              <w:rPr>
                <w:rFonts w:eastAsia="Calibri"/>
                <w:sz w:val="21"/>
                <w:szCs w:val="21"/>
              </w:rPr>
            </w:pPr>
            <w:r w:rsidRPr="00DF02F1">
              <w:rPr>
                <w:rFonts w:eastAsia="Calibri"/>
                <w:sz w:val="21"/>
                <w:szCs w:val="21"/>
              </w:rPr>
              <w:t>Sistema turi automatiškai adaptuoti naudotojo sąsają pagal naudotojo ekrano parametrus (angl. responsive).</w:t>
            </w:r>
          </w:p>
        </w:tc>
      </w:tr>
      <w:tr w:rsidR="006D12D9" w:rsidRPr="00DF02F1" w14:paraId="703D5761"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24AD509C"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27FA4079" w14:textId="77777777" w:rsidR="006D12D9" w:rsidRPr="00DF02F1" w:rsidRDefault="006D12D9" w:rsidP="007E2EEF">
            <w:pPr>
              <w:jc w:val="both"/>
              <w:rPr>
                <w:rFonts w:eastAsia="Calibri"/>
                <w:sz w:val="21"/>
                <w:szCs w:val="21"/>
              </w:rPr>
            </w:pPr>
            <w:r w:rsidRPr="00DF02F1">
              <w:rPr>
                <w:rFonts w:eastAsia="Calibri"/>
                <w:sz w:val="21"/>
                <w:szCs w:val="21"/>
              </w:rPr>
              <w:t>Sistema turi pranešti apie naudotojo veiksmų klaidas.</w:t>
            </w:r>
          </w:p>
        </w:tc>
      </w:tr>
      <w:tr w:rsidR="006D12D9" w:rsidRPr="00DF02F1" w14:paraId="7990DDFD"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7C4E0CFC"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59551D5A" w14:textId="77777777" w:rsidR="006D12D9" w:rsidRPr="00DF02F1" w:rsidRDefault="006D12D9" w:rsidP="007E2EEF">
            <w:pPr>
              <w:jc w:val="both"/>
              <w:rPr>
                <w:rFonts w:eastAsia="Calibri"/>
                <w:sz w:val="21"/>
                <w:szCs w:val="21"/>
              </w:rPr>
            </w:pPr>
            <w:r w:rsidRPr="00DF02F1">
              <w:rPr>
                <w:rFonts w:eastAsia="Calibri"/>
                <w:sz w:val="21"/>
                <w:szCs w:val="21"/>
              </w:rPr>
              <w:t>Sistemoje turi būti galimybė kompiuterio ekrane matyti priminimus apie neatliktus, tačiau privalomus atlikti veiksmus (pvz., neužpildytą privalomą informaciją).</w:t>
            </w:r>
          </w:p>
        </w:tc>
      </w:tr>
      <w:tr w:rsidR="006D12D9" w:rsidRPr="00DF02F1" w14:paraId="61C3C9D9"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45A13DC1"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55CADEEB" w14:textId="77777777" w:rsidR="006D12D9" w:rsidRPr="00DF02F1" w:rsidRDefault="006D12D9" w:rsidP="007E2EEF">
            <w:pPr>
              <w:jc w:val="both"/>
              <w:rPr>
                <w:rFonts w:eastAsia="Calibri"/>
                <w:sz w:val="21"/>
                <w:szCs w:val="21"/>
              </w:rPr>
            </w:pPr>
            <w:r w:rsidRPr="00DF02F1">
              <w:rPr>
                <w:rFonts w:eastAsia="Calibri"/>
                <w:sz w:val="21"/>
                <w:szCs w:val="21"/>
              </w:rPr>
              <w:t>Sistemoje turi būti galimybė atlikti išplėstinę įrašų paiešką ekraninėse formose: pagal vieną ar kelis kriterijus, pagal reikšmės fragmentą ar pan.</w:t>
            </w:r>
          </w:p>
        </w:tc>
      </w:tr>
      <w:tr w:rsidR="006D12D9" w:rsidRPr="00DF02F1" w14:paraId="2035FD06"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2F237AFA"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7F3186EF" w14:textId="77777777" w:rsidR="006D12D9" w:rsidRPr="00DF02F1" w:rsidRDefault="006D12D9" w:rsidP="007E2EEF">
            <w:pPr>
              <w:jc w:val="both"/>
              <w:rPr>
                <w:rFonts w:eastAsia="Calibri"/>
                <w:sz w:val="21"/>
                <w:szCs w:val="21"/>
              </w:rPr>
            </w:pPr>
            <w:r w:rsidRPr="00DF02F1">
              <w:rPr>
                <w:rFonts w:eastAsia="Calibri"/>
                <w:sz w:val="21"/>
                <w:szCs w:val="21"/>
              </w:rPr>
              <w:t>Sistema turi veikti pilnu funkcionalumu šiuose įrenginiuose: kompiuteriuose su Windows operacine sistema, kompiuteriuose su macOS ir OSX operacine sistema, kompiuteriuose su Linux operacine sistema, mobiliuose  įrenginiuose su Android arba iOS operacine sistema.</w:t>
            </w:r>
          </w:p>
        </w:tc>
      </w:tr>
    </w:tbl>
    <w:p w14:paraId="523885E0" w14:textId="77777777" w:rsidR="00F152B0" w:rsidRPr="00DF02F1" w:rsidRDefault="00F152B0" w:rsidP="007E2EEF">
      <w:pPr>
        <w:keepNext/>
        <w:keepLines/>
        <w:numPr>
          <w:ilvl w:val="1"/>
          <w:numId w:val="17"/>
        </w:numPr>
        <w:tabs>
          <w:tab w:val="num" w:pos="360"/>
        </w:tabs>
        <w:ind w:left="0" w:firstLine="0"/>
        <w:outlineLvl w:val="0"/>
        <w:rPr>
          <w:b/>
          <w:sz w:val="22"/>
          <w:szCs w:val="22"/>
        </w:rPr>
      </w:pPr>
      <w:r w:rsidRPr="00DF02F1">
        <w:rPr>
          <w:b/>
          <w:sz w:val="22"/>
          <w:szCs w:val="22"/>
        </w:rPr>
        <w:t>Reikalavimai prieigai ir integracijoms</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0149"/>
      </w:tblGrid>
      <w:tr w:rsidR="006D12D9" w:rsidRPr="00DF02F1" w14:paraId="030CBEBA" w14:textId="77777777" w:rsidTr="009E6117">
        <w:tc>
          <w:tcPr>
            <w:tcW w:w="6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74D324" w14:textId="77777777" w:rsidR="006D12D9" w:rsidRPr="00DF02F1" w:rsidRDefault="006D12D9" w:rsidP="007E2EEF">
            <w:pPr>
              <w:ind w:left="57" w:right="57"/>
              <w:jc w:val="center"/>
              <w:rPr>
                <w:rFonts w:eastAsia="Calibri"/>
                <w:b/>
                <w:snapToGrid w:val="0"/>
              </w:rPr>
            </w:pPr>
            <w:r w:rsidRPr="00DF02F1">
              <w:rPr>
                <w:rFonts w:eastAsia="Calibri"/>
                <w:b/>
                <w:snapToGrid w:val="0"/>
              </w:rPr>
              <w:t>Eil. Nr.</w:t>
            </w:r>
          </w:p>
        </w:tc>
        <w:tc>
          <w:tcPr>
            <w:tcW w:w="101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D4F414" w14:textId="77777777" w:rsidR="006D12D9" w:rsidRPr="00DF02F1" w:rsidRDefault="006D12D9" w:rsidP="007E2EEF">
            <w:pPr>
              <w:ind w:left="57" w:right="57"/>
              <w:jc w:val="center"/>
              <w:rPr>
                <w:rFonts w:eastAsia="Calibri"/>
                <w:b/>
                <w:snapToGrid w:val="0"/>
              </w:rPr>
            </w:pPr>
            <w:r w:rsidRPr="00DF02F1">
              <w:rPr>
                <w:rFonts w:eastAsia="Calibri"/>
                <w:b/>
              </w:rPr>
              <w:t>Reikalavimai</w:t>
            </w:r>
          </w:p>
        </w:tc>
      </w:tr>
      <w:tr w:rsidR="006D12D9" w:rsidRPr="00DF02F1" w14:paraId="3147C1AF"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1AFD8784"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0B44914D" w14:textId="77777777" w:rsidR="006D12D9" w:rsidRPr="00DF02F1" w:rsidRDefault="006D12D9" w:rsidP="007E2EEF">
            <w:pPr>
              <w:rPr>
                <w:rFonts w:eastAsia="Calibri"/>
                <w:sz w:val="21"/>
                <w:szCs w:val="21"/>
              </w:rPr>
            </w:pPr>
            <w:r w:rsidRPr="00DF02F1">
              <w:rPr>
                <w:rFonts w:eastAsia="Calibri"/>
                <w:sz w:val="21"/>
                <w:szCs w:val="21"/>
              </w:rPr>
              <w:t>Privalo turėti SSO ir API autentifikavimą.</w:t>
            </w:r>
          </w:p>
        </w:tc>
      </w:tr>
      <w:tr w:rsidR="006D12D9" w:rsidRPr="00DF02F1" w14:paraId="7B469BCF"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28DE3596"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tcPr>
          <w:p w14:paraId="6FBA7B41" w14:textId="77777777" w:rsidR="006D12D9" w:rsidRPr="00DF02F1" w:rsidRDefault="006D12D9" w:rsidP="007E2EEF">
            <w:pPr>
              <w:rPr>
                <w:rFonts w:eastAsia="Calibri"/>
                <w:sz w:val="21"/>
                <w:szCs w:val="21"/>
              </w:rPr>
            </w:pPr>
            <w:r w:rsidRPr="00DF02F1">
              <w:rPr>
                <w:rFonts w:eastAsia="Calibri"/>
                <w:sz w:val="21"/>
                <w:szCs w:val="21"/>
              </w:rPr>
              <w:t>Privalo būti galimybė registruoti vartotojus su el. paštu ir slaptažodžiu (be integracijų).</w:t>
            </w:r>
          </w:p>
        </w:tc>
      </w:tr>
      <w:tr w:rsidR="006D12D9" w:rsidRPr="00DF02F1" w14:paraId="1922FA51"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5ED44770"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10C57B9E" w14:textId="77777777" w:rsidR="006D12D9" w:rsidRPr="00DF02F1" w:rsidRDefault="006D12D9" w:rsidP="007E2EEF">
            <w:pPr>
              <w:rPr>
                <w:rFonts w:eastAsia="Calibri"/>
                <w:sz w:val="21"/>
                <w:szCs w:val="21"/>
              </w:rPr>
            </w:pPr>
            <w:r w:rsidRPr="00DF02F1">
              <w:rPr>
                <w:rFonts w:eastAsia="Calibri"/>
                <w:sz w:val="21"/>
                <w:szCs w:val="21"/>
              </w:rPr>
              <w:t>Sistemos naudotojai, jų profilių duomenys (vardas, pavardė, elektroninis paštas, pareigų pavadinimas, telefono numeris) ir naudotojų grupės turi būti gaunamos iš MS Entra ID (Azure Active Directory). Integracija turi būti automatinė ir kasdieninė, nereikalaujanti žmogaus įsikišimo.</w:t>
            </w:r>
          </w:p>
        </w:tc>
      </w:tr>
      <w:tr w:rsidR="006D12D9" w:rsidRPr="00DF02F1" w14:paraId="54EF43A4"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6DE9BD5B"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3B124B4A" w14:textId="77777777" w:rsidR="006D12D9" w:rsidRPr="00DF02F1" w:rsidRDefault="006D12D9" w:rsidP="007E2EEF">
            <w:pPr>
              <w:jc w:val="both"/>
              <w:rPr>
                <w:rFonts w:eastAsia="Calibri"/>
                <w:sz w:val="21"/>
                <w:szCs w:val="21"/>
              </w:rPr>
            </w:pPr>
            <w:r w:rsidRPr="00DF02F1">
              <w:rPr>
                <w:rFonts w:eastAsia="Calibri"/>
                <w:sz w:val="21"/>
                <w:szCs w:val="21"/>
              </w:rPr>
              <w:t>Turi būti galimybė jungtis prie sistemos iš išorinio tinklo.</w:t>
            </w:r>
          </w:p>
        </w:tc>
      </w:tr>
      <w:tr w:rsidR="006D12D9" w:rsidRPr="00DF02F1" w14:paraId="2220AE98"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7A02D20D"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59413701" w14:textId="77777777" w:rsidR="006D12D9" w:rsidRPr="00DF02F1" w:rsidRDefault="006D12D9" w:rsidP="007E2EEF">
            <w:pPr>
              <w:jc w:val="both"/>
              <w:rPr>
                <w:rFonts w:eastAsia="Calibri"/>
                <w:sz w:val="21"/>
                <w:szCs w:val="21"/>
              </w:rPr>
            </w:pPr>
            <w:r w:rsidRPr="00DF02F1">
              <w:rPr>
                <w:rFonts w:eastAsia="Calibri"/>
                <w:sz w:val="21"/>
                <w:szCs w:val="21"/>
              </w:rPr>
              <w:t>Sistemoje turi būti galimybė priskirti ne skirtingas roles naudotojams.</w:t>
            </w:r>
          </w:p>
        </w:tc>
      </w:tr>
      <w:tr w:rsidR="006D12D9" w:rsidRPr="00DF02F1" w14:paraId="6C6C3F43"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5AD6D436"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7E97F108" w14:textId="77777777" w:rsidR="006D12D9" w:rsidRPr="00DF02F1" w:rsidRDefault="006D12D9" w:rsidP="007E2EEF">
            <w:pPr>
              <w:jc w:val="both"/>
              <w:rPr>
                <w:rFonts w:eastAsia="Calibri"/>
                <w:sz w:val="21"/>
                <w:szCs w:val="21"/>
              </w:rPr>
            </w:pPr>
            <w:r w:rsidRPr="00DF02F1">
              <w:rPr>
                <w:rFonts w:eastAsia="Calibri"/>
                <w:sz w:val="21"/>
                <w:szCs w:val="21"/>
              </w:rPr>
              <w:t>Sistemoje turi būti galimybė naudotojui pateikti tik tas priemones, kurias naudotojas turi teisę naudoti.</w:t>
            </w:r>
          </w:p>
        </w:tc>
      </w:tr>
      <w:tr w:rsidR="006D12D9" w:rsidRPr="00DF02F1" w14:paraId="474772B5" w14:textId="77777777" w:rsidTr="002673B6">
        <w:trPr>
          <w:trHeight w:val="157"/>
        </w:trPr>
        <w:tc>
          <w:tcPr>
            <w:tcW w:w="619" w:type="dxa"/>
            <w:tcBorders>
              <w:top w:val="single" w:sz="4" w:space="0" w:color="auto"/>
              <w:left w:val="single" w:sz="4" w:space="0" w:color="auto"/>
              <w:bottom w:val="single" w:sz="4" w:space="0" w:color="auto"/>
              <w:right w:val="single" w:sz="4" w:space="0" w:color="auto"/>
            </w:tcBorders>
            <w:vAlign w:val="center"/>
          </w:tcPr>
          <w:p w14:paraId="0FC3D2CC"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667A8D7C" w14:textId="77777777" w:rsidR="006D12D9" w:rsidRPr="00DF02F1" w:rsidRDefault="006D12D9" w:rsidP="007E2EEF">
            <w:pPr>
              <w:jc w:val="both"/>
              <w:rPr>
                <w:rFonts w:eastAsia="Calibri"/>
                <w:sz w:val="21"/>
                <w:szCs w:val="21"/>
              </w:rPr>
            </w:pPr>
            <w:r w:rsidRPr="00DF02F1">
              <w:rPr>
                <w:rFonts w:eastAsia="Calibri"/>
                <w:sz w:val="21"/>
                <w:szCs w:val="21"/>
              </w:rPr>
              <w:t>Sistemoje turi būti galimybė fiksuoti ja besinaudojančių ir  administruojančių naudotojų veiksmus (žurnaliniai įrašai).</w:t>
            </w:r>
          </w:p>
        </w:tc>
      </w:tr>
      <w:tr w:rsidR="00DA61EB" w:rsidRPr="00DF02F1" w14:paraId="2D9BE257"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7D8A890B" w14:textId="77777777" w:rsidR="00DA61EB" w:rsidRPr="00DF02F1" w:rsidRDefault="00DA61EB"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tcPr>
          <w:p w14:paraId="46B87636" w14:textId="6914B812" w:rsidR="00DA61EB" w:rsidRPr="00DF02F1" w:rsidRDefault="00DA61EB" w:rsidP="007E2EEF">
            <w:pPr>
              <w:jc w:val="both"/>
              <w:rPr>
                <w:rFonts w:eastAsia="Calibri"/>
                <w:sz w:val="21"/>
                <w:szCs w:val="21"/>
              </w:rPr>
            </w:pPr>
            <w:r w:rsidRPr="00DF02F1">
              <w:rPr>
                <w:rFonts w:eastAsia="Calibri"/>
                <w:sz w:val="21"/>
                <w:szCs w:val="21"/>
              </w:rPr>
              <w:t xml:space="preserve">Turi būti galimybė integracijai su </w:t>
            </w:r>
            <w:r w:rsidR="003E5C87" w:rsidRPr="00DF02F1">
              <w:rPr>
                <w:rFonts w:eastAsia="Calibri"/>
                <w:sz w:val="21"/>
                <w:szCs w:val="21"/>
              </w:rPr>
              <w:t xml:space="preserve">darbo </w:t>
            </w:r>
            <w:r w:rsidR="00E11CF6" w:rsidRPr="00DF02F1">
              <w:rPr>
                <w:rFonts w:eastAsia="Calibri"/>
                <w:sz w:val="21"/>
                <w:szCs w:val="21"/>
              </w:rPr>
              <w:t xml:space="preserve">laiko </w:t>
            </w:r>
            <w:r w:rsidR="003E5C87" w:rsidRPr="00DF02F1">
              <w:rPr>
                <w:rFonts w:eastAsia="Calibri"/>
                <w:sz w:val="21"/>
                <w:szCs w:val="21"/>
              </w:rPr>
              <w:t xml:space="preserve">apskaitos </w:t>
            </w:r>
            <w:r w:rsidR="00E11CF6" w:rsidRPr="00DF02F1">
              <w:rPr>
                <w:rFonts w:eastAsia="Calibri"/>
                <w:sz w:val="21"/>
                <w:szCs w:val="21"/>
              </w:rPr>
              <w:t xml:space="preserve">sistema „Vikarina“ </w:t>
            </w:r>
          </w:p>
        </w:tc>
      </w:tr>
    </w:tbl>
    <w:p w14:paraId="1B0873DB" w14:textId="77777777" w:rsidR="00F152B0" w:rsidRPr="00DF02F1" w:rsidRDefault="00F152B0" w:rsidP="007E2EEF">
      <w:pPr>
        <w:keepNext/>
        <w:keepLines/>
        <w:numPr>
          <w:ilvl w:val="1"/>
          <w:numId w:val="17"/>
        </w:numPr>
        <w:tabs>
          <w:tab w:val="num" w:pos="360"/>
        </w:tabs>
        <w:ind w:left="0" w:firstLine="0"/>
        <w:outlineLvl w:val="0"/>
        <w:rPr>
          <w:b/>
          <w:sz w:val="22"/>
          <w:szCs w:val="22"/>
        </w:rPr>
      </w:pPr>
      <w:r w:rsidRPr="00DF02F1">
        <w:rPr>
          <w:b/>
          <w:sz w:val="22"/>
          <w:szCs w:val="22"/>
        </w:rPr>
        <w:t>Reikalavimai greitaveikai</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0149"/>
      </w:tblGrid>
      <w:tr w:rsidR="006D12D9" w:rsidRPr="00DF02F1" w14:paraId="2F9654DE" w14:textId="77777777" w:rsidTr="009E6117">
        <w:tc>
          <w:tcPr>
            <w:tcW w:w="6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5153D4" w14:textId="77777777" w:rsidR="006D12D9" w:rsidRPr="00DF02F1" w:rsidRDefault="006D12D9" w:rsidP="007E2EEF">
            <w:pPr>
              <w:ind w:left="57" w:right="57"/>
              <w:jc w:val="center"/>
              <w:rPr>
                <w:rFonts w:eastAsia="Calibri"/>
                <w:b/>
                <w:snapToGrid w:val="0"/>
              </w:rPr>
            </w:pPr>
            <w:r w:rsidRPr="00DF02F1">
              <w:rPr>
                <w:rFonts w:eastAsia="Calibri"/>
                <w:b/>
                <w:snapToGrid w:val="0"/>
              </w:rPr>
              <w:t>Eil. Nr.</w:t>
            </w:r>
          </w:p>
        </w:tc>
        <w:tc>
          <w:tcPr>
            <w:tcW w:w="101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09B97F" w14:textId="77777777" w:rsidR="006D12D9" w:rsidRPr="00DF02F1" w:rsidRDefault="006D12D9" w:rsidP="007E2EEF">
            <w:pPr>
              <w:ind w:left="57" w:right="57"/>
              <w:jc w:val="center"/>
              <w:rPr>
                <w:rFonts w:eastAsia="Calibri"/>
                <w:b/>
                <w:snapToGrid w:val="0"/>
              </w:rPr>
            </w:pPr>
            <w:r w:rsidRPr="00DF02F1">
              <w:rPr>
                <w:rFonts w:eastAsia="Calibri"/>
                <w:b/>
              </w:rPr>
              <w:t>Reikalavimai</w:t>
            </w:r>
          </w:p>
        </w:tc>
      </w:tr>
      <w:tr w:rsidR="006D12D9" w:rsidRPr="00DF02F1" w14:paraId="2CD8B060"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35428AF6"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54D9CFB0" w14:textId="77777777" w:rsidR="006D12D9" w:rsidRPr="00DF02F1" w:rsidRDefault="006D12D9" w:rsidP="007E2EEF">
            <w:pPr>
              <w:jc w:val="both"/>
              <w:rPr>
                <w:rFonts w:eastAsia="Calibri"/>
                <w:sz w:val="21"/>
                <w:szCs w:val="21"/>
              </w:rPr>
            </w:pPr>
            <w:r w:rsidRPr="00DF02F1">
              <w:rPr>
                <w:rFonts w:eastAsia="Calibri"/>
                <w:sz w:val="21"/>
                <w:szCs w:val="21"/>
              </w:rPr>
              <w:t>Sistema privalo užtikrinti našų (pagal įprastas sąlygas / be trikdžių) darbą esant 2000</w:t>
            </w:r>
            <w:r w:rsidRPr="00DF02F1">
              <w:rPr>
                <w:rFonts w:eastAsia="Calibri"/>
                <w:color w:val="FF0000"/>
                <w:sz w:val="21"/>
                <w:szCs w:val="21"/>
              </w:rPr>
              <w:t xml:space="preserve"> </w:t>
            </w:r>
            <w:r w:rsidRPr="00DF02F1">
              <w:rPr>
                <w:rFonts w:eastAsia="Calibri"/>
                <w:sz w:val="21"/>
                <w:szCs w:val="21"/>
              </w:rPr>
              <w:t xml:space="preserve">konkurentinių sistemos naudotojų sesijų. Pagal poreikį, gali kilti iki 2500 </w:t>
            </w:r>
          </w:p>
        </w:tc>
      </w:tr>
      <w:tr w:rsidR="006D12D9" w:rsidRPr="00DF02F1" w14:paraId="7AD1FAE1"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0FF317E3"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7BE81E1A" w14:textId="77777777" w:rsidR="006D12D9" w:rsidRPr="00DF02F1" w:rsidRDefault="006D12D9" w:rsidP="007E2EEF">
            <w:pPr>
              <w:jc w:val="both"/>
              <w:rPr>
                <w:rFonts w:eastAsia="Calibri"/>
                <w:sz w:val="21"/>
                <w:szCs w:val="21"/>
              </w:rPr>
            </w:pPr>
            <w:r w:rsidRPr="00DF02F1">
              <w:rPr>
                <w:rFonts w:eastAsia="Calibri"/>
                <w:sz w:val="21"/>
                <w:szCs w:val="21"/>
              </w:rPr>
              <w:t>Sistema operacijoms trunkančioms ilgiau nei 5 sekundės turi rodyti operacijos įvykdymo progreso informaciją.</w:t>
            </w:r>
          </w:p>
        </w:tc>
      </w:tr>
    </w:tbl>
    <w:p w14:paraId="64927063" w14:textId="77777777" w:rsidR="00F152B0" w:rsidRPr="00DF02F1" w:rsidRDefault="00F152B0" w:rsidP="007E2EEF">
      <w:pPr>
        <w:keepNext/>
        <w:keepLines/>
        <w:numPr>
          <w:ilvl w:val="1"/>
          <w:numId w:val="17"/>
        </w:numPr>
        <w:tabs>
          <w:tab w:val="num" w:pos="360"/>
        </w:tabs>
        <w:ind w:left="0" w:firstLine="0"/>
        <w:outlineLvl w:val="0"/>
        <w:rPr>
          <w:b/>
          <w:sz w:val="22"/>
          <w:szCs w:val="22"/>
        </w:rPr>
      </w:pPr>
      <w:r w:rsidRPr="00DF02F1">
        <w:rPr>
          <w:b/>
          <w:sz w:val="22"/>
          <w:szCs w:val="22"/>
        </w:rPr>
        <w:t>Reikalavimai diegimui ir mokymams</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0149"/>
      </w:tblGrid>
      <w:tr w:rsidR="006D12D9" w:rsidRPr="00DF02F1" w14:paraId="3270A308" w14:textId="77777777" w:rsidTr="009E6117">
        <w:tc>
          <w:tcPr>
            <w:tcW w:w="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EE8079" w14:textId="77777777" w:rsidR="006D12D9" w:rsidRPr="00DF02F1" w:rsidRDefault="006D12D9" w:rsidP="007E2EEF">
            <w:pPr>
              <w:ind w:left="57" w:right="57"/>
              <w:jc w:val="center"/>
              <w:rPr>
                <w:rFonts w:eastAsia="Calibri"/>
                <w:b/>
                <w:snapToGrid w:val="0"/>
              </w:rPr>
            </w:pPr>
            <w:r w:rsidRPr="00DF02F1">
              <w:rPr>
                <w:rFonts w:eastAsia="Calibri"/>
                <w:b/>
                <w:snapToGrid w:val="0"/>
              </w:rPr>
              <w:t>Eil. Nr.</w:t>
            </w:r>
          </w:p>
        </w:tc>
        <w:tc>
          <w:tcPr>
            <w:tcW w:w="10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C37B1F" w14:textId="77777777" w:rsidR="006D12D9" w:rsidRPr="00DF02F1" w:rsidRDefault="006D12D9" w:rsidP="007E2EEF">
            <w:pPr>
              <w:ind w:left="57" w:right="57"/>
              <w:jc w:val="center"/>
              <w:rPr>
                <w:rFonts w:eastAsia="Calibri"/>
                <w:b/>
                <w:snapToGrid w:val="0"/>
              </w:rPr>
            </w:pPr>
            <w:r w:rsidRPr="00DF02F1">
              <w:rPr>
                <w:rFonts w:eastAsia="Calibri"/>
                <w:b/>
              </w:rPr>
              <w:t>Reikalavimai</w:t>
            </w:r>
          </w:p>
        </w:tc>
      </w:tr>
      <w:tr w:rsidR="006D12D9" w:rsidRPr="00DF02F1" w14:paraId="18C11DC8"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262B34C3"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6293E1EC" w14:textId="77777777" w:rsidR="006D12D9" w:rsidRPr="00DF02F1" w:rsidRDefault="006D12D9" w:rsidP="007E2EEF">
            <w:pPr>
              <w:jc w:val="both"/>
              <w:rPr>
                <w:rFonts w:eastAsia="Calibri"/>
                <w:sz w:val="21"/>
                <w:szCs w:val="21"/>
              </w:rPr>
            </w:pPr>
            <w:r w:rsidRPr="00DF02F1">
              <w:rPr>
                <w:rFonts w:eastAsia="Calibri"/>
                <w:sz w:val="21"/>
                <w:szCs w:val="21"/>
              </w:rPr>
              <w:t>Ne vėliau nei per 3 (tris) dienas nuo sutarties įsigaliojimo dienos sistema turi būti įdiegta ir veikianti.</w:t>
            </w:r>
          </w:p>
        </w:tc>
      </w:tr>
      <w:tr w:rsidR="006D12D9" w:rsidRPr="00DF02F1" w14:paraId="27A59488"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43A034D5"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tcPr>
          <w:p w14:paraId="7417AB8A" w14:textId="77777777" w:rsidR="006D12D9" w:rsidRPr="00DF02F1" w:rsidRDefault="006D12D9" w:rsidP="007E2EEF">
            <w:pPr>
              <w:jc w:val="both"/>
              <w:rPr>
                <w:rFonts w:eastAsia="Calibri"/>
                <w:sz w:val="21"/>
                <w:szCs w:val="21"/>
              </w:rPr>
            </w:pPr>
            <w:r w:rsidRPr="00DF02F1">
              <w:rPr>
                <w:rFonts w:eastAsia="Calibri"/>
                <w:sz w:val="21"/>
                <w:szCs w:val="21"/>
              </w:rPr>
              <w:t>Ne vėliau nei per 30 (trisdešimt) dienų nuo sutarties įsigaliojimo dienos sistema turi būti pilnai sukonfigūruota pagal Užsakovo poreikius ir apmokyti naudotojai.</w:t>
            </w:r>
          </w:p>
        </w:tc>
      </w:tr>
      <w:tr w:rsidR="006D12D9" w:rsidRPr="00DF02F1" w14:paraId="33DC2ADF"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163FDFDA"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tcPr>
          <w:p w14:paraId="2B7B7BBF" w14:textId="77777777" w:rsidR="006D12D9" w:rsidRPr="00DF02F1" w:rsidRDefault="006D12D9" w:rsidP="007E2EEF">
            <w:pPr>
              <w:jc w:val="both"/>
              <w:rPr>
                <w:rFonts w:eastAsia="Calibri"/>
                <w:sz w:val="21"/>
                <w:szCs w:val="21"/>
              </w:rPr>
            </w:pPr>
            <w:r w:rsidRPr="00DF02F1">
              <w:rPr>
                <w:rFonts w:eastAsia="Calibri"/>
                <w:sz w:val="21"/>
                <w:szCs w:val="21"/>
              </w:rPr>
              <w:t>Licencijos aktyvuojamos per 3 darbo dienas nuo sutarties įsigaliojimo ir licencijų laikotarpis skaičiuojamas nuo sutarties pasirašymo dienos.</w:t>
            </w:r>
          </w:p>
        </w:tc>
      </w:tr>
      <w:tr w:rsidR="006D12D9" w:rsidRPr="00DF02F1" w14:paraId="03ABEB7A"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20658A86"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72800487" w14:textId="77777777" w:rsidR="006D12D9" w:rsidRPr="00DF02F1" w:rsidRDefault="006D12D9" w:rsidP="007E2EEF">
            <w:pPr>
              <w:jc w:val="both"/>
              <w:rPr>
                <w:rFonts w:eastAsia="Calibri"/>
                <w:sz w:val="21"/>
                <w:szCs w:val="21"/>
              </w:rPr>
            </w:pPr>
            <w:r w:rsidRPr="00DF02F1">
              <w:rPr>
                <w:rFonts w:eastAsia="Calibri"/>
                <w:sz w:val="21"/>
                <w:szCs w:val="21"/>
              </w:rPr>
              <w:t>Diegimo paslaugos turi apimti:</w:t>
            </w:r>
          </w:p>
          <w:p w14:paraId="343AA4AE" w14:textId="77777777" w:rsidR="006D12D9" w:rsidRPr="00DF02F1" w:rsidRDefault="006D12D9" w:rsidP="007E2EEF">
            <w:pPr>
              <w:jc w:val="both"/>
              <w:rPr>
                <w:rFonts w:eastAsia="Calibri"/>
                <w:sz w:val="21"/>
                <w:szCs w:val="21"/>
              </w:rPr>
            </w:pPr>
            <w:r w:rsidRPr="00DF02F1">
              <w:rPr>
                <w:rFonts w:eastAsia="Calibri"/>
                <w:sz w:val="21"/>
                <w:szCs w:val="21"/>
              </w:rPr>
              <w:t xml:space="preserve">▪ planavimą pagal Užsakovui tinkamiausius sprendimus; </w:t>
            </w:r>
          </w:p>
          <w:p w14:paraId="48CC87F1" w14:textId="77777777" w:rsidR="006D12D9" w:rsidRPr="00DF02F1" w:rsidRDefault="006D12D9" w:rsidP="007E2EEF">
            <w:pPr>
              <w:jc w:val="both"/>
              <w:rPr>
                <w:rFonts w:eastAsia="Calibri"/>
                <w:sz w:val="21"/>
                <w:szCs w:val="21"/>
              </w:rPr>
            </w:pPr>
            <w:r w:rsidRPr="00DF02F1">
              <w:rPr>
                <w:rFonts w:eastAsia="Calibri"/>
                <w:sz w:val="21"/>
                <w:szCs w:val="21"/>
              </w:rPr>
              <w:t>▪ pradinį įdiegimą;</w:t>
            </w:r>
          </w:p>
          <w:p w14:paraId="6988157F" w14:textId="77777777" w:rsidR="006D12D9" w:rsidRPr="00DF02F1" w:rsidRDefault="006D12D9" w:rsidP="007E2EEF">
            <w:pPr>
              <w:rPr>
                <w:rFonts w:eastAsia="Calibri"/>
                <w:sz w:val="21"/>
                <w:szCs w:val="21"/>
              </w:rPr>
            </w:pPr>
            <w:r w:rsidRPr="00DF02F1">
              <w:rPr>
                <w:rFonts w:eastAsia="Calibri"/>
                <w:sz w:val="21"/>
                <w:szCs w:val="21"/>
              </w:rPr>
              <w:t xml:space="preserve">▪ mokymosi portalo konfigūravimą (skyrių, šakų, grupių sukūrimą, pagrindinio puslapio sukūrimą, spalvinį dizaino ir sertifikatų šablonų pritaikymą); </w:t>
            </w:r>
          </w:p>
          <w:p w14:paraId="24AD8706" w14:textId="77777777" w:rsidR="006D12D9" w:rsidRPr="00DF02F1" w:rsidRDefault="006D12D9" w:rsidP="007E2EEF">
            <w:pPr>
              <w:jc w:val="both"/>
              <w:rPr>
                <w:rFonts w:eastAsia="Calibri"/>
                <w:sz w:val="21"/>
                <w:szCs w:val="21"/>
              </w:rPr>
            </w:pPr>
            <w:r w:rsidRPr="00DF02F1">
              <w:rPr>
                <w:rFonts w:eastAsia="Calibri"/>
                <w:sz w:val="21"/>
                <w:szCs w:val="21"/>
              </w:rPr>
              <w:t>▪ pagrindinių naudojimo atvejų testavimą;</w:t>
            </w:r>
          </w:p>
          <w:p w14:paraId="3021BB83" w14:textId="77777777" w:rsidR="006D12D9" w:rsidRPr="00DF02F1" w:rsidRDefault="006D12D9" w:rsidP="007E2EEF">
            <w:pPr>
              <w:rPr>
                <w:rFonts w:eastAsia="Calibri"/>
                <w:sz w:val="21"/>
                <w:szCs w:val="21"/>
              </w:rPr>
            </w:pPr>
            <w:r w:rsidRPr="00DF02F1">
              <w:rPr>
                <w:rFonts w:eastAsia="Calibri"/>
                <w:sz w:val="21"/>
                <w:szCs w:val="21"/>
              </w:rPr>
              <w:t>▪ instruktorių ir administratorių apmokymus;</w:t>
            </w:r>
          </w:p>
          <w:p w14:paraId="19234B43" w14:textId="77777777" w:rsidR="006D12D9" w:rsidRPr="00DF02F1" w:rsidRDefault="006D12D9" w:rsidP="007E2EEF">
            <w:pPr>
              <w:rPr>
                <w:rFonts w:eastAsia="Calibri"/>
                <w:sz w:val="21"/>
                <w:szCs w:val="21"/>
              </w:rPr>
            </w:pPr>
            <w:r w:rsidRPr="00DF02F1">
              <w:rPr>
                <w:rFonts w:eastAsia="Calibri"/>
                <w:sz w:val="21"/>
                <w:szCs w:val="21"/>
              </w:rPr>
              <w:t>▪ geriausių praktikų rekomendacijas ir patarimus;</w:t>
            </w:r>
          </w:p>
          <w:p w14:paraId="7A0B056E" w14:textId="77777777" w:rsidR="006D12D9" w:rsidRPr="00DF02F1" w:rsidRDefault="006D12D9" w:rsidP="007E2EEF">
            <w:pPr>
              <w:jc w:val="both"/>
              <w:rPr>
                <w:rFonts w:eastAsia="Calibri"/>
                <w:sz w:val="21"/>
                <w:szCs w:val="21"/>
              </w:rPr>
            </w:pPr>
            <w:r w:rsidRPr="00DF02F1">
              <w:rPr>
                <w:rFonts w:eastAsia="Calibri"/>
                <w:sz w:val="21"/>
                <w:szCs w:val="21"/>
              </w:rPr>
              <w:t>▪ prieigą prie naudingų resursų, internetinių seminarų, klientų bendruomenės (anglų k.).</w:t>
            </w:r>
          </w:p>
        </w:tc>
      </w:tr>
      <w:tr w:rsidR="006D12D9" w:rsidRPr="00DF02F1" w14:paraId="39DA91A9"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75755ADE"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00A8D729" w14:textId="77777777" w:rsidR="00D94758" w:rsidRPr="00DF02F1" w:rsidRDefault="006D12D9" w:rsidP="007E2EEF">
            <w:pPr>
              <w:jc w:val="both"/>
              <w:rPr>
                <w:rFonts w:eastAsia="Calibri"/>
                <w:sz w:val="21"/>
                <w:szCs w:val="21"/>
              </w:rPr>
            </w:pPr>
            <w:r w:rsidRPr="00DF02F1">
              <w:rPr>
                <w:rFonts w:eastAsia="Calibri"/>
                <w:sz w:val="21"/>
                <w:szCs w:val="21"/>
              </w:rPr>
              <w:t>Tiekėjas turi apmokyti instruktorius (ne mažiau 3 asmenų) ir administratorius (nemažiau 2 asmenų) darbui su sistema. Bendra mokymų trukmė turi būti ne mažesnė nei 4 val.</w:t>
            </w:r>
            <w:r w:rsidR="00D94758" w:rsidRPr="00DF02F1">
              <w:rPr>
                <w:rFonts w:eastAsia="Calibri"/>
                <w:sz w:val="21"/>
                <w:szCs w:val="21"/>
              </w:rPr>
              <w:t xml:space="preserve"> </w:t>
            </w:r>
          </w:p>
          <w:p w14:paraId="322BF5A7" w14:textId="3B2E7770" w:rsidR="006D12D9" w:rsidRPr="00DF02F1" w:rsidRDefault="00D94758" w:rsidP="007E2EEF">
            <w:pPr>
              <w:jc w:val="both"/>
              <w:rPr>
                <w:rFonts w:eastAsia="Calibri"/>
                <w:sz w:val="21"/>
                <w:szCs w:val="21"/>
              </w:rPr>
            </w:pPr>
            <w:r w:rsidRPr="00DF02F1">
              <w:rPr>
                <w:rFonts w:eastAsia="Calibri"/>
                <w:sz w:val="21"/>
                <w:szCs w:val="21"/>
              </w:rPr>
              <w:t xml:space="preserve">Tiekėjas turi teikti konsultavimo paslaugas dėl sistemos naudojimo. Numatoma  iki </w:t>
            </w:r>
            <w:r w:rsidRPr="00DF02F1">
              <w:rPr>
                <w:sz w:val="21"/>
                <w:szCs w:val="21"/>
              </w:rPr>
              <w:t>trijų valandų konsultacijų/mėn. -   1 sutarties vykdymo metais, iki 2 val. konsultacijų  /mėn, -  2-3 metai.</w:t>
            </w:r>
          </w:p>
        </w:tc>
      </w:tr>
    </w:tbl>
    <w:p w14:paraId="1112C482" w14:textId="77777777" w:rsidR="00F152B0" w:rsidRPr="00DF02F1" w:rsidRDefault="00F152B0" w:rsidP="007E2EEF">
      <w:pPr>
        <w:keepNext/>
        <w:keepLines/>
        <w:numPr>
          <w:ilvl w:val="1"/>
          <w:numId w:val="17"/>
        </w:numPr>
        <w:tabs>
          <w:tab w:val="num" w:pos="360"/>
        </w:tabs>
        <w:ind w:left="0" w:firstLine="0"/>
        <w:outlineLvl w:val="0"/>
        <w:rPr>
          <w:b/>
          <w:sz w:val="22"/>
          <w:szCs w:val="22"/>
        </w:rPr>
      </w:pPr>
      <w:r w:rsidRPr="00DF02F1">
        <w:rPr>
          <w:b/>
          <w:sz w:val="22"/>
          <w:szCs w:val="22"/>
        </w:rPr>
        <w:t>Reikalavimai priežiūros paslaugoms</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0149"/>
      </w:tblGrid>
      <w:tr w:rsidR="006D12D9" w:rsidRPr="00DF02F1" w14:paraId="29D2A4AD" w14:textId="77777777" w:rsidTr="009E6117">
        <w:tc>
          <w:tcPr>
            <w:tcW w:w="6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0966FA" w14:textId="77777777" w:rsidR="006D12D9" w:rsidRPr="00DF02F1" w:rsidRDefault="006D12D9" w:rsidP="007E2EEF">
            <w:pPr>
              <w:ind w:left="57" w:right="57"/>
              <w:jc w:val="center"/>
              <w:rPr>
                <w:rFonts w:eastAsia="Calibri"/>
                <w:b/>
                <w:snapToGrid w:val="0"/>
              </w:rPr>
            </w:pPr>
            <w:r w:rsidRPr="00DF02F1">
              <w:rPr>
                <w:rFonts w:eastAsia="Calibri"/>
                <w:b/>
                <w:snapToGrid w:val="0"/>
              </w:rPr>
              <w:t>Eil. Nr.</w:t>
            </w:r>
          </w:p>
        </w:tc>
        <w:tc>
          <w:tcPr>
            <w:tcW w:w="101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C03DB1" w14:textId="77777777" w:rsidR="006D12D9" w:rsidRPr="00DF02F1" w:rsidRDefault="006D12D9" w:rsidP="007E2EEF">
            <w:pPr>
              <w:ind w:left="57" w:right="57"/>
              <w:jc w:val="center"/>
              <w:rPr>
                <w:rFonts w:eastAsia="Calibri"/>
                <w:b/>
                <w:snapToGrid w:val="0"/>
              </w:rPr>
            </w:pPr>
            <w:r w:rsidRPr="00DF02F1">
              <w:rPr>
                <w:rFonts w:eastAsia="Calibri"/>
                <w:b/>
              </w:rPr>
              <w:t>Reikalavimai</w:t>
            </w:r>
          </w:p>
        </w:tc>
      </w:tr>
      <w:tr w:rsidR="006D12D9" w:rsidRPr="00DF02F1" w14:paraId="1CA852F1"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110443B0"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6BA56B4F" w14:textId="77777777" w:rsidR="006D12D9" w:rsidRPr="00DF02F1" w:rsidRDefault="006D12D9" w:rsidP="007E2EEF">
            <w:pPr>
              <w:jc w:val="both"/>
              <w:rPr>
                <w:rFonts w:eastAsia="Calibri"/>
                <w:sz w:val="21"/>
                <w:szCs w:val="21"/>
              </w:rPr>
            </w:pPr>
            <w:r w:rsidRPr="00DF02F1">
              <w:rPr>
                <w:rFonts w:eastAsia="Calibri"/>
                <w:sz w:val="21"/>
                <w:szCs w:val="21"/>
              </w:rPr>
              <w:t>Priežiūros laikotarpis turi būti užtikrintas sutartyje numatytam sistemos nuomos laikotarpiui ir skaičiuojamas nuo sutarties pasirašymo datos.</w:t>
            </w:r>
          </w:p>
        </w:tc>
      </w:tr>
      <w:tr w:rsidR="006D12D9" w:rsidRPr="00DF02F1" w14:paraId="28BD48B1"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0082A1D9"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2E87C173" w14:textId="77777777" w:rsidR="006D12D9" w:rsidRPr="00DF02F1" w:rsidRDefault="006D12D9" w:rsidP="007E2EEF">
            <w:pPr>
              <w:jc w:val="both"/>
              <w:rPr>
                <w:rFonts w:eastAsia="Calibri"/>
                <w:sz w:val="21"/>
                <w:szCs w:val="21"/>
              </w:rPr>
            </w:pPr>
            <w:r w:rsidRPr="00DF02F1">
              <w:rPr>
                <w:rFonts w:eastAsia="Calibri"/>
                <w:sz w:val="21"/>
                <w:szCs w:val="21"/>
              </w:rPr>
              <w:t>Priežiūros paslaugų kaina turi būti įskaičiuota į programinės įrangos kainą.</w:t>
            </w:r>
          </w:p>
        </w:tc>
      </w:tr>
      <w:tr w:rsidR="006D12D9" w:rsidRPr="00DF02F1" w14:paraId="7D01B49F"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009A7B25"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4172E530" w14:textId="77777777" w:rsidR="006D12D9" w:rsidRPr="00DF02F1" w:rsidRDefault="006D12D9" w:rsidP="007E2EEF">
            <w:pPr>
              <w:jc w:val="both"/>
              <w:rPr>
                <w:rFonts w:eastAsia="Calibri"/>
                <w:sz w:val="21"/>
                <w:szCs w:val="21"/>
              </w:rPr>
            </w:pPr>
            <w:r w:rsidRPr="00DF02F1">
              <w:rPr>
                <w:rFonts w:eastAsia="Calibri"/>
                <w:sz w:val="21"/>
                <w:szCs w:val="21"/>
              </w:rPr>
              <w:t>Priežiūros paslaugos turi apimti pagalbą elektroniniu paštu ir (arba) telefonu, video pamokas.</w:t>
            </w:r>
          </w:p>
        </w:tc>
      </w:tr>
      <w:tr w:rsidR="006D12D9" w:rsidRPr="00DF02F1" w14:paraId="3BD0EFA3"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457B35DE"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22CE541A" w14:textId="77777777" w:rsidR="006D12D9" w:rsidRPr="00DF02F1" w:rsidRDefault="006D12D9" w:rsidP="007E2EEF">
            <w:pPr>
              <w:jc w:val="both"/>
              <w:rPr>
                <w:rFonts w:eastAsia="Calibri"/>
                <w:sz w:val="21"/>
                <w:szCs w:val="21"/>
              </w:rPr>
            </w:pPr>
            <w:r w:rsidRPr="00DF02F1">
              <w:rPr>
                <w:rFonts w:eastAsia="Calibri"/>
                <w:sz w:val="21"/>
                <w:szCs w:val="21"/>
              </w:rPr>
              <w:t>Tiekėjas turi taisyti programinės įrangos klaidas (incidentus) visą priežiūros laikotarpį.</w:t>
            </w:r>
          </w:p>
        </w:tc>
      </w:tr>
      <w:tr w:rsidR="006D12D9" w:rsidRPr="00DF02F1" w14:paraId="632ED3F9"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59862238"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09DBAEAA" w14:textId="77777777" w:rsidR="006D12D9" w:rsidRPr="00DF02F1" w:rsidRDefault="006D12D9" w:rsidP="007E2EEF">
            <w:pPr>
              <w:jc w:val="both"/>
              <w:rPr>
                <w:rFonts w:eastAsia="Calibri"/>
                <w:sz w:val="21"/>
                <w:szCs w:val="21"/>
              </w:rPr>
            </w:pPr>
            <w:r w:rsidRPr="00DF02F1">
              <w:rPr>
                <w:rFonts w:eastAsia="Calibri"/>
                <w:sz w:val="21"/>
                <w:szCs w:val="21"/>
              </w:rPr>
              <w:t>Tiekėjas turi suteikti paaiškinimus dėl sistemos neveikimo, dalinio neveikimo ir, jeigu tai susiję su sistemos klaidomis, jas pašalinti.</w:t>
            </w:r>
          </w:p>
        </w:tc>
      </w:tr>
      <w:tr w:rsidR="006D12D9" w:rsidRPr="00DF02F1" w14:paraId="4EA7432C" w14:textId="77777777" w:rsidTr="009E6117">
        <w:tc>
          <w:tcPr>
            <w:tcW w:w="619" w:type="dxa"/>
            <w:tcBorders>
              <w:top w:val="single" w:sz="4" w:space="0" w:color="auto"/>
              <w:left w:val="single" w:sz="4" w:space="0" w:color="auto"/>
              <w:bottom w:val="single" w:sz="4" w:space="0" w:color="auto"/>
              <w:right w:val="single" w:sz="4" w:space="0" w:color="auto"/>
            </w:tcBorders>
            <w:vAlign w:val="center"/>
          </w:tcPr>
          <w:p w14:paraId="1686E95A" w14:textId="77777777" w:rsidR="006D12D9" w:rsidRPr="00DF02F1" w:rsidRDefault="006D12D9" w:rsidP="007E2EEF">
            <w:pPr>
              <w:numPr>
                <w:ilvl w:val="0"/>
                <w:numId w:val="18"/>
              </w:numPr>
              <w:ind w:left="0" w:firstLine="0"/>
              <w:jc w:val="center"/>
              <w:rPr>
                <w:rFonts w:eastAsia="Calibri"/>
                <w:sz w:val="22"/>
                <w:szCs w:val="22"/>
              </w:rPr>
            </w:pPr>
          </w:p>
        </w:tc>
        <w:tc>
          <w:tcPr>
            <w:tcW w:w="10155" w:type="dxa"/>
            <w:tcBorders>
              <w:top w:val="single" w:sz="4" w:space="0" w:color="auto"/>
              <w:left w:val="single" w:sz="4" w:space="0" w:color="auto"/>
              <w:bottom w:val="single" w:sz="4" w:space="0" w:color="auto"/>
              <w:right w:val="single" w:sz="4" w:space="0" w:color="auto"/>
            </w:tcBorders>
            <w:hideMark/>
          </w:tcPr>
          <w:p w14:paraId="50B2D8C4" w14:textId="77777777" w:rsidR="006D12D9" w:rsidRPr="00DF02F1" w:rsidRDefault="006D12D9" w:rsidP="007E2EEF">
            <w:pPr>
              <w:jc w:val="both"/>
              <w:rPr>
                <w:rFonts w:eastAsia="Calibri"/>
                <w:sz w:val="22"/>
                <w:szCs w:val="22"/>
              </w:rPr>
            </w:pPr>
            <w:r w:rsidRPr="00DF02F1">
              <w:rPr>
                <w:rFonts w:eastAsia="Calibri"/>
                <w:sz w:val="22"/>
                <w:szCs w:val="22"/>
              </w:rPr>
              <w:t>Tiekėjas turi atstatyti sugadintus duomenis, jei gedimo priežastis yra netinkamas sistemos veikimas.</w:t>
            </w:r>
          </w:p>
        </w:tc>
      </w:tr>
    </w:tbl>
    <w:p w14:paraId="01C8CF45" w14:textId="77777777" w:rsidR="00F152B0" w:rsidRPr="00DF02F1" w:rsidRDefault="00F152B0" w:rsidP="007E2EEF">
      <w:pPr>
        <w:rPr>
          <w:rFonts w:eastAsia="Calibri"/>
          <w:b/>
          <w:sz w:val="22"/>
          <w:szCs w:val="22"/>
        </w:rPr>
      </w:pPr>
      <w:r w:rsidRPr="00DF02F1">
        <w:rPr>
          <w:rFonts w:eastAsia="Calibri"/>
          <w:b/>
          <w:sz w:val="22"/>
          <w:szCs w:val="22"/>
        </w:rPr>
        <w:t>3.6. Reikalavimai asmens duomenų tvarkymui</w:t>
      </w:r>
    </w:p>
    <w:tbl>
      <w:tblPr>
        <w:tblStyle w:val="Lentelstinklelis11"/>
        <w:tblW w:w="10774" w:type="dxa"/>
        <w:tblInd w:w="-431" w:type="dxa"/>
        <w:tblLook w:val="04A0" w:firstRow="1" w:lastRow="0" w:firstColumn="1" w:lastColumn="0" w:noHBand="0" w:noVBand="1"/>
      </w:tblPr>
      <w:tblGrid>
        <w:gridCol w:w="568"/>
        <w:gridCol w:w="10206"/>
      </w:tblGrid>
      <w:tr w:rsidR="006D12D9" w:rsidRPr="00DF02F1" w14:paraId="1AF12A9B" w14:textId="77777777" w:rsidTr="002673B6">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C44D35" w14:textId="77777777" w:rsidR="006D12D9" w:rsidRPr="00DF02F1" w:rsidRDefault="006D12D9" w:rsidP="007E2EEF">
            <w:pPr>
              <w:jc w:val="center"/>
              <w:rPr>
                <w:rFonts w:ascii="Times New Roman" w:hAnsi="Times New Roman"/>
                <w:b/>
                <w:sz w:val="20"/>
                <w:szCs w:val="20"/>
                <w:lang w:val="lt-LT"/>
              </w:rPr>
            </w:pPr>
            <w:r w:rsidRPr="00DF02F1">
              <w:rPr>
                <w:rFonts w:ascii="Times New Roman" w:eastAsia="Times New Roman" w:hAnsi="Times New Roman"/>
                <w:b/>
                <w:sz w:val="20"/>
                <w:szCs w:val="20"/>
                <w:lang w:val="lt-LT"/>
              </w:rPr>
              <w:t>Eil.</w:t>
            </w:r>
          </w:p>
          <w:p w14:paraId="78D29423" w14:textId="77777777" w:rsidR="006D12D9" w:rsidRPr="00DF02F1" w:rsidRDefault="006D12D9" w:rsidP="007E2EEF">
            <w:pPr>
              <w:jc w:val="center"/>
              <w:rPr>
                <w:rFonts w:ascii="Times New Roman" w:eastAsia="Times New Roman" w:hAnsi="Times New Roman"/>
                <w:b/>
                <w:sz w:val="20"/>
                <w:szCs w:val="20"/>
                <w:lang w:val="lt-LT"/>
              </w:rPr>
            </w:pPr>
            <w:r w:rsidRPr="00DF02F1">
              <w:rPr>
                <w:rFonts w:ascii="Times New Roman" w:eastAsia="Times New Roman" w:hAnsi="Times New Roman"/>
                <w:b/>
                <w:sz w:val="20"/>
                <w:szCs w:val="20"/>
                <w:lang w:val="lt-LT"/>
              </w:rPr>
              <w:t>Nr.</w:t>
            </w:r>
          </w:p>
        </w:tc>
        <w:tc>
          <w:tcPr>
            <w:tcW w:w="10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8A082A" w14:textId="77777777" w:rsidR="006D12D9" w:rsidRPr="00DF02F1" w:rsidRDefault="006D12D9" w:rsidP="007E2EEF">
            <w:pPr>
              <w:jc w:val="center"/>
              <w:rPr>
                <w:rFonts w:ascii="Times New Roman" w:eastAsia="Times New Roman" w:hAnsi="Times New Roman"/>
                <w:b/>
                <w:sz w:val="20"/>
                <w:szCs w:val="20"/>
                <w:lang w:val="lt-LT"/>
              </w:rPr>
            </w:pPr>
            <w:r w:rsidRPr="00DF02F1">
              <w:rPr>
                <w:rFonts w:ascii="Times New Roman" w:eastAsia="Times New Roman" w:hAnsi="Times New Roman"/>
                <w:b/>
                <w:sz w:val="20"/>
                <w:szCs w:val="20"/>
                <w:lang w:val="lt-LT"/>
              </w:rPr>
              <w:t>Reikalavimai</w:t>
            </w:r>
          </w:p>
        </w:tc>
      </w:tr>
      <w:tr w:rsidR="006D12D9" w:rsidRPr="00DF02F1" w14:paraId="6CD60EE9" w14:textId="77777777" w:rsidTr="002673B6">
        <w:tc>
          <w:tcPr>
            <w:tcW w:w="568" w:type="dxa"/>
            <w:tcBorders>
              <w:top w:val="single" w:sz="4" w:space="0" w:color="auto"/>
              <w:left w:val="single" w:sz="4" w:space="0" w:color="auto"/>
              <w:bottom w:val="single" w:sz="4" w:space="0" w:color="auto"/>
              <w:right w:val="single" w:sz="4" w:space="0" w:color="auto"/>
            </w:tcBorders>
            <w:vAlign w:val="center"/>
            <w:hideMark/>
          </w:tcPr>
          <w:p w14:paraId="30FC3A47" w14:textId="77777777" w:rsidR="006D12D9" w:rsidRPr="00DF02F1" w:rsidRDefault="006D12D9" w:rsidP="007E2EEF">
            <w:pPr>
              <w:pStyle w:val="Sraopastraipa"/>
              <w:numPr>
                <w:ilvl w:val="0"/>
                <w:numId w:val="18"/>
              </w:numPr>
              <w:tabs>
                <w:tab w:val="left" w:pos="462"/>
              </w:tabs>
              <w:ind w:left="0" w:firstLine="0"/>
              <w:jc w:val="center"/>
              <w:rPr>
                <w:rFonts w:ascii="Times New Roman" w:eastAsia="Times New Roman" w:hAnsi="Times New Roman"/>
                <w:lang w:val="lt-LT"/>
              </w:rPr>
            </w:pPr>
          </w:p>
        </w:tc>
        <w:tc>
          <w:tcPr>
            <w:tcW w:w="10206" w:type="dxa"/>
            <w:tcBorders>
              <w:top w:val="single" w:sz="4" w:space="0" w:color="auto"/>
              <w:left w:val="single" w:sz="4" w:space="0" w:color="auto"/>
              <w:bottom w:val="single" w:sz="4" w:space="0" w:color="auto"/>
              <w:right w:val="single" w:sz="4" w:space="0" w:color="auto"/>
            </w:tcBorders>
            <w:hideMark/>
          </w:tcPr>
          <w:p w14:paraId="57547196" w14:textId="77777777" w:rsidR="006D12D9" w:rsidRPr="00DF02F1" w:rsidRDefault="006D12D9" w:rsidP="007E2EEF">
            <w:pPr>
              <w:jc w:val="both"/>
              <w:rPr>
                <w:rFonts w:ascii="Times New Roman" w:eastAsia="Times New Roman" w:hAnsi="Times New Roman"/>
                <w:sz w:val="21"/>
                <w:szCs w:val="21"/>
                <w:lang w:val="lt-LT"/>
              </w:rPr>
            </w:pPr>
            <w:r w:rsidRPr="00DF02F1">
              <w:rPr>
                <w:rFonts w:ascii="Times New Roman" w:eastAsia="Times New Roman" w:hAnsi="Times New Roman"/>
                <w:sz w:val="21"/>
                <w:szCs w:val="21"/>
                <w:lang w:val="lt-LT"/>
              </w:rPr>
              <w:t xml:space="preserve">Tiekėjas įsipareigoja tvarkyti visus asmens duomenis pagal ES 2016 m. balandžio 27 d. Europos Parlamento ir Tarybos direktyvą Nr. 2016/679 dėl fizinių asmenų apsaugos ir dėl laisvo tokių duomenų judėjimo, kuria panaikinama Direktyva 95/46/EB (Bendrasis duomenų apsaugos reglamentas (BDAR)) bei kitas asmens duomenų tvarkymo taisykles. Šiam tikslui užtikrinti pasirašoma asmens duomenų apsaugos sutartis su paslaugos tiekėju. </w:t>
            </w:r>
          </w:p>
        </w:tc>
      </w:tr>
      <w:tr w:rsidR="006D12D9" w:rsidRPr="00DF02F1" w14:paraId="41BAFAE4" w14:textId="77777777" w:rsidTr="002673B6">
        <w:tc>
          <w:tcPr>
            <w:tcW w:w="568" w:type="dxa"/>
            <w:tcBorders>
              <w:top w:val="single" w:sz="4" w:space="0" w:color="auto"/>
              <w:left w:val="single" w:sz="4" w:space="0" w:color="auto"/>
              <w:bottom w:val="single" w:sz="4" w:space="0" w:color="auto"/>
              <w:right w:val="single" w:sz="4" w:space="0" w:color="auto"/>
            </w:tcBorders>
            <w:vAlign w:val="center"/>
            <w:hideMark/>
          </w:tcPr>
          <w:p w14:paraId="6B06F874" w14:textId="77777777" w:rsidR="006D12D9" w:rsidRPr="00DF02F1" w:rsidRDefault="006D12D9" w:rsidP="007E2EEF">
            <w:pPr>
              <w:pStyle w:val="Sraopastraipa"/>
              <w:numPr>
                <w:ilvl w:val="0"/>
                <w:numId w:val="18"/>
              </w:numPr>
              <w:ind w:left="0" w:firstLine="0"/>
              <w:jc w:val="center"/>
              <w:rPr>
                <w:rFonts w:ascii="Times New Roman" w:eastAsia="Times New Roman" w:hAnsi="Times New Roman"/>
                <w:lang w:val="lt-LT"/>
              </w:rPr>
            </w:pPr>
          </w:p>
        </w:tc>
        <w:tc>
          <w:tcPr>
            <w:tcW w:w="10206" w:type="dxa"/>
            <w:tcBorders>
              <w:top w:val="single" w:sz="4" w:space="0" w:color="auto"/>
              <w:left w:val="single" w:sz="4" w:space="0" w:color="auto"/>
              <w:bottom w:val="single" w:sz="4" w:space="0" w:color="auto"/>
              <w:right w:val="single" w:sz="4" w:space="0" w:color="auto"/>
            </w:tcBorders>
            <w:hideMark/>
          </w:tcPr>
          <w:p w14:paraId="05766511" w14:textId="77777777" w:rsidR="006D12D9" w:rsidRPr="00DF02F1" w:rsidRDefault="006D12D9" w:rsidP="007E2EEF">
            <w:pPr>
              <w:jc w:val="both"/>
              <w:rPr>
                <w:rFonts w:ascii="Times New Roman" w:eastAsia="Times New Roman" w:hAnsi="Times New Roman"/>
                <w:sz w:val="21"/>
                <w:szCs w:val="21"/>
                <w:lang w:val="lt-LT"/>
              </w:rPr>
            </w:pPr>
            <w:r w:rsidRPr="00DF02F1">
              <w:rPr>
                <w:rFonts w:ascii="Times New Roman" w:eastAsia="Times New Roman" w:hAnsi="Times New Roman"/>
                <w:sz w:val="21"/>
                <w:szCs w:val="21"/>
                <w:lang w:val="lt-LT"/>
              </w:rPr>
              <w:t>Tiekėjas įsipareigoja suteikti  programinę įrangą, kurios gamintojai įsipareigoja tvarkyti visus asmens duomenis pagal ES 2016 m. balandžio 27 d. Europos Parlamento ir Tarybos direktyvą Nr. 2016/679 dėl fizinių asmenų apsaugos ir dėl laisvo tokių duomenų judėjimo, kuria panaikinama Direktyva 95/46/EB (Bendrasis duomenų apsaugos reglamentas (BDAR)) bei kitas asmens duomenų tvarkymo taisykles. Šiam tikslui užtikrinti tiekėjas pasirašo asmens duomenų apsaugos sutartį su programinės įrangos gamintoju.</w:t>
            </w:r>
          </w:p>
        </w:tc>
      </w:tr>
      <w:tr w:rsidR="006D12D9" w:rsidRPr="00DF02F1" w14:paraId="1DEA606E" w14:textId="77777777" w:rsidTr="002673B6">
        <w:tc>
          <w:tcPr>
            <w:tcW w:w="568" w:type="dxa"/>
            <w:tcBorders>
              <w:top w:val="single" w:sz="4" w:space="0" w:color="auto"/>
              <w:left w:val="single" w:sz="4" w:space="0" w:color="auto"/>
              <w:bottom w:val="single" w:sz="4" w:space="0" w:color="auto"/>
              <w:right w:val="single" w:sz="4" w:space="0" w:color="auto"/>
            </w:tcBorders>
            <w:vAlign w:val="center"/>
          </w:tcPr>
          <w:p w14:paraId="22E2766A" w14:textId="77777777" w:rsidR="006D12D9" w:rsidRPr="00DF02F1" w:rsidRDefault="006D12D9" w:rsidP="007E2EEF">
            <w:pPr>
              <w:pStyle w:val="Sraopastraipa"/>
              <w:numPr>
                <w:ilvl w:val="0"/>
                <w:numId w:val="18"/>
              </w:numPr>
              <w:ind w:left="0" w:firstLine="0"/>
              <w:jc w:val="center"/>
              <w:rPr>
                <w:rFonts w:ascii="Times New Roman" w:eastAsia="Times New Roman" w:hAnsi="Times New Roman"/>
                <w:lang w:val="lt-LT"/>
              </w:rPr>
            </w:pPr>
          </w:p>
        </w:tc>
        <w:tc>
          <w:tcPr>
            <w:tcW w:w="10206" w:type="dxa"/>
            <w:tcBorders>
              <w:top w:val="single" w:sz="4" w:space="0" w:color="auto"/>
              <w:left w:val="single" w:sz="4" w:space="0" w:color="auto"/>
              <w:bottom w:val="single" w:sz="4" w:space="0" w:color="auto"/>
              <w:right w:val="single" w:sz="4" w:space="0" w:color="auto"/>
            </w:tcBorders>
          </w:tcPr>
          <w:p w14:paraId="64E591E1" w14:textId="77777777" w:rsidR="006D12D9" w:rsidRPr="00DF02F1" w:rsidRDefault="006D12D9" w:rsidP="007E2EEF">
            <w:pPr>
              <w:jc w:val="both"/>
              <w:rPr>
                <w:rFonts w:ascii="Times New Roman" w:eastAsia="Times New Roman" w:hAnsi="Times New Roman"/>
                <w:sz w:val="21"/>
                <w:szCs w:val="21"/>
                <w:lang w:val="lt-LT"/>
              </w:rPr>
            </w:pPr>
            <w:r w:rsidRPr="00DF02F1">
              <w:rPr>
                <w:rFonts w:ascii="Times New Roman" w:eastAsia="Times New Roman" w:hAnsi="Times New Roman"/>
                <w:sz w:val="21"/>
                <w:szCs w:val="21"/>
                <w:lang w:val="lt-LT"/>
              </w:rPr>
              <w:t>1) techninės ar programinės įrangos gamintojas ar jį kontroliuojantis asmuo nėra registruoti (jeigu gamintojas ar jį kontroliuojantis asmuo yra fizinis asmuo – nuolat gyvenantis ar turintis pilietybę) šio įstatymo 92 straipsnio 14 dalyje numatytame sąraše nurodytose valstybėse ar teritorijose;</w:t>
            </w:r>
          </w:p>
          <w:p w14:paraId="561A489E" w14:textId="77777777" w:rsidR="006D12D9" w:rsidRPr="00DF02F1" w:rsidRDefault="006D12D9" w:rsidP="007E2EEF">
            <w:pPr>
              <w:jc w:val="both"/>
              <w:rPr>
                <w:rFonts w:ascii="Times New Roman" w:eastAsia="Times New Roman" w:hAnsi="Times New Roman"/>
                <w:sz w:val="21"/>
                <w:szCs w:val="21"/>
                <w:lang w:val="lt-LT"/>
              </w:rPr>
            </w:pPr>
            <w:r w:rsidRPr="00DF02F1">
              <w:rPr>
                <w:rFonts w:ascii="Times New Roman" w:eastAsia="Times New Roman" w:hAnsi="Times New Roman"/>
                <w:sz w:val="21"/>
                <w:szCs w:val="21"/>
                <w:lang w:val="lt-LT"/>
              </w:rPr>
              <w:t xml:space="preserve">2) techninės ar programinės įrangos priežiūra ar palaikymas nėra vykdomas iš šio įstatymo 92 straipsnio 14 dalyje numatytame sąraše nurodytų valstybių ar teritorijų. </w:t>
            </w:r>
          </w:p>
        </w:tc>
      </w:tr>
    </w:tbl>
    <w:p w14:paraId="43820FA9" w14:textId="77777777" w:rsidR="00F152B0" w:rsidRPr="00DF02F1" w:rsidRDefault="00F152B0" w:rsidP="007E2EEF">
      <w:pPr>
        <w:rPr>
          <w:sz w:val="22"/>
          <w:szCs w:val="22"/>
        </w:rPr>
      </w:pPr>
    </w:p>
    <w:p w14:paraId="57A81D01" w14:textId="73883B47" w:rsidR="00C33B2F" w:rsidRPr="00DF02F1" w:rsidRDefault="00C33B2F" w:rsidP="00C4563D">
      <w:pPr>
        <w:ind w:firstLine="567"/>
        <w:jc w:val="both"/>
        <w:rPr>
          <w:sz w:val="22"/>
          <w:szCs w:val="22"/>
          <w:lang w:eastAsia="ar-SA"/>
        </w:rPr>
      </w:pPr>
      <w:r w:rsidRPr="00DF02F1">
        <w:rPr>
          <w:sz w:val="22"/>
          <w:szCs w:val="22"/>
          <w:lang w:eastAsia="ar-SA"/>
        </w:rPr>
        <w:br w:type="page"/>
      </w:r>
    </w:p>
    <w:p w14:paraId="3AB377A6" w14:textId="44F82AF2" w:rsidR="00060918" w:rsidRPr="00DF02F1" w:rsidRDefault="00060918" w:rsidP="00FB136A">
      <w:pPr>
        <w:keepNext/>
        <w:keepLines/>
        <w:jc w:val="right"/>
        <w:outlineLvl w:val="0"/>
        <w:rPr>
          <w:b/>
          <w:sz w:val="18"/>
          <w:szCs w:val="18"/>
        </w:rPr>
      </w:pPr>
      <w:r w:rsidRPr="00DF02F1">
        <w:rPr>
          <w:b/>
          <w:sz w:val="18"/>
          <w:szCs w:val="18"/>
        </w:rPr>
        <w:lastRenderedPageBreak/>
        <w:t>Programinės įrangos, skirtos mokymų organizavimui bei mokymų dalyvių</w:t>
      </w:r>
    </w:p>
    <w:p w14:paraId="1201E6B0" w14:textId="77777777" w:rsidR="00060918" w:rsidRPr="00DF02F1" w:rsidRDefault="00060918" w:rsidP="00060918">
      <w:pPr>
        <w:keepNext/>
        <w:keepLines/>
        <w:jc w:val="right"/>
        <w:outlineLvl w:val="0"/>
        <w:rPr>
          <w:b/>
          <w:sz w:val="18"/>
          <w:szCs w:val="18"/>
        </w:rPr>
      </w:pPr>
      <w:r w:rsidRPr="00DF02F1">
        <w:rPr>
          <w:b/>
          <w:sz w:val="18"/>
          <w:szCs w:val="18"/>
        </w:rPr>
        <w:t xml:space="preserve"> įsigytų žinių testavimui, nuomos  pirkimas </w:t>
      </w:r>
    </w:p>
    <w:p w14:paraId="5C3FA61D" w14:textId="77777777" w:rsidR="00FF1F08" w:rsidRPr="00DF02F1" w:rsidRDefault="00FF1F08" w:rsidP="00FF1F08">
      <w:pPr>
        <w:widowControl w:val="0"/>
        <w:jc w:val="right"/>
        <w:rPr>
          <w:b/>
          <w:bCs/>
          <w:sz w:val="18"/>
          <w:szCs w:val="18"/>
        </w:rPr>
      </w:pPr>
      <w:r w:rsidRPr="00DF02F1">
        <w:rPr>
          <w:b/>
          <w:bCs/>
          <w:sz w:val="18"/>
          <w:szCs w:val="18"/>
        </w:rPr>
        <w:t>2 priedas</w:t>
      </w:r>
    </w:p>
    <w:p w14:paraId="10D49116" w14:textId="77777777" w:rsidR="00FF1F08" w:rsidRPr="00DF02F1" w:rsidRDefault="00FF1F08" w:rsidP="00FF1F08">
      <w:pPr>
        <w:pStyle w:val="Antrat3"/>
        <w:keepNext w:val="0"/>
        <w:widowControl w:val="0"/>
        <w:rPr>
          <w:b w:val="0"/>
          <w:bCs w:val="0"/>
          <w:sz w:val="16"/>
          <w:szCs w:val="16"/>
        </w:rPr>
      </w:pPr>
    </w:p>
    <w:p w14:paraId="45CEB7B5" w14:textId="77777777" w:rsidR="00FF1F08" w:rsidRPr="00DF02F1" w:rsidRDefault="00FF1F08" w:rsidP="00AC58E5">
      <w:pPr>
        <w:pStyle w:val="Pagrindiniotekstotrauka2"/>
        <w:widowControl w:val="0"/>
        <w:ind w:left="-567" w:firstLine="0"/>
        <w:jc w:val="center"/>
        <w:rPr>
          <w:b/>
          <w:bCs/>
          <w:sz w:val="22"/>
          <w:szCs w:val="22"/>
        </w:rPr>
      </w:pPr>
      <w:r w:rsidRPr="00DF02F1">
        <w:rPr>
          <w:b/>
          <w:bCs/>
          <w:sz w:val="22"/>
          <w:szCs w:val="22"/>
        </w:rPr>
        <w:t>PASIŪLYMO FORMA</w:t>
      </w:r>
    </w:p>
    <w:p w14:paraId="266A75DE" w14:textId="77777777" w:rsidR="00FF1F08" w:rsidRPr="00DF02F1" w:rsidRDefault="00FF1F08" w:rsidP="00AC58E5">
      <w:pPr>
        <w:pStyle w:val="Pagrindiniotekstotrauka2"/>
        <w:widowControl w:val="0"/>
        <w:ind w:left="-567" w:firstLine="0"/>
        <w:rPr>
          <w:sz w:val="18"/>
          <w:szCs w:val="18"/>
        </w:rPr>
      </w:pPr>
    </w:p>
    <w:p w14:paraId="408C1B50" w14:textId="77777777" w:rsidR="00060918" w:rsidRPr="00DF02F1" w:rsidRDefault="00060918" w:rsidP="00060918">
      <w:pPr>
        <w:widowControl w:val="0"/>
        <w:spacing w:line="264" w:lineRule="auto"/>
        <w:ind w:left="-567"/>
        <w:jc w:val="center"/>
        <w:rPr>
          <w:b/>
          <w:sz w:val="22"/>
          <w:szCs w:val="22"/>
          <w:lang w:eastAsia="lt-LT"/>
        </w:rPr>
      </w:pPr>
      <w:r w:rsidRPr="00DF02F1">
        <w:rPr>
          <w:b/>
          <w:sz w:val="22"/>
          <w:szCs w:val="22"/>
          <w:lang w:eastAsia="lt-LT"/>
        </w:rPr>
        <w:t>PROGRAMINĖS ĮRANGOS, SKIRTOS MOKYMŲ ORGANIZAVIMUI BEI MOKYMŲ DALYVIŲ ĮSIGYTŲ ŽINIŲ TESTAVIMUI, NUOMA.</w:t>
      </w:r>
    </w:p>
    <w:p w14:paraId="5F93585B" w14:textId="77777777" w:rsidR="00A114F3" w:rsidRPr="00DF02F1" w:rsidRDefault="00A114F3" w:rsidP="00AC58E5">
      <w:pPr>
        <w:widowControl w:val="0"/>
        <w:spacing w:line="264" w:lineRule="auto"/>
        <w:ind w:left="-567"/>
        <w:jc w:val="center"/>
        <w:rPr>
          <w:b/>
          <w:sz w:val="22"/>
          <w:szCs w:val="22"/>
        </w:rPr>
      </w:pPr>
      <w:r w:rsidRPr="00DF02F1">
        <w:rPr>
          <w:b/>
          <w:sz w:val="22"/>
          <w:szCs w:val="22"/>
        </w:rPr>
        <w:t>MAŽOS VERTĖS PIRKIMO SKELBIAMOS APKLAUSOS BŪDU</w:t>
      </w:r>
    </w:p>
    <w:p w14:paraId="32B19604" w14:textId="77777777" w:rsidR="00FF1F08" w:rsidRPr="00DF02F1" w:rsidRDefault="00FF1F08" w:rsidP="00AC58E5">
      <w:pPr>
        <w:widowControl w:val="0"/>
        <w:spacing w:line="264" w:lineRule="auto"/>
        <w:ind w:left="-567"/>
        <w:jc w:val="center"/>
        <w:rPr>
          <w:b/>
          <w:bCs/>
          <w:sz w:val="22"/>
          <w:szCs w:val="22"/>
        </w:rPr>
      </w:pPr>
      <w:r w:rsidRPr="00DF02F1">
        <w:rPr>
          <w:b/>
          <w:sz w:val="22"/>
          <w:szCs w:val="22"/>
        </w:rPr>
        <w:t xml:space="preserve"> </w:t>
      </w:r>
      <w:r w:rsidRPr="00DF02F1">
        <w:rPr>
          <w:b/>
          <w:bCs/>
          <w:sz w:val="22"/>
          <w:szCs w:val="22"/>
        </w:rPr>
        <w:t>PASIŪLYMAS</w:t>
      </w:r>
    </w:p>
    <w:p w14:paraId="61D4F410" w14:textId="77777777" w:rsidR="00E45E51" w:rsidRPr="00DF02F1" w:rsidRDefault="00E45E51" w:rsidP="00AC58E5">
      <w:pPr>
        <w:widowControl w:val="0"/>
        <w:spacing w:line="264" w:lineRule="auto"/>
        <w:ind w:left="-567"/>
        <w:jc w:val="center"/>
        <w:rPr>
          <w:b/>
          <w:bCs/>
          <w:sz w:val="22"/>
          <w:szCs w:val="22"/>
        </w:rPr>
      </w:pPr>
    </w:p>
    <w:p w14:paraId="41A3F722" w14:textId="77777777" w:rsidR="00FF1F08" w:rsidRPr="00DF02F1" w:rsidRDefault="00FC254A" w:rsidP="00FF1F08">
      <w:pPr>
        <w:pStyle w:val="Pagrindiniotekstotrauka2"/>
        <w:widowControl w:val="0"/>
        <w:ind w:firstLine="0"/>
        <w:jc w:val="center"/>
        <w:rPr>
          <w:sz w:val="22"/>
          <w:szCs w:val="22"/>
        </w:rPr>
      </w:pPr>
      <w:r w:rsidRPr="00DF02F1">
        <w:rPr>
          <w:sz w:val="22"/>
          <w:szCs w:val="22"/>
        </w:rPr>
        <w:t>202</w:t>
      </w:r>
      <w:r w:rsidR="00FF1F08" w:rsidRPr="00DF02F1">
        <w:rPr>
          <w:sz w:val="22"/>
          <w:szCs w:val="22"/>
        </w:rPr>
        <w:t>_-__-__</w:t>
      </w:r>
    </w:p>
    <w:p w14:paraId="4A4CADB7" w14:textId="77777777" w:rsidR="00FF1F08" w:rsidRPr="00DF02F1" w:rsidRDefault="00FF1F08" w:rsidP="00FF1F08">
      <w:pPr>
        <w:pStyle w:val="Pagrindiniotekstotrauka2"/>
        <w:widowControl w:val="0"/>
        <w:ind w:firstLine="0"/>
        <w:jc w:val="center"/>
        <w:rPr>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2415"/>
      </w:tblGrid>
      <w:tr w:rsidR="00FF1F08" w:rsidRPr="00DF02F1" w14:paraId="27A24E5D" w14:textId="77777777" w:rsidTr="0085061A">
        <w:trPr>
          <w:jc w:val="center"/>
        </w:trPr>
        <w:tc>
          <w:tcPr>
            <w:tcW w:w="8075" w:type="dxa"/>
            <w:tcBorders>
              <w:top w:val="single" w:sz="4" w:space="0" w:color="auto"/>
              <w:left w:val="single" w:sz="4" w:space="0" w:color="auto"/>
              <w:bottom w:val="single" w:sz="4" w:space="0" w:color="auto"/>
              <w:right w:val="single" w:sz="4" w:space="0" w:color="auto"/>
            </w:tcBorders>
          </w:tcPr>
          <w:p w14:paraId="78619A94" w14:textId="1590C11B" w:rsidR="00FF1F08" w:rsidRPr="00DF02F1" w:rsidRDefault="00B159C1" w:rsidP="00AD69C7">
            <w:pPr>
              <w:pStyle w:val="Pagrindiniotekstotrauka2"/>
              <w:widowControl w:val="0"/>
              <w:suppressLineNumbers/>
              <w:suppressAutoHyphens/>
              <w:ind w:firstLine="0"/>
              <w:rPr>
                <w:sz w:val="21"/>
                <w:szCs w:val="21"/>
              </w:rPr>
            </w:pPr>
            <w:r w:rsidRPr="00DF02F1">
              <w:rPr>
                <w:sz w:val="21"/>
                <w:szCs w:val="21"/>
              </w:rPr>
              <w:t>Teikėj</w:t>
            </w:r>
            <w:r w:rsidR="00FF1F08" w:rsidRPr="00DF02F1">
              <w:rPr>
                <w:sz w:val="21"/>
                <w:szCs w:val="21"/>
              </w:rPr>
              <w:t>o pavadinimas ir kodas</w:t>
            </w:r>
            <w:r w:rsidR="0085061A" w:rsidRPr="00DF02F1">
              <w:rPr>
                <w:sz w:val="21"/>
                <w:szCs w:val="21"/>
              </w:rPr>
              <w:t xml:space="preserve"> </w:t>
            </w:r>
            <w:r w:rsidR="00FF1F08" w:rsidRPr="00DF02F1">
              <w:rPr>
                <w:i/>
                <w:iCs/>
                <w:sz w:val="20"/>
                <w:szCs w:val="20"/>
              </w:rPr>
              <w:t xml:space="preserve">(jei pasiūlymą pateikia </w:t>
            </w:r>
            <w:r w:rsidRPr="00DF02F1">
              <w:rPr>
                <w:i/>
                <w:iCs/>
                <w:sz w:val="20"/>
                <w:szCs w:val="20"/>
              </w:rPr>
              <w:t>teikėj</w:t>
            </w:r>
            <w:r w:rsidR="00FF1F08" w:rsidRPr="00DF02F1">
              <w:rPr>
                <w:i/>
                <w:iCs/>
                <w:sz w:val="20"/>
                <w:szCs w:val="20"/>
              </w:rPr>
              <w:t>ų grupė, nurodyti visų grupės partnerių pavadinimus)</w:t>
            </w:r>
          </w:p>
        </w:tc>
        <w:tc>
          <w:tcPr>
            <w:tcW w:w="2415" w:type="dxa"/>
            <w:tcBorders>
              <w:top w:val="single" w:sz="4" w:space="0" w:color="auto"/>
              <w:left w:val="single" w:sz="4" w:space="0" w:color="auto"/>
              <w:bottom w:val="single" w:sz="4" w:space="0" w:color="auto"/>
              <w:right w:val="single" w:sz="4" w:space="0" w:color="auto"/>
            </w:tcBorders>
          </w:tcPr>
          <w:p w14:paraId="537416FA" w14:textId="77777777" w:rsidR="00FF1F08" w:rsidRPr="00DF02F1" w:rsidRDefault="00FF1F08" w:rsidP="00AD69C7">
            <w:pPr>
              <w:widowControl w:val="0"/>
              <w:suppressLineNumbers/>
              <w:suppressAutoHyphens/>
              <w:rPr>
                <w:sz w:val="21"/>
                <w:szCs w:val="21"/>
              </w:rPr>
            </w:pPr>
          </w:p>
        </w:tc>
      </w:tr>
      <w:tr w:rsidR="00FF1F08" w:rsidRPr="00DF02F1" w14:paraId="30992832" w14:textId="77777777" w:rsidTr="0085061A">
        <w:trPr>
          <w:jc w:val="center"/>
        </w:trPr>
        <w:tc>
          <w:tcPr>
            <w:tcW w:w="8075" w:type="dxa"/>
            <w:tcBorders>
              <w:top w:val="single" w:sz="4" w:space="0" w:color="auto"/>
              <w:left w:val="single" w:sz="4" w:space="0" w:color="auto"/>
              <w:bottom w:val="single" w:sz="4" w:space="0" w:color="auto"/>
              <w:right w:val="single" w:sz="4" w:space="0" w:color="auto"/>
            </w:tcBorders>
          </w:tcPr>
          <w:p w14:paraId="0C546D02" w14:textId="2D2424AA" w:rsidR="00FF1F08" w:rsidRPr="00DF02F1" w:rsidRDefault="00B159C1" w:rsidP="00AD69C7">
            <w:pPr>
              <w:pStyle w:val="Pagrindiniotekstotrauka2"/>
              <w:widowControl w:val="0"/>
              <w:suppressLineNumbers/>
              <w:suppressAutoHyphens/>
              <w:ind w:firstLine="0"/>
              <w:rPr>
                <w:sz w:val="21"/>
                <w:szCs w:val="21"/>
              </w:rPr>
            </w:pPr>
            <w:r w:rsidRPr="00DF02F1">
              <w:rPr>
                <w:sz w:val="21"/>
                <w:szCs w:val="21"/>
              </w:rPr>
              <w:t>Teikėj</w:t>
            </w:r>
            <w:r w:rsidR="00FF1F08" w:rsidRPr="00DF02F1">
              <w:rPr>
                <w:sz w:val="21"/>
                <w:szCs w:val="21"/>
              </w:rPr>
              <w:t>o adresas</w:t>
            </w:r>
            <w:r w:rsidR="0085061A" w:rsidRPr="00DF02F1">
              <w:rPr>
                <w:sz w:val="21"/>
                <w:szCs w:val="21"/>
              </w:rPr>
              <w:t xml:space="preserve"> </w:t>
            </w:r>
            <w:r w:rsidR="00FF1F08" w:rsidRPr="00DF02F1">
              <w:rPr>
                <w:i/>
                <w:iCs/>
                <w:sz w:val="21"/>
                <w:szCs w:val="21"/>
              </w:rPr>
              <w:t xml:space="preserve">(jei pasiūlymą pateikia </w:t>
            </w:r>
            <w:r w:rsidRPr="00DF02F1">
              <w:rPr>
                <w:i/>
                <w:iCs/>
                <w:sz w:val="21"/>
                <w:szCs w:val="21"/>
              </w:rPr>
              <w:t>teikėj</w:t>
            </w:r>
            <w:r w:rsidR="00FF1F08" w:rsidRPr="00DF02F1">
              <w:rPr>
                <w:i/>
                <w:iCs/>
                <w:sz w:val="21"/>
                <w:szCs w:val="21"/>
              </w:rPr>
              <w:t>ų grupė, nurodyti visų grupės partnerių adresus)</w:t>
            </w:r>
          </w:p>
        </w:tc>
        <w:tc>
          <w:tcPr>
            <w:tcW w:w="2415" w:type="dxa"/>
            <w:tcBorders>
              <w:top w:val="single" w:sz="4" w:space="0" w:color="auto"/>
              <w:left w:val="single" w:sz="4" w:space="0" w:color="auto"/>
              <w:bottom w:val="single" w:sz="4" w:space="0" w:color="auto"/>
              <w:right w:val="single" w:sz="4" w:space="0" w:color="auto"/>
            </w:tcBorders>
          </w:tcPr>
          <w:p w14:paraId="1DE68C18" w14:textId="77777777" w:rsidR="00FF1F08" w:rsidRPr="00DF02F1" w:rsidRDefault="00FF1F08" w:rsidP="00AD69C7">
            <w:pPr>
              <w:widowControl w:val="0"/>
              <w:suppressLineNumbers/>
              <w:suppressAutoHyphens/>
              <w:rPr>
                <w:sz w:val="21"/>
                <w:szCs w:val="21"/>
              </w:rPr>
            </w:pPr>
          </w:p>
        </w:tc>
      </w:tr>
      <w:tr w:rsidR="00FF1F08" w:rsidRPr="00DF02F1" w14:paraId="69C814A6" w14:textId="77777777" w:rsidTr="0085061A">
        <w:trPr>
          <w:jc w:val="center"/>
        </w:trPr>
        <w:tc>
          <w:tcPr>
            <w:tcW w:w="8075" w:type="dxa"/>
            <w:tcBorders>
              <w:top w:val="single" w:sz="4" w:space="0" w:color="auto"/>
              <w:left w:val="single" w:sz="4" w:space="0" w:color="auto"/>
              <w:bottom w:val="single" w:sz="4" w:space="0" w:color="auto"/>
              <w:right w:val="single" w:sz="4" w:space="0" w:color="auto"/>
            </w:tcBorders>
          </w:tcPr>
          <w:p w14:paraId="7EA7D7D5" w14:textId="77777777" w:rsidR="00FF1F08" w:rsidRPr="00DF02F1" w:rsidRDefault="00FF1F08" w:rsidP="00AD69C7">
            <w:pPr>
              <w:pStyle w:val="Pagrindiniotekstotrauka2"/>
              <w:widowControl w:val="0"/>
              <w:suppressLineNumbers/>
              <w:suppressAutoHyphens/>
              <w:ind w:firstLine="0"/>
              <w:rPr>
                <w:sz w:val="21"/>
                <w:szCs w:val="21"/>
              </w:rPr>
            </w:pPr>
            <w:r w:rsidRPr="00DF02F1">
              <w:rPr>
                <w:sz w:val="21"/>
                <w:szCs w:val="21"/>
              </w:rPr>
              <w:t>Kontaktinio asmens vardas ir pavardė</w:t>
            </w:r>
          </w:p>
        </w:tc>
        <w:tc>
          <w:tcPr>
            <w:tcW w:w="2415" w:type="dxa"/>
            <w:tcBorders>
              <w:top w:val="single" w:sz="4" w:space="0" w:color="auto"/>
              <w:left w:val="single" w:sz="4" w:space="0" w:color="auto"/>
              <w:bottom w:val="single" w:sz="4" w:space="0" w:color="auto"/>
              <w:right w:val="single" w:sz="4" w:space="0" w:color="auto"/>
            </w:tcBorders>
          </w:tcPr>
          <w:p w14:paraId="08100623" w14:textId="77777777" w:rsidR="00FF1F08" w:rsidRPr="00DF02F1" w:rsidRDefault="00FF1F08" w:rsidP="00AD69C7">
            <w:pPr>
              <w:pStyle w:val="Pagrindiniotekstotrauka2"/>
              <w:widowControl w:val="0"/>
              <w:suppressLineNumbers/>
              <w:suppressAutoHyphens/>
              <w:ind w:firstLine="0"/>
              <w:rPr>
                <w:sz w:val="21"/>
                <w:szCs w:val="21"/>
              </w:rPr>
            </w:pPr>
          </w:p>
        </w:tc>
      </w:tr>
      <w:tr w:rsidR="00FF1F08" w:rsidRPr="00DF02F1" w14:paraId="18B6E555" w14:textId="77777777" w:rsidTr="0085061A">
        <w:trPr>
          <w:jc w:val="center"/>
        </w:trPr>
        <w:tc>
          <w:tcPr>
            <w:tcW w:w="8075" w:type="dxa"/>
            <w:tcBorders>
              <w:top w:val="single" w:sz="4" w:space="0" w:color="auto"/>
              <w:left w:val="single" w:sz="4" w:space="0" w:color="auto"/>
              <w:bottom w:val="single" w:sz="4" w:space="0" w:color="auto"/>
              <w:right w:val="single" w:sz="4" w:space="0" w:color="auto"/>
            </w:tcBorders>
          </w:tcPr>
          <w:p w14:paraId="3BCD1D64" w14:textId="77777777" w:rsidR="00FF1F08" w:rsidRPr="00DF02F1" w:rsidRDefault="00FF1F08" w:rsidP="00AD69C7">
            <w:pPr>
              <w:pStyle w:val="Pagrindiniotekstotrauka2"/>
              <w:widowControl w:val="0"/>
              <w:suppressLineNumbers/>
              <w:suppressAutoHyphens/>
              <w:ind w:firstLine="0"/>
              <w:rPr>
                <w:sz w:val="21"/>
                <w:szCs w:val="21"/>
              </w:rPr>
            </w:pPr>
            <w:r w:rsidRPr="00DF02F1">
              <w:rPr>
                <w:sz w:val="21"/>
                <w:szCs w:val="21"/>
              </w:rPr>
              <w:t>Kontaktinio asmens telefono numeris</w:t>
            </w:r>
          </w:p>
        </w:tc>
        <w:tc>
          <w:tcPr>
            <w:tcW w:w="2415" w:type="dxa"/>
            <w:tcBorders>
              <w:top w:val="single" w:sz="4" w:space="0" w:color="auto"/>
              <w:left w:val="single" w:sz="4" w:space="0" w:color="auto"/>
              <w:bottom w:val="single" w:sz="4" w:space="0" w:color="auto"/>
              <w:right w:val="single" w:sz="4" w:space="0" w:color="auto"/>
            </w:tcBorders>
          </w:tcPr>
          <w:p w14:paraId="46ED4D2F" w14:textId="77777777" w:rsidR="00FF1F08" w:rsidRPr="00DF02F1" w:rsidRDefault="00FF1F08" w:rsidP="00AD69C7">
            <w:pPr>
              <w:pStyle w:val="Pagrindiniotekstotrauka2"/>
              <w:widowControl w:val="0"/>
              <w:suppressLineNumbers/>
              <w:suppressAutoHyphens/>
              <w:ind w:firstLine="0"/>
              <w:rPr>
                <w:sz w:val="21"/>
                <w:szCs w:val="21"/>
              </w:rPr>
            </w:pPr>
          </w:p>
        </w:tc>
      </w:tr>
      <w:tr w:rsidR="00FF1F08" w:rsidRPr="00DF02F1" w14:paraId="557F653E" w14:textId="77777777" w:rsidTr="0085061A">
        <w:trPr>
          <w:jc w:val="center"/>
        </w:trPr>
        <w:tc>
          <w:tcPr>
            <w:tcW w:w="8075" w:type="dxa"/>
            <w:tcBorders>
              <w:top w:val="single" w:sz="4" w:space="0" w:color="auto"/>
              <w:left w:val="single" w:sz="4" w:space="0" w:color="auto"/>
              <w:bottom w:val="single" w:sz="4" w:space="0" w:color="auto"/>
              <w:right w:val="single" w:sz="4" w:space="0" w:color="auto"/>
            </w:tcBorders>
          </w:tcPr>
          <w:p w14:paraId="3B88BEE1" w14:textId="77777777" w:rsidR="00FF1F08" w:rsidRPr="00DF02F1" w:rsidRDefault="00FF1F08" w:rsidP="00AD69C7">
            <w:pPr>
              <w:pStyle w:val="Pagrindiniotekstotrauka2"/>
              <w:widowControl w:val="0"/>
              <w:suppressLineNumbers/>
              <w:suppressAutoHyphens/>
              <w:ind w:firstLine="0"/>
              <w:rPr>
                <w:sz w:val="21"/>
                <w:szCs w:val="21"/>
              </w:rPr>
            </w:pPr>
            <w:r w:rsidRPr="00DF02F1">
              <w:rPr>
                <w:sz w:val="21"/>
                <w:szCs w:val="21"/>
              </w:rPr>
              <w:t>Kontaktinio asmens el. pašto adresas</w:t>
            </w:r>
          </w:p>
        </w:tc>
        <w:tc>
          <w:tcPr>
            <w:tcW w:w="2415" w:type="dxa"/>
            <w:tcBorders>
              <w:top w:val="single" w:sz="4" w:space="0" w:color="auto"/>
              <w:left w:val="single" w:sz="4" w:space="0" w:color="auto"/>
              <w:bottom w:val="single" w:sz="4" w:space="0" w:color="auto"/>
              <w:right w:val="single" w:sz="4" w:space="0" w:color="auto"/>
            </w:tcBorders>
          </w:tcPr>
          <w:p w14:paraId="080F7EC8" w14:textId="77777777" w:rsidR="00FF1F08" w:rsidRPr="00DF02F1" w:rsidRDefault="00FF1F08" w:rsidP="00AD69C7">
            <w:pPr>
              <w:pStyle w:val="Pagrindiniotekstotrauka2"/>
              <w:widowControl w:val="0"/>
              <w:suppressLineNumbers/>
              <w:suppressAutoHyphens/>
              <w:ind w:firstLine="0"/>
              <w:rPr>
                <w:sz w:val="21"/>
                <w:szCs w:val="21"/>
              </w:rPr>
            </w:pPr>
          </w:p>
        </w:tc>
      </w:tr>
    </w:tbl>
    <w:p w14:paraId="3B89AA4A" w14:textId="77777777" w:rsidR="00B2662A" w:rsidRPr="00DF02F1" w:rsidRDefault="00B2662A" w:rsidP="00B2662A">
      <w:pPr>
        <w:widowControl w:val="0"/>
        <w:rPr>
          <w:sz w:val="16"/>
          <w:szCs w:val="16"/>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6"/>
        <w:gridCol w:w="1984"/>
      </w:tblGrid>
      <w:tr w:rsidR="00B9309C" w:rsidRPr="00DF02F1" w14:paraId="7757D52C" w14:textId="77777777" w:rsidTr="0066017F">
        <w:trPr>
          <w:trHeight w:val="549"/>
          <w:jc w:val="center"/>
        </w:trPr>
        <w:tc>
          <w:tcPr>
            <w:tcW w:w="10490" w:type="dxa"/>
            <w:gridSpan w:val="2"/>
            <w:tcBorders>
              <w:top w:val="single" w:sz="4" w:space="0" w:color="auto"/>
              <w:left w:val="single" w:sz="4" w:space="0" w:color="auto"/>
              <w:bottom w:val="single" w:sz="4" w:space="0" w:color="auto"/>
              <w:right w:val="single" w:sz="4" w:space="0" w:color="auto"/>
            </w:tcBorders>
          </w:tcPr>
          <w:p w14:paraId="794F6EBA" w14:textId="2027F45D" w:rsidR="00B9309C" w:rsidRPr="00DF02F1" w:rsidRDefault="00B9309C" w:rsidP="0085061A">
            <w:pPr>
              <w:pStyle w:val="Pagrindiniotekstotrauka2"/>
              <w:widowControl w:val="0"/>
              <w:ind w:firstLine="0"/>
              <w:rPr>
                <w:sz w:val="21"/>
                <w:szCs w:val="21"/>
              </w:rPr>
            </w:pPr>
            <w:r w:rsidRPr="00DF02F1">
              <w:rPr>
                <w:sz w:val="21"/>
                <w:szCs w:val="21"/>
              </w:rPr>
              <w:t xml:space="preserve">Ūkio subjektai, </w:t>
            </w:r>
            <w:r w:rsidRPr="00DF02F1">
              <w:rPr>
                <w:b/>
                <w:bCs/>
                <w:sz w:val="21"/>
                <w:szCs w:val="21"/>
              </w:rPr>
              <w:t>kurių pajėgumais tiekėjas remiasi, kad atitiktų pirkimo sąlygose keliamus kvalifikacijos reikalavimus</w:t>
            </w:r>
            <w:r w:rsidRPr="00DF02F1">
              <w:rPr>
                <w:sz w:val="21"/>
                <w:szCs w:val="21"/>
              </w:rPr>
              <w:t xml:space="preserve">. Nurodomi ir </w:t>
            </w:r>
            <w:r w:rsidRPr="00DF02F1">
              <w:rPr>
                <w:sz w:val="21"/>
                <w:szCs w:val="21"/>
                <w:u w:val="single"/>
              </w:rPr>
              <w:t xml:space="preserve">kvazisubtiekėjai – fiziniai asmenys, kuriuos ketinama įdarbinti pirkimo laimėjimo atveju. </w:t>
            </w:r>
          </w:p>
        </w:tc>
      </w:tr>
      <w:tr w:rsidR="00B9309C" w:rsidRPr="00DF02F1" w14:paraId="17FFE0AF" w14:textId="77777777" w:rsidTr="0066017F">
        <w:trPr>
          <w:trHeight w:val="277"/>
          <w:jc w:val="center"/>
        </w:trPr>
        <w:tc>
          <w:tcPr>
            <w:tcW w:w="8506" w:type="dxa"/>
            <w:tcBorders>
              <w:top w:val="single" w:sz="4" w:space="0" w:color="auto"/>
              <w:left w:val="single" w:sz="4" w:space="0" w:color="auto"/>
              <w:bottom w:val="single" w:sz="4" w:space="0" w:color="auto"/>
              <w:right w:val="single" w:sz="4" w:space="0" w:color="auto"/>
            </w:tcBorders>
          </w:tcPr>
          <w:p w14:paraId="7F99DFB5" w14:textId="77777777" w:rsidR="00B9309C" w:rsidRPr="00DF02F1" w:rsidRDefault="00B9309C">
            <w:pPr>
              <w:pStyle w:val="Pagrindiniotekstotrauka2"/>
              <w:widowControl w:val="0"/>
              <w:ind w:firstLine="0"/>
              <w:jc w:val="left"/>
              <w:rPr>
                <w:sz w:val="21"/>
                <w:szCs w:val="21"/>
              </w:rPr>
            </w:pPr>
            <w:r w:rsidRPr="00DF02F1">
              <w:rPr>
                <w:sz w:val="21"/>
                <w:szCs w:val="21"/>
              </w:rPr>
              <w:t xml:space="preserve">Ūkio subjektas – pavadinimas, kodas </w:t>
            </w:r>
          </w:p>
        </w:tc>
        <w:tc>
          <w:tcPr>
            <w:tcW w:w="1984" w:type="dxa"/>
            <w:tcBorders>
              <w:top w:val="single" w:sz="4" w:space="0" w:color="auto"/>
              <w:left w:val="single" w:sz="4" w:space="0" w:color="auto"/>
              <w:bottom w:val="single" w:sz="4" w:space="0" w:color="auto"/>
              <w:right w:val="single" w:sz="4" w:space="0" w:color="auto"/>
            </w:tcBorders>
          </w:tcPr>
          <w:p w14:paraId="4D282428" w14:textId="77777777" w:rsidR="00B9309C" w:rsidRPr="00DF02F1" w:rsidRDefault="00B9309C">
            <w:pPr>
              <w:pStyle w:val="Pagrindiniotekstotrauka2"/>
              <w:widowControl w:val="0"/>
              <w:ind w:firstLine="0"/>
              <w:rPr>
                <w:sz w:val="21"/>
                <w:szCs w:val="21"/>
              </w:rPr>
            </w:pPr>
          </w:p>
        </w:tc>
      </w:tr>
      <w:tr w:rsidR="00B9309C" w:rsidRPr="00DF02F1" w14:paraId="02A331D4" w14:textId="77777777" w:rsidTr="0066017F">
        <w:trPr>
          <w:trHeight w:val="268"/>
          <w:jc w:val="center"/>
        </w:trPr>
        <w:tc>
          <w:tcPr>
            <w:tcW w:w="8506" w:type="dxa"/>
            <w:tcBorders>
              <w:top w:val="single" w:sz="4" w:space="0" w:color="auto"/>
              <w:left w:val="single" w:sz="4" w:space="0" w:color="auto"/>
              <w:bottom w:val="single" w:sz="4" w:space="0" w:color="auto"/>
              <w:right w:val="single" w:sz="4" w:space="0" w:color="auto"/>
            </w:tcBorders>
          </w:tcPr>
          <w:p w14:paraId="4E5B5E5C" w14:textId="77777777" w:rsidR="00B9309C" w:rsidRPr="00DF02F1" w:rsidRDefault="00B9309C" w:rsidP="00FF3F0D">
            <w:pPr>
              <w:pStyle w:val="Pagrindiniotekstotrauka2"/>
              <w:widowControl w:val="0"/>
              <w:ind w:firstLine="0"/>
              <w:rPr>
                <w:sz w:val="21"/>
                <w:szCs w:val="21"/>
              </w:rPr>
            </w:pPr>
            <w:r w:rsidRPr="00DF02F1">
              <w:rPr>
                <w:sz w:val="21"/>
                <w:szCs w:val="21"/>
              </w:rPr>
              <w:t>Ūkio subjekto adresas</w:t>
            </w:r>
          </w:p>
        </w:tc>
        <w:tc>
          <w:tcPr>
            <w:tcW w:w="1984" w:type="dxa"/>
            <w:tcBorders>
              <w:top w:val="single" w:sz="4" w:space="0" w:color="auto"/>
              <w:left w:val="single" w:sz="4" w:space="0" w:color="auto"/>
              <w:bottom w:val="single" w:sz="4" w:space="0" w:color="auto"/>
              <w:right w:val="single" w:sz="4" w:space="0" w:color="auto"/>
            </w:tcBorders>
          </w:tcPr>
          <w:p w14:paraId="223FBF86" w14:textId="77777777" w:rsidR="00B9309C" w:rsidRPr="00DF02F1" w:rsidRDefault="00B9309C">
            <w:pPr>
              <w:pStyle w:val="Pagrindiniotekstotrauka2"/>
              <w:widowControl w:val="0"/>
              <w:ind w:firstLine="0"/>
              <w:rPr>
                <w:sz w:val="21"/>
                <w:szCs w:val="21"/>
              </w:rPr>
            </w:pPr>
          </w:p>
        </w:tc>
      </w:tr>
      <w:tr w:rsidR="00B9309C" w:rsidRPr="00DF02F1" w14:paraId="74944C6D" w14:textId="77777777" w:rsidTr="0085061A">
        <w:trPr>
          <w:trHeight w:val="196"/>
          <w:jc w:val="center"/>
        </w:trPr>
        <w:tc>
          <w:tcPr>
            <w:tcW w:w="8506" w:type="dxa"/>
            <w:tcBorders>
              <w:top w:val="single" w:sz="4" w:space="0" w:color="auto"/>
              <w:left w:val="single" w:sz="4" w:space="0" w:color="auto"/>
              <w:bottom w:val="single" w:sz="4" w:space="0" w:color="auto"/>
              <w:right w:val="single" w:sz="4" w:space="0" w:color="auto"/>
            </w:tcBorders>
          </w:tcPr>
          <w:p w14:paraId="49BB43B1" w14:textId="77777777" w:rsidR="00B9309C" w:rsidRPr="00DF02F1" w:rsidRDefault="00B9309C">
            <w:pPr>
              <w:pStyle w:val="Pagrindiniotekstotrauka2"/>
              <w:widowControl w:val="0"/>
              <w:ind w:firstLine="0"/>
              <w:jc w:val="left"/>
              <w:rPr>
                <w:sz w:val="21"/>
                <w:szCs w:val="21"/>
              </w:rPr>
            </w:pPr>
            <w:r w:rsidRPr="00DF02F1">
              <w:rPr>
                <w:sz w:val="21"/>
                <w:szCs w:val="21"/>
              </w:rPr>
              <w:t>Ūkio subjekto atliekami darbai</w:t>
            </w:r>
          </w:p>
        </w:tc>
        <w:tc>
          <w:tcPr>
            <w:tcW w:w="1984" w:type="dxa"/>
            <w:tcBorders>
              <w:top w:val="single" w:sz="4" w:space="0" w:color="auto"/>
              <w:left w:val="single" w:sz="4" w:space="0" w:color="auto"/>
              <w:bottom w:val="single" w:sz="4" w:space="0" w:color="auto"/>
              <w:right w:val="single" w:sz="4" w:space="0" w:color="auto"/>
            </w:tcBorders>
          </w:tcPr>
          <w:p w14:paraId="3020C78D" w14:textId="77777777" w:rsidR="00B9309C" w:rsidRPr="00DF02F1" w:rsidRDefault="00B9309C">
            <w:pPr>
              <w:pStyle w:val="Pagrindiniotekstotrauka2"/>
              <w:widowControl w:val="0"/>
              <w:ind w:firstLine="0"/>
              <w:rPr>
                <w:sz w:val="21"/>
                <w:szCs w:val="21"/>
              </w:rPr>
            </w:pPr>
          </w:p>
        </w:tc>
      </w:tr>
      <w:tr w:rsidR="00B9309C" w:rsidRPr="00DF02F1" w14:paraId="0B589B19" w14:textId="77777777" w:rsidTr="0085061A">
        <w:trPr>
          <w:trHeight w:val="172"/>
          <w:jc w:val="center"/>
        </w:trPr>
        <w:tc>
          <w:tcPr>
            <w:tcW w:w="8506" w:type="dxa"/>
            <w:tcBorders>
              <w:top w:val="single" w:sz="4" w:space="0" w:color="auto"/>
              <w:left w:val="single" w:sz="4" w:space="0" w:color="auto"/>
              <w:bottom w:val="single" w:sz="4" w:space="0" w:color="auto"/>
              <w:right w:val="single" w:sz="4" w:space="0" w:color="auto"/>
            </w:tcBorders>
          </w:tcPr>
          <w:p w14:paraId="7844FA7D" w14:textId="77777777" w:rsidR="00B9309C" w:rsidRPr="00DF02F1" w:rsidRDefault="00B9309C" w:rsidP="0085061A">
            <w:pPr>
              <w:pStyle w:val="Pagrindiniotekstotrauka2"/>
              <w:widowControl w:val="0"/>
              <w:ind w:firstLine="0"/>
              <w:rPr>
                <w:sz w:val="21"/>
                <w:szCs w:val="21"/>
              </w:rPr>
            </w:pPr>
            <w:r w:rsidRPr="00DF02F1">
              <w:rPr>
                <w:sz w:val="21"/>
                <w:szCs w:val="21"/>
              </w:rPr>
              <w:t>Sutarties dalis (</w:t>
            </w:r>
            <w:r w:rsidRPr="00DF02F1">
              <w:rPr>
                <w:i/>
                <w:iCs/>
                <w:sz w:val="21"/>
                <w:szCs w:val="21"/>
              </w:rPr>
              <w:t>apimtis pinigine išraiška, dalis procentais</w:t>
            </w:r>
            <w:r w:rsidRPr="00DF02F1">
              <w:rPr>
                <w:sz w:val="21"/>
                <w:szCs w:val="21"/>
              </w:rPr>
              <w:t xml:space="preserve">), kuriai ketinama pasitelkti ūkio subjektus </w:t>
            </w:r>
          </w:p>
        </w:tc>
        <w:tc>
          <w:tcPr>
            <w:tcW w:w="1984" w:type="dxa"/>
            <w:tcBorders>
              <w:top w:val="single" w:sz="4" w:space="0" w:color="auto"/>
              <w:left w:val="single" w:sz="4" w:space="0" w:color="auto"/>
              <w:bottom w:val="single" w:sz="4" w:space="0" w:color="auto"/>
              <w:right w:val="single" w:sz="4" w:space="0" w:color="auto"/>
            </w:tcBorders>
          </w:tcPr>
          <w:p w14:paraId="094A8839" w14:textId="77777777" w:rsidR="00B9309C" w:rsidRPr="00DF02F1" w:rsidRDefault="00B9309C">
            <w:pPr>
              <w:pStyle w:val="Pagrindiniotekstotrauka2"/>
              <w:widowControl w:val="0"/>
              <w:ind w:firstLine="0"/>
              <w:rPr>
                <w:sz w:val="21"/>
                <w:szCs w:val="21"/>
              </w:rPr>
            </w:pPr>
          </w:p>
        </w:tc>
      </w:tr>
    </w:tbl>
    <w:p w14:paraId="485F7A98" w14:textId="77777777" w:rsidR="00EC53A0" w:rsidRPr="00DF02F1" w:rsidRDefault="00EC53A0" w:rsidP="00EC53A0">
      <w:pPr>
        <w:widowControl w:val="0"/>
        <w:ind w:left="-170"/>
        <w:jc w:val="both"/>
        <w:rPr>
          <w:i/>
          <w:iCs/>
          <w:color w:val="C00000"/>
          <w:sz w:val="19"/>
          <w:szCs w:val="19"/>
        </w:rPr>
      </w:pPr>
      <w:r w:rsidRPr="00DF02F1">
        <w:rPr>
          <w:i/>
          <w:iCs/>
          <w:color w:val="C00000"/>
          <w:sz w:val="19"/>
          <w:szCs w:val="19"/>
        </w:rPr>
        <w:t>Pastabos: Pildoma, jei tiekėjas pasitelkia kitų ūkio subjektų pajėgumus pagal Viešųjų pirkimų įstatymo 49 straipsnį. Kartu su pasiūlymu pateikiame ūkio subjektų įrodymus, kad vykdant sutartį bus prieinami lentelėje nurodytų ūkio subjektų pajėgumai.</w:t>
      </w:r>
      <w:r w:rsidRPr="00DF02F1">
        <w:rPr>
          <w:i/>
          <w:iCs/>
          <w:sz w:val="19"/>
          <w:szCs w:val="19"/>
        </w:rPr>
        <w:t xml:space="preserve"> </w:t>
      </w:r>
    </w:p>
    <w:p w14:paraId="11EEE606" w14:textId="77777777" w:rsidR="00EC53A0" w:rsidRPr="00DF02F1" w:rsidRDefault="00EC53A0" w:rsidP="00EC53A0">
      <w:pPr>
        <w:widowControl w:val="0"/>
        <w:ind w:left="-170"/>
        <w:jc w:val="both"/>
        <w:rPr>
          <w:i/>
          <w:iCs/>
          <w:color w:val="C00000"/>
          <w:sz w:val="19"/>
          <w:szCs w:val="19"/>
        </w:rPr>
      </w:pPr>
      <w:r w:rsidRPr="00DF02F1">
        <w:rPr>
          <w:i/>
          <w:iCs/>
          <w:color w:val="C00000"/>
          <w:sz w:val="19"/>
          <w:szCs w:val="19"/>
        </w:rPr>
        <w:t>Tuo atveju, jei ūkio subjektas tiesiogiai vykdys sutartį (prie sutarties vykdymo prisidės aktyviais veiksmais), jis laikomas ir ūkio subjektu ir subtiekėju.</w:t>
      </w:r>
    </w:p>
    <w:p w14:paraId="6A254F19" w14:textId="77777777" w:rsidR="00B9309C" w:rsidRPr="00DF02F1" w:rsidRDefault="00B9309C" w:rsidP="00B2662A">
      <w:pPr>
        <w:widowControl w:val="0"/>
        <w:rPr>
          <w:sz w:val="16"/>
          <w:szCs w:val="16"/>
        </w:rPr>
      </w:pPr>
    </w:p>
    <w:tbl>
      <w:tblPr>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5"/>
        <w:gridCol w:w="2136"/>
      </w:tblGrid>
      <w:tr w:rsidR="00B2662A" w:rsidRPr="00DF02F1" w14:paraId="367DE71D" w14:textId="77777777" w:rsidTr="0066017F">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2B56A829" w14:textId="77777777" w:rsidR="00B2662A" w:rsidRPr="00DF02F1" w:rsidRDefault="00B2662A">
            <w:pPr>
              <w:widowControl w:val="0"/>
              <w:rPr>
                <w:sz w:val="21"/>
                <w:szCs w:val="21"/>
              </w:rPr>
            </w:pPr>
            <w:r w:rsidRPr="00DF02F1">
              <w:rPr>
                <w:sz w:val="21"/>
                <w:szCs w:val="21"/>
              </w:rPr>
              <w:t>Žinomi subtiekėjai ir jiems perduodama vykdyti sutarties dalis   (</w:t>
            </w:r>
            <w:r w:rsidRPr="00DF02F1">
              <w:rPr>
                <w:i/>
                <w:color w:val="FF0000"/>
                <w:sz w:val="21"/>
                <w:szCs w:val="21"/>
              </w:rPr>
              <w:t>pildoma, jei tiekėjas pasitelkia subtiekėjus</w:t>
            </w:r>
            <w:r w:rsidRPr="00DF02F1">
              <w:rPr>
                <w:i/>
                <w:sz w:val="21"/>
                <w:szCs w:val="21"/>
              </w:rPr>
              <w:t>)</w:t>
            </w:r>
            <w:r w:rsidRPr="00DF02F1">
              <w:rPr>
                <w:i/>
                <w:sz w:val="21"/>
                <w:szCs w:val="21"/>
              </w:rPr>
              <w:tab/>
            </w:r>
          </w:p>
        </w:tc>
      </w:tr>
      <w:tr w:rsidR="00B2662A" w:rsidRPr="00DF02F1" w14:paraId="490E07B4" w14:textId="77777777" w:rsidTr="0066017F">
        <w:trPr>
          <w:trHeight w:val="259"/>
          <w:jc w:val="center"/>
        </w:trPr>
        <w:tc>
          <w:tcPr>
            <w:tcW w:w="4001" w:type="pct"/>
            <w:tcBorders>
              <w:top w:val="single" w:sz="4" w:space="0" w:color="auto"/>
              <w:left w:val="single" w:sz="4" w:space="0" w:color="auto"/>
              <w:bottom w:val="single" w:sz="4" w:space="0" w:color="auto"/>
              <w:right w:val="single" w:sz="4" w:space="0" w:color="auto"/>
            </w:tcBorders>
          </w:tcPr>
          <w:p w14:paraId="1718228C" w14:textId="77777777" w:rsidR="00B2662A" w:rsidRPr="00DF02F1" w:rsidRDefault="00B2662A">
            <w:pPr>
              <w:widowControl w:val="0"/>
              <w:rPr>
                <w:sz w:val="21"/>
                <w:szCs w:val="21"/>
              </w:rPr>
            </w:pPr>
            <w:r w:rsidRPr="00DF02F1">
              <w:rPr>
                <w:sz w:val="21"/>
                <w:szCs w:val="21"/>
              </w:rPr>
              <w:t>Subtiekėjas – pavadinimas ir kodas</w:t>
            </w:r>
          </w:p>
        </w:tc>
        <w:tc>
          <w:tcPr>
            <w:tcW w:w="999" w:type="pct"/>
            <w:tcBorders>
              <w:top w:val="single" w:sz="4" w:space="0" w:color="auto"/>
              <w:left w:val="single" w:sz="4" w:space="0" w:color="auto"/>
              <w:bottom w:val="single" w:sz="4" w:space="0" w:color="auto"/>
              <w:right w:val="single" w:sz="4" w:space="0" w:color="auto"/>
            </w:tcBorders>
          </w:tcPr>
          <w:p w14:paraId="13F214A0" w14:textId="77777777" w:rsidR="00B2662A" w:rsidRPr="00DF02F1" w:rsidRDefault="00B2662A">
            <w:pPr>
              <w:widowControl w:val="0"/>
              <w:rPr>
                <w:sz w:val="21"/>
                <w:szCs w:val="21"/>
              </w:rPr>
            </w:pPr>
          </w:p>
        </w:tc>
      </w:tr>
      <w:tr w:rsidR="00B2662A" w:rsidRPr="00DF02F1" w14:paraId="4F11AF6C" w14:textId="77777777" w:rsidTr="0066017F">
        <w:trPr>
          <w:trHeight w:val="136"/>
          <w:jc w:val="center"/>
        </w:trPr>
        <w:tc>
          <w:tcPr>
            <w:tcW w:w="4001" w:type="pct"/>
            <w:tcBorders>
              <w:top w:val="single" w:sz="4" w:space="0" w:color="auto"/>
              <w:left w:val="single" w:sz="4" w:space="0" w:color="auto"/>
              <w:bottom w:val="single" w:sz="4" w:space="0" w:color="auto"/>
              <w:right w:val="single" w:sz="4" w:space="0" w:color="auto"/>
            </w:tcBorders>
          </w:tcPr>
          <w:p w14:paraId="3A4A6C77" w14:textId="77777777" w:rsidR="00B2662A" w:rsidRPr="00DF02F1" w:rsidRDefault="00B2662A">
            <w:pPr>
              <w:widowControl w:val="0"/>
              <w:rPr>
                <w:sz w:val="21"/>
                <w:szCs w:val="21"/>
              </w:rPr>
            </w:pPr>
            <w:r w:rsidRPr="00DF02F1">
              <w:rPr>
                <w:sz w:val="21"/>
                <w:szCs w:val="21"/>
              </w:rPr>
              <w:t>Subtiekėjo adresas</w:t>
            </w:r>
          </w:p>
        </w:tc>
        <w:tc>
          <w:tcPr>
            <w:tcW w:w="999" w:type="pct"/>
            <w:tcBorders>
              <w:top w:val="single" w:sz="4" w:space="0" w:color="auto"/>
              <w:left w:val="single" w:sz="4" w:space="0" w:color="auto"/>
              <w:bottom w:val="single" w:sz="4" w:space="0" w:color="auto"/>
              <w:right w:val="single" w:sz="4" w:space="0" w:color="auto"/>
            </w:tcBorders>
          </w:tcPr>
          <w:p w14:paraId="542FF688" w14:textId="77777777" w:rsidR="00B2662A" w:rsidRPr="00DF02F1" w:rsidRDefault="00B2662A">
            <w:pPr>
              <w:widowControl w:val="0"/>
              <w:rPr>
                <w:sz w:val="21"/>
                <w:szCs w:val="21"/>
              </w:rPr>
            </w:pPr>
          </w:p>
        </w:tc>
      </w:tr>
      <w:tr w:rsidR="00B2662A" w:rsidRPr="00DF02F1" w14:paraId="34682DED" w14:textId="77777777" w:rsidTr="0066017F">
        <w:trPr>
          <w:trHeight w:val="153"/>
          <w:jc w:val="center"/>
        </w:trPr>
        <w:tc>
          <w:tcPr>
            <w:tcW w:w="4001" w:type="pct"/>
            <w:tcBorders>
              <w:top w:val="single" w:sz="4" w:space="0" w:color="auto"/>
              <w:left w:val="single" w:sz="4" w:space="0" w:color="auto"/>
              <w:bottom w:val="single" w:sz="4" w:space="0" w:color="auto"/>
              <w:right w:val="single" w:sz="4" w:space="0" w:color="auto"/>
            </w:tcBorders>
          </w:tcPr>
          <w:p w14:paraId="7483B146" w14:textId="77777777" w:rsidR="00B2662A" w:rsidRPr="00DF02F1" w:rsidRDefault="00B2662A">
            <w:pPr>
              <w:widowControl w:val="0"/>
              <w:rPr>
                <w:sz w:val="21"/>
                <w:szCs w:val="21"/>
              </w:rPr>
            </w:pPr>
            <w:r w:rsidRPr="00DF02F1">
              <w:rPr>
                <w:sz w:val="21"/>
                <w:szCs w:val="21"/>
              </w:rPr>
              <w:t xml:space="preserve">Subtiekėjo teikiamos paslaugos </w:t>
            </w:r>
          </w:p>
        </w:tc>
        <w:tc>
          <w:tcPr>
            <w:tcW w:w="999" w:type="pct"/>
            <w:tcBorders>
              <w:top w:val="single" w:sz="4" w:space="0" w:color="auto"/>
              <w:left w:val="single" w:sz="4" w:space="0" w:color="auto"/>
              <w:bottom w:val="single" w:sz="4" w:space="0" w:color="auto"/>
              <w:right w:val="single" w:sz="4" w:space="0" w:color="auto"/>
            </w:tcBorders>
          </w:tcPr>
          <w:p w14:paraId="7B34D1F9" w14:textId="77777777" w:rsidR="00B2662A" w:rsidRPr="00DF02F1" w:rsidRDefault="00B2662A">
            <w:pPr>
              <w:widowControl w:val="0"/>
              <w:rPr>
                <w:sz w:val="21"/>
                <w:szCs w:val="21"/>
              </w:rPr>
            </w:pPr>
          </w:p>
        </w:tc>
      </w:tr>
      <w:tr w:rsidR="00B2662A" w:rsidRPr="00DF02F1" w14:paraId="445A1736" w14:textId="77777777" w:rsidTr="0066017F">
        <w:trPr>
          <w:trHeight w:val="146"/>
          <w:jc w:val="center"/>
        </w:trPr>
        <w:tc>
          <w:tcPr>
            <w:tcW w:w="4001" w:type="pct"/>
            <w:tcBorders>
              <w:top w:val="single" w:sz="4" w:space="0" w:color="auto"/>
              <w:left w:val="single" w:sz="4" w:space="0" w:color="auto"/>
              <w:bottom w:val="single" w:sz="4" w:space="0" w:color="auto"/>
              <w:right w:val="single" w:sz="4" w:space="0" w:color="auto"/>
            </w:tcBorders>
          </w:tcPr>
          <w:p w14:paraId="1BB6A94D" w14:textId="77777777" w:rsidR="00B2662A" w:rsidRPr="00DF02F1" w:rsidRDefault="00B2662A">
            <w:pPr>
              <w:widowControl w:val="0"/>
              <w:rPr>
                <w:sz w:val="21"/>
                <w:szCs w:val="21"/>
              </w:rPr>
            </w:pPr>
            <w:r w:rsidRPr="00DF02F1">
              <w:rPr>
                <w:sz w:val="21"/>
                <w:szCs w:val="21"/>
              </w:rPr>
              <w:t>Sutarties dalis (</w:t>
            </w:r>
            <w:r w:rsidRPr="00DF02F1">
              <w:rPr>
                <w:i/>
                <w:iCs/>
                <w:sz w:val="21"/>
                <w:szCs w:val="21"/>
              </w:rPr>
              <w:t>apimtis pinigine išraiška, dalis procentais</w:t>
            </w:r>
            <w:r w:rsidRPr="00DF02F1">
              <w:rPr>
                <w:sz w:val="21"/>
                <w:szCs w:val="21"/>
              </w:rPr>
              <w:t xml:space="preserve">), kuriai ketinama pasitelkti subtiekėjus </w:t>
            </w:r>
          </w:p>
        </w:tc>
        <w:tc>
          <w:tcPr>
            <w:tcW w:w="999" w:type="pct"/>
            <w:tcBorders>
              <w:top w:val="single" w:sz="4" w:space="0" w:color="auto"/>
              <w:left w:val="single" w:sz="4" w:space="0" w:color="auto"/>
              <w:bottom w:val="single" w:sz="4" w:space="0" w:color="auto"/>
              <w:right w:val="single" w:sz="4" w:space="0" w:color="auto"/>
            </w:tcBorders>
          </w:tcPr>
          <w:p w14:paraId="4989BE65" w14:textId="77777777" w:rsidR="00B2662A" w:rsidRPr="00DF02F1" w:rsidRDefault="00B2662A">
            <w:pPr>
              <w:widowControl w:val="0"/>
              <w:rPr>
                <w:sz w:val="21"/>
                <w:szCs w:val="21"/>
              </w:rPr>
            </w:pPr>
          </w:p>
        </w:tc>
      </w:tr>
    </w:tbl>
    <w:p w14:paraId="4F394962" w14:textId="77777777" w:rsidR="00B2662A" w:rsidRPr="00DF02F1" w:rsidRDefault="00B2662A" w:rsidP="006C37D2">
      <w:pPr>
        <w:widowControl w:val="0"/>
        <w:ind w:left="-227"/>
        <w:jc w:val="both"/>
        <w:rPr>
          <w:color w:val="FF0000"/>
          <w:sz w:val="19"/>
          <w:szCs w:val="19"/>
        </w:rPr>
      </w:pPr>
      <w:r w:rsidRPr="00DF02F1">
        <w:rPr>
          <w:sz w:val="19"/>
          <w:szCs w:val="19"/>
        </w:rPr>
        <w:t xml:space="preserve">Pastaba. Pildyti tuomet, jei sutarties vykdymui bus pasitelkti subtiekėjai. </w:t>
      </w:r>
      <w:r w:rsidRPr="00DF02F1">
        <w:rPr>
          <w:color w:val="FF0000"/>
          <w:sz w:val="19"/>
          <w:szCs w:val="19"/>
        </w:rPr>
        <w:t>Pasitelkiant subtiekėjus pateikiamas (-i) užpildytas (-i) pirkimo sąlygų 3 priedas.</w:t>
      </w:r>
    </w:p>
    <w:p w14:paraId="567E7AB4" w14:textId="77777777" w:rsidR="00FF1F08" w:rsidRPr="00DF02F1" w:rsidRDefault="00FF1F08" w:rsidP="00A6169D">
      <w:pPr>
        <w:widowControl w:val="0"/>
        <w:spacing w:before="60"/>
        <w:ind w:left="-227"/>
        <w:jc w:val="both"/>
        <w:rPr>
          <w:sz w:val="21"/>
          <w:szCs w:val="21"/>
        </w:rPr>
      </w:pPr>
      <w:r w:rsidRPr="00DF02F1">
        <w:rPr>
          <w:sz w:val="21"/>
          <w:szCs w:val="21"/>
        </w:rPr>
        <w:t>Šiuo pasiūlymu pažymime, kad sutinkame su visomis pirkimo sąlygomis, nustatytomis:</w:t>
      </w:r>
    </w:p>
    <w:p w14:paraId="4D3629BA" w14:textId="77777777" w:rsidR="00FF1F08" w:rsidRPr="00DF02F1" w:rsidRDefault="00FF1F08" w:rsidP="00A6169D">
      <w:pPr>
        <w:widowControl w:val="0"/>
        <w:ind w:left="-227"/>
        <w:jc w:val="both"/>
        <w:rPr>
          <w:sz w:val="21"/>
          <w:szCs w:val="21"/>
        </w:rPr>
      </w:pPr>
      <w:r w:rsidRPr="00DF02F1">
        <w:rPr>
          <w:sz w:val="21"/>
          <w:szCs w:val="21"/>
        </w:rPr>
        <w:t xml:space="preserve">1) </w:t>
      </w:r>
      <w:r w:rsidR="00816987" w:rsidRPr="00DF02F1">
        <w:rPr>
          <w:sz w:val="21"/>
          <w:szCs w:val="21"/>
        </w:rPr>
        <w:t>mažos vertės pirkimo</w:t>
      </w:r>
      <w:r w:rsidRPr="00DF02F1">
        <w:rPr>
          <w:sz w:val="21"/>
          <w:szCs w:val="21"/>
        </w:rPr>
        <w:t xml:space="preserve"> skelbime, paskelbtame Lietuvos Respublikos pirkimų, atliekamų vandentvarkos, energetikos, transporto ar pašto paslaugų srities perkančiųjų subjektų įstatymo nustatyta tvarka;</w:t>
      </w:r>
    </w:p>
    <w:p w14:paraId="31EB9259" w14:textId="77777777" w:rsidR="00FF1F08" w:rsidRPr="00DF02F1" w:rsidRDefault="00FF1F08" w:rsidP="00A6169D">
      <w:pPr>
        <w:widowControl w:val="0"/>
        <w:ind w:left="-227"/>
        <w:jc w:val="both"/>
        <w:rPr>
          <w:sz w:val="21"/>
          <w:szCs w:val="21"/>
        </w:rPr>
      </w:pPr>
      <w:r w:rsidRPr="00DF02F1">
        <w:rPr>
          <w:sz w:val="21"/>
          <w:szCs w:val="21"/>
        </w:rPr>
        <w:t>2) kituose pirkimo dokumentuose (jų paaiškinimuose, papildymuose).</w:t>
      </w:r>
    </w:p>
    <w:p w14:paraId="4CC64741" w14:textId="77777777" w:rsidR="007403DE" w:rsidRPr="00DF02F1" w:rsidRDefault="007403DE" w:rsidP="00A6169D">
      <w:pPr>
        <w:ind w:left="-227"/>
        <w:jc w:val="both"/>
        <w:rPr>
          <w:sz w:val="16"/>
          <w:szCs w:val="16"/>
        </w:rPr>
      </w:pPr>
    </w:p>
    <w:p w14:paraId="38B00876" w14:textId="49A6A00E" w:rsidR="006D12D9" w:rsidRPr="00DF02F1" w:rsidRDefault="00B9574E" w:rsidP="00B9574E">
      <w:pPr>
        <w:ind w:left="-227"/>
        <w:jc w:val="center"/>
        <w:rPr>
          <w:b/>
          <w:bCs/>
          <w:sz w:val="21"/>
          <w:szCs w:val="21"/>
        </w:rPr>
      </w:pPr>
      <w:r w:rsidRPr="00DF02F1">
        <w:rPr>
          <w:b/>
          <w:bCs/>
          <w:sz w:val="21"/>
          <w:szCs w:val="21"/>
        </w:rPr>
        <w:t>TECHNINIS PASIŪLYMAS</w:t>
      </w:r>
    </w:p>
    <w:p w14:paraId="7692C948" w14:textId="77777777" w:rsidR="004A59A7" w:rsidRPr="00DF02F1" w:rsidRDefault="004A59A7" w:rsidP="006351CB">
      <w:pPr>
        <w:ind w:left="-227"/>
        <w:jc w:val="center"/>
        <w:rPr>
          <w:sz w:val="21"/>
          <w:szCs w:val="21"/>
        </w:rPr>
      </w:pPr>
    </w:p>
    <w:p w14:paraId="785AEF0D" w14:textId="56DD0806" w:rsidR="00B9574E" w:rsidRPr="00DF02F1" w:rsidRDefault="00556362" w:rsidP="00B9574E">
      <w:pPr>
        <w:keepNext/>
        <w:keepLines/>
        <w:outlineLvl w:val="0"/>
        <w:rPr>
          <w:b/>
          <w:bCs/>
          <w:sz w:val="21"/>
          <w:szCs w:val="21"/>
        </w:rPr>
      </w:pPr>
      <w:r w:rsidRPr="00DF02F1">
        <w:rPr>
          <w:b/>
          <w:bCs/>
          <w:sz w:val="21"/>
          <w:szCs w:val="21"/>
        </w:rPr>
        <w:t xml:space="preserve">Mes siūlome </w:t>
      </w:r>
      <w:r w:rsidR="003257CD" w:rsidRPr="00DF02F1">
        <w:rPr>
          <w:b/>
          <w:bCs/>
          <w:sz w:val="21"/>
          <w:szCs w:val="21"/>
        </w:rPr>
        <w:t>šios  Programinės įrangos, skirtos mokymų organizavimui bei mokymų dalyvių  įsigytų žinių testavimui, nuom</w:t>
      </w:r>
      <w:r w:rsidR="00C20418" w:rsidRPr="00DF02F1">
        <w:rPr>
          <w:b/>
          <w:bCs/>
          <w:sz w:val="21"/>
          <w:szCs w:val="21"/>
        </w:rPr>
        <w:t>ą</w:t>
      </w:r>
      <w:r w:rsidR="00B9574E" w:rsidRPr="00DF02F1">
        <w:rPr>
          <w:b/>
          <w:bCs/>
          <w:sz w:val="21"/>
          <w:szCs w:val="21"/>
        </w:rPr>
        <w:t xml:space="preserve">: </w:t>
      </w:r>
    </w:p>
    <w:p w14:paraId="6E853D85" w14:textId="720FE026" w:rsidR="00556362" w:rsidRPr="00DF02F1" w:rsidRDefault="00193BB8" w:rsidP="00193BB8">
      <w:pPr>
        <w:keepNext/>
        <w:keepLines/>
        <w:jc w:val="right"/>
        <w:outlineLvl w:val="0"/>
        <w:rPr>
          <w:sz w:val="22"/>
          <w:szCs w:val="22"/>
        </w:rPr>
      </w:pPr>
      <w:r w:rsidRPr="00DF02F1">
        <w:rPr>
          <w:sz w:val="22"/>
          <w:szCs w:val="22"/>
        </w:rPr>
        <w:t>1 lentelė</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4201"/>
        <w:gridCol w:w="3902"/>
      </w:tblGrid>
      <w:tr w:rsidR="00B9574E" w:rsidRPr="00DF02F1" w14:paraId="45576151" w14:textId="0F8D564D" w:rsidTr="00F04846">
        <w:tc>
          <w:tcPr>
            <w:tcW w:w="2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D902F2" w14:textId="35E5BA4F" w:rsidR="00B9574E" w:rsidRPr="00DF02F1" w:rsidRDefault="00B9574E" w:rsidP="00034ECD">
            <w:pPr>
              <w:ind w:left="57" w:right="57"/>
              <w:jc w:val="center"/>
              <w:rPr>
                <w:rFonts w:eastAsia="Calibri"/>
                <w:b/>
                <w:snapToGrid w:val="0"/>
              </w:rPr>
            </w:pPr>
            <w:r w:rsidRPr="00DF02F1">
              <w:rPr>
                <w:rFonts w:eastAsia="Calibri"/>
                <w:b/>
                <w:snapToGrid w:val="0"/>
              </w:rPr>
              <w:t xml:space="preserve">Siūlomos programinės įrangos pavadinimas </w:t>
            </w:r>
          </w:p>
        </w:tc>
        <w:tc>
          <w:tcPr>
            <w:tcW w:w="42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EF247B" w14:textId="5D488100" w:rsidR="00B9574E" w:rsidRPr="00DF02F1" w:rsidRDefault="00B9574E" w:rsidP="00B9574E">
            <w:pPr>
              <w:tabs>
                <w:tab w:val="left" w:pos="4635"/>
              </w:tabs>
              <w:ind w:left="28" w:right="57"/>
              <w:jc w:val="center"/>
              <w:rPr>
                <w:rFonts w:eastAsia="Calibri"/>
                <w:b/>
              </w:rPr>
            </w:pPr>
            <w:r w:rsidRPr="00DF02F1">
              <w:rPr>
                <w:rFonts w:eastAsia="Calibri"/>
                <w:b/>
                <w:snapToGrid w:val="0"/>
              </w:rPr>
              <w:t xml:space="preserve">Siūlomos programinės įrangos gamintojas, versija ir kiti parametrai: </w:t>
            </w:r>
          </w:p>
        </w:tc>
        <w:tc>
          <w:tcPr>
            <w:tcW w:w="3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481F8" w14:textId="76B15C7C" w:rsidR="00B9574E" w:rsidRPr="00DF02F1" w:rsidRDefault="00B9574E" w:rsidP="00B9574E">
            <w:pPr>
              <w:tabs>
                <w:tab w:val="left" w:pos="4635"/>
              </w:tabs>
              <w:ind w:left="28" w:right="57"/>
              <w:jc w:val="center"/>
              <w:rPr>
                <w:rFonts w:eastAsia="Calibri"/>
                <w:b/>
                <w:snapToGrid w:val="0"/>
              </w:rPr>
            </w:pPr>
            <w:r w:rsidRPr="00DF02F1">
              <w:rPr>
                <w:rFonts w:eastAsia="Calibri"/>
                <w:b/>
                <w:snapToGrid w:val="0"/>
              </w:rPr>
              <w:t xml:space="preserve">Siūlomos programinės įrangos </w:t>
            </w:r>
            <w:r w:rsidR="008A6438" w:rsidRPr="00DF02F1">
              <w:rPr>
                <w:rFonts w:eastAsia="Calibri"/>
                <w:b/>
                <w:snapToGrid w:val="0"/>
              </w:rPr>
              <w:t xml:space="preserve">instaliavimo ir paleidimo terminas </w:t>
            </w:r>
          </w:p>
        </w:tc>
      </w:tr>
      <w:tr w:rsidR="00B9574E" w:rsidRPr="00DF02F1" w14:paraId="74DC61EB" w14:textId="465DBE7D" w:rsidTr="0085061A">
        <w:trPr>
          <w:trHeight w:val="439"/>
        </w:trPr>
        <w:tc>
          <w:tcPr>
            <w:tcW w:w="2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A7F811" w14:textId="77777777" w:rsidR="00B9574E" w:rsidRPr="00DF02F1" w:rsidRDefault="00B9574E" w:rsidP="00034ECD">
            <w:pPr>
              <w:ind w:left="57" w:right="57"/>
              <w:jc w:val="center"/>
              <w:rPr>
                <w:rFonts w:eastAsia="Calibri"/>
                <w:b/>
                <w:snapToGrid w:val="0"/>
                <w:sz w:val="22"/>
                <w:szCs w:val="22"/>
              </w:rPr>
            </w:pPr>
          </w:p>
        </w:tc>
        <w:tc>
          <w:tcPr>
            <w:tcW w:w="42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4995C" w14:textId="77777777" w:rsidR="00B9574E" w:rsidRPr="00DF02F1" w:rsidRDefault="00B9574E" w:rsidP="00034ECD">
            <w:pPr>
              <w:tabs>
                <w:tab w:val="left" w:pos="4635"/>
              </w:tabs>
              <w:ind w:left="28" w:right="57"/>
              <w:jc w:val="center"/>
              <w:rPr>
                <w:rFonts w:eastAsia="Calibri"/>
                <w:b/>
                <w:sz w:val="22"/>
                <w:szCs w:val="22"/>
              </w:rPr>
            </w:pPr>
          </w:p>
        </w:tc>
        <w:tc>
          <w:tcPr>
            <w:tcW w:w="3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18DB1" w14:textId="77777777" w:rsidR="00B9574E" w:rsidRPr="00DF02F1" w:rsidRDefault="00B9574E" w:rsidP="00034ECD">
            <w:pPr>
              <w:tabs>
                <w:tab w:val="left" w:pos="4635"/>
              </w:tabs>
              <w:ind w:left="28" w:right="57"/>
              <w:jc w:val="center"/>
              <w:rPr>
                <w:rFonts w:eastAsia="Calibri"/>
                <w:b/>
                <w:sz w:val="22"/>
                <w:szCs w:val="22"/>
              </w:rPr>
            </w:pPr>
          </w:p>
        </w:tc>
      </w:tr>
    </w:tbl>
    <w:p w14:paraId="7FABA982" w14:textId="77777777" w:rsidR="00631F1D" w:rsidRPr="00DF02F1" w:rsidRDefault="00631F1D" w:rsidP="00B9574E">
      <w:pPr>
        <w:ind w:left="-227"/>
        <w:rPr>
          <w:b/>
          <w:bCs/>
          <w:sz w:val="21"/>
          <w:szCs w:val="21"/>
        </w:rPr>
      </w:pPr>
    </w:p>
    <w:p w14:paraId="5776BC31" w14:textId="77777777" w:rsidR="00631F1D" w:rsidRPr="00DF02F1" w:rsidRDefault="00631F1D" w:rsidP="00B9574E">
      <w:pPr>
        <w:ind w:left="-227"/>
        <w:rPr>
          <w:b/>
          <w:bCs/>
          <w:sz w:val="21"/>
          <w:szCs w:val="21"/>
        </w:rPr>
      </w:pPr>
    </w:p>
    <w:p w14:paraId="7D8A8F35" w14:textId="1A6EAACE" w:rsidR="00556362" w:rsidRPr="00DF02F1" w:rsidRDefault="00B9574E" w:rsidP="00B9574E">
      <w:pPr>
        <w:ind w:left="-56" w:firstLine="113"/>
        <w:rPr>
          <w:b/>
          <w:bCs/>
          <w:sz w:val="21"/>
          <w:szCs w:val="21"/>
        </w:rPr>
      </w:pPr>
      <w:r w:rsidRPr="00DF02F1">
        <w:rPr>
          <w:b/>
          <w:bCs/>
          <w:sz w:val="21"/>
          <w:szCs w:val="21"/>
        </w:rPr>
        <w:t xml:space="preserve">Mūsų siūlomos įrangos atitiktis techninės specifikacijos reikalavimams: </w:t>
      </w:r>
    </w:p>
    <w:p w14:paraId="5D82D75C" w14:textId="583C22AC" w:rsidR="006D12D9" w:rsidRPr="00DF02F1" w:rsidRDefault="006D12D9" w:rsidP="00251EE1">
      <w:pPr>
        <w:keepNext/>
        <w:keepLines/>
        <w:numPr>
          <w:ilvl w:val="0"/>
          <w:numId w:val="20"/>
        </w:numPr>
        <w:outlineLvl w:val="0"/>
        <w:rPr>
          <w:b/>
          <w:sz w:val="21"/>
          <w:szCs w:val="21"/>
        </w:rPr>
      </w:pPr>
      <w:r w:rsidRPr="00DF02F1">
        <w:rPr>
          <w:b/>
          <w:sz w:val="21"/>
          <w:szCs w:val="21"/>
        </w:rPr>
        <w:t>Funkciniai reikalavimai</w:t>
      </w:r>
      <w:r w:rsidR="00023D3F" w:rsidRPr="00DF02F1">
        <w:rPr>
          <w:b/>
          <w:sz w:val="21"/>
          <w:szCs w:val="21"/>
        </w:rPr>
        <w:tab/>
      </w:r>
      <w:r w:rsidR="00023D3F" w:rsidRPr="00DF02F1">
        <w:rPr>
          <w:b/>
          <w:sz w:val="21"/>
          <w:szCs w:val="21"/>
        </w:rPr>
        <w:tab/>
      </w:r>
    </w:p>
    <w:p w14:paraId="4DDD7D3D" w14:textId="218A954D" w:rsidR="00023D3F" w:rsidRPr="00DF02F1" w:rsidRDefault="00023D3F" w:rsidP="00023D3F">
      <w:pPr>
        <w:keepNext/>
        <w:keepLines/>
        <w:ind w:left="432"/>
        <w:jc w:val="right"/>
        <w:outlineLvl w:val="0"/>
        <w:rPr>
          <w:bCs/>
          <w:sz w:val="22"/>
          <w:szCs w:val="22"/>
        </w:rPr>
      </w:pPr>
      <w:r w:rsidRPr="00DF02F1">
        <w:rPr>
          <w:bCs/>
          <w:sz w:val="22"/>
          <w:szCs w:val="22"/>
        </w:rPr>
        <w:t>2 lentelė</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8449"/>
        <w:gridCol w:w="1842"/>
      </w:tblGrid>
      <w:tr w:rsidR="006D12D9" w:rsidRPr="00DF02F1" w14:paraId="163C4838" w14:textId="77777777" w:rsidTr="0085061A">
        <w:tc>
          <w:tcPr>
            <w:tcW w:w="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8CBD5C" w14:textId="77777777" w:rsidR="006D12D9" w:rsidRPr="00DF02F1" w:rsidRDefault="006D12D9" w:rsidP="00034ECD">
            <w:pPr>
              <w:ind w:left="57" w:right="57"/>
              <w:jc w:val="center"/>
              <w:rPr>
                <w:rFonts w:eastAsia="Calibri"/>
                <w:b/>
                <w:snapToGrid w:val="0"/>
              </w:rPr>
            </w:pPr>
            <w:r w:rsidRPr="00DF02F1">
              <w:rPr>
                <w:rFonts w:eastAsia="Calibri"/>
                <w:b/>
                <w:snapToGrid w:val="0"/>
              </w:rPr>
              <w:t>Eil. Nr.</w:t>
            </w:r>
          </w:p>
        </w:tc>
        <w:tc>
          <w:tcPr>
            <w:tcW w:w="8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496390" w14:textId="77777777" w:rsidR="006D12D9" w:rsidRPr="00DF02F1" w:rsidRDefault="006D12D9" w:rsidP="00034ECD">
            <w:pPr>
              <w:ind w:left="57" w:right="57"/>
              <w:jc w:val="center"/>
              <w:rPr>
                <w:rFonts w:eastAsia="Calibri"/>
                <w:b/>
                <w:snapToGrid w:val="0"/>
              </w:rPr>
            </w:pPr>
            <w:r w:rsidRPr="00DF02F1">
              <w:rPr>
                <w:rFonts w:eastAsia="Calibri"/>
                <w:b/>
              </w:rPr>
              <w:t>Reikalavimai</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7D6FF0" w14:textId="77777777" w:rsidR="006D12D9" w:rsidRPr="00DF02F1" w:rsidRDefault="006D12D9" w:rsidP="00034ECD">
            <w:pPr>
              <w:tabs>
                <w:tab w:val="left" w:pos="4635"/>
              </w:tabs>
              <w:ind w:left="28" w:right="57"/>
              <w:jc w:val="center"/>
              <w:rPr>
                <w:rFonts w:eastAsia="Calibri"/>
                <w:b/>
              </w:rPr>
            </w:pPr>
            <w:r w:rsidRPr="00DF02F1">
              <w:rPr>
                <w:rFonts w:eastAsia="Calibri"/>
                <w:b/>
              </w:rPr>
              <w:t>Siūloma reikšmė</w:t>
            </w:r>
          </w:p>
        </w:tc>
      </w:tr>
      <w:tr w:rsidR="006D12D9" w:rsidRPr="00DF02F1" w14:paraId="2E5B810B"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21AB53E7"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44BE8A4D" w14:textId="77777777" w:rsidR="006D12D9" w:rsidRPr="00DF02F1" w:rsidRDefault="006D12D9" w:rsidP="00034ECD">
            <w:pPr>
              <w:jc w:val="both"/>
              <w:rPr>
                <w:rFonts w:eastAsia="Calibri"/>
                <w:sz w:val="21"/>
                <w:szCs w:val="21"/>
              </w:rPr>
            </w:pPr>
            <w:r w:rsidRPr="00DF02F1">
              <w:rPr>
                <w:rFonts w:eastAsia="Calibri"/>
                <w:sz w:val="21"/>
                <w:szCs w:val="21"/>
              </w:rPr>
              <w:t>Sistema turi užtikrinti galimybę rengti ir valdyti mokymus, jų programas ar mokymo planus, instrukcijas, jiems priskirti dalyvius ar jų grupes.</w:t>
            </w:r>
          </w:p>
        </w:tc>
        <w:tc>
          <w:tcPr>
            <w:tcW w:w="1843" w:type="dxa"/>
            <w:tcBorders>
              <w:top w:val="single" w:sz="4" w:space="0" w:color="auto"/>
              <w:left w:val="single" w:sz="4" w:space="0" w:color="auto"/>
              <w:bottom w:val="single" w:sz="4" w:space="0" w:color="auto"/>
              <w:right w:val="single" w:sz="4" w:space="0" w:color="auto"/>
            </w:tcBorders>
          </w:tcPr>
          <w:p w14:paraId="5CCC8D74" w14:textId="77777777" w:rsidR="006D12D9" w:rsidRPr="00DF02F1" w:rsidRDefault="006D12D9" w:rsidP="00034ECD">
            <w:pPr>
              <w:jc w:val="both"/>
              <w:rPr>
                <w:rFonts w:eastAsia="Calibri"/>
                <w:iCs/>
                <w:sz w:val="21"/>
                <w:szCs w:val="21"/>
              </w:rPr>
            </w:pPr>
          </w:p>
        </w:tc>
      </w:tr>
      <w:tr w:rsidR="006D12D9" w:rsidRPr="00DF02F1" w14:paraId="15173F07"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07725E0A"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498E4D58" w14:textId="77777777" w:rsidR="006D12D9" w:rsidRPr="00DF02F1" w:rsidRDefault="006D12D9" w:rsidP="00034ECD">
            <w:pPr>
              <w:jc w:val="both"/>
              <w:rPr>
                <w:rFonts w:eastAsia="Calibri"/>
                <w:sz w:val="21"/>
                <w:szCs w:val="21"/>
              </w:rPr>
            </w:pPr>
            <w:r w:rsidRPr="00DF02F1">
              <w:rPr>
                <w:rFonts w:eastAsia="Calibri"/>
                <w:sz w:val="21"/>
                <w:szCs w:val="21"/>
              </w:rPr>
              <w:t>Sistema turi būti integruota su bent viena tarptautine mokymų biblioteka (Udemy, Coursera, Linkedin learning ir panašiomis).</w:t>
            </w:r>
          </w:p>
        </w:tc>
        <w:tc>
          <w:tcPr>
            <w:tcW w:w="1843" w:type="dxa"/>
            <w:tcBorders>
              <w:top w:val="single" w:sz="4" w:space="0" w:color="auto"/>
              <w:left w:val="single" w:sz="4" w:space="0" w:color="auto"/>
              <w:bottom w:val="single" w:sz="4" w:space="0" w:color="auto"/>
              <w:right w:val="single" w:sz="4" w:space="0" w:color="auto"/>
            </w:tcBorders>
          </w:tcPr>
          <w:p w14:paraId="733A0D25" w14:textId="77777777" w:rsidR="006D12D9" w:rsidRPr="00DF02F1" w:rsidRDefault="006D12D9" w:rsidP="00034ECD">
            <w:pPr>
              <w:jc w:val="both"/>
              <w:rPr>
                <w:rFonts w:eastAsia="Calibri"/>
                <w:iCs/>
                <w:sz w:val="21"/>
                <w:szCs w:val="21"/>
              </w:rPr>
            </w:pPr>
          </w:p>
        </w:tc>
      </w:tr>
      <w:tr w:rsidR="006D12D9" w:rsidRPr="00DF02F1" w14:paraId="04F010B6"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37D9A950"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34413DA0" w14:textId="77777777" w:rsidR="006D12D9" w:rsidRPr="00DF02F1" w:rsidRDefault="006D12D9" w:rsidP="00034ECD">
            <w:pPr>
              <w:jc w:val="both"/>
              <w:rPr>
                <w:rFonts w:eastAsia="Calibri"/>
                <w:sz w:val="21"/>
                <w:szCs w:val="21"/>
              </w:rPr>
            </w:pPr>
            <w:r w:rsidRPr="00DF02F1">
              <w:rPr>
                <w:rFonts w:eastAsia="Calibri"/>
                <w:sz w:val="21"/>
                <w:szCs w:val="21"/>
              </w:rPr>
              <w:t>Sistema turi užtikrinti galimybę talpinti mokymo medžiagą šiais formatais:</w:t>
            </w:r>
          </w:p>
          <w:p w14:paraId="45E5FB9E" w14:textId="77777777" w:rsidR="006D12D9" w:rsidRPr="00DF02F1" w:rsidRDefault="006D12D9" w:rsidP="00034ECD">
            <w:pPr>
              <w:jc w:val="both"/>
              <w:rPr>
                <w:rFonts w:eastAsia="Calibri"/>
                <w:sz w:val="21"/>
                <w:szCs w:val="21"/>
              </w:rPr>
            </w:pPr>
            <w:r w:rsidRPr="00DF02F1">
              <w:rPr>
                <w:rFonts w:eastAsia="Calibri"/>
                <w:sz w:val="21"/>
                <w:szCs w:val="21"/>
              </w:rPr>
              <w:lastRenderedPageBreak/>
              <w:t>dokumentai - ppt, pptx, doc, docx, xls, xlsx, pdf, csv, epub, gz, txt, vtt, srt;</w:t>
            </w:r>
          </w:p>
          <w:p w14:paraId="22F2A3BB" w14:textId="77777777" w:rsidR="006D12D9" w:rsidRPr="00DF02F1" w:rsidRDefault="006D12D9" w:rsidP="00034ECD">
            <w:pPr>
              <w:jc w:val="both"/>
              <w:rPr>
                <w:rFonts w:eastAsia="Calibri"/>
                <w:sz w:val="21"/>
                <w:szCs w:val="21"/>
              </w:rPr>
            </w:pPr>
            <w:r w:rsidRPr="00DF02F1">
              <w:rPr>
                <w:rFonts w:eastAsia="Calibri"/>
                <w:sz w:val="21"/>
                <w:szCs w:val="21"/>
              </w:rPr>
              <w:t>medija - gif, jpg, jpeg, png, mp4, webm, ogg, ogv, avi, mpeg. mpg, mov, wmv, 3gp, flv, mp3, aac, ogg, wav, mpeg, webm, wave, wav, wma, ra, aif, aiff;</w:t>
            </w:r>
          </w:p>
          <w:p w14:paraId="518013C6" w14:textId="77777777" w:rsidR="006D12D9" w:rsidRPr="00DF02F1" w:rsidRDefault="006D12D9" w:rsidP="00034ECD">
            <w:pPr>
              <w:jc w:val="both"/>
              <w:rPr>
                <w:rFonts w:eastAsia="Calibri"/>
                <w:sz w:val="21"/>
                <w:szCs w:val="21"/>
              </w:rPr>
            </w:pPr>
            <w:r w:rsidRPr="00DF02F1">
              <w:rPr>
                <w:rFonts w:eastAsia="Calibri"/>
                <w:sz w:val="21"/>
                <w:szCs w:val="21"/>
              </w:rPr>
              <w:t>SCORM - 1.2, xAPI, cmi5.</w:t>
            </w:r>
          </w:p>
        </w:tc>
        <w:tc>
          <w:tcPr>
            <w:tcW w:w="1843" w:type="dxa"/>
            <w:tcBorders>
              <w:top w:val="single" w:sz="4" w:space="0" w:color="auto"/>
              <w:left w:val="single" w:sz="4" w:space="0" w:color="auto"/>
              <w:bottom w:val="single" w:sz="4" w:space="0" w:color="auto"/>
              <w:right w:val="single" w:sz="4" w:space="0" w:color="auto"/>
            </w:tcBorders>
          </w:tcPr>
          <w:p w14:paraId="398380C6" w14:textId="77777777" w:rsidR="006D12D9" w:rsidRPr="00DF02F1" w:rsidRDefault="006D12D9" w:rsidP="00034ECD">
            <w:pPr>
              <w:jc w:val="both"/>
              <w:rPr>
                <w:rFonts w:eastAsia="Calibri"/>
                <w:sz w:val="21"/>
                <w:szCs w:val="21"/>
              </w:rPr>
            </w:pPr>
          </w:p>
        </w:tc>
      </w:tr>
      <w:tr w:rsidR="006D12D9" w:rsidRPr="00DF02F1" w14:paraId="15761B8E"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08BDD55C"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75AEE995" w14:textId="77777777" w:rsidR="006D12D9" w:rsidRPr="00DF02F1" w:rsidRDefault="006D12D9" w:rsidP="00034ECD">
            <w:pPr>
              <w:jc w:val="both"/>
              <w:rPr>
                <w:rFonts w:eastAsia="Calibri"/>
                <w:sz w:val="21"/>
                <w:szCs w:val="21"/>
              </w:rPr>
            </w:pPr>
            <w:r w:rsidRPr="00DF02F1">
              <w:rPr>
                <w:rFonts w:eastAsia="Calibri"/>
                <w:sz w:val="21"/>
                <w:szCs w:val="21"/>
              </w:rPr>
              <w:t>Bendras turinio, talpinamo sistemoje, kiekis turi būti neribojamas.</w:t>
            </w:r>
          </w:p>
        </w:tc>
        <w:tc>
          <w:tcPr>
            <w:tcW w:w="1843" w:type="dxa"/>
            <w:tcBorders>
              <w:top w:val="single" w:sz="4" w:space="0" w:color="auto"/>
              <w:left w:val="single" w:sz="4" w:space="0" w:color="auto"/>
              <w:bottom w:val="single" w:sz="4" w:space="0" w:color="auto"/>
              <w:right w:val="single" w:sz="4" w:space="0" w:color="auto"/>
            </w:tcBorders>
          </w:tcPr>
          <w:p w14:paraId="5243FE0D" w14:textId="77777777" w:rsidR="006D12D9" w:rsidRPr="00DF02F1" w:rsidRDefault="006D12D9" w:rsidP="00034ECD">
            <w:pPr>
              <w:jc w:val="both"/>
              <w:rPr>
                <w:rFonts w:eastAsia="Calibri"/>
                <w:sz w:val="21"/>
                <w:szCs w:val="21"/>
              </w:rPr>
            </w:pPr>
          </w:p>
        </w:tc>
      </w:tr>
      <w:tr w:rsidR="006D12D9" w:rsidRPr="00DF02F1" w14:paraId="5C993A69"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F0BE076"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35AF12D1" w14:textId="77777777" w:rsidR="006D12D9" w:rsidRPr="00DF02F1" w:rsidRDefault="006D12D9" w:rsidP="00034ECD">
            <w:pPr>
              <w:jc w:val="both"/>
              <w:rPr>
                <w:rFonts w:eastAsia="Calibri"/>
                <w:sz w:val="21"/>
                <w:szCs w:val="21"/>
              </w:rPr>
            </w:pPr>
            <w:r w:rsidRPr="00DF02F1">
              <w:rPr>
                <w:rFonts w:eastAsia="Calibri"/>
                <w:sz w:val="21"/>
                <w:szCs w:val="21"/>
              </w:rPr>
              <w:t>Sistema turi užtikrinti galimybę medžiagą mokyme suskirstyti į skyrius. Skyrius gali apimti vieną ar daugiau pamokų. Kiekvienam skyriui turi būti galimybė numatyti delsą, kad pabaigus vieną skyrių kitas būtų prieinamas tik po 1 val., dienos, savaitės ir pan.</w:t>
            </w:r>
          </w:p>
        </w:tc>
        <w:tc>
          <w:tcPr>
            <w:tcW w:w="1843" w:type="dxa"/>
            <w:tcBorders>
              <w:top w:val="single" w:sz="4" w:space="0" w:color="auto"/>
              <w:left w:val="single" w:sz="4" w:space="0" w:color="auto"/>
              <w:bottom w:val="single" w:sz="4" w:space="0" w:color="auto"/>
              <w:right w:val="single" w:sz="4" w:space="0" w:color="auto"/>
            </w:tcBorders>
          </w:tcPr>
          <w:p w14:paraId="1871B0D3" w14:textId="77777777" w:rsidR="006D12D9" w:rsidRPr="00DF02F1" w:rsidRDefault="006D12D9" w:rsidP="00034ECD">
            <w:pPr>
              <w:jc w:val="both"/>
              <w:rPr>
                <w:rFonts w:eastAsia="Calibri"/>
                <w:sz w:val="21"/>
                <w:szCs w:val="21"/>
              </w:rPr>
            </w:pPr>
          </w:p>
        </w:tc>
      </w:tr>
      <w:tr w:rsidR="006D12D9" w:rsidRPr="00DF02F1" w14:paraId="24FDAB60"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7D62AAFA"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4D463B0C" w14:textId="77777777" w:rsidR="006D12D9" w:rsidRPr="00DF02F1" w:rsidRDefault="006D12D9" w:rsidP="00034ECD">
            <w:pPr>
              <w:jc w:val="both"/>
              <w:rPr>
                <w:rFonts w:eastAsia="Calibri"/>
                <w:sz w:val="21"/>
                <w:szCs w:val="21"/>
              </w:rPr>
            </w:pPr>
            <w:r w:rsidRPr="00DF02F1">
              <w:rPr>
                <w:rFonts w:eastAsia="Calibri"/>
                <w:sz w:val="21"/>
                <w:szCs w:val="21"/>
              </w:rPr>
              <w:t>Turi būti galimybė mokymo medžiagą pateikti nuosekliai (mokomasi vieną pamoką po kitos) arba pasirinktinai (galima mokytis bet kokia tvarka).</w:t>
            </w:r>
          </w:p>
        </w:tc>
        <w:tc>
          <w:tcPr>
            <w:tcW w:w="1843" w:type="dxa"/>
            <w:tcBorders>
              <w:top w:val="single" w:sz="4" w:space="0" w:color="auto"/>
              <w:left w:val="single" w:sz="4" w:space="0" w:color="auto"/>
              <w:bottom w:val="single" w:sz="4" w:space="0" w:color="auto"/>
              <w:right w:val="single" w:sz="4" w:space="0" w:color="auto"/>
            </w:tcBorders>
          </w:tcPr>
          <w:p w14:paraId="1A540983" w14:textId="77777777" w:rsidR="006D12D9" w:rsidRPr="00DF02F1" w:rsidRDefault="006D12D9" w:rsidP="00034ECD">
            <w:pPr>
              <w:jc w:val="both"/>
              <w:rPr>
                <w:rFonts w:eastAsia="Calibri"/>
                <w:sz w:val="21"/>
                <w:szCs w:val="21"/>
              </w:rPr>
            </w:pPr>
          </w:p>
        </w:tc>
      </w:tr>
      <w:tr w:rsidR="006D12D9" w:rsidRPr="00DF02F1" w14:paraId="3A1E43D1"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32A451F9"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64E99DF6" w14:textId="77777777" w:rsidR="006D12D9" w:rsidRPr="00DF02F1" w:rsidRDefault="006D12D9" w:rsidP="00034ECD">
            <w:pPr>
              <w:jc w:val="both"/>
              <w:rPr>
                <w:rFonts w:eastAsia="Calibri"/>
                <w:sz w:val="21"/>
                <w:szCs w:val="21"/>
              </w:rPr>
            </w:pPr>
            <w:r w:rsidRPr="00DF02F1">
              <w:rPr>
                <w:rFonts w:eastAsia="Calibri"/>
                <w:sz w:val="21"/>
                <w:szCs w:val="21"/>
              </w:rPr>
              <w:t>Turi būti galimybė parinkti mokymo užbaigimo kriterijus – ar būtina pabaigti visas pamokas, kad mokymas užsiskaitytų kaip baigtas, ar užtenka pabaigti tik dalį pamokų.</w:t>
            </w:r>
          </w:p>
        </w:tc>
        <w:tc>
          <w:tcPr>
            <w:tcW w:w="1843" w:type="dxa"/>
            <w:tcBorders>
              <w:top w:val="single" w:sz="4" w:space="0" w:color="auto"/>
              <w:left w:val="single" w:sz="4" w:space="0" w:color="auto"/>
              <w:bottom w:val="single" w:sz="4" w:space="0" w:color="auto"/>
              <w:right w:val="single" w:sz="4" w:space="0" w:color="auto"/>
            </w:tcBorders>
          </w:tcPr>
          <w:p w14:paraId="715DE4C5" w14:textId="77777777" w:rsidR="006D12D9" w:rsidRPr="00DF02F1" w:rsidRDefault="006D12D9" w:rsidP="00034ECD">
            <w:pPr>
              <w:jc w:val="both"/>
              <w:rPr>
                <w:rFonts w:eastAsia="Calibri"/>
                <w:sz w:val="21"/>
                <w:szCs w:val="21"/>
              </w:rPr>
            </w:pPr>
          </w:p>
        </w:tc>
      </w:tr>
      <w:tr w:rsidR="006D12D9" w:rsidRPr="00DF02F1" w14:paraId="4CDBFCE5"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361C7248"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7C590753" w14:textId="77777777" w:rsidR="006D12D9" w:rsidRPr="00DF02F1" w:rsidRDefault="006D12D9" w:rsidP="00034ECD">
            <w:pPr>
              <w:jc w:val="both"/>
              <w:rPr>
                <w:rFonts w:eastAsia="Calibri"/>
                <w:sz w:val="21"/>
                <w:szCs w:val="21"/>
              </w:rPr>
            </w:pPr>
            <w:r w:rsidRPr="00DF02F1">
              <w:rPr>
                <w:rFonts w:eastAsia="Calibri"/>
                <w:sz w:val="21"/>
                <w:szCs w:val="21"/>
              </w:rPr>
              <w:t xml:space="preserve">Sistema turi užtikrinti galimybę mokymo medžiagą (kursus ar jų dalis) kopijuoti (sukurti identišką, tačiau nuo pradinio šaltinio nepriklausomą medžiagą) </w:t>
            </w:r>
          </w:p>
        </w:tc>
        <w:tc>
          <w:tcPr>
            <w:tcW w:w="1843" w:type="dxa"/>
            <w:tcBorders>
              <w:top w:val="single" w:sz="4" w:space="0" w:color="auto"/>
              <w:left w:val="single" w:sz="4" w:space="0" w:color="auto"/>
              <w:bottom w:val="single" w:sz="4" w:space="0" w:color="auto"/>
              <w:right w:val="single" w:sz="4" w:space="0" w:color="auto"/>
            </w:tcBorders>
          </w:tcPr>
          <w:p w14:paraId="7E7AECD1" w14:textId="77777777" w:rsidR="006D12D9" w:rsidRPr="00DF02F1" w:rsidRDefault="006D12D9" w:rsidP="00034ECD">
            <w:pPr>
              <w:jc w:val="both"/>
              <w:rPr>
                <w:rFonts w:eastAsia="Calibri"/>
                <w:sz w:val="21"/>
                <w:szCs w:val="21"/>
              </w:rPr>
            </w:pPr>
          </w:p>
        </w:tc>
      </w:tr>
      <w:tr w:rsidR="006D12D9" w:rsidRPr="00DF02F1" w14:paraId="6515EFF9"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2E81B77B"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4168BECD" w14:textId="77777777" w:rsidR="006D12D9" w:rsidRPr="00DF02F1" w:rsidRDefault="006D12D9" w:rsidP="00034ECD">
            <w:pPr>
              <w:jc w:val="both"/>
              <w:rPr>
                <w:rFonts w:eastAsia="Calibri"/>
                <w:sz w:val="21"/>
                <w:szCs w:val="21"/>
              </w:rPr>
            </w:pPr>
            <w:r w:rsidRPr="00DF02F1">
              <w:rPr>
                <w:rFonts w:eastAsia="Calibri"/>
                <w:sz w:val="21"/>
                <w:szCs w:val="21"/>
              </w:rPr>
              <w:t>Sistema turi užtikrinti galimybę mokymo medžiagą (kursus ar jų dalis) perpanaudoti (sukurtos kopijos turi būti priklausomos nuo pradinio šaltinio, jam keičiantis jos irgi kis).</w:t>
            </w:r>
          </w:p>
        </w:tc>
        <w:tc>
          <w:tcPr>
            <w:tcW w:w="1843" w:type="dxa"/>
            <w:tcBorders>
              <w:top w:val="single" w:sz="4" w:space="0" w:color="auto"/>
              <w:left w:val="single" w:sz="4" w:space="0" w:color="auto"/>
              <w:bottom w:val="single" w:sz="4" w:space="0" w:color="auto"/>
              <w:right w:val="single" w:sz="4" w:space="0" w:color="auto"/>
            </w:tcBorders>
          </w:tcPr>
          <w:p w14:paraId="6A6CA57F" w14:textId="77777777" w:rsidR="006D12D9" w:rsidRPr="00DF02F1" w:rsidRDefault="006D12D9" w:rsidP="00034ECD">
            <w:pPr>
              <w:jc w:val="both"/>
              <w:rPr>
                <w:rFonts w:eastAsia="Calibri"/>
                <w:sz w:val="21"/>
                <w:szCs w:val="21"/>
              </w:rPr>
            </w:pPr>
          </w:p>
        </w:tc>
      </w:tr>
      <w:tr w:rsidR="006D12D9" w:rsidRPr="00DF02F1" w14:paraId="406DB69A"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15A40072"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4FB1D8D9" w14:textId="77777777" w:rsidR="006D12D9" w:rsidRPr="00DF02F1" w:rsidRDefault="006D12D9" w:rsidP="00034ECD">
            <w:pPr>
              <w:jc w:val="both"/>
              <w:rPr>
                <w:rFonts w:eastAsia="Calibri"/>
                <w:sz w:val="21"/>
                <w:szCs w:val="21"/>
              </w:rPr>
            </w:pPr>
            <w:r w:rsidRPr="00DF02F1">
              <w:rPr>
                <w:rFonts w:eastAsia="Calibri"/>
                <w:sz w:val="21"/>
                <w:szCs w:val="21"/>
              </w:rPr>
              <w:t>Sistema turi turėti dirbtinio intelekto (DI) pagalbininką turinio kūrimui – teksto generavimas pagal užklausą, asociatyvių vaizdų generavimas, interaktyvių užduočių suformavimas, turinio parengimas iš pateikto failo.</w:t>
            </w:r>
          </w:p>
        </w:tc>
        <w:tc>
          <w:tcPr>
            <w:tcW w:w="1843" w:type="dxa"/>
            <w:tcBorders>
              <w:top w:val="single" w:sz="4" w:space="0" w:color="auto"/>
              <w:left w:val="single" w:sz="4" w:space="0" w:color="auto"/>
              <w:bottom w:val="single" w:sz="4" w:space="0" w:color="auto"/>
              <w:right w:val="single" w:sz="4" w:space="0" w:color="auto"/>
            </w:tcBorders>
          </w:tcPr>
          <w:p w14:paraId="74D8E8F3" w14:textId="77777777" w:rsidR="006D12D9" w:rsidRPr="00DF02F1" w:rsidRDefault="006D12D9" w:rsidP="00034ECD">
            <w:pPr>
              <w:jc w:val="both"/>
              <w:rPr>
                <w:rFonts w:eastAsia="Calibri"/>
                <w:sz w:val="21"/>
                <w:szCs w:val="21"/>
              </w:rPr>
            </w:pPr>
          </w:p>
        </w:tc>
      </w:tr>
      <w:tr w:rsidR="006D12D9" w:rsidRPr="00DF02F1" w14:paraId="64B967D0"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4C030364"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2AA5FE2D" w14:textId="77777777" w:rsidR="006D12D9" w:rsidRPr="00DF02F1" w:rsidRDefault="006D12D9" w:rsidP="00034ECD">
            <w:pPr>
              <w:jc w:val="both"/>
              <w:rPr>
                <w:rFonts w:eastAsia="Calibri"/>
                <w:sz w:val="21"/>
                <w:szCs w:val="21"/>
              </w:rPr>
            </w:pPr>
            <w:r w:rsidRPr="00DF02F1">
              <w:rPr>
                <w:rFonts w:eastAsia="Calibri"/>
                <w:sz w:val="21"/>
                <w:szCs w:val="21"/>
              </w:rPr>
              <w:t>DI turi gebėti sukurti mokymą (įskaitant tekstą, iliustracijas, interaktyvias užduotis) pagal užklausą.</w:t>
            </w:r>
          </w:p>
        </w:tc>
        <w:tc>
          <w:tcPr>
            <w:tcW w:w="1843" w:type="dxa"/>
            <w:tcBorders>
              <w:top w:val="single" w:sz="4" w:space="0" w:color="auto"/>
              <w:left w:val="single" w:sz="4" w:space="0" w:color="auto"/>
              <w:bottom w:val="single" w:sz="4" w:space="0" w:color="auto"/>
              <w:right w:val="single" w:sz="4" w:space="0" w:color="auto"/>
            </w:tcBorders>
          </w:tcPr>
          <w:p w14:paraId="3D14DEF0" w14:textId="77777777" w:rsidR="006D12D9" w:rsidRPr="00DF02F1" w:rsidRDefault="006D12D9" w:rsidP="00034ECD">
            <w:pPr>
              <w:jc w:val="both"/>
              <w:rPr>
                <w:rFonts w:eastAsia="Calibri"/>
                <w:sz w:val="21"/>
                <w:szCs w:val="21"/>
              </w:rPr>
            </w:pPr>
          </w:p>
        </w:tc>
      </w:tr>
      <w:tr w:rsidR="006D12D9" w:rsidRPr="00DF02F1" w14:paraId="45778482"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37D09378"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57B63490" w14:textId="77777777" w:rsidR="006D12D9" w:rsidRPr="00DF02F1" w:rsidRDefault="006D12D9" w:rsidP="00034ECD">
            <w:pPr>
              <w:jc w:val="both"/>
              <w:rPr>
                <w:rFonts w:eastAsia="Calibri"/>
                <w:sz w:val="21"/>
                <w:szCs w:val="21"/>
              </w:rPr>
            </w:pPr>
            <w:r w:rsidRPr="00DF02F1">
              <w:rPr>
                <w:rFonts w:eastAsia="Calibri"/>
                <w:sz w:val="21"/>
                <w:szCs w:val="21"/>
              </w:rPr>
              <w:t>DI turi gebėti sukurti mokymą (įskaitant tekstą, iliustracijas, interaktyvias užduotis) iš pateikto failo (tinkami formatai docx, pptx, pdf).</w:t>
            </w:r>
          </w:p>
        </w:tc>
        <w:tc>
          <w:tcPr>
            <w:tcW w:w="1843" w:type="dxa"/>
            <w:tcBorders>
              <w:top w:val="single" w:sz="4" w:space="0" w:color="auto"/>
              <w:left w:val="single" w:sz="4" w:space="0" w:color="auto"/>
              <w:bottom w:val="single" w:sz="4" w:space="0" w:color="auto"/>
              <w:right w:val="single" w:sz="4" w:space="0" w:color="auto"/>
            </w:tcBorders>
          </w:tcPr>
          <w:p w14:paraId="040B6D94" w14:textId="77777777" w:rsidR="006D12D9" w:rsidRPr="00DF02F1" w:rsidRDefault="006D12D9" w:rsidP="00034ECD">
            <w:pPr>
              <w:jc w:val="both"/>
              <w:rPr>
                <w:rFonts w:eastAsia="Calibri"/>
                <w:sz w:val="21"/>
                <w:szCs w:val="21"/>
              </w:rPr>
            </w:pPr>
          </w:p>
        </w:tc>
      </w:tr>
      <w:tr w:rsidR="006D12D9" w:rsidRPr="00DF02F1" w14:paraId="2BE14EDE"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15233C7B"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03D3F894" w14:textId="77777777" w:rsidR="006D12D9" w:rsidRPr="00DF02F1" w:rsidRDefault="006D12D9" w:rsidP="00034ECD">
            <w:pPr>
              <w:jc w:val="both"/>
              <w:rPr>
                <w:rFonts w:eastAsia="Calibri"/>
                <w:sz w:val="21"/>
                <w:szCs w:val="21"/>
              </w:rPr>
            </w:pPr>
            <w:r w:rsidRPr="00DF02F1">
              <w:rPr>
                <w:rFonts w:eastAsia="Calibri"/>
                <w:sz w:val="21"/>
                <w:szCs w:val="21"/>
              </w:rPr>
              <w:t>DI turi gebėti redaguoti atskirus turinio vienetus, pateikti alternatyvius pasiūlymus.</w:t>
            </w:r>
          </w:p>
        </w:tc>
        <w:tc>
          <w:tcPr>
            <w:tcW w:w="1843" w:type="dxa"/>
            <w:tcBorders>
              <w:top w:val="single" w:sz="4" w:space="0" w:color="auto"/>
              <w:left w:val="single" w:sz="4" w:space="0" w:color="auto"/>
              <w:bottom w:val="single" w:sz="4" w:space="0" w:color="auto"/>
              <w:right w:val="single" w:sz="4" w:space="0" w:color="auto"/>
            </w:tcBorders>
          </w:tcPr>
          <w:p w14:paraId="75F3FA96" w14:textId="77777777" w:rsidR="006D12D9" w:rsidRPr="00DF02F1" w:rsidRDefault="006D12D9" w:rsidP="00034ECD">
            <w:pPr>
              <w:jc w:val="both"/>
              <w:rPr>
                <w:rFonts w:eastAsia="Calibri"/>
                <w:sz w:val="21"/>
                <w:szCs w:val="21"/>
              </w:rPr>
            </w:pPr>
          </w:p>
        </w:tc>
      </w:tr>
      <w:tr w:rsidR="006D12D9" w:rsidRPr="00DF02F1" w14:paraId="789DAF75"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7D9B7695"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50212D76" w14:textId="77777777" w:rsidR="006D12D9" w:rsidRPr="00DF02F1" w:rsidRDefault="006D12D9" w:rsidP="00034ECD">
            <w:pPr>
              <w:jc w:val="both"/>
              <w:rPr>
                <w:rFonts w:eastAsia="Calibri"/>
                <w:sz w:val="21"/>
                <w:szCs w:val="21"/>
              </w:rPr>
            </w:pPr>
            <w:r w:rsidRPr="00DF02F1">
              <w:rPr>
                <w:rFonts w:eastAsia="Calibri"/>
                <w:sz w:val="21"/>
                <w:szCs w:val="21"/>
              </w:rPr>
              <w:t>DI kuriamo turinio tipai turėtų apimti ar būti lygiaverčiai tokiems elementams – tekstas, sąrašai, dokumento įterpimas, paveikslėliai, media, grafikai, kontroliniai klausimai, atverčiamos kortelės, įvykių sekos, informacijos pateikimas per kelis aplankus (angl. tabs).</w:t>
            </w:r>
          </w:p>
        </w:tc>
        <w:tc>
          <w:tcPr>
            <w:tcW w:w="1843" w:type="dxa"/>
            <w:tcBorders>
              <w:top w:val="single" w:sz="4" w:space="0" w:color="auto"/>
              <w:left w:val="single" w:sz="4" w:space="0" w:color="auto"/>
              <w:bottom w:val="single" w:sz="4" w:space="0" w:color="auto"/>
              <w:right w:val="single" w:sz="4" w:space="0" w:color="auto"/>
            </w:tcBorders>
          </w:tcPr>
          <w:p w14:paraId="23D9E11C" w14:textId="77777777" w:rsidR="006D12D9" w:rsidRPr="00DF02F1" w:rsidRDefault="006D12D9" w:rsidP="00034ECD">
            <w:pPr>
              <w:jc w:val="both"/>
              <w:rPr>
                <w:rFonts w:eastAsia="Calibri"/>
                <w:sz w:val="21"/>
                <w:szCs w:val="21"/>
              </w:rPr>
            </w:pPr>
          </w:p>
        </w:tc>
      </w:tr>
      <w:tr w:rsidR="006D12D9" w:rsidRPr="00DF02F1" w14:paraId="18ED2836"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46115DC"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2B908A97" w14:textId="77777777" w:rsidR="006D12D9" w:rsidRPr="00DF02F1" w:rsidRDefault="006D12D9" w:rsidP="00034ECD">
            <w:pPr>
              <w:jc w:val="both"/>
              <w:rPr>
                <w:rFonts w:eastAsia="Calibri"/>
                <w:sz w:val="21"/>
                <w:szCs w:val="21"/>
              </w:rPr>
            </w:pPr>
            <w:r w:rsidRPr="00DF02F1">
              <w:rPr>
                <w:rFonts w:eastAsia="Calibri"/>
                <w:sz w:val="21"/>
                <w:szCs w:val="21"/>
              </w:rPr>
              <w:t>Sistema turi turėti galimybę apjungti vartotojus į grupes, matyti grupių ataskaitas. Vienas vartotojas turi galėti vienu metu būti daugiau nei vienos grupės narys.</w:t>
            </w:r>
          </w:p>
        </w:tc>
        <w:tc>
          <w:tcPr>
            <w:tcW w:w="1843" w:type="dxa"/>
            <w:tcBorders>
              <w:top w:val="single" w:sz="4" w:space="0" w:color="auto"/>
              <w:left w:val="single" w:sz="4" w:space="0" w:color="auto"/>
              <w:bottom w:val="single" w:sz="4" w:space="0" w:color="auto"/>
              <w:right w:val="single" w:sz="4" w:space="0" w:color="auto"/>
            </w:tcBorders>
          </w:tcPr>
          <w:p w14:paraId="63218B62" w14:textId="77777777" w:rsidR="006D12D9" w:rsidRPr="00DF02F1" w:rsidRDefault="006D12D9" w:rsidP="00034ECD">
            <w:pPr>
              <w:jc w:val="both"/>
              <w:rPr>
                <w:rFonts w:eastAsia="Calibri"/>
                <w:sz w:val="21"/>
                <w:szCs w:val="21"/>
              </w:rPr>
            </w:pPr>
          </w:p>
        </w:tc>
      </w:tr>
      <w:tr w:rsidR="006D12D9" w:rsidRPr="00DF02F1" w14:paraId="31425E68"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D2C71E3"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0D19FC3E" w14:textId="77777777" w:rsidR="006D12D9" w:rsidRPr="00DF02F1" w:rsidRDefault="006D12D9" w:rsidP="00034ECD">
            <w:pPr>
              <w:jc w:val="both"/>
              <w:rPr>
                <w:rFonts w:eastAsia="Calibri"/>
                <w:sz w:val="21"/>
                <w:szCs w:val="21"/>
              </w:rPr>
            </w:pPr>
            <w:r w:rsidRPr="00DF02F1">
              <w:rPr>
                <w:rFonts w:eastAsia="Calibri"/>
                <w:sz w:val="21"/>
                <w:szCs w:val="21"/>
              </w:rPr>
              <w:t>Grupės turi turėti galimybę sinchronizuoti reikiamą vartotojų imtį su tam tikra mokymųsi imtimi. Turi būti galimybė vartotojams savarankiškai įsiregistruoti į tam tikras grupes ir gauti visus grupės mokymus.</w:t>
            </w:r>
          </w:p>
        </w:tc>
        <w:tc>
          <w:tcPr>
            <w:tcW w:w="1843" w:type="dxa"/>
            <w:tcBorders>
              <w:top w:val="single" w:sz="4" w:space="0" w:color="auto"/>
              <w:left w:val="single" w:sz="4" w:space="0" w:color="auto"/>
              <w:bottom w:val="single" w:sz="4" w:space="0" w:color="auto"/>
              <w:right w:val="single" w:sz="4" w:space="0" w:color="auto"/>
            </w:tcBorders>
          </w:tcPr>
          <w:p w14:paraId="38EE83C8" w14:textId="77777777" w:rsidR="006D12D9" w:rsidRPr="00DF02F1" w:rsidRDefault="006D12D9" w:rsidP="00034ECD">
            <w:pPr>
              <w:jc w:val="both"/>
              <w:rPr>
                <w:rFonts w:eastAsia="Calibri"/>
                <w:sz w:val="21"/>
                <w:szCs w:val="21"/>
              </w:rPr>
            </w:pPr>
          </w:p>
        </w:tc>
      </w:tr>
      <w:tr w:rsidR="006D12D9" w:rsidRPr="00DF02F1" w14:paraId="126205C6"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A2C91F3"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7AE7ECC4" w14:textId="77777777" w:rsidR="006D12D9" w:rsidRPr="00DF02F1" w:rsidRDefault="006D12D9" w:rsidP="00034ECD">
            <w:pPr>
              <w:jc w:val="both"/>
              <w:rPr>
                <w:rFonts w:eastAsia="Calibri"/>
                <w:sz w:val="21"/>
                <w:szCs w:val="21"/>
              </w:rPr>
            </w:pPr>
            <w:r w:rsidRPr="00DF02F1">
              <w:rPr>
                <w:rFonts w:eastAsia="Calibri"/>
                <w:sz w:val="21"/>
                <w:szCs w:val="21"/>
              </w:rPr>
              <w:t>Grupėse turi būti galimybė masiškai (viena komanda) priskirti naujus mokymus visiems grupės dalyviams arba išregistruoti visus grupės dalyvius iš grupei priskirtų mokymų.</w:t>
            </w:r>
          </w:p>
        </w:tc>
        <w:tc>
          <w:tcPr>
            <w:tcW w:w="1843" w:type="dxa"/>
            <w:tcBorders>
              <w:top w:val="single" w:sz="4" w:space="0" w:color="auto"/>
              <w:left w:val="single" w:sz="4" w:space="0" w:color="auto"/>
              <w:bottom w:val="single" w:sz="4" w:space="0" w:color="auto"/>
              <w:right w:val="single" w:sz="4" w:space="0" w:color="auto"/>
            </w:tcBorders>
          </w:tcPr>
          <w:p w14:paraId="2E732513" w14:textId="77777777" w:rsidR="006D12D9" w:rsidRPr="00DF02F1" w:rsidRDefault="006D12D9" w:rsidP="00034ECD">
            <w:pPr>
              <w:jc w:val="both"/>
              <w:rPr>
                <w:rFonts w:eastAsia="Calibri"/>
                <w:sz w:val="21"/>
                <w:szCs w:val="21"/>
              </w:rPr>
            </w:pPr>
          </w:p>
        </w:tc>
      </w:tr>
      <w:tr w:rsidR="006D12D9" w:rsidRPr="00DF02F1" w14:paraId="6A446B37"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584356D"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4C026ECA" w14:textId="77777777" w:rsidR="006D12D9" w:rsidRPr="00DF02F1" w:rsidRDefault="006D12D9" w:rsidP="00034ECD">
            <w:pPr>
              <w:jc w:val="both"/>
              <w:rPr>
                <w:rFonts w:eastAsia="Calibri"/>
                <w:sz w:val="21"/>
                <w:szCs w:val="21"/>
              </w:rPr>
            </w:pPr>
            <w:r w:rsidRPr="00DF02F1">
              <w:rPr>
                <w:rFonts w:eastAsia="Calibri"/>
                <w:sz w:val="21"/>
                <w:szCs w:val="21"/>
              </w:rPr>
              <w:t>Grupėse turi būti galimybė įsikelti, saugoti ir dalintis su grupės dalyviais atskirais failais (papildoma medžiaga).</w:t>
            </w:r>
          </w:p>
        </w:tc>
        <w:tc>
          <w:tcPr>
            <w:tcW w:w="1843" w:type="dxa"/>
            <w:tcBorders>
              <w:top w:val="single" w:sz="4" w:space="0" w:color="auto"/>
              <w:left w:val="single" w:sz="4" w:space="0" w:color="auto"/>
              <w:bottom w:val="single" w:sz="4" w:space="0" w:color="auto"/>
              <w:right w:val="single" w:sz="4" w:space="0" w:color="auto"/>
            </w:tcBorders>
          </w:tcPr>
          <w:p w14:paraId="14610D35" w14:textId="77777777" w:rsidR="006D12D9" w:rsidRPr="00DF02F1" w:rsidRDefault="006D12D9" w:rsidP="00034ECD">
            <w:pPr>
              <w:jc w:val="both"/>
              <w:rPr>
                <w:rFonts w:eastAsia="Calibri"/>
                <w:sz w:val="21"/>
                <w:szCs w:val="21"/>
              </w:rPr>
            </w:pPr>
          </w:p>
        </w:tc>
      </w:tr>
      <w:tr w:rsidR="006D12D9" w:rsidRPr="00DF02F1" w14:paraId="29D27FC9"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DD20953"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5DBCA804" w14:textId="77777777" w:rsidR="006D12D9" w:rsidRPr="00DF02F1" w:rsidRDefault="006D12D9" w:rsidP="00034ECD">
            <w:pPr>
              <w:jc w:val="both"/>
              <w:rPr>
                <w:rFonts w:eastAsia="Calibri"/>
                <w:sz w:val="21"/>
                <w:szCs w:val="21"/>
              </w:rPr>
            </w:pPr>
            <w:r w:rsidRPr="00DF02F1">
              <w:rPr>
                <w:rFonts w:eastAsia="Calibri"/>
                <w:sz w:val="21"/>
                <w:szCs w:val="21"/>
              </w:rPr>
              <w:t>Sistemoje turi būti galimybė kurti atskiras vartotojų aplinkas (subportalus, šakas, skyrius ar pan.). Šios aplinkos turi būti nepriklausomos viena nuo kitos, galėti turėti skirtingus nustatymus, administratorius, vartotojus.</w:t>
            </w:r>
          </w:p>
        </w:tc>
        <w:tc>
          <w:tcPr>
            <w:tcW w:w="1843" w:type="dxa"/>
            <w:tcBorders>
              <w:top w:val="single" w:sz="4" w:space="0" w:color="auto"/>
              <w:left w:val="single" w:sz="4" w:space="0" w:color="auto"/>
              <w:bottom w:val="single" w:sz="4" w:space="0" w:color="auto"/>
              <w:right w:val="single" w:sz="4" w:space="0" w:color="auto"/>
            </w:tcBorders>
          </w:tcPr>
          <w:p w14:paraId="29868CC1" w14:textId="77777777" w:rsidR="006D12D9" w:rsidRPr="00DF02F1" w:rsidRDefault="006D12D9" w:rsidP="00034ECD">
            <w:pPr>
              <w:jc w:val="both"/>
              <w:rPr>
                <w:rFonts w:eastAsia="Calibri"/>
                <w:sz w:val="21"/>
                <w:szCs w:val="21"/>
              </w:rPr>
            </w:pPr>
          </w:p>
        </w:tc>
      </w:tr>
      <w:tr w:rsidR="006D12D9" w:rsidRPr="00DF02F1" w14:paraId="4E7412A3"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0B7D1A4A"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59663B4F" w14:textId="77777777" w:rsidR="006D12D9" w:rsidRPr="00DF02F1" w:rsidRDefault="006D12D9" w:rsidP="00034ECD">
            <w:pPr>
              <w:jc w:val="both"/>
              <w:rPr>
                <w:rFonts w:eastAsia="Calibri"/>
                <w:sz w:val="21"/>
                <w:szCs w:val="21"/>
              </w:rPr>
            </w:pPr>
            <w:r w:rsidRPr="00DF02F1">
              <w:rPr>
                <w:rFonts w:eastAsia="Calibri"/>
                <w:sz w:val="21"/>
                <w:szCs w:val="21"/>
              </w:rPr>
              <w:t>Atskiroje vartotojų aplinkoje turi būti galimybė naudoti skirtingą logotipą (temą), vartotojų kalbą, laiko juostą, SSO prisijungimą, namų puslapį, naudojimosi sąlygų aprašą.</w:t>
            </w:r>
          </w:p>
        </w:tc>
        <w:tc>
          <w:tcPr>
            <w:tcW w:w="1843" w:type="dxa"/>
            <w:tcBorders>
              <w:top w:val="single" w:sz="4" w:space="0" w:color="auto"/>
              <w:left w:val="single" w:sz="4" w:space="0" w:color="auto"/>
              <w:bottom w:val="single" w:sz="4" w:space="0" w:color="auto"/>
              <w:right w:val="single" w:sz="4" w:space="0" w:color="auto"/>
            </w:tcBorders>
          </w:tcPr>
          <w:p w14:paraId="41FE28E8" w14:textId="77777777" w:rsidR="006D12D9" w:rsidRPr="00DF02F1" w:rsidRDefault="006D12D9" w:rsidP="00034ECD">
            <w:pPr>
              <w:jc w:val="both"/>
              <w:rPr>
                <w:rFonts w:eastAsia="Calibri"/>
                <w:sz w:val="21"/>
                <w:szCs w:val="21"/>
              </w:rPr>
            </w:pPr>
          </w:p>
        </w:tc>
      </w:tr>
      <w:tr w:rsidR="006D12D9" w:rsidRPr="00DF02F1" w14:paraId="68832B11"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5FBE68F"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3BC8D2A4" w14:textId="77777777" w:rsidR="006D12D9" w:rsidRPr="00DF02F1" w:rsidRDefault="006D12D9" w:rsidP="00034ECD">
            <w:pPr>
              <w:jc w:val="both"/>
              <w:rPr>
                <w:rFonts w:eastAsia="Calibri"/>
                <w:sz w:val="21"/>
                <w:szCs w:val="21"/>
              </w:rPr>
            </w:pPr>
            <w:r w:rsidRPr="00DF02F1">
              <w:rPr>
                <w:rFonts w:eastAsia="Calibri"/>
                <w:sz w:val="21"/>
                <w:szCs w:val="21"/>
              </w:rPr>
              <w:t>Sistemoje turi būti pasirinkimas ar atskiros vartotojo aplinkos vartotojas gali pasiekti pagrindinę aplinką, ar negali, naudojasi tik jam suteikta atskira aplinka.</w:t>
            </w:r>
          </w:p>
        </w:tc>
        <w:tc>
          <w:tcPr>
            <w:tcW w:w="1843" w:type="dxa"/>
            <w:tcBorders>
              <w:top w:val="single" w:sz="4" w:space="0" w:color="auto"/>
              <w:left w:val="single" w:sz="4" w:space="0" w:color="auto"/>
              <w:bottom w:val="single" w:sz="4" w:space="0" w:color="auto"/>
              <w:right w:val="single" w:sz="4" w:space="0" w:color="auto"/>
            </w:tcBorders>
          </w:tcPr>
          <w:p w14:paraId="2245BD7D" w14:textId="77777777" w:rsidR="006D12D9" w:rsidRPr="00DF02F1" w:rsidRDefault="006D12D9" w:rsidP="00034ECD">
            <w:pPr>
              <w:jc w:val="both"/>
              <w:rPr>
                <w:rFonts w:eastAsia="Calibri"/>
                <w:sz w:val="21"/>
                <w:szCs w:val="21"/>
              </w:rPr>
            </w:pPr>
          </w:p>
        </w:tc>
      </w:tr>
      <w:tr w:rsidR="006D12D9" w:rsidRPr="00DF02F1" w14:paraId="08AE827D"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0B181008"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352BC91D" w14:textId="77777777" w:rsidR="006D12D9" w:rsidRPr="00DF02F1" w:rsidRDefault="006D12D9" w:rsidP="00034ECD">
            <w:pPr>
              <w:jc w:val="both"/>
              <w:rPr>
                <w:rFonts w:eastAsia="Calibri"/>
                <w:sz w:val="21"/>
                <w:szCs w:val="21"/>
              </w:rPr>
            </w:pPr>
            <w:r w:rsidRPr="00DF02F1">
              <w:rPr>
                <w:rFonts w:eastAsia="Calibri"/>
                <w:sz w:val="21"/>
                <w:szCs w:val="21"/>
              </w:rPr>
              <w:t>Atskirose aplinkose turi būti galimybė įsikelti, saugoti ir dalintis su grupės dalyviais atskirais failais (papildoma medžiaga).</w:t>
            </w:r>
          </w:p>
        </w:tc>
        <w:tc>
          <w:tcPr>
            <w:tcW w:w="1843" w:type="dxa"/>
            <w:tcBorders>
              <w:top w:val="single" w:sz="4" w:space="0" w:color="auto"/>
              <w:left w:val="single" w:sz="4" w:space="0" w:color="auto"/>
              <w:bottom w:val="single" w:sz="4" w:space="0" w:color="auto"/>
              <w:right w:val="single" w:sz="4" w:space="0" w:color="auto"/>
            </w:tcBorders>
          </w:tcPr>
          <w:p w14:paraId="6BCF3EF1" w14:textId="77777777" w:rsidR="006D12D9" w:rsidRPr="00DF02F1" w:rsidRDefault="006D12D9" w:rsidP="00034ECD">
            <w:pPr>
              <w:jc w:val="both"/>
              <w:rPr>
                <w:rFonts w:eastAsia="Calibri"/>
                <w:sz w:val="21"/>
                <w:szCs w:val="21"/>
              </w:rPr>
            </w:pPr>
          </w:p>
        </w:tc>
      </w:tr>
      <w:tr w:rsidR="006D12D9" w:rsidRPr="00DF02F1" w14:paraId="6FC16EA1"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29D0AE48"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45BAD4D3" w14:textId="77777777" w:rsidR="006D12D9" w:rsidRPr="00DF02F1" w:rsidRDefault="006D12D9" w:rsidP="00034ECD">
            <w:pPr>
              <w:jc w:val="both"/>
              <w:rPr>
                <w:rFonts w:eastAsia="Calibri"/>
                <w:sz w:val="21"/>
                <w:szCs w:val="21"/>
              </w:rPr>
            </w:pPr>
            <w:r w:rsidRPr="00DF02F1">
              <w:rPr>
                <w:rFonts w:eastAsia="Calibri"/>
                <w:sz w:val="21"/>
                <w:szCs w:val="21"/>
              </w:rPr>
              <w:t>Sistemoje turi būti galimybė rengti skirtingų tipų testus: vienas teisingas atsakymas, keli teisingi atsakymai, įrašyti tekstinį atsakymą, užpildyti spragą tekste, sujungti sakinio pradžią su pabaiga, rikiuoti atsakymus eilės tvarka. Sudaryti klausimų bankus ir įtraukti klausimus atsitiktinai.</w:t>
            </w:r>
          </w:p>
        </w:tc>
        <w:tc>
          <w:tcPr>
            <w:tcW w:w="1843" w:type="dxa"/>
            <w:tcBorders>
              <w:top w:val="single" w:sz="4" w:space="0" w:color="auto"/>
              <w:left w:val="single" w:sz="4" w:space="0" w:color="auto"/>
              <w:bottom w:val="single" w:sz="4" w:space="0" w:color="auto"/>
              <w:right w:val="single" w:sz="4" w:space="0" w:color="auto"/>
            </w:tcBorders>
          </w:tcPr>
          <w:p w14:paraId="2B83863C" w14:textId="77777777" w:rsidR="006D12D9" w:rsidRPr="00DF02F1" w:rsidRDefault="006D12D9" w:rsidP="00034ECD">
            <w:pPr>
              <w:jc w:val="both"/>
              <w:rPr>
                <w:rFonts w:eastAsia="Calibri"/>
                <w:sz w:val="21"/>
                <w:szCs w:val="21"/>
              </w:rPr>
            </w:pPr>
          </w:p>
        </w:tc>
      </w:tr>
      <w:tr w:rsidR="006D12D9" w:rsidRPr="00DF02F1" w14:paraId="035B2163"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ABE1796"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199BD480" w14:textId="77777777" w:rsidR="006D12D9" w:rsidRPr="00DF02F1" w:rsidRDefault="006D12D9" w:rsidP="00034ECD">
            <w:pPr>
              <w:jc w:val="both"/>
              <w:rPr>
                <w:rFonts w:eastAsia="Calibri"/>
                <w:sz w:val="21"/>
                <w:szCs w:val="21"/>
              </w:rPr>
            </w:pPr>
            <w:r w:rsidRPr="00DF02F1">
              <w:rPr>
                <w:rFonts w:eastAsia="Calibri"/>
                <w:sz w:val="21"/>
                <w:szCs w:val="21"/>
              </w:rPr>
              <w:t>Sistemoje turi būti galimybė nustatyti testų praeinamumo balą, testo trukmę, klausimų ir atsakymų tvarkos automatinį sumaišymą, leidžiamą pakartojimų kiekį, skirtingų pranešimų atvaizdavimą išlaikiusiems ir neišlaikiusiems dalyviams, teisingų atsakymų rodymo arba nerodymo pasirinkimą. Turi būti galimybė skirtingiems klausimams suteikti skirtingą svorį (įtaką bendram balui).</w:t>
            </w:r>
          </w:p>
        </w:tc>
        <w:tc>
          <w:tcPr>
            <w:tcW w:w="1843" w:type="dxa"/>
            <w:tcBorders>
              <w:top w:val="single" w:sz="4" w:space="0" w:color="auto"/>
              <w:left w:val="single" w:sz="4" w:space="0" w:color="auto"/>
              <w:bottom w:val="single" w:sz="4" w:space="0" w:color="auto"/>
              <w:right w:val="single" w:sz="4" w:space="0" w:color="auto"/>
            </w:tcBorders>
          </w:tcPr>
          <w:p w14:paraId="0A33E169" w14:textId="77777777" w:rsidR="006D12D9" w:rsidRPr="00DF02F1" w:rsidRDefault="006D12D9" w:rsidP="00034ECD">
            <w:pPr>
              <w:jc w:val="both"/>
              <w:rPr>
                <w:rFonts w:eastAsia="Calibri"/>
                <w:sz w:val="21"/>
                <w:szCs w:val="21"/>
              </w:rPr>
            </w:pPr>
          </w:p>
        </w:tc>
      </w:tr>
      <w:tr w:rsidR="006D12D9" w:rsidRPr="00DF02F1" w14:paraId="75D98427"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A1C74D5"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10BAED1E" w14:textId="77777777" w:rsidR="006D12D9" w:rsidRPr="00DF02F1" w:rsidRDefault="006D12D9" w:rsidP="00034ECD">
            <w:pPr>
              <w:jc w:val="both"/>
              <w:rPr>
                <w:rFonts w:eastAsia="Calibri"/>
                <w:sz w:val="21"/>
                <w:szCs w:val="21"/>
              </w:rPr>
            </w:pPr>
            <w:r w:rsidRPr="00DF02F1">
              <w:rPr>
                <w:rFonts w:eastAsia="Calibri"/>
                <w:sz w:val="21"/>
                <w:szCs w:val="21"/>
              </w:rPr>
              <w:t>Sistemoje turi būti galimybė rengti apklausas, matyti apklausų ataskaitas su pagrindine informacija (kiek vartotojų kokiu balu įvertino).</w:t>
            </w:r>
          </w:p>
        </w:tc>
        <w:tc>
          <w:tcPr>
            <w:tcW w:w="1843" w:type="dxa"/>
            <w:tcBorders>
              <w:top w:val="single" w:sz="4" w:space="0" w:color="auto"/>
              <w:left w:val="single" w:sz="4" w:space="0" w:color="auto"/>
              <w:bottom w:val="single" w:sz="4" w:space="0" w:color="auto"/>
              <w:right w:val="single" w:sz="4" w:space="0" w:color="auto"/>
            </w:tcBorders>
          </w:tcPr>
          <w:p w14:paraId="6E27544A" w14:textId="77777777" w:rsidR="006D12D9" w:rsidRPr="00DF02F1" w:rsidRDefault="006D12D9" w:rsidP="00034ECD">
            <w:pPr>
              <w:jc w:val="both"/>
              <w:rPr>
                <w:rFonts w:eastAsia="Calibri"/>
                <w:sz w:val="21"/>
                <w:szCs w:val="21"/>
              </w:rPr>
            </w:pPr>
          </w:p>
        </w:tc>
      </w:tr>
      <w:tr w:rsidR="006D12D9" w:rsidRPr="00DF02F1" w14:paraId="677310D6"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34AFD450"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5870DC8C" w14:textId="77777777" w:rsidR="006D12D9" w:rsidRPr="00DF02F1" w:rsidRDefault="006D12D9" w:rsidP="00034ECD">
            <w:pPr>
              <w:jc w:val="both"/>
              <w:rPr>
                <w:rFonts w:eastAsia="Calibri"/>
                <w:sz w:val="21"/>
                <w:szCs w:val="21"/>
              </w:rPr>
            </w:pPr>
            <w:r w:rsidRPr="00DF02F1">
              <w:rPr>
                <w:rFonts w:eastAsia="Calibri"/>
                <w:sz w:val="21"/>
                <w:szCs w:val="21"/>
              </w:rPr>
              <w:t>Sistema turi užtikrinti galimybę mokymo dalyviams mokytis pasirinktus ar priskirtus kursus, atlikti testus, vertinti kursus.</w:t>
            </w:r>
          </w:p>
        </w:tc>
        <w:tc>
          <w:tcPr>
            <w:tcW w:w="1843" w:type="dxa"/>
            <w:tcBorders>
              <w:top w:val="single" w:sz="4" w:space="0" w:color="auto"/>
              <w:left w:val="single" w:sz="4" w:space="0" w:color="auto"/>
              <w:bottom w:val="single" w:sz="4" w:space="0" w:color="auto"/>
              <w:right w:val="single" w:sz="4" w:space="0" w:color="auto"/>
            </w:tcBorders>
          </w:tcPr>
          <w:p w14:paraId="7CC9DEBE" w14:textId="77777777" w:rsidR="006D12D9" w:rsidRPr="00DF02F1" w:rsidRDefault="006D12D9" w:rsidP="00034ECD">
            <w:pPr>
              <w:jc w:val="both"/>
              <w:rPr>
                <w:rFonts w:eastAsia="Calibri"/>
                <w:sz w:val="21"/>
                <w:szCs w:val="21"/>
              </w:rPr>
            </w:pPr>
          </w:p>
        </w:tc>
      </w:tr>
      <w:tr w:rsidR="006D12D9" w:rsidRPr="00DF02F1" w14:paraId="65CBEC67"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4459DEA6"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46BF5847" w14:textId="77777777" w:rsidR="006D12D9" w:rsidRPr="00DF02F1" w:rsidRDefault="006D12D9" w:rsidP="00034ECD">
            <w:pPr>
              <w:jc w:val="both"/>
              <w:rPr>
                <w:rFonts w:eastAsia="Calibri"/>
                <w:sz w:val="21"/>
                <w:szCs w:val="21"/>
              </w:rPr>
            </w:pPr>
            <w:r w:rsidRPr="00DF02F1">
              <w:rPr>
                <w:rFonts w:eastAsia="Calibri"/>
                <w:sz w:val="21"/>
                <w:szCs w:val="21"/>
              </w:rPr>
              <w:t>Sistemoje turi būti kursų katalogas iš kurio vartotojai galėtų patys rinktis norimus mokymus. Kursų katalogas turi turėti galimybę mokymus skirstyti pagal kategorijas ir subkategorijas (hierarchiškai), lengvai atsifiltruoti norimos kategorijos ar subkategorijos kursus.</w:t>
            </w:r>
          </w:p>
        </w:tc>
        <w:tc>
          <w:tcPr>
            <w:tcW w:w="1843" w:type="dxa"/>
            <w:tcBorders>
              <w:top w:val="single" w:sz="4" w:space="0" w:color="auto"/>
              <w:left w:val="single" w:sz="4" w:space="0" w:color="auto"/>
              <w:bottom w:val="single" w:sz="4" w:space="0" w:color="auto"/>
              <w:right w:val="single" w:sz="4" w:space="0" w:color="auto"/>
            </w:tcBorders>
          </w:tcPr>
          <w:p w14:paraId="35AA6AB2" w14:textId="77777777" w:rsidR="006D12D9" w:rsidRPr="00DF02F1" w:rsidRDefault="006D12D9" w:rsidP="00034ECD">
            <w:pPr>
              <w:jc w:val="both"/>
              <w:rPr>
                <w:rFonts w:eastAsia="Calibri"/>
                <w:sz w:val="21"/>
                <w:szCs w:val="21"/>
              </w:rPr>
            </w:pPr>
          </w:p>
        </w:tc>
      </w:tr>
      <w:tr w:rsidR="006D12D9" w:rsidRPr="00DF02F1" w14:paraId="0657ABA5"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B391F08"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39685A29" w14:textId="77777777" w:rsidR="006D12D9" w:rsidRPr="00DF02F1" w:rsidRDefault="006D12D9" w:rsidP="00034ECD">
            <w:pPr>
              <w:jc w:val="both"/>
              <w:rPr>
                <w:rFonts w:eastAsia="Calibri"/>
                <w:sz w:val="21"/>
                <w:szCs w:val="21"/>
              </w:rPr>
            </w:pPr>
            <w:r w:rsidRPr="00DF02F1">
              <w:rPr>
                <w:rFonts w:eastAsia="Calibri"/>
                <w:sz w:val="21"/>
                <w:szCs w:val="21"/>
              </w:rPr>
              <w:t>Integruotos tarptautinės mokymų bibliotekos mokymai taip pat turi būti atvaizduojami ir prieinami tame pačiame kursų kataloge.</w:t>
            </w:r>
          </w:p>
        </w:tc>
        <w:tc>
          <w:tcPr>
            <w:tcW w:w="1843" w:type="dxa"/>
            <w:tcBorders>
              <w:top w:val="single" w:sz="4" w:space="0" w:color="auto"/>
              <w:left w:val="single" w:sz="4" w:space="0" w:color="auto"/>
              <w:bottom w:val="single" w:sz="4" w:space="0" w:color="auto"/>
              <w:right w:val="single" w:sz="4" w:space="0" w:color="auto"/>
            </w:tcBorders>
          </w:tcPr>
          <w:p w14:paraId="7357B214" w14:textId="77777777" w:rsidR="006D12D9" w:rsidRPr="00DF02F1" w:rsidRDefault="006D12D9" w:rsidP="00034ECD">
            <w:pPr>
              <w:jc w:val="both"/>
              <w:rPr>
                <w:rFonts w:eastAsia="Calibri"/>
                <w:iCs/>
                <w:sz w:val="21"/>
                <w:szCs w:val="21"/>
              </w:rPr>
            </w:pPr>
          </w:p>
        </w:tc>
      </w:tr>
      <w:tr w:rsidR="006D12D9" w:rsidRPr="00DF02F1" w14:paraId="7E53171B"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C608E83"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4F4832EC" w14:textId="77777777" w:rsidR="006D12D9" w:rsidRPr="00DF02F1" w:rsidRDefault="006D12D9" w:rsidP="00034ECD">
            <w:pPr>
              <w:jc w:val="both"/>
              <w:rPr>
                <w:rFonts w:eastAsia="Calibri"/>
                <w:sz w:val="21"/>
                <w:szCs w:val="21"/>
              </w:rPr>
            </w:pPr>
            <w:r w:rsidRPr="00DF02F1">
              <w:rPr>
                <w:rFonts w:eastAsia="Calibri"/>
                <w:sz w:val="21"/>
                <w:szCs w:val="21"/>
              </w:rPr>
              <w:t>Sistema turi užtikrinti galimybę stebėti mokymo dalyvių aktyvumą, jų mokymosi progresą, testų rezultatus ir kursų vertinimus.</w:t>
            </w:r>
          </w:p>
        </w:tc>
        <w:tc>
          <w:tcPr>
            <w:tcW w:w="1843" w:type="dxa"/>
            <w:tcBorders>
              <w:top w:val="single" w:sz="4" w:space="0" w:color="auto"/>
              <w:left w:val="single" w:sz="4" w:space="0" w:color="auto"/>
              <w:bottom w:val="single" w:sz="4" w:space="0" w:color="auto"/>
              <w:right w:val="single" w:sz="4" w:space="0" w:color="auto"/>
            </w:tcBorders>
          </w:tcPr>
          <w:p w14:paraId="1FD660FA" w14:textId="77777777" w:rsidR="006D12D9" w:rsidRPr="00DF02F1" w:rsidRDefault="006D12D9" w:rsidP="00034ECD">
            <w:pPr>
              <w:jc w:val="both"/>
              <w:rPr>
                <w:rFonts w:eastAsia="Calibri"/>
                <w:sz w:val="21"/>
                <w:szCs w:val="21"/>
              </w:rPr>
            </w:pPr>
          </w:p>
        </w:tc>
      </w:tr>
      <w:tr w:rsidR="006D12D9" w:rsidRPr="00DF02F1" w14:paraId="167A90BD"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4AA612A"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275E79ED" w14:textId="77777777" w:rsidR="006D12D9" w:rsidRPr="00DF02F1" w:rsidRDefault="006D12D9" w:rsidP="00034ECD">
            <w:pPr>
              <w:jc w:val="both"/>
              <w:rPr>
                <w:rFonts w:eastAsia="Calibri"/>
                <w:sz w:val="21"/>
                <w:szCs w:val="21"/>
              </w:rPr>
            </w:pPr>
            <w:r w:rsidRPr="00DF02F1">
              <w:rPr>
                <w:rFonts w:eastAsia="Calibri"/>
                <w:sz w:val="21"/>
                <w:szCs w:val="21"/>
              </w:rPr>
              <w:t>Sistemoje turi būti galimybė leidžianti vartotojams rinkti (kaupti) taškus ar balus už nustatytas veiklas sistemoje (pvz. prisijungimą, numatytų mokymų užbaigimą, sertifikato gavimą) – sužaidybinimas.</w:t>
            </w:r>
          </w:p>
        </w:tc>
        <w:tc>
          <w:tcPr>
            <w:tcW w:w="1843" w:type="dxa"/>
            <w:tcBorders>
              <w:top w:val="single" w:sz="4" w:space="0" w:color="auto"/>
              <w:left w:val="single" w:sz="4" w:space="0" w:color="auto"/>
              <w:bottom w:val="single" w:sz="4" w:space="0" w:color="auto"/>
              <w:right w:val="single" w:sz="4" w:space="0" w:color="auto"/>
            </w:tcBorders>
          </w:tcPr>
          <w:p w14:paraId="6E7841A0" w14:textId="77777777" w:rsidR="006D12D9" w:rsidRPr="00DF02F1" w:rsidRDefault="006D12D9" w:rsidP="00034ECD">
            <w:pPr>
              <w:jc w:val="both"/>
              <w:rPr>
                <w:rFonts w:eastAsia="Calibri"/>
                <w:sz w:val="21"/>
                <w:szCs w:val="21"/>
              </w:rPr>
            </w:pPr>
          </w:p>
        </w:tc>
      </w:tr>
      <w:tr w:rsidR="006D12D9" w:rsidRPr="00DF02F1" w14:paraId="7DD4ADBF"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770F4EA4"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2148DB52" w14:textId="77777777" w:rsidR="006D12D9" w:rsidRPr="00DF02F1" w:rsidRDefault="006D12D9" w:rsidP="00034ECD">
            <w:pPr>
              <w:jc w:val="both"/>
              <w:rPr>
                <w:rFonts w:eastAsia="Calibri"/>
                <w:sz w:val="21"/>
                <w:szCs w:val="21"/>
              </w:rPr>
            </w:pPr>
            <w:r w:rsidRPr="00DF02F1">
              <w:rPr>
                <w:rFonts w:eastAsia="Calibri"/>
                <w:sz w:val="21"/>
                <w:szCs w:val="21"/>
              </w:rPr>
              <w:t>Sužaidybinimas turi sudaryti galimybes rinkti taškus, ženklelius (vizualinius paskatinimus), pasiekti aukštesnį vartotojo lygį surinkus tam tikrą taškų kiekį.</w:t>
            </w:r>
          </w:p>
        </w:tc>
        <w:tc>
          <w:tcPr>
            <w:tcW w:w="1843" w:type="dxa"/>
            <w:tcBorders>
              <w:top w:val="single" w:sz="4" w:space="0" w:color="auto"/>
              <w:left w:val="single" w:sz="4" w:space="0" w:color="auto"/>
              <w:bottom w:val="single" w:sz="4" w:space="0" w:color="auto"/>
              <w:right w:val="single" w:sz="4" w:space="0" w:color="auto"/>
            </w:tcBorders>
          </w:tcPr>
          <w:p w14:paraId="0312A871" w14:textId="77777777" w:rsidR="006D12D9" w:rsidRPr="00DF02F1" w:rsidRDefault="006D12D9" w:rsidP="00034ECD">
            <w:pPr>
              <w:jc w:val="both"/>
              <w:rPr>
                <w:rFonts w:eastAsia="Calibri"/>
                <w:iCs/>
                <w:sz w:val="21"/>
                <w:szCs w:val="21"/>
              </w:rPr>
            </w:pPr>
          </w:p>
        </w:tc>
      </w:tr>
      <w:tr w:rsidR="006D12D9" w:rsidRPr="00DF02F1" w14:paraId="03650138"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31A6928"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0740FC2D" w14:textId="77777777" w:rsidR="006D12D9" w:rsidRPr="00DF02F1" w:rsidRDefault="006D12D9" w:rsidP="00034ECD">
            <w:pPr>
              <w:jc w:val="both"/>
              <w:rPr>
                <w:rFonts w:eastAsia="Calibri"/>
                <w:sz w:val="21"/>
                <w:szCs w:val="21"/>
              </w:rPr>
            </w:pPr>
            <w:r w:rsidRPr="00DF02F1">
              <w:rPr>
                <w:rFonts w:eastAsia="Calibri"/>
                <w:sz w:val="21"/>
                <w:szCs w:val="21"/>
              </w:rPr>
              <w:t>Esant poreikiui turi būti galimybė įjungti sužaidybinimo lyderių lentelę ar grafiką, kur matomi daugiausiai taškų surinkę vartotojai.</w:t>
            </w:r>
          </w:p>
        </w:tc>
        <w:tc>
          <w:tcPr>
            <w:tcW w:w="1843" w:type="dxa"/>
            <w:tcBorders>
              <w:top w:val="single" w:sz="4" w:space="0" w:color="auto"/>
              <w:left w:val="single" w:sz="4" w:space="0" w:color="auto"/>
              <w:bottom w:val="single" w:sz="4" w:space="0" w:color="auto"/>
              <w:right w:val="single" w:sz="4" w:space="0" w:color="auto"/>
            </w:tcBorders>
          </w:tcPr>
          <w:p w14:paraId="6316F940" w14:textId="77777777" w:rsidR="006D12D9" w:rsidRPr="00DF02F1" w:rsidRDefault="006D12D9" w:rsidP="00034ECD">
            <w:pPr>
              <w:jc w:val="both"/>
              <w:rPr>
                <w:rFonts w:eastAsia="Calibri"/>
                <w:iCs/>
                <w:sz w:val="21"/>
                <w:szCs w:val="21"/>
              </w:rPr>
            </w:pPr>
          </w:p>
        </w:tc>
      </w:tr>
      <w:tr w:rsidR="006D12D9" w:rsidRPr="00DF02F1" w14:paraId="5417F40D"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4EC6336"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0BA6EC5B" w14:textId="77777777" w:rsidR="006D12D9" w:rsidRPr="00DF02F1" w:rsidRDefault="006D12D9" w:rsidP="00034ECD">
            <w:pPr>
              <w:jc w:val="both"/>
              <w:rPr>
                <w:rFonts w:eastAsia="Calibri"/>
                <w:sz w:val="21"/>
                <w:szCs w:val="21"/>
              </w:rPr>
            </w:pPr>
            <w:r w:rsidRPr="00DF02F1">
              <w:rPr>
                <w:rFonts w:eastAsia="Calibri"/>
                <w:sz w:val="21"/>
                <w:szCs w:val="21"/>
              </w:rPr>
              <w:t>Sistema turi užtikrinti galimybę matyti bendrą visos sistemos ataskaitą – kiek vartotojų, kiek mokymų, koks yra vartotojų progresas (mokymų baigtumo procentas).</w:t>
            </w:r>
          </w:p>
        </w:tc>
        <w:tc>
          <w:tcPr>
            <w:tcW w:w="1843" w:type="dxa"/>
            <w:tcBorders>
              <w:top w:val="single" w:sz="4" w:space="0" w:color="auto"/>
              <w:left w:val="single" w:sz="4" w:space="0" w:color="auto"/>
              <w:bottom w:val="single" w:sz="4" w:space="0" w:color="auto"/>
              <w:right w:val="single" w:sz="4" w:space="0" w:color="auto"/>
            </w:tcBorders>
          </w:tcPr>
          <w:p w14:paraId="1DC61B74" w14:textId="77777777" w:rsidR="006D12D9" w:rsidRPr="00DF02F1" w:rsidRDefault="006D12D9" w:rsidP="00034ECD">
            <w:pPr>
              <w:jc w:val="both"/>
              <w:rPr>
                <w:rFonts w:eastAsia="Calibri"/>
                <w:sz w:val="21"/>
                <w:szCs w:val="21"/>
              </w:rPr>
            </w:pPr>
          </w:p>
        </w:tc>
      </w:tr>
      <w:tr w:rsidR="006D12D9" w:rsidRPr="00DF02F1" w14:paraId="6CFED3B3"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35FA786E"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64EAE867" w14:textId="77777777" w:rsidR="006D12D9" w:rsidRPr="00DF02F1" w:rsidRDefault="006D12D9" w:rsidP="00034ECD">
            <w:pPr>
              <w:rPr>
                <w:rFonts w:eastAsia="Calibri"/>
                <w:sz w:val="21"/>
                <w:szCs w:val="21"/>
              </w:rPr>
            </w:pPr>
            <w:r w:rsidRPr="00DF02F1">
              <w:rPr>
                <w:rFonts w:eastAsia="Calibri"/>
                <w:sz w:val="21"/>
                <w:szCs w:val="21"/>
              </w:rPr>
              <w:t>Sistemoje turi būti galimybė matyti ataskaitas pagal asmenį, kursą, laikotarpį, vartotojų grupę.</w:t>
            </w:r>
          </w:p>
        </w:tc>
        <w:tc>
          <w:tcPr>
            <w:tcW w:w="1843" w:type="dxa"/>
            <w:tcBorders>
              <w:top w:val="single" w:sz="4" w:space="0" w:color="auto"/>
              <w:left w:val="single" w:sz="4" w:space="0" w:color="auto"/>
              <w:bottom w:val="single" w:sz="4" w:space="0" w:color="auto"/>
              <w:right w:val="single" w:sz="4" w:space="0" w:color="auto"/>
            </w:tcBorders>
          </w:tcPr>
          <w:p w14:paraId="22E2AC75" w14:textId="77777777" w:rsidR="006D12D9" w:rsidRPr="00DF02F1" w:rsidRDefault="006D12D9" w:rsidP="00034ECD">
            <w:pPr>
              <w:rPr>
                <w:rFonts w:eastAsia="Calibri"/>
                <w:sz w:val="21"/>
                <w:szCs w:val="21"/>
              </w:rPr>
            </w:pPr>
          </w:p>
        </w:tc>
      </w:tr>
      <w:tr w:rsidR="006D12D9" w:rsidRPr="00DF02F1" w14:paraId="31A5C625"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070C7A02"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04B15B7F" w14:textId="77777777" w:rsidR="006D12D9" w:rsidRPr="00DF02F1" w:rsidRDefault="006D12D9" w:rsidP="00034ECD">
            <w:pPr>
              <w:jc w:val="both"/>
              <w:rPr>
                <w:rFonts w:eastAsia="Calibri"/>
                <w:sz w:val="21"/>
                <w:szCs w:val="21"/>
              </w:rPr>
            </w:pPr>
            <w:r w:rsidRPr="00DF02F1">
              <w:rPr>
                <w:rFonts w:eastAsia="Calibri"/>
                <w:sz w:val="21"/>
                <w:szCs w:val="21"/>
              </w:rPr>
              <w:t>Turi būti galimybė matyti ataskaitas apie testų išlaikymą, kiek kartų testas bandytas, kiek iš jų buvo atlikta teisingai, kokie vartotojo atsakymai, bendras testo rezultatas, testo išlaikymo data, kiek laiko užtruko vartotojas spręsdamas testą.</w:t>
            </w:r>
          </w:p>
        </w:tc>
        <w:tc>
          <w:tcPr>
            <w:tcW w:w="1843" w:type="dxa"/>
            <w:tcBorders>
              <w:top w:val="single" w:sz="4" w:space="0" w:color="auto"/>
              <w:left w:val="single" w:sz="4" w:space="0" w:color="auto"/>
              <w:bottom w:val="single" w:sz="4" w:space="0" w:color="auto"/>
              <w:right w:val="single" w:sz="4" w:space="0" w:color="auto"/>
            </w:tcBorders>
          </w:tcPr>
          <w:p w14:paraId="230FD687" w14:textId="77777777" w:rsidR="006D12D9" w:rsidRPr="00DF02F1" w:rsidRDefault="006D12D9" w:rsidP="00034ECD">
            <w:pPr>
              <w:rPr>
                <w:rFonts w:eastAsia="Calibri"/>
                <w:sz w:val="21"/>
                <w:szCs w:val="21"/>
              </w:rPr>
            </w:pPr>
          </w:p>
        </w:tc>
      </w:tr>
      <w:tr w:rsidR="006D12D9" w:rsidRPr="00DF02F1" w14:paraId="76FF6279"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3FAF4FC2"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4393A8E8" w14:textId="77777777" w:rsidR="006D12D9" w:rsidRPr="00DF02F1" w:rsidRDefault="006D12D9" w:rsidP="00034ECD">
            <w:pPr>
              <w:jc w:val="both"/>
              <w:rPr>
                <w:rFonts w:eastAsia="Calibri"/>
                <w:sz w:val="21"/>
                <w:szCs w:val="21"/>
              </w:rPr>
            </w:pPr>
            <w:r w:rsidRPr="00DF02F1">
              <w:rPr>
                <w:rFonts w:eastAsia="Calibri"/>
                <w:sz w:val="21"/>
                <w:szCs w:val="21"/>
              </w:rPr>
              <w:t>Sistemoje turi būti galimybė matyti apibendrintą konkretaus testo ataskaitą – kaip pasiskirsto visų testo vartotojų atsakymai (procentiškai), kokius atsakymus daugiausiai rinkosi pirmu bandymu ir kokius paskutiniuoju.</w:t>
            </w:r>
          </w:p>
        </w:tc>
        <w:tc>
          <w:tcPr>
            <w:tcW w:w="1843" w:type="dxa"/>
            <w:tcBorders>
              <w:top w:val="single" w:sz="4" w:space="0" w:color="auto"/>
              <w:left w:val="single" w:sz="4" w:space="0" w:color="auto"/>
              <w:bottom w:val="single" w:sz="4" w:space="0" w:color="auto"/>
              <w:right w:val="single" w:sz="4" w:space="0" w:color="auto"/>
            </w:tcBorders>
          </w:tcPr>
          <w:p w14:paraId="12C3A78C" w14:textId="77777777" w:rsidR="006D12D9" w:rsidRPr="00DF02F1" w:rsidRDefault="006D12D9" w:rsidP="00034ECD">
            <w:pPr>
              <w:rPr>
                <w:rFonts w:eastAsia="Calibri"/>
                <w:sz w:val="21"/>
                <w:szCs w:val="21"/>
              </w:rPr>
            </w:pPr>
          </w:p>
        </w:tc>
      </w:tr>
      <w:tr w:rsidR="006D12D9" w:rsidRPr="00DF02F1" w14:paraId="12247AEE"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3E71BA23"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2BFEA60F" w14:textId="77777777" w:rsidR="006D12D9" w:rsidRPr="00DF02F1" w:rsidRDefault="006D12D9" w:rsidP="00034ECD">
            <w:pPr>
              <w:jc w:val="both"/>
              <w:rPr>
                <w:rFonts w:eastAsia="Calibri"/>
                <w:sz w:val="21"/>
                <w:szCs w:val="21"/>
              </w:rPr>
            </w:pPr>
            <w:r w:rsidRPr="00DF02F1">
              <w:rPr>
                <w:rFonts w:eastAsia="Calibri"/>
                <w:sz w:val="21"/>
                <w:szCs w:val="21"/>
              </w:rPr>
              <w:t>Sistemoje turi būti galimybė matyti kurie naudotojai vėluoja atlikti mokymus, kurie užbaigė, kurie yra pradėję ar nepradėję, kokie sertifikatai įgyti.</w:t>
            </w:r>
          </w:p>
        </w:tc>
        <w:tc>
          <w:tcPr>
            <w:tcW w:w="1843" w:type="dxa"/>
            <w:tcBorders>
              <w:top w:val="single" w:sz="4" w:space="0" w:color="auto"/>
              <w:left w:val="single" w:sz="4" w:space="0" w:color="auto"/>
              <w:bottom w:val="single" w:sz="4" w:space="0" w:color="auto"/>
              <w:right w:val="single" w:sz="4" w:space="0" w:color="auto"/>
            </w:tcBorders>
          </w:tcPr>
          <w:p w14:paraId="63356304" w14:textId="77777777" w:rsidR="006D12D9" w:rsidRPr="00DF02F1" w:rsidRDefault="006D12D9" w:rsidP="00034ECD">
            <w:pPr>
              <w:rPr>
                <w:rFonts w:eastAsia="Calibri"/>
                <w:sz w:val="21"/>
                <w:szCs w:val="21"/>
              </w:rPr>
            </w:pPr>
          </w:p>
        </w:tc>
      </w:tr>
      <w:tr w:rsidR="006D12D9" w:rsidRPr="00DF02F1" w14:paraId="4D2E06D8"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1C8CB436"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5CEA347C" w14:textId="77777777" w:rsidR="006D12D9" w:rsidRPr="00DF02F1" w:rsidRDefault="006D12D9" w:rsidP="00034ECD">
            <w:pPr>
              <w:jc w:val="both"/>
              <w:rPr>
                <w:rFonts w:eastAsia="Calibri"/>
                <w:sz w:val="21"/>
                <w:szCs w:val="21"/>
              </w:rPr>
            </w:pPr>
            <w:r w:rsidRPr="00DF02F1">
              <w:rPr>
                <w:rFonts w:eastAsia="Calibri"/>
                <w:sz w:val="21"/>
                <w:szCs w:val="21"/>
              </w:rPr>
              <w:t>Sistemoje turi būti galimybė matyti visų sistemos vartotojų (ar jų grupių) ir visų mokymų (ar jų grupių) matricą, kurioje atvaizduota kokie mokymai kuriems vartotojams priskirti, kas nepradėję priskirtų mokymų, mokymosi progresas ir baigti mokymai.</w:t>
            </w:r>
          </w:p>
        </w:tc>
        <w:tc>
          <w:tcPr>
            <w:tcW w:w="1843" w:type="dxa"/>
            <w:tcBorders>
              <w:top w:val="single" w:sz="4" w:space="0" w:color="auto"/>
              <w:left w:val="single" w:sz="4" w:space="0" w:color="auto"/>
              <w:bottom w:val="single" w:sz="4" w:space="0" w:color="auto"/>
              <w:right w:val="single" w:sz="4" w:space="0" w:color="auto"/>
            </w:tcBorders>
          </w:tcPr>
          <w:p w14:paraId="1FEC7415" w14:textId="77777777" w:rsidR="006D12D9" w:rsidRPr="00DF02F1" w:rsidRDefault="006D12D9" w:rsidP="00034ECD">
            <w:pPr>
              <w:rPr>
                <w:rFonts w:eastAsia="Calibri"/>
                <w:sz w:val="21"/>
                <w:szCs w:val="21"/>
              </w:rPr>
            </w:pPr>
          </w:p>
        </w:tc>
      </w:tr>
      <w:tr w:rsidR="006D12D9" w:rsidRPr="00DF02F1" w14:paraId="3A460C95"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79C975AA"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40B3FBDC" w14:textId="77777777" w:rsidR="006D12D9" w:rsidRPr="00DF02F1" w:rsidRDefault="006D12D9" w:rsidP="00034ECD">
            <w:pPr>
              <w:jc w:val="both"/>
              <w:rPr>
                <w:rFonts w:eastAsia="Calibri"/>
                <w:sz w:val="21"/>
                <w:szCs w:val="21"/>
              </w:rPr>
            </w:pPr>
            <w:r w:rsidRPr="00DF02F1">
              <w:rPr>
                <w:rFonts w:eastAsia="Calibri"/>
                <w:sz w:val="21"/>
                <w:szCs w:val="21"/>
              </w:rPr>
              <w:t>Sistema turi užtikrinti galimybę eksportuoti ir išsaugoti visas ekrane matomas ataskaitas .xlsx formatu.</w:t>
            </w:r>
          </w:p>
        </w:tc>
        <w:tc>
          <w:tcPr>
            <w:tcW w:w="1843" w:type="dxa"/>
            <w:tcBorders>
              <w:top w:val="single" w:sz="4" w:space="0" w:color="auto"/>
              <w:left w:val="single" w:sz="4" w:space="0" w:color="auto"/>
              <w:bottom w:val="single" w:sz="4" w:space="0" w:color="auto"/>
              <w:right w:val="single" w:sz="4" w:space="0" w:color="auto"/>
            </w:tcBorders>
          </w:tcPr>
          <w:p w14:paraId="53D1FF90" w14:textId="77777777" w:rsidR="006D12D9" w:rsidRPr="00DF02F1" w:rsidRDefault="006D12D9" w:rsidP="00034ECD">
            <w:pPr>
              <w:rPr>
                <w:rFonts w:eastAsia="Calibri"/>
                <w:iCs/>
                <w:sz w:val="21"/>
                <w:szCs w:val="21"/>
              </w:rPr>
            </w:pPr>
          </w:p>
        </w:tc>
      </w:tr>
      <w:tr w:rsidR="006D12D9" w:rsidRPr="00DF02F1" w14:paraId="307BAF08"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2C5D7EBB"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19D3942B" w14:textId="77777777" w:rsidR="006D12D9" w:rsidRPr="00DF02F1" w:rsidRDefault="006D12D9" w:rsidP="00034ECD">
            <w:pPr>
              <w:jc w:val="both"/>
              <w:rPr>
                <w:rFonts w:eastAsia="Calibri"/>
                <w:sz w:val="21"/>
                <w:szCs w:val="21"/>
              </w:rPr>
            </w:pPr>
            <w:r w:rsidRPr="00DF02F1">
              <w:rPr>
                <w:rFonts w:eastAsia="Calibri"/>
                <w:sz w:val="21"/>
                <w:szCs w:val="21"/>
              </w:rPr>
              <w:t>Sistema turi užtikrinti galimybę rengti seminarus ir webinarus (gyvus mokymus su instruktoriais), registruoti dalyvius į sesijas, žymėti jų dalyvavimą webinare ir vertinti sesijų dalyvius.</w:t>
            </w:r>
          </w:p>
        </w:tc>
        <w:tc>
          <w:tcPr>
            <w:tcW w:w="1843" w:type="dxa"/>
            <w:tcBorders>
              <w:top w:val="single" w:sz="4" w:space="0" w:color="auto"/>
              <w:left w:val="single" w:sz="4" w:space="0" w:color="auto"/>
              <w:bottom w:val="single" w:sz="4" w:space="0" w:color="auto"/>
              <w:right w:val="single" w:sz="4" w:space="0" w:color="auto"/>
            </w:tcBorders>
          </w:tcPr>
          <w:p w14:paraId="64E7ECFE" w14:textId="77777777" w:rsidR="006D12D9" w:rsidRPr="00DF02F1" w:rsidRDefault="006D12D9" w:rsidP="00034ECD">
            <w:pPr>
              <w:jc w:val="both"/>
              <w:rPr>
                <w:rFonts w:eastAsia="Calibri"/>
                <w:sz w:val="21"/>
                <w:szCs w:val="21"/>
              </w:rPr>
            </w:pPr>
          </w:p>
        </w:tc>
      </w:tr>
      <w:tr w:rsidR="006D12D9" w:rsidRPr="00DF02F1" w14:paraId="1400B45D"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13F688D2"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73EB9BA1" w14:textId="77777777" w:rsidR="006D12D9" w:rsidRPr="00DF02F1" w:rsidRDefault="006D12D9" w:rsidP="00034ECD">
            <w:pPr>
              <w:jc w:val="both"/>
              <w:rPr>
                <w:rFonts w:eastAsia="Calibri"/>
                <w:sz w:val="21"/>
                <w:szCs w:val="21"/>
              </w:rPr>
            </w:pPr>
            <w:r w:rsidRPr="00DF02F1">
              <w:rPr>
                <w:rFonts w:eastAsia="Calibri"/>
                <w:sz w:val="21"/>
                <w:szCs w:val="21"/>
              </w:rPr>
              <w:t>Gyviems mokymams administruoti turi būti įdiegta sąsaja su MS Teams programa. Sistemoje sukurti gyvi mokymai turi sukurti atitinkamą MS Teams susitikimą ir leisti registruotis į šį susitikimą dalyviams.</w:t>
            </w:r>
          </w:p>
        </w:tc>
        <w:tc>
          <w:tcPr>
            <w:tcW w:w="1843" w:type="dxa"/>
            <w:tcBorders>
              <w:top w:val="single" w:sz="4" w:space="0" w:color="auto"/>
              <w:left w:val="single" w:sz="4" w:space="0" w:color="auto"/>
              <w:bottom w:val="single" w:sz="4" w:space="0" w:color="auto"/>
              <w:right w:val="single" w:sz="4" w:space="0" w:color="auto"/>
            </w:tcBorders>
          </w:tcPr>
          <w:p w14:paraId="30BE6A4C" w14:textId="77777777" w:rsidR="006D12D9" w:rsidRPr="00DF02F1" w:rsidRDefault="006D12D9" w:rsidP="00034ECD">
            <w:pPr>
              <w:jc w:val="both"/>
              <w:rPr>
                <w:rFonts w:eastAsia="Calibri"/>
                <w:sz w:val="21"/>
                <w:szCs w:val="21"/>
                <w:highlight w:val="yellow"/>
              </w:rPr>
            </w:pPr>
          </w:p>
        </w:tc>
      </w:tr>
      <w:tr w:rsidR="006D12D9" w:rsidRPr="00DF02F1" w14:paraId="5CDE3DEB"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7A140396"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6CDA8D59" w14:textId="77777777" w:rsidR="006D12D9" w:rsidRPr="00DF02F1" w:rsidRDefault="006D12D9" w:rsidP="00034ECD">
            <w:pPr>
              <w:jc w:val="both"/>
              <w:rPr>
                <w:rFonts w:eastAsia="Calibri"/>
                <w:sz w:val="21"/>
                <w:szCs w:val="21"/>
              </w:rPr>
            </w:pPr>
            <w:r w:rsidRPr="00DF02F1">
              <w:rPr>
                <w:rFonts w:eastAsia="Calibri"/>
                <w:sz w:val="21"/>
                <w:szCs w:val="21"/>
              </w:rPr>
              <w:t>Gyvi mokymai turi turėti galimybę būti organizuojami per kelias sesijas. Kelių sesijų mokymai turi turėti galimybę pasirinkti ar sesijos yra susiję (mokiniui reikalinga dalyvauti visose sesijose), ar jos yra nepriklausomos (mokiniui reikia pasirinkti jam patogią sesiją ir užtenka dalyvauti tik vienoje iš jų).</w:t>
            </w:r>
          </w:p>
        </w:tc>
        <w:tc>
          <w:tcPr>
            <w:tcW w:w="1843" w:type="dxa"/>
            <w:tcBorders>
              <w:top w:val="single" w:sz="4" w:space="0" w:color="auto"/>
              <w:left w:val="single" w:sz="4" w:space="0" w:color="auto"/>
              <w:bottom w:val="single" w:sz="4" w:space="0" w:color="auto"/>
              <w:right w:val="single" w:sz="4" w:space="0" w:color="auto"/>
            </w:tcBorders>
          </w:tcPr>
          <w:p w14:paraId="176D72EA" w14:textId="77777777" w:rsidR="006D12D9" w:rsidRPr="00DF02F1" w:rsidRDefault="006D12D9" w:rsidP="00034ECD">
            <w:pPr>
              <w:jc w:val="both"/>
              <w:rPr>
                <w:rFonts w:eastAsia="Calibri"/>
                <w:sz w:val="21"/>
                <w:szCs w:val="21"/>
              </w:rPr>
            </w:pPr>
          </w:p>
        </w:tc>
      </w:tr>
      <w:tr w:rsidR="006D12D9" w:rsidRPr="00DF02F1" w14:paraId="595973F2"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4FA4214"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1FC5CDB6" w14:textId="77777777" w:rsidR="006D12D9" w:rsidRPr="00DF02F1" w:rsidRDefault="006D12D9" w:rsidP="00034ECD">
            <w:pPr>
              <w:jc w:val="both"/>
              <w:rPr>
                <w:rFonts w:eastAsia="Calibri"/>
                <w:sz w:val="21"/>
                <w:szCs w:val="21"/>
              </w:rPr>
            </w:pPr>
            <w:r w:rsidRPr="00DF02F1">
              <w:rPr>
                <w:rFonts w:eastAsia="Calibri"/>
                <w:sz w:val="21"/>
                <w:szCs w:val="21"/>
              </w:rPr>
              <w:t>Sistemoje turi matytis, kurie vartotojai buvo prisijungę prie gyvų mokymų sesijos MS Teams susitikimo, o kurie ne.</w:t>
            </w:r>
          </w:p>
        </w:tc>
        <w:tc>
          <w:tcPr>
            <w:tcW w:w="1843" w:type="dxa"/>
            <w:tcBorders>
              <w:top w:val="single" w:sz="4" w:space="0" w:color="auto"/>
              <w:left w:val="single" w:sz="4" w:space="0" w:color="auto"/>
              <w:bottom w:val="single" w:sz="4" w:space="0" w:color="auto"/>
              <w:right w:val="single" w:sz="4" w:space="0" w:color="auto"/>
            </w:tcBorders>
          </w:tcPr>
          <w:p w14:paraId="02718DCC" w14:textId="77777777" w:rsidR="006D12D9" w:rsidRPr="00DF02F1" w:rsidRDefault="006D12D9" w:rsidP="00034ECD">
            <w:pPr>
              <w:jc w:val="both"/>
              <w:rPr>
                <w:rFonts w:eastAsia="Calibri"/>
                <w:sz w:val="21"/>
                <w:szCs w:val="21"/>
              </w:rPr>
            </w:pPr>
          </w:p>
        </w:tc>
      </w:tr>
      <w:tr w:rsidR="006D12D9" w:rsidRPr="00DF02F1" w14:paraId="534C8732"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7C1E488"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4469092D" w14:textId="77777777" w:rsidR="006D12D9" w:rsidRPr="00DF02F1" w:rsidRDefault="006D12D9" w:rsidP="00034ECD">
            <w:pPr>
              <w:jc w:val="both"/>
              <w:rPr>
                <w:rFonts w:eastAsia="Calibri"/>
                <w:sz w:val="21"/>
                <w:szCs w:val="21"/>
              </w:rPr>
            </w:pPr>
            <w:r w:rsidRPr="00DF02F1">
              <w:rPr>
                <w:rFonts w:eastAsia="Calibri"/>
                <w:sz w:val="21"/>
                <w:szCs w:val="21"/>
              </w:rPr>
              <w:t>Turi būti galimybė patvirtinti dalyvavimą sesijoje kaip užskaitytą arba atmesti, įvertinti balu.</w:t>
            </w:r>
          </w:p>
        </w:tc>
        <w:tc>
          <w:tcPr>
            <w:tcW w:w="1843" w:type="dxa"/>
            <w:tcBorders>
              <w:top w:val="single" w:sz="4" w:space="0" w:color="auto"/>
              <w:left w:val="single" w:sz="4" w:space="0" w:color="auto"/>
              <w:bottom w:val="single" w:sz="4" w:space="0" w:color="auto"/>
              <w:right w:val="single" w:sz="4" w:space="0" w:color="auto"/>
            </w:tcBorders>
          </w:tcPr>
          <w:p w14:paraId="0C91E00A" w14:textId="77777777" w:rsidR="006D12D9" w:rsidRPr="00DF02F1" w:rsidRDefault="006D12D9" w:rsidP="00034ECD">
            <w:pPr>
              <w:jc w:val="both"/>
              <w:rPr>
                <w:rFonts w:eastAsia="Calibri"/>
                <w:sz w:val="21"/>
                <w:szCs w:val="21"/>
              </w:rPr>
            </w:pPr>
          </w:p>
        </w:tc>
      </w:tr>
      <w:tr w:rsidR="006D12D9" w:rsidRPr="00DF02F1" w14:paraId="64A2E8E3"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39EB5F68"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15B7F53F" w14:textId="77777777" w:rsidR="006D12D9" w:rsidRPr="00DF02F1" w:rsidRDefault="006D12D9" w:rsidP="00034ECD">
            <w:pPr>
              <w:jc w:val="both"/>
              <w:rPr>
                <w:rFonts w:eastAsia="Calibri"/>
                <w:sz w:val="21"/>
                <w:szCs w:val="21"/>
              </w:rPr>
            </w:pPr>
            <w:r w:rsidRPr="00DF02F1">
              <w:rPr>
                <w:rFonts w:eastAsia="Calibri"/>
                <w:sz w:val="21"/>
                <w:szCs w:val="21"/>
              </w:rPr>
              <w:t>Sistema turi priminti elektroniniu paštu apie įvairius sistemos įvykius ar reikalingus veiksmus (pvz. priminimas apie mokymų termino pabaigos artėjimą). Turi būti galimybė priminimus nustatyti valandos tikslumu (pvz. vieną valandą iki prasidedant seminarui).</w:t>
            </w:r>
          </w:p>
        </w:tc>
        <w:tc>
          <w:tcPr>
            <w:tcW w:w="1843" w:type="dxa"/>
            <w:tcBorders>
              <w:top w:val="single" w:sz="4" w:space="0" w:color="auto"/>
              <w:left w:val="single" w:sz="4" w:space="0" w:color="auto"/>
              <w:bottom w:val="single" w:sz="4" w:space="0" w:color="auto"/>
              <w:right w:val="single" w:sz="4" w:space="0" w:color="auto"/>
            </w:tcBorders>
          </w:tcPr>
          <w:p w14:paraId="4D482AE8" w14:textId="77777777" w:rsidR="006D12D9" w:rsidRPr="00DF02F1" w:rsidRDefault="006D12D9" w:rsidP="00034ECD">
            <w:pPr>
              <w:jc w:val="both"/>
              <w:rPr>
                <w:rFonts w:eastAsia="Calibri"/>
                <w:sz w:val="21"/>
                <w:szCs w:val="21"/>
              </w:rPr>
            </w:pPr>
          </w:p>
        </w:tc>
      </w:tr>
      <w:tr w:rsidR="006D12D9" w:rsidRPr="00DF02F1" w14:paraId="545C2F2E"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8CD27CD"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517CCD6C" w14:textId="77777777" w:rsidR="006D12D9" w:rsidRPr="00DF02F1" w:rsidRDefault="006D12D9" w:rsidP="00034ECD">
            <w:pPr>
              <w:jc w:val="both"/>
              <w:rPr>
                <w:rFonts w:eastAsia="Calibri"/>
                <w:sz w:val="21"/>
                <w:szCs w:val="21"/>
              </w:rPr>
            </w:pPr>
            <w:r w:rsidRPr="00DF02F1">
              <w:rPr>
                <w:rFonts w:eastAsia="Calibri"/>
                <w:sz w:val="21"/>
                <w:szCs w:val="21"/>
              </w:rPr>
              <w:t>Turi būti galimybė redaguoti priminimus, kurti arba panaikinti juos pagal sistemos įvykius (sukurtas naujas vartotojas, priskirtas naujas mokymas, artėja mokymo užbaigimo terminas arba gyvų mokymų pradžia, terminas baigėsi, vartotojas turi nebaigtų mokymų). Priminimai turi turėti galimybę būti arba universalūs (aktyvūs visiems kursams), arba susieti su konkrečiu kursu.</w:t>
            </w:r>
          </w:p>
        </w:tc>
        <w:tc>
          <w:tcPr>
            <w:tcW w:w="1843" w:type="dxa"/>
            <w:tcBorders>
              <w:top w:val="single" w:sz="4" w:space="0" w:color="auto"/>
              <w:left w:val="single" w:sz="4" w:space="0" w:color="auto"/>
              <w:bottom w:val="single" w:sz="4" w:space="0" w:color="auto"/>
              <w:right w:val="single" w:sz="4" w:space="0" w:color="auto"/>
            </w:tcBorders>
          </w:tcPr>
          <w:p w14:paraId="3BE17BEE" w14:textId="77777777" w:rsidR="006D12D9" w:rsidRPr="00DF02F1" w:rsidRDefault="006D12D9" w:rsidP="00034ECD">
            <w:pPr>
              <w:jc w:val="both"/>
              <w:rPr>
                <w:rFonts w:eastAsia="Calibri"/>
                <w:sz w:val="21"/>
                <w:szCs w:val="21"/>
              </w:rPr>
            </w:pPr>
          </w:p>
        </w:tc>
      </w:tr>
      <w:tr w:rsidR="006D12D9" w:rsidRPr="00DF02F1" w14:paraId="73D5A601"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F8AC9C1"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3A6AED58" w14:textId="77777777" w:rsidR="006D12D9" w:rsidRPr="00DF02F1" w:rsidRDefault="006D12D9" w:rsidP="00034ECD">
            <w:pPr>
              <w:jc w:val="both"/>
              <w:rPr>
                <w:rFonts w:eastAsia="Calibri"/>
                <w:sz w:val="21"/>
                <w:szCs w:val="21"/>
              </w:rPr>
            </w:pPr>
            <w:r w:rsidRPr="00DF02F1">
              <w:rPr>
                <w:rFonts w:eastAsia="Calibri"/>
                <w:sz w:val="21"/>
                <w:szCs w:val="21"/>
              </w:rPr>
              <w:t>Sistema turi užtikrinti galimybę išduoti sertifikatus už sėkmingai baigtus mokymus.</w:t>
            </w:r>
          </w:p>
        </w:tc>
        <w:tc>
          <w:tcPr>
            <w:tcW w:w="1843" w:type="dxa"/>
            <w:tcBorders>
              <w:top w:val="single" w:sz="4" w:space="0" w:color="auto"/>
              <w:left w:val="single" w:sz="4" w:space="0" w:color="auto"/>
              <w:bottom w:val="single" w:sz="4" w:space="0" w:color="auto"/>
              <w:right w:val="single" w:sz="4" w:space="0" w:color="auto"/>
            </w:tcBorders>
          </w:tcPr>
          <w:p w14:paraId="3320291A" w14:textId="77777777" w:rsidR="006D12D9" w:rsidRPr="00DF02F1" w:rsidRDefault="006D12D9" w:rsidP="00034ECD">
            <w:pPr>
              <w:jc w:val="both"/>
              <w:rPr>
                <w:rFonts w:eastAsia="Calibri"/>
                <w:sz w:val="21"/>
                <w:szCs w:val="21"/>
              </w:rPr>
            </w:pPr>
          </w:p>
        </w:tc>
      </w:tr>
      <w:tr w:rsidR="006D12D9" w:rsidRPr="00DF02F1" w14:paraId="333290AD"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64E7337"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6AA6F2C0" w14:textId="77777777" w:rsidR="006D12D9" w:rsidRPr="00DF02F1" w:rsidRDefault="006D12D9" w:rsidP="00034ECD">
            <w:pPr>
              <w:jc w:val="both"/>
              <w:rPr>
                <w:rFonts w:eastAsia="Calibri"/>
                <w:sz w:val="21"/>
                <w:szCs w:val="21"/>
              </w:rPr>
            </w:pPr>
            <w:r w:rsidRPr="00DF02F1">
              <w:rPr>
                <w:rFonts w:eastAsia="Calibri"/>
                <w:sz w:val="21"/>
                <w:szCs w:val="21"/>
              </w:rPr>
              <w:t>Turi būti galimybė keisti sertifikatų šablonus pagal Užsakovo stiliaus knygą.</w:t>
            </w:r>
          </w:p>
        </w:tc>
        <w:tc>
          <w:tcPr>
            <w:tcW w:w="1843" w:type="dxa"/>
            <w:tcBorders>
              <w:top w:val="single" w:sz="4" w:space="0" w:color="auto"/>
              <w:left w:val="single" w:sz="4" w:space="0" w:color="auto"/>
              <w:bottom w:val="single" w:sz="4" w:space="0" w:color="auto"/>
              <w:right w:val="single" w:sz="4" w:space="0" w:color="auto"/>
            </w:tcBorders>
          </w:tcPr>
          <w:p w14:paraId="21BB8D90" w14:textId="77777777" w:rsidR="006D12D9" w:rsidRPr="00DF02F1" w:rsidRDefault="006D12D9" w:rsidP="00034ECD">
            <w:pPr>
              <w:jc w:val="both"/>
              <w:rPr>
                <w:rFonts w:eastAsia="Calibri"/>
                <w:sz w:val="21"/>
                <w:szCs w:val="21"/>
              </w:rPr>
            </w:pPr>
          </w:p>
        </w:tc>
      </w:tr>
      <w:tr w:rsidR="006D12D9" w:rsidRPr="00DF02F1" w14:paraId="29D313D7"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35E4FBA3"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2C967E4C" w14:textId="77777777" w:rsidR="006D12D9" w:rsidRPr="00DF02F1" w:rsidRDefault="006D12D9" w:rsidP="00034ECD">
            <w:pPr>
              <w:jc w:val="both"/>
              <w:rPr>
                <w:rFonts w:eastAsia="Calibri"/>
                <w:sz w:val="21"/>
                <w:szCs w:val="21"/>
              </w:rPr>
            </w:pPr>
            <w:r w:rsidRPr="00DF02F1">
              <w:rPr>
                <w:rFonts w:eastAsia="Calibri"/>
                <w:sz w:val="21"/>
                <w:szCs w:val="21"/>
              </w:rPr>
              <w:t>Turi būti galimybė turėti ne vieną sertifikato šabloną ir kiekvienam kursui parinkti atitinkamą šabloną.</w:t>
            </w:r>
          </w:p>
        </w:tc>
        <w:tc>
          <w:tcPr>
            <w:tcW w:w="1843" w:type="dxa"/>
            <w:tcBorders>
              <w:top w:val="single" w:sz="4" w:space="0" w:color="auto"/>
              <w:left w:val="single" w:sz="4" w:space="0" w:color="auto"/>
              <w:bottom w:val="single" w:sz="4" w:space="0" w:color="auto"/>
              <w:right w:val="single" w:sz="4" w:space="0" w:color="auto"/>
            </w:tcBorders>
          </w:tcPr>
          <w:p w14:paraId="2477FA89" w14:textId="77777777" w:rsidR="006D12D9" w:rsidRPr="00DF02F1" w:rsidRDefault="006D12D9" w:rsidP="00034ECD">
            <w:pPr>
              <w:jc w:val="both"/>
              <w:rPr>
                <w:rFonts w:eastAsia="Calibri"/>
                <w:iCs/>
                <w:sz w:val="21"/>
                <w:szCs w:val="21"/>
              </w:rPr>
            </w:pPr>
          </w:p>
        </w:tc>
      </w:tr>
      <w:tr w:rsidR="006D12D9" w:rsidRPr="00DF02F1" w14:paraId="26A0809B"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21ACF02E"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0286DCB9" w14:textId="77777777" w:rsidR="006D12D9" w:rsidRPr="00DF02F1" w:rsidRDefault="006D12D9" w:rsidP="00034ECD">
            <w:pPr>
              <w:jc w:val="both"/>
              <w:rPr>
                <w:rFonts w:eastAsia="Calibri"/>
                <w:sz w:val="21"/>
                <w:szCs w:val="21"/>
              </w:rPr>
            </w:pPr>
            <w:r w:rsidRPr="00DF02F1">
              <w:rPr>
                <w:rFonts w:eastAsia="Calibri"/>
                <w:sz w:val="21"/>
                <w:szCs w:val="21"/>
              </w:rPr>
              <w:t>Sertifikatuose turėtų būti galimybė atvaizduoti šią informaciją – naudotojo vardas, pavardė, baigto mokymo pavadinimas, baigimo ir sertifikato galiojimo data, unikalus sertifikato numeris.</w:t>
            </w:r>
          </w:p>
        </w:tc>
        <w:tc>
          <w:tcPr>
            <w:tcW w:w="1843" w:type="dxa"/>
            <w:tcBorders>
              <w:top w:val="single" w:sz="4" w:space="0" w:color="auto"/>
              <w:left w:val="single" w:sz="4" w:space="0" w:color="auto"/>
              <w:bottom w:val="single" w:sz="4" w:space="0" w:color="auto"/>
              <w:right w:val="single" w:sz="4" w:space="0" w:color="auto"/>
            </w:tcBorders>
          </w:tcPr>
          <w:p w14:paraId="0ACE47AD" w14:textId="77777777" w:rsidR="006D12D9" w:rsidRPr="00DF02F1" w:rsidRDefault="006D12D9" w:rsidP="00034ECD">
            <w:pPr>
              <w:jc w:val="both"/>
              <w:rPr>
                <w:rFonts w:eastAsia="Calibri"/>
                <w:iCs/>
                <w:sz w:val="21"/>
                <w:szCs w:val="21"/>
              </w:rPr>
            </w:pPr>
          </w:p>
        </w:tc>
      </w:tr>
      <w:tr w:rsidR="006D12D9" w:rsidRPr="00DF02F1" w14:paraId="1CB10086"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76729316"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2481AD51" w14:textId="77777777" w:rsidR="006D12D9" w:rsidRPr="00DF02F1" w:rsidRDefault="006D12D9" w:rsidP="00034ECD">
            <w:pPr>
              <w:jc w:val="both"/>
              <w:rPr>
                <w:rFonts w:eastAsia="Calibri"/>
                <w:sz w:val="21"/>
                <w:szCs w:val="21"/>
              </w:rPr>
            </w:pPr>
            <w:r w:rsidRPr="00DF02F1">
              <w:rPr>
                <w:rFonts w:eastAsia="Calibri"/>
                <w:sz w:val="21"/>
                <w:szCs w:val="21"/>
              </w:rPr>
              <w:t>Turi būti galimybė nustatyti ir sekti sertifikatų galiojimo laiką dienų tikslumu.</w:t>
            </w:r>
          </w:p>
        </w:tc>
        <w:tc>
          <w:tcPr>
            <w:tcW w:w="1843" w:type="dxa"/>
            <w:tcBorders>
              <w:top w:val="single" w:sz="4" w:space="0" w:color="auto"/>
              <w:left w:val="single" w:sz="4" w:space="0" w:color="auto"/>
              <w:bottom w:val="single" w:sz="4" w:space="0" w:color="auto"/>
              <w:right w:val="single" w:sz="4" w:space="0" w:color="auto"/>
            </w:tcBorders>
          </w:tcPr>
          <w:p w14:paraId="1DE2B11A" w14:textId="77777777" w:rsidR="006D12D9" w:rsidRPr="00DF02F1" w:rsidRDefault="006D12D9" w:rsidP="00034ECD">
            <w:pPr>
              <w:jc w:val="both"/>
              <w:rPr>
                <w:rFonts w:eastAsia="Calibri"/>
                <w:sz w:val="21"/>
                <w:szCs w:val="21"/>
              </w:rPr>
            </w:pPr>
          </w:p>
        </w:tc>
      </w:tr>
      <w:tr w:rsidR="006D12D9" w:rsidRPr="00DF02F1" w14:paraId="3DCCA05D"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4D6DD27F"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0931265C" w14:textId="77777777" w:rsidR="006D12D9" w:rsidRPr="00DF02F1" w:rsidRDefault="006D12D9" w:rsidP="00034ECD">
            <w:pPr>
              <w:jc w:val="both"/>
              <w:rPr>
                <w:rFonts w:eastAsia="Calibri"/>
                <w:sz w:val="21"/>
                <w:szCs w:val="21"/>
              </w:rPr>
            </w:pPr>
            <w:r w:rsidRPr="00DF02F1">
              <w:rPr>
                <w:rFonts w:eastAsia="Calibri"/>
                <w:sz w:val="21"/>
                <w:szCs w:val="21"/>
              </w:rPr>
              <w:t>Turi būti galimybė automatiškai pakartotinai priskirti mokymą vartotojui, kai jo sertifikato galiojimo laikas artėja prie pabaigos (pvz. likus mėnesiui iki sertifikato galiojimo pabaigos) arba baigiasi.</w:t>
            </w:r>
          </w:p>
        </w:tc>
        <w:tc>
          <w:tcPr>
            <w:tcW w:w="1843" w:type="dxa"/>
            <w:tcBorders>
              <w:top w:val="single" w:sz="4" w:space="0" w:color="auto"/>
              <w:left w:val="single" w:sz="4" w:space="0" w:color="auto"/>
              <w:bottom w:val="single" w:sz="4" w:space="0" w:color="auto"/>
              <w:right w:val="single" w:sz="4" w:space="0" w:color="auto"/>
            </w:tcBorders>
          </w:tcPr>
          <w:p w14:paraId="3D995131" w14:textId="77777777" w:rsidR="006D12D9" w:rsidRPr="00DF02F1" w:rsidRDefault="006D12D9" w:rsidP="00034ECD">
            <w:pPr>
              <w:jc w:val="both"/>
              <w:rPr>
                <w:rFonts w:eastAsia="Calibri"/>
                <w:sz w:val="21"/>
                <w:szCs w:val="21"/>
              </w:rPr>
            </w:pPr>
          </w:p>
        </w:tc>
      </w:tr>
      <w:tr w:rsidR="006D12D9" w:rsidRPr="00DF02F1" w14:paraId="07292814"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E30E846"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654BB31F" w14:textId="77777777" w:rsidR="006D12D9" w:rsidRPr="00DF02F1" w:rsidRDefault="006D12D9" w:rsidP="00034ECD">
            <w:pPr>
              <w:jc w:val="both"/>
              <w:rPr>
                <w:rFonts w:eastAsia="Calibri"/>
                <w:sz w:val="21"/>
                <w:szCs w:val="21"/>
              </w:rPr>
            </w:pPr>
            <w:r w:rsidRPr="00DF02F1">
              <w:rPr>
                <w:rFonts w:eastAsia="Calibri"/>
                <w:sz w:val="21"/>
                <w:szCs w:val="21"/>
              </w:rPr>
              <w:t>Sistema turi užtikrinti galimybę nustatyti mokymo pradžios ir pabaigos laiką, kad mokymas būtų aktyvus tik nurodytą laiko tarpą.</w:t>
            </w:r>
          </w:p>
        </w:tc>
        <w:tc>
          <w:tcPr>
            <w:tcW w:w="1843" w:type="dxa"/>
            <w:tcBorders>
              <w:top w:val="single" w:sz="4" w:space="0" w:color="auto"/>
              <w:left w:val="single" w:sz="4" w:space="0" w:color="auto"/>
              <w:bottom w:val="single" w:sz="4" w:space="0" w:color="auto"/>
              <w:right w:val="single" w:sz="4" w:space="0" w:color="auto"/>
            </w:tcBorders>
          </w:tcPr>
          <w:p w14:paraId="2423A978" w14:textId="77777777" w:rsidR="006D12D9" w:rsidRPr="00DF02F1" w:rsidRDefault="006D12D9" w:rsidP="00034ECD">
            <w:pPr>
              <w:jc w:val="both"/>
              <w:rPr>
                <w:rFonts w:eastAsia="Calibri"/>
                <w:sz w:val="21"/>
                <w:szCs w:val="21"/>
              </w:rPr>
            </w:pPr>
          </w:p>
        </w:tc>
      </w:tr>
      <w:tr w:rsidR="006D12D9" w:rsidRPr="00DF02F1" w14:paraId="24F18EEB"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0F345AE"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1FC509D1" w14:textId="77777777" w:rsidR="006D12D9" w:rsidRPr="00DF02F1" w:rsidRDefault="006D12D9" w:rsidP="00034ECD">
            <w:pPr>
              <w:jc w:val="both"/>
              <w:rPr>
                <w:rFonts w:eastAsia="Calibri"/>
                <w:sz w:val="21"/>
                <w:szCs w:val="21"/>
              </w:rPr>
            </w:pPr>
            <w:r w:rsidRPr="00DF02F1">
              <w:rPr>
                <w:rFonts w:eastAsia="Calibri"/>
                <w:sz w:val="21"/>
                <w:szCs w:val="21"/>
              </w:rPr>
              <w:t xml:space="preserve">Turi būti galimybė, kad mokymo pradžios ir pabaigos laikas nebūtų susietas su konkrečia data, o skaičiuojamas nuo kurso priskyrimo vartotojams (pvz. kursas prieinamas savaitę nuo priskyrimo dienos). </w:t>
            </w:r>
          </w:p>
        </w:tc>
        <w:tc>
          <w:tcPr>
            <w:tcW w:w="1843" w:type="dxa"/>
            <w:tcBorders>
              <w:top w:val="single" w:sz="4" w:space="0" w:color="auto"/>
              <w:left w:val="single" w:sz="4" w:space="0" w:color="auto"/>
              <w:bottom w:val="single" w:sz="4" w:space="0" w:color="auto"/>
              <w:right w:val="single" w:sz="4" w:space="0" w:color="auto"/>
            </w:tcBorders>
          </w:tcPr>
          <w:p w14:paraId="65165617" w14:textId="77777777" w:rsidR="006D12D9" w:rsidRPr="00DF02F1" w:rsidRDefault="006D12D9" w:rsidP="00034ECD">
            <w:pPr>
              <w:jc w:val="both"/>
              <w:rPr>
                <w:rFonts w:eastAsia="Calibri"/>
                <w:sz w:val="21"/>
                <w:szCs w:val="21"/>
              </w:rPr>
            </w:pPr>
          </w:p>
        </w:tc>
      </w:tr>
      <w:tr w:rsidR="006D12D9" w:rsidRPr="00DF02F1" w14:paraId="28F53FC4"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20489B0"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6323073E" w14:textId="77777777" w:rsidR="006D12D9" w:rsidRPr="00DF02F1" w:rsidRDefault="006D12D9" w:rsidP="00034ECD">
            <w:pPr>
              <w:jc w:val="both"/>
              <w:rPr>
                <w:rFonts w:eastAsia="Calibri"/>
                <w:sz w:val="21"/>
                <w:szCs w:val="21"/>
              </w:rPr>
            </w:pPr>
            <w:r w:rsidRPr="00DF02F1">
              <w:rPr>
                <w:rFonts w:eastAsia="Calibri"/>
                <w:sz w:val="21"/>
                <w:szCs w:val="21"/>
              </w:rPr>
              <w:t>Sistema turi užtikrinti galimybę pateikti vartotojams užduotis į kurias jie galėtų atsakyti tekstu, įkeldami failą, įkeldami arba iš sistemos užfiksuodami vaizdo arba garso atsakymą.</w:t>
            </w:r>
          </w:p>
        </w:tc>
        <w:tc>
          <w:tcPr>
            <w:tcW w:w="1843" w:type="dxa"/>
            <w:tcBorders>
              <w:top w:val="single" w:sz="4" w:space="0" w:color="auto"/>
              <w:left w:val="single" w:sz="4" w:space="0" w:color="auto"/>
              <w:bottom w:val="single" w:sz="4" w:space="0" w:color="auto"/>
              <w:right w:val="single" w:sz="4" w:space="0" w:color="auto"/>
            </w:tcBorders>
          </w:tcPr>
          <w:p w14:paraId="51D9BB5A" w14:textId="77777777" w:rsidR="006D12D9" w:rsidRPr="00DF02F1" w:rsidRDefault="006D12D9" w:rsidP="00034ECD">
            <w:pPr>
              <w:jc w:val="both"/>
              <w:rPr>
                <w:rFonts w:eastAsia="Calibri"/>
                <w:sz w:val="21"/>
                <w:szCs w:val="21"/>
              </w:rPr>
            </w:pPr>
          </w:p>
        </w:tc>
      </w:tr>
      <w:tr w:rsidR="006D12D9" w:rsidRPr="00DF02F1" w14:paraId="0ECB6B36"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39C1466"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75C770DB" w14:textId="77777777" w:rsidR="006D12D9" w:rsidRPr="00DF02F1" w:rsidRDefault="006D12D9" w:rsidP="00034ECD">
            <w:pPr>
              <w:jc w:val="both"/>
              <w:rPr>
                <w:rFonts w:eastAsia="Calibri"/>
                <w:sz w:val="21"/>
                <w:szCs w:val="21"/>
              </w:rPr>
            </w:pPr>
            <w:r w:rsidRPr="00DF02F1">
              <w:rPr>
                <w:rFonts w:eastAsia="Calibri"/>
                <w:sz w:val="21"/>
                <w:szCs w:val="21"/>
              </w:rPr>
              <w:t>Turi būti galimybė vartotojams pateiktas užduotis vertinti, patvirtinti arba atmesti, rašyti komentarus.</w:t>
            </w:r>
          </w:p>
        </w:tc>
        <w:tc>
          <w:tcPr>
            <w:tcW w:w="1843" w:type="dxa"/>
            <w:tcBorders>
              <w:top w:val="single" w:sz="4" w:space="0" w:color="auto"/>
              <w:left w:val="single" w:sz="4" w:space="0" w:color="auto"/>
              <w:bottom w:val="single" w:sz="4" w:space="0" w:color="auto"/>
              <w:right w:val="single" w:sz="4" w:space="0" w:color="auto"/>
            </w:tcBorders>
          </w:tcPr>
          <w:p w14:paraId="7F417FA9" w14:textId="77777777" w:rsidR="006D12D9" w:rsidRPr="00DF02F1" w:rsidRDefault="006D12D9" w:rsidP="00034ECD">
            <w:pPr>
              <w:jc w:val="both"/>
              <w:rPr>
                <w:rFonts w:eastAsia="Calibri"/>
                <w:sz w:val="21"/>
                <w:szCs w:val="21"/>
              </w:rPr>
            </w:pPr>
          </w:p>
        </w:tc>
      </w:tr>
      <w:tr w:rsidR="006D12D9" w:rsidRPr="00DF02F1" w14:paraId="1C9420BA"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2CDCB0FD"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297EA07F" w14:textId="77777777" w:rsidR="006D12D9" w:rsidRPr="00DF02F1" w:rsidRDefault="006D12D9" w:rsidP="00034ECD">
            <w:pPr>
              <w:jc w:val="both"/>
              <w:rPr>
                <w:rFonts w:eastAsia="Calibri"/>
                <w:sz w:val="21"/>
                <w:szCs w:val="21"/>
              </w:rPr>
            </w:pPr>
            <w:r w:rsidRPr="00DF02F1">
              <w:rPr>
                <w:rFonts w:eastAsia="Calibri"/>
                <w:sz w:val="21"/>
                <w:szCs w:val="21"/>
              </w:rPr>
              <w:t>Turi būti galimybė archyvuoti nebeaktyvių vartotojų duomenis.</w:t>
            </w:r>
          </w:p>
        </w:tc>
        <w:tc>
          <w:tcPr>
            <w:tcW w:w="1843" w:type="dxa"/>
            <w:tcBorders>
              <w:top w:val="single" w:sz="4" w:space="0" w:color="auto"/>
              <w:left w:val="single" w:sz="4" w:space="0" w:color="auto"/>
              <w:bottom w:val="single" w:sz="4" w:space="0" w:color="auto"/>
              <w:right w:val="single" w:sz="4" w:space="0" w:color="auto"/>
            </w:tcBorders>
          </w:tcPr>
          <w:p w14:paraId="79DFDFA8" w14:textId="77777777" w:rsidR="006D12D9" w:rsidRPr="00DF02F1" w:rsidRDefault="006D12D9" w:rsidP="00034ECD">
            <w:pPr>
              <w:jc w:val="both"/>
              <w:rPr>
                <w:rFonts w:eastAsia="Calibri"/>
                <w:sz w:val="21"/>
                <w:szCs w:val="21"/>
              </w:rPr>
            </w:pPr>
          </w:p>
        </w:tc>
      </w:tr>
      <w:tr w:rsidR="006D12D9" w:rsidRPr="00DF02F1" w14:paraId="7E2F6E0A"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79B83A3C"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2B9F189E" w14:textId="77777777" w:rsidR="006D12D9" w:rsidRPr="00DF02F1" w:rsidRDefault="006D12D9" w:rsidP="00034ECD">
            <w:pPr>
              <w:jc w:val="both"/>
              <w:rPr>
                <w:rFonts w:eastAsia="Calibri"/>
                <w:sz w:val="21"/>
                <w:szCs w:val="21"/>
              </w:rPr>
            </w:pPr>
            <w:r w:rsidRPr="00DF02F1">
              <w:rPr>
                <w:rFonts w:eastAsia="Calibri"/>
                <w:sz w:val="21"/>
                <w:szCs w:val="21"/>
              </w:rPr>
              <w:t>Turi būti galimybė pilnai ištrinti vartotojų duomenis pašalinant juos ne tik iš administratoriaus sąsajos, bet ir pilnai ištrinant duomenis saugomus duomenų bazėje.</w:t>
            </w:r>
          </w:p>
        </w:tc>
        <w:tc>
          <w:tcPr>
            <w:tcW w:w="1843" w:type="dxa"/>
            <w:tcBorders>
              <w:top w:val="single" w:sz="4" w:space="0" w:color="auto"/>
              <w:left w:val="single" w:sz="4" w:space="0" w:color="auto"/>
              <w:bottom w:val="single" w:sz="4" w:space="0" w:color="auto"/>
              <w:right w:val="single" w:sz="4" w:space="0" w:color="auto"/>
            </w:tcBorders>
          </w:tcPr>
          <w:p w14:paraId="118032F4" w14:textId="77777777" w:rsidR="006D12D9" w:rsidRPr="00DF02F1" w:rsidRDefault="006D12D9" w:rsidP="00034ECD">
            <w:pPr>
              <w:jc w:val="both"/>
              <w:rPr>
                <w:rFonts w:eastAsia="Calibri"/>
                <w:iCs/>
                <w:sz w:val="21"/>
                <w:szCs w:val="21"/>
              </w:rPr>
            </w:pPr>
          </w:p>
        </w:tc>
      </w:tr>
      <w:tr w:rsidR="006D12D9" w:rsidRPr="00DF02F1" w14:paraId="44C3B995"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7C9D66B2"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3D79BE9D" w14:textId="77777777" w:rsidR="006D12D9" w:rsidRPr="00DF02F1" w:rsidRDefault="006D12D9" w:rsidP="00034ECD">
            <w:pPr>
              <w:jc w:val="both"/>
              <w:rPr>
                <w:rFonts w:eastAsia="Calibri"/>
                <w:sz w:val="21"/>
                <w:szCs w:val="21"/>
              </w:rPr>
            </w:pPr>
            <w:r w:rsidRPr="00DF02F1">
              <w:rPr>
                <w:rFonts w:eastAsia="Calibri"/>
                <w:sz w:val="21"/>
                <w:szCs w:val="21"/>
              </w:rPr>
              <w:t>Sistemoje turi būti galimybė susirašinėti privačiomis žinutėmis pasirinktinai (galimybė turėtų būti įjungiama arba panaikinama priklausomai nuo vartotojo rolės) tokiose apimtyse – galima rašyti visiems sistemos naudotojams, galima rašyti sistemos administratoriams, galima rašyti turimų mokymų instruktoriams, galima rašyti vartotojams toje pačioje grupėje ar šakoje (skyriuje).</w:t>
            </w:r>
          </w:p>
        </w:tc>
        <w:tc>
          <w:tcPr>
            <w:tcW w:w="1843" w:type="dxa"/>
            <w:tcBorders>
              <w:top w:val="single" w:sz="4" w:space="0" w:color="auto"/>
              <w:left w:val="single" w:sz="4" w:space="0" w:color="auto"/>
              <w:bottom w:val="single" w:sz="4" w:space="0" w:color="auto"/>
              <w:right w:val="single" w:sz="4" w:space="0" w:color="auto"/>
            </w:tcBorders>
          </w:tcPr>
          <w:p w14:paraId="029261EF" w14:textId="77777777" w:rsidR="006D12D9" w:rsidRPr="00DF02F1" w:rsidRDefault="006D12D9" w:rsidP="00034ECD">
            <w:pPr>
              <w:jc w:val="both"/>
              <w:rPr>
                <w:rFonts w:eastAsia="Calibri"/>
                <w:iCs/>
                <w:sz w:val="21"/>
                <w:szCs w:val="21"/>
              </w:rPr>
            </w:pPr>
          </w:p>
        </w:tc>
      </w:tr>
      <w:tr w:rsidR="006D12D9" w:rsidRPr="00DF02F1" w14:paraId="22C56EFE"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23B365F8"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345BA799" w14:textId="77777777" w:rsidR="006D12D9" w:rsidRPr="00DF02F1" w:rsidRDefault="006D12D9" w:rsidP="00034ECD">
            <w:pPr>
              <w:jc w:val="both"/>
              <w:rPr>
                <w:rFonts w:eastAsia="Calibri"/>
                <w:sz w:val="21"/>
                <w:szCs w:val="21"/>
              </w:rPr>
            </w:pPr>
            <w:r w:rsidRPr="00DF02F1">
              <w:rPr>
                <w:rFonts w:eastAsia="Calibri"/>
                <w:sz w:val="21"/>
                <w:szCs w:val="21"/>
              </w:rPr>
              <w:t>Privačios žinutės turi turėti galimybę būti persiunčiamos ir į vartotojų el. paštus.</w:t>
            </w:r>
          </w:p>
        </w:tc>
        <w:tc>
          <w:tcPr>
            <w:tcW w:w="1843" w:type="dxa"/>
            <w:tcBorders>
              <w:top w:val="single" w:sz="4" w:space="0" w:color="auto"/>
              <w:left w:val="single" w:sz="4" w:space="0" w:color="auto"/>
              <w:bottom w:val="single" w:sz="4" w:space="0" w:color="auto"/>
              <w:right w:val="single" w:sz="4" w:space="0" w:color="auto"/>
            </w:tcBorders>
          </w:tcPr>
          <w:p w14:paraId="3B395D84" w14:textId="77777777" w:rsidR="006D12D9" w:rsidRPr="00DF02F1" w:rsidRDefault="006D12D9" w:rsidP="00034ECD">
            <w:pPr>
              <w:jc w:val="both"/>
              <w:rPr>
                <w:rFonts w:eastAsia="Calibri"/>
                <w:iCs/>
                <w:sz w:val="21"/>
                <w:szCs w:val="21"/>
              </w:rPr>
            </w:pPr>
          </w:p>
        </w:tc>
      </w:tr>
      <w:tr w:rsidR="006D12D9" w:rsidRPr="00DF02F1" w14:paraId="2B874818"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0B3FB82E"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26896F24" w14:textId="77777777" w:rsidR="006D12D9" w:rsidRPr="00DF02F1" w:rsidRDefault="006D12D9" w:rsidP="00034ECD">
            <w:pPr>
              <w:jc w:val="both"/>
              <w:rPr>
                <w:rFonts w:eastAsia="Calibri"/>
                <w:sz w:val="21"/>
                <w:szCs w:val="21"/>
              </w:rPr>
            </w:pPr>
            <w:r w:rsidRPr="00DF02F1">
              <w:rPr>
                <w:rFonts w:eastAsia="Calibri"/>
                <w:sz w:val="21"/>
                <w:szCs w:val="21"/>
              </w:rPr>
              <w:t>Sistemoje turi būti galimybė organizuoti diskusijas arba forumus visos sistemos, kurso, grupės, šakos arba skyriaus kontekste. Turi būti galima nustatyti kas gali kurti naujas diskusijas, kas gali atsakinėti į sukurtas diskusijas, kas gali tik peržiūrėti įrašus.</w:t>
            </w:r>
          </w:p>
        </w:tc>
        <w:tc>
          <w:tcPr>
            <w:tcW w:w="1843" w:type="dxa"/>
            <w:tcBorders>
              <w:top w:val="single" w:sz="4" w:space="0" w:color="auto"/>
              <w:left w:val="single" w:sz="4" w:space="0" w:color="auto"/>
              <w:bottom w:val="single" w:sz="4" w:space="0" w:color="auto"/>
              <w:right w:val="single" w:sz="4" w:space="0" w:color="auto"/>
            </w:tcBorders>
          </w:tcPr>
          <w:p w14:paraId="017974ED" w14:textId="77777777" w:rsidR="006D12D9" w:rsidRPr="00DF02F1" w:rsidRDefault="006D12D9" w:rsidP="00034ECD">
            <w:pPr>
              <w:jc w:val="both"/>
              <w:rPr>
                <w:rFonts w:eastAsia="Calibri"/>
                <w:iCs/>
                <w:sz w:val="21"/>
                <w:szCs w:val="21"/>
              </w:rPr>
            </w:pPr>
          </w:p>
        </w:tc>
      </w:tr>
      <w:tr w:rsidR="006D12D9" w:rsidRPr="00DF02F1" w14:paraId="077048CC"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7FE589B2"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23E07A39" w14:textId="77777777" w:rsidR="006D12D9" w:rsidRPr="00DF02F1" w:rsidRDefault="006D12D9" w:rsidP="00034ECD">
            <w:pPr>
              <w:jc w:val="both"/>
              <w:rPr>
                <w:rFonts w:eastAsia="Calibri"/>
                <w:sz w:val="21"/>
                <w:szCs w:val="21"/>
              </w:rPr>
            </w:pPr>
            <w:r w:rsidRPr="00DF02F1">
              <w:rPr>
                <w:rFonts w:eastAsia="Calibri"/>
                <w:sz w:val="21"/>
                <w:szCs w:val="21"/>
              </w:rPr>
              <w:t>Turi būti galimybė administruoti vartotojų duomenis, juos peržiūrėti, redaguoti. Galimybė priskirti mokymus vartotojams ar jų grupėms arba išregistruoti vartotojus iš mokymų.</w:t>
            </w:r>
          </w:p>
        </w:tc>
        <w:tc>
          <w:tcPr>
            <w:tcW w:w="1843" w:type="dxa"/>
            <w:tcBorders>
              <w:top w:val="single" w:sz="4" w:space="0" w:color="auto"/>
              <w:left w:val="single" w:sz="4" w:space="0" w:color="auto"/>
              <w:bottom w:val="single" w:sz="4" w:space="0" w:color="auto"/>
              <w:right w:val="single" w:sz="4" w:space="0" w:color="auto"/>
            </w:tcBorders>
          </w:tcPr>
          <w:p w14:paraId="75BDA503" w14:textId="77777777" w:rsidR="006D12D9" w:rsidRPr="00DF02F1" w:rsidRDefault="006D12D9" w:rsidP="00034ECD">
            <w:pPr>
              <w:jc w:val="both"/>
              <w:rPr>
                <w:rFonts w:eastAsia="Calibri"/>
                <w:iCs/>
                <w:sz w:val="21"/>
                <w:szCs w:val="21"/>
              </w:rPr>
            </w:pPr>
          </w:p>
        </w:tc>
      </w:tr>
      <w:tr w:rsidR="006D12D9" w:rsidRPr="00DF02F1" w14:paraId="21C15C40"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79A57261"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5B21DCE3" w14:textId="77777777" w:rsidR="006D12D9" w:rsidRPr="00DF02F1" w:rsidRDefault="006D12D9" w:rsidP="00034ECD">
            <w:pPr>
              <w:jc w:val="both"/>
              <w:rPr>
                <w:rFonts w:eastAsia="Calibri"/>
                <w:sz w:val="21"/>
                <w:szCs w:val="21"/>
              </w:rPr>
            </w:pPr>
            <w:r w:rsidRPr="00DF02F1">
              <w:rPr>
                <w:rFonts w:eastAsia="Calibri"/>
                <w:sz w:val="21"/>
                <w:szCs w:val="21"/>
              </w:rPr>
              <w:t>Turi būti galimybė prisijungti prie administruojamų vartotojų paskyrų (angl. Log in as), matyti jų matomą vaizdą.</w:t>
            </w:r>
          </w:p>
        </w:tc>
        <w:tc>
          <w:tcPr>
            <w:tcW w:w="1843" w:type="dxa"/>
            <w:tcBorders>
              <w:top w:val="single" w:sz="4" w:space="0" w:color="auto"/>
              <w:left w:val="single" w:sz="4" w:space="0" w:color="auto"/>
              <w:bottom w:val="single" w:sz="4" w:space="0" w:color="auto"/>
              <w:right w:val="single" w:sz="4" w:space="0" w:color="auto"/>
            </w:tcBorders>
          </w:tcPr>
          <w:p w14:paraId="3D23CECD" w14:textId="77777777" w:rsidR="006D12D9" w:rsidRPr="00DF02F1" w:rsidRDefault="006D12D9" w:rsidP="00034ECD">
            <w:pPr>
              <w:jc w:val="both"/>
              <w:rPr>
                <w:rFonts w:eastAsia="Calibri"/>
                <w:iCs/>
                <w:sz w:val="21"/>
                <w:szCs w:val="21"/>
              </w:rPr>
            </w:pPr>
          </w:p>
        </w:tc>
      </w:tr>
      <w:tr w:rsidR="006D12D9" w:rsidRPr="00DF02F1" w14:paraId="070B359B"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11FCCB8F"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2A19EB4B" w14:textId="77777777" w:rsidR="006D12D9" w:rsidRPr="00DF02F1" w:rsidRDefault="006D12D9" w:rsidP="00034ECD">
            <w:pPr>
              <w:jc w:val="both"/>
              <w:rPr>
                <w:rFonts w:eastAsia="Calibri"/>
                <w:sz w:val="21"/>
                <w:szCs w:val="21"/>
              </w:rPr>
            </w:pPr>
            <w:r w:rsidRPr="00DF02F1">
              <w:rPr>
                <w:rFonts w:eastAsia="Calibri"/>
                <w:sz w:val="21"/>
                <w:szCs w:val="21"/>
              </w:rPr>
              <w:t>Turi būti galimybė panaikinti mokymo užbaigtumą arba užskaityti užbaigtumą. Panaikinti sertifikato galiojimą, atnaujinti sertifikatą pasikeitus asmens duomenims.</w:t>
            </w:r>
          </w:p>
        </w:tc>
        <w:tc>
          <w:tcPr>
            <w:tcW w:w="1843" w:type="dxa"/>
            <w:tcBorders>
              <w:top w:val="single" w:sz="4" w:space="0" w:color="auto"/>
              <w:left w:val="single" w:sz="4" w:space="0" w:color="auto"/>
              <w:bottom w:val="single" w:sz="4" w:space="0" w:color="auto"/>
              <w:right w:val="single" w:sz="4" w:space="0" w:color="auto"/>
            </w:tcBorders>
          </w:tcPr>
          <w:p w14:paraId="3F645485" w14:textId="77777777" w:rsidR="006D12D9" w:rsidRPr="00DF02F1" w:rsidRDefault="006D12D9" w:rsidP="00034ECD">
            <w:pPr>
              <w:jc w:val="both"/>
              <w:rPr>
                <w:rFonts w:eastAsia="Calibri"/>
                <w:iCs/>
                <w:sz w:val="21"/>
                <w:szCs w:val="21"/>
              </w:rPr>
            </w:pPr>
          </w:p>
        </w:tc>
      </w:tr>
      <w:tr w:rsidR="006D12D9" w:rsidRPr="00DF02F1" w14:paraId="7A145948"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4143321"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25FA5F31" w14:textId="77777777" w:rsidR="006D12D9" w:rsidRPr="00DF02F1" w:rsidRDefault="006D12D9" w:rsidP="00034ECD">
            <w:pPr>
              <w:jc w:val="both"/>
              <w:rPr>
                <w:rFonts w:eastAsia="Calibri"/>
                <w:sz w:val="21"/>
                <w:szCs w:val="21"/>
              </w:rPr>
            </w:pPr>
            <w:r w:rsidRPr="00DF02F1">
              <w:rPr>
                <w:rFonts w:eastAsia="Calibri"/>
                <w:sz w:val="21"/>
                <w:szCs w:val="21"/>
              </w:rPr>
              <w:t>Turi būti galimybė turėti tiek vartotojų rolių (mokinys, instruktorius, administratorius), kiek yra poreikis. Kiekvienos rolės teisės turi būti pilnai redaguojamos.</w:t>
            </w:r>
          </w:p>
        </w:tc>
        <w:tc>
          <w:tcPr>
            <w:tcW w:w="1843" w:type="dxa"/>
            <w:tcBorders>
              <w:top w:val="single" w:sz="4" w:space="0" w:color="auto"/>
              <w:left w:val="single" w:sz="4" w:space="0" w:color="auto"/>
              <w:bottom w:val="single" w:sz="4" w:space="0" w:color="auto"/>
              <w:right w:val="single" w:sz="4" w:space="0" w:color="auto"/>
            </w:tcBorders>
          </w:tcPr>
          <w:p w14:paraId="1122AB5A" w14:textId="77777777" w:rsidR="006D12D9" w:rsidRPr="00DF02F1" w:rsidRDefault="006D12D9" w:rsidP="00034ECD">
            <w:pPr>
              <w:jc w:val="both"/>
              <w:rPr>
                <w:rFonts w:eastAsia="Calibri"/>
                <w:iCs/>
                <w:sz w:val="21"/>
                <w:szCs w:val="21"/>
              </w:rPr>
            </w:pPr>
          </w:p>
        </w:tc>
      </w:tr>
      <w:tr w:rsidR="006D12D9" w:rsidRPr="00DF02F1" w14:paraId="7F5E8231"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79B22B32"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433009BC" w14:textId="77777777" w:rsidR="006D12D9" w:rsidRPr="00DF02F1" w:rsidRDefault="006D12D9" w:rsidP="00034ECD">
            <w:pPr>
              <w:jc w:val="both"/>
              <w:rPr>
                <w:rFonts w:eastAsia="Calibri"/>
                <w:sz w:val="21"/>
                <w:szCs w:val="21"/>
              </w:rPr>
            </w:pPr>
            <w:r w:rsidRPr="00DF02F1">
              <w:rPr>
                <w:rFonts w:eastAsia="Calibri"/>
                <w:sz w:val="21"/>
                <w:szCs w:val="21"/>
              </w:rPr>
              <w:t>Vartotojas turi turėti galimybę turėti kelias roles (pvz. administratoriaus ir mokinio) nekuriant dviejų atskirų vartotojų. Persijungimas į kitą rolę turi būti nesudėtingas, be papildomų slaptažodžių ar perėjimo į kitą vartotojo aplinką.</w:t>
            </w:r>
          </w:p>
        </w:tc>
        <w:tc>
          <w:tcPr>
            <w:tcW w:w="1843" w:type="dxa"/>
            <w:tcBorders>
              <w:top w:val="single" w:sz="4" w:space="0" w:color="auto"/>
              <w:left w:val="single" w:sz="4" w:space="0" w:color="auto"/>
              <w:bottom w:val="single" w:sz="4" w:space="0" w:color="auto"/>
              <w:right w:val="single" w:sz="4" w:space="0" w:color="auto"/>
            </w:tcBorders>
          </w:tcPr>
          <w:p w14:paraId="24F252C8" w14:textId="77777777" w:rsidR="006D12D9" w:rsidRPr="00DF02F1" w:rsidRDefault="006D12D9" w:rsidP="00034ECD">
            <w:pPr>
              <w:jc w:val="both"/>
              <w:rPr>
                <w:rFonts w:eastAsia="Calibri"/>
                <w:iCs/>
                <w:sz w:val="21"/>
                <w:szCs w:val="21"/>
              </w:rPr>
            </w:pPr>
          </w:p>
        </w:tc>
      </w:tr>
      <w:tr w:rsidR="006D12D9" w:rsidRPr="00DF02F1" w14:paraId="3973056A"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7B59333"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3BDD000B" w14:textId="77777777" w:rsidR="006D12D9" w:rsidRPr="00DF02F1" w:rsidRDefault="006D12D9" w:rsidP="00034ECD">
            <w:pPr>
              <w:jc w:val="both"/>
              <w:rPr>
                <w:rFonts w:eastAsia="Calibri"/>
                <w:sz w:val="21"/>
                <w:szCs w:val="21"/>
              </w:rPr>
            </w:pPr>
            <w:r w:rsidRPr="00DF02F1">
              <w:rPr>
                <w:rFonts w:eastAsia="Calibri"/>
                <w:sz w:val="21"/>
                <w:szCs w:val="21"/>
              </w:rPr>
              <w:t>Sistema turi turėti galimybes automatizuoti kai kuriuos veiksmus:</w:t>
            </w:r>
          </w:p>
          <w:p w14:paraId="28576AC8" w14:textId="77777777" w:rsidR="006D12D9" w:rsidRPr="00DF02F1" w:rsidRDefault="006D12D9" w:rsidP="00034ECD">
            <w:pPr>
              <w:jc w:val="both"/>
              <w:rPr>
                <w:rFonts w:eastAsia="Calibri"/>
                <w:sz w:val="21"/>
                <w:szCs w:val="21"/>
              </w:rPr>
            </w:pPr>
            <w:r w:rsidRPr="00DF02F1">
              <w:rPr>
                <w:rFonts w:eastAsia="Calibri"/>
                <w:sz w:val="21"/>
                <w:szCs w:val="21"/>
              </w:rPr>
              <w:t>pabaigus vieną kursą po nustatyto laiko priskirti kitą kursą;</w:t>
            </w:r>
          </w:p>
          <w:p w14:paraId="3CA84AC1" w14:textId="77777777" w:rsidR="006D12D9" w:rsidRPr="00DF02F1" w:rsidRDefault="006D12D9" w:rsidP="00034ECD">
            <w:pPr>
              <w:jc w:val="both"/>
              <w:rPr>
                <w:rFonts w:eastAsia="Calibri"/>
                <w:sz w:val="21"/>
                <w:szCs w:val="21"/>
              </w:rPr>
            </w:pPr>
            <w:r w:rsidRPr="00DF02F1">
              <w:rPr>
                <w:rFonts w:eastAsia="Calibri"/>
                <w:sz w:val="21"/>
                <w:szCs w:val="21"/>
              </w:rPr>
              <w:t>artėjant vieno kurso pabaigos laikui prieš nustatytą laiką priskirti kitą kursą;</w:t>
            </w:r>
          </w:p>
          <w:p w14:paraId="1F48AEA0" w14:textId="77777777" w:rsidR="006D12D9" w:rsidRPr="00DF02F1" w:rsidRDefault="006D12D9" w:rsidP="00034ECD">
            <w:pPr>
              <w:jc w:val="both"/>
              <w:rPr>
                <w:rFonts w:eastAsia="Calibri"/>
                <w:sz w:val="21"/>
                <w:szCs w:val="21"/>
              </w:rPr>
            </w:pPr>
            <w:r w:rsidRPr="00DF02F1">
              <w:rPr>
                <w:rFonts w:eastAsia="Calibri"/>
                <w:sz w:val="21"/>
                <w:szCs w:val="21"/>
              </w:rPr>
              <w:t>pabaigus vieną kursą pagal jo rezultatus priskirti vieną ar kitą kursą;</w:t>
            </w:r>
          </w:p>
          <w:p w14:paraId="425FE1CD" w14:textId="77777777" w:rsidR="006D12D9" w:rsidRPr="00DF02F1" w:rsidRDefault="006D12D9" w:rsidP="00034ECD">
            <w:pPr>
              <w:jc w:val="both"/>
              <w:rPr>
                <w:rFonts w:eastAsia="Calibri"/>
                <w:sz w:val="21"/>
                <w:szCs w:val="21"/>
              </w:rPr>
            </w:pPr>
            <w:r w:rsidRPr="00DF02F1">
              <w:rPr>
                <w:rFonts w:eastAsia="Calibri"/>
                <w:sz w:val="21"/>
                <w:szCs w:val="21"/>
              </w:rPr>
              <w:t>neišlaikius kurso priskirti kitą kursą.</w:t>
            </w:r>
          </w:p>
        </w:tc>
        <w:tc>
          <w:tcPr>
            <w:tcW w:w="1843" w:type="dxa"/>
            <w:tcBorders>
              <w:top w:val="single" w:sz="4" w:space="0" w:color="auto"/>
              <w:left w:val="single" w:sz="4" w:space="0" w:color="auto"/>
              <w:bottom w:val="single" w:sz="4" w:space="0" w:color="auto"/>
              <w:right w:val="single" w:sz="4" w:space="0" w:color="auto"/>
            </w:tcBorders>
          </w:tcPr>
          <w:p w14:paraId="73665FB8" w14:textId="77777777" w:rsidR="006D12D9" w:rsidRPr="00DF02F1" w:rsidRDefault="006D12D9" w:rsidP="00034ECD">
            <w:pPr>
              <w:jc w:val="both"/>
              <w:rPr>
                <w:rFonts w:eastAsia="Calibri"/>
                <w:iCs/>
                <w:sz w:val="21"/>
                <w:szCs w:val="21"/>
              </w:rPr>
            </w:pPr>
          </w:p>
        </w:tc>
      </w:tr>
    </w:tbl>
    <w:p w14:paraId="0CA378D2" w14:textId="77777777" w:rsidR="006D12D9" w:rsidRPr="00DF02F1" w:rsidRDefault="006D12D9" w:rsidP="00251EE1">
      <w:pPr>
        <w:keepNext/>
        <w:keepLines/>
        <w:numPr>
          <w:ilvl w:val="0"/>
          <w:numId w:val="20"/>
        </w:numPr>
        <w:tabs>
          <w:tab w:val="num" w:pos="360"/>
        </w:tabs>
        <w:ind w:left="0" w:firstLine="0"/>
        <w:outlineLvl w:val="0"/>
        <w:rPr>
          <w:b/>
          <w:sz w:val="21"/>
          <w:szCs w:val="21"/>
        </w:rPr>
      </w:pPr>
      <w:r w:rsidRPr="00DF02F1">
        <w:rPr>
          <w:b/>
          <w:sz w:val="21"/>
          <w:szCs w:val="21"/>
        </w:rPr>
        <w:t>Nefunkciniai reikalavimai</w:t>
      </w:r>
    </w:p>
    <w:p w14:paraId="765EC470" w14:textId="77777777" w:rsidR="006D12D9" w:rsidRPr="00DF02F1" w:rsidRDefault="006D12D9" w:rsidP="00251EE1">
      <w:pPr>
        <w:keepNext/>
        <w:keepLines/>
        <w:numPr>
          <w:ilvl w:val="1"/>
          <w:numId w:val="20"/>
        </w:numPr>
        <w:tabs>
          <w:tab w:val="num" w:pos="360"/>
        </w:tabs>
        <w:ind w:left="0" w:firstLine="0"/>
        <w:outlineLvl w:val="0"/>
        <w:rPr>
          <w:b/>
          <w:sz w:val="21"/>
          <w:szCs w:val="21"/>
        </w:rPr>
      </w:pPr>
      <w:r w:rsidRPr="00DF02F1">
        <w:rPr>
          <w:b/>
          <w:sz w:val="21"/>
          <w:szCs w:val="21"/>
        </w:rPr>
        <w:t>Reikalavimai ergonomikai ir naudotojo sąsajai</w:t>
      </w:r>
    </w:p>
    <w:p w14:paraId="539FEF56" w14:textId="042530C1" w:rsidR="00F95E9C" w:rsidRPr="00DF02F1" w:rsidRDefault="00F95E9C" w:rsidP="00F95E9C">
      <w:pPr>
        <w:keepNext/>
        <w:keepLines/>
        <w:jc w:val="right"/>
        <w:outlineLvl w:val="0"/>
        <w:rPr>
          <w:bCs/>
          <w:sz w:val="22"/>
          <w:szCs w:val="22"/>
        </w:rPr>
      </w:pPr>
      <w:r w:rsidRPr="00DF02F1">
        <w:rPr>
          <w:bCs/>
          <w:sz w:val="22"/>
          <w:szCs w:val="22"/>
        </w:rPr>
        <w:t>3 lentelė</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8449"/>
        <w:gridCol w:w="1842"/>
      </w:tblGrid>
      <w:tr w:rsidR="006D12D9" w:rsidRPr="00DF02F1" w14:paraId="48E3F9ED" w14:textId="77777777" w:rsidTr="0085061A">
        <w:tc>
          <w:tcPr>
            <w:tcW w:w="6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A2E6B6" w14:textId="77777777" w:rsidR="006D12D9" w:rsidRPr="00DF02F1" w:rsidRDefault="006D12D9" w:rsidP="00034ECD">
            <w:pPr>
              <w:ind w:left="57" w:right="57"/>
              <w:jc w:val="center"/>
              <w:rPr>
                <w:rFonts w:eastAsia="Calibri"/>
                <w:b/>
                <w:snapToGrid w:val="0"/>
              </w:rPr>
            </w:pPr>
            <w:r w:rsidRPr="00DF02F1">
              <w:rPr>
                <w:rFonts w:eastAsia="Calibri"/>
                <w:b/>
                <w:snapToGrid w:val="0"/>
              </w:rPr>
              <w:t>Eil. Nr.</w:t>
            </w:r>
          </w:p>
        </w:tc>
        <w:tc>
          <w:tcPr>
            <w:tcW w:w="845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79AEDC" w14:textId="77777777" w:rsidR="006D12D9" w:rsidRPr="00DF02F1" w:rsidRDefault="006D12D9" w:rsidP="00034ECD">
            <w:pPr>
              <w:ind w:left="57" w:right="57"/>
              <w:jc w:val="center"/>
              <w:rPr>
                <w:rFonts w:eastAsia="Calibri"/>
                <w:b/>
                <w:snapToGrid w:val="0"/>
              </w:rPr>
            </w:pPr>
            <w:r w:rsidRPr="00DF02F1">
              <w:rPr>
                <w:rFonts w:eastAsia="Calibri"/>
                <w:b/>
              </w:rPr>
              <w:t>Reikalavimai</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35E01F" w14:textId="77777777" w:rsidR="006D12D9" w:rsidRPr="00DF02F1" w:rsidRDefault="006D12D9" w:rsidP="00034ECD">
            <w:pPr>
              <w:ind w:left="57" w:right="57"/>
              <w:jc w:val="center"/>
              <w:rPr>
                <w:rFonts w:eastAsia="Calibri"/>
                <w:b/>
              </w:rPr>
            </w:pPr>
            <w:r w:rsidRPr="00DF02F1">
              <w:rPr>
                <w:rFonts w:eastAsia="Calibri"/>
                <w:b/>
              </w:rPr>
              <w:t>Siūloma reikšmė</w:t>
            </w:r>
          </w:p>
        </w:tc>
      </w:tr>
      <w:tr w:rsidR="006D12D9" w:rsidRPr="00DF02F1" w14:paraId="6EEA061F"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CF7D748"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7B0ACB5B" w14:textId="77777777" w:rsidR="006D12D9" w:rsidRPr="00DF02F1" w:rsidRDefault="006D12D9" w:rsidP="00034ECD">
            <w:pPr>
              <w:jc w:val="both"/>
              <w:rPr>
                <w:rFonts w:eastAsia="Calibri"/>
                <w:sz w:val="21"/>
                <w:szCs w:val="21"/>
              </w:rPr>
            </w:pPr>
            <w:r w:rsidRPr="00DF02F1">
              <w:rPr>
                <w:rFonts w:eastAsia="Calibri"/>
                <w:sz w:val="21"/>
                <w:szCs w:val="21"/>
              </w:rPr>
              <w:t>Sistema turi veikti SaaS arba lygiaverčiu principu (sistema privalo veikti debesijos principu).</w:t>
            </w:r>
          </w:p>
        </w:tc>
        <w:tc>
          <w:tcPr>
            <w:tcW w:w="1843" w:type="dxa"/>
            <w:tcBorders>
              <w:top w:val="single" w:sz="4" w:space="0" w:color="auto"/>
              <w:left w:val="single" w:sz="4" w:space="0" w:color="auto"/>
              <w:bottom w:val="single" w:sz="4" w:space="0" w:color="auto"/>
              <w:right w:val="single" w:sz="4" w:space="0" w:color="auto"/>
            </w:tcBorders>
          </w:tcPr>
          <w:p w14:paraId="682858F8" w14:textId="77777777" w:rsidR="006D12D9" w:rsidRPr="00DF02F1" w:rsidRDefault="006D12D9" w:rsidP="00034ECD">
            <w:pPr>
              <w:jc w:val="both"/>
              <w:rPr>
                <w:rFonts w:eastAsia="Calibri"/>
                <w:sz w:val="21"/>
                <w:szCs w:val="21"/>
              </w:rPr>
            </w:pPr>
          </w:p>
        </w:tc>
      </w:tr>
      <w:tr w:rsidR="006D12D9" w:rsidRPr="00DF02F1" w14:paraId="111763C9"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22F9BFE9"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62440FCE" w14:textId="77777777" w:rsidR="006D12D9" w:rsidRPr="00DF02F1" w:rsidRDefault="006D12D9" w:rsidP="00034ECD">
            <w:pPr>
              <w:jc w:val="both"/>
              <w:rPr>
                <w:rFonts w:eastAsia="Calibri"/>
                <w:sz w:val="21"/>
                <w:szCs w:val="21"/>
              </w:rPr>
            </w:pPr>
            <w:r w:rsidRPr="00DF02F1">
              <w:rPr>
                <w:rFonts w:eastAsia="Calibri"/>
                <w:sz w:val="21"/>
                <w:szCs w:val="21"/>
              </w:rPr>
              <w:t>Turi būti galimybė naudotojams vienu metu dirbti su keliomis aplikacijomis, moduliais, langais, jeigu sistema sudaryta iš kelių minėtų dalių.</w:t>
            </w:r>
          </w:p>
        </w:tc>
        <w:tc>
          <w:tcPr>
            <w:tcW w:w="1843" w:type="dxa"/>
            <w:tcBorders>
              <w:top w:val="single" w:sz="4" w:space="0" w:color="auto"/>
              <w:left w:val="single" w:sz="4" w:space="0" w:color="auto"/>
              <w:bottom w:val="single" w:sz="4" w:space="0" w:color="auto"/>
              <w:right w:val="single" w:sz="4" w:space="0" w:color="auto"/>
            </w:tcBorders>
          </w:tcPr>
          <w:p w14:paraId="681F3A95" w14:textId="77777777" w:rsidR="006D12D9" w:rsidRPr="00DF02F1" w:rsidRDefault="006D12D9" w:rsidP="00034ECD">
            <w:pPr>
              <w:rPr>
                <w:rFonts w:eastAsia="Calibri"/>
                <w:sz w:val="21"/>
                <w:szCs w:val="21"/>
              </w:rPr>
            </w:pPr>
          </w:p>
        </w:tc>
      </w:tr>
      <w:tr w:rsidR="006D12D9" w:rsidRPr="00DF02F1" w14:paraId="0A5E728D"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495BE0F3"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64D19654" w14:textId="77777777" w:rsidR="006D12D9" w:rsidRPr="00DF02F1" w:rsidRDefault="006D12D9" w:rsidP="00034ECD">
            <w:pPr>
              <w:jc w:val="both"/>
              <w:rPr>
                <w:rFonts w:eastAsia="Calibri"/>
                <w:sz w:val="21"/>
                <w:szCs w:val="21"/>
              </w:rPr>
            </w:pPr>
            <w:r w:rsidRPr="00DF02F1">
              <w:rPr>
                <w:rFonts w:eastAsia="Calibri"/>
                <w:sz w:val="21"/>
                <w:szCs w:val="21"/>
              </w:rPr>
              <w:t>Sistema turi būti pagrįsta žiniatinklio technologijomis ir nereikalauti naudotojo įsidiegti papildomos programinės įrangos (klientinės programinės įrangos).</w:t>
            </w:r>
          </w:p>
        </w:tc>
        <w:tc>
          <w:tcPr>
            <w:tcW w:w="1843" w:type="dxa"/>
            <w:tcBorders>
              <w:top w:val="single" w:sz="4" w:space="0" w:color="auto"/>
              <w:left w:val="single" w:sz="4" w:space="0" w:color="auto"/>
              <w:bottom w:val="single" w:sz="4" w:space="0" w:color="auto"/>
              <w:right w:val="single" w:sz="4" w:space="0" w:color="auto"/>
            </w:tcBorders>
          </w:tcPr>
          <w:p w14:paraId="5780FC5D" w14:textId="77777777" w:rsidR="006D12D9" w:rsidRPr="00DF02F1" w:rsidRDefault="006D12D9" w:rsidP="00034ECD">
            <w:pPr>
              <w:jc w:val="both"/>
              <w:rPr>
                <w:rFonts w:eastAsia="Calibri"/>
                <w:sz w:val="21"/>
                <w:szCs w:val="21"/>
              </w:rPr>
            </w:pPr>
          </w:p>
        </w:tc>
      </w:tr>
      <w:tr w:rsidR="006D12D9" w:rsidRPr="00DF02F1" w14:paraId="0E5052C2"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45D3AE0"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67A8914B" w14:textId="77777777" w:rsidR="006D12D9" w:rsidRPr="00DF02F1" w:rsidRDefault="006D12D9" w:rsidP="00034ECD">
            <w:pPr>
              <w:jc w:val="both"/>
              <w:rPr>
                <w:rFonts w:eastAsia="Calibri"/>
                <w:sz w:val="21"/>
                <w:szCs w:val="21"/>
              </w:rPr>
            </w:pPr>
            <w:r w:rsidRPr="00DF02F1">
              <w:rPr>
                <w:rFonts w:eastAsia="Calibri"/>
                <w:sz w:val="21"/>
                <w:szCs w:val="21"/>
              </w:rPr>
              <w:t>Sistema turi būti suderinama su bent 2 skirtingomis naršyklėmis: Microsoft Edge, Google Chrome ar Mozilla Firefox.</w:t>
            </w:r>
          </w:p>
        </w:tc>
        <w:tc>
          <w:tcPr>
            <w:tcW w:w="1843" w:type="dxa"/>
            <w:tcBorders>
              <w:top w:val="single" w:sz="4" w:space="0" w:color="auto"/>
              <w:left w:val="single" w:sz="4" w:space="0" w:color="auto"/>
              <w:bottom w:val="single" w:sz="4" w:space="0" w:color="auto"/>
              <w:right w:val="single" w:sz="4" w:space="0" w:color="auto"/>
            </w:tcBorders>
          </w:tcPr>
          <w:p w14:paraId="48DAD5FE" w14:textId="77777777" w:rsidR="006D12D9" w:rsidRPr="00DF02F1" w:rsidRDefault="006D12D9" w:rsidP="00034ECD">
            <w:pPr>
              <w:jc w:val="both"/>
              <w:rPr>
                <w:rFonts w:eastAsia="Calibri"/>
                <w:sz w:val="21"/>
                <w:szCs w:val="21"/>
              </w:rPr>
            </w:pPr>
          </w:p>
        </w:tc>
      </w:tr>
      <w:tr w:rsidR="006D12D9" w:rsidRPr="00DF02F1" w14:paraId="6C501C02"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3A839C04"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6605207D" w14:textId="77777777" w:rsidR="006D12D9" w:rsidRPr="00DF02F1" w:rsidRDefault="006D12D9" w:rsidP="00034ECD">
            <w:pPr>
              <w:jc w:val="both"/>
              <w:rPr>
                <w:rFonts w:eastAsia="Calibri"/>
                <w:sz w:val="21"/>
                <w:szCs w:val="21"/>
              </w:rPr>
            </w:pPr>
            <w:r w:rsidRPr="00DF02F1">
              <w:rPr>
                <w:rFonts w:eastAsia="Calibri"/>
                <w:sz w:val="21"/>
                <w:szCs w:val="21"/>
              </w:rPr>
              <w:t>Sistema turi palaikyti daugiakalbystę. Kalbos pagal šalis: lietuvių, rusų, anglų.</w:t>
            </w:r>
          </w:p>
        </w:tc>
        <w:tc>
          <w:tcPr>
            <w:tcW w:w="1843" w:type="dxa"/>
            <w:tcBorders>
              <w:top w:val="single" w:sz="4" w:space="0" w:color="auto"/>
              <w:left w:val="single" w:sz="4" w:space="0" w:color="auto"/>
              <w:bottom w:val="single" w:sz="4" w:space="0" w:color="auto"/>
              <w:right w:val="single" w:sz="4" w:space="0" w:color="auto"/>
            </w:tcBorders>
          </w:tcPr>
          <w:p w14:paraId="6DBC4FD9" w14:textId="77777777" w:rsidR="006D12D9" w:rsidRPr="00DF02F1" w:rsidRDefault="006D12D9" w:rsidP="00034ECD">
            <w:pPr>
              <w:jc w:val="both"/>
              <w:rPr>
                <w:rFonts w:eastAsia="Calibri"/>
                <w:sz w:val="21"/>
                <w:szCs w:val="21"/>
              </w:rPr>
            </w:pPr>
          </w:p>
        </w:tc>
      </w:tr>
      <w:tr w:rsidR="006D12D9" w:rsidRPr="00DF02F1" w14:paraId="7495C322"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84F7362"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7B0A5DC6" w14:textId="77777777" w:rsidR="006D12D9" w:rsidRPr="00DF02F1" w:rsidRDefault="006D12D9" w:rsidP="00034ECD">
            <w:pPr>
              <w:jc w:val="both"/>
              <w:rPr>
                <w:rFonts w:eastAsia="Calibri"/>
                <w:sz w:val="21"/>
                <w:szCs w:val="21"/>
              </w:rPr>
            </w:pPr>
            <w:r w:rsidRPr="00DF02F1">
              <w:rPr>
                <w:rFonts w:eastAsia="Calibri"/>
                <w:sz w:val="21"/>
                <w:szCs w:val="21"/>
              </w:rPr>
              <w:t>Naudotojo sąsajos kalba parenkama automatiškai pagal naudotojo profilį.</w:t>
            </w:r>
          </w:p>
        </w:tc>
        <w:tc>
          <w:tcPr>
            <w:tcW w:w="1843" w:type="dxa"/>
            <w:tcBorders>
              <w:top w:val="single" w:sz="4" w:space="0" w:color="auto"/>
              <w:left w:val="single" w:sz="4" w:space="0" w:color="auto"/>
              <w:bottom w:val="single" w:sz="4" w:space="0" w:color="auto"/>
              <w:right w:val="single" w:sz="4" w:space="0" w:color="auto"/>
            </w:tcBorders>
          </w:tcPr>
          <w:p w14:paraId="57BC79B4" w14:textId="77777777" w:rsidR="006D12D9" w:rsidRPr="00DF02F1" w:rsidRDefault="006D12D9" w:rsidP="00034ECD">
            <w:pPr>
              <w:jc w:val="both"/>
              <w:rPr>
                <w:rFonts w:eastAsia="Calibri"/>
                <w:sz w:val="21"/>
                <w:szCs w:val="21"/>
              </w:rPr>
            </w:pPr>
          </w:p>
        </w:tc>
      </w:tr>
      <w:tr w:rsidR="006D12D9" w:rsidRPr="00DF02F1" w14:paraId="58E0228E"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306BD9E7"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349331C9" w14:textId="77777777" w:rsidR="006D12D9" w:rsidRPr="00DF02F1" w:rsidRDefault="006D12D9" w:rsidP="00034ECD">
            <w:pPr>
              <w:jc w:val="both"/>
              <w:rPr>
                <w:rFonts w:eastAsia="Calibri"/>
                <w:sz w:val="21"/>
                <w:szCs w:val="21"/>
              </w:rPr>
            </w:pPr>
            <w:r w:rsidRPr="00DF02F1">
              <w:rPr>
                <w:rFonts w:eastAsia="Calibri"/>
                <w:sz w:val="21"/>
                <w:szCs w:val="21"/>
              </w:rPr>
              <w:t>Sistema turi turėti aplikaciją mobiliuose įrenginiuose (Android/iOS).</w:t>
            </w:r>
          </w:p>
        </w:tc>
        <w:tc>
          <w:tcPr>
            <w:tcW w:w="1843" w:type="dxa"/>
            <w:tcBorders>
              <w:top w:val="single" w:sz="4" w:space="0" w:color="auto"/>
              <w:left w:val="single" w:sz="4" w:space="0" w:color="auto"/>
              <w:bottom w:val="single" w:sz="4" w:space="0" w:color="auto"/>
              <w:right w:val="single" w:sz="4" w:space="0" w:color="auto"/>
            </w:tcBorders>
          </w:tcPr>
          <w:p w14:paraId="0DE9AEB6" w14:textId="77777777" w:rsidR="006D12D9" w:rsidRPr="00DF02F1" w:rsidRDefault="006D12D9" w:rsidP="00034ECD">
            <w:pPr>
              <w:jc w:val="both"/>
              <w:rPr>
                <w:rFonts w:eastAsia="Calibri"/>
                <w:sz w:val="21"/>
                <w:szCs w:val="21"/>
              </w:rPr>
            </w:pPr>
          </w:p>
        </w:tc>
      </w:tr>
      <w:tr w:rsidR="006D12D9" w:rsidRPr="00DF02F1" w14:paraId="602EEF96"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299A8265"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27892A3E" w14:textId="77777777" w:rsidR="006D12D9" w:rsidRPr="00DF02F1" w:rsidRDefault="006D12D9" w:rsidP="00034ECD">
            <w:pPr>
              <w:jc w:val="both"/>
              <w:rPr>
                <w:rFonts w:eastAsia="Calibri"/>
                <w:sz w:val="21"/>
                <w:szCs w:val="21"/>
              </w:rPr>
            </w:pPr>
            <w:r w:rsidRPr="00DF02F1">
              <w:rPr>
                <w:rFonts w:eastAsia="Calibri"/>
                <w:sz w:val="21"/>
                <w:szCs w:val="21"/>
              </w:rPr>
              <w:t>Sistema turi automatiškai adaptuoti naudotojo sąsają pagal naudotojo ekrano parametrus (angl. responsive).</w:t>
            </w:r>
          </w:p>
        </w:tc>
        <w:tc>
          <w:tcPr>
            <w:tcW w:w="1843" w:type="dxa"/>
            <w:tcBorders>
              <w:top w:val="single" w:sz="4" w:space="0" w:color="auto"/>
              <w:left w:val="single" w:sz="4" w:space="0" w:color="auto"/>
              <w:bottom w:val="single" w:sz="4" w:space="0" w:color="auto"/>
              <w:right w:val="single" w:sz="4" w:space="0" w:color="auto"/>
            </w:tcBorders>
          </w:tcPr>
          <w:p w14:paraId="54266649" w14:textId="77777777" w:rsidR="006D12D9" w:rsidRPr="00DF02F1" w:rsidRDefault="006D12D9" w:rsidP="00034ECD">
            <w:pPr>
              <w:jc w:val="both"/>
              <w:rPr>
                <w:rFonts w:eastAsia="Calibri"/>
                <w:sz w:val="21"/>
                <w:szCs w:val="21"/>
              </w:rPr>
            </w:pPr>
          </w:p>
        </w:tc>
      </w:tr>
      <w:tr w:rsidR="006D12D9" w:rsidRPr="00DF02F1" w14:paraId="5FE4C232"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03AA2B02"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32409337" w14:textId="77777777" w:rsidR="006D12D9" w:rsidRPr="00DF02F1" w:rsidRDefault="006D12D9" w:rsidP="00034ECD">
            <w:pPr>
              <w:jc w:val="both"/>
              <w:rPr>
                <w:rFonts w:eastAsia="Calibri"/>
                <w:sz w:val="21"/>
                <w:szCs w:val="21"/>
              </w:rPr>
            </w:pPr>
            <w:r w:rsidRPr="00DF02F1">
              <w:rPr>
                <w:rFonts w:eastAsia="Calibri"/>
                <w:sz w:val="21"/>
                <w:szCs w:val="21"/>
              </w:rPr>
              <w:t>Sistema turi pranešti apie naudotojo veiksmų klaidas.</w:t>
            </w:r>
          </w:p>
        </w:tc>
        <w:tc>
          <w:tcPr>
            <w:tcW w:w="1843" w:type="dxa"/>
            <w:tcBorders>
              <w:top w:val="single" w:sz="4" w:space="0" w:color="auto"/>
              <w:left w:val="single" w:sz="4" w:space="0" w:color="auto"/>
              <w:bottom w:val="single" w:sz="4" w:space="0" w:color="auto"/>
              <w:right w:val="single" w:sz="4" w:space="0" w:color="auto"/>
            </w:tcBorders>
          </w:tcPr>
          <w:p w14:paraId="725C7440" w14:textId="77777777" w:rsidR="006D12D9" w:rsidRPr="00DF02F1" w:rsidRDefault="006D12D9" w:rsidP="00034ECD">
            <w:pPr>
              <w:jc w:val="both"/>
              <w:rPr>
                <w:rFonts w:eastAsia="Calibri"/>
                <w:sz w:val="21"/>
                <w:szCs w:val="21"/>
              </w:rPr>
            </w:pPr>
          </w:p>
        </w:tc>
      </w:tr>
      <w:tr w:rsidR="006D12D9" w:rsidRPr="00DF02F1" w14:paraId="51D50BD0"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5FAD73F"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632078FB" w14:textId="77777777" w:rsidR="006D12D9" w:rsidRPr="00DF02F1" w:rsidRDefault="006D12D9" w:rsidP="00034ECD">
            <w:pPr>
              <w:jc w:val="both"/>
              <w:rPr>
                <w:rFonts w:eastAsia="Calibri"/>
                <w:sz w:val="21"/>
                <w:szCs w:val="21"/>
              </w:rPr>
            </w:pPr>
            <w:r w:rsidRPr="00DF02F1">
              <w:rPr>
                <w:rFonts w:eastAsia="Calibri"/>
                <w:sz w:val="21"/>
                <w:szCs w:val="21"/>
              </w:rPr>
              <w:t>Sistemoje turi būti galimybė kompiuterio ekrane matyti priminimus apie neatliktus, tačiau privalomus atlikti veiksmus (pvz., neužpildytą privalomą informaciją).</w:t>
            </w:r>
          </w:p>
        </w:tc>
        <w:tc>
          <w:tcPr>
            <w:tcW w:w="1843" w:type="dxa"/>
            <w:tcBorders>
              <w:top w:val="single" w:sz="4" w:space="0" w:color="auto"/>
              <w:left w:val="single" w:sz="4" w:space="0" w:color="auto"/>
              <w:bottom w:val="single" w:sz="4" w:space="0" w:color="auto"/>
              <w:right w:val="single" w:sz="4" w:space="0" w:color="auto"/>
            </w:tcBorders>
          </w:tcPr>
          <w:p w14:paraId="6FCE2101" w14:textId="77777777" w:rsidR="006D12D9" w:rsidRPr="00DF02F1" w:rsidRDefault="006D12D9" w:rsidP="00034ECD">
            <w:pPr>
              <w:jc w:val="both"/>
              <w:rPr>
                <w:rFonts w:eastAsia="Calibri"/>
                <w:sz w:val="21"/>
                <w:szCs w:val="21"/>
              </w:rPr>
            </w:pPr>
          </w:p>
        </w:tc>
      </w:tr>
      <w:tr w:rsidR="006D12D9" w:rsidRPr="00DF02F1" w14:paraId="54B95F40"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75330C7E"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4273271F" w14:textId="77777777" w:rsidR="006D12D9" w:rsidRPr="00DF02F1" w:rsidRDefault="006D12D9" w:rsidP="00034ECD">
            <w:pPr>
              <w:jc w:val="both"/>
              <w:rPr>
                <w:rFonts w:eastAsia="Calibri"/>
                <w:sz w:val="21"/>
                <w:szCs w:val="21"/>
              </w:rPr>
            </w:pPr>
            <w:r w:rsidRPr="00DF02F1">
              <w:rPr>
                <w:rFonts w:eastAsia="Calibri"/>
                <w:sz w:val="21"/>
                <w:szCs w:val="21"/>
              </w:rPr>
              <w:t>Sistemoje turi būti galimybė atlikti išplėstinę įrašų paiešką ekraninėse formose: pagal vieną ar kelis kriterijus, pagal reikšmės fragmentą ar pan.</w:t>
            </w:r>
          </w:p>
        </w:tc>
        <w:tc>
          <w:tcPr>
            <w:tcW w:w="1843" w:type="dxa"/>
            <w:tcBorders>
              <w:top w:val="single" w:sz="4" w:space="0" w:color="auto"/>
              <w:left w:val="single" w:sz="4" w:space="0" w:color="auto"/>
              <w:bottom w:val="single" w:sz="4" w:space="0" w:color="auto"/>
              <w:right w:val="single" w:sz="4" w:space="0" w:color="auto"/>
            </w:tcBorders>
          </w:tcPr>
          <w:p w14:paraId="56B0B916" w14:textId="77777777" w:rsidR="006D12D9" w:rsidRPr="00DF02F1" w:rsidRDefault="006D12D9" w:rsidP="00034ECD">
            <w:pPr>
              <w:jc w:val="both"/>
              <w:rPr>
                <w:rFonts w:eastAsia="Calibri"/>
                <w:sz w:val="21"/>
                <w:szCs w:val="21"/>
              </w:rPr>
            </w:pPr>
          </w:p>
        </w:tc>
      </w:tr>
      <w:tr w:rsidR="006D12D9" w:rsidRPr="00DF02F1" w14:paraId="2364CC5D"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688076B"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0B9186AA" w14:textId="77777777" w:rsidR="006D12D9" w:rsidRPr="00DF02F1" w:rsidRDefault="006D12D9" w:rsidP="00034ECD">
            <w:pPr>
              <w:jc w:val="both"/>
              <w:rPr>
                <w:rFonts w:eastAsia="Calibri"/>
                <w:sz w:val="21"/>
                <w:szCs w:val="21"/>
              </w:rPr>
            </w:pPr>
            <w:r w:rsidRPr="00DF02F1">
              <w:rPr>
                <w:rFonts w:eastAsia="Calibri"/>
                <w:sz w:val="21"/>
                <w:szCs w:val="21"/>
              </w:rPr>
              <w:t>Sistema turi veikti pilnu funkcionalumu šiuose įrenginiuose: kompiuteriuose su Windows operacine sistema, kompiuteriuose su macOS ir OSX operacine sistema, kompiuteriuose su Linux operacine sistema, mobiliuose  įrenginiuose su Android arba iOS operacine sistema.</w:t>
            </w:r>
          </w:p>
        </w:tc>
        <w:tc>
          <w:tcPr>
            <w:tcW w:w="1843" w:type="dxa"/>
            <w:tcBorders>
              <w:top w:val="single" w:sz="4" w:space="0" w:color="auto"/>
              <w:left w:val="single" w:sz="4" w:space="0" w:color="auto"/>
              <w:bottom w:val="single" w:sz="4" w:space="0" w:color="auto"/>
              <w:right w:val="single" w:sz="4" w:space="0" w:color="auto"/>
            </w:tcBorders>
          </w:tcPr>
          <w:p w14:paraId="68E7E5B9" w14:textId="77777777" w:rsidR="006D12D9" w:rsidRPr="00DF02F1" w:rsidRDefault="006D12D9" w:rsidP="00034ECD">
            <w:pPr>
              <w:jc w:val="both"/>
              <w:rPr>
                <w:rFonts w:eastAsia="Calibri"/>
                <w:sz w:val="21"/>
                <w:szCs w:val="21"/>
              </w:rPr>
            </w:pPr>
          </w:p>
        </w:tc>
      </w:tr>
    </w:tbl>
    <w:p w14:paraId="6D00E3AC" w14:textId="77777777" w:rsidR="006D12D9" w:rsidRPr="00DF02F1" w:rsidRDefault="006D12D9" w:rsidP="00251EE1">
      <w:pPr>
        <w:keepNext/>
        <w:keepLines/>
        <w:numPr>
          <w:ilvl w:val="1"/>
          <w:numId w:val="20"/>
        </w:numPr>
        <w:tabs>
          <w:tab w:val="num" w:pos="360"/>
        </w:tabs>
        <w:ind w:left="0" w:firstLine="0"/>
        <w:outlineLvl w:val="0"/>
        <w:rPr>
          <w:b/>
          <w:sz w:val="21"/>
          <w:szCs w:val="21"/>
        </w:rPr>
      </w:pPr>
      <w:r w:rsidRPr="00DF02F1">
        <w:rPr>
          <w:b/>
          <w:sz w:val="21"/>
          <w:szCs w:val="21"/>
        </w:rPr>
        <w:t>Reikalavimai prieigai ir integracijoms</w:t>
      </w:r>
    </w:p>
    <w:p w14:paraId="6C7594AB" w14:textId="4EAAB2FA" w:rsidR="00F95E9C" w:rsidRPr="00DF02F1" w:rsidRDefault="003412A5" w:rsidP="00F95E9C">
      <w:pPr>
        <w:keepNext/>
        <w:keepLines/>
        <w:jc w:val="right"/>
        <w:outlineLvl w:val="0"/>
        <w:rPr>
          <w:bCs/>
          <w:sz w:val="22"/>
          <w:szCs w:val="22"/>
        </w:rPr>
      </w:pPr>
      <w:r w:rsidRPr="00DF02F1">
        <w:rPr>
          <w:bCs/>
          <w:sz w:val="22"/>
          <w:szCs w:val="22"/>
        </w:rPr>
        <w:t>4 lentelė</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8449"/>
        <w:gridCol w:w="1842"/>
      </w:tblGrid>
      <w:tr w:rsidR="006D12D9" w:rsidRPr="00DF02F1" w14:paraId="521D46BA" w14:textId="77777777" w:rsidTr="0085061A">
        <w:tc>
          <w:tcPr>
            <w:tcW w:w="6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2B4029" w14:textId="77777777" w:rsidR="006D12D9" w:rsidRPr="00DF02F1" w:rsidRDefault="006D12D9" w:rsidP="00034ECD">
            <w:pPr>
              <w:ind w:left="57" w:right="57"/>
              <w:jc w:val="center"/>
              <w:rPr>
                <w:rFonts w:eastAsia="Calibri"/>
                <w:b/>
                <w:snapToGrid w:val="0"/>
              </w:rPr>
            </w:pPr>
            <w:r w:rsidRPr="00DF02F1">
              <w:rPr>
                <w:rFonts w:eastAsia="Calibri"/>
                <w:b/>
                <w:snapToGrid w:val="0"/>
              </w:rPr>
              <w:t>Eil. Nr.</w:t>
            </w:r>
          </w:p>
        </w:tc>
        <w:tc>
          <w:tcPr>
            <w:tcW w:w="845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493657" w14:textId="77777777" w:rsidR="006D12D9" w:rsidRPr="00DF02F1" w:rsidRDefault="006D12D9" w:rsidP="00034ECD">
            <w:pPr>
              <w:ind w:left="57" w:right="57"/>
              <w:jc w:val="center"/>
              <w:rPr>
                <w:rFonts w:eastAsia="Calibri"/>
                <w:b/>
                <w:snapToGrid w:val="0"/>
              </w:rPr>
            </w:pPr>
            <w:r w:rsidRPr="00DF02F1">
              <w:rPr>
                <w:rFonts w:eastAsia="Calibri"/>
                <w:b/>
              </w:rPr>
              <w:t>Reikalavimai</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B69275" w14:textId="77777777" w:rsidR="006D12D9" w:rsidRPr="00DF02F1" w:rsidRDefault="006D12D9" w:rsidP="00034ECD">
            <w:pPr>
              <w:ind w:left="57" w:right="57"/>
              <w:jc w:val="center"/>
              <w:rPr>
                <w:rFonts w:eastAsia="Calibri"/>
                <w:b/>
              </w:rPr>
            </w:pPr>
            <w:r w:rsidRPr="00DF02F1">
              <w:rPr>
                <w:rFonts w:eastAsia="Calibri"/>
                <w:b/>
              </w:rPr>
              <w:t>Siūloma reikšmė</w:t>
            </w:r>
          </w:p>
        </w:tc>
      </w:tr>
      <w:tr w:rsidR="006D12D9" w:rsidRPr="00DF02F1" w14:paraId="788AD74D"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482F3E90"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577FF0DB" w14:textId="77777777" w:rsidR="006D12D9" w:rsidRPr="00DF02F1" w:rsidRDefault="006D12D9" w:rsidP="00034ECD">
            <w:pPr>
              <w:rPr>
                <w:rFonts w:eastAsia="Calibri"/>
                <w:sz w:val="21"/>
                <w:szCs w:val="21"/>
              </w:rPr>
            </w:pPr>
            <w:r w:rsidRPr="00DF02F1">
              <w:rPr>
                <w:rFonts w:eastAsia="Calibri"/>
                <w:sz w:val="21"/>
                <w:szCs w:val="21"/>
              </w:rPr>
              <w:t>Privalo turėti SSO ir API autentifikavimą.</w:t>
            </w:r>
          </w:p>
        </w:tc>
        <w:tc>
          <w:tcPr>
            <w:tcW w:w="1843" w:type="dxa"/>
            <w:tcBorders>
              <w:top w:val="single" w:sz="4" w:space="0" w:color="auto"/>
              <w:left w:val="single" w:sz="4" w:space="0" w:color="auto"/>
              <w:bottom w:val="single" w:sz="4" w:space="0" w:color="auto"/>
              <w:right w:val="single" w:sz="4" w:space="0" w:color="auto"/>
            </w:tcBorders>
          </w:tcPr>
          <w:p w14:paraId="6247D387" w14:textId="77777777" w:rsidR="006D12D9" w:rsidRPr="00DF02F1" w:rsidRDefault="006D12D9" w:rsidP="00034ECD">
            <w:pPr>
              <w:rPr>
                <w:rFonts w:eastAsia="Calibri"/>
                <w:sz w:val="21"/>
                <w:szCs w:val="21"/>
              </w:rPr>
            </w:pPr>
          </w:p>
        </w:tc>
      </w:tr>
      <w:tr w:rsidR="006D12D9" w:rsidRPr="00DF02F1" w14:paraId="726394C2"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0172AF72"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27C14F4E" w14:textId="77777777" w:rsidR="006D12D9" w:rsidRPr="00DF02F1" w:rsidRDefault="006D12D9" w:rsidP="00034ECD">
            <w:pPr>
              <w:rPr>
                <w:rFonts w:eastAsia="Calibri"/>
                <w:sz w:val="21"/>
                <w:szCs w:val="21"/>
              </w:rPr>
            </w:pPr>
            <w:r w:rsidRPr="00DF02F1">
              <w:rPr>
                <w:rFonts w:eastAsia="Calibri"/>
                <w:sz w:val="21"/>
                <w:szCs w:val="21"/>
              </w:rPr>
              <w:t>Privalo būti galimybė registruoti vartotojus su el. paštu ir slaptažodžiu (be integracijų).</w:t>
            </w:r>
          </w:p>
        </w:tc>
        <w:tc>
          <w:tcPr>
            <w:tcW w:w="1843" w:type="dxa"/>
            <w:tcBorders>
              <w:top w:val="single" w:sz="4" w:space="0" w:color="auto"/>
              <w:left w:val="single" w:sz="4" w:space="0" w:color="auto"/>
              <w:bottom w:val="single" w:sz="4" w:space="0" w:color="auto"/>
              <w:right w:val="single" w:sz="4" w:space="0" w:color="auto"/>
            </w:tcBorders>
          </w:tcPr>
          <w:p w14:paraId="3E0C213A" w14:textId="77777777" w:rsidR="006D12D9" w:rsidRPr="00DF02F1" w:rsidRDefault="006D12D9" w:rsidP="00034ECD">
            <w:pPr>
              <w:rPr>
                <w:rFonts w:eastAsia="Calibri"/>
                <w:sz w:val="21"/>
                <w:szCs w:val="21"/>
              </w:rPr>
            </w:pPr>
          </w:p>
        </w:tc>
      </w:tr>
      <w:tr w:rsidR="006D12D9" w:rsidRPr="00DF02F1" w14:paraId="0B4E52C1"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714EC12C"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7555A7FF" w14:textId="77777777" w:rsidR="006D12D9" w:rsidRPr="00DF02F1" w:rsidRDefault="006D12D9" w:rsidP="00034ECD">
            <w:pPr>
              <w:rPr>
                <w:rFonts w:eastAsia="Calibri"/>
                <w:sz w:val="21"/>
                <w:szCs w:val="21"/>
              </w:rPr>
            </w:pPr>
            <w:r w:rsidRPr="00DF02F1">
              <w:rPr>
                <w:rFonts w:eastAsia="Calibri"/>
                <w:sz w:val="21"/>
                <w:szCs w:val="21"/>
              </w:rPr>
              <w:t>Sistemos naudotojai, jų profilių duomenys (vardas, pavardė, elektroninis paštas, pareigų pavadinimas, telefono numeris) ir naudotojų grupės turi būti gaunamos iš MS Entra ID (Azure Active Directory). Integracija turi būti automatinė ir kasdieninė, nereikalaujanti žmogaus įsikišimo.</w:t>
            </w:r>
          </w:p>
        </w:tc>
        <w:tc>
          <w:tcPr>
            <w:tcW w:w="1843" w:type="dxa"/>
            <w:tcBorders>
              <w:top w:val="single" w:sz="4" w:space="0" w:color="auto"/>
              <w:left w:val="single" w:sz="4" w:space="0" w:color="auto"/>
              <w:bottom w:val="single" w:sz="4" w:space="0" w:color="auto"/>
              <w:right w:val="single" w:sz="4" w:space="0" w:color="auto"/>
            </w:tcBorders>
          </w:tcPr>
          <w:p w14:paraId="721ADAF1" w14:textId="77777777" w:rsidR="006D12D9" w:rsidRPr="00DF02F1" w:rsidRDefault="006D12D9" w:rsidP="00034ECD">
            <w:pPr>
              <w:rPr>
                <w:rFonts w:eastAsia="Calibri"/>
                <w:sz w:val="21"/>
                <w:szCs w:val="21"/>
              </w:rPr>
            </w:pPr>
          </w:p>
        </w:tc>
      </w:tr>
      <w:tr w:rsidR="006D12D9" w:rsidRPr="00DF02F1" w14:paraId="5A68093A"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6C96BB0"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083513E9" w14:textId="77777777" w:rsidR="006D12D9" w:rsidRPr="00DF02F1" w:rsidRDefault="006D12D9" w:rsidP="00034ECD">
            <w:pPr>
              <w:jc w:val="both"/>
              <w:rPr>
                <w:rFonts w:eastAsia="Calibri"/>
                <w:sz w:val="21"/>
                <w:szCs w:val="21"/>
              </w:rPr>
            </w:pPr>
            <w:r w:rsidRPr="00DF02F1">
              <w:rPr>
                <w:rFonts w:eastAsia="Calibri"/>
                <w:sz w:val="21"/>
                <w:szCs w:val="21"/>
              </w:rPr>
              <w:t>Turi būti galimybė jungtis prie sistemos iš išorinio tinklo.</w:t>
            </w:r>
          </w:p>
        </w:tc>
        <w:tc>
          <w:tcPr>
            <w:tcW w:w="1843" w:type="dxa"/>
            <w:tcBorders>
              <w:top w:val="single" w:sz="4" w:space="0" w:color="auto"/>
              <w:left w:val="single" w:sz="4" w:space="0" w:color="auto"/>
              <w:bottom w:val="single" w:sz="4" w:space="0" w:color="auto"/>
              <w:right w:val="single" w:sz="4" w:space="0" w:color="auto"/>
            </w:tcBorders>
          </w:tcPr>
          <w:p w14:paraId="7749845E" w14:textId="77777777" w:rsidR="006D12D9" w:rsidRPr="00DF02F1" w:rsidRDefault="006D12D9" w:rsidP="00034ECD">
            <w:pPr>
              <w:jc w:val="both"/>
              <w:rPr>
                <w:rFonts w:eastAsia="Calibri"/>
                <w:sz w:val="21"/>
                <w:szCs w:val="21"/>
              </w:rPr>
            </w:pPr>
          </w:p>
        </w:tc>
      </w:tr>
      <w:tr w:rsidR="006D12D9" w:rsidRPr="00DF02F1" w14:paraId="504259A4"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436D24E"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262EEB2E" w14:textId="77777777" w:rsidR="006D12D9" w:rsidRPr="00DF02F1" w:rsidRDefault="006D12D9" w:rsidP="00034ECD">
            <w:pPr>
              <w:jc w:val="both"/>
              <w:rPr>
                <w:rFonts w:eastAsia="Calibri"/>
                <w:sz w:val="21"/>
                <w:szCs w:val="21"/>
              </w:rPr>
            </w:pPr>
            <w:r w:rsidRPr="00DF02F1">
              <w:rPr>
                <w:rFonts w:eastAsia="Calibri"/>
                <w:sz w:val="21"/>
                <w:szCs w:val="21"/>
              </w:rPr>
              <w:t>Sistemoje turi būti galimybė priskirti ne skirtingas roles naudotojams.</w:t>
            </w:r>
          </w:p>
        </w:tc>
        <w:tc>
          <w:tcPr>
            <w:tcW w:w="1843" w:type="dxa"/>
            <w:tcBorders>
              <w:top w:val="single" w:sz="4" w:space="0" w:color="auto"/>
              <w:left w:val="single" w:sz="4" w:space="0" w:color="auto"/>
              <w:bottom w:val="single" w:sz="4" w:space="0" w:color="auto"/>
              <w:right w:val="single" w:sz="4" w:space="0" w:color="auto"/>
            </w:tcBorders>
          </w:tcPr>
          <w:p w14:paraId="71010C50" w14:textId="77777777" w:rsidR="006D12D9" w:rsidRPr="00DF02F1" w:rsidRDefault="006D12D9" w:rsidP="00034ECD">
            <w:pPr>
              <w:jc w:val="both"/>
              <w:rPr>
                <w:rFonts w:eastAsia="Calibri"/>
                <w:sz w:val="21"/>
                <w:szCs w:val="21"/>
              </w:rPr>
            </w:pPr>
          </w:p>
        </w:tc>
      </w:tr>
      <w:tr w:rsidR="006D12D9" w:rsidRPr="00DF02F1" w14:paraId="240DC023" w14:textId="77777777" w:rsidTr="0085061A">
        <w:trPr>
          <w:trHeight w:val="389"/>
        </w:trPr>
        <w:tc>
          <w:tcPr>
            <w:tcW w:w="619" w:type="dxa"/>
            <w:tcBorders>
              <w:top w:val="single" w:sz="4" w:space="0" w:color="auto"/>
              <w:left w:val="single" w:sz="4" w:space="0" w:color="auto"/>
              <w:bottom w:val="single" w:sz="4" w:space="0" w:color="auto"/>
              <w:right w:val="single" w:sz="4" w:space="0" w:color="auto"/>
            </w:tcBorders>
            <w:vAlign w:val="center"/>
          </w:tcPr>
          <w:p w14:paraId="1C75B6BB"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6AEFE8B7" w14:textId="77777777" w:rsidR="006D12D9" w:rsidRPr="00DF02F1" w:rsidRDefault="006D12D9" w:rsidP="00034ECD">
            <w:pPr>
              <w:jc w:val="both"/>
              <w:rPr>
                <w:rFonts w:eastAsia="Calibri"/>
                <w:sz w:val="21"/>
                <w:szCs w:val="21"/>
              </w:rPr>
            </w:pPr>
            <w:r w:rsidRPr="00DF02F1">
              <w:rPr>
                <w:rFonts w:eastAsia="Calibri"/>
                <w:sz w:val="21"/>
                <w:szCs w:val="21"/>
              </w:rPr>
              <w:t>Sistemoje turi būti galimybė naudotojui pateikti tik tas priemones, kurias naudotojas turi teisę naudoti.</w:t>
            </w:r>
          </w:p>
        </w:tc>
        <w:tc>
          <w:tcPr>
            <w:tcW w:w="1843" w:type="dxa"/>
            <w:tcBorders>
              <w:top w:val="single" w:sz="4" w:space="0" w:color="auto"/>
              <w:left w:val="single" w:sz="4" w:space="0" w:color="auto"/>
              <w:bottom w:val="single" w:sz="4" w:space="0" w:color="auto"/>
              <w:right w:val="single" w:sz="4" w:space="0" w:color="auto"/>
            </w:tcBorders>
          </w:tcPr>
          <w:p w14:paraId="10BFAAF2" w14:textId="77777777" w:rsidR="006D12D9" w:rsidRPr="00DF02F1" w:rsidRDefault="006D12D9" w:rsidP="00034ECD">
            <w:pPr>
              <w:jc w:val="both"/>
              <w:rPr>
                <w:rFonts w:eastAsia="Calibri"/>
                <w:sz w:val="21"/>
                <w:szCs w:val="21"/>
              </w:rPr>
            </w:pPr>
          </w:p>
        </w:tc>
      </w:tr>
      <w:tr w:rsidR="006D12D9" w:rsidRPr="00DF02F1" w14:paraId="282B9C8D"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3E90B75C"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50D72A8C" w14:textId="77777777" w:rsidR="006D12D9" w:rsidRPr="00DF02F1" w:rsidRDefault="006D12D9" w:rsidP="00034ECD">
            <w:pPr>
              <w:jc w:val="both"/>
              <w:rPr>
                <w:rFonts w:eastAsia="Calibri"/>
                <w:sz w:val="21"/>
                <w:szCs w:val="21"/>
              </w:rPr>
            </w:pPr>
            <w:r w:rsidRPr="00DF02F1">
              <w:rPr>
                <w:rFonts w:eastAsia="Calibri"/>
                <w:sz w:val="21"/>
                <w:szCs w:val="21"/>
              </w:rPr>
              <w:t>Sistemoje turi būti galimybė fiksuoti ja besinaudojančių ir  administruojančių naudotojų veiksmus (žurnaliniai įrašai).</w:t>
            </w:r>
          </w:p>
        </w:tc>
        <w:tc>
          <w:tcPr>
            <w:tcW w:w="1843" w:type="dxa"/>
            <w:tcBorders>
              <w:top w:val="single" w:sz="4" w:space="0" w:color="auto"/>
              <w:left w:val="single" w:sz="4" w:space="0" w:color="auto"/>
              <w:bottom w:val="single" w:sz="4" w:space="0" w:color="auto"/>
              <w:right w:val="single" w:sz="4" w:space="0" w:color="auto"/>
            </w:tcBorders>
          </w:tcPr>
          <w:p w14:paraId="69882CCD" w14:textId="77777777" w:rsidR="006D12D9" w:rsidRPr="00DF02F1" w:rsidRDefault="006D12D9" w:rsidP="00034ECD">
            <w:pPr>
              <w:jc w:val="both"/>
              <w:rPr>
                <w:rFonts w:eastAsia="Calibri"/>
                <w:sz w:val="21"/>
                <w:szCs w:val="21"/>
              </w:rPr>
            </w:pPr>
          </w:p>
        </w:tc>
      </w:tr>
      <w:tr w:rsidR="00E11CF6" w:rsidRPr="00DF02F1" w14:paraId="38A7B5C2"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0017085F" w14:textId="77777777" w:rsidR="00E11CF6" w:rsidRPr="00DF02F1" w:rsidRDefault="00E11CF6"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0EA8C1AA" w14:textId="621847D1" w:rsidR="00E11CF6" w:rsidRPr="00DF02F1" w:rsidRDefault="00E11CF6" w:rsidP="00034ECD">
            <w:pPr>
              <w:jc w:val="both"/>
              <w:rPr>
                <w:rFonts w:eastAsia="Calibri"/>
                <w:sz w:val="21"/>
                <w:szCs w:val="21"/>
              </w:rPr>
            </w:pPr>
            <w:r w:rsidRPr="00DF02F1">
              <w:rPr>
                <w:rFonts w:eastAsia="Calibri"/>
                <w:sz w:val="21"/>
                <w:szCs w:val="21"/>
              </w:rPr>
              <w:t>Turi būti galimybė integracijai su darbo laiko apskaitos sistema „Vikarina“</w:t>
            </w:r>
          </w:p>
        </w:tc>
        <w:tc>
          <w:tcPr>
            <w:tcW w:w="1843" w:type="dxa"/>
            <w:tcBorders>
              <w:top w:val="single" w:sz="4" w:space="0" w:color="auto"/>
              <w:left w:val="single" w:sz="4" w:space="0" w:color="auto"/>
              <w:bottom w:val="single" w:sz="4" w:space="0" w:color="auto"/>
              <w:right w:val="single" w:sz="4" w:space="0" w:color="auto"/>
            </w:tcBorders>
          </w:tcPr>
          <w:p w14:paraId="7B1A3D1F" w14:textId="77777777" w:rsidR="00E11CF6" w:rsidRPr="00DF02F1" w:rsidRDefault="00E11CF6" w:rsidP="00034ECD">
            <w:pPr>
              <w:jc w:val="both"/>
              <w:rPr>
                <w:rFonts w:eastAsia="Calibri"/>
                <w:sz w:val="21"/>
                <w:szCs w:val="21"/>
              </w:rPr>
            </w:pPr>
          </w:p>
        </w:tc>
      </w:tr>
    </w:tbl>
    <w:p w14:paraId="2C218C2A" w14:textId="77777777" w:rsidR="006D12D9" w:rsidRPr="00DF02F1" w:rsidRDefault="006D12D9" w:rsidP="00251EE1">
      <w:pPr>
        <w:keepNext/>
        <w:keepLines/>
        <w:numPr>
          <w:ilvl w:val="1"/>
          <w:numId w:val="20"/>
        </w:numPr>
        <w:tabs>
          <w:tab w:val="num" w:pos="360"/>
        </w:tabs>
        <w:ind w:left="0" w:firstLine="0"/>
        <w:outlineLvl w:val="0"/>
        <w:rPr>
          <w:b/>
          <w:sz w:val="21"/>
          <w:szCs w:val="21"/>
        </w:rPr>
      </w:pPr>
      <w:r w:rsidRPr="00DF02F1">
        <w:rPr>
          <w:b/>
          <w:sz w:val="21"/>
          <w:szCs w:val="21"/>
        </w:rPr>
        <w:t>Reikalavimai greitaveikai</w:t>
      </w:r>
    </w:p>
    <w:p w14:paraId="33A17220" w14:textId="2A8F939D" w:rsidR="003412A5" w:rsidRPr="00DF02F1" w:rsidRDefault="003412A5" w:rsidP="003412A5">
      <w:pPr>
        <w:keepNext/>
        <w:keepLines/>
        <w:jc w:val="right"/>
        <w:outlineLvl w:val="0"/>
        <w:rPr>
          <w:bCs/>
          <w:sz w:val="22"/>
          <w:szCs w:val="22"/>
        </w:rPr>
      </w:pPr>
      <w:r w:rsidRPr="00DF02F1">
        <w:rPr>
          <w:bCs/>
          <w:sz w:val="22"/>
          <w:szCs w:val="22"/>
        </w:rPr>
        <w:t>5 lentelė</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8483"/>
        <w:gridCol w:w="1808"/>
      </w:tblGrid>
      <w:tr w:rsidR="006D12D9" w:rsidRPr="00DF02F1" w14:paraId="50771D4A" w14:textId="77777777" w:rsidTr="0085061A">
        <w:tc>
          <w:tcPr>
            <w:tcW w:w="2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0AF0EA" w14:textId="77777777" w:rsidR="006D12D9" w:rsidRPr="00DF02F1" w:rsidRDefault="006D12D9" w:rsidP="00034ECD">
            <w:pPr>
              <w:ind w:left="57" w:right="57"/>
              <w:jc w:val="center"/>
              <w:rPr>
                <w:rFonts w:eastAsia="Calibri"/>
                <w:b/>
                <w:snapToGrid w:val="0"/>
              </w:rPr>
            </w:pPr>
            <w:r w:rsidRPr="00DF02F1">
              <w:rPr>
                <w:rFonts w:eastAsia="Calibri"/>
                <w:b/>
                <w:snapToGrid w:val="0"/>
              </w:rPr>
              <w:t>Eil. Nr.</w:t>
            </w:r>
          </w:p>
        </w:tc>
        <w:tc>
          <w:tcPr>
            <w:tcW w:w="87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C909B1" w14:textId="77777777" w:rsidR="006D12D9" w:rsidRPr="00DF02F1" w:rsidRDefault="006D12D9" w:rsidP="00034ECD">
            <w:pPr>
              <w:ind w:left="57" w:right="57"/>
              <w:jc w:val="center"/>
              <w:rPr>
                <w:rFonts w:eastAsia="Calibri"/>
                <w:b/>
                <w:snapToGrid w:val="0"/>
              </w:rPr>
            </w:pPr>
            <w:r w:rsidRPr="00DF02F1">
              <w:rPr>
                <w:rFonts w:eastAsia="Calibri"/>
                <w:b/>
              </w:rPr>
              <w:t>Reikalavimai</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85861E" w14:textId="77777777" w:rsidR="006D12D9" w:rsidRPr="00DF02F1" w:rsidRDefault="006D12D9" w:rsidP="00034ECD">
            <w:pPr>
              <w:ind w:left="57" w:right="57"/>
              <w:jc w:val="center"/>
              <w:rPr>
                <w:rFonts w:eastAsia="Calibri"/>
                <w:b/>
              </w:rPr>
            </w:pPr>
            <w:r w:rsidRPr="00DF02F1">
              <w:rPr>
                <w:rFonts w:eastAsia="Calibri"/>
                <w:b/>
              </w:rPr>
              <w:t>Siūloma reikšmė</w:t>
            </w:r>
          </w:p>
        </w:tc>
      </w:tr>
      <w:tr w:rsidR="006D12D9" w:rsidRPr="00DF02F1" w14:paraId="6E741410" w14:textId="77777777" w:rsidTr="0085061A">
        <w:tc>
          <w:tcPr>
            <w:tcW w:w="284" w:type="dxa"/>
            <w:tcBorders>
              <w:top w:val="single" w:sz="4" w:space="0" w:color="auto"/>
              <w:left w:val="single" w:sz="4" w:space="0" w:color="auto"/>
              <w:bottom w:val="single" w:sz="4" w:space="0" w:color="auto"/>
              <w:right w:val="single" w:sz="4" w:space="0" w:color="auto"/>
            </w:tcBorders>
            <w:vAlign w:val="center"/>
          </w:tcPr>
          <w:p w14:paraId="04AB8B69" w14:textId="77777777" w:rsidR="006D12D9" w:rsidRPr="00DF02F1" w:rsidRDefault="006D12D9" w:rsidP="00251EE1">
            <w:pPr>
              <w:numPr>
                <w:ilvl w:val="0"/>
                <w:numId w:val="19"/>
              </w:numPr>
              <w:ind w:left="0" w:firstLine="0"/>
              <w:jc w:val="center"/>
              <w:rPr>
                <w:rFonts w:eastAsia="Calibri"/>
                <w:sz w:val="21"/>
                <w:szCs w:val="21"/>
              </w:rPr>
            </w:pPr>
          </w:p>
        </w:tc>
        <w:tc>
          <w:tcPr>
            <w:tcW w:w="8790" w:type="dxa"/>
            <w:tcBorders>
              <w:top w:val="single" w:sz="4" w:space="0" w:color="auto"/>
              <w:left w:val="single" w:sz="4" w:space="0" w:color="auto"/>
              <w:bottom w:val="single" w:sz="4" w:space="0" w:color="auto"/>
              <w:right w:val="single" w:sz="4" w:space="0" w:color="auto"/>
            </w:tcBorders>
            <w:hideMark/>
          </w:tcPr>
          <w:p w14:paraId="440FE15C" w14:textId="77777777" w:rsidR="006D12D9" w:rsidRPr="00DF02F1" w:rsidRDefault="006D12D9" w:rsidP="00034ECD">
            <w:pPr>
              <w:jc w:val="both"/>
              <w:rPr>
                <w:rFonts w:eastAsia="Calibri"/>
                <w:sz w:val="21"/>
                <w:szCs w:val="21"/>
              </w:rPr>
            </w:pPr>
            <w:r w:rsidRPr="00DF02F1">
              <w:rPr>
                <w:rFonts w:eastAsia="Calibri"/>
                <w:sz w:val="21"/>
                <w:szCs w:val="21"/>
              </w:rPr>
              <w:t>Sistema privalo užtikrinti našų (pagal įprastas sąlygas / be trikdžių) darbą esant 2000</w:t>
            </w:r>
            <w:r w:rsidRPr="00DF02F1">
              <w:rPr>
                <w:rFonts w:eastAsia="Calibri"/>
                <w:color w:val="FF0000"/>
                <w:sz w:val="21"/>
                <w:szCs w:val="21"/>
              </w:rPr>
              <w:t xml:space="preserve"> </w:t>
            </w:r>
            <w:r w:rsidRPr="00DF02F1">
              <w:rPr>
                <w:rFonts w:eastAsia="Calibri"/>
                <w:sz w:val="21"/>
                <w:szCs w:val="21"/>
              </w:rPr>
              <w:t xml:space="preserve">konkurentinių sistemos naudotojų sesijų. Pagal poreikį, gali kilti iki 2500 </w:t>
            </w:r>
          </w:p>
        </w:tc>
        <w:tc>
          <w:tcPr>
            <w:tcW w:w="1842" w:type="dxa"/>
            <w:tcBorders>
              <w:top w:val="single" w:sz="4" w:space="0" w:color="auto"/>
              <w:left w:val="single" w:sz="4" w:space="0" w:color="auto"/>
              <w:bottom w:val="single" w:sz="4" w:space="0" w:color="auto"/>
              <w:right w:val="single" w:sz="4" w:space="0" w:color="auto"/>
            </w:tcBorders>
          </w:tcPr>
          <w:p w14:paraId="30455253" w14:textId="77777777" w:rsidR="006D12D9" w:rsidRPr="00DF02F1" w:rsidRDefault="006D12D9" w:rsidP="00034ECD">
            <w:pPr>
              <w:jc w:val="both"/>
              <w:rPr>
                <w:rFonts w:eastAsia="Calibri"/>
                <w:sz w:val="21"/>
                <w:szCs w:val="21"/>
              </w:rPr>
            </w:pPr>
          </w:p>
        </w:tc>
      </w:tr>
      <w:tr w:rsidR="006D12D9" w:rsidRPr="00DF02F1" w14:paraId="44CDF432" w14:textId="77777777" w:rsidTr="0085061A">
        <w:tc>
          <w:tcPr>
            <w:tcW w:w="284" w:type="dxa"/>
            <w:tcBorders>
              <w:top w:val="single" w:sz="4" w:space="0" w:color="auto"/>
              <w:left w:val="single" w:sz="4" w:space="0" w:color="auto"/>
              <w:bottom w:val="single" w:sz="4" w:space="0" w:color="auto"/>
              <w:right w:val="single" w:sz="4" w:space="0" w:color="auto"/>
            </w:tcBorders>
            <w:vAlign w:val="center"/>
          </w:tcPr>
          <w:p w14:paraId="7632A8D0" w14:textId="77777777" w:rsidR="006D12D9" w:rsidRPr="00DF02F1" w:rsidRDefault="006D12D9" w:rsidP="00251EE1">
            <w:pPr>
              <w:numPr>
                <w:ilvl w:val="0"/>
                <w:numId w:val="19"/>
              </w:numPr>
              <w:ind w:left="0" w:firstLine="0"/>
              <w:jc w:val="center"/>
              <w:rPr>
                <w:rFonts w:eastAsia="Calibri"/>
                <w:sz w:val="21"/>
                <w:szCs w:val="21"/>
              </w:rPr>
            </w:pPr>
          </w:p>
        </w:tc>
        <w:tc>
          <w:tcPr>
            <w:tcW w:w="8790" w:type="dxa"/>
            <w:tcBorders>
              <w:top w:val="single" w:sz="4" w:space="0" w:color="auto"/>
              <w:left w:val="single" w:sz="4" w:space="0" w:color="auto"/>
              <w:bottom w:val="single" w:sz="4" w:space="0" w:color="auto"/>
              <w:right w:val="single" w:sz="4" w:space="0" w:color="auto"/>
            </w:tcBorders>
            <w:hideMark/>
          </w:tcPr>
          <w:p w14:paraId="10832F46" w14:textId="77777777" w:rsidR="006D12D9" w:rsidRPr="00DF02F1" w:rsidRDefault="006D12D9" w:rsidP="00034ECD">
            <w:pPr>
              <w:jc w:val="both"/>
              <w:rPr>
                <w:rFonts w:eastAsia="Calibri"/>
                <w:sz w:val="21"/>
                <w:szCs w:val="21"/>
              </w:rPr>
            </w:pPr>
            <w:r w:rsidRPr="00DF02F1">
              <w:rPr>
                <w:rFonts w:eastAsia="Calibri"/>
                <w:sz w:val="21"/>
                <w:szCs w:val="21"/>
              </w:rPr>
              <w:t>Sistema operacijoms trunkančioms ilgiau nei 5 sekundės turi rodyti operacijos įvykdymo progreso informaciją.</w:t>
            </w:r>
          </w:p>
        </w:tc>
        <w:tc>
          <w:tcPr>
            <w:tcW w:w="1842" w:type="dxa"/>
            <w:tcBorders>
              <w:top w:val="single" w:sz="4" w:space="0" w:color="auto"/>
              <w:left w:val="single" w:sz="4" w:space="0" w:color="auto"/>
              <w:bottom w:val="single" w:sz="4" w:space="0" w:color="auto"/>
              <w:right w:val="single" w:sz="4" w:space="0" w:color="auto"/>
            </w:tcBorders>
          </w:tcPr>
          <w:p w14:paraId="13B93FB6" w14:textId="77777777" w:rsidR="006D12D9" w:rsidRPr="00DF02F1" w:rsidRDefault="006D12D9" w:rsidP="00034ECD">
            <w:pPr>
              <w:jc w:val="both"/>
              <w:rPr>
                <w:rFonts w:eastAsia="Calibri"/>
                <w:sz w:val="21"/>
                <w:szCs w:val="21"/>
              </w:rPr>
            </w:pPr>
          </w:p>
        </w:tc>
      </w:tr>
    </w:tbl>
    <w:p w14:paraId="2C1DFC28" w14:textId="77777777" w:rsidR="006D12D9" w:rsidRPr="00DF02F1" w:rsidRDefault="006D12D9" w:rsidP="00251EE1">
      <w:pPr>
        <w:keepNext/>
        <w:keepLines/>
        <w:numPr>
          <w:ilvl w:val="1"/>
          <w:numId w:val="20"/>
        </w:numPr>
        <w:tabs>
          <w:tab w:val="num" w:pos="360"/>
        </w:tabs>
        <w:ind w:left="0" w:firstLine="0"/>
        <w:outlineLvl w:val="0"/>
        <w:rPr>
          <w:b/>
          <w:sz w:val="21"/>
          <w:szCs w:val="21"/>
        </w:rPr>
      </w:pPr>
      <w:r w:rsidRPr="00DF02F1">
        <w:rPr>
          <w:b/>
          <w:sz w:val="21"/>
          <w:szCs w:val="21"/>
        </w:rPr>
        <w:t>Reikalavimai diegimui ir mokymams</w:t>
      </w:r>
    </w:p>
    <w:p w14:paraId="3544982C" w14:textId="417F779E" w:rsidR="003412A5" w:rsidRPr="00DF02F1" w:rsidRDefault="003412A5" w:rsidP="003412A5">
      <w:pPr>
        <w:keepNext/>
        <w:keepLines/>
        <w:jc w:val="right"/>
        <w:outlineLvl w:val="0"/>
        <w:rPr>
          <w:bCs/>
          <w:sz w:val="22"/>
          <w:szCs w:val="22"/>
        </w:rPr>
      </w:pPr>
      <w:r w:rsidRPr="00DF02F1">
        <w:rPr>
          <w:bCs/>
          <w:sz w:val="22"/>
          <w:szCs w:val="22"/>
        </w:rPr>
        <w:t>6 lentelė</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8449"/>
        <w:gridCol w:w="1842"/>
      </w:tblGrid>
      <w:tr w:rsidR="006D12D9" w:rsidRPr="00DF02F1" w14:paraId="5B152141" w14:textId="77777777" w:rsidTr="0085061A">
        <w:trPr>
          <w:trHeight w:val="216"/>
        </w:trPr>
        <w:tc>
          <w:tcPr>
            <w:tcW w:w="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5F43C8" w14:textId="77777777" w:rsidR="006D12D9" w:rsidRPr="00DF02F1" w:rsidRDefault="006D12D9" w:rsidP="00034ECD">
            <w:pPr>
              <w:ind w:left="57" w:right="57"/>
              <w:jc w:val="center"/>
              <w:rPr>
                <w:rFonts w:eastAsia="Calibri"/>
                <w:b/>
                <w:snapToGrid w:val="0"/>
              </w:rPr>
            </w:pPr>
            <w:r w:rsidRPr="00DF02F1">
              <w:rPr>
                <w:rFonts w:eastAsia="Calibri"/>
                <w:b/>
                <w:snapToGrid w:val="0"/>
              </w:rPr>
              <w:t>Eil. Nr.</w:t>
            </w:r>
          </w:p>
        </w:tc>
        <w:tc>
          <w:tcPr>
            <w:tcW w:w="8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B7FA72" w14:textId="77777777" w:rsidR="006D12D9" w:rsidRPr="00DF02F1" w:rsidRDefault="006D12D9" w:rsidP="00034ECD">
            <w:pPr>
              <w:ind w:left="57" w:right="57"/>
              <w:jc w:val="center"/>
              <w:rPr>
                <w:rFonts w:eastAsia="Calibri"/>
                <w:b/>
                <w:snapToGrid w:val="0"/>
              </w:rPr>
            </w:pPr>
            <w:r w:rsidRPr="00DF02F1">
              <w:rPr>
                <w:rFonts w:eastAsia="Calibri"/>
                <w:b/>
              </w:rPr>
              <w:t>Reikalavimai</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0F9006" w14:textId="77777777" w:rsidR="006D12D9" w:rsidRPr="00DF02F1" w:rsidRDefault="006D12D9" w:rsidP="00034ECD">
            <w:pPr>
              <w:ind w:left="57" w:right="57"/>
              <w:jc w:val="center"/>
              <w:rPr>
                <w:rFonts w:eastAsia="Calibri"/>
                <w:b/>
              </w:rPr>
            </w:pPr>
            <w:r w:rsidRPr="00DF02F1">
              <w:rPr>
                <w:rFonts w:eastAsia="Calibri"/>
                <w:b/>
              </w:rPr>
              <w:t>Siūloma reikšmė</w:t>
            </w:r>
          </w:p>
        </w:tc>
      </w:tr>
      <w:tr w:rsidR="006D12D9" w:rsidRPr="00DF02F1" w14:paraId="5A1E12E6"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4A99ABF"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09A26CF4" w14:textId="77777777" w:rsidR="006D12D9" w:rsidRPr="00DF02F1" w:rsidRDefault="006D12D9" w:rsidP="00034ECD">
            <w:pPr>
              <w:jc w:val="both"/>
              <w:rPr>
                <w:rFonts w:eastAsia="Calibri"/>
                <w:sz w:val="21"/>
                <w:szCs w:val="21"/>
              </w:rPr>
            </w:pPr>
            <w:r w:rsidRPr="00DF02F1">
              <w:rPr>
                <w:rFonts w:eastAsia="Calibri"/>
                <w:sz w:val="21"/>
                <w:szCs w:val="21"/>
              </w:rPr>
              <w:t>Ne vėliau nei per 3 (tris) dienas nuo sutarties įsigaliojimo dienos sistema turi būti įdiegta ir veikianti.</w:t>
            </w:r>
          </w:p>
        </w:tc>
        <w:tc>
          <w:tcPr>
            <w:tcW w:w="1843" w:type="dxa"/>
            <w:tcBorders>
              <w:top w:val="single" w:sz="4" w:space="0" w:color="auto"/>
              <w:left w:val="single" w:sz="4" w:space="0" w:color="auto"/>
              <w:bottom w:val="single" w:sz="4" w:space="0" w:color="auto"/>
              <w:right w:val="single" w:sz="4" w:space="0" w:color="auto"/>
            </w:tcBorders>
          </w:tcPr>
          <w:p w14:paraId="373A7EC5" w14:textId="77777777" w:rsidR="006D12D9" w:rsidRPr="00DF02F1" w:rsidRDefault="006D12D9" w:rsidP="00034ECD">
            <w:pPr>
              <w:jc w:val="both"/>
              <w:rPr>
                <w:rFonts w:eastAsia="Calibri"/>
                <w:sz w:val="21"/>
                <w:szCs w:val="21"/>
              </w:rPr>
            </w:pPr>
          </w:p>
        </w:tc>
      </w:tr>
      <w:tr w:rsidR="006D12D9" w:rsidRPr="00DF02F1" w14:paraId="0FCDE477"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4EC7D865"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63C58889" w14:textId="77777777" w:rsidR="006D12D9" w:rsidRPr="00DF02F1" w:rsidRDefault="006D12D9" w:rsidP="00034ECD">
            <w:pPr>
              <w:jc w:val="both"/>
              <w:rPr>
                <w:rFonts w:eastAsia="Calibri"/>
                <w:sz w:val="21"/>
                <w:szCs w:val="21"/>
              </w:rPr>
            </w:pPr>
            <w:r w:rsidRPr="00DF02F1">
              <w:rPr>
                <w:rFonts w:eastAsia="Calibri"/>
                <w:sz w:val="21"/>
                <w:szCs w:val="21"/>
              </w:rPr>
              <w:t>Ne vėliau nei per 30 (trisdešimt) dienų nuo sutarties įsigaliojimo dienos sistema turi būti pilnai sukonfigūruota pagal Užsakovo poreikius ir apmokyti naudotojai.</w:t>
            </w:r>
          </w:p>
        </w:tc>
        <w:tc>
          <w:tcPr>
            <w:tcW w:w="1843" w:type="dxa"/>
            <w:tcBorders>
              <w:top w:val="single" w:sz="4" w:space="0" w:color="auto"/>
              <w:left w:val="single" w:sz="4" w:space="0" w:color="auto"/>
              <w:bottom w:val="single" w:sz="4" w:space="0" w:color="auto"/>
              <w:right w:val="single" w:sz="4" w:space="0" w:color="auto"/>
            </w:tcBorders>
          </w:tcPr>
          <w:p w14:paraId="2C13D48D" w14:textId="77777777" w:rsidR="006D12D9" w:rsidRPr="00DF02F1" w:rsidRDefault="006D12D9" w:rsidP="00034ECD">
            <w:pPr>
              <w:jc w:val="both"/>
              <w:rPr>
                <w:rFonts w:eastAsia="Calibri"/>
                <w:sz w:val="21"/>
                <w:szCs w:val="21"/>
              </w:rPr>
            </w:pPr>
          </w:p>
        </w:tc>
      </w:tr>
      <w:tr w:rsidR="006D12D9" w:rsidRPr="00DF02F1" w14:paraId="221652C5"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8C26865"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tcPr>
          <w:p w14:paraId="052BC941" w14:textId="77777777" w:rsidR="006D12D9" w:rsidRPr="00DF02F1" w:rsidRDefault="006D12D9" w:rsidP="00034ECD">
            <w:pPr>
              <w:jc w:val="both"/>
              <w:rPr>
                <w:rFonts w:eastAsia="Calibri"/>
                <w:sz w:val="21"/>
                <w:szCs w:val="21"/>
              </w:rPr>
            </w:pPr>
            <w:r w:rsidRPr="00DF02F1">
              <w:rPr>
                <w:rFonts w:eastAsia="Calibri"/>
                <w:sz w:val="21"/>
                <w:szCs w:val="21"/>
              </w:rPr>
              <w:t>Licencijos aktyvuojamos per 3 darbo dienas nuo sutarties įsigaliojimo ir licencijų laikotarpis skaičiuojamas nuo sutarties pasirašymo dienos.</w:t>
            </w:r>
          </w:p>
        </w:tc>
        <w:tc>
          <w:tcPr>
            <w:tcW w:w="1843" w:type="dxa"/>
            <w:tcBorders>
              <w:top w:val="single" w:sz="4" w:space="0" w:color="auto"/>
              <w:left w:val="single" w:sz="4" w:space="0" w:color="auto"/>
              <w:bottom w:val="single" w:sz="4" w:space="0" w:color="auto"/>
              <w:right w:val="single" w:sz="4" w:space="0" w:color="auto"/>
            </w:tcBorders>
          </w:tcPr>
          <w:p w14:paraId="7BD47EED" w14:textId="77777777" w:rsidR="006D12D9" w:rsidRPr="00DF02F1" w:rsidRDefault="006D12D9" w:rsidP="00034ECD">
            <w:pPr>
              <w:jc w:val="both"/>
              <w:rPr>
                <w:rFonts w:eastAsia="Calibri"/>
                <w:sz w:val="21"/>
                <w:szCs w:val="21"/>
              </w:rPr>
            </w:pPr>
          </w:p>
        </w:tc>
      </w:tr>
      <w:tr w:rsidR="006D12D9" w:rsidRPr="00DF02F1" w14:paraId="7B0A53C9"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4D720F08"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2BB779FA" w14:textId="77777777" w:rsidR="006D12D9" w:rsidRPr="00DF02F1" w:rsidRDefault="006D12D9" w:rsidP="00034ECD">
            <w:pPr>
              <w:jc w:val="both"/>
              <w:rPr>
                <w:rFonts w:eastAsia="Calibri"/>
                <w:sz w:val="21"/>
                <w:szCs w:val="21"/>
              </w:rPr>
            </w:pPr>
            <w:r w:rsidRPr="00DF02F1">
              <w:rPr>
                <w:rFonts w:eastAsia="Calibri"/>
                <w:sz w:val="21"/>
                <w:szCs w:val="21"/>
              </w:rPr>
              <w:t>Diegimo paslaugos turi apimti:</w:t>
            </w:r>
          </w:p>
          <w:p w14:paraId="38CF3E04" w14:textId="77777777" w:rsidR="006D12D9" w:rsidRPr="00DF02F1" w:rsidRDefault="006D12D9" w:rsidP="00034ECD">
            <w:pPr>
              <w:jc w:val="both"/>
              <w:rPr>
                <w:rFonts w:eastAsia="Calibri"/>
                <w:sz w:val="21"/>
                <w:szCs w:val="21"/>
              </w:rPr>
            </w:pPr>
            <w:r w:rsidRPr="00DF02F1">
              <w:rPr>
                <w:rFonts w:eastAsia="Calibri"/>
                <w:sz w:val="21"/>
                <w:szCs w:val="21"/>
              </w:rPr>
              <w:t xml:space="preserve">▪ planavimą pagal Užsakovui tinkamiausius sprendimus; </w:t>
            </w:r>
          </w:p>
          <w:p w14:paraId="018B0343" w14:textId="77777777" w:rsidR="006D12D9" w:rsidRPr="00DF02F1" w:rsidRDefault="006D12D9" w:rsidP="00034ECD">
            <w:pPr>
              <w:jc w:val="both"/>
              <w:rPr>
                <w:rFonts w:eastAsia="Calibri"/>
                <w:sz w:val="21"/>
                <w:szCs w:val="21"/>
              </w:rPr>
            </w:pPr>
            <w:r w:rsidRPr="00DF02F1">
              <w:rPr>
                <w:rFonts w:eastAsia="Calibri"/>
                <w:sz w:val="21"/>
                <w:szCs w:val="21"/>
              </w:rPr>
              <w:t>▪ pradinį įdiegimą;</w:t>
            </w:r>
          </w:p>
          <w:p w14:paraId="4D08D2B8" w14:textId="77777777" w:rsidR="006D12D9" w:rsidRPr="00DF02F1" w:rsidRDefault="006D12D9" w:rsidP="00034ECD">
            <w:pPr>
              <w:rPr>
                <w:rFonts w:eastAsia="Calibri"/>
                <w:sz w:val="21"/>
                <w:szCs w:val="21"/>
              </w:rPr>
            </w:pPr>
            <w:r w:rsidRPr="00DF02F1">
              <w:rPr>
                <w:rFonts w:eastAsia="Calibri"/>
                <w:sz w:val="21"/>
                <w:szCs w:val="21"/>
              </w:rPr>
              <w:t xml:space="preserve">▪ mokymosi portalo konfigūravimą (skyrių, šakų, grupių sukūrimą, pagrindinio puslapio sukūrimą, spalvinį dizaino ir sertifikatų šablonų pritaikymą); </w:t>
            </w:r>
          </w:p>
          <w:p w14:paraId="6688AB38" w14:textId="77777777" w:rsidR="006D12D9" w:rsidRPr="00DF02F1" w:rsidRDefault="006D12D9" w:rsidP="00034ECD">
            <w:pPr>
              <w:jc w:val="both"/>
              <w:rPr>
                <w:rFonts w:eastAsia="Calibri"/>
                <w:sz w:val="21"/>
                <w:szCs w:val="21"/>
              </w:rPr>
            </w:pPr>
            <w:r w:rsidRPr="00DF02F1">
              <w:rPr>
                <w:rFonts w:eastAsia="Calibri"/>
                <w:sz w:val="21"/>
                <w:szCs w:val="21"/>
              </w:rPr>
              <w:t>▪ pagrindinių naudojimo atvejų testavimą;</w:t>
            </w:r>
          </w:p>
          <w:p w14:paraId="241D6880" w14:textId="77777777" w:rsidR="006D12D9" w:rsidRPr="00DF02F1" w:rsidRDefault="006D12D9" w:rsidP="00034ECD">
            <w:pPr>
              <w:rPr>
                <w:rFonts w:eastAsia="Calibri"/>
                <w:sz w:val="21"/>
                <w:szCs w:val="21"/>
              </w:rPr>
            </w:pPr>
            <w:r w:rsidRPr="00DF02F1">
              <w:rPr>
                <w:rFonts w:eastAsia="Calibri"/>
                <w:sz w:val="21"/>
                <w:szCs w:val="21"/>
              </w:rPr>
              <w:t>▪ instruktorių ir administratorių apmokymus;</w:t>
            </w:r>
          </w:p>
          <w:p w14:paraId="173EB238" w14:textId="77777777" w:rsidR="006D12D9" w:rsidRPr="00DF02F1" w:rsidRDefault="006D12D9" w:rsidP="00034ECD">
            <w:pPr>
              <w:rPr>
                <w:rFonts w:eastAsia="Calibri"/>
                <w:sz w:val="21"/>
                <w:szCs w:val="21"/>
              </w:rPr>
            </w:pPr>
            <w:r w:rsidRPr="00DF02F1">
              <w:rPr>
                <w:rFonts w:eastAsia="Calibri"/>
                <w:sz w:val="21"/>
                <w:szCs w:val="21"/>
              </w:rPr>
              <w:t>▪ geriausių praktikų rekomendacijas ir patarimus;</w:t>
            </w:r>
          </w:p>
          <w:p w14:paraId="5B47DF44" w14:textId="77777777" w:rsidR="006D12D9" w:rsidRPr="00DF02F1" w:rsidRDefault="006D12D9" w:rsidP="00034ECD">
            <w:pPr>
              <w:jc w:val="both"/>
              <w:rPr>
                <w:rFonts w:eastAsia="Calibri"/>
                <w:sz w:val="21"/>
                <w:szCs w:val="21"/>
              </w:rPr>
            </w:pPr>
            <w:r w:rsidRPr="00DF02F1">
              <w:rPr>
                <w:rFonts w:eastAsia="Calibri"/>
                <w:sz w:val="21"/>
                <w:szCs w:val="21"/>
              </w:rPr>
              <w:t>▪ prieigą prie naudingų resursų, internetinių seminarų, klientų bendruomenės (anglų k.).</w:t>
            </w:r>
          </w:p>
        </w:tc>
        <w:tc>
          <w:tcPr>
            <w:tcW w:w="1843" w:type="dxa"/>
            <w:tcBorders>
              <w:top w:val="single" w:sz="4" w:space="0" w:color="auto"/>
              <w:left w:val="single" w:sz="4" w:space="0" w:color="auto"/>
              <w:bottom w:val="single" w:sz="4" w:space="0" w:color="auto"/>
              <w:right w:val="single" w:sz="4" w:space="0" w:color="auto"/>
            </w:tcBorders>
          </w:tcPr>
          <w:p w14:paraId="6F4D1422" w14:textId="77777777" w:rsidR="006D12D9" w:rsidRPr="00DF02F1" w:rsidRDefault="006D12D9" w:rsidP="00034ECD">
            <w:pPr>
              <w:jc w:val="both"/>
              <w:rPr>
                <w:rFonts w:eastAsia="Calibri"/>
                <w:sz w:val="21"/>
                <w:szCs w:val="21"/>
              </w:rPr>
            </w:pPr>
          </w:p>
        </w:tc>
      </w:tr>
      <w:tr w:rsidR="006D12D9" w:rsidRPr="00DF02F1" w14:paraId="55239CC0"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563D348A"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051568FB" w14:textId="1B4F3905" w:rsidR="006D12D9" w:rsidRPr="00DF02F1" w:rsidRDefault="006D12D9" w:rsidP="00034ECD">
            <w:pPr>
              <w:jc w:val="both"/>
              <w:rPr>
                <w:rFonts w:eastAsia="Calibri"/>
                <w:sz w:val="21"/>
                <w:szCs w:val="21"/>
              </w:rPr>
            </w:pPr>
            <w:r w:rsidRPr="00DF02F1">
              <w:rPr>
                <w:rFonts w:eastAsia="Calibri"/>
                <w:sz w:val="21"/>
                <w:szCs w:val="21"/>
              </w:rPr>
              <w:t>Tiekėjas turi apmokyti instruktorius (ne mažiau 3 asmenų) ir administratorius (nemažiau 2 asmenų) darbui su sistema. Bendra mokymų trukmė turi būti ne mažesnė nei 4 val.</w:t>
            </w:r>
            <w:r w:rsidR="00AB2661" w:rsidRPr="00DF02F1">
              <w:rPr>
                <w:rFonts w:eastAsia="Calibri"/>
                <w:sz w:val="21"/>
                <w:szCs w:val="21"/>
              </w:rPr>
              <w:t xml:space="preserve"> </w:t>
            </w:r>
            <w:r w:rsidR="254096F5" w:rsidRPr="00DF02F1">
              <w:rPr>
                <w:rFonts w:eastAsia="Calibri"/>
                <w:sz w:val="21"/>
                <w:szCs w:val="21"/>
              </w:rPr>
              <w:t>Tiekėjas turi teikti konsultavimo paslaugas dėl sistemos</w:t>
            </w:r>
            <w:r w:rsidR="6AC0A05A" w:rsidRPr="00DF02F1">
              <w:rPr>
                <w:rFonts w:eastAsia="Calibri"/>
                <w:sz w:val="21"/>
                <w:szCs w:val="21"/>
              </w:rPr>
              <w:t xml:space="preserve"> naudojimo</w:t>
            </w:r>
            <w:r w:rsidR="5DE73F8A" w:rsidRPr="00DF02F1">
              <w:rPr>
                <w:rFonts w:eastAsia="Calibri"/>
                <w:sz w:val="21"/>
                <w:szCs w:val="21"/>
              </w:rPr>
              <w:t xml:space="preserve">. Numatoma  iki </w:t>
            </w:r>
            <w:r w:rsidR="09846019" w:rsidRPr="00DF02F1">
              <w:rPr>
                <w:sz w:val="21"/>
                <w:szCs w:val="21"/>
              </w:rPr>
              <w:t>trijų valandų konsultacijų/mėn. -   1 sutarties vykdymo metais, iki 2 val. konsultacijų  /mėn, -  2-3 metai</w:t>
            </w:r>
            <w:r w:rsidR="5DE73F8A" w:rsidRPr="00DF02F1">
              <w:rPr>
                <w:sz w:val="21"/>
                <w:szCs w:val="21"/>
              </w:rPr>
              <w:t xml:space="preserve">. </w:t>
            </w:r>
          </w:p>
        </w:tc>
        <w:tc>
          <w:tcPr>
            <w:tcW w:w="1843" w:type="dxa"/>
            <w:tcBorders>
              <w:top w:val="single" w:sz="4" w:space="0" w:color="auto"/>
              <w:left w:val="single" w:sz="4" w:space="0" w:color="auto"/>
              <w:bottom w:val="single" w:sz="4" w:space="0" w:color="auto"/>
              <w:right w:val="single" w:sz="4" w:space="0" w:color="auto"/>
            </w:tcBorders>
          </w:tcPr>
          <w:p w14:paraId="2169064E" w14:textId="77777777" w:rsidR="006D12D9" w:rsidRPr="00DF02F1" w:rsidRDefault="006D12D9" w:rsidP="00034ECD">
            <w:pPr>
              <w:jc w:val="both"/>
              <w:rPr>
                <w:rFonts w:eastAsia="Calibri"/>
                <w:sz w:val="21"/>
                <w:szCs w:val="21"/>
              </w:rPr>
            </w:pPr>
          </w:p>
        </w:tc>
      </w:tr>
    </w:tbl>
    <w:p w14:paraId="5241575A" w14:textId="77777777" w:rsidR="006D12D9" w:rsidRPr="00DF02F1" w:rsidRDefault="006D12D9" w:rsidP="00251EE1">
      <w:pPr>
        <w:keepNext/>
        <w:keepLines/>
        <w:numPr>
          <w:ilvl w:val="1"/>
          <w:numId w:val="20"/>
        </w:numPr>
        <w:tabs>
          <w:tab w:val="num" w:pos="360"/>
        </w:tabs>
        <w:ind w:left="0" w:firstLine="0"/>
        <w:outlineLvl w:val="0"/>
        <w:rPr>
          <w:b/>
          <w:sz w:val="21"/>
          <w:szCs w:val="21"/>
        </w:rPr>
      </w:pPr>
      <w:r w:rsidRPr="00DF02F1">
        <w:rPr>
          <w:b/>
          <w:sz w:val="21"/>
          <w:szCs w:val="21"/>
        </w:rPr>
        <w:t>Reikalavimai priežiūros paslaugoms</w:t>
      </w:r>
    </w:p>
    <w:p w14:paraId="20558A68" w14:textId="6BAF0EF7" w:rsidR="0084326C" w:rsidRPr="00DF02F1" w:rsidRDefault="0084326C" w:rsidP="0084326C">
      <w:pPr>
        <w:keepNext/>
        <w:keepLines/>
        <w:jc w:val="right"/>
        <w:outlineLvl w:val="0"/>
        <w:rPr>
          <w:bCs/>
          <w:sz w:val="22"/>
          <w:szCs w:val="22"/>
        </w:rPr>
      </w:pPr>
      <w:r w:rsidRPr="00DF02F1">
        <w:rPr>
          <w:bCs/>
          <w:sz w:val="22"/>
          <w:szCs w:val="22"/>
        </w:rPr>
        <w:t>7 lentelė</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8449"/>
        <w:gridCol w:w="1842"/>
      </w:tblGrid>
      <w:tr w:rsidR="006D12D9" w:rsidRPr="00DF02F1" w14:paraId="0410DAE9" w14:textId="77777777" w:rsidTr="0085061A">
        <w:tc>
          <w:tcPr>
            <w:tcW w:w="6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C0FD39" w14:textId="77777777" w:rsidR="006D12D9" w:rsidRPr="00DF02F1" w:rsidRDefault="006D12D9" w:rsidP="00034ECD">
            <w:pPr>
              <w:ind w:left="57" w:right="57"/>
              <w:jc w:val="center"/>
              <w:rPr>
                <w:rFonts w:eastAsia="Calibri"/>
                <w:b/>
                <w:snapToGrid w:val="0"/>
              </w:rPr>
            </w:pPr>
            <w:r w:rsidRPr="00DF02F1">
              <w:rPr>
                <w:rFonts w:eastAsia="Calibri"/>
                <w:b/>
                <w:snapToGrid w:val="0"/>
              </w:rPr>
              <w:t>Eil. Nr.</w:t>
            </w:r>
          </w:p>
        </w:tc>
        <w:tc>
          <w:tcPr>
            <w:tcW w:w="845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BF5245" w14:textId="77777777" w:rsidR="006D12D9" w:rsidRPr="00DF02F1" w:rsidRDefault="006D12D9" w:rsidP="00034ECD">
            <w:pPr>
              <w:ind w:left="57" w:right="57"/>
              <w:jc w:val="center"/>
              <w:rPr>
                <w:rFonts w:eastAsia="Calibri"/>
                <w:b/>
                <w:snapToGrid w:val="0"/>
              </w:rPr>
            </w:pPr>
            <w:r w:rsidRPr="00DF02F1">
              <w:rPr>
                <w:rFonts w:eastAsia="Calibri"/>
                <w:b/>
              </w:rPr>
              <w:t>Reikalavimai</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C3DD62" w14:textId="77777777" w:rsidR="006D12D9" w:rsidRPr="00DF02F1" w:rsidRDefault="006D12D9" w:rsidP="00034ECD">
            <w:pPr>
              <w:ind w:left="57" w:right="57"/>
              <w:jc w:val="center"/>
              <w:rPr>
                <w:rFonts w:eastAsia="Calibri"/>
                <w:b/>
              </w:rPr>
            </w:pPr>
            <w:r w:rsidRPr="00DF02F1">
              <w:rPr>
                <w:rFonts w:eastAsia="Calibri"/>
                <w:b/>
              </w:rPr>
              <w:t>Siūloma reikšmė</w:t>
            </w:r>
          </w:p>
        </w:tc>
      </w:tr>
      <w:tr w:rsidR="006D12D9" w:rsidRPr="00DF02F1" w14:paraId="425AA4A6"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15AADC1D"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56CAF23E" w14:textId="77777777" w:rsidR="006D12D9" w:rsidRPr="00DF02F1" w:rsidRDefault="006D12D9" w:rsidP="00034ECD">
            <w:pPr>
              <w:jc w:val="both"/>
              <w:rPr>
                <w:rFonts w:eastAsia="Calibri"/>
                <w:sz w:val="21"/>
                <w:szCs w:val="21"/>
              </w:rPr>
            </w:pPr>
            <w:r w:rsidRPr="00DF02F1">
              <w:rPr>
                <w:rFonts w:eastAsia="Calibri"/>
                <w:sz w:val="21"/>
                <w:szCs w:val="21"/>
              </w:rPr>
              <w:t>Priežiūros laikotarpis turi būti užtikrintas sutartyje numatytam sistemos nuomos laikotarpiui ir skaičiuojamas nuo sutarties pasirašymo datos.</w:t>
            </w:r>
          </w:p>
        </w:tc>
        <w:tc>
          <w:tcPr>
            <w:tcW w:w="1843" w:type="dxa"/>
            <w:tcBorders>
              <w:top w:val="single" w:sz="4" w:space="0" w:color="auto"/>
              <w:left w:val="single" w:sz="4" w:space="0" w:color="auto"/>
              <w:bottom w:val="single" w:sz="4" w:space="0" w:color="auto"/>
              <w:right w:val="single" w:sz="4" w:space="0" w:color="auto"/>
            </w:tcBorders>
          </w:tcPr>
          <w:p w14:paraId="42BC06B8" w14:textId="77777777" w:rsidR="006D12D9" w:rsidRPr="00DF02F1" w:rsidRDefault="006D12D9" w:rsidP="00034ECD">
            <w:pPr>
              <w:jc w:val="both"/>
              <w:rPr>
                <w:rFonts w:eastAsia="Calibri"/>
                <w:sz w:val="21"/>
                <w:szCs w:val="21"/>
              </w:rPr>
            </w:pPr>
          </w:p>
        </w:tc>
      </w:tr>
      <w:tr w:rsidR="006D12D9" w:rsidRPr="00DF02F1" w14:paraId="4778E4B8"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2A6B4C0C"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715136BB" w14:textId="77777777" w:rsidR="006D12D9" w:rsidRPr="00DF02F1" w:rsidRDefault="006D12D9" w:rsidP="00034ECD">
            <w:pPr>
              <w:jc w:val="both"/>
              <w:rPr>
                <w:rFonts w:eastAsia="Calibri"/>
                <w:sz w:val="21"/>
                <w:szCs w:val="21"/>
              </w:rPr>
            </w:pPr>
            <w:r w:rsidRPr="00DF02F1">
              <w:rPr>
                <w:rFonts w:eastAsia="Calibri"/>
                <w:sz w:val="21"/>
                <w:szCs w:val="21"/>
              </w:rPr>
              <w:t>Priežiūros paslaugų kaina turi būti įskaičiuota į programinės įrangos kainą.</w:t>
            </w:r>
          </w:p>
        </w:tc>
        <w:tc>
          <w:tcPr>
            <w:tcW w:w="1843" w:type="dxa"/>
            <w:tcBorders>
              <w:top w:val="single" w:sz="4" w:space="0" w:color="auto"/>
              <w:left w:val="single" w:sz="4" w:space="0" w:color="auto"/>
              <w:bottom w:val="single" w:sz="4" w:space="0" w:color="auto"/>
              <w:right w:val="single" w:sz="4" w:space="0" w:color="auto"/>
            </w:tcBorders>
          </w:tcPr>
          <w:p w14:paraId="53ADA3FC" w14:textId="77777777" w:rsidR="006D12D9" w:rsidRPr="00DF02F1" w:rsidRDefault="006D12D9" w:rsidP="00034ECD">
            <w:pPr>
              <w:jc w:val="both"/>
              <w:rPr>
                <w:rFonts w:eastAsia="Calibri"/>
                <w:sz w:val="21"/>
                <w:szCs w:val="21"/>
              </w:rPr>
            </w:pPr>
          </w:p>
        </w:tc>
      </w:tr>
      <w:tr w:rsidR="006D12D9" w:rsidRPr="00DF02F1" w14:paraId="4244EF1D"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03EB4F73"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755391C4" w14:textId="77777777" w:rsidR="006D12D9" w:rsidRPr="00DF02F1" w:rsidRDefault="006D12D9" w:rsidP="00034ECD">
            <w:pPr>
              <w:jc w:val="both"/>
              <w:rPr>
                <w:rFonts w:eastAsia="Calibri"/>
                <w:sz w:val="21"/>
                <w:szCs w:val="21"/>
              </w:rPr>
            </w:pPr>
            <w:r w:rsidRPr="00DF02F1">
              <w:rPr>
                <w:rFonts w:eastAsia="Calibri"/>
                <w:sz w:val="21"/>
                <w:szCs w:val="21"/>
              </w:rPr>
              <w:t>Priežiūros paslaugos turi apimti pagalbą elektroniniu paštu ir (arba) telefonu, video pamokas.</w:t>
            </w:r>
          </w:p>
        </w:tc>
        <w:tc>
          <w:tcPr>
            <w:tcW w:w="1843" w:type="dxa"/>
            <w:tcBorders>
              <w:top w:val="single" w:sz="4" w:space="0" w:color="auto"/>
              <w:left w:val="single" w:sz="4" w:space="0" w:color="auto"/>
              <w:bottom w:val="single" w:sz="4" w:space="0" w:color="auto"/>
              <w:right w:val="single" w:sz="4" w:space="0" w:color="auto"/>
            </w:tcBorders>
          </w:tcPr>
          <w:p w14:paraId="220C05BD" w14:textId="77777777" w:rsidR="006D12D9" w:rsidRPr="00DF02F1" w:rsidRDefault="006D12D9" w:rsidP="00034ECD">
            <w:pPr>
              <w:jc w:val="both"/>
              <w:rPr>
                <w:rFonts w:eastAsia="Calibri"/>
                <w:sz w:val="21"/>
                <w:szCs w:val="21"/>
              </w:rPr>
            </w:pPr>
          </w:p>
        </w:tc>
      </w:tr>
      <w:tr w:rsidR="006D12D9" w:rsidRPr="00DF02F1" w14:paraId="74043D59"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9960200"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3AD7AB5E" w14:textId="77777777" w:rsidR="006D12D9" w:rsidRPr="00DF02F1" w:rsidRDefault="006D12D9" w:rsidP="00034ECD">
            <w:pPr>
              <w:jc w:val="both"/>
              <w:rPr>
                <w:rFonts w:eastAsia="Calibri"/>
                <w:sz w:val="21"/>
                <w:szCs w:val="21"/>
              </w:rPr>
            </w:pPr>
            <w:r w:rsidRPr="00DF02F1">
              <w:rPr>
                <w:rFonts w:eastAsia="Calibri"/>
                <w:sz w:val="21"/>
                <w:szCs w:val="21"/>
              </w:rPr>
              <w:t>Tiekėjas turi taisyti programinės įrangos klaidas (incidentus) visą priežiūros laikotarpį.</w:t>
            </w:r>
          </w:p>
        </w:tc>
        <w:tc>
          <w:tcPr>
            <w:tcW w:w="1843" w:type="dxa"/>
            <w:tcBorders>
              <w:top w:val="single" w:sz="4" w:space="0" w:color="auto"/>
              <w:left w:val="single" w:sz="4" w:space="0" w:color="auto"/>
              <w:bottom w:val="single" w:sz="4" w:space="0" w:color="auto"/>
              <w:right w:val="single" w:sz="4" w:space="0" w:color="auto"/>
            </w:tcBorders>
          </w:tcPr>
          <w:p w14:paraId="7ED6082A" w14:textId="77777777" w:rsidR="006D12D9" w:rsidRPr="00DF02F1" w:rsidRDefault="006D12D9" w:rsidP="00034ECD">
            <w:pPr>
              <w:jc w:val="both"/>
              <w:rPr>
                <w:rFonts w:eastAsia="Calibri"/>
                <w:sz w:val="21"/>
                <w:szCs w:val="21"/>
              </w:rPr>
            </w:pPr>
          </w:p>
        </w:tc>
      </w:tr>
      <w:tr w:rsidR="006D12D9" w:rsidRPr="00DF02F1" w14:paraId="1EB892D6"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61B2768B"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167A8C0A" w14:textId="77777777" w:rsidR="006D12D9" w:rsidRPr="00DF02F1" w:rsidRDefault="006D12D9" w:rsidP="00034ECD">
            <w:pPr>
              <w:jc w:val="both"/>
              <w:rPr>
                <w:rFonts w:eastAsia="Calibri"/>
                <w:sz w:val="21"/>
                <w:szCs w:val="21"/>
              </w:rPr>
            </w:pPr>
            <w:r w:rsidRPr="00DF02F1">
              <w:rPr>
                <w:rFonts w:eastAsia="Calibri"/>
                <w:sz w:val="21"/>
                <w:szCs w:val="21"/>
              </w:rPr>
              <w:t>Tiekėjas turi suteikti paaiškinimus dėl sistemos neveikimo, dalinio neveikimo ir, jeigu tai susiję su sistemos klaidomis, jas pašalinti.</w:t>
            </w:r>
          </w:p>
        </w:tc>
        <w:tc>
          <w:tcPr>
            <w:tcW w:w="1843" w:type="dxa"/>
            <w:tcBorders>
              <w:top w:val="single" w:sz="4" w:space="0" w:color="auto"/>
              <w:left w:val="single" w:sz="4" w:space="0" w:color="auto"/>
              <w:bottom w:val="single" w:sz="4" w:space="0" w:color="auto"/>
              <w:right w:val="single" w:sz="4" w:space="0" w:color="auto"/>
            </w:tcBorders>
          </w:tcPr>
          <w:p w14:paraId="765B116E" w14:textId="77777777" w:rsidR="006D12D9" w:rsidRPr="00DF02F1" w:rsidRDefault="006D12D9" w:rsidP="00034ECD">
            <w:pPr>
              <w:jc w:val="both"/>
              <w:rPr>
                <w:rFonts w:eastAsia="Calibri"/>
                <w:sz w:val="21"/>
                <w:szCs w:val="21"/>
              </w:rPr>
            </w:pPr>
          </w:p>
        </w:tc>
      </w:tr>
      <w:tr w:rsidR="006D12D9" w:rsidRPr="00DF02F1" w14:paraId="7777EC4D" w14:textId="77777777" w:rsidTr="0085061A">
        <w:tc>
          <w:tcPr>
            <w:tcW w:w="619" w:type="dxa"/>
            <w:tcBorders>
              <w:top w:val="single" w:sz="4" w:space="0" w:color="auto"/>
              <w:left w:val="single" w:sz="4" w:space="0" w:color="auto"/>
              <w:bottom w:val="single" w:sz="4" w:space="0" w:color="auto"/>
              <w:right w:val="single" w:sz="4" w:space="0" w:color="auto"/>
            </w:tcBorders>
            <w:vAlign w:val="center"/>
          </w:tcPr>
          <w:p w14:paraId="29E5E88C" w14:textId="77777777" w:rsidR="006D12D9" w:rsidRPr="00DF02F1" w:rsidRDefault="006D12D9" w:rsidP="00251EE1">
            <w:pPr>
              <w:numPr>
                <w:ilvl w:val="0"/>
                <w:numId w:val="19"/>
              </w:numPr>
              <w:ind w:left="0" w:firstLine="0"/>
              <w:jc w:val="center"/>
              <w:rPr>
                <w:rFonts w:eastAsia="Calibri"/>
                <w:sz w:val="21"/>
                <w:szCs w:val="21"/>
              </w:rPr>
            </w:pPr>
          </w:p>
        </w:tc>
        <w:tc>
          <w:tcPr>
            <w:tcW w:w="8454" w:type="dxa"/>
            <w:tcBorders>
              <w:top w:val="single" w:sz="4" w:space="0" w:color="auto"/>
              <w:left w:val="single" w:sz="4" w:space="0" w:color="auto"/>
              <w:bottom w:val="single" w:sz="4" w:space="0" w:color="auto"/>
              <w:right w:val="single" w:sz="4" w:space="0" w:color="auto"/>
            </w:tcBorders>
            <w:hideMark/>
          </w:tcPr>
          <w:p w14:paraId="7416FD4D" w14:textId="77777777" w:rsidR="006D12D9" w:rsidRPr="00DF02F1" w:rsidRDefault="006D12D9" w:rsidP="00034ECD">
            <w:pPr>
              <w:jc w:val="both"/>
              <w:rPr>
                <w:rFonts w:eastAsia="Calibri"/>
                <w:sz w:val="21"/>
                <w:szCs w:val="21"/>
              </w:rPr>
            </w:pPr>
            <w:r w:rsidRPr="00DF02F1">
              <w:rPr>
                <w:rFonts w:eastAsia="Calibri"/>
                <w:sz w:val="21"/>
                <w:szCs w:val="21"/>
              </w:rPr>
              <w:t>Tiekėjas turi atstatyti sugadintus duomenis, jei gedimo priežastis yra netinkamas sistemos veikimas.</w:t>
            </w:r>
          </w:p>
        </w:tc>
        <w:tc>
          <w:tcPr>
            <w:tcW w:w="1843" w:type="dxa"/>
            <w:tcBorders>
              <w:top w:val="single" w:sz="4" w:space="0" w:color="auto"/>
              <w:left w:val="single" w:sz="4" w:space="0" w:color="auto"/>
              <w:bottom w:val="single" w:sz="4" w:space="0" w:color="auto"/>
              <w:right w:val="single" w:sz="4" w:space="0" w:color="auto"/>
            </w:tcBorders>
          </w:tcPr>
          <w:p w14:paraId="310066E3" w14:textId="77777777" w:rsidR="006D12D9" w:rsidRPr="00DF02F1" w:rsidRDefault="006D12D9" w:rsidP="00034ECD">
            <w:pPr>
              <w:jc w:val="both"/>
              <w:rPr>
                <w:rFonts w:eastAsia="Calibri"/>
                <w:sz w:val="21"/>
                <w:szCs w:val="21"/>
              </w:rPr>
            </w:pPr>
          </w:p>
        </w:tc>
      </w:tr>
    </w:tbl>
    <w:p w14:paraId="4EB13E02" w14:textId="3C7DCDD9" w:rsidR="006D12D9" w:rsidRPr="00DF02F1" w:rsidRDefault="00E63075" w:rsidP="006D12D9">
      <w:pPr>
        <w:rPr>
          <w:rFonts w:eastAsia="Calibri"/>
          <w:b/>
          <w:sz w:val="21"/>
          <w:szCs w:val="21"/>
        </w:rPr>
      </w:pPr>
      <w:r w:rsidRPr="00DF02F1">
        <w:rPr>
          <w:rFonts w:eastAsia="Calibri"/>
          <w:b/>
          <w:sz w:val="21"/>
          <w:szCs w:val="21"/>
        </w:rPr>
        <w:t>2</w:t>
      </w:r>
      <w:r w:rsidR="006D12D9" w:rsidRPr="00DF02F1">
        <w:rPr>
          <w:rFonts w:eastAsia="Calibri"/>
          <w:b/>
          <w:sz w:val="21"/>
          <w:szCs w:val="21"/>
        </w:rPr>
        <w:t>.6. Reikalavimai asmens duomenų tvarkymui</w:t>
      </w:r>
    </w:p>
    <w:p w14:paraId="1C5AB52F" w14:textId="6BECA0D0" w:rsidR="00497317" w:rsidRPr="00DF02F1" w:rsidRDefault="00DC1BA6" w:rsidP="00DC1BA6">
      <w:pPr>
        <w:jc w:val="right"/>
        <w:rPr>
          <w:rFonts w:eastAsia="Calibri"/>
          <w:bCs/>
          <w:sz w:val="22"/>
          <w:szCs w:val="22"/>
        </w:rPr>
      </w:pPr>
      <w:r w:rsidRPr="00DF02F1">
        <w:rPr>
          <w:rFonts w:eastAsia="Calibri"/>
          <w:bCs/>
          <w:sz w:val="22"/>
          <w:szCs w:val="22"/>
        </w:rPr>
        <w:t>8 lentelė</w:t>
      </w:r>
    </w:p>
    <w:tbl>
      <w:tblPr>
        <w:tblStyle w:val="Lentelstinklelis11"/>
        <w:tblW w:w="10916" w:type="dxa"/>
        <w:tblInd w:w="-431" w:type="dxa"/>
        <w:tblLook w:val="04A0" w:firstRow="1" w:lastRow="0" w:firstColumn="1" w:lastColumn="0" w:noHBand="0" w:noVBand="1"/>
      </w:tblPr>
      <w:tblGrid>
        <w:gridCol w:w="568"/>
        <w:gridCol w:w="8505"/>
        <w:gridCol w:w="1843"/>
      </w:tblGrid>
      <w:tr w:rsidR="006D12D9" w:rsidRPr="00DF02F1" w14:paraId="4207F6D0" w14:textId="77777777" w:rsidTr="00E63075">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A4AC45" w14:textId="77777777" w:rsidR="006D12D9" w:rsidRPr="00DF02F1" w:rsidRDefault="006D12D9" w:rsidP="00034ECD">
            <w:pPr>
              <w:jc w:val="center"/>
              <w:rPr>
                <w:rFonts w:ascii="Times New Roman" w:hAnsi="Times New Roman"/>
                <w:b/>
                <w:sz w:val="20"/>
                <w:szCs w:val="20"/>
                <w:lang w:val="lt-LT"/>
              </w:rPr>
            </w:pPr>
            <w:r w:rsidRPr="00DF02F1">
              <w:rPr>
                <w:rFonts w:ascii="Times New Roman" w:eastAsia="Times New Roman" w:hAnsi="Times New Roman"/>
                <w:b/>
                <w:sz w:val="20"/>
                <w:szCs w:val="20"/>
                <w:lang w:val="lt-LT"/>
              </w:rPr>
              <w:t>Eil.</w:t>
            </w:r>
          </w:p>
          <w:p w14:paraId="487188DD" w14:textId="77777777" w:rsidR="006D12D9" w:rsidRPr="00DF02F1" w:rsidRDefault="006D12D9" w:rsidP="00034ECD">
            <w:pPr>
              <w:jc w:val="center"/>
              <w:rPr>
                <w:rFonts w:ascii="Times New Roman" w:eastAsia="Times New Roman" w:hAnsi="Times New Roman"/>
                <w:b/>
                <w:sz w:val="20"/>
                <w:szCs w:val="20"/>
                <w:lang w:val="lt-LT"/>
              </w:rPr>
            </w:pPr>
            <w:r w:rsidRPr="00DF02F1">
              <w:rPr>
                <w:rFonts w:ascii="Times New Roman" w:eastAsia="Times New Roman" w:hAnsi="Times New Roman"/>
                <w:b/>
                <w:sz w:val="20"/>
                <w:szCs w:val="20"/>
                <w:lang w:val="lt-LT"/>
              </w:rPr>
              <w:t>Nr.</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9C7029" w14:textId="77777777" w:rsidR="006D12D9" w:rsidRPr="00DF02F1" w:rsidRDefault="006D12D9" w:rsidP="00034ECD">
            <w:pPr>
              <w:jc w:val="center"/>
              <w:rPr>
                <w:rFonts w:ascii="Times New Roman" w:eastAsia="Times New Roman" w:hAnsi="Times New Roman"/>
                <w:b/>
                <w:sz w:val="20"/>
                <w:szCs w:val="20"/>
                <w:lang w:val="lt-LT"/>
              </w:rPr>
            </w:pPr>
            <w:r w:rsidRPr="00DF02F1">
              <w:rPr>
                <w:rFonts w:ascii="Times New Roman" w:eastAsia="Times New Roman" w:hAnsi="Times New Roman"/>
                <w:b/>
                <w:sz w:val="20"/>
                <w:szCs w:val="20"/>
                <w:lang w:val="lt-LT"/>
              </w:rPr>
              <w:t>Reikalavimai</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87AD15" w14:textId="77777777" w:rsidR="006D12D9" w:rsidRPr="00DF02F1" w:rsidRDefault="006D12D9" w:rsidP="00034ECD">
            <w:pPr>
              <w:jc w:val="center"/>
              <w:rPr>
                <w:rFonts w:ascii="Times New Roman" w:eastAsia="Times New Roman" w:hAnsi="Times New Roman"/>
                <w:b/>
                <w:sz w:val="20"/>
                <w:szCs w:val="20"/>
                <w:lang w:val="lt-LT"/>
              </w:rPr>
            </w:pPr>
            <w:r w:rsidRPr="00DF02F1">
              <w:rPr>
                <w:rFonts w:ascii="Times New Roman" w:eastAsia="Times New Roman" w:hAnsi="Times New Roman"/>
                <w:b/>
                <w:sz w:val="20"/>
                <w:szCs w:val="20"/>
                <w:lang w:val="lt-LT"/>
              </w:rPr>
              <w:t>Siūloma reikšmė</w:t>
            </w:r>
          </w:p>
        </w:tc>
      </w:tr>
      <w:tr w:rsidR="006D12D9" w:rsidRPr="00DF02F1" w14:paraId="3849091C" w14:textId="77777777" w:rsidTr="00E63075">
        <w:tc>
          <w:tcPr>
            <w:tcW w:w="568" w:type="dxa"/>
            <w:tcBorders>
              <w:top w:val="single" w:sz="4" w:space="0" w:color="auto"/>
              <w:left w:val="single" w:sz="4" w:space="0" w:color="auto"/>
              <w:bottom w:val="single" w:sz="4" w:space="0" w:color="auto"/>
              <w:right w:val="single" w:sz="4" w:space="0" w:color="auto"/>
            </w:tcBorders>
            <w:vAlign w:val="center"/>
            <w:hideMark/>
          </w:tcPr>
          <w:p w14:paraId="469470E3" w14:textId="77777777" w:rsidR="006D12D9" w:rsidRPr="00DF02F1" w:rsidRDefault="006D12D9" w:rsidP="00251EE1">
            <w:pPr>
              <w:pStyle w:val="Sraopastraipa"/>
              <w:numPr>
                <w:ilvl w:val="0"/>
                <w:numId w:val="19"/>
              </w:numPr>
              <w:tabs>
                <w:tab w:val="left" w:pos="462"/>
              </w:tabs>
              <w:ind w:left="0" w:firstLine="0"/>
              <w:jc w:val="center"/>
              <w:rPr>
                <w:rFonts w:ascii="Times New Roman" w:eastAsia="Times New Roman" w:hAnsi="Times New Roman"/>
                <w:sz w:val="21"/>
                <w:szCs w:val="21"/>
                <w:lang w:val="lt-LT"/>
              </w:rPr>
            </w:pPr>
          </w:p>
        </w:tc>
        <w:tc>
          <w:tcPr>
            <w:tcW w:w="8505" w:type="dxa"/>
            <w:tcBorders>
              <w:top w:val="single" w:sz="4" w:space="0" w:color="auto"/>
              <w:left w:val="single" w:sz="4" w:space="0" w:color="auto"/>
              <w:bottom w:val="single" w:sz="4" w:space="0" w:color="auto"/>
              <w:right w:val="single" w:sz="4" w:space="0" w:color="auto"/>
            </w:tcBorders>
            <w:hideMark/>
          </w:tcPr>
          <w:p w14:paraId="47BBA0D0" w14:textId="77777777" w:rsidR="006D12D9" w:rsidRPr="00DF02F1" w:rsidRDefault="006D12D9" w:rsidP="00034ECD">
            <w:pPr>
              <w:jc w:val="both"/>
              <w:rPr>
                <w:rFonts w:ascii="Times New Roman" w:eastAsia="Times New Roman" w:hAnsi="Times New Roman"/>
                <w:sz w:val="21"/>
                <w:szCs w:val="21"/>
                <w:lang w:val="lt-LT"/>
              </w:rPr>
            </w:pPr>
            <w:r w:rsidRPr="00DF02F1">
              <w:rPr>
                <w:rFonts w:ascii="Times New Roman" w:eastAsia="Times New Roman" w:hAnsi="Times New Roman"/>
                <w:sz w:val="21"/>
                <w:szCs w:val="21"/>
                <w:lang w:val="lt-LT"/>
              </w:rPr>
              <w:t xml:space="preserve">Tiekėjas įsipareigoja tvarkyti visus asmens duomenis pagal ES 2016 m. balandžio 27 d. Europos Parlamento ir Tarybos direktyvą Nr. 2016/679 dėl fizinių asmenų apsaugos ir dėl laisvo tokių duomenų judėjimo, kuria panaikinama Direktyva 95/46/EB (Bendrasis duomenų apsaugos reglamentas (BDAR)) bei kitas asmens duomenų tvarkymo taisykles. Šiam tikslui užtikrinti pasirašoma asmens duomenų apsaugos sutartis su paslaugos tiekėju. </w:t>
            </w:r>
          </w:p>
        </w:tc>
        <w:tc>
          <w:tcPr>
            <w:tcW w:w="1843" w:type="dxa"/>
            <w:tcBorders>
              <w:top w:val="single" w:sz="4" w:space="0" w:color="auto"/>
              <w:left w:val="single" w:sz="4" w:space="0" w:color="auto"/>
              <w:bottom w:val="single" w:sz="4" w:space="0" w:color="auto"/>
              <w:right w:val="single" w:sz="4" w:space="0" w:color="auto"/>
            </w:tcBorders>
          </w:tcPr>
          <w:p w14:paraId="04151811" w14:textId="77777777" w:rsidR="006D12D9" w:rsidRPr="00DF02F1" w:rsidRDefault="006D12D9" w:rsidP="00034ECD">
            <w:pPr>
              <w:rPr>
                <w:rFonts w:ascii="Times New Roman" w:eastAsia="Times New Roman" w:hAnsi="Times New Roman"/>
                <w:sz w:val="21"/>
                <w:szCs w:val="21"/>
                <w:lang w:val="lt-LT"/>
              </w:rPr>
            </w:pPr>
          </w:p>
        </w:tc>
      </w:tr>
      <w:tr w:rsidR="006D12D9" w:rsidRPr="00DF02F1" w14:paraId="684EB403" w14:textId="77777777" w:rsidTr="00E63075">
        <w:tc>
          <w:tcPr>
            <w:tcW w:w="568" w:type="dxa"/>
            <w:tcBorders>
              <w:top w:val="single" w:sz="4" w:space="0" w:color="auto"/>
              <w:left w:val="single" w:sz="4" w:space="0" w:color="auto"/>
              <w:bottom w:val="single" w:sz="4" w:space="0" w:color="auto"/>
              <w:right w:val="single" w:sz="4" w:space="0" w:color="auto"/>
            </w:tcBorders>
            <w:vAlign w:val="center"/>
            <w:hideMark/>
          </w:tcPr>
          <w:p w14:paraId="64EF5534" w14:textId="77777777" w:rsidR="006D12D9" w:rsidRPr="00DF02F1" w:rsidRDefault="006D12D9" w:rsidP="00251EE1">
            <w:pPr>
              <w:pStyle w:val="Sraopastraipa"/>
              <w:numPr>
                <w:ilvl w:val="0"/>
                <w:numId w:val="19"/>
              </w:numPr>
              <w:ind w:left="0" w:firstLine="0"/>
              <w:jc w:val="center"/>
              <w:rPr>
                <w:rFonts w:ascii="Times New Roman" w:eastAsia="Times New Roman" w:hAnsi="Times New Roman"/>
                <w:sz w:val="21"/>
                <w:szCs w:val="21"/>
                <w:lang w:val="lt-LT"/>
              </w:rPr>
            </w:pPr>
          </w:p>
        </w:tc>
        <w:tc>
          <w:tcPr>
            <w:tcW w:w="8505" w:type="dxa"/>
            <w:tcBorders>
              <w:top w:val="single" w:sz="4" w:space="0" w:color="auto"/>
              <w:left w:val="single" w:sz="4" w:space="0" w:color="auto"/>
              <w:bottom w:val="single" w:sz="4" w:space="0" w:color="auto"/>
              <w:right w:val="single" w:sz="4" w:space="0" w:color="auto"/>
            </w:tcBorders>
            <w:hideMark/>
          </w:tcPr>
          <w:p w14:paraId="4CA4AA85" w14:textId="77777777" w:rsidR="006D12D9" w:rsidRPr="00DF02F1" w:rsidRDefault="006D12D9" w:rsidP="00034ECD">
            <w:pPr>
              <w:jc w:val="both"/>
              <w:rPr>
                <w:rFonts w:ascii="Times New Roman" w:eastAsia="Times New Roman" w:hAnsi="Times New Roman"/>
                <w:sz w:val="21"/>
                <w:szCs w:val="21"/>
                <w:lang w:val="lt-LT"/>
              </w:rPr>
            </w:pPr>
            <w:r w:rsidRPr="00DF02F1">
              <w:rPr>
                <w:rFonts w:ascii="Times New Roman" w:eastAsia="Times New Roman" w:hAnsi="Times New Roman"/>
                <w:sz w:val="21"/>
                <w:szCs w:val="21"/>
                <w:lang w:val="lt-LT"/>
              </w:rPr>
              <w:t>Tiekėjas įsipareigoja suteikti  programinę įrangą, kurios gamintojai įsipareigoja tvarkyti visus asmens duomenis pagal ES 2016 m. balandžio 27 d. Europos Parlamento ir Tarybos direktyvą Nr. 2016/679 dėl fizinių asmenų apsaugos ir dėl laisvo tokių duomenų judėjimo, kuria panaikinama Direktyva 95/46/EB (Bendrasis duomenų apsaugos reglamentas (BDAR)) bei kitas asmens duomenų tvarkymo taisykles. Šiam tikslui užtikrinti tiekėjas pasirašo asmens duomenų apsaugos sutartį su programinės įrangos gamintoju.</w:t>
            </w:r>
          </w:p>
        </w:tc>
        <w:tc>
          <w:tcPr>
            <w:tcW w:w="1843" w:type="dxa"/>
            <w:tcBorders>
              <w:top w:val="single" w:sz="4" w:space="0" w:color="auto"/>
              <w:left w:val="single" w:sz="4" w:space="0" w:color="auto"/>
              <w:bottom w:val="single" w:sz="4" w:space="0" w:color="auto"/>
              <w:right w:val="single" w:sz="4" w:space="0" w:color="auto"/>
            </w:tcBorders>
          </w:tcPr>
          <w:p w14:paraId="642E891B" w14:textId="77777777" w:rsidR="006D12D9" w:rsidRPr="00DF02F1" w:rsidRDefault="006D12D9" w:rsidP="00034ECD">
            <w:pPr>
              <w:rPr>
                <w:rFonts w:ascii="Times New Roman" w:eastAsia="Times New Roman" w:hAnsi="Times New Roman"/>
                <w:sz w:val="21"/>
                <w:szCs w:val="21"/>
                <w:lang w:val="lt-LT"/>
              </w:rPr>
            </w:pPr>
          </w:p>
        </w:tc>
      </w:tr>
      <w:tr w:rsidR="006D12D9" w:rsidRPr="00DF02F1" w14:paraId="37D0CB8B" w14:textId="77777777" w:rsidTr="00E63075">
        <w:tc>
          <w:tcPr>
            <w:tcW w:w="10916" w:type="dxa"/>
            <w:gridSpan w:val="3"/>
            <w:tcBorders>
              <w:top w:val="single" w:sz="4" w:space="0" w:color="auto"/>
              <w:left w:val="single" w:sz="4" w:space="0" w:color="auto"/>
              <w:bottom w:val="single" w:sz="4" w:space="0" w:color="auto"/>
              <w:right w:val="single" w:sz="4" w:space="0" w:color="auto"/>
            </w:tcBorders>
          </w:tcPr>
          <w:p w14:paraId="2E5CC3D0" w14:textId="77777777" w:rsidR="006D12D9" w:rsidRPr="00DF02F1" w:rsidRDefault="006D12D9" w:rsidP="00034ECD">
            <w:pPr>
              <w:jc w:val="both"/>
              <w:rPr>
                <w:rFonts w:ascii="Times New Roman" w:eastAsia="Times New Roman" w:hAnsi="Times New Roman"/>
                <w:sz w:val="21"/>
                <w:szCs w:val="21"/>
                <w:lang w:val="lt-LT"/>
              </w:rPr>
            </w:pPr>
            <w:r w:rsidRPr="00DF02F1">
              <w:rPr>
                <w:rFonts w:ascii="Times New Roman" w:eastAsia="Times New Roman" w:hAnsi="Times New Roman"/>
                <w:sz w:val="21"/>
                <w:szCs w:val="21"/>
                <w:lang w:val="lt-LT"/>
              </w:rPr>
              <w:lastRenderedPageBreak/>
              <w:t>Atitikimas Lietuvos Respublikos viešųjų pirkimų įstatymo 37 str. 9 d. reikalavimams:</w:t>
            </w:r>
          </w:p>
        </w:tc>
      </w:tr>
      <w:tr w:rsidR="006D12D9" w:rsidRPr="00DF02F1" w14:paraId="3EB4D669" w14:textId="77777777" w:rsidTr="00E63075">
        <w:tc>
          <w:tcPr>
            <w:tcW w:w="568" w:type="dxa"/>
            <w:tcBorders>
              <w:top w:val="single" w:sz="4" w:space="0" w:color="auto"/>
              <w:left w:val="single" w:sz="4" w:space="0" w:color="auto"/>
              <w:bottom w:val="single" w:sz="4" w:space="0" w:color="auto"/>
              <w:right w:val="single" w:sz="4" w:space="0" w:color="auto"/>
            </w:tcBorders>
            <w:vAlign w:val="center"/>
          </w:tcPr>
          <w:p w14:paraId="601D6A30" w14:textId="77777777" w:rsidR="006D12D9" w:rsidRPr="00DF02F1" w:rsidRDefault="006D12D9" w:rsidP="00251EE1">
            <w:pPr>
              <w:pStyle w:val="Sraopastraipa"/>
              <w:numPr>
                <w:ilvl w:val="0"/>
                <w:numId w:val="19"/>
              </w:numPr>
              <w:ind w:left="0" w:firstLine="0"/>
              <w:jc w:val="center"/>
              <w:rPr>
                <w:rFonts w:ascii="Times New Roman" w:eastAsia="Times New Roman" w:hAnsi="Times New Roman"/>
                <w:sz w:val="21"/>
                <w:szCs w:val="21"/>
                <w:lang w:val="lt-LT"/>
              </w:rPr>
            </w:pPr>
          </w:p>
        </w:tc>
        <w:tc>
          <w:tcPr>
            <w:tcW w:w="8505" w:type="dxa"/>
            <w:tcBorders>
              <w:top w:val="single" w:sz="4" w:space="0" w:color="auto"/>
              <w:left w:val="single" w:sz="4" w:space="0" w:color="auto"/>
              <w:bottom w:val="single" w:sz="4" w:space="0" w:color="auto"/>
              <w:right w:val="single" w:sz="4" w:space="0" w:color="auto"/>
            </w:tcBorders>
          </w:tcPr>
          <w:p w14:paraId="637F9358" w14:textId="77777777" w:rsidR="006D12D9" w:rsidRPr="00DF02F1" w:rsidRDefault="006D12D9" w:rsidP="00034ECD">
            <w:pPr>
              <w:jc w:val="both"/>
              <w:rPr>
                <w:rFonts w:ascii="Times New Roman" w:eastAsia="Times New Roman" w:hAnsi="Times New Roman"/>
                <w:sz w:val="21"/>
                <w:szCs w:val="21"/>
                <w:lang w:val="lt-LT"/>
              </w:rPr>
            </w:pPr>
            <w:r w:rsidRPr="00DF02F1">
              <w:rPr>
                <w:rFonts w:ascii="Times New Roman" w:eastAsia="Times New Roman" w:hAnsi="Times New Roman"/>
                <w:sz w:val="21"/>
                <w:szCs w:val="21"/>
                <w:lang w:val="lt-LT"/>
              </w:rPr>
              <w:t>1) techninės ar programinės įrangos gamintojas ar jį kontroliuojantis asmuo nėra registruoti (jeigu gamintojas ar jį kontroliuojantis asmuo yra fizinis asmuo – nuolat gyvenantis ar turintis pilietybę) šio įstatymo 92 straipsnio 14 dalyje numatytame sąraše nurodytose valstybėse ar teritorijose;</w:t>
            </w:r>
          </w:p>
          <w:p w14:paraId="304483FE" w14:textId="77777777" w:rsidR="006D12D9" w:rsidRPr="00DF02F1" w:rsidRDefault="006D12D9" w:rsidP="00034ECD">
            <w:pPr>
              <w:jc w:val="both"/>
              <w:rPr>
                <w:rFonts w:ascii="Times New Roman" w:eastAsia="Times New Roman" w:hAnsi="Times New Roman"/>
                <w:sz w:val="21"/>
                <w:szCs w:val="21"/>
                <w:lang w:val="lt-LT"/>
              </w:rPr>
            </w:pPr>
            <w:r w:rsidRPr="00DF02F1">
              <w:rPr>
                <w:rFonts w:ascii="Times New Roman" w:eastAsia="Times New Roman" w:hAnsi="Times New Roman"/>
                <w:sz w:val="21"/>
                <w:szCs w:val="21"/>
                <w:lang w:val="lt-LT"/>
              </w:rPr>
              <w:t xml:space="preserve">2) techninės ar programinės įrangos priežiūra ar palaikymas nėra vykdomas iš šio įstatymo 92 straipsnio 14 dalyje numatytame sąraše nurodytų valstybių ar teritorijų.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8865C3" w14:textId="77777777" w:rsidR="006D12D9" w:rsidRPr="00DF02F1" w:rsidRDefault="006D12D9" w:rsidP="00034ECD">
            <w:pPr>
              <w:rPr>
                <w:rFonts w:ascii="Times New Roman" w:eastAsia="Times New Roman" w:hAnsi="Times New Roman"/>
                <w:sz w:val="21"/>
                <w:szCs w:val="21"/>
                <w:lang w:val="lt-LT"/>
              </w:rPr>
            </w:pPr>
          </w:p>
        </w:tc>
      </w:tr>
    </w:tbl>
    <w:p w14:paraId="6AD040FB" w14:textId="77777777" w:rsidR="006D12D9" w:rsidRPr="00DF02F1" w:rsidRDefault="006D12D9" w:rsidP="00A6169D">
      <w:pPr>
        <w:ind w:left="-227"/>
        <w:jc w:val="both"/>
        <w:rPr>
          <w:sz w:val="22"/>
          <w:szCs w:val="22"/>
        </w:rPr>
      </w:pPr>
    </w:p>
    <w:p w14:paraId="4E04CF5B" w14:textId="352E45EC" w:rsidR="003103C0" w:rsidRPr="00DF02F1" w:rsidRDefault="00E45E51" w:rsidP="006351CB">
      <w:pPr>
        <w:ind w:left="-227"/>
        <w:jc w:val="center"/>
        <w:rPr>
          <w:b/>
          <w:bCs/>
          <w:sz w:val="22"/>
          <w:szCs w:val="22"/>
        </w:rPr>
      </w:pPr>
      <w:r w:rsidRPr="00DF02F1">
        <w:rPr>
          <w:b/>
          <w:bCs/>
          <w:sz w:val="22"/>
          <w:szCs w:val="22"/>
        </w:rPr>
        <w:t>Mūsų pasiūlymo kaina:</w:t>
      </w:r>
    </w:p>
    <w:p w14:paraId="32496642" w14:textId="74FD4D10" w:rsidR="00EE480A" w:rsidRPr="00DF02F1" w:rsidRDefault="00DC1BA6" w:rsidP="00DC1BA6">
      <w:pPr>
        <w:jc w:val="right"/>
        <w:rPr>
          <w:sz w:val="22"/>
          <w:szCs w:val="22"/>
        </w:rPr>
      </w:pPr>
      <w:r w:rsidRPr="00DF02F1">
        <w:rPr>
          <w:sz w:val="22"/>
          <w:szCs w:val="22"/>
        </w:rPr>
        <w:t>9 lentelė</w:t>
      </w:r>
    </w:p>
    <w:tbl>
      <w:tblPr>
        <w:tblW w:w="10774" w:type="dxa"/>
        <w:tblInd w:w="-431" w:type="dxa"/>
        <w:tblLayout w:type="fixed"/>
        <w:tblLook w:val="04A0" w:firstRow="1" w:lastRow="0" w:firstColumn="1" w:lastColumn="0" w:noHBand="0" w:noVBand="1"/>
      </w:tblPr>
      <w:tblGrid>
        <w:gridCol w:w="2411"/>
        <w:gridCol w:w="1984"/>
        <w:gridCol w:w="1985"/>
        <w:gridCol w:w="992"/>
        <w:gridCol w:w="992"/>
        <w:gridCol w:w="993"/>
        <w:gridCol w:w="1417"/>
      </w:tblGrid>
      <w:tr w:rsidR="00EE480A" w:rsidRPr="00DF02F1" w14:paraId="50DBB0DB" w14:textId="77777777" w:rsidTr="000E48DC">
        <w:trPr>
          <w:trHeight w:val="300"/>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14:paraId="44E4CB84" w14:textId="77777777" w:rsidR="00EE480A" w:rsidRPr="00DF02F1" w:rsidRDefault="00EE480A" w:rsidP="00034ECD">
            <w:pPr>
              <w:jc w:val="center"/>
              <w:rPr>
                <w:b/>
                <w:bCs/>
                <w:color w:val="000000"/>
                <w:lang w:eastAsia="lt-LT"/>
              </w:rPr>
            </w:pPr>
            <w:r w:rsidRPr="00DF02F1">
              <w:rPr>
                <w:b/>
                <w:bCs/>
                <w:color w:val="000000"/>
                <w:lang w:eastAsia="lt-LT"/>
              </w:rPr>
              <w:t>Paslaugos pavadinimas</w:t>
            </w:r>
          </w:p>
        </w:tc>
        <w:tc>
          <w:tcPr>
            <w:tcW w:w="1984" w:type="dxa"/>
            <w:tcBorders>
              <w:top w:val="single" w:sz="4" w:space="0" w:color="auto"/>
              <w:left w:val="nil"/>
              <w:bottom w:val="single" w:sz="4" w:space="0" w:color="auto"/>
              <w:right w:val="single" w:sz="4" w:space="0" w:color="auto"/>
            </w:tcBorders>
            <w:shd w:val="clear" w:color="auto" w:fill="auto"/>
            <w:hideMark/>
          </w:tcPr>
          <w:p w14:paraId="7B705D6C" w14:textId="77777777" w:rsidR="007059E6" w:rsidRPr="00DF02F1" w:rsidRDefault="007059E6" w:rsidP="00034ECD">
            <w:pPr>
              <w:jc w:val="center"/>
              <w:rPr>
                <w:b/>
                <w:bCs/>
                <w:color w:val="000000"/>
                <w:lang w:eastAsia="lt-LT"/>
              </w:rPr>
            </w:pPr>
            <w:r w:rsidRPr="00DF02F1">
              <w:rPr>
                <w:b/>
                <w:bCs/>
                <w:color w:val="000000"/>
                <w:lang w:eastAsia="lt-LT"/>
              </w:rPr>
              <w:t>Mokestis</w:t>
            </w:r>
          </w:p>
          <w:p w14:paraId="44C73969" w14:textId="229EC199" w:rsidR="00EE480A" w:rsidRPr="00DF02F1" w:rsidRDefault="00EE480A" w:rsidP="00EE480A">
            <w:pPr>
              <w:rPr>
                <w:b/>
                <w:bCs/>
                <w:color w:val="000000"/>
                <w:lang w:eastAsia="lt-LT"/>
              </w:rPr>
            </w:pPr>
          </w:p>
        </w:tc>
        <w:tc>
          <w:tcPr>
            <w:tcW w:w="1985" w:type="dxa"/>
            <w:tcBorders>
              <w:top w:val="single" w:sz="4" w:space="0" w:color="auto"/>
              <w:left w:val="single" w:sz="4" w:space="0" w:color="auto"/>
              <w:bottom w:val="single" w:sz="4" w:space="0" w:color="auto"/>
              <w:right w:val="single" w:sz="4" w:space="0" w:color="auto"/>
            </w:tcBorders>
          </w:tcPr>
          <w:p w14:paraId="607BD465" w14:textId="02EC9B79" w:rsidR="00EE480A" w:rsidRPr="00DF02F1" w:rsidRDefault="00EE480A" w:rsidP="00034ECD">
            <w:pPr>
              <w:jc w:val="center"/>
              <w:rPr>
                <w:b/>
                <w:bCs/>
                <w:color w:val="000000"/>
                <w:lang w:eastAsia="lt-LT"/>
              </w:rPr>
            </w:pPr>
            <w:r w:rsidRPr="00DF02F1">
              <w:rPr>
                <w:b/>
                <w:bCs/>
                <w:color w:val="000000"/>
                <w:lang w:eastAsia="lt-LT"/>
              </w:rPr>
              <w:t xml:space="preserve">Perkamas </w:t>
            </w:r>
            <w:r w:rsidR="00607C30" w:rsidRPr="00DF02F1">
              <w:rPr>
                <w:b/>
                <w:bCs/>
                <w:color w:val="000000"/>
                <w:lang w:eastAsia="lt-LT"/>
              </w:rPr>
              <w:t xml:space="preserve">preliminarus </w:t>
            </w:r>
            <w:r w:rsidRPr="00DF02F1">
              <w:rPr>
                <w:b/>
                <w:bCs/>
                <w:color w:val="000000"/>
                <w:lang w:eastAsia="lt-LT"/>
              </w:rPr>
              <w:t xml:space="preserve"> kiekis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F23DDF" w14:textId="5B3266A0" w:rsidR="00EE480A" w:rsidRPr="00DF02F1" w:rsidRDefault="00080C7D" w:rsidP="00034ECD">
            <w:pPr>
              <w:jc w:val="center"/>
              <w:rPr>
                <w:b/>
                <w:bCs/>
                <w:color w:val="000000"/>
                <w:lang w:eastAsia="lt-LT"/>
              </w:rPr>
            </w:pPr>
            <w:r w:rsidRPr="00DF02F1">
              <w:rPr>
                <w:b/>
                <w:bCs/>
                <w:color w:val="000000"/>
                <w:lang w:eastAsia="lt-LT"/>
              </w:rPr>
              <w:t>Pirmieji</w:t>
            </w:r>
            <w:r w:rsidR="00EE480A" w:rsidRPr="00DF02F1">
              <w:rPr>
                <w:b/>
                <w:bCs/>
                <w:color w:val="000000"/>
                <w:lang w:eastAsia="lt-LT"/>
              </w:rPr>
              <w:t xml:space="preserve"> metai</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D3C6DDA" w14:textId="648436F1" w:rsidR="00EE480A" w:rsidRPr="00DF02F1" w:rsidRDefault="00080C7D" w:rsidP="00034ECD">
            <w:pPr>
              <w:jc w:val="center"/>
              <w:rPr>
                <w:b/>
                <w:bCs/>
                <w:color w:val="000000"/>
                <w:lang w:eastAsia="lt-LT"/>
              </w:rPr>
            </w:pPr>
            <w:r w:rsidRPr="00DF02F1">
              <w:rPr>
                <w:b/>
                <w:bCs/>
                <w:color w:val="000000"/>
                <w:lang w:eastAsia="lt-LT"/>
              </w:rPr>
              <w:t>Antrieji</w:t>
            </w:r>
            <w:r w:rsidR="00EE480A" w:rsidRPr="00DF02F1">
              <w:rPr>
                <w:b/>
                <w:bCs/>
                <w:color w:val="000000"/>
                <w:lang w:eastAsia="lt-LT"/>
              </w:rPr>
              <w:t xml:space="preserve"> metai</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24F15DF" w14:textId="13F23C42" w:rsidR="00EE480A" w:rsidRPr="00DF02F1" w:rsidRDefault="00080C7D" w:rsidP="00034ECD">
            <w:pPr>
              <w:jc w:val="center"/>
              <w:rPr>
                <w:b/>
                <w:bCs/>
                <w:color w:val="000000"/>
                <w:lang w:eastAsia="lt-LT"/>
              </w:rPr>
            </w:pPr>
            <w:r w:rsidRPr="00DF02F1">
              <w:rPr>
                <w:b/>
                <w:bCs/>
                <w:color w:val="000000"/>
                <w:lang w:eastAsia="lt-LT"/>
              </w:rPr>
              <w:t xml:space="preserve">Tretieji </w:t>
            </w:r>
            <w:r w:rsidR="00EE480A" w:rsidRPr="00DF02F1">
              <w:rPr>
                <w:b/>
                <w:bCs/>
                <w:color w:val="000000"/>
                <w:lang w:eastAsia="lt-LT"/>
              </w:rPr>
              <w:t>metai</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F06BF0A" w14:textId="6C02F1E6" w:rsidR="00EE480A" w:rsidRPr="00DF02F1" w:rsidRDefault="00080C7D" w:rsidP="00034ECD">
            <w:pPr>
              <w:jc w:val="center"/>
              <w:rPr>
                <w:b/>
                <w:bCs/>
                <w:color w:val="000000"/>
                <w:lang w:eastAsia="lt-LT"/>
              </w:rPr>
            </w:pPr>
            <w:r w:rsidRPr="00DF02F1">
              <w:rPr>
                <w:b/>
                <w:bCs/>
                <w:color w:val="000000"/>
                <w:lang w:eastAsia="lt-LT"/>
              </w:rPr>
              <w:t xml:space="preserve">Bendra </w:t>
            </w:r>
            <w:r w:rsidR="0073273F" w:rsidRPr="00DF02F1">
              <w:rPr>
                <w:b/>
                <w:bCs/>
                <w:color w:val="000000"/>
                <w:lang w:eastAsia="lt-LT"/>
              </w:rPr>
              <w:t>3 (</w:t>
            </w:r>
            <w:r w:rsidRPr="00DF02F1">
              <w:rPr>
                <w:b/>
                <w:bCs/>
                <w:color w:val="000000"/>
                <w:lang w:eastAsia="lt-LT"/>
              </w:rPr>
              <w:t>trejų</w:t>
            </w:r>
            <w:r w:rsidR="0073273F" w:rsidRPr="00DF02F1">
              <w:rPr>
                <w:b/>
                <w:bCs/>
                <w:color w:val="000000"/>
                <w:lang w:eastAsia="lt-LT"/>
              </w:rPr>
              <w:t>)</w:t>
            </w:r>
            <w:r w:rsidRPr="00DF02F1">
              <w:rPr>
                <w:b/>
                <w:bCs/>
                <w:color w:val="000000"/>
                <w:lang w:eastAsia="lt-LT"/>
              </w:rPr>
              <w:t xml:space="preserve"> </w:t>
            </w:r>
            <w:r w:rsidR="00EE480A" w:rsidRPr="00DF02F1">
              <w:rPr>
                <w:b/>
                <w:bCs/>
                <w:color w:val="000000"/>
                <w:lang w:eastAsia="lt-LT"/>
              </w:rPr>
              <w:t>metų kaina</w:t>
            </w:r>
          </w:p>
        </w:tc>
      </w:tr>
      <w:tr w:rsidR="00EE480A" w:rsidRPr="00DF02F1" w14:paraId="1C1441F0" w14:textId="77777777" w:rsidTr="000E48DC">
        <w:trPr>
          <w:trHeight w:val="600"/>
        </w:trPr>
        <w:tc>
          <w:tcPr>
            <w:tcW w:w="2411" w:type="dxa"/>
            <w:tcBorders>
              <w:top w:val="nil"/>
              <w:left w:val="single" w:sz="4" w:space="0" w:color="auto"/>
              <w:bottom w:val="single" w:sz="4" w:space="0" w:color="auto"/>
              <w:right w:val="single" w:sz="4" w:space="0" w:color="auto"/>
            </w:tcBorders>
            <w:shd w:val="clear" w:color="auto" w:fill="auto"/>
            <w:hideMark/>
          </w:tcPr>
          <w:p w14:paraId="171CB3AD" w14:textId="47A77038" w:rsidR="00EE480A" w:rsidRPr="00DF02F1" w:rsidRDefault="00EE480A" w:rsidP="000E48DC">
            <w:pPr>
              <w:jc w:val="both"/>
              <w:rPr>
                <w:b/>
                <w:bCs/>
                <w:color w:val="000000"/>
                <w:sz w:val="21"/>
                <w:szCs w:val="21"/>
                <w:lang w:eastAsia="lt-LT"/>
              </w:rPr>
            </w:pPr>
            <w:r w:rsidRPr="00DF02F1">
              <w:rPr>
                <w:b/>
                <w:bCs/>
                <w:color w:val="000000"/>
                <w:sz w:val="21"/>
                <w:szCs w:val="21"/>
                <w:lang w:eastAsia="lt-LT"/>
              </w:rPr>
              <w:t xml:space="preserve">Licencijų kaina (Standard planas), </w:t>
            </w:r>
            <w:r w:rsidRPr="00DF02F1">
              <w:rPr>
                <w:color w:val="000000"/>
                <w:sz w:val="21"/>
                <w:szCs w:val="21"/>
                <w:lang w:eastAsia="lt-LT"/>
              </w:rPr>
              <w:t xml:space="preserve">mokant iš karto už </w:t>
            </w:r>
            <w:r w:rsidR="006A3649" w:rsidRPr="00DF02F1">
              <w:rPr>
                <w:color w:val="000000"/>
                <w:sz w:val="21"/>
                <w:szCs w:val="21"/>
                <w:lang w:eastAsia="lt-LT"/>
              </w:rPr>
              <w:t xml:space="preserve">3 </w:t>
            </w:r>
            <w:r w:rsidRPr="00DF02F1">
              <w:rPr>
                <w:color w:val="000000"/>
                <w:sz w:val="21"/>
                <w:szCs w:val="21"/>
                <w:lang w:eastAsia="lt-LT"/>
              </w:rPr>
              <w:t>metus</w:t>
            </w:r>
          </w:p>
        </w:tc>
        <w:tc>
          <w:tcPr>
            <w:tcW w:w="1984" w:type="dxa"/>
            <w:tcBorders>
              <w:top w:val="single" w:sz="4" w:space="0" w:color="auto"/>
              <w:left w:val="nil"/>
              <w:bottom w:val="single" w:sz="4" w:space="0" w:color="auto"/>
              <w:right w:val="single" w:sz="4" w:space="0" w:color="auto"/>
            </w:tcBorders>
            <w:shd w:val="clear" w:color="auto" w:fill="auto"/>
            <w:hideMark/>
          </w:tcPr>
          <w:p w14:paraId="1A3CE28A" w14:textId="53ADA8D4" w:rsidR="00EE480A" w:rsidRPr="00DF02F1" w:rsidRDefault="007059E6" w:rsidP="00034ECD">
            <w:pPr>
              <w:rPr>
                <w:color w:val="000000"/>
                <w:sz w:val="21"/>
                <w:szCs w:val="21"/>
                <w:lang w:eastAsia="lt-LT"/>
              </w:rPr>
            </w:pPr>
            <w:r w:rsidRPr="00DF02F1">
              <w:rPr>
                <w:color w:val="000000"/>
                <w:sz w:val="21"/>
                <w:szCs w:val="21"/>
                <w:lang w:eastAsia="lt-LT"/>
              </w:rPr>
              <w:t>Metinis mokestis</w:t>
            </w:r>
          </w:p>
        </w:tc>
        <w:tc>
          <w:tcPr>
            <w:tcW w:w="1985" w:type="dxa"/>
            <w:tcBorders>
              <w:top w:val="single" w:sz="4" w:space="0" w:color="auto"/>
              <w:left w:val="single" w:sz="4" w:space="0" w:color="auto"/>
              <w:bottom w:val="single" w:sz="4" w:space="0" w:color="auto"/>
              <w:right w:val="single" w:sz="4" w:space="0" w:color="auto"/>
            </w:tcBorders>
          </w:tcPr>
          <w:p w14:paraId="28531B7F" w14:textId="4A9B7AA9" w:rsidR="00EE480A" w:rsidRPr="00DF02F1" w:rsidRDefault="00607C30" w:rsidP="00034ECD">
            <w:pPr>
              <w:rPr>
                <w:color w:val="000000"/>
                <w:sz w:val="21"/>
                <w:szCs w:val="21"/>
                <w:lang w:eastAsia="lt-LT"/>
              </w:rPr>
            </w:pPr>
            <w:r w:rsidRPr="00DF02F1">
              <w:rPr>
                <w:color w:val="000000"/>
                <w:sz w:val="21"/>
                <w:szCs w:val="21"/>
                <w:lang w:eastAsia="lt-LT"/>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CB764A" w14:textId="2DE79530" w:rsidR="00EE480A" w:rsidRPr="00DF02F1" w:rsidRDefault="00EE480A" w:rsidP="00034ECD">
            <w:pPr>
              <w:rPr>
                <w:color w:val="000000"/>
                <w:sz w:val="21"/>
                <w:szCs w:val="21"/>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85CA87" w14:textId="77777777" w:rsidR="00EE480A" w:rsidRPr="00DF02F1" w:rsidRDefault="00EE480A" w:rsidP="00034ECD">
            <w:pPr>
              <w:rPr>
                <w:color w:val="000000"/>
                <w:sz w:val="21"/>
                <w:szCs w:val="21"/>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B7681E" w14:textId="77777777" w:rsidR="00EE480A" w:rsidRPr="00DF02F1" w:rsidRDefault="00EE480A" w:rsidP="00034ECD">
            <w:pPr>
              <w:rPr>
                <w:color w:val="000000"/>
                <w:sz w:val="21"/>
                <w:szCs w:val="2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22473F" w14:textId="77777777" w:rsidR="00EE480A" w:rsidRPr="00DF02F1" w:rsidRDefault="00EE480A" w:rsidP="00034ECD">
            <w:pPr>
              <w:rPr>
                <w:color w:val="000000"/>
                <w:sz w:val="21"/>
                <w:szCs w:val="21"/>
                <w:lang w:eastAsia="lt-LT"/>
              </w:rPr>
            </w:pPr>
          </w:p>
        </w:tc>
      </w:tr>
      <w:tr w:rsidR="67050E24" w:rsidRPr="00DF02F1" w14:paraId="134442D7" w14:textId="77777777" w:rsidTr="000E48DC">
        <w:trPr>
          <w:trHeight w:val="300"/>
        </w:trPr>
        <w:tc>
          <w:tcPr>
            <w:tcW w:w="2411" w:type="dxa"/>
            <w:tcBorders>
              <w:top w:val="nil"/>
              <w:left w:val="single" w:sz="4" w:space="0" w:color="auto"/>
              <w:bottom w:val="single" w:sz="4" w:space="0" w:color="auto"/>
              <w:right w:val="single" w:sz="4" w:space="0" w:color="auto"/>
            </w:tcBorders>
            <w:shd w:val="clear" w:color="auto" w:fill="auto"/>
            <w:hideMark/>
          </w:tcPr>
          <w:p w14:paraId="4EAA251F" w14:textId="253A79C9" w:rsidR="67050E24" w:rsidRPr="00DF02F1" w:rsidRDefault="51F1A855" w:rsidP="000E48DC">
            <w:pPr>
              <w:jc w:val="both"/>
              <w:rPr>
                <w:b/>
                <w:bCs/>
                <w:color w:val="000000" w:themeColor="text1"/>
                <w:sz w:val="21"/>
                <w:szCs w:val="21"/>
                <w:lang w:eastAsia="lt-LT"/>
              </w:rPr>
            </w:pPr>
            <w:r w:rsidRPr="00DF02F1">
              <w:rPr>
                <w:b/>
                <w:bCs/>
                <w:color w:val="000000" w:themeColor="text1"/>
                <w:sz w:val="21"/>
                <w:szCs w:val="21"/>
                <w:lang w:eastAsia="lt-LT"/>
              </w:rPr>
              <w:t>Papildomų iki 500 vnt</w:t>
            </w:r>
            <w:r w:rsidR="006A3649" w:rsidRPr="00DF02F1">
              <w:rPr>
                <w:b/>
                <w:bCs/>
                <w:color w:val="000000" w:themeColor="text1"/>
                <w:sz w:val="21"/>
                <w:szCs w:val="21"/>
                <w:lang w:eastAsia="lt-LT"/>
              </w:rPr>
              <w:t>.</w:t>
            </w:r>
            <w:r w:rsidRPr="00DF02F1">
              <w:rPr>
                <w:b/>
                <w:bCs/>
                <w:color w:val="000000" w:themeColor="text1"/>
                <w:sz w:val="21"/>
                <w:szCs w:val="21"/>
                <w:lang w:eastAsia="lt-LT"/>
              </w:rPr>
              <w:t xml:space="preserve"> licencijų kaina (Standard planas), </w:t>
            </w:r>
            <w:r w:rsidRPr="00DF02F1">
              <w:rPr>
                <w:color w:val="000000" w:themeColor="text1"/>
                <w:sz w:val="21"/>
                <w:szCs w:val="21"/>
                <w:lang w:eastAsia="lt-LT"/>
              </w:rPr>
              <w:t xml:space="preserve">mokant iš karto už </w:t>
            </w:r>
            <w:r w:rsidR="006A3649" w:rsidRPr="00DF02F1">
              <w:rPr>
                <w:color w:val="000000" w:themeColor="text1"/>
                <w:sz w:val="21"/>
                <w:szCs w:val="21"/>
                <w:lang w:eastAsia="lt-LT"/>
              </w:rPr>
              <w:t xml:space="preserve">2 </w:t>
            </w:r>
            <w:r w:rsidRPr="00DF02F1">
              <w:rPr>
                <w:color w:val="000000" w:themeColor="text1"/>
                <w:sz w:val="21"/>
                <w:szCs w:val="21"/>
                <w:lang w:eastAsia="lt-LT"/>
              </w:rPr>
              <w:t>metus</w:t>
            </w:r>
          </w:p>
        </w:tc>
        <w:tc>
          <w:tcPr>
            <w:tcW w:w="1984" w:type="dxa"/>
            <w:tcBorders>
              <w:top w:val="single" w:sz="4" w:space="0" w:color="auto"/>
              <w:left w:val="nil"/>
              <w:bottom w:val="single" w:sz="4" w:space="0" w:color="auto"/>
              <w:right w:val="single" w:sz="4" w:space="0" w:color="auto"/>
            </w:tcBorders>
            <w:shd w:val="clear" w:color="auto" w:fill="auto"/>
            <w:hideMark/>
          </w:tcPr>
          <w:p w14:paraId="71A6D472" w14:textId="28807E47" w:rsidR="67050E24" w:rsidRPr="00DF02F1" w:rsidRDefault="006A3649" w:rsidP="67050E24">
            <w:pPr>
              <w:rPr>
                <w:color w:val="000000" w:themeColor="text1"/>
                <w:sz w:val="21"/>
                <w:szCs w:val="21"/>
                <w:lang w:eastAsia="lt-LT"/>
              </w:rPr>
            </w:pPr>
            <w:r w:rsidRPr="00DF02F1">
              <w:rPr>
                <w:color w:val="000000" w:themeColor="text1"/>
                <w:sz w:val="21"/>
                <w:szCs w:val="21"/>
                <w:lang w:eastAsia="lt-LT"/>
              </w:rPr>
              <w:t>Metinis mokestis (tik antrais ir trečiais sutarties vykdymo metais)</w:t>
            </w:r>
          </w:p>
        </w:tc>
        <w:tc>
          <w:tcPr>
            <w:tcW w:w="2977" w:type="dxa"/>
            <w:gridSpan w:val="2"/>
            <w:tcBorders>
              <w:top w:val="single" w:sz="4" w:space="0" w:color="auto"/>
              <w:left w:val="single" w:sz="4" w:space="0" w:color="auto"/>
              <w:bottom w:val="single" w:sz="4" w:space="0" w:color="auto"/>
              <w:right w:val="single" w:sz="4" w:space="0" w:color="auto"/>
            </w:tcBorders>
          </w:tcPr>
          <w:p w14:paraId="143F96D1" w14:textId="7861CE63" w:rsidR="67050E24" w:rsidRPr="00DF02F1" w:rsidRDefault="006A3649" w:rsidP="67050E24">
            <w:pPr>
              <w:rPr>
                <w:color w:val="000000" w:themeColor="text1"/>
                <w:sz w:val="21"/>
                <w:szCs w:val="21"/>
                <w:lang w:eastAsia="lt-LT"/>
              </w:rPr>
            </w:pPr>
            <w:r w:rsidRPr="00DF02F1">
              <w:rPr>
                <w:color w:val="000000" w:themeColor="text1"/>
                <w:sz w:val="21"/>
                <w:szCs w:val="21"/>
                <w:lang w:eastAsia="lt-LT"/>
              </w:rPr>
              <w:t>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4B179E" w14:textId="097B5CF8" w:rsidR="67050E24" w:rsidRPr="00DF02F1" w:rsidRDefault="67050E24" w:rsidP="67050E24">
            <w:pPr>
              <w:rPr>
                <w:color w:val="000000" w:themeColor="text1"/>
                <w:sz w:val="21"/>
                <w:szCs w:val="21"/>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A0C3B5" w14:textId="5DC1D91D" w:rsidR="67050E24" w:rsidRPr="00DF02F1" w:rsidRDefault="67050E24" w:rsidP="67050E24">
            <w:pPr>
              <w:rPr>
                <w:color w:val="000000" w:themeColor="text1"/>
                <w:sz w:val="21"/>
                <w:szCs w:val="2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91E15B" w14:textId="670C392E" w:rsidR="67050E24" w:rsidRPr="00DF02F1" w:rsidRDefault="67050E24" w:rsidP="67050E24">
            <w:pPr>
              <w:rPr>
                <w:color w:val="000000" w:themeColor="text1"/>
                <w:sz w:val="21"/>
                <w:szCs w:val="21"/>
                <w:lang w:eastAsia="lt-LT"/>
              </w:rPr>
            </w:pPr>
          </w:p>
        </w:tc>
      </w:tr>
      <w:tr w:rsidR="00EE480A" w:rsidRPr="00DF02F1" w14:paraId="1E7E0551" w14:textId="77777777" w:rsidTr="000E48DC">
        <w:trPr>
          <w:trHeight w:val="600"/>
        </w:trPr>
        <w:tc>
          <w:tcPr>
            <w:tcW w:w="2411" w:type="dxa"/>
            <w:tcBorders>
              <w:top w:val="nil"/>
              <w:left w:val="single" w:sz="4" w:space="0" w:color="auto"/>
              <w:bottom w:val="single" w:sz="4" w:space="0" w:color="auto"/>
              <w:right w:val="single" w:sz="4" w:space="0" w:color="auto"/>
            </w:tcBorders>
            <w:shd w:val="clear" w:color="auto" w:fill="auto"/>
          </w:tcPr>
          <w:p w14:paraId="4E379FB6" w14:textId="5E722226" w:rsidR="00EE480A" w:rsidRPr="00DF02F1" w:rsidRDefault="00EE480A" w:rsidP="00EE480A">
            <w:pPr>
              <w:rPr>
                <w:b/>
                <w:bCs/>
                <w:color w:val="000000"/>
                <w:sz w:val="21"/>
                <w:szCs w:val="21"/>
                <w:lang w:eastAsia="lt-LT"/>
              </w:rPr>
            </w:pPr>
            <w:r w:rsidRPr="00DF02F1">
              <w:rPr>
                <w:b/>
                <w:bCs/>
                <w:color w:val="000000"/>
                <w:sz w:val="21"/>
                <w:szCs w:val="21"/>
                <w:lang w:eastAsia="lt-LT"/>
              </w:rPr>
              <w:t>Konsultacijos</w:t>
            </w:r>
            <w:r w:rsidR="003103C0" w:rsidRPr="00DF02F1">
              <w:rPr>
                <w:b/>
                <w:bCs/>
                <w:color w:val="000000"/>
                <w:sz w:val="21"/>
                <w:szCs w:val="21"/>
                <w:lang w:eastAsia="lt-LT"/>
              </w:rPr>
              <w:t>:</w:t>
            </w:r>
            <w:r w:rsidRPr="00DF02F1">
              <w:rPr>
                <w:b/>
                <w:bCs/>
                <w:color w:val="000000"/>
                <w:sz w:val="21"/>
                <w:szCs w:val="21"/>
                <w:lang w:eastAsia="lt-LT"/>
              </w:rPr>
              <w:t xml:space="preserve"> </w:t>
            </w:r>
          </w:p>
        </w:tc>
        <w:tc>
          <w:tcPr>
            <w:tcW w:w="1984" w:type="dxa"/>
            <w:tcBorders>
              <w:top w:val="single" w:sz="4" w:space="0" w:color="auto"/>
              <w:left w:val="nil"/>
              <w:bottom w:val="single" w:sz="4" w:space="0" w:color="auto"/>
              <w:right w:val="single" w:sz="4" w:space="0" w:color="auto"/>
            </w:tcBorders>
            <w:shd w:val="clear" w:color="auto" w:fill="auto"/>
          </w:tcPr>
          <w:p w14:paraId="076AEE52" w14:textId="3602A5E5" w:rsidR="00EE480A" w:rsidRPr="00DF02F1" w:rsidRDefault="007059E6" w:rsidP="00EE480A">
            <w:pPr>
              <w:rPr>
                <w:color w:val="000000"/>
                <w:sz w:val="21"/>
                <w:szCs w:val="21"/>
                <w:lang w:eastAsia="lt-LT"/>
              </w:rPr>
            </w:pPr>
            <w:r w:rsidRPr="00DF02F1">
              <w:rPr>
                <w:color w:val="000000"/>
                <w:sz w:val="21"/>
                <w:szCs w:val="21"/>
                <w:lang w:eastAsia="lt-LT"/>
              </w:rPr>
              <w:t>Metinis mokestis</w:t>
            </w:r>
          </w:p>
        </w:tc>
        <w:tc>
          <w:tcPr>
            <w:tcW w:w="1985" w:type="dxa"/>
            <w:tcBorders>
              <w:top w:val="single" w:sz="4" w:space="0" w:color="auto"/>
              <w:left w:val="single" w:sz="4" w:space="0" w:color="auto"/>
              <w:bottom w:val="single" w:sz="4" w:space="0" w:color="auto"/>
              <w:right w:val="single" w:sz="4" w:space="0" w:color="auto"/>
            </w:tcBorders>
          </w:tcPr>
          <w:p w14:paraId="2C456614" w14:textId="34DFF6D1" w:rsidR="00EE480A" w:rsidRPr="00DF02F1" w:rsidRDefault="0299C32A" w:rsidP="00EE480A">
            <w:pPr>
              <w:rPr>
                <w:sz w:val="21"/>
                <w:szCs w:val="21"/>
              </w:rPr>
            </w:pPr>
            <w:r w:rsidRPr="00DF02F1">
              <w:rPr>
                <w:sz w:val="21"/>
                <w:szCs w:val="21"/>
              </w:rPr>
              <w:t>Iki trijų valandų konsultacijų</w:t>
            </w:r>
            <w:r w:rsidR="582F8964" w:rsidRPr="00DF02F1">
              <w:rPr>
                <w:sz w:val="21"/>
                <w:szCs w:val="21"/>
              </w:rPr>
              <w:t>/mėn</w:t>
            </w:r>
            <w:r w:rsidR="60BD4CB1" w:rsidRPr="00DF02F1">
              <w:rPr>
                <w:sz w:val="21"/>
                <w:szCs w:val="21"/>
              </w:rPr>
              <w:t xml:space="preserve">. </w:t>
            </w:r>
            <w:r w:rsidR="007059E6" w:rsidRPr="00DF02F1">
              <w:rPr>
                <w:sz w:val="21"/>
                <w:szCs w:val="21"/>
              </w:rPr>
              <w:t xml:space="preserve">- </w:t>
            </w:r>
            <w:r w:rsidR="4E782159" w:rsidRPr="00DF02F1">
              <w:rPr>
                <w:sz w:val="21"/>
                <w:szCs w:val="21"/>
              </w:rPr>
              <w:t>1</w:t>
            </w:r>
            <w:r w:rsidR="38312C63" w:rsidRPr="00DF02F1">
              <w:rPr>
                <w:sz w:val="21"/>
                <w:szCs w:val="21"/>
              </w:rPr>
              <w:t xml:space="preserve"> sutarties vykdymo metais, </w:t>
            </w:r>
            <w:r w:rsidR="0EA62C81" w:rsidRPr="00DF02F1">
              <w:rPr>
                <w:sz w:val="21"/>
                <w:szCs w:val="21"/>
              </w:rPr>
              <w:t xml:space="preserve">iki 2 val. </w:t>
            </w:r>
            <w:r w:rsidR="7A46E153" w:rsidRPr="00DF02F1">
              <w:rPr>
                <w:sz w:val="21"/>
                <w:szCs w:val="21"/>
              </w:rPr>
              <w:t>k</w:t>
            </w:r>
            <w:r w:rsidR="0EA62C81" w:rsidRPr="00DF02F1">
              <w:rPr>
                <w:sz w:val="21"/>
                <w:szCs w:val="21"/>
              </w:rPr>
              <w:t>onsultacijų</w:t>
            </w:r>
            <w:r w:rsidR="238609BE" w:rsidRPr="00DF02F1">
              <w:rPr>
                <w:sz w:val="21"/>
                <w:szCs w:val="21"/>
              </w:rPr>
              <w:t xml:space="preserve"> </w:t>
            </w:r>
            <w:r w:rsidR="4E782159" w:rsidRPr="00DF02F1">
              <w:rPr>
                <w:sz w:val="21"/>
                <w:szCs w:val="21"/>
              </w:rPr>
              <w:t>/mėn,</w:t>
            </w:r>
            <w:r w:rsidR="3BC203C1" w:rsidRPr="00DF02F1">
              <w:rPr>
                <w:sz w:val="21"/>
                <w:szCs w:val="21"/>
              </w:rPr>
              <w:t xml:space="preserve"> -</w:t>
            </w:r>
            <w:r w:rsidR="00321C46" w:rsidRPr="00DF02F1">
              <w:rPr>
                <w:sz w:val="21"/>
                <w:szCs w:val="21"/>
              </w:rPr>
              <w:t xml:space="preserve"> </w:t>
            </w:r>
            <w:r w:rsidR="4E782159" w:rsidRPr="00DF02F1">
              <w:rPr>
                <w:sz w:val="21"/>
                <w:szCs w:val="21"/>
              </w:rPr>
              <w:t xml:space="preserve">2-3 metai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69E022" w14:textId="77777777" w:rsidR="00EE480A" w:rsidRPr="00DF02F1" w:rsidRDefault="00EE480A" w:rsidP="00EE480A">
            <w:pPr>
              <w:rPr>
                <w:color w:val="000000"/>
                <w:sz w:val="21"/>
                <w:szCs w:val="21"/>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C87482" w14:textId="77777777" w:rsidR="00EE480A" w:rsidRPr="00DF02F1" w:rsidRDefault="00EE480A" w:rsidP="00EE480A">
            <w:pPr>
              <w:rPr>
                <w:color w:val="000000"/>
                <w:sz w:val="21"/>
                <w:szCs w:val="21"/>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2A7851" w14:textId="77777777" w:rsidR="00EE480A" w:rsidRPr="00DF02F1" w:rsidRDefault="00EE480A" w:rsidP="00EE480A">
            <w:pPr>
              <w:rPr>
                <w:color w:val="000000"/>
                <w:sz w:val="21"/>
                <w:szCs w:val="2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2569425" w14:textId="77777777" w:rsidR="00EE480A" w:rsidRPr="00DF02F1" w:rsidRDefault="00EE480A" w:rsidP="00EE480A">
            <w:pPr>
              <w:rPr>
                <w:color w:val="000000"/>
                <w:sz w:val="21"/>
                <w:szCs w:val="21"/>
                <w:lang w:eastAsia="lt-LT"/>
              </w:rPr>
            </w:pPr>
          </w:p>
        </w:tc>
      </w:tr>
      <w:tr w:rsidR="00EE480A" w:rsidRPr="00DF02F1" w14:paraId="7C1DF1CD" w14:textId="77777777" w:rsidTr="000E48DC">
        <w:trPr>
          <w:trHeight w:val="300"/>
        </w:trPr>
        <w:tc>
          <w:tcPr>
            <w:tcW w:w="2411" w:type="dxa"/>
            <w:tcBorders>
              <w:top w:val="nil"/>
              <w:left w:val="single" w:sz="4" w:space="0" w:color="auto"/>
              <w:bottom w:val="single" w:sz="4" w:space="0" w:color="auto"/>
              <w:right w:val="single" w:sz="4" w:space="0" w:color="auto"/>
            </w:tcBorders>
            <w:shd w:val="clear" w:color="auto" w:fill="auto"/>
            <w:hideMark/>
          </w:tcPr>
          <w:p w14:paraId="50324604" w14:textId="762AAE6A" w:rsidR="00EE480A" w:rsidRPr="00DF02F1" w:rsidRDefault="00EE480A" w:rsidP="00EE480A">
            <w:pPr>
              <w:rPr>
                <w:b/>
                <w:bCs/>
                <w:color w:val="000000"/>
                <w:sz w:val="21"/>
                <w:szCs w:val="21"/>
                <w:lang w:eastAsia="lt-LT"/>
              </w:rPr>
            </w:pPr>
            <w:r w:rsidRPr="00DF02F1">
              <w:rPr>
                <w:b/>
                <w:bCs/>
                <w:color w:val="000000"/>
                <w:sz w:val="21"/>
                <w:szCs w:val="21"/>
                <w:lang w:eastAsia="lt-LT"/>
              </w:rPr>
              <w:t>Implementacija</w:t>
            </w:r>
            <w:r w:rsidR="003103C0" w:rsidRPr="00DF02F1">
              <w:rPr>
                <w:b/>
                <w:bCs/>
                <w:color w:val="000000"/>
                <w:sz w:val="21"/>
                <w:szCs w:val="21"/>
                <w:lang w:eastAsia="lt-LT"/>
              </w:rPr>
              <w:t>:</w:t>
            </w:r>
          </w:p>
        </w:tc>
        <w:tc>
          <w:tcPr>
            <w:tcW w:w="1984" w:type="dxa"/>
            <w:tcBorders>
              <w:top w:val="nil"/>
              <w:left w:val="nil"/>
              <w:bottom w:val="single" w:sz="4" w:space="0" w:color="auto"/>
              <w:right w:val="single" w:sz="4" w:space="0" w:color="auto"/>
            </w:tcBorders>
            <w:shd w:val="clear" w:color="auto" w:fill="auto"/>
            <w:hideMark/>
          </w:tcPr>
          <w:p w14:paraId="33B4D947" w14:textId="791FECFB" w:rsidR="00EE480A" w:rsidRPr="00DF02F1" w:rsidRDefault="00EE480A" w:rsidP="00EE480A">
            <w:pPr>
              <w:rPr>
                <w:color w:val="000000"/>
                <w:sz w:val="21"/>
                <w:szCs w:val="21"/>
                <w:lang w:eastAsia="lt-LT"/>
              </w:rPr>
            </w:pPr>
            <w:r w:rsidRPr="00DF02F1">
              <w:rPr>
                <w:color w:val="000000"/>
                <w:sz w:val="21"/>
                <w:szCs w:val="21"/>
                <w:lang w:eastAsia="lt-LT"/>
              </w:rPr>
              <w:t>Vienkartinis mokestis</w:t>
            </w:r>
            <w:r w:rsidR="0077082D" w:rsidRPr="00DF02F1">
              <w:rPr>
                <w:color w:val="000000"/>
                <w:sz w:val="21"/>
                <w:szCs w:val="21"/>
                <w:lang w:eastAsia="lt-LT"/>
              </w:rPr>
              <w:t xml:space="preserve"> (be PVM)</w:t>
            </w:r>
          </w:p>
        </w:tc>
        <w:tc>
          <w:tcPr>
            <w:tcW w:w="6379" w:type="dxa"/>
            <w:gridSpan w:val="5"/>
            <w:tcBorders>
              <w:top w:val="nil"/>
              <w:left w:val="nil"/>
              <w:bottom w:val="single" w:sz="4" w:space="0" w:color="auto"/>
              <w:right w:val="single" w:sz="4" w:space="0" w:color="auto"/>
            </w:tcBorders>
          </w:tcPr>
          <w:p w14:paraId="7A828464" w14:textId="010049E1" w:rsidR="00EE480A" w:rsidRPr="00DF02F1" w:rsidRDefault="00EE480A" w:rsidP="00EE480A">
            <w:pPr>
              <w:rPr>
                <w:color w:val="000000"/>
                <w:sz w:val="21"/>
                <w:szCs w:val="21"/>
                <w:lang w:eastAsia="lt-LT"/>
              </w:rPr>
            </w:pPr>
          </w:p>
        </w:tc>
      </w:tr>
      <w:tr w:rsidR="00EE480A" w:rsidRPr="00DF02F1" w14:paraId="61EC86C4" w14:textId="77777777" w:rsidTr="000E48DC">
        <w:trPr>
          <w:trHeight w:val="300"/>
        </w:trPr>
        <w:tc>
          <w:tcPr>
            <w:tcW w:w="2411" w:type="dxa"/>
            <w:tcBorders>
              <w:top w:val="nil"/>
              <w:left w:val="single" w:sz="4" w:space="0" w:color="auto"/>
              <w:bottom w:val="single" w:sz="4" w:space="0" w:color="auto"/>
              <w:right w:val="single" w:sz="4" w:space="0" w:color="auto"/>
            </w:tcBorders>
            <w:shd w:val="clear" w:color="auto" w:fill="auto"/>
            <w:hideMark/>
          </w:tcPr>
          <w:p w14:paraId="23D240E2" w14:textId="4347EF89" w:rsidR="00EE480A" w:rsidRPr="00DF02F1" w:rsidRDefault="00EE480A" w:rsidP="00EE480A">
            <w:pPr>
              <w:rPr>
                <w:b/>
                <w:bCs/>
                <w:color w:val="000000"/>
                <w:sz w:val="21"/>
                <w:szCs w:val="21"/>
                <w:lang w:eastAsia="lt-LT"/>
              </w:rPr>
            </w:pPr>
            <w:r w:rsidRPr="00DF02F1">
              <w:rPr>
                <w:b/>
                <w:bCs/>
                <w:color w:val="000000"/>
                <w:sz w:val="21"/>
                <w:szCs w:val="21"/>
                <w:lang w:eastAsia="lt-LT"/>
              </w:rPr>
              <w:t>Integracija su Vik</w:t>
            </w:r>
            <w:r w:rsidR="003103C0" w:rsidRPr="00DF02F1">
              <w:rPr>
                <w:b/>
                <w:bCs/>
                <w:color w:val="000000"/>
                <w:sz w:val="21"/>
                <w:szCs w:val="21"/>
                <w:lang w:eastAsia="lt-LT"/>
              </w:rPr>
              <w:t>a</w:t>
            </w:r>
            <w:r w:rsidRPr="00DF02F1">
              <w:rPr>
                <w:b/>
                <w:bCs/>
                <w:color w:val="000000"/>
                <w:sz w:val="21"/>
                <w:szCs w:val="21"/>
                <w:lang w:eastAsia="lt-LT"/>
              </w:rPr>
              <w:t>rina</w:t>
            </w:r>
            <w:r w:rsidR="003103C0" w:rsidRPr="00DF02F1">
              <w:rPr>
                <w:b/>
                <w:bCs/>
                <w:color w:val="000000"/>
                <w:sz w:val="21"/>
                <w:szCs w:val="21"/>
                <w:lang w:eastAsia="lt-LT"/>
              </w:rPr>
              <w:t>:</w:t>
            </w:r>
          </w:p>
        </w:tc>
        <w:tc>
          <w:tcPr>
            <w:tcW w:w="1984" w:type="dxa"/>
            <w:tcBorders>
              <w:top w:val="nil"/>
              <w:left w:val="nil"/>
              <w:bottom w:val="single" w:sz="4" w:space="0" w:color="auto"/>
              <w:right w:val="single" w:sz="4" w:space="0" w:color="auto"/>
            </w:tcBorders>
            <w:shd w:val="clear" w:color="auto" w:fill="auto"/>
            <w:hideMark/>
          </w:tcPr>
          <w:p w14:paraId="540FD7DF" w14:textId="62B07470" w:rsidR="00EE480A" w:rsidRPr="00DF02F1" w:rsidRDefault="00EE480A" w:rsidP="00EE480A">
            <w:pPr>
              <w:rPr>
                <w:color w:val="000000"/>
                <w:sz w:val="21"/>
                <w:szCs w:val="21"/>
                <w:lang w:eastAsia="lt-LT"/>
              </w:rPr>
            </w:pPr>
            <w:r w:rsidRPr="00DF02F1">
              <w:rPr>
                <w:color w:val="000000"/>
                <w:sz w:val="21"/>
                <w:szCs w:val="21"/>
                <w:lang w:eastAsia="lt-LT"/>
              </w:rPr>
              <w:t>Vienkartinis mokestis</w:t>
            </w:r>
            <w:r w:rsidR="0077082D" w:rsidRPr="00DF02F1">
              <w:rPr>
                <w:color w:val="000000"/>
                <w:sz w:val="21"/>
                <w:szCs w:val="21"/>
                <w:lang w:eastAsia="lt-LT"/>
              </w:rPr>
              <w:t xml:space="preserve"> (be PVM)</w:t>
            </w:r>
          </w:p>
        </w:tc>
        <w:tc>
          <w:tcPr>
            <w:tcW w:w="6379" w:type="dxa"/>
            <w:gridSpan w:val="5"/>
            <w:tcBorders>
              <w:top w:val="nil"/>
              <w:left w:val="nil"/>
              <w:bottom w:val="single" w:sz="4" w:space="0" w:color="auto"/>
              <w:right w:val="single" w:sz="4" w:space="0" w:color="auto"/>
            </w:tcBorders>
          </w:tcPr>
          <w:p w14:paraId="0458E8ED" w14:textId="06C7E633" w:rsidR="00EE480A" w:rsidRPr="00DF02F1" w:rsidRDefault="00EE480A" w:rsidP="00EE480A">
            <w:pPr>
              <w:rPr>
                <w:color w:val="000000"/>
                <w:sz w:val="21"/>
                <w:szCs w:val="21"/>
                <w:lang w:eastAsia="lt-LT"/>
              </w:rPr>
            </w:pPr>
          </w:p>
        </w:tc>
      </w:tr>
      <w:tr w:rsidR="003103C0" w:rsidRPr="00DF02F1" w14:paraId="73FF08CE" w14:textId="77777777" w:rsidTr="000E48DC">
        <w:trPr>
          <w:trHeight w:val="300"/>
        </w:trPr>
        <w:tc>
          <w:tcPr>
            <w:tcW w:w="2411" w:type="dxa"/>
            <w:tcBorders>
              <w:top w:val="single" w:sz="4" w:space="0" w:color="auto"/>
              <w:left w:val="single" w:sz="4" w:space="0" w:color="auto"/>
              <w:bottom w:val="single" w:sz="4" w:space="0" w:color="auto"/>
              <w:right w:val="single" w:sz="4" w:space="0" w:color="auto"/>
            </w:tcBorders>
            <w:shd w:val="clear" w:color="auto" w:fill="auto"/>
          </w:tcPr>
          <w:p w14:paraId="41559518" w14:textId="1CB8B078" w:rsidR="003103C0" w:rsidRPr="00DF02F1" w:rsidRDefault="003103C0" w:rsidP="000E48DC">
            <w:pPr>
              <w:jc w:val="both"/>
              <w:rPr>
                <w:color w:val="000000"/>
                <w:sz w:val="22"/>
                <w:szCs w:val="22"/>
                <w:lang w:eastAsia="lt-LT"/>
              </w:rPr>
            </w:pPr>
            <w:r w:rsidRPr="00DF02F1">
              <w:rPr>
                <w:b/>
                <w:sz w:val="21"/>
                <w:szCs w:val="21"/>
              </w:rPr>
              <w:t>Galutinė pasiūlymo kaina EUR be PVM</w:t>
            </w:r>
            <w:r w:rsidRPr="00DF02F1">
              <w:rPr>
                <w:color w:val="000000"/>
                <w:lang w:eastAsia="lt-LT"/>
              </w:rPr>
              <w:t xml:space="preserve">  </w:t>
            </w:r>
            <w:r w:rsidRPr="00DF02F1">
              <w:rPr>
                <w:color w:val="000000"/>
                <w:sz w:val="19"/>
                <w:szCs w:val="19"/>
                <w:lang w:eastAsia="lt-LT"/>
              </w:rPr>
              <w:t>(3 metų preliminaraus  licencijų kiekio ir kitų paslaugų bendra kaina</w:t>
            </w:r>
            <w:r w:rsidR="006A3649" w:rsidRPr="00DF02F1">
              <w:rPr>
                <w:color w:val="000000"/>
                <w:sz w:val="19"/>
                <w:szCs w:val="19"/>
                <w:lang w:eastAsia="lt-LT"/>
              </w:rPr>
              <w:t xml:space="preserve">, išskyrus papildomas </w:t>
            </w:r>
            <w:r w:rsidR="00517054" w:rsidRPr="00DF02F1">
              <w:rPr>
                <w:color w:val="000000"/>
                <w:sz w:val="19"/>
                <w:szCs w:val="19"/>
                <w:lang w:eastAsia="lt-LT"/>
              </w:rPr>
              <w:t>licencijas</w:t>
            </w:r>
            <w:r w:rsidRPr="00DF02F1">
              <w:rPr>
                <w:color w:val="000000"/>
                <w:sz w:val="19"/>
                <w:szCs w:val="19"/>
                <w:lang w:eastAsia="lt-LT"/>
              </w:rPr>
              <w:t>):</w:t>
            </w:r>
          </w:p>
        </w:tc>
        <w:tc>
          <w:tcPr>
            <w:tcW w:w="8363" w:type="dxa"/>
            <w:gridSpan w:val="6"/>
            <w:tcBorders>
              <w:top w:val="single" w:sz="4" w:space="0" w:color="auto"/>
              <w:left w:val="nil"/>
              <w:bottom w:val="single" w:sz="4" w:space="0" w:color="auto"/>
              <w:right w:val="single" w:sz="4" w:space="0" w:color="auto"/>
            </w:tcBorders>
            <w:shd w:val="clear" w:color="auto" w:fill="auto"/>
          </w:tcPr>
          <w:p w14:paraId="5037492C" w14:textId="77777777" w:rsidR="003103C0" w:rsidRPr="00DF02F1" w:rsidRDefault="003103C0" w:rsidP="003103C0">
            <w:pPr>
              <w:jc w:val="right"/>
              <w:rPr>
                <w:color w:val="000000"/>
                <w:sz w:val="22"/>
                <w:szCs w:val="22"/>
                <w:lang w:eastAsia="lt-LT"/>
              </w:rPr>
            </w:pPr>
          </w:p>
        </w:tc>
      </w:tr>
      <w:tr w:rsidR="003103C0" w:rsidRPr="00DF02F1" w14:paraId="5F2F7A31" w14:textId="77777777" w:rsidTr="000E48DC">
        <w:trPr>
          <w:trHeight w:val="30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25A57CD5" w14:textId="057EEDF2" w:rsidR="003103C0" w:rsidRPr="00DF02F1" w:rsidRDefault="003103C0" w:rsidP="003103C0">
            <w:pPr>
              <w:jc w:val="right"/>
              <w:rPr>
                <w:color w:val="000000"/>
                <w:sz w:val="21"/>
                <w:szCs w:val="21"/>
                <w:lang w:eastAsia="lt-LT"/>
              </w:rPr>
            </w:pPr>
            <w:r w:rsidRPr="00DF02F1">
              <w:rPr>
                <w:b/>
                <w:sz w:val="21"/>
                <w:szCs w:val="21"/>
              </w:rPr>
              <w:t>(</w:t>
            </w:r>
            <w:r w:rsidRPr="00DF02F1">
              <w:rPr>
                <w:b/>
                <w:i/>
                <w:color w:val="FF0000"/>
                <w:sz w:val="21"/>
                <w:szCs w:val="21"/>
              </w:rPr>
              <w:t>įrašyti</w:t>
            </w:r>
            <w:r w:rsidRPr="00DF02F1">
              <w:rPr>
                <w:b/>
                <w:sz w:val="21"/>
                <w:szCs w:val="21"/>
              </w:rPr>
              <w:t>) proc. PVM</w:t>
            </w:r>
          </w:p>
        </w:tc>
        <w:tc>
          <w:tcPr>
            <w:tcW w:w="8363" w:type="dxa"/>
            <w:gridSpan w:val="6"/>
            <w:tcBorders>
              <w:top w:val="single" w:sz="4" w:space="0" w:color="auto"/>
              <w:left w:val="nil"/>
              <w:bottom w:val="single" w:sz="4" w:space="0" w:color="auto"/>
              <w:right w:val="single" w:sz="4" w:space="0" w:color="auto"/>
            </w:tcBorders>
            <w:shd w:val="clear" w:color="auto" w:fill="auto"/>
          </w:tcPr>
          <w:p w14:paraId="5C5C622F" w14:textId="77777777" w:rsidR="003103C0" w:rsidRPr="00DF02F1" w:rsidRDefault="003103C0" w:rsidP="003103C0">
            <w:pPr>
              <w:jc w:val="right"/>
              <w:rPr>
                <w:color w:val="000000"/>
                <w:sz w:val="22"/>
                <w:szCs w:val="22"/>
                <w:lang w:eastAsia="lt-LT"/>
              </w:rPr>
            </w:pPr>
          </w:p>
        </w:tc>
      </w:tr>
      <w:tr w:rsidR="003103C0" w:rsidRPr="00DF02F1" w14:paraId="47243E72" w14:textId="77777777" w:rsidTr="000E48DC">
        <w:trPr>
          <w:trHeight w:val="30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2D6117E" w14:textId="5284AD8A" w:rsidR="003103C0" w:rsidRPr="00DF02F1" w:rsidRDefault="003103C0" w:rsidP="003103C0">
            <w:pPr>
              <w:jc w:val="right"/>
              <w:rPr>
                <w:color w:val="000000"/>
                <w:sz w:val="21"/>
                <w:szCs w:val="21"/>
                <w:lang w:eastAsia="lt-LT"/>
              </w:rPr>
            </w:pPr>
            <w:r w:rsidRPr="00DF02F1">
              <w:rPr>
                <w:b/>
                <w:sz w:val="21"/>
                <w:szCs w:val="21"/>
              </w:rPr>
              <w:t>Galutinė pasiūlymo kaina EUR su PVM</w:t>
            </w:r>
          </w:p>
        </w:tc>
        <w:tc>
          <w:tcPr>
            <w:tcW w:w="8363" w:type="dxa"/>
            <w:gridSpan w:val="6"/>
            <w:tcBorders>
              <w:top w:val="single" w:sz="4" w:space="0" w:color="auto"/>
              <w:left w:val="nil"/>
              <w:bottom w:val="single" w:sz="4" w:space="0" w:color="auto"/>
              <w:right w:val="single" w:sz="4" w:space="0" w:color="auto"/>
            </w:tcBorders>
            <w:shd w:val="clear" w:color="auto" w:fill="auto"/>
          </w:tcPr>
          <w:p w14:paraId="2C0B435E" w14:textId="77777777" w:rsidR="003103C0" w:rsidRPr="00DF02F1" w:rsidRDefault="003103C0" w:rsidP="003103C0">
            <w:pPr>
              <w:jc w:val="right"/>
              <w:rPr>
                <w:color w:val="000000"/>
                <w:sz w:val="22"/>
                <w:szCs w:val="22"/>
                <w:lang w:eastAsia="lt-LT"/>
              </w:rPr>
            </w:pPr>
          </w:p>
        </w:tc>
      </w:tr>
    </w:tbl>
    <w:p w14:paraId="7840D85D" w14:textId="44573AA0" w:rsidR="00E45E51" w:rsidRPr="00DF02F1" w:rsidRDefault="00C475DD" w:rsidP="00FE1E15">
      <w:pPr>
        <w:pStyle w:val="Pagrindinistekstas"/>
        <w:widowControl w:val="0"/>
        <w:ind w:left="-283"/>
        <w:rPr>
          <w:sz w:val="20"/>
          <w:szCs w:val="20"/>
        </w:rPr>
      </w:pPr>
      <w:r w:rsidRPr="00DF02F1">
        <w:rPr>
          <w:sz w:val="20"/>
          <w:szCs w:val="20"/>
        </w:rPr>
        <w:t>*galutinė pasiūlymo kaina yra skirta tik pasiūlymų įvertinimui ir palyginimui, o nurodyti įkainiai bus perkeliami į pirkimo sutartį</w:t>
      </w:r>
      <w:r w:rsidR="00CE010F" w:rsidRPr="00DF02F1">
        <w:rPr>
          <w:sz w:val="20"/>
          <w:szCs w:val="20"/>
        </w:rPr>
        <w:t xml:space="preserve">. </w:t>
      </w:r>
      <w:r w:rsidR="00E45E51" w:rsidRPr="00DF02F1">
        <w:rPr>
          <w:sz w:val="20"/>
          <w:szCs w:val="20"/>
        </w:rPr>
        <w:t xml:space="preserve">Pasiūlyme kainos nurodytos </w:t>
      </w:r>
      <w:r w:rsidR="00E45E51" w:rsidRPr="00DF02F1">
        <w:rPr>
          <w:i/>
          <w:sz w:val="20"/>
          <w:szCs w:val="20"/>
        </w:rPr>
        <w:t>eurais</w:t>
      </w:r>
      <w:r w:rsidR="00E45E51" w:rsidRPr="00DF02F1">
        <w:rPr>
          <w:sz w:val="20"/>
          <w:szCs w:val="20"/>
        </w:rPr>
        <w:t>.</w:t>
      </w:r>
    </w:p>
    <w:p w14:paraId="532BB6DF" w14:textId="77777777" w:rsidR="0006741D" w:rsidRPr="00DF02F1" w:rsidRDefault="0006741D" w:rsidP="00A6169D">
      <w:pPr>
        <w:pStyle w:val="Pagrindinistekstas"/>
        <w:widowControl w:val="0"/>
        <w:ind w:left="-227"/>
        <w:rPr>
          <w:bCs/>
          <w:sz w:val="18"/>
          <w:szCs w:val="18"/>
        </w:rPr>
      </w:pPr>
    </w:p>
    <w:p w14:paraId="5765C779" w14:textId="77777777" w:rsidR="0006741D" w:rsidRPr="00DF02F1" w:rsidRDefault="0006741D" w:rsidP="00A6169D">
      <w:pPr>
        <w:pStyle w:val="Pagrindinistekstas"/>
        <w:widowControl w:val="0"/>
        <w:ind w:left="-227"/>
        <w:rPr>
          <w:b/>
          <w:sz w:val="21"/>
          <w:szCs w:val="21"/>
        </w:rPr>
      </w:pPr>
      <w:r w:rsidRPr="00DF02F1">
        <w:rPr>
          <w:b/>
          <w:sz w:val="21"/>
          <w:szCs w:val="21"/>
        </w:rPr>
        <w:t xml:space="preserve">Galutinė pasiūlymo kaina, Eur </w:t>
      </w:r>
      <w:r w:rsidRPr="00DF02F1">
        <w:rPr>
          <w:b/>
          <w:sz w:val="21"/>
          <w:szCs w:val="21"/>
          <w:u w:val="single"/>
        </w:rPr>
        <w:t>su PVM</w:t>
      </w:r>
      <w:r w:rsidRPr="00DF02F1">
        <w:rPr>
          <w:b/>
          <w:sz w:val="21"/>
          <w:szCs w:val="21"/>
        </w:rPr>
        <w:t xml:space="preserve"> .................. </w:t>
      </w:r>
      <w:r w:rsidRPr="00DF02F1">
        <w:rPr>
          <w:b/>
          <w:i/>
          <w:sz w:val="21"/>
          <w:szCs w:val="21"/>
        </w:rPr>
        <w:t>eurai</w:t>
      </w:r>
      <w:r w:rsidRPr="00DF02F1">
        <w:rPr>
          <w:b/>
          <w:sz w:val="21"/>
          <w:szCs w:val="21"/>
        </w:rPr>
        <w:t xml:space="preserve"> (žodžiais.......................................)</w:t>
      </w:r>
    </w:p>
    <w:p w14:paraId="6AB95B2C" w14:textId="09FA3B35" w:rsidR="00A114F3" w:rsidRPr="00DF02F1" w:rsidRDefault="0006741D" w:rsidP="00A6169D">
      <w:pPr>
        <w:pStyle w:val="Pagrindinistekstas"/>
        <w:widowControl w:val="0"/>
        <w:ind w:left="-227"/>
        <w:rPr>
          <w:b/>
          <w:sz w:val="21"/>
          <w:szCs w:val="21"/>
        </w:rPr>
      </w:pPr>
      <w:r w:rsidRPr="00DF02F1">
        <w:rPr>
          <w:i/>
          <w:sz w:val="21"/>
          <w:szCs w:val="21"/>
        </w:rPr>
        <w:t xml:space="preserve">Tais atvejais, kai pagal galiojančius teisės aktus </w:t>
      </w:r>
      <w:r w:rsidR="00B159C1" w:rsidRPr="00DF02F1">
        <w:rPr>
          <w:i/>
          <w:sz w:val="21"/>
          <w:szCs w:val="21"/>
        </w:rPr>
        <w:t>teikėj</w:t>
      </w:r>
      <w:r w:rsidRPr="00DF02F1">
        <w:rPr>
          <w:i/>
          <w:sz w:val="21"/>
          <w:szCs w:val="21"/>
        </w:rPr>
        <w:t>ui nereikia mokėti PVM, jis nurodo priežastis, dėl kurių PVM nemoka</w:t>
      </w:r>
    </w:p>
    <w:p w14:paraId="74FB3302" w14:textId="77777777" w:rsidR="001347F1" w:rsidRPr="00DF02F1" w:rsidRDefault="001347F1" w:rsidP="00DA61EB">
      <w:pPr>
        <w:widowControl w:val="0"/>
        <w:tabs>
          <w:tab w:val="left" w:pos="420"/>
        </w:tabs>
        <w:ind w:left="-227"/>
        <w:jc w:val="both"/>
        <w:rPr>
          <w:sz w:val="18"/>
          <w:szCs w:val="18"/>
          <w:highlight w:val="yellow"/>
        </w:rPr>
      </w:pPr>
    </w:p>
    <w:p w14:paraId="0CC6A2B1" w14:textId="4674F0A8" w:rsidR="00D00513" w:rsidRPr="00DF02F1" w:rsidRDefault="00D00513" w:rsidP="00D00513">
      <w:pPr>
        <w:ind w:left="-227"/>
        <w:jc w:val="both"/>
        <w:rPr>
          <w:sz w:val="21"/>
          <w:szCs w:val="21"/>
        </w:rPr>
      </w:pPr>
      <w:r w:rsidRPr="00DF02F1">
        <w:rPr>
          <w:sz w:val="21"/>
          <w:szCs w:val="21"/>
        </w:rPr>
        <w:t>Apskaičiuojant Paslaugų kainą ir įkainius atsižvelgta į pirkimo apimtį, į pasiūlymo įkainių sudėtines dalis, į Specifikacijos reikalavimus, į sutarties projekte numatytą atsiskaitymo už suteiktas Paslaugas terminą</w:t>
      </w:r>
      <w:r w:rsidR="00DD0B0F" w:rsidRPr="00DF02F1">
        <w:rPr>
          <w:sz w:val="21"/>
          <w:szCs w:val="21"/>
        </w:rPr>
        <w:t>, sutarties pratęsimo galimyb</w:t>
      </w:r>
      <w:r w:rsidR="00E82E6F" w:rsidRPr="00DF02F1">
        <w:rPr>
          <w:sz w:val="21"/>
          <w:szCs w:val="21"/>
        </w:rPr>
        <w:t>e</w:t>
      </w:r>
      <w:r w:rsidR="00DD0B0F" w:rsidRPr="00DF02F1">
        <w:rPr>
          <w:sz w:val="21"/>
          <w:szCs w:val="21"/>
        </w:rPr>
        <w:t>s</w:t>
      </w:r>
      <w:r w:rsidRPr="00DF02F1">
        <w:rPr>
          <w:sz w:val="21"/>
          <w:szCs w:val="21"/>
        </w:rPr>
        <w:t xml:space="preserve"> bei į visus kitus šio viešojo pirkimo dokumentų reikalavimus. Į Paslaugų kainą ir įkainius įskaičiuotos visos išlaidos, </w:t>
      </w:r>
      <w:r w:rsidR="006D12D9" w:rsidRPr="00DF02F1">
        <w:rPr>
          <w:sz w:val="21"/>
          <w:szCs w:val="21"/>
        </w:rPr>
        <w:t>visi</w:t>
      </w:r>
      <w:r w:rsidRPr="00DF02F1">
        <w:rPr>
          <w:sz w:val="21"/>
          <w:szCs w:val="21"/>
        </w:rPr>
        <w:t xml:space="preserve"> sutartyje nurodyti kaštai ir visa galima rizika, susijusi su rinkos kainų svyravimais, ir visos kitos tiekėjo išlaidos, apimančios viską, ko reikia visiškam ir tinkamam sutarties įvykdymui, bei visi mokesčiai, įskaitant PVM.</w:t>
      </w:r>
    </w:p>
    <w:p w14:paraId="3B5C24F0" w14:textId="77777777" w:rsidR="00D00513" w:rsidRPr="00DF02F1" w:rsidRDefault="00D00513" w:rsidP="00D00513">
      <w:pPr>
        <w:ind w:left="-227"/>
        <w:rPr>
          <w:sz w:val="18"/>
          <w:szCs w:val="18"/>
        </w:rPr>
      </w:pPr>
    </w:p>
    <w:p w14:paraId="3BD5A10E" w14:textId="77777777" w:rsidR="00D00513" w:rsidRPr="00DF02F1" w:rsidRDefault="00D00513" w:rsidP="00D00513">
      <w:pPr>
        <w:ind w:left="-227"/>
        <w:rPr>
          <w:sz w:val="22"/>
          <w:szCs w:val="22"/>
        </w:rPr>
      </w:pPr>
      <w:r w:rsidRPr="00DF02F1">
        <w:rPr>
          <w:sz w:val="22"/>
          <w:szCs w:val="22"/>
        </w:rPr>
        <w:t xml:space="preserve">Internetinė nuoroda į </w:t>
      </w:r>
      <w:r w:rsidRPr="00DF02F1">
        <w:rPr>
          <w:b/>
          <w:bCs/>
          <w:sz w:val="22"/>
          <w:szCs w:val="22"/>
        </w:rPr>
        <w:t>viešai prieinamus duomenis apie teikėjo kvalifikaciją</w:t>
      </w:r>
      <w:r w:rsidRPr="00DF02F1">
        <w:rPr>
          <w:sz w:val="22"/>
          <w:szCs w:val="22"/>
        </w:rPr>
        <w:t>: ______ [</w:t>
      </w:r>
      <w:r w:rsidRPr="00DF02F1">
        <w:rPr>
          <w:color w:val="FF0000"/>
        </w:rPr>
        <w:t>pildyti, jei tokia galimybė yra</w:t>
      </w:r>
      <w:r w:rsidRPr="00DF02F1">
        <w:rPr>
          <w:sz w:val="22"/>
          <w:szCs w:val="22"/>
        </w:rPr>
        <w:t>]</w:t>
      </w:r>
    </w:p>
    <w:p w14:paraId="1C197163" w14:textId="77777777" w:rsidR="005103F8" w:rsidRPr="00DF02F1" w:rsidRDefault="005103F8" w:rsidP="00A6169D">
      <w:pPr>
        <w:widowControl w:val="0"/>
        <w:tabs>
          <w:tab w:val="left" w:pos="5477"/>
        </w:tabs>
        <w:ind w:left="-227"/>
        <w:jc w:val="both"/>
        <w:rPr>
          <w:sz w:val="18"/>
          <w:szCs w:val="18"/>
        </w:rPr>
      </w:pPr>
    </w:p>
    <w:p w14:paraId="67FB2287" w14:textId="12245406" w:rsidR="00DC1BA6" w:rsidRPr="00DF02F1" w:rsidRDefault="00DC1BA6" w:rsidP="00D9798A">
      <w:pPr>
        <w:widowControl w:val="0"/>
        <w:tabs>
          <w:tab w:val="left" w:pos="5477"/>
        </w:tabs>
        <w:ind w:left="-227"/>
        <w:jc w:val="right"/>
        <w:rPr>
          <w:sz w:val="21"/>
          <w:szCs w:val="21"/>
        </w:rPr>
      </w:pPr>
      <w:r w:rsidRPr="00DF02F1">
        <w:rPr>
          <w:sz w:val="21"/>
          <w:szCs w:val="21"/>
        </w:rPr>
        <w:t>10 lentelė</w:t>
      </w:r>
    </w:p>
    <w:p w14:paraId="3EC1BA7E" w14:textId="27FE3E14" w:rsidR="00DC1BA6" w:rsidRPr="00DF02F1" w:rsidRDefault="009371C3" w:rsidP="00A6169D">
      <w:pPr>
        <w:widowControl w:val="0"/>
        <w:tabs>
          <w:tab w:val="left" w:pos="5477"/>
        </w:tabs>
        <w:ind w:left="-227"/>
        <w:jc w:val="both"/>
        <w:rPr>
          <w:sz w:val="21"/>
          <w:szCs w:val="21"/>
        </w:rPr>
      </w:pPr>
      <w:r w:rsidRPr="00DF02F1">
        <w:rPr>
          <w:b/>
          <w:bCs/>
          <w:sz w:val="21"/>
          <w:szCs w:val="21"/>
        </w:rPr>
        <w:t xml:space="preserve">ĮVYKDYTŲ SUTARČIŲ SĄRAŠAS   </w:t>
      </w:r>
      <w:r w:rsidRPr="00DF02F1">
        <w:rPr>
          <w:b/>
          <w:sz w:val="21"/>
          <w:szCs w:val="21"/>
        </w:rPr>
        <w:t>(</w:t>
      </w:r>
      <w:r w:rsidRPr="00DF02F1">
        <w:rPr>
          <w:b/>
          <w:i/>
          <w:color w:val="FF0000"/>
          <w:sz w:val="21"/>
          <w:szCs w:val="21"/>
        </w:rPr>
        <w:t>pildo pirkimo dalyvis</w:t>
      </w:r>
      <w:r w:rsidRPr="00DF02F1">
        <w:rPr>
          <w:b/>
          <w:sz w:val="21"/>
          <w:szCs w:val="21"/>
        </w:rPr>
        <w:t>)</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389"/>
        <w:gridCol w:w="1729"/>
        <w:gridCol w:w="1418"/>
        <w:gridCol w:w="1134"/>
        <w:gridCol w:w="2835"/>
        <w:gridCol w:w="1559"/>
      </w:tblGrid>
      <w:tr w:rsidR="007D6F11" w:rsidRPr="00DF02F1" w14:paraId="482C5CC7" w14:textId="77777777" w:rsidTr="0002633A">
        <w:trPr>
          <w:trHeight w:val="959"/>
        </w:trPr>
        <w:tc>
          <w:tcPr>
            <w:tcW w:w="568" w:type="dxa"/>
          </w:tcPr>
          <w:p w14:paraId="43828F9F" w14:textId="77777777" w:rsidR="007D6F11" w:rsidRPr="00DF02F1" w:rsidRDefault="007D6F11" w:rsidP="00D6557C">
            <w:pPr>
              <w:jc w:val="center"/>
              <w:rPr>
                <w:bCs/>
                <w:sz w:val="18"/>
                <w:szCs w:val="18"/>
              </w:rPr>
            </w:pPr>
            <w:r w:rsidRPr="00DF02F1">
              <w:rPr>
                <w:bCs/>
                <w:sz w:val="18"/>
                <w:szCs w:val="18"/>
              </w:rPr>
              <w:t>Eil.</w:t>
            </w:r>
          </w:p>
          <w:p w14:paraId="02CCA6E6" w14:textId="77777777" w:rsidR="007D6F11" w:rsidRPr="00DF02F1" w:rsidRDefault="007D6F11" w:rsidP="00D6557C">
            <w:pPr>
              <w:jc w:val="center"/>
              <w:rPr>
                <w:bCs/>
                <w:sz w:val="18"/>
                <w:szCs w:val="18"/>
              </w:rPr>
            </w:pPr>
            <w:r w:rsidRPr="00DF02F1">
              <w:rPr>
                <w:bCs/>
                <w:sz w:val="18"/>
                <w:szCs w:val="18"/>
              </w:rPr>
              <w:t>Nr.</w:t>
            </w:r>
          </w:p>
        </w:tc>
        <w:tc>
          <w:tcPr>
            <w:tcW w:w="1389" w:type="dxa"/>
          </w:tcPr>
          <w:p w14:paraId="002B7AC2" w14:textId="77777777" w:rsidR="007D6F11" w:rsidRPr="00DF02F1" w:rsidRDefault="007D6F11" w:rsidP="00D6557C">
            <w:pPr>
              <w:jc w:val="center"/>
              <w:rPr>
                <w:bCs/>
                <w:sz w:val="18"/>
                <w:szCs w:val="18"/>
              </w:rPr>
            </w:pPr>
            <w:r w:rsidRPr="00DF02F1">
              <w:rPr>
                <w:bCs/>
                <w:sz w:val="18"/>
                <w:szCs w:val="18"/>
              </w:rPr>
              <w:t>Sutarties numeris ir (ar) pavadinimas</w:t>
            </w:r>
          </w:p>
        </w:tc>
        <w:tc>
          <w:tcPr>
            <w:tcW w:w="1729" w:type="dxa"/>
          </w:tcPr>
          <w:p w14:paraId="1F11169C" w14:textId="77777777" w:rsidR="007D6F11" w:rsidRPr="00DF02F1" w:rsidRDefault="007D6F11" w:rsidP="00D6557C">
            <w:pPr>
              <w:jc w:val="center"/>
              <w:rPr>
                <w:bCs/>
                <w:sz w:val="18"/>
                <w:szCs w:val="18"/>
              </w:rPr>
            </w:pPr>
            <w:r w:rsidRPr="00DF02F1">
              <w:rPr>
                <w:bCs/>
                <w:sz w:val="18"/>
                <w:szCs w:val="18"/>
              </w:rPr>
              <w:t>Sutarties vykdymo pradžios ir pabaigos datos (mėnesio tikslumu:</w:t>
            </w:r>
            <w:r w:rsidRPr="00DF02F1">
              <w:rPr>
                <w:bCs/>
              </w:rPr>
              <w:t xml:space="preserve"> </w:t>
            </w:r>
            <w:r w:rsidRPr="00DF02F1">
              <w:rPr>
                <w:bCs/>
                <w:sz w:val="18"/>
                <w:szCs w:val="18"/>
              </w:rPr>
              <w:t>nuo mm-mėn., iki mm-mėn.)</w:t>
            </w:r>
          </w:p>
        </w:tc>
        <w:tc>
          <w:tcPr>
            <w:tcW w:w="1418" w:type="dxa"/>
          </w:tcPr>
          <w:p w14:paraId="6D9D16A3" w14:textId="77777777" w:rsidR="007D6F11" w:rsidRPr="00DF02F1" w:rsidRDefault="007D6F11" w:rsidP="00D6557C">
            <w:pPr>
              <w:jc w:val="center"/>
              <w:rPr>
                <w:bCs/>
                <w:sz w:val="18"/>
                <w:szCs w:val="18"/>
              </w:rPr>
            </w:pPr>
            <w:r w:rsidRPr="00DF02F1">
              <w:rPr>
                <w:bCs/>
                <w:sz w:val="18"/>
                <w:szCs w:val="18"/>
              </w:rPr>
              <w:t>Sutarties objektas ir trumpas paslaugų aprašymas</w:t>
            </w:r>
          </w:p>
        </w:tc>
        <w:tc>
          <w:tcPr>
            <w:tcW w:w="1134" w:type="dxa"/>
          </w:tcPr>
          <w:p w14:paraId="3E7A4F18" w14:textId="77777777" w:rsidR="007D6F11" w:rsidRPr="00DF02F1" w:rsidRDefault="007D6F11" w:rsidP="00D6557C">
            <w:pPr>
              <w:jc w:val="center"/>
              <w:rPr>
                <w:bCs/>
                <w:sz w:val="18"/>
                <w:szCs w:val="18"/>
              </w:rPr>
            </w:pPr>
            <w:r w:rsidRPr="00DF02F1">
              <w:rPr>
                <w:bCs/>
                <w:sz w:val="18"/>
                <w:szCs w:val="18"/>
              </w:rPr>
              <w:t>Unikalių sistemos naudotojų vienu metu apimtis</w:t>
            </w:r>
          </w:p>
        </w:tc>
        <w:tc>
          <w:tcPr>
            <w:tcW w:w="2835" w:type="dxa"/>
          </w:tcPr>
          <w:p w14:paraId="75392A80" w14:textId="39AF8172" w:rsidR="007D6F11" w:rsidRPr="00DF02F1" w:rsidRDefault="007D6F11" w:rsidP="00D6557C">
            <w:pPr>
              <w:jc w:val="center"/>
              <w:rPr>
                <w:bCs/>
                <w:sz w:val="18"/>
                <w:szCs w:val="18"/>
              </w:rPr>
            </w:pPr>
            <w:r w:rsidRPr="00DF02F1">
              <w:rPr>
                <w:bCs/>
                <w:sz w:val="18"/>
                <w:szCs w:val="18"/>
              </w:rPr>
              <w:t xml:space="preserve">Savo jėgomis suteiktų Paslaugų (per nurodytos sutarties vykdymo laikotarpį) vertė Eur be PMV </w:t>
            </w:r>
          </w:p>
          <w:p w14:paraId="2D206816" w14:textId="77777777" w:rsidR="007D6F11" w:rsidRPr="00DF02F1" w:rsidRDefault="007D6F11" w:rsidP="00D6557C">
            <w:pPr>
              <w:jc w:val="center"/>
              <w:rPr>
                <w:bCs/>
                <w:sz w:val="18"/>
                <w:szCs w:val="18"/>
              </w:rPr>
            </w:pPr>
            <w:r w:rsidRPr="00DF02F1">
              <w:rPr>
                <w:bCs/>
                <w:sz w:val="18"/>
                <w:szCs w:val="18"/>
              </w:rPr>
              <w:t>Jei sutartis tebevykdoma – nurodoma jau tinkamai suteiktų paslaugų vertė Eur be PMV</w:t>
            </w:r>
          </w:p>
        </w:tc>
        <w:tc>
          <w:tcPr>
            <w:tcW w:w="1559" w:type="dxa"/>
          </w:tcPr>
          <w:p w14:paraId="4F45E9EF" w14:textId="77777777" w:rsidR="007D6F11" w:rsidRPr="00DF02F1" w:rsidRDefault="007D6F11" w:rsidP="00D6557C">
            <w:pPr>
              <w:jc w:val="center"/>
              <w:rPr>
                <w:bCs/>
                <w:sz w:val="18"/>
                <w:szCs w:val="18"/>
              </w:rPr>
            </w:pPr>
            <w:r w:rsidRPr="00DF02F1">
              <w:rPr>
                <w:bCs/>
                <w:sz w:val="18"/>
                <w:szCs w:val="18"/>
              </w:rPr>
              <w:t>Paslaugų gavėjų (užsakovų) pavadinimas, kontaktai (adresas, tel., el. pašto adresas</w:t>
            </w:r>
          </w:p>
        </w:tc>
      </w:tr>
      <w:tr w:rsidR="007D6F11" w:rsidRPr="00DF02F1" w14:paraId="24BB64F6" w14:textId="77777777" w:rsidTr="0002633A">
        <w:trPr>
          <w:trHeight w:val="253"/>
        </w:trPr>
        <w:tc>
          <w:tcPr>
            <w:tcW w:w="568" w:type="dxa"/>
          </w:tcPr>
          <w:p w14:paraId="68F007CC" w14:textId="77777777" w:rsidR="007D6F11" w:rsidRPr="00DF02F1" w:rsidRDefault="007D6F11" w:rsidP="00D6557C">
            <w:pPr>
              <w:jc w:val="center"/>
              <w:rPr>
                <w:bCs/>
                <w:i/>
                <w:iCs/>
                <w:sz w:val="18"/>
                <w:szCs w:val="18"/>
              </w:rPr>
            </w:pPr>
            <w:r w:rsidRPr="00DF02F1">
              <w:rPr>
                <w:bCs/>
                <w:i/>
                <w:iCs/>
                <w:sz w:val="18"/>
                <w:szCs w:val="18"/>
              </w:rPr>
              <w:t>1</w:t>
            </w:r>
          </w:p>
        </w:tc>
        <w:tc>
          <w:tcPr>
            <w:tcW w:w="1389" w:type="dxa"/>
          </w:tcPr>
          <w:p w14:paraId="5B67FE37" w14:textId="77777777" w:rsidR="007D6F11" w:rsidRPr="00DF02F1" w:rsidRDefault="007D6F11" w:rsidP="00D6557C">
            <w:pPr>
              <w:jc w:val="center"/>
              <w:rPr>
                <w:bCs/>
                <w:i/>
                <w:iCs/>
                <w:sz w:val="18"/>
                <w:szCs w:val="18"/>
              </w:rPr>
            </w:pPr>
            <w:r w:rsidRPr="00DF02F1">
              <w:rPr>
                <w:bCs/>
                <w:i/>
                <w:iCs/>
                <w:sz w:val="18"/>
                <w:szCs w:val="18"/>
              </w:rPr>
              <w:t>2</w:t>
            </w:r>
          </w:p>
        </w:tc>
        <w:tc>
          <w:tcPr>
            <w:tcW w:w="1729" w:type="dxa"/>
          </w:tcPr>
          <w:p w14:paraId="3F906D68" w14:textId="77777777" w:rsidR="007D6F11" w:rsidRPr="00DF02F1" w:rsidRDefault="007D6F11" w:rsidP="00D6557C">
            <w:pPr>
              <w:jc w:val="center"/>
              <w:rPr>
                <w:bCs/>
                <w:i/>
                <w:iCs/>
                <w:sz w:val="18"/>
                <w:szCs w:val="18"/>
              </w:rPr>
            </w:pPr>
            <w:r w:rsidRPr="00DF02F1">
              <w:rPr>
                <w:bCs/>
                <w:i/>
                <w:iCs/>
                <w:sz w:val="18"/>
                <w:szCs w:val="18"/>
              </w:rPr>
              <w:t>3</w:t>
            </w:r>
          </w:p>
        </w:tc>
        <w:tc>
          <w:tcPr>
            <w:tcW w:w="1418" w:type="dxa"/>
          </w:tcPr>
          <w:p w14:paraId="22C1F810" w14:textId="77777777" w:rsidR="007D6F11" w:rsidRPr="00DF02F1" w:rsidRDefault="007D6F11" w:rsidP="00D6557C">
            <w:pPr>
              <w:jc w:val="center"/>
              <w:rPr>
                <w:bCs/>
                <w:i/>
                <w:iCs/>
                <w:sz w:val="18"/>
                <w:szCs w:val="18"/>
              </w:rPr>
            </w:pPr>
            <w:r w:rsidRPr="00DF02F1">
              <w:rPr>
                <w:bCs/>
                <w:i/>
                <w:iCs/>
                <w:sz w:val="18"/>
                <w:szCs w:val="18"/>
              </w:rPr>
              <w:t>4</w:t>
            </w:r>
          </w:p>
        </w:tc>
        <w:tc>
          <w:tcPr>
            <w:tcW w:w="1134" w:type="dxa"/>
          </w:tcPr>
          <w:p w14:paraId="06564A05" w14:textId="77777777" w:rsidR="007D6F11" w:rsidRPr="00DF02F1" w:rsidRDefault="007D6F11" w:rsidP="00D6557C">
            <w:pPr>
              <w:jc w:val="center"/>
              <w:rPr>
                <w:bCs/>
                <w:i/>
                <w:iCs/>
                <w:sz w:val="18"/>
                <w:szCs w:val="18"/>
              </w:rPr>
            </w:pPr>
            <w:r w:rsidRPr="00DF02F1">
              <w:rPr>
                <w:bCs/>
                <w:i/>
                <w:iCs/>
                <w:sz w:val="18"/>
                <w:szCs w:val="18"/>
              </w:rPr>
              <w:t>5</w:t>
            </w:r>
          </w:p>
        </w:tc>
        <w:tc>
          <w:tcPr>
            <w:tcW w:w="2835" w:type="dxa"/>
          </w:tcPr>
          <w:p w14:paraId="37624AE1" w14:textId="77777777" w:rsidR="007D6F11" w:rsidRPr="00DF02F1" w:rsidRDefault="007D6F11" w:rsidP="00D6557C">
            <w:pPr>
              <w:jc w:val="center"/>
              <w:rPr>
                <w:bCs/>
                <w:i/>
                <w:iCs/>
                <w:sz w:val="18"/>
                <w:szCs w:val="18"/>
              </w:rPr>
            </w:pPr>
            <w:r w:rsidRPr="00DF02F1">
              <w:rPr>
                <w:bCs/>
                <w:i/>
                <w:iCs/>
                <w:sz w:val="18"/>
                <w:szCs w:val="18"/>
              </w:rPr>
              <w:t>6</w:t>
            </w:r>
          </w:p>
        </w:tc>
        <w:tc>
          <w:tcPr>
            <w:tcW w:w="1559" w:type="dxa"/>
          </w:tcPr>
          <w:p w14:paraId="50DF61E5" w14:textId="77777777" w:rsidR="007D6F11" w:rsidRPr="00DF02F1" w:rsidRDefault="007D6F11" w:rsidP="00D6557C">
            <w:pPr>
              <w:jc w:val="center"/>
              <w:rPr>
                <w:bCs/>
                <w:i/>
                <w:iCs/>
                <w:sz w:val="18"/>
                <w:szCs w:val="18"/>
              </w:rPr>
            </w:pPr>
            <w:r w:rsidRPr="00DF02F1">
              <w:rPr>
                <w:bCs/>
                <w:i/>
                <w:iCs/>
                <w:sz w:val="18"/>
                <w:szCs w:val="18"/>
              </w:rPr>
              <w:t>7</w:t>
            </w:r>
          </w:p>
        </w:tc>
      </w:tr>
      <w:tr w:rsidR="007D6F11" w:rsidRPr="00DF02F1" w14:paraId="639523BE" w14:textId="77777777" w:rsidTr="0002633A">
        <w:trPr>
          <w:trHeight w:val="303"/>
        </w:trPr>
        <w:tc>
          <w:tcPr>
            <w:tcW w:w="568" w:type="dxa"/>
            <w:vAlign w:val="center"/>
          </w:tcPr>
          <w:p w14:paraId="441CF1E1" w14:textId="77777777" w:rsidR="007D6F11" w:rsidRPr="00DF02F1" w:rsidRDefault="007D6F11" w:rsidP="00D6557C">
            <w:pPr>
              <w:jc w:val="center"/>
              <w:rPr>
                <w:sz w:val="22"/>
                <w:szCs w:val="22"/>
              </w:rPr>
            </w:pPr>
            <w:r w:rsidRPr="00DF02F1">
              <w:rPr>
                <w:sz w:val="22"/>
                <w:szCs w:val="22"/>
              </w:rPr>
              <w:t xml:space="preserve">1. </w:t>
            </w:r>
          </w:p>
        </w:tc>
        <w:tc>
          <w:tcPr>
            <w:tcW w:w="1389" w:type="dxa"/>
          </w:tcPr>
          <w:p w14:paraId="25782DA4" w14:textId="77777777" w:rsidR="007D6F11" w:rsidRPr="00DF02F1" w:rsidRDefault="007D6F11" w:rsidP="00D6557C">
            <w:pPr>
              <w:jc w:val="center"/>
              <w:rPr>
                <w:b/>
                <w:sz w:val="22"/>
                <w:szCs w:val="22"/>
              </w:rPr>
            </w:pPr>
          </w:p>
        </w:tc>
        <w:tc>
          <w:tcPr>
            <w:tcW w:w="1729" w:type="dxa"/>
          </w:tcPr>
          <w:p w14:paraId="0E7BAB72" w14:textId="77777777" w:rsidR="007D6F11" w:rsidRPr="00DF02F1" w:rsidRDefault="007D6F11" w:rsidP="00D6557C">
            <w:pPr>
              <w:jc w:val="center"/>
              <w:rPr>
                <w:b/>
                <w:sz w:val="22"/>
                <w:szCs w:val="22"/>
              </w:rPr>
            </w:pPr>
          </w:p>
        </w:tc>
        <w:tc>
          <w:tcPr>
            <w:tcW w:w="1418" w:type="dxa"/>
          </w:tcPr>
          <w:p w14:paraId="396CF71A" w14:textId="77777777" w:rsidR="007D6F11" w:rsidRPr="00DF02F1" w:rsidRDefault="007D6F11" w:rsidP="00D6557C">
            <w:pPr>
              <w:jc w:val="center"/>
              <w:rPr>
                <w:b/>
                <w:sz w:val="22"/>
                <w:szCs w:val="22"/>
              </w:rPr>
            </w:pPr>
          </w:p>
        </w:tc>
        <w:tc>
          <w:tcPr>
            <w:tcW w:w="1134" w:type="dxa"/>
            <w:vAlign w:val="center"/>
          </w:tcPr>
          <w:p w14:paraId="24506D40" w14:textId="77777777" w:rsidR="007D6F11" w:rsidRPr="00DF02F1" w:rsidRDefault="007D6F11" w:rsidP="00D6557C">
            <w:pPr>
              <w:jc w:val="center"/>
              <w:rPr>
                <w:b/>
                <w:sz w:val="22"/>
                <w:szCs w:val="22"/>
              </w:rPr>
            </w:pPr>
          </w:p>
        </w:tc>
        <w:tc>
          <w:tcPr>
            <w:tcW w:w="2835" w:type="dxa"/>
            <w:vAlign w:val="center"/>
          </w:tcPr>
          <w:p w14:paraId="3C7BEAB2" w14:textId="77777777" w:rsidR="007D6F11" w:rsidRPr="00DF02F1" w:rsidRDefault="007D6F11" w:rsidP="00D6557C">
            <w:pPr>
              <w:jc w:val="center"/>
              <w:rPr>
                <w:b/>
                <w:sz w:val="22"/>
                <w:szCs w:val="22"/>
              </w:rPr>
            </w:pPr>
          </w:p>
        </w:tc>
        <w:tc>
          <w:tcPr>
            <w:tcW w:w="1559" w:type="dxa"/>
          </w:tcPr>
          <w:p w14:paraId="78E77C36" w14:textId="77777777" w:rsidR="007D6F11" w:rsidRPr="00DF02F1" w:rsidRDefault="007D6F11" w:rsidP="00D6557C">
            <w:pPr>
              <w:jc w:val="center"/>
              <w:rPr>
                <w:b/>
                <w:sz w:val="22"/>
                <w:szCs w:val="22"/>
              </w:rPr>
            </w:pPr>
          </w:p>
        </w:tc>
      </w:tr>
      <w:tr w:rsidR="007D6F11" w:rsidRPr="00DF02F1" w14:paraId="1BEEF762" w14:textId="77777777" w:rsidTr="0002633A">
        <w:trPr>
          <w:trHeight w:val="303"/>
        </w:trPr>
        <w:tc>
          <w:tcPr>
            <w:tcW w:w="568" w:type="dxa"/>
            <w:vAlign w:val="center"/>
          </w:tcPr>
          <w:p w14:paraId="4633FE14" w14:textId="77777777" w:rsidR="007D6F11" w:rsidRPr="00DF02F1" w:rsidRDefault="007D6F11" w:rsidP="00D6557C">
            <w:pPr>
              <w:jc w:val="center"/>
              <w:rPr>
                <w:sz w:val="22"/>
                <w:szCs w:val="22"/>
              </w:rPr>
            </w:pPr>
            <w:r w:rsidRPr="00DF02F1">
              <w:rPr>
                <w:sz w:val="22"/>
                <w:szCs w:val="22"/>
              </w:rPr>
              <w:t xml:space="preserve">... </w:t>
            </w:r>
          </w:p>
        </w:tc>
        <w:tc>
          <w:tcPr>
            <w:tcW w:w="1389" w:type="dxa"/>
          </w:tcPr>
          <w:p w14:paraId="53A71A02" w14:textId="77777777" w:rsidR="007D6F11" w:rsidRPr="00DF02F1" w:rsidRDefault="007D6F11" w:rsidP="00D6557C">
            <w:pPr>
              <w:jc w:val="center"/>
              <w:rPr>
                <w:sz w:val="22"/>
                <w:szCs w:val="22"/>
              </w:rPr>
            </w:pPr>
          </w:p>
        </w:tc>
        <w:tc>
          <w:tcPr>
            <w:tcW w:w="1729" w:type="dxa"/>
          </w:tcPr>
          <w:p w14:paraId="4C9DA946" w14:textId="77777777" w:rsidR="007D6F11" w:rsidRPr="00DF02F1" w:rsidRDefault="007D6F11" w:rsidP="00D6557C">
            <w:pPr>
              <w:jc w:val="center"/>
              <w:rPr>
                <w:sz w:val="22"/>
                <w:szCs w:val="22"/>
              </w:rPr>
            </w:pPr>
          </w:p>
        </w:tc>
        <w:tc>
          <w:tcPr>
            <w:tcW w:w="1418" w:type="dxa"/>
          </w:tcPr>
          <w:p w14:paraId="5773C782" w14:textId="77777777" w:rsidR="007D6F11" w:rsidRPr="00DF02F1" w:rsidRDefault="007D6F11" w:rsidP="00D6557C">
            <w:pPr>
              <w:jc w:val="center"/>
              <w:rPr>
                <w:sz w:val="22"/>
                <w:szCs w:val="22"/>
              </w:rPr>
            </w:pPr>
          </w:p>
        </w:tc>
        <w:tc>
          <w:tcPr>
            <w:tcW w:w="1134" w:type="dxa"/>
            <w:vAlign w:val="center"/>
          </w:tcPr>
          <w:p w14:paraId="0FB9A158" w14:textId="77777777" w:rsidR="007D6F11" w:rsidRPr="00DF02F1" w:rsidRDefault="007D6F11" w:rsidP="00D6557C">
            <w:pPr>
              <w:jc w:val="center"/>
              <w:rPr>
                <w:sz w:val="22"/>
                <w:szCs w:val="22"/>
              </w:rPr>
            </w:pPr>
          </w:p>
        </w:tc>
        <w:tc>
          <w:tcPr>
            <w:tcW w:w="2835" w:type="dxa"/>
            <w:vAlign w:val="center"/>
          </w:tcPr>
          <w:p w14:paraId="5F6F5BA6" w14:textId="77777777" w:rsidR="007D6F11" w:rsidRPr="00DF02F1" w:rsidRDefault="007D6F11" w:rsidP="00D6557C">
            <w:pPr>
              <w:jc w:val="center"/>
              <w:rPr>
                <w:sz w:val="22"/>
                <w:szCs w:val="22"/>
              </w:rPr>
            </w:pPr>
          </w:p>
        </w:tc>
        <w:tc>
          <w:tcPr>
            <w:tcW w:w="1559" w:type="dxa"/>
          </w:tcPr>
          <w:p w14:paraId="4E1BCF5D" w14:textId="77777777" w:rsidR="007D6F11" w:rsidRPr="00DF02F1" w:rsidRDefault="007D6F11" w:rsidP="00D6557C">
            <w:pPr>
              <w:jc w:val="center"/>
              <w:rPr>
                <w:sz w:val="22"/>
                <w:szCs w:val="22"/>
              </w:rPr>
            </w:pPr>
          </w:p>
        </w:tc>
      </w:tr>
    </w:tbl>
    <w:p w14:paraId="64AB155D" w14:textId="77777777" w:rsidR="00EB0387" w:rsidRPr="00DF02F1" w:rsidRDefault="00EB0387" w:rsidP="00D9798A">
      <w:pPr>
        <w:widowControl w:val="0"/>
        <w:tabs>
          <w:tab w:val="left" w:pos="5477"/>
        </w:tabs>
        <w:jc w:val="both"/>
        <w:rPr>
          <w:sz w:val="22"/>
          <w:szCs w:val="22"/>
        </w:rPr>
      </w:pPr>
    </w:p>
    <w:p w14:paraId="143628C7" w14:textId="31017EB0" w:rsidR="00EB0387" w:rsidRPr="00DF02F1" w:rsidRDefault="00EB0387" w:rsidP="00EB0387">
      <w:pPr>
        <w:widowControl w:val="0"/>
        <w:tabs>
          <w:tab w:val="left" w:pos="5477"/>
        </w:tabs>
        <w:ind w:left="-227"/>
        <w:jc w:val="right"/>
        <w:rPr>
          <w:sz w:val="21"/>
          <w:szCs w:val="21"/>
        </w:rPr>
      </w:pPr>
      <w:r w:rsidRPr="00DF02F1">
        <w:rPr>
          <w:sz w:val="21"/>
          <w:szCs w:val="21"/>
        </w:rPr>
        <w:t>11 lentelė</w:t>
      </w:r>
    </w:p>
    <w:p w14:paraId="79841BE9" w14:textId="77777777" w:rsidR="00231184" w:rsidRPr="00DF02F1" w:rsidRDefault="00231184" w:rsidP="00231184">
      <w:pPr>
        <w:rPr>
          <w:sz w:val="21"/>
          <w:szCs w:val="21"/>
        </w:rPr>
      </w:pPr>
      <w:r w:rsidRPr="00DF02F1">
        <w:rPr>
          <w:sz w:val="21"/>
          <w:szCs w:val="21"/>
        </w:rPr>
        <w:t>SIŪLOMŲ SPECIALISTŲ SĄRAŠAS</w:t>
      </w:r>
    </w:p>
    <w:tbl>
      <w:tblPr>
        <w:tblStyle w:val="Lentelstinklelis"/>
        <w:tblW w:w="5185" w:type="pct"/>
        <w:tblInd w:w="-289" w:type="dxa"/>
        <w:tblLayout w:type="fixed"/>
        <w:tblLook w:val="04A0" w:firstRow="1" w:lastRow="0" w:firstColumn="1" w:lastColumn="0" w:noHBand="0" w:noVBand="1"/>
      </w:tblPr>
      <w:tblGrid>
        <w:gridCol w:w="1000"/>
        <w:gridCol w:w="1570"/>
        <w:gridCol w:w="3137"/>
        <w:gridCol w:w="3276"/>
        <w:gridCol w:w="1648"/>
      </w:tblGrid>
      <w:tr w:rsidR="00231184" w:rsidRPr="00DF02F1" w14:paraId="7F70660A" w14:textId="77777777" w:rsidTr="00AA0311">
        <w:tc>
          <w:tcPr>
            <w:tcW w:w="470" w:type="pct"/>
            <w:vAlign w:val="center"/>
          </w:tcPr>
          <w:p w14:paraId="5C2FA983" w14:textId="77777777" w:rsidR="00231184" w:rsidRPr="00DF02F1" w:rsidRDefault="00231184" w:rsidP="00D6557C">
            <w:pPr>
              <w:tabs>
                <w:tab w:val="num" w:pos="3065"/>
              </w:tabs>
              <w:ind w:firstLine="0"/>
              <w:jc w:val="center"/>
              <w:rPr>
                <w:b/>
                <w:bCs/>
                <w:sz w:val="19"/>
                <w:szCs w:val="19"/>
              </w:rPr>
            </w:pPr>
            <w:r w:rsidRPr="00DF02F1">
              <w:rPr>
                <w:b/>
                <w:bCs/>
                <w:sz w:val="19"/>
                <w:szCs w:val="19"/>
              </w:rPr>
              <w:t>Pirkimo sąlygų punktas</w:t>
            </w:r>
          </w:p>
        </w:tc>
        <w:tc>
          <w:tcPr>
            <w:tcW w:w="738" w:type="pct"/>
            <w:vAlign w:val="center"/>
          </w:tcPr>
          <w:p w14:paraId="2B86E7C6" w14:textId="77777777" w:rsidR="00231184" w:rsidRPr="00DF02F1" w:rsidRDefault="00231184" w:rsidP="00D6557C">
            <w:pPr>
              <w:tabs>
                <w:tab w:val="num" w:pos="3065"/>
              </w:tabs>
              <w:ind w:firstLine="0"/>
              <w:jc w:val="center"/>
              <w:rPr>
                <w:b/>
                <w:bCs/>
                <w:sz w:val="19"/>
                <w:szCs w:val="19"/>
              </w:rPr>
            </w:pPr>
            <w:r w:rsidRPr="00DF02F1">
              <w:rPr>
                <w:b/>
                <w:bCs/>
                <w:sz w:val="19"/>
                <w:szCs w:val="19"/>
              </w:rPr>
              <w:t>Tiekėjo siūlomų specialistų vardas, pavardė</w:t>
            </w:r>
          </w:p>
          <w:p w14:paraId="717660F5" w14:textId="77777777" w:rsidR="00231184" w:rsidRPr="00DF02F1" w:rsidRDefault="00231184" w:rsidP="00D6557C">
            <w:pPr>
              <w:tabs>
                <w:tab w:val="num" w:pos="3065"/>
              </w:tabs>
              <w:ind w:firstLine="0"/>
              <w:jc w:val="center"/>
              <w:rPr>
                <w:b/>
                <w:bCs/>
                <w:sz w:val="19"/>
                <w:szCs w:val="19"/>
              </w:rPr>
            </w:pPr>
            <w:r w:rsidRPr="00DF02F1">
              <w:rPr>
                <w:b/>
                <w:bCs/>
                <w:sz w:val="19"/>
                <w:szCs w:val="19"/>
              </w:rPr>
              <w:t>(pozicija)</w:t>
            </w:r>
          </w:p>
        </w:tc>
        <w:tc>
          <w:tcPr>
            <w:tcW w:w="1475" w:type="pct"/>
            <w:vAlign w:val="center"/>
          </w:tcPr>
          <w:p w14:paraId="65728286" w14:textId="77777777" w:rsidR="00231184" w:rsidRPr="00DF02F1" w:rsidRDefault="00231184" w:rsidP="00D6557C">
            <w:pPr>
              <w:tabs>
                <w:tab w:val="num" w:pos="3065"/>
              </w:tabs>
              <w:ind w:firstLine="0"/>
              <w:jc w:val="center"/>
              <w:rPr>
                <w:b/>
                <w:bCs/>
                <w:iCs/>
                <w:sz w:val="19"/>
                <w:szCs w:val="19"/>
              </w:rPr>
            </w:pPr>
            <w:r w:rsidRPr="00DF02F1">
              <w:rPr>
                <w:b/>
                <w:bCs/>
                <w:iCs/>
                <w:sz w:val="19"/>
                <w:szCs w:val="19"/>
              </w:rPr>
              <w:t>Pasitelkimo pagrindas</w:t>
            </w:r>
          </w:p>
          <w:p w14:paraId="750641B1" w14:textId="77777777" w:rsidR="00231184" w:rsidRPr="00DF02F1" w:rsidRDefault="00231184" w:rsidP="00D6557C">
            <w:pPr>
              <w:tabs>
                <w:tab w:val="num" w:pos="3065"/>
              </w:tabs>
              <w:ind w:firstLine="0"/>
              <w:jc w:val="center"/>
              <w:rPr>
                <w:b/>
                <w:bCs/>
                <w:i/>
                <w:sz w:val="18"/>
                <w:szCs w:val="18"/>
              </w:rPr>
            </w:pPr>
            <w:r w:rsidRPr="00DF02F1">
              <w:rPr>
                <w:bCs/>
                <w:i/>
                <w:iCs/>
                <w:sz w:val="18"/>
                <w:szCs w:val="18"/>
              </w:rPr>
              <w:t>(pasirenkama viena iš nurodytų reikšmių)</w:t>
            </w:r>
          </w:p>
        </w:tc>
        <w:tc>
          <w:tcPr>
            <w:tcW w:w="1541" w:type="pct"/>
            <w:vAlign w:val="center"/>
          </w:tcPr>
          <w:p w14:paraId="0C131C8A" w14:textId="77777777" w:rsidR="00231184" w:rsidRPr="00DF02F1" w:rsidRDefault="00231184" w:rsidP="00D6557C">
            <w:pPr>
              <w:tabs>
                <w:tab w:val="num" w:pos="3065"/>
              </w:tabs>
              <w:ind w:firstLine="0"/>
              <w:jc w:val="center"/>
              <w:rPr>
                <w:b/>
                <w:bCs/>
                <w:iCs/>
                <w:sz w:val="19"/>
                <w:szCs w:val="19"/>
              </w:rPr>
            </w:pPr>
            <w:r w:rsidRPr="00DF02F1">
              <w:rPr>
                <w:b/>
                <w:bCs/>
                <w:iCs/>
                <w:sz w:val="19"/>
                <w:szCs w:val="19"/>
              </w:rPr>
              <w:t>Specialisto patirtis per nurodytus laikotarpius(mėnesio tikslumu: nuo mm-mėn., iki mm-mėn.)</w:t>
            </w:r>
          </w:p>
          <w:p w14:paraId="543A89B6" w14:textId="77777777" w:rsidR="00231184" w:rsidRPr="00DF02F1" w:rsidRDefault="00231184" w:rsidP="00D6557C">
            <w:pPr>
              <w:tabs>
                <w:tab w:val="num" w:pos="3065"/>
              </w:tabs>
              <w:ind w:firstLine="0"/>
              <w:contextualSpacing/>
              <w:jc w:val="center"/>
              <w:rPr>
                <w:i/>
                <w:iCs/>
                <w:sz w:val="18"/>
                <w:szCs w:val="18"/>
              </w:rPr>
            </w:pPr>
            <w:r w:rsidRPr="00DF02F1">
              <w:rPr>
                <w:i/>
                <w:iCs/>
                <w:sz w:val="18"/>
                <w:szCs w:val="18"/>
              </w:rPr>
              <w:t xml:space="preserve">(patirties parašymas pagal nurodytus pirkimo sąlygų 3.2.3.1- 3.2.3.3 punktų reikalavimus, patvirtinantys atitiktį keliamiems reikalavimams, nurodant </w:t>
            </w:r>
          </w:p>
        </w:tc>
        <w:tc>
          <w:tcPr>
            <w:tcW w:w="775" w:type="pct"/>
            <w:vAlign w:val="center"/>
          </w:tcPr>
          <w:p w14:paraId="64C1F211" w14:textId="77777777" w:rsidR="00231184" w:rsidRPr="00DF02F1" w:rsidRDefault="00231184" w:rsidP="00D6557C">
            <w:pPr>
              <w:tabs>
                <w:tab w:val="num" w:pos="3065"/>
              </w:tabs>
              <w:ind w:firstLine="0"/>
              <w:jc w:val="center"/>
              <w:rPr>
                <w:b/>
                <w:bCs/>
                <w:i/>
                <w:iCs/>
              </w:rPr>
            </w:pPr>
            <w:r w:rsidRPr="00DF02F1">
              <w:rPr>
                <w:b/>
                <w:sz w:val="18"/>
                <w:szCs w:val="18"/>
              </w:rPr>
              <w:t>Paslaugų gavėjų (užsakovų) pavadinimas, kontaktai (adresas, tel., el. pašto adresas</w:t>
            </w:r>
          </w:p>
        </w:tc>
      </w:tr>
      <w:tr w:rsidR="00231184" w:rsidRPr="00DF02F1" w14:paraId="7AB9A5EA" w14:textId="77777777" w:rsidTr="00AA0311">
        <w:tc>
          <w:tcPr>
            <w:tcW w:w="470" w:type="pct"/>
            <w:vAlign w:val="center"/>
          </w:tcPr>
          <w:p w14:paraId="1607951B" w14:textId="77777777" w:rsidR="00231184" w:rsidRPr="00DF02F1" w:rsidRDefault="00231184" w:rsidP="00D6557C">
            <w:pPr>
              <w:tabs>
                <w:tab w:val="num" w:pos="3065"/>
              </w:tabs>
              <w:ind w:firstLine="0"/>
              <w:jc w:val="center"/>
              <w:rPr>
                <w:i/>
                <w:iCs/>
                <w:sz w:val="18"/>
                <w:szCs w:val="18"/>
              </w:rPr>
            </w:pPr>
            <w:r w:rsidRPr="00DF02F1">
              <w:rPr>
                <w:i/>
                <w:iCs/>
                <w:sz w:val="18"/>
                <w:szCs w:val="18"/>
              </w:rPr>
              <w:t>1</w:t>
            </w:r>
          </w:p>
        </w:tc>
        <w:tc>
          <w:tcPr>
            <w:tcW w:w="738" w:type="pct"/>
            <w:vAlign w:val="center"/>
          </w:tcPr>
          <w:p w14:paraId="3BEFEFDF" w14:textId="77777777" w:rsidR="00231184" w:rsidRPr="00DF02F1" w:rsidRDefault="00231184" w:rsidP="00D6557C">
            <w:pPr>
              <w:tabs>
                <w:tab w:val="num" w:pos="3065"/>
              </w:tabs>
              <w:ind w:firstLine="0"/>
              <w:jc w:val="center"/>
              <w:rPr>
                <w:i/>
                <w:iCs/>
                <w:sz w:val="18"/>
                <w:szCs w:val="18"/>
              </w:rPr>
            </w:pPr>
            <w:r w:rsidRPr="00DF02F1">
              <w:rPr>
                <w:i/>
                <w:iCs/>
                <w:sz w:val="18"/>
                <w:szCs w:val="18"/>
              </w:rPr>
              <w:t>2</w:t>
            </w:r>
          </w:p>
        </w:tc>
        <w:tc>
          <w:tcPr>
            <w:tcW w:w="1475" w:type="pct"/>
            <w:vAlign w:val="center"/>
          </w:tcPr>
          <w:p w14:paraId="7ED2074A" w14:textId="77777777" w:rsidR="00231184" w:rsidRPr="00DF02F1" w:rsidRDefault="00231184" w:rsidP="00D6557C">
            <w:pPr>
              <w:tabs>
                <w:tab w:val="num" w:pos="3065"/>
              </w:tabs>
              <w:ind w:firstLine="0"/>
              <w:jc w:val="center"/>
              <w:rPr>
                <w:i/>
                <w:iCs/>
                <w:sz w:val="18"/>
                <w:szCs w:val="18"/>
              </w:rPr>
            </w:pPr>
            <w:r w:rsidRPr="00DF02F1">
              <w:rPr>
                <w:i/>
                <w:iCs/>
                <w:sz w:val="18"/>
                <w:szCs w:val="18"/>
              </w:rPr>
              <w:t>3</w:t>
            </w:r>
          </w:p>
        </w:tc>
        <w:tc>
          <w:tcPr>
            <w:tcW w:w="1541" w:type="pct"/>
            <w:vAlign w:val="center"/>
          </w:tcPr>
          <w:p w14:paraId="5A6E9472" w14:textId="77777777" w:rsidR="00231184" w:rsidRPr="00DF02F1" w:rsidRDefault="00231184" w:rsidP="00D6557C">
            <w:pPr>
              <w:tabs>
                <w:tab w:val="num" w:pos="3065"/>
              </w:tabs>
              <w:ind w:firstLine="0"/>
              <w:jc w:val="center"/>
              <w:rPr>
                <w:i/>
                <w:iCs/>
                <w:sz w:val="18"/>
                <w:szCs w:val="18"/>
              </w:rPr>
            </w:pPr>
            <w:r w:rsidRPr="00DF02F1">
              <w:rPr>
                <w:i/>
                <w:iCs/>
                <w:sz w:val="18"/>
                <w:szCs w:val="18"/>
              </w:rPr>
              <w:t>4</w:t>
            </w:r>
          </w:p>
        </w:tc>
        <w:tc>
          <w:tcPr>
            <w:tcW w:w="775" w:type="pct"/>
            <w:vAlign w:val="center"/>
          </w:tcPr>
          <w:p w14:paraId="5F41CF46" w14:textId="77777777" w:rsidR="00231184" w:rsidRPr="00DF02F1" w:rsidRDefault="00231184" w:rsidP="00D6557C">
            <w:pPr>
              <w:tabs>
                <w:tab w:val="num" w:pos="3065"/>
              </w:tabs>
              <w:ind w:firstLine="0"/>
              <w:jc w:val="center"/>
              <w:rPr>
                <w:i/>
                <w:iCs/>
                <w:sz w:val="18"/>
                <w:szCs w:val="18"/>
              </w:rPr>
            </w:pPr>
            <w:r w:rsidRPr="00DF02F1">
              <w:rPr>
                <w:i/>
                <w:iCs/>
                <w:sz w:val="18"/>
                <w:szCs w:val="18"/>
              </w:rPr>
              <w:t>5</w:t>
            </w:r>
          </w:p>
        </w:tc>
      </w:tr>
      <w:tr w:rsidR="00231184" w:rsidRPr="00DF02F1" w14:paraId="416838B8" w14:textId="77777777" w:rsidTr="00AA0311">
        <w:tc>
          <w:tcPr>
            <w:tcW w:w="470" w:type="pct"/>
            <w:vAlign w:val="center"/>
          </w:tcPr>
          <w:p w14:paraId="3F1EFB04" w14:textId="77777777" w:rsidR="00231184" w:rsidRPr="00DF02F1" w:rsidRDefault="00231184" w:rsidP="00D6557C">
            <w:pPr>
              <w:tabs>
                <w:tab w:val="num" w:pos="3065"/>
              </w:tabs>
              <w:ind w:firstLine="0"/>
              <w:jc w:val="center"/>
            </w:pPr>
            <w:r w:rsidRPr="00DF02F1">
              <w:t>3.2.3.1</w:t>
            </w:r>
          </w:p>
        </w:tc>
        <w:tc>
          <w:tcPr>
            <w:tcW w:w="738" w:type="pct"/>
            <w:vAlign w:val="center"/>
          </w:tcPr>
          <w:p w14:paraId="2290AFC8" w14:textId="77777777" w:rsidR="00231184" w:rsidRPr="00DF02F1" w:rsidRDefault="00231184" w:rsidP="00D6557C">
            <w:pPr>
              <w:tabs>
                <w:tab w:val="num" w:pos="3065"/>
              </w:tabs>
              <w:ind w:firstLine="0"/>
              <w:jc w:val="center"/>
              <w:rPr>
                <w:b/>
                <w:bCs/>
              </w:rPr>
            </w:pPr>
          </w:p>
        </w:tc>
        <w:tc>
          <w:tcPr>
            <w:tcW w:w="1475" w:type="pct"/>
            <w:vAlign w:val="center"/>
          </w:tcPr>
          <w:p w14:paraId="23B451A4" w14:textId="77777777" w:rsidR="00231184" w:rsidRPr="00DF02F1" w:rsidRDefault="00231184" w:rsidP="00D6557C">
            <w:pPr>
              <w:ind w:firstLine="0"/>
              <w:jc w:val="center"/>
              <w:rPr>
                <w:rFonts w:eastAsia="Arial Unicode MS"/>
                <w:bCs/>
                <w:sz w:val="18"/>
                <w:szCs w:val="18"/>
                <w:bdr w:val="none" w:sz="0" w:space="0" w:color="auto" w:frame="1"/>
                <w:lang w:eastAsia="lt-LT"/>
              </w:rPr>
            </w:pPr>
            <w:r w:rsidRPr="00DF02F1">
              <w:rPr>
                <w:rFonts w:eastAsia="Arial Unicode MS"/>
                <w:bCs/>
                <w:sz w:val="18"/>
                <w:szCs w:val="18"/>
                <w:bdr w:val="none" w:sz="0" w:space="0" w:color="auto" w:frame="1"/>
                <w:lang w:eastAsia="lt-LT"/>
              </w:rPr>
              <w:t>1. Tiekėjo darbuotojas;</w:t>
            </w:r>
          </w:p>
          <w:p w14:paraId="57ACCD14" w14:textId="77777777" w:rsidR="00231184" w:rsidRPr="00DF02F1" w:rsidRDefault="00231184" w:rsidP="00D6557C">
            <w:pPr>
              <w:ind w:firstLine="0"/>
              <w:jc w:val="center"/>
              <w:rPr>
                <w:rFonts w:eastAsia="Arial Unicode MS"/>
                <w:bCs/>
                <w:sz w:val="18"/>
                <w:szCs w:val="18"/>
                <w:bdr w:val="none" w:sz="0" w:space="0" w:color="auto" w:frame="1"/>
                <w:lang w:eastAsia="lt-LT"/>
              </w:rPr>
            </w:pPr>
            <w:r w:rsidRPr="00DF02F1">
              <w:rPr>
                <w:rFonts w:eastAsia="Arial Unicode MS"/>
                <w:bCs/>
                <w:sz w:val="18"/>
                <w:szCs w:val="18"/>
                <w:bdr w:val="none" w:sz="0" w:space="0" w:color="auto" w:frame="1"/>
                <w:lang w:eastAsia="lt-LT"/>
              </w:rPr>
              <w:t xml:space="preserve">2. Tiekėjų grupės nario </w:t>
            </w:r>
            <w:r w:rsidRPr="00DF02F1">
              <w:rPr>
                <w:rFonts w:eastAsia="Arial Unicode MS"/>
                <w:bCs/>
                <w:i/>
                <w:iCs/>
                <w:color w:val="4472C4"/>
                <w:sz w:val="18"/>
                <w:szCs w:val="18"/>
                <w:bdr w:val="none" w:sz="0" w:space="0" w:color="auto" w:frame="1"/>
                <w:lang w:eastAsia="lt-LT"/>
              </w:rPr>
              <w:t>(nurodyti pavadinimą)</w:t>
            </w:r>
            <w:r w:rsidRPr="00DF02F1">
              <w:rPr>
                <w:rFonts w:eastAsia="Arial Unicode MS"/>
                <w:bCs/>
                <w:color w:val="4472C4"/>
                <w:sz w:val="18"/>
                <w:szCs w:val="18"/>
                <w:bdr w:val="none" w:sz="0" w:space="0" w:color="auto" w:frame="1"/>
                <w:lang w:eastAsia="lt-LT"/>
              </w:rPr>
              <w:t xml:space="preserve"> </w:t>
            </w:r>
            <w:r w:rsidRPr="00DF02F1">
              <w:rPr>
                <w:rFonts w:eastAsia="Arial Unicode MS"/>
                <w:bCs/>
                <w:sz w:val="18"/>
                <w:szCs w:val="18"/>
                <w:bdr w:val="none" w:sz="0" w:space="0" w:color="auto" w:frame="1"/>
                <w:lang w:eastAsia="lt-LT"/>
              </w:rPr>
              <w:t>darbuotojas;</w:t>
            </w:r>
          </w:p>
          <w:p w14:paraId="1B446391" w14:textId="77777777" w:rsidR="00231184" w:rsidRPr="00DF02F1" w:rsidRDefault="00231184" w:rsidP="00D6557C">
            <w:pPr>
              <w:ind w:firstLine="0"/>
              <w:jc w:val="center"/>
              <w:rPr>
                <w:rFonts w:eastAsia="Arial Unicode MS"/>
                <w:bCs/>
                <w:sz w:val="18"/>
                <w:szCs w:val="18"/>
                <w:bdr w:val="none" w:sz="0" w:space="0" w:color="auto" w:frame="1"/>
                <w:lang w:eastAsia="lt-LT"/>
              </w:rPr>
            </w:pPr>
            <w:r w:rsidRPr="00DF02F1">
              <w:rPr>
                <w:rFonts w:eastAsia="Arial Unicode MS"/>
                <w:bCs/>
                <w:sz w:val="18"/>
                <w:szCs w:val="18"/>
                <w:bdr w:val="none" w:sz="0" w:space="0" w:color="auto" w:frame="1"/>
                <w:lang w:eastAsia="lt-LT"/>
              </w:rPr>
              <w:t xml:space="preserve">3. Ūkio subjekto </w:t>
            </w:r>
            <w:r w:rsidRPr="00DF02F1">
              <w:rPr>
                <w:rFonts w:eastAsia="Arial Unicode MS"/>
                <w:bCs/>
                <w:i/>
                <w:iCs/>
                <w:color w:val="4472C4"/>
                <w:sz w:val="18"/>
                <w:szCs w:val="18"/>
                <w:bdr w:val="none" w:sz="0" w:space="0" w:color="auto" w:frame="1"/>
                <w:lang w:eastAsia="lt-LT"/>
              </w:rPr>
              <w:t>(nurodyti pavadinimą)</w:t>
            </w:r>
            <w:r w:rsidRPr="00DF02F1">
              <w:rPr>
                <w:rFonts w:eastAsia="Arial Unicode MS"/>
                <w:bCs/>
                <w:sz w:val="18"/>
                <w:szCs w:val="18"/>
                <w:bdr w:val="none" w:sz="0" w:space="0" w:color="auto" w:frame="1"/>
                <w:lang w:eastAsia="lt-LT"/>
              </w:rPr>
              <w:t>, kurio kvalifikacija remiasi tiekėjas/ tiekėjų grupės narys, darbuotojas;</w:t>
            </w:r>
          </w:p>
          <w:p w14:paraId="29AC6959" w14:textId="77777777" w:rsidR="00231184" w:rsidRPr="00DF02F1" w:rsidRDefault="00231184" w:rsidP="00D6557C">
            <w:pPr>
              <w:tabs>
                <w:tab w:val="num" w:pos="3065"/>
              </w:tabs>
              <w:ind w:firstLine="0"/>
              <w:jc w:val="center"/>
              <w:rPr>
                <w:b/>
                <w:bCs/>
                <w:iCs/>
              </w:rPr>
            </w:pPr>
            <w:r w:rsidRPr="00DF02F1">
              <w:rPr>
                <w:rFonts w:eastAsia="Arial Unicode MS"/>
                <w:bCs/>
                <w:sz w:val="18"/>
                <w:szCs w:val="18"/>
                <w:bdr w:val="none" w:sz="0" w:space="0" w:color="auto" w:frame="1"/>
                <w:lang w:eastAsia="lt-LT"/>
              </w:rPr>
              <w:t xml:space="preserve">4. Kvazisubtiekėjas (pirkimo laimėjimo atveju specialistas bus įdarbintas į </w:t>
            </w:r>
            <w:r w:rsidRPr="00DF02F1">
              <w:rPr>
                <w:rFonts w:eastAsia="Arial Unicode MS"/>
                <w:bCs/>
                <w:i/>
                <w:iCs/>
                <w:color w:val="4472C4"/>
                <w:sz w:val="18"/>
                <w:szCs w:val="18"/>
                <w:bdr w:val="none" w:sz="0" w:space="0" w:color="auto" w:frame="1"/>
                <w:lang w:eastAsia="lt-LT"/>
              </w:rPr>
              <w:t>(nurodyti pavadinimą).</w:t>
            </w:r>
          </w:p>
        </w:tc>
        <w:tc>
          <w:tcPr>
            <w:tcW w:w="1541" w:type="pct"/>
            <w:vAlign w:val="center"/>
          </w:tcPr>
          <w:p w14:paraId="56525399" w14:textId="77777777" w:rsidR="00231184" w:rsidRPr="00DF02F1" w:rsidRDefault="00231184" w:rsidP="00D6557C">
            <w:pPr>
              <w:tabs>
                <w:tab w:val="num" w:pos="3065"/>
              </w:tabs>
              <w:ind w:firstLine="0"/>
              <w:jc w:val="center"/>
              <w:rPr>
                <w:i/>
              </w:rPr>
            </w:pPr>
            <w:r w:rsidRPr="00DF02F1">
              <w:rPr>
                <w:i/>
              </w:rPr>
              <w:t>per paskutinius 3 metus iki pasiūlymų pateikimo termino pabaigos:</w:t>
            </w:r>
          </w:p>
        </w:tc>
        <w:tc>
          <w:tcPr>
            <w:tcW w:w="775" w:type="pct"/>
            <w:vAlign w:val="center"/>
          </w:tcPr>
          <w:p w14:paraId="2F5DED60" w14:textId="77777777" w:rsidR="00231184" w:rsidRPr="00DF02F1" w:rsidRDefault="00231184" w:rsidP="00D6557C">
            <w:pPr>
              <w:tabs>
                <w:tab w:val="num" w:pos="3065"/>
              </w:tabs>
              <w:ind w:firstLine="0"/>
              <w:jc w:val="center"/>
              <w:rPr>
                <w:b/>
                <w:sz w:val="18"/>
                <w:szCs w:val="18"/>
              </w:rPr>
            </w:pPr>
          </w:p>
        </w:tc>
      </w:tr>
      <w:tr w:rsidR="00231184" w:rsidRPr="00DF02F1" w14:paraId="1BC0452E" w14:textId="77777777" w:rsidTr="00AA0311">
        <w:tc>
          <w:tcPr>
            <w:tcW w:w="470" w:type="pct"/>
            <w:vAlign w:val="center"/>
          </w:tcPr>
          <w:p w14:paraId="5654B133" w14:textId="77777777" w:rsidR="00231184" w:rsidRPr="00DF02F1" w:rsidRDefault="00231184" w:rsidP="00D6557C">
            <w:pPr>
              <w:tabs>
                <w:tab w:val="num" w:pos="3065"/>
              </w:tabs>
              <w:ind w:firstLine="0"/>
              <w:jc w:val="center"/>
            </w:pPr>
            <w:r w:rsidRPr="00DF02F1">
              <w:t>3.2.3.2</w:t>
            </w:r>
          </w:p>
        </w:tc>
        <w:tc>
          <w:tcPr>
            <w:tcW w:w="738" w:type="pct"/>
            <w:vAlign w:val="center"/>
          </w:tcPr>
          <w:p w14:paraId="0A1EE0E0" w14:textId="77777777" w:rsidR="00231184" w:rsidRPr="00DF02F1" w:rsidRDefault="00231184" w:rsidP="00D6557C">
            <w:pPr>
              <w:tabs>
                <w:tab w:val="num" w:pos="3065"/>
              </w:tabs>
              <w:ind w:firstLine="0"/>
              <w:jc w:val="center"/>
              <w:rPr>
                <w:b/>
                <w:bCs/>
              </w:rPr>
            </w:pPr>
          </w:p>
        </w:tc>
        <w:tc>
          <w:tcPr>
            <w:tcW w:w="1475" w:type="pct"/>
            <w:vAlign w:val="center"/>
          </w:tcPr>
          <w:p w14:paraId="5DA5A1B4" w14:textId="77777777" w:rsidR="00231184" w:rsidRPr="00DF02F1" w:rsidRDefault="00231184" w:rsidP="00D6557C">
            <w:pPr>
              <w:tabs>
                <w:tab w:val="num" w:pos="3065"/>
              </w:tabs>
              <w:ind w:firstLine="0"/>
              <w:jc w:val="center"/>
              <w:rPr>
                <w:b/>
                <w:bCs/>
                <w:iCs/>
              </w:rPr>
            </w:pPr>
          </w:p>
        </w:tc>
        <w:tc>
          <w:tcPr>
            <w:tcW w:w="1541" w:type="pct"/>
            <w:vAlign w:val="center"/>
          </w:tcPr>
          <w:p w14:paraId="50B08EA1" w14:textId="27840430" w:rsidR="00231184" w:rsidRPr="00DF02F1" w:rsidRDefault="00231184" w:rsidP="00AA0311">
            <w:pPr>
              <w:tabs>
                <w:tab w:val="num" w:pos="3065"/>
              </w:tabs>
              <w:ind w:firstLine="0"/>
              <w:jc w:val="center"/>
              <w:rPr>
                <w:i/>
              </w:rPr>
            </w:pPr>
            <w:r w:rsidRPr="00DF02F1">
              <w:rPr>
                <w:i/>
              </w:rPr>
              <w:t>per paskutinius 2 metus iki pasiūlymų pateikimo termino pabaigos:</w:t>
            </w:r>
          </w:p>
        </w:tc>
        <w:tc>
          <w:tcPr>
            <w:tcW w:w="775" w:type="pct"/>
            <w:vAlign w:val="center"/>
          </w:tcPr>
          <w:p w14:paraId="205C9B58" w14:textId="77777777" w:rsidR="00231184" w:rsidRPr="00DF02F1" w:rsidRDefault="00231184" w:rsidP="00D6557C">
            <w:pPr>
              <w:tabs>
                <w:tab w:val="num" w:pos="3065"/>
              </w:tabs>
              <w:ind w:firstLine="0"/>
              <w:jc w:val="center"/>
              <w:rPr>
                <w:b/>
                <w:sz w:val="18"/>
                <w:szCs w:val="18"/>
              </w:rPr>
            </w:pPr>
          </w:p>
        </w:tc>
      </w:tr>
      <w:tr w:rsidR="00231184" w:rsidRPr="00DF02F1" w14:paraId="38945D89" w14:textId="77777777" w:rsidTr="00AA0311">
        <w:tc>
          <w:tcPr>
            <w:tcW w:w="470" w:type="pct"/>
            <w:vAlign w:val="center"/>
          </w:tcPr>
          <w:p w14:paraId="3A2AB0C1" w14:textId="77777777" w:rsidR="00231184" w:rsidRPr="00DF02F1" w:rsidRDefault="00231184" w:rsidP="00D6557C">
            <w:pPr>
              <w:tabs>
                <w:tab w:val="num" w:pos="3065"/>
              </w:tabs>
              <w:ind w:firstLine="0"/>
              <w:jc w:val="center"/>
            </w:pPr>
            <w:r w:rsidRPr="00DF02F1">
              <w:t>3.2.3.3</w:t>
            </w:r>
          </w:p>
        </w:tc>
        <w:tc>
          <w:tcPr>
            <w:tcW w:w="738" w:type="pct"/>
            <w:vAlign w:val="center"/>
          </w:tcPr>
          <w:p w14:paraId="12CBBB0D" w14:textId="77777777" w:rsidR="00231184" w:rsidRPr="00DF02F1" w:rsidRDefault="00231184" w:rsidP="00D6557C">
            <w:pPr>
              <w:tabs>
                <w:tab w:val="num" w:pos="3065"/>
              </w:tabs>
              <w:ind w:firstLine="0"/>
              <w:jc w:val="center"/>
              <w:rPr>
                <w:b/>
                <w:bCs/>
              </w:rPr>
            </w:pPr>
          </w:p>
        </w:tc>
        <w:tc>
          <w:tcPr>
            <w:tcW w:w="1475" w:type="pct"/>
            <w:vAlign w:val="center"/>
          </w:tcPr>
          <w:p w14:paraId="2CD39A85" w14:textId="77777777" w:rsidR="00231184" w:rsidRPr="00DF02F1" w:rsidRDefault="00231184" w:rsidP="00D6557C">
            <w:pPr>
              <w:tabs>
                <w:tab w:val="num" w:pos="3065"/>
              </w:tabs>
              <w:ind w:firstLine="0"/>
              <w:jc w:val="center"/>
              <w:rPr>
                <w:b/>
                <w:bCs/>
                <w:iCs/>
              </w:rPr>
            </w:pPr>
          </w:p>
        </w:tc>
        <w:tc>
          <w:tcPr>
            <w:tcW w:w="1541" w:type="pct"/>
            <w:vAlign w:val="center"/>
          </w:tcPr>
          <w:p w14:paraId="22AFB728" w14:textId="01E13E0E" w:rsidR="00231184" w:rsidRPr="00DF02F1" w:rsidRDefault="00231184" w:rsidP="00AA0311">
            <w:pPr>
              <w:tabs>
                <w:tab w:val="num" w:pos="3065"/>
              </w:tabs>
              <w:ind w:firstLine="0"/>
              <w:jc w:val="center"/>
              <w:rPr>
                <w:i/>
              </w:rPr>
            </w:pPr>
            <w:r w:rsidRPr="00DF02F1">
              <w:rPr>
                <w:i/>
              </w:rPr>
              <w:t>per paskutinius 2 metus iki pasiūlymų pateikimo termino pabaigos:</w:t>
            </w:r>
          </w:p>
        </w:tc>
        <w:tc>
          <w:tcPr>
            <w:tcW w:w="775" w:type="pct"/>
            <w:vAlign w:val="center"/>
          </w:tcPr>
          <w:p w14:paraId="4A123BFE" w14:textId="77777777" w:rsidR="00231184" w:rsidRPr="00DF02F1" w:rsidRDefault="00231184" w:rsidP="00D6557C">
            <w:pPr>
              <w:tabs>
                <w:tab w:val="num" w:pos="3065"/>
              </w:tabs>
              <w:ind w:firstLine="0"/>
              <w:jc w:val="center"/>
              <w:rPr>
                <w:b/>
                <w:sz w:val="18"/>
                <w:szCs w:val="18"/>
              </w:rPr>
            </w:pPr>
          </w:p>
        </w:tc>
      </w:tr>
      <w:tr w:rsidR="00231184" w:rsidRPr="00DF02F1" w14:paraId="00909545" w14:textId="77777777" w:rsidTr="00AA0311">
        <w:tc>
          <w:tcPr>
            <w:tcW w:w="470" w:type="pct"/>
            <w:vAlign w:val="center"/>
          </w:tcPr>
          <w:p w14:paraId="2ED51794" w14:textId="77777777" w:rsidR="00231184" w:rsidRPr="00DF02F1" w:rsidRDefault="00231184" w:rsidP="00D6557C">
            <w:pPr>
              <w:tabs>
                <w:tab w:val="num" w:pos="3065"/>
              </w:tabs>
              <w:ind w:firstLine="0"/>
              <w:jc w:val="center"/>
              <w:rPr>
                <w:b/>
                <w:bCs/>
              </w:rPr>
            </w:pPr>
          </w:p>
        </w:tc>
        <w:tc>
          <w:tcPr>
            <w:tcW w:w="738" w:type="pct"/>
            <w:vAlign w:val="center"/>
          </w:tcPr>
          <w:p w14:paraId="3FF65531" w14:textId="77777777" w:rsidR="00231184" w:rsidRPr="00DF02F1" w:rsidRDefault="00231184" w:rsidP="00D6557C">
            <w:pPr>
              <w:tabs>
                <w:tab w:val="num" w:pos="3065"/>
              </w:tabs>
              <w:ind w:firstLine="0"/>
              <w:jc w:val="center"/>
              <w:rPr>
                <w:b/>
                <w:bCs/>
              </w:rPr>
            </w:pPr>
          </w:p>
        </w:tc>
        <w:tc>
          <w:tcPr>
            <w:tcW w:w="1475" w:type="pct"/>
            <w:vAlign w:val="center"/>
          </w:tcPr>
          <w:p w14:paraId="682F1D21" w14:textId="77777777" w:rsidR="00231184" w:rsidRPr="00DF02F1" w:rsidRDefault="00231184" w:rsidP="00D6557C">
            <w:pPr>
              <w:tabs>
                <w:tab w:val="num" w:pos="3065"/>
              </w:tabs>
              <w:ind w:firstLine="0"/>
              <w:jc w:val="center"/>
              <w:rPr>
                <w:b/>
                <w:bCs/>
                <w:iCs/>
              </w:rPr>
            </w:pPr>
          </w:p>
        </w:tc>
        <w:tc>
          <w:tcPr>
            <w:tcW w:w="1541" w:type="pct"/>
            <w:vAlign w:val="center"/>
          </w:tcPr>
          <w:p w14:paraId="727D5D24" w14:textId="77777777" w:rsidR="00231184" w:rsidRPr="00DF02F1" w:rsidRDefault="00231184" w:rsidP="00D6557C">
            <w:pPr>
              <w:tabs>
                <w:tab w:val="num" w:pos="3065"/>
              </w:tabs>
              <w:ind w:firstLine="0"/>
              <w:jc w:val="center"/>
              <w:rPr>
                <w:b/>
                <w:bCs/>
                <w:iCs/>
              </w:rPr>
            </w:pPr>
          </w:p>
        </w:tc>
        <w:tc>
          <w:tcPr>
            <w:tcW w:w="775" w:type="pct"/>
            <w:vAlign w:val="center"/>
          </w:tcPr>
          <w:p w14:paraId="4E6B2C55" w14:textId="77777777" w:rsidR="00231184" w:rsidRPr="00DF02F1" w:rsidRDefault="00231184" w:rsidP="00D6557C">
            <w:pPr>
              <w:tabs>
                <w:tab w:val="num" w:pos="3065"/>
              </w:tabs>
              <w:ind w:firstLine="0"/>
              <w:jc w:val="center"/>
              <w:rPr>
                <w:b/>
                <w:sz w:val="18"/>
                <w:szCs w:val="18"/>
              </w:rPr>
            </w:pPr>
          </w:p>
        </w:tc>
      </w:tr>
    </w:tbl>
    <w:p w14:paraId="0750D304" w14:textId="77777777" w:rsidR="00EB0387" w:rsidRPr="00DF02F1" w:rsidRDefault="00EB0387" w:rsidP="00EB0387">
      <w:pPr>
        <w:widowControl w:val="0"/>
        <w:tabs>
          <w:tab w:val="left" w:pos="5477"/>
        </w:tabs>
        <w:ind w:left="-227"/>
        <w:jc w:val="right"/>
        <w:rPr>
          <w:sz w:val="21"/>
          <w:szCs w:val="21"/>
        </w:rPr>
      </w:pPr>
    </w:p>
    <w:p w14:paraId="26BC45B6" w14:textId="77777777" w:rsidR="00DC1BA6" w:rsidRPr="00DF02F1" w:rsidRDefault="00DC1BA6" w:rsidP="00A6169D">
      <w:pPr>
        <w:widowControl w:val="0"/>
        <w:tabs>
          <w:tab w:val="left" w:pos="5477"/>
        </w:tabs>
        <w:ind w:left="-227"/>
        <w:jc w:val="both"/>
        <w:rPr>
          <w:sz w:val="21"/>
          <w:szCs w:val="21"/>
        </w:rPr>
      </w:pPr>
    </w:p>
    <w:p w14:paraId="62065539" w14:textId="77777777" w:rsidR="00FF1F08" w:rsidRPr="00DF02F1" w:rsidRDefault="00E45E51" w:rsidP="00A6169D">
      <w:pPr>
        <w:pStyle w:val="Pagrindinistekstas"/>
        <w:widowControl w:val="0"/>
        <w:ind w:left="-227"/>
        <w:rPr>
          <w:sz w:val="21"/>
          <w:szCs w:val="21"/>
          <w:lang w:eastAsia="lt-LT"/>
        </w:rPr>
      </w:pPr>
      <w:r w:rsidRPr="00DF02F1">
        <w:rPr>
          <w:sz w:val="21"/>
          <w:szCs w:val="21"/>
          <w:lang w:eastAsia="lt-LT"/>
        </w:rPr>
        <w:t>Su</w:t>
      </w:r>
      <w:r w:rsidR="00EA77BB" w:rsidRPr="00DF02F1">
        <w:rPr>
          <w:sz w:val="21"/>
          <w:szCs w:val="21"/>
          <w:lang w:eastAsia="lt-LT"/>
        </w:rPr>
        <w:t xml:space="preserve"> pirkimo sąlygų 4</w:t>
      </w:r>
      <w:r w:rsidRPr="00DF02F1">
        <w:rPr>
          <w:sz w:val="21"/>
          <w:szCs w:val="21"/>
          <w:lang w:eastAsia="lt-LT"/>
        </w:rPr>
        <w:t xml:space="preserve"> priede pateikiamu pirkimo sutarties projektu sutinkame.</w:t>
      </w:r>
    </w:p>
    <w:p w14:paraId="2800658B" w14:textId="77777777" w:rsidR="00607753" w:rsidRPr="00DF02F1" w:rsidRDefault="00607753" w:rsidP="00A6169D">
      <w:pPr>
        <w:pStyle w:val="Pagrindinistekstas"/>
        <w:widowControl w:val="0"/>
        <w:ind w:left="-227"/>
        <w:rPr>
          <w:sz w:val="21"/>
          <w:szCs w:val="21"/>
          <w:lang w:eastAsia="lt-LT"/>
        </w:rPr>
      </w:pPr>
    </w:p>
    <w:p w14:paraId="3244464F" w14:textId="77777777" w:rsidR="00FF1F08" w:rsidRPr="00DF02F1" w:rsidRDefault="00FF1F08" w:rsidP="00A6169D">
      <w:pPr>
        <w:widowControl w:val="0"/>
        <w:ind w:left="-227"/>
        <w:jc w:val="both"/>
        <w:rPr>
          <w:sz w:val="21"/>
          <w:szCs w:val="21"/>
        </w:rPr>
      </w:pPr>
      <w:r w:rsidRPr="00DF02F1">
        <w:rPr>
          <w:sz w:val="21"/>
          <w:szCs w:val="21"/>
        </w:rPr>
        <w:t>Kartu su pasiūlymu pateikiami šie dokumentai (patvirtinu, kad dokumentų skaitmeninės kopijos yra tikros):</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4252"/>
        <w:gridCol w:w="3912"/>
      </w:tblGrid>
      <w:tr w:rsidR="00FF1F08" w:rsidRPr="00DF02F1" w14:paraId="5160EF10" w14:textId="77777777" w:rsidTr="00A6169D">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04A231D" w14:textId="77777777" w:rsidR="00FF1F08" w:rsidRPr="00DF02F1" w:rsidRDefault="00FF1F08" w:rsidP="00AD69C7">
            <w:pPr>
              <w:widowControl w:val="0"/>
              <w:suppressLineNumbers/>
              <w:suppressAutoHyphens/>
              <w:jc w:val="center"/>
              <w:rPr>
                <w:b/>
                <w:bCs/>
              </w:rPr>
            </w:pPr>
            <w:r w:rsidRPr="00DF02F1">
              <w:rPr>
                <w:b/>
                <w:bCs/>
              </w:rPr>
              <w:t>Eil.</w:t>
            </w:r>
          </w:p>
          <w:p w14:paraId="3731BDEB" w14:textId="77777777" w:rsidR="00FF1F08" w:rsidRPr="00DF02F1" w:rsidRDefault="00FF1F08" w:rsidP="00AD69C7">
            <w:pPr>
              <w:widowControl w:val="0"/>
              <w:suppressLineNumbers/>
              <w:suppressAutoHyphens/>
              <w:jc w:val="center"/>
              <w:rPr>
                <w:b/>
                <w:bCs/>
              </w:rPr>
            </w:pPr>
            <w:r w:rsidRPr="00DF02F1">
              <w:rPr>
                <w:b/>
                <w:bCs/>
              </w:rPr>
              <w:t>Nr.</w:t>
            </w:r>
          </w:p>
        </w:tc>
        <w:tc>
          <w:tcPr>
            <w:tcW w:w="1985" w:type="dxa"/>
            <w:tcBorders>
              <w:top w:val="single" w:sz="4" w:space="0" w:color="auto"/>
              <w:left w:val="single" w:sz="4" w:space="0" w:color="auto"/>
              <w:bottom w:val="single" w:sz="4" w:space="0" w:color="auto"/>
              <w:right w:val="single" w:sz="4" w:space="0" w:color="auto"/>
            </w:tcBorders>
            <w:vAlign w:val="center"/>
          </w:tcPr>
          <w:p w14:paraId="0A4FA490" w14:textId="77777777" w:rsidR="00FF1F08" w:rsidRPr="00DF02F1" w:rsidRDefault="00FF1F08" w:rsidP="00AD69C7">
            <w:pPr>
              <w:widowControl w:val="0"/>
              <w:suppressLineNumbers/>
              <w:suppressAutoHyphens/>
              <w:jc w:val="center"/>
              <w:rPr>
                <w:b/>
                <w:bCs/>
              </w:rPr>
            </w:pPr>
            <w:r w:rsidRPr="00DF02F1">
              <w:rPr>
                <w:b/>
                <w:bCs/>
              </w:rPr>
              <w:t>Pateikto dokumento pavadinimas</w:t>
            </w:r>
          </w:p>
        </w:tc>
        <w:tc>
          <w:tcPr>
            <w:tcW w:w="4252" w:type="dxa"/>
            <w:tcBorders>
              <w:top w:val="single" w:sz="4" w:space="0" w:color="auto"/>
              <w:left w:val="single" w:sz="4" w:space="0" w:color="auto"/>
              <w:bottom w:val="single" w:sz="4" w:space="0" w:color="auto"/>
              <w:right w:val="single" w:sz="4" w:space="0" w:color="auto"/>
            </w:tcBorders>
          </w:tcPr>
          <w:p w14:paraId="2C68CF0D" w14:textId="77777777" w:rsidR="00FF1F08" w:rsidRPr="00DF02F1" w:rsidRDefault="00FF1F08" w:rsidP="00AD69C7">
            <w:pPr>
              <w:widowControl w:val="0"/>
              <w:suppressLineNumbers/>
              <w:suppressAutoHyphens/>
              <w:jc w:val="center"/>
              <w:rPr>
                <w:b/>
                <w:bCs/>
              </w:rPr>
            </w:pPr>
            <w:r w:rsidRPr="00DF02F1">
              <w:rPr>
                <w:b/>
                <w:bCs/>
              </w:rPr>
              <w:t xml:space="preserve">Dokumente esanti konfidenciali informacija </w:t>
            </w:r>
            <w:r w:rsidRPr="00DF02F1">
              <w:t>(nurodoma dokumento dalis / puslapis, kuriame yra konfidenciali informacija)*</w:t>
            </w:r>
          </w:p>
        </w:tc>
        <w:tc>
          <w:tcPr>
            <w:tcW w:w="3912" w:type="dxa"/>
            <w:tcBorders>
              <w:top w:val="single" w:sz="4" w:space="0" w:color="auto"/>
              <w:left w:val="single" w:sz="4" w:space="0" w:color="auto"/>
              <w:bottom w:val="single" w:sz="4" w:space="0" w:color="auto"/>
              <w:right w:val="single" w:sz="4" w:space="0" w:color="auto"/>
            </w:tcBorders>
            <w:vAlign w:val="center"/>
          </w:tcPr>
          <w:p w14:paraId="4BDBFC0A" w14:textId="77777777" w:rsidR="00FF1F08" w:rsidRPr="00DF02F1" w:rsidRDefault="00FF1F08" w:rsidP="00AD69C7">
            <w:pPr>
              <w:widowControl w:val="0"/>
              <w:suppressLineNumbers/>
              <w:suppressAutoHyphens/>
              <w:jc w:val="center"/>
              <w:rPr>
                <w:b/>
                <w:bCs/>
              </w:rPr>
            </w:pPr>
            <w:r w:rsidRPr="00DF02F1">
              <w:rPr>
                <w:b/>
                <w:bCs/>
              </w:rPr>
              <w:t xml:space="preserve">Konfidencialios informacijos pagrindimas </w:t>
            </w:r>
            <w:r w:rsidRPr="00DF02F1">
              <w:t>(paaiškinama, kuo remiantis nurodytas dokumentas ar jo dalis yra konfidencialūs)*</w:t>
            </w:r>
          </w:p>
        </w:tc>
      </w:tr>
      <w:tr w:rsidR="00FF1F08" w:rsidRPr="00DF02F1" w14:paraId="40F4B60D" w14:textId="77777777" w:rsidTr="00A6169D">
        <w:trPr>
          <w:jc w:val="center"/>
        </w:trPr>
        <w:tc>
          <w:tcPr>
            <w:tcW w:w="562" w:type="dxa"/>
            <w:tcBorders>
              <w:top w:val="single" w:sz="4" w:space="0" w:color="auto"/>
              <w:left w:val="single" w:sz="4" w:space="0" w:color="auto"/>
              <w:bottom w:val="single" w:sz="4" w:space="0" w:color="auto"/>
              <w:right w:val="single" w:sz="4" w:space="0" w:color="auto"/>
            </w:tcBorders>
          </w:tcPr>
          <w:p w14:paraId="0EC01414" w14:textId="77777777" w:rsidR="00FF1F08" w:rsidRPr="00DF02F1" w:rsidRDefault="00FF1F08" w:rsidP="00AD69C7">
            <w:pPr>
              <w:widowControl w:val="0"/>
              <w:suppressLineNumbers/>
              <w:suppressAutoHyphens/>
              <w:jc w:val="both"/>
              <w:rPr>
                <w:sz w:val="22"/>
              </w:rPr>
            </w:pPr>
          </w:p>
        </w:tc>
        <w:tc>
          <w:tcPr>
            <w:tcW w:w="1985" w:type="dxa"/>
            <w:tcBorders>
              <w:top w:val="single" w:sz="4" w:space="0" w:color="auto"/>
              <w:left w:val="single" w:sz="4" w:space="0" w:color="auto"/>
              <w:bottom w:val="single" w:sz="4" w:space="0" w:color="auto"/>
              <w:right w:val="single" w:sz="4" w:space="0" w:color="auto"/>
            </w:tcBorders>
          </w:tcPr>
          <w:p w14:paraId="79CEFFE1" w14:textId="77777777" w:rsidR="00FF1F08" w:rsidRPr="00DF02F1" w:rsidRDefault="00FF1F08" w:rsidP="00AD69C7">
            <w:pPr>
              <w:widowControl w:val="0"/>
              <w:suppressLineNumbers/>
              <w:suppressAutoHyphens/>
              <w:jc w:val="both"/>
              <w:rPr>
                <w:sz w:val="22"/>
              </w:rPr>
            </w:pPr>
            <w:r w:rsidRPr="00DF02F1">
              <w:rPr>
                <w:sz w:val="22"/>
              </w:rPr>
              <w:t>...</w:t>
            </w:r>
          </w:p>
        </w:tc>
        <w:tc>
          <w:tcPr>
            <w:tcW w:w="4252" w:type="dxa"/>
            <w:tcBorders>
              <w:top w:val="single" w:sz="4" w:space="0" w:color="auto"/>
              <w:left w:val="single" w:sz="4" w:space="0" w:color="auto"/>
              <w:bottom w:val="single" w:sz="4" w:space="0" w:color="auto"/>
              <w:right w:val="single" w:sz="4" w:space="0" w:color="auto"/>
            </w:tcBorders>
          </w:tcPr>
          <w:p w14:paraId="153B58EC" w14:textId="77777777" w:rsidR="00FF1F08" w:rsidRPr="00DF02F1" w:rsidRDefault="00FF1F08" w:rsidP="00AD69C7">
            <w:pPr>
              <w:widowControl w:val="0"/>
              <w:suppressLineNumbers/>
              <w:suppressAutoHyphens/>
              <w:jc w:val="both"/>
              <w:rPr>
                <w:sz w:val="22"/>
              </w:rPr>
            </w:pPr>
          </w:p>
        </w:tc>
        <w:tc>
          <w:tcPr>
            <w:tcW w:w="3912" w:type="dxa"/>
            <w:tcBorders>
              <w:top w:val="single" w:sz="4" w:space="0" w:color="auto"/>
              <w:left w:val="single" w:sz="4" w:space="0" w:color="auto"/>
              <w:bottom w:val="single" w:sz="4" w:space="0" w:color="auto"/>
              <w:right w:val="single" w:sz="4" w:space="0" w:color="auto"/>
            </w:tcBorders>
          </w:tcPr>
          <w:p w14:paraId="20CF04B7" w14:textId="77777777" w:rsidR="00FF1F08" w:rsidRPr="00DF02F1" w:rsidRDefault="00FF1F08" w:rsidP="00AD69C7">
            <w:pPr>
              <w:widowControl w:val="0"/>
              <w:suppressLineNumbers/>
              <w:suppressAutoHyphens/>
              <w:jc w:val="both"/>
              <w:rPr>
                <w:sz w:val="22"/>
              </w:rPr>
            </w:pPr>
          </w:p>
        </w:tc>
      </w:tr>
      <w:tr w:rsidR="00FF1F08" w:rsidRPr="00DF02F1" w14:paraId="0FB7C568" w14:textId="77777777" w:rsidTr="00A6169D">
        <w:trPr>
          <w:jc w:val="center"/>
        </w:trPr>
        <w:tc>
          <w:tcPr>
            <w:tcW w:w="562" w:type="dxa"/>
            <w:tcBorders>
              <w:top w:val="single" w:sz="4" w:space="0" w:color="auto"/>
              <w:left w:val="single" w:sz="4" w:space="0" w:color="auto"/>
              <w:bottom w:val="single" w:sz="4" w:space="0" w:color="auto"/>
              <w:right w:val="single" w:sz="4" w:space="0" w:color="auto"/>
            </w:tcBorders>
          </w:tcPr>
          <w:p w14:paraId="06F8D4D6" w14:textId="77777777" w:rsidR="00FF1F08" w:rsidRPr="00DF02F1" w:rsidRDefault="00FF1F08" w:rsidP="00AD69C7">
            <w:pPr>
              <w:widowControl w:val="0"/>
              <w:suppressLineNumbers/>
              <w:suppressAutoHyphens/>
              <w:jc w:val="both"/>
              <w:rPr>
                <w:sz w:val="22"/>
              </w:rPr>
            </w:pPr>
          </w:p>
        </w:tc>
        <w:tc>
          <w:tcPr>
            <w:tcW w:w="1985" w:type="dxa"/>
            <w:tcBorders>
              <w:top w:val="single" w:sz="4" w:space="0" w:color="auto"/>
              <w:left w:val="single" w:sz="4" w:space="0" w:color="auto"/>
              <w:bottom w:val="single" w:sz="4" w:space="0" w:color="auto"/>
              <w:right w:val="single" w:sz="4" w:space="0" w:color="auto"/>
            </w:tcBorders>
          </w:tcPr>
          <w:p w14:paraId="1309CD7E" w14:textId="77777777" w:rsidR="00FF1F08" w:rsidRPr="00DF02F1" w:rsidRDefault="00FF1F08" w:rsidP="00AD69C7">
            <w:pPr>
              <w:widowControl w:val="0"/>
              <w:suppressLineNumbers/>
              <w:tabs>
                <w:tab w:val="left" w:pos="1296"/>
                <w:tab w:val="center" w:pos="4320"/>
                <w:tab w:val="right" w:pos="8640"/>
              </w:tabs>
              <w:suppressAutoHyphens/>
              <w:rPr>
                <w:sz w:val="22"/>
              </w:rPr>
            </w:pPr>
            <w:r w:rsidRPr="00DF02F1">
              <w:rPr>
                <w:sz w:val="22"/>
              </w:rPr>
              <w:t>...</w:t>
            </w:r>
          </w:p>
        </w:tc>
        <w:tc>
          <w:tcPr>
            <w:tcW w:w="4252" w:type="dxa"/>
            <w:tcBorders>
              <w:top w:val="single" w:sz="4" w:space="0" w:color="auto"/>
              <w:left w:val="single" w:sz="4" w:space="0" w:color="auto"/>
              <w:bottom w:val="single" w:sz="4" w:space="0" w:color="auto"/>
              <w:right w:val="single" w:sz="4" w:space="0" w:color="auto"/>
            </w:tcBorders>
          </w:tcPr>
          <w:p w14:paraId="7A1D13A4" w14:textId="77777777" w:rsidR="00FF1F08" w:rsidRPr="00DF02F1" w:rsidRDefault="00FF1F08" w:rsidP="00AD69C7">
            <w:pPr>
              <w:widowControl w:val="0"/>
              <w:suppressLineNumbers/>
              <w:tabs>
                <w:tab w:val="left" w:pos="1296"/>
                <w:tab w:val="center" w:pos="4320"/>
                <w:tab w:val="right" w:pos="8640"/>
              </w:tabs>
              <w:suppressAutoHyphens/>
              <w:rPr>
                <w:sz w:val="22"/>
              </w:rPr>
            </w:pPr>
          </w:p>
        </w:tc>
        <w:tc>
          <w:tcPr>
            <w:tcW w:w="3912" w:type="dxa"/>
            <w:tcBorders>
              <w:top w:val="single" w:sz="4" w:space="0" w:color="auto"/>
              <w:left w:val="single" w:sz="4" w:space="0" w:color="auto"/>
              <w:bottom w:val="single" w:sz="4" w:space="0" w:color="auto"/>
              <w:right w:val="single" w:sz="4" w:space="0" w:color="auto"/>
            </w:tcBorders>
          </w:tcPr>
          <w:p w14:paraId="4887759C" w14:textId="77777777" w:rsidR="00FF1F08" w:rsidRPr="00DF02F1" w:rsidRDefault="00FF1F08" w:rsidP="00AD69C7">
            <w:pPr>
              <w:widowControl w:val="0"/>
              <w:suppressLineNumbers/>
              <w:tabs>
                <w:tab w:val="left" w:pos="1296"/>
                <w:tab w:val="center" w:pos="4320"/>
                <w:tab w:val="right" w:pos="8640"/>
              </w:tabs>
              <w:suppressAutoHyphens/>
              <w:rPr>
                <w:sz w:val="22"/>
              </w:rPr>
            </w:pPr>
          </w:p>
        </w:tc>
      </w:tr>
    </w:tbl>
    <w:p w14:paraId="181CD132" w14:textId="361685AA" w:rsidR="00FF1F08" w:rsidRPr="00DF02F1" w:rsidRDefault="00FF1F08" w:rsidP="00A6169D">
      <w:pPr>
        <w:widowControl w:val="0"/>
        <w:ind w:left="-227"/>
        <w:jc w:val="both"/>
        <w:rPr>
          <w:color w:val="FF0000"/>
          <w:highlight w:val="yellow"/>
        </w:rPr>
      </w:pPr>
      <w:r w:rsidRPr="00DF02F1">
        <w:rPr>
          <w:color w:val="FF0000"/>
        </w:rPr>
        <w:t xml:space="preserve">*Pildyti tuomet, jei bus pateikta konfidenciali informacija, kaip ji apibrėžta </w:t>
      </w:r>
      <w:r w:rsidRPr="00DF02F1">
        <w:rPr>
          <w:b/>
          <w:color w:val="FF0000"/>
        </w:rPr>
        <w:t>Pirkimų įstatymo 32 straipsnio 2 dalyje</w:t>
      </w:r>
      <w:r w:rsidRPr="00DF02F1">
        <w:rPr>
          <w:color w:val="FF0000"/>
        </w:rPr>
        <w:t xml:space="preserve">. </w:t>
      </w:r>
      <w:r w:rsidR="00B159C1" w:rsidRPr="00DF02F1">
        <w:rPr>
          <w:color w:val="FF0000"/>
        </w:rPr>
        <w:t>Teikėj</w:t>
      </w:r>
      <w:r w:rsidRPr="00DF02F1">
        <w:rPr>
          <w:color w:val="FF0000"/>
        </w:rPr>
        <w:t>as negali nurodyti, visas pasiūlymas yra konfidencialus.</w:t>
      </w:r>
    </w:p>
    <w:p w14:paraId="2492174D" w14:textId="77777777" w:rsidR="00FF1F08" w:rsidRPr="00DF02F1" w:rsidRDefault="00FF1F08" w:rsidP="00FF1F08">
      <w:pPr>
        <w:widowControl w:val="0"/>
        <w:jc w:val="both"/>
        <w:rPr>
          <w:color w:val="000000"/>
          <w:sz w:val="22"/>
          <w:szCs w:val="22"/>
        </w:rPr>
      </w:pPr>
    </w:p>
    <w:p w14:paraId="41AEB515" w14:textId="77777777" w:rsidR="00420163" w:rsidRPr="00DF02F1" w:rsidRDefault="00420163" w:rsidP="00FF1F08">
      <w:pPr>
        <w:widowControl w:val="0"/>
        <w:jc w:val="center"/>
        <w:rPr>
          <w:color w:val="000000"/>
          <w:sz w:val="22"/>
          <w:szCs w:val="22"/>
        </w:rPr>
      </w:pPr>
    </w:p>
    <w:p w14:paraId="6665CEB4" w14:textId="77777777" w:rsidR="00FF1F08" w:rsidRPr="00DF02F1" w:rsidRDefault="00FF1F08" w:rsidP="00FF1F08">
      <w:pPr>
        <w:widowControl w:val="0"/>
        <w:jc w:val="center"/>
        <w:rPr>
          <w:color w:val="000000"/>
          <w:sz w:val="22"/>
          <w:szCs w:val="22"/>
        </w:rPr>
      </w:pPr>
      <w:r w:rsidRPr="00DF02F1">
        <w:rPr>
          <w:color w:val="000000"/>
          <w:sz w:val="22"/>
          <w:szCs w:val="22"/>
        </w:rPr>
        <w:t>Pasiūlymas galioja iki pirkimo sąlygose nurodyto termino.</w:t>
      </w:r>
    </w:p>
    <w:p w14:paraId="6AB7B4B1" w14:textId="77777777" w:rsidR="00FF1F08" w:rsidRPr="00DF02F1" w:rsidRDefault="00FF1F08" w:rsidP="00FF1F08">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F1F08" w:rsidRPr="00DF02F1" w14:paraId="685CEC52" w14:textId="77777777" w:rsidTr="00AD69C7">
        <w:tc>
          <w:tcPr>
            <w:tcW w:w="3212" w:type="dxa"/>
            <w:shd w:val="clear" w:color="auto" w:fill="auto"/>
          </w:tcPr>
          <w:p w14:paraId="249BDA52" w14:textId="77777777" w:rsidR="00FF1F08" w:rsidRPr="00DF02F1" w:rsidRDefault="00FF1F08" w:rsidP="00AD69C7">
            <w:pPr>
              <w:widowControl w:val="0"/>
              <w:ind w:right="-2" w:firstLine="5"/>
              <w:jc w:val="center"/>
              <w:rPr>
                <w:color w:val="000000"/>
                <w:sz w:val="22"/>
                <w:szCs w:val="22"/>
              </w:rPr>
            </w:pPr>
            <w:r w:rsidRPr="00DF02F1">
              <w:rPr>
                <w:color w:val="000000"/>
                <w:sz w:val="22"/>
                <w:szCs w:val="22"/>
              </w:rPr>
              <w:t>____________________</w:t>
            </w:r>
          </w:p>
        </w:tc>
        <w:tc>
          <w:tcPr>
            <w:tcW w:w="3213" w:type="dxa"/>
            <w:shd w:val="clear" w:color="auto" w:fill="auto"/>
          </w:tcPr>
          <w:p w14:paraId="0A134479" w14:textId="77777777" w:rsidR="00FF1F08" w:rsidRPr="00DF02F1" w:rsidRDefault="00FF1F08" w:rsidP="00AD69C7">
            <w:pPr>
              <w:widowControl w:val="0"/>
              <w:ind w:right="-2" w:firstLine="5"/>
              <w:jc w:val="center"/>
              <w:rPr>
                <w:color w:val="000000"/>
                <w:sz w:val="22"/>
                <w:szCs w:val="22"/>
              </w:rPr>
            </w:pPr>
            <w:r w:rsidRPr="00DF02F1">
              <w:rPr>
                <w:color w:val="000000"/>
                <w:sz w:val="22"/>
                <w:szCs w:val="22"/>
              </w:rPr>
              <w:t>____________________</w:t>
            </w:r>
          </w:p>
        </w:tc>
        <w:tc>
          <w:tcPr>
            <w:tcW w:w="3213" w:type="dxa"/>
            <w:shd w:val="clear" w:color="auto" w:fill="auto"/>
          </w:tcPr>
          <w:p w14:paraId="203690C7" w14:textId="77777777" w:rsidR="00FF1F08" w:rsidRPr="00DF02F1" w:rsidRDefault="00FF1F08" w:rsidP="00AD69C7">
            <w:pPr>
              <w:widowControl w:val="0"/>
              <w:ind w:right="-2" w:firstLine="5"/>
              <w:jc w:val="center"/>
              <w:rPr>
                <w:color w:val="000000"/>
                <w:sz w:val="22"/>
                <w:szCs w:val="22"/>
              </w:rPr>
            </w:pPr>
            <w:r w:rsidRPr="00DF02F1">
              <w:rPr>
                <w:color w:val="000000"/>
                <w:sz w:val="22"/>
                <w:szCs w:val="22"/>
              </w:rPr>
              <w:t>____________________</w:t>
            </w:r>
          </w:p>
        </w:tc>
      </w:tr>
      <w:tr w:rsidR="00FF1F08" w:rsidRPr="00DF02F1" w14:paraId="0C5E519A" w14:textId="77777777" w:rsidTr="00AD69C7">
        <w:tc>
          <w:tcPr>
            <w:tcW w:w="3212" w:type="dxa"/>
            <w:shd w:val="clear" w:color="auto" w:fill="auto"/>
          </w:tcPr>
          <w:p w14:paraId="4FE2F14F" w14:textId="77777777" w:rsidR="00FF1F08" w:rsidRPr="00DF02F1" w:rsidRDefault="00FF1F08" w:rsidP="00AD69C7">
            <w:pPr>
              <w:widowControl w:val="0"/>
              <w:ind w:right="-2" w:firstLine="5"/>
              <w:jc w:val="center"/>
              <w:rPr>
                <w:color w:val="000000"/>
                <w:sz w:val="22"/>
                <w:szCs w:val="22"/>
              </w:rPr>
            </w:pPr>
            <w:r w:rsidRPr="00DF02F1">
              <w:rPr>
                <w:i/>
                <w:iCs/>
                <w:color w:val="000000"/>
                <w:sz w:val="22"/>
                <w:szCs w:val="22"/>
                <w:vertAlign w:val="superscript"/>
              </w:rPr>
              <w:t>Dalyvis arba jo įgaliotas asmuo (pareigos)</w:t>
            </w:r>
          </w:p>
        </w:tc>
        <w:tc>
          <w:tcPr>
            <w:tcW w:w="3213" w:type="dxa"/>
            <w:shd w:val="clear" w:color="auto" w:fill="auto"/>
          </w:tcPr>
          <w:p w14:paraId="505056A3" w14:textId="77777777" w:rsidR="00FF1F08" w:rsidRPr="00DF02F1" w:rsidRDefault="00FF1F08" w:rsidP="00AD69C7">
            <w:pPr>
              <w:widowControl w:val="0"/>
              <w:ind w:right="-2" w:firstLine="5"/>
              <w:jc w:val="center"/>
              <w:rPr>
                <w:color w:val="000000"/>
                <w:sz w:val="22"/>
                <w:szCs w:val="22"/>
              </w:rPr>
            </w:pPr>
            <w:r w:rsidRPr="00DF02F1">
              <w:rPr>
                <w:i/>
                <w:iCs/>
                <w:color w:val="000000"/>
                <w:sz w:val="22"/>
                <w:szCs w:val="22"/>
                <w:vertAlign w:val="superscript"/>
              </w:rPr>
              <w:t>parašas</w:t>
            </w:r>
          </w:p>
        </w:tc>
        <w:tc>
          <w:tcPr>
            <w:tcW w:w="3213" w:type="dxa"/>
            <w:shd w:val="clear" w:color="auto" w:fill="auto"/>
          </w:tcPr>
          <w:p w14:paraId="35189D7B" w14:textId="77777777" w:rsidR="00FF1F08" w:rsidRPr="00DF02F1" w:rsidRDefault="00FF1F08" w:rsidP="00AD69C7">
            <w:pPr>
              <w:widowControl w:val="0"/>
              <w:ind w:right="-2" w:firstLine="5"/>
              <w:jc w:val="center"/>
              <w:rPr>
                <w:color w:val="000000"/>
                <w:sz w:val="22"/>
                <w:szCs w:val="22"/>
              </w:rPr>
            </w:pPr>
            <w:r w:rsidRPr="00DF02F1">
              <w:rPr>
                <w:i/>
                <w:iCs/>
                <w:color w:val="000000"/>
                <w:sz w:val="22"/>
                <w:szCs w:val="22"/>
                <w:vertAlign w:val="superscript"/>
              </w:rPr>
              <w:t>vardas ir pavardė</w:t>
            </w:r>
          </w:p>
        </w:tc>
      </w:tr>
    </w:tbl>
    <w:p w14:paraId="196D333A" w14:textId="77777777" w:rsidR="00FF1F08" w:rsidRPr="00DF02F1" w:rsidRDefault="00FF1F08" w:rsidP="00FF1F08">
      <w:pPr>
        <w:widowControl w:val="0"/>
        <w:jc w:val="right"/>
        <w:rPr>
          <w:b/>
        </w:rPr>
      </w:pPr>
    </w:p>
    <w:p w14:paraId="5BE5B00C" w14:textId="2A2678EA" w:rsidR="001A7C49" w:rsidRPr="00DF02F1" w:rsidRDefault="001A7C49" w:rsidP="00D635F4">
      <w:pPr>
        <w:widowControl w:val="0"/>
        <w:jc w:val="right"/>
        <w:rPr>
          <w:b/>
        </w:rPr>
      </w:pPr>
      <w:r w:rsidRPr="00DF02F1">
        <w:rPr>
          <w:b/>
        </w:rPr>
        <w:br w:type="page"/>
      </w:r>
    </w:p>
    <w:p w14:paraId="71175CE1" w14:textId="22095D32" w:rsidR="004D3813" w:rsidRPr="00DF02F1" w:rsidRDefault="004D3813" w:rsidP="00460818">
      <w:pPr>
        <w:keepNext/>
        <w:keepLines/>
        <w:jc w:val="right"/>
        <w:outlineLvl w:val="0"/>
        <w:rPr>
          <w:b/>
          <w:sz w:val="18"/>
          <w:szCs w:val="18"/>
        </w:rPr>
      </w:pPr>
      <w:r w:rsidRPr="00DF02F1">
        <w:rPr>
          <w:b/>
          <w:sz w:val="18"/>
          <w:szCs w:val="18"/>
        </w:rPr>
        <w:lastRenderedPageBreak/>
        <w:t>Programinės įrangos, skirtos mokymų organizavimui bei mokymų dalyvių</w:t>
      </w:r>
    </w:p>
    <w:p w14:paraId="26E01DF5" w14:textId="285308AB" w:rsidR="00FF1F08" w:rsidRPr="00DF02F1" w:rsidRDefault="004D3813" w:rsidP="004D3813">
      <w:pPr>
        <w:widowControl w:val="0"/>
        <w:jc w:val="right"/>
        <w:rPr>
          <w:b/>
          <w:sz w:val="18"/>
          <w:szCs w:val="18"/>
        </w:rPr>
      </w:pPr>
      <w:r w:rsidRPr="00DF02F1">
        <w:rPr>
          <w:b/>
          <w:sz w:val="18"/>
          <w:szCs w:val="18"/>
        </w:rPr>
        <w:t xml:space="preserve"> įsigytų žinių testavimui, nuomos  pirkimas</w:t>
      </w:r>
    </w:p>
    <w:p w14:paraId="283F6577" w14:textId="00F51B2D" w:rsidR="004D3813" w:rsidRPr="00DF02F1" w:rsidRDefault="00175C4A" w:rsidP="004D3813">
      <w:pPr>
        <w:widowControl w:val="0"/>
        <w:jc w:val="right"/>
        <w:rPr>
          <w:b/>
          <w:sz w:val="18"/>
          <w:szCs w:val="18"/>
        </w:rPr>
      </w:pPr>
      <w:r w:rsidRPr="00DF02F1">
        <w:rPr>
          <w:b/>
          <w:sz w:val="18"/>
          <w:szCs w:val="18"/>
        </w:rPr>
        <w:t xml:space="preserve">4 priedas </w:t>
      </w:r>
    </w:p>
    <w:p w14:paraId="22EFE41B" w14:textId="77777777" w:rsidR="002F7E46" w:rsidRPr="00DF02F1" w:rsidRDefault="002F7E46" w:rsidP="004D3813">
      <w:pPr>
        <w:widowControl w:val="0"/>
        <w:jc w:val="right"/>
        <w:rPr>
          <w:b/>
        </w:rPr>
      </w:pPr>
    </w:p>
    <w:p w14:paraId="26F1047D" w14:textId="77777777" w:rsidR="002F7E46" w:rsidRPr="00DF02F1" w:rsidRDefault="002F7E46" w:rsidP="004D3813">
      <w:pPr>
        <w:widowControl w:val="0"/>
        <w:jc w:val="right"/>
        <w:rPr>
          <w:b/>
        </w:rPr>
      </w:pPr>
    </w:p>
    <w:p w14:paraId="4F4065CC" w14:textId="7C86AC63" w:rsidR="002D0F60" w:rsidRPr="00DF02F1" w:rsidRDefault="002D0F60" w:rsidP="00460818">
      <w:pPr>
        <w:keepNext/>
        <w:keepLines/>
        <w:jc w:val="center"/>
        <w:outlineLvl w:val="0"/>
        <w:rPr>
          <w:b/>
          <w:bCs/>
          <w:sz w:val="22"/>
          <w:szCs w:val="22"/>
          <w:lang w:eastAsia="lt-LT"/>
        </w:rPr>
      </w:pPr>
      <w:r w:rsidRPr="00DF02F1">
        <w:rPr>
          <w:b/>
          <w:bCs/>
          <w:sz w:val="22"/>
          <w:szCs w:val="22"/>
          <w:lang w:eastAsia="lt-LT"/>
        </w:rPr>
        <w:t>PROGRAMINĖS ĮRANGOS, SKIRTOS MOKYMŲ</w:t>
      </w:r>
      <w:r w:rsidR="00460818" w:rsidRPr="00DF02F1">
        <w:rPr>
          <w:b/>
          <w:bCs/>
          <w:sz w:val="22"/>
          <w:szCs w:val="22"/>
          <w:lang w:eastAsia="lt-LT"/>
        </w:rPr>
        <w:t xml:space="preserve"> </w:t>
      </w:r>
      <w:r w:rsidRPr="00DF02F1">
        <w:rPr>
          <w:b/>
          <w:bCs/>
          <w:sz w:val="22"/>
          <w:szCs w:val="22"/>
          <w:lang w:eastAsia="lt-LT"/>
        </w:rPr>
        <w:t>ORGANIZAVIMUI BEI MOKYMŲ DALYVIŲ</w:t>
      </w:r>
    </w:p>
    <w:p w14:paraId="3E454BFA" w14:textId="1E4A8308" w:rsidR="002D0F60" w:rsidRPr="00DF02F1" w:rsidRDefault="002D0F60" w:rsidP="002D0F60">
      <w:pPr>
        <w:jc w:val="center"/>
        <w:textAlignment w:val="baseline"/>
        <w:rPr>
          <w:b/>
          <w:bCs/>
          <w:sz w:val="22"/>
          <w:szCs w:val="22"/>
          <w:lang w:eastAsia="lt-LT"/>
        </w:rPr>
      </w:pPr>
      <w:r w:rsidRPr="00DF02F1">
        <w:rPr>
          <w:b/>
          <w:bCs/>
          <w:sz w:val="22"/>
          <w:szCs w:val="22"/>
          <w:lang w:eastAsia="lt-LT"/>
        </w:rPr>
        <w:t xml:space="preserve">ĮSIGYTŲ ŽINIŲ TESTAVIMUI, NUOMOS </w:t>
      </w:r>
    </w:p>
    <w:p w14:paraId="03807E48" w14:textId="1EF5F31C" w:rsidR="002D0F60" w:rsidRPr="00DF02F1" w:rsidRDefault="002D0F60" w:rsidP="002D0F60">
      <w:pPr>
        <w:jc w:val="center"/>
        <w:textAlignment w:val="baseline"/>
        <w:rPr>
          <w:b/>
          <w:bCs/>
          <w:sz w:val="22"/>
          <w:szCs w:val="22"/>
          <w:lang w:eastAsia="lt-LT"/>
        </w:rPr>
      </w:pPr>
      <w:r w:rsidRPr="00DF02F1">
        <w:rPr>
          <w:b/>
          <w:bCs/>
          <w:sz w:val="22"/>
          <w:szCs w:val="22"/>
          <w:lang w:eastAsia="lt-LT"/>
        </w:rPr>
        <w:t>PIRKIMO – PARDAVIMO SUTARTIS</w:t>
      </w:r>
    </w:p>
    <w:p w14:paraId="73793611" w14:textId="77777777" w:rsidR="002D0F60" w:rsidRPr="00DF02F1" w:rsidRDefault="002D0F60" w:rsidP="002D0F60">
      <w:pPr>
        <w:jc w:val="center"/>
        <w:textAlignment w:val="baseline"/>
        <w:rPr>
          <w:rFonts w:ascii="Segoe UI" w:hAnsi="Segoe UI" w:cs="Segoe UI"/>
          <w:b/>
          <w:bCs/>
          <w:sz w:val="18"/>
          <w:szCs w:val="18"/>
          <w:lang w:eastAsia="lt-LT"/>
        </w:rPr>
      </w:pPr>
      <w:r w:rsidRPr="00DF02F1">
        <w:rPr>
          <w:b/>
          <w:bCs/>
          <w:sz w:val="22"/>
          <w:szCs w:val="22"/>
          <w:lang w:eastAsia="lt-LT"/>
        </w:rPr>
        <w:t> (</w:t>
      </w:r>
      <w:r w:rsidRPr="00DF02F1">
        <w:rPr>
          <w:b/>
          <w:bCs/>
          <w:i/>
          <w:iCs/>
          <w:color w:val="FF0000"/>
          <w:sz w:val="22"/>
          <w:szCs w:val="22"/>
          <w:lang w:eastAsia="lt-LT"/>
        </w:rPr>
        <w:t>PROJEKTAS</w:t>
      </w:r>
      <w:r w:rsidRPr="00DF02F1">
        <w:rPr>
          <w:b/>
          <w:bCs/>
          <w:sz w:val="22"/>
          <w:szCs w:val="22"/>
          <w:lang w:eastAsia="lt-LT"/>
        </w:rPr>
        <w:t>) </w:t>
      </w:r>
    </w:p>
    <w:p w14:paraId="0C1C26EF"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Nr. _______________________</w:t>
      </w:r>
      <w:r w:rsidRPr="00DF02F1">
        <w:rPr>
          <w:sz w:val="22"/>
          <w:szCs w:val="22"/>
          <w:lang w:eastAsia="lt-LT"/>
        </w:rPr>
        <w:t> </w:t>
      </w:r>
    </w:p>
    <w:p w14:paraId="2F0E62EF"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lang w:eastAsia="lt-LT"/>
        </w:rPr>
        <w:t>202_ m. ______________ mėn. __ d. </w:t>
      </w:r>
    </w:p>
    <w:p w14:paraId="55F648EF"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lang w:eastAsia="lt-LT"/>
        </w:rPr>
        <w:t>Vilnius </w:t>
      </w:r>
    </w:p>
    <w:p w14:paraId="6458D80E" w14:textId="77777777" w:rsidR="002D0F60" w:rsidRPr="00DF02F1" w:rsidRDefault="002D0F60" w:rsidP="002D0F60">
      <w:pPr>
        <w:ind w:firstLine="555"/>
        <w:jc w:val="both"/>
        <w:textAlignment w:val="baseline"/>
        <w:rPr>
          <w:rFonts w:ascii="Segoe UI" w:hAnsi="Segoe UI" w:cs="Segoe UI"/>
          <w:sz w:val="18"/>
          <w:szCs w:val="18"/>
          <w:lang w:eastAsia="lt-LT"/>
        </w:rPr>
      </w:pPr>
      <w:r w:rsidRPr="00DF02F1">
        <w:rPr>
          <w:b/>
          <w:bCs/>
          <w:sz w:val="22"/>
          <w:szCs w:val="22"/>
          <w:lang w:eastAsia="lt-LT"/>
        </w:rPr>
        <w:t>Uždaroji akcinė bendrovė „Vilniaus viešasis transportas“</w:t>
      </w:r>
      <w:r w:rsidRPr="00DF02F1">
        <w:rPr>
          <w:sz w:val="22"/>
          <w:szCs w:val="22"/>
          <w:lang w:eastAsia="lt-LT"/>
        </w:rPr>
        <w:t>, pagal Lietuvos Respublikos įstatymus įsteigta ir veikianti įmonė, juridinio asmens kodas 302683277, kurios registruota buveinė yra Žolyno g. 15, LT-10209 Vilnius, duomenys apie įmonę kaupiami ir saugomi Lietuvos Respublikos Juridinių asmenų registre, atstovaujama</w:t>
      </w:r>
      <w:r w:rsidRPr="00DF02F1">
        <w:rPr>
          <w:sz w:val="22"/>
          <w:szCs w:val="22"/>
          <w:u w:val="single"/>
          <w:lang w:eastAsia="lt-LT"/>
        </w:rPr>
        <w:t xml:space="preserve">            </w:t>
      </w:r>
      <w:r w:rsidRPr="00DF02F1">
        <w:rPr>
          <w:sz w:val="22"/>
          <w:szCs w:val="22"/>
          <w:lang w:eastAsia="lt-LT"/>
        </w:rPr>
        <w:t>, veikiančio pagal bendrovės įstatus (toliau – Pirkėjas),  </w:t>
      </w:r>
    </w:p>
    <w:p w14:paraId="3F658C1E" w14:textId="77777777" w:rsidR="002D0F60" w:rsidRPr="00DF02F1" w:rsidRDefault="002D0F60" w:rsidP="002D0F60">
      <w:pPr>
        <w:ind w:firstLine="555"/>
        <w:jc w:val="both"/>
        <w:textAlignment w:val="baseline"/>
        <w:rPr>
          <w:rFonts w:ascii="Segoe UI" w:hAnsi="Segoe UI" w:cs="Segoe UI"/>
          <w:sz w:val="18"/>
          <w:szCs w:val="18"/>
          <w:lang w:eastAsia="lt-LT"/>
        </w:rPr>
      </w:pPr>
      <w:r w:rsidRPr="00DF02F1">
        <w:rPr>
          <w:sz w:val="22"/>
          <w:szCs w:val="22"/>
          <w:lang w:eastAsia="lt-LT"/>
        </w:rPr>
        <w:t>ir </w:t>
      </w:r>
    </w:p>
    <w:p w14:paraId="35BD3E7B" w14:textId="77777777" w:rsidR="002D0F60" w:rsidRPr="00DF02F1" w:rsidRDefault="002D0F60" w:rsidP="002D0F60">
      <w:pPr>
        <w:ind w:firstLine="555"/>
        <w:jc w:val="both"/>
        <w:textAlignment w:val="baseline"/>
        <w:rPr>
          <w:rFonts w:ascii="Segoe UI" w:hAnsi="Segoe UI" w:cs="Segoe UI"/>
          <w:sz w:val="18"/>
          <w:szCs w:val="18"/>
          <w:lang w:eastAsia="lt-LT"/>
        </w:rPr>
      </w:pPr>
      <w:r w:rsidRPr="00DF02F1">
        <w:rPr>
          <w:sz w:val="22"/>
          <w:szCs w:val="22"/>
          <w:lang w:eastAsia="lt-LT"/>
        </w:rPr>
        <w:t>___, juridinio asmens kodas ___</w:t>
      </w:r>
      <w:r w:rsidRPr="00DF02F1">
        <w:rPr>
          <w:color w:val="000000"/>
          <w:sz w:val="22"/>
          <w:szCs w:val="22"/>
          <w:lang w:eastAsia="lt-LT"/>
        </w:rPr>
        <w:t xml:space="preserve">, kurios registruota buveinė yra </w:t>
      </w:r>
      <w:r w:rsidRPr="00DF02F1">
        <w:rPr>
          <w:sz w:val="22"/>
          <w:szCs w:val="22"/>
          <w:lang w:eastAsia="lt-LT"/>
        </w:rPr>
        <w:t>__, atstovaujama __, veikiančio pagal __ (toliau – Teikėjas),  </w:t>
      </w:r>
    </w:p>
    <w:p w14:paraId="3812B785" w14:textId="77777777" w:rsidR="002D0F60" w:rsidRPr="00DF02F1" w:rsidRDefault="002D0F60" w:rsidP="002D0F60">
      <w:pPr>
        <w:ind w:firstLine="555"/>
        <w:jc w:val="both"/>
        <w:textAlignment w:val="baseline"/>
        <w:rPr>
          <w:rFonts w:ascii="Segoe UI" w:hAnsi="Segoe UI" w:cs="Segoe UI"/>
          <w:sz w:val="18"/>
          <w:szCs w:val="18"/>
          <w:lang w:eastAsia="lt-LT"/>
        </w:rPr>
      </w:pPr>
      <w:r w:rsidRPr="00DF02F1">
        <w:rPr>
          <w:sz w:val="22"/>
          <w:szCs w:val="22"/>
          <w:lang w:eastAsia="lt-LT"/>
        </w:rPr>
        <w:t>toliau vadinamos Šalimis, o kiekviena atskirai – Šalimi, </w:t>
      </w:r>
    </w:p>
    <w:p w14:paraId="4117440E" w14:textId="4FBF0AEE" w:rsidR="002D0F60" w:rsidRPr="00DF02F1" w:rsidRDefault="002D0F60" w:rsidP="002D0F60">
      <w:pPr>
        <w:keepNext/>
        <w:keepLines/>
        <w:jc w:val="both"/>
        <w:outlineLvl w:val="0"/>
        <w:rPr>
          <w:rFonts w:ascii="Segoe UI" w:hAnsi="Segoe UI" w:cs="Segoe UI"/>
          <w:sz w:val="18"/>
          <w:szCs w:val="18"/>
          <w:lang w:eastAsia="lt-LT"/>
        </w:rPr>
      </w:pPr>
      <w:r w:rsidRPr="00DF02F1">
        <w:rPr>
          <w:sz w:val="22"/>
          <w:szCs w:val="22"/>
          <w:lang w:eastAsia="lt-LT"/>
        </w:rPr>
        <w:t>vadovaudamiesi mažos vertės pirkimo skelbiamos apklausos būdu dėl Programinės įrangos, skirtos mokymų organizavimui bei mokymų dalyvių  įsigytų žinių testavimui, nuomos (BVPŽ kodas:..........</w:t>
      </w:r>
      <w:r w:rsidRPr="00DF02F1">
        <w:rPr>
          <w:sz w:val="24"/>
          <w:szCs w:val="24"/>
          <w:lang w:eastAsia="lt-LT"/>
        </w:rPr>
        <w:t>“</w:t>
      </w:r>
      <w:r w:rsidRPr="00DF02F1">
        <w:rPr>
          <w:sz w:val="22"/>
          <w:szCs w:val="22"/>
          <w:lang w:eastAsia="lt-LT"/>
        </w:rPr>
        <w:t>) (toliau – pirkimas), kurio laimėtoju pripažintas Teikėjas, rezultatais, </w:t>
      </w:r>
    </w:p>
    <w:p w14:paraId="349AA5A7" w14:textId="77777777" w:rsidR="002D0F60" w:rsidRPr="00DF02F1" w:rsidRDefault="002D0F60" w:rsidP="002D0F60">
      <w:pPr>
        <w:ind w:firstLine="555"/>
        <w:jc w:val="both"/>
        <w:textAlignment w:val="baseline"/>
        <w:rPr>
          <w:rFonts w:ascii="Segoe UI" w:hAnsi="Segoe UI" w:cs="Segoe UI"/>
          <w:sz w:val="18"/>
          <w:szCs w:val="18"/>
          <w:lang w:eastAsia="lt-LT"/>
        </w:rPr>
      </w:pPr>
      <w:r w:rsidRPr="00DF02F1">
        <w:rPr>
          <w:sz w:val="22"/>
          <w:szCs w:val="22"/>
          <w:lang w:eastAsia="lt-LT"/>
        </w:rPr>
        <w:t>sudarė šią viešojo pirkimo-pardavimo sutartį (toliau – Sutartis) ir susitarė dėl toliau išvardintų sąlygų: </w:t>
      </w:r>
    </w:p>
    <w:p w14:paraId="2BD1C5F8"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1. Straipsnis</w:t>
      </w:r>
      <w:r w:rsidRPr="00DF02F1">
        <w:rPr>
          <w:sz w:val="22"/>
          <w:szCs w:val="22"/>
          <w:lang w:eastAsia="lt-LT"/>
        </w:rPr>
        <w:t> </w:t>
      </w:r>
    </w:p>
    <w:p w14:paraId="29A48DD1"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Sutarties dalykas</w:t>
      </w:r>
      <w:r w:rsidRPr="00DF02F1">
        <w:rPr>
          <w:sz w:val="22"/>
          <w:szCs w:val="22"/>
          <w:lang w:eastAsia="lt-LT"/>
        </w:rPr>
        <w:t> </w:t>
      </w:r>
    </w:p>
    <w:p w14:paraId="28E152C9" w14:textId="3441BACF"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 xml:space="preserve">1.1. Sutarties pirkimo objektas – UAB „Vilniaus viešasis transportas“ (toliau – Bendrovė arba Perkantysis subjektas) </w:t>
      </w:r>
      <w:r w:rsidR="008155B4" w:rsidRPr="00DF02F1">
        <w:rPr>
          <w:sz w:val="22"/>
          <w:szCs w:val="22"/>
          <w:lang w:eastAsia="lt-LT"/>
        </w:rPr>
        <w:t>Programinės įrangos, skirtos mokymų organizavimui bei mokymų dalyvių  įsigytų žinių testavimui, nuomos</w:t>
      </w:r>
      <w:r w:rsidRPr="00DF02F1">
        <w:rPr>
          <w:sz w:val="22"/>
          <w:szCs w:val="22"/>
          <w:lang w:eastAsia="lt-LT"/>
        </w:rPr>
        <w:t xml:space="preserve"> paslaugos (toliau – Paslaugos). </w:t>
      </w:r>
    </w:p>
    <w:p w14:paraId="6731A3E9"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1.2. Pagal Sutartį perkamų Paslaugų savybės, apimtys ir reikalavimai nurodyti Sutarties 1 priede „Techninė specifikacija“ (toliau – Specifikacija).  </w:t>
      </w:r>
    </w:p>
    <w:p w14:paraId="766A1901"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1.3. Vadovaujantis Lietuvos Respublikos aplinkos ministro 2011-06-28 įsakymu Nr. D-508 „Dėl aplinkos apsaugos kriterijų taikymo, vykdant žaliuosius pirkimus, tvarkos aprašo patvirtinimo“ patvirtinto Aplinkos apsaugos kriterijų taikymo, vykdant žaliuosius pirkimus, tvarkos aprašo (aktuali redakcija) (toliau – Aprašas) 4.4.3. punktu, pirkimas laikomas žaliuoju: perkama tik nematerialaus pobūdžio paslauga, nesusijusi su materialaus objekto sukūrimu, kurios teikimo metu nėra numatomas reikšmingas neigiamas poveikis aplinkai, nesukuriamas taršos šaltinis ir negeneruojamos atliekos. </w:t>
      </w:r>
    </w:p>
    <w:p w14:paraId="5F4E22C3"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2. Straipsnis</w:t>
      </w:r>
      <w:r w:rsidRPr="00DF02F1">
        <w:rPr>
          <w:sz w:val="22"/>
          <w:szCs w:val="22"/>
          <w:lang w:eastAsia="lt-LT"/>
        </w:rPr>
        <w:t> </w:t>
      </w:r>
    </w:p>
    <w:p w14:paraId="53988627"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Sutarties vertė ir mokėjimo sąlygos</w:t>
      </w:r>
      <w:r w:rsidRPr="00DF02F1">
        <w:rPr>
          <w:sz w:val="22"/>
          <w:szCs w:val="22"/>
          <w:lang w:eastAsia="lt-LT"/>
        </w:rPr>
        <w:t> </w:t>
      </w:r>
    </w:p>
    <w:p w14:paraId="1D5F74EA"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2.1. pradinės Sutarties vertė be PVM – ............,... Eur (.............. eurų ir ....... ct) (Tiekėjo pasiūlyme nurodyta vertė); </w:t>
      </w:r>
    </w:p>
    <w:p w14:paraId="7214FA50" w14:textId="1F781DF4"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2.1.</w:t>
      </w:r>
      <w:r w:rsidR="00DF6EE3" w:rsidRPr="00DF02F1">
        <w:rPr>
          <w:sz w:val="22"/>
          <w:szCs w:val="22"/>
          <w:lang w:eastAsia="lt-LT"/>
        </w:rPr>
        <w:t>1.</w:t>
      </w:r>
      <w:r w:rsidRPr="00DF02F1">
        <w:rPr>
          <w:sz w:val="22"/>
          <w:szCs w:val="22"/>
          <w:lang w:eastAsia="lt-LT"/>
        </w:rPr>
        <w:t>  Sutarties vertės 21 proc. PVM – ............,... Eur (.............. eurų ir ....... ct); </w:t>
      </w:r>
    </w:p>
    <w:p w14:paraId="6AFFCDE0" w14:textId="5302FB58" w:rsidR="002971FC" w:rsidRPr="00DF02F1" w:rsidRDefault="002D0F60" w:rsidP="00505701">
      <w:pPr>
        <w:pStyle w:val="TEXTAS1"/>
        <w:ind w:left="-284" w:firstLine="284"/>
        <w:rPr>
          <w:lang w:val="lt-LT" w:eastAsia="lt-LT"/>
        </w:rPr>
      </w:pPr>
      <w:r w:rsidRPr="00DF02F1">
        <w:rPr>
          <w:lang w:val="lt-LT" w:eastAsia="lt-LT"/>
        </w:rPr>
        <w:t>2.1.</w:t>
      </w:r>
      <w:r w:rsidR="00DF6EE3" w:rsidRPr="00DF02F1">
        <w:rPr>
          <w:lang w:val="lt-LT" w:eastAsia="lt-LT"/>
        </w:rPr>
        <w:t>2</w:t>
      </w:r>
      <w:r w:rsidRPr="00DF02F1">
        <w:rPr>
          <w:lang w:val="lt-LT" w:eastAsia="lt-LT"/>
        </w:rPr>
        <w:t>.  Sutarties vertė su 21 proc. PVM – ............,... Eur (.............. eurų ir ....... ct). </w:t>
      </w:r>
    </w:p>
    <w:p w14:paraId="57370321" w14:textId="70D784F9" w:rsidR="002971FC" w:rsidRPr="00DF02F1" w:rsidRDefault="002971FC" w:rsidP="00505701">
      <w:pPr>
        <w:widowControl w:val="0"/>
        <w:jc w:val="both"/>
        <w:rPr>
          <w:rFonts w:eastAsia="Arial"/>
          <w:sz w:val="22"/>
          <w:szCs w:val="22"/>
        </w:rPr>
      </w:pPr>
      <w:r w:rsidRPr="00DF02F1">
        <w:rPr>
          <w:rFonts w:eastAsia="Arial"/>
          <w:sz w:val="22"/>
          <w:szCs w:val="22"/>
        </w:rPr>
        <w:t>2.1</w:t>
      </w:r>
      <w:r w:rsidR="00505701" w:rsidRPr="00DF02F1">
        <w:rPr>
          <w:rFonts w:eastAsia="Arial"/>
          <w:sz w:val="22"/>
          <w:szCs w:val="22"/>
        </w:rPr>
        <w:t>.</w:t>
      </w:r>
      <w:r w:rsidR="00DF6EE3" w:rsidRPr="00DF02F1">
        <w:rPr>
          <w:rFonts w:eastAsia="Arial"/>
          <w:sz w:val="22"/>
          <w:szCs w:val="22"/>
        </w:rPr>
        <w:t>3</w:t>
      </w:r>
      <w:r w:rsidR="00505701" w:rsidRPr="00DF02F1">
        <w:rPr>
          <w:rFonts w:eastAsia="Arial"/>
          <w:sz w:val="22"/>
          <w:szCs w:val="22"/>
        </w:rPr>
        <w:t xml:space="preserve">. </w:t>
      </w:r>
      <w:r w:rsidRPr="00DF02F1">
        <w:rPr>
          <w:rFonts w:eastAsia="Arial"/>
          <w:sz w:val="22"/>
          <w:szCs w:val="22"/>
        </w:rPr>
        <w:t>Bendra maksimali (36 mėnesių Paslaugų teikimo laikotarpio</w:t>
      </w:r>
      <w:r w:rsidR="3E039B9E" w:rsidRPr="00DF02F1">
        <w:rPr>
          <w:rFonts w:eastAsia="Arial"/>
          <w:sz w:val="22"/>
          <w:szCs w:val="22"/>
        </w:rPr>
        <w:t>, įskaitant papildomų licencijų įsigijimą 2-a</w:t>
      </w:r>
      <w:r w:rsidR="006D6C09" w:rsidRPr="00DF02F1">
        <w:rPr>
          <w:rFonts w:eastAsia="Arial"/>
          <w:sz w:val="22"/>
          <w:szCs w:val="22"/>
        </w:rPr>
        <w:t>i</w:t>
      </w:r>
      <w:r w:rsidR="3E039B9E" w:rsidRPr="00DF02F1">
        <w:rPr>
          <w:rFonts w:eastAsia="Arial"/>
          <w:sz w:val="22"/>
          <w:szCs w:val="22"/>
        </w:rPr>
        <w:t xml:space="preserve">s, 3-iais </w:t>
      </w:r>
      <w:r w:rsidR="00EE6B00" w:rsidRPr="00DF02F1">
        <w:rPr>
          <w:rFonts w:eastAsia="Arial"/>
          <w:sz w:val="22"/>
          <w:szCs w:val="22"/>
        </w:rPr>
        <w:t>S</w:t>
      </w:r>
      <w:r w:rsidR="3E039B9E" w:rsidRPr="00DF02F1">
        <w:rPr>
          <w:rFonts w:eastAsia="Arial"/>
          <w:sz w:val="22"/>
          <w:szCs w:val="22"/>
        </w:rPr>
        <w:t>utarties vykdym</w:t>
      </w:r>
      <w:r w:rsidR="00EE6B00" w:rsidRPr="00DF02F1">
        <w:rPr>
          <w:rFonts w:eastAsia="Arial"/>
          <w:sz w:val="22"/>
          <w:szCs w:val="22"/>
        </w:rPr>
        <w:t>o metais</w:t>
      </w:r>
      <w:r w:rsidRPr="00DF02F1">
        <w:rPr>
          <w:rFonts w:eastAsia="Arial"/>
          <w:sz w:val="22"/>
          <w:szCs w:val="22"/>
        </w:rPr>
        <w:t xml:space="preserve">) </w:t>
      </w:r>
      <w:r w:rsidR="0792A2CB" w:rsidRPr="00DF02F1">
        <w:rPr>
          <w:rFonts w:eastAsia="Arial"/>
          <w:sz w:val="22"/>
          <w:szCs w:val="22"/>
        </w:rPr>
        <w:t>s</w:t>
      </w:r>
      <w:r w:rsidRPr="00DF02F1">
        <w:rPr>
          <w:rFonts w:eastAsia="Arial"/>
          <w:sz w:val="22"/>
          <w:szCs w:val="22"/>
        </w:rPr>
        <w:t>utarties vertė negali viršyti 55 200  Eur be PVM</w:t>
      </w:r>
      <w:r w:rsidR="00896DD5" w:rsidRPr="00DF02F1">
        <w:rPr>
          <w:rFonts w:eastAsia="Arial"/>
          <w:sz w:val="22"/>
          <w:szCs w:val="22"/>
        </w:rPr>
        <w:t xml:space="preserve"> (įskaitant </w:t>
      </w:r>
      <w:r w:rsidR="00505701" w:rsidRPr="00DF02F1">
        <w:rPr>
          <w:rFonts w:eastAsia="Arial"/>
          <w:sz w:val="22"/>
          <w:szCs w:val="22"/>
        </w:rPr>
        <w:t>papildomų licencijų įsigijimą)</w:t>
      </w:r>
      <w:r w:rsidRPr="00DF02F1">
        <w:rPr>
          <w:rFonts w:eastAsia="Arial"/>
          <w:sz w:val="22"/>
          <w:szCs w:val="22"/>
        </w:rPr>
        <w:t>.</w:t>
      </w:r>
    </w:p>
    <w:p w14:paraId="7F507FB4" w14:textId="77777777" w:rsidR="006B0F9E" w:rsidRPr="00DF02F1" w:rsidRDefault="00E839FD" w:rsidP="002D0F60">
      <w:pPr>
        <w:jc w:val="both"/>
        <w:textAlignment w:val="baseline"/>
        <w:rPr>
          <w:rFonts w:eastAsia="Arial"/>
          <w:sz w:val="22"/>
          <w:szCs w:val="22"/>
        </w:rPr>
      </w:pPr>
      <w:r w:rsidRPr="00DF02F1">
        <w:rPr>
          <w:rFonts w:eastAsia="Arial"/>
          <w:sz w:val="22"/>
          <w:szCs w:val="22"/>
        </w:rPr>
        <w:t>2.1.</w:t>
      </w:r>
      <w:r w:rsidR="00DF6EE3" w:rsidRPr="00DF02F1">
        <w:rPr>
          <w:rFonts w:eastAsia="Arial"/>
          <w:sz w:val="22"/>
          <w:szCs w:val="22"/>
        </w:rPr>
        <w:t>4</w:t>
      </w:r>
      <w:r w:rsidRPr="00DF02F1">
        <w:rPr>
          <w:rFonts w:eastAsia="Arial"/>
          <w:sz w:val="22"/>
          <w:szCs w:val="22"/>
        </w:rPr>
        <w:t xml:space="preserve">. </w:t>
      </w:r>
      <w:r w:rsidR="00CD5F13" w:rsidRPr="00DF02F1">
        <w:rPr>
          <w:rFonts w:eastAsia="Arial"/>
          <w:sz w:val="22"/>
          <w:szCs w:val="22"/>
        </w:rPr>
        <w:t xml:space="preserve">Paslaugų  </w:t>
      </w:r>
      <w:r w:rsidRPr="00DF02F1">
        <w:rPr>
          <w:rFonts w:eastAsia="Arial"/>
          <w:sz w:val="22"/>
          <w:szCs w:val="22"/>
        </w:rPr>
        <w:t>Teikėjui mokėtina suma</w:t>
      </w:r>
      <w:r w:rsidR="00DF6EE3" w:rsidRPr="00DF02F1">
        <w:rPr>
          <w:rFonts w:eastAsia="Arial"/>
          <w:sz w:val="22"/>
          <w:szCs w:val="22"/>
        </w:rPr>
        <w:t xml:space="preserve"> </w:t>
      </w:r>
      <w:r w:rsidR="65E68B80" w:rsidRPr="00DF02F1">
        <w:rPr>
          <w:rFonts w:eastAsia="Arial"/>
          <w:sz w:val="22"/>
          <w:szCs w:val="22"/>
        </w:rPr>
        <w:t xml:space="preserve">- Galutinė </w:t>
      </w:r>
      <w:r w:rsidR="3761C142" w:rsidRPr="00DF02F1">
        <w:rPr>
          <w:rFonts w:eastAsia="Arial"/>
          <w:sz w:val="22"/>
          <w:szCs w:val="22"/>
        </w:rPr>
        <w:t>pasiūlymo kaina</w:t>
      </w:r>
      <w:r w:rsidR="00517054" w:rsidRPr="00DF02F1">
        <w:rPr>
          <w:rFonts w:eastAsia="Arial"/>
          <w:sz w:val="22"/>
          <w:szCs w:val="22"/>
        </w:rPr>
        <w:t xml:space="preserve"> (išsk</w:t>
      </w:r>
      <w:r w:rsidR="002E7528" w:rsidRPr="00DF02F1">
        <w:rPr>
          <w:rFonts w:eastAsia="Arial"/>
          <w:sz w:val="22"/>
          <w:szCs w:val="22"/>
        </w:rPr>
        <w:t>yrus papildomų licencijų kainą</w:t>
      </w:r>
      <w:r w:rsidR="008928D4" w:rsidRPr="00DF02F1">
        <w:rPr>
          <w:rFonts w:eastAsia="Arial"/>
          <w:sz w:val="22"/>
          <w:szCs w:val="22"/>
        </w:rPr>
        <w:t>)</w:t>
      </w:r>
      <w:r w:rsidR="00D4608C" w:rsidRPr="00DF02F1">
        <w:rPr>
          <w:rFonts w:eastAsia="Arial"/>
          <w:sz w:val="22"/>
          <w:szCs w:val="22"/>
        </w:rPr>
        <w:t xml:space="preserve"> - </w:t>
      </w:r>
      <w:r w:rsidR="6A5A0C0C" w:rsidRPr="00DF02F1">
        <w:rPr>
          <w:rFonts w:eastAsia="Arial"/>
          <w:sz w:val="22"/>
          <w:szCs w:val="22"/>
        </w:rPr>
        <w:t>(informacija įkeliama iš tiekėjo pasiūlymo).....................</w:t>
      </w:r>
      <w:r w:rsidR="007259F6" w:rsidRPr="00DF02F1">
        <w:rPr>
          <w:rFonts w:eastAsia="Arial"/>
          <w:sz w:val="22"/>
          <w:szCs w:val="22"/>
        </w:rPr>
        <w:t xml:space="preserve"> </w:t>
      </w:r>
      <w:r w:rsidR="00A132A0" w:rsidRPr="00DF02F1">
        <w:rPr>
          <w:rFonts w:eastAsia="Arial"/>
          <w:sz w:val="22"/>
          <w:szCs w:val="22"/>
        </w:rPr>
        <w:t>Papildomų licencijų kaina</w:t>
      </w:r>
      <w:r w:rsidR="007259F6" w:rsidRPr="00DF02F1">
        <w:rPr>
          <w:rFonts w:eastAsia="Arial"/>
          <w:sz w:val="22"/>
          <w:szCs w:val="22"/>
        </w:rPr>
        <w:t xml:space="preserve"> (...................)</w:t>
      </w:r>
      <w:r w:rsidR="00A132A0" w:rsidRPr="00DF02F1">
        <w:rPr>
          <w:rFonts w:eastAsia="Arial"/>
          <w:sz w:val="22"/>
          <w:szCs w:val="22"/>
        </w:rPr>
        <w:t xml:space="preserve"> apmokama tada, kai </w:t>
      </w:r>
      <w:r w:rsidR="00DE0EBE" w:rsidRPr="00DF02F1">
        <w:rPr>
          <w:rFonts w:eastAsia="Arial"/>
          <w:sz w:val="22"/>
          <w:szCs w:val="22"/>
        </w:rPr>
        <w:t xml:space="preserve">Teikėjas, Pirkėjui paprašius, jas suteikia. </w:t>
      </w:r>
    </w:p>
    <w:p w14:paraId="3DDD1436" w14:textId="7DDC164D"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2.2. Jei Paslaugų teikimo laikotarpiu Lietuvos Respublikos teisės aktų nustatyta tvarka pasikeistų Paslaugoms taikomas PVM dydis, Šalys sutaria, kad įsigaliojus šiems Lietuvos Respublikos teisės aktams, nuo naujojo Paslaugoms taikomo PVM dydžio įsigaliojimo dienos Teikėjo teikiamoms Paslaugoms bus taikomas naujasis PVM dydis. </w:t>
      </w:r>
    </w:p>
    <w:p w14:paraId="655D3647"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2.3. 2.2 punkte nurodyti Šalių susitarimai įforminami raštiškai ne vėliau nei per 10 darbo dienų nuo Lietuvos Respublikos teisės aktų dėl PVM pasikeitimo įsigaliojimo dienos. </w:t>
      </w:r>
    </w:p>
    <w:p w14:paraId="43F839C1" w14:textId="0EF4AD0E"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2.3. Sutarties vertė dėl bendro kainų lygio kitimo arba kitų (išskyrus PVM) mokesčių pasikeitimo perskaičiuojam</w:t>
      </w:r>
      <w:r w:rsidR="00CD5F13" w:rsidRPr="00DF02F1">
        <w:rPr>
          <w:sz w:val="22"/>
          <w:szCs w:val="22"/>
          <w:lang w:eastAsia="lt-LT"/>
        </w:rPr>
        <w:t>a</w:t>
      </w:r>
      <w:r w:rsidRPr="00DF02F1">
        <w:rPr>
          <w:sz w:val="22"/>
          <w:szCs w:val="22"/>
          <w:lang w:eastAsia="lt-LT"/>
        </w:rPr>
        <w:t xml:space="preserve"> nebus. Visą riziką dėl Paslaugų kainos padidėjimo prisiima Teikėjas. </w:t>
      </w:r>
    </w:p>
    <w:p w14:paraId="24CC7389"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2.4. Į Paslaugų kainą įskaičiuotos visos Teikėjo išlaidos – jokių kitų papildomų išlaidų dėl užsakytų ir Teikėjo suteiktų Paslaugų Pirkėjas patirti negali. </w:t>
      </w:r>
    </w:p>
    <w:p w14:paraId="5279211D" w14:textId="5F1347EA" w:rsidR="002D0F60" w:rsidRPr="00DF02F1" w:rsidRDefault="002D0F60" w:rsidP="67050E24">
      <w:pPr>
        <w:jc w:val="both"/>
        <w:textAlignment w:val="baseline"/>
        <w:rPr>
          <w:rFonts w:ascii="Segoe UI" w:hAnsi="Segoe UI" w:cs="Segoe UI"/>
          <w:sz w:val="18"/>
          <w:szCs w:val="18"/>
          <w:lang w:eastAsia="lt-LT"/>
        </w:rPr>
      </w:pPr>
      <w:r w:rsidRPr="00DF02F1">
        <w:rPr>
          <w:sz w:val="22"/>
          <w:szCs w:val="22"/>
          <w:lang w:eastAsia="lt-LT"/>
        </w:rPr>
        <w:t>2.5. Teikėjas,</w:t>
      </w:r>
      <w:r w:rsidR="45443B1E" w:rsidRPr="00DF02F1">
        <w:rPr>
          <w:sz w:val="22"/>
          <w:szCs w:val="22"/>
          <w:lang w:eastAsia="lt-LT"/>
        </w:rPr>
        <w:t xml:space="preserve"> instali</w:t>
      </w:r>
      <w:r w:rsidR="402078C1" w:rsidRPr="00DF02F1">
        <w:rPr>
          <w:sz w:val="22"/>
          <w:szCs w:val="22"/>
          <w:lang w:eastAsia="lt-LT"/>
        </w:rPr>
        <w:t>a</w:t>
      </w:r>
      <w:r w:rsidR="45443B1E" w:rsidRPr="00DF02F1">
        <w:rPr>
          <w:sz w:val="22"/>
          <w:szCs w:val="22"/>
          <w:lang w:eastAsia="lt-LT"/>
        </w:rPr>
        <w:t xml:space="preserve">vęs reikalingą programinę įrangą ir pilnai parengęs ją naudojimui, </w:t>
      </w:r>
      <w:r w:rsidR="3A2E9E3A" w:rsidRPr="00DF02F1">
        <w:rPr>
          <w:sz w:val="22"/>
          <w:szCs w:val="22"/>
          <w:lang w:eastAsia="lt-LT"/>
        </w:rPr>
        <w:t xml:space="preserve">parengia Paslaugų priėmimo-perdavimo aktą (toliau – Aktas) ir pateikia jį </w:t>
      </w:r>
      <w:r w:rsidR="6286A2B4" w:rsidRPr="00DF02F1">
        <w:rPr>
          <w:sz w:val="22"/>
          <w:szCs w:val="22"/>
          <w:lang w:eastAsia="lt-LT"/>
        </w:rPr>
        <w:t>Pirkėjui tvirtinti</w:t>
      </w:r>
      <w:r w:rsidR="3A2E9E3A" w:rsidRPr="00DF02F1">
        <w:rPr>
          <w:sz w:val="22"/>
          <w:szCs w:val="22"/>
          <w:lang w:eastAsia="lt-LT"/>
        </w:rPr>
        <w:t xml:space="preserve">. </w:t>
      </w:r>
      <w:r w:rsidR="1A178615" w:rsidRPr="00DF02F1">
        <w:rPr>
          <w:sz w:val="22"/>
          <w:szCs w:val="22"/>
          <w:lang w:eastAsia="lt-LT"/>
        </w:rPr>
        <w:t xml:space="preserve">Pirkėjas, išbandęs sistemos veikimą ir įsitikinęs kad Paslaugos suteiktos tinkamai, </w:t>
      </w:r>
      <w:r w:rsidR="4E500358" w:rsidRPr="00DF02F1">
        <w:rPr>
          <w:sz w:val="22"/>
          <w:szCs w:val="22"/>
          <w:lang w:eastAsia="lt-LT"/>
        </w:rPr>
        <w:t xml:space="preserve">pasirašo Aktą, tačiau ne vėliau nei per 15 darbo dienų. </w:t>
      </w:r>
      <w:r w:rsidRPr="00DF02F1">
        <w:rPr>
          <w:sz w:val="22"/>
          <w:szCs w:val="22"/>
          <w:lang w:eastAsia="lt-LT"/>
        </w:rPr>
        <w:t xml:space="preserve">Šalims pasirašius Paslaugų </w:t>
      </w:r>
      <w:r w:rsidRPr="00DF02F1">
        <w:rPr>
          <w:sz w:val="22"/>
          <w:szCs w:val="22"/>
          <w:lang w:eastAsia="lt-LT"/>
        </w:rPr>
        <w:lastRenderedPageBreak/>
        <w:t xml:space="preserve">priėmimo-perdavimo aktą (toliau – Aktas), </w:t>
      </w:r>
      <w:r w:rsidR="1BCC22AC" w:rsidRPr="00DF02F1">
        <w:rPr>
          <w:sz w:val="22"/>
          <w:szCs w:val="22"/>
          <w:lang w:eastAsia="lt-LT"/>
        </w:rPr>
        <w:t xml:space="preserve">Teikėjas, </w:t>
      </w:r>
      <w:r w:rsidRPr="00DF02F1">
        <w:rPr>
          <w:sz w:val="22"/>
          <w:szCs w:val="22"/>
          <w:lang w:eastAsia="lt-LT"/>
        </w:rPr>
        <w:t>ne ilgiau nei per 6 darbo dienas, parengia ir Sutartyje nustatyta tvarka Pirkėjui pateikia PVM sąskaitą faktūrą už suteiktas Paslaugas. </w:t>
      </w:r>
    </w:p>
    <w:p w14:paraId="5DB5305D" w14:textId="74E48039" w:rsidR="002D0F60" w:rsidRPr="00DF02F1" w:rsidRDefault="002D0F60" w:rsidP="67050E24">
      <w:pPr>
        <w:jc w:val="both"/>
        <w:textAlignment w:val="baseline"/>
        <w:rPr>
          <w:rFonts w:ascii="Segoe UI" w:hAnsi="Segoe UI" w:cs="Segoe UI"/>
          <w:sz w:val="18"/>
          <w:szCs w:val="18"/>
          <w:lang w:eastAsia="lt-LT"/>
        </w:rPr>
      </w:pPr>
      <w:r w:rsidRPr="00DF02F1">
        <w:rPr>
          <w:sz w:val="22"/>
          <w:szCs w:val="22"/>
          <w:lang w:eastAsia="lt-LT"/>
        </w:rPr>
        <w:t xml:space="preserve">2.6. Atsižvelgiant į Sutarties pobūdį ir ypatumus, už Paslaugas Pirkėjas atsiskaitys per </w:t>
      </w:r>
      <w:r w:rsidR="4AF06146" w:rsidRPr="00DF02F1">
        <w:rPr>
          <w:sz w:val="22"/>
          <w:szCs w:val="22"/>
          <w:lang w:eastAsia="lt-LT"/>
        </w:rPr>
        <w:t>60</w:t>
      </w:r>
      <w:r w:rsidRPr="00DF02F1">
        <w:rPr>
          <w:sz w:val="22"/>
          <w:szCs w:val="22"/>
          <w:lang w:eastAsia="lt-LT"/>
        </w:rPr>
        <w:t xml:space="preserve"> (</w:t>
      </w:r>
      <w:r w:rsidR="10C7A942" w:rsidRPr="00DF02F1">
        <w:rPr>
          <w:sz w:val="22"/>
          <w:szCs w:val="22"/>
          <w:lang w:eastAsia="lt-LT"/>
        </w:rPr>
        <w:t>šešiasdešimt</w:t>
      </w:r>
      <w:r w:rsidRPr="00DF02F1">
        <w:rPr>
          <w:sz w:val="22"/>
          <w:szCs w:val="22"/>
          <w:lang w:eastAsia="lt-LT"/>
        </w:rPr>
        <w:t xml:space="preserve">) kalendorinių dienų nuo PVM sąskaitos faktūros pateikimo dienos. </w:t>
      </w:r>
    </w:p>
    <w:p w14:paraId="48C78365" w14:textId="17153A06" w:rsidR="00D4608C" w:rsidRPr="00DF02F1" w:rsidRDefault="1FA136A4" w:rsidP="38C072F0">
      <w:pPr>
        <w:jc w:val="both"/>
        <w:textAlignment w:val="baseline"/>
        <w:rPr>
          <w:sz w:val="22"/>
          <w:szCs w:val="22"/>
          <w:lang w:eastAsia="lt-LT"/>
        </w:rPr>
      </w:pPr>
      <w:r w:rsidRPr="00DF02F1">
        <w:rPr>
          <w:sz w:val="22"/>
          <w:szCs w:val="22"/>
          <w:lang w:eastAsia="lt-LT"/>
        </w:rPr>
        <w:t xml:space="preserve">2.7 </w:t>
      </w:r>
      <w:r w:rsidR="00D4608C" w:rsidRPr="00DF02F1">
        <w:rPr>
          <w:sz w:val="22"/>
          <w:szCs w:val="22"/>
          <w:lang w:eastAsia="lt-LT"/>
        </w:rPr>
        <w:t>P</w:t>
      </w:r>
      <w:r w:rsidRPr="00DF02F1">
        <w:rPr>
          <w:sz w:val="22"/>
          <w:szCs w:val="22"/>
          <w:lang w:eastAsia="lt-LT"/>
        </w:rPr>
        <w:t>apildomų licencijų</w:t>
      </w:r>
      <w:r w:rsidR="00633C26" w:rsidRPr="00DF02F1">
        <w:rPr>
          <w:sz w:val="22"/>
          <w:szCs w:val="22"/>
          <w:lang w:eastAsia="lt-LT"/>
        </w:rPr>
        <w:t xml:space="preserve"> apmokėjimas vykdomas antraisiais sutarties vykdymo metais </w:t>
      </w:r>
      <w:r w:rsidR="002837A5" w:rsidRPr="00DF02F1">
        <w:rPr>
          <w:sz w:val="22"/>
          <w:szCs w:val="22"/>
          <w:lang w:eastAsia="lt-LT"/>
        </w:rPr>
        <w:t xml:space="preserve">po to, kai </w:t>
      </w:r>
      <w:r w:rsidR="00D420C6" w:rsidRPr="00DF02F1">
        <w:rPr>
          <w:sz w:val="22"/>
          <w:szCs w:val="22"/>
          <w:lang w:eastAsia="lt-LT"/>
        </w:rPr>
        <w:t xml:space="preserve">papildomos licencijos suteikiamos. </w:t>
      </w:r>
      <w:r w:rsidRPr="00DF02F1">
        <w:rPr>
          <w:sz w:val="22"/>
          <w:szCs w:val="22"/>
          <w:lang w:eastAsia="lt-LT"/>
        </w:rPr>
        <w:t xml:space="preserve"> </w:t>
      </w:r>
      <w:r w:rsidR="00D420C6" w:rsidRPr="00DF02F1">
        <w:rPr>
          <w:sz w:val="22"/>
          <w:szCs w:val="22"/>
          <w:lang w:eastAsia="lt-LT"/>
        </w:rPr>
        <w:t xml:space="preserve">Apmokėjimui taikoma tokia pat tvarka, kaip </w:t>
      </w:r>
      <w:r w:rsidR="00C80754" w:rsidRPr="00DF02F1">
        <w:rPr>
          <w:sz w:val="22"/>
          <w:szCs w:val="22"/>
          <w:lang w:eastAsia="lt-LT"/>
        </w:rPr>
        <w:t>numato šio</w:t>
      </w:r>
      <w:r w:rsidR="00421871" w:rsidRPr="00DF02F1">
        <w:rPr>
          <w:sz w:val="22"/>
          <w:szCs w:val="22"/>
          <w:lang w:eastAsia="lt-LT"/>
        </w:rPr>
        <w:t>s</w:t>
      </w:r>
      <w:r w:rsidR="00C80754" w:rsidRPr="00DF02F1">
        <w:rPr>
          <w:sz w:val="22"/>
          <w:szCs w:val="22"/>
          <w:lang w:eastAsia="lt-LT"/>
        </w:rPr>
        <w:t xml:space="preserve"> </w:t>
      </w:r>
      <w:r w:rsidR="00421871" w:rsidRPr="00DF02F1">
        <w:rPr>
          <w:sz w:val="22"/>
          <w:szCs w:val="22"/>
          <w:lang w:eastAsia="lt-LT"/>
        </w:rPr>
        <w:t>S</w:t>
      </w:r>
      <w:r w:rsidR="00C80754" w:rsidRPr="00DF02F1">
        <w:rPr>
          <w:sz w:val="22"/>
          <w:szCs w:val="22"/>
          <w:lang w:eastAsia="lt-LT"/>
        </w:rPr>
        <w:t xml:space="preserve">utarties </w:t>
      </w:r>
      <w:r w:rsidR="002E0166" w:rsidRPr="00DF02F1">
        <w:rPr>
          <w:sz w:val="22"/>
          <w:szCs w:val="22"/>
          <w:lang w:eastAsia="lt-LT"/>
        </w:rPr>
        <w:t>2.5</w:t>
      </w:r>
      <w:r w:rsidR="00B90CBB" w:rsidRPr="00DF02F1">
        <w:rPr>
          <w:sz w:val="22"/>
          <w:szCs w:val="22"/>
          <w:lang w:eastAsia="lt-LT"/>
        </w:rPr>
        <w:t>-2.6.</w:t>
      </w:r>
      <w:r w:rsidR="002E0166" w:rsidRPr="00DF02F1">
        <w:rPr>
          <w:sz w:val="22"/>
          <w:szCs w:val="22"/>
          <w:lang w:eastAsia="lt-LT"/>
        </w:rPr>
        <w:t xml:space="preserve"> p</w:t>
      </w:r>
      <w:r w:rsidR="0050529F" w:rsidRPr="00DF02F1">
        <w:rPr>
          <w:sz w:val="22"/>
          <w:szCs w:val="22"/>
          <w:lang w:eastAsia="lt-LT"/>
        </w:rPr>
        <w:t>unktuose</w:t>
      </w:r>
      <w:r w:rsidR="002E0166" w:rsidRPr="00DF02F1">
        <w:rPr>
          <w:sz w:val="22"/>
          <w:szCs w:val="22"/>
          <w:lang w:eastAsia="lt-LT"/>
        </w:rPr>
        <w:t xml:space="preserve">. </w:t>
      </w:r>
    </w:p>
    <w:p w14:paraId="0BF84748" w14:textId="4C585B05" w:rsidR="002D0F60" w:rsidRPr="00DF02F1" w:rsidRDefault="002E0166" w:rsidP="002D0F60">
      <w:pPr>
        <w:jc w:val="both"/>
        <w:textAlignment w:val="baseline"/>
        <w:rPr>
          <w:rFonts w:ascii="Segoe UI" w:hAnsi="Segoe UI" w:cs="Segoe UI"/>
          <w:sz w:val="18"/>
          <w:szCs w:val="18"/>
          <w:lang w:eastAsia="lt-LT"/>
        </w:rPr>
      </w:pPr>
      <w:r w:rsidRPr="00DF02F1">
        <w:rPr>
          <w:sz w:val="22"/>
          <w:szCs w:val="22"/>
          <w:lang w:eastAsia="lt-LT"/>
        </w:rPr>
        <w:t>2.8.</w:t>
      </w:r>
      <w:r w:rsidR="1FA136A4" w:rsidRPr="00DF02F1">
        <w:rPr>
          <w:sz w:val="22"/>
          <w:szCs w:val="22"/>
          <w:lang w:eastAsia="lt-LT"/>
        </w:rPr>
        <w:t xml:space="preserve"> </w:t>
      </w:r>
      <w:r w:rsidR="002D0F60" w:rsidRPr="00DF02F1">
        <w:rPr>
          <w:sz w:val="22"/>
          <w:szCs w:val="22"/>
          <w:lang w:eastAsia="lt-LT"/>
        </w:rPr>
        <w:t>PVM sąskaitos faktūros privalo būti teikiamos naudojantis sistemos SABIS priemonėmis. Teikėjas, pateikdamas Pirkėjui PVM sąskaitą faktūrą informacinės sistemos SABIS priemonėmis, joje privalo įrašyti perkamų Paslaugų pavadinimą tokį, skirtą identifikavimui, koks jis nurodytas Sutartyje, Sutarties numerį. Priešingu atveju Pirkėjas gali grąžinti arba atmesti pateiktą PVM sąskaitą faktūrą ir įpareigoti Teikėją pateikti PVM sąskaitą faktūrą su tinkamai identifikuotomis Paslaugomis. </w:t>
      </w:r>
    </w:p>
    <w:p w14:paraId="4ED33E4B" w14:textId="7D17FD92"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2.</w:t>
      </w:r>
      <w:r w:rsidR="002E0166" w:rsidRPr="00DF02F1">
        <w:rPr>
          <w:sz w:val="22"/>
          <w:szCs w:val="22"/>
          <w:lang w:eastAsia="lt-LT"/>
        </w:rPr>
        <w:t>9</w:t>
      </w:r>
      <w:r w:rsidRPr="00DF02F1">
        <w:rPr>
          <w:sz w:val="22"/>
          <w:szCs w:val="22"/>
          <w:lang w:eastAsia="lt-LT"/>
        </w:rPr>
        <w:t>. 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 </w:t>
      </w:r>
    </w:p>
    <w:p w14:paraId="19099260" w14:textId="1C67CC58"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2.</w:t>
      </w:r>
      <w:r w:rsidR="002E0166" w:rsidRPr="00DF02F1">
        <w:rPr>
          <w:sz w:val="22"/>
          <w:szCs w:val="22"/>
          <w:lang w:eastAsia="lt-LT"/>
        </w:rPr>
        <w:t>10</w:t>
      </w:r>
      <w:r w:rsidRPr="00DF02F1">
        <w:rPr>
          <w:sz w:val="22"/>
          <w:szCs w:val="22"/>
          <w:lang w:eastAsia="lt-LT"/>
        </w:rPr>
        <w:t>. Pirkėjas už Paslaugas Teikėjui atsiskaito mokėjimo pavedimu į Teikėjo nurodytą banko sąskaitą: </w:t>
      </w:r>
    </w:p>
    <w:p w14:paraId="1F411929"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Sąskaitos Nr. _____________________ </w:t>
      </w:r>
    </w:p>
    <w:p w14:paraId="1F6EFAC9"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Bankas: _____________________ </w:t>
      </w:r>
    </w:p>
    <w:p w14:paraId="7F97B008"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Banko kodas: _____________________ </w:t>
      </w:r>
    </w:p>
    <w:p w14:paraId="794919E4"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3. Straipsnis</w:t>
      </w:r>
      <w:r w:rsidRPr="00DF02F1">
        <w:rPr>
          <w:sz w:val="22"/>
          <w:szCs w:val="22"/>
          <w:lang w:eastAsia="lt-LT"/>
        </w:rPr>
        <w:t> </w:t>
      </w:r>
    </w:p>
    <w:p w14:paraId="04732AC1"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Paslaugų teikimo sąlygos ir terminai</w:t>
      </w:r>
      <w:r w:rsidRPr="00DF02F1">
        <w:rPr>
          <w:sz w:val="22"/>
          <w:szCs w:val="22"/>
          <w:lang w:eastAsia="lt-LT"/>
        </w:rPr>
        <w:t> </w:t>
      </w:r>
    </w:p>
    <w:p w14:paraId="513BE961"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3.1. Paslaugų teikimo tvarka, sąlygos ir reikalavimai nurodyti Specifikacijoje. </w:t>
      </w:r>
    </w:p>
    <w:p w14:paraId="58B96B8B" w14:textId="77777777" w:rsidR="00B03EE6" w:rsidRPr="00DF02F1" w:rsidRDefault="002D0F60" w:rsidP="00E40806">
      <w:pPr>
        <w:widowControl w:val="0"/>
        <w:ind w:hanging="58"/>
        <w:jc w:val="both"/>
        <w:rPr>
          <w:sz w:val="24"/>
          <w:szCs w:val="24"/>
          <w:lang w:eastAsia="lt-LT"/>
        </w:rPr>
      </w:pPr>
      <w:r w:rsidRPr="00DF02F1">
        <w:rPr>
          <w:sz w:val="22"/>
          <w:szCs w:val="22"/>
          <w:lang w:eastAsia="lt-LT"/>
        </w:rPr>
        <w:t>3.2. Paslaugų teikimo terminas:</w:t>
      </w:r>
      <w:r w:rsidRPr="00DF02F1">
        <w:rPr>
          <w:sz w:val="24"/>
          <w:szCs w:val="24"/>
          <w:lang w:eastAsia="lt-LT"/>
        </w:rPr>
        <w:t xml:space="preserve"> </w:t>
      </w:r>
      <w:r w:rsidR="002971FC" w:rsidRPr="00DF02F1">
        <w:rPr>
          <w:sz w:val="24"/>
          <w:szCs w:val="24"/>
          <w:lang w:eastAsia="lt-LT"/>
        </w:rPr>
        <w:t xml:space="preserve">ne ilgiau nei </w:t>
      </w:r>
      <w:r w:rsidR="00C05F12" w:rsidRPr="00DF02F1">
        <w:rPr>
          <w:sz w:val="24"/>
          <w:szCs w:val="24"/>
          <w:lang w:eastAsia="lt-LT"/>
        </w:rPr>
        <w:t xml:space="preserve">36 mėnesiai nuo sutarties įsigaliojimo dienos. </w:t>
      </w:r>
    </w:p>
    <w:p w14:paraId="62A92C0F" w14:textId="1F642B87" w:rsidR="002D0F60" w:rsidRPr="00DF02F1" w:rsidRDefault="002D0F60" w:rsidP="2E5FD589">
      <w:pPr>
        <w:widowControl w:val="0"/>
        <w:ind w:hanging="58"/>
        <w:jc w:val="both"/>
        <w:textAlignment w:val="baseline"/>
        <w:rPr>
          <w:rFonts w:ascii="Segoe UI" w:hAnsi="Segoe UI" w:cs="Segoe UI"/>
          <w:sz w:val="18"/>
          <w:szCs w:val="18"/>
          <w:lang w:eastAsia="lt-LT"/>
        </w:rPr>
      </w:pPr>
      <w:r w:rsidRPr="00DF02F1">
        <w:rPr>
          <w:sz w:val="22"/>
          <w:szCs w:val="22"/>
          <w:lang w:eastAsia="lt-LT"/>
        </w:rPr>
        <w:t xml:space="preserve">3.3. Teikėjui </w:t>
      </w:r>
      <w:r w:rsidR="008D37B0" w:rsidRPr="00DF02F1">
        <w:rPr>
          <w:sz w:val="22"/>
          <w:szCs w:val="22"/>
          <w:lang w:eastAsia="lt-LT"/>
        </w:rPr>
        <w:t>instaliavus ir sukonfigūravus</w:t>
      </w:r>
      <w:r w:rsidR="00A12F19" w:rsidRPr="00DF02F1">
        <w:rPr>
          <w:sz w:val="22"/>
          <w:szCs w:val="22"/>
          <w:lang w:eastAsia="lt-LT"/>
        </w:rPr>
        <w:t xml:space="preserve"> sistemą</w:t>
      </w:r>
      <w:r w:rsidRPr="00DF02F1">
        <w:rPr>
          <w:sz w:val="22"/>
          <w:szCs w:val="22"/>
          <w:lang w:eastAsia="lt-LT"/>
        </w:rPr>
        <w:t>, Pirkėjas ne vėliau kaip per 5 darbo dienas el. paštu pateikia Teikėjui patvirtinimą, kad Paslaugos suteiktos tinkamai, arba pateikia pastabas. </w:t>
      </w:r>
    </w:p>
    <w:p w14:paraId="0F0C30A5" w14:textId="596D0B66"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3.4. Teikėjas, ne ilgiau kaip per 3 darbo dienas arba per kitą Šalių sutartą protingą terminą, turi ištaisyti Pirkėjo nurodytus trūkumus. Jeigu nėra galimybės pašalinti trūkumų, laikoma, kad Paslaugos suteiktos netinkamai ir nekokybiškai, ir už jas nemokama.</w:t>
      </w:r>
      <w:r w:rsidRPr="00DF02F1">
        <w:rPr>
          <w:color w:val="0078D4"/>
          <w:sz w:val="22"/>
          <w:szCs w:val="22"/>
          <w:u w:val="single"/>
          <w:lang w:eastAsia="lt-LT"/>
        </w:rPr>
        <w:t xml:space="preserve"> </w:t>
      </w:r>
      <w:r w:rsidRPr="00DF02F1">
        <w:rPr>
          <w:sz w:val="22"/>
          <w:szCs w:val="22"/>
          <w:lang w:eastAsia="lt-LT"/>
        </w:rPr>
        <w:t> </w:t>
      </w:r>
    </w:p>
    <w:p w14:paraId="61B2D15A" w14:textId="2010D986"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3.5. Pirkėjui patvirtinus, kad suteiktos Paslaugos atitinka Specifikacijoje nustatytus reikalavimus, Teikėjas per ne daugiau kaip per 5 darbo dienas pateikia Pirkėjui Aktą. Pirkėjas turi teisę nepatvirtinti Akto iki bus ištaisyti nustatyti trūkumai, jeigu tokie buvo nustatyti</w:t>
      </w:r>
      <w:r w:rsidR="004B6C68" w:rsidRPr="00DF02F1">
        <w:rPr>
          <w:sz w:val="22"/>
          <w:szCs w:val="22"/>
          <w:lang w:eastAsia="lt-LT"/>
        </w:rPr>
        <w:t xml:space="preserve">. </w:t>
      </w:r>
    </w:p>
    <w:p w14:paraId="2416585E"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3.6. Pirkėjui patvirtinus Aktą ir Šalims jį pasirašius, bus laikoma, kad Teikėjas suteikė Paslaugas tinkamai ir kokybiškai, Pirkėjas suteiktas Paslaugas priėmė. Pirkėjui patvirtinus Aktą Teikėjas gali teikti PVM sąskaitą faktūrą. </w:t>
      </w:r>
    </w:p>
    <w:p w14:paraId="0848CC7E"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3.7. Šalių paskirti asmenys, atsakingi už Sutarties vykdymą, nurodyti Sutarties 14.8 punkte. </w:t>
      </w:r>
    </w:p>
    <w:p w14:paraId="6BD9B60B"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4. Straipsnis</w:t>
      </w:r>
      <w:r w:rsidRPr="00DF02F1">
        <w:rPr>
          <w:sz w:val="22"/>
          <w:szCs w:val="22"/>
          <w:lang w:eastAsia="lt-LT"/>
        </w:rPr>
        <w:t> </w:t>
      </w:r>
    </w:p>
    <w:p w14:paraId="1A29ADA6"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Paslaugų kokybė ir garantiniai įsipareigojimai</w:t>
      </w:r>
      <w:r w:rsidRPr="00DF02F1">
        <w:rPr>
          <w:sz w:val="22"/>
          <w:szCs w:val="22"/>
          <w:lang w:eastAsia="lt-LT"/>
        </w:rPr>
        <w:t> </w:t>
      </w:r>
    </w:p>
    <w:p w14:paraId="4BF77147"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4.1. Teikiamų Paslaugų kokybė privalo atitikti perkamų Paslaugų kokybę nustatančių dokumentų reikalavimus. Paslaugos privalo atitikti šioje Sutartyje bei pirkimo dokumentuose nustatytus reikalavimus. </w:t>
      </w:r>
    </w:p>
    <w:p w14:paraId="6EC17E91"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4.2. Teikėjas garantuoja Paslaugų kokybę bei paslėptų trūkumų nebuvimą. </w:t>
      </w:r>
    </w:p>
    <w:p w14:paraId="10216F59"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5. Straipsnis</w:t>
      </w:r>
      <w:r w:rsidRPr="00DF02F1">
        <w:rPr>
          <w:sz w:val="22"/>
          <w:szCs w:val="22"/>
          <w:lang w:eastAsia="lt-LT"/>
        </w:rPr>
        <w:t> </w:t>
      </w:r>
    </w:p>
    <w:p w14:paraId="6DB967BF"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Šalių pareigos ir atsakomybė</w:t>
      </w:r>
      <w:r w:rsidRPr="00DF02F1">
        <w:rPr>
          <w:sz w:val="22"/>
          <w:szCs w:val="22"/>
          <w:lang w:eastAsia="lt-LT"/>
        </w:rPr>
        <w:t> </w:t>
      </w:r>
    </w:p>
    <w:p w14:paraId="7CCDEFFC"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037CA271"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5.2. Teikėjas įsipareigoja: </w:t>
      </w:r>
    </w:p>
    <w:p w14:paraId="5F708152"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5.2.1. nuosekliai vykdyti Sutartį, Sutartyje nurodytais terminais ir sąlygomis suteikti Sutartyje nurodytas Paslaugas ir atlikti kitus įsipareigojimus, numatytus Sutartyje bei užtikrinant Paslaugų atitiktį įprastai tokios rūšies paslaugoms keliamiems reikalavimams; </w:t>
      </w:r>
    </w:p>
    <w:p w14:paraId="7A1E106F"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5.2.2. nedelsiant raštu informuoti Pirkėją apie bet kurias aplinkybes, kurios trukdo ar gali sutrukdyti Teikėjui nustatytais terminais suteikti Paslaugas ir (ar) vykdyti Sutartį; </w:t>
      </w:r>
    </w:p>
    <w:p w14:paraId="6E6976DF"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5.2.3.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 </w:t>
      </w:r>
    </w:p>
    <w:p w14:paraId="5F022F4A" w14:textId="5DBD534C"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 xml:space="preserve">5.2.4. pašalinti (ištaisyti) </w:t>
      </w:r>
      <w:r w:rsidR="001C6318" w:rsidRPr="00DF02F1">
        <w:rPr>
          <w:sz w:val="22"/>
          <w:szCs w:val="22"/>
          <w:lang w:eastAsia="lt-LT"/>
        </w:rPr>
        <w:t>nurodytus</w:t>
      </w:r>
      <w:r w:rsidRPr="00DF02F1">
        <w:rPr>
          <w:sz w:val="22"/>
          <w:szCs w:val="22"/>
          <w:lang w:eastAsia="lt-LT"/>
        </w:rPr>
        <w:t xml:space="preserve"> netikslumus ir (ar) trūkumus kaip nurodyta Sutarties 3.4 punkte; </w:t>
      </w:r>
    </w:p>
    <w:p w14:paraId="71DD0179"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5.2.5. saugoti konfidencialią informaciją ir duomenis, kuriuos tiesiogiai ar netiesiogiai sužino teikdamas Paslaugas. Bet kokia su Sutarties vykdymu susijusi gauta informacija laikoma konfidencialia informacija; </w:t>
      </w:r>
    </w:p>
    <w:p w14:paraId="468E65C2"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5.2.6. vadovautis Paslaugų teikimui taikomų Lietuvos Respublikos ir Europos Sąjungos teisės aktų reikalavimai; </w:t>
      </w:r>
    </w:p>
    <w:p w14:paraId="14F07022"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5.2.8. konsultuoti Pirkėją kitais su Sutartimi susijusiais klausimais; </w:t>
      </w:r>
    </w:p>
    <w:p w14:paraId="1A766C15"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 xml:space="preserve">5.2.10. laikytis visų Lietuvos Respublikoje galiojančių įstatymų ir kitų teisės aktų nuostatų ir užtikrinti, kad jo darbuotojai jų laikytųsi. Teikėjas garantuoja Pirkėjui ar trečiajai šaliai nuostolių atlyginimą, jei Teikėjas ar jo </w:t>
      </w:r>
      <w:r w:rsidRPr="00DF02F1">
        <w:rPr>
          <w:sz w:val="22"/>
          <w:szCs w:val="22"/>
          <w:lang w:eastAsia="lt-LT"/>
        </w:rPr>
        <w:lastRenderedPageBreak/>
        <w:t>darbuotojai nesilaikytų įstatymų, teisės aktų reikalavimų ir dėl to būtų pateikti kokie nors reikalavimai ar pradėti procesiniai veiksmai; </w:t>
      </w:r>
    </w:p>
    <w:p w14:paraId="4C1D30AE"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5.2.11. tinkamai vykdyti kitus įsipareigojimus, numatytus Sutartyje ir galiojančiuose Lietuvos Respublikos teisės aktuose. </w:t>
      </w:r>
    </w:p>
    <w:p w14:paraId="16E14EE4"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5.3. Pirkėjas įsipareigoja: </w:t>
      </w:r>
    </w:p>
    <w:p w14:paraId="5C9C45D6"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5.3.1. sudaryti sąlygas ir leisti Teikėjui ir jo darbuotojams reikiamai, tinkamai ir laiku suteikti Sutartyje nurodytas Paslaugas bei bendradarbiauti su Teikėju, Sutartyje nurodytais terminais suteikti visą Paslaugų suteikimui reikalingą informaciją Teikėjui; </w:t>
      </w:r>
    </w:p>
    <w:p w14:paraId="723007BE"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5.3.2. atsakyti už Teikėjui pateiktos informacijos ir dokumentų tikslumą ir teisingumą. Jei Pirkėjas pateikia klaidingą informaciją ar dokumentus, Teikėjas neatsako už Teikėjo rengiamų dokumentų teisingumą; </w:t>
      </w:r>
    </w:p>
    <w:p w14:paraId="37A5FE88"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5.3.3. nereikalauti Teikėjo darbuotojų vykdyti funkcijų, nenumatytų Sutartyje, išskyrus atvejus, kai jos tiesiogiai siejasi su jų pareigomis. Pirkėjas bet kokiais atvejais neturi teisės reikalauti Teikėjo darbuotojų, kad jie atliktų neteisėtą veiką; </w:t>
      </w:r>
    </w:p>
    <w:p w14:paraId="762280A5" w14:textId="585DEF58"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 xml:space="preserve">5.3.4. raštu informuoti Teikėją apie nustatytus Teikėjo </w:t>
      </w:r>
      <w:r w:rsidR="0068024D" w:rsidRPr="00DF02F1">
        <w:rPr>
          <w:sz w:val="22"/>
          <w:szCs w:val="22"/>
          <w:lang w:eastAsia="lt-LT"/>
        </w:rPr>
        <w:t xml:space="preserve">Paslaugų teikimo </w:t>
      </w:r>
      <w:r w:rsidRPr="00DF02F1">
        <w:rPr>
          <w:sz w:val="22"/>
          <w:szCs w:val="22"/>
          <w:lang w:eastAsia="lt-LT"/>
        </w:rPr>
        <w:t xml:space="preserve">netikslumus ar trūkumus, kaip nurodyta Sutarties </w:t>
      </w:r>
      <w:r w:rsidR="00E10899" w:rsidRPr="00DF02F1">
        <w:rPr>
          <w:sz w:val="22"/>
          <w:szCs w:val="22"/>
          <w:lang w:eastAsia="lt-LT"/>
        </w:rPr>
        <w:t>3.4. punkte</w:t>
      </w:r>
      <w:r w:rsidRPr="00DF02F1">
        <w:rPr>
          <w:sz w:val="22"/>
          <w:szCs w:val="22"/>
          <w:lang w:eastAsia="lt-LT"/>
        </w:rPr>
        <w:t>; </w:t>
      </w:r>
    </w:p>
    <w:p w14:paraId="24AE2098"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5.3.5. priimti Teikėjo tinkamai suteiktas Paslaugas, jeigu jos atitinka pirkimo dokumentų, Teikėjo pasiūlymo ir Sutarties reikalavimus bei kitus Paslaugai taikomus privalomus kokybės reikalavimus; </w:t>
      </w:r>
    </w:p>
    <w:p w14:paraId="47253B5D"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5.3.6. sumokėti Teikėjui už Teikėjo tinkamai suteiktas, kokybiškas Paslaugas Sutartyje nustatyta tvarka ir terminais; </w:t>
      </w:r>
    </w:p>
    <w:p w14:paraId="7A6337F2"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5.3.7. tinkamai vykdyti kitus įsipareigojimus, numatytus Sutartyje. </w:t>
      </w:r>
    </w:p>
    <w:p w14:paraId="4B6644F6" w14:textId="77777777" w:rsidR="002D0F60" w:rsidRPr="00DF02F1" w:rsidRDefault="002D0F60" w:rsidP="002D0F60">
      <w:pPr>
        <w:jc w:val="both"/>
        <w:textAlignment w:val="baseline"/>
        <w:rPr>
          <w:rFonts w:ascii="Segoe UI" w:hAnsi="Segoe UI" w:cs="Segoe UI"/>
          <w:sz w:val="18"/>
          <w:szCs w:val="18"/>
          <w:lang w:eastAsia="lt-LT"/>
        </w:rPr>
      </w:pPr>
      <w:r w:rsidRPr="00DF02F1">
        <w:rPr>
          <w:color w:val="000000"/>
          <w:sz w:val="22"/>
          <w:szCs w:val="22"/>
          <w:lang w:eastAsia="lt-LT"/>
        </w:rPr>
        <w:t>5.4. Šalys įsipareigoja neatskleisti tretiesiems asmenims jokios informacijos, kuri yra laikoma konfidencialia, o taip pat nenaudoti tokios informacijos jokiems kitiems tikslams, išskyrus šios Sutarties vykdymo tikslams pasiekti, be išankstinio rašytinio kitos Šalies sutikimo, išskyrus Lietuvos Respublikos įstatymų numatytus atvejus. Bet kokia su Sutarties vykdymu susijusi iš Pirkėjo ar jo darbuotojų gauta informacija laikoma konfidencialia informacija. Teikėjas pažeidęs šiame punkte numatytą įsipareigojimą, privalo visiškai atlyginti Pirkėjui ir (ar) tretiesiems asmenims padarytą žalą.  </w:t>
      </w:r>
    </w:p>
    <w:p w14:paraId="2D70698F" w14:textId="77777777" w:rsidR="002D0F60" w:rsidRPr="00DF02F1" w:rsidRDefault="002D0F60" w:rsidP="002D0F60">
      <w:pPr>
        <w:jc w:val="both"/>
        <w:textAlignment w:val="baseline"/>
        <w:rPr>
          <w:rFonts w:ascii="Segoe UI" w:hAnsi="Segoe UI" w:cs="Segoe UI"/>
          <w:sz w:val="18"/>
          <w:szCs w:val="18"/>
          <w:lang w:eastAsia="lt-LT"/>
        </w:rPr>
      </w:pPr>
      <w:r w:rsidRPr="00DF02F1">
        <w:rPr>
          <w:color w:val="000000"/>
          <w:sz w:val="22"/>
          <w:szCs w:val="22"/>
          <w:lang w:eastAsia="lt-LT"/>
        </w:rPr>
        <w:t>5.5. Šalys privalo užtikrinti, kad būtų laikomasi Lietuvos Respublikos teisės aktų, reglamentuojančių valstybės, tarnybos ar komercines paslaptis bei duomenų apsaugą. </w:t>
      </w:r>
    </w:p>
    <w:p w14:paraId="4C8E64C5" w14:textId="77777777" w:rsidR="002D0F60" w:rsidRPr="00DF02F1" w:rsidRDefault="002D0F60" w:rsidP="002D0F60">
      <w:pPr>
        <w:jc w:val="both"/>
        <w:textAlignment w:val="baseline"/>
        <w:rPr>
          <w:rFonts w:ascii="Segoe UI" w:hAnsi="Segoe UI" w:cs="Segoe UI"/>
          <w:sz w:val="18"/>
          <w:szCs w:val="18"/>
          <w:lang w:eastAsia="lt-LT"/>
        </w:rPr>
      </w:pPr>
      <w:r w:rsidRPr="00DF02F1">
        <w:rPr>
          <w:color w:val="000000"/>
          <w:sz w:val="22"/>
          <w:szCs w:val="22"/>
          <w:lang w:eastAsia="lt-LT"/>
        </w:rPr>
        <w:t>5.6. Šalys įsipareigoja neperduoti ir (ar) neperleisti trečiajai šaliai jokių iš šios Sutarties kilusių teisių, pareigų ir (ar) pretenzijų bei reikalavimų atitinkamai Teikėjo ar Pirkėjo atžvilgiu be išankstinio kitos Šalies rašytinio sutikimo. </w:t>
      </w:r>
    </w:p>
    <w:p w14:paraId="0DBCC0E5" w14:textId="77777777" w:rsidR="002D0F60" w:rsidRPr="00DF02F1" w:rsidRDefault="002D0F60" w:rsidP="002D0F60">
      <w:pPr>
        <w:jc w:val="both"/>
        <w:textAlignment w:val="baseline"/>
        <w:rPr>
          <w:rFonts w:ascii="Segoe UI" w:hAnsi="Segoe UI" w:cs="Segoe UI"/>
          <w:sz w:val="18"/>
          <w:szCs w:val="18"/>
          <w:lang w:eastAsia="lt-LT"/>
        </w:rPr>
      </w:pPr>
      <w:r w:rsidRPr="00DF02F1">
        <w:rPr>
          <w:color w:val="000000"/>
          <w:sz w:val="22"/>
          <w:szCs w:val="22"/>
          <w:lang w:eastAsia="lt-LT"/>
        </w:rPr>
        <w:t>5.7.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 </w:t>
      </w:r>
    </w:p>
    <w:p w14:paraId="1D40D72D" w14:textId="77777777" w:rsidR="002D0F60" w:rsidRPr="00DF02F1" w:rsidRDefault="002D0F60" w:rsidP="002D0F60">
      <w:pPr>
        <w:jc w:val="both"/>
        <w:textAlignment w:val="baseline"/>
        <w:rPr>
          <w:rFonts w:ascii="Segoe UI" w:hAnsi="Segoe UI" w:cs="Segoe UI"/>
          <w:sz w:val="18"/>
          <w:szCs w:val="18"/>
          <w:lang w:eastAsia="lt-LT"/>
        </w:rPr>
      </w:pPr>
      <w:r w:rsidRPr="00DF02F1">
        <w:rPr>
          <w:color w:val="000000"/>
          <w:sz w:val="22"/>
          <w:szCs w:val="22"/>
          <w:lang w:eastAsia="lt-LT"/>
        </w:rPr>
        <w:t>5.8. Sutarties įvykdymas užtikrinamas Sutartyje numatytomis netesybomis. </w:t>
      </w:r>
    </w:p>
    <w:p w14:paraId="5B8BA5D9" w14:textId="77777777" w:rsidR="002D0F60" w:rsidRPr="00DF02F1" w:rsidRDefault="002D0F60" w:rsidP="002D0F60">
      <w:pPr>
        <w:jc w:val="both"/>
        <w:textAlignment w:val="baseline"/>
        <w:rPr>
          <w:rFonts w:ascii="Segoe UI" w:hAnsi="Segoe UI" w:cs="Segoe UI"/>
          <w:sz w:val="18"/>
          <w:szCs w:val="18"/>
          <w:lang w:eastAsia="lt-LT"/>
        </w:rPr>
      </w:pPr>
      <w:r w:rsidRPr="00DF02F1">
        <w:rPr>
          <w:color w:val="000000"/>
          <w:sz w:val="22"/>
          <w:szCs w:val="22"/>
          <w:lang w:eastAsia="lt-LT"/>
        </w:rPr>
        <w:t>5.9. Pirkėjas, uždelsęs atsiskaityti už suteiktas Paslaugas Sutartyje nustatytu terminu, Teikėjui pareikalavus, nuo sekančios (po pareikalavimo) dienos moka 0,03 proc. dydžio delspinigius nuo nesumokėtos sumos (be PVM) už kiekvieną uždelstą dieną, bet ne daugiau nei 6,0 proc. nuo nesumokėtos sumos (be PVM). Šalys susitaria, kad šiuo atveju palūkanos nemokamos. Pirkėjui vėluojant atsiskaityti ilgiau nei 30 kalendorinių dienų, bus laikoma, kad Pirkėjas padarė esminį Sutarties pažeidimą, kaip nurodyta Sutarties 10.4.1 punkte. </w:t>
      </w:r>
    </w:p>
    <w:p w14:paraId="17666122" w14:textId="642E89B4" w:rsidR="002D0F60" w:rsidRPr="00DF02F1" w:rsidRDefault="002D0F60" w:rsidP="002D0F60">
      <w:pPr>
        <w:jc w:val="both"/>
        <w:textAlignment w:val="baseline"/>
        <w:rPr>
          <w:rFonts w:ascii="Segoe UI" w:hAnsi="Segoe UI" w:cs="Segoe UI"/>
          <w:sz w:val="18"/>
          <w:szCs w:val="18"/>
          <w:lang w:eastAsia="lt-LT"/>
        </w:rPr>
      </w:pPr>
      <w:r w:rsidRPr="00DF02F1">
        <w:rPr>
          <w:color w:val="000000" w:themeColor="text1"/>
          <w:sz w:val="22"/>
          <w:szCs w:val="22"/>
          <w:lang w:eastAsia="lt-LT"/>
        </w:rPr>
        <w:t>5.10. Teikėjas, nesuteikęs Paslaugų iki</w:t>
      </w:r>
      <w:r w:rsidR="003748BD" w:rsidRPr="00DF02F1">
        <w:rPr>
          <w:color w:val="000000" w:themeColor="text1"/>
          <w:sz w:val="22"/>
          <w:szCs w:val="22"/>
          <w:lang w:eastAsia="lt-LT"/>
        </w:rPr>
        <w:t xml:space="preserve"> Specifikacijos 3.4</w:t>
      </w:r>
      <w:r w:rsidR="001D67F5" w:rsidRPr="00DF02F1">
        <w:rPr>
          <w:color w:val="000000" w:themeColor="text1"/>
          <w:sz w:val="22"/>
          <w:szCs w:val="22"/>
          <w:lang w:eastAsia="lt-LT"/>
        </w:rPr>
        <w:t xml:space="preserve"> (90-92 papunkčiai)</w:t>
      </w:r>
      <w:r w:rsidRPr="00DF02F1">
        <w:rPr>
          <w:color w:val="000000" w:themeColor="text1"/>
          <w:sz w:val="22"/>
          <w:szCs w:val="22"/>
          <w:lang w:eastAsia="lt-LT"/>
        </w:rPr>
        <w:t xml:space="preserve">  punkte nurodyt</w:t>
      </w:r>
      <w:r w:rsidR="003748BD" w:rsidRPr="00DF02F1">
        <w:rPr>
          <w:color w:val="000000" w:themeColor="text1"/>
          <w:sz w:val="22"/>
          <w:szCs w:val="22"/>
          <w:lang w:eastAsia="lt-LT"/>
        </w:rPr>
        <w:t>ų</w:t>
      </w:r>
      <w:r w:rsidRPr="00DF02F1">
        <w:rPr>
          <w:color w:val="000000" w:themeColor="text1"/>
          <w:sz w:val="22"/>
          <w:szCs w:val="22"/>
          <w:lang w:eastAsia="lt-LT"/>
        </w:rPr>
        <w:t xml:space="preserve"> termin</w:t>
      </w:r>
      <w:r w:rsidR="003748BD" w:rsidRPr="00DF02F1">
        <w:rPr>
          <w:color w:val="000000" w:themeColor="text1"/>
          <w:sz w:val="22"/>
          <w:szCs w:val="22"/>
          <w:lang w:eastAsia="lt-LT"/>
        </w:rPr>
        <w:t>ų</w:t>
      </w:r>
      <w:r w:rsidRPr="00DF02F1">
        <w:rPr>
          <w:color w:val="000000" w:themeColor="text1"/>
          <w:sz w:val="22"/>
          <w:szCs w:val="22"/>
          <w:lang w:eastAsia="lt-LT"/>
        </w:rPr>
        <w:t xml:space="preserve"> ar neištaisęs Pirkėjo nurodytų</w:t>
      </w:r>
      <w:r w:rsidR="00C560A6" w:rsidRPr="00DF02F1">
        <w:rPr>
          <w:color w:val="000000" w:themeColor="text1"/>
          <w:sz w:val="22"/>
          <w:szCs w:val="22"/>
          <w:lang w:eastAsia="lt-LT"/>
        </w:rPr>
        <w:t xml:space="preserve"> Paslaugų</w:t>
      </w:r>
      <w:r w:rsidR="004F7A47" w:rsidRPr="00DF02F1">
        <w:rPr>
          <w:color w:val="000000" w:themeColor="text1"/>
          <w:sz w:val="22"/>
          <w:szCs w:val="22"/>
          <w:lang w:eastAsia="lt-LT"/>
        </w:rPr>
        <w:t xml:space="preserve"> teikimo (neatitikimo Specifikacijos reikalavimams)</w:t>
      </w:r>
      <w:r w:rsidR="00AC7FC2" w:rsidRPr="00DF02F1">
        <w:rPr>
          <w:color w:val="000000" w:themeColor="text1"/>
          <w:sz w:val="22"/>
          <w:szCs w:val="22"/>
          <w:lang w:eastAsia="lt-LT"/>
        </w:rPr>
        <w:t xml:space="preserve"> trūkumų</w:t>
      </w:r>
      <w:r w:rsidRPr="00DF02F1">
        <w:rPr>
          <w:color w:val="000000" w:themeColor="text1"/>
          <w:sz w:val="22"/>
          <w:szCs w:val="22"/>
          <w:lang w:eastAsia="lt-LT"/>
        </w:rPr>
        <w:t xml:space="preserve"> </w:t>
      </w:r>
      <w:r w:rsidR="009F7B6E" w:rsidRPr="00DF02F1">
        <w:rPr>
          <w:color w:val="000000" w:themeColor="text1"/>
          <w:sz w:val="22"/>
          <w:szCs w:val="22"/>
          <w:lang w:eastAsia="lt-LT"/>
        </w:rPr>
        <w:t>ar neištaisęs Pirk</w:t>
      </w:r>
      <w:r w:rsidR="00250B1A" w:rsidRPr="00DF02F1">
        <w:rPr>
          <w:color w:val="000000" w:themeColor="text1"/>
          <w:sz w:val="22"/>
          <w:szCs w:val="22"/>
          <w:lang w:eastAsia="lt-LT"/>
        </w:rPr>
        <w:t xml:space="preserve">ėjo nurodytų </w:t>
      </w:r>
      <w:r w:rsidRPr="00DF02F1">
        <w:rPr>
          <w:color w:val="000000" w:themeColor="text1"/>
          <w:sz w:val="22"/>
          <w:szCs w:val="22"/>
          <w:lang w:eastAsia="lt-LT"/>
        </w:rPr>
        <w:t>netikslumų ir / ar trūkumų, kaip nurodyta Sutarties 3.4 punkte, Pirkėjui pareikalavus, nuo sekančios (po pareikalavimo) dienos už kiekvieną uždelstą darbo dieną moka Pirkėjui 0,3 proc. dydžio delspinigius nuo pradinės Sutarties vertės, kurie gali būti išskaičiuoti iš Pirkėjo priklausančių mokėjimų Teikėjui sumos. Teikėjui vėluojant daugiau nei 5 darbo dienas, Pirkėjui pareikalavus, nuo sekančios (po pareikalavimo) dienos už kiekvieną uždelstą darbo dieną Teikėjas moka Pirkėjui 0,5 proc. dydžio delspinigius nuo pradinės Sutarties vertės. </w:t>
      </w:r>
    </w:p>
    <w:p w14:paraId="4DA90D06" w14:textId="1DFAF0AF" w:rsidR="002D0F60" w:rsidRPr="00DF02F1" w:rsidRDefault="002D0F60" w:rsidP="002D0F60">
      <w:pPr>
        <w:jc w:val="both"/>
        <w:textAlignment w:val="baseline"/>
        <w:rPr>
          <w:rFonts w:ascii="Segoe UI" w:hAnsi="Segoe UI" w:cs="Segoe UI"/>
          <w:sz w:val="18"/>
          <w:szCs w:val="18"/>
          <w:lang w:eastAsia="lt-LT"/>
        </w:rPr>
      </w:pPr>
      <w:r w:rsidRPr="00DF02F1">
        <w:rPr>
          <w:color w:val="000000"/>
          <w:sz w:val="22"/>
          <w:szCs w:val="22"/>
          <w:lang w:eastAsia="lt-LT"/>
        </w:rPr>
        <w:t>5.11. Teikėjui pavėlavus daugiau nei 15 darbo dienų suteikti Paslaugas</w:t>
      </w:r>
      <w:r w:rsidR="007F72B8" w:rsidRPr="00DF02F1">
        <w:t xml:space="preserve"> </w:t>
      </w:r>
      <w:r w:rsidR="007F72B8" w:rsidRPr="00DF02F1">
        <w:rPr>
          <w:color w:val="000000"/>
          <w:sz w:val="22"/>
          <w:szCs w:val="22"/>
          <w:lang w:eastAsia="lt-LT"/>
        </w:rPr>
        <w:t>Specifikacijos 3.4 (90-92 papunkčiai) punkte</w:t>
      </w:r>
      <w:r w:rsidR="00615A55" w:rsidRPr="00DF02F1">
        <w:rPr>
          <w:color w:val="000000"/>
          <w:sz w:val="22"/>
          <w:szCs w:val="22"/>
          <w:lang w:eastAsia="lt-LT"/>
        </w:rPr>
        <w:t xml:space="preserve"> nurodytais terminais</w:t>
      </w:r>
      <w:r w:rsidR="00124E11" w:rsidRPr="00DF02F1">
        <w:rPr>
          <w:color w:val="000000"/>
          <w:sz w:val="22"/>
          <w:szCs w:val="22"/>
          <w:lang w:eastAsia="lt-LT"/>
        </w:rPr>
        <w:t xml:space="preserve"> ar i</w:t>
      </w:r>
      <w:r w:rsidR="00AC7FC2" w:rsidRPr="00DF02F1">
        <w:rPr>
          <w:color w:val="000000"/>
          <w:sz w:val="22"/>
          <w:szCs w:val="22"/>
          <w:lang w:eastAsia="lt-LT"/>
        </w:rPr>
        <w:t xml:space="preserve">štaisyti </w:t>
      </w:r>
      <w:r w:rsidRPr="00DF02F1">
        <w:rPr>
          <w:color w:val="000000"/>
          <w:sz w:val="22"/>
          <w:szCs w:val="22"/>
          <w:lang w:eastAsia="lt-LT"/>
        </w:rPr>
        <w:t xml:space="preserve"> </w:t>
      </w:r>
      <w:r w:rsidR="00185F02" w:rsidRPr="00DF02F1">
        <w:rPr>
          <w:color w:val="000000"/>
          <w:sz w:val="22"/>
          <w:szCs w:val="22"/>
          <w:lang w:eastAsia="lt-LT"/>
        </w:rPr>
        <w:t>Pirkėjo nurodytus Paslaugų teikimo (neatitikimo Specifikacijos reikalavimams) trūkumus</w:t>
      </w:r>
      <w:r w:rsidR="00435E0B" w:rsidRPr="00DF02F1">
        <w:rPr>
          <w:color w:val="000000"/>
          <w:sz w:val="22"/>
          <w:szCs w:val="22"/>
          <w:lang w:eastAsia="lt-LT"/>
        </w:rPr>
        <w:t xml:space="preserve"> ar nurodytus </w:t>
      </w:r>
      <w:r w:rsidR="00305464" w:rsidRPr="00DF02F1">
        <w:rPr>
          <w:color w:val="000000"/>
          <w:sz w:val="22"/>
          <w:szCs w:val="22"/>
          <w:lang w:eastAsia="lt-LT"/>
        </w:rPr>
        <w:t>netikslumus</w:t>
      </w:r>
      <w:r w:rsidR="00435E0B" w:rsidRPr="00DF02F1">
        <w:rPr>
          <w:color w:val="000000"/>
          <w:sz w:val="22"/>
          <w:szCs w:val="22"/>
          <w:lang w:eastAsia="lt-LT"/>
        </w:rPr>
        <w:t xml:space="preserve"> ir / ar trūkumus</w:t>
      </w:r>
      <w:r w:rsidR="00AC7FC2" w:rsidRPr="00DF02F1">
        <w:rPr>
          <w:color w:val="000000"/>
          <w:sz w:val="22"/>
          <w:szCs w:val="22"/>
          <w:lang w:eastAsia="lt-LT"/>
        </w:rPr>
        <w:t xml:space="preserve"> kaip nurodyta </w:t>
      </w:r>
      <w:r w:rsidRPr="00DF02F1">
        <w:rPr>
          <w:color w:val="000000"/>
          <w:sz w:val="22"/>
          <w:szCs w:val="22"/>
          <w:lang w:eastAsia="lt-LT"/>
        </w:rPr>
        <w:t xml:space="preserve">Sutarties </w:t>
      </w:r>
      <w:r w:rsidR="00305464" w:rsidRPr="00DF02F1">
        <w:rPr>
          <w:color w:val="000000"/>
          <w:sz w:val="22"/>
          <w:szCs w:val="22"/>
          <w:lang w:eastAsia="lt-LT"/>
        </w:rPr>
        <w:t>3.4</w:t>
      </w:r>
      <w:r w:rsidRPr="00DF02F1">
        <w:rPr>
          <w:color w:val="000000"/>
          <w:sz w:val="22"/>
          <w:szCs w:val="22"/>
          <w:lang w:eastAsia="lt-LT"/>
        </w:rPr>
        <w:t xml:space="preserve"> punkte, bus laikoma, kad Teikėjas padarė esminį sutarties pažeidimą, kaip nurodyta Sutarties 10.3.1 punkte. Tokiu atveju Pirkėjas turi teisę nutraukti Sutartį, kaip nurodyta Sutarties 10.3.1 punkte, nemokėti Teikėjui pagal Sutartį. </w:t>
      </w:r>
    </w:p>
    <w:p w14:paraId="69657771" w14:textId="77777777" w:rsidR="002D0F60" w:rsidRPr="00DF02F1" w:rsidRDefault="002D0F60" w:rsidP="002D0F60">
      <w:pPr>
        <w:jc w:val="both"/>
        <w:textAlignment w:val="baseline"/>
        <w:rPr>
          <w:rFonts w:ascii="Segoe UI" w:hAnsi="Segoe UI" w:cs="Segoe UI"/>
          <w:sz w:val="18"/>
          <w:szCs w:val="18"/>
          <w:lang w:eastAsia="lt-LT"/>
        </w:rPr>
      </w:pPr>
      <w:r w:rsidRPr="00DF02F1">
        <w:rPr>
          <w:color w:val="000000"/>
          <w:sz w:val="22"/>
          <w:szCs w:val="22"/>
          <w:lang w:eastAsia="lt-LT"/>
        </w:rPr>
        <w:t>5.13. Visas šiame skyriuje nurodytas baudas ar delspinigius, jei jos nebuvo išskaitytos iš kitai Šaliai mokėtinos sumos, Šalys turi sumokėti per 5 darbo dienas nuo pranešimo apie skiriamą baudą ar priskaičiuotus delspinigius pranešimo gavimo dienos. </w:t>
      </w:r>
    </w:p>
    <w:p w14:paraId="74A42934" w14:textId="77777777" w:rsidR="002D0F60" w:rsidRPr="00DF02F1" w:rsidRDefault="002D0F60" w:rsidP="002D0F60">
      <w:pPr>
        <w:jc w:val="both"/>
        <w:textAlignment w:val="baseline"/>
        <w:rPr>
          <w:rFonts w:ascii="Segoe UI" w:hAnsi="Segoe UI" w:cs="Segoe UI"/>
          <w:sz w:val="18"/>
          <w:szCs w:val="18"/>
          <w:lang w:eastAsia="lt-LT"/>
        </w:rPr>
      </w:pPr>
      <w:r w:rsidRPr="00DF02F1">
        <w:rPr>
          <w:color w:val="000000"/>
          <w:sz w:val="22"/>
          <w:szCs w:val="22"/>
          <w:lang w:eastAsia="lt-LT"/>
        </w:rPr>
        <w:t>5.14. Netesybų sumokėjimas neatleidžia Sutarties Šalių nuo pareigos vykdyti Sutartyje prisiimtus įsipareigojimus. </w:t>
      </w:r>
    </w:p>
    <w:p w14:paraId="58CD9318" w14:textId="77777777" w:rsidR="002D0F60" w:rsidRPr="00DF02F1" w:rsidRDefault="002D0F60" w:rsidP="002D0F60">
      <w:pPr>
        <w:jc w:val="both"/>
        <w:textAlignment w:val="baseline"/>
        <w:rPr>
          <w:rFonts w:ascii="Segoe UI" w:hAnsi="Segoe UI" w:cs="Segoe UI"/>
          <w:sz w:val="18"/>
          <w:szCs w:val="18"/>
          <w:lang w:eastAsia="lt-LT"/>
        </w:rPr>
      </w:pPr>
      <w:r w:rsidRPr="00DF02F1">
        <w:rPr>
          <w:color w:val="000000"/>
          <w:sz w:val="22"/>
          <w:szCs w:val="22"/>
          <w:lang w:eastAsia="lt-LT"/>
        </w:rPr>
        <w:t>5.15. Šalys susitaria, kad kilus teisminiam ginčui dėl atsiskaitymo už Paslaugas, Teikėjas gali reikalauti priteisti ne didesnes kaip 5 (penkių) procentų metines palūkanas nuo nesumokėtos sumos, kaip tai numatyta Lietuvos Respublikos Civilinio kodekso 6.210 straipsnio 1 dalyje. </w:t>
      </w:r>
    </w:p>
    <w:p w14:paraId="6190EC70"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6. Straipsnis</w:t>
      </w:r>
      <w:r w:rsidRPr="00DF02F1">
        <w:rPr>
          <w:sz w:val="22"/>
          <w:szCs w:val="22"/>
          <w:lang w:eastAsia="lt-LT"/>
        </w:rPr>
        <w:t> </w:t>
      </w:r>
    </w:p>
    <w:p w14:paraId="0FCB7409"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 xml:space="preserve">Nenugalimos jėgos aplinkybės </w:t>
      </w:r>
      <w:r w:rsidRPr="00DF02F1">
        <w:rPr>
          <w:b/>
          <w:bCs/>
          <w:i/>
          <w:iCs/>
          <w:sz w:val="22"/>
          <w:szCs w:val="22"/>
          <w:lang w:eastAsia="lt-LT"/>
        </w:rPr>
        <w:t>(force majeure)</w:t>
      </w:r>
      <w:r w:rsidRPr="00DF02F1">
        <w:rPr>
          <w:sz w:val="22"/>
          <w:szCs w:val="22"/>
          <w:lang w:eastAsia="lt-LT"/>
        </w:rPr>
        <w:t> </w:t>
      </w:r>
    </w:p>
    <w:p w14:paraId="0B2F2D9A"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 xml:space="preserve">6.1. Šalis atleidžiama nuo atsakomybės už Sutarties nevykdymą, jeigu ji įrodo, kad Sutartis neįvykdyta dėl aplinkybių, kurių ji negalėjo kontroliuoti bei protingai numatyti Sutarties sudarymo metu, ir kad negalėjo užkirsti kelio šių </w:t>
      </w:r>
      <w:r w:rsidRPr="00DF02F1">
        <w:rPr>
          <w:sz w:val="22"/>
          <w:szCs w:val="22"/>
          <w:lang w:eastAsia="lt-LT"/>
        </w:rPr>
        <w:lastRenderedPageBreak/>
        <w:t xml:space="preserve">aplinkybių ar jų pasekmių atsiradimui (nenugalimos jėgos aplinkybės). Nenugalimos jėgos aplinkybėmis laikomos aplinkybės, nurodytos Lietuvos Respublikos civilinio kodekso 6.212 straipsnio ir Atleidimo nuo atsakomybės esant nenugalimos jėgos </w:t>
      </w:r>
      <w:r w:rsidRPr="00DF02F1">
        <w:rPr>
          <w:i/>
          <w:iCs/>
          <w:sz w:val="22"/>
          <w:szCs w:val="22"/>
          <w:lang w:eastAsia="lt-LT"/>
        </w:rPr>
        <w:t>(force majeure)</w:t>
      </w:r>
      <w:r w:rsidRPr="00DF02F1">
        <w:rPr>
          <w:sz w:val="22"/>
          <w:szCs w:val="22"/>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F02F1">
        <w:rPr>
          <w:i/>
          <w:iCs/>
          <w:sz w:val="22"/>
          <w:szCs w:val="22"/>
          <w:lang w:eastAsia="lt-LT"/>
        </w:rPr>
        <w:t>(force majeure)</w:t>
      </w:r>
      <w:r w:rsidRPr="00DF02F1">
        <w:rPr>
          <w:sz w:val="22"/>
          <w:szCs w:val="22"/>
          <w:lang w:eastAsia="lt-LT"/>
        </w:rPr>
        <w:t xml:space="preserve"> aplinkybes liudijančių pažymų išdavimo tvarkos aprašo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2BF5267E"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6.2. Šalis, prašanti ją atleisti nuo atsakomybės, privalo pranešti kitai Šaliai raštu apie nenugalimos jėgos aplinkybes nedelsiant, bet nevėliau nei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76D2766E"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03163ED2"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7. Straipsnis</w:t>
      </w:r>
      <w:r w:rsidRPr="00DF02F1">
        <w:rPr>
          <w:sz w:val="22"/>
          <w:szCs w:val="22"/>
          <w:lang w:eastAsia="lt-LT"/>
        </w:rPr>
        <w:t> </w:t>
      </w:r>
    </w:p>
    <w:p w14:paraId="07749E4A"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Sutarties galiojimas</w:t>
      </w:r>
      <w:r w:rsidRPr="00DF02F1">
        <w:rPr>
          <w:sz w:val="22"/>
          <w:szCs w:val="22"/>
          <w:lang w:eastAsia="lt-LT"/>
        </w:rPr>
        <w:t> </w:t>
      </w:r>
    </w:p>
    <w:p w14:paraId="1FE91F81"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7.1. 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 </w:t>
      </w:r>
    </w:p>
    <w:p w14:paraId="4D6A5F2F"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7.2. Paslaugų teikimo laikotarpis – nurodytas Sutarties 3.2 punkte.  </w:t>
      </w:r>
    </w:p>
    <w:p w14:paraId="04D27C09" w14:textId="149CF0A6"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 xml:space="preserve">7.3. Sutarties galiojimo laikotarpis – </w:t>
      </w:r>
      <w:r w:rsidR="00F6121E" w:rsidRPr="00DF02F1">
        <w:rPr>
          <w:sz w:val="22"/>
          <w:szCs w:val="22"/>
          <w:lang w:eastAsia="lt-LT"/>
        </w:rPr>
        <w:t>ne ilgiau nei 38</w:t>
      </w:r>
      <w:r w:rsidRPr="00DF02F1">
        <w:rPr>
          <w:sz w:val="22"/>
          <w:szCs w:val="22"/>
          <w:lang w:eastAsia="lt-LT"/>
        </w:rPr>
        <w:t xml:space="preserve"> mėnesiai nuo Sutarties įsigaliojimo dienos. </w:t>
      </w:r>
    </w:p>
    <w:p w14:paraId="19ED1AEC"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7.4. Sutartis baigiasi atsiradus bent vienai aplinkybei: </w:t>
      </w:r>
    </w:p>
    <w:p w14:paraId="382E854F" w14:textId="77777777" w:rsidR="002D0F60" w:rsidRPr="00DF02F1" w:rsidRDefault="002D0F60" w:rsidP="002D0F60">
      <w:pPr>
        <w:jc w:val="both"/>
        <w:textAlignment w:val="baseline"/>
        <w:rPr>
          <w:sz w:val="22"/>
          <w:szCs w:val="22"/>
          <w:lang w:eastAsia="lt-LT"/>
        </w:rPr>
      </w:pPr>
      <w:r w:rsidRPr="00DF02F1">
        <w:rPr>
          <w:sz w:val="22"/>
          <w:szCs w:val="22"/>
          <w:lang w:eastAsia="lt-LT"/>
        </w:rPr>
        <w:t>7.4.1. pasibaigus Sutarties galiojimo laikotarpiui ir Pirkėjui atsiskaičius su Teikėju; </w:t>
      </w:r>
    </w:p>
    <w:p w14:paraId="3DBA4843" w14:textId="6D6FD96B" w:rsidR="005A7E79" w:rsidRPr="00DF02F1" w:rsidRDefault="005A7E79" w:rsidP="002D0F60">
      <w:pPr>
        <w:jc w:val="both"/>
        <w:textAlignment w:val="baseline"/>
        <w:rPr>
          <w:rFonts w:ascii="Segoe UI" w:hAnsi="Segoe UI" w:cs="Segoe UI"/>
          <w:sz w:val="18"/>
          <w:szCs w:val="18"/>
          <w:lang w:eastAsia="lt-LT"/>
        </w:rPr>
      </w:pPr>
      <w:r w:rsidRPr="00DF02F1">
        <w:rPr>
          <w:rFonts w:eastAsia="Arial"/>
          <w:sz w:val="22"/>
          <w:szCs w:val="22"/>
        </w:rPr>
        <w:t xml:space="preserve">7.4.2. </w:t>
      </w:r>
      <w:r w:rsidR="004C5D4A" w:rsidRPr="00DF02F1">
        <w:rPr>
          <w:rFonts w:eastAsia="Arial"/>
          <w:sz w:val="22"/>
          <w:szCs w:val="22"/>
        </w:rPr>
        <w:t>Pir</w:t>
      </w:r>
      <w:r w:rsidR="00281CBA" w:rsidRPr="00DF02F1">
        <w:rPr>
          <w:rFonts w:eastAsia="Arial"/>
          <w:sz w:val="22"/>
          <w:szCs w:val="22"/>
        </w:rPr>
        <w:t>k</w:t>
      </w:r>
      <w:r w:rsidR="00E44C52" w:rsidRPr="00DF02F1">
        <w:rPr>
          <w:rFonts w:eastAsia="Arial"/>
          <w:sz w:val="22"/>
          <w:szCs w:val="22"/>
        </w:rPr>
        <w:t>ėjo</w:t>
      </w:r>
      <w:r w:rsidR="00281CBA" w:rsidRPr="00DF02F1">
        <w:rPr>
          <w:rFonts w:eastAsia="Arial"/>
          <w:sz w:val="22"/>
          <w:szCs w:val="22"/>
        </w:rPr>
        <w:t xml:space="preserve"> </w:t>
      </w:r>
      <w:r w:rsidRPr="00DF02F1">
        <w:rPr>
          <w:rFonts w:eastAsia="Arial"/>
          <w:sz w:val="22"/>
          <w:szCs w:val="22"/>
        </w:rPr>
        <w:t xml:space="preserve"> nupirktų Paslaugų </w:t>
      </w:r>
      <w:r w:rsidR="007168FD" w:rsidRPr="00DF02F1">
        <w:rPr>
          <w:rFonts w:eastAsia="Arial"/>
          <w:sz w:val="22"/>
          <w:szCs w:val="22"/>
        </w:rPr>
        <w:t>bendra</w:t>
      </w:r>
      <w:r w:rsidR="004946CF" w:rsidRPr="00DF02F1">
        <w:rPr>
          <w:rFonts w:eastAsia="Arial"/>
          <w:sz w:val="22"/>
          <w:szCs w:val="22"/>
        </w:rPr>
        <w:t xml:space="preserve"> vert</w:t>
      </w:r>
      <w:r w:rsidR="007168FD" w:rsidRPr="00DF02F1">
        <w:rPr>
          <w:rFonts w:eastAsia="Arial"/>
          <w:sz w:val="22"/>
          <w:szCs w:val="22"/>
        </w:rPr>
        <w:t xml:space="preserve">ė pasiekia </w:t>
      </w:r>
      <w:r w:rsidR="00BB42EE" w:rsidRPr="00DF02F1">
        <w:rPr>
          <w:rFonts w:eastAsia="Arial"/>
          <w:sz w:val="22"/>
          <w:szCs w:val="22"/>
        </w:rPr>
        <w:t>bendrą maksimalią</w:t>
      </w:r>
      <w:r w:rsidR="007635A5" w:rsidRPr="00DF02F1">
        <w:rPr>
          <w:rFonts w:eastAsia="Arial"/>
          <w:sz w:val="22"/>
          <w:szCs w:val="22"/>
        </w:rPr>
        <w:t xml:space="preserve"> Sutarties vertę (kaip nurodyta Sutarties 2.</w:t>
      </w:r>
      <w:r w:rsidR="00BB42EE" w:rsidRPr="00DF02F1">
        <w:rPr>
          <w:rFonts w:eastAsia="Arial"/>
          <w:sz w:val="22"/>
          <w:szCs w:val="22"/>
        </w:rPr>
        <w:t>1.3</w:t>
      </w:r>
      <w:r w:rsidR="007635A5" w:rsidRPr="00DF02F1">
        <w:rPr>
          <w:rFonts w:eastAsia="Arial"/>
          <w:sz w:val="22"/>
          <w:szCs w:val="22"/>
        </w:rPr>
        <w:t xml:space="preserve"> punkte</w:t>
      </w:r>
      <w:r w:rsidR="002E0166" w:rsidRPr="00DF02F1">
        <w:rPr>
          <w:rFonts w:eastAsia="Arial"/>
          <w:sz w:val="22"/>
          <w:szCs w:val="22"/>
        </w:rPr>
        <w:t>)</w:t>
      </w:r>
      <w:r w:rsidR="00B9384A" w:rsidRPr="00DF02F1">
        <w:rPr>
          <w:rFonts w:eastAsia="Arial"/>
          <w:sz w:val="22"/>
          <w:szCs w:val="22"/>
        </w:rPr>
        <w:t xml:space="preserve"> </w:t>
      </w:r>
      <w:r w:rsidRPr="00DF02F1">
        <w:rPr>
          <w:rFonts w:eastAsia="Arial"/>
          <w:sz w:val="22"/>
          <w:szCs w:val="22"/>
        </w:rPr>
        <w:t>, kurią P</w:t>
      </w:r>
      <w:r w:rsidR="00281CBA" w:rsidRPr="00DF02F1">
        <w:rPr>
          <w:rFonts w:eastAsia="Arial"/>
          <w:sz w:val="22"/>
          <w:szCs w:val="22"/>
        </w:rPr>
        <w:t>irkėjas</w:t>
      </w:r>
      <w:r w:rsidRPr="00DF02F1">
        <w:rPr>
          <w:rFonts w:eastAsia="Arial"/>
          <w:sz w:val="22"/>
          <w:szCs w:val="22"/>
        </w:rPr>
        <w:t xml:space="preserve"> skyrė Paslaugų teikimo laikotarpio pirkimams</w:t>
      </w:r>
      <w:r w:rsidR="00E44C52" w:rsidRPr="00DF02F1">
        <w:rPr>
          <w:rFonts w:eastAsia="Arial"/>
          <w:sz w:val="22"/>
          <w:szCs w:val="22"/>
        </w:rPr>
        <w:t xml:space="preserve"> ir kurios Pirkėjas, vykdydamas Sutartį, negalės viršyti, priklausomai nuo to, kuri sąlyga atsiranda anksčiau</w:t>
      </w:r>
      <w:r w:rsidR="00B12AA6" w:rsidRPr="00DF02F1">
        <w:rPr>
          <w:rFonts w:eastAsia="Arial"/>
          <w:sz w:val="22"/>
          <w:szCs w:val="22"/>
        </w:rPr>
        <w:t xml:space="preserve"> ir Pirkėjui atsi</w:t>
      </w:r>
      <w:r w:rsidR="006D0E24" w:rsidRPr="00DF02F1">
        <w:rPr>
          <w:rFonts w:eastAsia="Arial"/>
          <w:sz w:val="22"/>
          <w:szCs w:val="22"/>
        </w:rPr>
        <w:t>skaičius su Teikėju</w:t>
      </w:r>
      <w:r w:rsidR="00F12B09" w:rsidRPr="00DF02F1">
        <w:rPr>
          <w:rFonts w:eastAsia="Arial"/>
          <w:sz w:val="22"/>
          <w:szCs w:val="22"/>
        </w:rPr>
        <w:t>;</w:t>
      </w:r>
    </w:p>
    <w:p w14:paraId="6BBCFCAA" w14:textId="77777777" w:rsidR="002D0F60" w:rsidRPr="00DF02F1" w:rsidRDefault="002D0F60" w:rsidP="002D0F60">
      <w:pPr>
        <w:jc w:val="both"/>
        <w:textAlignment w:val="baseline"/>
        <w:rPr>
          <w:sz w:val="22"/>
          <w:szCs w:val="22"/>
          <w:lang w:eastAsia="lt-LT"/>
        </w:rPr>
      </w:pPr>
      <w:r w:rsidRPr="00DF02F1">
        <w:rPr>
          <w:sz w:val="22"/>
          <w:szCs w:val="22"/>
          <w:lang w:eastAsia="lt-LT"/>
        </w:rPr>
        <w:t>7.4.3. kai Šalys sutaria Sutartį nutraukti arba Sutartis nutraukiama įstatymų ar Sutartyje nustatytais atvejais. </w:t>
      </w:r>
    </w:p>
    <w:p w14:paraId="4C360536"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7.5. Sutarčiai pasibaigus, lieka galioti Sutarties nuostatos, susijusios su atsakomybe bei atsiskaitymais tarp Šalių pagal šią Sutartį, taip pat visos kitos šios Sutarties nuostatos, kurios, kaip aiškiai nurodyta, išlieka galioti po Sutarties pasibaigimo arba turi išlikti galioti, kad būtų tinkamai įvykdyta ši Sutartis.</w:t>
      </w:r>
      <w:r w:rsidRPr="00DF02F1">
        <w:rPr>
          <w:color w:val="0078D4"/>
          <w:sz w:val="22"/>
          <w:szCs w:val="22"/>
          <w:lang w:eastAsia="lt-LT"/>
        </w:rPr>
        <w:t> </w:t>
      </w:r>
    </w:p>
    <w:p w14:paraId="4F72C168"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7.6. Sutarties pratęsimas nenumatytas.  </w:t>
      </w:r>
    </w:p>
    <w:p w14:paraId="007295FE"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8. Straipsnis</w:t>
      </w:r>
      <w:r w:rsidRPr="00DF02F1">
        <w:rPr>
          <w:sz w:val="22"/>
          <w:szCs w:val="22"/>
          <w:lang w:eastAsia="lt-LT"/>
        </w:rPr>
        <w:t> </w:t>
      </w:r>
    </w:p>
    <w:p w14:paraId="46F0D145" w14:textId="77777777" w:rsidR="002D0F60" w:rsidRPr="00DF02F1" w:rsidRDefault="002D0F60" w:rsidP="002D0F60">
      <w:pPr>
        <w:jc w:val="center"/>
        <w:textAlignment w:val="baseline"/>
        <w:rPr>
          <w:rFonts w:ascii="Segoe UI" w:hAnsi="Segoe UI" w:cs="Segoe UI"/>
          <w:b/>
          <w:bCs/>
          <w:sz w:val="18"/>
          <w:szCs w:val="18"/>
          <w:lang w:eastAsia="lt-LT"/>
        </w:rPr>
      </w:pPr>
      <w:r w:rsidRPr="00DF02F1">
        <w:rPr>
          <w:b/>
          <w:bCs/>
          <w:sz w:val="22"/>
          <w:szCs w:val="22"/>
          <w:lang w:eastAsia="lt-LT"/>
        </w:rPr>
        <w:t>Teikėjo subteikėjų keitimo pagrindai ir tvarka </w:t>
      </w:r>
    </w:p>
    <w:p w14:paraId="1F990D0D"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 xml:space="preserve">8.1. Sutarčiai vykdyti pasitelkiami šie subteikėjai: </w:t>
      </w:r>
      <w:r w:rsidRPr="00DF02F1">
        <w:rPr>
          <w:i/>
          <w:iCs/>
          <w:sz w:val="22"/>
          <w:szCs w:val="22"/>
          <w:lang w:eastAsia="lt-LT"/>
        </w:rPr>
        <w:t>[surašyti pasiūlyme nurodytus subteikėjus, jeigu tokių nėra parašyti žodį „nėra“]</w:t>
      </w:r>
      <w:r w:rsidRPr="00DF02F1">
        <w:rPr>
          <w:sz w:val="22"/>
          <w:szCs w:val="22"/>
          <w:lang w:eastAsia="lt-LT"/>
        </w:rPr>
        <w:t>. </w:t>
      </w:r>
    </w:p>
    <w:p w14:paraId="4D966784"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8.2. Ne vėliau negu Sutartis pradedama vykdyti ir vėliau Sutarties galiojimo metu, Teikėjas privalo Pirkėjui pranešti tuo metu žinomų ar ketinamų ateityje pasitelkti subteikėjų pavadinimus, kontaktinius duomenis ir jų atstovus.  </w:t>
      </w:r>
    </w:p>
    <w:p w14:paraId="1E0E0AD9"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8.3. Tais atvejais, kai Teikėjas nesiremia subteikėjo pajėgumais, Pirkėjas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Pirkėjas reikalauja per nustatytą terminą pakeisti minėtą subteikėją reikalavimus atitinkančiu subteikėju. </w:t>
      </w:r>
    </w:p>
    <w:p w14:paraId="1BC2DCC8"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8.4. Subteikėjų keitimas vietomis tarp Sutartyje numatytų subteikėjų ar didesnės (mažesnės) įsipareigojimų dalies, negu buvo suderinta, perdavimas kitam Sutartyje numatytam subteikėjui galimas tik tiems įsipareigojimams, kuriems Teikėjas pasiūlyme buvo numatęs perduoti subteikėjams ir tik gavus Pirkėjo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 </w:t>
      </w:r>
    </w:p>
    <w:p w14:paraId="1D9CB61B"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8.5. Sutarties galiojimo metu papildomų subteikėjų pasitelkimas arba Sutartyje numatytų subteikėjų atsisakymas galimas tik gavus Pirkėjo sutikimą ir esant vienai iš šių priežasčių: </w:t>
      </w:r>
    </w:p>
    <w:p w14:paraId="2002EE4C"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8.5.1. Sutartyje numatytas subteikėjas yra likviduojamas, bankrutavęs arba jam yra iškelta bankroto byla; </w:t>
      </w:r>
    </w:p>
    <w:p w14:paraId="2B7C8DD6"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8.5.2. subteikėjas Teikėjui atsisako atlikti jam Sutartyje numatytą įsipareigojimų dalį. </w:t>
      </w:r>
    </w:p>
    <w:p w14:paraId="645A155E"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8.6. Sutarties 8.4 ir 8.5 punktuose nurodytais atvejais Pirkėjui pateikiamas pagrįstas prašymas, pridedant jį pagrindžiančius dokumentus. Subteikėjas gali pradėti vykdyti savo įsipareigojimus, tik Teikėjui gavus Pirkėjo sutikimą. </w:t>
      </w:r>
    </w:p>
    <w:p w14:paraId="6EF2B40D"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8.7. Sutarties 8.4 ir 8.5 punktuose nurodytais atvejais naujas subteikėjas privalo Pirkėjui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 </w:t>
      </w:r>
    </w:p>
    <w:p w14:paraId="6FF24F0E"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lastRenderedPageBreak/>
        <w:t>8.8. Atsižvelgiant į sutarties pobūdį, galimas Pirkėjo tiesioginis atsiskaitymas su subteikėjais, šiomis sąlygomis: </w:t>
      </w:r>
    </w:p>
    <w:p w14:paraId="3DCFC180"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8.8.1. Pirkėjas ne vėliau nei per 3 darbo dienas nuo informacijos apie tuo metu Teikėjui žinomų subteikėjų pavadinimus, kontaktinius duomenis ir jų atstovus gavimo, raštu informuoja subteikėjus apie tiesioginio atsiskaitymo galimybę; </w:t>
      </w:r>
    </w:p>
    <w:p w14:paraId="663F1740"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8.8.2. subteikėjas, norėdamas pasinaudoti tiesioginio atsiskaitymo galimybe, turi pateikti raštišką prašymą Pirkėjui; </w:t>
      </w:r>
    </w:p>
    <w:p w14:paraId="1D6BE498"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8.8.3. tuo atveju, kai subteikėjas išreiškia norą pasinaudoti tiesioginio atsiskaitymo galimybe, sudaroma trišalė sutartis tarp Pirkėjo, Teikėjo ir jo subteikėjo, kurioje aprašoma tiesioginio atsiskaitymo su subteikėju tvarka, atsižvelgiant į pirkimo dokumentuose ir subtiekimo sutartyje nustatytus reikalavimus; </w:t>
      </w:r>
    </w:p>
    <w:p w14:paraId="4F2D55BD"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8.8.4. PVM sąskaitų faktūrų teikimas, atsiskaitymas su subteikėju bei kiti veiksmai atliekami vadovaujantis šios Sutarties 2 ir 3 straipsniuose nurodyta tvarka; </w:t>
      </w:r>
    </w:p>
    <w:p w14:paraId="193F082F"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8.8.5. Teikėjas turi teisę prieštarauti nepagrįstiems mokėjimams. </w:t>
      </w:r>
    </w:p>
    <w:p w14:paraId="2229A25B"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9. Straipsnis</w:t>
      </w:r>
      <w:r w:rsidRPr="00DF02F1">
        <w:rPr>
          <w:sz w:val="22"/>
          <w:szCs w:val="22"/>
          <w:lang w:eastAsia="lt-LT"/>
        </w:rPr>
        <w:t> </w:t>
      </w:r>
    </w:p>
    <w:p w14:paraId="32464823"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Sutarties pakeitimai</w:t>
      </w:r>
      <w:r w:rsidRPr="00DF02F1">
        <w:rPr>
          <w:sz w:val="22"/>
          <w:szCs w:val="22"/>
          <w:lang w:eastAsia="lt-LT"/>
        </w:rPr>
        <w:t> </w:t>
      </w:r>
    </w:p>
    <w:p w14:paraId="4D4A40B4"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9.1. Sutarties keitimai galimi tik Lietuvos Respublikos pirkimų, atliekamų vandentvarkos, energetikos, transporto ar pašto paslaugų srities perkančiųjų subjektų, įstatymo 97 straipsnyje numatytais atvejais ir nustatyta tvarka. </w:t>
      </w:r>
    </w:p>
    <w:p w14:paraId="34A11900"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10. Straipsnis</w:t>
      </w:r>
      <w:r w:rsidRPr="00DF02F1">
        <w:rPr>
          <w:sz w:val="22"/>
          <w:szCs w:val="22"/>
          <w:lang w:eastAsia="lt-LT"/>
        </w:rPr>
        <w:t> </w:t>
      </w:r>
    </w:p>
    <w:p w14:paraId="2348E626"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Sutarties pažeidimas</w:t>
      </w:r>
      <w:r w:rsidRPr="00DF02F1">
        <w:rPr>
          <w:sz w:val="22"/>
          <w:szCs w:val="22"/>
          <w:lang w:eastAsia="lt-LT"/>
        </w:rPr>
        <w:t> </w:t>
      </w:r>
    </w:p>
    <w:p w14:paraId="3EB20EC8"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10.1. Jei kuri nors Sutarties Šalis nevykdo arba netinkamai vykdo kokius nors savo įsipareigojimus pagal Sutartį, ji pažeidžia Sutartį. </w:t>
      </w:r>
    </w:p>
    <w:p w14:paraId="4FEDD35D"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10.2. Vienai Sutarties Šaliai pažeidus Sutartį, nukentėjusioji Šalis turi teisę: </w:t>
      </w:r>
    </w:p>
    <w:p w14:paraId="71D28647"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10.2.1. reikalauti kitos Šalies vykdyti sutartinius įsipareigojimus; </w:t>
      </w:r>
    </w:p>
    <w:p w14:paraId="3476366C"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10.2.2. reikalauti atlyginti nuostolius, atsiradusius dėl Sutarties nevykdymo ar netinkamo vykdymo; </w:t>
      </w:r>
    </w:p>
    <w:p w14:paraId="3612A4FA"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10.2.3. nutraukti Sutartį; </w:t>
      </w:r>
    </w:p>
    <w:p w14:paraId="044FD933"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10.2.4. taikyti kitus Lietuvos Respublikos teisės aktų nustatytus teisių gynimo būdus. </w:t>
      </w:r>
    </w:p>
    <w:p w14:paraId="064C2CDB"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10.3. Esminiai Teikėjui taikomi Sutarties pažeidimai: </w:t>
      </w:r>
    </w:p>
    <w:p w14:paraId="75F48CB6" w14:textId="124D6B45" w:rsidR="00305464" w:rsidRPr="00DF02F1" w:rsidRDefault="002D0F60" w:rsidP="002D0F60">
      <w:pPr>
        <w:jc w:val="both"/>
        <w:textAlignment w:val="baseline"/>
        <w:rPr>
          <w:sz w:val="22"/>
          <w:szCs w:val="22"/>
          <w:lang w:eastAsia="lt-LT"/>
        </w:rPr>
      </w:pPr>
      <w:r w:rsidRPr="00DF02F1">
        <w:rPr>
          <w:sz w:val="22"/>
          <w:szCs w:val="22"/>
          <w:lang w:eastAsia="lt-LT"/>
        </w:rPr>
        <w:t xml:space="preserve">10.3.1. </w:t>
      </w:r>
      <w:r w:rsidR="00305464" w:rsidRPr="00DF02F1">
        <w:rPr>
          <w:sz w:val="22"/>
          <w:szCs w:val="22"/>
          <w:lang w:eastAsia="lt-LT"/>
        </w:rPr>
        <w:t>Teikėjui vėluoja</w:t>
      </w:r>
      <w:r w:rsidR="06B3D3F2" w:rsidRPr="00DF02F1">
        <w:rPr>
          <w:sz w:val="22"/>
          <w:szCs w:val="22"/>
          <w:lang w:eastAsia="lt-LT"/>
        </w:rPr>
        <w:t>nt</w:t>
      </w:r>
      <w:r w:rsidR="00305464" w:rsidRPr="00DF02F1">
        <w:rPr>
          <w:sz w:val="22"/>
          <w:szCs w:val="22"/>
          <w:lang w:eastAsia="lt-LT"/>
        </w:rPr>
        <w:t xml:space="preserve"> daugiau nei 15 darbo dienų suteikti Paslaugas Specifikacijos 3.4 (90-92 papunkčiai) punkte nurodytais terminais ar ištaisyti Pirkėjo nurodytus Paslaugų teikimo (neatitikimo Specifikacijos reikalavimams) trūkumus ar nurodytus netikslumus ir / ar trūkumus kaip nurodyta Sutarties 3.4 punkte</w:t>
      </w:r>
      <w:r w:rsidR="008E4CCD" w:rsidRPr="00DF02F1">
        <w:rPr>
          <w:sz w:val="22"/>
          <w:szCs w:val="22"/>
          <w:lang w:eastAsia="lt-LT"/>
        </w:rPr>
        <w:t>;</w:t>
      </w:r>
    </w:p>
    <w:p w14:paraId="410FCBE1"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10.3.2. Teikėjas nesilaiko kitų, Sutartyje nurodytų, reikalavimų, nors apie tai buvo oficialiai įspėtas ir jam buvo duotas terminas ištaisyti Sutarties vykdymo trūkumus, dėl kurių negalimas tolimesnis Šalių pagal Sutartį prisiimtų įsipareigojimų vykdymas. </w:t>
      </w:r>
    </w:p>
    <w:p w14:paraId="160D4438"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10.4. Esminiais Pirkėjo Sutarties pažeidimais laikoma, kai: </w:t>
      </w:r>
    </w:p>
    <w:p w14:paraId="15FEC4C7"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10.4.1. Pirkėjas, pagal Teikėjo pateiktą PVM sąskaitą faktūrą ir šios Sutarties nuostatas, be pagrindo vėluoja atsiskaityti daugiau nei 30 kalendorinių dienų; </w:t>
      </w:r>
    </w:p>
    <w:p w14:paraId="69CFD51E"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10.4.2. Pirkėjas nesilaiko kitų, Sutartyje nurodytų, reikalavimų, nors apie tai buvo oficialiai įspėtas ir jam buvo duotas terminas ištaisyti Sutarties vykdymo trūkumus, dėl kurių negalimas tolimesnis Šalių pagal Sutartį prisiimtų įsipareigojimų vykdymas. </w:t>
      </w:r>
    </w:p>
    <w:p w14:paraId="652FBD08"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10.5. Sutarties nuostatų nesilaikymas neatleidžia Šalių nuo tinkamo ir savalaikio Sutarties sąlygų vykdymo. </w:t>
      </w:r>
    </w:p>
    <w:p w14:paraId="7373D3A4"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11. Straipsnis</w:t>
      </w:r>
      <w:r w:rsidRPr="00DF02F1">
        <w:rPr>
          <w:sz w:val="22"/>
          <w:szCs w:val="22"/>
          <w:lang w:eastAsia="lt-LT"/>
        </w:rPr>
        <w:t> </w:t>
      </w:r>
    </w:p>
    <w:p w14:paraId="3D8B1E75"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Sutarties nutraukimas</w:t>
      </w:r>
      <w:r w:rsidRPr="00DF02F1">
        <w:rPr>
          <w:sz w:val="22"/>
          <w:szCs w:val="22"/>
          <w:lang w:eastAsia="lt-LT"/>
        </w:rPr>
        <w:t> </w:t>
      </w:r>
    </w:p>
    <w:p w14:paraId="1D1C4D4A"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11.1. Pirkėjas turi teisę bet kuriuo metu vienašališkai, nesant Teikėjo kaltės, nesikreipiant į teismą nutraukti šią Sutartį prieš 30 (trisdešimt) kalendorinių dienų raštu apie tai pranešęs Teikėjui, būtinai nurodant nutraukimo priežastį. Tokiu atveju Teikėjui yra sumokama tik už faktiškai tinkamai ir laiku iki Sutarties nutraukimo dienos suteiktas Paslaugas. Teikėjo patirti nuostoliai (tiesioginiai ir (ar) netiesioginiai) nėra atlyginami. </w:t>
      </w:r>
    </w:p>
    <w:p w14:paraId="61CDE11A"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11.2. Pirkėjas turi teisę vienašališkai nutraukti šią Sutartį prieš terminą šiais atvejais: </w:t>
      </w:r>
    </w:p>
    <w:p w14:paraId="32419EC1"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11.2.1. kai Teikėjas bankrutuoja, yra likviduojamas, sustabdo ūkinę veiklą arba įstatymuose ir kituose teisės aktuose numatyta tvarka susidaro analogiška situacija; </w:t>
      </w:r>
    </w:p>
    <w:p w14:paraId="1A7412B4"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11.2.2. kai keičiasi Teikėjo organizacinė struktūra – juridinis statusas, pobūdis ar valdymo struktūra ir tai gali turėti įtakos tinkamam Sutarties įvykdymui; </w:t>
      </w:r>
    </w:p>
    <w:p w14:paraId="71FE4CE4"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11.2.3. kai Teikėjas įsiteisėjusiu kompetentingos institucijos ar teismo sprendimu yra pripažintas kaltu dėl profesinio pažeidimo; </w:t>
      </w:r>
    </w:p>
    <w:p w14:paraId="43D8CE4C"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11.2.4. kai Teikėjas įsiteisėjusiu teismo sprendimu pripažintas kaltu dėl sukčiavimo, korupcijos, pinigų plovimo, dalyvavimo nusikalstamoje organizacijoje; </w:t>
      </w:r>
    </w:p>
    <w:p w14:paraId="6F6F2308"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11.2.5. kai Teikėjas sudaro subtiekimo sutartį be Pirkėjo sutikimo; </w:t>
      </w:r>
    </w:p>
    <w:p w14:paraId="159FD98D"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11.2.6. dėl kitokio pobūdžio neveiksnumo, trukdančio vykdyti Sutartį; </w:t>
      </w:r>
    </w:p>
    <w:p w14:paraId="3069C293"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11.2.7. kai Teikėjas Sutarties nevykdo, vykdo ją netinkamai, darydamas Sutarties 10.3 punkte nurodytus esminius Sutarties pažeidimus; </w:t>
      </w:r>
    </w:p>
    <w:p w14:paraId="645A5EC3"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11.2.8. kai Pirkėjas dėl objektyvių priežasčių netenka poreikio pirkti Paslaugas; </w:t>
      </w:r>
    </w:p>
    <w:p w14:paraId="79F2451D"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11.2.9. kitais, Lietuvos Respublikos pirkimų, atliekamų vandentvarkos, energetikos, transporto ar pašto paslaugų srities perkančiųjų subjektų, įstatymo 98 straipsnio 1 dalyje numatytais, atvejais.  </w:t>
      </w:r>
    </w:p>
    <w:p w14:paraId="5E52676A"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11.3. Teikėjas turi teisę vienašališkai nutraukti šią Sutartį prieš terminą šiais atvejais: </w:t>
      </w:r>
    </w:p>
    <w:p w14:paraId="1A562D58"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lastRenderedPageBreak/>
        <w:t>11.3.1. kai Pirkėjas nevykdo ar netinkamai vykdo savo sutartinius įsipareigojimus, darydamas Sutarties 10.4 punkte nurodytus esminius Sutarties pažeidimus; </w:t>
      </w:r>
    </w:p>
    <w:p w14:paraId="771648A8"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11.3.2. kai Pirkėjas bankrutuoja arba yra likviduojamas, sustabdo ūkinę veiklą arba įstatymuose ir kituose teisės aktuose numatyta tvarka susidaro analogiška situacija. </w:t>
      </w:r>
    </w:p>
    <w:p w14:paraId="2CEE3E02"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11.4. Šalis, ketinanti vienašališkai nutraukti Sutartį (esant Sutarties 11.2 ir 11.3 punktuose numatytoms sąlygoms), prieš 10 (dešimt) kalendorinių dienų raštu praneša kitai Šaliai apie savo ketinimus ir nustato ne trumpesnį nei 5 (penkių) darbo dienų terminą pranešime nurodytiems trūkumams ištaisyti. Esant Sutarties 11.2.1, 11.2.3, 11.2.4, 11.2.7, 11.2.8 ir 11.3.1, 11.3.2 punktų sąlygoms, trūkumų ištaisymo terminas nenustatomas. Jei kaltoji Šalis per pranešime nurodytą terminą nepašalina Sutarties pažeidimų, Sutartis laikoma nutraukta nuo įspėjimo termino pasibaigimo dienos. </w:t>
      </w:r>
    </w:p>
    <w:p w14:paraId="4ACD98A2"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11.5. Sutartis gali būti nutraukta ir kitais Lietuvos Respublikos civiliniame kodekse numatytais pagrindais, įskaitant Lietuvos Respublikos civilinio kodekso 6.721 str. 1 dalyje numatytu pagrindu. </w:t>
      </w:r>
    </w:p>
    <w:p w14:paraId="4C656ABF"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11.6. Pirkėjui vienašališkai nutraukiant Sutartį Lietuvos Respublikos civilinio kodekso 6.721 str. 1 dalyje numatytu pagrindu, Pirkėjas sumoka Teikėjui Paslaugų kainos dalį, proporcingai tinkamai suteiktoms Paslaugoms, t. y. tik už faktiškai tinkamai ir laiku iki Sutarties nutraukimo dienos suteiktas Paslaugas, ir atlygina kitas protingas pagrįstas išlaidas, kurias Teikėjas, norėdamas įvykdyti Sutartį, padarė iki pranešimo apie Sutarties nutraukimą, kuris pateikiamas Teikėjui prieš 10 (dešimt) kalendorinių dienų iki Sutarties nutraukimo, gavimo iš Pirkėjo momento.  </w:t>
      </w:r>
    </w:p>
    <w:p w14:paraId="69BD10CE"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11.7. Sutartis taip pat gali būti nutraukta abipusiu Šalių raštišku susitarimu per jų sutartą terminą. </w:t>
      </w:r>
    </w:p>
    <w:p w14:paraId="153A8C80"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12. Straipsnis</w:t>
      </w:r>
      <w:r w:rsidRPr="00DF02F1">
        <w:rPr>
          <w:sz w:val="22"/>
          <w:szCs w:val="22"/>
          <w:lang w:eastAsia="lt-LT"/>
        </w:rPr>
        <w:t> </w:t>
      </w:r>
    </w:p>
    <w:p w14:paraId="022CBFEE"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Ginčų nagrinėjimo tvarka</w:t>
      </w:r>
      <w:r w:rsidRPr="00DF02F1">
        <w:rPr>
          <w:sz w:val="22"/>
          <w:szCs w:val="22"/>
          <w:lang w:eastAsia="lt-LT"/>
        </w:rPr>
        <w:t> </w:t>
      </w:r>
    </w:p>
    <w:p w14:paraId="09CBAE22"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12.1. Šiai Sutarčiai ir visoms iš šios Sutarties atsirandančioms teisėms ir pareigoms taikomi Lietuvos Respublikos įstatymai bei kiti norminiai teisės aktai. Sutartis sudaryta ir turi būti aiškinama pagal Lietuvos Respublikos teisę. </w:t>
      </w:r>
    </w:p>
    <w:p w14:paraId="65E40952"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78467DBF"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13. Straipsnis</w:t>
      </w:r>
      <w:r w:rsidRPr="00DF02F1">
        <w:rPr>
          <w:sz w:val="22"/>
          <w:szCs w:val="22"/>
          <w:lang w:eastAsia="lt-LT"/>
        </w:rPr>
        <w:t> </w:t>
      </w:r>
    </w:p>
    <w:p w14:paraId="4352F9AE"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Asmens duomenų tvarkymas</w:t>
      </w:r>
      <w:r w:rsidRPr="00DF02F1">
        <w:rPr>
          <w:sz w:val="22"/>
          <w:szCs w:val="22"/>
          <w:lang w:eastAsia="lt-LT"/>
        </w:rPr>
        <w:t> </w:t>
      </w:r>
    </w:p>
    <w:p w14:paraId="61415443"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Su Teikėju bus sudaroma Asmens duomenų tvarkymo sutartis dėl Pirkėjo darbuotojų duomenų tvarkymo teikiant paslaugas. </w:t>
      </w:r>
    </w:p>
    <w:p w14:paraId="224A7631"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13.2. Šalių atstovų, darbuotojų ar kitų fizinių asmenų, pasitelktų Sutarčiai vykdyti duomenų tvarkymo teisėtumas grindžiamas būtinybe įvykdyti Sutartį arba būtinybe pasinaudoti iš Sutarties kylančiomis teisėmis. </w:t>
      </w:r>
    </w:p>
    <w:p w14:paraId="1DA50634"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EEBA88B"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11ADCA6B"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 </w:t>
      </w:r>
    </w:p>
    <w:p w14:paraId="533B3041"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 </w:t>
      </w:r>
    </w:p>
    <w:p w14:paraId="20B70F19"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29CAF19F"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13.8. Šalys šiuo susitaria, kad po Sutarties nutraukimo ar pasibaigimo, jos sunaikins arba grąžins visus joms patikėtus tvarkyti asmens duomenis pagal Sutartį ir jų kopijas, nebent Europos Sąjungos (ES) ar jų šalies įstatymai nustato reikalavimą saugoti asmens duomenis. </w:t>
      </w:r>
    </w:p>
    <w:p w14:paraId="69A43BCC"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14. Straipsnis</w:t>
      </w:r>
      <w:r w:rsidRPr="00DF02F1">
        <w:rPr>
          <w:sz w:val="22"/>
          <w:szCs w:val="22"/>
          <w:lang w:eastAsia="lt-LT"/>
        </w:rPr>
        <w:t> </w:t>
      </w:r>
    </w:p>
    <w:p w14:paraId="5C96F58C"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Baigiamosios nuostatos</w:t>
      </w:r>
      <w:r w:rsidRPr="00DF02F1">
        <w:rPr>
          <w:sz w:val="22"/>
          <w:szCs w:val="22"/>
          <w:lang w:eastAsia="lt-LT"/>
        </w:rPr>
        <w:t> </w:t>
      </w:r>
    </w:p>
    <w:p w14:paraId="2656E00A"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14.1. Visos šios Sutarties sąlygos turi būti aiškinamos atsižvelgiant į jų tarpusavio ryšį bei Sutarties esmę ir tikslą. </w:t>
      </w:r>
    </w:p>
    <w:p w14:paraId="6DDDB3DA"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lastRenderedPageBreak/>
        <w:t>14.2. Ši Sutartis negali pakeisti pirkimo dokumentuose ir Teikėjo pasiūlyme numatytų pirkimo sąlygų, Paslaugų kainos. Pirkimo dokumentai ir Teikėjo pasiūlymas, kiek jis iš esmės neprieštarauja pirkimo dokumentams, yra sudėtinės šios Sutarties dalys. Esant esminių prieštaravimų tarp šios Sutarties ir pirkimo dokumentų bei Teikėjo pasiūlymo, remiamasi pirkimo dokumentais ir Teikėjo pasiūlymu. </w:t>
      </w:r>
    </w:p>
    <w:p w14:paraId="6D499253"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14.3. Teikėjas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 </w:t>
      </w:r>
    </w:p>
    <w:p w14:paraId="3A7F7C27"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14.4. Jokie šios Sutarties sąlygų pakeitimai negalioja, jeigu jie nėra padaryti raštu ir pasirašyti abiejų Šalių ar jų vardu. Terminas „pakeitimas“ apima bet kokius pakeitimus, papildymus, išbraukimus, nesvarbu, kaip jie būtų atlikti. </w:t>
      </w:r>
    </w:p>
    <w:p w14:paraId="47CAC3B4"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48C29A92"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14.6. Sutarties Šalims yra žinoma, kad ši Sutartis yra vieša, išskyrus joje esančią konfidencialią informaciją. Konfidencialia informacija laikoma tik tokia informacija, kurios atskleidimas prieštarautų teisės aktams. </w:t>
      </w:r>
    </w:p>
    <w:p w14:paraId="6CB0A622"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14.7.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w:t>
      </w:r>
    </w:p>
    <w:p w14:paraId="4FE2510C"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14.8. Šalių paskiriami asmenys, atsakingi už Sutarties vykdymą (iš Pirkėjo pusės taip pat įgalioti pasirašyti Paslaugų perdavimo – priėmimo aktą ir kitus Sutarties vykdymui reikalingus dokumentus):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1"/>
        <w:gridCol w:w="3933"/>
        <w:gridCol w:w="4217"/>
      </w:tblGrid>
      <w:tr w:rsidR="002D0F60" w:rsidRPr="00DF02F1" w14:paraId="69DBB7B9" w14:textId="77777777" w:rsidTr="002D0F60">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84C2C60" w14:textId="77777777" w:rsidR="002D0F60" w:rsidRPr="00DF02F1" w:rsidRDefault="002D0F60" w:rsidP="002D0F60">
            <w:pPr>
              <w:jc w:val="center"/>
              <w:textAlignment w:val="baseline"/>
              <w:rPr>
                <w:sz w:val="24"/>
                <w:szCs w:val="24"/>
                <w:lang w:eastAsia="lt-LT"/>
              </w:rPr>
            </w:pPr>
            <w:r w:rsidRPr="00DF02F1">
              <w:rPr>
                <w:sz w:val="22"/>
                <w:szCs w:val="22"/>
                <w:lang w:eastAsia="lt-LT"/>
              </w:rPr>
              <w:t>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5D4F31BF" w14:textId="77777777" w:rsidR="002D0F60" w:rsidRPr="00DF02F1" w:rsidRDefault="002D0F60" w:rsidP="002D0F60">
            <w:pPr>
              <w:jc w:val="center"/>
              <w:textAlignment w:val="baseline"/>
              <w:rPr>
                <w:sz w:val="24"/>
                <w:szCs w:val="24"/>
                <w:lang w:eastAsia="lt-LT"/>
              </w:rPr>
            </w:pPr>
            <w:r w:rsidRPr="00DF02F1">
              <w:rPr>
                <w:sz w:val="22"/>
                <w:szCs w:val="22"/>
                <w:lang w:eastAsia="lt-LT"/>
              </w:rPr>
              <w:t>Pirkėjas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4234422E" w14:textId="77777777" w:rsidR="002D0F60" w:rsidRPr="00DF02F1" w:rsidRDefault="002D0F60" w:rsidP="002D0F60">
            <w:pPr>
              <w:jc w:val="center"/>
              <w:textAlignment w:val="baseline"/>
              <w:rPr>
                <w:sz w:val="24"/>
                <w:szCs w:val="24"/>
                <w:lang w:eastAsia="lt-LT"/>
              </w:rPr>
            </w:pPr>
            <w:r w:rsidRPr="00DF02F1">
              <w:rPr>
                <w:sz w:val="22"/>
                <w:szCs w:val="22"/>
                <w:lang w:eastAsia="lt-LT"/>
              </w:rPr>
              <w:t>Teikėjas </w:t>
            </w:r>
          </w:p>
        </w:tc>
      </w:tr>
      <w:tr w:rsidR="002D0F60" w:rsidRPr="00DF02F1" w14:paraId="3B2D73C1" w14:textId="77777777" w:rsidTr="002D0F60">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D242C52" w14:textId="77777777" w:rsidR="002D0F60" w:rsidRPr="00DF02F1" w:rsidRDefault="002D0F60" w:rsidP="002D0F60">
            <w:pPr>
              <w:jc w:val="center"/>
              <w:textAlignment w:val="baseline"/>
              <w:rPr>
                <w:sz w:val="24"/>
                <w:szCs w:val="24"/>
                <w:lang w:eastAsia="lt-LT"/>
              </w:rPr>
            </w:pPr>
            <w:r w:rsidRPr="00DF02F1">
              <w:rPr>
                <w:sz w:val="22"/>
                <w:szCs w:val="22"/>
                <w:lang w:eastAsia="lt-LT"/>
              </w:rPr>
              <w:t>Vardas, pavardė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5FC4FFC8" w14:textId="77777777" w:rsidR="002D0F60" w:rsidRPr="00DF02F1" w:rsidRDefault="002D0F60" w:rsidP="002D0F60">
            <w:pPr>
              <w:jc w:val="center"/>
              <w:textAlignment w:val="baseline"/>
              <w:rPr>
                <w:sz w:val="24"/>
                <w:szCs w:val="24"/>
                <w:lang w:eastAsia="lt-LT"/>
              </w:rPr>
            </w:pPr>
            <w:r w:rsidRPr="00DF02F1">
              <w:rPr>
                <w:sz w:val="22"/>
                <w:szCs w:val="22"/>
                <w:lang w:eastAsia="lt-LT"/>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3958C20" w14:textId="77777777" w:rsidR="002D0F60" w:rsidRPr="00DF02F1" w:rsidRDefault="002D0F60" w:rsidP="002D0F60">
            <w:pPr>
              <w:jc w:val="center"/>
              <w:textAlignment w:val="baseline"/>
              <w:rPr>
                <w:sz w:val="24"/>
                <w:szCs w:val="24"/>
                <w:lang w:eastAsia="lt-LT"/>
              </w:rPr>
            </w:pPr>
            <w:r w:rsidRPr="00DF02F1">
              <w:rPr>
                <w:sz w:val="22"/>
                <w:szCs w:val="22"/>
                <w:lang w:eastAsia="lt-LT"/>
              </w:rPr>
              <w:t> </w:t>
            </w:r>
          </w:p>
        </w:tc>
      </w:tr>
      <w:tr w:rsidR="002D0F60" w:rsidRPr="00DF02F1" w14:paraId="14F7ED67" w14:textId="77777777" w:rsidTr="002D0F60">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9BE7B91" w14:textId="77777777" w:rsidR="002D0F60" w:rsidRPr="00DF02F1" w:rsidRDefault="002D0F60" w:rsidP="002D0F60">
            <w:pPr>
              <w:jc w:val="center"/>
              <w:textAlignment w:val="baseline"/>
              <w:rPr>
                <w:sz w:val="24"/>
                <w:szCs w:val="24"/>
                <w:lang w:eastAsia="lt-LT"/>
              </w:rPr>
            </w:pPr>
            <w:r w:rsidRPr="00DF02F1">
              <w:rPr>
                <w:sz w:val="22"/>
                <w:szCs w:val="22"/>
                <w:lang w:eastAsia="lt-LT"/>
              </w:rPr>
              <w:t>Pareigos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7B975C50" w14:textId="77777777" w:rsidR="002D0F60" w:rsidRPr="00DF02F1" w:rsidRDefault="002D0F60" w:rsidP="002D0F60">
            <w:pPr>
              <w:jc w:val="center"/>
              <w:textAlignment w:val="baseline"/>
              <w:rPr>
                <w:sz w:val="24"/>
                <w:szCs w:val="24"/>
                <w:lang w:eastAsia="lt-LT"/>
              </w:rPr>
            </w:pPr>
            <w:r w:rsidRPr="00DF02F1">
              <w:rPr>
                <w:sz w:val="22"/>
                <w:szCs w:val="22"/>
                <w:lang w:eastAsia="lt-LT"/>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8BD65D1" w14:textId="77777777" w:rsidR="002D0F60" w:rsidRPr="00DF02F1" w:rsidRDefault="002D0F60" w:rsidP="002D0F60">
            <w:pPr>
              <w:jc w:val="center"/>
              <w:textAlignment w:val="baseline"/>
              <w:rPr>
                <w:sz w:val="24"/>
                <w:szCs w:val="24"/>
                <w:lang w:eastAsia="lt-LT"/>
              </w:rPr>
            </w:pPr>
            <w:r w:rsidRPr="00DF02F1">
              <w:rPr>
                <w:sz w:val="22"/>
                <w:szCs w:val="22"/>
                <w:lang w:eastAsia="lt-LT"/>
              </w:rPr>
              <w:t> </w:t>
            </w:r>
          </w:p>
        </w:tc>
      </w:tr>
      <w:tr w:rsidR="002D0F60" w:rsidRPr="00DF02F1" w14:paraId="15C97AE9" w14:textId="77777777" w:rsidTr="002D0F60">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65B403E" w14:textId="77777777" w:rsidR="002D0F60" w:rsidRPr="00DF02F1" w:rsidRDefault="002D0F60" w:rsidP="002D0F60">
            <w:pPr>
              <w:jc w:val="center"/>
              <w:textAlignment w:val="baseline"/>
              <w:rPr>
                <w:sz w:val="24"/>
                <w:szCs w:val="24"/>
                <w:lang w:eastAsia="lt-LT"/>
              </w:rPr>
            </w:pPr>
            <w:r w:rsidRPr="00DF02F1">
              <w:rPr>
                <w:sz w:val="22"/>
                <w:szCs w:val="22"/>
                <w:lang w:eastAsia="lt-LT"/>
              </w:rPr>
              <w:t>Adresas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75BC4A5C" w14:textId="77777777" w:rsidR="002D0F60" w:rsidRPr="00DF02F1" w:rsidRDefault="002D0F60" w:rsidP="002D0F60">
            <w:pPr>
              <w:jc w:val="center"/>
              <w:textAlignment w:val="baseline"/>
              <w:rPr>
                <w:sz w:val="24"/>
                <w:szCs w:val="24"/>
                <w:lang w:eastAsia="lt-LT"/>
              </w:rPr>
            </w:pPr>
            <w:r w:rsidRPr="00DF02F1">
              <w:rPr>
                <w:sz w:val="22"/>
                <w:szCs w:val="22"/>
                <w:lang w:eastAsia="lt-LT"/>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537DA255" w14:textId="77777777" w:rsidR="002D0F60" w:rsidRPr="00DF02F1" w:rsidRDefault="002D0F60" w:rsidP="002D0F60">
            <w:pPr>
              <w:jc w:val="center"/>
              <w:textAlignment w:val="baseline"/>
              <w:rPr>
                <w:sz w:val="24"/>
                <w:szCs w:val="24"/>
                <w:lang w:eastAsia="lt-LT"/>
              </w:rPr>
            </w:pPr>
            <w:r w:rsidRPr="00DF02F1">
              <w:rPr>
                <w:sz w:val="22"/>
                <w:szCs w:val="22"/>
                <w:lang w:eastAsia="lt-LT"/>
              </w:rPr>
              <w:t> </w:t>
            </w:r>
          </w:p>
        </w:tc>
      </w:tr>
      <w:tr w:rsidR="002D0F60" w:rsidRPr="00DF02F1" w14:paraId="2E98A70C" w14:textId="77777777" w:rsidTr="002D0F60">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D7D02ED" w14:textId="77777777" w:rsidR="002D0F60" w:rsidRPr="00DF02F1" w:rsidRDefault="002D0F60" w:rsidP="002D0F60">
            <w:pPr>
              <w:jc w:val="center"/>
              <w:textAlignment w:val="baseline"/>
              <w:rPr>
                <w:sz w:val="24"/>
                <w:szCs w:val="24"/>
                <w:lang w:eastAsia="lt-LT"/>
              </w:rPr>
            </w:pPr>
            <w:r w:rsidRPr="00DF02F1">
              <w:rPr>
                <w:sz w:val="22"/>
                <w:szCs w:val="22"/>
                <w:lang w:eastAsia="lt-LT"/>
              </w:rPr>
              <w:t>Telefono Nr.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6FE62678" w14:textId="77777777" w:rsidR="002D0F60" w:rsidRPr="00DF02F1" w:rsidRDefault="002D0F60" w:rsidP="002D0F60">
            <w:pPr>
              <w:jc w:val="center"/>
              <w:textAlignment w:val="baseline"/>
              <w:rPr>
                <w:sz w:val="24"/>
                <w:szCs w:val="24"/>
                <w:lang w:eastAsia="lt-LT"/>
              </w:rPr>
            </w:pPr>
            <w:r w:rsidRPr="00DF02F1">
              <w:rPr>
                <w:sz w:val="22"/>
                <w:szCs w:val="22"/>
                <w:lang w:eastAsia="lt-LT"/>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B5ECAD8" w14:textId="77777777" w:rsidR="002D0F60" w:rsidRPr="00DF02F1" w:rsidRDefault="002D0F60" w:rsidP="002D0F60">
            <w:pPr>
              <w:jc w:val="center"/>
              <w:textAlignment w:val="baseline"/>
              <w:rPr>
                <w:sz w:val="24"/>
                <w:szCs w:val="24"/>
                <w:lang w:eastAsia="lt-LT"/>
              </w:rPr>
            </w:pPr>
            <w:r w:rsidRPr="00DF02F1">
              <w:rPr>
                <w:sz w:val="22"/>
                <w:szCs w:val="22"/>
                <w:lang w:eastAsia="lt-LT"/>
              </w:rPr>
              <w:t> </w:t>
            </w:r>
          </w:p>
        </w:tc>
      </w:tr>
      <w:tr w:rsidR="002D0F60" w:rsidRPr="00DF02F1" w14:paraId="547B6733" w14:textId="77777777" w:rsidTr="002D0F60">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14D4476" w14:textId="77777777" w:rsidR="002D0F60" w:rsidRPr="00DF02F1" w:rsidRDefault="002D0F60" w:rsidP="002D0F60">
            <w:pPr>
              <w:jc w:val="center"/>
              <w:textAlignment w:val="baseline"/>
              <w:rPr>
                <w:sz w:val="24"/>
                <w:szCs w:val="24"/>
                <w:lang w:eastAsia="lt-LT"/>
              </w:rPr>
            </w:pPr>
            <w:r w:rsidRPr="00DF02F1">
              <w:rPr>
                <w:sz w:val="22"/>
                <w:szCs w:val="22"/>
                <w:lang w:eastAsia="lt-LT"/>
              </w:rPr>
              <w:t>El. pašto adresas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7C48392E" w14:textId="77777777" w:rsidR="002D0F60" w:rsidRPr="00DF02F1" w:rsidRDefault="002D0F60" w:rsidP="002D0F60">
            <w:pPr>
              <w:jc w:val="center"/>
              <w:textAlignment w:val="baseline"/>
              <w:rPr>
                <w:sz w:val="24"/>
                <w:szCs w:val="24"/>
                <w:lang w:eastAsia="lt-LT"/>
              </w:rPr>
            </w:pPr>
            <w:r w:rsidRPr="00DF02F1">
              <w:rPr>
                <w:sz w:val="22"/>
                <w:szCs w:val="22"/>
                <w:lang w:eastAsia="lt-LT"/>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9C6A380" w14:textId="77777777" w:rsidR="002D0F60" w:rsidRPr="00DF02F1" w:rsidRDefault="002D0F60" w:rsidP="002D0F60">
            <w:pPr>
              <w:jc w:val="center"/>
              <w:textAlignment w:val="baseline"/>
              <w:rPr>
                <w:sz w:val="24"/>
                <w:szCs w:val="24"/>
                <w:lang w:eastAsia="lt-LT"/>
              </w:rPr>
            </w:pPr>
            <w:r w:rsidRPr="00DF02F1">
              <w:rPr>
                <w:sz w:val="22"/>
                <w:szCs w:val="22"/>
                <w:lang w:eastAsia="lt-LT"/>
              </w:rPr>
              <w:t> </w:t>
            </w:r>
          </w:p>
        </w:tc>
      </w:tr>
    </w:tbl>
    <w:p w14:paraId="1D32F98E" w14:textId="77777777" w:rsidR="002D0F60" w:rsidRPr="00DF02F1" w:rsidRDefault="002D0F60" w:rsidP="002D0F60">
      <w:pPr>
        <w:jc w:val="both"/>
        <w:textAlignment w:val="baseline"/>
        <w:rPr>
          <w:rFonts w:ascii="Segoe UI" w:hAnsi="Segoe UI" w:cs="Segoe UI"/>
          <w:sz w:val="18"/>
          <w:szCs w:val="18"/>
          <w:lang w:eastAsia="lt-LT"/>
        </w:rPr>
      </w:pPr>
      <w:r w:rsidRPr="00DF02F1">
        <w:rPr>
          <w:sz w:val="22"/>
          <w:szCs w:val="22"/>
          <w:lang w:eastAsia="lt-LT"/>
        </w:rPr>
        <w:t>14.9. Už Sutarties ir jos pakeitimų paskelbimą pagal Lietuvos Respublikos pirkimų, atliekamų vandentvarkos, energetikos, transporto ar pašto paslaugų srities perkančiųjų subjektų, įstatymo 94 straipsnio 9 dalies nuostatas atsakingas Pirkėjo Pirkimų skyrius. </w:t>
      </w:r>
    </w:p>
    <w:p w14:paraId="479C70E3"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15. Straipsnis</w:t>
      </w:r>
      <w:r w:rsidRPr="00DF02F1">
        <w:rPr>
          <w:sz w:val="22"/>
          <w:szCs w:val="22"/>
          <w:lang w:eastAsia="lt-LT"/>
        </w:rPr>
        <w:t> </w:t>
      </w:r>
    </w:p>
    <w:p w14:paraId="57A38610"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Sutarties priedai</w:t>
      </w:r>
      <w:r w:rsidRPr="00DF02F1">
        <w:rPr>
          <w:sz w:val="22"/>
          <w:szCs w:val="22"/>
          <w:lang w:eastAsia="lt-LT"/>
        </w:rPr>
        <w:t> </w:t>
      </w:r>
    </w:p>
    <w:p w14:paraId="375AE63C" w14:textId="77777777" w:rsidR="002D0F60" w:rsidRPr="00DF02F1" w:rsidRDefault="002D0F60" w:rsidP="002D0F60">
      <w:pPr>
        <w:jc w:val="both"/>
        <w:textAlignment w:val="baseline"/>
        <w:rPr>
          <w:sz w:val="22"/>
          <w:szCs w:val="22"/>
          <w:lang w:eastAsia="lt-LT"/>
        </w:rPr>
      </w:pPr>
      <w:r w:rsidRPr="00DF02F1">
        <w:rPr>
          <w:sz w:val="22"/>
          <w:szCs w:val="22"/>
          <w:lang w:eastAsia="lt-LT"/>
        </w:rPr>
        <w:t>15.1. Techninė specifikacija (Sutarties 1 priedas) </w:t>
      </w:r>
    </w:p>
    <w:p w14:paraId="48A1B9AE" w14:textId="00C3BA36" w:rsidR="00D962B2" w:rsidRPr="00DF02F1" w:rsidRDefault="00493E0C" w:rsidP="002D0F60">
      <w:pPr>
        <w:jc w:val="both"/>
        <w:textAlignment w:val="baseline"/>
        <w:rPr>
          <w:sz w:val="22"/>
          <w:szCs w:val="22"/>
          <w:lang w:eastAsia="lt-LT"/>
        </w:rPr>
      </w:pPr>
      <w:r w:rsidRPr="00DF02F1">
        <w:rPr>
          <w:sz w:val="22"/>
          <w:szCs w:val="22"/>
          <w:lang w:eastAsia="lt-LT"/>
        </w:rPr>
        <w:t>15.2. Asmens duomenų tvarkymo sutartis (Sutarties 2 priedas)</w:t>
      </w:r>
    </w:p>
    <w:p w14:paraId="353F5E25" w14:textId="77777777" w:rsidR="002D0F60" w:rsidRPr="00DF02F1" w:rsidRDefault="002D0F60" w:rsidP="002D0F60">
      <w:pPr>
        <w:jc w:val="center"/>
        <w:textAlignment w:val="baseline"/>
        <w:rPr>
          <w:rFonts w:ascii="Segoe UI" w:hAnsi="Segoe UI" w:cs="Segoe UI"/>
          <w:sz w:val="18"/>
          <w:szCs w:val="18"/>
          <w:lang w:eastAsia="lt-LT"/>
        </w:rPr>
      </w:pPr>
      <w:r w:rsidRPr="00DF02F1">
        <w:rPr>
          <w:sz w:val="22"/>
          <w:szCs w:val="22"/>
          <w:u w:val="single"/>
          <w:lang w:eastAsia="lt-LT"/>
        </w:rPr>
        <w:t>16. Straipsnis</w:t>
      </w:r>
      <w:r w:rsidRPr="00DF02F1">
        <w:rPr>
          <w:sz w:val="22"/>
          <w:szCs w:val="22"/>
          <w:lang w:eastAsia="lt-LT"/>
        </w:rPr>
        <w:t> </w:t>
      </w:r>
    </w:p>
    <w:p w14:paraId="5B0B7CD1" w14:textId="77777777" w:rsidR="002D0F60" w:rsidRPr="00DF02F1" w:rsidRDefault="002D0F60" w:rsidP="002D0F60">
      <w:pPr>
        <w:jc w:val="center"/>
        <w:textAlignment w:val="baseline"/>
        <w:rPr>
          <w:rFonts w:ascii="Segoe UI" w:hAnsi="Segoe UI" w:cs="Segoe UI"/>
          <w:sz w:val="18"/>
          <w:szCs w:val="18"/>
          <w:lang w:eastAsia="lt-LT"/>
        </w:rPr>
      </w:pPr>
      <w:r w:rsidRPr="00DF02F1">
        <w:rPr>
          <w:b/>
          <w:bCs/>
          <w:sz w:val="22"/>
          <w:szCs w:val="22"/>
          <w:lang w:eastAsia="lt-LT"/>
        </w:rPr>
        <w:t>Šalių rekvizitai</w:t>
      </w:r>
      <w:r w:rsidRPr="00DF02F1">
        <w:rPr>
          <w:sz w:val="22"/>
          <w:szCs w:val="22"/>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1"/>
        <w:gridCol w:w="5131"/>
      </w:tblGrid>
      <w:tr w:rsidR="002D0F60" w:rsidRPr="00DF02F1" w14:paraId="5206BCDF" w14:textId="77777777" w:rsidTr="002D0F60">
        <w:trPr>
          <w:trHeight w:val="300"/>
        </w:trPr>
        <w:tc>
          <w:tcPr>
            <w:tcW w:w="5235" w:type="dxa"/>
            <w:tcBorders>
              <w:top w:val="nil"/>
              <w:left w:val="nil"/>
              <w:bottom w:val="nil"/>
              <w:right w:val="nil"/>
            </w:tcBorders>
            <w:shd w:val="clear" w:color="auto" w:fill="auto"/>
            <w:vAlign w:val="center"/>
            <w:hideMark/>
          </w:tcPr>
          <w:p w14:paraId="62C053C9" w14:textId="77777777" w:rsidR="002D0F60" w:rsidRPr="00DF02F1" w:rsidRDefault="002D0F60" w:rsidP="002D0F60">
            <w:pPr>
              <w:ind w:firstLine="135"/>
              <w:jc w:val="both"/>
              <w:textAlignment w:val="baseline"/>
              <w:rPr>
                <w:sz w:val="24"/>
                <w:szCs w:val="24"/>
                <w:lang w:eastAsia="lt-LT"/>
              </w:rPr>
            </w:pPr>
            <w:r w:rsidRPr="00DF02F1">
              <w:rPr>
                <w:b/>
                <w:bCs/>
                <w:sz w:val="22"/>
                <w:szCs w:val="22"/>
                <w:lang w:eastAsia="lt-LT"/>
              </w:rPr>
              <w:t>Pirkėjas:</w:t>
            </w:r>
            <w:r w:rsidRPr="00DF02F1">
              <w:rPr>
                <w:sz w:val="22"/>
                <w:szCs w:val="22"/>
                <w:lang w:eastAsia="lt-LT"/>
              </w:rPr>
              <w:t> </w:t>
            </w:r>
          </w:p>
        </w:tc>
        <w:tc>
          <w:tcPr>
            <w:tcW w:w="5235" w:type="dxa"/>
            <w:tcBorders>
              <w:top w:val="nil"/>
              <w:left w:val="nil"/>
              <w:bottom w:val="nil"/>
              <w:right w:val="nil"/>
            </w:tcBorders>
            <w:shd w:val="clear" w:color="auto" w:fill="auto"/>
            <w:vAlign w:val="center"/>
            <w:hideMark/>
          </w:tcPr>
          <w:p w14:paraId="075B3B83" w14:textId="77777777" w:rsidR="002D0F60" w:rsidRPr="00DF02F1" w:rsidRDefault="002D0F60" w:rsidP="002D0F60">
            <w:pPr>
              <w:ind w:firstLine="135"/>
              <w:jc w:val="both"/>
              <w:textAlignment w:val="baseline"/>
              <w:rPr>
                <w:sz w:val="24"/>
                <w:szCs w:val="24"/>
                <w:lang w:eastAsia="lt-LT"/>
              </w:rPr>
            </w:pPr>
            <w:r w:rsidRPr="00DF02F1">
              <w:rPr>
                <w:b/>
                <w:bCs/>
                <w:sz w:val="22"/>
                <w:szCs w:val="22"/>
                <w:lang w:eastAsia="lt-LT"/>
              </w:rPr>
              <w:t>Teikėjas:</w:t>
            </w:r>
            <w:r w:rsidRPr="00DF02F1">
              <w:rPr>
                <w:sz w:val="22"/>
                <w:szCs w:val="22"/>
                <w:lang w:eastAsia="lt-LT"/>
              </w:rPr>
              <w:t> </w:t>
            </w:r>
          </w:p>
        </w:tc>
      </w:tr>
      <w:tr w:rsidR="002D0F60" w:rsidRPr="00DF02F1" w14:paraId="62E14477" w14:textId="77777777" w:rsidTr="002D0F60">
        <w:trPr>
          <w:trHeight w:val="300"/>
        </w:trPr>
        <w:tc>
          <w:tcPr>
            <w:tcW w:w="5235" w:type="dxa"/>
            <w:tcBorders>
              <w:top w:val="nil"/>
              <w:left w:val="nil"/>
              <w:bottom w:val="nil"/>
              <w:right w:val="nil"/>
            </w:tcBorders>
            <w:shd w:val="clear" w:color="auto" w:fill="auto"/>
            <w:vAlign w:val="center"/>
            <w:hideMark/>
          </w:tcPr>
          <w:p w14:paraId="67889E43"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c>
          <w:tcPr>
            <w:tcW w:w="5235" w:type="dxa"/>
            <w:tcBorders>
              <w:top w:val="nil"/>
              <w:left w:val="nil"/>
              <w:bottom w:val="nil"/>
              <w:right w:val="nil"/>
            </w:tcBorders>
            <w:shd w:val="clear" w:color="auto" w:fill="auto"/>
            <w:vAlign w:val="center"/>
            <w:hideMark/>
          </w:tcPr>
          <w:p w14:paraId="7F2C55B7"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r>
      <w:tr w:rsidR="002D0F60" w:rsidRPr="00DF02F1" w14:paraId="6ED6EF3A" w14:textId="77777777" w:rsidTr="002D0F60">
        <w:trPr>
          <w:trHeight w:val="300"/>
        </w:trPr>
        <w:tc>
          <w:tcPr>
            <w:tcW w:w="5235" w:type="dxa"/>
            <w:tcBorders>
              <w:top w:val="nil"/>
              <w:left w:val="nil"/>
              <w:bottom w:val="nil"/>
              <w:right w:val="nil"/>
            </w:tcBorders>
            <w:shd w:val="clear" w:color="auto" w:fill="auto"/>
            <w:vAlign w:val="center"/>
            <w:hideMark/>
          </w:tcPr>
          <w:p w14:paraId="770C7426" w14:textId="77777777" w:rsidR="002D0F60" w:rsidRPr="00DF02F1" w:rsidRDefault="002D0F60" w:rsidP="002D0F60">
            <w:pPr>
              <w:ind w:firstLine="135"/>
              <w:jc w:val="both"/>
              <w:textAlignment w:val="baseline"/>
              <w:rPr>
                <w:sz w:val="24"/>
                <w:szCs w:val="24"/>
                <w:lang w:eastAsia="lt-LT"/>
              </w:rPr>
            </w:pPr>
            <w:r w:rsidRPr="00DF02F1">
              <w:rPr>
                <w:b/>
                <w:bCs/>
                <w:sz w:val="22"/>
                <w:szCs w:val="22"/>
                <w:lang w:eastAsia="lt-LT"/>
              </w:rPr>
              <w:t>UAB „Vilniaus viešasis transportas“</w:t>
            </w:r>
            <w:r w:rsidRPr="00DF02F1">
              <w:rPr>
                <w:sz w:val="22"/>
                <w:szCs w:val="22"/>
                <w:lang w:eastAsia="lt-LT"/>
              </w:rPr>
              <w:t> </w:t>
            </w:r>
          </w:p>
        </w:tc>
        <w:tc>
          <w:tcPr>
            <w:tcW w:w="5235" w:type="dxa"/>
            <w:tcBorders>
              <w:top w:val="nil"/>
              <w:left w:val="nil"/>
              <w:bottom w:val="nil"/>
              <w:right w:val="nil"/>
            </w:tcBorders>
            <w:shd w:val="clear" w:color="auto" w:fill="auto"/>
            <w:vAlign w:val="center"/>
            <w:hideMark/>
          </w:tcPr>
          <w:p w14:paraId="33D0DDBA"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r>
      <w:tr w:rsidR="002D0F60" w:rsidRPr="00DF02F1" w14:paraId="1682DB7D" w14:textId="77777777" w:rsidTr="002D0F60">
        <w:trPr>
          <w:trHeight w:val="300"/>
        </w:trPr>
        <w:tc>
          <w:tcPr>
            <w:tcW w:w="5235" w:type="dxa"/>
            <w:tcBorders>
              <w:top w:val="nil"/>
              <w:left w:val="nil"/>
              <w:bottom w:val="nil"/>
              <w:right w:val="nil"/>
            </w:tcBorders>
            <w:shd w:val="clear" w:color="auto" w:fill="auto"/>
            <w:vAlign w:val="center"/>
            <w:hideMark/>
          </w:tcPr>
          <w:p w14:paraId="46A468EC"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Žolyno g. 15, LT-10209 Vilnius </w:t>
            </w:r>
          </w:p>
        </w:tc>
        <w:tc>
          <w:tcPr>
            <w:tcW w:w="5235" w:type="dxa"/>
            <w:tcBorders>
              <w:top w:val="nil"/>
              <w:left w:val="nil"/>
              <w:bottom w:val="nil"/>
              <w:right w:val="nil"/>
            </w:tcBorders>
            <w:shd w:val="clear" w:color="auto" w:fill="auto"/>
            <w:vAlign w:val="center"/>
            <w:hideMark/>
          </w:tcPr>
          <w:p w14:paraId="2C5A1275"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r>
      <w:tr w:rsidR="002D0F60" w:rsidRPr="00DF02F1" w14:paraId="15D61BB3" w14:textId="77777777" w:rsidTr="002D0F60">
        <w:trPr>
          <w:trHeight w:val="300"/>
        </w:trPr>
        <w:tc>
          <w:tcPr>
            <w:tcW w:w="5235" w:type="dxa"/>
            <w:tcBorders>
              <w:top w:val="nil"/>
              <w:left w:val="nil"/>
              <w:bottom w:val="nil"/>
              <w:right w:val="nil"/>
            </w:tcBorders>
            <w:shd w:val="clear" w:color="auto" w:fill="auto"/>
            <w:vAlign w:val="center"/>
            <w:hideMark/>
          </w:tcPr>
          <w:p w14:paraId="352AFABD"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Įmonės kodas 302683277 </w:t>
            </w:r>
          </w:p>
        </w:tc>
        <w:tc>
          <w:tcPr>
            <w:tcW w:w="5235" w:type="dxa"/>
            <w:tcBorders>
              <w:top w:val="nil"/>
              <w:left w:val="nil"/>
              <w:bottom w:val="nil"/>
              <w:right w:val="nil"/>
            </w:tcBorders>
            <w:shd w:val="clear" w:color="auto" w:fill="auto"/>
            <w:vAlign w:val="center"/>
            <w:hideMark/>
          </w:tcPr>
          <w:p w14:paraId="4CE20491"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r>
      <w:tr w:rsidR="002D0F60" w:rsidRPr="00DF02F1" w14:paraId="7B1EBA15" w14:textId="77777777" w:rsidTr="002D0F60">
        <w:trPr>
          <w:trHeight w:val="300"/>
        </w:trPr>
        <w:tc>
          <w:tcPr>
            <w:tcW w:w="5235" w:type="dxa"/>
            <w:tcBorders>
              <w:top w:val="nil"/>
              <w:left w:val="nil"/>
              <w:bottom w:val="nil"/>
              <w:right w:val="nil"/>
            </w:tcBorders>
            <w:shd w:val="clear" w:color="auto" w:fill="auto"/>
            <w:vAlign w:val="center"/>
            <w:hideMark/>
          </w:tcPr>
          <w:p w14:paraId="51F16084"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PVM mokėtojo kodas LT100006468313 </w:t>
            </w:r>
          </w:p>
        </w:tc>
        <w:tc>
          <w:tcPr>
            <w:tcW w:w="5235" w:type="dxa"/>
            <w:tcBorders>
              <w:top w:val="nil"/>
              <w:left w:val="nil"/>
              <w:bottom w:val="nil"/>
              <w:right w:val="nil"/>
            </w:tcBorders>
            <w:shd w:val="clear" w:color="auto" w:fill="auto"/>
            <w:vAlign w:val="center"/>
            <w:hideMark/>
          </w:tcPr>
          <w:p w14:paraId="34109486"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r>
      <w:tr w:rsidR="002D0F60" w:rsidRPr="00DF02F1" w14:paraId="65FC248C" w14:textId="77777777" w:rsidTr="002D0F60">
        <w:trPr>
          <w:trHeight w:val="300"/>
        </w:trPr>
        <w:tc>
          <w:tcPr>
            <w:tcW w:w="5235" w:type="dxa"/>
            <w:tcBorders>
              <w:top w:val="nil"/>
              <w:left w:val="nil"/>
              <w:bottom w:val="nil"/>
              <w:right w:val="nil"/>
            </w:tcBorders>
            <w:shd w:val="clear" w:color="auto" w:fill="auto"/>
            <w:vAlign w:val="center"/>
            <w:hideMark/>
          </w:tcPr>
          <w:p w14:paraId="64D5BCED"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Tel. (+370 5) 239 4700 </w:t>
            </w:r>
          </w:p>
        </w:tc>
        <w:tc>
          <w:tcPr>
            <w:tcW w:w="5235" w:type="dxa"/>
            <w:tcBorders>
              <w:top w:val="nil"/>
              <w:left w:val="nil"/>
              <w:bottom w:val="nil"/>
              <w:right w:val="nil"/>
            </w:tcBorders>
            <w:shd w:val="clear" w:color="auto" w:fill="auto"/>
            <w:vAlign w:val="center"/>
            <w:hideMark/>
          </w:tcPr>
          <w:p w14:paraId="76BDAF54"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r>
      <w:tr w:rsidR="002D0F60" w:rsidRPr="00DF02F1" w14:paraId="505501FC" w14:textId="77777777" w:rsidTr="002D0F60">
        <w:trPr>
          <w:trHeight w:val="300"/>
        </w:trPr>
        <w:tc>
          <w:tcPr>
            <w:tcW w:w="5235" w:type="dxa"/>
            <w:tcBorders>
              <w:top w:val="nil"/>
              <w:left w:val="nil"/>
              <w:bottom w:val="nil"/>
              <w:right w:val="nil"/>
            </w:tcBorders>
            <w:shd w:val="clear" w:color="auto" w:fill="auto"/>
            <w:vAlign w:val="center"/>
            <w:hideMark/>
          </w:tcPr>
          <w:p w14:paraId="1512F298"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xml:space="preserve">El.paštas: </w:t>
            </w:r>
            <w:hyperlink r:id="rId10" w:tgtFrame="_blank" w:history="1">
              <w:r w:rsidRPr="00DF02F1">
                <w:rPr>
                  <w:color w:val="0000FF"/>
                  <w:sz w:val="22"/>
                  <w:szCs w:val="22"/>
                  <w:u w:val="single"/>
                  <w:lang w:eastAsia="lt-LT"/>
                </w:rPr>
                <w:t>info@vilniausvt.lt</w:t>
              </w:r>
            </w:hyperlink>
            <w:r w:rsidRPr="00DF02F1">
              <w:rPr>
                <w:sz w:val="22"/>
                <w:szCs w:val="22"/>
                <w:lang w:eastAsia="lt-LT"/>
              </w:rPr>
              <w:t> </w:t>
            </w:r>
          </w:p>
        </w:tc>
        <w:tc>
          <w:tcPr>
            <w:tcW w:w="5235" w:type="dxa"/>
            <w:tcBorders>
              <w:top w:val="nil"/>
              <w:left w:val="nil"/>
              <w:bottom w:val="nil"/>
              <w:right w:val="nil"/>
            </w:tcBorders>
            <w:shd w:val="clear" w:color="auto" w:fill="auto"/>
            <w:vAlign w:val="center"/>
            <w:hideMark/>
          </w:tcPr>
          <w:p w14:paraId="12F15BA2"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r>
      <w:tr w:rsidR="002D0F60" w:rsidRPr="00DF02F1" w14:paraId="3425565F" w14:textId="77777777" w:rsidTr="002D0F60">
        <w:trPr>
          <w:trHeight w:val="300"/>
        </w:trPr>
        <w:tc>
          <w:tcPr>
            <w:tcW w:w="5235" w:type="dxa"/>
            <w:tcBorders>
              <w:top w:val="nil"/>
              <w:left w:val="nil"/>
              <w:bottom w:val="nil"/>
              <w:right w:val="nil"/>
            </w:tcBorders>
            <w:shd w:val="clear" w:color="auto" w:fill="auto"/>
            <w:vAlign w:val="center"/>
            <w:hideMark/>
          </w:tcPr>
          <w:p w14:paraId="6839F9DC"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A. S.</w:t>
            </w:r>
            <w:r w:rsidRPr="00DF02F1">
              <w:rPr>
                <w:b/>
                <w:bCs/>
                <w:sz w:val="22"/>
                <w:szCs w:val="22"/>
                <w:lang w:eastAsia="lt-LT"/>
              </w:rPr>
              <w:t xml:space="preserve"> </w:t>
            </w:r>
            <w:r w:rsidRPr="00DF02F1">
              <w:rPr>
                <w:sz w:val="22"/>
                <w:szCs w:val="22"/>
                <w:lang w:eastAsia="lt-LT"/>
              </w:rPr>
              <w:t>LT57 4010 0424 0347 9130 </w:t>
            </w:r>
          </w:p>
        </w:tc>
        <w:tc>
          <w:tcPr>
            <w:tcW w:w="5235" w:type="dxa"/>
            <w:tcBorders>
              <w:top w:val="nil"/>
              <w:left w:val="nil"/>
              <w:bottom w:val="nil"/>
              <w:right w:val="nil"/>
            </w:tcBorders>
            <w:shd w:val="clear" w:color="auto" w:fill="auto"/>
            <w:vAlign w:val="center"/>
            <w:hideMark/>
          </w:tcPr>
          <w:p w14:paraId="13335A8C"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r>
      <w:tr w:rsidR="002D0F60" w:rsidRPr="00DF02F1" w14:paraId="4667A250" w14:textId="77777777" w:rsidTr="002D0F60">
        <w:trPr>
          <w:trHeight w:val="300"/>
        </w:trPr>
        <w:tc>
          <w:tcPr>
            <w:tcW w:w="5235" w:type="dxa"/>
            <w:tcBorders>
              <w:top w:val="nil"/>
              <w:left w:val="nil"/>
              <w:bottom w:val="nil"/>
              <w:right w:val="nil"/>
            </w:tcBorders>
            <w:shd w:val="clear" w:color="auto" w:fill="auto"/>
            <w:vAlign w:val="center"/>
            <w:hideMark/>
          </w:tcPr>
          <w:p w14:paraId="176F461E"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Luminor Bank AS Lietuvos skyrius </w:t>
            </w:r>
          </w:p>
        </w:tc>
        <w:tc>
          <w:tcPr>
            <w:tcW w:w="5235" w:type="dxa"/>
            <w:tcBorders>
              <w:top w:val="nil"/>
              <w:left w:val="nil"/>
              <w:bottom w:val="nil"/>
              <w:right w:val="nil"/>
            </w:tcBorders>
            <w:shd w:val="clear" w:color="auto" w:fill="auto"/>
            <w:vAlign w:val="center"/>
            <w:hideMark/>
          </w:tcPr>
          <w:p w14:paraId="22E1AAF1"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r>
      <w:tr w:rsidR="002D0F60" w:rsidRPr="00DF02F1" w14:paraId="44A57C1A" w14:textId="77777777" w:rsidTr="002D0F60">
        <w:trPr>
          <w:trHeight w:val="300"/>
        </w:trPr>
        <w:tc>
          <w:tcPr>
            <w:tcW w:w="5235" w:type="dxa"/>
            <w:tcBorders>
              <w:top w:val="nil"/>
              <w:left w:val="nil"/>
              <w:bottom w:val="nil"/>
              <w:right w:val="nil"/>
            </w:tcBorders>
            <w:shd w:val="clear" w:color="auto" w:fill="auto"/>
            <w:vAlign w:val="center"/>
            <w:hideMark/>
          </w:tcPr>
          <w:p w14:paraId="10CAAAD6"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c>
          <w:tcPr>
            <w:tcW w:w="5235" w:type="dxa"/>
            <w:tcBorders>
              <w:top w:val="nil"/>
              <w:left w:val="nil"/>
              <w:bottom w:val="nil"/>
              <w:right w:val="nil"/>
            </w:tcBorders>
            <w:shd w:val="clear" w:color="auto" w:fill="auto"/>
            <w:vAlign w:val="center"/>
            <w:hideMark/>
          </w:tcPr>
          <w:p w14:paraId="4A088A11"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r>
      <w:tr w:rsidR="002D0F60" w:rsidRPr="00DF02F1" w14:paraId="3E923370" w14:textId="77777777" w:rsidTr="002D0F60">
        <w:trPr>
          <w:trHeight w:val="300"/>
        </w:trPr>
        <w:tc>
          <w:tcPr>
            <w:tcW w:w="5235" w:type="dxa"/>
            <w:tcBorders>
              <w:top w:val="nil"/>
              <w:left w:val="nil"/>
              <w:bottom w:val="nil"/>
              <w:right w:val="nil"/>
            </w:tcBorders>
            <w:shd w:val="clear" w:color="auto" w:fill="auto"/>
            <w:vAlign w:val="center"/>
            <w:hideMark/>
          </w:tcPr>
          <w:p w14:paraId="1B96C7B1"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c>
          <w:tcPr>
            <w:tcW w:w="5235" w:type="dxa"/>
            <w:tcBorders>
              <w:top w:val="nil"/>
              <w:left w:val="nil"/>
              <w:bottom w:val="nil"/>
              <w:right w:val="nil"/>
            </w:tcBorders>
            <w:shd w:val="clear" w:color="auto" w:fill="auto"/>
            <w:vAlign w:val="center"/>
            <w:hideMark/>
          </w:tcPr>
          <w:p w14:paraId="02778767"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r>
      <w:tr w:rsidR="002D0F60" w:rsidRPr="00DF02F1" w14:paraId="4A23B060" w14:textId="77777777" w:rsidTr="002D0F60">
        <w:trPr>
          <w:trHeight w:val="300"/>
        </w:trPr>
        <w:tc>
          <w:tcPr>
            <w:tcW w:w="5235" w:type="dxa"/>
            <w:tcBorders>
              <w:top w:val="nil"/>
              <w:left w:val="nil"/>
              <w:bottom w:val="nil"/>
              <w:right w:val="nil"/>
            </w:tcBorders>
            <w:shd w:val="clear" w:color="auto" w:fill="auto"/>
            <w:vAlign w:val="center"/>
            <w:hideMark/>
          </w:tcPr>
          <w:p w14:paraId="09CC324D"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c>
          <w:tcPr>
            <w:tcW w:w="5235" w:type="dxa"/>
            <w:tcBorders>
              <w:top w:val="nil"/>
              <w:left w:val="nil"/>
              <w:bottom w:val="nil"/>
              <w:right w:val="nil"/>
            </w:tcBorders>
            <w:shd w:val="clear" w:color="auto" w:fill="auto"/>
            <w:vAlign w:val="center"/>
            <w:hideMark/>
          </w:tcPr>
          <w:p w14:paraId="79B25995"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r>
      <w:tr w:rsidR="002D0F60" w:rsidRPr="00DF02F1" w14:paraId="5684CF36" w14:textId="77777777" w:rsidTr="002D0F60">
        <w:trPr>
          <w:trHeight w:val="300"/>
        </w:trPr>
        <w:tc>
          <w:tcPr>
            <w:tcW w:w="5235" w:type="dxa"/>
            <w:tcBorders>
              <w:top w:val="nil"/>
              <w:left w:val="nil"/>
              <w:bottom w:val="nil"/>
              <w:right w:val="nil"/>
            </w:tcBorders>
            <w:shd w:val="clear" w:color="auto" w:fill="auto"/>
            <w:vAlign w:val="center"/>
            <w:hideMark/>
          </w:tcPr>
          <w:p w14:paraId="56322778"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c>
          <w:tcPr>
            <w:tcW w:w="5235" w:type="dxa"/>
            <w:tcBorders>
              <w:top w:val="nil"/>
              <w:left w:val="nil"/>
              <w:bottom w:val="nil"/>
              <w:right w:val="nil"/>
            </w:tcBorders>
            <w:shd w:val="clear" w:color="auto" w:fill="auto"/>
            <w:vAlign w:val="center"/>
            <w:hideMark/>
          </w:tcPr>
          <w:p w14:paraId="5D210334"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 </w:t>
            </w:r>
          </w:p>
        </w:tc>
      </w:tr>
      <w:tr w:rsidR="002D0F60" w:rsidRPr="00DF02F1" w14:paraId="121172FA" w14:textId="77777777" w:rsidTr="002D0F60">
        <w:trPr>
          <w:trHeight w:val="300"/>
        </w:trPr>
        <w:tc>
          <w:tcPr>
            <w:tcW w:w="5235" w:type="dxa"/>
            <w:tcBorders>
              <w:top w:val="nil"/>
              <w:left w:val="nil"/>
              <w:bottom w:val="nil"/>
              <w:right w:val="nil"/>
            </w:tcBorders>
            <w:shd w:val="clear" w:color="auto" w:fill="auto"/>
            <w:vAlign w:val="center"/>
            <w:hideMark/>
          </w:tcPr>
          <w:p w14:paraId="400E24FB"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_______________________ </w:t>
            </w:r>
          </w:p>
        </w:tc>
        <w:tc>
          <w:tcPr>
            <w:tcW w:w="5235" w:type="dxa"/>
            <w:tcBorders>
              <w:top w:val="nil"/>
              <w:left w:val="nil"/>
              <w:bottom w:val="nil"/>
              <w:right w:val="nil"/>
            </w:tcBorders>
            <w:shd w:val="clear" w:color="auto" w:fill="auto"/>
            <w:vAlign w:val="center"/>
            <w:hideMark/>
          </w:tcPr>
          <w:p w14:paraId="79AD8D44" w14:textId="77777777" w:rsidR="002D0F60" w:rsidRPr="00DF02F1" w:rsidRDefault="002D0F60" w:rsidP="002D0F60">
            <w:pPr>
              <w:ind w:firstLine="135"/>
              <w:jc w:val="both"/>
              <w:textAlignment w:val="baseline"/>
              <w:rPr>
                <w:sz w:val="24"/>
                <w:szCs w:val="24"/>
                <w:lang w:eastAsia="lt-LT"/>
              </w:rPr>
            </w:pPr>
            <w:r w:rsidRPr="00DF02F1">
              <w:rPr>
                <w:sz w:val="22"/>
                <w:szCs w:val="22"/>
                <w:lang w:eastAsia="lt-LT"/>
              </w:rPr>
              <w:t>_______________________ </w:t>
            </w:r>
          </w:p>
        </w:tc>
      </w:tr>
      <w:tr w:rsidR="002D0F60" w:rsidRPr="00DF02F1" w14:paraId="048B75AC" w14:textId="77777777" w:rsidTr="002D0F60">
        <w:trPr>
          <w:trHeight w:val="300"/>
        </w:trPr>
        <w:tc>
          <w:tcPr>
            <w:tcW w:w="5235" w:type="dxa"/>
            <w:tcBorders>
              <w:top w:val="nil"/>
              <w:left w:val="nil"/>
              <w:bottom w:val="nil"/>
              <w:right w:val="nil"/>
            </w:tcBorders>
            <w:shd w:val="clear" w:color="auto" w:fill="auto"/>
            <w:vAlign w:val="center"/>
            <w:hideMark/>
          </w:tcPr>
          <w:p w14:paraId="42748B4E" w14:textId="77777777" w:rsidR="002D0F60" w:rsidRPr="00DF02F1" w:rsidRDefault="002D0F60" w:rsidP="002D0F60">
            <w:pPr>
              <w:ind w:firstLine="135"/>
              <w:jc w:val="both"/>
              <w:textAlignment w:val="baseline"/>
              <w:rPr>
                <w:sz w:val="24"/>
                <w:szCs w:val="24"/>
                <w:lang w:eastAsia="lt-LT"/>
              </w:rPr>
            </w:pPr>
            <w:r w:rsidRPr="00DF02F1">
              <w:rPr>
                <w:lang w:eastAsia="lt-LT"/>
              </w:rPr>
              <w:t>A.V. </w:t>
            </w:r>
          </w:p>
        </w:tc>
        <w:tc>
          <w:tcPr>
            <w:tcW w:w="5235" w:type="dxa"/>
            <w:tcBorders>
              <w:top w:val="nil"/>
              <w:left w:val="nil"/>
              <w:bottom w:val="nil"/>
              <w:right w:val="nil"/>
            </w:tcBorders>
            <w:shd w:val="clear" w:color="auto" w:fill="auto"/>
            <w:vAlign w:val="center"/>
            <w:hideMark/>
          </w:tcPr>
          <w:p w14:paraId="0C1108CE" w14:textId="77777777" w:rsidR="002D0F60" w:rsidRPr="00DF02F1" w:rsidRDefault="002D0F60" w:rsidP="002D0F60">
            <w:pPr>
              <w:ind w:firstLine="135"/>
              <w:jc w:val="both"/>
              <w:textAlignment w:val="baseline"/>
              <w:rPr>
                <w:sz w:val="24"/>
                <w:szCs w:val="24"/>
                <w:lang w:eastAsia="lt-LT"/>
              </w:rPr>
            </w:pPr>
            <w:r w:rsidRPr="00DF02F1">
              <w:rPr>
                <w:lang w:eastAsia="lt-LT"/>
              </w:rPr>
              <w:t>A.V. </w:t>
            </w:r>
          </w:p>
        </w:tc>
      </w:tr>
    </w:tbl>
    <w:p w14:paraId="752DE8C0" w14:textId="77777777" w:rsidR="002D0F60" w:rsidRPr="00DF02F1" w:rsidRDefault="002D0F60" w:rsidP="002D0F60">
      <w:pPr>
        <w:textAlignment w:val="baseline"/>
        <w:rPr>
          <w:rFonts w:ascii="Segoe UI" w:hAnsi="Segoe UI" w:cs="Segoe UI"/>
          <w:sz w:val="18"/>
          <w:szCs w:val="18"/>
          <w:lang w:eastAsia="lt-LT"/>
        </w:rPr>
      </w:pPr>
      <w:r w:rsidRPr="00DF02F1">
        <w:rPr>
          <w:sz w:val="22"/>
          <w:szCs w:val="22"/>
          <w:lang w:eastAsia="lt-LT"/>
        </w:rPr>
        <w:t> </w:t>
      </w:r>
    </w:p>
    <w:p w14:paraId="0C9EAEE3" w14:textId="73E13434" w:rsidR="003B620D" w:rsidRPr="00DF02F1" w:rsidRDefault="003B620D">
      <w:pPr>
        <w:rPr>
          <w:b/>
        </w:rPr>
      </w:pPr>
    </w:p>
    <w:p w14:paraId="1BE3F4DB" w14:textId="77777777" w:rsidR="00493E0C" w:rsidRPr="00DF02F1" w:rsidRDefault="00493E0C">
      <w:pPr>
        <w:rPr>
          <w:b/>
        </w:rPr>
      </w:pPr>
    </w:p>
    <w:p w14:paraId="4CF05B27" w14:textId="77777777" w:rsidR="00493E0C" w:rsidRPr="00DF02F1" w:rsidRDefault="00493E0C">
      <w:pPr>
        <w:rPr>
          <w:b/>
        </w:rPr>
      </w:pPr>
    </w:p>
    <w:p w14:paraId="1AF4AF12" w14:textId="77777777" w:rsidR="00493E0C" w:rsidRPr="00DF02F1" w:rsidRDefault="00493E0C">
      <w:pPr>
        <w:rPr>
          <w:b/>
        </w:rPr>
      </w:pPr>
    </w:p>
    <w:p w14:paraId="7CB27D8D" w14:textId="77777777" w:rsidR="00493E0C" w:rsidRPr="00DF02F1" w:rsidRDefault="00493E0C">
      <w:pPr>
        <w:rPr>
          <w:b/>
        </w:rPr>
      </w:pPr>
    </w:p>
    <w:p w14:paraId="142AE448" w14:textId="77777777" w:rsidR="00CB3E2E" w:rsidRPr="00DF02F1" w:rsidRDefault="00CB3E2E" w:rsidP="00CB3E2E">
      <w:pPr>
        <w:widowControl w:val="0"/>
        <w:jc w:val="right"/>
        <w:rPr>
          <w:b/>
        </w:rPr>
      </w:pPr>
      <w:r w:rsidRPr="00DF02F1">
        <w:rPr>
          <w:b/>
        </w:rPr>
        <w:t>pirkimo-pardavimo sutarties</w:t>
      </w:r>
    </w:p>
    <w:p w14:paraId="4C845CF2" w14:textId="77777777" w:rsidR="00CB3E2E" w:rsidRPr="00DF02F1" w:rsidRDefault="00CB3E2E" w:rsidP="00CB3E2E">
      <w:pPr>
        <w:widowControl w:val="0"/>
        <w:jc w:val="right"/>
        <w:rPr>
          <w:b/>
        </w:rPr>
      </w:pPr>
      <w:r w:rsidRPr="00DF02F1">
        <w:rPr>
          <w:b/>
        </w:rPr>
        <w:t>Nr. ___________________</w:t>
      </w:r>
    </w:p>
    <w:p w14:paraId="0CEE9200" w14:textId="77777777" w:rsidR="00CB3E2E" w:rsidRPr="00DF02F1" w:rsidRDefault="00CB3E2E" w:rsidP="00CB3E2E">
      <w:pPr>
        <w:widowControl w:val="0"/>
        <w:jc w:val="right"/>
        <w:rPr>
          <w:b/>
        </w:rPr>
      </w:pPr>
      <w:r w:rsidRPr="00DF02F1">
        <w:rPr>
          <w:b/>
        </w:rPr>
        <w:t>1 priedas</w:t>
      </w:r>
    </w:p>
    <w:p w14:paraId="3763B48F" w14:textId="77777777" w:rsidR="00CB3E2E" w:rsidRPr="00DF02F1" w:rsidRDefault="00CB3E2E" w:rsidP="00CB3E2E">
      <w:pPr>
        <w:widowControl w:val="0"/>
        <w:jc w:val="right"/>
        <w:rPr>
          <w:b/>
        </w:rPr>
      </w:pPr>
    </w:p>
    <w:p w14:paraId="0712B263" w14:textId="77777777" w:rsidR="00CB3E2E" w:rsidRPr="00DF02F1" w:rsidRDefault="00CB3E2E" w:rsidP="00CB3E2E">
      <w:pPr>
        <w:widowControl w:val="0"/>
        <w:ind w:left="-567"/>
        <w:jc w:val="center"/>
        <w:rPr>
          <w:b/>
          <w:sz w:val="22"/>
        </w:rPr>
      </w:pPr>
      <w:r w:rsidRPr="00DF02F1">
        <w:rPr>
          <w:b/>
          <w:sz w:val="22"/>
        </w:rPr>
        <w:t>TECHNINĖ SPECIFIKACIJA</w:t>
      </w:r>
    </w:p>
    <w:p w14:paraId="73522AAC" w14:textId="77777777" w:rsidR="00CB3E2E" w:rsidRPr="00DF02F1" w:rsidRDefault="00CB3E2E" w:rsidP="00CB3E2E">
      <w:pPr>
        <w:widowControl w:val="0"/>
        <w:ind w:left="-567"/>
        <w:jc w:val="right"/>
        <w:rPr>
          <w:b/>
        </w:rPr>
      </w:pPr>
    </w:p>
    <w:p w14:paraId="323BF6DB" w14:textId="77777777" w:rsidR="00CB3E2E" w:rsidRPr="00DF02F1" w:rsidRDefault="00CB3E2E" w:rsidP="00CB3E2E">
      <w:pPr>
        <w:widowControl w:val="0"/>
        <w:ind w:left="-567"/>
        <w:jc w:val="center"/>
        <w:rPr>
          <w:i/>
          <w:sz w:val="22"/>
          <w:szCs w:val="22"/>
        </w:rPr>
      </w:pPr>
      <w:r w:rsidRPr="00DF02F1">
        <w:rPr>
          <w:i/>
          <w:sz w:val="22"/>
          <w:szCs w:val="22"/>
        </w:rPr>
        <w:t>Įrašomi reikalavimai pagal pirkimo dokumentus ir teikėjo pasiūlyti įkainiai</w:t>
      </w:r>
    </w:p>
    <w:p w14:paraId="4179F877" w14:textId="77777777" w:rsidR="00CB3E2E" w:rsidRPr="00DF02F1" w:rsidRDefault="00CB3E2E" w:rsidP="00CB3E2E">
      <w:pPr>
        <w:widowControl w:val="0"/>
        <w:jc w:val="center"/>
        <w:rPr>
          <w:i/>
          <w:sz w:val="22"/>
          <w:szCs w:val="22"/>
        </w:rPr>
      </w:pPr>
    </w:p>
    <w:p w14:paraId="7F3DBCF3" w14:textId="77777777" w:rsidR="00CB3E2E" w:rsidRPr="00DF02F1" w:rsidRDefault="00CB3E2E" w:rsidP="00CB3E2E">
      <w:pPr>
        <w:widowControl w:val="0"/>
        <w:jc w:val="center"/>
        <w:rPr>
          <w:i/>
          <w:sz w:val="22"/>
          <w:szCs w:val="22"/>
        </w:rPr>
      </w:pPr>
    </w:p>
    <w:p w14:paraId="7E86C0AB" w14:textId="77777777" w:rsidR="00CB3E2E" w:rsidRPr="00DF02F1" w:rsidRDefault="00CB3E2E" w:rsidP="00CB3E2E">
      <w:pPr>
        <w:widowControl w:val="0"/>
        <w:jc w:val="center"/>
        <w:rPr>
          <w:i/>
          <w:sz w:val="22"/>
          <w:szCs w:val="22"/>
        </w:rPr>
      </w:pPr>
    </w:p>
    <w:p w14:paraId="129A4CD8" w14:textId="77777777" w:rsidR="00CB3E2E" w:rsidRPr="00DF02F1" w:rsidRDefault="00CB3E2E" w:rsidP="00CB3E2E">
      <w:pPr>
        <w:widowControl w:val="0"/>
        <w:jc w:val="center"/>
        <w:rPr>
          <w:i/>
          <w:sz w:val="22"/>
          <w:szCs w:val="22"/>
        </w:rPr>
      </w:pPr>
    </w:p>
    <w:p w14:paraId="4482C386" w14:textId="77777777" w:rsidR="00CB3E2E" w:rsidRPr="00DF02F1" w:rsidRDefault="00CB3E2E" w:rsidP="00CB3E2E">
      <w:pPr>
        <w:widowControl w:val="0"/>
        <w:jc w:val="center"/>
        <w:rPr>
          <w:i/>
          <w:sz w:val="22"/>
          <w:szCs w:val="22"/>
        </w:rPr>
      </w:pPr>
    </w:p>
    <w:p w14:paraId="6793C957" w14:textId="77777777" w:rsidR="00CB3E2E" w:rsidRPr="00DF02F1" w:rsidRDefault="00CB3E2E" w:rsidP="00CB3E2E">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CB3E2E" w:rsidRPr="00DF02F1" w14:paraId="7F32F989" w14:textId="77777777">
        <w:trPr>
          <w:trHeight w:hRule="exact" w:val="284"/>
        </w:trPr>
        <w:tc>
          <w:tcPr>
            <w:tcW w:w="5238" w:type="dxa"/>
            <w:shd w:val="clear" w:color="auto" w:fill="auto"/>
            <w:vAlign w:val="center"/>
          </w:tcPr>
          <w:p w14:paraId="2B9FEA65" w14:textId="77777777" w:rsidR="00CB3E2E" w:rsidRPr="00DF02F1" w:rsidRDefault="00CB3E2E">
            <w:pPr>
              <w:widowControl w:val="0"/>
              <w:spacing w:after="120" w:line="22" w:lineRule="atLeast"/>
              <w:ind w:firstLine="142"/>
              <w:rPr>
                <w:b/>
                <w:sz w:val="22"/>
                <w:szCs w:val="22"/>
              </w:rPr>
            </w:pPr>
            <w:r w:rsidRPr="00DF02F1">
              <w:rPr>
                <w:b/>
                <w:sz w:val="22"/>
              </w:rPr>
              <w:t>Pirkėjas:</w:t>
            </w:r>
          </w:p>
        </w:tc>
        <w:tc>
          <w:tcPr>
            <w:tcW w:w="5238" w:type="dxa"/>
            <w:shd w:val="clear" w:color="auto" w:fill="auto"/>
            <w:vAlign w:val="center"/>
          </w:tcPr>
          <w:p w14:paraId="30EFEBBA" w14:textId="77777777" w:rsidR="00CB3E2E" w:rsidRPr="00DF02F1" w:rsidRDefault="00CB3E2E">
            <w:pPr>
              <w:widowControl w:val="0"/>
              <w:spacing w:after="120" w:line="22" w:lineRule="atLeast"/>
              <w:ind w:firstLine="142"/>
              <w:rPr>
                <w:b/>
                <w:sz w:val="22"/>
                <w:szCs w:val="22"/>
              </w:rPr>
            </w:pPr>
            <w:r w:rsidRPr="00DF02F1">
              <w:rPr>
                <w:b/>
                <w:sz w:val="22"/>
              </w:rPr>
              <w:t>Teikėjas:</w:t>
            </w:r>
          </w:p>
        </w:tc>
      </w:tr>
      <w:tr w:rsidR="00CB3E2E" w:rsidRPr="00DF02F1" w14:paraId="78FE69D9" w14:textId="77777777">
        <w:trPr>
          <w:trHeight w:hRule="exact" w:val="284"/>
        </w:trPr>
        <w:tc>
          <w:tcPr>
            <w:tcW w:w="5238" w:type="dxa"/>
            <w:shd w:val="clear" w:color="auto" w:fill="auto"/>
            <w:vAlign w:val="center"/>
          </w:tcPr>
          <w:p w14:paraId="619BFB19" w14:textId="77777777" w:rsidR="00CB3E2E" w:rsidRPr="00DF02F1" w:rsidRDefault="00CB3E2E">
            <w:pPr>
              <w:widowControl w:val="0"/>
              <w:spacing w:after="120" w:line="22" w:lineRule="atLeast"/>
              <w:ind w:firstLine="142"/>
              <w:rPr>
                <w:b/>
                <w:sz w:val="22"/>
                <w:szCs w:val="22"/>
              </w:rPr>
            </w:pPr>
          </w:p>
        </w:tc>
        <w:tc>
          <w:tcPr>
            <w:tcW w:w="5238" w:type="dxa"/>
            <w:shd w:val="clear" w:color="auto" w:fill="auto"/>
            <w:vAlign w:val="center"/>
          </w:tcPr>
          <w:p w14:paraId="37FCD183" w14:textId="77777777" w:rsidR="00CB3E2E" w:rsidRPr="00DF02F1" w:rsidRDefault="00CB3E2E">
            <w:pPr>
              <w:widowControl w:val="0"/>
              <w:spacing w:after="120" w:line="22" w:lineRule="atLeast"/>
              <w:ind w:firstLine="142"/>
              <w:rPr>
                <w:b/>
                <w:sz w:val="22"/>
                <w:szCs w:val="22"/>
              </w:rPr>
            </w:pPr>
          </w:p>
        </w:tc>
      </w:tr>
      <w:tr w:rsidR="00CB3E2E" w:rsidRPr="00DF02F1" w14:paraId="6E120978" w14:textId="77777777">
        <w:trPr>
          <w:trHeight w:hRule="exact" w:val="284"/>
        </w:trPr>
        <w:tc>
          <w:tcPr>
            <w:tcW w:w="5238" w:type="dxa"/>
            <w:shd w:val="clear" w:color="auto" w:fill="auto"/>
            <w:vAlign w:val="center"/>
          </w:tcPr>
          <w:p w14:paraId="532FB32D" w14:textId="77777777" w:rsidR="00CB3E2E" w:rsidRPr="00DF02F1" w:rsidRDefault="00CB3E2E">
            <w:pPr>
              <w:widowControl w:val="0"/>
              <w:spacing w:after="120" w:line="22" w:lineRule="atLeast"/>
              <w:ind w:firstLine="142"/>
              <w:rPr>
                <w:b/>
                <w:sz w:val="22"/>
                <w:szCs w:val="22"/>
              </w:rPr>
            </w:pPr>
            <w:r w:rsidRPr="00DF02F1">
              <w:rPr>
                <w:b/>
                <w:sz w:val="22"/>
              </w:rPr>
              <w:t>UAB „Vilniaus viešasis transportas“</w:t>
            </w:r>
          </w:p>
        </w:tc>
        <w:tc>
          <w:tcPr>
            <w:tcW w:w="5238" w:type="dxa"/>
            <w:shd w:val="clear" w:color="auto" w:fill="auto"/>
            <w:vAlign w:val="center"/>
          </w:tcPr>
          <w:p w14:paraId="67F99D3D" w14:textId="77777777" w:rsidR="00CB3E2E" w:rsidRPr="00DF02F1" w:rsidRDefault="00CB3E2E">
            <w:pPr>
              <w:widowControl w:val="0"/>
              <w:spacing w:after="120" w:line="22" w:lineRule="atLeast"/>
              <w:ind w:firstLine="142"/>
              <w:rPr>
                <w:b/>
                <w:sz w:val="22"/>
                <w:szCs w:val="22"/>
              </w:rPr>
            </w:pPr>
            <w:r w:rsidRPr="00DF02F1">
              <w:rPr>
                <w:sz w:val="22"/>
              </w:rPr>
              <w:t>.....................................</w:t>
            </w:r>
          </w:p>
        </w:tc>
      </w:tr>
      <w:tr w:rsidR="00CB3E2E" w:rsidRPr="00DF02F1" w14:paraId="43D8952A" w14:textId="77777777">
        <w:trPr>
          <w:trHeight w:hRule="exact" w:val="284"/>
        </w:trPr>
        <w:tc>
          <w:tcPr>
            <w:tcW w:w="5238" w:type="dxa"/>
            <w:shd w:val="clear" w:color="auto" w:fill="auto"/>
            <w:vAlign w:val="center"/>
          </w:tcPr>
          <w:p w14:paraId="45023867" w14:textId="77777777" w:rsidR="00CB3E2E" w:rsidRPr="00DF02F1" w:rsidRDefault="00CB3E2E">
            <w:pPr>
              <w:widowControl w:val="0"/>
              <w:spacing w:after="120" w:line="22" w:lineRule="atLeast"/>
              <w:ind w:firstLine="142"/>
              <w:rPr>
                <w:b/>
                <w:sz w:val="22"/>
                <w:szCs w:val="22"/>
              </w:rPr>
            </w:pPr>
            <w:r w:rsidRPr="00DF02F1">
              <w:rPr>
                <w:sz w:val="22"/>
              </w:rPr>
              <w:t>Žolyno g. 15, LT-10209 Vilnius</w:t>
            </w:r>
          </w:p>
        </w:tc>
        <w:tc>
          <w:tcPr>
            <w:tcW w:w="5238" w:type="dxa"/>
            <w:shd w:val="clear" w:color="auto" w:fill="auto"/>
            <w:vAlign w:val="center"/>
          </w:tcPr>
          <w:p w14:paraId="013AB258" w14:textId="77777777" w:rsidR="00CB3E2E" w:rsidRPr="00DF02F1" w:rsidRDefault="00CB3E2E">
            <w:pPr>
              <w:widowControl w:val="0"/>
              <w:spacing w:after="120" w:line="22" w:lineRule="atLeast"/>
              <w:ind w:firstLine="142"/>
              <w:rPr>
                <w:b/>
                <w:sz w:val="22"/>
                <w:szCs w:val="22"/>
              </w:rPr>
            </w:pPr>
            <w:r w:rsidRPr="00DF02F1">
              <w:rPr>
                <w:sz w:val="22"/>
              </w:rPr>
              <w:t>.....................................</w:t>
            </w:r>
          </w:p>
        </w:tc>
      </w:tr>
      <w:tr w:rsidR="00CB3E2E" w:rsidRPr="00DF02F1" w14:paraId="1A4B1FED" w14:textId="77777777">
        <w:trPr>
          <w:trHeight w:hRule="exact" w:val="284"/>
        </w:trPr>
        <w:tc>
          <w:tcPr>
            <w:tcW w:w="5238" w:type="dxa"/>
            <w:shd w:val="clear" w:color="auto" w:fill="auto"/>
            <w:vAlign w:val="center"/>
          </w:tcPr>
          <w:p w14:paraId="66DF32C4" w14:textId="77777777" w:rsidR="00CB3E2E" w:rsidRPr="00DF02F1" w:rsidRDefault="00CB3E2E">
            <w:pPr>
              <w:widowControl w:val="0"/>
              <w:spacing w:after="120" w:line="22" w:lineRule="atLeast"/>
              <w:ind w:firstLine="142"/>
              <w:rPr>
                <w:b/>
                <w:sz w:val="22"/>
                <w:szCs w:val="22"/>
              </w:rPr>
            </w:pPr>
            <w:r w:rsidRPr="00DF02F1">
              <w:rPr>
                <w:sz w:val="22"/>
              </w:rPr>
              <w:t>Įmonės kodas 302683277</w:t>
            </w:r>
          </w:p>
        </w:tc>
        <w:tc>
          <w:tcPr>
            <w:tcW w:w="5238" w:type="dxa"/>
            <w:shd w:val="clear" w:color="auto" w:fill="auto"/>
            <w:vAlign w:val="center"/>
          </w:tcPr>
          <w:p w14:paraId="1BAB6B96" w14:textId="77777777" w:rsidR="00CB3E2E" w:rsidRPr="00DF02F1" w:rsidRDefault="00CB3E2E">
            <w:pPr>
              <w:widowControl w:val="0"/>
              <w:spacing w:after="120" w:line="22" w:lineRule="atLeast"/>
              <w:ind w:firstLine="142"/>
              <w:rPr>
                <w:b/>
                <w:sz w:val="22"/>
                <w:szCs w:val="22"/>
              </w:rPr>
            </w:pPr>
            <w:r w:rsidRPr="00DF02F1">
              <w:rPr>
                <w:sz w:val="22"/>
              </w:rPr>
              <w:t>.....................................</w:t>
            </w:r>
          </w:p>
        </w:tc>
      </w:tr>
      <w:tr w:rsidR="00CB3E2E" w:rsidRPr="00DF02F1" w14:paraId="0E997FBF" w14:textId="77777777">
        <w:trPr>
          <w:trHeight w:hRule="exact" w:val="284"/>
        </w:trPr>
        <w:tc>
          <w:tcPr>
            <w:tcW w:w="5238" w:type="dxa"/>
            <w:shd w:val="clear" w:color="auto" w:fill="auto"/>
            <w:vAlign w:val="center"/>
          </w:tcPr>
          <w:p w14:paraId="4F14970C" w14:textId="77777777" w:rsidR="00CB3E2E" w:rsidRPr="00DF02F1" w:rsidRDefault="00CB3E2E">
            <w:pPr>
              <w:widowControl w:val="0"/>
              <w:spacing w:after="120" w:line="22" w:lineRule="atLeast"/>
              <w:ind w:firstLine="142"/>
              <w:rPr>
                <w:b/>
                <w:sz w:val="22"/>
                <w:szCs w:val="22"/>
              </w:rPr>
            </w:pPr>
            <w:r w:rsidRPr="00DF02F1">
              <w:rPr>
                <w:sz w:val="22"/>
              </w:rPr>
              <w:t>PVM mokėtojo kodas LT100006468313</w:t>
            </w:r>
          </w:p>
        </w:tc>
        <w:tc>
          <w:tcPr>
            <w:tcW w:w="5238" w:type="dxa"/>
            <w:shd w:val="clear" w:color="auto" w:fill="auto"/>
            <w:vAlign w:val="center"/>
          </w:tcPr>
          <w:p w14:paraId="63F379EE" w14:textId="77777777" w:rsidR="00CB3E2E" w:rsidRPr="00DF02F1" w:rsidRDefault="00CB3E2E">
            <w:pPr>
              <w:widowControl w:val="0"/>
              <w:spacing w:after="120" w:line="22" w:lineRule="atLeast"/>
              <w:ind w:firstLine="142"/>
              <w:rPr>
                <w:b/>
                <w:sz w:val="22"/>
                <w:szCs w:val="22"/>
              </w:rPr>
            </w:pPr>
            <w:r w:rsidRPr="00DF02F1">
              <w:rPr>
                <w:sz w:val="22"/>
              </w:rPr>
              <w:t>.....................................</w:t>
            </w:r>
          </w:p>
        </w:tc>
      </w:tr>
      <w:tr w:rsidR="00CB3E2E" w:rsidRPr="00DF02F1" w14:paraId="380AB38B" w14:textId="77777777">
        <w:trPr>
          <w:trHeight w:hRule="exact" w:val="284"/>
        </w:trPr>
        <w:tc>
          <w:tcPr>
            <w:tcW w:w="5238" w:type="dxa"/>
            <w:shd w:val="clear" w:color="auto" w:fill="auto"/>
            <w:vAlign w:val="center"/>
          </w:tcPr>
          <w:p w14:paraId="31C68586" w14:textId="77777777" w:rsidR="00CB3E2E" w:rsidRPr="00DF02F1" w:rsidRDefault="00CB3E2E">
            <w:pPr>
              <w:widowControl w:val="0"/>
              <w:spacing w:after="120" w:line="22" w:lineRule="atLeast"/>
              <w:ind w:firstLine="142"/>
              <w:rPr>
                <w:b/>
                <w:sz w:val="22"/>
                <w:szCs w:val="22"/>
              </w:rPr>
            </w:pPr>
            <w:r w:rsidRPr="00DF02F1">
              <w:rPr>
                <w:sz w:val="22"/>
              </w:rPr>
              <w:t>Tel. (8 5) 239 4700</w:t>
            </w:r>
          </w:p>
        </w:tc>
        <w:tc>
          <w:tcPr>
            <w:tcW w:w="5238" w:type="dxa"/>
            <w:shd w:val="clear" w:color="auto" w:fill="auto"/>
            <w:vAlign w:val="center"/>
          </w:tcPr>
          <w:p w14:paraId="27FD35EE" w14:textId="77777777" w:rsidR="00CB3E2E" w:rsidRPr="00DF02F1" w:rsidRDefault="00CB3E2E">
            <w:pPr>
              <w:widowControl w:val="0"/>
              <w:spacing w:after="120" w:line="22" w:lineRule="atLeast"/>
              <w:ind w:firstLine="142"/>
              <w:rPr>
                <w:b/>
                <w:sz w:val="22"/>
                <w:szCs w:val="22"/>
              </w:rPr>
            </w:pPr>
            <w:r w:rsidRPr="00DF02F1">
              <w:rPr>
                <w:sz w:val="22"/>
              </w:rPr>
              <w:t>.....................................</w:t>
            </w:r>
          </w:p>
        </w:tc>
      </w:tr>
      <w:tr w:rsidR="00CB3E2E" w:rsidRPr="00DF02F1" w14:paraId="1BB9FB1D" w14:textId="77777777">
        <w:trPr>
          <w:trHeight w:hRule="exact" w:val="284"/>
        </w:trPr>
        <w:tc>
          <w:tcPr>
            <w:tcW w:w="5238" w:type="dxa"/>
            <w:shd w:val="clear" w:color="auto" w:fill="auto"/>
            <w:vAlign w:val="center"/>
          </w:tcPr>
          <w:p w14:paraId="0D96AB4C" w14:textId="77777777" w:rsidR="00CB3E2E" w:rsidRPr="00DF02F1" w:rsidRDefault="00CB3E2E">
            <w:pPr>
              <w:widowControl w:val="0"/>
              <w:spacing w:after="120" w:line="22" w:lineRule="atLeast"/>
              <w:ind w:firstLine="142"/>
              <w:rPr>
                <w:sz w:val="22"/>
                <w:szCs w:val="22"/>
              </w:rPr>
            </w:pPr>
            <w:r w:rsidRPr="00DF02F1">
              <w:rPr>
                <w:sz w:val="22"/>
                <w:szCs w:val="22"/>
              </w:rPr>
              <w:t xml:space="preserve">El. paštas: </w:t>
            </w:r>
            <w:hyperlink r:id="rId11" w:history="1">
              <w:r w:rsidRPr="00DF02F1">
                <w:rPr>
                  <w:rStyle w:val="Hipersaitas"/>
                  <w:sz w:val="22"/>
                  <w:szCs w:val="22"/>
                </w:rPr>
                <w:t>info@vilniausvt.lt</w:t>
              </w:r>
            </w:hyperlink>
          </w:p>
          <w:p w14:paraId="6836473E" w14:textId="77777777" w:rsidR="00CB3E2E" w:rsidRPr="00DF02F1" w:rsidRDefault="00CB3E2E">
            <w:pPr>
              <w:widowControl w:val="0"/>
              <w:spacing w:after="120" w:line="22" w:lineRule="atLeast"/>
              <w:ind w:firstLine="142"/>
              <w:rPr>
                <w:sz w:val="22"/>
                <w:szCs w:val="22"/>
              </w:rPr>
            </w:pPr>
          </w:p>
        </w:tc>
        <w:tc>
          <w:tcPr>
            <w:tcW w:w="5238" w:type="dxa"/>
            <w:shd w:val="clear" w:color="auto" w:fill="auto"/>
            <w:vAlign w:val="center"/>
          </w:tcPr>
          <w:p w14:paraId="0557FE0D" w14:textId="77777777" w:rsidR="00CB3E2E" w:rsidRPr="00DF02F1" w:rsidRDefault="00CB3E2E">
            <w:pPr>
              <w:widowControl w:val="0"/>
              <w:spacing w:after="120" w:line="22" w:lineRule="atLeast"/>
              <w:ind w:firstLine="142"/>
              <w:rPr>
                <w:sz w:val="22"/>
                <w:szCs w:val="22"/>
              </w:rPr>
            </w:pPr>
            <w:r w:rsidRPr="00DF02F1">
              <w:rPr>
                <w:sz w:val="22"/>
              </w:rPr>
              <w:t>.....................................</w:t>
            </w:r>
          </w:p>
        </w:tc>
      </w:tr>
      <w:tr w:rsidR="00CB3E2E" w:rsidRPr="00DF02F1" w14:paraId="43B208F2" w14:textId="77777777">
        <w:trPr>
          <w:trHeight w:hRule="exact" w:val="284"/>
        </w:trPr>
        <w:tc>
          <w:tcPr>
            <w:tcW w:w="5238" w:type="dxa"/>
            <w:shd w:val="clear" w:color="auto" w:fill="auto"/>
            <w:vAlign w:val="center"/>
          </w:tcPr>
          <w:p w14:paraId="48E33877" w14:textId="77777777" w:rsidR="00CB3E2E" w:rsidRPr="00DF02F1" w:rsidRDefault="00CB3E2E">
            <w:pPr>
              <w:widowControl w:val="0"/>
              <w:spacing w:after="120" w:line="22" w:lineRule="atLeast"/>
              <w:ind w:firstLine="142"/>
              <w:rPr>
                <w:b/>
                <w:sz w:val="22"/>
                <w:szCs w:val="22"/>
              </w:rPr>
            </w:pPr>
            <w:r w:rsidRPr="00DF02F1">
              <w:rPr>
                <w:sz w:val="22"/>
              </w:rPr>
              <w:t>A. S.</w:t>
            </w:r>
            <w:r w:rsidRPr="00DF02F1">
              <w:rPr>
                <w:b/>
                <w:sz w:val="22"/>
              </w:rPr>
              <w:t xml:space="preserve"> </w:t>
            </w:r>
            <w:r w:rsidRPr="00DF02F1">
              <w:rPr>
                <w:sz w:val="22"/>
              </w:rPr>
              <w:t>LT57 4010 0424 0347 9130</w:t>
            </w:r>
          </w:p>
        </w:tc>
        <w:tc>
          <w:tcPr>
            <w:tcW w:w="5238" w:type="dxa"/>
            <w:shd w:val="clear" w:color="auto" w:fill="auto"/>
            <w:vAlign w:val="center"/>
          </w:tcPr>
          <w:p w14:paraId="4FF9F828" w14:textId="77777777" w:rsidR="00CB3E2E" w:rsidRPr="00DF02F1" w:rsidRDefault="00CB3E2E">
            <w:pPr>
              <w:widowControl w:val="0"/>
              <w:spacing w:after="120" w:line="22" w:lineRule="atLeast"/>
              <w:ind w:firstLine="142"/>
              <w:rPr>
                <w:b/>
                <w:sz w:val="22"/>
                <w:szCs w:val="22"/>
              </w:rPr>
            </w:pPr>
            <w:r w:rsidRPr="00DF02F1">
              <w:rPr>
                <w:sz w:val="22"/>
              </w:rPr>
              <w:t>.....................................</w:t>
            </w:r>
          </w:p>
        </w:tc>
      </w:tr>
      <w:tr w:rsidR="00CB3E2E" w:rsidRPr="00DF02F1" w14:paraId="7884E7F6" w14:textId="77777777">
        <w:trPr>
          <w:trHeight w:hRule="exact" w:val="284"/>
        </w:trPr>
        <w:tc>
          <w:tcPr>
            <w:tcW w:w="5238" w:type="dxa"/>
            <w:shd w:val="clear" w:color="auto" w:fill="auto"/>
            <w:vAlign w:val="center"/>
          </w:tcPr>
          <w:p w14:paraId="200E13C4" w14:textId="77777777" w:rsidR="00CB3E2E" w:rsidRPr="00DF02F1" w:rsidRDefault="00CB3E2E">
            <w:pPr>
              <w:widowControl w:val="0"/>
              <w:spacing w:after="120" w:line="22" w:lineRule="atLeast"/>
              <w:ind w:firstLine="142"/>
              <w:rPr>
                <w:b/>
                <w:sz w:val="22"/>
                <w:szCs w:val="22"/>
              </w:rPr>
            </w:pPr>
            <w:r w:rsidRPr="00DF02F1">
              <w:rPr>
                <w:sz w:val="22"/>
                <w:szCs w:val="24"/>
              </w:rPr>
              <w:t>Luminor Bank AS Lietuvos skyrius</w:t>
            </w:r>
          </w:p>
        </w:tc>
        <w:tc>
          <w:tcPr>
            <w:tcW w:w="5238" w:type="dxa"/>
            <w:shd w:val="clear" w:color="auto" w:fill="auto"/>
            <w:vAlign w:val="center"/>
          </w:tcPr>
          <w:p w14:paraId="5719169A" w14:textId="77777777" w:rsidR="00CB3E2E" w:rsidRPr="00DF02F1" w:rsidRDefault="00CB3E2E">
            <w:pPr>
              <w:widowControl w:val="0"/>
              <w:spacing w:after="120" w:line="22" w:lineRule="atLeast"/>
              <w:ind w:firstLine="142"/>
              <w:rPr>
                <w:b/>
                <w:sz w:val="22"/>
                <w:szCs w:val="22"/>
              </w:rPr>
            </w:pPr>
            <w:r w:rsidRPr="00DF02F1">
              <w:rPr>
                <w:sz w:val="22"/>
              </w:rPr>
              <w:t>.....................................</w:t>
            </w:r>
          </w:p>
        </w:tc>
      </w:tr>
      <w:tr w:rsidR="00CB3E2E" w:rsidRPr="00DF02F1" w14:paraId="2374C40F" w14:textId="77777777">
        <w:trPr>
          <w:trHeight w:hRule="exact" w:val="284"/>
        </w:trPr>
        <w:tc>
          <w:tcPr>
            <w:tcW w:w="5238" w:type="dxa"/>
            <w:shd w:val="clear" w:color="auto" w:fill="auto"/>
            <w:vAlign w:val="center"/>
          </w:tcPr>
          <w:p w14:paraId="1DC3B64A" w14:textId="77777777" w:rsidR="00CB3E2E" w:rsidRPr="00DF02F1" w:rsidRDefault="00CB3E2E">
            <w:pPr>
              <w:widowControl w:val="0"/>
              <w:spacing w:after="120" w:line="22" w:lineRule="atLeast"/>
              <w:ind w:firstLine="142"/>
              <w:rPr>
                <w:b/>
                <w:sz w:val="22"/>
                <w:szCs w:val="22"/>
              </w:rPr>
            </w:pPr>
          </w:p>
        </w:tc>
        <w:tc>
          <w:tcPr>
            <w:tcW w:w="5238" w:type="dxa"/>
            <w:shd w:val="clear" w:color="auto" w:fill="auto"/>
            <w:vAlign w:val="center"/>
          </w:tcPr>
          <w:p w14:paraId="7834FA57" w14:textId="77777777" w:rsidR="00CB3E2E" w:rsidRPr="00DF02F1" w:rsidRDefault="00CB3E2E">
            <w:pPr>
              <w:widowControl w:val="0"/>
              <w:spacing w:after="120" w:line="22" w:lineRule="atLeast"/>
              <w:ind w:firstLine="142"/>
              <w:rPr>
                <w:b/>
                <w:sz w:val="22"/>
                <w:szCs w:val="22"/>
              </w:rPr>
            </w:pPr>
          </w:p>
        </w:tc>
      </w:tr>
      <w:tr w:rsidR="00CB3E2E" w:rsidRPr="00DF02F1" w14:paraId="79D9C225" w14:textId="77777777">
        <w:trPr>
          <w:trHeight w:hRule="exact" w:val="284"/>
        </w:trPr>
        <w:tc>
          <w:tcPr>
            <w:tcW w:w="5238" w:type="dxa"/>
            <w:shd w:val="clear" w:color="auto" w:fill="auto"/>
            <w:vAlign w:val="center"/>
          </w:tcPr>
          <w:p w14:paraId="51922F04" w14:textId="77777777" w:rsidR="00CB3E2E" w:rsidRPr="00DF02F1" w:rsidRDefault="00CB3E2E">
            <w:pPr>
              <w:widowControl w:val="0"/>
              <w:spacing w:after="120" w:line="22" w:lineRule="atLeast"/>
              <w:ind w:firstLine="142"/>
              <w:rPr>
                <w:b/>
                <w:sz w:val="22"/>
                <w:szCs w:val="22"/>
              </w:rPr>
            </w:pPr>
            <w:r w:rsidRPr="00DF02F1">
              <w:rPr>
                <w:sz w:val="22"/>
              </w:rPr>
              <w:t>Generalinis direktorius</w:t>
            </w:r>
          </w:p>
        </w:tc>
        <w:tc>
          <w:tcPr>
            <w:tcW w:w="5238" w:type="dxa"/>
            <w:shd w:val="clear" w:color="auto" w:fill="auto"/>
            <w:vAlign w:val="center"/>
          </w:tcPr>
          <w:p w14:paraId="702295CD" w14:textId="77777777" w:rsidR="00CB3E2E" w:rsidRPr="00DF02F1" w:rsidRDefault="00CB3E2E">
            <w:pPr>
              <w:widowControl w:val="0"/>
              <w:spacing w:after="120" w:line="22" w:lineRule="atLeast"/>
              <w:ind w:firstLine="142"/>
              <w:rPr>
                <w:b/>
                <w:sz w:val="22"/>
                <w:szCs w:val="22"/>
              </w:rPr>
            </w:pPr>
            <w:r w:rsidRPr="00DF02F1">
              <w:rPr>
                <w:sz w:val="22"/>
              </w:rPr>
              <w:t>.....................................</w:t>
            </w:r>
          </w:p>
        </w:tc>
      </w:tr>
      <w:tr w:rsidR="00CB3E2E" w:rsidRPr="00DF02F1" w14:paraId="51C38E12" w14:textId="77777777">
        <w:trPr>
          <w:trHeight w:hRule="exact" w:val="284"/>
        </w:trPr>
        <w:tc>
          <w:tcPr>
            <w:tcW w:w="5238" w:type="dxa"/>
            <w:shd w:val="clear" w:color="auto" w:fill="auto"/>
            <w:vAlign w:val="center"/>
          </w:tcPr>
          <w:p w14:paraId="31F9FC34" w14:textId="77777777" w:rsidR="00CB3E2E" w:rsidRPr="00DF02F1" w:rsidRDefault="00CB3E2E">
            <w:pPr>
              <w:widowControl w:val="0"/>
              <w:spacing w:after="120" w:line="22" w:lineRule="atLeast"/>
              <w:ind w:firstLine="142"/>
              <w:rPr>
                <w:b/>
                <w:sz w:val="22"/>
                <w:szCs w:val="22"/>
              </w:rPr>
            </w:pPr>
            <w:r w:rsidRPr="00DF02F1">
              <w:rPr>
                <w:sz w:val="22"/>
                <w:szCs w:val="24"/>
              </w:rPr>
              <w:t>.....................................</w:t>
            </w:r>
          </w:p>
        </w:tc>
        <w:tc>
          <w:tcPr>
            <w:tcW w:w="5238" w:type="dxa"/>
            <w:shd w:val="clear" w:color="auto" w:fill="auto"/>
            <w:vAlign w:val="center"/>
          </w:tcPr>
          <w:p w14:paraId="5E4D2CFB" w14:textId="77777777" w:rsidR="00CB3E2E" w:rsidRPr="00DF02F1" w:rsidRDefault="00CB3E2E">
            <w:pPr>
              <w:widowControl w:val="0"/>
              <w:spacing w:after="120" w:line="22" w:lineRule="atLeast"/>
              <w:ind w:firstLine="142"/>
              <w:rPr>
                <w:b/>
                <w:sz w:val="22"/>
                <w:szCs w:val="22"/>
              </w:rPr>
            </w:pPr>
            <w:r w:rsidRPr="00DF02F1">
              <w:rPr>
                <w:sz w:val="22"/>
              </w:rPr>
              <w:t>.....................................</w:t>
            </w:r>
          </w:p>
        </w:tc>
      </w:tr>
      <w:tr w:rsidR="00CB3E2E" w:rsidRPr="00DF02F1" w14:paraId="5D6A43EA" w14:textId="77777777">
        <w:trPr>
          <w:trHeight w:hRule="exact" w:val="284"/>
        </w:trPr>
        <w:tc>
          <w:tcPr>
            <w:tcW w:w="5238" w:type="dxa"/>
            <w:shd w:val="clear" w:color="auto" w:fill="auto"/>
            <w:vAlign w:val="center"/>
          </w:tcPr>
          <w:p w14:paraId="562E302A" w14:textId="77777777" w:rsidR="00CB3E2E" w:rsidRPr="00DF02F1" w:rsidRDefault="00CB3E2E">
            <w:pPr>
              <w:widowControl w:val="0"/>
              <w:spacing w:after="120" w:line="22" w:lineRule="atLeast"/>
              <w:ind w:firstLine="142"/>
              <w:rPr>
                <w:sz w:val="22"/>
              </w:rPr>
            </w:pPr>
          </w:p>
        </w:tc>
        <w:tc>
          <w:tcPr>
            <w:tcW w:w="5238" w:type="dxa"/>
            <w:shd w:val="clear" w:color="auto" w:fill="auto"/>
            <w:vAlign w:val="center"/>
          </w:tcPr>
          <w:p w14:paraId="44FA9D1D" w14:textId="77777777" w:rsidR="00CB3E2E" w:rsidRPr="00DF02F1" w:rsidRDefault="00CB3E2E">
            <w:pPr>
              <w:widowControl w:val="0"/>
              <w:spacing w:after="120" w:line="22" w:lineRule="atLeast"/>
              <w:ind w:firstLine="142"/>
              <w:rPr>
                <w:sz w:val="22"/>
              </w:rPr>
            </w:pPr>
          </w:p>
        </w:tc>
      </w:tr>
    </w:tbl>
    <w:p w14:paraId="50BC54CE" w14:textId="77777777" w:rsidR="00CB3E2E" w:rsidRPr="00DF02F1" w:rsidRDefault="00CB3E2E" w:rsidP="00CB3E2E">
      <w:pPr>
        <w:widowControl w:val="0"/>
        <w:jc w:val="right"/>
        <w:rPr>
          <w:b/>
        </w:rPr>
      </w:pPr>
    </w:p>
    <w:p w14:paraId="640E32C8" w14:textId="77777777" w:rsidR="00CB3E2E" w:rsidRPr="00DF02F1" w:rsidRDefault="00CB3E2E" w:rsidP="00CB3E2E">
      <w:pPr>
        <w:widowControl w:val="0"/>
        <w:jc w:val="right"/>
        <w:rPr>
          <w:b/>
        </w:rPr>
      </w:pPr>
    </w:p>
    <w:p w14:paraId="0FBF1B98" w14:textId="1A32BBF2" w:rsidR="00CB3E2E" w:rsidRPr="00DF02F1" w:rsidRDefault="00CB3E2E">
      <w:pPr>
        <w:rPr>
          <w:b/>
        </w:rPr>
      </w:pPr>
      <w:r w:rsidRPr="00DF02F1">
        <w:rPr>
          <w:b/>
        </w:rPr>
        <w:br w:type="page"/>
      </w:r>
    </w:p>
    <w:p w14:paraId="0F1620CA" w14:textId="77777777" w:rsidR="00175687" w:rsidRPr="00DF02F1" w:rsidRDefault="00175687" w:rsidP="00175687">
      <w:pPr>
        <w:widowControl w:val="0"/>
        <w:jc w:val="right"/>
        <w:rPr>
          <w:b/>
          <w:sz w:val="18"/>
          <w:szCs w:val="18"/>
        </w:rPr>
      </w:pPr>
      <w:r w:rsidRPr="00DF02F1">
        <w:rPr>
          <w:b/>
          <w:sz w:val="18"/>
          <w:szCs w:val="18"/>
        </w:rPr>
        <w:lastRenderedPageBreak/>
        <w:t>pirkimo-pardavimo sutarties</w:t>
      </w:r>
    </w:p>
    <w:p w14:paraId="5EF49410" w14:textId="77777777" w:rsidR="00175687" w:rsidRPr="00DF02F1" w:rsidRDefault="00175687" w:rsidP="00175687">
      <w:pPr>
        <w:widowControl w:val="0"/>
        <w:jc w:val="right"/>
        <w:rPr>
          <w:b/>
          <w:sz w:val="18"/>
          <w:szCs w:val="18"/>
        </w:rPr>
      </w:pPr>
      <w:r w:rsidRPr="00DF02F1">
        <w:rPr>
          <w:b/>
          <w:sz w:val="18"/>
          <w:szCs w:val="18"/>
        </w:rPr>
        <w:t>Nr. ___________________</w:t>
      </w:r>
    </w:p>
    <w:p w14:paraId="67E109DE" w14:textId="77777777" w:rsidR="00175687" w:rsidRPr="00DF02F1" w:rsidRDefault="00175687" w:rsidP="00175687">
      <w:pPr>
        <w:widowControl w:val="0"/>
        <w:jc w:val="right"/>
        <w:rPr>
          <w:b/>
          <w:sz w:val="18"/>
          <w:szCs w:val="18"/>
        </w:rPr>
      </w:pPr>
      <w:r w:rsidRPr="00DF02F1">
        <w:rPr>
          <w:b/>
          <w:sz w:val="18"/>
          <w:szCs w:val="18"/>
        </w:rPr>
        <w:t>2 priedas</w:t>
      </w:r>
    </w:p>
    <w:p w14:paraId="3F44849B" w14:textId="77777777" w:rsidR="00175687" w:rsidRPr="00DF02F1" w:rsidRDefault="00175687" w:rsidP="00175687">
      <w:pPr>
        <w:jc w:val="center"/>
        <w:rPr>
          <w:rFonts w:eastAsia="Calibri"/>
          <w:b/>
          <w:sz w:val="22"/>
          <w:szCs w:val="22"/>
        </w:rPr>
      </w:pPr>
      <w:r w:rsidRPr="00DF02F1">
        <w:rPr>
          <w:rFonts w:eastAsia="Calibri"/>
          <w:b/>
          <w:sz w:val="22"/>
          <w:szCs w:val="22"/>
        </w:rPr>
        <w:t>ASMENS DUOMENŲ TVARKYMO SUTARTIS</w:t>
      </w:r>
    </w:p>
    <w:p w14:paraId="42A00AEC" w14:textId="77777777" w:rsidR="00175687" w:rsidRPr="00DF02F1" w:rsidRDefault="00175687" w:rsidP="00175687">
      <w:pPr>
        <w:jc w:val="center"/>
        <w:rPr>
          <w:rFonts w:eastAsia="Calibri"/>
          <w:sz w:val="22"/>
          <w:szCs w:val="22"/>
        </w:rPr>
      </w:pPr>
      <w:r w:rsidRPr="00DF02F1">
        <w:rPr>
          <w:rFonts w:eastAsia="Calibri"/>
          <w:sz w:val="22"/>
          <w:szCs w:val="22"/>
        </w:rPr>
        <w:t>202</w:t>
      </w:r>
      <w:r w:rsidRPr="00DF02F1">
        <w:rPr>
          <w:rFonts w:eastAsia="Calibri"/>
          <w:sz w:val="22"/>
          <w:szCs w:val="22"/>
          <w:u w:val="single"/>
        </w:rPr>
        <w:t xml:space="preserve">     </w:t>
      </w:r>
      <w:r w:rsidRPr="00DF02F1">
        <w:rPr>
          <w:rFonts w:eastAsia="Calibri"/>
          <w:sz w:val="22"/>
          <w:szCs w:val="22"/>
        </w:rPr>
        <w:t xml:space="preserve"> m.                    mėn. [     ]  d.</w:t>
      </w:r>
    </w:p>
    <w:p w14:paraId="10CFC6B2" w14:textId="77777777" w:rsidR="00175687" w:rsidRPr="00DF02F1" w:rsidRDefault="00175687" w:rsidP="00175687">
      <w:pPr>
        <w:jc w:val="center"/>
        <w:rPr>
          <w:rFonts w:eastAsia="Calibri"/>
          <w:sz w:val="22"/>
          <w:szCs w:val="22"/>
        </w:rPr>
      </w:pPr>
      <w:r w:rsidRPr="00DF02F1">
        <w:rPr>
          <w:rFonts w:eastAsia="Calibri"/>
          <w:sz w:val="22"/>
          <w:szCs w:val="22"/>
        </w:rPr>
        <w:t>Vilnius</w:t>
      </w:r>
    </w:p>
    <w:p w14:paraId="0E064EAB" w14:textId="77777777" w:rsidR="00175687" w:rsidRPr="00DF02F1" w:rsidRDefault="00175687" w:rsidP="00175687">
      <w:pPr>
        <w:ind w:firstLine="397"/>
        <w:rPr>
          <w:rFonts w:eastAsia="Calibri"/>
          <w:sz w:val="22"/>
          <w:szCs w:val="22"/>
        </w:rPr>
      </w:pPr>
      <w:r w:rsidRPr="00DF02F1">
        <w:rPr>
          <w:rFonts w:eastAsia="Calibri"/>
          <w:b/>
          <w:sz w:val="22"/>
          <w:szCs w:val="22"/>
        </w:rPr>
        <w:t xml:space="preserve">Uždaroji akcinė bendrovė „Vilniaus viešasis transportas“, </w:t>
      </w:r>
      <w:r w:rsidRPr="00DF02F1">
        <w:rPr>
          <w:rFonts w:eastAsia="Calibri"/>
          <w:bCs/>
          <w:sz w:val="22"/>
          <w:szCs w:val="22"/>
        </w:rPr>
        <w:t xml:space="preserve">pagal Lietuvos Respublikos įstatymus įsteigta ir veikianti įmonė, juridinio asmens kodas 302683277, kurios registruota buveinė yra Žolyno g. 15, LT-10209 Vilnius, duomenys apie įmonę kaupiami ir saugomi Lietuvos Respublikos Juridinių asmenų registre, atstovaujama generalinio direktoriaus </w:t>
      </w:r>
      <w:r w:rsidRPr="00DF02F1">
        <w:rPr>
          <w:sz w:val="22"/>
          <w:szCs w:val="22"/>
          <w:u w:val="single"/>
        </w:rPr>
        <w:t xml:space="preserve">         </w:t>
      </w:r>
      <w:r w:rsidRPr="00DF02F1">
        <w:rPr>
          <w:rFonts w:eastAsia="Calibri"/>
          <w:bCs/>
          <w:sz w:val="22"/>
          <w:szCs w:val="22"/>
        </w:rPr>
        <w:t>, veikiančio pagal bendrovės įstatus,</w:t>
      </w:r>
      <w:r w:rsidRPr="00DF02F1">
        <w:rPr>
          <w:rFonts w:eastAsia="Calibri"/>
          <w:b/>
          <w:sz w:val="22"/>
          <w:szCs w:val="22"/>
        </w:rPr>
        <w:t xml:space="preserve"> </w:t>
      </w:r>
      <w:r w:rsidRPr="00DF02F1">
        <w:rPr>
          <w:rFonts w:eastAsia="Calibri"/>
          <w:sz w:val="22"/>
          <w:szCs w:val="22"/>
        </w:rPr>
        <w:t xml:space="preserve">(toliau – </w:t>
      </w:r>
      <w:r w:rsidRPr="00DF02F1">
        <w:rPr>
          <w:rFonts w:eastAsia="Calibri"/>
          <w:b/>
          <w:sz w:val="22"/>
          <w:szCs w:val="22"/>
        </w:rPr>
        <w:t>Duomenų valdytojas</w:t>
      </w:r>
      <w:r w:rsidRPr="00DF02F1">
        <w:rPr>
          <w:rFonts w:eastAsia="Calibri"/>
          <w:sz w:val="22"/>
          <w:szCs w:val="22"/>
        </w:rPr>
        <w:t>),</w:t>
      </w:r>
    </w:p>
    <w:p w14:paraId="2304ABD9" w14:textId="77777777" w:rsidR="00175687" w:rsidRPr="00DF02F1" w:rsidRDefault="00175687" w:rsidP="00175687">
      <w:pPr>
        <w:ind w:firstLine="397"/>
        <w:rPr>
          <w:rFonts w:eastAsia="Calibri"/>
          <w:sz w:val="22"/>
          <w:szCs w:val="22"/>
        </w:rPr>
      </w:pPr>
      <w:r w:rsidRPr="00DF02F1">
        <w:rPr>
          <w:rFonts w:eastAsia="Calibri"/>
          <w:sz w:val="22"/>
          <w:szCs w:val="22"/>
        </w:rPr>
        <w:t>ir</w:t>
      </w:r>
    </w:p>
    <w:p w14:paraId="05416061" w14:textId="77777777" w:rsidR="00175687" w:rsidRPr="00DF02F1" w:rsidRDefault="00175687" w:rsidP="00175687">
      <w:pPr>
        <w:ind w:firstLine="397"/>
        <w:rPr>
          <w:rFonts w:eastAsia="Calibri"/>
          <w:sz w:val="22"/>
          <w:szCs w:val="22"/>
        </w:rPr>
      </w:pPr>
      <w:r w:rsidRPr="00DF02F1">
        <w:rPr>
          <w:rFonts w:eastAsia="Calibri"/>
          <w:sz w:val="22"/>
          <w:szCs w:val="22"/>
          <w:highlight w:val="yellow"/>
        </w:rPr>
        <w:t>[     ]</w:t>
      </w:r>
      <w:r w:rsidRPr="00DF02F1">
        <w:rPr>
          <w:rFonts w:eastAsia="Calibri"/>
          <w:b/>
          <w:bCs/>
          <w:sz w:val="22"/>
          <w:szCs w:val="22"/>
        </w:rPr>
        <w:t xml:space="preserve">, </w:t>
      </w:r>
      <w:r w:rsidRPr="00DF02F1">
        <w:rPr>
          <w:rFonts w:eastAsia="Calibri"/>
          <w:sz w:val="22"/>
          <w:szCs w:val="22"/>
        </w:rPr>
        <w:t xml:space="preserve">pagal Lietuvos Respublikos įstatymus įsteigta ir veikianti įmonė, juridinio asmens kodas </w:t>
      </w:r>
      <w:r w:rsidRPr="00DF02F1">
        <w:rPr>
          <w:rFonts w:eastAsia="Calibri"/>
          <w:sz w:val="22"/>
          <w:szCs w:val="22"/>
          <w:highlight w:val="yellow"/>
        </w:rPr>
        <w:t>[     ]</w:t>
      </w:r>
      <w:r w:rsidRPr="00DF02F1">
        <w:rPr>
          <w:rFonts w:eastAsia="Calibri"/>
          <w:sz w:val="22"/>
          <w:szCs w:val="22"/>
        </w:rPr>
        <w:t xml:space="preserve">, kurios registruota buveinė </w:t>
      </w:r>
      <w:r w:rsidRPr="00DF02F1">
        <w:rPr>
          <w:rFonts w:eastAsia="Calibri"/>
          <w:sz w:val="22"/>
          <w:szCs w:val="22"/>
          <w:highlight w:val="yellow"/>
        </w:rPr>
        <w:t>[     ]</w:t>
      </w:r>
      <w:r w:rsidRPr="00DF02F1">
        <w:rPr>
          <w:rFonts w:eastAsia="Calibri"/>
          <w:sz w:val="22"/>
          <w:szCs w:val="22"/>
        </w:rPr>
        <w:t xml:space="preserve">, duomenys apie įmonę kaupiami ir saugomi Lietuvos Respublikos Juridinių asmenų registre, atstovaujama generalinio direktoriaus </w:t>
      </w:r>
      <w:r w:rsidRPr="00DF02F1">
        <w:rPr>
          <w:rFonts w:eastAsia="Calibri"/>
          <w:sz w:val="22"/>
          <w:szCs w:val="22"/>
          <w:highlight w:val="yellow"/>
        </w:rPr>
        <w:t>[     ]</w:t>
      </w:r>
      <w:r w:rsidRPr="00DF02F1">
        <w:rPr>
          <w:rFonts w:eastAsia="Calibri"/>
          <w:sz w:val="22"/>
          <w:szCs w:val="22"/>
        </w:rPr>
        <w:t xml:space="preserve">, veikiančio pagal </w:t>
      </w:r>
      <w:r w:rsidRPr="00DF02F1">
        <w:rPr>
          <w:rFonts w:eastAsia="Calibri"/>
          <w:sz w:val="22"/>
          <w:szCs w:val="22"/>
          <w:highlight w:val="yellow"/>
        </w:rPr>
        <w:t>[     ]</w:t>
      </w:r>
      <w:r w:rsidRPr="00DF02F1">
        <w:rPr>
          <w:rFonts w:eastAsia="Calibri"/>
          <w:sz w:val="22"/>
          <w:szCs w:val="22"/>
        </w:rPr>
        <w:t xml:space="preserve">, (toliau – </w:t>
      </w:r>
      <w:r w:rsidRPr="00DF02F1">
        <w:rPr>
          <w:rFonts w:eastAsia="Calibri"/>
          <w:b/>
          <w:bCs/>
          <w:sz w:val="22"/>
          <w:szCs w:val="22"/>
        </w:rPr>
        <w:t>Duomenų tvarkytojas),</w:t>
      </w:r>
    </w:p>
    <w:p w14:paraId="381B13B9" w14:textId="77777777" w:rsidR="00175687" w:rsidRPr="00DF02F1" w:rsidRDefault="00175687" w:rsidP="00175687">
      <w:pPr>
        <w:ind w:firstLine="397"/>
        <w:rPr>
          <w:rFonts w:eastAsia="Calibri"/>
          <w:sz w:val="22"/>
          <w:szCs w:val="22"/>
        </w:rPr>
      </w:pPr>
      <w:r w:rsidRPr="00DF02F1">
        <w:rPr>
          <w:rFonts w:eastAsia="Calibri"/>
          <w:sz w:val="22"/>
          <w:szCs w:val="22"/>
        </w:rPr>
        <w:t xml:space="preserve">toliau kartu vadinamos </w:t>
      </w:r>
      <w:r w:rsidRPr="00DF02F1">
        <w:rPr>
          <w:rFonts w:eastAsia="Calibri"/>
          <w:b/>
          <w:sz w:val="22"/>
          <w:szCs w:val="22"/>
        </w:rPr>
        <w:t>Šalimis</w:t>
      </w:r>
      <w:r w:rsidRPr="00DF02F1">
        <w:rPr>
          <w:rFonts w:eastAsia="Calibri"/>
          <w:sz w:val="22"/>
          <w:szCs w:val="22"/>
        </w:rPr>
        <w:t xml:space="preserve">, o kiekviena atskirai – </w:t>
      </w:r>
      <w:r w:rsidRPr="00DF02F1">
        <w:rPr>
          <w:rFonts w:eastAsia="Calibri"/>
          <w:b/>
          <w:sz w:val="22"/>
          <w:szCs w:val="22"/>
        </w:rPr>
        <w:t>Šalimi</w:t>
      </w:r>
      <w:r w:rsidRPr="00DF02F1">
        <w:rPr>
          <w:rFonts w:eastAsia="Calibri"/>
          <w:sz w:val="22"/>
          <w:szCs w:val="22"/>
        </w:rPr>
        <w:t xml:space="preserve">, </w:t>
      </w:r>
    </w:p>
    <w:p w14:paraId="01D079AD" w14:textId="77777777" w:rsidR="00175687" w:rsidRPr="00DF02F1" w:rsidRDefault="00175687" w:rsidP="00175687">
      <w:pPr>
        <w:ind w:firstLine="397"/>
        <w:rPr>
          <w:rFonts w:eastAsia="Calibri"/>
          <w:sz w:val="22"/>
          <w:szCs w:val="22"/>
        </w:rPr>
      </w:pPr>
      <w:r w:rsidRPr="00DF02F1">
        <w:rPr>
          <w:rFonts w:eastAsia="Calibri"/>
          <w:sz w:val="22"/>
          <w:szCs w:val="22"/>
        </w:rPr>
        <w:t>atsižvelgdamos į tai, kad:</w:t>
      </w:r>
    </w:p>
    <w:p w14:paraId="35D890AE" w14:textId="77777777" w:rsidR="00175687" w:rsidRPr="00DF02F1" w:rsidRDefault="00175687" w:rsidP="00175687">
      <w:pPr>
        <w:numPr>
          <w:ilvl w:val="0"/>
          <w:numId w:val="21"/>
        </w:numPr>
        <w:ind w:left="0" w:firstLine="397"/>
        <w:contextualSpacing/>
        <w:jc w:val="both"/>
        <w:rPr>
          <w:rFonts w:eastAsia="Calibri"/>
          <w:sz w:val="22"/>
          <w:szCs w:val="22"/>
        </w:rPr>
      </w:pPr>
      <w:r w:rsidRPr="00DF02F1">
        <w:rPr>
          <w:rFonts w:eastAsia="Calibri"/>
          <w:sz w:val="22"/>
          <w:szCs w:val="22"/>
        </w:rPr>
        <w:t xml:space="preserve">nuo 2018 m. gegužės 25 d. įsigaliojo Europos Parlamento ir Tarybos reglamentas (ES) 2016/679 dėl fizinių asmenų apsaugos tvarkant asmens duomenis ir dėl laisvo tokių duomenų judėjimo ir kuriuo panaikinama Direktyva 95/46/EB (Bendrasis duomenų apsaugos reglamentas) (toliau – </w:t>
      </w:r>
      <w:r w:rsidRPr="00DF02F1">
        <w:rPr>
          <w:rFonts w:eastAsia="Calibri"/>
          <w:b/>
          <w:sz w:val="22"/>
          <w:szCs w:val="22"/>
        </w:rPr>
        <w:t>Reglamentas</w:t>
      </w:r>
      <w:r w:rsidRPr="00DF02F1">
        <w:rPr>
          <w:rFonts w:eastAsia="Calibri"/>
          <w:sz w:val="22"/>
          <w:szCs w:val="22"/>
        </w:rPr>
        <w:t>);</w:t>
      </w:r>
    </w:p>
    <w:p w14:paraId="50332AD8" w14:textId="5B404D18" w:rsidR="00175687" w:rsidRPr="00DF02F1" w:rsidRDefault="00175687" w:rsidP="00175687">
      <w:pPr>
        <w:numPr>
          <w:ilvl w:val="0"/>
          <w:numId w:val="21"/>
        </w:numPr>
        <w:ind w:left="0" w:firstLine="397"/>
        <w:contextualSpacing/>
        <w:jc w:val="both"/>
        <w:rPr>
          <w:rFonts w:eastAsia="Calibri"/>
          <w:sz w:val="22"/>
          <w:szCs w:val="22"/>
        </w:rPr>
      </w:pPr>
      <w:r w:rsidRPr="00DF02F1">
        <w:rPr>
          <w:rFonts w:eastAsia="Calibri"/>
          <w:sz w:val="22"/>
          <w:szCs w:val="22"/>
        </w:rPr>
        <w:t>Duomenų valdytojas ir Duomenų tvarkytojas [</w:t>
      </w:r>
      <w:r w:rsidRPr="00DF02F1">
        <w:rPr>
          <w:rFonts w:eastAsia="Calibri"/>
          <w:sz w:val="22"/>
          <w:szCs w:val="22"/>
          <w:highlight w:val="yellow"/>
        </w:rPr>
        <w:t>metai</w:t>
      </w:r>
      <w:r w:rsidRPr="00DF02F1">
        <w:rPr>
          <w:rFonts w:eastAsia="Calibri"/>
          <w:sz w:val="22"/>
          <w:szCs w:val="22"/>
        </w:rPr>
        <w:t>] m. [</w:t>
      </w:r>
      <w:r w:rsidRPr="00DF02F1">
        <w:rPr>
          <w:rFonts w:eastAsia="Calibri"/>
          <w:sz w:val="22"/>
          <w:szCs w:val="22"/>
          <w:highlight w:val="yellow"/>
        </w:rPr>
        <w:t>mėnuo</w:t>
      </w:r>
      <w:r w:rsidRPr="00DF02F1">
        <w:rPr>
          <w:rFonts w:eastAsia="Calibri"/>
          <w:sz w:val="22"/>
          <w:szCs w:val="22"/>
        </w:rPr>
        <w:t>] [</w:t>
      </w:r>
      <w:r w:rsidRPr="00DF02F1">
        <w:rPr>
          <w:rFonts w:eastAsia="Calibri"/>
          <w:sz w:val="22"/>
          <w:szCs w:val="22"/>
          <w:highlight w:val="yellow"/>
        </w:rPr>
        <w:t>diena</w:t>
      </w:r>
      <w:r w:rsidRPr="00DF02F1">
        <w:rPr>
          <w:rFonts w:eastAsia="Calibri"/>
          <w:sz w:val="22"/>
          <w:szCs w:val="22"/>
        </w:rPr>
        <w:t xml:space="preserve">] d. sudarė </w:t>
      </w:r>
      <w:r w:rsidRPr="00DF02F1">
        <w:rPr>
          <w:rFonts w:eastAsia="Calibri"/>
          <w:sz w:val="22"/>
          <w:szCs w:val="22"/>
          <w:u w:val="single"/>
        </w:rPr>
        <w:t xml:space="preserve">                     </w:t>
      </w:r>
      <w:r w:rsidRPr="00DF02F1">
        <w:rPr>
          <w:rFonts w:eastAsia="Calibri"/>
          <w:sz w:val="22"/>
          <w:szCs w:val="22"/>
        </w:rPr>
        <w:t xml:space="preserve"> pirkimo-pardavimo sutartį Nr. </w:t>
      </w:r>
      <w:r w:rsidRPr="00DF02F1">
        <w:rPr>
          <w:rFonts w:eastAsia="Calibri"/>
          <w:sz w:val="22"/>
          <w:szCs w:val="22"/>
          <w:highlight w:val="yellow"/>
        </w:rPr>
        <w:t>[   ]</w:t>
      </w:r>
      <w:r w:rsidRPr="00DF02F1">
        <w:rPr>
          <w:rFonts w:eastAsia="Calibri"/>
          <w:sz w:val="22"/>
          <w:szCs w:val="22"/>
        </w:rPr>
        <w:t xml:space="preserve"> (toliau – </w:t>
      </w:r>
      <w:r w:rsidRPr="00DF02F1">
        <w:rPr>
          <w:rFonts w:eastAsia="Calibri"/>
          <w:b/>
          <w:bCs/>
          <w:sz w:val="22"/>
          <w:szCs w:val="22"/>
        </w:rPr>
        <w:t>Pagrindinė sutartis</w:t>
      </w:r>
      <w:r w:rsidRPr="00DF02F1">
        <w:rPr>
          <w:rFonts w:eastAsia="Calibri"/>
          <w:sz w:val="22"/>
          <w:szCs w:val="22"/>
        </w:rPr>
        <w:t>), pagal kurią Duomenų tvarkytojas, teikdamas paslaugas Duomenų valdytojui ir vykdydamas Pagrindinėje sutartyje nustatytas prievoles, Duomenų valdytojo vardu tvarkys Asmens duomenis, kaip jie apibrėžti šioje Sutartyje, ir jam bus suteikta prieiga prie šių Asmens duomenų;</w:t>
      </w:r>
    </w:p>
    <w:p w14:paraId="55FF83D3" w14:textId="77777777" w:rsidR="00175687" w:rsidRPr="00DF02F1" w:rsidRDefault="00175687" w:rsidP="00175687">
      <w:pPr>
        <w:ind w:firstLine="397"/>
        <w:rPr>
          <w:rFonts w:eastAsia="Calibri"/>
          <w:sz w:val="22"/>
          <w:szCs w:val="22"/>
        </w:rPr>
      </w:pPr>
      <w:r w:rsidRPr="00DF02F1">
        <w:rPr>
          <w:rFonts w:eastAsia="Calibri"/>
          <w:sz w:val="22"/>
          <w:szCs w:val="22"/>
        </w:rPr>
        <w:t xml:space="preserve">Šalys sudarė šią Asmens duomenų tvarkymo sutartį (toliau – </w:t>
      </w:r>
      <w:r w:rsidRPr="00DF02F1">
        <w:rPr>
          <w:rFonts w:eastAsia="Calibri"/>
          <w:b/>
          <w:sz w:val="22"/>
          <w:szCs w:val="22"/>
        </w:rPr>
        <w:t>Sutartis</w:t>
      </w:r>
      <w:r w:rsidRPr="00DF02F1">
        <w:rPr>
          <w:rFonts w:eastAsia="Calibri"/>
          <w:sz w:val="22"/>
          <w:szCs w:val="22"/>
        </w:rPr>
        <w:t>), pagal kurią susitarė dėl Asmens duomenų tvarkymo vykdant Pagrindinę sutartį žemiau nurodyta tvarka ir sąlygomis.</w:t>
      </w:r>
    </w:p>
    <w:p w14:paraId="467109F2" w14:textId="77777777" w:rsidR="00175687" w:rsidRPr="00DF02F1" w:rsidRDefault="00175687" w:rsidP="00175687">
      <w:pPr>
        <w:ind w:hanging="709"/>
        <w:rPr>
          <w:rFonts w:eastAsia="Calibri"/>
          <w:sz w:val="14"/>
          <w:szCs w:val="14"/>
        </w:rPr>
      </w:pPr>
    </w:p>
    <w:p w14:paraId="79977003" w14:textId="77777777" w:rsidR="00175687" w:rsidRPr="00DF02F1" w:rsidRDefault="00175687" w:rsidP="00175687">
      <w:pPr>
        <w:numPr>
          <w:ilvl w:val="0"/>
          <w:numId w:val="22"/>
        </w:numPr>
        <w:tabs>
          <w:tab w:val="left" w:pos="284"/>
        </w:tabs>
        <w:ind w:left="709" w:hanging="709"/>
        <w:contextualSpacing/>
        <w:jc w:val="center"/>
        <w:rPr>
          <w:rFonts w:eastAsia="Calibri"/>
          <w:b/>
        </w:rPr>
      </w:pPr>
      <w:r w:rsidRPr="00DF02F1">
        <w:rPr>
          <w:rFonts w:eastAsia="Calibri"/>
          <w:b/>
          <w:sz w:val="22"/>
          <w:szCs w:val="22"/>
        </w:rPr>
        <w:t>SĄVOKOS</w:t>
      </w:r>
    </w:p>
    <w:p w14:paraId="41B120E5"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Šioje Sutartyje naudojamos sąvokos turi tokią reikšmę:</w:t>
      </w:r>
    </w:p>
    <w:p w14:paraId="4347CA22"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b/>
          <w:sz w:val="22"/>
          <w:szCs w:val="22"/>
        </w:rPr>
        <w:t>Asmens duomenys</w:t>
      </w:r>
      <w:r w:rsidRPr="00DF02F1">
        <w:rPr>
          <w:rFonts w:eastAsia="Calibri"/>
          <w:sz w:val="22"/>
          <w:szCs w:val="22"/>
        </w:rPr>
        <w:t xml:space="preserve"> – bet kokia informacija apie fizinį asmenį, kurio tapatybė nustatyta arba kurio tapatybę galima nustatyti (toliau – </w:t>
      </w:r>
      <w:r w:rsidRPr="00DF02F1">
        <w:rPr>
          <w:rFonts w:eastAsia="Calibri"/>
          <w:b/>
          <w:sz w:val="22"/>
          <w:szCs w:val="22"/>
        </w:rPr>
        <w:t>Duomenų subjektas</w:t>
      </w:r>
      <w:r w:rsidRPr="00DF02F1">
        <w:rPr>
          <w:rFonts w:eastAsia="Calibri"/>
          <w:sz w:val="22"/>
          <w:szCs w:val="22"/>
        </w:rPr>
        <w:t>);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34224522"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b/>
          <w:sz w:val="22"/>
          <w:szCs w:val="22"/>
        </w:rPr>
        <w:t>Asmens duomenų apsaugą reglamentuojantys teisės aktai</w:t>
      </w:r>
      <w:r w:rsidRPr="00DF02F1">
        <w:rPr>
          <w:rFonts w:eastAsia="Calibri"/>
          <w:sz w:val="22"/>
          <w:szCs w:val="22"/>
        </w:rPr>
        <w:t xml:space="preserve"> –bet kuris galiojantis nacionalinis, Europos Sąjungos ar tarptautinis teisės aktas, kuris taikomas Duomenų valdytojui ar Duomenų tvarkytojui reglamentuojant jų atliekamus Asmens duomenų tvarkymo veiksmus šios Sutarties galiojimo laikotarpiu. Ši sąvoka taip pat apima Reglamentą.</w:t>
      </w:r>
    </w:p>
    <w:p w14:paraId="21C2E778"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b/>
          <w:sz w:val="22"/>
          <w:szCs w:val="22"/>
        </w:rPr>
        <w:t xml:space="preserve">Asmens duomenų saugumo pažeidimas – </w:t>
      </w:r>
      <w:r w:rsidRPr="00DF02F1">
        <w:rPr>
          <w:rFonts w:eastAsia="Calibri"/>
          <w:sz w:val="22"/>
          <w:szCs w:val="22"/>
        </w:rPr>
        <w:t>saugumo pažeidimas, dėl kurio netyčia arba neteisėtai sunaikinami, prarandami, pakeičiami, be leidimo atskleidžiami persiųsti, saugomi arba kitaip tvarkomi Asmens duomenys arba prie jų be leidimo gaunama prieiga.</w:t>
      </w:r>
    </w:p>
    <w:p w14:paraId="4D36B053"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b/>
          <w:sz w:val="22"/>
          <w:szCs w:val="22"/>
        </w:rPr>
        <w:t>Asmens duomenų tvarkymas</w:t>
      </w:r>
      <w:r w:rsidRPr="00DF02F1">
        <w:rPr>
          <w:rFonts w:eastAsia="Calibri"/>
          <w:bCs/>
          <w:sz w:val="22"/>
          <w:szCs w:val="22"/>
        </w:rPr>
        <w:t xml:space="preserve"> </w:t>
      </w:r>
      <w:r w:rsidRPr="00DF02F1">
        <w:rPr>
          <w:rFonts w:eastAsia="Calibri"/>
          <w:b/>
          <w:sz w:val="22"/>
          <w:szCs w:val="22"/>
        </w:rPr>
        <w:t>–</w:t>
      </w:r>
      <w:r w:rsidRPr="00DF02F1">
        <w:rPr>
          <w:rFonts w:eastAsia="Calibri"/>
          <w:sz w:val="22"/>
          <w:szCs w:val="22"/>
        </w:rPr>
        <w:t>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46172FCD"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b/>
          <w:sz w:val="22"/>
          <w:szCs w:val="22"/>
        </w:rPr>
        <w:t>Subtvarkytojas</w:t>
      </w:r>
      <w:r w:rsidRPr="00DF02F1">
        <w:rPr>
          <w:rFonts w:eastAsia="Calibri"/>
          <w:bCs/>
          <w:sz w:val="22"/>
          <w:szCs w:val="22"/>
        </w:rPr>
        <w:t xml:space="preserve"> – </w:t>
      </w:r>
      <w:r w:rsidRPr="00DF02F1">
        <w:rPr>
          <w:rFonts w:eastAsia="Calibri"/>
          <w:sz w:val="22"/>
          <w:szCs w:val="22"/>
        </w:rPr>
        <w:t>trečioji šalis, kurią Duomenų tvarkytojas pasitelkia padėti tvarkyti Asmens duomenis.</w:t>
      </w:r>
    </w:p>
    <w:p w14:paraId="0291A88A"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Kitos sąvokos nenurodytos šios Sutarties 1.1 punkte suprantamos taip, kaip jos apibrėžtos Asmens duomenų apsaugą reglamentuojančiuose teisės aktuose.</w:t>
      </w:r>
    </w:p>
    <w:p w14:paraId="28FB5A2D" w14:textId="77777777" w:rsidR="00175687" w:rsidRPr="00DF02F1" w:rsidRDefault="00175687" w:rsidP="00175687">
      <w:pPr>
        <w:ind w:left="709" w:hanging="709"/>
        <w:rPr>
          <w:rFonts w:eastAsia="Calibri"/>
          <w:sz w:val="14"/>
          <w:szCs w:val="14"/>
        </w:rPr>
      </w:pPr>
    </w:p>
    <w:p w14:paraId="4DBF31FD" w14:textId="77777777" w:rsidR="00175687" w:rsidRPr="00DF02F1" w:rsidRDefault="00175687" w:rsidP="00175687">
      <w:pPr>
        <w:numPr>
          <w:ilvl w:val="0"/>
          <w:numId w:val="22"/>
        </w:numPr>
        <w:tabs>
          <w:tab w:val="left" w:pos="426"/>
        </w:tabs>
        <w:ind w:left="709" w:hanging="709"/>
        <w:contextualSpacing/>
        <w:jc w:val="center"/>
        <w:rPr>
          <w:rFonts w:eastAsia="Calibri"/>
          <w:b/>
          <w:sz w:val="22"/>
          <w:szCs w:val="22"/>
        </w:rPr>
      </w:pPr>
      <w:r w:rsidRPr="00DF02F1">
        <w:rPr>
          <w:rFonts w:eastAsia="Calibri"/>
          <w:b/>
          <w:sz w:val="22"/>
          <w:szCs w:val="22"/>
        </w:rPr>
        <w:t>SUTARTIES DALYKAS</w:t>
      </w:r>
    </w:p>
    <w:p w14:paraId="3AED85E3"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Ši Sutartis reglamentuoja Šalių tarpusavio santykius ir Asmens duomenų tvarkymo, kurį Duomenų tvarkytojas atlieka Duomenų valdytojo vardu pagal jam suteiktus įgaliojimus vykdydamas Pagrindinę sutartį, sąlygas.</w:t>
      </w:r>
    </w:p>
    <w:p w14:paraId="45361A2D"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Ši Sutartis sudaro vieningą susitarimą tarp Šalių dėl Asmens duomenų tvarkymo vykdant Pagrindinę sutartį ir pakeičia bet kokias ankstesnes sudarytas sutartis ar kitokius susitarimus ,sudarytus tarp Šalių dėl to paties dalyko. Esant prieštaravimams tarp Pagrindinės sutarties ir šios Sutarties sąlygų dėl Asmens duomenų tvarkymo, vadovaujamasi šios Sutarties sąlygomis, išskyrus, kai šioje Sutartyje nustatyta kitaip.</w:t>
      </w:r>
    </w:p>
    <w:p w14:paraId="4796F97A" w14:textId="77777777" w:rsidR="00175687" w:rsidRPr="00DF02F1" w:rsidRDefault="00175687" w:rsidP="00175687">
      <w:pPr>
        <w:rPr>
          <w:rFonts w:eastAsia="Calibri"/>
          <w:sz w:val="14"/>
          <w:szCs w:val="14"/>
        </w:rPr>
      </w:pPr>
    </w:p>
    <w:p w14:paraId="05EDA1F4" w14:textId="77777777" w:rsidR="00175687" w:rsidRPr="00DF02F1" w:rsidRDefault="00175687" w:rsidP="00175687">
      <w:pPr>
        <w:numPr>
          <w:ilvl w:val="0"/>
          <w:numId w:val="22"/>
        </w:numPr>
        <w:tabs>
          <w:tab w:val="left" w:pos="567"/>
        </w:tabs>
        <w:ind w:left="709" w:hanging="709"/>
        <w:contextualSpacing/>
        <w:jc w:val="center"/>
        <w:rPr>
          <w:rFonts w:eastAsia="Calibri"/>
          <w:b/>
          <w:sz w:val="22"/>
          <w:szCs w:val="22"/>
        </w:rPr>
      </w:pPr>
      <w:r w:rsidRPr="00DF02F1">
        <w:rPr>
          <w:rFonts w:eastAsia="Calibri"/>
          <w:b/>
          <w:sz w:val="22"/>
          <w:szCs w:val="22"/>
        </w:rPr>
        <w:t>ŠALIŲ TEISĖS IR PAREIGOS</w:t>
      </w:r>
    </w:p>
    <w:p w14:paraId="086ABEF2"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Duomenų tvarkytojas įsipareigoja:</w:t>
      </w:r>
    </w:p>
    <w:p w14:paraId="022C1153"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tvarkyti tik tuos Asmens duomenis, kurie nurodyti šios Sutarties Priede Nr. 1, ir tik tokia apimtimi, kiek tai būtina Pagrindinės sutarties vykdymui;</w:t>
      </w:r>
    </w:p>
    <w:p w14:paraId="6FA15499"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tvarkyti Asmens duomenis tik šios Sutarties ir Pagrindinės sutarties sąlygomis ir vadovaujantis Duomenų valdytojo raštu įformintais nurodymais, kuriuos jam perduos Duomenų valdytojas;</w:t>
      </w:r>
    </w:p>
    <w:p w14:paraId="1B375B50"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lastRenderedPageBreak/>
        <w:t>tvarkydamas Asmens duomenis pagal šią Sutartį užtikrinti Asmens duomenų tvarkymo atitiktį Asmens duomenų apsaugą reglamentuojantiems teisės aktams ir priežiūros institucijų rekomendacijoms;</w:t>
      </w:r>
    </w:p>
    <w:p w14:paraId="35B6BB7E"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neatlikti tokių veiksmų, dėl kurių Duomenų valdytojas būtų priverstas veikti ne pagal Asmens duomenų apsaugą reglamentuojančių teisės aktų reikalavimus;</w:t>
      </w:r>
    </w:p>
    <w:p w14:paraId="3E43A9CA"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neperduoti ar bet kokiu kitu būdu neatskleisti Asmens duomenų ar kitos informacijos, susijusios su Asmens duomenų tvarkymu jokiai trečiajai šaliai, išskyrus teisės aktų nustatytus atvejus arba, kai tai būtina vykdant Pagrindinę sutartį, vadovaujantis šios Sutarties ir Pagrindinės sutarties sąlygomis;</w:t>
      </w:r>
    </w:p>
    <w:p w14:paraId="44D57C21"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 xml:space="preserve">nedelsiant pranešti Duomenų valdytojui elektroniniu paštu </w:t>
      </w:r>
      <w:hyperlink r:id="rId12" w:history="1">
        <w:r w:rsidRPr="00DF02F1">
          <w:rPr>
            <w:rStyle w:val="Hipersaitas"/>
            <w:sz w:val="22"/>
            <w:szCs w:val="22"/>
          </w:rPr>
          <w:t>duomenu.sauga@vilniausvt.lt</w:t>
        </w:r>
      </w:hyperlink>
      <w:r w:rsidRPr="00DF02F1">
        <w:rPr>
          <w:sz w:val="22"/>
          <w:szCs w:val="22"/>
        </w:rPr>
        <w:t xml:space="preserve"> </w:t>
      </w:r>
      <w:r w:rsidRPr="00DF02F1">
        <w:rPr>
          <w:rFonts w:eastAsia="Calibri"/>
          <w:sz w:val="22"/>
          <w:szCs w:val="22"/>
        </w:rPr>
        <w:t>ir kitaip raštu apie situaciją, kai dėl teisės aktuose nustatytų prievolių įgyvendinimo, Duomenų tvarkytojas privalo atskleisti Asmens duomenis, kuriuos jis tvarko pagal šią Sutartį Duomenų valdytojo vardu. Atskleisdamas Asmens duomenis dėl teisės aktuose nustatytos pareigos vykdymo, Duomenų tvarkytojas privalo pareikalauti trečiosios šalies išlaikyti Asmens duomenų konfidencialumą;</w:t>
      </w:r>
    </w:p>
    <w:p w14:paraId="4D07DE58"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paskirti duomenų apsaugos pareigūną ir apie tai raštu informuoti Duomenų valdytoją, jeigu Duomenų tvarkytojas pagal Asmens duomenų apsaugą reglamentuojančius teisės aktus privalo tokį paskirti;</w:t>
      </w:r>
    </w:p>
    <w:p w14:paraId="41E9C670"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raštu, įskaitant elektroninę formą, tvarkyti visų Duomenų valdytojo vardu tvarkomų Asmens duomenų tvarkymo veiklos įrašus, vadovaudamasis Asmens duomenų apsaugą reglamentuojančiais teisės aktais ir šios Sutarties sąlygomis, o Duomenų valdytojui raštu paprašius – nedelsiant juos pateikti Duomenų valdytojui.</w:t>
      </w:r>
    </w:p>
    <w:p w14:paraId="406E82D1"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Duomenų valdytojui paprašius Duomenų tvarkytojas įsipareigoja pateikti jam per šiame prašyme nustatytą protingą terminą, kuris negali būti trumpesnis nei 10 (dešimt) kalendorinių dienų (išskyrus atvejus, kai VDAI nustato kitus terminus), visą informaciją, kuri yra būtina siekiant įrodyti, kad vykdomos šioje Sutartyje ir Asmens duomenų apsaugą reglamentuojančiose teisės aktuose nustatytos Duomenų tvarkytojo prievolės.</w:t>
      </w:r>
    </w:p>
    <w:p w14:paraId="6A9D5461"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b/>
          <w:i/>
          <w:sz w:val="22"/>
          <w:szCs w:val="22"/>
        </w:rPr>
        <w:t>Bendradarbiavimas ir pagalba Duomenų valdytojui:</w:t>
      </w:r>
    </w:p>
    <w:p w14:paraId="30BAFFE1" w14:textId="77777777" w:rsidR="00175687" w:rsidRPr="00DF02F1" w:rsidRDefault="00175687" w:rsidP="00175687">
      <w:pPr>
        <w:rPr>
          <w:rFonts w:eastAsia="Calibri"/>
          <w:sz w:val="22"/>
          <w:szCs w:val="22"/>
        </w:rPr>
      </w:pPr>
      <w:r w:rsidRPr="00DF02F1">
        <w:rPr>
          <w:rFonts w:eastAsia="Calibri"/>
          <w:sz w:val="22"/>
          <w:szCs w:val="22"/>
        </w:rPr>
        <w:t>3.3.1.Duomenų tvarkytojas įsipareigoja bendradarbiauti ir padėti Duomenų valdytojui tiek, kiek reikalinga siekiant atsakyti į Duomenų subjekto paklausimą ir tinkamai įgyvendinti Duomenų subjekto teises, įskaitant, bet neapsiribojant teisę susipažinti su tvarkomais jo Asmens duomenimis, teisę reikalauti ištaisyti neteisingus ir papildyti neišsamius jo Asmens duomenis, teisę ištrinti ar sustabdyti Asmens duomenų tvarkymą, teisę į Asmens duomenų perkeliamumą ir kt.</w:t>
      </w:r>
    </w:p>
    <w:p w14:paraId="10F73122"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 xml:space="preserve">Tuo atveju, jei Duomenų tvarkytojas gauna Duomenų subjekto prašymą / paklausimą, susijusį su Duomenų tvarkytojo atliekamu Asmens duomenų tvarkymu Duomenų valdytojo vardu, Duomenų tvarkytojas privalo nedelsdamas perduoti tokį prašymą / paklausimą Duomenų valdytojui elektroniniu paštu </w:t>
      </w:r>
      <w:r w:rsidRPr="00DF02F1">
        <w:rPr>
          <w:sz w:val="22"/>
          <w:szCs w:val="22"/>
        </w:rPr>
        <w:t>duomenu.sauga@vilniausvt.lt.</w:t>
      </w:r>
      <w:r w:rsidRPr="00DF02F1">
        <w:rPr>
          <w:rFonts w:eastAsia="Calibri"/>
          <w:sz w:val="22"/>
          <w:szCs w:val="22"/>
        </w:rPr>
        <w:t xml:space="preserve"> Duomenų tvarkytojas atitinkamus prašymus vykdo laikydamasis Duomenų valdytojo rašytinių nurodymų.</w:t>
      </w:r>
    </w:p>
    <w:p w14:paraId="7624A962"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Duomenų tvarkytojas privalo nedelsiant informuoti Duomenų valdytoją apie bet kokias aplinkybes, kurios gali užkirsti kelią Asmens duomenų tvarkymui laikantis šios Sutarties ir / ar Asmens duomenų apsaugą reglamentuojančių teisės aktų reikalavimų. Tokiu atveju Duomenų valdytojas turi teisę uždrausti Duomenų tvarkytojui toliau tvarkyti Asmens duomenis.</w:t>
      </w:r>
    </w:p>
    <w:p w14:paraId="7783121A"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Duomenų tvarkytojas įsipareigoja suteikti Duomenų valdytojui visą informaciją ir pagalbą, kuri reikalinga siekiant įrodyti, jog Asmens duomenų tvarkymo veiksmai atitinka Asmens duomenų apsaugą reglamentuojančiuose teisės aktuose ir šioje Sutartyje įtvirtintus reikalavimus.</w:t>
      </w:r>
    </w:p>
    <w:p w14:paraId="7A5A793C"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Duomenų tvarkytojas įsipareigoja bendradarbiauti su Duomenų valdytoju Asmens duomenų tvarkymo saugumo užtikrinimo srityje, taip pat tais atvejais, kai kyla pareiga pranešti priežiūros institucijai apie Asmens duomenų saugumo pažeidimą; pranešti Duomenų subjektui apie Asmens duomenų saugumo pažeidimą; atlikti poveikio duomenų apsaugai vertinimą.</w:t>
      </w:r>
    </w:p>
    <w:p w14:paraId="7BE9F47F" w14:textId="77777777" w:rsidR="00175687" w:rsidRPr="00DF02F1" w:rsidRDefault="00175687" w:rsidP="00175687">
      <w:pPr>
        <w:numPr>
          <w:ilvl w:val="1"/>
          <w:numId w:val="22"/>
        </w:numPr>
        <w:ind w:left="0" w:firstLine="0"/>
        <w:contextualSpacing/>
        <w:jc w:val="both"/>
        <w:rPr>
          <w:rFonts w:eastAsia="Calibri"/>
          <w:b/>
          <w:i/>
          <w:sz w:val="22"/>
          <w:szCs w:val="22"/>
        </w:rPr>
      </w:pPr>
      <w:r w:rsidRPr="00DF02F1">
        <w:rPr>
          <w:rFonts w:eastAsia="Calibri"/>
          <w:b/>
          <w:i/>
          <w:sz w:val="22"/>
          <w:szCs w:val="22"/>
        </w:rPr>
        <w:t>Informacijos saugumas ir konfidencialumas:</w:t>
      </w:r>
    </w:p>
    <w:p w14:paraId="59559629"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Atsižvelgdamas į techninių galimybių išsivystymo lygį, įgyvendinimo sąnaudas ir Asmens duomenų tvarkymo pobūdį, aprėptį, kontekstą ir tikslus, taip pat Asmens duomenų tvarkymo keliamus įvairios tikimybės ir rimtumo pavojus fizinių asmenų teisėms ir laisvėms, Duomenų tvarkytojas įsipareigoja savo sąskaita imtis tinkamų techninių ir organizacinių priemonių siekiant užtikrinti atitinkamo lygio Duomenų valdytojo vardu tvarkomų Asmens duomenų saugumą ir įsipareigoja laikytis Duomenų valdytojo pateiktų dokumentais įformintų teisėtų nurodymų bei taikyti šioje Sutartyje nurodytas minimalias technines ir organizacines priemones.</w:t>
      </w:r>
    </w:p>
    <w:p w14:paraId="436E7DA2" w14:textId="77777777" w:rsidR="00175687" w:rsidRPr="00DF02F1" w:rsidRDefault="00175687" w:rsidP="00175687">
      <w:pPr>
        <w:numPr>
          <w:ilvl w:val="2"/>
          <w:numId w:val="22"/>
        </w:numPr>
        <w:ind w:left="0" w:firstLine="0"/>
        <w:contextualSpacing/>
        <w:jc w:val="both"/>
        <w:rPr>
          <w:rFonts w:eastAsia="Calibri"/>
          <w:sz w:val="22"/>
          <w:szCs w:val="22"/>
        </w:rPr>
      </w:pPr>
      <w:bookmarkStart w:id="26" w:name="_Hlk514317753"/>
      <w:r w:rsidRPr="00DF02F1">
        <w:rPr>
          <w:rFonts w:eastAsia="Calibri"/>
          <w:sz w:val="22"/>
          <w:szCs w:val="22"/>
        </w:rPr>
        <w:t>Duomenų tvarkytojas įsipareigoja užtikrinti, kad tvarkydamas Asmens duomenis Duomenų valdytojo vardu jis taikys bent šias priemones:</w:t>
      </w:r>
    </w:p>
    <w:p w14:paraId="00D6886C" w14:textId="77777777" w:rsidR="00175687" w:rsidRPr="00DF02F1" w:rsidRDefault="00175687" w:rsidP="00175687">
      <w:pPr>
        <w:numPr>
          <w:ilvl w:val="3"/>
          <w:numId w:val="22"/>
        </w:numPr>
        <w:ind w:left="0" w:firstLine="0"/>
        <w:contextualSpacing/>
        <w:jc w:val="both"/>
        <w:rPr>
          <w:rFonts w:eastAsia="Calibri"/>
          <w:sz w:val="22"/>
          <w:szCs w:val="22"/>
        </w:rPr>
      </w:pPr>
      <w:r w:rsidRPr="00DF02F1">
        <w:rPr>
          <w:rFonts w:eastAsia="Calibri"/>
          <w:sz w:val="22"/>
          <w:szCs w:val="22"/>
        </w:rPr>
        <w:t>Duomenų tvarkytojo patalpos, kuriose laikoma kompiuterinė įranga ir nešiojamos informacijos saugyklos, kuriose saugomi Asmens duomenys, kai nėra stebimos bus užrakinamos tam, kad būtų užtikrinama apsauga nuo neleistino Asmens duomenų naudojimo, poveikio darymo ir vagystės;</w:t>
      </w:r>
    </w:p>
    <w:p w14:paraId="413C3F2C" w14:textId="77777777" w:rsidR="00175687" w:rsidRPr="00DF02F1" w:rsidRDefault="00175687" w:rsidP="00175687">
      <w:pPr>
        <w:numPr>
          <w:ilvl w:val="3"/>
          <w:numId w:val="22"/>
        </w:numPr>
        <w:ind w:left="0" w:firstLine="0"/>
        <w:contextualSpacing/>
        <w:jc w:val="both"/>
        <w:rPr>
          <w:rFonts w:eastAsia="Calibri"/>
          <w:sz w:val="22"/>
          <w:szCs w:val="22"/>
        </w:rPr>
      </w:pPr>
      <w:r w:rsidRPr="00DF02F1">
        <w:rPr>
          <w:rFonts w:eastAsia="Calibri"/>
          <w:sz w:val="22"/>
          <w:szCs w:val="22"/>
        </w:rPr>
        <w:t>įtvirtintas procesas, kurio metu būtų Asmens duomenų atkūrimas iš saugyklų;</w:t>
      </w:r>
    </w:p>
    <w:p w14:paraId="3F504DB5" w14:textId="77777777" w:rsidR="00175687" w:rsidRPr="00DF02F1" w:rsidRDefault="00175687" w:rsidP="00175687">
      <w:pPr>
        <w:numPr>
          <w:ilvl w:val="3"/>
          <w:numId w:val="22"/>
        </w:numPr>
        <w:ind w:left="0" w:firstLine="0"/>
        <w:contextualSpacing/>
        <w:jc w:val="both"/>
        <w:rPr>
          <w:rFonts w:eastAsia="Calibri"/>
          <w:sz w:val="22"/>
          <w:szCs w:val="22"/>
        </w:rPr>
      </w:pPr>
      <w:r w:rsidRPr="00DF02F1">
        <w:rPr>
          <w:rFonts w:eastAsia="Calibri"/>
          <w:sz w:val="22"/>
          <w:szCs w:val="22"/>
        </w:rPr>
        <w:t>užtikrins procedūrų, kuriomis užtikrinamas prieigos prie Asmens duomenų tvarkytojo darbuotojams išdavimas ir panaikinimas, buvimą;</w:t>
      </w:r>
    </w:p>
    <w:p w14:paraId="06C1EC14" w14:textId="77777777" w:rsidR="00175687" w:rsidRPr="00DF02F1" w:rsidRDefault="00175687" w:rsidP="00175687">
      <w:pPr>
        <w:numPr>
          <w:ilvl w:val="3"/>
          <w:numId w:val="22"/>
        </w:numPr>
        <w:ind w:left="0" w:firstLine="0"/>
        <w:contextualSpacing/>
        <w:jc w:val="both"/>
        <w:rPr>
          <w:rFonts w:eastAsia="Calibri"/>
          <w:sz w:val="22"/>
          <w:szCs w:val="22"/>
        </w:rPr>
      </w:pPr>
      <w:r w:rsidRPr="00DF02F1">
        <w:rPr>
          <w:rFonts w:eastAsia="Calibri"/>
          <w:sz w:val="22"/>
          <w:szCs w:val="22"/>
        </w:rPr>
        <w:t>užtikrins, kad prieigos prie Asmens duomenų naudotojo kodas ir slaptažodis bus unikalūs bei neprieinami Duomenų tvarkytojo darbuotojams, kurie neturi įgaliojimų.</w:t>
      </w:r>
    </w:p>
    <w:p w14:paraId="588A6E24" w14:textId="77777777" w:rsidR="00175687" w:rsidRPr="00DF02F1" w:rsidRDefault="00175687" w:rsidP="00175687">
      <w:pPr>
        <w:numPr>
          <w:ilvl w:val="3"/>
          <w:numId w:val="22"/>
        </w:numPr>
        <w:ind w:left="0" w:firstLine="0"/>
        <w:contextualSpacing/>
        <w:jc w:val="both"/>
        <w:rPr>
          <w:rFonts w:eastAsia="Calibri"/>
          <w:sz w:val="22"/>
          <w:szCs w:val="22"/>
        </w:rPr>
      </w:pPr>
      <w:r w:rsidRPr="00DF02F1">
        <w:rPr>
          <w:rFonts w:eastAsia="Calibri"/>
          <w:sz w:val="22"/>
          <w:szCs w:val="22"/>
        </w:rPr>
        <w:lastRenderedPageBreak/>
        <w:t>užtikrins saugų Asmens duomenų perdavimo ryšį. Tuo atveju, kai naudojami išoriniai Asmens duomenų perdavimo ryšiai, kurių nekontroliuoja Duomenų tvarkytojas, bus naudojamos techninės priemonės, kuriomis užtikrinamas prisijungimo prie ryšio autorizavimas.</w:t>
      </w:r>
    </w:p>
    <w:p w14:paraId="51B041BB" w14:textId="77777777" w:rsidR="00175687" w:rsidRPr="00DF02F1" w:rsidRDefault="00175687" w:rsidP="00175687">
      <w:pPr>
        <w:numPr>
          <w:ilvl w:val="3"/>
          <w:numId w:val="22"/>
        </w:numPr>
        <w:ind w:left="0" w:firstLine="0"/>
        <w:contextualSpacing/>
        <w:jc w:val="both"/>
        <w:rPr>
          <w:rFonts w:eastAsia="Calibri"/>
          <w:sz w:val="22"/>
          <w:szCs w:val="22"/>
        </w:rPr>
      </w:pPr>
      <w:r w:rsidRPr="00DF02F1">
        <w:rPr>
          <w:rFonts w:eastAsia="Calibri"/>
          <w:sz w:val="22"/>
          <w:szCs w:val="22"/>
        </w:rPr>
        <w:t>įtvirtintas procesas saugiam įrangos, kurioje buvo laikomi Asmens duomenys, sunaikinimui ir taisymui.</w:t>
      </w:r>
    </w:p>
    <w:bookmarkEnd w:id="26"/>
    <w:p w14:paraId="71D676ED"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Duomenų valdytojui raštu paprašius, Duomenų tvarkytojas įsipareigoja nedelsiant pateikti Duomenų valdytojui dokumentus, kuriuose numatytos Duomenų tvarkytojo įgyvendintos techninės ir organizacinės Asmens duomenų saugumo priemonės, išskyrus dokumentus, kuriuose yra konfidencialios Duomenų tvarkytojo informacijos (tokiu atveju, pateikiamos dokumentų ištraukos / išrašai).</w:t>
      </w:r>
    </w:p>
    <w:p w14:paraId="4B9D53B0"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Duomenų tvarkytojas įsipareigoja suteikti prieigą prie Asmens duomenų tik tiems Duomenų tvarkytojo darbuotojams, kuriems prieiga prie šių Asmens duomenų reikalinga darbo funkcijoms atlikti ir būtina siekiant užtikrinti Duomenų tvarkytojo pareigų pagal Pagrindinę sutartį ir šią Sutartį vykdymą, o taip pat informuoti Duomenų tvarkytojo darbuotojus, kaip jie privalo tvarkyti Asmens duomenis, ir užtikrinti, kad Duomenų tvarkytojo darbuotojai, kurie turi prieiga prie Asmens duomenų, yra pasirašę konfidencialumo susitarimą, kuris apima ir Asmens duomenų neatskleidimo įsipareigojimą. Konfidencialumo susitarimo apimtis privalo būti nemažesnė nei numatyta šioje Sutartyje.</w:t>
      </w:r>
    </w:p>
    <w:p w14:paraId="6DA06EDC"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Duomenų tvarkytojas įsipareigoja saugoti Asmens duomenis nuo sunaikinimo, modifikavimo, neteisėto platinimo ar neteisėtos prieigos bei nuo visų kitų neteisėto Asmens duomenų tvarkymo formų.</w:t>
      </w:r>
    </w:p>
    <w:p w14:paraId="3EC9EBA7" w14:textId="77777777" w:rsidR="00175687" w:rsidRPr="00DF02F1" w:rsidRDefault="00175687" w:rsidP="00175687">
      <w:pPr>
        <w:numPr>
          <w:ilvl w:val="1"/>
          <w:numId w:val="22"/>
        </w:numPr>
        <w:ind w:left="0" w:firstLine="0"/>
        <w:contextualSpacing/>
        <w:jc w:val="both"/>
        <w:rPr>
          <w:rFonts w:eastAsia="Calibri"/>
          <w:b/>
          <w:sz w:val="22"/>
          <w:szCs w:val="22"/>
        </w:rPr>
      </w:pPr>
      <w:r w:rsidRPr="00DF02F1">
        <w:rPr>
          <w:rFonts w:eastAsia="Calibri"/>
          <w:b/>
          <w:sz w:val="22"/>
          <w:szCs w:val="22"/>
        </w:rPr>
        <w:t>Incidentų, susijusių su Asmens duomenimis, valdymas:</w:t>
      </w:r>
    </w:p>
    <w:p w14:paraId="636237B6"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 xml:space="preserve">Duomenų tvarkytojas įsipareigoja nedelsiant, bet ne vėliau kaip per 24 valandas, pranešti Duomenų valdytojui elektroniniu paštu </w:t>
      </w:r>
      <w:hyperlink r:id="rId13" w:history="1">
        <w:r w:rsidRPr="00DF02F1">
          <w:rPr>
            <w:rStyle w:val="Hipersaitas"/>
            <w:sz w:val="22"/>
            <w:szCs w:val="22"/>
          </w:rPr>
          <w:t>duomenu.sauga@vilniausvt.lt</w:t>
        </w:r>
      </w:hyperlink>
      <w:r w:rsidRPr="00DF02F1">
        <w:rPr>
          <w:sz w:val="22"/>
          <w:szCs w:val="22"/>
        </w:rPr>
        <w:t xml:space="preserve"> </w:t>
      </w:r>
      <w:r w:rsidRPr="00DF02F1">
        <w:rPr>
          <w:rFonts w:eastAsia="Calibri"/>
          <w:sz w:val="22"/>
          <w:szCs w:val="22"/>
        </w:rPr>
        <w:t>ir raštu apie bet kokį incidentą, susijusį su Asmens duomenimis, įskaitant Asmens duomenų saugumo pažeidimą, ir apie bet kokią neteisėtą prieigą prie Asmens duomenų.</w:t>
      </w:r>
    </w:p>
    <w:p w14:paraId="4A003D59"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Pranešime apie incidentą, susijusį su Asmens duomenimis, turi būti Asmens duomenų tvarkytojo turima ar Duomenų tvarkytojui nesudėtingai prieinama informacija apie incidentą, tokia kaip antai įvykusio ar galimai galinčio įvykti incidento aprašymas, jo pobūdis ir reikšmingumas, tikėtinos pasekmės ir priemonės, kurių Duomenų tvarkytojas ėmėsi ar ketina / siūlo imtis šio incidento sukeltoms pasekmėms sumažinti ar galinčioms kilti pasekmėms išvengti. Kartu su pranešimu apie incidentą, susijusį su Asmens duomenimis, pateikiama visa Duomenų tvarkytojo turima su šiuo incidentu susijusi informacija ir dokumentai, kurie gali būti reikalingi tam, kad Duomenų valdytojas galėtų pritaikyti atitinkamas Asmens duomenų saugumo priemones ir įvykdyti pareigą pranešti priežiūros institucijai ir Duomenų subjektui (kai taikoma pagal Asmens duomenų apsaugą reglamentuojančių teisės aktų reikalavimus) apie Asmens duomenų saugumo pažeidimą.</w:t>
      </w:r>
    </w:p>
    <w:p w14:paraId="063E5F52"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Duomenų tvarkytojas įsipareigoja imtis visų pagrįstų protingų priemonių, kad padėtų Duomenų valdytojui Asmens duomenų saugumo pažeidimo atveju, siekiant sumažinti Asmens duomenų saugumo pažeidimo neigiamas pasekmes, įskaitant dokumentavimą.</w:t>
      </w:r>
    </w:p>
    <w:p w14:paraId="21DB740E" w14:textId="77777777" w:rsidR="00175687" w:rsidRPr="00DF02F1" w:rsidRDefault="00175687" w:rsidP="00175687">
      <w:pPr>
        <w:numPr>
          <w:ilvl w:val="1"/>
          <w:numId w:val="22"/>
        </w:numPr>
        <w:ind w:left="0" w:firstLine="0"/>
        <w:contextualSpacing/>
        <w:jc w:val="both"/>
        <w:rPr>
          <w:rFonts w:eastAsia="Calibri"/>
          <w:b/>
          <w:i/>
          <w:sz w:val="22"/>
          <w:szCs w:val="22"/>
        </w:rPr>
      </w:pPr>
      <w:r w:rsidRPr="00DF02F1">
        <w:rPr>
          <w:rFonts w:eastAsia="Calibri"/>
          <w:b/>
          <w:i/>
          <w:sz w:val="22"/>
          <w:szCs w:val="22"/>
        </w:rPr>
        <w:t>Audito teisės:</w:t>
      </w:r>
    </w:p>
    <w:p w14:paraId="7AFFF774"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Duomenų valdytojas turi teisę bet kuriuo šios Sutarties galiojimo metu iš anksto prieš protingą terminą pranešęs Duomenų tvarkytojui pats arba pasitelkęs trečiąją šalį atlikti Duomenų tvarkytojo auditą siekiant nustatyti, ar Duomenų tvarkytojo atliekamas Asmens duomenų tvarkymas Duomenų valdytojo vardu atitinka šios Sutarties ir Asmens duomenų apsaugą reglamentuojančių teisės aktų reikalavimus.</w:t>
      </w:r>
    </w:p>
    <w:p w14:paraId="48C50A16"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Duomenų tvarkytojas įsipareigoja sudaryti tinkamas sąlygas ir padėti Duomenų valdytojui ar jo pasitelktai trečiajai šaliai atlikti šios Sutarties 3.6.1 punkte numatytą Duomenų tvarkytojo auditą. Šiuo tikslu Duomenų tvarkytojas įsipareigoja užtikrinti galimybę patekti į Duomenų tvarkytojo patalpas, suteikti prieigą prie kompiuterinės ir / ar programinės įrangos, dokumentų ir kt. tiek, kiek reikalinga Duomenų tvarkytojo auditui atlikti.</w:t>
      </w:r>
    </w:p>
    <w:p w14:paraId="4A20CC07"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Duomenų tvarkytojas įsipareigoja sudaryti galimybę bet kuriai institucijai, prižiūrinčiai Duomenų valdytojo veiklą, atlikti Duomenų tvarkytojo auditą ir padėti Duomenų valdytojui šio audito atlikimo metu.</w:t>
      </w:r>
    </w:p>
    <w:p w14:paraId="674000CE"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Duomenų tvarkytojas neturi teisės reikalauti jokios papildomos kompensacijos dėl šioje Sutartyje nustatytų pareigų vykdymo.</w:t>
      </w:r>
    </w:p>
    <w:p w14:paraId="1D6BDDFE" w14:textId="77777777" w:rsidR="00175687" w:rsidRPr="00DF02F1" w:rsidRDefault="00175687" w:rsidP="00175687">
      <w:pPr>
        <w:numPr>
          <w:ilvl w:val="0"/>
          <w:numId w:val="22"/>
        </w:numPr>
        <w:tabs>
          <w:tab w:val="left" w:pos="567"/>
        </w:tabs>
        <w:ind w:left="709" w:hanging="709"/>
        <w:contextualSpacing/>
        <w:jc w:val="center"/>
        <w:rPr>
          <w:rFonts w:eastAsia="Calibri"/>
          <w:b/>
          <w:sz w:val="22"/>
          <w:szCs w:val="22"/>
        </w:rPr>
      </w:pPr>
      <w:r w:rsidRPr="00DF02F1">
        <w:rPr>
          <w:rFonts w:eastAsia="Calibri"/>
          <w:b/>
          <w:sz w:val="22"/>
          <w:szCs w:val="22"/>
        </w:rPr>
        <w:t>SUBTVARKYTOJAS</w:t>
      </w:r>
    </w:p>
    <w:p w14:paraId="4E30161D"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 xml:space="preserve">Duomenų tvarkytojas turi teisę Asmens duomenų tvarkymui, kurį atlieka Duomenų valdytojo vardu, pasitelkti naują arba pakeisti esamą Subtvarkytoją prieš tai informavęs Duomenų valdytoją ne vėliau kaip prieš 30 dienų ir gavęs rašytinį Duomenų valdytojo sutikimą. </w:t>
      </w:r>
    </w:p>
    <w:p w14:paraId="25CD4342"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Tuo atveju, kai Duomenų tvarkytojas Asmens duomenų tvarkymui, kurį atlieka Duomenų valdytojo vardu, pageidauja pasitelkti naują Subtvarkytoją, Duomenų tvarkytojas privalo iš anksto gauti rašytinį Duomenų valdytojo patvirtinimą, nurodydamas informaciją apie Subtvarkytojo tapatybę ir kontaktinius duomenis bei detalų aprašymą kokioms funkcijoms vykdyti ir / ar paslaugoms teikti Duomenų tvarkytojas ketina pasitelkti Subtvarkytoją. Duomenų valdytojas turi teisę pareikalauti iš Duomenų tvarkytojo pateikti papildomą informaciją, susijusią su Asmens duomenų tvarkymo veikla, kurią vykdys Subtvarkytojas.</w:t>
      </w:r>
    </w:p>
    <w:p w14:paraId="4E9A03F5" w14:textId="77777777" w:rsidR="00175687" w:rsidRPr="00DF02F1" w:rsidRDefault="00175687" w:rsidP="00175687">
      <w:pPr>
        <w:numPr>
          <w:ilvl w:val="1"/>
          <w:numId w:val="22"/>
        </w:numPr>
        <w:ind w:left="0" w:firstLine="0"/>
        <w:contextualSpacing/>
        <w:jc w:val="both"/>
        <w:rPr>
          <w:rFonts w:eastAsia="Calibri"/>
          <w:sz w:val="22"/>
          <w:szCs w:val="22"/>
        </w:rPr>
      </w:pPr>
      <w:r w:rsidRPr="00DF02F1">
        <w:rPr>
          <w:sz w:val="22"/>
          <w:szCs w:val="22"/>
          <w:lang w:eastAsia="zh-CN"/>
        </w:rPr>
        <w:t xml:space="preserve">Duomenų tvarkytojas įsipareigoja užtikrinti, kad visi Duomenų valdytojo patvirtinti Subtvarkytojai (tiek nurodyti šios Sutarties Priede Nr. 1, tiek tie, kuriems pasitelkti yra gautas išankstinis Duomenų valdytojo rašytinis (ar jam prilyginamą) sutikimas) raštu įsipareigotų laikytis Asmens duomenų apsaugą reglamentuojančių teisės aktų ir šios Sutarties sąlygų. Vykdydamas šiame Sutarties punkte numatytą įsipareigojimą, Duomenų tvarkytojas gali sudaryti atskirą rašytinį susitarimą, kuriame būtų įtvirtintos analogiškos sąlygos, kokios numatytos šioje Sutartyje. </w:t>
      </w:r>
      <w:r w:rsidRPr="00DF02F1">
        <w:rPr>
          <w:rFonts w:eastAsia="Calibri"/>
          <w:sz w:val="22"/>
          <w:szCs w:val="22"/>
        </w:rPr>
        <w:t xml:space="preserve">Duomenų valdytojo rašytiniu (ar jam prilyginamu) prašymu Duomenų tvarkytojas įsipareigoja nedelsdamas ir nemokamai </w:t>
      </w:r>
      <w:r w:rsidRPr="00DF02F1">
        <w:rPr>
          <w:rFonts w:eastAsia="Calibri"/>
          <w:sz w:val="22"/>
          <w:szCs w:val="22"/>
        </w:rPr>
        <w:lastRenderedPageBreak/>
        <w:t>pateikti jam tokių susitarimų ar kitų dokumentų, įrodančių šiame Sutarties punkte numatyto įsipareigojimo įvykdymą, kopijas.</w:t>
      </w:r>
    </w:p>
    <w:p w14:paraId="0596A4B3"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Duomenų valdytojas neprivalo pagrįsti Duomenų tvarkytojui atsisakymo leisti Asmens duomenų tvarkymui pasitelkti Subtvarkytoją pagrindų.</w:t>
      </w:r>
    </w:p>
    <w:p w14:paraId="7F392092"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 xml:space="preserve">Tuo atveju, kai Duomenų valdytojas nepateikia Duomenų tvarkytojui atsakymo į jo šioje Sutartyje nustatyta tvarka pateiktą prašymą pasitelkti Subtvarkytoją, laikoma, kad Duomenų valdytojas nesutinka su Subtvarkytojo pasitelkimu Asmens duomenų tvarkymui. </w:t>
      </w:r>
    </w:p>
    <w:p w14:paraId="4DA36E0F"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Duomenų tvarkytojas privalo turėti aktualią informaciją apie visus jo pasitelktus Subtvarkytojus, įskaitant, bet neapsiribojant informaciją apie Subtvarkytojo tapatybę, kontaktinius duomenis ir veiklos vietą, kuri Duomenų valdytojui paprašius būtų pateikta Duomenų valdytojui ir / ar priežiūros institucijai.</w:t>
      </w:r>
    </w:p>
    <w:p w14:paraId="11C21A61"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Duomenų valdytojas nesutikdamas su naujo Subtvarkytojo pasitelkimu, turi teisę vienašališkai, nepatirdamas dėl to jokių papildomų nuostolių, nutraukti šią Sutartį ir Pagrindinę sutartį apie tai raštu pranešęs Duomenų tvarkytojui.</w:t>
      </w:r>
    </w:p>
    <w:p w14:paraId="5E7AC86A"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Kai šioje Sutartyje minimas Duomenų tvarkytojas, atitinkamos Sutarties nuostatos taikomos ir bet kuriam Duomenų tvarkytojo pasitelktam Subtvarkytojui.</w:t>
      </w:r>
    </w:p>
    <w:p w14:paraId="276767CC" w14:textId="77777777" w:rsidR="00175687" w:rsidRPr="00DF02F1" w:rsidRDefault="00175687" w:rsidP="00175687">
      <w:pPr>
        <w:rPr>
          <w:rFonts w:eastAsia="Calibri"/>
          <w:sz w:val="14"/>
          <w:szCs w:val="14"/>
        </w:rPr>
      </w:pPr>
    </w:p>
    <w:p w14:paraId="4505B60E" w14:textId="77777777" w:rsidR="00175687" w:rsidRPr="00DF02F1" w:rsidRDefault="00175687" w:rsidP="00175687">
      <w:pPr>
        <w:numPr>
          <w:ilvl w:val="0"/>
          <w:numId w:val="22"/>
        </w:numPr>
        <w:tabs>
          <w:tab w:val="left" w:pos="426"/>
        </w:tabs>
        <w:ind w:left="709" w:hanging="709"/>
        <w:contextualSpacing/>
        <w:jc w:val="center"/>
        <w:rPr>
          <w:rFonts w:eastAsia="Calibri"/>
          <w:b/>
          <w:sz w:val="22"/>
          <w:szCs w:val="22"/>
        </w:rPr>
      </w:pPr>
      <w:r w:rsidRPr="00DF02F1">
        <w:rPr>
          <w:rFonts w:eastAsia="Calibri"/>
          <w:b/>
          <w:sz w:val="22"/>
          <w:szCs w:val="22"/>
        </w:rPr>
        <w:t>ASMENS DUOMENŲ PERDAVIMAS Į TREČIĄSIAS VALSTYBES</w:t>
      </w:r>
    </w:p>
    <w:p w14:paraId="072612BA"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Duomenų tvarkytojas be išankstinio Duomenų valdytojo rašytinio sutikimo negali perduoti Asmens duomenų už Europos Sąjungos (toliau – ES) ir Europos ekonominės erdvės (toliau – EEE) ribų ar tarptautinėms organizacijos. Šio punkto nuostatos taikomos Duomenų tvarkytojui ir tuo atveju, jeigu Asmens duomenys perduodami trečiajai šaliai, veikiančiai ES ir EEE teritorijoje, tačiau trečioji šalis Asmens duomenų tvarkymui pasitelkia priemones ar talpyklas, esančias už ES ir EEE ribų.</w:t>
      </w:r>
    </w:p>
    <w:p w14:paraId="5AA922AA"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Duomenų tvarkytojas, gavęs Duomenų valdytojo sutikimą perduoti Asmens duomenis už ES ir EEE ribų ar tarptautinėms organizacijoms, prieš perduodamas Asmens duomenis už ES ir EEE ribų ar tarptautinėms organizacijoms privalo sudaryti galiojantį Asmens duomenų perdavimo susitarimą, kuris būtų paremtas Reglamento V skyriaus nuostatomis.</w:t>
      </w:r>
    </w:p>
    <w:p w14:paraId="25A3BD55" w14:textId="77777777" w:rsidR="00175687" w:rsidRPr="00DF02F1" w:rsidRDefault="00175687" w:rsidP="00175687">
      <w:pPr>
        <w:ind w:left="-284" w:hanging="709"/>
        <w:rPr>
          <w:rFonts w:eastAsia="Calibri"/>
          <w:sz w:val="16"/>
          <w:szCs w:val="16"/>
        </w:rPr>
      </w:pPr>
    </w:p>
    <w:p w14:paraId="15A33D19" w14:textId="77777777" w:rsidR="00175687" w:rsidRPr="00DF02F1" w:rsidRDefault="00175687" w:rsidP="00175687">
      <w:pPr>
        <w:numPr>
          <w:ilvl w:val="0"/>
          <w:numId w:val="22"/>
        </w:numPr>
        <w:tabs>
          <w:tab w:val="left" w:pos="567"/>
        </w:tabs>
        <w:ind w:left="709" w:hanging="709"/>
        <w:contextualSpacing/>
        <w:jc w:val="center"/>
        <w:rPr>
          <w:rFonts w:eastAsia="Calibri"/>
          <w:b/>
          <w:sz w:val="22"/>
          <w:szCs w:val="22"/>
        </w:rPr>
      </w:pPr>
      <w:r w:rsidRPr="00DF02F1">
        <w:rPr>
          <w:rFonts w:eastAsia="Calibri"/>
          <w:b/>
          <w:sz w:val="22"/>
          <w:szCs w:val="22"/>
        </w:rPr>
        <w:t>ATSAKOMYBĖ</w:t>
      </w:r>
    </w:p>
    <w:p w14:paraId="326BAC0B"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Duomenų tvarkytojas atsako už tvarkomų Asmens duomenų konfidencialumą ir saugumą nuo Asmens duomenų gavimo momento</w:t>
      </w:r>
    </w:p>
    <w:p w14:paraId="67B3F22B"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Esant pagrįstam įtarimui, kad Duomenų tvarkytojas nesilaiko šios Sutarties ir / ar Asmens duomenų apsaugą reglamentuojančių teisės aktų reikalavimų, Duomenų valdytojas turi teisę raštu kreiptis į Duomenų tvarkytoją, nustatydamas terminą paaiškinimams dėl Asmens duomenų tvarkymo pateikti. Įtarimui pasitvirtinus, Duomenų valdytojas turi teisę šioje Sutartyje nustatyta tvarka vienašališkai nutraukti šią Sutartį ir Pagrindinę sutartį dėl Duomenų tvarkytojo kaltės arba nustatyti terminą pažeidimui pilnai pašalinti.</w:t>
      </w:r>
    </w:p>
    <w:p w14:paraId="7D5E4318"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Duomenų tvarkytojas įsipareigoja atlyginti Duomenų valdytojui visus dėl Duomenų tvarkytojo ir / ar Duomenų tvarkytojo pasitelkto (-ų) Subtvarkytojo(-ų) didelio neatsargumo ar tyčios sukelto Asmens duomenų apsaugą reglamentuojančių teisės aktų pažeidimo patirtus nuostolius. Į šių nuostolių sumą įeina visos Duomenų valdytojo patirtos išlaidos, įskaitant, bet neapsiribojant baudos, mokesčiai, nuostolių atlyginimas Duomenų subjektui ir kt.</w:t>
      </w:r>
    </w:p>
    <w:p w14:paraId="2440EA01"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Duomenų tvarkytojas prisiima visišką atsakomybę už pasitelktų Subtvarkytojų veiksmus ir užtikrina, kad pasitelkti Subtvarkytojai laikysis visų šios Sutarties sąlygų.</w:t>
      </w:r>
    </w:p>
    <w:p w14:paraId="695DEC9F"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Neapsiribojant šios Sutarties sąlygomis dėl Duomenų valdytojo teisės į nuostolių atlyginimą ir Duomenų tvarkytojo atsakomybės taikymo, jeigu Duomenų tvarkytojas, nustatydamas Asmens duomenų tvarkymo tikslus ir priemones, pažeidžia Asmens duomenų apsaugą reglamentuojančių teisės aktų reikalavimus, įskaitant, bet neapsiribojant Reglamento nuostatas, tokio Asmens duomenų tvarkymo atžvilgiu Duomenų tvarkytojas laikomas Asmens duomenų valdytoju, kaip apibrėžta Reglamente, ir prisiima visą atsakomybę už tokį Asmens duomenų tvarkymą.</w:t>
      </w:r>
    </w:p>
    <w:p w14:paraId="534B7BCF" w14:textId="77777777" w:rsidR="00175687" w:rsidRPr="00DF02F1" w:rsidRDefault="00175687" w:rsidP="00175687">
      <w:pPr>
        <w:ind w:left="-284" w:hanging="709"/>
        <w:rPr>
          <w:rFonts w:eastAsia="Calibri"/>
          <w:sz w:val="16"/>
          <w:szCs w:val="16"/>
        </w:rPr>
      </w:pPr>
    </w:p>
    <w:p w14:paraId="11D98B32" w14:textId="77777777" w:rsidR="00175687" w:rsidRPr="00DF02F1" w:rsidRDefault="00175687" w:rsidP="00175687">
      <w:pPr>
        <w:numPr>
          <w:ilvl w:val="0"/>
          <w:numId w:val="22"/>
        </w:numPr>
        <w:tabs>
          <w:tab w:val="left" w:pos="567"/>
        </w:tabs>
        <w:ind w:left="709" w:hanging="709"/>
        <w:contextualSpacing/>
        <w:jc w:val="center"/>
        <w:rPr>
          <w:rFonts w:eastAsia="Calibri"/>
          <w:b/>
          <w:sz w:val="22"/>
          <w:szCs w:val="22"/>
        </w:rPr>
      </w:pPr>
      <w:r w:rsidRPr="00DF02F1">
        <w:rPr>
          <w:rFonts w:eastAsia="Calibri"/>
          <w:b/>
          <w:sz w:val="22"/>
          <w:szCs w:val="22"/>
        </w:rPr>
        <w:t>SUTARTIES GALIOJIMAS IR PASIBAIGIMAS</w:t>
      </w:r>
    </w:p>
    <w:p w14:paraId="61BDAC38"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 xml:space="preserve">Ši Sutartis įsigalioja nuo jos pasirašymo dienos ir galioja tol, kol Duomenų tvarkytojas tvarko Asmens duomenis Duomenų valdytojo vardu, vykdydamas Pagrindinę sutartį. Pasibaigus Pagrindinei sutarčiai, ši Sutartis nutrūksta automatiškai. Šioje Sutartyje numatyta konfidencialumo pareiga galioja neterminuotai. </w:t>
      </w:r>
    </w:p>
    <w:p w14:paraId="4484BCE1"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Šios Sutarties priedai, pakeitimai ir papildymai galioja tik jei jie sudaryti raštu ir pasirašyti abiejų Šalių įgaliotų atstovų.</w:t>
      </w:r>
    </w:p>
    <w:p w14:paraId="334EEA17"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Duomenų tvarkytojas įsipareigoja bendradarbiauti ir sutinka su visais būsimais šios Sutarties pakeitimais, kurie bus privalomi siekiant įgyvendinti pasikeitusius privalomus Asmens duomenų apsaugą reglamentuojančių teisės aktų reikalavimus.</w:t>
      </w:r>
    </w:p>
    <w:p w14:paraId="757752D6"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Bet koks šioje Sutartyje numatytų Duomenų tvarkytojo pareigų pažeidimas laikomas esminiu ir suteikia Duomenų valdytojui teisę sustabdyti Asmens duomenų perdavimą Duomenų tvarkytojui ir / ar nutraukti šią Sutartį ir Pagrindinę sutartį, nemokant Duomenų tvarkytojui jokių kompensacijų.</w:t>
      </w:r>
    </w:p>
    <w:p w14:paraId="7DB1DDD0"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 xml:space="preserve">Duomenų valdytojas turi teisę nedelsiant nutraukti šios Sutarties galiojimą ir uždrausti Duomenų tvarkytojui toliau tvarkyti Asmens duomenis Duomenų valdytojo vardu, jei Duomenų tvarkytojas nevykdo savo įsipareigojimų, įtvirtintų šioje Sutartyje, įskaitant, bet neapsiribojant Duomenų valdytojo dokumentais įformintų nurodymų </w:t>
      </w:r>
      <w:r w:rsidRPr="00DF02F1">
        <w:rPr>
          <w:rFonts w:eastAsia="Calibri"/>
          <w:sz w:val="22"/>
          <w:szCs w:val="22"/>
        </w:rPr>
        <w:lastRenderedPageBreak/>
        <w:t>nesilaikymo, neigiamos Asmens duomenų tvarkymo audito išvados ir / ar neatitikimo Asmens duomenų apsaugą reglamentuojančių teisės aktų reikalavimams atvejais.</w:t>
      </w:r>
    </w:p>
    <w:p w14:paraId="2B97815B"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Duomenų tvarkytojas neturi teisės vienašališkai nutraukti šios Sutarties, nebent Duomenų valdytojas iš esmės pažeidžia savo pareigas, numatytas šioje Sutartyje, tokiu atveju Duomenų tvarkytojas turės teisę nutraukti šią Sutartį šios Sutarties 7.4 punkte numatyta tvarka.</w:t>
      </w:r>
    </w:p>
    <w:p w14:paraId="6E4A3F38" w14:textId="77777777" w:rsidR="00175687" w:rsidRPr="00DF02F1" w:rsidRDefault="00175687" w:rsidP="00175687">
      <w:pPr>
        <w:ind w:left="-284" w:hanging="709"/>
        <w:rPr>
          <w:rFonts w:eastAsia="Calibri"/>
          <w:sz w:val="16"/>
          <w:szCs w:val="16"/>
        </w:rPr>
      </w:pPr>
    </w:p>
    <w:p w14:paraId="31684C45" w14:textId="77777777" w:rsidR="00175687" w:rsidRPr="00DF02F1" w:rsidRDefault="00175687" w:rsidP="00175687">
      <w:pPr>
        <w:numPr>
          <w:ilvl w:val="0"/>
          <w:numId w:val="22"/>
        </w:numPr>
        <w:tabs>
          <w:tab w:val="left" w:pos="709"/>
        </w:tabs>
        <w:ind w:left="709" w:hanging="709"/>
        <w:contextualSpacing/>
        <w:jc w:val="center"/>
        <w:rPr>
          <w:rFonts w:eastAsia="Calibri"/>
          <w:b/>
          <w:sz w:val="22"/>
          <w:szCs w:val="22"/>
        </w:rPr>
      </w:pPr>
      <w:r w:rsidRPr="00DF02F1">
        <w:rPr>
          <w:rFonts w:eastAsia="Calibri"/>
          <w:b/>
          <w:sz w:val="22"/>
          <w:szCs w:val="22"/>
        </w:rPr>
        <w:t>PRIEMONĖS, KURIŲ IMAMASI PASIBAIGUS ASMENS DUOMENŲ TVARKYMUI</w:t>
      </w:r>
    </w:p>
    <w:p w14:paraId="0942AF8A"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 xml:space="preserve">Pasibaigus šios Sutarties galiojimui Duomenų tvarkytojas įsipareigoja, Duomenų valdytojo pasirinkimu, apie kurį Duomenų valdytojas privalo raštu informuoti Duomenų tvarkytoją, grąžinti Duomenų valdytojui visus Asmens duomenis, kuriuos gavo ir tvarkė Duomenų valdytojo vardu Pagrindinės sutarties ir šios Sutarties pagrindu, arba juos ištrinti / sunaikinti, o taip pat sunaikinti esamas Asmens duomenų kopijas, ir tai patvirtinti Duomenų valdytojui raštu, išskyrus, kai Europos Sąjungos ar nacionalinės teisės aktais reikalaujama saugoti Asmens duomenis. Duomenų tvarkytojas užtikrina, kad Duomenų tvarkytojo pasitelktas (-i) Subtvarkytojas (-ai) šių Asmens duomenų tvarkymui atliktų tuos pačius veiksmus. </w:t>
      </w:r>
    </w:p>
    <w:p w14:paraId="5E54E4A6"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Duomenų valdytojo rašytiniu reikalavimu, Duomenų tvarkytojas įsipareigoja pateikti Duomenų valdytojui sąrašą priemonių, kurių buvo imtasi siekiant užtikrinant tvarkingą Asmens duomenų tvarkymo nutraukimą.</w:t>
      </w:r>
    </w:p>
    <w:p w14:paraId="79D491E3"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 xml:space="preserve">Jeigu Duomenų valdytojas pareikalauja, kad Asmens duomenys būtų saugomi tam tikrą Duomenų valdytojo nurodytą laiką pasibaigus šios Sutarties galiojimui, tai turi būti atliekama vadovaujantis Duomenų valdytojo dokumentais įformintais nurodymais. </w:t>
      </w:r>
    </w:p>
    <w:p w14:paraId="6AEDACA5" w14:textId="77777777" w:rsidR="00175687" w:rsidRPr="00DF02F1" w:rsidRDefault="00175687" w:rsidP="00175687">
      <w:pPr>
        <w:spacing w:after="120"/>
        <w:ind w:left="-284" w:hanging="709"/>
        <w:rPr>
          <w:rFonts w:eastAsia="Calibri"/>
          <w:sz w:val="16"/>
          <w:szCs w:val="16"/>
        </w:rPr>
      </w:pPr>
    </w:p>
    <w:p w14:paraId="3B052775" w14:textId="77777777" w:rsidR="00175687" w:rsidRPr="00DF02F1" w:rsidRDefault="00175687" w:rsidP="00175687">
      <w:pPr>
        <w:numPr>
          <w:ilvl w:val="0"/>
          <w:numId w:val="22"/>
        </w:numPr>
        <w:tabs>
          <w:tab w:val="left" w:pos="426"/>
        </w:tabs>
        <w:ind w:left="709" w:hanging="709"/>
        <w:contextualSpacing/>
        <w:jc w:val="center"/>
        <w:rPr>
          <w:rFonts w:eastAsia="Calibri"/>
          <w:b/>
          <w:sz w:val="22"/>
          <w:szCs w:val="22"/>
        </w:rPr>
      </w:pPr>
      <w:r w:rsidRPr="00DF02F1">
        <w:rPr>
          <w:rFonts w:eastAsia="Calibri"/>
          <w:b/>
          <w:sz w:val="22"/>
          <w:szCs w:val="22"/>
        </w:rPr>
        <w:t>GINČŲ SPRENDIMAS</w:t>
      </w:r>
    </w:p>
    <w:p w14:paraId="4FC79489"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Šiai Sutarčiai taikoma Lietuvos Respublikos teisė.</w:t>
      </w:r>
    </w:p>
    <w:p w14:paraId="369A2E3A"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Visi ginčai, kylantys iš šios Sutarties vykdymo, bus sprendžiami Lietuvos Respublikos teismuose. Informaciją apie kreipimąsi į teismą, bylos proceso informaciją ir sprendimą Šalys laikys konfidencialia.</w:t>
      </w:r>
    </w:p>
    <w:p w14:paraId="53EC3478" w14:textId="77777777" w:rsidR="00175687" w:rsidRPr="00DF02F1" w:rsidRDefault="00175687" w:rsidP="00175687">
      <w:pPr>
        <w:ind w:left="-284" w:hanging="709"/>
        <w:rPr>
          <w:rFonts w:eastAsia="Calibri"/>
          <w:sz w:val="16"/>
          <w:szCs w:val="16"/>
        </w:rPr>
      </w:pPr>
    </w:p>
    <w:p w14:paraId="27A5D1C9" w14:textId="77777777" w:rsidR="00175687" w:rsidRPr="00DF02F1" w:rsidRDefault="00175687" w:rsidP="00175687">
      <w:pPr>
        <w:numPr>
          <w:ilvl w:val="0"/>
          <w:numId w:val="22"/>
        </w:numPr>
        <w:tabs>
          <w:tab w:val="left" w:pos="426"/>
        </w:tabs>
        <w:ind w:left="709" w:hanging="709"/>
        <w:contextualSpacing/>
        <w:jc w:val="center"/>
        <w:rPr>
          <w:rFonts w:eastAsia="Calibri"/>
          <w:b/>
          <w:sz w:val="22"/>
          <w:szCs w:val="22"/>
        </w:rPr>
      </w:pPr>
      <w:r w:rsidRPr="00DF02F1">
        <w:rPr>
          <w:rFonts w:eastAsia="Calibri"/>
          <w:b/>
          <w:sz w:val="22"/>
          <w:szCs w:val="22"/>
        </w:rPr>
        <w:t>BAIGIAMOSIOS NUOSTATOS</w:t>
      </w:r>
    </w:p>
    <w:p w14:paraId="1F6DDEF8"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Ši Sutartis yra neatskiriama Pagrindinės sutarties dalis.</w:t>
      </w:r>
    </w:p>
    <w:p w14:paraId="550F867E"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 xml:space="preserve">Pasirašydama šią Sutartį kiekviena Šalis pareiškia ir garantuoja, kad Šalies atstovas, pasirašantis šią Sutartį Šalies vardu turi visus šios Sutarties pasirašymui būtinus įgaliojimus, sutikimus ir patvirtinimus. </w:t>
      </w:r>
    </w:p>
    <w:p w14:paraId="4FA764AB"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Vienos iš šios Sutarties sąlygų negaliojimas nedaro negaliojančios visos šios Sutarties. Šalys įsipareigoja dėti visas pastangas, kad negaliojanti šios Sutarties sąlyga būtų pakeista nauja galiojančia sąlyga, kuri pagal prasmę ir turinį būtų artimiausia negaliojančiai sąlygai ir turėtų analogišką teisinį ir ekonominį rezultatą, kaip ir pakeista šios Sutarties sąlyga.</w:t>
      </w:r>
    </w:p>
    <w:p w14:paraId="63CDC63E"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Ši Sutartis sudaryta 2 (dviem) vienodą teisinę galią turinčiais egzemplioriais, kiekvienai Šaliai po vieną.</w:t>
      </w:r>
    </w:p>
    <w:p w14:paraId="683B155C" w14:textId="77777777" w:rsidR="00175687" w:rsidRPr="00DF02F1" w:rsidRDefault="00175687" w:rsidP="00175687">
      <w:pPr>
        <w:numPr>
          <w:ilvl w:val="1"/>
          <w:numId w:val="22"/>
        </w:numPr>
        <w:ind w:left="0" w:firstLine="0"/>
        <w:contextualSpacing/>
        <w:jc w:val="both"/>
        <w:rPr>
          <w:rFonts w:eastAsia="Calibri"/>
          <w:sz w:val="22"/>
          <w:szCs w:val="22"/>
        </w:rPr>
      </w:pPr>
      <w:r w:rsidRPr="00DF02F1">
        <w:rPr>
          <w:rFonts w:eastAsia="Calibri"/>
          <w:sz w:val="22"/>
          <w:szCs w:val="22"/>
        </w:rPr>
        <w:t>Šios Sutarties priedai yra neatskiriamos šios Sutarties dalys. Šios Sutarties priedai yra:</w:t>
      </w:r>
    </w:p>
    <w:p w14:paraId="3DAF4649" w14:textId="77777777" w:rsidR="00175687" w:rsidRPr="00DF02F1" w:rsidRDefault="00175687" w:rsidP="00175687">
      <w:pPr>
        <w:numPr>
          <w:ilvl w:val="2"/>
          <w:numId w:val="22"/>
        </w:numPr>
        <w:ind w:left="0" w:firstLine="0"/>
        <w:contextualSpacing/>
        <w:jc w:val="both"/>
        <w:rPr>
          <w:rFonts w:eastAsia="Calibri"/>
          <w:sz w:val="22"/>
          <w:szCs w:val="22"/>
        </w:rPr>
      </w:pPr>
      <w:r w:rsidRPr="00DF02F1">
        <w:rPr>
          <w:rFonts w:eastAsia="Calibri"/>
          <w:sz w:val="22"/>
          <w:szCs w:val="22"/>
        </w:rPr>
        <w:t>Priedas Nr. 1 –Asmens duomenų aprašymas ir tvarkymo sąlygos.</w:t>
      </w:r>
    </w:p>
    <w:p w14:paraId="08282C86" w14:textId="77777777" w:rsidR="00175687" w:rsidRPr="00DF02F1" w:rsidRDefault="00175687" w:rsidP="00175687">
      <w:pPr>
        <w:contextualSpacing/>
        <w:rPr>
          <w:rFonts w:eastAsia="Calibri"/>
          <w:sz w:val="22"/>
          <w:szCs w:val="22"/>
        </w:rPr>
      </w:pPr>
    </w:p>
    <w:p w14:paraId="0840C788" w14:textId="77777777" w:rsidR="00175687" w:rsidRPr="00DF02F1" w:rsidRDefault="00175687" w:rsidP="00175687">
      <w:pPr>
        <w:numPr>
          <w:ilvl w:val="0"/>
          <w:numId w:val="22"/>
        </w:numPr>
        <w:tabs>
          <w:tab w:val="left" w:pos="426"/>
        </w:tabs>
        <w:ind w:left="709" w:hanging="709"/>
        <w:contextualSpacing/>
        <w:jc w:val="center"/>
        <w:rPr>
          <w:rFonts w:eastAsia="Calibri"/>
          <w:b/>
          <w:sz w:val="22"/>
          <w:szCs w:val="22"/>
        </w:rPr>
      </w:pPr>
      <w:r w:rsidRPr="00DF02F1">
        <w:rPr>
          <w:rFonts w:eastAsia="Calibri"/>
          <w:b/>
          <w:sz w:val="22"/>
          <w:szCs w:val="22"/>
        </w:rPr>
        <w:t>ŠALIŲ PARAŠAI</w:t>
      </w:r>
    </w:p>
    <w:p w14:paraId="38335E62" w14:textId="77777777" w:rsidR="00175687" w:rsidRPr="00DF02F1" w:rsidRDefault="00175687" w:rsidP="00175687">
      <w:pPr>
        <w:rPr>
          <w:sz w:val="16"/>
          <w:szCs w:val="16"/>
        </w:rPr>
      </w:pPr>
    </w:p>
    <w:tbl>
      <w:tblPr>
        <w:tblW w:w="0" w:type="auto"/>
        <w:jc w:val="center"/>
        <w:tblCellMar>
          <w:left w:w="0" w:type="dxa"/>
          <w:right w:w="0" w:type="dxa"/>
        </w:tblCellMar>
        <w:tblLook w:val="04A0" w:firstRow="1" w:lastRow="0" w:firstColumn="1" w:lastColumn="0" w:noHBand="0" w:noVBand="1"/>
      </w:tblPr>
      <w:tblGrid>
        <w:gridCol w:w="4542"/>
        <w:gridCol w:w="4519"/>
      </w:tblGrid>
      <w:tr w:rsidR="00175687" w:rsidRPr="00DF02F1" w14:paraId="6F6666F5" w14:textId="77777777">
        <w:trPr>
          <w:jc w:val="center"/>
        </w:trPr>
        <w:tc>
          <w:tcPr>
            <w:tcW w:w="4542" w:type="dxa"/>
            <w:hideMark/>
          </w:tcPr>
          <w:p w14:paraId="25B8B55D" w14:textId="77777777" w:rsidR="00175687" w:rsidRPr="00DF02F1" w:rsidRDefault="00175687">
            <w:pPr>
              <w:ind w:firstLine="720"/>
              <w:jc w:val="center"/>
              <w:rPr>
                <w:b/>
                <w:sz w:val="22"/>
                <w:szCs w:val="22"/>
              </w:rPr>
            </w:pPr>
            <w:r w:rsidRPr="00DF02F1">
              <w:rPr>
                <w:b/>
                <w:sz w:val="22"/>
                <w:szCs w:val="22"/>
              </w:rPr>
              <w:t>Duomenų valdytojas:</w:t>
            </w:r>
          </w:p>
        </w:tc>
        <w:tc>
          <w:tcPr>
            <w:tcW w:w="4519" w:type="dxa"/>
            <w:hideMark/>
          </w:tcPr>
          <w:p w14:paraId="3A126982" w14:textId="77777777" w:rsidR="00175687" w:rsidRPr="00DF02F1" w:rsidRDefault="00175687">
            <w:pPr>
              <w:ind w:firstLine="720"/>
              <w:jc w:val="center"/>
              <w:rPr>
                <w:b/>
                <w:sz w:val="22"/>
                <w:szCs w:val="22"/>
              </w:rPr>
            </w:pPr>
            <w:r w:rsidRPr="00DF02F1">
              <w:rPr>
                <w:b/>
                <w:sz w:val="22"/>
                <w:szCs w:val="22"/>
              </w:rPr>
              <w:t>Duomenų tvarkytojas:</w:t>
            </w:r>
          </w:p>
        </w:tc>
      </w:tr>
    </w:tbl>
    <w:p w14:paraId="4688B0D3" w14:textId="77777777" w:rsidR="00175687" w:rsidRPr="00DF02F1" w:rsidRDefault="00175687" w:rsidP="00175687">
      <w:pPr>
        <w:ind w:hanging="709"/>
        <w:rPr>
          <w:rFonts w:eastAsia="Calibri"/>
          <w:sz w:val="4"/>
          <w:szCs w:val="4"/>
        </w:rPr>
      </w:pPr>
    </w:p>
    <w:p w14:paraId="04F4772E" w14:textId="77777777" w:rsidR="00175687" w:rsidRPr="00DF02F1" w:rsidRDefault="00175687" w:rsidP="00175687">
      <w:pPr>
        <w:widowControl w:val="0"/>
        <w:jc w:val="right"/>
        <w:rPr>
          <w:sz w:val="4"/>
          <w:szCs w:val="4"/>
        </w:rPr>
      </w:pPr>
      <w:r w:rsidRPr="00DF02F1">
        <w:rPr>
          <w:sz w:val="22"/>
          <w:szCs w:val="22"/>
        </w:rPr>
        <w:br w:type="page"/>
      </w:r>
    </w:p>
    <w:p w14:paraId="318CE219" w14:textId="77777777" w:rsidR="00175687" w:rsidRPr="00DF02F1" w:rsidRDefault="00175687" w:rsidP="00175687">
      <w:pPr>
        <w:jc w:val="center"/>
        <w:rPr>
          <w:b/>
          <w:bCs/>
          <w:sz w:val="22"/>
          <w:szCs w:val="22"/>
        </w:rPr>
      </w:pPr>
      <w:r w:rsidRPr="00DF02F1">
        <w:rPr>
          <w:b/>
          <w:bCs/>
          <w:sz w:val="22"/>
          <w:szCs w:val="22"/>
        </w:rPr>
        <w:lastRenderedPageBreak/>
        <w:t>ASMENS DUOMENŲ APRAŠYMAS IR TVARKYMO SĄLYGOS</w:t>
      </w:r>
    </w:p>
    <w:tbl>
      <w:tblPr>
        <w:tblW w:w="11223" w:type="dxa"/>
        <w:tblInd w:w="-743" w:type="dxa"/>
        <w:tblLook w:val="04A0" w:firstRow="1" w:lastRow="0" w:firstColumn="1" w:lastColumn="0" w:noHBand="0" w:noVBand="1"/>
      </w:tblPr>
      <w:tblGrid>
        <w:gridCol w:w="2978"/>
        <w:gridCol w:w="8245"/>
      </w:tblGrid>
      <w:tr w:rsidR="00175687" w:rsidRPr="00DF02F1" w14:paraId="33CD33E4" w14:textId="77777777">
        <w:trPr>
          <w:trHeight w:val="289"/>
        </w:trPr>
        <w:tc>
          <w:tcPr>
            <w:tcW w:w="297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CAB061" w14:textId="77777777" w:rsidR="00175687" w:rsidRPr="00DF02F1" w:rsidRDefault="00175687">
            <w:pPr>
              <w:rPr>
                <w:b/>
                <w:bCs/>
                <w:color w:val="000000"/>
                <w:sz w:val="21"/>
                <w:szCs w:val="21"/>
              </w:rPr>
            </w:pPr>
            <w:r w:rsidRPr="00DF02F1">
              <w:rPr>
                <w:b/>
                <w:bCs/>
                <w:color w:val="000000"/>
                <w:sz w:val="21"/>
                <w:szCs w:val="21"/>
              </w:rPr>
              <w:t>Duomenų subjektų, kurių Asmens duomenis tvarko Duomenų tvarkytojas Duomenų valdytojo vardu, kategorijos:</w:t>
            </w:r>
          </w:p>
        </w:tc>
        <w:tc>
          <w:tcPr>
            <w:tcW w:w="8245" w:type="dxa"/>
            <w:tcBorders>
              <w:top w:val="single" w:sz="4" w:space="0" w:color="auto"/>
              <w:left w:val="single" w:sz="4" w:space="0" w:color="auto"/>
              <w:bottom w:val="nil"/>
              <w:right w:val="single" w:sz="4" w:space="0" w:color="auto"/>
            </w:tcBorders>
            <w:noWrap/>
            <w:vAlign w:val="center"/>
            <w:hideMark/>
          </w:tcPr>
          <w:p w14:paraId="6EDD1DCD" w14:textId="77777777" w:rsidR="00175687" w:rsidRPr="00DF02F1" w:rsidRDefault="00175687">
            <w:pPr>
              <w:rPr>
                <w:color w:val="000000" w:themeColor="text1"/>
                <w:sz w:val="21"/>
                <w:szCs w:val="21"/>
              </w:rPr>
            </w:pPr>
            <w:r w:rsidRPr="00DF02F1">
              <w:rPr>
                <w:color w:val="000000" w:themeColor="text1"/>
                <w:sz w:val="21"/>
                <w:szCs w:val="21"/>
              </w:rPr>
              <w:t>Duomenų valdytojo darbuotojai;</w:t>
            </w:r>
          </w:p>
        </w:tc>
      </w:tr>
      <w:tr w:rsidR="00175687" w:rsidRPr="00DF02F1" w14:paraId="01827091" w14:textId="77777777">
        <w:trPr>
          <w:trHeight w:val="289"/>
        </w:trPr>
        <w:tc>
          <w:tcPr>
            <w:tcW w:w="0" w:type="auto"/>
            <w:vMerge/>
            <w:tcBorders>
              <w:left w:val="single" w:sz="4" w:space="0" w:color="auto"/>
              <w:bottom w:val="single" w:sz="4" w:space="0" w:color="auto"/>
              <w:right w:val="single" w:sz="4" w:space="0" w:color="auto"/>
            </w:tcBorders>
            <w:vAlign w:val="center"/>
            <w:hideMark/>
          </w:tcPr>
          <w:p w14:paraId="624C7363" w14:textId="77777777" w:rsidR="00175687" w:rsidRPr="00DF02F1" w:rsidRDefault="00175687">
            <w:pPr>
              <w:rPr>
                <w:b/>
                <w:bCs/>
                <w:color w:val="000000"/>
                <w:sz w:val="21"/>
                <w:szCs w:val="21"/>
              </w:rPr>
            </w:pPr>
          </w:p>
        </w:tc>
        <w:tc>
          <w:tcPr>
            <w:tcW w:w="8245" w:type="dxa"/>
            <w:tcBorders>
              <w:top w:val="nil"/>
              <w:left w:val="single" w:sz="4" w:space="0" w:color="auto"/>
              <w:bottom w:val="nil"/>
              <w:right w:val="single" w:sz="4" w:space="0" w:color="auto"/>
            </w:tcBorders>
            <w:noWrap/>
            <w:vAlign w:val="center"/>
            <w:hideMark/>
          </w:tcPr>
          <w:p w14:paraId="29F39AB2" w14:textId="77777777" w:rsidR="00175687" w:rsidRPr="00DF02F1" w:rsidRDefault="00175687">
            <w:pPr>
              <w:rPr>
                <w:color w:val="000000"/>
                <w:sz w:val="21"/>
                <w:szCs w:val="21"/>
              </w:rPr>
            </w:pPr>
          </w:p>
        </w:tc>
      </w:tr>
      <w:tr w:rsidR="00175687" w:rsidRPr="00DF02F1" w14:paraId="4C98341F" w14:textId="77777777">
        <w:trPr>
          <w:trHeight w:val="289"/>
        </w:trPr>
        <w:tc>
          <w:tcPr>
            <w:tcW w:w="0" w:type="auto"/>
            <w:vMerge/>
            <w:tcBorders>
              <w:left w:val="single" w:sz="4" w:space="0" w:color="auto"/>
              <w:bottom w:val="single" w:sz="4" w:space="0" w:color="auto"/>
              <w:right w:val="single" w:sz="4" w:space="0" w:color="auto"/>
            </w:tcBorders>
            <w:vAlign w:val="center"/>
            <w:hideMark/>
          </w:tcPr>
          <w:p w14:paraId="04250C3F" w14:textId="77777777" w:rsidR="00175687" w:rsidRPr="00DF02F1" w:rsidRDefault="00175687">
            <w:pPr>
              <w:rPr>
                <w:b/>
                <w:bCs/>
                <w:color w:val="000000"/>
                <w:sz w:val="21"/>
                <w:szCs w:val="21"/>
              </w:rPr>
            </w:pPr>
          </w:p>
        </w:tc>
        <w:tc>
          <w:tcPr>
            <w:tcW w:w="8245" w:type="dxa"/>
            <w:tcBorders>
              <w:top w:val="nil"/>
              <w:left w:val="single" w:sz="4" w:space="0" w:color="auto"/>
              <w:bottom w:val="nil"/>
              <w:right w:val="single" w:sz="4" w:space="0" w:color="auto"/>
            </w:tcBorders>
            <w:noWrap/>
            <w:vAlign w:val="center"/>
            <w:hideMark/>
          </w:tcPr>
          <w:p w14:paraId="1C538EC1" w14:textId="77777777" w:rsidR="00175687" w:rsidRPr="00DF02F1" w:rsidRDefault="00175687">
            <w:pPr>
              <w:rPr>
                <w:color w:val="000000"/>
                <w:sz w:val="21"/>
                <w:szCs w:val="21"/>
              </w:rPr>
            </w:pPr>
          </w:p>
        </w:tc>
      </w:tr>
      <w:tr w:rsidR="00175687" w:rsidRPr="00DF02F1" w14:paraId="01489AAB" w14:textId="77777777">
        <w:trPr>
          <w:trHeight w:val="315"/>
        </w:trPr>
        <w:tc>
          <w:tcPr>
            <w:tcW w:w="0" w:type="auto"/>
            <w:vMerge/>
            <w:tcBorders>
              <w:left w:val="single" w:sz="4" w:space="0" w:color="auto"/>
              <w:bottom w:val="single" w:sz="4" w:space="0" w:color="auto"/>
              <w:right w:val="single" w:sz="4" w:space="0" w:color="auto"/>
            </w:tcBorders>
            <w:vAlign w:val="center"/>
            <w:hideMark/>
          </w:tcPr>
          <w:p w14:paraId="0614780C" w14:textId="77777777" w:rsidR="00175687" w:rsidRPr="00DF02F1" w:rsidRDefault="00175687">
            <w:pPr>
              <w:rPr>
                <w:b/>
                <w:bCs/>
                <w:color w:val="000000"/>
                <w:sz w:val="21"/>
                <w:szCs w:val="21"/>
              </w:rPr>
            </w:pPr>
          </w:p>
        </w:tc>
        <w:tc>
          <w:tcPr>
            <w:tcW w:w="8245" w:type="dxa"/>
            <w:tcBorders>
              <w:top w:val="nil"/>
              <w:left w:val="single" w:sz="4" w:space="0" w:color="auto"/>
              <w:bottom w:val="nil"/>
              <w:right w:val="single" w:sz="4" w:space="0" w:color="auto"/>
            </w:tcBorders>
            <w:noWrap/>
            <w:vAlign w:val="center"/>
            <w:hideMark/>
          </w:tcPr>
          <w:p w14:paraId="5A4E1A02" w14:textId="77777777" w:rsidR="00175687" w:rsidRPr="00DF02F1" w:rsidRDefault="00175687">
            <w:pPr>
              <w:rPr>
                <w:rFonts w:eastAsia="Calibri"/>
                <w:sz w:val="21"/>
                <w:szCs w:val="21"/>
              </w:rPr>
            </w:pPr>
          </w:p>
        </w:tc>
      </w:tr>
      <w:tr w:rsidR="00175687" w:rsidRPr="00DF02F1" w14:paraId="7BA54F92" w14:textId="77777777">
        <w:trPr>
          <w:trHeight w:val="46"/>
        </w:trPr>
        <w:tc>
          <w:tcPr>
            <w:tcW w:w="0" w:type="auto"/>
            <w:vMerge/>
            <w:tcBorders>
              <w:left w:val="single" w:sz="4" w:space="0" w:color="auto"/>
              <w:bottom w:val="single" w:sz="4" w:space="0" w:color="auto"/>
              <w:right w:val="single" w:sz="4" w:space="0" w:color="auto"/>
            </w:tcBorders>
            <w:vAlign w:val="center"/>
            <w:hideMark/>
          </w:tcPr>
          <w:p w14:paraId="596240BA" w14:textId="77777777" w:rsidR="00175687" w:rsidRPr="00DF02F1" w:rsidRDefault="00175687">
            <w:pPr>
              <w:rPr>
                <w:b/>
                <w:bCs/>
                <w:color w:val="000000"/>
                <w:sz w:val="21"/>
                <w:szCs w:val="21"/>
              </w:rPr>
            </w:pPr>
          </w:p>
        </w:tc>
        <w:tc>
          <w:tcPr>
            <w:tcW w:w="8245" w:type="dxa"/>
            <w:tcBorders>
              <w:top w:val="nil"/>
              <w:left w:val="single" w:sz="4" w:space="0" w:color="auto"/>
              <w:bottom w:val="single" w:sz="4" w:space="0" w:color="auto"/>
              <w:right w:val="single" w:sz="4" w:space="0" w:color="auto"/>
            </w:tcBorders>
            <w:noWrap/>
            <w:vAlign w:val="center"/>
            <w:hideMark/>
          </w:tcPr>
          <w:p w14:paraId="2959F8AA" w14:textId="77777777" w:rsidR="00175687" w:rsidRPr="00DF02F1" w:rsidRDefault="00175687">
            <w:pPr>
              <w:rPr>
                <w:rFonts w:eastAsia="Calibri"/>
                <w:sz w:val="21"/>
                <w:szCs w:val="21"/>
              </w:rPr>
            </w:pPr>
          </w:p>
        </w:tc>
      </w:tr>
      <w:tr w:rsidR="00175687" w:rsidRPr="00DF02F1" w14:paraId="0615B1C2" w14:textId="77777777">
        <w:trPr>
          <w:trHeight w:val="496"/>
        </w:trPr>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EA8EA0" w14:textId="77777777" w:rsidR="00175687" w:rsidRPr="00DF02F1" w:rsidRDefault="00175687">
            <w:pPr>
              <w:rPr>
                <w:b/>
                <w:bCs/>
                <w:color w:val="000000"/>
                <w:sz w:val="21"/>
                <w:szCs w:val="21"/>
              </w:rPr>
            </w:pPr>
            <w:r w:rsidRPr="00DF02F1">
              <w:rPr>
                <w:b/>
                <w:bCs/>
                <w:color w:val="000000"/>
                <w:sz w:val="21"/>
                <w:szCs w:val="21"/>
              </w:rPr>
              <w:t>Duomenų tvarkytojo tvarkomi Asmens duomenys / Asmens duomenų kategorijos:</w:t>
            </w:r>
          </w:p>
        </w:tc>
        <w:tc>
          <w:tcPr>
            <w:tcW w:w="8245" w:type="dxa"/>
            <w:tcBorders>
              <w:top w:val="single" w:sz="4" w:space="0" w:color="auto"/>
              <w:left w:val="single" w:sz="4" w:space="0" w:color="auto"/>
              <w:bottom w:val="single" w:sz="4" w:space="0" w:color="auto"/>
              <w:right w:val="single" w:sz="4" w:space="0" w:color="auto"/>
            </w:tcBorders>
            <w:noWrap/>
            <w:vAlign w:val="center"/>
            <w:hideMark/>
          </w:tcPr>
          <w:p w14:paraId="346E49E5" w14:textId="41E5A62A" w:rsidR="00175687" w:rsidRPr="00DF02F1" w:rsidRDefault="00175687">
            <w:pPr>
              <w:contextualSpacing/>
              <w:rPr>
                <w:sz w:val="21"/>
                <w:szCs w:val="21"/>
              </w:rPr>
            </w:pPr>
            <w:r w:rsidRPr="00DF02F1">
              <w:rPr>
                <w:sz w:val="21"/>
                <w:szCs w:val="21"/>
              </w:rPr>
              <w:t xml:space="preserve">Duomenų valdytojo perduodami duomenys Duomenų tvarkytojui: darbuotojų vardai, pavardės bei kiti duomenys būtini paslaugų teikimui, </w:t>
            </w:r>
          </w:p>
        </w:tc>
      </w:tr>
      <w:tr w:rsidR="00175687" w:rsidRPr="00DF02F1" w14:paraId="2893206C" w14:textId="77777777">
        <w:trPr>
          <w:trHeight w:val="136"/>
        </w:trPr>
        <w:tc>
          <w:tcPr>
            <w:tcW w:w="2978"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951119B" w14:textId="77777777" w:rsidR="00175687" w:rsidRPr="00DF02F1" w:rsidRDefault="00175687">
            <w:pPr>
              <w:rPr>
                <w:b/>
                <w:bCs/>
                <w:color w:val="000000"/>
                <w:sz w:val="21"/>
                <w:szCs w:val="21"/>
              </w:rPr>
            </w:pPr>
            <w:r w:rsidRPr="00DF02F1">
              <w:rPr>
                <w:b/>
                <w:bCs/>
                <w:color w:val="000000"/>
                <w:sz w:val="21"/>
                <w:szCs w:val="21"/>
              </w:rPr>
              <w:t>Duomenų tvarkytojo atliekamo Asmens duomenų tvarkymo tikslas:</w:t>
            </w:r>
          </w:p>
        </w:tc>
        <w:tc>
          <w:tcPr>
            <w:tcW w:w="8245" w:type="dxa"/>
            <w:tcBorders>
              <w:top w:val="single" w:sz="4" w:space="0" w:color="auto"/>
              <w:left w:val="nil"/>
              <w:bottom w:val="single" w:sz="8" w:space="0" w:color="auto"/>
              <w:right w:val="single" w:sz="8" w:space="0" w:color="auto"/>
            </w:tcBorders>
            <w:noWrap/>
            <w:vAlign w:val="center"/>
            <w:hideMark/>
          </w:tcPr>
          <w:p w14:paraId="061D2EA5" w14:textId="77777777" w:rsidR="00175687" w:rsidRPr="00DF02F1" w:rsidRDefault="00175687">
            <w:pPr>
              <w:rPr>
                <w:color w:val="000000"/>
                <w:sz w:val="21"/>
                <w:szCs w:val="21"/>
              </w:rPr>
            </w:pPr>
            <w:r w:rsidRPr="00DF02F1">
              <w:rPr>
                <w:color w:val="000000"/>
                <w:sz w:val="21"/>
                <w:szCs w:val="21"/>
              </w:rPr>
              <w:t>Pagrindinės sutarties vykdymas.</w:t>
            </w:r>
          </w:p>
        </w:tc>
      </w:tr>
    </w:tbl>
    <w:p w14:paraId="2F4F96B8" w14:textId="77777777" w:rsidR="00175687" w:rsidRPr="00DF02F1" w:rsidRDefault="00175687" w:rsidP="00175687">
      <w:pPr>
        <w:rPr>
          <w:sz w:val="21"/>
          <w:szCs w:val="21"/>
        </w:rPr>
      </w:pPr>
    </w:p>
    <w:tbl>
      <w:tblPr>
        <w:tblW w:w="11223" w:type="dxa"/>
        <w:tblInd w:w="-743" w:type="dxa"/>
        <w:tblLook w:val="04A0" w:firstRow="1" w:lastRow="0" w:firstColumn="1" w:lastColumn="0" w:noHBand="0" w:noVBand="1"/>
      </w:tblPr>
      <w:tblGrid>
        <w:gridCol w:w="2978"/>
        <w:gridCol w:w="8245"/>
      </w:tblGrid>
      <w:tr w:rsidR="00175687" w:rsidRPr="00DF02F1" w14:paraId="15729F4C" w14:textId="77777777">
        <w:trPr>
          <w:trHeight w:val="159"/>
        </w:trPr>
        <w:tc>
          <w:tcPr>
            <w:tcW w:w="2978" w:type="dxa"/>
            <w:tcBorders>
              <w:top w:val="single" w:sz="4" w:space="0" w:color="auto"/>
              <w:left w:val="single" w:sz="8" w:space="0" w:color="auto"/>
              <w:bottom w:val="single" w:sz="8" w:space="0" w:color="auto"/>
              <w:right w:val="single" w:sz="8" w:space="0" w:color="auto"/>
            </w:tcBorders>
            <w:shd w:val="clear" w:color="auto" w:fill="D9D9D9"/>
            <w:vAlign w:val="center"/>
            <w:hideMark/>
          </w:tcPr>
          <w:p w14:paraId="1B55CF43" w14:textId="77777777" w:rsidR="00175687" w:rsidRPr="00DF02F1" w:rsidRDefault="00175687">
            <w:pPr>
              <w:rPr>
                <w:b/>
                <w:bCs/>
                <w:color w:val="000000"/>
                <w:sz w:val="21"/>
                <w:szCs w:val="21"/>
              </w:rPr>
            </w:pPr>
            <w:r w:rsidRPr="00DF02F1">
              <w:rPr>
                <w:b/>
                <w:bCs/>
                <w:color w:val="000000"/>
                <w:sz w:val="21"/>
                <w:szCs w:val="21"/>
              </w:rPr>
              <w:t>Asmens duomenų tvarkymo trukmė (laikotarpis):</w:t>
            </w:r>
          </w:p>
        </w:tc>
        <w:tc>
          <w:tcPr>
            <w:tcW w:w="8245" w:type="dxa"/>
            <w:tcBorders>
              <w:top w:val="single" w:sz="4" w:space="0" w:color="auto"/>
              <w:left w:val="nil"/>
              <w:bottom w:val="single" w:sz="8" w:space="0" w:color="auto"/>
              <w:right w:val="single" w:sz="8" w:space="0" w:color="auto"/>
            </w:tcBorders>
            <w:noWrap/>
            <w:vAlign w:val="center"/>
            <w:hideMark/>
          </w:tcPr>
          <w:p w14:paraId="45FCFC94" w14:textId="77777777" w:rsidR="00175687" w:rsidRPr="00DF02F1" w:rsidRDefault="00175687">
            <w:pPr>
              <w:rPr>
                <w:color w:val="000000"/>
                <w:sz w:val="21"/>
                <w:szCs w:val="21"/>
              </w:rPr>
            </w:pPr>
            <w:r w:rsidRPr="00DF02F1">
              <w:rPr>
                <w:color w:val="000000"/>
                <w:sz w:val="21"/>
                <w:szCs w:val="21"/>
              </w:rPr>
              <w:t>6 mėnesiai</w:t>
            </w:r>
          </w:p>
        </w:tc>
      </w:tr>
      <w:tr w:rsidR="00175687" w:rsidRPr="00DF02F1" w14:paraId="33FD1543" w14:textId="77777777">
        <w:trPr>
          <w:trHeight w:val="301"/>
        </w:trPr>
        <w:tc>
          <w:tcPr>
            <w:tcW w:w="2978" w:type="dxa"/>
            <w:vMerge w:val="restart"/>
            <w:tcBorders>
              <w:top w:val="nil"/>
              <w:left w:val="single" w:sz="8" w:space="0" w:color="auto"/>
              <w:bottom w:val="single" w:sz="4" w:space="0" w:color="auto"/>
              <w:right w:val="single" w:sz="8" w:space="0" w:color="auto"/>
            </w:tcBorders>
            <w:shd w:val="clear" w:color="auto" w:fill="D9D9D9"/>
            <w:vAlign w:val="center"/>
            <w:hideMark/>
          </w:tcPr>
          <w:p w14:paraId="6955DECE" w14:textId="77777777" w:rsidR="00175687" w:rsidRPr="00DF02F1" w:rsidRDefault="00175687">
            <w:pPr>
              <w:rPr>
                <w:b/>
                <w:bCs/>
                <w:color w:val="000000"/>
                <w:sz w:val="21"/>
                <w:szCs w:val="21"/>
              </w:rPr>
            </w:pPr>
            <w:r w:rsidRPr="00DF02F1">
              <w:rPr>
                <w:b/>
                <w:bCs/>
                <w:color w:val="000000"/>
                <w:sz w:val="21"/>
                <w:szCs w:val="21"/>
              </w:rPr>
              <w:t>Duomenų tvarkytojo taikomų techninių ir organizacinių saugumo priemonių aprašymas</w:t>
            </w:r>
          </w:p>
        </w:tc>
        <w:tc>
          <w:tcPr>
            <w:tcW w:w="8245" w:type="dxa"/>
            <w:tcBorders>
              <w:top w:val="nil"/>
              <w:left w:val="nil"/>
              <w:bottom w:val="nil"/>
              <w:right w:val="single" w:sz="8" w:space="0" w:color="auto"/>
            </w:tcBorders>
            <w:noWrap/>
            <w:vAlign w:val="center"/>
            <w:hideMark/>
          </w:tcPr>
          <w:p w14:paraId="1E516785" w14:textId="77777777" w:rsidR="00175687" w:rsidRPr="00DF02F1" w:rsidRDefault="00175687">
            <w:pPr>
              <w:rPr>
                <w:color w:val="000000"/>
                <w:sz w:val="21"/>
                <w:szCs w:val="21"/>
              </w:rPr>
            </w:pPr>
            <w:r w:rsidRPr="00DF02F1">
              <w:rPr>
                <w:color w:val="000000"/>
                <w:sz w:val="21"/>
                <w:szCs w:val="21"/>
              </w:rPr>
              <w:t>1. Darbuotojų skaičiaus prieigos kontrolė prie asmens duomenų, užtikrintas individualizuotas asmens duomenų prieinamumo lygis;</w:t>
            </w:r>
          </w:p>
        </w:tc>
      </w:tr>
      <w:tr w:rsidR="00175687" w:rsidRPr="00DF02F1" w14:paraId="101D7A7B" w14:textId="77777777">
        <w:trPr>
          <w:trHeight w:val="511"/>
        </w:trPr>
        <w:tc>
          <w:tcPr>
            <w:tcW w:w="0" w:type="auto"/>
            <w:vMerge/>
            <w:tcBorders>
              <w:top w:val="nil"/>
              <w:left w:val="single" w:sz="8" w:space="0" w:color="auto"/>
              <w:bottom w:val="single" w:sz="4" w:space="0" w:color="auto"/>
              <w:right w:val="single" w:sz="8" w:space="0" w:color="auto"/>
            </w:tcBorders>
            <w:vAlign w:val="center"/>
            <w:hideMark/>
          </w:tcPr>
          <w:p w14:paraId="0F256ACF" w14:textId="77777777" w:rsidR="00175687" w:rsidRPr="00DF02F1" w:rsidRDefault="00175687">
            <w:pPr>
              <w:rPr>
                <w:b/>
                <w:bCs/>
                <w:color w:val="000000"/>
                <w:sz w:val="21"/>
                <w:szCs w:val="21"/>
              </w:rPr>
            </w:pPr>
          </w:p>
        </w:tc>
        <w:tc>
          <w:tcPr>
            <w:tcW w:w="8245" w:type="dxa"/>
            <w:tcBorders>
              <w:top w:val="nil"/>
              <w:left w:val="nil"/>
              <w:bottom w:val="nil"/>
              <w:right w:val="single" w:sz="8" w:space="0" w:color="auto"/>
            </w:tcBorders>
            <w:vAlign w:val="center"/>
            <w:hideMark/>
          </w:tcPr>
          <w:p w14:paraId="297F34E8" w14:textId="77777777" w:rsidR="00175687" w:rsidRPr="00DF02F1" w:rsidRDefault="00175687">
            <w:pPr>
              <w:rPr>
                <w:color w:val="000000"/>
                <w:sz w:val="21"/>
                <w:szCs w:val="21"/>
              </w:rPr>
            </w:pPr>
            <w:r w:rsidRPr="00DF02F1">
              <w:rPr>
                <w:color w:val="000000"/>
                <w:sz w:val="21"/>
                <w:szCs w:val="21"/>
              </w:rPr>
              <w:t xml:space="preserve">2.  Asmenų, turinčių prieigą prie asmens duomenų, autentifikavimas ir slaptažodžių naudojimas jungiantis prie sistemų (Slaptažodžių naudojimo tvarka nustatoma vidinėje tvarkoje;); </w:t>
            </w:r>
          </w:p>
        </w:tc>
      </w:tr>
      <w:tr w:rsidR="00175687" w:rsidRPr="00DF02F1" w14:paraId="178E0987" w14:textId="77777777">
        <w:trPr>
          <w:trHeight w:val="301"/>
        </w:trPr>
        <w:tc>
          <w:tcPr>
            <w:tcW w:w="0" w:type="auto"/>
            <w:vMerge/>
            <w:tcBorders>
              <w:top w:val="nil"/>
              <w:left w:val="single" w:sz="8" w:space="0" w:color="auto"/>
              <w:bottom w:val="single" w:sz="4" w:space="0" w:color="auto"/>
              <w:right w:val="single" w:sz="8" w:space="0" w:color="auto"/>
            </w:tcBorders>
            <w:vAlign w:val="center"/>
            <w:hideMark/>
          </w:tcPr>
          <w:p w14:paraId="55F07E20" w14:textId="77777777" w:rsidR="00175687" w:rsidRPr="00DF02F1" w:rsidRDefault="00175687">
            <w:pPr>
              <w:rPr>
                <w:b/>
                <w:bCs/>
                <w:color w:val="000000"/>
                <w:sz w:val="21"/>
                <w:szCs w:val="21"/>
              </w:rPr>
            </w:pPr>
          </w:p>
        </w:tc>
        <w:tc>
          <w:tcPr>
            <w:tcW w:w="8245" w:type="dxa"/>
            <w:tcBorders>
              <w:top w:val="nil"/>
              <w:left w:val="nil"/>
              <w:bottom w:val="nil"/>
              <w:right w:val="single" w:sz="8" w:space="0" w:color="auto"/>
            </w:tcBorders>
            <w:noWrap/>
            <w:vAlign w:val="center"/>
            <w:hideMark/>
          </w:tcPr>
          <w:p w14:paraId="0623695F" w14:textId="77777777" w:rsidR="00175687" w:rsidRPr="00DF02F1" w:rsidRDefault="00175687">
            <w:pPr>
              <w:rPr>
                <w:color w:val="000000"/>
                <w:sz w:val="21"/>
                <w:szCs w:val="21"/>
              </w:rPr>
            </w:pPr>
            <w:r w:rsidRPr="00DF02F1">
              <w:rPr>
                <w:color w:val="000000"/>
                <w:sz w:val="21"/>
                <w:szCs w:val="21"/>
              </w:rPr>
              <w:t>3.  Prisijungimai galimi tik iš priskirtų konkrečių darbo vietų;</w:t>
            </w:r>
          </w:p>
        </w:tc>
      </w:tr>
      <w:tr w:rsidR="00175687" w:rsidRPr="00DF02F1" w14:paraId="7C445D84" w14:textId="77777777">
        <w:trPr>
          <w:trHeight w:val="328"/>
        </w:trPr>
        <w:tc>
          <w:tcPr>
            <w:tcW w:w="0" w:type="auto"/>
            <w:vMerge/>
            <w:tcBorders>
              <w:top w:val="nil"/>
              <w:left w:val="single" w:sz="8" w:space="0" w:color="auto"/>
              <w:bottom w:val="single" w:sz="4" w:space="0" w:color="auto"/>
              <w:right w:val="single" w:sz="8" w:space="0" w:color="auto"/>
            </w:tcBorders>
            <w:vAlign w:val="center"/>
            <w:hideMark/>
          </w:tcPr>
          <w:p w14:paraId="3F10335F" w14:textId="77777777" w:rsidR="00175687" w:rsidRPr="00DF02F1" w:rsidRDefault="00175687">
            <w:pPr>
              <w:rPr>
                <w:b/>
                <w:bCs/>
                <w:color w:val="000000"/>
                <w:sz w:val="21"/>
                <w:szCs w:val="21"/>
              </w:rPr>
            </w:pPr>
          </w:p>
        </w:tc>
        <w:tc>
          <w:tcPr>
            <w:tcW w:w="8245" w:type="dxa"/>
            <w:tcBorders>
              <w:top w:val="nil"/>
              <w:left w:val="nil"/>
              <w:bottom w:val="nil"/>
              <w:right w:val="single" w:sz="8" w:space="0" w:color="auto"/>
            </w:tcBorders>
            <w:noWrap/>
            <w:vAlign w:val="center"/>
            <w:hideMark/>
          </w:tcPr>
          <w:p w14:paraId="6B8F873F" w14:textId="77777777" w:rsidR="00175687" w:rsidRPr="00DF02F1" w:rsidRDefault="00175687">
            <w:pPr>
              <w:rPr>
                <w:color w:val="000000"/>
                <w:sz w:val="21"/>
                <w:szCs w:val="21"/>
              </w:rPr>
            </w:pPr>
            <w:r w:rsidRPr="00DF02F1">
              <w:rPr>
                <w:color w:val="000000"/>
                <w:sz w:val="21"/>
                <w:szCs w:val="21"/>
              </w:rPr>
              <w:t>4.  Darbuotojai raštu įsipareigoja laikytis konfidencialumo įsipareigojimų;</w:t>
            </w:r>
          </w:p>
        </w:tc>
      </w:tr>
      <w:tr w:rsidR="00175687" w:rsidRPr="00DF02F1" w14:paraId="3CE56674" w14:textId="77777777">
        <w:trPr>
          <w:trHeight w:val="301"/>
        </w:trPr>
        <w:tc>
          <w:tcPr>
            <w:tcW w:w="0" w:type="auto"/>
            <w:vMerge/>
            <w:tcBorders>
              <w:top w:val="nil"/>
              <w:left w:val="single" w:sz="8" w:space="0" w:color="auto"/>
              <w:bottom w:val="single" w:sz="4" w:space="0" w:color="auto"/>
              <w:right w:val="single" w:sz="8" w:space="0" w:color="auto"/>
            </w:tcBorders>
            <w:vAlign w:val="center"/>
            <w:hideMark/>
          </w:tcPr>
          <w:p w14:paraId="65C484DD" w14:textId="77777777" w:rsidR="00175687" w:rsidRPr="00DF02F1" w:rsidRDefault="00175687">
            <w:pPr>
              <w:rPr>
                <w:b/>
                <w:bCs/>
                <w:color w:val="000000"/>
                <w:sz w:val="21"/>
                <w:szCs w:val="21"/>
              </w:rPr>
            </w:pPr>
          </w:p>
        </w:tc>
        <w:tc>
          <w:tcPr>
            <w:tcW w:w="8245" w:type="dxa"/>
            <w:tcBorders>
              <w:top w:val="nil"/>
              <w:left w:val="nil"/>
              <w:bottom w:val="nil"/>
              <w:right w:val="single" w:sz="8" w:space="0" w:color="auto"/>
            </w:tcBorders>
            <w:noWrap/>
            <w:vAlign w:val="center"/>
            <w:hideMark/>
          </w:tcPr>
          <w:p w14:paraId="3F2A127D" w14:textId="77777777" w:rsidR="00175687" w:rsidRPr="00DF02F1" w:rsidRDefault="00175687">
            <w:pPr>
              <w:rPr>
                <w:color w:val="000000"/>
                <w:sz w:val="21"/>
                <w:szCs w:val="21"/>
              </w:rPr>
            </w:pPr>
            <w:r w:rsidRPr="00DF02F1">
              <w:rPr>
                <w:color w:val="000000"/>
                <w:sz w:val="21"/>
                <w:szCs w:val="21"/>
              </w:rPr>
              <w:t>5.  Kompiuterinis tinklas yra apsaugotas naudojant šiuolaikišką ugniasienės įrangą.</w:t>
            </w:r>
          </w:p>
          <w:p w14:paraId="4C141715" w14:textId="77777777" w:rsidR="00175687" w:rsidRPr="00DF02F1" w:rsidRDefault="00175687">
            <w:pPr>
              <w:rPr>
                <w:color w:val="000000"/>
                <w:sz w:val="21"/>
                <w:szCs w:val="21"/>
              </w:rPr>
            </w:pPr>
            <w:r w:rsidRPr="00DF02F1">
              <w:rPr>
                <w:color w:val="000000"/>
                <w:sz w:val="21"/>
                <w:szCs w:val="21"/>
              </w:rPr>
              <w:t xml:space="preserve">6.  IT sistemų pakeitimų monitoravimas (techninių žurnalų įrašai turi būti įgyvendinti kiekvienai IT sistemai, taikomajai programai, naudojamai asmens duomenų apdorojimui); </w:t>
            </w:r>
          </w:p>
          <w:p w14:paraId="39C65A05" w14:textId="77777777" w:rsidR="00175687" w:rsidRPr="00DF02F1" w:rsidRDefault="00175687">
            <w:pPr>
              <w:rPr>
                <w:color w:val="000000"/>
                <w:sz w:val="21"/>
                <w:szCs w:val="21"/>
              </w:rPr>
            </w:pPr>
            <w:r w:rsidRPr="00DF02F1">
              <w:rPr>
                <w:color w:val="000000"/>
                <w:sz w:val="21"/>
                <w:szCs w:val="21"/>
              </w:rPr>
              <w:t>7.  nustatomas leistinų nepavykusių prisijungimų prie programinės įrangos skaičius; užtikrinamas saugių protokolų ir (arba) slaptažodžių naudojimas, kai asmens duomenys perduodami išoriniais duomenų perdavimo tinklais;</w:t>
            </w:r>
          </w:p>
          <w:p w14:paraId="0978400C" w14:textId="77777777" w:rsidR="00175687" w:rsidRPr="00DF02F1" w:rsidRDefault="00175687">
            <w:pPr>
              <w:rPr>
                <w:color w:val="000000"/>
                <w:sz w:val="21"/>
                <w:szCs w:val="21"/>
              </w:rPr>
            </w:pPr>
            <w:r w:rsidRPr="00DF02F1">
              <w:rPr>
                <w:color w:val="000000"/>
                <w:sz w:val="21"/>
                <w:szCs w:val="21"/>
              </w:rPr>
              <w:t>8.   užtikrinama, kad informacinių sistemų testavimas nebūtų vykdomas su realiais asmens duomenimis, išskyrus būtinus atvejus, kurių metu būtų naudojamos organizacinės ir techninės asmens duomenų saugumo priemonės, užtikrinančios realių asmens duomenų saugumą;</w:t>
            </w:r>
          </w:p>
          <w:p w14:paraId="653DB1BF" w14:textId="77777777" w:rsidR="00175687" w:rsidRPr="00DF02F1" w:rsidRDefault="00175687">
            <w:pPr>
              <w:rPr>
                <w:color w:val="000000"/>
                <w:sz w:val="21"/>
                <w:szCs w:val="21"/>
              </w:rPr>
            </w:pPr>
            <w:r w:rsidRPr="00DF02F1">
              <w:rPr>
                <w:color w:val="000000"/>
                <w:sz w:val="21"/>
                <w:szCs w:val="21"/>
              </w:rPr>
              <w:t xml:space="preserve">9.  </w:t>
            </w:r>
            <w:r w:rsidRPr="00DF02F1">
              <w:rPr>
                <w:sz w:val="21"/>
                <w:szCs w:val="21"/>
              </w:rPr>
              <w:t xml:space="preserve">šifruojami atsarginėse kopijose, archyvuose ir išorinėse duomenų laikmenose saugomi ypatingi asmens duomenys; šifruojami elektroniniu paštu ar kitomis ryšio priemonėmis perduodami ypatingi asmens duomenys. </w:t>
            </w:r>
          </w:p>
          <w:p w14:paraId="0AD8DEBB" w14:textId="77777777" w:rsidR="00175687" w:rsidRPr="00DF02F1" w:rsidRDefault="00175687">
            <w:pPr>
              <w:rPr>
                <w:color w:val="000000"/>
                <w:sz w:val="21"/>
                <w:szCs w:val="21"/>
              </w:rPr>
            </w:pPr>
            <w:r w:rsidRPr="00DF02F1">
              <w:rPr>
                <w:color w:val="000000"/>
                <w:sz w:val="21"/>
                <w:szCs w:val="21"/>
              </w:rPr>
              <w:t>10.  fiksuojami prisijungimų prie ypatingų asmens duomenų įrašai: bylos, prie kurių buvo jungtasi, atlikti veiksmai su asmens duomenimis (įvedimas, peržiūra, keitimas, naikinimas ir kiti asmens duomenų tvarkymo veiksmai);</w:t>
            </w:r>
          </w:p>
        </w:tc>
      </w:tr>
      <w:tr w:rsidR="00175687" w:rsidRPr="00DF02F1" w14:paraId="7EC293B5" w14:textId="77777777">
        <w:trPr>
          <w:trHeight w:val="301"/>
        </w:trPr>
        <w:tc>
          <w:tcPr>
            <w:tcW w:w="0" w:type="auto"/>
            <w:vMerge/>
            <w:tcBorders>
              <w:top w:val="nil"/>
              <w:left w:val="single" w:sz="8" w:space="0" w:color="auto"/>
              <w:bottom w:val="single" w:sz="4" w:space="0" w:color="auto"/>
              <w:right w:val="single" w:sz="8" w:space="0" w:color="auto"/>
            </w:tcBorders>
            <w:vAlign w:val="center"/>
            <w:hideMark/>
          </w:tcPr>
          <w:p w14:paraId="479844A9" w14:textId="77777777" w:rsidR="00175687" w:rsidRPr="00DF02F1" w:rsidRDefault="00175687">
            <w:pPr>
              <w:rPr>
                <w:b/>
                <w:bCs/>
                <w:color w:val="000000"/>
                <w:sz w:val="21"/>
                <w:szCs w:val="21"/>
              </w:rPr>
            </w:pPr>
          </w:p>
        </w:tc>
        <w:tc>
          <w:tcPr>
            <w:tcW w:w="8245" w:type="dxa"/>
            <w:tcBorders>
              <w:top w:val="nil"/>
              <w:left w:val="nil"/>
              <w:bottom w:val="nil"/>
              <w:right w:val="single" w:sz="8" w:space="0" w:color="auto"/>
            </w:tcBorders>
            <w:noWrap/>
            <w:vAlign w:val="center"/>
            <w:hideMark/>
          </w:tcPr>
          <w:p w14:paraId="378EDD0A" w14:textId="77777777" w:rsidR="00175687" w:rsidRPr="00DF02F1" w:rsidRDefault="00175687">
            <w:pPr>
              <w:rPr>
                <w:color w:val="000000"/>
                <w:sz w:val="21"/>
                <w:szCs w:val="21"/>
              </w:rPr>
            </w:pPr>
            <w:r w:rsidRPr="00DF02F1">
              <w:rPr>
                <w:color w:val="000000"/>
                <w:sz w:val="21"/>
                <w:szCs w:val="21"/>
              </w:rPr>
              <w:t xml:space="preserve">11.  Kiekvienas serveris bei kompiuteris apsaugotas antivirusine sistema, kuri yra reguliariai atnaujinama. </w:t>
            </w:r>
          </w:p>
        </w:tc>
      </w:tr>
      <w:tr w:rsidR="00175687" w:rsidRPr="00DF02F1" w14:paraId="6AED17E3" w14:textId="77777777">
        <w:trPr>
          <w:trHeight w:val="511"/>
        </w:trPr>
        <w:tc>
          <w:tcPr>
            <w:tcW w:w="0" w:type="auto"/>
            <w:vMerge/>
            <w:tcBorders>
              <w:top w:val="nil"/>
              <w:left w:val="single" w:sz="8" w:space="0" w:color="auto"/>
              <w:bottom w:val="single" w:sz="4" w:space="0" w:color="auto"/>
              <w:right w:val="single" w:sz="8" w:space="0" w:color="auto"/>
            </w:tcBorders>
            <w:vAlign w:val="center"/>
            <w:hideMark/>
          </w:tcPr>
          <w:p w14:paraId="09A9871C" w14:textId="77777777" w:rsidR="00175687" w:rsidRPr="00DF02F1" w:rsidRDefault="00175687">
            <w:pPr>
              <w:rPr>
                <w:b/>
                <w:bCs/>
                <w:color w:val="000000"/>
                <w:sz w:val="21"/>
                <w:szCs w:val="21"/>
              </w:rPr>
            </w:pPr>
          </w:p>
        </w:tc>
        <w:tc>
          <w:tcPr>
            <w:tcW w:w="8245" w:type="dxa"/>
            <w:tcBorders>
              <w:top w:val="nil"/>
              <w:left w:val="nil"/>
              <w:bottom w:val="nil"/>
              <w:right w:val="single" w:sz="8" w:space="0" w:color="auto"/>
            </w:tcBorders>
            <w:vAlign w:val="center"/>
            <w:hideMark/>
          </w:tcPr>
          <w:p w14:paraId="47B0F67E" w14:textId="77777777" w:rsidR="00175687" w:rsidRPr="00DF02F1" w:rsidRDefault="00175687">
            <w:pPr>
              <w:rPr>
                <w:color w:val="000000"/>
                <w:sz w:val="21"/>
                <w:szCs w:val="21"/>
              </w:rPr>
            </w:pPr>
            <w:r w:rsidRPr="00DF02F1">
              <w:rPr>
                <w:color w:val="000000"/>
                <w:sz w:val="21"/>
                <w:szCs w:val="21"/>
              </w:rPr>
              <w:t xml:space="preserve">12.  Patalpos, kuriose yra serveriai, fiziškai apsaugotos nuo pašalinių asmenų ir yra prižiūrimos tik atsakingų asmenų. </w:t>
            </w:r>
          </w:p>
        </w:tc>
      </w:tr>
      <w:tr w:rsidR="00175687" w:rsidRPr="00DF02F1" w14:paraId="55600EDF" w14:textId="77777777">
        <w:trPr>
          <w:trHeight w:val="75"/>
        </w:trPr>
        <w:tc>
          <w:tcPr>
            <w:tcW w:w="0" w:type="auto"/>
            <w:vMerge/>
            <w:tcBorders>
              <w:top w:val="nil"/>
              <w:left w:val="single" w:sz="8" w:space="0" w:color="auto"/>
              <w:bottom w:val="single" w:sz="4" w:space="0" w:color="auto"/>
              <w:right w:val="single" w:sz="8" w:space="0" w:color="auto"/>
            </w:tcBorders>
            <w:vAlign w:val="center"/>
            <w:hideMark/>
          </w:tcPr>
          <w:p w14:paraId="24BA50AF" w14:textId="77777777" w:rsidR="00175687" w:rsidRPr="00DF02F1" w:rsidRDefault="00175687">
            <w:pPr>
              <w:rPr>
                <w:b/>
                <w:bCs/>
                <w:color w:val="000000"/>
                <w:sz w:val="21"/>
                <w:szCs w:val="21"/>
              </w:rPr>
            </w:pPr>
          </w:p>
        </w:tc>
        <w:tc>
          <w:tcPr>
            <w:tcW w:w="8245" w:type="dxa"/>
            <w:tcBorders>
              <w:top w:val="nil"/>
              <w:left w:val="nil"/>
              <w:bottom w:val="nil"/>
              <w:right w:val="single" w:sz="8" w:space="0" w:color="auto"/>
            </w:tcBorders>
            <w:noWrap/>
            <w:vAlign w:val="center"/>
            <w:hideMark/>
          </w:tcPr>
          <w:p w14:paraId="1AB60EBC" w14:textId="77777777" w:rsidR="00175687" w:rsidRPr="00DF02F1" w:rsidRDefault="00175687">
            <w:pPr>
              <w:rPr>
                <w:color w:val="000000"/>
                <w:sz w:val="21"/>
                <w:szCs w:val="21"/>
              </w:rPr>
            </w:pPr>
            <w:r w:rsidRPr="00DF02F1">
              <w:rPr>
                <w:color w:val="000000"/>
                <w:sz w:val="21"/>
                <w:szCs w:val="21"/>
              </w:rPr>
              <w:t>13.  Daromos duomenų kopijos.</w:t>
            </w:r>
          </w:p>
        </w:tc>
      </w:tr>
      <w:tr w:rsidR="00175687" w:rsidRPr="00DF02F1" w14:paraId="47C873F6" w14:textId="77777777">
        <w:trPr>
          <w:trHeight w:val="316"/>
        </w:trPr>
        <w:tc>
          <w:tcPr>
            <w:tcW w:w="0" w:type="auto"/>
            <w:vMerge/>
            <w:tcBorders>
              <w:top w:val="nil"/>
              <w:left w:val="single" w:sz="8" w:space="0" w:color="auto"/>
              <w:bottom w:val="single" w:sz="4" w:space="0" w:color="auto"/>
              <w:right w:val="single" w:sz="8" w:space="0" w:color="auto"/>
            </w:tcBorders>
            <w:vAlign w:val="center"/>
            <w:hideMark/>
          </w:tcPr>
          <w:p w14:paraId="61277347" w14:textId="77777777" w:rsidR="00175687" w:rsidRPr="00DF02F1" w:rsidRDefault="00175687">
            <w:pPr>
              <w:rPr>
                <w:b/>
                <w:bCs/>
                <w:color w:val="000000"/>
                <w:sz w:val="21"/>
                <w:szCs w:val="21"/>
              </w:rPr>
            </w:pPr>
          </w:p>
        </w:tc>
        <w:tc>
          <w:tcPr>
            <w:tcW w:w="8245" w:type="dxa"/>
            <w:tcBorders>
              <w:top w:val="nil"/>
              <w:left w:val="nil"/>
              <w:bottom w:val="single" w:sz="4" w:space="0" w:color="auto"/>
              <w:right w:val="single" w:sz="8" w:space="0" w:color="auto"/>
            </w:tcBorders>
            <w:noWrap/>
            <w:vAlign w:val="center"/>
            <w:hideMark/>
          </w:tcPr>
          <w:p w14:paraId="417E44B5" w14:textId="77777777" w:rsidR="00175687" w:rsidRPr="00DF02F1" w:rsidRDefault="00175687">
            <w:pPr>
              <w:rPr>
                <w:color w:val="000000"/>
                <w:sz w:val="21"/>
                <w:szCs w:val="21"/>
              </w:rPr>
            </w:pPr>
            <w:r w:rsidRPr="00DF02F1">
              <w:rPr>
                <w:color w:val="000000"/>
                <w:sz w:val="21"/>
                <w:szCs w:val="21"/>
              </w:rPr>
              <w:t xml:space="preserve">14.  Tinkamas organizacinis IT išteklių ir turto valdymas. </w:t>
            </w:r>
          </w:p>
          <w:p w14:paraId="241EAC65" w14:textId="77777777" w:rsidR="00175687" w:rsidRPr="00DF02F1" w:rsidRDefault="00175687">
            <w:pPr>
              <w:rPr>
                <w:color w:val="000000"/>
                <w:sz w:val="21"/>
                <w:szCs w:val="21"/>
              </w:rPr>
            </w:pPr>
            <w:r w:rsidRPr="00DF02F1">
              <w:rPr>
                <w:color w:val="000000"/>
                <w:sz w:val="21"/>
                <w:szCs w:val="21"/>
              </w:rPr>
              <w:t xml:space="preserve">[Jei reikia, tikslina ir pildo duomenų tvarkytojas] </w:t>
            </w:r>
          </w:p>
        </w:tc>
      </w:tr>
      <w:tr w:rsidR="00175687" w:rsidRPr="00DF02F1" w14:paraId="4A2AB9E3" w14:textId="77777777">
        <w:trPr>
          <w:trHeight w:val="511"/>
        </w:trPr>
        <w:tc>
          <w:tcPr>
            <w:tcW w:w="2978" w:type="dxa"/>
            <w:vMerge w:val="restart"/>
            <w:tcBorders>
              <w:top w:val="single" w:sz="4" w:space="0" w:color="auto"/>
              <w:left w:val="single" w:sz="8" w:space="0" w:color="auto"/>
              <w:bottom w:val="single" w:sz="8" w:space="0" w:color="000000"/>
              <w:right w:val="single" w:sz="8" w:space="0" w:color="auto"/>
            </w:tcBorders>
            <w:shd w:val="clear" w:color="auto" w:fill="D9D9D9"/>
            <w:vAlign w:val="center"/>
            <w:hideMark/>
          </w:tcPr>
          <w:p w14:paraId="701572F7" w14:textId="77777777" w:rsidR="00175687" w:rsidRPr="00DF02F1" w:rsidRDefault="00175687">
            <w:pPr>
              <w:rPr>
                <w:b/>
                <w:bCs/>
                <w:color w:val="000000"/>
                <w:sz w:val="21"/>
                <w:szCs w:val="21"/>
              </w:rPr>
            </w:pPr>
            <w:r w:rsidRPr="00DF02F1">
              <w:rPr>
                <w:b/>
                <w:bCs/>
                <w:color w:val="000000"/>
                <w:sz w:val="21"/>
                <w:szCs w:val="21"/>
              </w:rPr>
              <w:t>Subtvarkytojas (-ai):</w:t>
            </w:r>
          </w:p>
        </w:tc>
        <w:tc>
          <w:tcPr>
            <w:tcW w:w="8245" w:type="dxa"/>
            <w:tcBorders>
              <w:top w:val="single" w:sz="4" w:space="0" w:color="auto"/>
              <w:left w:val="nil"/>
              <w:bottom w:val="nil"/>
              <w:right w:val="single" w:sz="8" w:space="0" w:color="auto"/>
            </w:tcBorders>
            <w:vAlign w:val="center"/>
            <w:hideMark/>
          </w:tcPr>
          <w:p w14:paraId="01E85C54" w14:textId="77777777" w:rsidR="00175687" w:rsidRPr="00DF02F1" w:rsidRDefault="00175687">
            <w:pPr>
              <w:rPr>
                <w:i/>
                <w:color w:val="000000"/>
                <w:sz w:val="21"/>
                <w:szCs w:val="21"/>
                <w:u w:val="single"/>
              </w:rPr>
            </w:pPr>
            <w:r w:rsidRPr="00DF02F1">
              <w:rPr>
                <w:i/>
                <w:color w:val="000000"/>
                <w:sz w:val="21"/>
                <w:szCs w:val="21"/>
                <w:u w:val="single"/>
              </w:rPr>
              <w:t>Išvardinti, jeigu yra:</w:t>
            </w:r>
          </w:p>
        </w:tc>
      </w:tr>
      <w:tr w:rsidR="00175687" w:rsidRPr="00DF02F1" w14:paraId="3E7DFC67" w14:textId="77777777">
        <w:trPr>
          <w:trHeight w:val="208"/>
        </w:trPr>
        <w:tc>
          <w:tcPr>
            <w:tcW w:w="0" w:type="auto"/>
            <w:vMerge/>
            <w:tcBorders>
              <w:top w:val="single" w:sz="4" w:space="0" w:color="auto"/>
              <w:left w:val="single" w:sz="8" w:space="0" w:color="auto"/>
              <w:bottom w:val="single" w:sz="8" w:space="0" w:color="000000"/>
              <w:right w:val="single" w:sz="8" w:space="0" w:color="auto"/>
            </w:tcBorders>
            <w:vAlign w:val="center"/>
            <w:hideMark/>
          </w:tcPr>
          <w:p w14:paraId="642A1C39" w14:textId="77777777" w:rsidR="00175687" w:rsidRPr="00DF02F1" w:rsidRDefault="00175687">
            <w:pPr>
              <w:rPr>
                <w:b/>
                <w:bCs/>
                <w:color w:val="000000"/>
                <w:sz w:val="21"/>
                <w:szCs w:val="21"/>
              </w:rPr>
            </w:pPr>
          </w:p>
        </w:tc>
        <w:tc>
          <w:tcPr>
            <w:tcW w:w="8245" w:type="dxa"/>
            <w:tcBorders>
              <w:top w:val="nil"/>
              <w:left w:val="nil"/>
              <w:bottom w:val="single" w:sz="8" w:space="0" w:color="auto"/>
              <w:right w:val="single" w:sz="8" w:space="0" w:color="auto"/>
            </w:tcBorders>
            <w:vAlign w:val="center"/>
            <w:hideMark/>
          </w:tcPr>
          <w:p w14:paraId="3E89909F" w14:textId="77777777" w:rsidR="00175687" w:rsidRPr="00DF02F1" w:rsidRDefault="00175687">
            <w:pPr>
              <w:rPr>
                <w:i/>
                <w:color w:val="000000"/>
                <w:sz w:val="21"/>
                <w:szCs w:val="21"/>
                <w:u w:val="single"/>
              </w:rPr>
            </w:pPr>
          </w:p>
        </w:tc>
      </w:tr>
      <w:tr w:rsidR="00175687" w:rsidRPr="00DF02F1" w14:paraId="05EC7C5F" w14:textId="77777777">
        <w:trPr>
          <w:trHeight w:val="783"/>
        </w:trPr>
        <w:tc>
          <w:tcPr>
            <w:tcW w:w="2978" w:type="dxa"/>
            <w:tcBorders>
              <w:top w:val="nil"/>
              <w:left w:val="single" w:sz="8" w:space="0" w:color="auto"/>
              <w:bottom w:val="single" w:sz="8" w:space="0" w:color="auto"/>
              <w:right w:val="single" w:sz="8" w:space="0" w:color="auto"/>
            </w:tcBorders>
            <w:shd w:val="clear" w:color="auto" w:fill="D9D9D9"/>
            <w:vAlign w:val="center"/>
            <w:hideMark/>
          </w:tcPr>
          <w:p w14:paraId="0248D0B1" w14:textId="77777777" w:rsidR="00175687" w:rsidRPr="00DF02F1" w:rsidRDefault="00175687">
            <w:pPr>
              <w:rPr>
                <w:b/>
                <w:bCs/>
                <w:color w:val="000000"/>
                <w:sz w:val="21"/>
                <w:szCs w:val="21"/>
              </w:rPr>
            </w:pPr>
            <w:r w:rsidRPr="00DF02F1">
              <w:rPr>
                <w:b/>
                <w:bCs/>
                <w:color w:val="000000"/>
                <w:sz w:val="21"/>
                <w:szCs w:val="21"/>
              </w:rPr>
              <w:t>Duomenų perdavimas už ES ir EEE ribų ar tarptautinei organizacijai (jei taikoma):</w:t>
            </w:r>
          </w:p>
        </w:tc>
        <w:tc>
          <w:tcPr>
            <w:tcW w:w="8245" w:type="dxa"/>
            <w:tcBorders>
              <w:top w:val="nil"/>
              <w:left w:val="nil"/>
              <w:bottom w:val="single" w:sz="8" w:space="0" w:color="auto"/>
              <w:right w:val="single" w:sz="8" w:space="0" w:color="auto"/>
            </w:tcBorders>
            <w:noWrap/>
            <w:vAlign w:val="center"/>
            <w:hideMark/>
          </w:tcPr>
          <w:p w14:paraId="3E7ABE8A" w14:textId="77777777" w:rsidR="00175687" w:rsidRPr="00DF02F1" w:rsidRDefault="00175687">
            <w:pPr>
              <w:rPr>
                <w:i/>
                <w:color w:val="000000"/>
                <w:sz w:val="21"/>
                <w:szCs w:val="21"/>
                <w:u w:val="single"/>
              </w:rPr>
            </w:pPr>
            <w:r w:rsidRPr="00DF02F1">
              <w:rPr>
                <w:i/>
                <w:color w:val="000000"/>
                <w:sz w:val="21"/>
                <w:szCs w:val="21"/>
                <w:u w:val="single"/>
              </w:rPr>
              <w:t>Nurodyti, ar perduodami duomenys už ES ir EEE ribų:</w:t>
            </w:r>
          </w:p>
        </w:tc>
      </w:tr>
    </w:tbl>
    <w:p w14:paraId="5C6BF086" w14:textId="77777777" w:rsidR="00175687" w:rsidRPr="00DF02F1" w:rsidRDefault="00175687" w:rsidP="00175687">
      <w:pPr>
        <w:pStyle w:val="Sraopastraipa"/>
        <w:tabs>
          <w:tab w:val="left" w:pos="426"/>
        </w:tabs>
        <w:spacing w:before="120" w:after="120"/>
        <w:jc w:val="center"/>
        <w:rPr>
          <w:rFonts w:ascii="Times New Roman" w:hAnsi="Times New Roman"/>
          <w:b/>
        </w:rPr>
      </w:pPr>
      <w:r w:rsidRPr="00DF02F1">
        <w:rPr>
          <w:rFonts w:ascii="Times New Roman" w:hAnsi="Times New Roman"/>
          <w:b/>
        </w:rPr>
        <w:t>ŠALIŲ PARAŠAI</w:t>
      </w:r>
    </w:p>
    <w:tbl>
      <w:tblPr>
        <w:tblW w:w="0" w:type="auto"/>
        <w:jc w:val="center"/>
        <w:tblCellMar>
          <w:left w:w="0" w:type="dxa"/>
          <w:right w:w="0" w:type="dxa"/>
        </w:tblCellMar>
        <w:tblLook w:val="04A0" w:firstRow="1" w:lastRow="0" w:firstColumn="1" w:lastColumn="0" w:noHBand="0" w:noVBand="1"/>
      </w:tblPr>
      <w:tblGrid>
        <w:gridCol w:w="4542"/>
        <w:gridCol w:w="4519"/>
      </w:tblGrid>
      <w:tr w:rsidR="00175687" w:rsidRPr="00DF02F1" w14:paraId="1611E085" w14:textId="77777777">
        <w:trPr>
          <w:jc w:val="center"/>
        </w:trPr>
        <w:tc>
          <w:tcPr>
            <w:tcW w:w="4542" w:type="dxa"/>
            <w:hideMark/>
          </w:tcPr>
          <w:p w14:paraId="33F71E5F" w14:textId="77777777" w:rsidR="00175687" w:rsidRPr="00DF02F1" w:rsidRDefault="00175687">
            <w:pPr>
              <w:ind w:firstLine="720"/>
              <w:jc w:val="center"/>
              <w:rPr>
                <w:b/>
                <w:sz w:val="22"/>
                <w:szCs w:val="22"/>
              </w:rPr>
            </w:pPr>
            <w:r w:rsidRPr="00DF02F1">
              <w:rPr>
                <w:b/>
                <w:sz w:val="22"/>
                <w:szCs w:val="22"/>
              </w:rPr>
              <w:t>Duomenų valdytojas:</w:t>
            </w:r>
          </w:p>
        </w:tc>
        <w:tc>
          <w:tcPr>
            <w:tcW w:w="4519" w:type="dxa"/>
            <w:hideMark/>
          </w:tcPr>
          <w:p w14:paraId="2A54E640" w14:textId="77777777" w:rsidR="00175687" w:rsidRPr="00DF02F1" w:rsidRDefault="00175687">
            <w:pPr>
              <w:ind w:firstLine="720"/>
              <w:jc w:val="center"/>
              <w:rPr>
                <w:b/>
                <w:sz w:val="22"/>
                <w:szCs w:val="22"/>
              </w:rPr>
            </w:pPr>
            <w:r w:rsidRPr="00DF02F1">
              <w:rPr>
                <w:b/>
                <w:sz w:val="22"/>
                <w:szCs w:val="22"/>
              </w:rPr>
              <w:t>Duomenų tvarkytojas:</w:t>
            </w:r>
          </w:p>
        </w:tc>
      </w:tr>
    </w:tbl>
    <w:p w14:paraId="46DF1BCB" w14:textId="77777777" w:rsidR="00175687" w:rsidRPr="00DF02F1" w:rsidRDefault="00175687" w:rsidP="00175687">
      <w:pPr>
        <w:widowControl w:val="0"/>
        <w:tabs>
          <w:tab w:val="left" w:pos="180"/>
          <w:tab w:val="left" w:pos="6480"/>
          <w:tab w:val="left" w:pos="8010"/>
        </w:tabs>
        <w:spacing w:after="120"/>
        <w:rPr>
          <w:sz w:val="2"/>
          <w:szCs w:val="2"/>
          <w:lang w:eastAsia="ar-SA"/>
        </w:rPr>
      </w:pPr>
    </w:p>
    <w:p w14:paraId="2760F587" w14:textId="77777777" w:rsidR="00CB3E2E" w:rsidRPr="00DF02F1" w:rsidRDefault="00CB3E2E" w:rsidP="00CB3E2E">
      <w:pPr>
        <w:widowControl w:val="0"/>
        <w:jc w:val="right"/>
        <w:rPr>
          <w:b/>
        </w:rPr>
      </w:pPr>
    </w:p>
    <w:p w14:paraId="31925024" w14:textId="77777777" w:rsidR="00CB3E2E" w:rsidRPr="00DF02F1" w:rsidRDefault="00CB3E2E" w:rsidP="00CB3E2E">
      <w:pPr>
        <w:widowControl w:val="0"/>
        <w:jc w:val="right"/>
        <w:rPr>
          <w:b/>
        </w:rPr>
      </w:pPr>
    </w:p>
    <w:p w14:paraId="55193837" w14:textId="77777777" w:rsidR="00CB3E2E" w:rsidRPr="00DF02F1" w:rsidRDefault="00CB3E2E" w:rsidP="00CB3E2E">
      <w:pPr>
        <w:widowControl w:val="0"/>
        <w:jc w:val="right"/>
        <w:rPr>
          <w:b/>
        </w:rPr>
      </w:pPr>
    </w:p>
    <w:p w14:paraId="438E663B" w14:textId="77777777" w:rsidR="00CB3E2E" w:rsidRPr="00DF02F1" w:rsidRDefault="00CB3E2E" w:rsidP="00CB3E2E">
      <w:pPr>
        <w:widowControl w:val="0"/>
        <w:jc w:val="right"/>
        <w:rPr>
          <w:b/>
        </w:rPr>
      </w:pPr>
    </w:p>
    <w:p w14:paraId="6CAD1518" w14:textId="77777777" w:rsidR="00493E0C" w:rsidRPr="00DF02F1" w:rsidRDefault="00493E0C">
      <w:pPr>
        <w:rPr>
          <w:b/>
        </w:rPr>
      </w:pPr>
    </w:p>
    <w:sectPr w:rsidR="00493E0C" w:rsidRPr="00DF02F1" w:rsidSect="0043564D">
      <w:headerReference w:type="even" r:id="rId14"/>
      <w:footerReference w:type="default" r:id="rId15"/>
      <w:pgSz w:w="11906" w:h="16838" w:code="9"/>
      <w:pgMar w:top="567" w:right="567" w:bottom="567" w:left="1077" w:header="284" w:footer="28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15B80" w14:textId="77777777" w:rsidR="00081737" w:rsidRDefault="00081737">
      <w:r>
        <w:separator/>
      </w:r>
    </w:p>
  </w:endnote>
  <w:endnote w:type="continuationSeparator" w:id="0">
    <w:p w14:paraId="6F01229E" w14:textId="77777777" w:rsidR="00081737" w:rsidRDefault="00081737">
      <w:r>
        <w:continuationSeparator/>
      </w:r>
    </w:p>
  </w:endnote>
  <w:endnote w:type="continuationNotice" w:id="1">
    <w:p w14:paraId="432E4732" w14:textId="77777777" w:rsidR="00081737" w:rsidRDefault="00081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TimesNewRomanPS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9579554"/>
      <w:docPartObj>
        <w:docPartGallery w:val="Page Numbers (Bottom of Page)"/>
        <w:docPartUnique/>
      </w:docPartObj>
    </w:sdtPr>
    <w:sdtContent>
      <w:p w14:paraId="70868E15" w14:textId="2994C62C" w:rsidR="00A846F7" w:rsidRDefault="00345003" w:rsidP="00345003">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32C74" w14:textId="77777777" w:rsidR="00081737" w:rsidRDefault="00081737">
      <w:r>
        <w:separator/>
      </w:r>
    </w:p>
  </w:footnote>
  <w:footnote w:type="continuationSeparator" w:id="0">
    <w:p w14:paraId="2EDDFF2E" w14:textId="77777777" w:rsidR="00081737" w:rsidRDefault="00081737">
      <w:r>
        <w:continuationSeparator/>
      </w:r>
    </w:p>
  </w:footnote>
  <w:footnote w:type="continuationNotice" w:id="1">
    <w:p w14:paraId="4F6BCE6A" w14:textId="77777777" w:rsidR="00081737" w:rsidRDefault="00081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4355C" w14:textId="496038C2" w:rsidR="00AB2898" w:rsidRDefault="00000000">
    <w:pPr>
      <w:pStyle w:val="Antrats"/>
    </w:pPr>
    <w:r>
      <w:rPr>
        <w:noProof/>
      </w:rPr>
      <w:pict w14:anchorId="59C2A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9pt;height:123.5pt;rotation:315;z-index:-251658752;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2" w15:restartNumberingAfterBreak="0">
    <w:nsid w:val="0C5D0263"/>
    <w:multiLevelType w:val="hybridMultilevel"/>
    <w:tmpl w:val="DCC40F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4" w15:restartNumberingAfterBreak="0">
    <w:nsid w:val="17752504"/>
    <w:multiLevelType w:val="multilevel"/>
    <w:tmpl w:val="434A00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4405" w:hanging="720"/>
      </w:pPr>
    </w:lvl>
    <w:lvl w:ilvl="1">
      <w:start w:val="1"/>
      <w:numFmt w:val="decimal"/>
      <w:isLgl/>
      <w:lvlText w:val="%1.%2."/>
      <w:lvlJc w:val="left"/>
      <w:pPr>
        <w:ind w:left="2486" w:hanging="360"/>
      </w:pPr>
      <w:rPr>
        <w:b w:val="0"/>
        <w:i w:val="0"/>
      </w:rPr>
    </w:lvl>
    <w:lvl w:ilvl="2">
      <w:start w:val="1"/>
      <w:numFmt w:val="decimal"/>
      <w:isLgl/>
      <w:lvlText w:val="%1.%2.%3."/>
      <w:lvlJc w:val="left"/>
      <w:pPr>
        <w:ind w:left="4405" w:hanging="720"/>
      </w:pPr>
    </w:lvl>
    <w:lvl w:ilvl="3">
      <w:start w:val="1"/>
      <w:numFmt w:val="decimal"/>
      <w:isLgl/>
      <w:lvlText w:val="%1.%2.%3.%4."/>
      <w:lvlJc w:val="left"/>
      <w:pPr>
        <w:ind w:left="4405" w:hanging="720"/>
      </w:pPr>
    </w:lvl>
    <w:lvl w:ilvl="4">
      <w:start w:val="1"/>
      <w:numFmt w:val="decimal"/>
      <w:isLgl/>
      <w:lvlText w:val="%1.%2.%3.%4.%5."/>
      <w:lvlJc w:val="left"/>
      <w:pPr>
        <w:ind w:left="4765" w:hanging="1080"/>
      </w:pPr>
    </w:lvl>
    <w:lvl w:ilvl="5">
      <w:start w:val="1"/>
      <w:numFmt w:val="decimal"/>
      <w:isLgl/>
      <w:lvlText w:val="%1.%2.%3.%4.%5.%6."/>
      <w:lvlJc w:val="left"/>
      <w:pPr>
        <w:ind w:left="4765" w:hanging="1080"/>
      </w:pPr>
    </w:lvl>
    <w:lvl w:ilvl="6">
      <w:start w:val="1"/>
      <w:numFmt w:val="decimal"/>
      <w:isLgl/>
      <w:lvlText w:val="%1.%2.%3.%4.%5.%6.%7."/>
      <w:lvlJc w:val="left"/>
      <w:pPr>
        <w:ind w:left="5125" w:hanging="1440"/>
      </w:pPr>
    </w:lvl>
    <w:lvl w:ilvl="7">
      <w:start w:val="1"/>
      <w:numFmt w:val="decimal"/>
      <w:isLgl/>
      <w:lvlText w:val="%1.%2.%3.%4.%5.%6.%7.%8."/>
      <w:lvlJc w:val="left"/>
      <w:pPr>
        <w:ind w:left="5125" w:hanging="1440"/>
      </w:pPr>
    </w:lvl>
    <w:lvl w:ilvl="8">
      <w:start w:val="1"/>
      <w:numFmt w:val="decimal"/>
      <w:isLgl/>
      <w:lvlText w:val="%1.%2.%3.%4.%5.%6.%7.%8.%9."/>
      <w:lvlJc w:val="left"/>
      <w:pPr>
        <w:ind w:left="5485" w:hanging="1800"/>
      </w:p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4B356E74"/>
    <w:multiLevelType w:val="hybridMultilevel"/>
    <w:tmpl w:val="40661B04"/>
    <w:lvl w:ilvl="0" w:tplc="D550F44A">
      <w:start w:val="1"/>
      <w:numFmt w:val="decimal"/>
      <w:lvlText w:val="%1."/>
      <w:lvlJc w:val="left"/>
      <w:pPr>
        <w:ind w:left="720" w:hanging="360"/>
      </w:pPr>
      <w:rPr>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4" w15:restartNumberingAfterBreak="0">
    <w:nsid w:val="54017A09"/>
    <w:multiLevelType w:val="multilevel"/>
    <w:tmpl w:val="434A00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6"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7"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8"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1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8807587">
    <w:abstractNumId w:val="16"/>
  </w:num>
  <w:num w:numId="2" w16cid:durableId="1422726025">
    <w:abstractNumId w:val="6"/>
  </w:num>
  <w:num w:numId="3" w16cid:durableId="653682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8645406">
    <w:abstractNumId w:val="7"/>
  </w:num>
  <w:num w:numId="5" w16cid:durableId="277226292">
    <w:abstractNumId w:val="21"/>
  </w:num>
  <w:num w:numId="6" w16cid:durableId="714038818">
    <w:abstractNumId w:val="19"/>
  </w:num>
  <w:num w:numId="7" w16cid:durableId="1468881">
    <w:abstractNumId w:val="18"/>
  </w:num>
  <w:num w:numId="8" w16cid:durableId="20254182">
    <w:abstractNumId w:val="0"/>
  </w:num>
  <w:num w:numId="9" w16cid:durableId="577516287">
    <w:abstractNumId w:val="1"/>
  </w:num>
  <w:num w:numId="10" w16cid:durableId="701631992">
    <w:abstractNumId w:val="13"/>
  </w:num>
  <w:num w:numId="11" w16cid:durableId="538400906">
    <w:abstractNumId w:val="8"/>
  </w:num>
  <w:num w:numId="12" w16cid:durableId="1590967862">
    <w:abstractNumId w:val="3"/>
  </w:num>
  <w:num w:numId="13" w16cid:durableId="1760517508">
    <w:abstractNumId w:val="10"/>
  </w:num>
  <w:num w:numId="14" w16cid:durableId="1279605562">
    <w:abstractNumId w:val="17"/>
  </w:num>
  <w:num w:numId="15" w16cid:durableId="1707414964">
    <w:abstractNumId w:val="15"/>
  </w:num>
  <w:num w:numId="16" w16cid:durableId="1625500918">
    <w:abstractNumId w:val="20"/>
  </w:num>
  <w:num w:numId="17" w16cid:durableId="44376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1658679">
    <w:abstractNumId w:val="12"/>
  </w:num>
  <w:num w:numId="19" w16cid:durableId="1016154165">
    <w:abstractNumId w:val="2"/>
  </w:num>
  <w:num w:numId="20" w16cid:durableId="179046776">
    <w:abstractNumId w:val="14"/>
  </w:num>
  <w:num w:numId="21" w16cid:durableId="1251893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33707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1027"/>
    <w:rsid w:val="000012AD"/>
    <w:rsid w:val="000019F9"/>
    <w:rsid w:val="00001A46"/>
    <w:rsid w:val="00001A85"/>
    <w:rsid w:val="00001CF8"/>
    <w:rsid w:val="00002644"/>
    <w:rsid w:val="00003282"/>
    <w:rsid w:val="000032D1"/>
    <w:rsid w:val="000038AA"/>
    <w:rsid w:val="00003C9D"/>
    <w:rsid w:val="0000435C"/>
    <w:rsid w:val="00004C9B"/>
    <w:rsid w:val="0000562C"/>
    <w:rsid w:val="00005BC0"/>
    <w:rsid w:val="00005BC7"/>
    <w:rsid w:val="0000600B"/>
    <w:rsid w:val="00006480"/>
    <w:rsid w:val="0000691A"/>
    <w:rsid w:val="00006A59"/>
    <w:rsid w:val="00006DDF"/>
    <w:rsid w:val="00006E2D"/>
    <w:rsid w:val="000072AA"/>
    <w:rsid w:val="00007A1F"/>
    <w:rsid w:val="00010289"/>
    <w:rsid w:val="00010822"/>
    <w:rsid w:val="00010BBA"/>
    <w:rsid w:val="00010C6C"/>
    <w:rsid w:val="000122F6"/>
    <w:rsid w:val="000129DE"/>
    <w:rsid w:val="00013D2A"/>
    <w:rsid w:val="00013E0C"/>
    <w:rsid w:val="00013E97"/>
    <w:rsid w:val="0001418E"/>
    <w:rsid w:val="00015335"/>
    <w:rsid w:val="000158F9"/>
    <w:rsid w:val="00015C0C"/>
    <w:rsid w:val="000173B9"/>
    <w:rsid w:val="00017781"/>
    <w:rsid w:val="00017D5B"/>
    <w:rsid w:val="00021A32"/>
    <w:rsid w:val="00021AE6"/>
    <w:rsid w:val="000228DB"/>
    <w:rsid w:val="00022AF3"/>
    <w:rsid w:val="00023797"/>
    <w:rsid w:val="00023D3F"/>
    <w:rsid w:val="000244BC"/>
    <w:rsid w:val="0002490B"/>
    <w:rsid w:val="00024A3A"/>
    <w:rsid w:val="00025331"/>
    <w:rsid w:val="0002633A"/>
    <w:rsid w:val="00026745"/>
    <w:rsid w:val="00026799"/>
    <w:rsid w:val="00026A9E"/>
    <w:rsid w:val="00026CAE"/>
    <w:rsid w:val="00027055"/>
    <w:rsid w:val="00030631"/>
    <w:rsid w:val="00030894"/>
    <w:rsid w:val="00031225"/>
    <w:rsid w:val="0003166A"/>
    <w:rsid w:val="00031895"/>
    <w:rsid w:val="00031D9C"/>
    <w:rsid w:val="00032C7A"/>
    <w:rsid w:val="00032D78"/>
    <w:rsid w:val="00032EE7"/>
    <w:rsid w:val="00033023"/>
    <w:rsid w:val="00033335"/>
    <w:rsid w:val="0003346F"/>
    <w:rsid w:val="0003351B"/>
    <w:rsid w:val="00033671"/>
    <w:rsid w:val="00033AFF"/>
    <w:rsid w:val="000341F3"/>
    <w:rsid w:val="00034ECD"/>
    <w:rsid w:val="00034FBB"/>
    <w:rsid w:val="0003527E"/>
    <w:rsid w:val="000357FE"/>
    <w:rsid w:val="00035959"/>
    <w:rsid w:val="00035B45"/>
    <w:rsid w:val="00035DF8"/>
    <w:rsid w:val="000366E0"/>
    <w:rsid w:val="000368A4"/>
    <w:rsid w:val="00036C7A"/>
    <w:rsid w:val="0003713E"/>
    <w:rsid w:val="0003785C"/>
    <w:rsid w:val="000379E3"/>
    <w:rsid w:val="00037F4A"/>
    <w:rsid w:val="00040881"/>
    <w:rsid w:val="00040A51"/>
    <w:rsid w:val="00040C07"/>
    <w:rsid w:val="00041154"/>
    <w:rsid w:val="00041298"/>
    <w:rsid w:val="00041899"/>
    <w:rsid w:val="00042024"/>
    <w:rsid w:val="000420F8"/>
    <w:rsid w:val="00042164"/>
    <w:rsid w:val="000422B4"/>
    <w:rsid w:val="000427E5"/>
    <w:rsid w:val="00042956"/>
    <w:rsid w:val="00042AEC"/>
    <w:rsid w:val="000431CF"/>
    <w:rsid w:val="0004357B"/>
    <w:rsid w:val="0004388A"/>
    <w:rsid w:val="00043988"/>
    <w:rsid w:val="00043F39"/>
    <w:rsid w:val="0004455E"/>
    <w:rsid w:val="00044596"/>
    <w:rsid w:val="00044CD9"/>
    <w:rsid w:val="00044E2A"/>
    <w:rsid w:val="00045327"/>
    <w:rsid w:val="000457F1"/>
    <w:rsid w:val="00045BC2"/>
    <w:rsid w:val="00045E39"/>
    <w:rsid w:val="00045FBD"/>
    <w:rsid w:val="00046396"/>
    <w:rsid w:val="0004704C"/>
    <w:rsid w:val="000470B7"/>
    <w:rsid w:val="00047278"/>
    <w:rsid w:val="00047F06"/>
    <w:rsid w:val="000512D6"/>
    <w:rsid w:val="00051A94"/>
    <w:rsid w:val="00051AB6"/>
    <w:rsid w:val="00051E41"/>
    <w:rsid w:val="0005309C"/>
    <w:rsid w:val="000532F2"/>
    <w:rsid w:val="000532FB"/>
    <w:rsid w:val="0005339F"/>
    <w:rsid w:val="000533F6"/>
    <w:rsid w:val="0005362E"/>
    <w:rsid w:val="000536B8"/>
    <w:rsid w:val="00053E84"/>
    <w:rsid w:val="00053FA2"/>
    <w:rsid w:val="000543E0"/>
    <w:rsid w:val="000544A4"/>
    <w:rsid w:val="0005464C"/>
    <w:rsid w:val="00054B15"/>
    <w:rsid w:val="000550D8"/>
    <w:rsid w:val="000551A2"/>
    <w:rsid w:val="000551DB"/>
    <w:rsid w:val="00055459"/>
    <w:rsid w:val="0005551B"/>
    <w:rsid w:val="000556BA"/>
    <w:rsid w:val="00055BD8"/>
    <w:rsid w:val="0005609A"/>
    <w:rsid w:val="000560D1"/>
    <w:rsid w:val="0005630F"/>
    <w:rsid w:val="000569D3"/>
    <w:rsid w:val="000572B9"/>
    <w:rsid w:val="00057ECA"/>
    <w:rsid w:val="00060416"/>
    <w:rsid w:val="00060918"/>
    <w:rsid w:val="00060A06"/>
    <w:rsid w:val="00060C2E"/>
    <w:rsid w:val="0006201C"/>
    <w:rsid w:val="000624F7"/>
    <w:rsid w:val="00062501"/>
    <w:rsid w:val="000627D0"/>
    <w:rsid w:val="00062E6D"/>
    <w:rsid w:val="00062F81"/>
    <w:rsid w:val="0006389A"/>
    <w:rsid w:val="00064FB5"/>
    <w:rsid w:val="000652AF"/>
    <w:rsid w:val="00065706"/>
    <w:rsid w:val="00065D70"/>
    <w:rsid w:val="0006655A"/>
    <w:rsid w:val="00066637"/>
    <w:rsid w:val="00066D3B"/>
    <w:rsid w:val="0006741D"/>
    <w:rsid w:val="000678B9"/>
    <w:rsid w:val="00067FBB"/>
    <w:rsid w:val="00070050"/>
    <w:rsid w:val="000700E2"/>
    <w:rsid w:val="000702BE"/>
    <w:rsid w:val="0007095C"/>
    <w:rsid w:val="00071282"/>
    <w:rsid w:val="00071A0D"/>
    <w:rsid w:val="00072636"/>
    <w:rsid w:val="00072B6C"/>
    <w:rsid w:val="00072FE9"/>
    <w:rsid w:val="000735BE"/>
    <w:rsid w:val="00073DA4"/>
    <w:rsid w:val="00074375"/>
    <w:rsid w:val="00076A8A"/>
    <w:rsid w:val="0007774E"/>
    <w:rsid w:val="000778C6"/>
    <w:rsid w:val="00077DA3"/>
    <w:rsid w:val="000802F9"/>
    <w:rsid w:val="00080A6F"/>
    <w:rsid w:val="00080C05"/>
    <w:rsid w:val="00080C77"/>
    <w:rsid w:val="00080C7D"/>
    <w:rsid w:val="00080F39"/>
    <w:rsid w:val="00081737"/>
    <w:rsid w:val="000820C1"/>
    <w:rsid w:val="00082371"/>
    <w:rsid w:val="0008259E"/>
    <w:rsid w:val="00082805"/>
    <w:rsid w:val="00082AE9"/>
    <w:rsid w:val="00082CCD"/>
    <w:rsid w:val="000830DD"/>
    <w:rsid w:val="00083A9E"/>
    <w:rsid w:val="00083C41"/>
    <w:rsid w:val="000847DE"/>
    <w:rsid w:val="000848C6"/>
    <w:rsid w:val="00084F12"/>
    <w:rsid w:val="00085AAA"/>
    <w:rsid w:val="00085BBC"/>
    <w:rsid w:val="00085E81"/>
    <w:rsid w:val="0008684B"/>
    <w:rsid w:val="000876D6"/>
    <w:rsid w:val="00087F22"/>
    <w:rsid w:val="00090250"/>
    <w:rsid w:val="00090402"/>
    <w:rsid w:val="000911F6"/>
    <w:rsid w:val="000919FA"/>
    <w:rsid w:val="00091B32"/>
    <w:rsid w:val="00091BBF"/>
    <w:rsid w:val="0009218E"/>
    <w:rsid w:val="00092815"/>
    <w:rsid w:val="00093617"/>
    <w:rsid w:val="00093A74"/>
    <w:rsid w:val="000941FF"/>
    <w:rsid w:val="00094E0E"/>
    <w:rsid w:val="0009549A"/>
    <w:rsid w:val="000954A3"/>
    <w:rsid w:val="00095956"/>
    <w:rsid w:val="00095F5A"/>
    <w:rsid w:val="00096113"/>
    <w:rsid w:val="0009654E"/>
    <w:rsid w:val="0009699D"/>
    <w:rsid w:val="00096F4F"/>
    <w:rsid w:val="000978AA"/>
    <w:rsid w:val="000A05A5"/>
    <w:rsid w:val="000A1215"/>
    <w:rsid w:val="000A145D"/>
    <w:rsid w:val="000A14D7"/>
    <w:rsid w:val="000A1CEC"/>
    <w:rsid w:val="000A1D43"/>
    <w:rsid w:val="000A1FA2"/>
    <w:rsid w:val="000A28CC"/>
    <w:rsid w:val="000A3A18"/>
    <w:rsid w:val="000A3A94"/>
    <w:rsid w:val="000A3BA2"/>
    <w:rsid w:val="000A3F89"/>
    <w:rsid w:val="000A4E54"/>
    <w:rsid w:val="000A5073"/>
    <w:rsid w:val="000A5265"/>
    <w:rsid w:val="000A5281"/>
    <w:rsid w:val="000A55B4"/>
    <w:rsid w:val="000A6041"/>
    <w:rsid w:val="000A6604"/>
    <w:rsid w:val="000A673A"/>
    <w:rsid w:val="000A6E54"/>
    <w:rsid w:val="000B0BF9"/>
    <w:rsid w:val="000B2111"/>
    <w:rsid w:val="000B237C"/>
    <w:rsid w:val="000B2397"/>
    <w:rsid w:val="000B2A3F"/>
    <w:rsid w:val="000B2DAC"/>
    <w:rsid w:val="000B2F3B"/>
    <w:rsid w:val="000B35A3"/>
    <w:rsid w:val="000B36CA"/>
    <w:rsid w:val="000B564A"/>
    <w:rsid w:val="000B578F"/>
    <w:rsid w:val="000B5ADE"/>
    <w:rsid w:val="000B5B40"/>
    <w:rsid w:val="000B5D1C"/>
    <w:rsid w:val="000B6415"/>
    <w:rsid w:val="000B69E7"/>
    <w:rsid w:val="000B6A05"/>
    <w:rsid w:val="000B6A10"/>
    <w:rsid w:val="000B6F44"/>
    <w:rsid w:val="000C03DF"/>
    <w:rsid w:val="000C1E59"/>
    <w:rsid w:val="000C2086"/>
    <w:rsid w:val="000C27A0"/>
    <w:rsid w:val="000C27FA"/>
    <w:rsid w:val="000C3313"/>
    <w:rsid w:val="000C333B"/>
    <w:rsid w:val="000C3471"/>
    <w:rsid w:val="000C37F1"/>
    <w:rsid w:val="000C3C8B"/>
    <w:rsid w:val="000C4369"/>
    <w:rsid w:val="000C4696"/>
    <w:rsid w:val="000C5048"/>
    <w:rsid w:val="000C677D"/>
    <w:rsid w:val="000C6A7B"/>
    <w:rsid w:val="000C74C5"/>
    <w:rsid w:val="000C762E"/>
    <w:rsid w:val="000C7665"/>
    <w:rsid w:val="000C7DD5"/>
    <w:rsid w:val="000D0274"/>
    <w:rsid w:val="000D0AB6"/>
    <w:rsid w:val="000D0C9F"/>
    <w:rsid w:val="000D0FA6"/>
    <w:rsid w:val="000D1666"/>
    <w:rsid w:val="000D16B2"/>
    <w:rsid w:val="000D17E9"/>
    <w:rsid w:val="000D1BCA"/>
    <w:rsid w:val="000D1CC5"/>
    <w:rsid w:val="000D1D81"/>
    <w:rsid w:val="000D1E7B"/>
    <w:rsid w:val="000D1ECB"/>
    <w:rsid w:val="000D269C"/>
    <w:rsid w:val="000D3898"/>
    <w:rsid w:val="000D3AA3"/>
    <w:rsid w:val="000D3D63"/>
    <w:rsid w:val="000D3DE1"/>
    <w:rsid w:val="000D40E8"/>
    <w:rsid w:val="000D47D2"/>
    <w:rsid w:val="000D4965"/>
    <w:rsid w:val="000D5105"/>
    <w:rsid w:val="000D595D"/>
    <w:rsid w:val="000D5D37"/>
    <w:rsid w:val="000D5EF0"/>
    <w:rsid w:val="000D6280"/>
    <w:rsid w:val="000D6281"/>
    <w:rsid w:val="000D735C"/>
    <w:rsid w:val="000D754A"/>
    <w:rsid w:val="000D78D6"/>
    <w:rsid w:val="000E019B"/>
    <w:rsid w:val="000E0237"/>
    <w:rsid w:val="000E0733"/>
    <w:rsid w:val="000E09C2"/>
    <w:rsid w:val="000E0A3C"/>
    <w:rsid w:val="000E0C21"/>
    <w:rsid w:val="000E0F56"/>
    <w:rsid w:val="000E15BC"/>
    <w:rsid w:val="000E1642"/>
    <w:rsid w:val="000E16A1"/>
    <w:rsid w:val="000E262C"/>
    <w:rsid w:val="000E2BB1"/>
    <w:rsid w:val="000E2ECB"/>
    <w:rsid w:val="000E3039"/>
    <w:rsid w:val="000E345C"/>
    <w:rsid w:val="000E381B"/>
    <w:rsid w:val="000E40E1"/>
    <w:rsid w:val="000E4734"/>
    <w:rsid w:val="000E48DC"/>
    <w:rsid w:val="000E499E"/>
    <w:rsid w:val="000E49F4"/>
    <w:rsid w:val="000E54B1"/>
    <w:rsid w:val="000E57C6"/>
    <w:rsid w:val="000E5F4E"/>
    <w:rsid w:val="000E6416"/>
    <w:rsid w:val="000E6475"/>
    <w:rsid w:val="000E66AE"/>
    <w:rsid w:val="000E690E"/>
    <w:rsid w:val="000E6937"/>
    <w:rsid w:val="000E722D"/>
    <w:rsid w:val="000E7E5E"/>
    <w:rsid w:val="000F0113"/>
    <w:rsid w:val="000F06C6"/>
    <w:rsid w:val="000F0A8D"/>
    <w:rsid w:val="000F0C89"/>
    <w:rsid w:val="000F1175"/>
    <w:rsid w:val="000F12C0"/>
    <w:rsid w:val="000F16CC"/>
    <w:rsid w:val="000F240E"/>
    <w:rsid w:val="000F2767"/>
    <w:rsid w:val="000F283C"/>
    <w:rsid w:val="000F2A15"/>
    <w:rsid w:val="000F2AF4"/>
    <w:rsid w:val="000F2B7A"/>
    <w:rsid w:val="000F3101"/>
    <w:rsid w:val="000F32F2"/>
    <w:rsid w:val="000F3E0C"/>
    <w:rsid w:val="000F41A1"/>
    <w:rsid w:val="000F41B3"/>
    <w:rsid w:val="000F4925"/>
    <w:rsid w:val="000F4A67"/>
    <w:rsid w:val="000F51B9"/>
    <w:rsid w:val="000F53D0"/>
    <w:rsid w:val="000F5BAD"/>
    <w:rsid w:val="000F5D7C"/>
    <w:rsid w:val="000F6CC4"/>
    <w:rsid w:val="000F77C3"/>
    <w:rsid w:val="000F7A79"/>
    <w:rsid w:val="000F7B8D"/>
    <w:rsid w:val="00100A1A"/>
    <w:rsid w:val="00100F55"/>
    <w:rsid w:val="00101080"/>
    <w:rsid w:val="00101B18"/>
    <w:rsid w:val="00101B95"/>
    <w:rsid w:val="00102015"/>
    <w:rsid w:val="001020E8"/>
    <w:rsid w:val="0010233E"/>
    <w:rsid w:val="001025D3"/>
    <w:rsid w:val="001029C0"/>
    <w:rsid w:val="00102BC6"/>
    <w:rsid w:val="00102C47"/>
    <w:rsid w:val="00102EEE"/>
    <w:rsid w:val="0010319C"/>
    <w:rsid w:val="0010436A"/>
    <w:rsid w:val="001043A5"/>
    <w:rsid w:val="00104809"/>
    <w:rsid w:val="00104E97"/>
    <w:rsid w:val="001050DF"/>
    <w:rsid w:val="001054C7"/>
    <w:rsid w:val="00105572"/>
    <w:rsid w:val="00106349"/>
    <w:rsid w:val="001063ED"/>
    <w:rsid w:val="00106FCE"/>
    <w:rsid w:val="00106FF4"/>
    <w:rsid w:val="00107956"/>
    <w:rsid w:val="00107B50"/>
    <w:rsid w:val="001106C1"/>
    <w:rsid w:val="0011158D"/>
    <w:rsid w:val="00111EDF"/>
    <w:rsid w:val="001127F7"/>
    <w:rsid w:val="00112856"/>
    <w:rsid w:val="00112BE6"/>
    <w:rsid w:val="00112E55"/>
    <w:rsid w:val="001131A4"/>
    <w:rsid w:val="001137C9"/>
    <w:rsid w:val="00113C05"/>
    <w:rsid w:val="001141D4"/>
    <w:rsid w:val="00114727"/>
    <w:rsid w:val="0011515F"/>
    <w:rsid w:val="001160CF"/>
    <w:rsid w:val="00116552"/>
    <w:rsid w:val="001166D5"/>
    <w:rsid w:val="00116C55"/>
    <w:rsid w:val="00117A6C"/>
    <w:rsid w:val="00117BEF"/>
    <w:rsid w:val="00120199"/>
    <w:rsid w:val="001206B1"/>
    <w:rsid w:val="0012076D"/>
    <w:rsid w:val="00120BEA"/>
    <w:rsid w:val="00120E2E"/>
    <w:rsid w:val="00121932"/>
    <w:rsid w:val="00122567"/>
    <w:rsid w:val="00122E7E"/>
    <w:rsid w:val="001232DF"/>
    <w:rsid w:val="00123A67"/>
    <w:rsid w:val="001245E2"/>
    <w:rsid w:val="00124A49"/>
    <w:rsid w:val="00124E11"/>
    <w:rsid w:val="00124E76"/>
    <w:rsid w:val="00124EA8"/>
    <w:rsid w:val="00125667"/>
    <w:rsid w:val="00125697"/>
    <w:rsid w:val="00125F3E"/>
    <w:rsid w:val="00126435"/>
    <w:rsid w:val="001269D7"/>
    <w:rsid w:val="001275FB"/>
    <w:rsid w:val="00127941"/>
    <w:rsid w:val="001279C6"/>
    <w:rsid w:val="00127E35"/>
    <w:rsid w:val="001306C1"/>
    <w:rsid w:val="00130A38"/>
    <w:rsid w:val="00131582"/>
    <w:rsid w:val="00131621"/>
    <w:rsid w:val="00131A7D"/>
    <w:rsid w:val="00132664"/>
    <w:rsid w:val="001329D2"/>
    <w:rsid w:val="00132E0D"/>
    <w:rsid w:val="001336A8"/>
    <w:rsid w:val="0013385D"/>
    <w:rsid w:val="001343D1"/>
    <w:rsid w:val="001347F1"/>
    <w:rsid w:val="00134DC7"/>
    <w:rsid w:val="00135C67"/>
    <w:rsid w:val="00135D62"/>
    <w:rsid w:val="0013623E"/>
    <w:rsid w:val="001365A8"/>
    <w:rsid w:val="00136AC8"/>
    <w:rsid w:val="001376C5"/>
    <w:rsid w:val="001400FC"/>
    <w:rsid w:val="001404FA"/>
    <w:rsid w:val="00141716"/>
    <w:rsid w:val="0014177A"/>
    <w:rsid w:val="0014221E"/>
    <w:rsid w:val="0014230F"/>
    <w:rsid w:val="00142EAE"/>
    <w:rsid w:val="001432B0"/>
    <w:rsid w:val="0014462C"/>
    <w:rsid w:val="00144811"/>
    <w:rsid w:val="00144815"/>
    <w:rsid w:val="00144A1F"/>
    <w:rsid w:val="00144D6F"/>
    <w:rsid w:val="0014514D"/>
    <w:rsid w:val="00145505"/>
    <w:rsid w:val="001457AF"/>
    <w:rsid w:val="00145F10"/>
    <w:rsid w:val="0014679D"/>
    <w:rsid w:val="00146B06"/>
    <w:rsid w:val="00146D45"/>
    <w:rsid w:val="00146E36"/>
    <w:rsid w:val="001475BE"/>
    <w:rsid w:val="00147619"/>
    <w:rsid w:val="0014771B"/>
    <w:rsid w:val="001507BB"/>
    <w:rsid w:val="00150F66"/>
    <w:rsid w:val="00151061"/>
    <w:rsid w:val="001512E8"/>
    <w:rsid w:val="00151495"/>
    <w:rsid w:val="00151C9B"/>
    <w:rsid w:val="00151E98"/>
    <w:rsid w:val="00152977"/>
    <w:rsid w:val="00152A0E"/>
    <w:rsid w:val="00152B7F"/>
    <w:rsid w:val="00153229"/>
    <w:rsid w:val="0015356C"/>
    <w:rsid w:val="00153C1E"/>
    <w:rsid w:val="00153D82"/>
    <w:rsid w:val="001540E9"/>
    <w:rsid w:val="00154953"/>
    <w:rsid w:val="00154CB0"/>
    <w:rsid w:val="00154E04"/>
    <w:rsid w:val="00154F5B"/>
    <w:rsid w:val="0015520B"/>
    <w:rsid w:val="0015559D"/>
    <w:rsid w:val="001556B7"/>
    <w:rsid w:val="0015570B"/>
    <w:rsid w:val="00156925"/>
    <w:rsid w:val="00156C12"/>
    <w:rsid w:val="00156DAC"/>
    <w:rsid w:val="00157129"/>
    <w:rsid w:val="00157206"/>
    <w:rsid w:val="001576BE"/>
    <w:rsid w:val="00157F88"/>
    <w:rsid w:val="001603D9"/>
    <w:rsid w:val="001604A3"/>
    <w:rsid w:val="0016059F"/>
    <w:rsid w:val="00160FE7"/>
    <w:rsid w:val="00162146"/>
    <w:rsid w:val="0016225D"/>
    <w:rsid w:val="00162F39"/>
    <w:rsid w:val="00163195"/>
    <w:rsid w:val="0016351C"/>
    <w:rsid w:val="0016373C"/>
    <w:rsid w:val="0016393C"/>
    <w:rsid w:val="001639A1"/>
    <w:rsid w:val="00163D06"/>
    <w:rsid w:val="00163D7F"/>
    <w:rsid w:val="00163E33"/>
    <w:rsid w:val="001651AE"/>
    <w:rsid w:val="001652AA"/>
    <w:rsid w:val="00165473"/>
    <w:rsid w:val="0016594C"/>
    <w:rsid w:val="00166006"/>
    <w:rsid w:val="001679AF"/>
    <w:rsid w:val="00167A3E"/>
    <w:rsid w:val="00167CB2"/>
    <w:rsid w:val="00167E77"/>
    <w:rsid w:val="0017075C"/>
    <w:rsid w:val="001707B7"/>
    <w:rsid w:val="001709B6"/>
    <w:rsid w:val="0017166E"/>
    <w:rsid w:val="001717E3"/>
    <w:rsid w:val="00171841"/>
    <w:rsid w:val="001719EE"/>
    <w:rsid w:val="00171DA3"/>
    <w:rsid w:val="001722AC"/>
    <w:rsid w:val="001729C1"/>
    <w:rsid w:val="00172D60"/>
    <w:rsid w:val="001734D6"/>
    <w:rsid w:val="0017350B"/>
    <w:rsid w:val="001744E5"/>
    <w:rsid w:val="00174844"/>
    <w:rsid w:val="00174974"/>
    <w:rsid w:val="00174A15"/>
    <w:rsid w:val="00174C91"/>
    <w:rsid w:val="00174F7D"/>
    <w:rsid w:val="00175687"/>
    <w:rsid w:val="001757FF"/>
    <w:rsid w:val="00175BA5"/>
    <w:rsid w:val="00175C4A"/>
    <w:rsid w:val="00175CD4"/>
    <w:rsid w:val="00175D56"/>
    <w:rsid w:val="00175EB2"/>
    <w:rsid w:val="00175EE1"/>
    <w:rsid w:val="00176CD8"/>
    <w:rsid w:val="0018009C"/>
    <w:rsid w:val="001804EC"/>
    <w:rsid w:val="00181CBD"/>
    <w:rsid w:val="001829D0"/>
    <w:rsid w:val="00184E5B"/>
    <w:rsid w:val="00185253"/>
    <w:rsid w:val="00185F02"/>
    <w:rsid w:val="00186701"/>
    <w:rsid w:val="00186906"/>
    <w:rsid w:val="00190083"/>
    <w:rsid w:val="001901F0"/>
    <w:rsid w:val="00190CB7"/>
    <w:rsid w:val="00191FDB"/>
    <w:rsid w:val="00192A14"/>
    <w:rsid w:val="001933B7"/>
    <w:rsid w:val="001935E9"/>
    <w:rsid w:val="00193BB8"/>
    <w:rsid w:val="00193C68"/>
    <w:rsid w:val="00194CC0"/>
    <w:rsid w:val="00194EEF"/>
    <w:rsid w:val="00194F2F"/>
    <w:rsid w:val="001950D2"/>
    <w:rsid w:val="0019542D"/>
    <w:rsid w:val="001959C8"/>
    <w:rsid w:val="00195AB2"/>
    <w:rsid w:val="00195D49"/>
    <w:rsid w:val="0019689D"/>
    <w:rsid w:val="001970B2"/>
    <w:rsid w:val="00197139"/>
    <w:rsid w:val="00197AC0"/>
    <w:rsid w:val="00197C4E"/>
    <w:rsid w:val="00197CD9"/>
    <w:rsid w:val="00197CE9"/>
    <w:rsid w:val="001A0943"/>
    <w:rsid w:val="001A11D2"/>
    <w:rsid w:val="001A178B"/>
    <w:rsid w:val="001A1D32"/>
    <w:rsid w:val="001A2E70"/>
    <w:rsid w:val="001A2EE4"/>
    <w:rsid w:val="001A30A0"/>
    <w:rsid w:val="001A312A"/>
    <w:rsid w:val="001A3577"/>
    <w:rsid w:val="001A37A9"/>
    <w:rsid w:val="001A3F76"/>
    <w:rsid w:val="001A5479"/>
    <w:rsid w:val="001A5669"/>
    <w:rsid w:val="001A5D11"/>
    <w:rsid w:val="001A656B"/>
    <w:rsid w:val="001A7134"/>
    <w:rsid w:val="001A726C"/>
    <w:rsid w:val="001A79D9"/>
    <w:rsid w:val="001A7C49"/>
    <w:rsid w:val="001A7CB9"/>
    <w:rsid w:val="001A7D54"/>
    <w:rsid w:val="001B0049"/>
    <w:rsid w:val="001B00FC"/>
    <w:rsid w:val="001B05C2"/>
    <w:rsid w:val="001B0AFC"/>
    <w:rsid w:val="001B0B19"/>
    <w:rsid w:val="001B0DDA"/>
    <w:rsid w:val="001B0F51"/>
    <w:rsid w:val="001B0F74"/>
    <w:rsid w:val="001B1074"/>
    <w:rsid w:val="001B2790"/>
    <w:rsid w:val="001B29E2"/>
    <w:rsid w:val="001B33CE"/>
    <w:rsid w:val="001B33FC"/>
    <w:rsid w:val="001B3584"/>
    <w:rsid w:val="001B39AD"/>
    <w:rsid w:val="001B3BA2"/>
    <w:rsid w:val="001B3DAB"/>
    <w:rsid w:val="001B41EE"/>
    <w:rsid w:val="001B465F"/>
    <w:rsid w:val="001B4702"/>
    <w:rsid w:val="001B55E1"/>
    <w:rsid w:val="001B58C9"/>
    <w:rsid w:val="001B5996"/>
    <w:rsid w:val="001B5AFE"/>
    <w:rsid w:val="001B6232"/>
    <w:rsid w:val="001B6A37"/>
    <w:rsid w:val="001B6D99"/>
    <w:rsid w:val="001B72C7"/>
    <w:rsid w:val="001C0052"/>
    <w:rsid w:val="001C1503"/>
    <w:rsid w:val="001C1838"/>
    <w:rsid w:val="001C1B19"/>
    <w:rsid w:val="001C1B65"/>
    <w:rsid w:val="001C1CA5"/>
    <w:rsid w:val="001C1F80"/>
    <w:rsid w:val="001C21DF"/>
    <w:rsid w:val="001C235F"/>
    <w:rsid w:val="001C24C8"/>
    <w:rsid w:val="001C2728"/>
    <w:rsid w:val="001C2EF1"/>
    <w:rsid w:val="001C3568"/>
    <w:rsid w:val="001C3BA5"/>
    <w:rsid w:val="001C4761"/>
    <w:rsid w:val="001C4D52"/>
    <w:rsid w:val="001C5564"/>
    <w:rsid w:val="001C59F3"/>
    <w:rsid w:val="001C5B60"/>
    <w:rsid w:val="001C5DF6"/>
    <w:rsid w:val="001C6318"/>
    <w:rsid w:val="001C6BED"/>
    <w:rsid w:val="001C6EAE"/>
    <w:rsid w:val="001C79C9"/>
    <w:rsid w:val="001C7D71"/>
    <w:rsid w:val="001D0335"/>
    <w:rsid w:val="001D07C2"/>
    <w:rsid w:val="001D0A5F"/>
    <w:rsid w:val="001D0A6A"/>
    <w:rsid w:val="001D1F61"/>
    <w:rsid w:val="001D2228"/>
    <w:rsid w:val="001D242D"/>
    <w:rsid w:val="001D25EC"/>
    <w:rsid w:val="001D35D4"/>
    <w:rsid w:val="001D3664"/>
    <w:rsid w:val="001D375E"/>
    <w:rsid w:val="001D3F57"/>
    <w:rsid w:val="001D4365"/>
    <w:rsid w:val="001D4F95"/>
    <w:rsid w:val="001D572A"/>
    <w:rsid w:val="001D5A97"/>
    <w:rsid w:val="001D5BB4"/>
    <w:rsid w:val="001D5FDC"/>
    <w:rsid w:val="001D6524"/>
    <w:rsid w:val="001D67F5"/>
    <w:rsid w:val="001D7243"/>
    <w:rsid w:val="001D7389"/>
    <w:rsid w:val="001D7A15"/>
    <w:rsid w:val="001E035B"/>
    <w:rsid w:val="001E03B9"/>
    <w:rsid w:val="001E0474"/>
    <w:rsid w:val="001E064F"/>
    <w:rsid w:val="001E1174"/>
    <w:rsid w:val="001E11B8"/>
    <w:rsid w:val="001E1B47"/>
    <w:rsid w:val="001E1CBC"/>
    <w:rsid w:val="001E1CCD"/>
    <w:rsid w:val="001E2962"/>
    <w:rsid w:val="001E31CD"/>
    <w:rsid w:val="001E355A"/>
    <w:rsid w:val="001E36C9"/>
    <w:rsid w:val="001E36CB"/>
    <w:rsid w:val="001E3997"/>
    <w:rsid w:val="001E4353"/>
    <w:rsid w:val="001E4676"/>
    <w:rsid w:val="001E48CE"/>
    <w:rsid w:val="001E4D00"/>
    <w:rsid w:val="001E4ED4"/>
    <w:rsid w:val="001E4F6A"/>
    <w:rsid w:val="001E54B9"/>
    <w:rsid w:val="001E6457"/>
    <w:rsid w:val="001E64F9"/>
    <w:rsid w:val="001E690D"/>
    <w:rsid w:val="001E6F66"/>
    <w:rsid w:val="001E6FFE"/>
    <w:rsid w:val="001E7001"/>
    <w:rsid w:val="001E74CE"/>
    <w:rsid w:val="001E751B"/>
    <w:rsid w:val="001E7739"/>
    <w:rsid w:val="001E78DB"/>
    <w:rsid w:val="001E7C65"/>
    <w:rsid w:val="001F0D1E"/>
    <w:rsid w:val="001F11F7"/>
    <w:rsid w:val="001F15C0"/>
    <w:rsid w:val="001F2047"/>
    <w:rsid w:val="001F2283"/>
    <w:rsid w:val="001F2CAD"/>
    <w:rsid w:val="001F3722"/>
    <w:rsid w:val="001F4027"/>
    <w:rsid w:val="001F404F"/>
    <w:rsid w:val="001F41D0"/>
    <w:rsid w:val="001F4245"/>
    <w:rsid w:val="001F45A5"/>
    <w:rsid w:val="001F493E"/>
    <w:rsid w:val="001F4BA1"/>
    <w:rsid w:val="001F4BAE"/>
    <w:rsid w:val="001F4F9E"/>
    <w:rsid w:val="001F500F"/>
    <w:rsid w:val="001F54FF"/>
    <w:rsid w:val="001F6035"/>
    <w:rsid w:val="001F6128"/>
    <w:rsid w:val="001F638E"/>
    <w:rsid w:val="001F7310"/>
    <w:rsid w:val="001F7663"/>
    <w:rsid w:val="001F7D7C"/>
    <w:rsid w:val="002018FB"/>
    <w:rsid w:val="00201C00"/>
    <w:rsid w:val="002022EF"/>
    <w:rsid w:val="00202874"/>
    <w:rsid w:val="00202963"/>
    <w:rsid w:val="002030F6"/>
    <w:rsid w:val="002033AA"/>
    <w:rsid w:val="00203BB8"/>
    <w:rsid w:val="002040F7"/>
    <w:rsid w:val="00204D2A"/>
    <w:rsid w:val="002053F6"/>
    <w:rsid w:val="00206740"/>
    <w:rsid w:val="0020698C"/>
    <w:rsid w:val="00207503"/>
    <w:rsid w:val="0020791B"/>
    <w:rsid w:val="00207DCA"/>
    <w:rsid w:val="002103C2"/>
    <w:rsid w:val="0021058C"/>
    <w:rsid w:val="00210E20"/>
    <w:rsid w:val="00210E95"/>
    <w:rsid w:val="00211C27"/>
    <w:rsid w:val="00211CD7"/>
    <w:rsid w:val="00211FA3"/>
    <w:rsid w:val="00212210"/>
    <w:rsid w:val="00212691"/>
    <w:rsid w:val="00212AE4"/>
    <w:rsid w:val="00212CD6"/>
    <w:rsid w:val="00212DA9"/>
    <w:rsid w:val="00212E9D"/>
    <w:rsid w:val="00212F40"/>
    <w:rsid w:val="00214363"/>
    <w:rsid w:val="0021445A"/>
    <w:rsid w:val="002144FD"/>
    <w:rsid w:val="0021493A"/>
    <w:rsid w:val="00215036"/>
    <w:rsid w:val="00215207"/>
    <w:rsid w:val="00215361"/>
    <w:rsid w:val="002153BC"/>
    <w:rsid w:val="0021562B"/>
    <w:rsid w:val="0021625C"/>
    <w:rsid w:val="00216595"/>
    <w:rsid w:val="00216B16"/>
    <w:rsid w:val="0021712A"/>
    <w:rsid w:val="002178A2"/>
    <w:rsid w:val="00217F7A"/>
    <w:rsid w:val="0022059E"/>
    <w:rsid w:val="00220EF5"/>
    <w:rsid w:val="00221009"/>
    <w:rsid w:val="002216E2"/>
    <w:rsid w:val="00221899"/>
    <w:rsid w:val="002222F1"/>
    <w:rsid w:val="0022271D"/>
    <w:rsid w:val="00223B2B"/>
    <w:rsid w:val="00223D4E"/>
    <w:rsid w:val="002240D5"/>
    <w:rsid w:val="00224273"/>
    <w:rsid w:val="00224DF6"/>
    <w:rsid w:val="002253A2"/>
    <w:rsid w:val="002256F2"/>
    <w:rsid w:val="00226312"/>
    <w:rsid w:val="002264CF"/>
    <w:rsid w:val="002264EB"/>
    <w:rsid w:val="002265D9"/>
    <w:rsid w:val="002271FB"/>
    <w:rsid w:val="00227AEA"/>
    <w:rsid w:val="00227CAD"/>
    <w:rsid w:val="00230516"/>
    <w:rsid w:val="002307A4"/>
    <w:rsid w:val="00230A71"/>
    <w:rsid w:val="002310C3"/>
    <w:rsid w:val="00231184"/>
    <w:rsid w:val="002312E5"/>
    <w:rsid w:val="00231995"/>
    <w:rsid w:val="00231DC5"/>
    <w:rsid w:val="002320BF"/>
    <w:rsid w:val="002336AD"/>
    <w:rsid w:val="00233FFB"/>
    <w:rsid w:val="00234F99"/>
    <w:rsid w:val="00235577"/>
    <w:rsid w:val="002355AB"/>
    <w:rsid w:val="00235690"/>
    <w:rsid w:val="00235DC4"/>
    <w:rsid w:val="00236076"/>
    <w:rsid w:val="00236847"/>
    <w:rsid w:val="00236B90"/>
    <w:rsid w:val="00236C47"/>
    <w:rsid w:val="00236EC9"/>
    <w:rsid w:val="00236F50"/>
    <w:rsid w:val="0023720F"/>
    <w:rsid w:val="00237237"/>
    <w:rsid w:val="002374B2"/>
    <w:rsid w:val="00237798"/>
    <w:rsid w:val="0023788C"/>
    <w:rsid w:val="00237D07"/>
    <w:rsid w:val="00240061"/>
    <w:rsid w:val="002400F0"/>
    <w:rsid w:val="00240170"/>
    <w:rsid w:val="00240311"/>
    <w:rsid w:val="002412F4"/>
    <w:rsid w:val="00242428"/>
    <w:rsid w:val="00242AC5"/>
    <w:rsid w:val="00242CDD"/>
    <w:rsid w:val="00242D87"/>
    <w:rsid w:val="00243025"/>
    <w:rsid w:val="00243266"/>
    <w:rsid w:val="0024330C"/>
    <w:rsid w:val="00243AF5"/>
    <w:rsid w:val="00243CEE"/>
    <w:rsid w:val="00243DE6"/>
    <w:rsid w:val="00244536"/>
    <w:rsid w:val="002447A0"/>
    <w:rsid w:val="00244A7E"/>
    <w:rsid w:val="00245753"/>
    <w:rsid w:val="002465EA"/>
    <w:rsid w:val="00246BA6"/>
    <w:rsid w:val="00247415"/>
    <w:rsid w:val="002474BC"/>
    <w:rsid w:val="002477AE"/>
    <w:rsid w:val="002477F3"/>
    <w:rsid w:val="002479F9"/>
    <w:rsid w:val="002500E0"/>
    <w:rsid w:val="0025015D"/>
    <w:rsid w:val="002507D9"/>
    <w:rsid w:val="00250B1A"/>
    <w:rsid w:val="00250C48"/>
    <w:rsid w:val="00250D12"/>
    <w:rsid w:val="00250D71"/>
    <w:rsid w:val="00250D84"/>
    <w:rsid w:val="00250FD4"/>
    <w:rsid w:val="002514AC"/>
    <w:rsid w:val="00251C90"/>
    <w:rsid w:val="00251EE1"/>
    <w:rsid w:val="00252248"/>
    <w:rsid w:val="002522B2"/>
    <w:rsid w:val="00252523"/>
    <w:rsid w:val="00252AC2"/>
    <w:rsid w:val="00253662"/>
    <w:rsid w:val="00253C79"/>
    <w:rsid w:val="00253EB2"/>
    <w:rsid w:val="002548C3"/>
    <w:rsid w:val="002549CC"/>
    <w:rsid w:val="00254B2E"/>
    <w:rsid w:val="00254DAC"/>
    <w:rsid w:val="002555A6"/>
    <w:rsid w:val="00255C3A"/>
    <w:rsid w:val="0025667E"/>
    <w:rsid w:val="00256BDA"/>
    <w:rsid w:val="0025792F"/>
    <w:rsid w:val="00257B99"/>
    <w:rsid w:val="00260536"/>
    <w:rsid w:val="002605E5"/>
    <w:rsid w:val="002609C0"/>
    <w:rsid w:val="00260EFD"/>
    <w:rsid w:val="00262927"/>
    <w:rsid w:val="002637EE"/>
    <w:rsid w:val="002639F0"/>
    <w:rsid w:val="00263A40"/>
    <w:rsid w:val="00264660"/>
    <w:rsid w:val="0026474C"/>
    <w:rsid w:val="00264DF5"/>
    <w:rsid w:val="00265567"/>
    <w:rsid w:val="002655F2"/>
    <w:rsid w:val="00265852"/>
    <w:rsid w:val="002660F4"/>
    <w:rsid w:val="00266947"/>
    <w:rsid w:val="002673A0"/>
    <w:rsid w:val="002673B6"/>
    <w:rsid w:val="00267520"/>
    <w:rsid w:val="0026771F"/>
    <w:rsid w:val="00267E0D"/>
    <w:rsid w:val="00267EBA"/>
    <w:rsid w:val="002703BD"/>
    <w:rsid w:val="00270409"/>
    <w:rsid w:val="0027046A"/>
    <w:rsid w:val="0027094B"/>
    <w:rsid w:val="00270DAE"/>
    <w:rsid w:val="00271F2C"/>
    <w:rsid w:val="0027226A"/>
    <w:rsid w:val="00272702"/>
    <w:rsid w:val="00272707"/>
    <w:rsid w:val="00272CB8"/>
    <w:rsid w:val="002732ED"/>
    <w:rsid w:val="00273911"/>
    <w:rsid w:val="00273A43"/>
    <w:rsid w:val="00273CE2"/>
    <w:rsid w:val="00274651"/>
    <w:rsid w:val="002747DB"/>
    <w:rsid w:val="00274CB4"/>
    <w:rsid w:val="002759BF"/>
    <w:rsid w:val="00275E88"/>
    <w:rsid w:val="0027696F"/>
    <w:rsid w:val="00277722"/>
    <w:rsid w:val="00277A5E"/>
    <w:rsid w:val="00277CA0"/>
    <w:rsid w:val="00277F32"/>
    <w:rsid w:val="00277FDE"/>
    <w:rsid w:val="00280C37"/>
    <w:rsid w:val="00281CBA"/>
    <w:rsid w:val="00281E52"/>
    <w:rsid w:val="002823B8"/>
    <w:rsid w:val="002824F5"/>
    <w:rsid w:val="002825FB"/>
    <w:rsid w:val="002837A5"/>
    <w:rsid w:val="002837E5"/>
    <w:rsid w:val="00283AE1"/>
    <w:rsid w:val="00283E1C"/>
    <w:rsid w:val="00284046"/>
    <w:rsid w:val="002840DF"/>
    <w:rsid w:val="00284174"/>
    <w:rsid w:val="002857E1"/>
    <w:rsid w:val="00285FD2"/>
    <w:rsid w:val="00286279"/>
    <w:rsid w:val="0028681A"/>
    <w:rsid w:val="00286A4C"/>
    <w:rsid w:val="00286C77"/>
    <w:rsid w:val="00286DFB"/>
    <w:rsid w:val="00286EA7"/>
    <w:rsid w:val="00287A55"/>
    <w:rsid w:val="0029011A"/>
    <w:rsid w:val="002902B9"/>
    <w:rsid w:val="002904C4"/>
    <w:rsid w:val="0029157B"/>
    <w:rsid w:val="0029169A"/>
    <w:rsid w:val="00291B98"/>
    <w:rsid w:val="00291D8A"/>
    <w:rsid w:val="00292643"/>
    <w:rsid w:val="00292F9C"/>
    <w:rsid w:val="0029327B"/>
    <w:rsid w:val="0029350E"/>
    <w:rsid w:val="002938CF"/>
    <w:rsid w:val="00293AE0"/>
    <w:rsid w:val="00293D52"/>
    <w:rsid w:val="00293DC8"/>
    <w:rsid w:val="00294013"/>
    <w:rsid w:val="002948BB"/>
    <w:rsid w:val="002949AF"/>
    <w:rsid w:val="00294F59"/>
    <w:rsid w:val="002950E9"/>
    <w:rsid w:val="00295544"/>
    <w:rsid w:val="00295B9C"/>
    <w:rsid w:val="00295E20"/>
    <w:rsid w:val="00295F4F"/>
    <w:rsid w:val="00296558"/>
    <w:rsid w:val="00296ADE"/>
    <w:rsid w:val="0029712B"/>
    <w:rsid w:val="002971FC"/>
    <w:rsid w:val="0029747F"/>
    <w:rsid w:val="00297BE5"/>
    <w:rsid w:val="002A015E"/>
    <w:rsid w:val="002A0216"/>
    <w:rsid w:val="002A0841"/>
    <w:rsid w:val="002A1357"/>
    <w:rsid w:val="002A18B4"/>
    <w:rsid w:val="002A1A95"/>
    <w:rsid w:val="002A1E8B"/>
    <w:rsid w:val="002A2736"/>
    <w:rsid w:val="002A283A"/>
    <w:rsid w:val="002A28B5"/>
    <w:rsid w:val="002A2A26"/>
    <w:rsid w:val="002A3147"/>
    <w:rsid w:val="002A32B1"/>
    <w:rsid w:val="002A3A8D"/>
    <w:rsid w:val="002A41F1"/>
    <w:rsid w:val="002A42ED"/>
    <w:rsid w:val="002A4DE6"/>
    <w:rsid w:val="002A4F86"/>
    <w:rsid w:val="002A4F88"/>
    <w:rsid w:val="002A591C"/>
    <w:rsid w:val="002A5D41"/>
    <w:rsid w:val="002A5E5D"/>
    <w:rsid w:val="002A5FF4"/>
    <w:rsid w:val="002A66BB"/>
    <w:rsid w:val="002A6EAF"/>
    <w:rsid w:val="002A733A"/>
    <w:rsid w:val="002A7353"/>
    <w:rsid w:val="002A78CF"/>
    <w:rsid w:val="002A793F"/>
    <w:rsid w:val="002A7A3E"/>
    <w:rsid w:val="002A7B7C"/>
    <w:rsid w:val="002A7BC3"/>
    <w:rsid w:val="002A7EC9"/>
    <w:rsid w:val="002B0988"/>
    <w:rsid w:val="002B11D7"/>
    <w:rsid w:val="002B123A"/>
    <w:rsid w:val="002B143F"/>
    <w:rsid w:val="002B1453"/>
    <w:rsid w:val="002B1531"/>
    <w:rsid w:val="002B1691"/>
    <w:rsid w:val="002B16E7"/>
    <w:rsid w:val="002B1A5F"/>
    <w:rsid w:val="002B1B57"/>
    <w:rsid w:val="002B1BB6"/>
    <w:rsid w:val="002B2897"/>
    <w:rsid w:val="002B2E35"/>
    <w:rsid w:val="002B349F"/>
    <w:rsid w:val="002B35DF"/>
    <w:rsid w:val="002B3C96"/>
    <w:rsid w:val="002B4297"/>
    <w:rsid w:val="002B45B7"/>
    <w:rsid w:val="002B46DC"/>
    <w:rsid w:val="002B5B7F"/>
    <w:rsid w:val="002B61A1"/>
    <w:rsid w:val="002B6849"/>
    <w:rsid w:val="002B70A4"/>
    <w:rsid w:val="002B7138"/>
    <w:rsid w:val="002B72F2"/>
    <w:rsid w:val="002B7385"/>
    <w:rsid w:val="002B74B7"/>
    <w:rsid w:val="002C02A4"/>
    <w:rsid w:val="002C0716"/>
    <w:rsid w:val="002C092A"/>
    <w:rsid w:val="002C0AD8"/>
    <w:rsid w:val="002C0AEA"/>
    <w:rsid w:val="002C0CAC"/>
    <w:rsid w:val="002C1270"/>
    <w:rsid w:val="002C12B2"/>
    <w:rsid w:val="002C1922"/>
    <w:rsid w:val="002C1E7E"/>
    <w:rsid w:val="002C2000"/>
    <w:rsid w:val="002C2333"/>
    <w:rsid w:val="002C2831"/>
    <w:rsid w:val="002C2EEA"/>
    <w:rsid w:val="002C30E8"/>
    <w:rsid w:val="002C36FC"/>
    <w:rsid w:val="002C381E"/>
    <w:rsid w:val="002C3DBE"/>
    <w:rsid w:val="002C3E29"/>
    <w:rsid w:val="002C3E55"/>
    <w:rsid w:val="002C40A7"/>
    <w:rsid w:val="002C4253"/>
    <w:rsid w:val="002C43D4"/>
    <w:rsid w:val="002C472B"/>
    <w:rsid w:val="002C4793"/>
    <w:rsid w:val="002C47ED"/>
    <w:rsid w:val="002C4AD7"/>
    <w:rsid w:val="002C4D41"/>
    <w:rsid w:val="002C5287"/>
    <w:rsid w:val="002C62B8"/>
    <w:rsid w:val="002C6A39"/>
    <w:rsid w:val="002C71D5"/>
    <w:rsid w:val="002C7AB3"/>
    <w:rsid w:val="002C7C9D"/>
    <w:rsid w:val="002D00AF"/>
    <w:rsid w:val="002D013A"/>
    <w:rsid w:val="002D0210"/>
    <w:rsid w:val="002D0713"/>
    <w:rsid w:val="002D082D"/>
    <w:rsid w:val="002D0A70"/>
    <w:rsid w:val="002D0F60"/>
    <w:rsid w:val="002D1320"/>
    <w:rsid w:val="002D13B1"/>
    <w:rsid w:val="002D15E1"/>
    <w:rsid w:val="002D1FED"/>
    <w:rsid w:val="002D2234"/>
    <w:rsid w:val="002D2A7F"/>
    <w:rsid w:val="002D2CDA"/>
    <w:rsid w:val="002D2E84"/>
    <w:rsid w:val="002D397C"/>
    <w:rsid w:val="002D3C9B"/>
    <w:rsid w:val="002D3E18"/>
    <w:rsid w:val="002D424D"/>
    <w:rsid w:val="002D4B62"/>
    <w:rsid w:val="002D4D27"/>
    <w:rsid w:val="002D53AE"/>
    <w:rsid w:val="002D55B8"/>
    <w:rsid w:val="002D589B"/>
    <w:rsid w:val="002D59F9"/>
    <w:rsid w:val="002D5F14"/>
    <w:rsid w:val="002D6139"/>
    <w:rsid w:val="002D613B"/>
    <w:rsid w:val="002D644F"/>
    <w:rsid w:val="002D676A"/>
    <w:rsid w:val="002D6B15"/>
    <w:rsid w:val="002D70FC"/>
    <w:rsid w:val="002D73DD"/>
    <w:rsid w:val="002D7956"/>
    <w:rsid w:val="002D7E86"/>
    <w:rsid w:val="002E00F3"/>
    <w:rsid w:val="002E0166"/>
    <w:rsid w:val="002E0189"/>
    <w:rsid w:val="002E0525"/>
    <w:rsid w:val="002E09F1"/>
    <w:rsid w:val="002E1041"/>
    <w:rsid w:val="002E15B2"/>
    <w:rsid w:val="002E1923"/>
    <w:rsid w:val="002E1AE8"/>
    <w:rsid w:val="002E1B57"/>
    <w:rsid w:val="002E1CE6"/>
    <w:rsid w:val="002E1D29"/>
    <w:rsid w:val="002E2189"/>
    <w:rsid w:val="002E23C4"/>
    <w:rsid w:val="002E251E"/>
    <w:rsid w:val="002E272C"/>
    <w:rsid w:val="002E28C4"/>
    <w:rsid w:val="002E3B68"/>
    <w:rsid w:val="002E62DB"/>
    <w:rsid w:val="002E648D"/>
    <w:rsid w:val="002E6739"/>
    <w:rsid w:val="002E6E60"/>
    <w:rsid w:val="002E7528"/>
    <w:rsid w:val="002E7CC0"/>
    <w:rsid w:val="002F05FE"/>
    <w:rsid w:val="002F06CE"/>
    <w:rsid w:val="002F0836"/>
    <w:rsid w:val="002F1099"/>
    <w:rsid w:val="002F1D49"/>
    <w:rsid w:val="002F23F0"/>
    <w:rsid w:val="002F2428"/>
    <w:rsid w:val="002F264D"/>
    <w:rsid w:val="002F2958"/>
    <w:rsid w:val="002F2A1D"/>
    <w:rsid w:val="002F35F0"/>
    <w:rsid w:val="002F3A33"/>
    <w:rsid w:val="002F3D79"/>
    <w:rsid w:val="002F41BD"/>
    <w:rsid w:val="002F424F"/>
    <w:rsid w:val="002F5285"/>
    <w:rsid w:val="002F5481"/>
    <w:rsid w:val="002F576A"/>
    <w:rsid w:val="002F5F70"/>
    <w:rsid w:val="002F696A"/>
    <w:rsid w:val="002F6BF3"/>
    <w:rsid w:val="002F6DC0"/>
    <w:rsid w:val="002F7797"/>
    <w:rsid w:val="002F7DD2"/>
    <w:rsid w:val="002F7E46"/>
    <w:rsid w:val="002F7EE2"/>
    <w:rsid w:val="003000E0"/>
    <w:rsid w:val="0030019B"/>
    <w:rsid w:val="00300720"/>
    <w:rsid w:val="003014B7"/>
    <w:rsid w:val="003019E6"/>
    <w:rsid w:val="00301BD9"/>
    <w:rsid w:val="00301FBE"/>
    <w:rsid w:val="003023C5"/>
    <w:rsid w:val="00302694"/>
    <w:rsid w:val="0030370A"/>
    <w:rsid w:val="00304421"/>
    <w:rsid w:val="00304504"/>
    <w:rsid w:val="0030466E"/>
    <w:rsid w:val="003047EA"/>
    <w:rsid w:val="00304FC9"/>
    <w:rsid w:val="00305464"/>
    <w:rsid w:val="00305BEF"/>
    <w:rsid w:val="00305F4D"/>
    <w:rsid w:val="00306249"/>
    <w:rsid w:val="00306310"/>
    <w:rsid w:val="00306548"/>
    <w:rsid w:val="003067A2"/>
    <w:rsid w:val="00306813"/>
    <w:rsid w:val="003074FA"/>
    <w:rsid w:val="00307BA9"/>
    <w:rsid w:val="00307E4F"/>
    <w:rsid w:val="00307FC5"/>
    <w:rsid w:val="003103C0"/>
    <w:rsid w:val="00310D4E"/>
    <w:rsid w:val="00310F62"/>
    <w:rsid w:val="00311C17"/>
    <w:rsid w:val="00311C81"/>
    <w:rsid w:val="00312333"/>
    <w:rsid w:val="0031378F"/>
    <w:rsid w:val="00313BC1"/>
    <w:rsid w:val="00313DB7"/>
    <w:rsid w:val="00314233"/>
    <w:rsid w:val="003149E1"/>
    <w:rsid w:val="0031511E"/>
    <w:rsid w:val="00315A6B"/>
    <w:rsid w:val="003168AD"/>
    <w:rsid w:val="00317DEF"/>
    <w:rsid w:val="00317DF5"/>
    <w:rsid w:val="00320A80"/>
    <w:rsid w:val="00320B97"/>
    <w:rsid w:val="00320C57"/>
    <w:rsid w:val="00320CB5"/>
    <w:rsid w:val="00321133"/>
    <w:rsid w:val="00321200"/>
    <w:rsid w:val="00321385"/>
    <w:rsid w:val="003215A2"/>
    <w:rsid w:val="00321C46"/>
    <w:rsid w:val="00321CF4"/>
    <w:rsid w:val="003225B4"/>
    <w:rsid w:val="003227A3"/>
    <w:rsid w:val="00322E88"/>
    <w:rsid w:val="00322EB2"/>
    <w:rsid w:val="00322FFF"/>
    <w:rsid w:val="00323042"/>
    <w:rsid w:val="0032305E"/>
    <w:rsid w:val="0032315D"/>
    <w:rsid w:val="0032335B"/>
    <w:rsid w:val="00323AD1"/>
    <w:rsid w:val="00323B4F"/>
    <w:rsid w:val="00324303"/>
    <w:rsid w:val="0032466F"/>
    <w:rsid w:val="00324C96"/>
    <w:rsid w:val="00325120"/>
    <w:rsid w:val="00325746"/>
    <w:rsid w:val="003257CD"/>
    <w:rsid w:val="00325D0A"/>
    <w:rsid w:val="00325D57"/>
    <w:rsid w:val="00326034"/>
    <w:rsid w:val="003262EA"/>
    <w:rsid w:val="00326C16"/>
    <w:rsid w:val="00326F34"/>
    <w:rsid w:val="003270C5"/>
    <w:rsid w:val="003273BD"/>
    <w:rsid w:val="003304A7"/>
    <w:rsid w:val="00330649"/>
    <w:rsid w:val="0033079C"/>
    <w:rsid w:val="00331029"/>
    <w:rsid w:val="00331090"/>
    <w:rsid w:val="0033184E"/>
    <w:rsid w:val="00332058"/>
    <w:rsid w:val="003323C6"/>
    <w:rsid w:val="003327E8"/>
    <w:rsid w:val="00332821"/>
    <w:rsid w:val="00333081"/>
    <w:rsid w:val="003331DD"/>
    <w:rsid w:val="003339B3"/>
    <w:rsid w:val="003339C9"/>
    <w:rsid w:val="00333E02"/>
    <w:rsid w:val="00333FF0"/>
    <w:rsid w:val="00334480"/>
    <w:rsid w:val="00334C58"/>
    <w:rsid w:val="00334CB7"/>
    <w:rsid w:val="00334FE6"/>
    <w:rsid w:val="0033565D"/>
    <w:rsid w:val="00335B78"/>
    <w:rsid w:val="00335F8F"/>
    <w:rsid w:val="00336B2E"/>
    <w:rsid w:val="0033725C"/>
    <w:rsid w:val="00337A37"/>
    <w:rsid w:val="00340192"/>
    <w:rsid w:val="0034025E"/>
    <w:rsid w:val="00340D6D"/>
    <w:rsid w:val="003412A5"/>
    <w:rsid w:val="0034146B"/>
    <w:rsid w:val="0034188B"/>
    <w:rsid w:val="00341B95"/>
    <w:rsid w:val="00342091"/>
    <w:rsid w:val="003422C6"/>
    <w:rsid w:val="00342431"/>
    <w:rsid w:val="00342628"/>
    <w:rsid w:val="003430C7"/>
    <w:rsid w:val="00343609"/>
    <w:rsid w:val="00343A87"/>
    <w:rsid w:val="00345003"/>
    <w:rsid w:val="003459B2"/>
    <w:rsid w:val="00345F1E"/>
    <w:rsid w:val="003461C0"/>
    <w:rsid w:val="00346843"/>
    <w:rsid w:val="003468F5"/>
    <w:rsid w:val="003506FE"/>
    <w:rsid w:val="003508E2"/>
    <w:rsid w:val="00350966"/>
    <w:rsid w:val="00350AB6"/>
    <w:rsid w:val="00350EC6"/>
    <w:rsid w:val="00351492"/>
    <w:rsid w:val="00351EA0"/>
    <w:rsid w:val="003521DE"/>
    <w:rsid w:val="00352E6E"/>
    <w:rsid w:val="00353502"/>
    <w:rsid w:val="003536A7"/>
    <w:rsid w:val="003537E4"/>
    <w:rsid w:val="00353C3D"/>
    <w:rsid w:val="00353DFE"/>
    <w:rsid w:val="003547E4"/>
    <w:rsid w:val="003549F4"/>
    <w:rsid w:val="00355282"/>
    <w:rsid w:val="00355465"/>
    <w:rsid w:val="003556BA"/>
    <w:rsid w:val="00355DD7"/>
    <w:rsid w:val="0035679A"/>
    <w:rsid w:val="00356865"/>
    <w:rsid w:val="003568A8"/>
    <w:rsid w:val="00356B60"/>
    <w:rsid w:val="00356E6C"/>
    <w:rsid w:val="0035706B"/>
    <w:rsid w:val="003572C3"/>
    <w:rsid w:val="00357631"/>
    <w:rsid w:val="00360B57"/>
    <w:rsid w:val="00361447"/>
    <w:rsid w:val="0036173D"/>
    <w:rsid w:val="00361D3D"/>
    <w:rsid w:val="003622AA"/>
    <w:rsid w:val="003625B1"/>
    <w:rsid w:val="003628BB"/>
    <w:rsid w:val="00362DAD"/>
    <w:rsid w:val="003630FE"/>
    <w:rsid w:val="00363239"/>
    <w:rsid w:val="003636B6"/>
    <w:rsid w:val="0036392A"/>
    <w:rsid w:val="003641F9"/>
    <w:rsid w:val="00364486"/>
    <w:rsid w:val="003653A6"/>
    <w:rsid w:val="00366BE0"/>
    <w:rsid w:val="00366ED4"/>
    <w:rsid w:val="00367177"/>
    <w:rsid w:val="00370490"/>
    <w:rsid w:val="003705BA"/>
    <w:rsid w:val="00370CFD"/>
    <w:rsid w:val="00370D56"/>
    <w:rsid w:val="00370DD2"/>
    <w:rsid w:val="00370E77"/>
    <w:rsid w:val="003719B0"/>
    <w:rsid w:val="00371A85"/>
    <w:rsid w:val="00371AEE"/>
    <w:rsid w:val="00371AF2"/>
    <w:rsid w:val="00371AF8"/>
    <w:rsid w:val="003729EE"/>
    <w:rsid w:val="00372F7F"/>
    <w:rsid w:val="003731D3"/>
    <w:rsid w:val="003739C3"/>
    <w:rsid w:val="00373C95"/>
    <w:rsid w:val="003748BD"/>
    <w:rsid w:val="00375457"/>
    <w:rsid w:val="00375986"/>
    <w:rsid w:val="00375C18"/>
    <w:rsid w:val="00376B09"/>
    <w:rsid w:val="00376CC5"/>
    <w:rsid w:val="00376E58"/>
    <w:rsid w:val="00377269"/>
    <w:rsid w:val="0037736D"/>
    <w:rsid w:val="003774A6"/>
    <w:rsid w:val="00377A10"/>
    <w:rsid w:val="00377F53"/>
    <w:rsid w:val="00377FBC"/>
    <w:rsid w:val="00381343"/>
    <w:rsid w:val="00381380"/>
    <w:rsid w:val="003816EA"/>
    <w:rsid w:val="00381879"/>
    <w:rsid w:val="00381CEF"/>
    <w:rsid w:val="00381E7F"/>
    <w:rsid w:val="003826E6"/>
    <w:rsid w:val="00382C84"/>
    <w:rsid w:val="00383B10"/>
    <w:rsid w:val="00383F10"/>
    <w:rsid w:val="003841F9"/>
    <w:rsid w:val="003849FE"/>
    <w:rsid w:val="00384AE5"/>
    <w:rsid w:val="003850C2"/>
    <w:rsid w:val="003850E0"/>
    <w:rsid w:val="0038514D"/>
    <w:rsid w:val="003851F4"/>
    <w:rsid w:val="003857C0"/>
    <w:rsid w:val="0038674B"/>
    <w:rsid w:val="00386B61"/>
    <w:rsid w:val="00386D60"/>
    <w:rsid w:val="003870EB"/>
    <w:rsid w:val="00387785"/>
    <w:rsid w:val="003877AC"/>
    <w:rsid w:val="00387A00"/>
    <w:rsid w:val="00387B1A"/>
    <w:rsid w:val="00387C8E"/>
    <w:rsid w:val="00390BBB"/>
    <w:rsid w:val="00392199"/>
    <w:rsid w:val="00392319"/>
    <w:rsid w:val="0039248C"/>
    <w:rsid w:val="00392A4C"/>
    <w:rsid w:val="00392D10"/>
    <w:rsid w:val="003930B0"/>
    <w:rsid w:val="00393425"/>
    <w:rsid w:val="0039352B"/>
    <w:rsid w:val="0039382D"/>
    <w:rsid w:val="00393B98"/>
    <w:rsid w:val="00394029"/>
    <w:rsid w:val="003942CA"/>
    <w:rsid w:val="003943FA"/>
    <w:rsid w:val="003945DF"/>
    <w:rsid w:val="00394788"/>
    <w:rsid w:val="003953D5"/>
    <w:rsid w:val="00395556"/>
    <w:rsid w:val="00395A75"/>
    <w:rsid w:val="00395A83"/>
    <w:rsid w:val="003960D2"/>
    <w:rsid w:val="003968E6"/>
    <w:rsid w:val="003974FF"/>
    <w:rsid w:val="0039769B"/>
    <w:rsid w:val="00397A88"/>
    <w:rsid w:val="00397D83"/>
    <w:rsid w:val="003A011F"/>
    <w:rsid w:val="003A01F1"/>
    <w:rsid w:val="003A03E6"/>
    <w:rsid w:val="003A0AC4"/>
    <w:rsid w:val="003A120F"/>
    <w:rsid w:val="003A1433"/>
    <w:rsid w:val="003A1443"/>
    <w:rsid w:val="003A1FD8"/>
    <w:rsid w:val="003A2331"/>
    <w:rsid w:val="003A2506"/>
    <w:rsid w:val="003A2F35"/>
    <w:rsid w:val="003A3127"/>
    <w:rsid w:val="003A3164"/>
    <w:rsid w:val="003A339D"/>
    <w:rsid w:val="003A3697"/>
    <w:rsid w:val="003A3D13"/>
    <w:rsid w:val="003A40E5"/>
    <w:rsid w:val="003A4108"/>
    <w:rsid w:val="003A4663"/>
    <w:rsid w:val="003A48FA"/>
    <w:rsid w:val="003A516D"/>
    <w:rsid w:val="003A52CD"/>
    <w:rsid w:val="003A5FDF"/>
    <w:rsid w:val="003A61F2"/>
    <w:rsid w:val="003A6719"/>
    <w:rsid w:val="003A6BEB"/>
    <w:rsid w:val="003A765D"/>
    <w:rsid w:val="003B01D1"/>
    <w:rsid w:val="003B02F2"/>
    <w:rsid w:val="003B05F7"/>
    <w:rsid w:val="003B1C1E"/>
    <w:rsid w:val="003B1D74"/>
    <w:rsid w:val="003B1E9B"/>
    <w:rsid w:val="003B20E2"/>
    <w:rsid w:val="003B33E2"/>
    <w:rsid w:val="003B3643"/>
    <w:rsid w:val="003B3698"/>
    <w:rsid w:val="003B3A0B"/>
    <w:rsid w:val="003B4001"/>
    <w:rsid w:val="003B41F3"/>
    <w:rsid w:val="003B467D"/>
    <w:rsid w:val="003B4702"/>
    <w:rsid w:val="003B4803"/>
    <w:rsid w:val="003B4D59"/>
    <w:rsid w:val="003B4FB7"/>
    <w:rsid w:val="003B5587"/>
    <w:rsid w:val="003B5CE5"/>
    <w:rsid w:val="003B620D"/>
    <w:rsid w:val="003B6835"/>
    <w:rsid w:val="003B6B22"/>
    <w:rsid w:val="003B6BE8"/>
    <w:rsid w:val="003B6E2A"/>
    <w:rsid w:val="003B7C65"/>
    <w:rsid w:val="003B7CE1"/>
    <w:rsid w:val="003B7CE4"/>
    <w:rsid w:val="003C02D8"/>
    <w:rsid w:val="003C05DF"/>
    <w:rsid w:val="003C0ADC"/>
    <w:rsid w:val="003C17D1"/>
    <w:rsid w:val="003C18E5"/>
    <w:rsid w:val="003C1E43"/>
    <w:rsid w:val="003C1F9F"/>
    <w:rsid w:val="003C2BE5"/>
    <w:rsid w:val="003C34D0"/>
    <w:rsid w:val="003C3665"/>
    <w:rsid w:val="003C3F7F"/>
    <w:rsid w:val="003C3FFF"/>
    <w:rsid w:val="003C4A6E"/>
    <w:rsid w:val="003C5D8F"/>
    <w:rsid w:val="003C6839"/>
    <w:rsid w:val="003C7355"/>
    <w:rsid w:val="003C78EC"/>
    <w:rsid w:val="003C7AFD"/>
    <w:rsid w:val="003D018F"/>
    <w:rsid w:val="003D0309"/>
    <w:rsid w:val="003D0415"/>
    <w:rsid w:val="003D0DCF"/>
    <w:rsid w:val="003D1394"/>
    <w:rsid w:val="003D1AF4"/>
    <w:rsid w:val="003D1C8E"/>
    <w:rsid w:val="003D27A8"/>
    <w:rsid w:val="003D2C4C"/>
    <w:rsid w:val="003D2D32"/>
    <w:rsid w:val="003D41BA"/>
    <w:rsid w:val="003D4353"/>
    <w:rsid w:val="003D4405"/>
    <w:rsid w:val="003D44EF"/>
    <w:rsid w:val="003D47BB"/>
    <w:rsid w:val="003D5042"/>
    <w:rsid w:val="003D53A6"/>
    <w:rsid w:val="003D56B0"/>
    <w:rsid w:val="003D6351"/>
    <w:rsid w:val="003D6596"/>
    <w:rsid w:val="003D65A0"/>
    <w:rsid w:val="003D6BB3"/>
    <w:rsid w:val="003D6CB2"/>
    <w:rsid w:val="003D7158"/>
    <w:rsid w:val="003D7E6A"/>
    <w:rsid w:val="003D7FD0"/>
    <w:rsid w:val="003E0199"/>
    <w:rsid w:val="003E054E"/>
    <w:rsid w:val="003E075C"/>
    <w:rsid w:val="003E0A60"/>
    <w:rsid w:val="003E0E23"/>
    <w:rsid w:val="003E1CD6"/>
    <w:rsid w:val="003E203F"/>
    <w:rsid w:val="003E2433"/>
    <w:rsid w:val="003E252F"/>
    <w:rsid w:val="003E2943"/>
    <w:rsid w:val="003E2EAC"/>
    <w:rsid w:val="003E30BC"/>
    <w:rsid w:val="003E350E"/>
    <w:rsid w:val="003E47C2"/>
    <w:rsid w:val="003E4F2B"/>
    <w:rsid w:val="003E4F64"/>
    <w:rsid w:val="003E4FF2"/>
    <w:rsid w:val="003E50AA"/>
    <w:rsid w:val="003E58D8"/>
    <w:rsid w:val="003E5C87"/>
    <w:rsid w:val="003E5DEB"/>
    <w:rsid w:val="003E6926"/>
    <w:rsid w:val="003E6FFA"/>
    <w:rsid w:val="003E7417"/>
    <w:rsid w:val="003E76C3"/>
    <w:rsid w:val="003F044A"/>
    <w:rsid w:val="003F06E1"/>
    <w:rsid w:val="003F10D8"/>
    <w:rsid w:val="003F1174"/>
    <w:rsid w:val="003F1414"/>
    <w:rsid w:val="003F2170"/>
    <w:rsid w:val="003F2559"/>
    <w:rsid w:val="003F26B3"/>
    <w:rsid w:val="003F34EA"/>
    <w:rsid w:val="003F45C3"/>
    <w:rsid w:val="003F48FB"/>
    <w:rsid w:val="003F4C38"/>
    <w:rsid w:val="003F4F7E"/>
    <w:rsid w:val="003F6381"/>
    <w:rsid w:val="003F6F0D"/>
    <w:rsid w:val="003F7632"/>
    <w:rsid w:val="003F7DA3"/>
    <w:rsid w:val="004000B8"/>
    <w:rsid w:val="004000E8"/>
    <w:rsid w:val="00401146"/>
    <w:rsid w:val="00401253"/>
    <w:rsid w:val="00401B4A"/>
    <w:rsid w:val="00401F20"/>
    <w:rsid w:val="004021D2"/>
    <w:rsid w:val="0040250C"/>
    <w:rsid w:val="0040251E"/>
    <w:rsid w:val="004026ED"/>
    <w:rsid w:val="004027F1"/>
    <w:rsid w:val="004029A4"/>
    <w:rsid w:val="00402D69"/>
    <w:rsid w:val="00402F86"/>
    <w:rsid w:val="0040350D"/>
    <w:rsid w:val="00403784"/>
    <w:rsid w:val="00403DB4"/>
    <w:rsid w:val="00403FAE"/>
    <w:rsid w:val="00404769"/>
    <w:rsid w:val="00404889"/>
    <w:rsid w:val="004048A2"/>
    <w:rsid w:val="004048EA"/>
    <w:rsid w:val="00404994"/>
    <w:rsid w:val="00404C07"/>
    <w:rsid w:val="00404EBE"/>
    <w:rsid w:val="00405D70"/>
    <w:rsid w:val="00405E55"/>
    <w:rsid w:val="00405FF4"/>
    <w:rsid w:val="00406571"/>
    <w:rsid w:val="004069A4"/>
    <w:rsid w:val="00406FFF"/>
    <w:rsid w:val="00407B62"/>
    <w:rsid w:val="00407BC4"/>
    <w:rsid w:val="004102E6"/>
    <w:rsid w:val="0041091A"/>
    <w:rsid w:val="004109A5"/>
    <w:rsid w:val="004109FB"/>
    <w:rsid w:val="00410AD8"/>
    <w:rsid w:val="00410B3C"/>
    <w:rsid w:val="00411051"/>
    <w:rsid w:val="00411112"/>
    <w:rsid w:val="00411B51"/>
    <w:rsid w:val="00411BE8"/>
    <w:rsid w:val="00411DAF"/>
    <w:rsid w:val="00412D10"/>
    <w:rsid w:val="00412DEF"/>
    <w:rsid w:val="00412F42"/>
    <w:rsid w:val="0041306D"/>
    <w:rsid w:val="00413A3B"/>
    <w:rsid w:val="00414164"/>
    <w:rsid w:val="004143CC"/>
    <w:rsid w:val="00414CA4"/>
    <w:rsid w:val="00414E0F"/>
    <w:rsid w:val="00414F6C"/>
    <w:rsid w:val="0041522A"/>
    <w:rsid w:val="00415558"/>
    <w:rsid w:val="00415AD7"/>
    <w:rsid w:val="00415B7B"/>
    <w:rsid w:val="00415B7F"/>
    <w:rsid w:val="00416011"/>
    <w:rsid w:val="0041616A"/>
    <w:rsid w:val="0041620D"/>
    <w:rsid w:val="00416766"/>
    <w:rsid w:val="00416D08"/>
    <w:rsid w:val="0041736B"/>
    <w:rsid w:val="00417CE1"/>
    <w:rsid w:val="00420163"/>
    <w:rsid w:val="00420D2F"/>
    <w:rsid w:val="00421871"/>
    <w:rsid w:val="00421F10"/>
    <w:rsid w:val="00422BF2"/>
    <w:rsid w:val="00423480"/>
    <w:rsid w:val="00423A71"/>
    <w:rsid w:val="004242B3"/>
    <w:rsid w:val="004246C7"/>
    <w:rsid w:val="0042499E"/>
    <w:rsid w:val="00424A4F"/>
    <w:rsid w:val="00425D20"/>
    <w:rsid w:val="00426ADA"/>
    <w:rsid w:val="00426B74"/>
    <w:rsid w:val="00426B93"/>
    <w:rsid w:val="00426D11"/>
    <w:rsid w:val="004271BC"/>
    <w:rsid w:val="004272C2"/>
    <w:rsid w:val="004273B7"/>
    <w:rsid w:val="004273B9"/>
    <w:rsid w:val="004274D7"/>
    <w:rsid w:val="00430643"/>
    <w:rsid w:val="00430A48"/>
    <w:rsid w:val="00430C66"/>
    <w:rsid w:val="00431B3A"/>
    <w:rsid w:val="00431C8C"/>
    <w:rsid w:val="00431D52"/>
    <w:rsid w:val="00431DE3"/>
    <w:rsid w:val="0043207E"/>
    <w:rsid w:val="00432AFB"/>
    <w:rsid w:val="00432FA5"/>
    <w:rsid w:val="004331CA"/>
    <w:rsid w:val="0043367F"/>
    <w:rsid w:val="00433B4D"/>
    <w:rsid w:val="00433B61"/>
    <w:rsid w:val="00434D1F"/>
    <w:rsid w:val="00434E86"/>
    <w:rsid w:val="00434F5E"/>
    <w:rsid w:val="0043564D"/>
    <w:rsid w:val="00435752"/>
    <w:rsid w:val="004357C3"/>
    <w:rsid w:val="0043591C"/>
    <w:rsid w:val="00435E0B"/>
    <w:rsid w:val="004371AD"/>
    <w:rsid w:val="00437534"/>
    <w:rsid w:val="00437B52"/>
    <w:rsid w:val="00437D8D"/>
    <w:rsid w:val="004400AD"/>
    <w:rsid w:val="00440283"/>
    <w:rsid w:val="00440BB9"/>
    <w:rsid w:val="00441436"/>
    <w:rsid w:val="004414C2"/>
    <w:rsid w:val="0044153C"/>
    <w:rsid w:val="00441843"/>
    <w:rsid w:val="00441CDD"/>
    <w:rsid w:val="00441F7E"/>
    <w:rsid w:val="00442328"/>
    <w:rsid w:val="00442942"/>
    <w:rsid w:val="00442F7B"/>
    <w:rsid w:val="0044354C"/>
    <w:rsid w:val="0044369A"/>
    <w:rsid w:val="004436D4"/>
    <w:rsid w:val="00443C6C"/>
    <w:rsid w:val="00444D03"/>
    <w:rsid w:val="004453DE"/>
    <w:rsid w:val="004453E9"/>
    <w:rsid w:val="0044551C"/>
    <w:rsid w:val="00445CB5"/>
    <w:rsid w:val="00446B46"/>
    <w:rsid w:val="00446B6B"/>
    <w:rsid w:val="00446B8A"/>
    <w:rsid w:val="00446D24"/>
    <w:rsid w:val="00447043"/>
    <w:rsid w:val="004474CF"/>
    <w:rsid w:val="00447E20"/>
    <w:rsid w:val="00447E3B"/>
    <w:rsid w:val="00450313"/>
    <w:rsid w:val="0045041A"/>
    <w:rsid w:val="00450534"/>
    <w:rsid w:val="004506B1"/>
    <w:rsid w:val="00450BE1"/>
    <w:rsid w:val="00450CE6"/>
    <w:rsid w:val="00451814"/>
    <w:rsid w:val="00452577"/>
    <w:rsid w:val="0045298C"/>
    <w:rsid w:val="00452F40"/>
    <w:rsid w:val="00453679"/>
    <w:rsid w:val="004536AA"/>
    <w:rsid w:val="00453807"/>
    <w:rsid w:val="00454766"/>
    <w:rsid w:val="00455199"/>
    <w:rsid w:val="00455429"/>
    <w:rsid w:val="0045543E"/>
    <w:rsid w:val="00455E44"/>
    <w:rsid w:val="00455FDB"/>
    <w:rsid w:val="00457339"/>
    <w:rsid w:val="00457A3D"/>
    <w:rsid w:val="00460818"/>
    <w:rsid w:val="00460CFF"/>
    <w:rsid w:val="00461290"/>
    <w:rsid w:val="00461361"/>
    <w:rsid w:val="0046174E"/>
    <w:rsid w:val="004625AC"/>
    <w:rsid w:val="004636F0"/>
    <w:rsid w:val="0046388E"/>
    <w:rsid w:val="00464BBC"/>
    <w:rsid w:val="00464FD4"/>
    <w:rsid w:val="0046541D"/>
    <w:rsid w:val="00465D3C"/>
    <w:rsid w:val="00465DAA"/>
    <w:rsid w:val="00467236"/>
    <w:rsid w:val="004702AF"/>
    <w:rsid w:val="00470813"/>
    <w:rsid w:val="00470B5B"/>
    <w:rsid w:val="004718F5"/>
    <w:rsid w:val="00471A22"/>
    <w:rsid w:val="00471C12"/>
    <w:rsid w:val="00472683"/>
    <w:rsid w:val="00472779"/>
    <w:rsid w:val="00472AA9"/>
    <w:rsid w:val="00472B78"/>
    <w:rsid w:val="00472B9F"/>
    <w:rsid w:val="00473172"/>
    <w:rsid w:val="0047341D"/>
    <w:rsid w:val="00473536"/>
    <w:rsid w:val="004739BD"/>
    <w:rsid w:val="00473E4B"/>
    <w:rsid w:val="00474388"/>
    <w:rsid w:val="00474AC6"/>
    <w:rsid w:val="00474C1C"/>
    <w:rsid w:val="00475093"/>
    <w:rsid w:val="00475808"/>
    <w:rsid w:val="00475D85"/>
    <w:rsid w:val="00475F83"/>
    <w:rsid w:val="0047632F"/>
    <w:rsid w:val="0047700C"/>
    <w:rsid w:val="00477395"/>
    <w:rsid w:val="0047757C"/>
    <w:rsid w:val="004775EB"/>
    <w:rsid w:val="00477B33"/>
    <w:rsid w:val="00477B8E"/>
    <w:rsid w:val="00477CC3"/>
    <w:rsid w:val="00477DB8"/>
    <w:rsid w:val="0048060F"/>
    <w:rsid w:val="0048189F"/>
    <w:rsid w:val="00481B25"/>
    <w:rsid w:val="004828F6"/>
    <w:rsid w:val="004837CF"/>
    <w:rsid w:val="00483D3D"/>
    <w:rsid w:val="00483FBF"/>
    <w:rsid w:val="00484002"/>
    <w:rsid w:val="0048452F"/>
    <w:rsid w:val="00484726"/>
    <w:rsid w:val="00484A4C"/>
    <w:rsid w:val="00485138"/>
    <w:rsid w:val="00485170"/>
    <w:rsid w:val="00485576"/>
    <w:rsid w:val="00485CBB"/>
    <w:rsid w:val="00485F22"/>
    <w:rsid w:val="00486124"/>
    <w:rsid w:val="004867A1"/>
    <w:rsid w:val="004867E5"/>
    <w:rsid w:val="00486E6B"/>
    <w:rsid w:val="004871D7"/>
    <w:rsid w:val="004877C4"/>
    <w:rsid w:val="0048792A"/>
    <w:rsid w:val="00487A7B"/>
    <w:rsid w:val="00487E9B"/>
    <w:rsid w:val="004901FA"/>
    <w:rsid w:val="004903D4"/>
    <w:rsid w:val="004904BF"/>
    <w:rsid w:val="00490980"/>
    <w:rsid w:val="00490B0D"/>
    <w:rsid w:val="00490C61"/>
    <w:rsid w:val="00490EEF"/>
    <w:rsid w:val="00491149"/>
    <w:rsid w:val="0049133C"/>
    <w:rsid w:val="004915AE"/>
    <w:rsid w:val="00491AE4"/>
    <w:rsid w:val="004921AE"/>
    <w:rsid w:val="004925D8"/>
    <w:rsid w:val="004928A2"/>
    <w:rsid w:val="004928E3"/>
    <w:rsid w:val="004929BC"/>
    <w:rsid w:val="00492CB1"/>
    <w:rsid w:val="00493274"/>
    <w:rsid w:val="004932EC"/>
    <w:rsid w:val="00493A3B"/>
    <w:rsid w:val="00493ADF"/>
    <w:rsid w:val="00493E0C"/>
    <w:rsid w:val="00493FC6"/>
    <w:rsid w:val="004946CF"/>
    <w:rsid w:val="00494C1C"/>
    <w:rsid w:val="004952C6"/>
    <w:rsid w:val="004953AE"/>
    <w:rsid w:val="004953F3"/>
    <w:rsid w:val="00495764"/>
    <w:rsid w:val="00495B4B"/>
    <w:rsid w:val="00495FAE"/>
    <w:rsid w:val="0049603D"/>
    <w:rsid w:val="0049611C"/>
    <w:rsid w:val="00496755"/>
    <w:rsid w:val="00496820"/>
    <w:rsid w:val="0049694E"/>
    <w:rsid w:val="004971A2"/>
    <w:rsid w:val="00497317"/>
    <w:rsid w:val="004974C3"/>
    <w:rsid w:val="00497B41"/>
    <w:rsid w:val="00497CB5"/>
    <w:rsid w:val="004A0387"/>
    <w:rsid w:val="004A0B60"/>
    <w:rsid w:val="004A0E23"/>
    <w:rsid w:val="004A11BF"/>
    <w:rsid w:val="004A146B"/>
    <w:rsid w:val="004A179D"/>
    <w:rsid w:val="004A1807"/>
    <w:rsid w:val="004A18B2"/>
    <w:rsid w:val="004A19DC"/>
    <w:rsid w:val="004A1BDC"/>
    <w:rsid w:val="004A1EE6"/>
    <w:rsid w:val="004A22D0"/>
    <w:rsid w:val="004A3169"/>
    <w:rsid w:val="004A38D8"/>
    <w:rsid w:val="004A3C84"/>
    <w:rsid w:val="004A3D5F"/>
    <w:rsid w:val="004A51A7"/>
    <w:rsid w:val="004A5907"/>
    <w:rsid w:val="004A596B"/>
    <w:rsid w:val="004A59A7"/>
    <w:rsid w:val="004A5BF1"/>
    <w:rsid w:val="004A6269"/>
    <w:rsid w:val="004A6534"/>
    <w:rsid w:val="004A68A9"/>
    <w:rsid w:val="004B03B4"/>
    <w:rsid w:val="004B0C6F"/>
    <w:rsid w:val="004B11E7"/>
    <w:rsid w:val="004B13E0"/>
    <w:rsid w:val="004B1CA1"/>
    <w:rsid w:val="004B2563"/>
    <w:rsid w:val="004B27E7"/>
    <w:rsid w:val="004B29D9"/>
    <w:rsid w:val="004B2D2E"/>
    <w:rsid w:val="004B34D8"/>
    <w:rsid w:val="004B3736"/>
    <w:rsid w:val="004B389C"/>
    <w:rsid w:val="004B3F53"/>
    <w:rsid w:val="004B46EE"/>
    <w:rsid w:val="004B470B"/>
    <w:rsid w:val="004B4AD0"/>
    <w:rsid w:val="004B61B4"/>
    <w:rsid w:val="004B63EE"/>
    <w:rsid w:val="004B6771"/>
    <w:rsid w:val="004B69FB"/>
    <w:rsid w:val="004B6C68"/>
    <w:rsid w:val="004B6D28"/>
    <w:rsid w:val="004B6E5E"/>
    <w:rsid w:val="004B6EC2"/>
    <w:rsid w:val="004B6F84"/>
    <w:rsid w:val="004B748A"/>
    <w:rsid w:val="004C010B"/>
    <w:rsid w:val="004C03DD"/>
    <w:rsid w:val="004C06B0"/>
    <w:rsid w:val="004C070C"/>
    <w:rsid w:val="004C0AC1"/>
    <w:rsid w:val="004C0F85"/>
    <w:rsid w:val="004C1DD3"/>
    <w:rsid w:val="004C1F90"/>
    <w:rsid w:val="004C23EE"/>
    <w:rsid w:val="004C3CBA"/>
    <w:rsid w:val="004C3CF1"/>
    <w:rsid w:val="004C3D4A"/>
    <w:rsid w:val="004C45B3"/>
    <w:rsid w:val="004C5D4A"/>
    <w:rsid w:val="004C5E24"/>
    <w:rsid w:val="004C5FD4"/>
    <w:rsid w:val="004C639F"/>
    <w:rsid w:val="004C63E6"/>
    <w:rsid w:val="004C666E"/>
    <w:rsid w:val="004C66C6"/>
    <w:rsid w:val="004C6A9F"/>
    <w:rsid w:val="004C6AF3"/>
    <w:rsid w:val="004C6D3A"/>
    <w:rsid w:val="004C7274"/>
    <w:rsid w:val="004C72B0"/>
    <w:rsid w:val="004C775C"/>
    <w:rsid w:val="004D0084"/>
    <w:rsid w:val="004D061A"/>
    <w:rsid w:val="004D1A31"/>
    <w:rsid w:val="004D1BEE"/>
    <w:rsid w:val="004D1CB5"/>
    <w:rsid w:val="004D20C2"/>
    <w:rsid w:val="004D2174"/>
    <w:rsid w:val="004D3691"/>
    <w:rsid w:val="004D3813"/>
    <w:rsid w:val="004D415B"/>
    <w:rsid w:val="004D440D"/>
    <w:rsid w:val="004D4B24"/>
    <w:rsid w:val="004D5249"/>
    <w:rsid w:val="004D5636"/>
    <w:rsid w:val="004D5893"/>
    <w:rsid w:val="004D5C08"/>
    <w:rsid w:val="004D5F21"/>
    <w:rsid w:val="004D5F3D"/>
    <w:rsid w:val="004D65EA"/>
    <w:rsid w:val="004D6A98"/>
    <w:rsid w:val="004D6DD6"/>
    <w:rsid w:val="004D6E9F"/>
    <w:rsid w:val="004D6F61"/>
    <w:rsid w:val="004D6FD8"/>
    <w:rsid w:val="004D71C6"/>
    <w:rsid w:val="004D756D"/>
    <w:rsid w:val="004D77EC"/>
    <w:rsid w:val="004D7898"/>
    <w:rsid w:val="004D7A64"/>
    <w:rsid w:val="004D7F7F"/>
    <w:rsid w:val="004E02CA"/>
    <w:rsid w:val="004E0569"/>
    <w:rsid w:val="004E05D9"/>
    <w:rsid w:val="004E0786"/>
    <w:rsid w:val="004E11A9"/>
    <w:rsid w:val="004E150E"/>
    <w:rsid w:val="004E169D"/>
    <w:rsid w:val="004E1972"/>
    <w:rsid w:val="004E1B7E"/>
    <w:rsid w:val="004E1C8F"/>
    <w:rsid w:val="004E1E44"/>
    <w:rsid w:val="004E1F75"/>
    <w:rsid w:val="004E1FD6"/>
    <w:rsid w:val="004E216E"/>
    <w:rsid w:val="004E228E"/>
    <w:rsid w:val="004E2376"/>
    <w:rsid w:val="004E2770"/>
    <w:rsid w:val="004E3A97"/>
    <w:rsid w:val="004E429D"/>
    <w:rsid w:val="004E4807"/>
    <w:rsid w:val="004E4818"/>
    <w:rsid w:val="004E4B1F"/>
    <w:rsid w:val="004E4CC6"/>
    <w:rsid w:val="004E5318"/>
    <w:rsid w:val="004E59DF"/>
    <w:rsid w:val="004E5C3E"/>
    <w:rsid w:val="004E6349"/>
    <w:rsid w:val="004E69C0"/>
    <w:rsid w:val="004E6CB5"/>
    <w:rsid w:val="004E6F50"/>
    <w:rsid w:val="004E701E"/>
    <w:rsid w:val="004F005B"/>
    <w:rsid w:val="004F0074"/>
    <w:rsid w:val="004F05E4"/>
    <w:rsid w:val="004F09BF"/>
    <w:rsid w:val="004F17F9"/>
    <w:rsid w:val="004F1DA7"/>
    <w:rsid w:val="004F2028"/>
    <w:rsid w:val="004F2111"/>
    <w:rsid w:val="004F2A2A"/>
    <w:rsid w:val="004F2C72"/>
    <w:rsid w:val="004F3204"/>
    <w:rsid w:val="004F39D0"/>
    <w:rsid w:val="004F3ADA"/>
    <w:rsid w:val="004F3CB8"/>
    <w:rsid w:val="004F3E90"/>
    <w:rsid w:val="004F41AD"/>
    <w:rsid w:val="004F43C5"/>
    <w:rsid w:val="004F44F6"/>
    <w:rsid w:val="004F48B9"/>
    <w:rsid w:val="004F4EFE"/>
    <w:rsid w:val="004F5512"/>
    <w:rsid w:val="004F5827"/>
    <w:rsid w:val="004F5ABD"/>
    <w:rsid w:val="004F6993"/>
    <w:rsid w:val="004F6E7E"/>
    <w:rsid w:val="004F7A47"/>
    <w:rsid w:val="004F7A7E"/>
    <w:rsid w:val="004F7EF6"/>
    <w:rsid w:val="00500005"/>
    <w:rsid w:val="005005C4"/>
    <w:rsid w:val="005008BD"/>
    <w:rsid w:val="00500E5C"/>
    <w:rsid w:val="0050108D"/>
    <w:rsid w:val="00501CEC"/>
    <w:rsid w:val="00502263"/>
    <w:rsid w:val="0050292F"/>
    <w:rsid w:val="0050376D"/>
    <w:rsid w:val="00503843"/>
    <w:rsid w:val="00503BE1"/>
    <w:rsid w:val="00504BAB"/>
    <w:rsid w:val="0050529F"/>
    <w:rsid w:val="00505669"/>
    <w:rsid w:val="005056EF"/>
    <w:rsid w:val="00505701"/>
    <w:rsid w:val="0050592B"/>
    <w:rsid w:val="00505D15"/>
    <w:rsid w:val="005061E7"/>
    <w:rsid w:val="005063B3"/>
    <w:rsid w:val="005068C3"/>
    <w:rsid w:val="00506FCF"/>
    <w:rsid w:val="00507062"/>
    <w:rsid w:val="005071C6"/>
    <w:rsid w:val="0050766E"/>
    <w:rsid w:val="00507A34"/>
    <w:rsid w:val="00507C7A"/>
    <w:rsid w:val="00510151"/>
    <w:rsid w:val="005103F8"/>
    <w:rsid w:val="00510434"/>
    <w:rsid w:val="00510B52"/>
    <w:rsid w:val="00510DEE"/>
    <w:rsid w:val="00511472"/>
    <w:rsid w:val="00511AE0"/>
    <w:rsid w:val="00511F3E"/>
    <w:rsid w:val="00512611"/>
    <w:rsid w:val="00512FD9"/>
    <w:rsid w:val="00513AFF"/>
    <w:rsid w:val="00514FE7"/>
    <w:rsid w:val="0051519E"/>
    <w:rsid w:val="005157EB"/>
    <w:rsid w:val="00515B0F"/>
    <w:rsid w:val="00515BF0"/>
    <w:rsid w:val="005162BD"/>
    <w:rsid w:val="00516955"/>
    <w:rsid w:val="00516CFC"/>
    <w:rsid w:val="00516FA7"/>
    <w:rsid w:val="00517054"/>
    <w:rsid w:val="005176D5"/>
    <w:rsid w:val="00517989"/>
    <w:rsid w:val="00517D8B"/>
    <w:rsid w:val="00520485"/>
    <w:rsid w:val="0052066E"/>
    <w:rsid w:val="00520799"/>
    <w:rsid w:val="00520951"/>
    <w:rsid w:val="00520F25"/>
    <w:rsid w:val="00521712"/>
    <w:rsid w:val="00521A8A"/>
    <w:rsid w:val="00521C1F"/>
    <w:rsid w:val="005226EA"/>
    <w:rsid w:val="00523188"/>
    <w:rsid w:val="00523610"/>
    <w:rsid w:val="0052437F"/>
    <w:rsid w:val="00524C5B"/>
    <w:rsid w:val="005250B1"/>
    <w:rsid w:val="005251BC"/>
    <w:rsid w:val="005252B9"/>
    <w:rsid w:val="005253B3"/>
    <w:rsid w:val="005253EF"/>
    <w:rsid w:val="00525446"/>
    <w:rsid w:val="00525EE0"/>
    <w:rsid w:val="0052638F"/>
    <w:rsid w:val="00526725"/>
    <w:rsid w:val="00526EB4"/>
    <w:rsid w:val="0052712A"/>
    <w:rsid w:val="00527BAD"/>
    <w:rsid w:val="00527EA6"/>
    <w:rsid w:val="005306DA"/>
    <w:rsid w:val="00530BA9"/>
    <w:rsid w:val="00530C4C"/>
    <w:rsid w:val="0053163E"/>
    <w:rsid w:val="0053163F"/>
    <w:rsid w:val="00531957"/>
    <w:rsid w:val="00531ECD"/>
    <w:rsid w:val="00531FBC"/>
    <w:rsid w:val="00532015"/>
    <w:rsid w:val="005322EE"/>
    <w:rsid w:val="00532A78"/>
    <w:rsid w:val="00532C07"/>
    <w:rsid w:val="00532C0C"/>
    <w:rsid w:val="00533370"/>
    <w:rsid w:val="005336FB"/>
    <w:rsid w:val="00534215"/>
    <w:rsid w:val="00534D86"/>
    <w:rsid w:val="00534FA3"/>
    <w:rsid w:val="005352B3"/>
    <w:rsid w:val="005358A9"/>
    <w:rsid w:val="00535932"/>
    <w:rsid w:val="00535E79"/>
    <w:rsid w:val="005365B1"/>
    <w:rsid w:val="00536883"/>
    <w:rsid w:val="00536CD9"/>
    <w:rsid w:val="00537042"/>
    <w:rsid w:val="00537507"/>
    <w:rsid w:val="00537CEE"/>
    <w:rsid w:val="00537DD8"/>
    <w:rsid w:val="00540156"/>
    <w:rsid w:val="0054041D"/>
    <w:rsid w:val="0054045D"/>
    <w:rsid w:val="0054056E"/>
    <w:rsid w:val="005407E3"/>
    <w:rsid w:val="0054081E"/>
    <w:rsid w:val="00540D43"/>
    <w:rsid w:val="0054120B"/>
    <w:rsid w:val="00541258"/>
    <w:rsid w:val="005413DA"/>
    <w:rsid w:val="0054144A"/>
    <w:rsid w:val="00541811"/>
    <w:rsid w:val="005419BA"/>
    <w:rsid w:val="00541E9A"/>
    <w:rsid w:val="00542E01"/>
    <w:rsid w:val="005434CB"/>
    <w:rsid w:val="005437F4"/>
    <w:rsid w:val="005439BF"/>
    <w:rsid w:val="00543BBE"/>
    <w:rsid w:val="00544EFC"/>
    <w:rsid w:val="00545E61"/>
    <w:rsid w:val="00546639"/>
    <w:rsid w:val="00546696"/>
    <w:rsid w:val="00546F06"/>
    <w:rsid w:val="005470D5"/>
    <w:rsid w:val="00547284"/>
    <w:rsid w:val="0054782C"/>
    <w:rsid w:val="00547B76"/>
    <w:rsid w:val="00547E28"/>
    <w:rsid w:val="00550BFE"/>
    <w:rsid w:val="00550E3B"/>
    <w:rsid w:val="00551091"/>
    <w:rsid w:val="00551464"/>
    <w:rsid w:val="0055153A"/>
    <w:rsid w:val="0055218B"/>
    <w:rsid w:val="005524D8"/>
    <w:rsid w:val="005525CA"/>
    <w:rsid w:val="005527D5"/>
    <w:rsid w:val="005529D8"/>
    <w:rsid w:val="00552A7B"/>
    <w:rsid w:val="0055357B"/>
    <w:rsid w:val="00553CB9"/>
    <w:rsid w:val="00554298"/>
    <w:rsid w:val="005545DA"/>
    <w:rsid w:val="00554AD1"/>
    <w:rsid w:val="0055508A"/>
    <w:rsid w:val="005550D1"/>
    <w:rsid w:val="005552C8"/>
    <w:rsid w:val="005553A0"/>
    <w:rsid w:val="0055546A"/>
    <w:rsid w:val="00555C82"/>
    <w:rsid w:val="00556362"/>
    <w:rsid w:val="00556691"/>
    <w:rsid w:val="00556A47"/>
    <w:rsid w:val="00556A99"/>
    <w:rsid w:val="00556C1D"/>
    <w:rsid w:val="00556F52"/>
    <w:rsid w:val="00556F65"/>
    <w:rsid w:val="00556FE3"/>
    <w:rsid w:val="00557191"/>
    <w:rsid w:val="00557584"/>
    <w:rsid w:val="0055783E"/>
    <w:rsid w:val="005579DC"/>
    <w:rsid w:val="00557AA4"/>
    <w:rsid w:val="0056057E"/>
    <w:rsid w:val="005606CF"/>
    <w:rsid w:val="00560AEF"/>
    <w:rsid w:val="00560EA4"/>
    <w:rsid w:val="005614CC"/>
    <w:rsid w:val="0056157A"/>
    <w:rsid w:val="00561B0E"/>
    <w:rsid w:val="00561EE1"/>
    <w:rsid w:val="005622F4"/>
    <w:rsid w:val="0056235F"/>
    <w:rsid w:val="00562698"/>
    <w:rsid w:val="00562A43"/>
    <w:rsid w:val="00562DC5"/>
    <w:rsid w:val="00563085"/>
    <w:rsid w:val="005630CE"/>
    <w:rsid w:val="00563A40"/>
    <w:rsid w:val="00563AFE"/>
    <w:rsid w:val="0056411F"/>
    <w:rsid w:val="005641FD"/>
    <w:rsid w:val="0056434A"/>
    <w:rsid w:val="0056489E"/>
    <w:rsid w:val="00564965"/>
    <w:rsid w:val="005655A5"/>
    <w:rsid w:val="005658BD"/>
    <w:rsid w:val="00565BE0"/>
    <w:rsid w:val="00566269"/>
    <w:rsid w:val="00566405"/>
    <w:rsid w:val="0056716D"/>
    <w:rsid w:val="005674FB"/>
    <w:rsid w:val="00570A28"/>
    <w:rsid w:val="00570EE4"/>
    <w:rsid w:val="00571510"/>
    <w:rsid w:val="005719C0"/>
    <w:rsid w:val="0057211D"/>
    <w:rsid w:val="005729DD"/>
    <w:rsid w:val="00572B22"/>
    <w:rsid w:val="00572B73"/>
    <w:rsid w:val="00573580"/>
    <w:rsid w:val="00573836"/>
    <w:rsid w:val="00573BD7"/>
    <w:rsid w:val="00573E5C"/>
    <w:rsid w:val="00574300"/>
    <w:rsid w:val="00574368"/>
    <w:rsid w:val="00574A26"/>
    <w:rsid w:val="005755BC"/>
    <w:rsid w:val="00576B01"/>
    <w:rsid w:val="00576C86"/>
    <w:rsid w:val="00576FC7"/>
    <w:rsid w:val="00577035"/>
    <w:rsid w:val="00577228"/>
    <w:rsid w:val="00577A2E"/>
    <w:rsid w:val="0058009D"/>
    <w:rsid w:val="00580C03"/>
    <w:rsid w:val="0058121C"/>
    <w:rsid w:val="00581A65"/>
    <w:rsid w:val="00582E63"/>
    <w:rsid w:val="00582FB7"/>
    <w:rsid w:val="0058367A"/>
    <w:rsid w:val="00583841"/>
    <w:rsid w:val="00583EAA"/>
    <w:rsid w:val="005842C3"/>
    <w:rsid w:val="00584360"/>
    <w:rsid w:val="00584555"/>
    <w:rsid w:val="00584D4E"/>
    <w:rsid w:val="00585266"/>
    <w:rsid w:val="00585E70"/>
    <w:rsid w:val="005865B8"/>
    <w:rsid w:val="00587D73"/>
    <w:rsid w:val="00587DE0"/>
    <w:rsid w:val="005909BD"/>
    <w:rsid w:val="00590B41"/>
    <w:rsid w:val="005910B6"/>
    <w:rsid w:val="005912EB"/>
    <w:rsid w:val="005912FF"/>
    <w:rsid w:val="00591340"/>
    <w:rsid w:val="00591408"/>
    <w:rsid w:val="00591AA0"/>
    <w:rsid w:val="00591ABE"/>
    <w:rsid w:val="00591C58"/>
    <w:rsid w:val="00591C7A"/>
    <w:rsid w:val="00591E15"/>
    <w:rsid w:val="00592421"/>
    <w:rsid w:val="0059269C"/>
    <w:rsid w:val="00592915"/>
    <w:rsid w:val="00592958"/>
    <w:rsid w:val="00592B94"/>
    <w:rsid w:val="00592C6F"/>
    <w:rsid w:val="00592E1E"/>
    <w:rsid w:val="00593559"/>
    <w:rsid w:val="00593661"/>
    <w:rsid w:val="00593DEC"/>
    <w:rsid w:val="00593E20"/>
    <w:rsid w:val="005945BF"/>
    <w:rsid w:val="00594EED"/>
    <w:rsid w:val="00595648"/>
    <w:rsid w:val="00595A6F"/>
    <w:rsid w:val="00595B1B"/>
    <w:rsid w:val="0059609B"/>
    <w:rsid w:val="00596D08"/>
    <w:rsid w:val="00596D42"/>
    <w:rsid w:val="0059700E"/>
    <w:rsid w:val="0059741D"/>
    <w:rsid w:val="00597FE9"/>
    <w:rsid w:val="005A0F66"/>
    <w:rsid w:val="005A11EF"/>
    <w:rsid w:val="005A133C"/>
    <w:rsid w:val="005A1A59"/>
    <w:rsid w:val="005A25EC"/>
    <w:rsid w:val="005A2B57"/>
    <w:rsid w:val="005A2FB1"/>
    <w:rsid w:val="005A310F"/>
    <w:rsid w:val="005A4350"/>
    <w:rsid w:val="005A45C6"/>
    <w:rsid w:val="005A4F73"/>
    <w:rsid w:val="005A5500"/>
    <w:rsid w:val="005A5B84"/>
    <w:rsid w:val="005A5EFF"/>
    <w:rsid w:val="005A61E9"/>
    <w:rsid w:val="005A6BBE"/>
    <w:rsid w:val="005A6D30"/>
    <w:rsid w:val="005A6E58"/>
    <w:rsid w:val="005A7E79"/>
    <w:rsid w:val="005A7EE1"/>
    <w:rsid w:val="005B0ABC"/>
    <w:rsid w:val="005B0DE2"/>
    <w:rsid w:val="005B0FBC"/>
    <w:rsid w:val="005B1303"/>
    <w:rsid w:val="005B1875"/>
    <w:rsid w:val="005B1D94"/>
    <w:rsid w:val="005B1E48"/>
    <w:rsid w:val="005B1F3B"/>
    <w:rsid w:val="005B22AA"/>
    <w:rsid w:val="005B257D"/>
    <w:rsid w:val="005B2A67"/>
    <w:rsid w:val="005B2EBB"/>
    <w:rsid w:val="005B3CD2"/>
    <w:rsid w:val="005B3EB9"/>
    <w:rsid w:val="005B4156"/>
    <w:rsid w:val="005B469E"/>
    <w:rsid w:val="005B48CA"/>
    <w:rsid w:val="005B4AB5"/>
    <w:rsid w:val="005B5147"/>
    <w:rsid w:val="005B51E8"/>
    <w:rsid w:val="005B56CF"/>
    <w:rsid w:val="005B5945"/>
    <w:rsid w:val="005B5B4F"/>
    <w:rsid w:val="005B686D"/>
    <w:rsid w:val="005B6B31"/>
    <w:rsid w:val="005B6EAB"/>
    <w:rsid w:val="005B6F18"/>
    <w:rsid w:val="005B722F"/>
    <w:rsid w:val="005B73B6"/>
    <w:rsid w:val="005B7786"/>
    <w:rsid w:val="005B7818"/>
    <w:rsid w:val="005C0854"/>
    <w:rsid w:val="005C0B34"/>
    <w:rsid w:val="005C1059"/>
    <w:rsid w:val="005C1875"/>
    <w:rsid w:val="005C23FD"/>
    <w:rsid w:val="005C293D"/>
    <w:rsid w:val="005C2C17"/>
    <w:rsid w:val="005C35C5"/>
    <w:rsid w:val="005C36F8"/>
    <w:rsid w:val="005C37F5"/>
    <w:rsid w:val="005C3816"/>
    <w:rsid w:val="005C466C"/>
    <w:rsid w:val="005C4A11"/>
    <w:rsid w:val="005C4A97"/>
    <w:rsid w:val="005C5CE2"/>
    <w:rsid w:val="005C6056"/>
    <w:rsid w:val="005C7983"/>
    <w:rsid w:val="005D08FB"/>
    <w:rsid w:val="005D15C6"/>
    <w:rsid w:val="005D1B2E"/>
    <w:rsid w:val="005D23F6"/>
    <w:rsid w:val="005D3BFB"/>
    <w:rsid w:val="005D3E1C"/>
    <w:rsid w:val="005D4087"/>
    <w:rsid w:val="005D421A"/>
    <w:rsid w:val="005D4503"/>
    <w:rsid w:val="005D4506"/>
    <w:rsid w:val="005D5990"/>
    <w:rsid w:val="005D5F13"/>
    <w:rsid w:val="005D6076"/>
    <w:rsid w:val="005D616D"/>
    <w:rsid w:val="005D642B"/>
    <w:rsid w:val="005D6CC3"/>
    <w:rsid w:val="005D6D1A"/>
    <w:rsid w:val="005D774B"/>
    <w:rsid w:val="005D7DBC"/>
    <w:rsid w:val="005E0166"/>
    <w:rsid w:val="005E056C"/>
    <w:rsid w:val="005E05CC"/>
    <w:rsid w:val="005E0768"/>
    <w:rsid w:val="005E0F3B"/>
    <w:rsid w:val="005E11D7"/>
    <w:rsid w:val="005E1C61"/>
    <w:rsid w:val="005E2062"/>
    <w:rsid w:val="005E22C0"/>
    <w:rsid w:val="005E22DD"/>
    <w:rsid w:val="005E22F7"/>
    <w:rsid w:val="005E2352"/>
    <w:rsid w:val="005E26B2"/>
    <w:rsid w:val="005E2752"/>
    <w:rsid w:val="005E2767"/>
    <w:rsid w:val="005E2946"/>
    <w:rsid w:val="005E2F28"/>
    <w:rsid w:val="005E3836"/>
    <w:rsid w:val="005E39C5"/>
    <w:rsid w:val="005E3DEB"/>
    <w:rsid w:val="005E41A9"/>
    <w:rsid w:val="005E4A26"/>
    <w:rsid w:val="005E4D08"/>
    <w:rsid w:val="005E4D5B"/>
    <w:rsid w:val="005E52E8"/>
    <w:rsid w:val="005E5317"/>
    <w:rsid w:val="005E5394"/>
    <w:rsid w:val="005E56CD"/>
    <w:rsid w:val="005E5A74"/>
    <w:rsid w:val="005E6AC3"/>
    <w:rsid w:val="005E716D"/>
    <w:rsid w:val="005E75FC"/>
    <w:rsid w:val="005F002D"/>
    <w:rsid w:val="005F02CA"/>
    <w:rsid w:val="005F03DF"/>
    <w:rsid w:val="005F06EC"/>
    <w:rsid w:val="005F0AE0"/>
    <w:rsid w:val="005F1867"/>
    <w:rsid w:val="005F1EFD"/>
    <w:rsid w:val="005F23DE"/>
    <w:rsid w:val="005F2487"/>
    <w:rsid w:val="005F25EC"/>
    <w:rsid w:val="005F27BE"/>
    <w:rsid w:val="005F2B98"/>
    <w:rsid w:val="005F2FCE"/>
    <w:rsid w:val="005F33AC"/>
    <w:rsid w:val="005F3B9C"/>
    <w:rsid w:val="005F3D0C"/>
    <w:rsid w:val="005F3FBB"/>
    <w:rsid w:val="005F504D"/>
    <w:rsid w:val="005F5478"/>
    <w:rsid w:val="005F54D5"/>
    <w:rsid w:val="005F5515"/>
    <w:rsid w:val="005F5DFC"/>
    <w:rsid w:val="005F625A"/>
    <w:rsid w:val="005F644F"/>
    <w:rsid w:val="005F6806"/>
    <w:rsid w:val="005F718A"/>
    <w:rsid w:val="005F738F"/>
    <w:rsid w:val="005F7CA4"/>
    <w:rsid w:val="00600001"/>
    <w:rsid w:val="006001CD"/>
    <w:rsid w:val="0060021C"/>
    <w:rsid w:val="00600789"/>
    <w:rsid w:val="00600B2C"/>
    <w:rsid w:val="00600C19"/>
    <w:rsid w:val="00600F1E"/>
    <w:rsid w:val="006010E8"/>
    <w:rsid w:val="0060199D"/>
    <w:rsid w:val="00601C0B"/>
    <w:rsid w:val="00602634"/>
    <w:rsid w:val="00603954"/>
    <w:rsid w:val="00603C2B"/>
    <w:rsid w:val="00604B94"/>
    <w:rsid w:val="00604F5C"/>
    <w:rsid w:val="00605147"/>
    <w:rsid w:val="00605DF9"/>
    <w:rsid w:val="00605FCB"/>
    <w:rsid w:val="00606DAE"/>
    <w:rsid w:val="00607127"/>
    <w:rsid w:val="0060737D"/>
    <w:rsid w:val="00607753"/>
    <w:rsid w:val="00607C30"/>
    <w:rsid w:val="006107C2"/>
    <w:rsid w:val="00610984"/>
    <w:rsid w:val="00610CBD"/>
    <w:rsid w:val="00610CC2"/>
    <w:rsid w:val="00611028"/>
    <w:rsid w:val="0061176E"/>
    <w:rsid w:val="006117B4"/>
    <w:rsid w:val="00611926"/>
    <w:rsid w:val="00611B39"/>
    <w:rsid w:val="00611C22"/>
    <w:rsid w:val="00611CCB"/>
    <w:rsid w:val="00611E7F"/>
    <w:rsid w:val="0061205D"/>
    <w:rsid w:val="00612AE6"/>
    <w:rsid w:val="006133E9"/>
    <w:rsid w:val="006136CD"/>
    <w:rsid w:val="00613B28"/>
    <w:rsid w:val="00614452"/>
    <w:rsid w:val="006144E7"/>
    <w:rsid w:val="00614772"/>
    <w:rsid w:val="00614BB0"/>
    <w:rsid w:val="00615810"/>
    <w:rsid w:val="00615A55"/>
    <w:rsid w:val="00615A80"/>
    <w:rsid w:val="00615DE4"/>
    <w:rsid w:val="00615F27"/>
    <w:rsid w:val="00616170"/>
    <w:rsid w:val="006161F5"/>
    <w:rsid w:val="00616500"/>
    <w:rsid w:val="006170E8"/>
    <w:rsid w:val="006172A3"/>
    <w:rsid w:val="006174DF"/>
    <w:rsid w:val="006175E3"/>
    <w:rsid w:val="0061789E"/>
    <w:rsid w:val="00617FA9"/>
    <w:rsid w:val="006200CF"/>
    <w:rsid w:val="006201D0"/>
    <w:rsid w:val="0062020D"/>
    <w:rsid w:val="0062182F"/>
    <w:rsid w:val="006223AE"/>
    <w:rsid w:val="0062266D"/>
    <w:rsid w:val="00623067"/>
    <w:rsid w:val="00623429"/>
    <w:rsid w:val="00623AF7"/>
    <w:rsid w:val="00623CC4"/>
    <w:rsid w:val="00624959"/>
    <w:rsid w:val="00625569"/>
    <w:rsid w:val="00625B07"/>
    <w:rsid w:val="00625C48"/>
    <w:rsid w:val="00626515"/>
    <w:rsid w:val="00627408"/>
    <w:rsid w:val="0062740F"/>
    <w:rsid w:val="0062745D"/>
    <w:rsid w:val="00627C3C"/>
    <w:rsid w:val="00627F09"/>
    <w:rsid w:val="006301A7"/>
    <w:rsid w:val="00630648"/>
    <w:rsid w:val="006306E5"/>
    <w:rsid w:val="006309CE"/>
    <w:rsid w:val="00630B9E"/>
    <w:rsid w:val="00631193"/>
    <w:rsid w:val="006313E8"/>
    <w:rsid w:val="006314EB"/>
    <w:rsid w:val="0063186D"/>
    <w:rsid w:val="00631891"/>
    <w:rsid w:val="00631C78"/>
    <w:rsid w:val="00631F1D"/>
    <w:rsid w:val="006320E4"/>
    <w:rsid w:val="0063320D"/>
    <w:rsid w:val="00633C26"/>
    <w:rsid w:val="00633CDB"/>
    <w:rsid w:val="0063499B"/>
    <w:rsid w:val="006349AE"/>
    <w:rsid w:val="00634BCA"/>
    <w:rsid w:val="006351CB"/>
    <w:rsid w:val="0063530B"/>
    <w:rsid w:val="006353B0"/>
    <w:rsid w:val="00635B5C"/>
    <w:rsid w:val="00637419"/>
    <w:rsid w:val="00637635"/>
    <w:rsid w:val="006379BF"/>
    <w:rsid w:val="00640533"/>
    <w:rsid w:val="0064165E"/>
    <w:rsid w:val="00641B8B"/>
    <w:rsid w:val="00641FDC"/>
    <w:rsid w:val="006425EB"/>
    <w:rsid w:val="00642755"/>
    <w:rsid w:val="00642C01"/>
    <w:rsid w:val="00642EC3"/>
    <w:rsid w:val="00643A0C"/>
    <w:rsid w:val="00643AF2"/>
    <w:rsid w:val="006441A3"/>
    <w:rsid w:val="006443B8"/>
    <w:rsid w:val="006449E5"/>
    <w:rsid w:val="00644A20"/>
    <w:rsid w:val="0064574D"/>
    <w:rsid w:val="00646463"/>
    <w:rsid w:val="0064663E"/>
    <w:rsid w:val="00646C8A"/>
    <w:rsid w:val="0065001C"/>
    <w:rsid w:val="00650272"/>
    <w:rsid w:val="00650838"/>
    <w:rsid w:val="00650863"/>
    <w:rsid w:val="006509B5"/>
    <w:rsid w:val="006513B2"/>
    <w:rsid w:val="00652352"/>
    <w:rsid w:val="00652763"/>
    <w:rsid w:val="00652F2F"/>
    <w:rsid w:val="0065304C"/>
    <w:rsid w:val="006531B5"/>
    <w:rsid w:val="00653271"/>
    <w:rsid w:val="006535E4"/>
    <w:rsid w:val="00653CC7"/>
    <w:rsid w:val="00654336"/>
    <w:rsid w:val="0065458A"/>
    <w:rsid w:val="00654CC6"/>
    <w:rsid w:val="00654EEF"/>
    <w:rsid w:val="006550AC"/>
    <w:rsid w:val="0065563F"/>
    <w:rsid w:val="00655665"/>
    <w:rsid w:val="006557C4"/>
    <w:rsid w:val="00655AF3"/>
    <w:rsid w:val="00655B11"/>
    <w:rsid w:val="00655D02"/>
    <w:rsid w:val="00656220"/>
    <w:rsid w:val="0065627A"/>
    <w:rsid w:val="006562A5"/>
    <w:rsid w:val="0065633F"/>
    <w:rsid w:val="00656DFC"/>
    <w:rsid w:val="006575A3"/>
    <w:rsid w:val="006578DD"/>
    <w:rsid w:val="0065796E"/>
    <w:rsid w:val="00657D01"/>
    <w:rsid w:val="00657E1D"/>
    <w:rsid w:val="0066005D"/>
    <w:rsid w:val="0066017F"/>
    <w:rsid w:val="00660844"/>
    <w:rsid w:val="00660A4E"/>
    <w:rsid w:val="00660FA6"/>
    <w:rsid w:val="006617F3"/>
    <w:rsid w:val="00661C33"/>
    <w:rsid w:val="006620FD"/>
    <w:rsid w:val="0066221B"/>
    <w:rsid w:val="0066228E"/>
    <w:rsid w:val="00662436"/>
    <w:rsid w:val="00662512"/>
    <w:rsid w:val="0066252B"/>
    <w:rsid w:val="006629C4"/>
    <w:rsid w:val="006629DC"/>
    <w:rsid w:val="00662B16"/>
    <w:rsid w:val="00662BD3"/>
    <w:rsid w:val="00664114"/>
    <w:rsid w:val="00664364"/>
    <w:rsid w:val="00664642"/>
    <w:rsid w:val="00664D72"/>
    <w:rsid w:val="00664E5F"/>
    <w:rsid w:val="00664EC7"/>
    <w:rsid w:val="00664F0F"/>
    <w:rsid w:val="00665B3F"/>
    <w:rsid w:val="00665BF2"/>
    <w:rsid w:val="00665FFC"/>
    <w:rsid w:val="00666508"/>
    <w:rsid w:val="00667404"/>
    <w:rsid w:val="0066785A"/>
    <w:rsid w:val="006678C4"/>
    <w:rsid w:val="00667C9A"/>
    <w:rsid w:val="006707DD"/>
    <w:rsid w:val="00670849"/>
    <w:rsid w:val="00670946"/>
    <w:rsid w:val="00670BEE"/>
    <w:rsid w:val="00671220"/>
    <w:rsid w:val="00671B87"/>
    <w:rsid w:val="006735ED"/>
    <w:rsid w:val="00673B71"/>
    <w:rsid w:val="00673CFC"/>
    <w:rsid w:val="006753F8"/>
    <w:rsid w:val="006755B0"/>
    <w:rsid w:val="00676127"/>
    <w:rsid w:val="006761E1"/>
    <w:rsid w:val="00676DFC"/>
    <w:rsid w:val="00677E11"/>
    <w:rsid w:val="0068024D"/>
    <w:rsid w:val="006804D5"/>
    <w:rsid w:val="00680826"/>
    <w:rsid w:val="00680BCA"/>
    <w:rsid w:val="0068167C"/>
    <w:rsid w:val="006818B7"/>
    <w:rsid w:val="00681A40"/>
    <w:rsid w:val="00682028"/>
    <w:rsid w:val="006827AF"/>
    <w:rsid w:val="00682B7F"/>
    <w:rsid w:val="00684097"/>
    <w:rsid w:val="00684620"/>
    <w:rsid w:val="00684CDF"/>
    <w:rsid w:val="00685371"/>
    <w:rsid w:val="00685542"/>
    <w:rsid w:val="0068560B"/>
    <w:rsid w:val="006856E0"/>
    <w:rsid w:val="00685AC5"/>
    <w:rsid w:val="00685EFC"/>
    <w:rsid w:val="00685FC4"/>
    <w:rsid w:val="006873DC"/>
    <w:rsid w:val="0068774C"/>
    <w:rsid w:val="00687878"/>
    <w:rsid w:val="006905D9"/>
    <w:rsid w:val="0069082E"/>
    <w:rsid w:val="00690999"/>
    <w:rsid w:val="00691176"/>
    <w:rsid w:val="0069134B"/>
    <w:rsid w:val="006915C9"/>
    <w:rsid w:val="00691C54"/>
    <w:rsid w:val="006922F4"/>
    <w:rsid w:val="0069238B"/>
    <w:rsid w:val="00692A15"/>
    <w:rsid w:val="006931C6"/>
    <w:rsid w:val="00693529"/>
    <w:rsid w:val="006936A9"/>
    <w:rsid w:val="00693769"/>
    <w:rsid w:val="00693CBE"/>
    <w:rsid w:val="00693F39"/>
    <w:rsid w:val="006947BA"/>
    <w:rsid w:val="00694EF9"/>
    <w:rsid w:val="00695211"/>
    <w:rsid w:val="0069522A"/>
    <w:rsid w:val="00695731"/>
    <w:rsid w:val="00695777"/>
    <w:rsid w:val="006960F2"/>
    <w:rsid w:val="0069634A"/>
    <w:rsid w:val="006963C5"/>
    <w:rsid w:val="006970F1"/>
    <w:rsid w:val="00697594"/>
    <w:rsid w:val="0069768E"/>
    <w:rsid w:val="00697B6C"/>
    <w:rsid w:val="00697E90"/>
    <w:rsid w:val="00697EF7"/>
    <w:rsid w:val="00697FA4"/>
    <w:rsid w:val="006A01BE"/>
    <w:rsid w:val="006A02BB"/>
    <w:rsid w:val="006A0C70"/>
    <w:rsid w:val="006A1233"/>
    <w:rsid w:val="006A1774"/>
    <w:rsid w:val="006A1955"/>
    <w:rsid w:val="006A1987"/>
    <w:rsid w:val="006A1EB5"/>
    <w:rsid w:val="006A21B2"/>
    <w:rsid w:val="006A258D"/>
    <w:rsid w:val="006A2B1A"/>
    <w:rsid w:val="006A34DE"/>
    <w:rsid w:val="006A3649"/>
    <w:rsid w:val="006A366F"/>
    <w:rsid w:val="006A3A46"/>
    <w:rsid w:val="006A455D"/>
    <w:rsid w:val="006A469F"/>
    <w:rsid w:val="006A4B74"/>
    <w:rsid w:val="006A4D60"/>
    <w:rsid w:val="006A55DC"/>
    <w:rsid w:val="006A5AD6"/>
    <w:rsid w:val="006A5C9C"/>
    <w:rsid w:val="006A6797"/>
    <w:rsid w:val="006A6807"/>
    <w:rsid w:val="006A6C4B"/>
    <w:rsid w:val="006A6D95"/>
    <w:rsid w:val="006A72EF"/>
    <w:rsid w:val="006B0F9E"/>
    <w:rsid w:val="006B1226"/>
    <w:rsid w:val="006B13CC"/>
    <w:rsid w:val="006B16F5"/>
    <w:rsid w:val="006B1873"/>
    <w:rsid w:val="006B2407"/>
    <w:rsid w:val="006B2C2C"/>
    <w:rsid w:val="006B319E"/>
    <w:rsid w:val="006B32A7"/>
    <w:rsid w:val="006B36BE"/>
    <w:rsid w:val="006B3BF1"/>
    <w:rsid w:val="006B4008"/>
    <w:rsid w:val="006B41D2"/>
    <w:rsid w:val="006B42F3"/>
    <w:rsid w:val="006B4305"/>
    <w:rsid w:val="006B436A"/>
    <w:rsid w:val="006B51DB"/>
    <w:rsid w:val="006B53F6"/>
    <w:rsid w:val="006B57DC"/>
    <w:rsid w:val="006B580F"/>
    <w:rsid w:val="006B6AEB"/>
    <w:rsid w:val="006B6ED8"/>
    <w:rsid w:val="006B70C8"/>
    <w:rsid w:val="006B70F9"/>
    <w:rsid w:val="006B7361"/>
    <w:rsid w:val="006B7916"/>
    <w:rsid w:val="006B7B60"/>
    <w:rsid w:val="006B7DA6"/>
    <w:rsid w:val="006C057C"/>
    <w:rsid w:val="006C07C0"/>
    <w:rsid w:val="006C0B69"/>
    <w:rsid w:val="006C11C3"/>
    <w:rsid w:val="006C1713"/>
    <w:rsid w:val="006C1ADD"/>
    <w:rsid w:val="006C1B29"/>
    <w:rsid w:val="006C1D12"/>
    <w:rsid w:val="006C258A"/>
    <w:rsid w:val="006C2B5E"/>
    <w:rsid w:val="006C2FA0"/>
    <w:rsid w:val="006C3559"/>
    <w:rsid w:val="006C37D2"/>
    <w:rsid w:val="006C565F"/>
    <w:rsid w:val="006C5E3F"/>
    <w:rsid w:val="006C6195"/>
    <w:rsid w:val="006C622A"/>
    <w:rsid w:val="006C6654"/>
    <w:rsid w:val="006C6DD8"/>
    <w:rsid w:val="006C708F"/>
    <w:rsid w:val="006C7A8F"/>
    <w:rsid w:val="006D02CE"/>
    <w:rsid w:val="006D0E24"/>
    <w:rsid w:val="006D109F"/>
    <w:rsid w:val="006D122C"/>
    <w:rsid w:val="006D12D9"/>
    <w:rsid w:val="006D1917"/>
    <w:rsid w:val="006D1F39"/>
    <w:rsid w:val="006D1F90"/>
    <w:rsid w:val="006D2333"/>
    <w:rsid w:val="006D2704"/>
    <w:rsid w:val="006D2A45"/>
    <w:rsid w:val="006D3B79"/>
    <w:rsid w:val="006D42A7"/>
    <w:rsid w:val="006D4B22"/>
    <w:rsid w:val="006D5002"/>
    <w:rsid w:val="006D551D"/>
    <w:rsid w:val="006D5C92"/>
    <w:rsid w:val="006D64C6"/>
    <w:rsid w:val="006D64E3"/>
    <w:rsid w:val="006D656E"/>
    <w:rsid w:val="006D65DF"/>
    <w:rsid w:val="006D6727"/>
    <w:rsid w:val="006D6C09"/>
    <w:rsid w:val="006D774E"/>
    <w:rsid w:val="006D7D13"/>
    <w:rsid w:val="006E009C"/>
    <w:rsid w:val="006E01E6"/>
    <w:rsid w:val="006E04B0"/>
    <w:rsid w:val="006E07FF"/>
    <w:rsid w:val="006E0F53"/>
    <w:rsid w:val="006E10A6"/>
    <w:rsid w:val="006E136E"/>
    <w:rsid w:val="006E1A02"/>
    <w:rsid w:val="006E25F2"/>
    <w:rsid w:val="006E2AB7"/>
    <w:rsid w:val="006E2BF4"/>
    <w:rsid w:val="006E2C3A"/>
    <w:rsid w:val="006E2F6B"/>
    <w:rsid w:val="006E303E"/>
    <w:rsid w:val="006E3316"/>
    <w:rsid w:val="006E3DC8"/>
    <w:rsid w:val="006E425B"/>
    <w:rsid w:val="006E4354"/>
    <w:rsid w:val="006E452A"/>
    <w:rsid w:val="006E4DE5"/>
    <w:rsid w:val="006E54F0"/>
    <w:rsid w:val="006E57FA"/>
    <w:rsid w:val="006E5896"/>
    <w:rsid w:val="006E5CAB"/>
    <w:rsid w:val="006E5FC0"/>
    <w:rsid w:val="006E66FB"/>
    <w:rsid w:val="006E6989"/>
    <w:rsid w:val="006E6B16"/>
    <w:rsid w:val="006E6E60"/>
    <w:rsid w:val="006E6EA0"/>
    <w:rsid w:val="006E7121"/>
    <w:rsid w:val="006E726A"/>
    <w:rsid w:val="006F06B5"/>
    <w:rsid w:val="006F0C29"/>
    <w:rsid w:val="006F0F9D"/>
    <w:rsid w:val="006F1812"/>
    <w:rsid w:val="006F1BD4"/>
    <w:rsid w:val="006F1ED0"/>
    <w:rsid w:val="006F250A"/>
    <w:rsid w:val="006F286D"/>
    <w:rsid w:val="006F2D80"/>
    <w:rsid w:val="006F32C9"/>
    <w:rsid w:val="006F36E2"/>
    <w:rsid w:val="006F3AFF"/>
    <w:rsid w:val="006F3B4E"/>
    <w:rsid w:val="006F42C5"/>
    <w:rsid w:val="006F4B72"/>
    <w:rsid w:val="006F4BB2"/>
    <w:rsid w:val="006F5DB2"/>
    <w:rsid w:val="006F64CC"/>
    <w:rsid w:val="006F659B"/>
    <w:rsid w:val="006F67BB"/>
    <w:rsid w:val="006F714D"/>
    <w:rsid w:val="00701164"/>
    <w:rsid w:val="007011A9"/>
    <w:rsid w:val="0070183B"/>
    <w:rsid w:val="00702565"/>
    <w:rsid w:val="00702893"/>
    <w:rsid w:val="007033E7"/>
    <w:rsid w:val="007034DB"/>
    <w:rsid w:val="00703713"/>
    <w:rsid w:val="00703BC6"/>
    <w:rsid w:val="00703DA9"/>
    <w:rsid w:val="007044C5"/>
    <w:rsid w:val="00704604"/>
    <w:rsid w:val="00704A86"/>
    <w:rsid w:val="00705761"/>
    <w:rsid w:val="007059E6"/>
    <w:rsid w:val="00705A1B"/>
    <w:rsid w:val="0070632D"/>
    <w:rsid w:val="00706B46"/>
    <w:rsid w:val="00706C09"/>
    <w:rsid w:val="00706C42"/>
    <w:rsid w:val="00707730"/>
    <w:rsid w:val="00707C87"/>
    <w:rsid w:val="007118AD"/>
    <w:rsid w:val="00711E65"/>
    <w:rsid w:val="00711F3A"/>
    <w:rsid w:val="00711FED"/>
    <w:rsid w:val="007126B1"/>
    <w:rsid w:val="00712E41"/>
    <w:rsid w:val="007142DA"/>
    <w:rsid w:val="00714303"/>
    <w:rsid w:val="00714628"/>
    <w:rsid w:val="00714C33"/>
    <w:rsid w:val="007153A6"/>
    <w:rsid w:val="007164D6"/>
    <w:rsid w:val="00716795"/>
    <w:rsid w:val="007168E4"/>
    <w:rsid w:val="007168FD"/>
    <w:rsid w:val="007178E3"/>
    <w:rsid w:val="00717981"/>
    <w:rsid w:val="00717F24"/>
    <w:rsid w:val="0072095A"/>
    <w:rsid w:val="0072153C"/>
    <w:rsid w:val="007215E5"/>
    <w:rsid w:val="0072174C"/>
    <w:rsid w:val="00721BD8"/>
    <w:rsid w:val="00721BF7"/>
    <w:rsid w:val="00721F1E"/>
    <w:rsid w:val="00722892"/>
    <w:rsid w:val="0072292D"/>
    <w:rsid w:val="00722943"/>
    <w:rsid w:val="007232A4"/>
    <w:rsid w:val="00723540"/>
    <w:rsid w:val="00723D8C"/>
    <w:rsid w:val="00724BFF"/>
    <w:rsid w:val="00724DA0"/>
    <w:rsid w:val="007257B3"/>
    <w:rsid w:val="007258D4"/>
    <w:rsid w:val="007259F6"/>
    <w:rsid w:val="0072618B"/>
    <w:rsid w:val="007268D0"/>
    <w:rsid w:val="00727A97"/>
    <w:rsid w:val="00727BE9"/>
    <w:rsid w:val="00727F36"/>
    <w:rsid w:val="0073050E"/>
    <w:rsid w:val="007316F0"/>
    <w:rsid w:val="007317A9"/>
    <w:rsid w:val="0073263D"/>
    <w:rsid w:val="0073273F"/>
    <w:rsid w:val="00732B9F"/>
    <w:rsid w:val="00732C4B"/>
    <w:rsid w:val="00732DB3"/>
    <w:rsid w:val="00732E0F"/>
    <w:rsid w:val="00733153"/>
    <w:rsid w:val="00733455"/>
    <w:rsid w:val="00733775"/>
    <w:rsid w:val="00733BF9"/>
    <w:rsid w:val="00733ECC"/>
    <w:rsid w:val="0073478F"/>
    <w:rsid w:val="00734857"/>
    <w:rsid w:val="00734C10"/>
    <w:rsid w:val="00735A90"/>
    <w:rsid w:val="00735C69"/>
    <w:rsid w:val="00736F3E"/>
    <w:rsid w:val="0073714A"/>
    <w:rsid w:val="0073738F"/>
    <w:rsid w:val="00737AC8"/>
    <w:rsid w:val="007403DE"/>
    <w:rsid w:val="007405FC"/>
    <w:rsid w:val="00740AB1"/>
    <w:rsid w:val="00740C73"/>
    <w:rsid w:val="00740E87"/>
    <w:rsid w:val="00741805"/>
    <w:rsid w:val="00742164"/>
    <w:rsid w:val="0074252D"/>
    <w:rsid w:val="007428FF"/>
    <w:rsid w:val="00743125"/>
    <w:rsid w:val="007436F7"/>
    <w:rsid w:val="00744449"/>
    <w:rsid w:val="007447D6"/>
    <w:rsid w:val="007449B3"/>
    <w:rsid w:val="00744B18"/>
    <w:rsid w:val="00745367"/>
    <w:rsid w:val="0074589D"/>
    <w:rsid w:val="00745C49"/>
    <w:rsid w:val="00745DC1"/>
    <w:rsid w:val="00746318"/>
    <w:rsid w:val="007467B1"/>
    <w:rsid w:val="00746D1F"/>
    <w:rsid w:val="0074704D"/>
    <w:rsid w:val="007476DD"/>
    <w:rsid w:val="00747979"/>
    <w:rsid w:val="00747BF9"/>
    <w:rsid w:val="00747CBC"/>
    <w:rsid w:val="0075021B"/>
    <w:rsid w:val="00750294"/>
    <w:rsid w:val="00750E1C"/>
    <w:rsid w:val="00751B81"/>
    <w:rsid w:val="00751E32"/>
    <w:rsid w:val="0075216E"/>
    <w:rsid w:val="007521FA"/>
    <w:rsid w:val="00752767"/>
    <w:rsid w:val="00752B7C"/>
    <w:rsid w:val="00752EA8"/>
    <w:rsid w:val="00753652"/>
    <w:rsid w:val="00754079"/>
    <w:rsid w:val="007549D1"/>
    <w:rsid w:val="00754A6D"/>
    <w:rsid w:val="00754DF7"/>
    <w:rsid w:val="0075542E"/>
    <w:rsid w:val="00755433"/>
    <w:rsid w:val="007559E4"/>
    <w:rsid w:val="00755B15"/>
    <w:rsid w:val="00755B76"/>
    <w:rsid w:val="00755C78"/>
    <w:rsid w:val="00755F88"/>
    <w:rsid w:val="00756A77"/>
    <w:rsid w:val="00756D88"/>
    <w:rsid w:val="00756F27"/>
    <w:rsid w:val="007571C4"/>
    <w:rsid w:val="00757597"/>
    <w:rsid w:val="00757C5B"/>
    <w:rsid w:val="00757D75"/>
    <w:rsid w:val="00760006"/>
    <w:rsid w:val="0076039B"/>
    <w:rsid w:val="00760413"/>
    <w:rsid w:val="00760481"/>
    <w:rsid w:val="00760734"/>
    <w:rsid w:val="00760815"/>
    <w:rsid w:val="007611BB"/>
    <w:rsid w:val="007614BD"/>
    <w:rsid w:val="00761665"/>
    <w:rsid w:val="00761BEC"/>
    <w:rsid w:val="00761F92"/>
    <w:rsid w:val="00762977"/>
    <w:rsid w:val="00762DED"/>
    <w:rsid w:val="0076343C"/>
    <w:rsid w:val="007635A5"/>
    <w:rsid w:val="0076366F"/>
    <w:rsid w:val="007637F9"/>
    <w:rsid w:val="007639DE"/>
    <w:rsid w:val="00764D65"/>
    <w:rsid w:val="00764E95"/>
    <w:rsid w:val="00764FDB"/>
    <w:rsid w:val="00765223"/>
    <w:rsid w:val="00765616"/>
    <w:rsid w:val="00766149"/>
    <w:rsid w:val="00766321"/>
    <w:rsid w:val="00766538"/>
    <w:rsid w:val="00766C87"/>
    <w:rsid w:val="00766D3E"/>
    <w:rsid w:val="00766DDC"/>
    <w:rsid w:val="00766EC7"/>
    <w:rsid w:val="00766F99"/>
    <w:rsid w:val="0076718C"/>
    <w:rsid w:val="00767927"/>
    <w:rsid w:val="00767FAB"/>
    <w:rsid w:val="00767FB5"/>
    <w:rsid w:val="00767FFC"/>
    <w:rsid w:val="00770293"/>
    <w:rsid w:val="007702B6"/>
    <w:rsid w:val="00770342"/>
    <w:rsid w:val="007703A8"/>
    <w:rsid w:val="00770482"/>
    <w:rsid w:val="0077082D"/>
    <w:rsid w:val="007710A8"/>
    <w:rsid w:val="007712A7"/>
    <w:rsid w:val="0077155B"/>
    <w:rsid w:val="00771A67"/>
    <w:rsid w:val="00771BD2"/>
    <w:rsid w:val="00771EE5"/>
    <w:rsid w:val="00772769"/>
    <w:rsid w:val="00773436"/>
    <w:rsid w:val="00773C7E"/>
    <w:rsid w:val="00773DDC"/>
    <w:rsid w:val="007744C2"/>
    <w:rsid w:val="0077470B"/>
    <w:rsid w:val="00774722"/>
    <w:rsid w:val="00775AB3"/>
    <w:rsid w:val="00775DC6"/>
    <w:rsid w:val="00775EE2"/>
    <w:rsid w:val="00775FCB"/>
    <w:rsid w:val="0077624E"/>
    <w:rsid w:val="00776799"/>
    <w:rsid w:val="00776BCB"/>
    <w:rsid w:val="00776D7B"/>
    <w:rsid w:val="00777076"/>
    <w:rsid w:val="007771B1"/>
    <w:rsid w:val="007775EA"/>
    <w:rsid w:val="00777AF5"/>
    <w:rsid w:val="0078009E"/>
    <w:rsid w:val="00780105"/>
    <w:rsid w:val="007812E5"/>
    <w:rsid w:val="0078165D"/>
    <w:rsid w:val="00781BF4"/>
    <w:rsid w:val="0078262E"/>
    <w:rsid w:val="00782647"/>
    <w:rsid w:val="007831DA"/>
    <w:rsid w:val="00783815"/>
    <w:rsid w:val="00784216"/>
    <w:rsid w:val="007843CA"/>
    <w:rsid w:val="0078538A"/>
    <w:rsid w:val="00785982"/>
    <w:rsid w:val="00785A88"/>
    <w:rsid w:val="0078660E"/>
    <w:rsid w:val="00786910"/>
    <w:rsid w:val="00786C70"/>
    <w:rsid w:val="00786D4C"/>
    <w:rsid w:val="00787576"/>
    <w:rsid w:val="00787EC6"/>
    <w:rsid w:val="00790DD0"/>
    <w:rsid w:val="007910EF"/>
    <w:rsid w:val="00791222"/>
    <w:rsid w:val="007912C1"/>
    <w:rsid w:val="007913F9"/>
    <w:rsid w:val="00791435"/>
    <w:rsid w:val="00792135"/>
    <w:rsid w:val="007923C5"/>
    <w:rsid w:val="0079240A"/>
    <w:rsid w:val="007933FB"/>
    <w:rsid w:val="007934D6"/>
    <w:rsid w:val="00793799"/>
    <w:rsid w:val="00794E82"/>
    <w:rsid w:val="007952DB"/>
    <w:rsid w:val="0079542F"/>
    <w:rsid w:val="0079547F"/>
    <w:rsid w:val="00795947"/>
    <w:rsid w:val="00795C5D"/>
    <w:rsid w:val="00796391"/>
    <w:rsid w:val="0079669B"/>
    <w:rsid w:val="0079687C"/>
    <w:rsid w:val="00797053"/>
    <w:rsid w:val="0079713A"/>
    <w:rsid w:val="007973A1"/>
    <w:rsid w:val="007973EB"/>
    <w:rsid w:val="00797B1F"/>
    <w:rsid w:val="00797BE6"/>
    <w:rsid w:val="00797CAC"/>
    <w:rsid w:val="00797E30"/>
    <w:rsid w:val="00797E65"/>
    <w:rsid w:val="007A0116"/>
    <w:rsid w:val="007A0251"/>
    <w:rsid w:val="007A04D3"/>
    <w:rsid w:val="007A0AF0"/>
    <w:rsid w:val="007A0B12"/>
    <w:rsid w:val="007A13D9"/>
    <w:rsid w:val="007A1683"/>
    <w:rsid w:val="007A1BC2"/>
    <w:rsid w:val="007A1C3F"/>
    <w:rsid w:val="007A28C4"/>
    <w:rsid w:val="007A2911"/>
    <w:rsid w:val="007A2A8A"/>
    <w:rsid w:val="007A342E"/>
    <w:rsid w:val="007A3B39"/>
    <w:rsid w:val="007A3F76"/>
    <w:rsid w:val="007A405E"/>
    <w:rsid w:val="007A419C"/>
    <w:rsid w:val="007A461E"/>
    <w:rsid w:val="007A4672"/>
    <w:rsid w:val="007A4AAC"/>
    <w:rsid w:val="007A4B20"/>
    <w:rsid w:val="007A5DE9"/>
    <w:rsid w:val="007A6A53"/>
    <w:rsid w:val="007A6ACE"/>
    <w:rsid w:val="007A6C2A"/>
    <w:rsid w:val="007A6D0A"/>
    <w:rsid w:val="007A71CB"/>
    <w:rsid w:val="007B016D"/>
    <w:rsid w:val="007B0294"/>
    <w:rsid w:val="007B03A7"/>
    <w:rsid w:val="007B03CF"/>
    <w:rsid w:val="007B09A6"/>
    <w:rsid w:val="007B1757"/>
    <w:rsid w:val="007B1830"/>
    <w:rsid w:val="007B1906"/>
    <w:rsid w:val="007B2404"/>
    <w:rsid w:val="007B260C"/>
    <w:rsid w:val="007B283E"/>
    <w:rsid w:val="007B284C"/>
    <w:rsid w:val="007B28A2"/>
    <w:rsid w:val="007B2BCB"/>
    <w:rsid w:val="007B36FA"/>
    <w:rsid w:val="007B3BDA"/>
    <w:rsid w:val="007B3D3E"/>
    <w:rsid w:val="007B4BAC"/>
    <w:rsid w:val="007B52BC"/>
    <w:rsid w:val="007B5813"/>
    <w:rsid w:val="007B599F"/>
    <w:rsid w:val="007B5F1F"/>
    <w:rsid w:val="007B64CD"/>
    <w:rsid w:val="007B684E"/>
    <w:rsid w:val="007B6861"/>
    <w:rsid w:val="007B7531"/>
    <w:rsid w:val="007B776D"/>
    <w:rsid w:val="007B7C1E"/>
    <w:rsid w:val="007C072E"/>
    <w:rsid w:val="007C10F8"/>
    <w:rsid w:val="007C1243"/>
    <w:rsid w:val="007C13FF"/>
    <w:rsid w:val="007C1847"/>
    <w:rsid w:val="007C1D64"/>
    <w:rsid w:val="007C2921"/>
    <w:rsid w:val="007C2CE8"/>
    <w:rsid w:val="007C35C0"/>
    <w:rsid w:val="007C36B0"/>
    <w:rsid w:val="007C3710"/>
    <w:rsid w:val="007C40BF"/>
    <w:rsid w:val="007C43E0"/>
    <w:rsid w:val="007C44B7"/>
    <w:rsid w:val="007C4DFF"/>
    <w:rsid w:val="007C5008"/>
    <w:rsid w:val="007C69BF"/>
    <w:rsid w:val="007C6C23"/>
    <w:rsid w:val="007D0336"/>
    <w:rsid w:val="007D05D5"/>
    <w:rsid w:val="007D06EF"/>
    <w:rsid w:val="007D0722"/>
    <w:rsid w:val="007D0BE5"/>
    <w:rsid w:val="007D0EC5"/>
    <w:rsid w:val="007D0F17"/>
    <w:rsid w:val="007D0FCD"/>
    <w:rsid w:val="007D136B"/>
    <w:rsid w:val="007D13CE"/>
    <w:rsid w:val="007D17AA"/>
    <w:rsid w:val="007D29B5"/>
    <w:rsid w:val="007D2A6A"/>
    <w:rsid w:val="007D2BE5"/>
    <w:rsid w:val="007D2EAF"/>
    <w:rsid w:val="007D3321"/>
    <w:rsid w:val="007D39D7"/>
    <w:rsid w:val="007D3A95"/>
    <w:rsid w:val="007D3B2D"/>
    <w:rsid w:val="007D3EE7"/>
    <w:rsid w:val="007D3F99"/>
    <w:rsid w:val="007D4873"/>
    <w:rsid w:val="007D5103"/>
    <w:rsid w:val="007D5314"/>
    <w:rsid w:val="007D5854"/>
    <w:rsid w:val="007D59DE"/>
    <w:rsid w:val="007D673C"/>
    <w:rsid w:val="007D692F"/>
    <w:rsid w:val="007D6B61"/>
    <w:rsid w:val="007D6F11"/>
    <w:rsid w:val="007D72EA"/>
    <w:rsid w:val="007D7803"/>
    <w:rsid w:val="007D794D"/>
    <w:rsid w:val="007D7F66"/>
    <w:rsid w:val="007E023E"/>
    <w:rsid w:val="007E0AE5"/>
    <w:rsid w:val="007E0CE9"/>
    <w:rsid w:val="007E11E5"/>
    <w:rsid w:val="007E1395"/>
    <w:rsid w:val="007E16DC"/>
    <w:rsid w:val="007E23B3"/>
    <w:rsid w:val="007E2674"/>
    <w:rsid w:val="007E2EEF"/>
    <w:rsid w:val="007E36FE"/>
    <w:rsid w:val="007E3A3F"/>
    <w:rsid w:val="007E3A52"/>
    <w:rsid w:val="007E442B"/>
    <w:rsid w:val="007E509C"/>
    <w:rsid w:val="007E5F53"/>
    <w:rsid w:val="007E6016"/>
    <w:rsid w:val="007E6158"/>
    <w:rsid w:val="007E62AF"/>
    <w:rsid w:val="007E6B58"/>
    <w:rsid w:val="007E6D25"/>
    <w:rsid w:val="007E6F3D"/>
    <w:rsid w:val="007E7033"/>
    <w:rsid w:val="007E7206"/>
    <w:rsid w:val="007E7A53"/>
    <w:rsid w:val="007E7C2C"/>
    <w:rsid w:val="007E7DEA"/>
    <w:rsid w:val="007F021A"/>
    <w:rsid w:val="007F050B"/>
    <w:rsid w:val="007F0B5A"/>
    <w:rsid w:val="007F0DE8"/>
    <w:rsid w:val="007F0FAF"/>
    <w:rsid w:val="007F1260"/>
    <w:rsid w:val="007F172F"/>
    <w:rsid w:val="007F18B0"/>
    <w:rsid w:val="007F1D23"/>
    <w:rsid w:val="007F246D"/>
    <w:rsid w:val="007F279A"/>
    <w:rsid w:val="007F282F"/>
    <w:rsid w:val="007F2C91"/>
    <w:rsid w:val="007F33A2"/>
    <w:rsid w:val="007F3A05"/>
    <w:rsid w:val="007F4000"/>
    <w:rsid w:val="007F402C"/>
    <w:rsid w:val="007F41DE"/>
    <w:rsid w:val="007F463A"/>
    <w:rsid w:val="007F4753"/>
    <w:rsid w:val="007F4B2E"/>
    <w:rsid w:val="007F4C12"/>
    <w:rsid w:val="007F4E63"/>
    <w:rsid w:val="007F56DA"/>
    <w:rsid w:val="007F6143"/>
    <w:rsid w:val="007F66EE"/>
    <w:rsid w:val="007F6DE0"/>
    <w:rsid w:val="007F6E25"/>
    <w:rsid w:val="007F6EAE"/>
    <w:rsid w:val="007F7163"/>
    <w:rsid w:val="007F72B8"/>
    <w:rsid w:val="007F7376"/>
    <w:rsid w:val="007F7834"/>
    <w:rsid w:val="007F78F0"/>
    <w:rsid w:val="007F7D8D"/>
    <w:rsid w:val="00800A84"/>
    <w:rsid w:val="00800D48"/>
    <w:rsid w:val="00800E03"/>
    <w:rsid w:val="00800FC2"/>
    <w:rsid w:val="0080140C"/>
    <w:rsid w:val="008024F5"/>
    <w:rsid w:val="00802972"/>
    <w:rsid w:val="00802FFE"/>
    <w:rsid w:val="00803026"/>
    <w:rsid w:val="00803185"/>
    <w:rsid w:val="008032DB"/>
    <w:rsid w:val="0080362A"/>
    <w:rsid w:val="00803764"/>
    <w:rsid w:val="00803D36"/>
    <w:rsid w:val="00803E52"/>
    <w:rsid w:val="00804522"/>
    <w:rsid w:val="008046AE"/>
    <w:rsid w:val="00804A9C"/>
    <w:rsid w:val="00804B64"/>
    <w:rsid w:val="00804C23"/>
    <w:rsid w:val="008063F8"/>
    <w:rsid w:val="00806462"/>
    <w:rsid w:val="00807328"/>
    <w:rsid w:val="0080768B"/>
    <w:rsid w:val="008076BD"/>
    <w:rsid w:val="00807700"/>
    <w:rsid w:val="0080795D"/>
    <w:rsid w:val="008079BE"/>
    <w:rsid w:val="008079E6"/>
    <w:rsid w:val="008079ED"/>
    <w:rsid w:val="00807B41"/>
    <w:rsid w:val="00807C3B"/>
    <w:rsid w:val="008102E6"/>
    <w:rsid w:val="008103EB"/>
    <w:rsid w:val="00810B13"/>
    <w:rsid w:val="008116EA"/>
    <w:rsid w:val="00812149"/>
    <w:rsid w:val="008124A2"/>
    <w:rsid w:val="008131E0"/>
    <w:rsid w:val="0081339D"/>
    <w:rsid w:val="00813D8E"/>
    <w:rsid w:val="0081455C"/>
    <w:rsid w:val="00814C7F"/>
    <w:rsid w:val="00814F8D"/>
    <w:rsid w:val="00815009"/>
    <w:rsid w:val="00815144"/>
    <w:rsid w:val="008155B4"/>
    <w:rsid w:val="00815678"/>
    <w:rsid w:val="0081620F"/>
    <w:rsid w:val="00816987"/>
    <w:rsid w:val="00816E9B"/>
    <w:rsid w:val="00817665"/>
    <w:rsid w:val="00820379"/>
    <w:rsid w:val="00820DED"/>
    <w:rsid w:val="008213D3"/>
    <w:rsid w:val="00821464"/>
    <w:rsid w:val="0082170E"/>
    <w:rsid w:val="00822006"/>
    <w:rsid w:val="008226F1"/>
    <w:rsid w:val="0082275E"/>
    <w:rsid w:val="00822C27"/>
    <w:rsid w:val="00822C65"/>
    <w:rsid w:val="008230C3"/>
    <w:rsid w:val="00823F08"/>
    <w:rsid w:val="00824A52"/>
    <w:rsid w:val="00825003"/>
    <w:rsid w:val="00825B32"/>
    <w:rsid w:val="00825C16"/>
    <w:rsid w:val="00825D0C"/>
    <w:rsid w:val="008260D7"/>
    <w:rsid w:val="008264B1"/>
    <w:rsid w:val="00826A2D"/>
    <w:rsid w:val="00826AD1"/>
    <w:rsid w:val="00826B92"/>
    <w:rsid w:val="00827230"/>
    <w:rsid w:val="00827546"/>
    <w:rsid w:val="00827614"/>
    <w:rsid w:val="00827CBB"/>
    <w:rsid w:val="0083016E"/>
    <w:rsid w:val="0083039D"/>
    <w:rsid w:val="0083061F"/>
    <w:rsid w:val="008309AC"/>
    <w:rsid w:val="00831396"/>
    <w:rsid w:val="008317C0"/>
    <w:rsid w:val="00831885"/>
    <w:rsid w:val="00831A54"/>
    <w:rsid w:val="00831CC1"/>
    <w:rsid w:val="0083231F"/>
    <w:rsid w:val="00833182"/>
    <w:rsid w:val="00833670"/>
    <w:rsid w:val="00833B9B"/>
    <w:rsid w:val="00833E53"/>
    <w:rsid w:val="00834137"/>
    <w:rsid w:val="00834349"/>
    <w:rsid w:val="00834486"/>
    <w:rsid w:val="00834802"/>
    <w:rsid w:val="008348CA"/>
    <w:rsid w:val="00834A92"/>
    <w:rsid w:val="00834C95"/>
    <w:rsid w:val="00834F8C"/>
    <w:rsid w:val="008351B9"/>
    <w:rsid w:val="00835269"/>
    <w:rsid w:val="00836053"/>
    <w:rsid w:val="008363EE"/>
    <w:rsid w:val="00836BB9"/>
    <w:rsid w:val="008370FF"/>
    <w:rsid w:val="008374C3"/>
    <w:rsid w:val="008376EE"/>
    <w:rsid w:val="00837C74"/>
    <w:rsid w:val="00837E86"/>
    <w:rsid w:val="0084024A"/>
    <w:rsid w:val="00840419"/>
    <w:rsid w:val="00840EC3"/>
    <w:rsid w:val="008410C4"/>
    <w:rsid w:val="00841979"/>
    <w:rsid w:val="00841ACF"/>
    <w:rsid w:val="00842C9C"/>
    <w:rsid w:val="00842E0B"/>
    <w:rsid w:val="0084326C"/>
    <w:rsid w:val="0084341E"/>
    <w:rsid w:val="008436F5"/>
    <w:rsid w:val="0084383C"/>
    <w:rsid w:val="00844074"/>
    <w:rsid w:val="008442B4"/>
    <w:rsid w:val="008447ED"/>
    <w:rsid w:val="00844A73"/>
    <w:rsid w:val="0084512E"/>
    <w:rsid w:val="0084575F"/>
    <w:rsid w:val="008464DD"/>
    <w:rsid w:val="008466F0"/>
    <w:rsid w:val="0084680F"/>
    <w:rsid w:val="00846C14"/>
    <w:rsid w:val="00846CF1"/>
    <w:rsid w:val="00847D1A"/>
    <w:rsid w:val="008504A2"/>
    <w:rsid w:val="008505FE"/>
    <w:rsid w:val="0085061A"/>
    <w:rsid w:val="00850951"/>
    <w:rsid w:val="00850C6C"/>
    <w:rsid w:val="00850F62"/>
    <w:rsid w:val="00851236"/>
    <w:rsid w:val="00851CDE"/>
    <w:rsid w:val="0085219C"/>
    <w:rsid w:val="008527E4"/>
    <w:rsid w:val="00852880"/>
    <w:rsid w:val="00852E58"/>
    <w:rsid w:val="00853427"/>
    <w:rsid w:val="00853520"/>
    <w:rsid w:val="0085363E"/>
    <w:rsid w:val="00853E67"/>
    <w:rsid w:val="008545AD"/>
    <w:rsid w:val="00854664"/>
    <w:rsid w:val="008546F5"/>
    <w:rsid w:val="00854852"/>
    <w:rsid w:val="00854C82"/>
    <w:rsid w:val="00854FBC"/>
    <w:rsid w:val="0085589C"/>
    <w:rsid w:val="00855DA0"/>
    <w:rsid w:val="0085649F"/>
    <w:rsid w:val="00856E40"/>
    <w:rsid w:val="00857EF3"/>
    <w:rsid w:val="00857F7E"/>
    <w:rsid w:val="008606D4"/>
    <w:rsid w:val="00860A32"/>
    <w:rsid w:val="00860EA5"/>
    <w:rsid w:val="00861230"/>
    <w:rsid w:val="00861C95"/>
    <w:rsid w:val="00861F00"/>
    <w:rsid w:val="008627B5"/>
    <w:rsid w:val="00862E4A"/>
    <w:rsid w:val="00863647"/>
    <w:rsid w:val="00863B42"/>
    <w:rsid w:val="00863D36"/>
    <w:rsid w:val="00864569"/>
    <w:rsid w:val="00864B2B"/>
    <w:rsid w:val="00864D9B"/>
    <w:rsid w:val="00865301"/>
    <w:rsid w:val="0086541A"/>
    <w:rsid w:val="00865A3A"/>
    <w:rsid w:val="00865B75"/>
    <w:rsid w:val="00866287"/>
    <w:rsid w:val="0086678D"/>
    <w:rsid w:val="00866980"/>
    <w:rsid w:val="0086721D"/>
    <w:rsid w:val="00867330"/>
    <w:rsid w:val="00867846"/>
    <w:rsid w:val="008678BE"/>
    <w:rsid w:val="00867914"/>
    <w:rsid w:val="00867AA7"/>
    <w:rsid w:val="00867CFE"/>
    <w:rsid w:val="00870723"/>
    <w:rsid w:val="00871263"/>
    <w:rsid w:val="008724CC"/>
    <w:rsid w:val="00872537"/>
    <w:rsid w:val="00872DCE"/>
    <w:rsid w:val="0087320E"/>
    <w:rsid w:val="00873863"/>
    <w:rsid w:val="0087391B"/>
    <w:rsid w:val="00873EC9"/>
    <w:rsid w:val="00873ECB"/>
    <w:rsid w:val="00874970"/>
    <w:rsid w:val="00874A4F"/>
    <w:rsid w:val="00874F1E"/>
    <w:rsid w:val="00875509"/>
    <w:rsid w:val="00875549"/>
    <w:rsid w:val="008755D3"/>
    <w:rsid w:val="00875667"/>
    <w:rsid w:val="0087596B"/>
    <w:rsid w:val="00876471"/>
    <w:rsid w:val="0087682B"/>
    <w:rsid w:val="00876B4E"/>
    <w:rsid w:val="008773DD"/>
    <w:rsid w:val="00877643"/>
    <w:rsid w:val="00877782"/>
    <w:rsid w:val="008778B9"/>
    <w:rsid w:val="00880355"/>
    <w:rsid w:val="00880AB8"/>
    <w:rsid w:val="00880C71"/>
    <w:rsid w:val="00881608"/>
    <w:rsid w:val="00881830"/>
    <w:rsid w:val="00881BD4"/>
    <w:rsid w:val="00881F38"/>
    <w:rsid w:val="0088235E"/>
    <w:rsid w:val="008827B7"/>
    <w:rsid w:val="008827C5"/>
    <w:rsid w:val="0088284A"/>
    <w:rsid w:val="00882CF6"/>
    <w:rsid w:val="0088309E"/>
    <w:rsid w:val="008837EB"/>
    <w:rsid w:val="00884392"/>
    <w:rsid w:val="00884500"/>
    <w:rsid w:val="0088476F"/>
    <w:rsid w:val="0088478F"/>
    <w:rsid w:val="00884875"/>
    <w:rsid w:val="00884A7A"/>
    <w:rsid w:val="00885E04"/>
    <w:rsid w:val="00886780"/>
    <w:rsid w:val="00886E29"/>
    <w:rsid w:val="008875B6"/>
    <w:rsid w:val="008879EE"/>
    <w:rsid w:val="00887FEC"/>
    <w:rsid w:val="00887FFA"/>
    <w:rsid w:val="00890205"/>
    <w:rsid w:val="00890217"/>
    <w:rsid w:val="008902EC"/>
    <w:rsid w:val="00890A3B"/>
    <w:rsid w:val="00890AF8"/>
    <w:rsid w:val="00890EFC"/>
    <w:rsid w:val="008916CB"/>
    <w:rsid w:val="008928D4"/>
    <w:rsid w:val="0089291F"/>
    <w:rsid w:val="00893115"/>
    <w:rsid w:val="0089436C"/>
    <w:rsid w:val="00894BEB"/>
    <w:rsid w:val="0089510E"/>
    <w:rsid w:val="00895282"/>
    <w:rsid w:val="0089562C"/>
    <w:rsid w:val="008956FA"/>
    <w:rsid w:val="00895717"/>
    <w:rsid w:val="008958D9"/>
    <w:rsid w:val="00895A90"/>
    <w:rsid w:val="00896DD5"/>
    <w:rsid w:val="00896F64"/>
    <w:rsid w:val="008970C1"/>
    <w:rsid w:val="008972B1"/>
    <w:rsid w:val="008978EF"/>
    <w:rsid w:val="00897C82"/>
    <w:rsid w:val="008A0388"/>
    <w:rsid w:val="008A039C"/>
    <w:rsid w:val="008A0690"/>
    <w:rsid w:val="008A11F1"/>
    <w:rsid w:val="008A14D9"/>
    <w:rsid w:val="008A1712"/>
    <w:rsid w:val="008A18B8"/>
    <w:rsid w:val="008A1938"/>
    <w:rsid w:val="008A2283"/>
    <w:rsid w:val="008A2437"/>
    <w:rsid w:val="008A29A6"/>
    <w:rsid w:val="008A2B42"/>
    <w:rsid w:val="008A2BF4"/>
    <w:rsid w:val="008A2DC6"/>
    <w:rsid w:val="008A308D"/>
    <w:rsid w:val="008A337F"/>
    <w:rsid w:val="008A3A53"/>
    <w:rsid w:val="008A4030"/>
    <w:rsid w:val="008A4461"/>
    <w:rsid w:val="008A4524"/>
    <w:rsid w:val="008A49E1"/>
    <w:rsid w:val="008A51D0"/>
    <w:rsid w:val="008A53BF"/>
    <w:rsid w:val="008A569B"/>
    <w:rsid w:val="008A57F7"/>
    <w:rsid w:val="008A5869"/>
    <w:rsid w:val="008A5B3E"/>
    <w:rsid w:val="008A5CA3"/>
    <w:rsid w:val="008A5F05"/>
    <w:rsid w:val="008A5F4F"/>
    <w:rsid w:val="008A6438"/>
    <w:rsid w:val="008A6726"/>
    <w:rsid w:val="008A6B73"/>
    <w:rsid w:val="008A6C50"/>
    <w:rsid w:val="008A6EB0"/>
    <w:rsid w:val="008A7114"/>
    <w:rsid w:val="008A7EA1"/>
    <w:rsid w:val="008B0093"/>
    <w:rsid w:val="008B0388"/>
    <w:rsid w:val="008B083C"/>
    <w:rsid w:val="008B1271"/>
    <w:rsid w:val="008B1699"/>
    <w:rsid w:val="008B1DFF"/>
    <w:rsid w:val="008B241A"/>
    <w:rsid w:val="008B4493"/>
    <w:rsid w:val="008B468B"/>
    <w:rsid w:val="008B4D29"/>
    <w:rsid w:val="008B5AFE"/>
    <w:rsid w:val="008B5CF2"/>
    <w:rsid w:val="008B5EF0"/>
    <w:rsid w:val="008B6576"/>
    <w:rsid w:val="008B7389"/>
    <w:rsid w:val="008B749B"/>
    <w:rsid w:val="008B74DD"/>
    <w:rsid w:val="008B7BFF"/>
    <w:rsid w:val="008C00C4"/>
    <w:rsid w:val="008C02D6"/>
    <w:rsid w:val="008C0531"/>
    <w:rsid w:val="008C0991"/>
    <w:rsid w:val="008C0AF1"/>
    <w:rsid w:val="008C138C"/>
    <w:rsid w:val="008C15F8"/>
    <w:rsid w:val="008C19B6"/>
    <w:rsid w:val="008C1A69"/>
    <w:rsid w:val="008C3447"/>
    <w:rsid w:val="008C3A29"/>
    <w:rsid w:val="008C43C2"/>
    <w:rsid w:val="008C44A2"/>
    <w:rsid w:val="008C468C"/>
    <w:rsid w:val="008C4E6C"/>
    <w:rsid w:val="008C504D"/>
    <w:rsid w:val="008C5165"/>
    <w:rsid w:val="008C5A21"/>
    <w:rsid w:val="008C5D89"/>
    <w:rsid w:val="008C5DA4"/>
    <w:rsid w:val="008C6086"/>
    <w:rsid w:val="008C66F3"/>
    <w:rsid w:val="008C6CD6"/>
    <w:rsid w:val="008C710E"/>
    <w:rsid w:val="008C75B5"/>
    <w:rsid w:val="008C76B1"/>
    <w:rsid w:val="008C7923"/>
    <w:rsid w:val="008C798A"/>
    <w:rsid w:val="008C7A66"/>
    <w:rsid w:val="008D0264"/>
    <w:rsid w:val="008D040C"/>
    <w:rsid w:val="008D065B"/>
    <w:rsid w:val="008D07D1"/>
    <w:rsid w:val="008D09A7"/>
    <w:rsid w:val="008D0DBF"/>
    <w:rsid w:val="008D11D2"/>
    <w:rsid w:val="008D1E78"/>
    <w:rsid w:val="008D2634"/>
    <w:rsid w:val="008D2908"/>
    <w:rsid w:val="008D300F"/>
    <w:rsid w:val="008D35D1"/>
    <w:rsid w:val="008D37B0"/>
    <w:rsid w:val="008D43E1"/>
    <w:rsid w:val="008D4722"/>
    <w:rsid w:val="008D49D1"/>
    <w:rsid w:val="008D5790"/>
    <w:rsid w:val="008D5BBD"/>
    <w:rsid w:val="008D6358"/>
    <w:rsid w:val="008D6440"/>
    <w:rsid w:val="008D6A65"/>
    <w:rsid w:val="008D6AAF"/>
    <w:rsid w:val="008D75AA"/>
    <w:rsid w:val="008D7C2B"/>
    <w:rsid w:val="008E0FF4"/>
    <w:rsid w:val="008E12EB"/>
    <w:rsid w:val="008E142D"/>
    <w:rsid w:val="008E1608"/>
    <w:rsid w:val="008E20D0"/>
    <w:rsid w:val="008E29EE"/>
    <w:rsid w:val="008E359B"/>
    <w:rsid w:val="008E366F"/>
    <w:rsid w:val="008E3828"/>
    <w:rsid w:val="008E39E7"/>
    <w:rsid w:val="008E3CDF"/>
    <w:rsid w:val="008E4543"/>
    <w:rsid w:val="008E4A0D"/>
    <w:rsid w:val="008E4CCD"/>
    <w:rsid w:val="008E4E1A"/>
    <w:rsid w:val="008E5579"/>
    <w:rsid w:val="008E5878"/>
    <w:rsid w:val="008E6319"/>
    <w:rsid w:val="008E6776"/>
    <w:rsid w:val="008E6800"/>
    <w:rsid w:val="008E72F5"/>
    <w:rsid w:val="008E752D"/>
    <w:rsid w:val="008E780B"/>
    <w:rsid w:val="008E7B2E"/>
    <w:rsid w:val="008E7C3C"/>
    <w:rsid w:val="008E97E7"/>
    <w:rsid w:val="008F0012"/>
    <w:rsid w:val="008F009B"/>
    <w:rsid w:val="008F03E5"/>
    <w:rsid w:val="008F03EE"/>
    <w:rsid w:val="008F05E2"/>
    <w:rsid w:val="008F0654"/>
    <w:rsid w:val="008F0A04"/>
    <w:rsid w:val="008F0A45"/>
    <w:rsid w:val="008F0D1B"/>
    <w:rsid w:val="008F0EC4"/>
    <w:rsid w:val="008F1453"/>
    <w:rsid w:val="008F18D1"/>
    <w:rsid w:val="008F19AD"/>
    <w:rsid w:val="008F1FDE"/>
    <w:rsid w:val="008F3FAE"/>
    <w:rsid w:val="008F5010"/>
    <w:rsid w:val="008F5307"/>
    <w:rsid w:val="008F5748"/>
    <w:rsid w:val="008F57A8"/>
    <w:rsid w:val="008F61CF"/>
    <w:rsid w:val="008F6584"/>
    <w:rsid w:val="008F66EF"/>
    <w:rsid w:val="008F685F"/>
    <w:rsid w:val="008F6B49"/>
    <w:rsid w:val="008F6CA1"/>
    <w:rsid w:val="008F6CE8"/>
    <w:rsid w:val="008F6E2C"/>
    <w:rsid w:val="008F78A0"/>
    <w:rsid w:val="008F7D03"/>
    <w:rsid w:val="008F7E3B"/>
    <w:rsid w:val="009001F8"/>
    <w:rsid w:val="00900390"/>
    <w:rsid w:val="00901032"/>
    <w:rsid w:val="00901BD7"/>
    <w:rsid w:val="00901CDA"/>
    <w:rsid w:val="00901D74"/>
    <w:rsid w:val="00902250"/>
    <w:rsid w:val="009027B1"/>
    <w:rsid w:val="00902A8B"/>
    <w:rsid w:val="00902F25"/>
    <w:rsid w:val="00903064"/>
    <w:rsid w:val="009031B1"/>
    <w:rsid w:val="00903274"/>
    <w:rsid w:val="009035B6"/>
    <w:rsid w:val="00903BDD"/>
    <w:rsid w:val="009042E8"/>
    <w:rsid w:val="00904687"/>
    <w:rsid w:val="00904A29"/>
    <w:rsid w:val="00904D99"/>
    <w:rsid w:val="009050DB"/>
    <w:rsid w:val="00905571"/>
    <w:rsid w:val="00905B30"/>
    <w:rsid w:val="00905F5E"/>
    <w:rsid w:val="00906343"/>
    <w:rsid w:val="00906AEA"/>
    <w:rsid w:val="009077F3"/>
    <w:rsid w:val="0091020D"/>
    <w:rsid w:val="009105AE"/>
    <w:rsid w:val="00910DA6"/>
    <w:rsid w:val="00910ED7"/>
    <w:rsid w:val="00911D8A"/>
    <w:rsid w:val="00912004"/>
    <w:rsid w:val="00912909"/>
    <w:rsid w:val="00912FCF"/>
    <w:rsid w:val="009130E4"/>
    <w:rsid w:val="009132E9"/>
    <w:rsid w:val="00913584"/>
    <w:rsid w:val="009136BE"/>
    <w:rsid w:val="00914033"/>
    <w:rsid w:val="00914098"/>
    <w:rsid w:val="009147B0"/>
    <w:rsid w:val="00914E94"/>
    <w:rsid w:val="009152AF"/>
    <w:rsid w:val="0091571A"/>
    <w:rsid w:val="00915806"/>
    <w:rsid w:val="00916070"/>
    <w:rsid w:val="009162E4"/>
    <w:rsid w:val="009166AF"/>
    <w:rsid w:val="00916CC7"/>
    <w:rsid w:val="009173AC"/>
    <w:rsid w:val="00917F33"/>
    <w:rsid w:val="00920301"/>
    <w:rsid w:val="0092045E"/>
    <w:rsid w:val="00920522"/>
    <w:rsid w:val="00920619"/>
    <w:rsid w:val="00920688"/>
    <w:rsid w:val="009208F4"/>
    <w:rsid w:val="00921A67"/>
    <w:rsid w:val="00921F11"/>
    <w:rsid w:val="00922174"/>
    <w:rsid w:val="00922445"/>
    <w:rsid w:val="009226CF"/>
    <w:rsid w:val="0092275A"/>
    <w:rsid w:val="00923117"/>
    <w:rsid w:val="009232B1"/>
    <w:rsid w:val="00923425"/>
    <w:rsid w:val="00923454"/>
    <w:rsid w:val="00923A56"/>
    <w:rsid w:val="00923F7B"/>
    <w:rsid w:val="00924B4D"/>
    <w:rsid w:val="00925323"/>
    <w:rsid w:val="00925EFE"/>
    <w:rsid w:val="009268DF"/>
    <w:rsid w:val="009272F1"/>
    <w:rsid w:val="009275D7"/>
    <w:rsid w:val="00927841"/>
    <w:rsid w:val="00927B1A"/>
    <w:rsid w:val="00927C11"/>
    <w:rsid w:val="009300B5"/>
    <w:rsid w:val="00930337"/>
    <w:rsid w:val="009303D6"/>
    <w:rsid w:val="009309EE"/>
    <w:rsid w:val="00930CE1"/>
    <w:rsid w:val="00931080"/>
    <w:rsid w:val="009310AD"/>
    <w:rsid w:val="00931DA6"/>
    <w:rsid w:val="009328B5"/>
    <w:rsid w:val="00932D59"/>
    <w:rsid w:val="00933907"/>
    <w:rsid w:val="00933AE3"/>
    <w:rsid w:val="00934542"/>
    <w:rsid w:val="009351C4"/>
    <w:rsid w:val="00935D0B"/>
    <w:rsid w:val="009362D3"/>
    <w:rsid w:val="00936D9B"/>
    <w:rsid w:val="009370B0"/>
    <w:rsid w:val="009371C3"/>
    <w:rsid w:val="00937873"/>
    <w:rsid w:val="00937D56"/>
    <w:rsid w:val="0094000D"/>
    <w:rsid w:val="00940208"/>
    <w:rsid w:val="0094056D"/>
    <w:rsid w:val="009407F4"/>
    <w:rsid w:val="0094196B"/>
    <w:rsid w:val="00941B70"/>
    <w:rsid w:val="009420EF"/>
    <w:rsid w:val="00942F67"/>
    <w:rsid w:val="0094396C"/>
    <w:rsid w:val="00943B25"/>
    <w:rsid w:val="009445C1"/>
    <w:rsid w:val="00944990"/>
    <w:rsid w:val="00944CAD"/>
    <w:rsid w:val="00944D9E"/>
    <w:rsid w:val="00944FA4"/>
    <w:rsid w:val="00945857"/>
    <w:rsid w:val="00945BAF"/>
    <w:rsid w:val="00945C57"/>
    <w:rsid w:val="00946BB2"/>
    <w:rsid w:val="00947431"/>
    <w:rsid w:val="0094798C"/>
    <w:rsid w:val="00947995"/>
    <w:rsid w:val="00947B34"/>
    <w:rsid w:val="00950054"/>
    <w:rsid w:val="009502ED"/>
    <w:rsid w:val="009505AE"/>
    <w:rsid w:val="00950C14"/>
    <w:rsid w:val="009520DB"/>
    <w:rsid w:val="0095228C"/>
    <w:rsid w:val="009526A3"/>
    <w:rsid w:val="009532C5"/>
    <w:rsid w:val="00953447"/>
    <w:rsid w:val="00955D45"/>
    <w:rsid w:val="009566CB"/>
    <w:rsid w:val="009566FE"/>
    <w:rsid w:val="00956C90"/>
    <w:rsid w:val="0095727C"/>
    <w:rsid w:val="009572F0"/>
    <w:rsid w:val="00960052"/>
    <w:rsid w:val="00960267"/>
    <w:rsid w:val="00960A18"/>
    <w:rsid w:val="00961352"/>
    <w:rsid w:val="00961E27"/>
    <w:rsid w:val="00961FEF"/>
    <w:rsid w:val="0096253F"/>
    <w:rsid w:val="00962669"/>
    <w:rsid w:val="009627BB"/>
    <w:rsid w:val="00962CAC"/>
    <w:rsid w:val="009632C9"/>
    <w:rsid w:val="00963E91"/>
    <w:rsid w:val="00963F14"/>
    <w:rsid w:val="00964376"/>
    <w:rsid w:val="00964511"/>
    <w:rsid w:val="00964E02"/>
    <w:rsid w:val="009651D9"/>
    <w:rsid w:val="00965237"/>
    <w:rsid w:val="00965294"/>
    <w:rsid w:val="009656C1"/>
    <w:rsid w:val="00965E4C"/>
    <w:rsid w:val="00965E71"/>
    <w:rsid w:val="00966114"/>
    <w:rsid w:val="00966688"/>
    <w:rsid w:val="00966A7C"/>
    <w:rsid w:val="00967286"/>
    <w:rsid w:val="009677CF"/>
    <w:rsid w:val="00967D2C"/>
    <w:rsid w:val="00967EB3"/>
    <w:rsid w:val="00967F60"/>
    <w:rsid w:val="00967F9E"/>
    <w:rsid w:val="009700B5"/>
    <w:rsid w:val="00970620"/>
    <w:rsid w:val="009709EA"/>
    <w:rsid w:val="00970C94"/>
    <w:rsid w:val="00970E41"/>
    <w:rsid w:val="009715F2"/>
    <w:rsid w:val="009716EA"/>
    <w:rsid w:val="00971A78"/>
    <w:rsid w:val="00971EC1"/>
    <w:rsid w:val="009723C5"/>
    <w:rsid w:val="009734BD"/>
    <w:rsid w:val="00973796"/>
    <w:rsid w:val="009738D0"/>
    <w:rsid w:val="00973AFF"/>
    <w:rsid w:val="00973E5E"/>
    <w:rsid w:val="00973EA0"/>
    <w:rsid w:val="009748F7"/>
    <w:rsid w:val="00974B97"/>
    <w:rsid w:val="00975273"/>
    <w:rsid w:val="009754BC"/>
    <w:rsid w:val="0097587E"/>
    <w:rsid w:val="009759F1"/>
    <w:rsid w:val="009762B2"/>
    <w:rsid w:val="00976629"/>
    <w:rsid w:val="00976C18"/>
    <w:rsid w:val="00977373"/>
    <w:rsid w:val="00977EC8"/>
    <w:rsid w:val="0098139E"/>
    <w:rsid w:val="0098171C"/>
    <w:rsid w:val="00981AB3"/>
    <w:rsid w:val="009823F3"/>
    <w:rsid w:val="00982458"/>
    <w:rsid w:val="0098251B"/>
    <w:rsid w:val="0098270C"/>
    <w:rsid w:val="00982BCB"/>
    <w:rsid w:val="00982EC1"/>
    <w:rsid w:val="00982F78"/>
    <w:rsid w:val="009832A4"/>
    <w:rsid w:val="009838F5"/>
    <w:rsid w:val="00983A39"/>
    <w:rsid w:val="0098477A"/>
    <w:rsid w:val="00984C20"/>
    <w:rsid w:val="009851A8"/>
    <w:rsid w:val="00985545"/>
    <w:rsid w:val="00985E5C"/>
    <w:rsid w:val="00986092"/>
    <w:rsid w:val="00987970"/>
    <w:rsid w:val="00990086"/>
    <w:rsid w:val="0099012D"/>
    <w:rsid w:val="009901EA"/>
    <w:rsid w:val="0099117F"/>
    <w:rsid w:val="009912A1"/>
    <w:rsid w:val="009912BC"/>
    <w:rsid w:val="0099149B"/>
    <w:rsid w:val="009916A5"/>
    <w:rsid w:val="009925EF"/>
    <w:rsid w:val="00992CF1"/>
    <w:rsid w:val="00992E8A"/>
    <w:rsid w:val="00993D5E"/>
    <w:rsid w:val="00993E79"/>
    <w:rsid w:val="009940F7"/>
    <w:rsid w:val="00994688"/>
    <w:rsid w:val="00994A0D"/>
    <w:rsid w:val="00994E77"/>
    <w:rsid w:val="00995100"/>
    <w:rsid w:val="009956D5"/>
    <w:rsid w:val="0099580D"/>
    <w:rsid w:val="00996CC3"/>
    <w:rsid w:val="009975CB"/>
    <w:rsid w:val="00997891"/>
    <w:rsid w:val="00997F60"/>
    <w:rsid w:val="009A00C1"/>
    <w:rsid w:val="009A01D4"/>
    <w:rsid w:val="009A0936"/>
    <w:rsid w:val="009A0956"/>
    <w:rsid w:val="009A0C44"/>
    <w:rsid w:val="009A0F37"/>
    <w:rsid w:val="009A12FA"/>
    <w:rsid w:val="009A210D"/>
    <w:rsid w:val="009A211C"/>
    <w:rsid w:val="009A2230"/>
    <w:rsid w:val="009A3612"/>
    <w:rsid w:val="009A3D9F"/>
    <w:rsid w:val="009A4235"/>
    <w:rsid w:val="009A4386"/>
    <w:rsid w:val="009A44AC"/>
    <w:rsid w:val="009A4860"/>
    <w:rsid w:val="009A4B2C"/>
    <w:rsid w:val="009A4D12"/>
    <w:rsid w:val="009A4E54"/>
    <w:rsid w:val="009A5596"/>
    <w:rsid w:val="009A6151"/>
    <w:rsid w:val="009A627D"/>
    <w:rsid w:val="009A6333"/>
    <w:rsid w:val="009A6492"/>
    <w:rsid w:val="009A6976"/>
    <w:rsid w:val="009A6A79"/>
    <w:rsid w:val="009A6B5B"/>
    <w:rsid w:val="009A700A"/>
    <w:rsid w:val="009A721B"/>
    <w:rsid w:val="009A7367"/>
    <w:rsid w:val="009A736E"/>
    <w:rsid w:val="009B0558"/>
    <w:rsid w:val="009B065A"/>
    <w:rsid w:val="009B1AB6"/>
    <w:rsid w:val="009B2798"/>
    <w:rsid w:val="009B2AAE"/>
    <w:rsid w:val="009B2D8B"/>
    <w:rsid w:val="009B335F"/>
    <w:rsid w:val="009B37EA"/>
    <w:rsid w:val="009B40D1"/>
    <w:rsid w:val="009B410F"/>
    <w:rsid w:val="009B41B9"/>
    <w:rsid w:val="009B4280"/>
    <w:rsid w:val="009B42C6"/>
    <w:rsid w:val="009B44B8"/>
    <w:rsid w:val="009B456A"/>
    <w:rsid w:val="009B45CA"/>
    <w:rsid w:val="009B50A2"/>
    <w:rsid w:val="009B530B"/>
    <w:rsid w:val="009B5340"/>
    <w:rsid w:val="009B5343"/>
    <w:rsid w:val="009B53AA"/>
    <w:rsid w:val="009B5469"/>
    <w:rsid w:val="009B6EDC"/>
    <w:rsid w:val="009B719F"/>
    <w:rsid w:val="009B757F"/>
    <w:rsid w:val="009B76F5"/>
    <w:rsid w:val="009B7D53"/>
    <w:rsid w:val="009B7D64"/>
    <w:rsid w:val="009B7E16"/>
    <w:rsid w:val="009C0AF0"/>
    <w:rsid w:val="009C0DC7"/>
    <w:rsid w:val="009C15BD"/>
    <w:rsid w:val="009C1673"/>
    <w:rsid w:val="009C1FAF"/>
    <w:rsid w:val="009C22F7"/>
    <w:rsid w:val="009C23D4"/>
    <w:rsid w:val="009C28B2"/>
    <w:rsid w:val="009C36BD"/>
    <w:rsid w:val="009C3B59"/>
    <w:rsid w:val="009C3B5B"/>
    <w:rsid w:val="009C3DB7"/>
    <w:rsid w:val="009C3EA5"/>
    <w:rsid w:val="009C4396"/>
    <w:rsid w:val="009C439B"/>
    <w:rsid w:val="009C4591"/>
    <w:rsid w:val="009C470E"/>
    <w:rsid w:val="009C4940"/>
    <w:rsid w:val="009C4DAB"/>
    <w:rsid w:val="009C5086"/>
    <w:rsid w:val="009C5349"/>
    <w:rsid w:val="009C5D4E"/>
    <w:rsid w:val="009C636A"/>
    <w:rsid w:val="009C69D3"/>
    <w:rsid w:val="009C6AE2"/>
    <w:rsid w:val="009C77C5"/>
    <w:rsid w:val="009C781B"/>
    <w:rsid w:val="009C7D9B"/>
    <w:rsid w:val="009C7DF6"/>
    <w:rsid w:val="009D0105"/>
    <w:rsid w:val="009D08CC"/>
    <w:rsid w:val="009D1120"/>
    <w:rsid w:val="009D1483"/>
    <w:rsid w:val="009D1BC1"/>
    <w:rsid w:val="009D2112"/>
    <w:rsid w:val="009D28D5"/>
    <w:rsid w:val="009D3C53"/>
    <w:rsid w:val="009D4223"/>
    <w:rsid w:val="009D48C6"/>
    <w:rsid w:val="009D5142"/>
    <w:rsid w:val="009D536B"/>
    <w:rsid w:val="009D5603"/>
    <w:rsid w:val="009D57F1"/>
    <w:rsid w:val="009D6931"/>
    <w:rsid w:val="009D697D"/>
    <w:rsid w:val="009D6EC4"/>
    <w:rsid w:val="009D74C0"/>
    <w:rsid w:val="009D7804"/>
    <w:rsid w:val="009D78CF"/>
    <w:rsid w:val="009E0333"/>
    <w:rsid w:val="009E0614"/>
    <w:rsid w:val="009E19BB"/>
    <w:rsid w:val="009E1DD8"/>
    <w:rsid w:val="009E242B"/>
    <w:rsid w:val="009E25C7"/>
    <w:rsid w:val="009E2F89"/>
    <w:rsid w:val="009E321B"/>
    <w:rsid w:val="009E34DF"/>
    <w:rsid w:val="009E38FB"/>
    <w:rsid w:val="009E3F10"/>
    <w:rsid w:val="009E4513"/>
    <w:rsid w:val="009E4640"/>
    <w:rsid w:val="009E4662"/>
    <w:rsid w:val="009E4A2B"/>
    <w:rsid w:val="009E4A80"/>
    <w:rsid w:val="009E4E8D"/>
    <w:rsid w:val="009E53EE"/>
    <w:rsid w:val="009E5CF6"/>
    <w:rsid w:val="009E6117"/>
    <w:rsid w:val="009E6167"/>
    <w:rsid w:val="009E6820"/>
    <w:rsid w:val="009E7ADB"/>
    <w:rsid w:val="009F0C8D"/>
    <w:rsid w:val="009F1D0D"/>
    <w:rsid w:val="009F26F9"/>
    <w:rsid w:val="009F3D2D"/>
    <w:rsid w:val="009F4364"/>
    <w:rsid w:val="009F4BA7"/>
    <w:rsid w:val="009F4C1F"/>
    <w:rsid w:val="009F4CFA"/>
    <w:rsid w:val="009F4F8F"/>
    <w:rsid w:val="009F4FE3"/>
    <w:rsid w:val="009F5059"/>
    <w:rsid w:val="009F557A"/>
    <w:rsid w:val="009F5769"/>
    <w:rsid w:val="009F5B11"/>
    <w:rsid w:val="009F60B6"/>
    <w:rsid w:val="009F6511"/>
    <w:rsid w:val="009F71CB"/>
    <w:rsid w:val="009F738D"/>
    <w:rsid w:val="009F7B6E"/>
    <w:rsid w:val="009F7CCC"/>
    <w:rsid w:val="00A00128"/>
    <w:rsid w:val="00A00209"/>
    <w:rsid w:val="00A003F6"/>
    <w:rsid w:val="00A00683"/>
    <w:rsid w:val="00A00926"/>
    <w:rsid w:val="00A01740"/>
    <w:rsid w:val="00A017F0"/>
    <w:rsid w:val="00A019AF"/>
    <w:rsid w:val="00A01C73"/>
    <w:rsid w:val="00A02C18"/>
    <w:rsid w:val="00A03444"/>
    <w:rsid w:val="00A03939"/>
    <w:rsid w:val="00A03C55"/>
    <w:rsid w:val="00A03C5C"/>
    <w:rsid w:val="00A03DF9"/>
    <w:rsid w:val="00A03E62"/>
    <w:rsid w:val="00A03EA0"/>
    <w:rsid w:val="00A03F61"/>
    <w:rsid w:val="00A046E2"/>
    <w:rsid w:val="00A04749"/>
    <w:rsid w:val="00A04EF0"/>
    <w:rsid w:val="00A05297"/>
    <w:rsid w:val="00A05516"/>
    <w:rsid w:val="00A0554D"/>
    <w:rsid w:val="00A0578A"/>
    <w:rsid w:val="00A06361"/>
    <w:rsid w:val="00A0651B"/>
    <w:rsid w:val="00A069D0"/>
    <w:rsid w:val="00A06C95"/>
    <w:rsid w:val="00A06E21"/>
    <w:rsid w:val="00A06F46"/>
    <w:rsid w:val="00A071AB"/>
    <w:rsid w:val="00A071DB"/>
    <w:rsid w:val="00A07A44"/>
    <w:rsid w:val="00A07D73"/>
    <w:rsid w:val="00A1006A"/>
    <w:rsid w:val="00A10146"/>
    <w:rsid w:val="00A10172"/>
    <w:rsid w:val="00A10FBB"/>
    <w:rsid w:val="00A114F3"/>
    <w:rsid w:val="00A115D3"/>
    <w:rsid w:val="00A12746"/>
    <w:rsid w:val="00A12B16"/>
    <w:rsid w:val="00A12BCB"/>
    <w:rsid w:val="00A12DE3"/>
    <w:rsid w:val="00A12F19"/>
    <w:rsid w:val="00A13100"/>
    <w:rsid w:val="00A132A0"/>
    <w:rsid w:val="00A134CD"/>
    <w:rsid w:val="00A1354F"/>
    <w:rsid w:val="00A13649"/>
    <w:rsid w:val="00A1367F"/>
    <w:rsid w:val="00A13CCC"/>
    <w:rsid w:val="00A1463E"/>
    <w:rsid w:val="00A148A3"/>
    <w:rsid w:val="00A149E6"/>
    <w:rsid w:val="00A14BDA"/>
    <w:rsid w:val="00A14D23"/>
    <w:rsid w:val="00A1506F"/>
    <w:rsid w:val="00A159D5"/>
    <w:rsid w:val="00A15C93"/>
    <w:rsid w:val="00A16167"/>
    <w:rsid w:val="00A16526"/>
    <w:rsid w:val="00A16DD1"/>
    <w:rsid w:val="00A172BD"/>
    <w:rsid w:val="00A17903"/>
    <w:rsid w:val="00A20E60"/>
    <w:rsid w:val="00A20EDF"/>
    <w:rsid w:val="00A20F01"/>
    <w:rsid w:val="00A21160"/>
    <w:rsid w:val="00A211DF"/>
    <w:rsid w:val="00A21246"/>
    <w:rsid w:val="00A21922"/>
    <w:rsid w:val="00A219EB"/>
    <w:rsid w:val="00A21C85"/>
    <w:rsid w:val="00A21D64"/>
    <w:rsid w:val="00A22734"/>
    <w:rsid w:val="00A22C8D"/>
    <w:rsid w:val="00A2315B"/>
    <w:rsid w:val="00A23D92"/>
    <w:rsid w:val="00A24A09"/>
    <w:rsid w:val="00A24B53"/>
    <w:rsid w:val="00A24E77"/>
    <w:rsid w:val="00A24EFC"/>
    <w:rsid w:val="00A25056"/>
    <w:rsid w:val="00A2533F"/>
    <w:rsid w:val="00A25713"/>
    <w:rsid w:val="00A2640F"/>
    <w:rsid w:val="00A26428"/>
    <w:rsid w:val="00A26584"/>
    <w:rsid w:val="00A26877"/>
    <w:rsid w:val="00A26942"/>
    <w:rsid w:val="00A26E48"/>
    <w:rsid w:val="00A26F6E"/>
    <w:rsid w:val="00A270C6"/>
    <w:rsid w:val="00A270CA"/>
    <w:rsid w:val="00A27121"/>
    <w:rsid w:val="00A2738A"/>
    <w:rsid w:val="00A27FAF"/>
    <w:rsid w:val="00A30E56"/>
    <w:rsid w:val="00A30E90"/>
    <w:rsid w:val="00A3144F"/>
    <w:rsid w:val="00A3179D"/>
    <w:rsid w:val="00A31EE2"/>
    <w:rsid w:val="00A332DF"/>
    <w:rsid w:val="00A33C04"/>
    <w:rsid w:val="00A346D0"/>
    <w:rsid w:val="00A349E9"/>
    <w:rsid w:val="00A34AD4"/>
    <w:rsid w:val="00A34DED"/>
    <w:rsid w:val="00A34F3B"/>
    <w:rsid w:val="00A355B6"/>
    <w:rsid w:val="00A35F0F"/>
    <w:rsid w:val="00A362EF"/>
    <w:rsid w:val="00A363CA"/>
    <w:rsid w:val="00A36567"/>
    <w:rsid w:val="00A37426"/>
    <w:rsid w:val="00A37688"/>
    <w:rsid w:val="00A376FC"/>
    <w:rsid w:val="00A37C9E"/>
    <w:rsid w:val="00A40993"/>
    <w:rsid w:val="00A40B54"/>
    <w:rsid w:val="00A40CAE"/>
    <w:rsid w:val="00A411AE"/>
    <w:rsid w:val="00A41B07"/>
    <w:rsid w:val="00A41F29"/>
    <w:rsid w:val="00A4211A"/>
    <w:rsid w:val="00A423EF"/>
    <w:rsid w:val="00A42425"/>
    <w:rsid w:val="00A43566"/>
    <w:rsid w:val="00A43732"/>
    <w:rsid w:val="00A43925"/>
    <w:rsid w:val="00A43A3D"/>
    <w:rsid w:val="00A43E97"/>
    <w:rsid w:val="00A44408"/>
    <w:rsid w:val="00A4445D"/>
    <w:rsid w:val="00A44FB3"/>
    <w:rsid w:val="00A45293"/>
    <w:rsid w:val="00A46028"/>
    <w:rsid w:val="00A47266"/>
    <w:rsid w:val="00A47928"/>
    <w:rsid w:val="00A47948"/>
    <w:rsid w:val="00A47EE1"/>
    <w:rsid w:val="00A50DCC"/>
    <w:rsid w:val="00A50FF3"/>
    <w:rsid w:val="00A51174"/>
    <w:rsid w:val="00A51884"/>
    <w:rsid w:val="00A51BFD"/>
    <w:rsid w:val="00A51C75"/>
    <w:rsid w:val="00A51CF1"/>
    <w:rsid w:val="00A521A6"/>
    <w:rsid w:val="00A5226F"/>
    <w:rsid w:val="00A533F4"/>
    <w:rsid w:val="00A53F10"/>
    <w:rsid w:val="00A5476D"/>
    <w:rsid w:val="00A54D5F"/>
    <w:rsid w:val="00A54F53"/>
    <w:rsid w:val="00A55341"/>
    <w:rsid w:val="00A55533"/>
    <w:rsid w:val="00A555A7"/>
    <w:rsid w:val="00A55674"/>
    <w:rsid w:val="00A55825"/>
    <w:rsid w:val="00A55AA3"/>
    <w:rsid w:val="00A55C5D"/>
    <w:rsid w:val="00A55CFB"/>
    <w:rsid w:val="00A5605F"/>
    <w:rsid w:val="00A5606B"/>
    <w:rsid w:val="00A56DFA"/>
    <w:rsid w:val="00A57807"/>
    <w:rsid w:val="00A579B6"/>
    <w:rsid w:val="00A604A4"/>
    <w:rsid w:val="00A604AF"/>
    <w:rsid w:val="00A6088D"/>
    <w:rsid w:val="00A60C8C"/>
    <w:rsid w:val="00A60CCD"/>
    <w:rsid w:val="00A60FE6"/>
    <w:rsid w:val="00A613BA"/>
    <w:rsid w:val="00A6169D"/>
    <w:rsid w:val="00A618DD"/>
    <w:rsid w:val="00A61A77"/>
    <w:rsid w:val="00A623BE"/>
    <w:rsid w:val="00A623C2"/>
    <w:rsid w:val="00A624BF"/>
    <w:rsid w:val="00A62B1F"/>
    <w:rsid w:val="00A62CF8"/>
    <w:rsid w:val="00A632D1"/>
    <w:rsid w:val="00A6375E"/>
    <w:rsid w:val="00A63AAF"/>
    <w:rsid w:val="00A63D0D"/>
    <w:rsid w:val="00A651F0"/>
    <w:rsid w:val="00A65442"/>
    <w:rsid w:val="00A656E1"/>
    <w:rsid w:val="00A663D0"/>
    <w:rsid w:val="00A66475"/>
    <w:rsid w:val="00A666FE"/>
    <w:rsid w:val="00A66722"/>
    <w:rsid w:val="00A66810"/>
    <w:rsid w:val="00A66817"/>
    <w:rsid w:val="00A66859"/>
    <w:rsid w:val="00A67048"/>
    <w:rsid w:val="00A671F8"/>
    <w:rsid w:val="00A674AD"/>
    <w:rsid w:val="00A7055F"/>
    <w:rsid w:val="00A70693"/>
    <w:rsid w:val="00A709D5"/>
    <w:rsid w:val="00A70B38"/>
    <w:rsid w:val="00A715D0"/>
    <w:rsid w:val="00A71B53"/>
    <w:rsid w:val="00A7256D"/>
    <w:rsid w:val="00A72ACA"/>
    <w:rsid w:val="00A73ADB"/>
    <w:rsid w:val="00A73D2F"/>
    <w:rsid w:val="00A744A9"/>
    <w:rsid w:val="00A745BD"/>
    <w:rsid w:val="00A747CB"/>
    <w:rsid w:val="00A7492F"/>
    <w:rsid w:val="00A74B12"/>
    <w:rsid w:val="00A74CCD"/>
    <w:rsid w:val="00A75097"/>
    <w:rsid w:val="00A75234"/>
    <w:rsid w:val="00A7575B"/>
    <w:rsid w:val="00A75A4D"/>
    <w:rsid w:val="00A75B08"/>
    <w:rsid w:val="00A76158"/>
    <w:rsid w:val="00A7729A"/>
    <w:rsid w:val="00A7751F"/>
    <w:rsid w:val="00A80602"/>
    <w:rsid w:val="00A80670"/>
    <w:rsid w:val="00A808B7"/>
    <w:rsid w:val="00A80F40"/>
    <w:rsid w:val="00A810DE"/>
    <w:rsid w:val="00A8188D"/>
    <w:rsid w:val="00A81B9C"/>
    <w:rsid w:val="00A81F78"/>
    <w:rsid w:val="00A824E6"/>
    <w:rsid w:val="00A84215"/>
    <w:rsid w:val="00A8459D"/>
    <w:rsid w:val="00A8464D"/>
    <w:rsid w:val="00A846F7"/>
    <w:rsid w:val="00A8506C"/>
    <w:rsid w:val="00A8562D"/>
    <w:rsid w:val="00A85653"/>
    <w:rsid w:val="00A85791"/>
    <w:rsid w:val="00A862F1"/>
    <w:rsid w:val="00A8650A"/>
    <w:rsid w:val="00A8675E"/>
    <w:rsid w:val="00A86E60"/>
    <w:rsid w:val="00A86F83"/>
    <w:rsid w:val="00A872CF"/>
    <w:rsid w:val="00A87397"/>
    <w:rsid w:val="00A877A6"/>
    <w:rsid w:val="00A8794B"/>
    <w:rsid w:val="00A87B9F"/>
    <w:rsid w:val="00A90562"/>
    <w:rsid w:val="00A90F4C"/>
    <w:rsid w:val="00A90F5C"/>
    <w:rsid w:val="00A915B3"/>
    <w:rsid w:val="00A917FA"/>
    <w:rsid w:val="00A91C13"/>
    <w:rsid w:val="00A91E9D"/>
    <w:rsid w:val="00A92010"/>
    <w:rsid w:val="00A9248F"/>
    <w:rsid w:val="00A9356C"/>
    <w:rsid w:val="00A936C3"/>
    <w:rsid w:val="00A93FD4"/>
    <w:rsid w:val="00A9400C"/>
    <w:rsid w:val="00A9431E"/>
    <w:rsid w:val="00A94AA2"/>
    <w:rsid w:val="00A94F05"/>
    <w:rsid w:val="00A9535A"/>
    <w:rsid w:val="00A95633"/>
    <w:rsid w:val="00A95E05"/>
    <w:rsid w:val="00A95F6E"/>
    <w:rsid w:val="00A960F1"/>
    <w:rsid w:val="00A96331"/>
    <w:rsid w:val="00A964D2"/>
    <w:rsid w:val="00A96978"/>
    <w:rsid w:val="00A9714E"/>
    <w:rsid w:val="00A971D6"/>
    <w:rsid w:val="00A977DB"/>
    <w:rsid w:val="00A978A6"/>
    <w:rsid w:val="00A97F41"/>
    <w:rsid w:val="00A97FFE"/>
    <w:rsid w:val="00AA0291"/>
    <w:rsid w:val="00AA0311"/>
    <w:rsid w:val="00AA06EF"/>
    <w:rsid w:val="00AA094A"/>
    <w:rsid w:val="00AA094C"/>
    <w:rsid w:val="00AA0C0B"/>
    <w:rsid w:val="00AA13BE"/>
    <w:rsid w:val="00AA14C5"/>
    <w:rsid w:val="00AA1691"/>
    <w:rsid w:val="00AA1AAB"/>
    <w:rsid w:val="00AA1C1F"/>
    <w:rsid w:val="00AA284F"/>
    <w:rsid w:val="00AA29AB"/>
    <w:rsid w:val="00AA3180"/>
    <w:rsid w:val="00AA3841"/>
    <w:rsid w:val="00AA3B7A"/>
    <w:rsid w:val="00AA4212"/>
    <w:rsid w:val="00AA4598"/>
    <w:rsid w:val="00AA48B3"/>
    <w:rsid w:val="00AA4D3E"/>
    <w:rsid w:val="00AA536E"/>
    <w:rsid w:val="00AA53E1"/>
    <w:rsid w:val="00AA5786"/>
    <w:rsid w:val="00AA5DDC"/>
    <w:rsid w:val="00AA60A6"/>
    <w:rsid w:val="00AA681F"/>
    <w:rsid w:val="00AA6D42"/>
    <w:rsid w:val="00AA6F13"/>
    <w:rsid w:val="00AB000D"/>
    <w:rsid w:val="00AB0161"/>
    <w:rsid w:val="00AB0261"/>
    <w:rsid w:val="00AB066F"/>
    <w:rsid w:val="00AB1158"/>
    <w:rsid w:val="00AB13F6"/>
    <w:rsid w:val="00AB151F"/>
    <w:rsid w:val="00AB155B"/>
    <w:rsid w:val="00AB1A6E"/>
    <w:rsid w:val="00AB1DA9"/>
    <w:rsid w:val="00AB1DCE"/>
    <w:rsid w:val="00AB1F0E"/>
    <w:rsid w:val="00AB21B3"/>
    <w:rsid w:val="00AB2661"/>
    <w:rsid w:val="00AB2898"/>
    <w:rsid w:val="00AB2B52"/>
    <w:rsid w:val="00AB2F5B"/>
    <w:rsid w:val="00AB3078"/>
    <w:rsid w:val="00AB3368"/>
    <w:rsid w:val="00AB34DC"/>
    <w:rsid w:val="00AB3555"/>
    <w:rsid w:val="00AB3F69"/>
    <w:rsid w:val="00AB4023"/>
    <w:rsid w:val="00AB4303"/>
    <w:rsid w:val="00AB4385"/>
    <w:rsid w:val="00AB44A1"/>
    <w:rsid w:val="00AB514D"/>
    <w:rsid w:val="00AB5322"/>
    <w:rsid w:val="00AB5424"/>
    <w:rsid w:val="00AB5FD4"/>
    <w:rsid w:val="00AB6218"/>
    <w:rsid w:val="00AB668F"/>
    <w:rsid w:val="00AB70C3"/>
    <w:rsid w:val="00AB7824"/>
    <w:rsid w:val="00AB7833"/>
    <w:rsid w:val="00AB7D06"/>
    <w:rsid w:val="00AB7D9F"/>
    <w:rsid w:val="00AC1504"/>
    <w:rsid w:val="00AC1CC9"/>
    <w:rsid w:val="00AC1E1B"/>
    <w:rsid w:val="00AC1E47"/>
    <w:rsid w:val="00AC1EAE"/>
    <w:rsid w:val="00AC287D"/>
    <w:rsid w:val="00AC2B0D"/>
    <w:rsid w:val="00AC2B68"/>
    <w:rsid w:val="00AC4139"/>
    <w:rsid w:val="00AC450C"/>
    <w:rsid w:val="00AC48E8"/>
    <w:rsid w:val="00AC4A87"/>
    <w:rsid w:val="00AC526C"/>
    <w:rsid w:val="00AC5733"/>
    <w:rsid w:val="00AC58E5"/>
    <w:rsid w:val="00AC6217"/>
    <w:rsid w:val="00AC63C0"/>
    <w:rsid w:val="00AC63CE"/>
    <w:rsid w:val="00AC640E"/>
    <w:rsid w:val="00AC7AB1"/>
    <w:rsid w:val="00AC7AC6"/>
    <w:rsid w:val="00AC7FC2"/>
    <w:rsid w:val="00AD1061"/>
    <w:rsid w:val="00AD1A39"/>
    <w:rsid w:val="00AD2161"/>
    <w:rsid w:val="00AD25EB"/>
    <w:rsid w:val="00AD26A6"/>
    <w:rsid w:val="00AD296B"/>
    <w:rsid w:val="00AD3062"/>
    <w:rsid w:val="00AD33AF"/>
    <w:rsid w:val="00AD34C8"/>
    <w:rsid w:val="00AD382D"/>
    <w:rsid w:val="00AD40F0"/>
    <w:rsid w:val="00AD4ABF"/>
    <w:rsid w:val="00AD4EBE"/>
    <w:rsid w:val="00AD5322"/>
    <w:rsid w:val="00AD5558"/>
    <w:rsid w:val="00AD55FC"/>
    <w:rsid w:val="00AD6451"/>
    <w:rsid w:val="00AD69C7"/>
    <w:rsid w:val="00AD6D70"/>
    <w:rsid w:val="00AD71C2"/>
    <w:rsid w:val="00AD7344"/>
    <w:rsid w:val="00AD7F15"/>
    <w:rsid w:val="00AE0B47"/>
    <w:rsid w:val="00AE0D3C"/>
    <w:rsid w:val="00AE0F58"/>
    <w:rsid w:val="00AE13D8"/>
    <w:rsid w:val="00AE14BE"/>
    <w:rsid w:val="00AE1867"/>
    <w:rsid w:val="00AE2248"/>
    <w:rsid w:val="00AE2832"/>
    <w:rsid w:val="00AE2A2B"/>
    <w:rsid w:val="00AE2D0B"/>
    <w:rsid w:val="00AE2D18"/>
    <w:rsid w:val="00AE3262"/>
    <w:rsid w:val="00AE34B5"/>
    <w:rsid w:val="00AE3715"/>
    <w:rsid w:val="00AE37F3"/>
    <w:rsid w:val="00AE3A46"/>
    <w:rsid w:val="00AE3C97"/>
    <w:rsid w:val="00AE4244"/>
    <w:rsid w:val="00AE4324"/>
    <w:rsid w:val="00AE4326"/>
    <w:rsid w:val="00AE4E07"/>
    <w:rsid w:val="00AE4FB0"/>
    <w:rsid w:val="00AE5258"/>
    <w:rsid w:val="00AE53B8"/>
    <w:rsid w:val="00AE561D"/>
    <w:rsid w:val="00AE5AFE"/>
    <w:rsid w:val="00AE5BB0"/>
    <w:rsid w:val="00AE5DB3"/>
    <w:rsid w:val="00AE60C9"/>
    <w:rsid w:val="00AE65D1"/>
    <w:rsid w:val="00AE6AEB"/>
    <w:rsid w:val="00AE6F92"/>
    <w:rsid w:val="00AE748C"/>
    <w:rsid w:val="00AE786C"/>
    <w:rsid w:val="00AF0105"/>
    <w:rsid w:val="00AF06FF"/>
    <w:rsid w:val="00AF0767"/>
    <w:rsid w:val="00AF0B8F"/>
    <w:rsid w:val="00AF1099"/>
    <w:rsid w:val="00AF1224"/>
    <w:rsid w:val="00AF1890"/>
    <w:rsid w:val="00AF1AA9"/>
    <w:rsid w:val="00AF1C35"/>
    <w:rsid w:val="00AF1D22"/>
    <w:rsid w:val="00AF244B"/>
    <w:rsid w:val="00AF2595"/>
    <w:rsid w:val="00AF284A"/>
    <w:rsid w:val="00AF2871"/>
    <w:rsid w:val="00AF2C0A"/>
    <w:rsid w:val="00AF2F9B"/>
    <w:rsid w:val="00AF34B4"/>
    <w:rsid w:val="00AF38BA"/>
    <w:rsid w:val="00AF3BBE"/>
    <w:rsid w:val="00AF41FC"/>
    <w:rsid w:val="00AF4460"/>
    <w:rsid w:val="00AF4E17"/>
    <w:rsid w:val="00AF5E07"/>
    <w:rsid w:val="00AF5F20"/>
    <w:rsid w:val="00AF5FB5"/>
    <w:rsid w:val="00AF63A8"/>
    <w:rsid w:val="00AF6ECD"/>
    <w:rsid w:val="00AF716D"/>
    <w:rsid w:val="00AF7F55"/>
    <w:rsid w:val="00B00638"/>
    <w:rsid w:val="00B0107C"/>
    <w:rsid w:val="00B01096"/>
    <w:rsid w:val="00B0114A"/>
    <w:rsid w:val="00B016B8"/>
    <w:rsid w:val="00B01872"/>
    <w:rsid w:val="00B019C6"/>
    <w:rsid w:val="00B02014"/>
    <w:rsid w:val="00B024DD"/>
    <w:rsid w:val="00B02AC5"/>
    <w:rsid w:val="00B032C6"/>
    <w:rsid w:val="00B0362E"/>
    <w:rsid w:val="00B03EE6"/>
    <w:rsid w:val="00B04A52"/>
    <w:rsid w:val="00B05174"/>
    <w:rsid w:val="00B05205"/>
    <w:rsid w:val="00B061C6"/>
    <w:rsid w:val="00B07A37"/>
    <w:rsid w:val="00B100D5"/>
    <w:rsid w:val="00B1056B"/>
    <w:rsid w:val="00B10BD5"/>
    <w:rsid w:val="00B11521"/>
    <w:rsid w:val="00B11B7E"/>
    <w:rsid w:val="00B11C91"/>
    <w:rsid w:val="00B11C95"/>
    <w:rsid w:val="00B122F3"/>
    <w:rsid w:val="00B12AA6"/>
    <w:rsid w:val="00B1310A"/>
    <w:rsid w:val="00B13275"/>
    <w:rsid w:val="00B132D6"/>
    <w:rsid w:val="00B13611"/>
    <w:rsid w:val="00B13B7D"/>
    <w:rsid w:val="00B13D2C"/>
    <w:rsid w:val="00B14161"/>
    <w:rsid w:val="00B14208"/>
    <w:rsid w:val="00B144B9"/>
    <w:rsid w:val="00B147A3"/>
    <w:rsid w:val="00B14F2B"/>
    <w:rsid w:val="00B159C1"/>
    <w:rsid w:val="00B164DE"/>
    <w:rsid w:val="00B1668F"/>
    <w:rsid w:val="00B178A9"/>
    <w:rsid w:val="00B20053"/>
    <w:rsid w:val="00B20494"/>
    <w:rsid w:val="00B20FBF"/>
    <w:rsid w:val="00B210D5"/>
    <w:rsid w:val="00B21358"/>
    <w:rsid w:val="00B215DC"/>
    <w:rsid w:val="00B21695"/>
    <w:rsid w:val="00B21ABF"/>
    <w:rsid w:val="00B21DB9"/>
    <w:rsid w:val="00B22AFF"/>
    <w:rsid w:val="00B23683"/>
    <w:rsid w:val="00B2468A"/>
    <w:rsid w:val="00B249B9"/>
    <w:rsid w:val="00B24E74"/>
    <w:rsid w:val="00B2507E"/>
    <w:rsid w:val="00B250FE"/>
    <w:rsid w:val="00B251CD"/>
    <w:rsid w:val="00B25202"/>
    <w:rsid w:val="00B25338"/>
    <w:rsid w:val="00B25616"/>
    <w:rsid w:val="00B25B36"/>
    <w:rsid w:val="00B2658D"/>
    <w:rsid w:val="00B2662A"/>
    <w:rsid w:val="00B26A8D"/>
    <w:rsid w:val="00B2727B"/>
    <w:rsid w:val="00B274F7"/>
    <w:rsid w:val="00B2763E"/>
    <w:rsid w:val="00B277CA"/>
    <w:rsid w:val="00B2781D"/>
    <w:rsid w:val="00B30173"/>
    <w:rsid w:val="00B301E8"/>
    <w:rsid w:val="00B305F8"/>
    <w:rsid w:val="00B30614"/>
    <w:rsid w:val="00B307F1"/>
    <w:rsid w:val="00B307FC"/>
    <w:rsid w:val="00B31719"/>
    <w:rsid w:val="00B317BA"/>
    <w:rsid w:val="00B318BB"/>
    <w:rsid w:val="00B31D0D"/>
    <w:rsid w:val="00B322A9"/>
    <w:rsid w:val="00B32542"/>
    <w:rsid w:val="00B32818"/>
    <w:rsid w:val="00B32A94"/>
    <w:rsid w:val="00B32D51"/>
    <w:rsid w:val="00B33324"/>
    <w:rsid w:val="00B33BE6"/>
    <w:rsid w:val="00B341DA"/>
    <w:rsid w:val="00B344F5"/>
    <w:rsid w:val="00B34B33"/>
    <w:rsid w:val="00B34D78"/>
    <w:rsid w:val="00B352F5"/>
    <w:rsid w:val="00B35487"/>
    <w:rsid w:val="00B35E95"/>
    <w:rsid w:val="00B3627D"/>
    <w:rsid w:val="00B365E7"/>
    <w:rsid w:val="00B37093"/>
    <w:rsid w:val="00B371DE"/>
    <w:rsid w:val="00B37262"/>
    <w:rsid w:val="00B37775"/>
    <w:rsid w:val="00B40260"/>
    <w:rsid w:val="00B4054D"/>
    <w:rsid w:val="00B41245"/>
    <w:rsid w:val="00B413F9"/>
    <w:rsid w:val="00B425F9"/>
    <w:rsid w:val="00B42AF0"/>
    <w:rsid w:val="00B433BE"/>
    <w:rsid w:val="00B43EE2"/>
    <w:rsid w:val="00B44F7A"/>
    <w:rsid w:val="00B45064"/>
    <w:rsid w:val="00B4567E"/>
    <w:rsid w:val="00B457F6"/>
    <w:rsid w:val="00B471CC"/>
    <w:rsid w:val="00B47433"/>
    <w:rsid w:val="00B47603"/>
    <w:rsid w:val="00B47C79"/>
    <w:rsid w:val="00B47EA3"/>
    <w:rsid w:val="00B50186"/>
    <w:rsid w:val="00B50664"/>
    <w:rsid w:val="00B50946"/>
    <w:rsid w:val="00B50C9C"/>
    <w:rsid w:val="00B50EDB"/>
    <w:rsid w:val="00B50F6F"/>
    <w:rsid w:val="00B51100"/>
    <w:rsid w:val="00B511D8"/>
    <w:rsid w:val="00B51235"/>
    <w:rsid w:val="00B517B9"/>
    <w:rsid w:val="00B51915"/>
    <w:rsid w:val="00B51C39"/>
    <w:rsid w:val="00B51DF7"/>
    <w:rsid w:val="00B520C8"/>
    <w:rsid w:val="00B529B1"/>
    <w:rsid w:val="00B52E0C"/>
    <w:rsid w:val="00B53425"/>
    <w:rsid w:val="00B53632"/>
    <w:rsid w:val="00B5371C"/>
    <w:rsid w:val="00B53B53"/>
    <w:rsid w:val="00B53C14"/>
    <w:rsid w:val="00B5475C"/>
    <w:rsid w:val="00B548E1"/>
    <w:rsid w:val="00B55C5A"/>
    <w:rsid w:val="00B55F07"/>
    <w:rsid w:val="00B56286"/>
    <w:rsid w:val="00B56644"/>
    <w:rsid w:val="00B566CD"/>
    <w:rsid w:val="00B5712F"/>
    <w:rsid w:val="00B577D9"/>
    <w:rsid w:val="00B57961"/>
    <w:rsid w:val="00B6040F"/>
    <w:rsid w:val="00B605BF"/>
    <w:rsid w:val="00B61663"/>
    <w:rsid w:val="00B6190B"/>
    <w:rsid w:val="00B622D1"/>
    <w:rsid w:val="00B6290C"/>
    <w:rsid w:val="00B62DF6"/>
    <w:rsid w:val="00B63AC8"/>
    <w:rsid w:val="00B6407A"/>
    <w:rsid w:val="00B642B8"/>
    <w:rsid w:val="00B64946"/>
    <w:rsid w:val="00B6512C"/>
    <w:rsid w:val="00B65DB7"/>
    <w:rsid w:val="00B660E4"/>
    <w:rsid w:val="00B66A22"/>
    <w:rsid w:val="00B67928"/>
    <w:rsid w:val="00B679B1"/>
    <w:rsid w:val="00B67AD2"/>
    <w:rsid w:val="00B70076"/>
    <w:rsid w:val="00B70289"/>
    <w:rsid w:val="00B703D2"/>
    <w:rsid w:val="00B70741"/>
    <w:rsid w:val="00B70EE5"/>
    <w:rsid w:val="00B7107F"/>
    <w:rsid w:val="00B7242C"/>
    <w:rsid w:val="00B72ADB"/>
    <w:rsid w:val="00B72C1C"/>
    <w:rsid w:val="00B7301F"/>
    <w:rsid w:val="00B7348A"/>
    <w:rsid w:val="00B73891"/>
    <w:rsid w:val="00B739F3"/>
    <w:rsid w:val="00B73B3D"/>
    <w:rsid w:val="00B73EB1"/>
    <w:rsid w:val="00B742DB"/>
    <w:rsid w:val="00B74413"/>
    <w:rsid w:val="00B7466A"/>
    <w:rsid w:val="00B747FA"/>
    <w:rsid w:val="00B74C3C"/>
    <w:rsid w:val="00B74C3D"/>
    <w:rsid w:val="00B74C66"/>
    <w:rsid w:val="00B74CD1"/>
    <w:rsid w:val="00B74E03"/>
    <w:rsid w:val="00B74EDC"/>
    <w:rsid w:val="00B7585A"/>
    <w:rsid w:val="00B767F8"/>
    <w:rsid w:val="00B7729C"/>
    <w:rsid w:val="00B7747F"/>
    <w:rsid w:val="00B778DC"/>
    <w:rsid w:val="00B80793"/>
    <w:rsid w:val="00B8198F"/>
    <w:rsid w:val="00B819C2"/>
    <w:rsid w:val="00B81B36"/>
    <w:rsid w:val="00B820DF"/>
    <w:rsid w:val="00B82119"/>
    <w:rsid w:val="00B8233D"/>
    <w:rsid w:val="00B823AB"/>
    <w:rsid w:val="00B834B1"/>
    <w:rsid w:val="00B83712"/>
    <w:rsid w:val="00B838EB"/>
    <w:rsid w:val="00B83B48"/>
    <w:rsid w:val="00B83C88"/>
    <w:rsid w:val="00B84B31"/>
    <w:rsid w:val="00B84BF1"/>
    <w:rsid w:val="00B84F06"/>
    <w:rsid w:val="00B856AD"/>
    <w:rsid w:val="00B85D12"/>
    <w:rsid w:val="00B8613D"/>
    <w:rsid w:val="00B86AA8"/>
    <w:rsid w:val="00B86E50"/>
    <w:rsid w:val="00B87294"/>
    <w:rsid w:val="00B87455"/>
    <w:rsid w:val="00B879CF"/>
    <w:rsid w:val="00B87FDA"/>
    <w:rsid w:val="00B90BA2"/>
    <w:rsid w:val="00B90CBB"/>
    <w:rsid w:val="00B914A7"/>
    <w:rsid w:val="00B92A68"/>
    <w:rsid w:val="00B92B73"/>
    <w:rsid w:val="00B9309C"/>
    <w:rsid w:val="00B9384A"/>
    <w:rsid w:val="00B93935"/>
    <w:rsid w:val="00B93B66"/>
    <w:rsid w:val="00B9405D"/>
    <w:rsid w:val="00B946C5"/>
    <w:rsid w:val="00B94866"/>
    <w:rsid w:val="00B94AB2"/>
    <w:rsid w:val="00B94BC0"/>
    <w:rsid w:val="00B94C3E"/>
    <w:rsid w:val="00B95363"/>
    <w:rsid w:val="00B9574E"/>
    <w:rsid w:val="00B95A73"/>
    <w:rsid w:val="00B95EB1"/>
    <w:rsid w:val="00B95ED1"/>
    <w:rsid w:val="00B96A66"/>
    <w:rsid w:val="00B96E9C"/>
    <w:rsid w:val="00B9721C"/>
    <w:rsid w:val="00B9725E"/>
    <w:rsid w:val="00B9789C"/>
    <w:rsid w:val="00BA01EE"/>
    <w:rsid w:val="00BA09A8"/>
    <w:rsid w:val="00BA13FA"/>
    <w:rsid w:val="00BA14A5"/>
    <w:rsid w:val="00BA16FD"/>
    <w:rsid w:val="00BA19F1"/>
    <w:rsid w:val="00BA1F82"/>
    <w:rsid w:val="00BA264C"/>
    <w:rsid w:val="00BA2CD4"/>
    <w:rsid w:val="00BA3354"/>
    <w:rsid w:val="00BA36F8"/>
    <w:rsid w:val="00BA3B2E"/>
    <w:rsid w:val="00BA43AF"/>
    <w:rsid w:val="00BA4AE2"/>
    <w:rsid w:val="00BA4B45"/>
    <w:rsid w:val="00BA4DF6"/>
    <w:rsid w:val="00BA4EE7"/>
    <w:rsid w:val="00BA5449"/>
    <w:rsid w:val="00BA554C"/>
    <w:rsid w:val="00BA5D27"/>
    <w:rsid w:val="00BA68CA"/>
    <w:rsid w:val="00BA72F7"/>
    <w:rsid w:val="00BA7D8B"/>
    <w:rsid w:val="00BB0497"/>
    <w:rsid w:val="00BB04C0"/>
    <w:rsid w:val="00BB0778"/>
    <w:rsid w:val="00BB07E8"/>
    <w:rsid w:val="00BB0871"/>
    <w:rsid w:val="00BB1308"/>
    <w:rsid w:val="00BB1534"/>
    <w:rsid w:val="00BB17DC"/>
    <w:rsid w:val="00BB2A9B"/>
    <w:rsid w:val="00BB2CFD"/>
    <w:rsid w:val="00BB2D50"/>
    <w:rsid w:val="00BB2D83"/>
    <w:rsid w:val="00BB3BB4"/>
    <w:rsid w:val="00BB42EE"/>
    <w:rsid w:val="00BB463F"/>
    <w:rsid w:val="00BB480A"/>
    <w:rsid w:val="00BB4F40"/>
    <w:rsid w:val="00BB5322"/>
    <w:rsid w:val="00BB582B"/>
    <w:rsid w:val="00BB5903"/>
    <w:rsid w:val="00BB5985"/>
    <w:rsid w:val="00BB59F2"/>
    <w:rsid w:val="00BB6556"/>
    <w:rsid w:val="00BB6582"/>
    <w:rsid w:val="00BB688A"/>
    <w:rsid w:val="00BB6B89"/>
    <w:rsid w:val="00BB6EA7"/>
    <w:rsid w:val="00BB6FE7"/>
    <w:rsid w:val="00BB7310"/>
    <w:rsid w:val="00BB762B"/>
    <w:rsid w:val="00BB780B"/>
    <w:rsid w:val="00BB7839"/>
    <w:rsid w:val="00BC0341"/>
    <w:rsid w:val="00BC037D"/>
    <w:rsid w:val="00BC0832"/>
    <w:rsid w:val="00BC1187"/>
    <w:rsid w:val="00BC14F4"/>
    <w:rsid w:val="00BC1627"/>
    <w:rsid w:val="00BC1B2D"/>
    <w:rsid w:val="00BC2921"/>
    <w:rsid w:val="00BC2F48"/>
    <w:rsid w:val="00BC3358"/>
    <w:rsid w:val="00BC33D7"/>
    <w:rsid w:val="00BC39FB"/>
    <w:rsid w:val="00BC3A20"/>
    <w:rsid w:val="00BC3B6C"/>
    <w:rsid w:val="00BC3F15"/>
    <w:rsid w:val="00BC40DD"/>
    <w:rsid w:val="00BC4154"/>
    <w:rsid w:val="00BC4B31"/>
    <w:rsid w:val="00BC678E"/>
    <w:rsid w:val="00BC77E9"/>
    <w:rsid w:val="00BC7B06"/>
    <w:rsid w:val="00BC7CA6"/>
    <w:rsid w:val="00BC7F61"/>
    <w:rsid w:val="00BD0487"/>
    <w:rsid w:val="00BD1284"/>
    <w:rsid w:val="00BD1CA7"/>
    <w:rsid w:val="00BD1F60"/>
    <w:rsid w:val="00BD2304"/>
    <w:rsid w:val="00BD2906"/>
    <w:rsid w:val="00BD36C5"/>
    <w:rsid w:val="00BD36E8"/>
    <w:rsid w:val="00BD42F5"/>
    <w:rsid w:val="00BD438B"/>
    <w:rsid w:val="00BD4778"/>
    <w:rsid w:val="00BD481B"/>
    <w:rsid w:val="00BD492B"/>
    <w:rsid w:val="00BD5C4A"/>
    <w:rsid w:val="00BD630B"/>
    <w:rsid w:val="00BD640D"/>
    <w:rsid w:val="00BD66B0"/>
    <w:rsid w:val="00BD7274"/>
    <w:rsid w:val="00BD7E04"/>
    <w:rsid w:val="00BD7EFD"/>
    <w:rsid w:val="00BE028B"/>
    <w:rsid w:val="00BE07E8"/>
    <w:rsid w:val="00BE0BFF"/>
    <w:rsid w:val="00BE11EA"/>
    <w:rsid w:val="00BE1823"/>
    <w:rsid w:val="00BE1A70"/>
    <w:rsid w:val="00BE1C5D"/>
    <w:rsid w:val="00BE1C75"/>
    <w:rsid w:val="00BE1FB2"/>
    <w:rsid w:val="00BE2021"/>
    <w:rsid w:val="00BE215B"/>
    <w:rsid w:val="00BE21AB"/>
    <w:rsid w:val="00BE23DF"/>
    <w:rsid w:val="00BE268D"/>
    <w:rsid w:val="00BE275A"/>
    <w:rsid w:val="00BE3319"/>
    <w:rsid w:val="00BE361B"/>
    <w:rsid w:val="00BE46C9"/>
    <w:rsid w:val="00BE477F"/>
    <w:rsid w:val="00BE49CA"/>
    <w:rsid w:val="00BE4BBD"/>
    <w:rsid w:val="00BE4EAE"/>
    <w:rsid w:val="00BE64E7"/>
    <w:rsid w:val="00BE72ED"/>
    <w:rsid w:val="00BE730C"/>
    <w:rsid w:val="00BE7815"/>
    <w:rsid w:val="00BE7AE0"/>
    <w:rsid w:val="00BF0549"/>
    <w:rsid w:val="00BF05F7"/>
    <w:rsid w:val="00BF078B"/>
    <w:rsid w:val="00BF079D"/>
    <w:rsid w:val="00BF07AB"/>
    <w:rsid w:val="00BF0862"/>
    <w:rsid w:val="00BF0887"/>
    <w:rsid w:val="00BF0D58"/>
    <w:rsid w:val="00BF0F77"/>
    <w:rsid w:val="00BF155B"/>
    <w:rsid w:val="00BF209A"/>
    <w:rsid w:val="00BF2C52"/>
    <w:rsid w:val="00BF30DB"/>
    <w:rsid w:val="00BF32F3"/>
    <w:rsid w:val="00BF3A73"/>
    <w:rsid w:val="00BF3BC6"/>
    <w:rsid w:val="00BF4477"/>
    <w:rsid w:val="00BF5302"/>
    <w:rsid w:val="00BF548E"/>
    <w:rsid w:val="00BF5B66"/>
    <w:rsid w:val="00BF5D18"/>
    <w:rsid w:val="00BF5D7D"/>
    <w:rsid w:val="00BF62F5"/>
    <w:rsid w:val="00BF65C3"/>
    <w:rsid w:val="00BF7204"/>
    <w:rsid w:val="00BF72DD"/>
    <w:rsid w:val="00BF74B3"/>
    <w:rsid w:val="00BF7620"/>
    <w:rsid w:val="00BF77F2"/>
    <w:rsid w:val="00BF7FEA"/>
    <w:rsid w:val="00C00172"/>
    <w:rsid w:val="00C0091A"/>
    <w:rsid w:val="00C009DE"/>
    <w:rsid w:val="00C00AAA"/>
    <w:rsid w:val="00C015CE"/>
    <w:rsid w:val="00C01B67"/>
    <w:rsid w:val="00C01DC1"/>
    <w:rsid w:val="00C02A35"/>
    <w:rsid w:val="00C02E90"/>
    <w:rsid w:val="00C02EBB"/>
    <w:rsid w:val="00C0312F"/>
    <w:rsid w:val="00C03464"/>
    <w:rsid w:val="00C03607"/>
    <w:rsid w:val="00C03650"/>
    <w:rsid w:val="00C0381F"/>
    <w:rsid w:val="00C03F5A"/>
    <w:rsid w:val="00C04B41"/>
    <w:rsid w:val="00C04FAF"/>
    <w:rsid w:val="00C051A5"/>
    <w:rsid w:val="00C052F3"/>
    <w:rsid w:val="00C05339"/>
    <w:rsid w:val="00C05774"/>
    <w:rsid w:val="00C05B84"/>
    <w:rsid w:val="00C05C23"/>
    <w:rsid w:val="00C05F12"/>
    <w:rsid w:val="00C065A2"/>
    <w:rsid w:val="00C06817"/>
    <w:rsid w:val="00C07291"/>
    <w:rsid w:val="00C0778B"/>
    <w:rsid w:val="00C10735"/>
    <w:rsid w:val="00C10795"/>
    <w:rsid w:val="00C11006"/>
    <w:rsid w:val="00C12549"/>
    <w:rsid w:val="00C12C61"/>
    <w:rsid w:val="00C135A6"/>
    <w:rsid w:val="00C13AC5"/>
    <w:rsid w:val="00C14310"/>
    <w:rsid w:val="00C143D8"/>
    <w:rsid w:val="00C14402"/>
    <w:rsid w:val="00C14937"/>
    <w:rsid w:val="00C149ED"/>
    <w:rsid w:val="00C14CC1"/>
    <w:rsid w:val="00C150E4"/>
    <w:rsid w:val="00C153FE"/>
    <w:rsid w:val="00C155C9"/>
    <w:rsid w:val="00C158EA"/>
    <w:rsid w:val="00C15B4B"/>
    <w:rsid w:val="00C162A3"/>
    <w:rsid w:val="00C163DA"/>
    <w:rsid w:val="00C16B30"/>
    <w:rsid w:val="00C171F5"/>
    <w:rsid w:val="00C1767E"/>
    <w:rsid w:val="00C1784D"/>
    <w:rsid w:val="00C17A2E"/>
    <w:rsid w:val="00C17E54"/>
    <w:rsid w:val="00C17F9C"/>
    <w:rsid w:val="00C20418"/>
    <w:rsid w:val="00C20429"/>
    <w:rsid w:val="00C2055D"/>
    <w:rsid w:val="00C206B9"/>
    <w:rsid w:val="00C209C4"/>
    <w:rsid w:val="00C20F57"/>
    <w:rsid w:val="00C21010"/>
    <w:rsid w:val="00C21950"/>
    <w:rsid w:val="00C21FF7"/>
    <w:rsid w:val="00C22216"/>
    <w:rsid w:val="00C22B84"/>
    <w:rsid w:val="00C22C70"/>
    <w:rsid w:val="00C22DE1"/>
    <w:rsid w:val="00C23AE0"/>
    <w:rsid w:val="00C2427E"/>
    <w:rsid w:val="00C248B0"/>
    <w:rsid w:val="00C263B2"/>
    <w:rsid w:val="00C26F09"/>
    <w:rsid w:val="00C27114"/>
    <w:rsid w:val="00C275DC"/>
    <w:rsid w:val="00C27743"/>
    <w:rsid w:val="00C27A19"/>
    <w:rsid w:val="00C30166"/>
    <w:rsid w:val="00C3075E"/>
    <w:rsid w:val="00C3077C"/>
    <w:rsid w:val="00C30CEC"/>
    <w:rsid w:val="00C3103E"/>
    <w:rsid w:val="00C31067"/>
    <w:rsid w:val="00C312B4"/>
    <w:rsid w:val="00C3134C"/>
    <w:rsid w:val="00C31465"/>
    <w:rsid w:val="00C31C0C"/>
    <w:rsid w:val="00C31FF7"/>
    <w:rsid w:val="00C324BD"/>
    <w:rsid w:val="00C32514"/>
    <w:rsid w:val="00C32C9E"/>
    <w:rsid w:val="00C333D4"/>
    <w:rsid w:val="00C33B2F"/>
    <w:rsid w:val="00C33BF6"/>
    <w:rsid w:val="00C33C8B"/>
    <w:rsid w:val="00C33C9E"/>
    <w:rsid w:val="00C33E99"/>
    <w:rsid w:val="00C3412A"/>
    <w:rsid w:val="00C3420D"/>
    <w:rsid w:val="00C3440A"/>
    <w:rsid w:val="00C3442D"/>
    <w:rsid w:val="00C347C1"/>
    <w:rsid w:val="00C356D0"/>
    <w:rsid w:val="00C35DC5"/>
    <w:rsid w:val="00C3624D"/>
    <w:rsid w:val="00C36823"/>
    <w:rsid w:val="00C36B10"/>
    <w:rsid w:val="00C36D6B"/>
    <w:rsid w:val="00C37565"/>
    <w:rsid w:val="00C37AEE"/>
    <w:rsid w:val="00C40237"/>
    <w:rsid w:val="00C40B80"/>
    <w:rsid w:val="00C41048"/>
    <w:rsid w:val="00C410E4"/>
    <w:rsid w:val="00C417E1"/>
    <w:rsid w:val="00C4180F"/>
    <w:rsid w:val="00C41B78"/>
    <w:rsid w:val="00C420BA"/>
    <w:rsid w:val="00C421BD"/>
    <w:rsid w:val="00C42AAC"/>
    <w:rsid w:val="00C42EB9"/>
    <w:rsid w:val="00C430D8"/>
    <w:rsid w:val="00C43232"/>
    <w:rsid w:val="00C43AFC"/>
    <w:rsid w:val="00C44108"/>
    <w:rsid w:val="00C442DA"/>
    <w:rsid w:val="00C447F7"/>
    <w:rsid w:val="00C44B41"/>
    <w:rsid w:val="00C44B63"/>
    <w:rsid w:val="00C44E1F"/>
    <w:rsid w:val="00C455EC"/>
    <w:rsid w:val="00C4563D"/>
    <w:rsid w:val="00C45808"/>
    <w:rsid w:val="00C458D0"/>
    <w:rsid w:val="00C45CBB"/>
    <w:rsid w:val="00C466B2"/>
    <w:rsid w:val="00C46A38"/>
    <w:rsid w:val="00C46F15"/>
    <w:rsid w:val="00C475CB"/>
    <w:rsid w:val="00C475DD"/>
    <w:rsid w:val="00C4770C"/>
    <w:rsid w:val="00C5021F"/>
    <w:rsid w:val="00C5022B"/>
    <w:rsid w:val="00C5077D"/>
    <w:rsid w:val="00C5095B"/>
    <w:rsid w:val="00C50C75"/>
    <w:rsid w:val="00C50CE3"/>
    <w:rsid w:val="00C50CE8"/>
    <w:rsid w:val="00C510E4"/>
    <w:rsid w:val="00C51930"/>
    <w:rsid w:val="00C520A6"/>
    <w:rsid w:val="00C527B7"/>
    <w:rsid w:val="00C52870"/>
    <w:rsid w:val="00C52F6F"/>
    <w:rsid w:val="00C530B7"/>
    <w:rsid w:val="00C53BB4"/>
    <w:rsid w:val="00C53FF4"/>
    <w:rsid w:val="00C5473D"/>
    <w:rsid w:val="00C54B33"/>
    <w:rsid w:val="00C556DB"/>
    <w:rsid w:val="00C55741"/>
    <w:rsid w:val="00C55A20"/>
    <w:rsid w:val="00C560A6"/>
    <w:rsid w:val="00C568D4"/>
    <w:rsid w:val="00C56D14"/>
    <w:rsid w:val="00C571E7"/>
    <w:rsid w:val="00C574BB"/>
    <w:rsid w:val="00C57D9A"/>
    <w:rsid w:val="00C60303"/>
    <w:rsid w:val="00C606BA"/>
    <w:rsid w:val="00C60D59"/>
    <w:rsid w:val="00C61163"/>
    <w:rsid w:val="00C614B6"/>
    <w:rsid w:val="00C617CE"/>
    <w:rsid w:val="00C61F60"/>
    <w:rsid w:val="00C620BD"/>
    <w:rsid w:val="00C62A26"/>
    <w:rsid w:val="00C62C4F"/>
    <w:rsid w:val="00C62EE2"/>
    <w:rsid w:val="00C63150"/>
    <w:rsid w:val="00C634A3"/>
    <w:rsid w:val="00C63AF5"/>
    <w:rsid w:val="00C63D98"/>
    <w:rsid w:val="00C63FE3"/>
    <w:rsid w:val="00C64065"/>
    <w:rsid w:val="00C650B6"/>
    <w:rsid w:val="00C65166"/>
    <w:rsid w:val="00C65AFD"/>
    <w:rsid w:val="00C66844"/>
    <w:rsid w:val="00C66F6E"/>
    <w:rsid w:val="00C67026"/>
    <w:rsid w:val="00C67457"/>
    <w:rsid w:val="00C67606"/>
    <w:rsid w:val="00C676EB"/>
    <w:rsid w:val="00C67A59"/>
    <w:rsid w:val="00C67F19"/>
    <w:rsid w:val="00C7055E"/>
    <w:rsid w:val="00C70579"/>
    <w:rsid w:val="00C71304"/>
    <w:rsid w:val="00C719B6"/>
    <w:rsid w:val="00C71EEF"/>
    <w:rsid w:val="00C72570"/>
    <w:rsid w:val="00C72694"/>
    <w:rsid w:val="00C729D3"/>
    <w:rsid w:val="00C72B3B"/>
    <w:rsid w:val="00C72C8C"/>
    <w:rsid w:val="00C72CA1"/>
    <w:rsid w:val="00C73549"/>
    <w:rsid w:val="00C73726"/>
    <w:rsid w:val="00C739E7"/>
    <w:rsid w:val="00C73AAF"/>
    <w:rsid w:val="00C73DDF"/>
    <w:rsid w:val="00C73E64"/>
    <w:rsid w:val="00C7422F"/>
    <w:rsid w:val="00C74577"/>
    <w:rsid w:val="00C74B28"/>
    <w:rsid w:val="00C74C35"/>
    <w:rsid w:val="00C74E00"/>
    <w:rsid w:val="00C74FDC"/>
    <w:rsid w:val="00C7523C"/>
    <w:rsid w:val="00C7589D"/>
    <w:rsid w:val="00C7608E"/>
    <w:rsid w:val="00C76207"/>
    <w:rsid w:val="00C76A30"/>
    <w:rsid w:val="00C77D59"/>
    <w:rsid w:val="00C80754"/>
    <w:rsid w:val="00C80775"/>
    <w:rsid w:val="00C809E0"/>
    <w:rsid w:val="00C80EAC"/>
    <w:rsid w:val="00C8177E"/>
    <w:rsid w:val="00C81BAB"/>
    <w:rsid w:val="00C82994"/>
    <w:rsid w:val="00C82E59"/>
    <w:rsid w:val="00C83E9B"/>
    <w:rsid w:val="00C84041"/>
    <w:rsid w:val="00C840DE"/>
    <w:rsid w:val="00C842CC"/>
    <w:rsid w:val="00C843F3"/>
    <w:rsid w:val="00C843FB"/>
    <w:rsid w:val="00C8468F"/>
    <w:rsid w:val="00C8474F"/>
    <w:rsid w:val="00C84E53"/>
    <w:rsid w:val="00C84EC9"/>
    <w:rsid w:val="00C8594B"/>
    <w:rsid w:val="00C86202"/>
    <w:rsid w:val="00C867FC"/>
    <w:rsid w:val="00C86FE7"/>
    <w:rsid w:val="00C87114"/>
    <w:rsid w:val="00C87531"/>
    <w:rsid w:val="00C90385"/>
    <w:rsid w:val="00C908F2"/>
    <w:rsid w:val="00C90B1B"/>
    <w:rsid w:val="00C90B8C"/>
    <w:rsid w:val="00C90B9C"/>
    <w:rsid w:val="00C90C0C"/>
    <w:rsid w:val="00C9109C"/>
    <w:rsid w:val="00C9130A"/>
    <w:rsid w:val="00C9190C"/>
    <w:rsid w:val="00C91BA5"/>
    <w:rsid w:val="00C92E15"/>
    <w:rsid w:val="00C93413"/>
    <w:rsid w:val="00C93435"/>
    <w:rsid w:val="00C9345D"/>
    <w:rsid w:val="00C935AC"/>
    <w:rsid w:val="00C95378"/>
    <w:rsid w:val="00C954D3"/>
    <w:rsid w:val="00C95662"/>
    <w:rsid w:val="00C95D25"/>
    <w:rsid w:val="00C9608E"/>
    <w:rsid w:val="00C96293"/>
    <w:rsid w:val="00C9639F"/>
    <w:rsid w:val="00C96596"/>
    <w:rsid w:val="00C965EB"/>
    <w:rsid w:val="00C96FFE"/>
    <w:rsid w:val="00C9758F"/>
    <w:rsid w:val="00C9759F"/>
    <w:rsid w:val="00C975A4"/>
    <w:rsid w:val="00C9788B"/>
    <w:rsid w:val="00CA04FF"/>
    <w:rsid w:val="00CA0A85"/>
    <w:rsid w:val="00CA0E95"/>
    <w:rsid w:val="00CA0F4B"/>
    <w:rsid w:val="00CA1072"/>
    <w:rsid w:val="00CA19F8"/>
    <w:rsid w:val="00CA1FD2"/>
    <w:rsid w:val="00CA22E4"/>
    <w:rsid w:val="00CA2F1D"/>
    <w:rsid w:val="00CA344F"/>
    <w:rsid w:val="00CA3DCF"/>
    <w:rsid w:val="00CA40EA"/>
    <w:rsid w:val="00CA42B5"/>
    <w:rsid w:val="00CA4442"/>
    <w:rsid w:val="00CA5C3E"/>
    <w:rsid w:val="00CA5F27"/>
    <w:rsid w:val="00CA61CF"/>
    <w:rsid w:val="00CA6700"/>
    <w:rsid w:val="00CA7222"/>
    <w:rsid w:val="00CA7474"/>
    <w:rsid w:val="00CA764A"/>
    <w:rsid w:val="00CA7998"/>
    <w:rsid w:val="00CA7CA9"/>
    <w:rsid w:val="00CA7CDA"/>
    <w:rsid w:val="00CB01E1"/>
    <w:rsid w:val="00CB11AB"/>
    <w:rsid w:val="00CB1A19"/>
    <w:rsid w:val="00CB2024"/>
    <w:rsid w:val="00CB2257"/>
    <w:rsid w:val="00CB29DC"/>
    <w:rsid w:val="00CB2C09"/>
    <w:rsid w:val="00CB313B"/>
    <w:rsid w:val="00CB35D2"/>
    <w:rsid w:val="00CB3E2E"/>
    <w:rsid w:val="00CB4772"/>
    <w:rsid w:val="00CB4B33"/>
    <w:rsid w:val="00CB52DC"/>
    <w:rsid w:val="00CB560D"/>
    <w:rsid w:val="00CB5956"/>
    <w:rsid w:val="00CB5E72"/>
    <w:rsid w:val="00CB69B1"/>
    <w:rsid w:val="00CB6D12"/>
    <w:rsid w:val="00CB6DA9"/>
    <w:rsid w:val="00CB6F16"/>
    <w:rsid w:val="00CB7614"/>
    <w:rsid w:val="00CB761B"/>
    <w:rsid w:val="00CB772E"/>
    <w:rsid w:val="00CB7A14"/>
    <w:rsid w:val="00CB7C04"/>
    <w:rsid w:val="00CB7DE5"/>
    <w:rsid w:val="00CB7F0C"/>
    <w:rsid w:val="00CC06D5"/>
    <w:rsid w:val="00CC0D09"/>
    <w:rsid w:val="00CC0FB5"/>
    <w:rsid w:val="00CC1383"/>
    <w:rsid w:val="00CC18F6"/>
    <w:rsid w:val="00CC19AB"/>
    <w:rsid w:val="00CC1CD9"/>
    <w:rsid w:val="00CC22FE"/>
    <w:rsid w:val="00CC26F0"/>
    <w:rsid w:val="00CC28EE"/>
    <w:rsid w:val="00CC2A48"/>
    <w:rsid w:val="00CC2CC8"/>
    <w:rsid w:val="00CC2D5C"/>
    <w:rsid w:val="00CC33F7"/>
    <w:rsid w:val="00CC4507"/>
    <w:rsid w:val="00CC4653"/>
    <w:rsid w:val="00CC4C9B"/>
    <w:rsid w:val="00CC4CE2"/>
    <w:rsid w:val="00CC4CF2"/>
    <w:rsid w:val="00CC515F"/>
    <w:rsid w:val="00CC6088"/>
    <w:rsid w:val="00CC6491"/>
    <w:rsid w:val="00CC654C"/>
    <w:rsid w:val="00CC6CD7"/>
    <w:rsid w:val="00CC70E8"/>
    <w:rsid w:val="00CD0797"/>
    <w:rsid w:val="00CD08B1"/>
    <w:rsid w:val="00CD1155"/>
    <w:rsid w:val="00CD149E"/>
    <w:rsid w:val="00CD1588"/>
    <w:rsid w:val="00CD1A2B"/>
    <w:rsid w:val="00CD1DAB"/>
    <w:rsid w:val="00CD1DAC"/>
    <w:rsid w:val="00CD225E"/>
    <w:rsid w:val="00CD311E"/>
    <w:rsid w:val="00CD556E"/>
    <w:rsid w:val="00CD5F13"/>
    <w:rsid w:val="00CD7081"/>
    <w:rsid w:val="00CD7091"/>
    <w:rsid w:val="00CD71B5"/>
    <w:rsid w:val="00CD74AE"/>
    <w:rsid w:val="00CD775A"/>
    <w:rsid w:val="00CD7E9E"/>
    <w:rsid w:val="00CE010F"/>
    <w:rsid w:val="00CE0959"/>
    <w:rsid w:val="00CE0DB9"/>
    <w:rsid w:val="00CE15AB"/>
    <w:rsid w:val="00CE1ADF"/>
    <w:rsid w:val="00CE1EBD"/>
    <w:rsid w:val="00CE245D"/>
    <w:rsid w:val="00CE2AA0"/>
    <w:rsid w:val="00CE2E55"/>
    <w:rsid w:val="00CE31C2"/>
    <w:rsid w:val="00CE35AE"/>
    <w:rsid w:val="00CE40C8"/>
    <w:rsid w:val="00CE422D"/>
    <w:rsid w:val="00CE424F"/>
    <w:rsid w:val="00CE5AF5"/>
    <w:rsid w:val="00CE5C2C"/>
    <w:rsid w:val="00CE5C56"/>
    <w:rsid w:val="00CE669D"/>
    <w:rsid w:val="00CE676D"/>
    <w:rsid w:val="00CE680D"/>
    <w:rsid w:val="00CE684C"/>
    <w:rsid w:val="00CE6907"/>
    <w:rsid w:val="00CE6A5C"/>
    <w:rsid w:val="00CE6AB0"/>
    <w:rsid w:val="00CE7A5F"/>
    <w:rsid w:val="00CE7FF2"/>
    <w:rsid w:val="00CF02E4"/>
    <w:rsid w:val="00CF043C"/>
    <w:rsid w:val="00CF080E"/>
    <w:rsid w:val="00CF1044"/>
    <w:rsid w:val="00CF10D1"/>
    <w:rsid w:val="00CF18C3"/>
    <w:rsid w:val="00CF2AF1"/>
    <w:rsid w:val="00CF2BD8"/>
    <w:rsid w:val="00CF2E86"/>
    <w:rsid w:val="00CF3070"/>
    <w:rsid w:val="00CF3187"/>
    <w:rsid w:val="00CF399F"/>
    <w:rsid w:val="00CF3A05"/>
    <w:rsid w:val="00CF3E4F"/>
    <w:rsid w:val="00CF42F8"/>
    <w:rsid w:val="00CF451C"/>
    <w:rsid w:val="00CF4799"/>
    <w:rsid w:val="00CF4CFE"/>
    <w:rsid w:val="00CF5263"/>
    <w:rsid w:val="00CF5C77"/>
    <w:rsid w:val="00CF6244"/>
    <w:rsid w:val="00CF63BE"/>
    <w:rsid w:val="00CF6A4D"/>
    <w:rsid w:val="00CF6C17"/>
    <w:rsid w:val="00CF6C9A"/>
    <w:rsid w:val="00CF6EA6"/>
    <w:rsid w:val="00CF7049"/>
    <w:rsid w:val="00CF787A"/>
    <w:rsid w:val="00CF7C55"/>
    <w:rsid w:val="00D000ED"/>
    <w:rsid w:val="00D00513"/>
    <w:rsid w:val="00D00D51"/>
    <w:rsid w:val="00D01134"/>
    <w:rsid w:val="00D01209"/>
    <w:rsid w:val="00D01705"/>
    <w:rsid w:val="00D019A6"/>
    <w:rsid w:val="00D01D46"/>
    <w:rsid w:val="00D02366"/>
    <w:rsid w:val="00D025DE"/>
    <w:rsid w:val="00D03122"/>
    <w:rsid w:val="00D03187"/>
    <w:rsid w:val="00D03912"/>
    <w:rsid w:val="00D03B7C"/>
    <w:rsid w:val="00D03DF8"/>
    <w:rsid w:val="00D04723"/>
    <w:rsid w:val="00D058D6"/>
    <w:rsid w:val="00D059B1"/>
    <w:rsid w:val="00D067EE"/>
    <w:rsid w:val="00D074EB"/>
    <w:rsid w:val="00D07506"/>
    <w:rsid w:val="00D07684"/>
    <w:rsid w:val="00D07744"/>
    <w:rsid w:val="00D07DB3"/>
    <w:rsid w:val="00D10014"/>
    <w:rsid w:val="00D100A1"/>
    <w:rsid w:val="00D109A9"/>
    <w:rsid w:val="00D10B3D"/>
    <w:rsid w:val="00D10D75"/>
    <w:rsid w:val="00D113DC"/>
    <w:rsid w:val="00D1164F"/>
    <w:rsid w:val="00D11669"/>
    <w:rsid w:val="00D119E0"/>
    <w:rsid w:val="00D11C5E"/>
    <w:rsid w:val="00D125D1"/>
    <w:rsid w:val="00D1283A"/>
    <w:rsid w:val="00D13BDA"/>
    <w:rsid w:val="00D14229"/>
    <w:rsid w:val="00D14327"/>
    <w:rsid w:val="00D14436"/>
    <w:rsid w:val="00D144B3"/>
    <w:rsid w:val="00D14577"/>
    <w:rsid w:val="00D14590"/>
    <w:rsid w:val="00D15594"/>
    <w:rsid w:val="00D15671"/>
    <w:rsid w:val="00D15CEF"/>
    <w:rsid w:val="00D1630E"/>
    <w:rsid w:val="00D16ABD"/>
    <w:rsid w:val="00D17ED4"/>
    <w:rsid w:val="00D203EE"/>
    <w:rsid w:val="00D208BF"/>
    <w:rsid w:val="00D208E3"/>
    <w:rsid w:val="00D20F75"/>
    <w:rsid w:val="00D2103B"/>
    <w:rsid w:val="00D212B3"/>
    <w:rsid w:val="00D2177A"/>
    <w:rsid w:val="00D21D59"/>
    <w:rsid w:val="00D21E64"/>
    <w:rsid w:val="00D228A3"/>
    <w:rsid w:val="00D22A45"/>
    <w:rsid w:val="00D2327C"/>
    <w:rsid w:val="00D23311"/>
    <w:rsid w:val="00D238AB"/>
    <w:rsid w:val="00D23D52"/>
    <w:rsid w:val="00D24811"/>
    <w:rsid w:val="00D258F8"/>
    <w:rsid w:val="00D25A71"/>
    <w:rsid w:val="00D2666C"/>
    <w:rsid w:val="00D26E50"/>
    <w:rsid w:val="00D270FB"/>
    <w:rsid w:val="00D271BF"/>
    <w:rsid w:val="00D30327"/>
    <w:rsid w:val="00D30437"/>
    <w:rsid w:val="00D307C1"/>
    <w:rsid w:val="00D310BA"/>
    <w:rsid w:val="00D312A4"/>
    <w:rsid w:val="00D316F6"/>
    <w:rsid w:val="00D31995"/>
    <w:rsid w:val="00D31AB8"/>
    <w:rsid w:val="00D31DA4"/>
    <w:rsid w:val="00D3222B"/>
    <w:rsid w:val="00D32417"/>
    <w:rsid w:val="00D326D9"/>
    <w:rsid w:val="00D32F76"/>
    <w:rsid w:val="00D33858"/>
    <w:rsid w:val="00D33EED"/>
    <w:rsid w:val="00D34333"/>
    <w:rsid w:val="00D34845"/>
    <w:rsid w:val="00D3493F"/>
    <w:rsid w:val="00D350D2"/>
    <w:rsid w:val="00D35252"/>
    <w:rsid w:val="00D3556C"/>
    <w:rsid w:val="00D35E53"/>
    <w:rsid w:val="00D36744"/>
    <w:rsid w:val="00D367E7"/>
    <w:rsid w:val="00D37063"/>
    <w:rsid w:val="00D37495"/>
    <w:rsid w:val="00D3797D"/>
    <w:rsid w:val="00D40176"/>
    <w:rsid w:val="00D402A2"/>
    <w:rsid w:val="00D40D9C"/>
    <w:rsid w:val="00D41750"/>
    <w:rsid w:val="00D41AF9"/>
    <w:rsid w:val="00D420C6"/>
    <w:rsid w:val="00D4210E"/>
    <w:rsid w:val="00D4281F"/>
    <w:rsid w:val="00D4323B"/>
    <w:rsid w:val="00D44443"/>
    <w:rsid w:val="00D44B42"/>
    <w:rsid w:val="00D4517C"/>
    <w:rsid w:val="00D454F8"/>
    <w:rsid w:val="00D45FF1"/>
    <w:rsid w:val="00D4608C"/>
    <w:rsid w:val="00D46199"/>
    <w:rsid w:val="00D46329"/>
    <w:rsid w:val="00D466BF"/>
    <w:rsid w:val="00D46999"/>
    <w:rsid w:val="00D46BD8"/>
    <w:rsid w:val="00D472DA"/>
    <w:rsid w:val="00D47A82"/>
    <w:rsid w:val="00D47D32"/>
    <w:rsid w:val="00D47E04"/>
    <w:rsid w:val="00D50B92"/>
    <w:rsid w:val="00D51423"/>
    <w:rsid w:val="00D515BA"/>
    <w:rsid w:val="00D516DD"/>
    <w:rsid w:val="00D5276D"/>
    <w:rsid w:val="00D52F2A"/>
    <w:rsid w:val="00D53033"/>
    <w:rsid w:val="00D5353A"/>
    <w:rsid w:val="00D535AB"/>
    <w:rsid w:val="00D53806"/>
    <w:rsid w:val="00D53D9E"/>
    <w:rsid w:val="00D542AF"/>
    <w:rsid w:val="00D546A2"/>
    <w:rsid w:val="00D54776"/>
    <w:rsid w:val="00D54F0D"/>
    <w:rsid w:val="00D54F51"/>
    <w:rsid w:val="00D55463"/>
    <w:rsid w:val="00D55682"/>
    <w:rsid w:val="00D558DB"/>
    <w:rsid w:val="00D56015"/>
    <w:rsid w:val="00D56305"/>
    <w:rsid w:val="00D56420"/>
    <w:rsid w:val="00D565D7"/>
    <w:rsid w:val="00D56922"/>
    <w:rsid w:val="00D5709E"/>
    <w:rsid w:val="00D57902"/>
    <w:rsid w:val="00D57CD2"/>
    <w:rsid w:val="00D57DDF"/>
    <w:rsid w:val="00D60005"/>
    <w:rsid w:val="00D60948"/>
    <w:rsid w:val="00D60B1C"/>
    <w:rsid w:val="00D61098"/>
    <w:rsid w:val="00D61575"/>
    <w:rsid w:val="00D61C33"/>
    <w:rsid w:val="00D61C41"/>
    <w:rsid w:val="00D6224B"/>
    <w:rsid w:val="00D62E36"/>
    <w:rsid w:val="00D63023"/>
    <w:rsid w:val="00D63055"/>
    <w:rsid w:val="00D63221"/>
    <w:rsid w:val="00D6322E"/>
    <w:rsid w:val="00D6326D"/>
    <w:rsid w:val="00D635F4"/>
    <w:rsid w:val="00D647B3"/>
    <w:rsid w:val="00D64959"/>
    <w:rsid w:val="00D65181"/>
    <w:rsid w:val="00D6557C"/>
    <w:rsid w:val="00D6572D"/>
    <w:rsid w:val="00D658EA"/>
    <w:rsid w:val="00D65A61"/>
    <w:rsid w:val="00D660AF"/>
    <w:rsid w:val="00D660EC"/>
    <w:rsid w:val="00D665A9"/>
    <w:rsid w:val="00D666B7"/>
    <w:rsid w:val="00D667A6"/>
    <w:rsid w:val="00D66B63"/>
    <w:rsid w:val="00D66C17"/>
    <w:rsid w:val="00D67394"/>
    <w:rsid w:val="00D674A9"/>
    <w:rsid w:val="00D674D2"/>
    <w:rsid w:val="00D67741"/>
    <w:rsid w:val="00D67A05"/>
    <w:rsid w:val="00D67BD8"/>
    <w:rsid w:val="00D67E51"/>
    <w:rsid w:val="00D67EC6"/>
    <w:rsid w:val="00D70196"/>
    <w:rsid w:val="00D70493"/>
    <w:rsid w:val="00D706D7"/>
    <w:rsid w:val="00D70C78"/>
    <w:rsid w:val="00D710C4"/>
    <w:rsid w:val="00D712D3"/>
    <w:rsid w:val="00D71465"/>
    <w:rsid w:val="00D716CB"/>
    <w:rsid w:val="00D717DF"/>
    <w:rsid w:val="00D71FCA"/>
    <w:rsid w:val="00D726D0"/>
    <w:rsid w:val="00D72A01"/>
    <w:rsid w:val="00D72B01"/>
    <w:rsid w:val="00D72CF9"/>
    <w:rsid w:val="00D73C4B"/>
    <w:rsid w:val="00D73CA7"/>
    <w:rsid w:val="00D741DF"/>
    <w:rsid w:val="00D7457C"/>
    <w:rsid w:val="00D74DC3"/>
    <w:rsid w:val="00D75074"/>
    <w:rsid w:val="00D75819"/>
    <w:rsid w:val="00D75C98"/>
    <w:rsid w:val="00D75C9F"/>
    <w:rsid w:val="00D76BEE"/>
    <w:rsid w:val="00D76F9B"/>
    <w:rsid w:val="00D77100"/>
    <w:rsid w:val="00D77ED9"/>
    <w:rsid w:val="00D80426"/>
    <w:rsid w:val="00D80CA2"/>
    <w:rsid w:val="00D80DD7"/>
    <w:rsid w:val="00D812B6"/>
    <w:rsid w:val="00D81907"/>
    <w:rsid w:val="00D81AE8"/>
    <w:rsid w:val="00D822B9"/>
    <w:rsid w:val="00D826AF"/>
    <w:rsid w:val="00D828FA"/>
    <w:rsid w:val="00D82BBB"/>
    <w:rsid w:val="00D82F74"/>
    <w:rsid w:val="00D836DF"/>
    <w:rsid w:val="00D843EE"/>
    <w:rsid w:val="00D848E8"/>
    <w:rsid w:val="00D84E06"/>
    <w:rsid w:val="00D85199"/>
    <w:rsid w:val="00D85A36"/>
    <w:rsid w:val="00D85FE9"/>
    <w:rsid w:val="00D86727"/>
    <w:rsid w:val="00D86CAA"/>
    <w:rsid w:val="00D871C4"/>
    <w:rsid w:val="00D87459"/>
    <w:rsid w:val="00D8747E"/>
    <w:rsid w:val="00D874B1"/>
    <w:rsid w:val="00D90C59"/>
    <w:rsid w:val="00D9188A"/>
    <w:rsid w:val="00D91BAC"/>
    <w:rsid w:val="00D91F6D"/>
    <w:rsid w:val="00D92AF6"/>
    <w:rsid w:val="00D93013"/>
    <w:rsid w:val="00D933FB"/>
    <w:rsid w:val="00D93415"/>
    <w:rsid w:val="00D9397B"/>
    <w:rsid w:val="00D94758"/>
    <w:rsid w:val="00D94B91"/>
    <w:rsid w:val="00D94C46"/>
    <w:rsid w:val="00D95039"/>
    <w:rsid w:val="00D95068"/>
    <w:rsid w:val="00D95D42"/>
    <w:rsid w:val="00D962B2"/>
    <w:rsid w:val="00D9648D"/>
    <w:rsid w:val="00D96638"/>
    <w:rsid w:val="00D96A34"/>
    <w:rsid w:val="00D96CB0"/>
    <w:rsid w:val="00D96E20"/>
    <w:rsid w:val="00D97220"/>
    <w:rsid w:val="00D97291"/>
    <w:rsid w:val="00D9798A"/>
    <w:rsid w:val="00D97E15"/>
    <w:rsid w:val="00DA04C6"/>
    <w:rsid w:val="00DA055E"/>
    <w:rsid w:val="00DA0A29"/>
    <w:rsid w:val="00DA0B44"/>
    <w:rsid w:val="00DA0C28"/>
    <w:rsid w:val="00DA0FE8"/>
    <w:rsid w:val="00DA1255"/>
    <w:rsid w:val="00DA18ED"/>
    <w:rsid w:val="00DA1B0A"/>
    <w:rsid w:val="00DA247B"/>
    <w:rsid w:val="00DA310C"/>
    <w:rsid w:val="00DA316A"/>
    <w:rsid w:val="00DA374C"/>
    <w:rsid w:val="00DA49C0"/>
    <w:rsid w:val="00DA4B32"/>
    <w:rsid w:val="00DA4DE5"/>
    <w:rsid w:val="00DA5705"/>
    <w:rsid w:val="00DA5AC3"/>
    <w:rsid w:val="00DA61EB"/>
    <w:rsid w:val="00DA6343"/>
    <w:rsid w:val="00DA63BB"/>
    <w:rsid w:val="00DA6423"/>
    <w:rsid w:val="00DA66DC"/>
    <w:rsid w:val="00DA6EE3"/>
    <w:rsid w:val="00DA6EF2"/>
    <w:rsid w:val="00DA7427"/>
    <w:rsid w:val="00DA7930"/>
    <w:rsid w:val="00DB0441"/>
    <w:rsid w:val="00DB0996"/>
    <w:rsid w:val="00DB1EB8"/>
    <w:rsid w:val="00DB209D"/>
    <w:rsid w:val="00DB24C2"/>
    <w:rsid w:val="00DB3597"/>
    <w:rsid w:val="00DB3A23"/>
    <w:rsid w:val="00DB3FD0"/>
    <w:rsid w:val="00DB4600"/>
    <w:rsid w:val="00DB475F"/>
    <w:rsid w:val="00DB5869"/>
    <w:rsid w:val="00DB600D"/>
    <w:rsid w:val="00DB602F"/>
    <w:rsid w:val="00DB683E"/>
    <w:rsid w:val="00DB69CC"/>
    <w:rsid w:val="00DB6F15"/>
    <w:rsid w:val="00DB6F3D"/>
    <w:rsid w:val="00DB740E"/>
    <w:rsid w:val="00DB7615"/>
    <w:rsid w:val="00DB7797"/>
    <w:rsid w:val="00DB78FC"/>
    <w:rsid w:val="00DB7968"/>
    <w:rsid w:val="00DB7D8A"/>
    <w:rsid w:val="00DC0091"/>
    <w:rsid w:val="00DC01B1"/>
    <w:rsid w:val="00DC06EA"/>
    <w:rsid w:val="00DC070E"/>
    <w:rsid w:val="00DC0B51"/>
    <w:rsid w:val="00DC12EE"/>
    <w:rsid w:val="00DC15C3"/>
    <w:rsid w:val="00DC16EC"/>
    <w:rsid w:val="00DC1BA6"/>
    <w:rsid w:val="00DC22D0"/>
    <w:rsid w:val="00DC2D79"/>
    <w:rsid w:val="00DC3D34"/>
    <w:rsid w:val="00DC4359"/>
    <w:rsid w:val="00DC54CF"/>
    <w:rsid w:val="00DC5F6E"/>
    <w:rsid w:val="00DC622F"/>
    <w:rsid w:val="00DC6A38"/>
    <w:rsid w:val="00DC6A47"/>
    <w:rsid w:val="00DD0517"/>
    <w:rsid w:val="00DD0B0F"/>
    <w:rsid w:val="00DD228A"/>
    <w:rsid w:val="00DD27A0"/>
    <w:rsid w:val="00DD321B"/>
    <w:rsid w:val="00DD3951"/>
    <w:rsid w:val="00DD40A9"/>
    <w:rsid w:val="00DD40DB"/>
    <w:rsid w:val="00DD43D8"/>
    <w:rsid w:val="00DD46BA"/>
    <w:rsid w:val="00DD4B55"/>
    <w:rsid w:val="00DD4D1F"/>
    <w:rsid w:val="00DD5FBE"/>
    <w:rsid w:val="00DD690A"/>
    <w:rsid w:val="00DD7181"/>
    <w:rsid w:val="00DD7AC3"/>
    <w:rsid w:val="00DD7DA9"/>
    <w:rsid w:val="00DD7F91"/>
    <w:rsid w:val="00DE0108"/>
    <w:rsid w:val="00DE0318"/>
    <w:rsid w:val="00DE0EBE"/>
    <w:rsid w:val="00DE12C1"/>
    <w:rsid w:val="00DE1D48"/>
    <w:rsid w:val="00DE1F49"/>
    <w:rsid w:val="00DE2539"/>
    <w:rsid w:val="00DE3813"/>
    <w:rsid w:val="00DE3F40"/>
    <w:rsid w:val="00DE43DB"/>
    <w:rsid w:val="00DE4734"/>
    <w:rsid w:val="00DE47D9"/>
    <w:rsid w:val="00DE5358"/>
    <w:rsid w:val="00DE54FB"/>
    <w:rsid w:val="00DE55BE"/>
    <w:rsid w:val="00DE5CC6"/>
    <w:rsid w:val="00DE6035"/>
    <w:rsid w:val="00DE61BA"/>
    <w:rsid w:val="00DE6D38"/>
    <w:rsid w:val="00DE7329"/>
    <w:rsid w:val="00DE7F51"/>
    <w:rsid w:val="00DF02F1"/>
    <w:rsid w:val="00DF099B"/>
    <w:rsid w:val="00DF0BC2"/>
    <w:rsid w:val="00DF11F2"/>
    <w:rsid w:val="00DF138F"/>
    <w:rsid w:val="00DF17F7"/>
    <w:rsid w:val="00DF1882"/>
    <w:rsid w:val="00DF18BE"/>
    <w:rsid w:val="00DF190E"/>
    <w:rsid w:val="00DF2383"/>
    <w:rsid w:val="00DF3AE5"/>
    <w:rsid w:val="00DF4494"/>
    <w:rsid w:val="00DF4508"/>
    <w:rsid w:val="00DF4524"/>
    <w:rsid w:val="00DF4BAE"/>
    <w:rsid w:val="00DF5075"/>
    <w:rsid w:val="00DF56D3"/>
    <w:rsid w:val="00DF5D33"/>
    <w:rsid w:val="00DF658D"/>
    <w:rsid w:val="00DF6EE3"/>
    <w:rsid w:val="00DF7B8C"/>
    <w:rsid w:val="00DF7C6F"/>
    <w:rsid w:val="00E00140"/>
    <w:rsid w:val="00E00CAD"/>
    <w:rsid w:val="00E011CE"/>
    <w:rsid w:val="00E01AD2"/>
    <w:rsid w:val="00E022C6"/>
    <w:rsid w:val="00E02478"/>
    <w:rsid w:val="00E02707"/>
    <w:rsid w:val="00E029D4"/>
    <w:rsid w:val="00E02EA3"/>
    <w:rsid w:val="00E03909"/>
    <w:rsid w:val="00E03B08"/>
    <w:rsid w:val="00E03CD4"/>
    <w:rsid w:val="00E0474F"/>
    <w:rsid w:val="00E051B4"/>
    <w:rsid w:val="00E05B54"/>
    <w:rsid w:val="00E05CB7"/>
    <w:rsid w:val="00E10899"/>
    <w:rsid w:val="00E11157"/>
    <w:rsid w:val="00E11A82"/>
    <w:rsid w:val="00E11BD7"/>
    <w:rsid w:val="00E11CF6"/>
    <w:rsid w:val="00E128C5"/>
    <w:rsid w:val="00E129F9"/>
    <w:rsid w:val="00E133CC"/>
    <w:rsid w:val="00E135A2"/>
    <w:rsid w:val="00E13AC1"/>
    <w:rsid w:val="00E13F7A"/>
    <w:rsid w:val="00E14A63"/>
    <w:rsid w:val="00E1536C"/>
    <w:rsid w:val="00E15A2C"/>
    <w:rsid w:val="00E15CEC"/>
    <w:rsid w:val="00E15F4E"/>
    <w:rsid w:val="00E1679F"/>
    <w:rsid w:val="00E1693E"/>
    <w:rsid w:val="00E16C90"/>
    <w:rsid w:val="00E174A5"/>
    <w:rsid w:val="00E17707"/>
    <w:rsid w:val="00E178E9"/>
    <w:rsid w:val="00E20066"/>
    <w:rsid w:val="00E2043D"/>
    <w:rsid w:val="00E204D5"/>
    <w:rsid w:val="00E20EF3"/>
    <w:rsid w:val="00E21362"/>
    <w:rsid w:val="00E2142A"/>
    <w:rsid w:val="00E225E4"/>
    <w:rsid w:val="00E22D50"/>
    <w:rsid w:val="00E23653"/>
    <w:rsid w:val="00E23E36"/>
    <w:rsid w:val="00E2434D"/>
    <w:rsid w:val="00E244EA"/>
    <w:rsid w:val="00E249E9"/>
    <w:rsid w:val="00E250D6"/>
    <w:rsid w:val="00E25AD4"/>
    <w:rsid w:val="00E26453"/>
    <w:rsid w:val="00E26471"/>
    <w:rsid w:val="00E26952"/>
    <w:rsid w:val="00E26971"/>
    <w:rsid w:val="00E26B1B"/>
    <w:rsid w:val="00E273E3"/>
    <w:rsid w:val="00E27DA6"/>
    <w:rsid w:val="00E30F5B"/>
    <w:rsid w:val="00E31285"/>
    <w:rsid w:val="00E31445"/>
    <w:rsid w:val="00E316DD"/>
    <w:rsid w:val="00E3184B"/>
    <w:rsid w:val="00E31D44"/>
    <w:rsid w:val="00E32622"/>
    <w:rsid w:val="00E32A2B"/>
    <w:rsid w:val="00E337F0"/>
    <w:rsid w:val="00E33A56"/>
    <w:rsid w:val="00E33D81"/>
    <w:rsid w:val="00E3450A"/>
    <w:rsid w:val="00E34CD6"/>
    <w:rsid w:val="00E359CB"/>
    <w:rsid w:val="00E35C56"/>
    <w:rsid w:val="00E36086"/>
    <w:rsid w:val="00E36391"/>
    <w:rsid w:val="00E367FC"/>
    <w:rsid w:val="00E36F72"/>
    <w:rsid w:val="00E36FBD"/>
    <w:rsid w:val="00E371CE"/>
    <w:rsid w:val="00E371D8"/>
    <w:rsid w:val="00E373B4"/>
    <w:rsid w:val="00E377E4"/>
    <w:rsid w:val="00E37C4C"/>
    <w:rsid w:val="00E40029"/>
    <w:rsid w:val="00E4013A"/>
    <w:rsid w:val="00E40418"/>
    <w:rsid w:val="00E405E1"/>
    <w:rsid w:val="00E405F7"/>
    <w:rsid w:val="00E40806"/>
    <w:rsid w:val="00E40AB3"/>
    <w:rsid w:val="00E40B10"/>
    <w:rsid w:val="00E40B30"/>
    <w:rsid w:val="00E413B7"/>
    <w:rsid w:val="00E41AFE"/>
    <w:rsid w:val="00E42558"/>
    <w:rsid w:val="00E42770"/>
    <w:rsid w:val="00E4308E"/>
    <w:rsid w:val="00E43489"/>
    <w:rsid w:val="00E43A47"/>
    <w:rsid w:val="00E449F2"/>
    <w:rsid w:val="00E44C27"/>
    <w:rsid w:val="00E44C52"/>
    <w:rsid w:val="00E45732"/>
    <w:rsid w:val="00E459C8"/>
    <w:rsid w:val="00E45CBD"/>
    <w:rsid w:val="00E45E51"/>
    <w:rsid w:val="00E46B8D"/>
    <w:rsid w:val="00E46D1C"/>
    <w:rsid w:val="00E46F61"/>
    <w:rsid w:val="00E47377"/>
    <w:rsid w:val="00E47675"/>
    <w:rsid w:val="00E47D31"/>
    <w:rsid w:val="00E47D68"/>
    <w:rsid w:val="00E5089C"/>
    <w:rsid w:val="00E50AB5"/>
    <w:rsid w:val="00E50BEE"/>
    <w:rsid w:val="00E50F08"/>
    <w:rsid w:val="00E510E5"/>
    <w:rsid w:val="00E51307"/>
    <w:rsid w:val="00E523D0"/>
    <w:rsid w:val="00E5260C"/>
    <w:rsid w:val="00E52986"/>
    <w:rsid w:val="00E529C7"/>
    <w:rsid w:val="00E52D45"/>
    <w:rsid w:val="00E52E03"/>
    <w:rsid w:val="00E5336F"/>
    <w:rsid w:val="00E5394A"/>
    <w:rsid w:val="00E54250"/>
    <w:rsid w:val="00E542AF"/>
    <w:rsid w:val="00E542B0"/>
    <w:rsid w:val="00E54886"/>
    <w:rsid w:val="00E55639"/>
    <w:rsid w:val="00E55898"/>
    <w:rsid w:val="00E55B1D"/>
    <w:rsid w:val="00E56179"/>
    <w:rsid w:val="00E56564"/>
    <w:rsid w:val="00E56576"/>
    <w:rsid w:val="00E5692C"/>
    <w:rsid w:val="00E5720F"/>
    <w:rsid w:val="00E572EF"/>
    <w:rsid w:val="00E57309"/>
    <w:rsid w:val="00E57538"/>
    <w:rsid w:val="00E57D00"/>
    <w:rsid w:val="00E57D2B"/>
    <w:rsid w:val="00E60A7E"/>
    <w:rsid w:val="00E611AB"/>
    <w:rsid w:val="00E6123F"/>
    <w:rsid w:val="00E61411"/>
    <w:rsid w:val="00E6158A"/>
    <w:rsid w:val="00E61967"/>
    <w:rsid w:val="00E61A03"/>
    <w:rsid w:val="00E61B43"/>
    <w:rsid w:val="00E61D0F"/>
    <w:rsid w:val="00E63075"/>
    <w:rsid w:val="00E63753"/>
    <w:rsid w:val="00E63D7C"/>
    <w:rsid w:val="00E656AF"/>
    <w:rsid w:val="00E658AA"/>
    <w:rsid w:val="00E65DE3"/>
    <w:rsid w:val="00E6616F"/>
    <w:rsid w:val="00E66244"/>
    <w:rsid w:val="00E667FD"/>
    <w:rsid w:val="00E6776E"/>
    <w:rsid w:val="00E7046E"/>
    <w:rsid w:val="00E70F6E"/>
    <w:rsid w:val="00E7101D"/>
    <w:rsid w:val="00E71FB7"/>
    <w:rsid w:val="00E72705"/>
    <w:rsid w:val="00E72878"/>
    <w:rsid w:val="00E729E5"/>
    <w:rsid w:val="00E72C5B"/>
    <w:rsid w:val="00E72DD8"/>
    <w:rsid w:val="00E73315"/>
    <w:rsid w:val="00E735A6"/>
    <w:rsid w:val="00E738BB"/>
    <w:rsid w:val="00E73DF0"/>
    <w:rsid w:val="00E740B4"/>
    <w:rsid w:val="00E744FB"/>
    <w:rsid w:val="00E747C8"/>
    <w:rsid w:val="00E74958"/>
    <w:rsid w:val="00E74E64"/>
    <w:rsid w:val="00E74E92"/>
    <w:rsid w:val="00E7560A"/>
    <w:rsid w:val="00E75669"/>
    <w:rsid w:val="00E75740"/>
    <w:rsid w:val="00E759EE"/>
    <w:rsid w:val="00E75BFD"/>
    <w:rsid w:val="00E76337"/>
    <w:rsid w:val="00E7683A"/>
    <w:rsid w:val="00E76FC1"/>
    <w:rsid w:val="00E77B64"/>
    <w:rsid w:val="00E77FE2"/>
    <w:rsid w:val="00E800C6"/>
    <w:rsid w:val="00E80252"/>
    <w:rsid w:val="00E80A67"/>
    <w:rsid w:val="00E80EF3"/>
    <w:rsid w:val="00E81252"/>
    <w:rsid w:val="00E815EC"/>
    <w:rsid w:val="00E81B30"/>
    <w:rsid w:val="00E81F1D"/>
    <w:rsid w:val="00E82151"/>
    <w:rsid w:val="00E82A18"/>
    <w:rsid w:val="00E82E6F"/>
    <w:rsid w:val="00E833F9"/>
    <w:rsid w:val="00E83497"/>
    <w:rsid w:val="00E839FD"/>
    <w:rsid w:val="00E83EC5"/>
    <w:rsid w:val="00E83F4E"/>
    <w:rsid w:val="00E83F5E"/>
    <w:rsid w:val="00E8426D"/>
    <w:rsid w:val="00E8432A"/>
    <w:rsid w:val="00E8481A"/>
    <w:rsid w:val="00E84ABE"/>
    <w:rsid w:val="00E84D03"/>
    <w:rsid w:val="00E84FFA"/>
    <w:rsid w:val="00E85329"/>
    <w:rsid w:val="00E85A9E"/>
    <w:rsid w:val="00E86098"/>
    <w:rsid w:val="00E86C73"/>
    <w:rsid w:val="00E86F88"/>
    <w:rsid w:val="00E86FC7"/>
    <w:rsid w:val="00E875CD"/>
    <w:rsid w:val="00E879EF"/>
    <w:rsid w:val="00E87A54"/>
    <w:rsid w:val="00E87D07"/>
    <w:rsid w:val="00E87E41"/>
    <w:rsid w:val="00E901E3"/>
    <w:rsid w:val="00E9079E"/>
    <w:rsid w:val="00E907FE"/>
    <w:rsid w:val="00E90A99"/>
    <w:rsid w:val="00E90D2B"/>
    <w:rsid w:val="00E90E6F"/>
    <w:rsid w:val="00E914BE"/>
    <w:rsid w:val="00E92707"/>
    <w:rsid w:val="00E928F9"/>
    <w:rsid w:val="00E92C7C"/>
    <w:rsid w:val="00E9402E"/>
    <w:rsid w:val="00E94240"/>
    <w:rsid w:val="00E942E8"/>
    <w:rsid w:val="00E943CE"/>
    <w:rsid w:val="00E94685"/>
    <w:rsid w:val="00E94FC8"/>
    <w:rsid w:val="00E9531F"/>
    <w:rsid w:val="00E95498"/>
    <w:rsid w:val="00E95829"/>
    <w:rsid w:val="00E95A09"/>
    <w:rsid w:val="00E95B1B"/>
    <w:rsid w:val="00E963EC"/>
    <w:rsid w:val="00E968B5"/>
    <w:rsid w:val="00E969FC"/>
    <w:rsid w:val="00E96E39"/>
    <w:rsid w:val="00E970E3"/>
    <w:rsid w:val="00E97A63"/>
    <w:rsid w:val="00EA1002"/>
    <w:rsid w:val="00EA1EC3"/>
    <w:rsid w:val="00EA359A"/>
    <w:rsid w:val="00EA3C44"/>
    <w:rsid w:val="00EA511B"/>
    <w:rsid w:val="00EA52E1"/>
    <w:rsid w:val="00EA537C"/>
    <w:rsid w:val="00EA54B5"/>
    <w:rsid w:val="00EA595D"/>
    <w:rsid w:val="00EA5B3D"/>
    <w:rsid w:val="00EA5EEA"/>
    <w:rsid w:val="00EA719B"/>
    <w:rsid w:val="00EA77BB"/>
    <w:rsid w:val="00EA7A5D"/>
    <w:rsid w:val="00EA7F11"/>
    <w:rsid w:val="00EA7FB1"/>
    <w:rsid w:val="00EB0387"/>
    <w:rsid w:val="00EB1009"/>
    <w:rsid w:val="00EB1917"/>
    <w:rsid w:val="00EB1984"/>
    <w:rsid w:val="00EB1B8B"/>
    <w:rsid w:val="00EB2113"/>
    <w:rsid w:val="00EB39E8"/>
    <w:rsid w:val="00EB3F10"/>
    <w:rsid w:val="00EB4B4D"/>
    <w:rsid w:val="00EB5267"/>
    <w:rsid w:val="00EB58AF"/>
    <w:rsid w:val="00EB6080"/>
    <w:rsid w:val="00EB699B"/>
    <w:rsid w:val="00EB6C9D"/>
    <w:rsid w:val="00EB6CA7"/>
    <w:rsid w:val="00EB6DA8"/>
    <w:rsid w:val="00EB6DCC"/>
    <w:rsid w:val="00EB71DD"/>
    <w:rsid w:val="00EB75AD"/>
    <w:rsid w:val="00EB7A2B"/>
    <w:rsid w:val="00EB7BC0"/>
    <w:rsid w:val="00EB7D3B"/>
    <w:rsid w:val="00EB7EE2"/>
    <w:rsid w:val="00EC03BF"/>
    <w:rsid w:val="00EC06B1"/>
    <w:rsid w:val="00EC0AA3"/>
    <w:rsid w:val="00EC0B71"/>
    <w:rsid w:val="00EC1598"/>
    <w:rsid w:val="00EC24C9"/>
    <w:rsid w:val="00EC27A1"/>
    <w:rsid w:val="00EC285E"/>
    <w:rsid w:val="00EC28C7"/>
    <w:rsid w:val="00EC2BA8"/>
    <w:rsid w:val="00EC3861"/>
    <w:rsid w:val="00EC4FF3"/>
    <w:rsid w:val="00EC53A0"/>
    <w:rsid w:val="00EC5AD7"/>
    <w:rsid w:val="00EC5B2E"/>
    <w:rsid w:val="00EC5FCF"/>
    <w:rsid w:val="00EC60F3"/>
    <w:rsid w:val="00EC6CFD"/>
    <w:rsid w:val="00EC7512"/>
    <w:rsid w:val="00EC7625"/>
    <w:rsid w:val="00EC7747"/>
    <w:rsid w:val="00EC7A4D"/>
    <w:rsid w:val="00EC7B33"/>
    <w:rsid w:val="00EC7CA3"/>
    <w:rsid w:val="00EC7D38"/>
    <w:rsid w:val="00EC7F27"/>
    <w:rsid w:val="00ED0FB0"/>
    <w:rsid w:val="00ED14FF"/>
    <w:rsid w:val="00ED1A1F"/>
    <w:rsid w:val="00ED288C"/>
    <w:rsid w:val="00ED2BE0"/>
    <w:rsid w:val="00ED305F"/>
    <w:rsid w:val="00ED32EA"/>
    <w:rsid w:val="00ED35BD"/>
    <w:rsid w:val="00ED3849"/>
    <w:rsid w:val="00ED3B4E"/>
    <w:rsid w:val="00ED40A8"/>
    <w:rsid w:val="00ED418F"/>
    <w:rsid w:val="00ED4466"/>
    <w:rsid w:val="00ED4944"/>
    <w:rsid w:val="00ED49FA"/>
    <w:rsid w:val="00ED4FD2"/>
    <w:rsid w:val="00ED5808"/>
    <w:rsid w:val="00ED6137"/>
    <w:rsid w:val="00ED6B65"/>
    <w:rsid w:val="00ED6E97"/>
    <w:rsid w:val="00ED7857"/>
    <w:rsid w:val="00ED7B39"/>
    <w:rsid w:val="00ED7D72"/>
    <w:rsid w:val="00EE0024"/>
    <w:rsid w:val="00EE008C"/>
    <w:rsid w:val="00EE03A8"/>
    <w:rsid w:val="00EE06DE"/>
    <w:rsid w:val="00EE0B08"/>
    <w:rsid w:val="00EE130E"/>
    <w:rsid w:val="00EE21B3"/>
    <w:rsid w:val="00EE22DF"/>
    <w:rsid w:val="00EE23FE"/>
    <w:rsid w:val="00EE2443"/>
    <w:rsid w:val="00EE256D"/>
    <w:rsid w:val="00EE31DB"/>
    <w:rsid w:val="00EE3534"/>
    <w:rsid w:val="00EE38CA"/>
    <w:rsid w:val="00EE3E29"/>
    <w:rsid w:val="00EE41A9"/>
    <w:rsid w:val="00EE4351"/>
    <w:rsid w:val="00EE4361"/>
    <w:rsid w:val="00EE445E"/>
    <w:rsid w:val="00EE480A"/>
    <w:rsid w:val="00EE4BBF"/>
    <w:rsid w:val="00EE51E9"/>
    <w:rsid w:val="00EE5223"/>
    <w:rsid w:val="00EE5ACD"/>
    <w:rsid w:val="00EE5B5C"/>
    <w:rsid w:val="00EE5E5A"/>
    <w:rsid w:val="00EE5E76"/>
    <w:rsid w:val="00EE6B00"/>
    <w:rsid w:val="00EE7331"/>
    <w:rsid w:val="00EE768C"/>
    <w:rsid w:val="00EE7ABB"/>
    <w:rsid w:val="00EE7AC0"/>
    <w:rsid w:val="00EF04AD"/>
    <w:rsid w:val="00EF0511"/>
    <w:rsid w:val="00EF0606"/>
    <w:rsid w:val="00EF0C0B"/>
    <w:rsid w:val="00EF1F3A"/>
    <w:rsid w:val="00EF22FB"/>
    <w:rsid w:val="00EF2E07"/>
    <w:rsid w:val="00EF2F11"/>
    <w:rsid w:val="00EF37B0"/>
    <w:rsid w:val="00EF3FEF"/>
    <w:rsid w:val="00EF4541"/>
    <w:rsid w:val="00EF48E4"/>
    <w:rsid w:val="00EF4D96"/>
    <w:rsid w:val="00EF4FBC"/>
    <w:rsid w:val="00EF52FF"/>
    <w:rsid w:val="00EF55A7"/>
    <w:rsid w:val="00EF6DAD"/>
    <w:rsid w:val="00EF71A9"/>
    <w:rsid w:val="00EF77ED"/>
    <w:rsid w:val="00F00631"/>
    <w:rsid w:val="00F006A2"/>
    <w:rsid w:val="00F0086F"/>
    <w:rsid w:val="00F00E99"/>
    <w:rsid w:val="00F01286"/>
    <w:rsid w:val="00F01587"/>
    <w:rsid w:val="00F01B8E"/>
    <w:rsid w:val="00F01FB3"/>
    <w:rsid w:val="00F0226B"/>
    <w:rsid w:val="00F02BA5"/>
    <w:rsid w:val="00F033A2"/>
    <w:rsid w:val="00F03798"/>
    <w:rsid w:val="00F03CB1"/>
    <w:rsid w:val="00F04056"/>
    <w:rsid w:val="00F04552"/>
    <w:rsid w:val="00F04846"/>
    <w:rsid w:val="00F04A9E"/>
    <w:rsid w:val="00F04B2D"/>
    <w:rsid w:val="00F0503B"/>
    <w:rsid w:val="00F0566D"/>
    <w:rsid w:val="00F05676"/>
    <w:rsid w:val="00F05A8A"/>
    <w:rsid w:val="00F05B45"/>
    <w:rsid w:val="00F05B59"/>
    <w:rsid w:val="00F061EA"/>
    <w:rsid w:val="00F06586"/>
    <w:rsid w:val="00F07139"/>
    <w:rsid w:val="00F072EF"/>
    <w:rsid w:val="00F100AA"/>
    <w:rsid w:val="00F1033D"/>
    <w:rsid w:val="00F10D04"/>
    <w:rsid w:val="00F10D91"/>
    <w:rsid w:val="00F11655"/>
    <w:rsid w:val="00F124D6"/>
    <w:rsid w:val="00F1270A"/>
    <w:rsid w:val="00F129A0"/>
    <w:rsid w:val="00F12B09"/>
    <w:rsid w:val="00F130A1"/>
    <w:rsid w:val="00F133EA"/>
    <w:rsid w:val="00F138AB"/>
    <w:rsid w:val="00F13C20"/>
    <w:rsid w:val="00F13CC0"/>
    <w:rsid w:val="00F13E0B"/>
    <w:rsid w:val="00F1456E"/>
    <w:rsid w:val="00F14751"/>
    <w:rsid w:val="00F14BDC"/>
    <w:rsid w:val="00F14D29"/>
    <w:rsid w:val="00F14FE7"/>
    <w:rsid w:val="00F1503E"/>
    <w:rsid w:val="00F152B0"/>
    <w:rsid w:val="00F152E8"/>
    <w:rsid w:val="00F15377"/>
    <w:rsid w:val="00F156B6"/>
    <w:rsid w:val="00F1697B"/>
    <w:rsid w:val="00F170FC"/>
    <w:rsid w:val="00F1753B"/>
    <w:rsid w:val="00F175DA"/>
    <w:rsid w:val="00F178C2"/>
    <w:rsid w:val="00F17EC6"/>
    <w:rsid w:val="00F20513"/>
    <w:rsid w:val="00F20A6C"/>
    <w:rsid w:val="00F20B18"/>
    <w:rsid w:val="00F210F1"/>
    <w:rsid w:val="00F21897"/>
    <w:rsid w:val="00F21D59"/>
    <w:rsid w:val="00F21E9C"/>
    <w:rsid w:val="00F22647"/>
    <w:rsid w:val="00F227BF"/>
    <w:rsid w:val="00F22857"/>
    <w:rsid w:val="00F23B40"/>
    <w:rsid w:val="00F24364"/>
    <w:rsid w:val="00F2477C"/>
    <w:rsid w:val="00F247EE"/>
    <w:rsid w:val="00F249E9"/>
    <w:rsid w:val="00F24BA3"/>
    <w:rsid w:val="00F24DD2"/>
    <w:rsid w:val="00F25261"/>
    <w:rsid w:val="00F2553B"/>
    <w:rsid w:val="00F25561"/>
    <w:rsid w:val="00F2666E"/>
    <w:rsid w:val="00F268A0"/>
    <w:rsid w:val="00F26D30"/>
    <w:rsid w:val="00F27321"/>
    <w:rsid w:val="00F276E7"/>
    <w:rsid w:val="00F27E05"/>
    <w:rsid w:val="00F27ED2"/>
    <w:rsid w:val="00F30452"/>
    <w:rsid w:val="00F30647"/>
    <w:rsid w:val="00F30884"/>
    <w:rsid w:val="00F30935"/>
    <w:rsid w:val="00F309F0"/>
    <w:rsid w:val="00F30D3D"/>
    <w:rsid w:val="00F3175F"/>
    <w:rsid w:val="00F317FE"/>
    <w:rsid w:val="00F31937"/>
    <w:rsid w:val="00F31FE2"/>
    <w:rsid w:val="00F321BE"/>
    <w:rsid w:val="00F32580"/>
    <w:rsid w:val="00F32604"/>
    <w:rsid w:val="00F32C39"/>
    <w:rsid w:val="00F32EB2"/>
    <w:rsid w:val="00F32F9B"/>
    <w:rsid w:val="00F330B6"/>
    <w:rsid w:val="00F332A8"/>
    <w:rsid w:val="00F33CFC"/>
    <w:rsid w:val="00F3400A"/>
    <w:rsid w:val="00F34627"/>
    <w:rsid w:val="00F34918"/>
    <w:rsid w:val="00F34D98"/>
    <w:rsid w:val="00F34EFA"/>
    <w:rsid w:val="00F35142"/>
    <w:rsid w:val="00F357E3"/>
    <w:rsid w:val="00F358C5"/>
    <w:rsid w:val="00F3624C"/>
    <w:rsid w:val="00F3649B"/>
    <w:rsid w:val="00F3663F"/>
    <w:rsid w:val="00F36BFC"/>
    <w:rsid w:val="00F370C6"/>
    <w:rsid w:val="00F3714E"/>
    <w:rsid w:val="00F37996"/>
    <w:rsid w:val="00F37BF8"/>
    <w:rsid w:val="00F40499"/>
    <w:rsid w:val="00F406B1"/>
    <w:rsid w:val="00F41E3E"/>
    <w:rsid w:val="00F4203C"/>
    <w:rsid w:val="00F42C13"/>
    <w:rsid w:val="00F42E15"/>
    <w:rsid w:val="00F42F1F"/>
    <w:rsid w:val="00F43457"/>
    <w:rsid w:val="00F436E1"/>
    <w:rsid w:val="00F43980"/>
    <w:rsid w:val="00F43DEF"/>
    <w:rsid w:val="00F43EA8"/>
    <w:rsid w:val="00F444EE"/>
    <w:rsid w:val="00F45048"/>
    <w:rsid w:val="00F45E31"/>
    <w:rsid w:val="00F45EC5"/>
    <w:rsid w:val="00F4638E"/>
    <w:rsid w:val="00F46788"/>
    <w:rsid w:val="00F46AEB"/>
    <w:rsid w:val="00F470A5"/>
    <w:rsid w:val="00F470AD"/>
    <w:rsid w:val="00F4758B"/>
    <w:rsid w:val="00F475FC"/>
    <w:rsid w:val="00F478E9"/>
    <w:rsid w:val="00F479E1"/>
    <w:rsid w:val="00F47C76"/>
    <w:rsid w:val="00F47F74"/>
    <w:rsid w:val="00F47FDC"/>
    <w:rsid w:val="00F5032A"/>
    <w:rsid w:val="00F50CA7"/>
    <w:rsid w:val="00F50EB0"/>
    <w:rsid w:val="00F517CD"/>
    <w:rsid w:val="00F5211D"/>
    <w:rsid w:val="00F5228D"/>
    <w:rsid w:val="00F527CD"/>
    <w:rsid w:val="00F529FD"/>
    <w:rsid w:val="00F52DE6"/>
    <w:rsid w:val="00F52E74"/>
    <w:rsid w:val="00F53029"/>
    <w:rsid w:val="00F5309F"/>
    <w:rsid w:val="00F54029"/>
    <w:rsid w:val="00F5495A"/>
    <w:rsid w:val="00F54BEA"/>
    <w:rsid w:val="00F54C6C"/>
    <w:rsid w:val="00F54FAE"/>
    <w:rsid w:val="00F553F4"/>
    <w:rsid w:val="00F5568B"/>
    <w:rsid w:val="00F55945"/>
    <w:rsid w:val="00F55A61"/>
    <w:rsid w:val="00F561CE"/>
    <w:rsid w:val="00F56502"/>
    <w:rsid w:val="00F5651E"/>
    <w:rsid w:val="00F56602"/>
    <w:rsid w:val="00F56D30"/>
    <w:rsid w:val="00F5700F"/>
    <w:rsid w:val="00F57066"/>
    <w:rsid w:val="00F570FB"/>
    <w:rsid w:val="00F6019C"/>
    <w:rsid w:val="00F6020A"/>
    <w:rsid w:val="00F604BD"/>
    <w:rsid w:val="00F606F5"/>
    <w:rsid w:val="00F60ABD"/>
    <w:rsid w:val="00F6117C"/>
    <w:rsid w:val="00F61191"/>
    <w:rsid w:val="00F611E7"/>
    <w:rsid w:val="00F6121E"/>
    <w:rsid w:val="00F614AF"/>
    <w:rsid w:val="00F61C4A"/>
    <w:rsid w:val="00F61EDB"/>
    <w:rsid w:val="00F639EB"/>
    <w:rsid w:val="00F6400E"/>
    <w:rsid w:val="00F64454"/>
    <w:rsid w:val="00F647D3"/>
    <w:rsid w:val="00F64B2F"/>
    <w:rsid w:val="00F64D73"/>
    <w:rsid w:val="00F64E9A"/>
    <w:rsid w:val="00F652EA"/>
    <w:rsid w:val="00F65396"/>
    <w:rsid w:val="00F65545"/>
    <w:rsid w:val="00F655EF"/>
    <w:rsid w:val="00F66287"/>
    <w:rsid w:val="00F663F6"/>
    <w:rsid w:val="00F6686D"/>
    <w:rsid w:val="00F6699E"/>
    <w:rsid w:val="00F66E66"/>
    <w:rsid w:val="00F67197"/>
    <w:rsid w:val="00F67856"/>
    <w:rsid w:val="00F67957"/>
    <w:rsid w:val="00F67AF5"/>
    <w:rsid w:val="00F67B27"/>
    <w:rsid w:val="00F67D80"/>
    <w:rsid w:val="00F67EF6"/>
    <w:rsid w:val="00F7019C"/>
    <w:rsid w:val="00F7057B"/>
    <w:rsid w:val="00F70B03"/>
    <w:rsid w:val="00F70BD7"/>
    <w:rsid w:val="00F70EAC"/>
    <w:rsid w:val="00F715BA"/>
    <w:rsid w:val="00F71647"/>
    <w:rsid w:val="00F716DA"/>
    <w:rsid w:val="00F71DE2"/>
    <w:rsid w:val="00F72454"/>
    <w:rsid w:val="00F7275B"/>
    <w:rsid w:val="00F73474"/>
    <w:rsid w:val="00F73718"/>
    <w:rsid w:val="00F738D0"/>
    <w:rsid w:val="00F73920"/>
    <w:rsid w:val="00F73A47"/>
    <w:rsid w:val="00F74817"/>
    <w:rsid w:val="00F74C4B"/>
    <w:rsid w:val="00F75495"/>
    <w:rsid w:val="00F75BC7"/>
    <w:rsid w:val="00F75D8C"/>
    <w:rsid w:val="00F76306"/>
    <w:rsid w:val="00F76894"/>
    <w:rsid w:val="00F76B39"/>
    <w:rsid w:val="00F77079"/>
    <w:rsid w:val="00F77269"/>
    <w:rsid w:val="00F77313"/>
    <w:rsid w:val="00F77587"/>
    <w:rsid w:val="00F77605"/>
    <w:rsid w:val="00F77D38"/>
    <w:rsid w:val="00F80676"/>
    <w:rsid w:val="00F8070E"/>
    <w:rsid w:val="00F80E9F"/>
    <w:rsid w:val="00F80F1B"/>
    <w:rsid w:val="00F81132"/>
    <w:rsid w:val="00F81818"/>
    <w:rsid w:val="00F827B3"/>
    <w:rsid w:val="00F82BDB"/>
    <w:rsid w:val="00F835FC"/>
    <w:rsid w:val="00F838DE"/>
    <w:rsid w:val="00F83C1A"/>
    <w:rsid w:val="00F83F4A"/>
    <w:rsid w:val="00F83F8A"/>
    <w:rsid w:val="00F84116"/>
    <w:rsid w:val="00F841AE"/>
    <w:rsid w:val="00F8427D"/>
    <w:rsid w:val="00F848A2"/>
    <w:rsid w:val="00F84B88"/>
    <w:rsid w:val="00F85403"/>
    <w:rsid w:val="00F85DEC"/>
    <w:rsid w:val="00F85F60"/>
    <w:rsid w:val="00F86476"/>
    <w:rsid w:val="00F87064"/>
    <w:rsid w:val="00F8750F"/>
    <w:rsid w:val="00F87ACC"/>
    <w:rsid w:val="00F87F22"/>
    <w:rsid w:val="00F9011B"/>
    <w:rsid w:val="00F901C1"/>
    <w:rsid w:val="00F909F0"/>
    <w:rsid w:val="00F910AC"/>
    <w:rsid w:val="00F9160C"/>
    <w:rsid w:val="00F92691"/>
    <w:rsid w:val="00F926DE"/>
    <w:rsid w:val="00F92795"/>
    <w:rsid w:val="00F92B6B"/>
    <w:rsid w:val="00F92C7E"/>
    <w:rsid w:val="00F92FB0"/>
    <w:rsid w:val="00F930D9"/>
    <w:rsid w:val="00F9314B"/>
    <w:rsid w:val="00F9328B"/>
    <w:rsid w:val="00F936F3"/>
    <w:rsid w:val="00F93B57"/>
    <w:rsid w:val="00F93BA3"/>
    <w:rsid w:val="00F93D68"/>
    <w:rsid w:val="00F93D81"/>
    <w:rsid w:val="00F946F4"/>
    <w:rsid w:val="00F94883"/>
    <w:rsid w:val="00F956DD"/>
    <w:rsid w:val="00F95D8D"/>
    <w:rsid w:val="00F95E9C"/>
    <w:rsid w:val="00F96193"/>
    <w:rsid w:val="00F964D7"/>
    <w:rsid w:val="00F96950"/>
    <w:rsid w:val="00F9748F"/>
    <w:rsid w:val="00F9756C"/>
    <w:rsid w:val="00F97854"/>
    <w:rsid w:val="00F9798E"/>
    <w:rsid w:val="00F97A80"/>
    <w:rsid w:val="00FA0154"/>
    <w:rsid w:val="00FA02C7"/>
    <w:rsid w:val="00FA09AA"/>
    <w:rsid w:val="00FA0B5A"/>
    <w:rsid w:val="00FA150D"/>
    <w:rsid w:val="00FA16D7"/>
    <w:rsid w:val="00FA1CFB"/>
    <w:rsid w:val="00FA1FA8"/>
    <w:rsid w:val="00FA21EF"/>
    <w:rsid w:val="00FA29B2"/>
    <w:rsid w:val="00FA2D20"/>
    <w:rsid w:val="00FA3226"/>
    <w:rsid w:val="00FA34B7"/>
    <w:rsid w:val="00FA379E"/>
    <w:rsid w:val="00FA3DA6"/>
    <w:rsid w:val="00FA3F4F"/>
    <w:rsid w:val="00FA45AC"/>
    <w:rsid w:val="00FA4952"/>
    <w:rsid w:val="00FA4C98"/>
    <w:rsid w:val="00FA4E55"/>
    <w:rsid w:val="00FA5B70"/>
    <w:rsid w:val="00FA5D5E"/>
    <w:rsid w:val="00FA6807"/>
    <w:rsid w:val="00FA6C76"/>
    <w:rsid w:val="00FA6F5E"/>
    <w:rsid w:val="00FA762A"/>
    <w:rsid w:val="00FA7E49"/>
    <w:rsid w:val="00FB00CF"/>
    <w:rsid w:val="00FB08D0"/>
    <w:rsid w:val="00FB0B6C"/>
    <w:rsid w:val="00FB1084"/>
    <w:rsid w:val="00FB136A"/>
    <w:rsid w:val="00FB1884"/>
    <w:rsid w:val="00FB1BA2"/>
    <w:rsid w:val="00FB2197"/>
    <w:rsid w:val="00FB2303"/>
    <w:rsid w:val="00FB24D9"/>
    <w:rsid w:val="00FB287E"/>
    <w:rsid w:val="00FB2C61"/>
    <w:rsid w:val="00FB31B3"/>
    <w:rsid w:val="00FB3347"/>
    <w:rsid w:val="00FB48C8"/>
    <w:rsid w:val="00FB48D5"/>
    <w:rsid w:val="00FB4B14"/>
    <w:rsid w:val="00FB4F2A"/>
    <w:rsid w:val="00FB580C"/>
    <w:rsid w:val="00FB5928"/>
    <w:rsid w:val="00FB66BF"/>
    <w:rsid w:val="00FB707F"/>
    <w:rsid w:val="00FB7283"/>
    <w:rsid w:val="00FB75A9"/>
    <w:rsid w:val="00FB7F69"/>
    <w:rsid w:val="00FC08AD"/>
    <w:rsid w:val="00FC19A4"/>
    <w:rsid w:val="00FC1B2A"/>
    <w:rsid w:val="00FC1B54"/>
    <w:rsid w:val="00FC1E8F"/>
    <w:rsid w:val="00FC254A"/>
    <w:rsid w:val="00FC31B3"/>
    <w:rsid w:val="00FC35CE"/>
    <w:rsid w:val="00FC3B02"/>
    <w:rsid w:val="00FC3B4A"/>
    <w:rsid w:val="00FC3FB9"/>
    <w:rsid w:val="00FC406B"/>
    <w:rsid w:val="00FC4225"/>
    <w:rsid w:val="00FC4B3D"/>
    <w:rsid w:val="00FC4B69"/>
    <w:rsid w:val="00FC5619"/>
    <w:rsid w:val="00FC5D03"/>
    <w:rsid w:val="00FC5D7A"/>
    <w:rsid w:val="00FC5FDF"/>
    <w:rsid w:val="00FC6015"/>
    <w:rsid w:val="00FC69B2"/>
    <w:rsid w:val="00FC751F"/>
    <w:rsid w:val="00FC7CC8"/>
    <w:rsid w:val="00FD017B"/>
    <w:rsid w:val="00FD089D"/>
    <w:rsid w:val="00FD08D5"/>
    <w:rsid w:val="00FD090C"/>
    <w:rsid w:val="00FD0986"/>
    <w:rsid w:val="00FD0CF0"/>
    <w:rsid w:val="00FD145E"/>
    <w:rsid w:val="00FD1895"/>
    <w:rsid w:val="00FD1BEF"/>
    <w:rsid w:val="00FD3D94"/>
    <w:rsid w:val="00FD4937"/>
    <w:rsid w:val="00FD4E16"/>
    <w:rsid w:val="00FD5885"/>
    <w:rsid w:val="00FD5C91"/>
    <w:rsid w:val="00FD5F98"/>
    <w:rsid w:val="00FD6045"/>
    <w:rsid w:val="00FD68C0"/>
    <w:rsid w:val="00FD6ECC"/>
    <w:rsid w:val="00FD7171"/>
    <w:rsid w:val="00FD741D"/>
    <w:rsid w:val="00FD7463"/>
    <w:rsid w:val="00FD789E"/>
    <w:rsid w:val="00FD7A4B"/>
    <w:rsid w:val="00FD7A91"/>
    <w:rsid w:val="00FD7FB3"/>
    <w:rsid w:val="00FE0598"/>
    <w:rsid w:val="00FE158B"/>
    <w:rsid w:val="00FE1E15"/>
    <w:rsid w:val="00FE22F1"/>
    <w:rsid w:val="00FE2C41"/>
    <w:rsid w:val="00FE2C55"/>
    <w:rsid w:val="00FE2D6F"/>
    <w:rsid w:val="00FE3116"/>
    <w:rsid w:val="00FE337F"/>
    <w:rsid w:val="00FE3933"/>
    <w:rsid w:val="00FE3A7E"/>
    <w:rsid w:val="00FE3F52"/>
    <w:rsid w:val="00FE3FB7"/>
    <w:rsid w:val="00FE4AE6"/>
    <w:rsid w:val="00FE4DEE"/>
    <w:rsid w:val="00FE6777"/>
    <w:rsid w:val="00FE6A03"/>
    <w:rsid w:val="00FE6ADA"/>
    <w:rsid w:val="00FE6B89"/>
    <w:rsid w:val="00FE6F03"/>
    <w:rsid w:val="00FE79C8"/>
    <w:rsid w:val="00FE7DDB"/>
    <w:rsid w:val="00FF02D7"/>
    <w:rsid w:val="00FF0725"/>
    <w:rsid w:val="00FF0734"/>
    <w:rsid w:val="00FF0E69"/>
    <w:rsid w:val="00FF1F08"/>
    <w:rsid w:val="00FF20BB"/>
    <w:rsid w:val="00FF2258"/>
    <w:rsid w:val="00FF2380"/>
    <w:rsid w:val="00FF2737"/>
    <w:rsid w:val="00FF35F6"/>
    <w:rsid w:val="00FF399C"/>
    <w:rsid w:val="00FF3A06"/>
    <w:rsid w:val="00FF3D82"/>
    <w:rsid w:val="00FF3E39"/>
    <w:rsid w:val="00FF3F0D"/>
    <w:rsid w:val="00FF43DA"/>
    <w:rsid w:val="00FF4A75"/>
    <w:rsid w:val="00FF4BD2"/>
    <w:rsid w:val="00FF4EB2"/>
    <w:rsid w:val="00FF5B18"/>
    <w:rsid w:val="00FF5B3B"/>
    <w:rsid w:val="00FF6042"/>
    <w:rsid w:val="00FF62E5"/>
    <w:rsid w:val="00FF665B"/>
    <w:rsid w:val="00FF7676"/>
    <w:rsid w:val="00FF7FF6"/>
    <w:rsid w:val="027F77D5"/>
    <w:rsid w:val="0299C32A"/>
    <w:rsid w:val="0370AD91"/>
    <w:rsid w:val="047405E8"/>
    <w:rsid w:val="0517B0F4"/>
    <w:rsid w:val="06080DDA"/>
    <w:rsid w:val="06B3D3F2"/>
    <w:rsid w:val="0792A2CB"/>
    <w:rsid w:val="097D5742"/>
    <w:rsid w:val="09846019"/>
    <w:rsid w:val="0A374FCB"/>
    <w:rsid w:val="0AC4D5F1"/>
    <w:rsid w:val="0B760405"/>
    <w:rsid w:val="0CFD2841"/>
    <w:rsid w:val="0D5EB5AF"/>
    <w:rsid w:val="0E1D4401"/>
    <w:rsid w:val="0EA62C81"/>
    <w:rsid w:val="0FB0489F"/>
    <w:rsid w:val="10C7A942"/>
    <w:rsid w:val="115D4DA0"/>
    <w:rsid w:val="141E30D2"/>
    <w:rsid w:val="162AC38F"/>
    <w:rsid w:val="1714DB3A"/>
    <w:rsid w:val="1A178615"/>
    <w:rsid w:val="1A9997D3"/>
    <w:rsid w:val="1B1B5404"/>
    <w:rsid w:val="1BCC22AC"/>
    <w:rsid w:val="1D976B47"/>
    <w:rsid w:val="1E0A44CF"/>
    <w:rsid w:val="1FA136A4"/>
    <w:rsid w:val="214C6473"/>
    <w:rsid w:val="2164E7FD"/>
    <w:rsid w:val="22BF71BA"/>
    <w:rsid w:val="238609BE"/>
    <w:rsid w:val="254096F5"/>
    <w:rsid w:val="2660A938"/>
    <w:rsid w:val="293D2006"/>
    <w:rsid w:val="2A5F7E24"/>
    <w:rsid w:val="2B46B3E8"/>
    <w:rsid w:val="2BF22657"/>
    <w:rsid w:val="2C1E1EC8"/>
    <w:rsid w:val="2E1B3AE1"/>
    <w:rsid w:val="2E5FD589"/>
    <w:rsid w:val="2EFD0276"/>
    <w:rsid w:val="2F54C36B"/>
    <w:rsid w:val="30661333"/>
    <w:rsid w:val="3428DEF3"/>
    <w:rsid w:val="342F0825"/>
    <w:rsid w:val="34811A37"/>
    <w:rsid w:val="34C922E5"/>
    <w:rsid w:val="3599FA8E"/>
    <w:rsid w:val="35D515E7"/>
    <w:rsid w:val="35FA70B9"/>
    <w:rsid w:val="3761C142"/>
    <w:rsid w:val="38312C63"/>
    <w:rsid w:val="38C072F0"/>
    <w:rsid w:val="3A2E9E3A"/>
    <w:rsid w:val="3B106029"/>
    <w:rsid w:val="3BC203C1"/>
    <w:rsid w:val="3D03A710"/>
    <w:rsid w:val="3DE22DB8"/>
    <w:rsid w:val="3E039B9E"/>
    <w:rsid w:val="3E96B0B7"/>
    <w:rsid w:val="402078C1"/>
    <w:rsid w:val="4277299F"/>
    <w:rsid w:val="43B42B3B"/>
    <w:rsid w:val="45443B1E"/>
    <w:rsid w:val="460B476D"/>
    <w:rsid w:val="4834DC98"/>
    <w:rsid w:val="48B3D85D"/>
    <w:rsid w:val="4AF06146"/>
    <w:rsid w:val="4B70A0A7"/>
    <w:rsid w:val="4BDA253E"/>
    <w:rsid w:val="4C1912CE"/>
    <w:rsid w:val="4DEE9C5B"/>
    <w:rsid w:val="4E500358"/>
    <w:rsid w:val="4E782159"/>
    <w:rsid w:val="4F7A60DA"/>
    <w:rsid w:val="509C384E"/>
    <w:rsid w:val="51F1A855"/>
    <w:rsid w:val="52A08634"/>
    <w:rsid w:val="53BCE32C"/>
    <w:rsid w:val="543665B4"/>
    <w:rsid w:val="547DF691"/>
    <w:rsid w:val="563BA558"/>
    <w:rsid w:val="582F8964"/>
    <w:rsid w:val="58EB22A5"/>
    <w:rsid w:val="590FB24E"/>
    <w:rsid w:val="5928F256"/>
    <w:rsid w:val="5A1E88D4"/>
    <w:rsid w:val="5DE73F8A"/>
    <w:rsid w:val="5EDE85F3"/>
    <w:rsid w:val="5F7D6FEF"/>
    <w:rsid w:val="60A4C55A"/>
    <w:rsid w:val="60BD4CB1"/>
    <w:rsid w:val="6286A2B4"/>
    <w:rsid w:val="631156FC"/>
    <w:rsid w:val="63632D81"/>
    <w:rsid w:val="65E68B80"/>
    <w:rsid w:val="66010715"/>
    <w:rsid w:val="6608414D"/>
    <w:rsid w:val="6659BFBA"/>
    <w:rsid w:val="67050E24"/>
    <w:rsid w:val="67562850"/>
    <w:rsid w:val="684AB4B1"/>
    <w:rsid w:val="68C58EBE"/>
    <w:rsid w:val="69821F50"/>
    <w:rsid w:val="6A5A0C0C"/>
    <w:rsid w:val="6AC0A05A"/>
    <w:rsid w:val="6B06F832"/>
    <w:rsid w:val="6C63F4CA"/>
    <w:rsid w:val="6CF007EC"/>
    <w:rsid w:val="6DCCB8F7"/>
    <w:rsid w:val="6E209AEC"/>
    <w:rsid w:val="6E36E43D"/>
    <w:rsid w:val="7008C4FD"/>
    <w:rsid w:val="71386269"/>
    <w:rsid w:val="713F78F3"/>
    <w:rsid w:val="7649A180"/>
    <w:rsid w:val="78387584"/>
    <w:rsid w:val="7951B0B6"/>
    <w:rsid w:val="7A46E153"/>
    <w:rsid w:val="7D0F8FB0"/>
    <w:rsid w:val="7D5C63A4"/>
    <w:rsid w:val="7EAEAA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DD9595E"/>
  <w15:chartTrackingRefBased/>
  <w15:docId w15:val="{3D9E73EE-9C85-46A4-B2CF-7AF4F663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uiPriority="99"/>
    <w:lsdException w:name="caption" w:locked="1" w:semiHidden="1" w:uiPriority="99"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uiPriority="99" w:qFormat="1"/>
    <w:lsdException w:name="Default Paragraph Font" w:locked="1"/>
    <w:lsdException w:name="Body Text" w:uiPriority="99" w:qFormat="1"/>
    <w:lsdException w:name="Body Text Indent" w:uiPriority="99"/>
    <w:lsdException w:name="List Continue 2" w:uiPriority="99"/>
    <w:lsdException w:name="Subtitle" w:locked="1"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locked="1" w:uiPriority="99"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uiPriority w:val="99"/>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aliases w:val=" Diagrama Diagrama Diagrama, Diagrama Diagrama"/>
    <w:basedOn w:val="prastasis"/>
    <w:link w:val="KomentarotekstasDiagrama"/>
    <w:uiPriority w:val="99"/>
    <w:qFormat/>
    <w:rsid w:val="00962669"/>
  </w:style>
  <w:style w:type="character" w:customStyle="1" w:styleId="KomentarotekstasDiagrama">
    <w:name w:val="Komentaro tekstas Diagrama"/>
    <w:aliases w:val=" Diagrama Diagrama Diagrama Diagrama, Diagrama Diagrama Diagrama1"/>
    <w:link w:val="Komentarotekstas"/>
    <w:uiPriority w:val="99"/>
    <w:qFormat/>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uiPriority w:val="1"/>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2"/>
    <w:uiPriority w:val="99"/>
    <w:rsid w:val="001160CF"/>
    <w:rPr>
      <w:rFonts w:ascii="Tahoma" w:hAnsi="Tahoma"/>
      <w:sz w:val="16"/>
      <w:szCs w:val="16"/>
    </w:rPr>
  </w:style>
  <w:style w:type="character" w:customStyle="1" w:styleId="DebesliotekstasDiagrama2">
    <w:name w:val="Debesėlio tekstas Diagrama2"/>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ERP-List Paragraph,List Paragraph11,Buletai,Bullet EY,List Paragraph21,List Paragraph1,List Paragraph2,lp1,Bullet 1,Use Case List Paragraph,Numbering,List Paragraph111,Paragraph,List Paragraph Red,List not in Table,List Paragraph 1,lp"/>
    <w:basedOn w:val="prastasis"/>
    <w:link w:val="SraopastraipaDiagrama"/>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ERP-List Paragraph Diagrama,List Paragraph11 Diagrama,Buletai Diagrama,Bullet EY Diagrama,List Paragraph21 Diagrama,List Paragraph1 Diagrama,List Paragraph2 Diagrama,lp1 Diagrama,Bullet 1 Diagrama,Numbering Diagrama,lp Diagrama"/>
    <w:link w:val="Sraopastraipa"/>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0">
    <w:name w:val="TEKSTAS *****"/>
    <w:basedOn w:val="prastasis"/>
    <w:link w:val="TEKSTASDiagrama0"/>
    <w:autoRedefine/>
    <w:qFormat/>
    <w:rsid w:val="00E86F88"/>
    <w:pPr>
      <w:keepNext/>
      <w:widowControl w:val="0"/>
      <w:tabs>
        <w:tab w:val="left" w:pos="567"/>
        <w:tab w:val="left" w:pos="3969"/>
      </w:tabs>
      <w:autoSpaceDE w:val="0"/>
      <w:autoSpaceDN w:val="0"/>
      <w:adjustRightInd w:val="0"/>
      <w:jc w:val="both"/>
    </w:pPr>
    <w:rPr>
      <w:spacing w:val="-6"/>
      <w:sz w:val="22"/>
      <w:szCs w:val="22"/>
      <w:lang w:eastAsia="ar-SA"/>
    </w:rPr>
  </w:style>
  <w:style w:type="character" w:customStyle="1" w:styleId="TEKSTASDiagrama0">
    <w:name w:val="TEKSTAS ***** Diagrama"/>
    <w:link w:val="TEKSTAS0"/>
    <w:rsid w:val="00E86F88"/>
    <w:rPr>
      <w:spacing w:val="-6"/>
      <w:sz w:val="22"/>
      <w:szCs w:val="22"/>
      <w:lang w:eastAsia="ar-SA"/>
    </w:rPr>
  </w:style>
  <w:style w:type="paragraph" w:customStyle="1" w:styleId="TEXT2">
    <w:name w:val="TEXT2"/>
    <w:basedOn w:val="TEKSTAS0"/>
    <w:link w:val="TEXT2Diagrama"/>
    <w:qFormat/>
    <w:rsid w:val="0088284A"/>
    <w:pPr>
      <w:keepNext w:val="0"/>
      <w:widowControl/>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0"/>
    <w:link w:val="SutartiesTEKSTASDiagrama0"/>
    <w:rsid w:val="0088284A"/>
    <w:pPr>
      <w:keepNext w:val="0"/>
      <w:keepLines/>
      <w:widowControl/>
      <w:suppressLineNumbers/>
      <w:tabs>
        <w:tab w:val="clear" w:pos="567"/>
        <w:tab w:val="clear" w:pos="3969"/>
        <w:tab w:val="left" w:pos="993"/>
      </w:tabs>
      <w:suppressAutoHyphens/>
      <w:autoSpaceDE/>
      <w:autoSpaceDN/>
      <w:adjustRightInd/>
      <w:spacing w:before="120" w:line="264" w:lineRule="auto"/>
      <w:ind w:left="1287" w:hanging="360"/>
      <w:contextualSpacing/>
    </w:pPr>
    <w:rPr>
      <w:rFonts w:eastAsia="Calibri"/>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6"/>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uiPriority w:val="99"/>
    <w:rsid w:val="006B319E"/>
    <w:rPr>
      <w:rFonts w:cs="Times New Roman"/>
      <w:vertAlign w:val="superscript"/>
    </w:rPr>
  </w:style>
  <w:style w:type="paragraph" w:styleId="Puslapioinaostekstas">
    <w:name w:val="footnote text"/>
    <w:basedOn w:val="prastasis"/>
    <w:link w:val="PuslapioinaostekstasDiagrama"/>
    <w:uiPriority w:val="99"/>
    <w:rsid w:val="006B319E"/>
    <w:rPr>
      <w:rFonts w:ascii="HelveticaLT" w:hAnsi="HelveticaLT"/>
      <w:lang w:val="en-US"/>
    </w:rPr>
  </w:style>
  <w:style w:type="character" w:customStyle="1" w:styleId="PuslapioinaostekstasDiagrama">
    <w:name w:val="Puslapio išnašos tekstas Diagrama"/>
    <w:link w:val="Puslapioinaostekstas"/>
    <w:uiPriority w:val="99"/>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7"/>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7"/>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6E66FB"/>
    <w:pPr>
      <w:ind w:left="283" w:hanging="283"/>
    </w:pPr>
    <w:rPr>
      <w:sz w:val="24"/>
      <w:szCs w:val="24"/>
      <w:lang w:eastAsia="lt-LT"/>
    </w:rPr>
  </w:style>
  <w:style w:type="paragraph" w:styleId="Sraas3">
    <w:name w:val="List 3"/>
    <w:basedOn w:val="prastasis"/>
    <w:rsid w:val="006E66FB"/>
    <w:pPr>
      <w:ind w:left="849" w:hanging="283"/>
    </w:pPr>
    <w:rPr>
      <w:sz w:val="24"/>
      <w:szCs w:val="24"/>
      <w:lang w:eastAsia="lt-LT"/>
    </w:rPr>
  </w:style>
  <w:style w:type="paragraph" w:styleId="Sraotsinys2">
    <w:name w:val="List Continue 2"/>
    <w:basedOn w:val="prastasis"/>
    <w:uiPriority w:val="99"/>
    <w:rsid w:val="006E66FB"/>
    <w:pPr>
      <w:spacing w:after="120"/>
      <w:ind w:left="566"/>
    </w:pPr>
    <w:rPr>
      <w:sz w:val="24"/>
      <w:szCs w:val="24"/>
      <w:lang w:eastAsia="lt-LT"/>
    </w:rPr>
  </w:style>
  <w:style w:type="paragraph" w:styleId="Paantrat">
    <w:name w:val="Subtitle"/>
    <w:basedOn w:val="prastasis"/>
    <w:link w:val="PaantratDiagrama"/>
    <w:qFormat/>
    <w:locked/>
    <w:rsid w:val="006E66FB"/>
    <w:pPr>
      <w:spacing w:after="60"/>
      <w:jc w:val="center"/>
    </w:pPr>
    <w:rPr>
      <w:rFonts w:ascii="Arial" w:hAnsi="Arial"/>
      <w:sz w:val="24"/>
      <w:szCs w:val="24"/>
      <w:lang w:eastAsia="lt-LT"/>
    </w:rPr>
  </w:style>
  <w:style w:type="character" w:customStyle="1" w:styleId="PaantratDiagrama">
    <w:name w:val="Paantraštė Diagrama"/>
    <w:link w:val="Paantrat"/>
    <w:rsid w:val="006E66FB"/>
    <w:rPr>
      <w:rFonts w:ascii="Arial" w:hAnsi="Arial"/>
      <w:sz w:val="24"/>
      <w:szCs w:val="24"/>
    </w:rPr>
  </w:style>
  <w:style w:type="paragraph" w:customStyle="1" w:styleId="Punktas">
    <w:name w:val="Punktas"/>
    <w:basedOn w:val="Pagrindiniotekstotrauka"/>
    <w:rsid w:val="006E66FB"/>
    <w:pPr>
      <w:numPr>
        <w:numId w:val="8"/>
      </w:numPr>
      <w:spacing w:before="60" w:after="60"/>
    </w:pPr>
    <w:rPr>
      <w:b/>
      <w:sz w:val="24"/>
      <w:szCs w:val="24"/>
      <w:lang w:eastAsia="lt-LT"/>
    </w:rPr>
  </w:style>
  <w:style w:type="paragraph" w:customStyle="1" w:styleId="Papunktis">
    <w:name w:val="Papunktis"/>
    <w:basedOn w:val="Pagrindiniotekstotrauka"/>
    <w:rsid w:val="006E66FB"/>
    <w:pPr>
      <w:numPr>
        <w:ilvl w:val="1"/>
        <w:numId w:val="8"/>
      </w:numPr>
    </w:pPr>
    <w:rPr>
      <w:sz w:val="24"/>
      <w:szCs w:val="24"/>
      <w:lang w:eastAsia="lt-LT"/>
    </w:rPr>
  </w:style>
  <w:style w:type="paragraph" w:customStyle="1" w:styleId="Papunkiopapunktis">
    <w:name w:val="Papunkčio papunktis"/>
    <w:basedOn w:val="prastasis"/>
    <w:rsid w:val="006E66FB"/>
    <w:pPr>
      <w:numPr>
        <w:ilvl w:val="2"/>
        <w:numId w:val="8"/>
      </w:numPr>
      <w:jc w:val="both"/>
    </w:pPr>
    <w:rPr>
      <w:sz w:val="24"/>
      <w:szCs w:val="24"/>
      <w:lang w:eastAsia="lt-LT"/>
    </w:rPr>
  </w:style>
  <w:style w:type="character" w:customStyle="1" w:styleId="hps">
    <w:name w:val="hps"/>
    <w:rsid w:val="006E66FB"/>
  </w:style>
  <w:style w:type="character" w:customStyle="1" w:styleId="gt-baf-word-clickable1">
    <w:name w:val="gt-baf-word-clickable1"/>
    <w:rsid w:val="006E66FB"/>
    <w:rPr>
      <w:color w:val="000000"/>
    </w:rPr>
  </w:style>
  <w:style w:type="character" w:customStyle="1" w:styleId="alt-edited">
    <w:name w:val="alt-edited"/>
    <w:rsid w:val="006E66FB"/>
  </w:style>
  <w:style w:type="character" w:customStyle="1" w:styleId="UnresolvedMention1">
    <w:name w:val="Unresolved Mention1"/>
    <w:uiPriority w:val="99"/>
    <w:semiHidden/>
    <w:unhideWhenUsed/>
    <w:rsid w:val="006E66FB"/>
    <w:rPr>
      <w:color w:val="808080"/>
      <w:shd w:val="clear" w:color="auto" w:fill="E6E6E6"/>
    </w:rPr>
  </w:style>
  <w:style w:type="character" w:customStyle="1" w:styleId="shorttext">
    <w:name w:val="short_text"/>
    <w:rsid w:val="006E66FB"/>
  </w:style>
  <w:style w:type="paragraph" w:customStyle="1" w:styleId="Betarp1">
    <w:name w:val="Be tarpų1"/>
    <w:qFormat/>
    <w:rsid w:val="006E66FB"/>
    <w:rPr>
      <w:rFonts w:eastAsia="Calibri"/>
      <w:sz w:val="24"/>
      <w:szCs w:val="24"/>
      <w:lang w:val="en-US" w:eastAsia="en-US"/>
    </w:rPr>
  </w:style>
  <w:style w:type="character" w:customStyle="1" w:styleId="wordsection1Char">
    <w:name w:val="wordsection1 Char"/>
    <w:link w:val="wordsection1"/>
    <w:uiPriority w:val="99"/>
    <w:locked/>
    <w:rsid w:val="006E66FB"/>
    <w:rPr>
      <w:rFonts w:ascii="Calibri" w:hAnsi="Calibri"/>
    </w:rPr>
  </w:style>
  <w:style w:type="paragraph" w:customStyle="1" w:styleId="wordsection1">
    <w:name w:val="wordsection1"/>
    <w:basedOn w:val="prastasis"/>
    <w:link w:val="wordsection1Char"/>
    <w:uiPriority w:val="99"/>
    <w:rsid w:val="006E66FB"/>
    <w:rPr>
      <w:rFonts w:ascii="Calibri" w:hAnsi="Calibri"/>
      <w:lang w:eastAsia="lt-LT"/>
    </w:rPr>
  </w:style>
  <w:style w:type="character" w:styleId="Eilutsnumeris">
    <w:name w:val="line number"/>
    <w:unhideWhenUsed/>
    <w:rsid w:val="00D635F4"/>
  </w:style>
  <w:style w:type="character" w:customStyle="1" w:styleId="CommentSubjectChar1">
    <w:name w:val="Comment Subject Char1"/>
    <w:locked/>
    <w:rsid w:val="00D635F4"/>
    <w:rPr>
      <w:rFonts w:ascii="Times New Roman" w:eastAsia="Times New Roman" w:hAnsi="Times New Roman" w:cs="Times New Roman"/>
      <w:b/>
      <w:bCs/>
      <w:sz w:val="20"/>
      <w:szCs w:val="20"/>
      <w:lang w:val="ru-RU"/>
    </w:rPr>
  </w:style>
  <w:style w:type="paragraph" w:customStyle="1" w:styleId="Preformatted">
    <w:name w:val="Preformatted"/>
    <w:basedOn w:val="prastasis"/>
    <w:rsid w:val="00D635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4">
    <w:name w:val="List 4"/>
    <w:basedOn w:val="prastasis"/>
    <w:uiPriority w:val="99"/>
    <w:unhideWhenUsed/>
    <w:rsid w:val="00D635F4"/>
    <w:pPr>
      <w:ind w:left="1132" w:hanging="283"/>
      <w:contextualSpacing/>
    </w:pPr>
    <w:rPr>
      <w:sz w:val="24"/>
    </w:rPr>
  </w:style>
  <w:style w:type="paragraph" w:styleId="Sraas5">
    <w:name w:val="List 5"/>
    <w:basedOn w:val="prastasis"/>
    <w:uiPriority w:val="99"/>
    <w:unhideWhenUsed/>
    <w:rsid w:val="00D635F4"/>
    <w:pPr>
      <w:ind w:left="1415" w:hanging="283"/>
      <w:contextualSpacing/>
    </w:pPr>
    <w:rPr>
      <w:sz w:val="24"/>
    </w:rPr>
  </w:style>
  <w:style w:type="paragraph" w:styleId="Pagrindiniotekstopirmatrauka">
    <w:name w:val="Body Text First Indent"/>
    <w:basedOn w:val="Pagrindinistekstas"/>
    <w:link w:val="PagrindiniotekstopirmatraukaDiagrama"/>
    <w:uiPriority w:val="99"/>
    <w:unhideWhenUsed/>
    <w:rsid w:val="00D635F4"/>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D635F4"/>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D635F4"/>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D635F4"/>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D635F4"/>
    <w:rPr>
      <w:sz w:val="24"/>
      <w:lang w:val="ru-RU" w:eastAsia="en-US"/>
    </w:rPr>
  </w:style>
  <w:style w:type="paragraph" w:customStyle="1" w:styleId="NormalNum">
    <w:name w:val="Normal Num"/>
    <w:basedOn w:val="prastasis"/>
    <w:rsid w:val="00D635F4"/>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D635F4"/>
    <w:pPr>
      <w:spacing w:after="160" w:line="240" w:lineRule="exact"/>
    </w:pPr>
    <w:rPr>
      <w:rFonts w:ascii="Tahoma" w:hAnsi="Tahoma"/>
      <w:lang w:val="en-US"/>
    </w:rPr>
  </w:style>
  <w:style w:type="paragraph" w:styleId="Turinys3">
    <w:name w:val="toc 3"/>
    <w:basedOn w:val="prastasis"/>
    <w:next w:val="prastasis"/>
    <w:autoRedefine/>
    <w:locked/>
    <w:rsid w:val="00D635F4"/>
    <w:pPr>
      <w:ind w:left="480"/>
    </w:pPr>
    <w:rPr>
      <w:sz w:val="24"/>
    </w:rPr>
  </w:style>
  <w:style w:type="paragraph" w:styleId="Turinys2">
    <w:name w:val="toc 2"/>
    <w:basedOn w:val="prastasis"/>
    <w:next w:val="prastasis"/>
    <w:autoRedefine/>
    <w:locked/>
    <w:rsid w:val="00D635F4"/>
    <w:pPr>
      <w:ind w:left="240"/>
    </w:pPr>
    <w:rPr>
      <w:sz w:val="24"/>
    </w:rPr>
  </w:style>
  <w:style w:type="paragraph" w:customStyle="1" w:styleId="Antraslygis">
    <w:name w:val="Antras lygis"/>
    <w:basedOn w:val="00MANOTEKSTAS"/>
    <w:rsid w:val="00D635F4"/>
    <w:pPr>
      <w:numPr>
        <w:ilvl w:val="1"/>
        <w:numId w:val="10"/>
      </w:numPr>
      <w:ind w:left="567"/>
    </w:pPr>
    <w:rPr>
      <w:szCs w:val="20"/>
    </w:rPr>
  </w:style>
  <w:style w:type="paragraph" w:customStyle="1" w:styleId="43">
    <w:name w:val="43"/>
    <w:basedOn w:val="prastasis"/>
    <w:rsid w:val="00D635F4"/>
    <w:pPr>
      <w:tabs>
        <w:tab w:val="left" w:pos="1080"/>
      </w:tabs>
      <w:jc w:val="both"/>
    </w:pPr>
    <w:rPr>
      <w:iCs/>
      <w:sz w:val="24"/>
      <w:szCs w:val="24"/>
    </w:rPr>
  </w:style>
  <w:style w:type="paragraph" w:customStyle="1" w:styleId="47">
    <w:name w:val="47"/>
    <w:basedOn w:val="prastasis"/>
    <w:rsid w:val="00D635F4"/>
    <w:pPr>
      <w:numPr>
        <w:ilvl w:val="1"/>
        <w:numId w:val="11"/>
      </w:numPr>
      <w:tabs>
        <w:tab w:val="left" w:pos="1080"/>
      </w:tabs>
      <w:jc w:val="both"/>
    </w:pPr>
    <w:rPr>
      <w:iCs/>
      <w:sz w:val="24"/>
      <w:szCs w:val="24"/>
    </w:rPr>
  </w:style>
  <w:style w:type="paragraph" w:customStyle="1" w:styleId="48">
    <w:name w:val="48"/>
    <w:basedOn w:val="prastasis"/>
    <w:rsid w:val="00D635F4"/>
    <w:pPr>
      <w:numPr>
        <w:numId w:val="9"/>
      </w:numPr>
      <w:tabs>
        <w:tab w:val="left" w:pos="1080"/>
      </w:tabs>
      <w:jc w:val="both"/>
    </w:pPr>
    <w:rPr>
      <w:iCs/>
      <w:sz w:val="24"/>
      <w:szCs w:val="24"/>
    </w:rPr>
  </w:style>
  <w:style w:type="paragraph" w:customStyle="1" w:styleId="49">
    <w:name w:val="49"/>
    <w:basedOn w:val="prastasis"/>
    <w:rsid w:val="00D635F4"/>
    <w:pPr>
      <w:tabs>
        <w:tab w:val="left" w:pos="1080"/>
      </w:tabs>
      <w:jc w:val="both"/>
    </w:pPr>
    <w:rPr>
      <w:iCs/>
      <w:sz w:val="24"/>
      <w:szCs w:val="24"/>
    </w:rPr>
  </w:style>
  <w:style w:type="paragraph" w:customStyle="1" w:styleId="StyleHeading1LeftLeft0cmFirstline0cm">
    <w:name w:val="Style Heading 1 + Left Left:  0 cm First line:  0 cm"/>
    <w:basedOn w:val="Antrat1"/>
    <w:rsid w:val="00D635F4"/>
    <w:pPr>
      <w:numPr>
        <w:numId w:val="14"/>
      </w:numPr>
      <w:spacing w:after="240"/>
    </w:pPr>
    <w:rPr>
      <w:kern w:val="32"/>
      <w:sz w:val="24"/>
      <w:szCs w:val="20"/>
    </w:rPr>
  </w:style>
  <w:style w:type="paragraph" w:customStyle="1" w:styleId="56">
    <w:name w:val="56"/>
    <w:basedOn w:val="47"/>
    <w:rsid w:val="00D635F4"/>
    <w:pPr>
      <w:numPr>
        <w:ilvl w:val="0"/>
        <w:numId w:val="15"/>
      </w:numPr>
    </w:pPr>
    <w:rPr>
      <w:b/>
    </w:rPr>
  </w:style>
  <w:style w:type="paragraph" w:customStyle="1" w:styleId="56as">
    <w:name w:val="56as"/>
    <w:basedOn w:val="48"/>
    <w:rsid w:val="00D635F4"/>
    <w:pPr>
      <w:numPr>
        <w:numId w:val="0"/>
      </w:numPr>
    </w:pPr>
  </w:style>
  <w:style w:type="paragraph" w:customStyle="1" w:styleId="66as">
    <w:name w:val="66as"/>
    <w:basedOn w:val="56as"/>
    <w:rsid w:val="00D635F4"/>
  </w:style>
  <w:style w:type="paragraph" w:customStyle="1" w:styleId="76as">
    <w:name w:val="76as"/>
    <w:basedOn w:val="66as"/>
    <w:rsid w:val="00D635F4"/>
    <w:rPr>
      <w:iCs w:val="0"/>
    </w:rPr>
  </w:style>
  <w:style w:type="paragraph" w:customStyle="1" w:styleId="79">
    <w:name w:val="79"/>
    <w:basedOn w:val="49"/>
    <w:rsid w:val="00D635F4"/>
    <w:pPr>
      <w:numPr>
        <w:ilvl w:val="1"/>
        <w:numId w:val="13"/>
      </w:numPr>
    </w:pPr>
    <w:rPr>
      <w:szCs w:val="22"/>
    </w:rPr>
  </w:style>
  <w:style w:type="paragraph" w:customStyle="1" w:styleId="76">
    <w:name w:val="76"/>
    <w:basedOn w:val="66as"/>
    <w:rsid w:val="00D635F4"/>
  </w:style>
  <w:style w:type="paragraph" w:customStyle="1" w:styleId="766">
    <w:name w:val="766"/>
    <w:basedOn w:val="76"/>
    <w:rsid w:val="00D635F4"/>
    <w:pPr>
      <w:numPr>
        <w:ilvl w:val="1"/>
        <w:numId w:val="12"/>
      </w:numPr>
    </w:pPr>
  </w:style>
  <w:style w:type="paragraph" w:customStyle="1" w:styleId="87">
    <w:name w:val="87"/>
    <w:basedOn w:val="prastasis"/>
    <w:rsid w:val="00D635F4"/>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D635F4"/>
  </w:style>
  <w:style w:type="character" w:customStyle="1" w:styleId="DokumentoinaostekstasDiagrama">
    <w:name w:val="Dokumento išnašos tekstas Diagrama"/>
    <w:link w:val="Dokumentoinaostekstas"/>
    <w:uiPriority w:val="99"/>
    <w:rsid w:val="00D635F4"/>
    <w:rPr>
      <w:lang w:eastAsia="en-US"/>
    </w:rPr>
  </w:style>
  <w:style w:type="character" w:styleId="Dokumentoinaosnumeris">
    <w:name w:val="endnote reference"/>
    <w:uiPriority w:val="99"/>
    <w:unhideWhenUsed/>
    <w:rsid w:val="00D635F4"/>
    <w:rPr>
      <w:vertAlign w:val="superscript"/>
    </w:rPr>
  </w:style>
  <w:style w:type="paragraph" w:styleId="Turinys4">
    <w:name w:val="toc 4"/>
    <w:basedOn w:val="prastasis"/>
    <w:next w:val="prastasis"/>
    <w:autoRedefine/>
    <w:locked/>
    <w:rsid w:val="00D635F4"/>
    <w:pPr>
      <w:ind w:left="480"/>
    </w:pPr>
    <w:rPr>
      <w:sz w:val="24"/>
      <w:szCs w:val="24"/>
      <w:lang w:val="en-US"/>
    </w:rPr>
  </w:style>
  <w:style w:type="paragraph" w:styleId="Turinys5">
    <w:name w:val="toc 5"/>
    <w:basedOn w:val="prastasis"/>
    <w:next w:val="prastasis"/>
    <w:autoRedefine/>
    <w:locked/>
    <w:rsid w:val="00D635F4"/>
    <w:pPr>
      <w:ind w:left="720"/>
    </w:pPr>
    <w:rPr>
      <w:sz w:val="24"/>
      <w:szCs w:val="24"/>
      <w:lang w:val="en-US"/>
    </w:rPr>
  </w:style>
  <w:style w:type="paragraph" w:styleId="Turinys6">
    <w:name w:val="toc 6"/>
    <w:basedOn w:val="prastasis"/>
    <w:next w:val="prastasis"/>
    <w:autoRedefine/>
    <w:locked/>
    <w:rsid w:val="00D635F4"/>
    <w:pPr>
      <w:ind w:left="960"/>
    </w:pPr>
    <w:rPr>
      <w:sz w:val="24"/>
      <w:szCs w:val="24"/>
      <w:lang w:val="en-US"/>
    </w:rPr>
  </w:style>
  <w:style w:type="paragraph" w:styleId="Turinys7">
    <w:name w:val="toc 7"/>
    <w:basedOn w:val="prastasis"/>
    <w:next w:val="prastasis"/>
    <w:autoRedefine/>
    <w:locked/>
    <w:rsid w:val="00D635F4"/>
    <w:pPr>
      <w:ind w:left="1200"/>
    </w:pPr>
    <w:rPr>
      <w:sz w:val="24"/>
      <w:szCs w:val="24"/>
      <w:lang w:val="en-US"/>
    </w:rPr>
  </w:style>
  <w:style w:type="paragraph" w:styleId="Turinys8">
    <w:name w:val="toc 8"/>
    <w:basedOn w:val="prastasis"/>
    <w:next w:val="prastasis"/>
    <w:autoRedefine/>
    <w:locked/>
    <w:rsid w:val="00D635F4"/>
    <w:pPr>
      <w:ind w:left="1440"/>
    </w:pPr>
    <w:rPr>
      <w:sz w:val="24"/>
      <w:szCs w:val="24"/>
      <w:lang w:val="en-US"/>
    </w:rPr>
  </w:style>
  <w:style w:type="paragraph" w:styleId="Turinys9">
    <w:name w:val="toc 9"/>
    <w:basedOn w:val="prastasis"/>
    <w:next w:val="prastasis"/>
    <w:autoRedefine/>
    <w:locked/>
    <w:rsid w:val="00D635F4"/>
    <w:pPr>
      <w:ind w:left="1680"/>
    </w:pPr>
    <w:rPr>
      <w:sz w:val="24"/>
      <w:szCs w:val="24"/>
      <w:lang w:val="en-US"/>
    </w:rPr>
  </w:style>
  <w:style w:type="character" w:customStyle="1" w:styleId="DiagramaDiagrama21">
    <w:name w:val="Diagrama Diagrama21"/>
    <w:rsid w:val="00D635F4"/>
    <w:rPr>
      <w:sz w:val="24"/>
      <w:lang w:val="lt-LT" w:eastAsia="en-US" w:bidi="ar-SA"/>
    </w:rPr>
  </w:style>
  <w:style w:type="character" w:customStyle="1" w:styleId="DiagramaDiagrama52">
    <w:name w:val="Diagrama Diagrama52"/>
    <w:rsid w:val="00D635F4"/>
    <w:rPr>
      <w:rFonts w:ascii="Times New Roman" w:eastAsia="Times New Roman" w:hAnsi="Times New Roman" w:cs="Times New Roman"/>
      <w:sz w:val="24"/>
      <w:szCs w:val="20"/>
    </w:rPr>
  </w:style>
  <w:style w:type="paragraph" w:customStyle="1" w:styleId="NoSpacing3">
    <w:name w:val="No Spacing3"/>
    <w:qFormat/>
    <w:rsid w:val="00D635F4"/>
    <w:rPr>
      <w:b/>
      <w:bCs/>
      <w:sz w:val="24"/>
      <w:szCs w:val="24"/>
      <w:lang w:eastAsia="en-US"/>
    </w:rPr>
  </w:style>
  <w:style w:type="character" w:customStyle="1" w:styleId="PagrindiniotekstotraukaDiagrama1">
    <w:name w:val="Pagrindinio teksto įtrauka Diagrama1"/>
    <w:rsid w:val="00D635F4"/>
    <w:rPr>
      <w:sz w:val="24"/>
      <w:lang w:eastAsia="en-US"/>
    </w:rPr>
  </w:style>
  <w:style w:type="paragraph" w:customStyle="1" w:styleId="CharCharCharDiagramaDiagramaCharCharCharCharCharChar1">
    <w:name w:val="Char Char Char Diagrama Diagrama Char Char Char Char Char Char1"/>
    <w:basedOn w:val="prastasis"/>
    <w:rsid w:val="00D635F4"/>
    <w:pPr>
      <w:spacing w:after="160" w:line="240" w:lineRule="exact"/>
    </w:pPr>
    <w:rPr>
      <w:rFonts w:ascii="Tahoma" w:hAnsi="Tahoma" w:cs="Tahoma"/>
      <w:lang w:val="en-US"/>
    </w:rPr>
  </w:style>
  <w:style w:type="character" w:customStyle="1" w:styleId="CharChar7">
    <w:name w:val="Char Char7"/>
    <w:rsid w:val="00D635F4"/>
    <w:rPr>
      <w:rFonts w:ascii="Courier New" w:hAnsi="Courier New" w:cs="Courier New"/>
    </w:rPr>
  </w:style>
  <w:style w:type="character" w:customStyle="1" w:styleId="CharChar6">
    <w:name w:val="Char Char6"/>
    <w:semiHidden/>
    <w:locked/>
    <w:rsid w:val="00D635F4"/>
    <w:rPr>
      <w:rFonts w:ascii="Courier New" w:hAnsi="Courier New" w:cs="Courier New"/>
      <w:sz w:val="20"/>
      <w:szCs w:val="20"/>
      <w:lang w:val="ru-RU" w:eastAsia="en-US"/>
    </w:rPr>
  </w:style>
  <w:style w:type="character" w:customStyle="1" w:styleId="CharChar71">
    <w:name w:val="Char Char71"/>
    <w:locked/>
    <w:rsid w:val="00D635F4"/>
    <w:rPr>
      <w:rFonts w:cs="Times New Roman"/>
      <w:lang w:val="ru-RU" w:eastAsia="en-US"/>
    </w:rPr>
  </w:style>
  <w:style w:type="paragraph" w:customStyle="1" w:styleId="1Lygis">
    <w:name w:val="1 Lygis"/>
    <w:basedOn w:val="prastasis"/>
    <w:rsid w:val="00D635F4"/>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D635F4"/>
    <w:pPr>
      <w:tabs>
        <w:tab w:val="num" w:pos="7632"/>
      </w:tabs>
      <w:ind w:left="7632" w:hanging="792"/>
      <w:jc w:val="both"/>
    </w:pPr>
    <w:rPr>
      <w:rFonts w:eastAsia="Calibri"/>
    </w:rPr>
  </w:style>
  <w:style w:type="paragraph" w:customStyle="1" w:styleId="3Lygis">
    <w:name w:val="3 Lygis"/>
    <w:basedOn w:val="prastasis"/>
    <w:rsid w:val="00D635F4"/>
    <w:pPr>
      <w:tabs>
        <w:tab w:val="num" w:pos="1980"/>
        <w:tab w:val="num" w:pos="3780"/>
      </w:tabs>
      <w:ind w:firstLine="1260"/>
    </w:pPr>
    <w:rPr>
      <w:rFonts w:eastAsia="Calibri"/>
      <w:sz w:val="24"/>
      <w:szCs w:val="24"/>
    </w:rPr>
  </w:style>
  <w:style w:type="paragraph" w:customStyle="1" w:styleId="4Lygis">
    <w:name w:val="4 Lygis"/>
    <w:basedOn w:val="prastasis"/>
    <w:rsid w:val="00D635F4"/>
    <w:pPr>
      <w:tabs>
        <w:tab w:val="num" w:pos="2088"/>
      </w:tabs>
      <w:ind w:left="2016" w:hanging="648"/>
    </w:pPr>
    <w:rPr>
      <w:rFonts w:eastAsia="Calibri"/>
    </w:rPr>
  </w:style>
  <w:style w:type="paragraph" w:customStyle="1" w:styleId="5Lygis">
    <w:name w:val="5 Lygis"/>
    <w:basedOn w:val="prastasis"/>
    <w:rsid w:val="00D635F4"/>
    <w:pPr>
      <w:tabs>
        <w:tab w:val="num" w:pos="2808"/>
      </w:tabs>
      <w:ind w:left="2520" w:hanging="792"/>
    </w:pPr>
    <w:rPr>
      <w:rFonts w:eastAsia="Calibri"/>
    </w:rPr>
  </w:style>
  <w:style w:type="paragraph" w:customStyle="1" w:styleId="Style2Lygis12pt1">
    <w:name w:val="Style 2 Lygis + 12 pt1"/>
    <w:basedOn w:val="2Lygis"/>
    <w:rsid w:val="00D635F4"/>
    <w:pPr>
      <w:tabs>
        <w:tab w:val="clear" w:pos="7632"/>
        <w:tab w:val="left" w:pos="540"/>
        <w:tab w:val="left" w:pos="1080"/>
        <w:tab w:val="num" w:pos="1125"/>
      </w:tabs>
      <w:ind w:left="0" w:firstLine="540"/>
    </w:pPr>
    <w:rPr>
      <w:sz w:val="24"/>
    </w:rPr>
  </w:style>
  <w:style w:type="table" w:customStyle="1" w:styleId="TableGrid2">
    <w:name w:val="Table Grid2"/>
    <w:next w:val="Lentelstinklelis"/>
    <w:rsid w:val="00D635F4"/>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D635F4"/>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D635F4"/>
  </w:style>
  <w:style w:type="character" w:styleId="Vietosrezervavimoenklotekstas">
    <w:name w:val="Placeholder Text"/>
    <w:uiPriority w:val="99"/>
    <w:semiHidden/>
    <w:rsid w:val="00D635F4"/>
    <w:rPr>
      <w:color w:val="808080"/>
    </w:rPr>
  </w:style>
  <w:style w:type="character" w:customStyle="1" w:styleId="fontstyle01">
    <w:name w:val="fontstyle01"/>
    <w:rsid w:val="00923F7B"/>
    <w:rPr>
      <w:rFonts w:ascii="TimesNewRomanPSMT" w:hAnsi="TimesNewRomanPSMT" w:hint="default"/>
      <w:b w:val="0"/>
      <w:bCs w:val="0"/>
      <w:i w:val="0"/>
      <w:iCs w:val="0"/>
      <w:color w:val="000000"/>
    </w:rPr>
  </w:style>
  <w:style w:type="character" w:styleId="Neapdorotaspaminjimas">
    <w:name w:val="Unresolved Mention"/>
    <w:basedOn w:val="Numatytasispastraiposriftas"/>
    <w:uiPriority w:val="99"/>
    <w:semiHidden/>
    <w:unhideWhenUsed/>
    <w:rsid w:val="004A3D5F"/>
    <w:rPr>
      <w:color w:val="605E5C"/>
      <w:shd w:val="clear" w:color="auto" w:fill="E1DFDD"/>
    </w:rPr>
  </w:style>
  <w:style w:type="table" w:customStyle="1" w:styleId="Lentelstinklelis11">
    <w:name w:val="Lentelės tinklelis11"/>
    <w:basedOn w:val="prastojilentel"/>
    <w:uiPriority w:val="39"/>
    <w:rsid w:val="00F152B0"/>
    <w:rPr>
      <w:rFonts w:ascii="Calibri" w:eastAsia="Calibri"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D655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8676893">
      <w:bodyDiv w:val="1"/>
      <w:marLeft w:val="0"/>
      <w:marRight w:val="0"/>
      <w:marTop w:val="0"/>
      <w:marBottom w:val="0"/>
      <w:divBdr>
        <w:top w:val="none" w:sz="0" w:space="0" w:color="auto"/>
        <w:left w:val="none" w:sz="0" w:space="0" w:color="auto"/>
        <w:bottom w:val="none" w:sz="0" w:space="0" w:color="auto"/>
        <w:right w:val="none" w:sz="0" w:space="0" w:color="auto"/>
      </w:divBdr>
      <w:divsChild>
        <w:div w:id="26760577">
          <w:marLeft w:val="0"/>
          <w:marRight w:val="0"/>
          <w:marTop w:val="0"/>
          <w:marBottom w:val="0"/>
          <w:divBdr>
            <w:top w:val="none" w:sz="0" w:space="0" w:color="auto"/>
            <w:left w:val="none" w:sz="0" w:space="0" w:color="auto"/>
            <w:bottom w:val="none" w:sz="0" w:space="0" w:color="auto"/>
            <w:right w:val="none" w:sz="0" w:space="0" w:color="auto"/>
          </w:divBdr>
        </w:div>
        <w:div w:id="29571106">
          <w:marLeft w:val="0"/>
          <w:marRight w:val="0"/>
          <w:marTop w:val="0"/>
          <w:marBottom w:val="0"/>
          <w:divBdr>
            <w:top w:val="none" w:sz="0" w:space="0" w:color="auto"/>
            <w:left w:val="none" w:sz="0" w:space="0" w:color="auto"/>
            <w:bottom w:val="none" w:sz="0" w:space="0" w:color="auto"/>
            <w:right w:val="none" w:sz="0" w:space="0" w:color="auto"/>
          </w:divBdr>
        </w:div>
        <w:div w:id="35667067">
          <w:marLeft w:val="0"/>
          <w:marRight w:val="0"/>
          <w:marTop w:val="0"/>
          <w:marBottom w:val="0"/>
          <w:divBdr>
            <w:top w:val="none" w:sz="0" w:space="0" w:color="auto"/>
            <w:left w:val="none" w:sz="0" w:space="0" w:color="auto"/>
            <w:bottom w:val="none" w:sz="0" w:space="0" w:color="auto"/>
            <w:right w:val="none" w:sz="0" w:space="0" w:color="auto"/>
          </w:divBdr>
        </w:div>
        <w:div w:id="44329814">
          <w:marLeft w:val="0"/>
          <w:marRight w:val="0"/>
          <w:marTop w:val="0"/>
          <w:marBottom w:val="0"/>
          <w:divBdr>
            <w:top w:val="none" w:sz="0" w:space="0" w:color="auto"/>
            <w:left w:val="none" w:sz="0" w:space="0" w:color="auto"/>
            <w:bottom w:val="none" w:sz="0" w:space="0" w:color="auto"/>
            <w:right w:val="none" w:sz="0" w:space="0" w:color="auto"/>
          </w:divBdr>
        </w:div>
        <w:div w:id="61803429">
          <w:marLeft w:val="0"/>
          <w:marRight w:val="0"/>
          <w:marTop w:val="0"/>
          <w:marBottom w:val="0"/>
          <w:divBdr>
            <w:top w:val="none" w:sz="0" w:space="0" w:color="auto"/>
            <w:left w:val="none" w:sz="0" w:space="0" w:color="auto"/>
            <w:bottom w:val="none" w:sz="0" w:space="0" w:color="auto"/>
            <w:right w:val="none" w:sz="0" w:space="0" w:color="auto"/>
          </w:divBdr>
        </w:div>
        <w:div w:id="63068220">
          <w:marLeft w:val="0"/>
          <w:marRight w:val="0"/>
          <w:marTop w:val="0"/>
          <w:marBottom w:val="0"/>
          <w:divBdr>
            <w:top w:val="none" w:sz="0" w:space="0" w:color="auto"/>
            <w:left w:val="none" w:sz="0" w:space="0" w:color="auto"/>
            <w:bottom w:val="none" w:sz="0" w:space="0" w:color="auto"/>
            <w:right w:val="none" w:sz="0" w:space="0" w:color="auto"/>
          </w:divBdr>
        </w:div>
        <w:div w:id="69036528">
          <w:marLeft w:val="0"/>
          <w:marRight w:val="0"/>
          <w:marTop w:val="0"/>
          <w:marBottom w:val="0"/>
          <w:divBdr>
            <w:top w:val="none" w:sz="0" w:space="0" w:color="auto"/>
            <w:left w:val="none" w:sz="0" w:space="0" w:color="auto"/>
            <w:bottom w:val="none" w:sz="0" w:space="0" w:color="auto"/>
            <w:right w:val="none" w:sz="0" w:space="0" w:color="auto"/>
          </w:divBdr>
        </w:div>
        <w:div w:id="81686489">
          <w:marLeft w:val="0"/>
          <w:marRight w:val="0"/>
          <w:marTop w:val="0"/>
          <w:marBottom w:val="0"/>
          <w:divBdr>
            <w:top w:val="none" w:sz="0" w:space="0" w:color="auto"/>
            <w:left w:val="none" w:sz="0" w:space="0" w:color="auto"/>
            <w:bottom w:val="none" w:sz="0" w:space="0" w:color="auto"/>
            <w:right w:val="none" w:sz="0" w:space="0" w:color="auto"/>
          </w:divBdr>
        </w:div>
        <w:div w:id="83383724">
          <w:marLeft w:val="0"/>
          <w:marRight w:val="0"/>
          <w:marTop w:val="0"/>
          <w:marBottom w:val="0"/>
          <w:divBdr>
            <w:top w:val="none" w:sz="0" w:space="0" w:color="auto"/>
            <w:left w:val="none" w:sz="0" w:space="0" w:color="auto"/>
            <w:bottom w:val="none" w:sz="0" w:space="0" w:color="auto"/>
            <w:right w:val="none" w:sz="0" w:space="0" w:color="auto"/>
          </w:divBdr>
        </w:div>
        <w:div w:id="111632163">
          <w:marLeft w:val="0"/>
          <w:marRight w:val="0"/>
          <w:marTop w:val="0"/>
          <w:marBottom w:val="0"/>
          <w:divBdr>
            <w:top w:val="none" w:sz="0" w:space="0" w:color="auto"/>
            <w:left w:val="none" w:sz="0" w:space="0" w:color="auto"/>
            <w:bottom w:val="none" w:sz="0" w:space="0" w:color="auto"/>
            <w:right w:val="none" w:sz="0" w:space="0" w:color="auto"/>
          </w:divBdr>
        </w:div>
        <w:div w:id="116877214">
          <w:marLeft w:val="0"/>
          <w:marRight w:val="0"/>
          <w:marTop w:val="0"/>
          <w:marBottom w:val="0"/>
          <w:divBdr>
            <w:top w:val="none" w:sz="0" w:space="0" w:color="auto"/>
            <w:left w:val="none" w:sz="0" w:space="0" w:color="auto"/>
            <w:bottom w:val="none" w:sz="0" w:space="0" w:color="auto"/>
            <w:right w:val="none" w:sz="0" w:space="0" w:color="auto"/>
          </w:divBdr>
        </w:div>
        <w:div w:id="120073938">
          <w:marLeft w:val="0"/>
          <w:marRight w:val="0"/>
          <w:marTop w:val="0"/>
          <w:marBottom w:val="0"/>
          <w:divBdr>
            <w:top w:val="none" w:sz="0" w:space="0" w:color="auto"/>
            <w:left w:val="none" w:sz="0" w:space="0" w:color="auto"/>
            <w:bottom w:val="none" w:sz="0" w:space="0" w:color="auto"/>
            <w:right w:val="none" w:sz="0" w:space="0" w:color="auto"/>
          </w:divBdr>
        </w:div>
        <w:div w:id="139619795">
          <w:marLeft w:val="0"/>
          <w:marRight w:val="0"/>
          <w:marTop w:val="0"/>
          <w:marBottom w:val="0"/>
          <w:divBdr>
            <w:top w:val="none" w:sz="0" w:space="0" w:color="auto"/>
            <w:left w:val="none" w:sz="0" w:space="0" w:color="auto"/>
            <w:bottom w:val="none" w:sz="0" w:space="0" w:color="auto"/>
            <w:right w:val="none" w:sz="0" w:space="0" w:color="auto"/>
          </w:divBdr>
        </w:div>
        <w:div w:id="153910582">
          <w:marLeft w:val="0"/>
          <w:marRight w:val="0"/>
          <w:marTop w:val="0"/>
          <w:marBottom w:val="0"/>
          <w:divBdr>
            <w:top w:val="none" w:sz="0" w:space="0" w:color="auto"/>
            <w:left w:val="none" w:sz="0" w:space="0" w:color="auto"/>
            <w:bottom w:val="none" w:sz="0" w:space="0" w:color="auto"/>
            <w:right w:val="none" w:sz="0" w:space="0" w:color="auto"/>
          </w:divBdr>
        </w:div>
        <w:div w:id="170419212">
          <w:marLeft w:val="0"/>
          <w:marRight w:val="0"/>
          <w:marTop w:val="0"/>
          <w:marBottom w:val="0"/>
          <w:divBdr>
            <w:top w:val="none" w:sz="0" w:space="0" w:color="auto"/>
            <w:left w:val="none" w:sz="0" w:space="0" w:color="auto"/>
            <w:bottom w:val="none" w:sz="0" w:space="0" w:color="auto"/>
            <w:right w:val="none" w:sz="0" w:space="0" w:color="auto"/>
          </w:divBdr>
        </w:div>
        <w:div w:id="177235955">
          <w:marLeft w:val="0"/>
          <w:marRight w:val="0"/>
          <w:marTop w:val="0"/>
          <w:marBottom w:val="0"/>
          <w:divBdr>
            <w:top w:val="none" w:sz="0" w:space="0" w:color="auto"/>
            <w:left w:val="none" w:sz="0" w:space="0" w:color="auto"/>
            <w:bottom w:val="none" w:sz="0" w:space="0" w:color="auto"/>
            <w:right w:val="none" w:sz="0" w:space="0" w:color="auto"/>
          </w:divBdr>
        </w:div>
        <w:div w:id="192693898">
          <w:marLeft w:val="0"/>
          <w:marRight w:val="0"/>
          <w:marTop w:val="0"/>
          <w:marBottom w:val="0"/>
          <w:divBdr>
            <w:top w:val="none" w:sz="0" w:space="0" w:color="auto"/>
            <w:left w:val="none" w:sz="0" w:space="0" w:color="auto"/>
            <w:bottom w:val="none" w:sz="0" w:space="0" w:color="auto"/>
            <w:right w:val="none" w:sz="0" w:space="0" w:color="auto"/>
          </w:divBdr>
        </w:div>
        <w:div w:id="206646640">
          <w:marLeft w:val="0"/>
          <w:marRight w:val="0"/>
          <w:marTop w:val="0"/>
          <w:marBottom w:val="0"/>
          <w:divBdr>
            <w:top w:val="none" w:sz="0" w:space="0" w:color="auto"/>
            <w:left w:val="none" w:sz="0" w:space="0" w:color="auto"/>
            <w:bottom w:val="none" w:sz="0" w:space="0" w:color="auto"/>
            <w:right w:val="none" w:sz="0" w:space="0" w:color="auto"/>
          </w:divBdr>
        </w:div>
        <w:div w:id="232085914">
          <w:marLeft w:val="0"/>
          <w:marRight w:val="0"/>
          <w:marTop w:val="0"/>
          <w:marBottom w:val="0"/>
          <w:divBdr>
            <w:top w:val="none" w:sz="0" w:space="0" w:color="auto"/>
            <w:left w:val="none" w:sz="0" w:space="0" w:color="auto"/>
            <w:bottom w:val="none" w:sz="0" w:space="0" w:color="auto"/>
            <w:right w:val="none" w:sz="0" w:space="0" w:color="auto"/>
          </w:divBdr>
        </w:div>
        <w:div w:id="233853893">
          <w:marLeft w:val="0"/>
          <w:marRight w:val="0"/>
          <w:marTop w:val="0"/>
          <w:marBottom w:val="0"/>
          <w:divBdr>
            <w:top w:val="none" w:sz="0" w:space="0" w:color="auto"/>
            <w:left w:val="none" w:sz="0" w:space="0" w:color="auto"/>
            <w:bottom w:val="none" w:sz="0" w:space="0" w:color="auto"/>
            <w:right w:val="none" w:sz="0" w:space="0" w:color="auto"/>
          </w:divBdr>
        </w:div>
        <w:div w:id="238058463">
          <w:marLeft w:val="0"/>
          <w:marRight w:val="0"/>
          <w:marTop w:val="0"/>
          <w:marBottom w:val="0"/>
          <w:divBdr>
            <w:top w:val="none" w:sz="0" w:space="0" w:color="auto"/>
            <w:left w:val="none" w:sz="0" w:space="0" w:color="auto"/>
            <w:bottom w:val="none" w:sz="0" w:space="0" w:color="auto"/>
            <w:right w:val="none" w:sz="0" w:space="0" w:color="auto"/>
          </w:divBdr>
        </w:div>
        <w:div w:id="257520031">
          <w:marLeft w:val="0"/>
          <w:marRight w:val="0"/>
          <w:marTop w:val="0"/>
          <w:marBottom w:val="0"/>
          <w:divBdr>
            <w:top w:val="none" w:sz="0" w:space="0" w:color="auto"/>
            <w:left w:val="none" w:sz="0" w:space="0" w:color="auto"/>
            <w:bottom w:val="none" w:sz="0" w:space="0" w:color="auto"/>
            <w:right w:val="none" w:sz="0" w:space="0" w:color="auto"/>
          </w:divBdr>
        </w:div>
        <w:div w:id="269747056">
          <w:marLeft w:val="0"/>
          <w:marRight w:val="0"/>
          <w:marTop w:val="0"/>
          <w:marBottom w:val="0"/>
          <w:divBdr>
            <w:top w:val="none" w:sz="0" w:space="0" w:color="auto"/>
            <w:left w:val="none" w:sz="0" w:space="0" w:color="auto"/>
            <w:bottom w:val="none" w:sz="0" w:space="0" w:color="auto"/>
            <w:right w:val="none" w:sz="0" w:space="0" w:color="auto"/>
          </w:divBdr>
        </w:div>
        <w:div w:id="271744334">
          <w:marLeft w:val="0"/>
          <w:marRight w:val="0"/>
          <w:marTop w:val="0"/>
          <w:marBottom w:val="0"/>
          <w:divBdr>
            <w:top w:val="none" w:sz="0" w:space="0" w:color="auto"/>
            <w:left w:val="none" w:sz="0" w:space="0" w:color="auto"/>
            <w:bottom w:val="none" w:sz="0" w:space="0" w:color="auto"/>
            <w:right w:val="none" w:sz="0" w:space="0" w:color="auto"/>
          </w:divBdr>
        </w:div>
        <w:div w:id="288052619">
          <w:marLeft w:val="0"/>
          <w:marRight w:val="0"/>
          <w:marTop w:val="0"/>
          <w:marBottom w:val="0"/>
          <w:divBdr>
            <w:top w:val="none" w:sz="0" w:space="0" w:color="auto"/>
            <w:left w:val="none" w:sz="0" w:space="0" w:color="auto"/>
            <w:bottom w:val="none" w:sz="0" w:space="0" w:color="auto"/>
            <w:right w:val="none" w:sz="0" w:space="0" w:color="auto"/>
          </w:divBdr>
        </w:div>
        <w:div w:id="323820427">
          <w:marLeft w:val="0"/>
          <w:marRight w:val="0"/>
          <w:marTop w:val="0"/>
          <w:marBottom w:val="0"/>
          <w:divBdr>
            <w:top w:val="none" w:sz="0" w:space="0" w:color="auto"/>
            <w:left w:val="none" w:sz="0" w:space="0" w:color="auto"/>
            <w:bottom w:val="none" w:sz="0" w:space="0" w:color="auto"/>
            <w:right w:val="none" w:sz="0" w:space="0" w:color="auto"/>
          </w:divBdr>
        </w:div>
        <w:div w:id="327055674">
          <w:marLeft w:val="0"/>
          <w:marRight w:val="0"/>
          <w:marTop w:val="0"/>
          <w:marBottom w:val="0"/>
          <w:divBdr>
            <w:top w:val="none" w:sz="0" w:space="0" w:color="auto"/>
            <w:left w:val="none" w:sz="0" w:space="0" w:color="auto"/>
            <w:bottom w:val="none" w:sz="0" w:space="0" w:color="auto"/>
            <w:right w:val="none" w:sz="0" w:space="0" w:color="auto"/>
          </w:divBdr>
        </w:div>
        <w:div w:id="332613646">
          <w:marLeft w:val="0"/>
          <w:marRight w:val="0"/>
          <w:marTop w:val="0"/>
          <w:marBottom w:val="0"/>
          <w:divBdr>
            <w:top w:val="none" w:sz="0" w:space="0" w:color="auto"/>
            <w:left w:val="none" w:sz="0" w:space="0" w:color="auto"/>
            <w:bottom w:val="none" w:sz="0" w:space="0" w:color="auto"/>
            <w:right w:val="none" w:sz="0" w:space="0" w:color="auto"/>
          </w:divBdr>
        </w:div>
        <w:div w:id="368998296">
          <w:marLeft w:val="0"/>
          <w:marRight w:val="0"/>
          <w:marTop w:val="0"/>
          <w:marBottom w:val="0"/>
          <w:divBdr>
            <w:top w:val="none" w:sz="0" w:space="0" w:color="auto"/>
            <w:left w:val="none" w:sz="0" w:space="0" w:color="auto"/>
            <w:bottom w:val="none" w:sz="0" w:space="0" w:color="auto"/>
            <w:right w:val="none" w:sz="0" w:space="0" w:color="auto"/>
          </w:divBdr>
        </w:div>
        <w:div w:id="375812492">
          <w:marLeft w:val="0"/>
          <w:marRight w:val="0"/>
          <w:marTop w:val="0"/>
          <w:marBottom w:val="0"/>
          <w:divBdr>
            <w:top w:val="none" w:sz="0" w:space="0" w:color="auto"/>
            <w:left w:val="none" w:sz="0" w:space="0" w:color="auto"/>
            <w:bottom w:val="none" w:sz="0" w:space="0" w:color="auto"/>
            <w:right w:val="none" w:sz="0" w:space="0" w:color="auto"/>
          </w:divBdr>
        </w:div>
        <w:div w:id="383675239">
          <w:marLeft w:val="0"/>
          <w:marRight w:val="0"/>
          <w:marTop w:val="0"/>
          <w:marBottom w:val="0"/>
          <w:divBdr>
            <w:top w:val="none" w:sz="0" w:space="0" w:color="auto"/>
            <w:left w:val="none" w:sz="0" w:space="0" w:color="auto"/>
            <w:bottom w:val="none" w:sz="0" w:space="0" w:color="auto"/>
            <w:right w:val="none" w:sz="0" w:space="0" w:color="auto"/>
          </w:divBdr>
          <w:divsChild>
            <w:div w:id="324087532">
              <w:marLeft w:val="-75"/>
              <w:marRight w:val="0"/>
              <w:marTop w:val="30"/>
              <w:marBottom w:val="30"/>
              <w:divBdr>
                <w:top w:val="none" w:sz="0" w:space="0" w:color="auto"/>
                <w:left w:val="none" w:sz="0" w:space="0" w:color="auto"/>
                <w:bottom w:val="none" w:sz="0" w:space="0" w:color="auto"/>
                <w:right w:val="none" w:sz="0" w:space="0" w:color="auto"/>
              </w:divBdr>
              <w:divsChild>
                <w:div w:id="101805819">
                  <w:marLeft w:val="0"/>
                  <w:marRight w:val="0"/>
                  <w:marTop w:val="0"/>
                  <w:marBottom w:val="0"/>
                  <w:divBdr>
                    <w:top w:val="none" w:sz="0" w:space="0" w:color="auto"/>
                    <w:left w:val="none" w:sz="0" w:space="0" w:color="auto"/>
                    <w:bottom w:val="none" w:sz="0" w:space="0" w:color="auto"/>
                    <w:right w:val="none" w:sz="0" w:space="0" w:color="auto"/>
                  </w:divBdr>
                  <w:divsChild>
                    <w:div w:id="396434874">
                      <w:marLeft w:val="0"/>
                      <w:marRight w:val="0"/>
                      <w:marTop w:val="0"/>
                      <w:marBottom w:val="0"/>
                      <w:divBdr>
                        <w:top w:val="none" w:sz="0" w:space="0" w:color="auto"/>
                        <w:left w:val="none" w:sz="0" w:space="0" w:color="auto"/>
                        <w:bottom w:val="none" w:sz="0" w:space="0" w:color="auto"/>
                        <w:right w:val="none" w:sz="0" w:space="0" w:color="auto"/>
                      </w:divBdr>
                    </w:div>
                  </w:divsChild>
                </w:div>
                <w:div w:id="247808692">
                  <w:marLeft w:val="0"/>
                  <w:marRight w:val="0"/>
                  <w:marTop w:val="0"/>
                  <w:marBottom w:val="0"/>
                  <w:divBdr>
                    <w:top w:val="none" w:sz="0" w:space="0" w:color="auto"/>
                    <w:left w:val="none" w:sz="0" w:space="0" w:color="auto"/>
                    <w:bottom w:val="none" w:sz="0" w:space="0" w:color="auto"/>
                    <w:right w:val="none" w:sz="0" w:space="0" w:color="auto"/>
                  </w:divBdr>
                  <w:divsChild>
                    <w:div w:id="1117484601">
                      <w:marLeft w:val="0"/>
                      <w:marRight w:val="0"/>
                      <w:marTop w:val="0"/>
                      <w:marBottom w:val="0"/>
                      <w:divBdr>
                        <w:top w:val="none" w:sz="0" w:space="0" w:color="auto"/>
                        <w:left w:val="none" w:sz="0" w:space="0" w:color="auto"/>
                        <w:bottom w:val="none" w:sz="0" w:space="0" w:color="auto"/>
                        <w:right w:val="none" w:sz="0" w:space="0" w:color="auto"/>
                      </w:divBdr>
                    </w:div>
                  </w:divsChild>
                </w:div>
                <w:div w:id="289676612">
                  <w:marLeft w:val="0"/>
                  <w:marRight w:val="0"/>
                  <w:marTop w:val="0"/>
                  <w:marBottom w:val="0"/>
                  <w:divBdr>
                    <w:top w:val="none" w:sz="0" w:space="0" w:color="auto"/>
                    <w:left w:val="none" w:sz="0" w:space="0" w:color="auto"/>
                    <w:bottom w:val="none" w:sz="0" w:space="0" w:color="auto"/>
                    <w:right w:val="none" w:sz="0" w:space="0" w:color="auto"/>
                  </w:divBdr>
                  <w:divsChild>
                    <w:div w:id="1946033458">
                      <w:marLeft w:val="0"/>
                      <w:marRight w:val="0"/>
                      <w:marTop w:val="0"/>
                      <w:marBottom w:val="0"/>
                      <w:divBdr>
                        <w:top w:val="none" w:sz="0" w:space="0" w:color="auto"/>
                        <w:left w:val="none" w:sz="0" w:space="0" w:color="auto"/>
                        <w:bottom w:val="none" w:sz="0" w:space="0" w:color="auto"/>
                        <w:right w:val="none" w:sz="0" w:space="0" w:color="auto"/>
                      </w:divBdr>
                    </w:div>
                  </w:divsChild>
                </w:div>
                <w:div w:id="309336088">
                  <w:marLeft w:val="0"/>
                  <w:marRight w:val="0"/>
                  <w:marTop w:val="0"/>
                  <w:marBottom w:val="0"/>
                  <w:divBdr>
                    <w:top w:val="none" w:sz="0" w:space="0" w:color="auto"/>
                    <w:left w:val="none" w:sz="0" w:space="0" w:color="auto"/>
                    <w:bottom w:val="none" w:sz="0" w:space="0" w:color="auto"/>
                    <w:right w:val="none" w:sz="0" w:space="0" w:color="auto"/>
                  </w:divBdr>
                  <w:divsChild>
                    <w:div w:id="1773360755">
                      <w:marLeft w:val="0"/>
                      <w:marRight w:val="0"/>
                      <w:marTop w:val="0"/>
                      <w:marBottom w:val="0"/>
                      <w:divBdr>
                        <w:top w:val="none" w:sz="0" w:space="0" w:color="auto"/>
                        <w:left w:val="none" w:sz="0" w:space="0" w:color="auto"/>
                        <w:bottom w:val="none" w:sz="0" w:space="0" w:color="auto"/>
                        <w:right w:val="none" w:sz="0" w:space="0" w:color="auto"/>
                      </w:divBdr>
                    </w:div>
                  </w:divsChild>
                </w:div>
                <w:div w:id="393546167">
                  <w:marLeft w:val="0"/>
                  <w:marRight w:val="0"/>
                  <w:marTop w:val="0"/>
                  <w:marBottom w:val="0"/>
                  <w:divBdr>
                    <w:top w:val="none" w:sz="0" w:space="0" w:color="auto"/>
                    <w:left w:val="none" w:sz="0" w:space="0" w:color="auto"/>
                    <w:bottom w:val="none" w:sz="0" w:space="0" w:color="auto"/>
                    <w:right w:val="none" w:sz="0" w:space="0" w:color="auto"/>
                  </w:divBdr>
                  <w:divsChild>
                    <w:div w:id="1592272285">
                      <w:marLeft w:val="0"/>
                      <w:marRight w:val="0"/>
                      <w:marTop w:val="0"/>
                      <w:marBottom w:val="0"/>
                      <w:divBdr>
                        <w:top w:val="none" w:sz="0" w:space="0" w:color="auto"/>
                        <w:left w:val="none" w:sz="0" w:space="0" w:color="auto"/>
                        <w:bottom w:val="none" w:sz="0" w:space="0" w:color="auto"/>
                        <w:right w:val="none" w:sz="0" w:space="0" w:color="auto"/>
                      </w:divBdr>
                    </w:div>
                  </w:divsChild>
                </w:div>
                <w:div w:id="454905610">
                  <w:marLeft w:val="0"/>
                  <w:marRight w:val="0"/>
                  <w:marTop w:val="0"/>
                  <w:marBottom w:val="0"/>
                  <w:divBdr>
                    <w:top w:val="none" w:sz="0" w:space="0" w:color="auto"/>
                    <w:left w:val="none" w:sz="0" w:space="0" w:color="auto"/>
                    <w:bottom w:val="none" w:sz="0" w:space="0" w:color="auto"/>
                    <w:right w:val="none" w:sz="0" w:space="0" w:color="auto"/>
                  </w:divBdr>
                  <w:divsChild>
                    <w:div w:id="272710617">
                      <w:marLeft w:val="0"/>
                      <w:marRight w:val="0"/>
                      <w:marTop w:val="0"/>
                      <w:marBottom w:val="0"/>
                      <w:divBdr>
                        <w:top w:val="none" w:sz="0" w:space="0" w:color="auto"/>
                        <w:left w:val="none" w:sz="0" w:space="0" w:color="auto"/>
                        <w:bottom w:val="none" w:sz="0" w:space="0" w:color="auto"/>
                        <w:right w:val="none" w:sz="0" w:space="0" w:color="auto"/>
                      </w:divBdr>
                    </w:div>
                  </w:divsChild>
                </w:div>
                <w:div w:id="651444012">
                  <w:marLeft w:val="0"/>
                  <w:marRight w:val="0"/>
                  <w:marTop w:val="0"/>
                  <w:marBottom w:val="0"/>
                  <w:divBdr>
                    <w:top w:val="none" w:sz="0" w:space="0" w:color="auto"/>
                    <w:left w:val="none" w:sz="0" w:space="0" w:color="auto"/>
                    <w:bottom w:val="none" w:sz="0" w:space="0" w:color="auto"/>
                    <w:right w:val="none" w:sz="0" w:space="0" w:color="auto"/>
                  </w:divBdr>
                  <w:divsChild>
                    <w:div w:id="2144226083">
                      <w:marLeft w:val="0"/>
                      <w:marRight w:val="0"/>
                      <w:marTop w:val="0"/>
                      <w:marBottom w:val="0"/>
                      <w:divBdr>
                        <w:top w:val="none" w:sz="0" w:space="0" w:color="auto"/>
                        <w:left w:val="none" w:sz="0" w:space="0" w:color="auto"/>
                        <w:bottom w:val="none" w:sz="0" w:space="0" w:color="auto"/>
                        <w:right w:val="none" w:sz="0" w:space="0" w:color="auto"/>
                      </w:divBdr>
                    </w:div>
                  </w:divsChild>
                </w:div>
                <w:div w:id="698431870">
                  <w:marLeft w:val="0"/>
                  <w:marRight w:val="0"/>
                  <w:marTop w:val="0"/>
                  <w:marBottom w:val="0"/>
                  <w:divBdr>
                    <w:top w:val="none" w:sz="0" w:space="0" w:color="auto"/>
                    <w:left w:val="none" w:sz="0" w:space="0" w:color="auto"/>
                    <w:bottom w:val="none" w:sz="0" w:space="0" w:color="auto"/>
                    <w:right w:val="none" w:sz="0" w:space="0" w:color="auto"/>
                  </w:divBdr>
                  <w:divsChild>
                    <w:div w:id="72555566">
                      <w:marLeft w:val="0"/>
                      <w:marRight w:val="0"/>
                      <w:marTop w:val="0"/>
                      <w:marBottom w:val="0"/>
                      <w:divBdr>
                        <w:top w:val="none" w:sz="0" w:space="0" w:color="auto"/>
                        <w:left w:val="none" w:sz="0" w:space="0" w:color="auto"/>
                        <w:bottom w:val="none" w:sz="0" w:space="0" w:color="auto"/>
                        <w:right w:val="none" w:sz="0" w:space="0" w:color="auto"/>
                      </w:divBdr>
                    </w:div>
                  </w:divsChild>
                </w:div>
                <w:div w:id="763112421">
                  <w:marLeft w:val="0"/>
                  <w:marRight w:val="0"/>
                  <w:marTop w:val="0"/>
                  <w:marBottom w:val="0"/>
                  <w:divBdr>
                    <w:top w:val="none" w:sz="0" w:space="0" w:color="auto"/>
                    <w:left w:val="none" w:sz="0" w:space="0" w:color="auto"/>
                    <w:bottom w:val="none" w:sz="0" w:space="0" w:color="auto"/>
                    <w:right w:val="none" w:sz="0" w:space="0" w:color="auto"/>
                  </w:divBdr>
                  <w:divsChild>
                    <w:div w:id="1082726710">
                      <w:marLeft w:val="0"/>
                      <w:marRight w:val="0"/>
                      <w:marTop w:val="0"/>
                      <w:marBottom w:val="0"/>
                      <w:divBdr>
                        <w:top w:val="none" w:sz="0" w:space="0" w:color="auto"/>
                        <w:left w:val="none" w:sz="0" w:space="0" w:color="auto"/>
                        <w:bottom w:val="none" w:sz="0" w:space="0" w:color="auto"/>
                        <w:right w:val="none" w:sz="0" w:space="0" w:color="auto"/>
                      </w:divBdr>
                    </w:div>
                  </w:divsChild>
                </w:div>
                <w:div w:id="815952361">
                  <w:marLeft w:val="0"/>
                  <w:marRight w:val="0"/>
                  <w:marTop w:val="0"/>
                  <w:marBottom w:val="0"/>
                  <w:divBdr>
                    <w:top w:val="none" w:sz="0" w:space="0" w:color="auto"/>
                    <w:left w:val="none" w:sz="0" w:space="0" w:color="auto"/>
                    <w:bottom w:val="none" w:sz="0" w:space="0" w:color="auto"/>
                    <w:right w:val="none" w:sz="0" w:space="0" w:color="auto"/>
                  </w:divBdr>
                  <w:divsChild>
                    <w:div w:id="1338464480">
                      <w:marLeft w:val="0"/>
                      <w:marRight w:val="0"/>
                      <w:marTop w:val="0"/>
                      <w:marBottom w:val="0"/>
                      <w:divBdr>
                        <w:top w:val="none" w:sz="0" w:space="0" w:color="auto"/>
                        <w:left w:val="none" w:sz="0" w:space="0" w:color="auto"/>
                        <w:bottom w:val="none" w:sz="0" w:space="0" w:color="auto"/>
                        <w:right w:val="none" w:sz="0" w:space="0" w:color="auto"/>
                      </w:divBdr>
                    </w:div>
                  </w:divsChild>
                </w:div>
                <w:div w:id="819343945">
                  <w:marLeft w:val="0"/>
                  <w:marRight w:val="0"/>
                  <w:marTop w:val="0"/>
                  <w:marBottom w:val="0"/>
                  <w:divBdr>
                    <w:top w:val="none" w:sz="0" w:space="0" w:color="auto"/>
                    <w:left w:val="none" w:sz="0" w:space="0" w:color="auto"/>
                    <w:bottom w:val="none" w:sz="0" w:space="0" w:color="auto"/>
                    <w:right w:val="none" w:sz="0" w:space="0" w:color="auto"/>
                  </w:divBdr>
                  <w:divsChild>
                    <w:div w:id="677653912">
                      <w:marLeft w:val="0"/>
                      <w:marRight w:val="0"/>
                      <w:marTop w:val="0"/>
                      <w:marBottom w:val="0"/>
                      <w:divBdr>
                        <w:top w:val="none" w:sz="0" w:space="0" w:color="auto"/>
                        <w:left w:val="none" w:sz="0" w:space="0" w:color="auto"/>
                        <w:bottom w:val="none" w:sz="0" w:space="0" w:color="auto"/>
                        <w:right w:val="none" w:sz="0" w:space="0" w:color="auto"/>
                      </w:divBdr>
                    </w:div>
                  </w:divsChild>
                </w:div>
                <w:div w:id="822814262">
                  <w:marLeft w:val="0"/>
                  <w:marRight w:val="0"/>
                  <w:marTop w:val="0"/>
                  <w:marBottom w:val="0"/>
                  <w:divBdr>
                    <w:top w:val="none" w:sz="0" w:space="0" w:color="auto"/>
                    <w:left w:val="none" w:sz="0" w:space="0" w:color="auto"/>
                    <w:bottom w:val="none" w:sz="0" w:space="0" w:color="auto"/>
                    <w:right w:val="none" w:sz="0" w:space="0" w:color="auto"/>
                  </w:divBdr>
                  <w:divsChild>
                    <w:div w:id="164175935">
                      <w:marLeft w:val="0"/>
                      <w:marRight w:val="0"/>
                      <w:marTop w:val="0"/>
                      <w:marBottom w:val="0"/>
                      <w:divBdr>
                        <w:top w:val="none" w:sz="0" w:space="0" w:color="auto"/>
                        <w:left w:val="none" w:sz="0" w:space="0" w:color="auto"/>
                        <w:bottom w:val="none" w:sz="0" w:space="0" w:color="auto"/>
                        <w:right w:val="none" w:sz="0" w:space="0" w:color="auto"/>
                      </w:divBdr>
                    </w:div>
                  </w:divsChild>
                </w:div>
                <w:div w:id="876427583">
                  <w:marLeft w:val="0"/>
                  <w:marRight w:val="0"/>
                  <w:marTop w:val="0"/>
                  <w:marBottom w:val="0"/>
                  <w:divBdr>
                    <w:top w:val="none" w:sz="0" w:space="0" w:color="auto"/>
                    <w:left w:val="none" w:sz="0" w:space="0" w:color="auto"/>
                    <w:bottom w:val="none" w:sz="0" w:space="0" w:color="auto"/>
                    <w:right w:val="none" w:sz="0" w:space="0" w:color="auto"/>
                  </w:divBdr>
                  <w:divsChild>
                    <w:div w:id="74057723">
                      <w:marLeft w:val="0"/>
                      <w:marRight w:val="0"/>
                      <w:marTop w:val="0"/>
                      <w:marBottom w:val="0"/>
                      <w:divBdr>
                        <w:top w:val="none" w:sz="0" w:space="0" w:color="auto"/>
                        <w:left w:val="none" w:sz="0" w:space="0" w:color="auto"/>
                        <w:bottom w:val="none" w:sz="0" w:space="0" w:color="auto"/>
                        <w:right w:val="none" w:sz="0" w:space="0" w:color="auto"/>
                      </w:divBdr>
                    </w:div>
                  </w:divsChild>
                </w:div>
                <w:div w:id="879515077">
                  <w:marLeft w:val="0"/>
                  <w:marRight w:val="0"/>
                  <w:marTop w:val="0"/>
                  <w:marBottom w:val="0"/>
                  <w:divBdr>
                    <w:top w:val="none" w:sz="0" w:space="0" w:color="auto"/>
                    <w:left w:val="none" w:sz="0" w:space="0" w:color="auto"/>
                    <w:bottom w:val="none" w:sz="0" w:space="0" w:color="auto"/>
                    <w:right w:val="none" w:sz="0" w:space="0" w:color="auto"/>
                  </w:divBdr>
                  <w:divsChild>
                    <w:div w:id="148063295">
                      <w:marLeft w:val="0"/>
                      <w:marRight w:val="0"/>
                      <w:marTop w:val="0"/>
                      <w:marBottom w:val="0"/>
                      <w:divBdr>
                        <w:top w:val="none" w:sz="0" w:space="0" w:color="auto"/>
                        <w:left w:val="none" w:sz="0" w:space="0" w:color="auto"/>
                        <w:bottom w:val="none" w:sz="0" w:space="0" w:color="auto"/>
                        <w:right w:val="none" w:sz="0" w:space="0" w:color="auto"/>
                      </w:divBdr>
                    </w:div>
                  </w:divsChild>
                </w:div>
                <w:div w:id="880627926">
                  <w:marLeft w:val="0"/>
                  <w:marRight w:val="0"/>
                  <w:marTop w:val="0"/>
                  <w:marBottom w:val="0"/>
                  <w:divBdr>
                    <w:top w:val="none" w:sz="0" w:space="0" w:color="auto"/>
                    <w:left w:val="none" w:sz="0" w:space="0" w:color="auto"/>
                    <w:bottom w:val="none" w:sz="0" w:space="0" w:color="auto"/>
                    <w:right w:val="none" w:sz="0" w:space="0" w:color="auto"/>
                  </w:divBdr>
                  <w:divsChild>
                    <w:div w:id="2094161608">
                      <w:marLeft w:val="0"/>
                      <w:marRight w:val="0"/>
                      <w:marTop w:val="0"/>
                      <w:marBottom w:val="0"/>
                      <w:divBdr>
                        <w:top w:val="none" w:sz="0" w:space="0" w:color="auto"/>
                        <w:left w:val="none" w:sz="0" w:space="0" w:color="auto"/>
                        <w:bottom w:val="none" w:sz="0" w:space="0" w:color="auto"/>
                        <w:right w:val="none" w:sz="0" w:space="0" w:color="auto"/>
                      </w:divBdr>
                    </w:div>
                  </w:divsChild>
                </w:div>
                <w:div w:id="893929796">
                  <w:marLeft w:val="0"/>
                  <w:marRight w:val="0"/>
                  <w:marTop w:val="0"/>
                  <w:marBottom w:val="0"/>
                  <w:divBdr>
                    <w:top w:val="none" w:sz="0" w:space="0" w:color="auto"/>
                    <w:left w:val="none" w:sz="0" w:space="0" w:color="auto"/>
                    <w:bottom w:val="none" w:sz="0" w:space="0" w:color="auto"/>
                    <w:right w:val="none" w:sz="0" w:space="0" w:color="auto"/>
                  </w:divBdr>
                  <w:divsChild>
                    <w:div w:id="1043021756">
                      <w:marLeft w:val="0"/>
                      <w:marRight w:val="0"/>
                      <w:marTop w:val="0"/>
                      <w:marBottom w:val="0"/>
                      <w:divBdr>
                        <w:top w:val="none" w:sz="0" w:space="0" w:color="auto"/>
                        <w:left w:val="none" w:sz="0" w:space="0" w:color="auto"/>
                        <w:bottom w:val="none" w:sz="0" w:space="0" w:color="auto"/>
                        <w:right w:val="none" w:sz="0" w:space="0" w:color="auto"/>
                      </w:divBdr>
                    </w:div>
                  </w:divsChild>
                </w:div>
                <w:div w:id="957488172">
                  <w:marLeft w:val="0"/>
                  <w:marRight w:val="0"/>
                  <w:marTop w:val="0"/>
                  <w:marBottom w:val="0"/>
                  <w:divBdr>
                    <w:top w:val="none" w:sz="0" w:space="0" w:color="auto"/>
                    <w:left w:val="none" w:sz="0" w:space="0" w:color="auto"/>
                    <w:bottom w:val="none" w:sz="0" w:space="0" w:color="auto"/>
                    <w:right w:val="none" w:sz="0" w:space="0" w:color="auto"/>
                  </w:divBdr>
                  <w:divsChild>
                    <w:div w:id="927467021">
                      <w:marLeft w:val="0"/>
                      <w:marRight w:val="0"/>
                      <w:marTop w:val="0"/>
                      <w:marBottom w:val="0"/>
                      <w:divBdr>
                        <w:top w:val="none" w:sz="0" w:space="0" w:color="auto"/>
                        <w:left w:val="none" w:sz="0" w:space="0" w:color="auto"/>
                        <w:bottom w:val="none" w:sz="0" w:space="0" w:color="auto"/>
                        <w:right w:val="none" w:sz="0" w:space="0" w:color="auto"/>
                      </w:divBdr>
                    </w:div>
                  </w:divsChild>
                </w:div>
                <w:div w:id="1135876139">
                  <w:marLeft w:val="0"/>
                  <w:marRight w:val="0"/>
                  <w:marTop w:val="0"/>
                  <w:marBottom w:val="0"/>
                  <w:divBdr>
                    <w:top w:val="none" w:sz="0" w:space="0" w:color="auto"/>
                    <w:left w:val="none" w:sz="0" w:space="0" w:color="auto"/>
                    <w:bottom w:val="none" w:sz="0" w:space="0" w:color="auto"/>
                    <w:right w:val="none" w:sz="0" w:space="0" w:color="auto"/>
                  </w:divBdr>
                  <w:divsChild>
                    <w:div w:id="1037512512">
                      <w:marLeft w:val="0"/>
                      <w:marRight w:val="0"/>
                      <w:marTop w:val="0"/>
                      <w:marBottom w:val="0"/>
                      <w:divBdr>
                        <w:top w:val="none" w:sz="0" w:space="0" w:color="auto"/>
                        <w:left w:val="none" w:sz="0" w:space="0" w:color="auto"/>
                        <w:bottom w:val="none" w:sz="0" w:space="0" w:color="auto"/>
                        <w:right w:val="none" w:sz="0" w:space="0" w:color="auto"/>
                      </w:divBdr>
                    </w:div>
                  </w:divsChild>
                </w:div>
                <w:div w:id="1223247461">
                  <w:marLeft w:val="0"/>
                  <w:marRight w:val="0"/>
                  <w:marTop w:val="0"/>
                  <w:marBottom w:val="0"/>
                  <w:divBdr>
                    <w:top w:val="none" w:sz="0" w:space="0" w:color="auto"/>
                    <w:left w:val="none" w:sz="0" w:space="0" w:color="auto"/>
                    <w:bottom w:val="none" w:sz="0" w:space="0" w:color="auto"/>
                    <w:right w:val="none" w:sz="0" w:space="0" w:color="auto"/>
                  </w:divBdr>
                  <w:divsChild>
                    <w:div w:id="988093631">
                      <w:marLeft w:val="0"/>
                      <w:marRight w:val="0"/>
                      <w:marTop w:val="0"/>
                      <w:marBottom w:val="0"/>
                      <w:divBdr>
                        <w:top w:val="none" w:sz="0" w:space="0" w:color="auto"/>
                        <w:left w:val="none" w:sz="0" w:space="0" w:color="auto"/>
                        <w:bottom w:val="none" w:sz="0" w:space="0" w:color="auto"/>
                        <w:right w:val="none" w:sz="0" w:space="0" w:color="auto"/>
                      </w:divBdr>
                    </w:div>
                  </w:divsChild>
                </w:div>
                <w:div w:id="1396775133">
                  <w:marLeft w:val="0"/>
                  <w:marRight w:val="0"/>
                  <w:marTop w:val="0"/>
                  <w:marBottom w:val="0"/>
                  <w:divBdr>
                    <w:top w:val="none" w:sz="0" w:space="0" w:color="auto"/>
                    <w:left w:val="none" w:sz="0" w:space="0" w:color="auto"/>
                    <w:bottom w:val="none" w:sz="0" w:space="0" w:color="auto"/>
                    <w:right w:val="none" w:sz="0" w:space="0" w:color="auto"/>
                  </w:divBdr>
                  <w:divsChild>
                    <w:div w:id="1141263544">
                      <w:marLeft w:val="0"/>
                      <w:marRight w:val="0"/>
                      <w:marTop w:val="0"/>
                      <w:marBottom w:val="0"/>
                      <w:divBdr>
                        <w:top w:val="none" w:sz="0" w:space="0" w:color="auto"/>
                        <w:left w:val="none" w:sz="0" w:space="0" w:color="auto"/>
                        <w:bottom w:val="none" w:sz="0" w:space="0" w:color="auto"/>
                        <w:right w:val="none" w:sz="0" w:space="0" w:color="auto"/>
                      </w:divBdr>
                    </w:div>
                  </w:divsChild>
                </w:div>
                <w:div w:id="1468161247">
                  <w:marLeft w:val="0"/>
                  <w:marRight w:val="0"/>
                  <w:marTop w:val="0"/>
                  <w:marBottom w:val="0"/>
                  <w:divBdr>
                    <w:top w:val="none" w:sz="0" w:space="0" w:color="auto"/>
                    <w:left w:val="none" w:sz="0" w:space="0" w:color="auto"/>
                    <w:bottom w:val="none" w:sz="0" w:space="0" w:color="auto"/>
                    <w:right w:val="none" w:sz="0" w:space="0" w:color="auto"/>
                  </w:divBdr>
                  <w:divsChild>
                    <w:div w:id="376203363">
                      <w:marLeft w:val="0"/>
                      <w:marRight w:val="0"/>
                      <w:marTop w:val="0"/>
                      <w:marBottom w:val="0"/>
                      <w:divBdr>
                        <w:top w:val="none" w:sz="0" w:space="0" w:color="auto"/>
                        <w:left w:val="none" w:sz="0" w:space="0" w:color="auto"/>
                        <w:bottom w:val="none" w:sz="0" w:space="0" w:color="auto"/>
                        <w:right w:val="none" w:sz="0" w:space="0" w:color="auto"/>
                      </w:divBdr>
                    </w:div>
                  </w:divsChild>
                </w:div>
                <w:div w:id="1532644512">
                  <w:marLeft w:val="0"/>
                  <w:marRight w:val="0"/>
                  <w:marTop w:val="0"/>
                  <w:marBottom w:val="0"/>
                  <w:divBdr>
                    <w:top w:val="none" w:sz="0" w:space="0" w:color="auto"/>
                    <w:left w:val="none" w:sz="0" w:space="0" w:color="auto"/>
                    <w:bottom w:val="none" w:sz="0" w:space="0" w:color="auto"/>
                    <w:right w:val="none" w:sz="0" w:space="0" w:color="auto"/>
                  </w:divBdr>
                  <w:divsChild>
                    <w:div w:id="1885557798">
                      <w:marLeft w:val="0"/>
                      <w:marRight w:val="0"/>
                      <w:marTop w:val="0"/>
                      <w:marBottom w:val="0"/>
                      <w:divBdr>
                        <w:top w:val="none" w:sz="0" w:space="0" w:color="auto"/>
                        <w:left w:val="none" w:sz="0" w:space="0" w:color="auto"/>
                        <w:bottom w:val="none" w:sz="0" w:space="0" w:color="auto"/>
                        <w:right w:val="none" w:sz="0" w:space="0" w:color="auto"/>
                      </w:divBdr>
                    </w:div>
                  </w:divsChild>
                </w:div>
                <w:div w:id="1692221855">
                  <w:marLeft w:val="0"/>
                  <w:marRight w:val="0"/>
                  <w:marTop w:val="0"/>
                  <w:marBottom w:val="0"/>
                  <w:divBdr>
                    <w:top w:val="none" w:sz="0" w:space="0" w:color="auto"/>
                    <w:left w:val="none" w:sz="0" w:space="0" w:color="auto"/>
                    <w:bottom w:val="none" w:sz="0" w:space="0" w:color="auto"/>
                    <w:right w:val="none" w:sz="0" w:space="0" w:color="auto"/>
                  </w:divBdr>
                  <w:divsChild>
                    <w:div w:id="273371187">
                      <w:marLeft w:val="0"/>
                      <w:marRight w:val="0"/>
                      <w:marTop w:val="0"/>
                      <w:marBottom w:val="0"/>
                      <w:divBdr>
                        <w:top w:val="none" w:sz="0" w:space="0" w:color="auto"/>
                        <w:left w:val="none" w:sz="0" w:space="0" w:color="auto"/>
                        <w:bottom w:val="none" w:sz="0" w:space="0" w:color="auto"/>
                        <w:right w:val="none" w:sz="0" w:space="0" w:color="auto"/>
                      </w:divBdr>
                    </w:div>
                  </w:divsChild>
                </w:div>
                <w:div w:id="1711759409">
                  <w:marLeft w:val="0"/>
                  <w:marRight w:val="0"/>
                  <w:marTop w:val="0"/>
                  <w:marBottom w:val="0"/>
                  <w:divBdr>
                    <w:top w:val="none" w:sz="0" w:space="0" w:color="auto"/>
                    <w:left w:val="none" w:sz="0" w:space="0" w:color="auto"/>
                    <w:bottom w:val="none" w:sz="0" w:space="0" w:color="auto"/>
                    <w:right w:val="none" w:sz="0" w:space="0" w:color="auto"/>
                  </w:divBdr>
                  <w:divsChild>
                    <w:div w:id="931816231">
                      <w:marLeft w:val="0"/>
                      <w:marRight w:val="0"/>
                      <w:marTop w:val="0"/>
                      <w:marBottom w:val="0"/>
                      <w:divBdr>
                        <w:top w:val="none" w:sz="0" w:space="0" w:color="auto"/>
                        <w:left w:val="none" w:sz="0" w:space="0" w:color="auto"/>
                        <w:bottom w:val="none" w:sz="0" w:space="0" w:color="auto"/>
                        <w:right w:val="none" w:sz="0" w:space="0" w:color="auto"/>
                      </w:divBdr>
                    </w:div>
                  </w:divsChild>
                </w:div>
                <w:div w:id="1769810917">
                  <w:marLeft w:val="0"/>
                  <w:marRight w:val="0"/>
                  <w:marTop w:val="0"/>
                  <w:marBottom w:val="0"/>
                  <w:divBdr>
                    <w:top w:val="none" w:sz="0" w:space="0" w:color="auto"/>
                    <w:left w:val="none" w:sz="0" w:space="0" w:color="auto"/>
                    <w:bottom w:val="none" w:sz="0" w:space="0" w:color="auto"/>
                    <w:right w:val="none" w:sz="0" w:space="0" w:color="auto"/>
                  </w:divBdr>
                  <w:divsChild>
                    <w:div w:id="1185481013">
                      <w:marLeft w:val="0"/>
                      <w:marRight w:val="0"/>
                      <w:marTop w:val="0"/>
                      <w:marBottom w:val="0"/>
                      <w:divBdr>
                        <w:top w:val="none" w:sz="0" w:space="0" w:color="auto"/>
                        <w:left w:val="none" w:sz="0" w:space="0" w:color="auto"/>
                        <w:bottom w:val="none" w:sz="0" w:space="0" w:color="auto"/>
                        <w:right w:val="none" w:sz="0" w:space="0" w:color="auto"/>
                      </w:divBdr>
                    </w:div>
                  </w:divsChild>
                </w:div>
                <w:div w:id="1811247735">
                  <w:marLeft w:val="0"/>
                  <w:marRight w:val="0"/>
                  <w:marTop w:val="0"/>
                  <w:marBottom w:val="0"/>
                  <w:divBdr>
                    <w:top w:val="none" w:sz="0" w:space="0" w:color="auto"/>
                    <w:left w:val="none" w:sz="0" w:space="0" w:color="auto"/>
                    <w:bottom w:val="none" w:sz="0" w:space="0" w:color="auto"/>
                    <w:right w:val="none" w:sz="0" w:space="0" w:color="auto"/>
                  </w:divBdr>
                  <w:divsChild>
                    <w:div w:id="685716820">
                      <w:marLeft w:val="0"/>
                      <w:marRight w:val="0"/>
                      <w:marTop w:val="0"/>
                      <w:marBottom w:val="0"/>
                      <w:divBdr>
                        <w:top w:val="none" w:sz="0" w:space="0" w:color="auto"/>
                        <w:left w:val="none" w:sz="0" w:space="0" w:color="auto"/>
                        <w:bottom w:val="none" w:sz="0" w:space="0" w:color="auto"/>
                        <w:right w:val="none" w:sz="0" w:space="0" w:color="auto"/>
                      </w:divBdr>
                    </w:div>
                  </w:divsChild>
                </w:div>
                <w:div w:id="1841583274">
                  <w:marLeft w:val="0"/>
                  <w:marRight w:val="0"/>
                  <w:marTop w:val="0"/>
                  <w:marBottom w:val="0"/>
                  <w:divBdr>
                    <w:top w:val="none" w:sz="0" w:space="0" w:color="auto"/>
                    <w:left w:val="none" w:sz="0" w:space="0" w:color="auto"/>
                    <w:bottom w:val="none" w:sz="0" w:space="0" w:color="auto"/>
                    <w:right w:val="none" w:sz="0" w:space="0" w:color="auto"/>
                  </w:divBdr>
                  <w:divsChild>
                    <w:div w:id="1165703825">
                      <w:marLeft w:val="0"/>
                      <w:marRight w:val="0"/>
                      <w:marTop w:val="0"/>
                      <w:marBottom w:val="0"/>
                      <w:divBdr>
                        <w:top w:val="none" w:sz="0" w:space="0" w:color="auto"/>
                        <w:left w:val="none" w:sz="0" w:space="0" w:color="auto"/>
                        <w:bottom w:val="none" w:sz="0" w:space="0" w:color="auto"/>
                        <w:right w:val="none" w:sz="0" w:space="0" w:color="auto"/>
                      </w:divBdr>
                    </w:div>
                  </w:divsChild>
                </w:div>
                <w:div w:id="1854298208">
                  <w:marLeft w:val="0"/>
                  <w:marRight w:val="0"/>
                  <w:marTop w:val="0"/>
                  <w:marBottom w:val="0"/>
                  <w:divBdr>
                    <w:top w:val="none" w:sz="0" w:space="0" w:color="auto"/>
                    <w:left w:val="none" w:sz="0" w:space="0" w:color="auto"/>
                    <w:bottom w:val="none" w:sz="0" w:space="0" w:color="auto"/>
                    <w:right w:val="none" w:sz="0" w:space="0" w:color="auto"/>
                  </w:divBdr>
                  <w:divsChild>
                    <w:div w:id="1629890332">
                      <w:marLeft w:val="0"/>
                      <w:marRight w:val="0"/>
                      <w:marTop w:val="0"/>
                      <w:marBottom w:val="0"/>
                      <w:divBdr>
                        <w:top w:val="none" w:sz="0" w:space="0" w:color="auto"/>
                        <w:left w:val="none" w:sz="0" w:space="0" w:color="auto"/>
                        <w:bottom w:val="none" w:sz="0" w:space="0" w:color="auto"/>
                        <w:right w:val="none" w:sz="0" w:space="0" w:color="auto"/>
                      </w:divBdr>
                    </w:div>
                  </w:divsChild>
                </w:div>
                <w:div w:id="1898589061">
                  <w:marLeft w:val="0"/>
                  <w:marRight w:val="0"/>
                  <w:marTop w:val="0"/>
                  <w:marBottom w:val="0"/>
                  <w:divBdr>
                    <w:top w:val="none" w:sz="0" w:space="0" w:color="auto"/>
                    <w:left w:val="none" w:sz="0" w:space="0" w:color="auto"/>
                    <w:bottom w:val="none" w:sz="0" w:space="0" w:color="auto"/>
                    <w:right w:val="none" w:sz="0" w:space="0" w:color="auto"/>
                  </w:divBdr>
                  <w:divsChild>
                    <w:div w:id="1657686658">
                      <w:marLeft w:val="0"/>
                      <w:marRight w:val="0"/>
                      <w:marTop w:val="0"/>
                      <w:marBottom w:val="0"/>
                      <w:divBdr>
                        <w:top w:val="none" w:sz="0" w:space="0" w:color="auto"/>
                        <w:left w:val="none" w:sz="0" w:space="0" w:color="auto"/>
                        <w:bottom w:val="none" w:sz="0" w:space="0" w:color="auto"/>
                        <w:right w:val="none" w:sz="0" w:space="0" w:color="auto"/>
                      </w:divBdr>
                    </w:div>
                  </w:divsChild>
                </w:div>
                <w:div w:id="1966497153">
                  <w:marLeft w:val="0"/>
                  <w:marRight w:val="0"/>
                  <w:marTop w:val="0"/>
                  <w:marBottom w:val="0"/>
                  <w:divBdr>
                    <w:top w:val="none" w:sz="0" w:space="0" w:color="auto"/>
                    <w:left w:val="none" w:sz="0" w:space="0" w:color="auto"/>
                    <w:bottom w:val="none" w:sz="0" w:space="0" w:color="auto"/>
                    <w:right w:val="none" w:sz="0" w:space="0" w:color="auto"/>
                  </w:divBdr>
                  <w:divsChild>
                    <w:div w:id="1897744288">
                      <w:marLeft w:val="0"/>
                      <w:marRight w:val="0"/>
                      <w:marTop w:val="0"/>
                      <w:marBottom w:val="0"/>
                      <w:divBdr>
                        <w:top w:val="none" w:sz="0" w:space="0" w:color="auto"/>
                        <w:left w:val="none" w:sz="0" w:space="0" w:color="auto"/>
                        <w:bottom w:val="none" w:sz="0" w:space="0" w:color="auto"/>
                        <w:right w:val="none" w:sz="0" w:space="0" w:color="auto"/>
                      </w:divBdr>
                    </w:div>
                  </w:divsChild>
                </w:div>
                <w:div w:id="2047103265">
                  <w:marLeft w:val="0"/>
                  <w:marRight w:val="0"/>
                  <w:marTop w:val="0"/>
                  <w:marBottom w:val="0"/>
                  <w:divBdr>
                    <w:top w:val="none" w:sz="0" w:space="0" w:color="auto"/>
                    <w:left w:val="none" w:sz="0" w:space="0" w:color="auto"/>
                    <w:bottom w:val="none" w:sz="0" w:space="0" w:color="auto"/>
                    <w:right w:val="none" w:sz="0" w:space="0" w:color="auto"/>
                  </w:divBdr>
                  <w:divsChild>
                    <w:div w:id="791287486">
                      <w:marLeft w:val="0"/>
                      <w:marRight w:val="0"/>
                      <w:marTop w:val="0"/>
                      <w:marBottom w:val="0"/>
                      <w:divBdr>
                        <w:top w:val="none" w:sz="0" w:space="0" w:color="auto"/>
                        <w:left w:val="none" w:sz="0" w:space="0" w:color="auto"/>
                        <w:bottom w:val="none" w:sz="0" w:space="0" w:color="auto"/>
                        <w:right w:val="none" w:sz="0" w:space="0" w:color="auto"/>
                      </w:divBdr>
                    </w:div>
                  </w:divsChild>
                </w:div>
                <w:div w:id="2077781400">
                  <w:marLeft w:val="0"/>
                  <w:marRight w:val="0"/>
                  <w:marTop w:val="0"/>
                  <w:marBottom w:val="0"/>
                  <w:divBdr>
                    <w:top w:val="none" w:sz="0" w:space="0" w:color="auto"/>
                    <w:left w:val="none" w:sz="0" w:space="0" w:color="auto"/>
                    <w:bottom w:val="none" w:sz="0" w:space="0" w:color="auto"/>
                    <w:right w:val="none" w:sz="0" w:space="0" w:color="auto"/>
                  </w:divBdr>
                  <w:divsChild>
                    <w:div w:id="11765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056664">
          <w:marLeft w:val="0"/>
          <w:marRight w:val="0"/>
          <w:marTop w:val="0"/>
          <w:marBottom w:val="0"/>
          <w:divBdr>
            <w:top w:val="none" w:sz="0" w:space="0" w:color="auto"/>
            <w:left w:val="none" w:sz="0" w:space="0" w:color="auto"/>
            <w:bottom w:val="none" w:sz="0" w:space="0" w:color="auto"/>
            <w:right w:val="none" w:sz="0" w:space="0" w:color="auto"/>
          </w:divBdr>
        </w:div>
        <w:div w:id="430395008">
          <w:marLeft w:val="0"/>
          <w:marRight w:val="0"/>
          <w:marTop w:val="0"/>
          <w:marBottom w:val="0"/>
          <w:divBdr>
            <w:top w:val="none" w:sz="0" w:space="0" w:color="auto"/>
            <w:left w:val="none" w:sz="0" w:space="0" w:color="auto"/>
            <w:bottom w:val="none" w:sz="0" w:space="0" w:color="auto"/>
            <w:right w:val="none" w:sz="0" w:space="0" w:color="auto"/>
          </w:divBdr>
        </w:div>
        <w:div w:id="430928968">
          <w:marLeft w:val="0"/>
          <w:marRight w:val="0"/>
          <w:marTop w:val="0"/>
          <w:marBottom w:val="0"/>
          <w:divBdr>
            <w:top w:val="none" w:sz="0" w:space="0" w:color="auto"/>
            <w:left w:val="none" w:sz="0" w:space="0" w:color="auto"/>
            <w:bottom w:val="none" w:sz="0" w:space="0" w:color="auto"/>
            <w:right w:val="none" w:sz="0" w:space="0" w:color="auto"/>
          </w:divBdr>
        </w:div>
        <w:div w:id="445463821">
          <w:marLeft w:val="0"/>
          <w:marRight w:val="0"/>
          <w:marTop w:val="0"/>
          <w:marBottom w:val="0"/>
          <w:divBdr>
            <w:top w:val="none" w:sz="0" w:space="0" w:color="auto"/>
            <w:left w:val="none" w:sz="0" w:space="0" w:color="auto"/>
            <w:bottom w:val="none" w:sz="0" w:space="0" w:color="auto"/>
            <w:right w:val="none" w:sz="0" w:space="0" w:color="auto"/>
          </w:divBdr>
        </w:div>
        <w:div w:id="468783723">
          <w:marLeft w:val="0"/>
          <w:marRight w:val="0"/>
          <w:marTop w:val="0"/>
          <w:marBottom w:val="0"/>
          <w:divBdr>
            <w:top w:val="none" w:sz="0" w:space="0" w:color="auto"/>
            <w:left w:val="none" w:sz="0" w:space="0" w:color="auto"/>
            <w:bottom w:val="none" w:sz="0" w:space="0" w:color="auto"/>
            <w:right w:val="none" w:sz="0" w:space="0" w:color="auto"/>
          </w:divBdr>
        </w:div>
        <w:div w:id="491332908">
          <w:marLeft w:val="0"/>
          <w:marRight w:val="0"/>
          <w:marTop w:val="0"/>
          <w:marBottom w:val="0"/>
          <w:divBdr>
            <w:top w:val="none" w:sz="0" w:space="0" w:color="auto"/>
            <w:left w:val="none" w:sz="0" w:space="0" w:color="auto"/>
            <w:bottom w:val="none" w:sz="0" w:space="0" w:color="auto"/>
            <w:right w:val="none" w:sz="0" w:space="0" w:color="auto"/>
          </w:divBdr>
        </w:div>
        <w:div w:id="517937206">
          <w:marLeft w:val="0"/>
          <w:marRight w:val="0"/>
          <w:marTop w:val="0"/>
          <w:marBottom w:val="0"/>
          <w:divBdr>
            <w:top w:val="none" w:sz="0" w:space="0" w:color="auto"/>
            <w:left w:val="none" w:sz="0" w:space="0" w:color="auto"/>
            <w:bottom w:val="none" w:sz="0" w:space="0" w:color="auto"/>
            <w:right w:val="none" w:sz="0" w:space="0" w:color="auto"/>
          </w:divBdr>
        </w:div>
        <w:div w:id="532614527">
          <w:marLeft w:val="0"/>
          <w:marRight w:val="0"/>
          <w:marTop w:val="0"/>
          <w:marBottom w:val="0"/>
          <w:divBdr>
            <w:top w:val="none" w:sz="0" w:space="0" w:color="auto"/>
            <w:left w:val="none" w:sz="0" w:space="0" w:color="auto"/>
            <w:bottom w:val="none" w:sz="0" w:space="0" w:color="auto"/>
            <w:right w:val="none" w:sz="0" w:space="0" w:color="auto"/>
          </w:divBdr>
        </w:div>
        <w:div w:id="533931908">
          <w:marLeft w:val="0"/>
          <w:marRight w:val="0"/>
          <w:marTop w:val="0"/>
          <w:marBottom w:val="0"/>
          <w:divBdr>
            <w:top w:val="none" w:sz="0" w:space="0" w:color="auto"/>
            <w:left w:val="none" w:sz="0" w:space="0" w:color="auto"/>
            <w:bottom w:val="none" w:sz="0" w:space="0" w:color="auto"/>
            <w:right w:val="none" w:sz="0" w:space="0" w:color="auto"/>
          </w:divBdr>
        </w:div>
        <w:div w:id="579827442">
          <w:marLeft w:val="0"/>
          <w:marRight w:val="0"/>
          <w:marTop w:val="0"/>
          <w:marBottom w:val="0"/>
          <w:divBdr>
            <w:top w:val="none" w:sz="0" w:space="0" w:color="auto"/>
            <w:left w:val="none" w:sz="0" w:space="0" w:color="auto"/>
            <w:bottom w:val="none" w:sz="0" w:space="0" w:color="auto"/>
            <w:right w:val="none" w:sz="0" w:space="0" w:color="auto"/>
          </w:divBdr>
        </w:div>
        <w:div w:id="605961601">
          <w:marLeft w:val="0"/>
          <w:marRight w:val="0"/>
          <w:marTop w:val="0"/>
          <w:marBottom w:val="0"/>
          <w:divBdr>
            <w:top w:val="none" w:sz="0" w:space="0" w:color="auto"/>
            <w:left w:val="none" w:sz="0" w:space="0" w:color="auto"/>
            <w:bottom w:val="none" w:sz="0" w:space="0" w:color="auto"/>
            <w:right w:val="none" w:sz="0" w:space="0" w:color="auto"/>
          </w:divBdr>
        </w:div>
        <w:div w:id="625811997">
          <w:marLeft w:val="0"/>
          <w:marRight w:val="0"/>
          <w:marTop w:val="0"/>
          <w:marBottom w:val="0"/>
          <w:divBdr>
            <w:top w:val="none" w:sz="0" w:space="0" w:color="auto"/>
            <w:left w:val="none" w:sz="0" w:space="0" w:color="auto"/>
            <w:bottom w:val="none" w:sz="0" w:space="0" w:color="auto"/>
            <w:right w:val="none" w:sz="0" w:space="0" w:color="auto"/>
          </w:divBdr>
        </w:div>
        <w:div w:id="626282612">
          <w:marLeft w:val="0"/>
          <w:marRight w:val="0"/>
          <w:marTop w:val="0"/>
          <w:marBottom w:val="0"/>
          <w:divBdr>
            <w:top w:val="none" w:sz="0" w:space="0" w:color="auto"/>
            <w:left w:val="none" w:sz="0" w:space="0" w:color="auto"/>
            <w:bottom w:val="none" w:sz="0" w:space="0" w:color="auto"/>
            <w:right w:val="none" w:sz="0" w:space="0" w:color="auto"/>
          </w:divBdr>
        </w:div>
        <w:div w:id="634484648">
          <w:marLeft w:val="0"/>
          <w:marRight w:val="0"/>
          <w:marTop w:val="0"/>
          <w:marBottom w:val="0"/>
          <w:divBdr>
            <w:top w:val="none" w:sz="0" w:space="0" w:color="auto"/>
            <w:left w:val="none" w:sz="0" w:space="0" w:color="auto"/>
            <w:bottom w:val="none" w:sz="0" w:space="0" w:color="auto"/>
            <w:right w:val="none" w:sz="0" w:space="0" w:color="auto"/>
          </w:divBdr>
        </w:div>
        <w:div w:id="655230907">
          <w:marLeft w:val="0"/>
          <w:marRight w:val="0"/>
          <w:marTop w:val="0"/>
          <w:marBottom w:val="0"/>
          <w:divBdr>
            <w:top w:val="none" w:sz="0" w:space="0" w:color="auto"/>
            <w:left w:val="none" w:sz="0" w:space="0" w:color="auto"/>
            <w:bottom w:val="none" w:sz="0" w:space="0" w:color="auto"/>
            <w:right w:val="none" w:sz="0" w:space="0" w:color="auto"/>
          </w:divBdr>
        </w:div>
        <w:div w:id="656618433">
          <w:marLeft w:val="0"/>
          <w:marRight w:val="0"/>
          <w:marTop w:val="0"/>
          <w:marBottom w:val="0"/>
          <w:divBdr>
            <w:top w:val="none" w:sz="0" w:space="0" w:color="auto"/>
            <w:left w:val="none" w:sz="0" w:space="0" w:color="auto"/>
            <w:bottom w:val="none" w:sz="0" w:space="0" w:color="auto"/>
            <w:right w:val="none" w:sz="0" w:space="0" w:color="auto"/>
          </w:divBdr>
        </w:div>
        <w:div w:id="683898738">
          <w:marLeft w:val="0"/>
          <w:marRight w:val="0"/>
          <w:marTop w:val="0"/>
          <w:marBottom w:val="0"/>
          <w:divBdr>
            <w:top w:val="none" w:sz="0" w:space="0" w:color="auto"/>
            <w:left w:val="none" w:sz="0" w:space="0" w:color="auto"/>
            <w:bottom w:val="none" w:sz="0" w:space="0" w:color="auto"/>
            <w:right w:val="none" w:sz="0" w:space="0" w:color="auto"/>
          </w:divBdr>
        </w:div>
        <w:div w:id="693118858">
          <w:marLeft w:val="0"/>
          <w:marRight w:val="0"/>
          <w:marTop w:val="0"/>
          <w:marBottom w:val="0"/>
          <w:divBdr>
            <w:top w:val="none" w:sz="0" w:space="0" w:color="auto"/>
            <w:left w:val="none" w:sz="0" w:space="0" w:color="auto"/>
            <w:bottom w:val="none" w:sz="0" w:space="0" w:color="auto"/>
            <w:right w:val="none" w:sz="0" w:space="0" w:color="auto"/>
          </w:divBdr>
        </w:div>
        <w:div w:id="693917930">
          <w:marLeft w:val="0"/>
          <w:marRight w:val="0"/>
          <w:marTop w:val="0"/>
          <w:marBottom w:val="0"/>
          <w:divBdr>
            <w:top w:val="none" w:sz="0" w:space="0" w:color="auto"/>
            <w:left w:val="none" w:sz="0" w:space="0" w:color="auto"/>
            <w:bottom w:val="none" w:sz="0" w:space="0" w:color="auto"/>
            <w:right w:val="none" w:sz="0" w:space="0" w:color="auto"/>
          </w:divBdr>
        </w:div>
        <w:div w:id="702899427">
          <w:marLeft w:val="0"/>
          <w:marRight w:val="0"/>
          <w:marTop w:val="0"/>
          <w:marBottom w:val="0"/>
          <w:divBdr>
            <w:top w:val="none" w:sz="0" w:space="0" w:color="auto"/>
            <w:left w:val="none" w:sz="0" w:space="0" w:color="auto"/>
            <w:bottom w:val="none" w:sz="0" w:space="0" w:color="auto"/>
            <w:right w:val="none" w:sz="0" w:space="0" w:color="auto"/>
          </w:divBdr>
        </w:div>
        <w:div w:id="720250101">
          <w:marLeft w:val="0"/>
          <w:marRight w:val="0"/>
          <w:marTop w:val="0"/>
          <w:marBottom w:val="0"/>
          <w:divBdr>
            <w:top w:val="none" w:sz="0" w:space="0" w:color="auto"/>
            <w:left w:val="none" w:sz="0" w:space="0" w:color="auto"/>
            <w:bottom w:val="none" w:sz="0" w:space="0" w:color="auto"/>
            <w:right w:val="none" w:sz="0" w:space="0" w:color="auto"/>
          </w:divBdr>
        </w:div>
        <w:div w:id="728650556">
          <w:marLeft w:val="0"/>
          <w:marRight w:val="0"/>
          <w:marTop w:val="0"/>
          <w:marBottom w:val="0"/>
          <w:divBdr>
            <w:top w:val="none" w:sz="0" w:space="0" w:color="auto"/>
            <w:left w:val="none" w:sz="0" w:space="0" w:color="auto"/>
            <w:bottom w:val="none" w:sz="0" w:space="0" w:color="auto"/>
            <w:right w:val="none" w:sz="0" w:space="0" w:color="auto"/>
          </w:divBdr>
        </w:div>
        <w:div w:id="730233948">
          <w:marLeft w:val="0"/>
          <w:marRight w:val="0"/>
          <w:marTop w:val="0"/>
          <w:marBottom w:val="0"/>
          <w:divBdr>
            <w:top w:val="none" w:sz="0" w:space="0" w:color="auto"/>
            <w:left w:val="none" w:sz="0" w:space="0" w:color="auto"/>
            <w:bottom w:val="none" w:sz="0" w:space="0" w:color="auto"/>
            <w:right w:val="none" w:sz="0" w:space="0" w:color="auto"/>
          </w:divBdr>
        </w:div>
        <w:div w:id="748691830">
          <w:marLeft w:val="0"/>
          <w:marRight w:val="0"/>
          <w:marTop w:val="0"/>
          <w:marBottom w:val="0"/>
          <w:divBdr>
            <w:top w:val="none" w:sz="0" w:space="0" w:color="auto"/>
            <w:left w:val="none" w:sz="0" w:space="0" w:color="auto"/>
            <w:bottom w:val="none" w:sz="0" w:space="0" w:color="auto"/>
            <w:right w:val="none" w:sz="0" w:space="0" w:color="auto"/>
          </w:divBdr>
        </w:div>
        <w:div w:id="774399600">
          <w:marLeft w:val="0"/>
          <w:marRight w:val="0"/>
          <w:marTop w:val="0"/>
          <w:marBottom w:val="0"/>
          <w:divBdr>
            <w:top w:val="none" w:sz="0" w:space="0" w:color="auto"/>
            <w:left w:val="none" w:sz="0" w:space="0" w:color="auto"/>
            <w:bottom w:val="none" w:sz="0" w:space="0" w:color="auto"/>
            <w:right w:val="none" w:sz="0" w:space="0" w:color="auto"/>
          </w:divBdr>
        </w:div>
        <w:div w:id="786048200">
          <w:marLeft w:val="0"/>
          <w:marRight w:val="0"/>
          <w:marTop w:val="0"/>
          <w:marBottom w:val="0"/>
          <w:divBdr>
            <w:top w:val="none" w:sz="0" w:space="0" w:color="auto"/>
            <w:left w:val="none" w:sz="0" w:space="0" w:color="auto"/>
            <w:bottom w:val="none" w:sz="0" w:space="0" w:color="auto"/>
            <w:right w:val="none" w:sz="0" w:space="0" w:color="auto"/>
          </w:divBdr>
        </w:div>
        <w:div w:id="812063184">
          <w:marLeft w:val="0"/>
          <w:marRight w:val="0"/>
          <w:marTop w:val="0"/>
          <w:marBottom w:val="0"/>
          <w:divBdr>
            <w:top w:val="none" w:sz="0" w:space="0" w:color="auto"/>
            <w:left w:val="none" w:sz="0" w:space="0" w:color="auto"/>
            <w:bottom w:val="none" w:sz="0" w:space="0" w:color="auto"/>
            <w:right w:val="none" w:sz="0" w:space="0" w:color="auto"/>
          </w:divBdr>
        </w:div>
        <w:div w:id="812721564">
          <w:marLeft w:val="0"/>
          <w:marRight w:val="0"/>
          <w:marTop w:val="0"/>
          <w:marBottom w:val="0"/>
          <w:divBdr>
            <w:top w:val="none" w:sz="0" w:space="0" w:color="auto"/>
            <w:left w:val="none" w:sz="0" w:space="0" w:color="auto"/>
            <w:bottom w:val="none" w:sz="0" w:space="0" w:color="auto"/>
            <w:right w:val="none" w:sz="0" w:space="0" w:color="auto"/>
          </w:divBdr>
        </w:div>
        <w:div w:id="824709953">
          <w:marLeft w:val="0"/>
          <w:marRight w:val="0"/>
          <w:marTop w:val="0"/>
          <w:marBottom w:val="0"/>
          <w:divBdr>
            <w:top w:val="none" w:sz="0" w:space="0" w:color="auto"/>
            <w:left w:val="none" w:sz="0" w:space="0" w:color="auto"/>
            <w:bottom w:val="none" w:sz="0" w:space="0" w:color="auto"/>
            <w:right w:val="none" w:sz="0" w:space="0" w:color="auto"/>
          </w:divBdr>
        </w:div>
        <w:div w:id="855342372">
          <w:marLeft w:val="0"/>
          <w:marRight w:val="0"/>
          <w:marTop w:val="0"/>
          <w:marBottom w:val="0"/>
          <w:divBdr>
            <w:top w:val="none" w:sz="0" w:space="0" w:color="auto"/>
            <w:left w:val="none" w:sz="0" w:space="0" w:color="auto"/>
            <w:bottom w:val="none" w:sz="0" w:space="0" w:color="auto"/>
            <w:right w:val="none" w:sz="0" w:space="0" w:color="auto"/>
          </w:divBdr>
        </w:div>
        <w:div w:id="860048778">
          <w:marLeft w:val="0"/>
          <w:marRight w:val="0"/>
          <w:marTop w:val="0"/>
          <w:marBottom w:val="0"/>
          <w:divBdr>
            <w:top w:val="none" w:sz="0" w:space="0" w:color="auto"/>
            <w:left w:val="none" w:sz="0" w:space="0" w:color="auto"/>
            <w:bottom w:val="none" w:sz="0" w:space="0" w:color="auto"/>
            <w:right w:val="none" w:sz="0" w:space="0" w:color="auto"/>
          </w:divBdr>
        </w:div>
        <w:div w:id="872228559">
          <w:marLeft w:val="0"/>
          <w:marRight w:val="0"/>
          <w:marTop w:val="0"/>
          <w:marBottom w:val="0"/>
          <w:divBdr>
            <w:top w:val="none" w:sz="0" w:space="0" w:color="auto"/>
            <w:left w:val="none" w:sz="0" w:space="0" w:color="auto"/>
            <w:bottom w:val="none" w:sz="0" w:space="0" w:color="auto"/>
            <w:right w:val="none" w:sz="0" w:space="0" w:color="auto"/>
          </w:divBdr>
        </w:div>
        <w:div w:id="873422656">
          <w:marLeft w:val="0"/>
          <w:marRight w:val="0"/>
          <w:marTop w:val="0"/>
          <w:marBottom w:val="0"/>
          <w:divBdr>
            <w:top w:val="none" w:sz="0" w:space="0" w:color="auto"/>
            <w:left w:val="none" w:sz="0" w:space="0" w:color="auto"/>
            <w:bottom w:val="none" w:sz="0" w:space="0" w:color="auto"/>
            <w:right w:val="none" w:sz="0" w:space="0" w:color="auto"/>
          </w:divBdr>
        </w:div>
        <w:div w:id="876238823">
          <w:marLeft w:val="0"/>
          <w:marRight w:val="0"/>
          <w:marTop w:val="0"/>
          <w:marBottom w:val="0"/>
          <w:divBdr>
            <w:top w:val="none" w:sz="0" w:space="0" w:color="auto"/>
            <w:left w:val="none" w:sz="0" w:space="0" w:color="auto"/>
            <w:bottom w:val="none" w:sz="0" w:space="0" w:color="auto"/>
            <w:right w:val="none" w:sz="0" w:space="0" w:color="auto"/>
          </w:divBdr>
        </w:div>
        <w:div w:id="882596323">
          <w:marLeft w:val="0"/>
          <w:marRight w:val="0"/>
          <w:marTop w:val="0"/>
          <w:marBottom w:val="0"/>
          <w:divBdr>
            <w:top w:val="none" w:sz="0" w:space="0" w:color="auto"/>
            <w:left w:val="none" w:sz="0" w:space="0" w:color="auto"/>
            <w:bottom w:val="none" w:sz="0" w:space="0" w:color="auto"/>
            <w:right w:val="none" w:sz="0" w:space="0" w:color="auto"/>
          </w:divBdr>
        </w:div>
        <w:div w:id="898788007">
          <w:marLeft w:val="0"/>
          <w:marRight w:val="0"/>
          <w:marTop w:val="0"/>
          <w:marBottom w:val="0"/>
          <w:divBdr>
            <w:top w:val="none" w:sz="0" w:space="0" w:color="auto"/>
            <w:left w:val="none" w:sz="0" w:space="0" w:color="auto"/>
            <w:bottom w:val="none" w:sz="0" w:space="0" w:color="auto"/>
            <w:right w:val="none" w:sz="0" w:space="0" w:color="auto"/>
          </w:divBdr>
        </w:div>
        <w:div w:id="907424991">
          <w:marLeft w:val="0"/>
          <w:marRight w:val="0"/>
          <w:marTop w:val="0"/>
          <w:marBottom w:val="0"/>
          <w:divBdr>
            <w:top w:val="none" w:sz="0" w:space="0" w:color="auto"/>
            <w:left w:val="none" w:sz="0" w:space="0" w:color="auto"/>
            <w:bottom w:val="none" w:sz="0" w:space="0" w:color="auto"/>
            <w:right w:val="none" w:sz="0" w:space="0" w:color="auto"/>
          </w:divBdr>
        </w:div>
        <w:div w:id="929966357">
          <w:marLeft w:val="0"/>
          <w:marRight w:val="0"/>
          <w:marTop w:val="0"/>
          <w:marBottom w:val="0"/>
          <w:divBdr>
            <w:top w:val="none" w:sz="0" w:space="0" w:color="auto"/>
            <w:left w:val="none" w:sz="0" w:space="0" w:color="auto"/>
            <w:bottom w:val="none" w:sz="0" w:space="0" w:color="auto"/>
            <w:right w:val="none" w:sz="0" w:space="0" w:color="auto"/>
          </w:divBdr>
        </w:div>
        <w:div w:id="949629861">
          <w:marLeft w:val="0"/>
          <w:marRight w:val="0"/>
          <w:marTop w:val="0"/>
          <w:marBottom w:val="0"/>
          <w:divBdr>
            <w:top w:val="none" w:sz="0" w:space="0" w:color="auto"/>
            <w:left w:val="none" w:sz="0" w:space="0" w:color="auto"/>
            <w:bottom w:val="none" w:sz="0" w:space="0" w:color="auto"/>
            <w:right w:val="none" w:sz="0" w:space="0" w:color="auto"/>
          </w:divBdr>
        </w:div>
        <w:div w:id="955062213">
          <w:marLeft w:val="0"/>
          <w:marRight w:val="0"/>
          <w:marTop w:val="0"/>
          <w:marBottom w:val="0"/>
          <w:divBdr>
            <w:top w:val="none" w:sz="0" w:space="0" w:color="auto"/>
            <w:left w:val="none" w:sz="0" w:space="0" w:color="auto"/>
            <w:bottom w:val="none" w:sz="0" w:space="0" w:color="auto"/>
            <w:right w:val="none" w:sz="0" w:space="0" w:color="auto"/>
          </w:divBdr>
        </w:div>
        <w:div w:id="966354871">
          <w:marLeft w:val="0"/>
          <w:marRight w:val="0"/>
          <w:marTop w:val="0"/>
          <w:marBottom w:val="0"/>
          <w:divBdr>
            <w:top w:val="none" w:sz="0" w:space="0" w:color="auto"/>
            <w:left w:val="none" w:sz="0" w:space="0" w:color="auto"/>
            <w:bottom w:val="none" w:sz="0" w:space="0" w:color="auto"/>
            <w:right w:val="none" w:sz="0" w:space="0" w:color="auto"/>
          </w:divBdr>
        </w:div>
        <w:div w:id="969749660">
          <w:marLeft w:val="0"/>
          <w:marRight w:val="0"/>
          <w:marTop w:val="0"/>
          <w:marBottom w:val="0"/>
          <w:divBdr>
            <w:top w:val="none" w:sz="0" w:space="0" w:color="auto"/>
            <w:left w:val="none" w:sz="0" w:space="0" w:color="auto"/>
            <w:bottom w:val="none" w:sz="0" w:space="0" w:color="auto"/>
            <w:right w:val="none" w:sz="0" w:space="0" w:color="auto"/>
          </w:divBdr>
        </w:div>
        <w:div w:id="984430395">
          <w:marLeft w:val="0"/>
          <w:marRight w:val="0"/>
          <w:marTop w:val="0"/>
          <w:marBottom w:val="0"/>
          <w:divBdr>
            <w:top w:val="none" w:sz="0" w:space="0" w:color="auto"/>
            <w:left w:val="none" w:sz="0" w:space="0" w:color="auto"/>
            <w:bottom w:val="none" w:sz="0" w:space="0" w:color="auto"/>
            <w:right w:val="none" w:sz="0" w:space="0" w:color="auto"/>
          </w:divBdr>
        </w:div>
        <w:div w:id="997415421">
          <w:marLeft w:val="0"/>
          <w:marRight w:val="0"/>
          <w:marTop w:val="0"/>
          <w:marBottom w:val="0"/>
          <w:divBdr>
            <w:top w:val="none" w:sz="0" w:space="0" w:color="auto"/>
            <w:left w:val="none" w:sz="0" w:space="0" w:color="auto"/>
            <w:bottom w:val="none" w:sz="0" w:space="0" w:color="auto"/>
            <w:right w:val="none" w:sz="0" w:space="0" w:color="auto"/>
          </w:divBdr>
        </w:div>
        <w:div w:id="1042443710">
          <w:marLeft w:val="0"/>
          <w:marRight w:val="0"/>
          <w:marTop w:val="0"/>
          <w:marBottom w:val="0"/>
          <w:divBdr>
            <w:top w:val="none" w:sz="0" w:space="0" w:color="auto"/>
            <w:left w:val="none" w:sz="0" w:space="0" w:color="auto"/>
            <w:bottom w:val="none" w:sz="0" w:space="0" w:color="auto"/>
            <w:right w:val="none" w:sz="0" w:space="0" w:color="auto"/>
          </w:divBdr>
        </w:div>
        <w:div w:id="1046487447">
          <w:marLeft w:val="0"/>
          <w:marRight w:val="0"/>
          <w:marTop w:val="0"/>
          <w:marBottom w:val="0"/>
          <w:divBdr>
            <w:top w:val="none" w:sz="0" w:space="0" w:color="auto"/>
            <w:left w:val="none" w:sz="0" w:space="0" w:color="auto"/>
            <w:bottom w:val="none" w:sz="0" w:space="0" w:color="auto"/>
            <w:right w:val="none" w:sz="0" w:space="0" w:color="auto"/>
          </w:divBdr>
        </w:div>
        <w:div w:id="1047756321">
          <w:marLeft w:val="0"/>
          <w:marRight w:val="0"/>
          <w:marTop w:val="0"/>
          <w:marBottom w:val="0"/>
          <w:divBdr>
            <w:top w:val="none" w:sz="0" w:space="0" w:color="auto"/>
            <w:left w:val="none" w:sz="0" w:space="0" w:color="auto"/>
            <w:bottom w:val="none" w:sz="0" w:space="0" w:color="auto"/>
            <w:right w:val="none" w:sz="0" w:space="0" w:color="auto"/>
          </w:divBdr>
        </w:div>
        <w:div w:id="1080952070">
          <w:marLeft w:val="0"/>
          <w:marRight w:val="0"/>
          <w:marTop w:val="0"/>
          <w:marBottom w:val="0"/>
          <w:divBdr>
            <w:top w:val="none" w:sz="0" w:space="0" w:color="auto"/>
            <w:left w:val="none" w:sz="0" w:space="0" w:color="auto"/>
            <w:bottom w:val="none" w:sz="0" w:space="0" w:color="auto"/>
            <w:right w:val="none" w:sz="0" w:space="0" w:color="auto"/>
          </w:divBdr>
        </w:div>
        <w:div w:id="1082994917">
          <w:marLeft w:val="0"/>
          <w:marRight w:val="0"/>
          <w:marTop w:val="0"/>
          <w:marBottom w:val="0"/>
          <w:divBdr>
            <w:top w:val="none" w:sz="0" w:space="0" w:color="auto"/>
            <w:left w:val="none" w:sz="0" w:space="0" w:color="auto"/>
            <w:bottom w:val="none" w:sz="0" w:space="0" w:color="auto"/>
            <w:right w:val="none" w:sz="0" w:space="0" w:color="auto"/>
          </w:divBdr>
        </w:div>
        <w:div w:id="1109156620">
          <w:marLeft w:val="0"/>
          <w:marRight w:val="0"/>
          <w:marTop w:val="0"/>
          <w:marBottom w:val="0"/>
          <w:divBdr>
            <w:top w:val="none" w:sz="0" w:space="0" w:color="auto"/>
            <w:left w:val="none" w:sz="0" w:space="0" w:color="auto"/>
            <w:bottom w:val="none" w:sz="0" w:space="0" w:color="auto"/>
            <w:right w:val="none" w:sz="0" w:space="0" w:color="auto"/>
          </w:divBdr>
        </w:div>
        <w:div w:id="1146170457">
          <w:marLeft w:val="0"/>
          <w:marRight w:val="0"/>
          <w:marTop w:val="0"/>
          <w:marBottom w:val="0"/>
          <w:divBdr>
            <w:top w:val="none" w:sz="0" w:space="0" w:color="auto"/>
            <w:left w:val="none" w:sz="0" w:space="0" w:color="auto"/>
            <w:bottom w:val="none" w:sz="0" w:space="0" w:color="auto"/>
            <w:right w:val="none" w:sz="0" w:space="0" w:color="auto"/>
          </w:divBdr>
        </w:div>
        <w:div w:id="1160971546">
          <w:marLeft w:val="0"/>
          <w:marRight w:val="0"/>
          <w:marTop w:val="0"/>
          <w:marBottom w:val="0"/>
          <w:divBdr>
            <w:top w:val="none" w:sz="0" w:space="0" w:color="auto"/>
            <w:left w:val="none" w:sz="0" w:space="0" w:color="auto"/>
            <w:bottom w:val="none" w:sz="0" w:space="0" w:color="auto"/>
            <w:right w:val="none" w:sz="0" w:space="0" w:color="auto"/>
          </w:divBdr>
        </w:div>
        <w:div w:id="1163621307">
          <w:marLeft w:val="0"/>
          <w:marRight w:val="0"/>
          <w:marTop w:val="0"/>
          <w:marBottom w:val="0"/>
          <w:divBdr>
            <w:top w:val="none" w:sz="0" w:space="0" w:color="auto"/>
            <w:left w:val="none" w:sz="0" w:space="0" w:color="auto"/>
            <w:bottom w:val="none" w:sz="0" w:space="0" w:color="auto"/>
            <w:right w:val="none" w:sz="0" w:space="0" w:color="auto"/>
          </w:divBdr>
        </w:div>
        <w:div w:id="1174682209">
          <w:marLeft w:val="0"/>
          <w:marRight w:val="0"/>
          <w:marTop w:val="0"/>
          <w:marBottom w:val="0"/>
          <w:divBdr>
            <w:top w:val="none" w:sz="0" w:space="0" w:color="auto"/>
            <w:left w:val="none" w:sz="0" w:space="0" w:color="auto"/>
            <w:bottom w:val="none" w:sz="0" w:space="0" w:color="auto"/>
            <w:right w:val="none" w:sz="0" w:space="0" w:color="auto"/>
          </w:divBdr>
        </w:div>
        <w:div w:id="1178080489">
          <w:marLeft w:val="0"/>
          <w:marRight w:val="0"/>
          <w:marTop w:val="0"/>
          <w:marBottom w:val="0"/>
          <w:divBdr>
            <w:top w:val="none" w:sz="0" w:space="0" w:color="auto"/>
            <w:left w:val="none" w:sz="0" w:space="0" w:color="auto"/>
            <w:bottom w:val="none" w:sz="0" w:space="0" w:color="auto"/>
            <w:right w:val="none" w:sz="0" w:space="0" w:color="auto"/>
          </w:divBdr>
        </w:div>
        <w:div w:id="1179386769">
          <w:marLeft w:val="0"/>
          <w:marRight w:val="0"/>
          <w:marTop w:val="0"/>
          <w:marBottom w:val="0"/>
          <w:divBdr>
            <w:top w:val="none" w:sz="0" w:space="0" w:color="auto"/>
            <w:left w:val="none" w:sz="0" w:space="0" w:color="auto"/>
            <w:bottom w:val="none" w:sz="0" w:space="0" w:color="auto"/>
            <w:right w:val="none" w:sz="0" w:space="0" w:color="auto"/>
          </w:divBdr>
        </w:div>
        <w:div w:id="1229415550">
          <w:marLeft w:val="0"/>
          <w:marRight w:val="0"/>
          <w:marTop w:val="0"/>
          <w:marBottom w:val="0"/>
          <w:divBdr>
            <w:top w:val="none" w:sz="0" w:space="0" w:color="auto"/>
            <w:left w:val="none" w:sz="0" w:space="0" w:color="auto"/>
            <w:bottom w:val="none" w:sz="0" w:space="0" w:color="auto"/>
            <w:right w:val="none" w:sz="0" w:space="0" w:color="auto"/>
          </w:divBdr>
        </w:div>
        <w:div w:id="1231304944">
          <w:marLeft w:val="0"/>
          <w:marRight w:val="0"/>
          <w:marTop w:val="0"/>
          <w:marBottom w:val="0"/>
          <w:divBdr>
            <w:top w:val="none" w:sz="0" w:space="0" w:color="auto"/>
            <w:left w:val="none" w:sz="0" w:space="0" w:color="auto"/>
            <w:bottom w:val="none" w:sz="0" w:space="0" w:color="auto"/>
            <w:right w:val="none" w:sz="0" w:space="0" w:color="auto"/>
          </w:divBdr>
        </w:div>
        <w:div w:id="1238436793">
          <w:marLeft w:val="0"/>
          <w:marRight w:val="0"/>
          <w:marTop w:val="0"/>
          <w:marBottom w:val="0"/>
          <w:divBdr>
            <w:top w:val="none" w:sz="0" w:space="0" w:color="auto"/>
            <w:left w:val="none" w:sz="0" w:space="0" w:color="auto"/>
            <w:bottom w:val="none" w:sz="0" w:space="0" w:color="auto"/>
            <w:right w:val="none" w:sz="0" w:space="0" w:color="auto"/>
          </w:divBdr>
        </w:div>
        <w:div w:id="1247571815">
          <w:marLeft w:val="0"/>
          <w:marRight w:val="0"/>
          <w:marTop w:val="0"/>
          <w:marBottom w:val="0"/>
          <w:divBdr>
            <w:top w:val="none" w:sz="0" w:space="0" w:color="auto"/>
            <w:left w:val="none" w:sz="0" w:space="0" w:color="auto"/>
            <w:bottom w:val="none" w:sz="0" w:space="0" w:color="auto"/>
            <w:right w:val="none" w:sz="0" w:space="0" w:color="auto"/>
          </w:divBdr>
        </w:div>
        <w:div w:id="1258951472">
          <w:marLeft w:val="0"/>
          <w:marRight w:val="0"/>
          <w:marTop w:val="0"/>
          <w:marBottom w:val="0"/>
          <w:divBdr>
            <w:top w:val="none" w:sz="0" w:space="0" w:color="auto"/>
            <w:left w:val="none" w:sz="0" w:space="0" w:color="auto"/>
            <w:bottom w:val="none" w:sz="0" w:space="0" w:color="auto"/>
            <w:right w:val="none" w:sz="0" w:space="0" w:color="auto"/>
          </w:divBdr>
        </w:div>
        <w:div w:id="1262833490">
          <w:marLeft w:val="0"/>
          <w:marRight w:val="0"/>
          <w:marTop w:val="0"/>
          <w:marBottom w:val="0"/>
          <w:divBdr>
            <w:top w:val="none" w:sz="0" w:space="0" w:color="auto"/>
            <w:left w:val="none" w:sz="0" w:space="0" w:color="auto"/>
            <w:bottom w:val="none" w:sz="0" w:space="0" w:color="auto"/>
            <w:right w:val="none" w:sz="0" w:space="0" w:color="auto"/>
          </w:divBdr>
        </w:div>
        <w:div w:id="1265310955">
          <w:marLeft w:val="0"/>
          <w:marRight w:val="0"/>
          <w:marTop w:val="0"/>
          <w:marBottom w:val="0"/>
          <w:divBdr>
            <w:top w:val="none" w:sz="0" w:space="0" w:color="auto"/>
            <w:left w:val="none" w:sz="0" w:space="0" w:color="auto"/>
            <w:bottom w:val="none" w:sz="0" w:space="0" w:color="auto"/>
            <w:right w:val="none" w:sz="0" w:space="0" w:color="auto"/>
          </w:divBdr>
        </w:div>
        <w:div w:id="1274557304">
          <w:marLeft w:val="0"/>
          <w:marRight w:val="0"/>
          <w:marTop w:val="0"/>
          <w:marBottom w:val="0"/>
          <w:divBdr>
            <w:top w:val="none" w:sz="0" w:space="0" w:color="auto"/>
            <w:left w:val="none" w:sz="0" w:space="0" w:color="auto"/>
            <w:bottom w:val="none" w:sz="0" w:space="0" w:color="auto"/>
            <w:right w:val="none" w:sz="0" w:space="0" w:color="auto"/>
          </w:divBdr>
        </w:div>
        <w:div w:id="1274704110">
          <w:marLeft w:val="0"/>
          <w:marRight w:val="0"/>
          <w:marTop w:val="0"/>
          <w:marBottom w:val="0"/>
          <w:divBdr>
            <w:top w:val="none" w:sz="0" w:space="0" w:color="auto"/>
            <w:left w:val="none" w:sz="0" w:space="0" w:color="auto"/>
            <w:bottom w:val="none" w:sz="0" w:space="0" w:color="auto"/>
            <w:right w:val="none" w:sz="0" w:space="0" w:color="auto"/>
          </w:divBdr>
        </w:div>
        <w:div w:id="1275285517">
          <w:marLeft w:val="0"/>
          <w:marRight w:val="0"/>
          <w:marTop w:val="0"/>
          <w:marBottom w:val="0"/>
          <w:divBdr>
            <w:top w:val="none" w:sz="0" w:space="0" w:color="auto"/>
            <w:left w:val="none" w:sz="0" w:space="0" w:color="auto"/>
            <w:bottom w:val="none" w:sz="0" w:space="0" w:color="auto"/>
            <w:right w:val="none" w:sz="0" w:space="0" w:color="auto"/>
          </w:divBdr>
        </w:div>
        <w:div w:id="1286540035">
          <w:marLeft w:val="0"/>
          <w:marRight w:val="0"/>
          <w:marTop w:val="0"/>
          <w:marBottom w:val="0"/>
          <w:divBdr>
            <w:top w:val="none" w:sz="0" w:space="0" w:color="auto"/>
            <w:left w:val="none" w:sz="0" w:space="0" w:color="auto"/>
            <w:bottom w:val="none" w:sz="0" w:space="0" w:color="auto"/>
            <w:right w:val="none" w:sz="0" w:space="0" w:color="auto"/>
          </w:divBdr>
        </w:div>
        <w:div w:id="1292325323">
          <w:marLeft w:val="0"/>
          <w:marRight w:val="0"/>
          <w:marTop w:val="0"/>
          <w:marBottom w:val="0"/>
          <w:divBdr>
            <w:top w:val="none" w:sz="0" w:space="0" w:color="auto"/>
            <w:left w:val="none" w:sz="0" w:space="0" w:color="auto"/>
            <w:bottom w:val="none" w:sz="0" w:space="0" w:color="auto"/>
            <w:right w:val="none" w:sz="0" w:space="0" w:color="auto"/>
          </w:divBdr>
        </w:div>
        <w:div w:id="1293748013">
          <w:marLeft w:val="0"/>
          <w:marRight w:val="0"/>
          <w:marTop w:val="0"/>
          <w:marBottom w:val="0"/>
          <w:divBdr>
            <w:top w:val="none" w:sz="0" w:space="0" w:color="auto"/>
            <w:left w:val="none" w:sz="0" w:space="0" w:color="auto"/>
            <w:bottom w:val="none" w:sz="0" w:space="0" w:color="auto"/>
            <w:right w:val="none" w:sz="0" w:space="0" w:color="auto"/>
          </w:divBdr>
        </w:div>
        <w:div w:id="1300957154">
          <w:marLeft w:val="0"/>
          <w:marRight w:val="0"/>
          <w:marTop w:val="0"/>
          <w:marBottom w:val="0"/>
          <w:divBdr>
            <w:top w:val="none" w:sz="0" w:space="0" w:color="auto"/>
            <w:left w:val="none" w:sz="0" w:space="0" w:color="auto"/>
            <w:bottom w:val="none" w:sz="0" w:space="0" w:color="auto"/>
            <w:right w:val="none" w:sz="0" w:space="0" w:color="auto"/>
          </w:divBdr>
        </w:div>
        <w:div w:id="1306088122">
          <w:marLeft w:val="0"/>
          <w:marRight w:val="0"/>
          <w:marTop w:val="0"/>
          <w:marBottom w:val="0"/>
          <w:divBdr>
            <w:top w:val="none" w:sz="0" w:space="0" w:color="auto"/>
            <w:left w:val="none" w:sz="0" w:space="0" w:color="auto"/>
            <w:bottom w:val="none" w:sz="0" w:space="0" w:color="auto"/>
            <w:right w:val="none" w:sz="0" w:space="0" w:color="auto"/>
          </w:divBdr>
        </w:div>
        <w:div w:id="1325739027">
          <w:marLeft w:val="0"/>
          <w:marRight w:val="0"/>
          <w:marTop w:val="0"/>
          <w:marBottom w:val="0"/>
          <w:divBdr>
            <w:top w:val="none" w:sz="0" w:space="0" w:color="auto"/>
            <w:left w:val="none" w:sz="0" w:space="0" w:color="auto"/>
            <w:bottom w:val="none" w:sz="0" w:space="0" w:color="auto"/>
            <w:right w:val="none" w:sz="0" w:space="0" w:color="auto"/>
          </w:divBdr>
        </w:div>
        <w:div w:id="1329484154">
          <w:marLeft w:val="0"/>
          <w:marRight w:val="0"/>
          <w:marTop w:val="0"/>
          <w:marBottom w:val="0"/>
          <w:divBdr>
            <w:top w:val="none" w:sz="0" w:space="0" w:color="auto"/>
            <w:left w:val="none" w:sz="0" w:space="0" w:color="auto"/>
            <w:bottom w:val="none" w:sz="0" w:space="0" w:color="auto"/>
            <w:right w:val="none" w:sz="0" w:space="0" w:color="auto"/>
          </w:divBdr>
        </w:div>
        <w:div w:id="1348294542">
          <w:marLeft w:val="0"/>
          <w:marRight w:val="0"/>
          <w:marTop w:val="0"/>
          <w:marBottom w:val="0"/>
          <w:divBdr>
            <w:top w:val="none" w:sz="0" w:space="0" w:color="auto"/>
            <w:left w:val="none" w:sz="0" w:space="0" w:color="auto"/>
            <w:bottom w:val="none" w:sz="0" w:space="0" w:color="auto"/>
            <w:right w:val="none" w:sz="0" w:space="0" w:color="auto"/>
          </w:divBdr>
        </w:div>
        <w:div w:id="1356158081">
          <w:marLeft w:val="0"/>
          <w:marRight w:val="0"/>
          <w:marTop w:val="0"/>
          <w:marBottom w:val="0"/>
          <w:divBdr>
            <w:top w:val="none" w:sz="0" w:space="0" w:color="auto"/>
            <w:left w:val="none" w:sz="0" w:space="0" w:color="auto"/>
            <w:bottom w:val="none" w:sz="0" w:space="0" w:color="auto"/>
            <w:right w:val="none" w:sz="0" w:space="0" w:color="auto"/>
          </w:divBdr>
        </w:div>
        <w:div w:id="1361466944">
          <w:marLeft w:val="0"/>
          <w:marRight w:val="0"/>
          <w:marTop w:val="0"/>
          <w:marBottom w:val="0"/>
          <w:divBdr>
            <w:top w:val="none" w:sz="0" w:space="0" w:color="auto"/>
            <w:left w:val="none" w:sz="0" w:space="0" w:color="auto"/>
            <w:bottom w:val="none" w:sz="0" w:space="0" w:color="auto"/>
            <w:right w:val="none" w:sz="0" w:space="0" w:color="auto"/>
          </w:divBdr>
        </w:div>
        <w:div w:id="1380124874">
          <w:marLeft w:val="0"/>
          <w:marRight w:val="0"/>
          <w:marTop w:val="0"/>
          <w:marBottom w:val="0"/>
          <w:divBdr>
            <w:top w:val="none" w:sz="0" w:space="0" w:color="auto"/>
            <w:left w:val="none" w:sz="0" w:space="0" w:color="auto"/>
            <w:bottom w:val="none" w:sz="0" w:space="0" w:color="auto"/>
            <w:right w:val="none" w:sz="0" w:space="0" w:color="auto"/>
          </w:divBdr>
        </w:div>
        <w:div w:id="1392382938">
          <w:marLeft w:val="0"/>
          <w:marRight w:val="0"/>
          <w:marTop w:val="0"/>
          <w:marBottom w:val="0"/>
          <w:divBdr>
            <w:top w:val="none" w:sz="0" w:space="0" w:color="auto"/>
            <w:left w:val="none" w:sz="0" w:space="0" w:color="auto"/>
            <w:bottom w:val="none" w:sz="0" w:space="0" w:color="auto"/>
            <w:right w:val="none" w:sz="0" w:space="0" w:color="auto"/>
          </w:divBdr>
        </w:div>
        <w:div w:id="1403136759">
          <w:marLeft w:val="0"/>
          <w:marRight w:val="0"/>
          <w:marTop w:val="0"/>
          <w:marBottom w:val="0"/>
          <w:divBdr>
            <w:top w:val="none" w:sz="0" w:space="0" w:color="auto"/>
            <w:left w:val="none" w:sz="0" w:space="0" w:color="auto"/>
            <w:bottom w:val="none" w:sz="0" w:space="0" w:color="auto"/>
            <w:right w:val="none" w:sz="0" w:space="0" w:color="auto"/>
          </w:divBdr>
        </w:div>
        <w:div w:id="1404256660">
          <w:marLeft w:val="0"/>
          <w:marRight w:val="0"/>
          <w:marTop w:val="0"/>
          <w:marBottom w:val="0"/>
          <w:divBdr>
            <w:top w:val="none" w:sz="0" w:space="0" w:color="auto"/>
            <w:left w:val="none" w:sz="0" w:space="0" w:color="auto"/>
            <w:bottom w:val="none" w:sz="0" w:space="0" w:color="auto"/>
            <w:right w:val="none" w:sz="0" w:space="0" w:color="auto"/>
          </w:divBdr>
        </w:div>
        <w:div w:id="1423840833">
          <w:marLeft w:val="0"/>
          <w:marRight w:val="0"/>
          <w:marTop w:val="0"/>
          <w:marBottom w:val="0"/>
          <w:divBdr>
            <w:top w:val="none" w:sz="0" w:space="0" w:color="auto"/>
            <w:left w:val="none" w:sz="0" w:space="0" w:color="auto"/>
            <w:bottom w:val="none" w:sz="0" w:space="0" w:color="auto"/>
            <w:right w:val="none" w:sz="0" w:space="0" w:color="auto"/>
          </w:divBdr>
        </w:div>
        <w:div w:id="1430851025">
          <w:marLeft w:val="0"/>
          <w:marRight w:val="0"/>
          <w:marTop w:val="0"/>
          <w:marBottom w:val="0"/>
          <w:divBdr>
            <w:top w:val="none" w:sz="0" w:space="0" w:color="auto"/>
            <w:left w:val="none" w:sz="0" w:space="0" w:color="auto"/>
            <w:bottom w:val="none" w:sz="0" w:space="0" w:color="auto"/>
            <w:right w:val="none" w:sz="0" w:space="0" w:color="auto"/>
          </w:divBdr>
        </w:div>
        <w:div w:id="1444836828">
          <w:marLeft w:val="0"/>
          <w:marRight w:val="0"/>
          <w:marTop w:val="0"/>
          <w:marBottom w:val="0"/>
          <w:divBdr>
            <w:top w:val="none" w:sz="0" w:space="0" w:color="auto"/>
            <w:left w:val="none" w:sz="0" w:space="0" w:color="auto"/>
            <w:bottom w:val="none" w:sz="0" w:space="0" w:color="auto"/>
            <w:right w:val="none" w:sz="0" w:space="0" w:color="auto"/>
          </w:divBdr>
        </w:div>
        <w:div w:id="1450202347">
          <w:marLeft w:val="0"/>
          <w:marRight w:val="0"/>
          <w:marTop w:val="0"/>
          <w:marBottom w:val="0"/>
          <w:divBdr>
            <w:top w:val="none" w:sz="0" w:space="0" w:color="auto"/>
            <w:left w:val="none" w:sz="0" w:space="0" w:color="auto"/>
            <w:bottom w:val="none" w:sz="0" w:space="0" w:color="auto"/>
            <w:right w:val="none" w:sz="0" w:space="0" w:color="auto"/>
          </w:divBdr>
        </w:div>
        <w:div w:id="1456875385">
          <w:marLeft w:val="0"/>
          <w:marRight w:val="0"/>
          <w:marTop w:val="0"/>
          <w:marBottom w:val="0"/>
          <w:divBdr>
            <w:top w:val="none" w:sz="0" w:space="0" w:color="auto"/>
            <w:left w:val="none" w:sz="0" w:space="0" w:color="auto"/>
            <w:bottom w:val="none" w:sz="0" w:space="0" w:color="auto"/>
            <w:right w:val="none" w:sz="0" w:space="0" w:color="auto"/>
          </w:divBdr>
        </w:div>
        <w:div w:id="1476528502">
          <w:marLeft w:val="0"/>
          <w:marRight w:val="0"/>
          <w:marTop w:val="0"/>
          <w:marBottom w:val="0"/>
          <w:divBdr>
            <w:top w:val="none" w:sz="0" w:space="0" w:color="auto"/>
            <w:left w:val="none" w:sz="0" w:space="0" w:color="auto"/>
            <w:bottom w:val="none" w:sz="0" w:space="0" w:color="auto"/>
            <w:right w:val="none" w:sz="0" w:space="0" w:color="auto"/>
          </w:divBdr>
        </w:div>
        <w:div w:id="1480540438">
          <w:marLeft w:val="0"/>
          <w:marRight w:val="0"/>
          <w:marTop w:val="0"/>
          <w:marBottom w:val="0"/>
          <w:divBdr>
            <w:top w:val="none" w:sz="0" w:space="0" w:color="auto"/>
            <w:left w:val="none" w:sz="0" w:space="0" w:color="auto"/>
            <w:bottom w:val="none" w:sz="0" w:space="0" w:color="auto"/>
            <w:right w:val="none" w:sz="0" w:space="0" w:color="auto"/>
          </w:divBdr>
        </w:div>
        <w:div w:id="1481340799">
          <w:marLeft w:val="0"/>
          <w:marRight w:val="0"/>
          <w:marTop w:val="0"/>
          <w:marBottom w:val="0"/>
          <w:divBdr>
            <w:top w:val="none" w:sz="0" w:space="0" w:color="auto"/>
            <w:left w:val="none" w:sz="0" w:space="0" w:color="auto"/>
            <w:bottom w:val="none" w:sz="0" w:space="0" w:color="auto"/>
            <w:right w:val="none" w:sz="0" w:space="0" w:color="auto"/>
          </w:divBdr>
        </w:div>
        <w:div w:id="1484466823">
          <w:marLeft w:val="0"/>
          <w:marRight w:val="0"/>
          <w:marTop w:val="0"/>
          <w:marBottom w:val="0"/>
          <w:divBdr>
            <w:top w:val="none" w:sz="0" w:space="0" w:color="auto"/>
            <w:left w:val="none" w:sz="0" w:space="0" w:color="auto"/>
            <w:bottom w:val="none" w:sz="0" w:space="0" w:color="auto"/>
            <w:right w:val="none" w:sz="0" w:space="0" w:color="auto"/>
          </w:divBdr>
        </w:div>
        <w:div w:id="1505629548">
          <w:marLeft w:val="0"/>
          <w:marRight w:val="0"/>
          <w:marTop w:val="0"/>
          <w:marBottom w:val="0"/>
          <w:divBdr>
            <w:top w:val="none" w:sz="0" w:space="0" w:color="auto"/>
            <w:left w:val="none" w:sz="0" w:space="0" w:color="auto"/>
            <w:bottom w:val="none" w:sz="0" w:space="0" w:color="auto"/>
            <w:right w:val="none" w:sz="0" w:space="0" w:color="auto"/>
          </w:divBdr>
        </w:div>
        <w:div w:id="1529756454">
          <w:marLeft w:val="0"/>
          <w:marRight w:val="0"/>
          <w:marTop w:val="0"/>
          <w:marBottom w:val="0"/>
          <w:divBdr>
            <w:top w:val="none" w:sz="0" w:space="0" w:color="auto"/>
            <w:left w:val="none" w:sz="0" w:space="0" w:color="auto"/>
            <w:bottom w:val="none" w:sz="0" w:space="0" w:color="auto"/>
            <w:right w:val="none" w:sz="0" w:space="0" w:color="auto"/>
          </w:divBdr>
        </w:div>
        <w:div w:id="1531407189">
          <w:marLeft w:val="0"/>
          <w:marRight w:val="0"/>
          <w:marTop w:val="0"/>
          <w:marBottom w:val="0"/>
          <w:divBdr>
            <w:top w:val="none" w:sz="0" w:space="0" w:color="auto"/>
            <w:left w:val="none" w:sz="0" w:space="0" w:color="auto"/>
            <w:bottom w:val="none" w:sz="0" w:space="0" w:color="auto"/>
            <w:right w:val="none" w:sz="0" w:space="0" w:color="auto"/>
          </w:divBdr>
        </w:div>
        <w:div w:id="1546133998">
          <w:marLeft w:val="0"/>
          <w:marRight w:val="0"/>
          <w:marTop w:val="0"/>
          <w:marBottom w:val="0"/>
          <w:divBdr>
            <w:top w:val="none" w:sz="0" w:space="0" w:color="auto"/>
            <w:left w:val="none" w:sz="0" w:space="0" w:color="auto"/>
            <w:bottom w:val="none" w:sz="0" w:space="0" w:color="auto"/>
            <w:right w:val="none" w:sz="0" w:space="0" w:color="auto"/>
          </w:divBdr>
        </w:div>
        <w:div w:id="1555459696">
          <w:marLeft w:val="0"/>
          <w:marRight w:val="0"/>
          <w:marTop w:val="0"/>
          <w:marBottom w:val="0"/>
          <w:divBdr>
            <w:top w:val="none" w:sz="0" w:space="0" w:color="auto"/>
            <w:left w:val="none" w:sz="0" w:space="0" w:color="auto"/>
            <w:bottom w:val="none" w:sz="0" w:space="0" w:color="auto"/>
            <w:right w:val="none" w:sz="0" w:space="0" w:color="auto"/>
          </w:divBdr>
        </w:div>
        <w:div w:id="1586187198">
          <w:marLeft w:val="0"/>
          <w:marRight w:val="0"/>
          <w:marTop w:val="0"/>
          <w:marBottom w:val="0"/>
          <w:divBdr>
            <w:top w:val="none" w:sz="0" w:space="0" w:color="auto"/>
            <w:left w:val="none" w:sz="0" w:space="0" w:color="auto"/>
            <w:bottom w:val="none" w:sz="0" w:space="0" w:color="auto"/>
            <w:right w:val="none" w:sz="0" w:space="0" w:color="auto"/>
          </w:divBdr>
        </w:div>
        <w:div w:id="1589146129">
          <w:marLeft w:val="0"/>
          <w:marRight w:val="0"/>
          <w:marTop w:val="0"/>
          <w:marBottom w:val="0"/>
          <w:divBdr>
            <w:top w:val="none" w:sz="0" w:space="0" w:color="auto"/>
            <w:left w:val="none" w:sz="0" w:space="0" w:color="auto"/>
            <w:bottom w:val="none" w:sz="0" w:space="0" w:color="auto"/>
            <w:right w:val="none" w:sz="0" w:space="0" w:color="auto"/>
          </w:divBdr>
        </w:div>
        <w:div w:id="1592277264">
          <w:marLeft w:val="0"/>
          <w:marRight w:val="0"/>
          <w:marTop w:val="0"/>
          <w:marBottom w:val="0"/>
          <w:divBdr>
            <w:top w:val="none" w:sz="0" w:space="0" w:color="auto"/>
            <w:left w:val="none" w:sz="0" w:space="0" w:color="auto"/>
            <w:bottom w:val="none" w:sz="0" w:space="0" w:color="auto"/>
            <w:right w:val="none" w:sz="0" w:space="0" w:color="auto"/>
          </w:divBdr>
        </w:div>
        <w:div w:id="1597669362">
          <w:marLeft w:val="0"/>
          <w:marRight w:val="0"/>
          <w:marTop w:val="0"/>
          <w:marBottom w:val="0"/>
          <w:divBdr>
            <w:top w:val="none" w:sz="0" w:space="0" w:color="auto"/>
            <w:left w:val="none" w:sz="0" w:space="0" w:color="auto"/>
            <w:bottom w:val="none" w:sz="0" w:space="0" w:color="auto"/>
            <w:right w:val="none" w:sz="0" w:space="0" w:color="auto"/>
          </w:divBdr>
        </w:div>
        <w:div w:id="1616911464">
          <w:marLeft w:val="0"/>
          <w:marRight w:val="0"/>
          <w:marTop w:val="0"/>
          <w:marBottom w:val="0"/>
          <w:divBdr>
            <w:top w:val="none" w:sz="0" w:space="0" w:color="auto"/>
            <w:left w:val="none" w:sz="0" w:space="0" w:color="auto"/>
            <w:bottom w:val="none" w:sz="0" w:space="0" w:color="auto"/>
            <w:right w:val="none" w:sz="0" w:space="0" w:color="auto"/>
          </w:divBdr>
        </w:div>
        <w:div w:id="1628970569">
          <w:marLeft w:val="0"/>
          <w:marRight w:val="0"/>
          <w:marTop w:val="0"/>
          <w:marBottom w:val="0"/>
          <w:divBdr>
            <w:top w:val="none" w:sz="0" w:space="0" w:color="auto"/>
            <w:left w:val="none" w:sz="0" w:space="0" w:color="auto"/>
            <w:bottom w:val="none" w:sz="0" w:space="0" w:color="auto"/>
            <w:right w:val="none" w:sz="0" w:space="0" w:color="auto"/>
          </w:divBdr>
        </w:div>
        <w:div w:id="1660841189">
          <w:marLeft w:val="0"/>
          <w:marRight w:val="0"/>
          <w:marTop w:val="0"/>
          <w:marBottom w:val="0"/>
          <w:divBdr>
            <w:top w:val="none" w:sz="0" w:space="0" w:color="auto"/>
            <w:left w:val="none" w:sz="0" w:space="0" w:color="auto"/>
            <w:bottom w:val="none" w:sz="0" w:space="0" w:color="auto"/>
            <w:right w:val="none" w:sz="0" w:space="0" w:color="auto"/>
          </w:divBdr>
        </w:div>
        <w:div w:id="1671448156">
          <w:marLeft w:val="0"/>
          <w:marRight w:val="0"/>
          <w:marTop w:val="0"/>
          <w:marBottom w:val="0"/>
          <w:divBdr>
            <w:top w:val="none" w:sz="0" w:space="0" w:color="auto"/>
            <w:left w:val="none" w:sz="0" w:space="0" w:color="auto"/>
            <w:bottom w:val="none" w:sz="0" w:space="0" w:color="auto"/>
            <w:right w:val="none" w:sz="0" w:space="0" w:color="auto"/>
          </w:divBdr>
        </w:div>
        <w:div w:id="1698392021">
          <w:marLeft w:val="0"/>
          <w:marRight w:val="0"/>
          <w:marTop w:val="0"/>
          <w:marBottom w:val="0"/>
          <w:divBdr>
            <w:top w:val="none" w:sz="0" w:space="0" w:color="auto"/>
            <w:left w:val="none" w:sz="0" w:space="0" w:color="auto"/>
            <w:bottom w:val="none" w:sz="0" w:space="0" w:color="auto"/>
            <w:right w:val="none" w:sz="0" w:space="0" w:color="auto"/>
          </w:divBdr>
        </w:div>
        <w:div w:id="1704598478">
          <w:marLeft w:val="0"/>
          <w:marRight w:val="0"/>
          <w:marTop w:val="0"/>
          <w:marBottom w:val="0"/>
          <w:divBdr>
            <w:top w:val="none" w:sz="0" w:space="0" w:color="auto"/>
            <w:left w:val="none" w:sz="0" w:space="0" w:color="auto"/>
            <w:bottom w:val="none" w:sz="0" w:space="0" w:color="auto"/>
            <w:right w:val="none" w:sz="0" w:space="0" w:color="auto"/>
          </w:divBdr>
        </w:div>
        <w:div w:id="1710301316">
          <w:marLeft w:val="0"/>
          <w:marRight w:val="0"/>
          <w:marTop w:val="0"/>
          <w:marBottom w:val="0"/>
          <w:divBdr>
            <w:top w:val="none" w:sz="0" w:space="0" w:color="auto"/>
            <w:left w:val="none" w:sz="0" w:space="0" w:color="auto"/>
            <w:bottom w:val="none" w:sz="0" w:space="0" w:color="auto"/>
            <w:right w:val="none" w:sz="0" w:space="0" w:color="auto"/>
          </w:divBdr>
        </w:div>
        <w:div w:id="1713651666">
          <w:marLeft w:val="0"/>
          <w:marRight w:val="0"/>
          <w:marTop w:val="0"/>
          <w:marBottom w:val="0"/>
          <w:divBdr>
            <w:top w:val="none" w:sz="0" w:space="0" w:color="auto"/>
            <w:left w:val="none" w:sz="0" w:space="0" w:color="auto"/>
            <w:bottom w:val="none" w:sz="0" w:space="0" w:color="auto"/>
            <w:right w:val="none" w:sz="0" w:space="0" w:color="auto"/>
          </w:divBdr>
        </w:div>
        <w:div w:id="1725636076">
          <w:marLeft w:val="0"/>
          <w:marRight w:val="0"/>
          <w:marTop w:val="0"/>
          <w:marBottom w:val="0"/>
          <w:divBdr>
            <w:top w:val="none" w:sz="0" w:space="0" w:color="auto"/>
            <w:left w:val="none" w:sz="0" w:space="0" w:color="auto"/>
            <w:bottom w:val="none" w:sz="0" w:space="0" w:color="auto"/>
            <w:right w:val="none" w:sz="0" w:space="0" w:color="auto"/>
          </w:divBdr>
        </w:div>
        <w:div w:id="1728140722">
          <w:marLeft w:val="0"/>
          <w:marRight w:val="0"/>
          <w:marTop w:val="0"/>
          <w:marBottom w:val="0"/>
          <w:divBdr>
            <w:top w:val="none" w:sz="0" w:space="0" w:color="auto"/>
            <w:left w:val="none" w:sz="0" w:space="0" w:color="auto"/>
            <w:bottom w:val="none" w:sz="0" w:space="0" w:color="auto"/>
            <w:right w:val="none" w:sz="0" w:space="0" w:color="auto"/>
          </w:divBdr>
        </w:div>
        <w:div w:id="1741171090">
          <w:marLeft w:val="0"/>
          <w:marRight w:val="0"/>
          <w:marTop w:val="0"/>
          <w:marBottom w:val="0"/>
          <w:divBdr>
            <w:top w:val="none" w:sz="0" w:space="0" w:color="auto"/>
            <w:left w:val="none" w:sz="0" w:space="0" w:color="auto"/>
            <w:bottom w:val="none" w:sz="0" w:space="0" w:color="auto"/>
            <w:right w:val="none" w:sz="0" w:space="0" w:color="auto"/>
          </w:divBdr>
        </w:div>
        <w:div w:id="1744983744">
          <w:marLeft w:val="0"/>
          <w:marRight w:val="0"/>
          <w:marTop w:val="0"/>
          <w:marBottom w:val="0"/>
          <w:divBdr>
            <w:top w:val="none" w:sz="0" w:space="0" w:color="auto"/>
            <w:left w:val="none" w:sz="0" w:space="0" w:color="auto"/>
            <w:bottom w:val="none" w:sz="0" w:space="0" w:color="auto"/>
            <w:right w:val="none" w:sz="0" w:space="0" w:color="auto"/>
          </w:divBdr>
        </w:div>
        <w:div w:id="1756508448">
          <w:marLeft w:val="0"/>
          <w:marRight w:val="0"/>
          <w:marTop w:val="0"/>
          <w:marBottom w:val="0"/>
          <w:divBdr>
            <w:top w:val="none" w:sz="0" w:space="0" w:color="auto"/>
            <w:left w:val="none" w:sz="0" w:space="0" w:color="auto"/>
            <w:bottom w:val="none" w:sz="0" w:space="0" w:color="auto"/>
            <w:right w:val="none" w:sz="0" w:space="0" w:color="auto"/>
          </w:divBdr>
        </w:div>
        <w:div w:id="1758134688">
          <w:marLeft w:val="0"/>
          <w:marRight w:val="0"/>
          <w:marTop w:val="0"/>
          <w:marBottom w:val="0"/>
          <w:divBdr>
            <w:top w:val="none" w:sz="0" w:space="0" w:color="auto"/>
            <w:left w:val="none" w:sz="0" w:space="0" w:color="auto"/>
            <w:bottom w:val="none" w:sz="0" w:space="0" w:color="auto"/>
            <w:right w:val="none" w:sz="0" w:space="0" w:color="auto"/>
          </w:divBdr>
        </w:div>
        <w:div w:id="1760716184">
          <w:marLeft w:val="0"/>
          <w:marRight w:val="0"/>
          <w:marTop w:val="0"/>
          <w:marBottom w:val="0"/>
          <w:divBdr>
            <w:top w:val="none" w:sz="0" w:space="0" w:color="auto"/>
            <w:left w:val="none" w:sz="0" w:space="0" w:color="auto"/>
            <w:bottom w:val="none" w:sz="0" w:space="0" w:color="auto"/>
            <w:right w:val="none" w:sz="0" w:space="0" w:color="auto"/>
          </w:divBdr>
        </w:div>
        <w:div w:id="1760952991">
          <w:marLeft w:val="0"/>
          <w:marRight w:val="0"/>
          <w:marTop w:val="0"/>
          <w:marBottom w:val="0"/>
          <w:divBdr>
            <w:top w:val="none" w:sz="0" w:space="0" w:color="auto"/>
            <w:left w:val="none" w:sz="0" w:space="0" w:color="auto"/>
            <w:bottom w:val="none" w:sz="0" w:space="0" w:color="auto"/>
            <w:right w:val="none" w:sz="0" w:space="0" w:color="auto"/>
          </w:divBdr>
        </w:div>
        <w:div w:id="1780489710">
          <w:marLeft w:val="0"/>
          <w:marRight w:val="0"/>
          <w:marTop w:val="0"/>
          <w:marBottom w:val="0"/>
          <w:divBdr>
            <w:top w:val="none" w:sz="0" w:space="0" w:color="auto"/>
            <w:left w:val="none" w:sz="0" w:space="0" w:color="auto"/>
            <w:bottom w:val="none" w:sz="0" w:space="0" w:color="auto"/>
            <w:right w:val="none" w:sz="0" w:space="0" w:color="auto"/>
          </w:divBdr>
        </w:div>
        <w:div w:id="1794133708">
          <w:marLeft w:val="0"/>
          <w:marRight w:val="0"/>
          <w:marTop w:val="0"/>
          <w:marBottom w:val="0"/>
          <w:divBdr>
            <w:top w:val="none" w:sz="0" w:space="0" w:color="auto"/>
            <w:left w:val="none" w:sz="0" w:space="0" w:color="auto"/>
            <w:bottom w:val="none" w:sz="0" w:space="0" w:color="auto"/>
            <w:right w:val="none" w:sz="0" w:space="0" w:color="auto"/>
          </w:divBdr>
        </w:div>
        <w:div w:id="1798137138">
          <w:marLeft w:val="0"/>
          <w:marRight w:val="0"/>
          <w:marTop w:val="0"/>
          <w:marBottom w:val="0"/>
          <w:divBdr>
            <w:top w:val="none" w:sz="0" w:space="0" w:color="auto"/>
            <w:left w:val="none" w:sz="0" w:space="0" w:color="auto"/>
            <w:bottom w:val="none" w:sz="0" w:space="0" w:color="auto"/>
            <w:right w:val="none" w:sz="0" w:space="0" w:color="auto"/>
          </w:divBdr>
        </w:div>
        <w:div w:id="1802267468">
          <w:marLeft w:val="0"/>
          <w:marRight w:val="0"/>
          <w:marTop w:val="0"/>
          <w:marBottom w:val="0"/>
          <w:divBdr>
            <w:top w:val="none" w:sz="0" w:space="0" w:color="auto"/>
            <w:left w:val="none" w:sz="0" w:space="0" w:color="auto"/>
            <w:bottom w:val="none" w:sz="0" w:space="0" w:color="auto"/>
            <w:right w:val="none" w:sz="0" w:space="0" w:color="auto"/>
          </w:divBdr>
        </w:div>
        <w:div w:id="1803107443">
          <w:marLeft w:val="0"/>
          <w:marRight w:val="0"/>
          <w:marTop w:val="0"/>
          <w:marBottom w:val="0"/>
          <w:divBdr>
            <w:top w:val="none" w:sz="0" w:space="0" w:color="auto"/>
            <w:left w:val="none" w:sz="0" w:space="0" w:color="auto"/>
            <w:bottom w:val="none" w:sz="0" w:space="0" w:color="auto"/>
            <w:right w:val="none" w:sz="0" w:space="0" w:color="auto"/>
          </w:divBdr>
        </w:div>
        <w:div w:id="1827622696">
          <w:marLeft w:val="0"/>
          <w:marRight w:val="0"/>
          <w:marTop w:val="0"/>
          <w:marBottom w:val="0"/>
          <w:divBdr>
            <w:top w:val="none" w:sz="0" w:space="0" w:color="auto"/>
            <w:left w:val="none" w:sz="0" w:space="0" w:color="auto"/>
            <w:bottom w:val="none" w:sz="0" w:space="0" w:color="auto"/>
            <w:right w:val="none" w:sz="0" w:space="0" w:color="auto"/>
          </w:divBdr>
        </w:div>
        <w:div w:id="1832788581">
          <w:marLeft w:val="0"/>
          <w:marRight w:val="0"/>
          <w:marTop w:val="0"/>
          <w:marBottom w:val="0"/>
          <w:divBdr>
            <w:top w:val="none" w:sz="0" w:space="0" w:color="auto"/>
            <w:left w:val="none" w:sz="0" w:space="0" w:color="auto"/>
            <w:bottom w:val="none" w:sz="0" w:space="0" w:color="auto"/>
            <w:right w:val="none" w:sz="0" w:space="0" w:color="auto"/>
          </w:divBdr>
        </w:div>
        <w:div w:id="1848788495">
          <w:marLeft w:val="0"/>
          <w:marRight w:val="0"/>
          <w:marTop w:val="0"/>
          <w:marBottom w:val="0"/>
          <w:divBdr>
            <w:top w:val="none" w:sz="0" w:space="0" w:color="auto"/>
            <w:left w:val="none" w:sz="0" w:space="0" w:color="auto"/>
            <w:bottom w:val="none" w:sz="0" w:space="0" w:color="auto"/>
            <w:right w:val="none" w:sz="0" w:space="0" w:color="auto"/>
          </w:divBdr>
        </w:div>
        <w:div w:id="1861355112">
          <w:marLeft w:val="0"/>
          <w:marRight w:val="0"/>
          <w:marTop w:val="0"/>
          <w:marBottom w:val="0"/>
          <w:divBdr>
            <w:top w:val="none" w:sz="0" w:space="0" w:color="auto"/>
            <w:left w:val="none" w:sz="0" w:space="0" w:color="auto"/>
            <w:bottom w:val="none" w:sz="0" w:space="0" w:color="auto"/>
            <w:right w:val="none" w:sz="0" w:space="0" w:color="auto"/>
          </w:divBdr>
        </w:div>
        <w:div w:id="1870337950">
          <w:marLeft w:val="0"/>
          <w:marRight w:val="0"/>
          <w:marTop w:val="0"/>
          <w:marBottom w:val="0"/>
          <w:divBdr>
            <w:top w:val="none" w:sz="0" w:space="0" w:color="auto"/>
            <w:left w:val="none" w:sz="0" w:space="0" w:color="auto"/>
            <w:bottom w:val="none" w:sz="0" w:space="0" w:color="auto"/>
            <w:right w:val="none" w:sz="0" w:space="0" w:color="auto"/>
          </w:divBdr>
        </w:div>
        <w:div w:id="1876649620">
          <w:marLeft w:val="0"/>
          <w:marRight w:val="0"/>
          <w:marTop w:val="0"/>
          <w:marBottom w:val="0"/>
          <w:divBdr>
            <w:top w:val="none" w:sz="0" w:space="0" w:color="auto"/>
            <w:left w:val="none" w:sz="0" w:space="0" w:color="auto"/>
            <w:bottom w:val="none" w:sz="0" w:space="0" w:color="auto"/>
            <w:right w:val="none" w:sz="0" w:space="0" w:color="auto"/>
          </w:divBdr>
        </w:div>
        <w:div w:id="1906841244">
          <w:marLeft w:val="0"/>
          <w:marRight w:val="0"/>
          <w:marTop w:val="0"/>
          <w:marBottom w:val="0"/>
          <w:divBdr>
            <w:top w:val="none" w:sz="0" w:space="0" w:color="auto"/>
            <w:left w:val="none" w:sz="0" w:space="0" w:color="auto"/>
            <w:bottom w:val="none" w:sz="0" w:space="0" w:color="auto"/>
            <w:right w:val="none" w:sz="0" w:space="0" w:color="auto"/>
          </w:divBdr>
        </w:div>
        <w:div w:id="1908497213">
          <w:marLeft w:val="0"/>
          <w:marRight w:val="0"/>
          <w:marTop w:val="0"/>
          <w:marBottom w:val="0"/>
          <w:divBdr>
            <w:top w:val="none" w:sz="0" w:space="0" w:color="auto"/>
            <w:left w:val="none" w:sz="0" w:space="0" w:color="auto"/>
            <w:bottom w:val="none" w:sz="0" w:space="0" w:color="auto"/>
            <w:right w:val="none" w:sz="0" w:space="0" w:color="auto"/>
          </w:divBdr>
        </w:div>
        <w:div w:id="1914075262">
          <w:marLeft w:val="0"/>
          <w:marRight w:val="0"/>
          <w:marTop w:val="0"/>
          <w:marBottom w:val="0"/>
          <w:divBdr>
            <w:top w:val="none" w:sz="0" w:space="0" w:color="auto"/>
            <w:left w:val="none" w:sz="0" w:space="0" w:color="auto"/>
            <w:bottom w:val="none" w:sz="0" w:space="0" w:color="auto"/>
            <w:right w:val="none" w:sz="0" w:space="0" w:color="auto"/>
          </w:divBdr>
        </w:div>
        <w:div w:id="1921795425">
          <w:marLeft w:val="0"/>
          <w:marRight w:val="0"/>
          <w:marTop w:val="0"/>
          <w:marBottom w:val="0"/>
          <w:divBdr>
            <w:top w:val="none" w:sz="0" w:space="0" w:color="auto"/>
            <w:left w:val="none" w:sz="0" w:space="0" w:color="auto"/>
            <w:bottom w:val="none" w:sz="0" w:space="0" w:color="auto"/>
            <w:right w:val="none" w:sz="0" w:space="0" w:color="auto"/>
          </w:divBdr>
        </w:div>
        <w:div w:id="1922252991">
          <w:marLeft w:val="0"/>
          <w:marRight w:val="0"/>
          <w:marTop w:val="0"/>
          <w:marBottom w:val="0"/>
          <w:divBdr>
            <w:top w:val="none" w:sz="0" w:space="0" w:color="auto"/>
            <w:left w:val="none" w:sz="0" w:space="0" w:color="auto"/>
            <w:bottom w:val="none" w:sz="0" w:space="0" w:color="auto"/>
            <w:right w:val="none" w:sz="0" w:space="0" w:color="auto"/>
          </w:divBdr>
        </w:div>
        <w:div w:id="1924334277">
          <w:marLeft w:val="0"/>
          <w:marRight w:val="0"/>
          <w:marTop w:val="0"/>
          <w:marBottom w:val="0"/>
          <w:divBdr>
            <w:top w:val="none" w:sz="0" w:space="0" w:color="auto"/>
            <w:left w:val="none" w:sz="0" w:space="0" w:color="auto"/>
            <w:bottom w:val="none" w:sz="0" w:space="0" w:color="auto"/>
            <w:right w:val="none" w:sz="0" w:space="0" w:color="auto"/>
          </w:divBdr>
        </w:div>
        <w:div w:id="1931573598">
          <w:marLeft w:val="0"/>
          <w:marRight w:val="0"/>
          <w:marTop w:val="0"/>
          <w:marBottom w:val="0"/>
          <w:divBdr>
            <w:top w:val="none" w:sz="0" w:space="0" w:color="auto"/>
            <w:left w:val="none" w:sz="0" w:space="0" w:color="auto"/>
            <w:bottom w:val="none" w:sz="0" w:space="0" w:color="auto"/>
            <w:right w:val="none" w:sz="0" w:space="0" w:color="auto"/>
          </w:divBdr>
        </w:div>
        <w:div w:id="1935045928">
          <w:marLeft w:val="0"/>
          <w:marRight w:val="0"/>
          <w:marTop w:val="0"/>
          <w:marBottom w:val="0"/>
          <w:divBdr>
            <w:top w:val="none" w:sz="0" w:space="0" w:color="auto"/>
            <w:left w:val="none" w:sz="0" w:space="0" w:color="auto"/>
            <w:bottom w:val="none" w:sz="0" w:space="0" w:color="auto"/>
            <w:right w:val="none" w:sz="0" w:space="0" w:color="auto"/>
          </w:divBdr>
        </w:div>
        <w:div w:id="1953900382">
          <w:marLeft w:val="0"/>
          <w:marRight w:val="0"/>
          <w:marTop w:val="0"/>
          <w:marBottom w:val="0"/>
          <w:divBdr>
            <w:top w:val="none" w:sz="0" w:space="0" w:color="auto"/>
            <w:left w:val="none" w:sz="0" w:space="0" w:color="auto"/>
            <w:bottom w:val="none" w:sz="0" w:space="0" w:color="auto"/>
            <w:right w:val="none" w:sz="0" w:space="0" w:color="auto"/>
          </w:divBdr>
        </w:div>
        <w:div w:id="1961909615">
          <w:marLeft w:val="0"/>
          <w:marRight w:val="0"/>
          <w:marTop w:val="0"/>
          <w:marBottom w:val="0"/>
          <w:divBdr>
            <w:top w:val="none" w:sz="0" w:space="0" w:color="auto"/>
            <w:left w:val="none" w:sz="0" w:space="0" w:color="auto"/>
            <w:bottom w:val="none" w:sz="0" w:space="0" w:color="auto"/>
            <w:right w:val="none" w:sz="0" w:space="0" w:color="auto"/>
          </w:divBdr>
        </w:div>
        <w:div w:id="1970210346">
          <w:marLeft w:val="0"/>
          <w:marRight w:val="0"/>
          <w:marTop w:val="0"/>
          <w:marBottom w:val="0"/>
          <w:divBdr>
            <w:top w:val="none" w:sz="0" w:space="0" w:color="auto"/>
            <w:left w:val="none" w:sz="0" w:space="0" w:color="auto"/>
            <w:bottom w:val="none" w:sz="0" w:space="0" w:color="auto"/>
            <w:right w:val="none" w:sz="0" w:space="0" w:color="auto"/>
          </w:divBdr>
        </w:div>
        <w:div w:id="1975089308">
          <w:marLeft w:val="0"/>
          <w:marRight w:val="0"/>
          <w:marTop w:val="0"/>
          <w:marBottom w:val="0"/>
          <w:divBdr>
            <w:top w:val="none" w:sz="0" w:space="0" w:color="auto"/>
            <w:left w:val="none" w:sz="0" w:space="0" w:color="auto"/>
            <w:bottom w:val="none" w:sz="0" w:space="0" w:color="auto"/>
            <w:right w:val="none" w:sz="0" w:space="0" w:color="auto"/>
          </w:divBdr>
        </w:div>
        <w:div w:id="1977955384">
          <w:marLeft w:val="0"/>
          <w:marRight w:val="0"/>
          <w:marTop w:val="0"/>
          <w:marBottom w:val="0"/>
          <w:divBdr>
            <w:top w:val="none" w:sz="0" w:space="0" w:color="auto"/>
            <w:left w:val="none" w:sz="0" w:space="0" w:color="auto"/>
            <w:bottom w:val="none" w:sz="0" w:space="0" w:color="auto"/>
            <w:right w:val="none" w:sz="0" w:space="0" w:color="auto"/>
          </w:divBdr>
        </w:div>
        <w:div w:id="2007129007">
          <w:marLeft w:val="0"/>
          <w:marRight w:val="0"/>
          <w:marTop w:val="0"/>
          <w:marBottom w:val="0"/>
          <w:divBdr>
            <w:top w:val="none" w:sz="0" w:space="0" w:color="auto"/>
            <w:left w:val="none" w:sz="0" w:space="0" w:color="auto"/>
            <w:bottom w:val="none" w:sz="0" w:space="0" w:color="auto"/>
            <w:right w:val="none" w:sz="0" w:space="0" w:color="auto"/>
          </w:divBdr>
        </w:div>
        <w:div w:id="2020960791">
          <w:marLeft w:val="0"/>
          <w:marRight w:val="0"/>
          <w:marTop w:val="0"/>
          <w:marBottom w:val="0"/>
          <w:divBdr>
            <w:top w:val="none" w:sz="0" w:space="0" w:color="auto"/>
            <w:left w:val="none" w:sz="0" w:space="0" w:color="auto"/>
            <w:bottom w:val="none" w:sz="0" w:space="0" w:color="auto"/>
            <w:right w:val="none" w:sz="0" w:space="0" w:color="auto"/>
          </w:divBdr>
        </w:div>
        <w:div w:id="2062091729">
          <w:marLeft w:val="0"/>
          <w:marRight w:val="0"/>
          <w:marTop w:val="0"/>
          <w:marBottom w:val="0"/>
          <w:divBdr>
            <w:top w:val="none" w:sz="0" w:space="0" w:color="auto"/>
            <w:left w:val="none" w:sz="0" w:space="0" w:color="auto"/>
            <w:bottom w:val="none" w:sz="0" w:space="0" w:color="auto"/>
            <w:right w:val="none" w:sz="0" w:space="0" w:color="auto"/>
          </w:divBdr>
        </w:div>
        <w:div w:id="2072077571">
          <w:marLeft w:val="0"/>
          <w:marRight w:val="0"/>
          <w:marTop w:val="0"/>
          <w:marBottom w:val="0"/>
          <w:divBdr>
            <w:top w:val="none" w:sz="0" w:space="0" w:color="auto"/>
            <w:left w:val="none" w:sz="0" w:space="0" w:color="auto"/>
            <w:bottom w:val="none" w:sz="0" w:space="0" w:color="auto"/>
            <w:right w:val="none" w:sz="0" w:space="0" w:color="auto"/>
          </w:divBdr>
        </w:div>
        <w:div w:id="2075812700">
          <w:marLeft w:val="0"/>
          <w:marRight w:val="0"/>
          <w:marTop w:val="0"/>
          <w:marBottom w:val="0"/>
          <w:divBdr>
            <w:top w:val="none" w:sz="0" w:space="0" w:color="auto"/>
            <w:left w:val="none" w:sz="0" w:space="0" w:color="auto"/>
            <w:bottom w:val="none" w:sz="0" w:space="0" w:color="auto"/>
            <w:right w:val="none" w:sz="0" w:space="0" w:color="auto"/>
          </w:divBdr>
        </w:div>
        <w:div w:id="2091002347">
          <w:marLeft w:val="0"/>
          <w:marRight w:val="0"/>
          <w:marTop w:val="0"/>
          <w:marBottom w:val="0"/>
          <w:divBdr>
            <w:top w:val="none" w:sz="0" w:space="0" w:color="auto"/>
            <w:left w:val="none" w:sz="0" w:space="0" w:color="auto"/>
            <w:bottom w:val="none" w:sz="0" w:space="0" w:color="auto"/>
            <w:right w:val="none" w:sz="0" w:space="0" w:color="auto"/>
          </w:divBdr>
          <w:divsChild>
            <w:div w:id="2046368006">
              <w:marLeft w:val="-75"/>
              <w:marRight w:val="0"/>
              <w:marTop w:val="30"/>
              <w:marBottom w:val="30"/>
              <w:divBdr>
                <w:top w:val="none" w:sz="0" w:space="0" w:color="auto"/>
                <w:left w:val="none" w:sz="0" w:space="0" w:color="auto"/>
                <w:bottom w:val="none" w:sz="0" w:space="0" w:color="auto"/>
                <w:right w:val="none" w:sz="0" w:space="0" w:color="auto"/>
              </w:divBdr>
              <w:divsChild>
                <w:div w:id="279995973">
                  <w:marLeft w:val="0"/>
                  <w:marRight w:val="0"/>
                  <w:marTop w:val="0"/>
                  <w:marBottom w:val="0"/>
                  <w:divBdr>
                    <w:top w:val="none" w:sz="0" w:space="0" w:color="auto"/>
                    <w:left w:val="none" w:sz="0" w:space="0" w:color="auto"/>
                    <w:bottom w:val="none" w:sz="0" w:space="0" w:color="auto"/>
                    <w:right w:val="none" w:sz="0" w:space="0" w:color="auto"/>
                  </w:divBdr>
                  <w:divsChild>
                    <w:div w:id="1754430600">
                      <w:marLeft w:val="0"/>
                      <w:marRight w:val="0"/>
                      <w:marTop w:val="0"/>
                      <w:marBottom w:val="0"/>
                      <w:divBdr>
                        <w:top w:val="none" w:sz="0" w:space="0" w:color="auto"/>
                        <w:left w:val="none" w:sz="0" w:space="0" w:color="auto"/>
                        <w:bottom w:val="none" w:sz="0" w:space="0" w:color="auto"/>
                        <w:right w:val="none" w:sz="0" w:space="0" w:color="auto"/>
                      </w:divBdr>
                    </w:div>
                  </w:divsChild>
                </w:div>
                <w:div w:id="605967308">
                  <w:marLeft w:val="0"/>
                  <w:marRight w:val="0"/>
                  <w:marTop w:val="0"/>
                  <w:marBottom w:val="0"/>
                  <w:divBdr>
                    <w:top w:val="none" w:sz="0" w:space="0" w:color="auto"/>
                    <w:left w:val="none" w:sz="0" w:space="0" w:color="auto"/>
                    <w:bottom w:val="none" w:sz="0" w:space="0" w:color="auto"/>
                    <w:right w:val="none" w:sz="0" w:space="0" w:color="auto"/>
                  </w:divBdr>
                  <w:divsChild>
                    <w:div w:id="2108647889">
                      <w:marLeft w:val="0"/>
                      <w:marRight w:val="0"/>
                      <w:marTop w:val="0"/>
                      <w:marBottom w:val="0"/>
                      <w:divBdr>
                        <w:top w:val="none" w:sz="0" w:space="0" w:color="auto"/>
                        <w:left w:val="none" w:sz="0" w:space="0" w:color="auto"/>
                        <w:bottom w:val="none" w:sz="0" w:space="0" w:color="auto"/>
                        <w:right w:val="none" w:sz="0" w:space="0" w:color="auto"/>
                      </w:divBdr>
                    </w:div>
                  </w:divsChild>
                </w:div>
                <w:div w:id="608781649">
                  <w:marLeft w:val="0"/>
                  <w:marRight w:val="0"/>
                  <w:marTop w:val="0"/>
                  <w:marBottom w:val="0"/>
                  <w:divBdr>
                    <w:top w:val="none" w:sz="0" w:space="0" w:color="auto"/>
                    <w:left w:val="none" w:sz="0" w:space="0" w:color="auto"/>
                    <w:bottom w:val="none" w:sz="0" w:space="0" w:color="auto"/>
                    <w:right w:val="none" w:sz="0" w:space="0" w:color="auto"/>
                  </w:divBdr>
                  <w:divsChild>
                    <w:div w:id="1473447460">
                      <w:marLeft w:val="0"/>
                      <w:marRight w:val="0"/>
                      <w:marTop w:val="0"/>
                      <w:marBottom w:val="0"/>
                      <w:divBdr>
                        <w:top w:val="none" w:sz="0" w:space="0" w:color="auto"/>
                        <w:left w:val="none" w:sz="0" w:space="0" w:color="auto"/>
                        <w:bottom w:val="none" w:sz="0" w:space="0" w:color="auto"/>
                        <w:right w:val="none" w:sz="0" w:space="0" w:color="auto"/>
                      </w:divBdr>
                    </w:div>
                  </w:divsChild>
                </w:div>
                <w:div w:id="1030690256">
                  <w:marLeft w:val="0"/>
                  <w:marRight w:val="0"/>
                  <w:marTop w:val="0"/>
                  <w:marBottom w:val="0"/>
                  <w:divBdr>
                    <w:top w:val="none" w:sz="0" w:space="0" w:color="auto"/>
                    <w:left w:val="none" w:sz="0" w:space="0" w:color="auto"/>
                    <w:bottom w:val="none" w:sz="0" w:space="0" w:color="auto"/>
                    <w:right w:val="none" w:sz="0" w:space="0" w:color="auto"/>
                  </w:divBdr>
                  <w:divsChild>
                    <w:div w:id="803085496">
                      <w:marLeft w:val="0"/>
                      <w:marRight w:val="0"/>
                      <w:marTop w:val="0"/>
                      <w:marBottom w:val="0"/>
                      <w:divBdr>
                        <w:top w:val="none" w:sz="0" w:space="0" w:color="auto"/>
                        <w:left w:val="none" w:sz="0" w:space="0" w:color="auto"/>
                        <w:bottom w:val="none" w:sz="0" w:space="0" w:color="auto"/>
                        <w:right w:val="none" w:sz="0" w:space="0" w:color="auto"/>
                      </w:divBdr>
                    </w:div>
                  </w:divsChild>
                </w:div>
                <w:div w:id="1048067668">
                  <w:marLeft w:val="0"/>
                  <w:marRight w:val="0"/>
                  <w:marTop w:val="0"/>
                  <w:marBottom w:val="0"/>
                  <w:divBdr>
                    <w:top w:val="none" w:sz="0" w:space="0" w:color="auto"/>
                    <w:left w:val="none" w:sz="0" w:space="0" w:color="auto"/>
                    <w:bottom w:val="none" w:sz="0" w:space="0" w:color="auto"/>
                    <w:right w:val="none" w:sz="0" w:space="0" w:color="auto"/>
                  </w:divBdr>
                  <w:divsChild>
                    <w:div w:id="1790052237">
                      <w:marLeft w:val="0"/>
                      <w:marRight w:val="0"/>
                      <w:marTop w:val="0"/>
                      <w:marBottom w:val="0"/>
                      <w:divBdr>
                        <w:top w:val="none" w:sz="0" w:space="0" w:color="auto"/>
                        <w:left w:val="none" w:sz="0" w:space="0" w:color="auto"/>
                        <w:bottom w:val="none" w:sz="0" w:space="0" w:color="auto"/>
                        <w:right w:val="none" w:sz="0" w:space="0" w:color="auto"/>
                      </w:divBdr>
                    </w:div>
                  </w:divsChild>
                </w:div>
                <w:div w:id="1076826639">
                  <w:marLeft w:val="0"/>
                  <w:marRight w:val="0"/>
                  <w:marTop w:val="0"/>
                  <w:marBottom w:val="0"/>
                  <w:divBdr>
                    <w:top w:val="none" w:sz="0" w:space="0" w:color="auto"/>
                    <w:left w:val="none" w:sz="0" w:space="0" w:color="auto"/>
                    <w:bottom w:val="none" w:sz="0" w:space="0" w:color="auto"/>
                    <w:right w:val="none" w:sz="0" w:space="0" w:color="auto"/>
                  </w:divBdr>
                  <w:divsChild>
                    <w:div w:id="2065907278">
                      <w:marLeft w:val="0"/>
                      <w:marRight w:val="0"/>
                      <w:marTop w:val="0"/>
                      <w:marBottom w:val="0"/>
                      <w:divBdr>
                        <w:top w:val="none" w:sz="0" w:space="0" w:color="auto"/>
                        <w:left w:val="none" w:sz="0" w:space="0" w:color="auto"/>
                        <w:bottom w:val="none" w:sz="0" w:space="0" w:color="auto"/>
                        <w:right w:val="none" w:sz="0" w:space="0" w:color="auto"/>
                      </w:divBdr>
                    </w:div>
                  </w:divsChild>
                </w:div>
                <w:div w:id="1150753398">
                  <w:marLeft w:val="0"/>
                  <w:marRight w:val="0"/>
                  <w:marTop w:val="0"/>
                  <w:marBottom w:val="0"/>
                  <w:divBdr>
                    <w:top w:val="none" w:sz="0" w:space="0" w:color="auto"/>
                    <w:left w:val="none" w:sz="0" w:space="0" w:color="auto"/>
                    <w:bottom w:val="none" w:sz="0" w:space="0" w:color="auto"/>
                    <w:right w:val="none" w:sz="0" w:space="0" w:color="auto"/>
                  </w:divBdr>
                  <w:divsChild>
                    <w:div w:id="1415080222">
                      <w:marLeft w:val="0"/>
                      <w:marRight w:val="0"/>
                      <w:marTop w:val="0"/>
                      <w:marBottom w:val="0"/>
                      <w:divBdr>
                        <w:top w:val="none" w:sz="0" w:space="0" w:color="auto"/>
                        <w:left w:val="none" w:sz="0" w:space="0" w:color="auto"/>
                        <w:bottom w:val="none" w:sz="0" w:space="0" w:color="auto"/>
                        <w:right w:val="none" w:sz="0" w:space="0" w:color="auto"/>
                      </w:divBdr>
                    </w:div>
                  </w:divsChild>
                </w:div>
                <w:div w:id="1386683303">
                  <w:marLeft w:val="0"/>
                  <w:marRight w:val="0"/>
                  <w:marTop w:val="0"/>
                  <w:marBottom w:val="0"/>
                  <w:divBdr>
                    <w:top w:val="none" w:sz="0" w:space="0" w:color="auto"/>
                    <w:left w:val="none" w:sz="0" w:space="0" w:color="auto"/>
                    <w:bottom w:val="none" w:sz="0" w:space="0" w:color="auto"/>
                    <w:right w:val="none" w:sz="0" w:space="0" w:color="auto"/>
                  </w:divBdr>
                  <w:divsChild>
                    <w:div w:id="1742672232">
                      <w:marLeft w:val="0"/>
                      <w:marRight w:val="0"/>
                      <w:marTop w:val="0"/>
                      <w:marBottom w:val="0"/>
                      <w:divBdr>
                        <w:top w:val="none" w:sz="0" w:space="0" w:color="auto"/>
                        <w:left w:val="none" w:sz="0" w:space="0" w:color="auto"/>
                        <w:bottom w:val="none" w:sz="0" w:space="0" w:color="auto"/>
                        <w:right w:val="none" w:sz="0" w:space="0" w:color="auto"/>
                      </w:divBdr>
                    </w:div>
                  </w:divsChild>
                </w:div>
                <w:div w:id="1388380908">
                  <w:marLeft w:val="0"/>
                  <w:marRight w:val="0"/>
                  <w:marTop w:val="0"/>
                  <w:marBottom w:val="0"/>
                  <w:divBdr>
                    <w:top w:val="none" w:sz="0" w:space="0" w:color="auto"/>
                    <w:left w:val="none" w:sz="0" w:space="0" w:color="auto"/>
                    <w:bottom w:val="none" w:sz="0" w:space="0" w:color="auto"/>
                    <w:right w:val="none" w:sz="0" w:space="0" w:color="auto"/>
                  </w:divBdr>
                  <w:divsChild>
                    <w:div w:id="370616041">
                      <w:marLeft w:val="0"/>
                      <w:marRight w:val="0"/>
                      <w:marTop w:val="0"/>
                      <w:marBottom w:val="0"/>
                      <w:divBdr>
                        <w:top w:val="none" w:sz="0" w:space="0" w:color="auto"/>
                        <w:left w:val="none" w:sz="0" w:space="0" w:color="auto"/>
                        <w:bottom w:val="none" w:sz="0" w:space="0" w:color="auto"/>
                        <w:right w:val="none" w:sz="0" w:space="0" w:color="auto"/>
                      </w:divBdr>
                    </w:div>
                  </w:divsChild>
                </w:div>
                <w:div w:id="1388845522">
                  <w:marLeft w:val="0"/>
                  <w:marRight w:val="0"/>
                  <w:marTop w:val="0"/>
                  <w:marBottom w:val="0"/>
                  <w:divBdr>
                    <w:top w:val="none" w:sz="0" w:space="0" w:color="auto"/>
                    <w:left w:val="none" w:sz="0" w:space="0" w:color="auto"/>
                    <w:bottom w:val="none" w:sz="0" w:space="0" w:color="auto"/>
                    <w:right w:val="none" w:sz="0" w:space="0" w:color="auto"/>
                  </w:divBdr>
                  <w:divsChild>
                    <w:div w:id="926377743">
                      <w:marLeft w:val="0"/>
                      <w:marRight w:val="0"/>
                      <w:marTop w:val="0"/>
                      <w:marBottom w:val="0"/>
                      <w:divBdr>
                        <w:top w:val="none" w:sz="0" w:space="0" w:color="auto"/>
                        <w:left w:val="none" w:sz="0" w:space="0" w:color="auto"/>
                        <w:bottom w:val="none" w:sz="0" w:space="0" w:color="auto"/>
                        <w:right w:val="none" w:sz="0" w:space="0" w:color="auto"/>
                      </w:divBdr>
                    </w:div>
                  </w:divsChild>
                </w:div>
                <w:div w:id="1481851214">
                  <w:marLeft w:val="0"/>
                  <w:marRight w:val="0"/>
                  <w:marTop w:val="0"/>
                  <w:marBottom w:val="0"/>
                  <w:divBdr>
                    <w:top w:val="none" w:sz="0" w:space="0" w:color="auto"/>
                    <w:left w:val="none" w:sz="0" w:space="0" w:color="auto"/>
                    <w:bottom w:val="none" w:sz="0" w:space="0" w:color="auto"/>
                    <w:right w:val="none" w:sz="0" w:space="0" w:color="auto"/>
                  </w:divBdr>
                  <w:divsChild>
                    <w:div w:id="139426817">
                      <w:marLeft w:val="0"/>
                      <w:marRight w:val="0"/>
                      <w:marTop w:val="0"/>
                      <w:marBottom w:val="0"/>
                      <w:divBdr>
                        <w:top w:val="none" w:sz="0" w:space="0" w:color="auto"/>
                        <w:left w:val="none" w:sz="0" w:space="0" w:color="auto"/>
                        <w:bottom w:val="none" w:sz="0" w:space="0" w:color="auto"/>
                        <w:right w:val="none" w:sz="0" w:space="0" w:color="auto"/>
                      </w:divBdr>
                    </w:div>
                  </w:divsChild>
                </w:div>
                <w:div w:id="1504205532">
                  <w:marLeft w:val="0"/>
                  <w:marRight w:val="0"/>
                  <w:marTop w:val="0"/>
                  <w:marBottom w:val="0"/>
                  <w:divBdr>
                    <w:top w:val="none" w:sz="0" w:space="0" w:color="auto"/>
                    <w:left w:val="none" w:sz="0" w:space="0" w:color="auto"/>
                    <w:bottom w:val="none" w:sz="0" w:space="0" w:color="auto"/>
                    <w:right w:val="none" w:sz="0" w:space="0" w:color="auto"/>
                  </w:divBdr>
                  <w:divsChild>
                    <w:div w:id="593781175">
                      <w:marLeft w:val="0"/>
                      <w:marRight w:val="0"/>
                      <w:marTop w:val="0"/>
                      <w:marBottom w:val="0"/>
                      <w:divBdr>
                        <w:top w:val="none" w:sz="0" w:space="0" w:color="auto"/>
                        <w:left w:val="none" w:sz="0" w:space="0" w:color="auto"/>
                        <w:bottom w:val="none" w:sz="0" w:space="0" w:color="auto"/>
                        <w:right w:val="none" w:sz="0" w:space="0" w:color="auto"/>
                      </w:divBdr>
                    </w:div>
                  </w:divsChild>
                </w:div>
                <w:div w:id="1697078005">
                  <w:marLeft w:val="0"/>
                  <w:marRight w:val="0"/>
                  <w:marTop w:val="0"/>
                  <w:marBottom w:val="0"/>
                  <w:divBdr>
                    <w:top w:val="none" w:sz="0" w:space="0" w:color="auto"/>
                    <w:left w:val="none" w:sz="0" w:space="0" w:color="auto"/>
                    <w:bottom w:val="none" w:sz="0" w:space="0" w:color="auto"/>
                    <w:right w:val="none" w:sz="0" w:space="0" w:color="auto"/>
                  </w:divBdr>
                  <w:divsChild>
                    <w:div w:id="1733311385">
                      <w:marLeft w:val="0"/>
                      <w:marRight w:val="0"/>
                      <w:marTop w:val="0"/>
                      <w:marBottom w:val="0"/>
                      <w:divBdr>
                        <w:top w:val="none" w:sz="0" w:space="0" w:color="auto"/>
                        <w:left w:val="none" w:sz="0" w:space="0" w:color="auto"/>
                        <w:bottom w:val="none" w:sz="0" w:space="0" w:color="auto"/>
                        <w:right w:val="none" w:sz="0" w:space="0" w:color="auto"/>
                      </w:divBdr>
                    </w:div>
                  </w:divsChild>
                </w:div>
                <w:div w:id="1758475841">
                  <w:marLeft w:val="0"/>
                  <w:marRight w:val="0"/>
                  <w:marTop w:val="0"/>
                  <w:marBottom w:val="0"/>
                  <w:divBdr>
                    <w:top w:val="none" w:sz="0" w:space="0" w:color="auto"/>
                    <w:left w:val="none" w:sz="0" w:space="0" w:color="auto"/>
                    <w:bottom w:val="none" w:sz="0" w:space="0" w:color="auto"/>
                    <w:right w:val="none" w:sz="0" w:space="0" w:color="auto"/>
                  </w:divBdr>
                  <w:divsChild>
                    <w:div w:id="1339768032">
                      <w:marLeft w:val="0"/>
                      <w:marRight w:val="0"/>
                      <w:marTop w:val="0"/>
                      <w:marBottom w:val="0"/>
                      <w:divBdr>
                        <w:top w:val="none" w:sz="0" w:space="0" w:color="auto"/>
                        <w:left w:val="none" w:sz="0" w:space="0" w:color="auto"/>
                        <w:bottom w:val="none" w:sz="0" w:space="0" w:color="auto"/>
                        <w:right w:val="none" w:sz="0" w:space="0" w:color="auto"/>
                      </w:divBdr>
                    </w:div>
                  </w:divsChild>
                </w:div>
                <w:div w:id="1936092409">
                  <w:marLeft w:val="0"/>
                  <w:marRight w:val="0"/>
                  <w:marTop w:val="0"/>
                  <w:marBottom w:val="0"/>
                  <w:divBdr>
                    <w:top w:val="none" w:sz="0" w:space="0" w:color="auto"/>
                    <w:left w:val="none" w:sz="0" w:space="0" w:color="auto"/>
                    <w:bottom w:val="none" w:sz="0" w:space="0" w:color="auto"/>
                    <w:right w:val="none" w:sz="0" w:space="0" w:color="auto"/>
                  </w:divBdr>
                  <w:divsChild>
                    <w:div w:id="1122842187">
                      <w:marLeft w:val="0"/>
                      <w:marRight w:val="0"/>
                      <w:marTop w:val="0"/>
                      <w:marBottom w:val="0"/>
                      <w:divBdr>
                        <w:top w:val="none" w:sz="0" w:space="0" w:color="auto"/>
                        <w:left w:val="none" w:sz="0" w:space="0" w:color="auto"/>
                        <w:bottom w:val="none" w:sz="0" w:space="0" w:color="auto"/>
                        <w:right w:val="none" w:sz="0" w:space="0" w:color="auto"/>
                      </w:divBdr>
                    </w:div>
                  </w:divsChild>
                </w:div>
                <w:div w:id="1985815254">
                  <w:marLeft w:val="0"/>
                  <w:marRight w:val="0"/>
                  <w:marTop w:val="0"/>
                  <w:marBottom w:val="0"/>
                  <w:divBdr>
                    <w:top w:val="none" w:sz="0" w:space="0" w:color="auto"/>
                    <w:left w:val="none" w:sz="0" w:space="0" w:color="auto"/>
                    <w:bottom w:val="none" w:sz="0" w:space="0" w:color="auto"/>
                    <w:right w:val="none" w:sz="0" w:space="0" w:color="auto"/>
                  </w:divBdr>
                  <w:divsChild>
                    <w:div w:id="748431643">
                      <w:marLeft w:val="0"/>
                      <w:marRight w:val="0"/>
                      <w:marTop w:val="0"/>
                      <w:marBottom w:val="0"/>
                      <w:divBdr>
                        <w:top w:val="none" w:sz="0" w:space="0" w:color="auto"/>
                        <w:left w:val="none" w:sz="0" w:space="0" w:color="auto"/>
                        <w:bottom w:val="none" w:sz="0" w:space="0" w:color="auto"/>
                        <w:right w:val="none" w:sz="0" w:space="0" w:color="auto"/>
                      </w:divBdr>
                    </w:div>
                  </w:divsChild>
                </w:div>
                <w:div w:id="2057847587">
                  <w:marLeft w:val="0"/>
                  <w:marRight w:val="0"/>
                  <w:marTop w:val="0"/>
                  <w:marBottom w:val="0"/>
                  <w:divBdr>
                    <w:top w:val="none" w:sz="0" w:space="0" w:color="auto"/>
                    <w:left w:val="none" w:sz="0" w:space="0" w:color="auto"/>
                    <w:bottom w:val="none" w:sz="0" w:space="0" w:color="auto"/>
                    <w:right w:val="none" w:sz="0" w:space="0" w:color="auto"/>
                  </w:divBdr>
                  <w:divsChild>
                    <w:div w:id="2120249485">
                      <w:marLeft w:val="0"/>
                      <w:marRight w:val="0"/>
                      <w:marTop w:val="0"/>
                      <w:marBottom w:val="0"/>
                      <w:divBdr>
                        <w:top w:val="none" w:sz="0" w:space="0" w:color="auto"/>
                        <w:left w:val="none" w:sz="0" w:space="0" w:color="auto"/>
                        <w:bottom w:val="none" w:sz="0" w:space="0" w:color="auto"/>
                        <w:right w:val="none" w:sz="0" w:space="0" w:color="auto"/>
                      </w:divBdr>
                    </w:div>
                  </w:divsChild>
                </w:div>
                <w:div w:id="2103913396">
                  <w:marLeft w:val="0"/>
                  <w:marRight w:val="0"/>
                  <w:marTop w:val="0"/>
                  <w:marBottom w:val="0"/>
                  <w:divBdr>
                    <w:top w:val="none" w:sz="0" w:space="0" w:color="auto"/>
                    <w:left w:val="none" w:sz="0" w:space="0" w:color="auto"/>
                    <w:bottom w:val="none" w:sz="0" w:space="0" w:color="auto"/>
                    <w:right w:val="none" w:sz="0" w:space="0" w:color="auto"/>
                  </w:divBdr>
                  <w:divsChild>
                    <w:div w:id="71940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42064">
          <w:marLeft w:val="0"/>
          <w:marRight w:val="0"/>
          <w:marTop w:val="0"/>
          <w:marBottom w:val="0"/>
          <w:divBdr>
            <w:top w:val="none" w:sz="0" w:space="0" w:color="auto"/>
            <w:left w:val="none" w:sz="0" w:space="0" w:color="auto"/>
            <w:bottom w:val="none" w:sz="0" w:space="0" w:color="auto"/>
            <w:right w:val="none" w:sz="0" w:space="0" w:color="auto"/>
          </w:divBdr>
        </w:div>
        <w:div w:id="2101220320">
          <w:marLeft w:val="0"/>
          <w:marRight w:val="0"/>
          <w:marTop w:val="0"/>
          <w:marBottom w:val="0"/>
          <w:divBdr>
            <w:top w:val="none" w:sz="0" w:space="0" w:color="auto"/>
            <w:left w:val="none" w:sz="0" w:space="0" w:color="auto"/>
            <w:bottom w:val="none" w:sz="0" w:space="0" w:color="auto"/>
            <w:right w:val="none" w:sz="0" w:space="0" w:color="auto"/>
          </w:divBdr>
        </w:div>
        <w:div w:id="2104379616">
          <w:marLeft w:val="0"/>
          <w:marRight w:val="0"/>
          <w:marTop w:val="0"/>
          <w:marBottom w:val="0"/>
          <w:divBdr>
            <w:top w:val="none" w:sz="0" w:space="0" w:color="auto"/>
            <w:left w:val="none" w:sz="0" w:space="0" w:color="auto"/>
            <w:bottom w:val="none" w:sz="0" w:space="0" w:color="auto"/>
            <w:right w:val="none" w:sz="0" w:space="0" w:color="auto"/>
          </w:divBdr>
        </w:div>
        <w:div w:id="2109495776">
          <w:marLeft w:val="0"/>
          <w:marRight w:val="0"/>
          <w:marTop w:val="0"/>
          <w:marBottom w:val="0"/>
          <w:divBdr>
            <w:top w:val="none" w:sz="0" w:space="0" w:color="auto"/>
            <w:left w:val="none" w:sz="0" w:space="0" w:color="auto"/>
            <w:bottom w:val="none" w:sz="0" w:space="0" w:color="auto"/>
            <w:right w:val="none" w:sz="0" w:space="0" w:color="auto"/>
          </w:divBdr>
        </w:div>
        <w:div w:id="2118715553">
          <w:marLeft w:val="0"/>
          <w:marRight w:val="0"/>
          <w:marTop w:val="0"/>
          <w:marBottom w:val="0"/>
          <w:divBdr>
            <w:top w:val="none" w:sz="0" w:space="0" w:color="auto"/>
            <w:left w:val="none" w:sz="0" w:space="0" w:color="auto"/>
            <w:bottom w:val="none" w:sz="0" w:space="0" w:color="auto"/>
            <w:right w:val="none" w:sz="0" w:space="0" w:color="auto"/>
          </w:divBdr>
        </w:div>
        <w:div w:id="2125494117">
          <w:marLeft w:val="0"/>
          <w:marRight w:val="0"/>
          <w:marTop w:val="0"/>
          <w:marBottom w:val="0"/>
          <w:divBdr>
            <w:top w:val="none" w:sz="0" w:space="0" w:color="auto"/>
            <w:left w:val="none" w:sz="0" w:space="0" w:color="auto"/>
            <w:bottom w:val="none" w:sz="0" w:space="0" w:color="auto"/>
            <w:right w:val="none" w:sz="0" w:space="0" w:color="auto"/>
          </w:divBdr>
        </w:div>
        <w:div w:id="2133284409">
          <w:marLeft w:val="0"/>
          <w:marRight w:val="0"/>
          <w:marTop w:val="0"/>
          <w:marBottom w:val="0"/>
          <w:divBdr>
            <w:top w:val="none" w:sz="0" w:space="0" w:color="auto"/>
            <w:left w:val="none" w:sz="0" w:space="0" w:color="auto"/>
            <w:bottom w:val="none" w:sz="0" w:space="0" w:color="auto"/>
            <w:right w:val="none" w:sz="0" w:space="0" w:color="auto"/>
          </w:divBdr>
        </w:div>
        <w:div w:id="2136562046">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872501090">
      <w:bodyDiv w:val="1"/>
      <w:marLeft w:val="0"/>
      <w:marRight w:val="0"/>
      <w:marTop w:val="0"/>
      <w:marBottom w:val="0"/>
      <w:divBdr>
        <w:top w:val="none" w:sz="0" w:space="0" w:color="auto"/>
        <w:left w:val="none" w:sz="0" w:space="0" w:color="auto"/>
        <w:bottom w:val="none" w:sz="0" w:space="0" w:color="auto"/>
        <w:right w:val="none" w:sz="0" w:space="0" w:color="auto"/>
      </w:divBdr>
      <w:divsChild>
        <w:div w:id="161242">
          <w:marLeft w:val="0"/>
          <w:marRight w:val="0"/>
          <w:marTop w:val="0"/>
          <w:marBottom w:val="0"/>
          <w:divBdr>
            <w:top w:val="none" w:sz="0" w:space="0" w:color="auto"/>
            <w:left w:val="none" w:sz="0" w:space="0" w:color="auto"/>
            <w:bottom w:val="none" w:sz="0" w:space="0" w:color="auto"/>
            <w:right w:val="none" w:sz="0" w:space="0" w:color="auto"/>
          </w:divBdr>
        </w:div>
        <w:div w:id="26759949">
          <w:marLeft w:val="0"/>
          <w:marRight w:val="0"/>
          <w:marTop w:val="0"/>
          <w:marBottom w:val="0"/>
          <w:divBdr>
            <w:top w:val="none" w:sz="0" w:space="0" w:color="auto"/>
            <w:left w:val="none" w:sz="0" w:space="0" w:color="auto"/>
            <w:bottom w:val="none" w:sz="0" w:space="0" w:color="auto"/>
            <w:right w:val="none" w:sz="0" w:space="0" w:color="auto"/>
          </w:divBdr>
        </w:div>
        <w:div w:id="31614256">
          <w:marLeft w:val="0"/>
          <w:marRight w:val="0"/>
          <w:marTop w:val="0"/>
          <w:marBottom w:val="0"/>
          <w:divBdr>
            <w:top w:val="none" w:sz="0" w:space="0" w:color="auto"/>
            <w:left w:val="none" w:sz="0" w:space="0" w:color="auto"/>
            <w:bottom w:val="none" w:sz="0" w:space="0" w:color="auto"/>
            <w:right w:val="none" w:sz="0" w:space="0" w:color="auto"/>
          </w:divBdr>
        </w:div>
        <w:div w:id="46220183">
          <w:marLeft w:val="0"/>
          <w:marRight w:val="0"/>
          <w:marTop w:val="0"/>
          <w:marBottom w:val="0"/>
          <w:divBdr>
            <w:top w:val="none" w:sz="0" w:space="0" w:color="auto"/>
            <w:left w:val="none" w:sz="0" w:space="0" w:color="auto"/>
            <w:bottom w:val="none" w:sz="0" w:space="0" w:color="auto"/>
            <w:right w:val="none" w:sz="0" w:space="0" w:color="auto"/>
          </w:divBdr>
        </w:div>
        <w:div w:id="54859179">
          <w:marLeft w:val="0"/>
          <w:marRight w:val="0"/>
          <w:marTop w:val="0"/>
          <w:marBottom w:val="0"/>
          <w:divBdr>
            <w:top w:val="none" w:sz="0" w:space="0" w:color="auto"/>
            <w:left w:val="none" w:sz="0" w:space="0" w:color="auto"/>
            <w:bottom w:val="none" w:sz="0" w:space="0" w:color="auto"/>
            <w:right w:val="none" w:sz="0" w:space="0" w:color="auto"/>
          </w:divBdr>
        </w:div>
        <w:div w:id="95371176">
          <w:marLeft w:val="0"/>
          <w:marRight w:val="0"/>
          <w:marTop w:val="0"/>
          <w:marBottom w:val="0"/>
          <w:divBdr>
            <w:top w:val="none" w:sz="0" w:space="0" w:color="auto"/>
            <w:left w:val="none" w:sz="0" w:space="0" w:color="auto"/>
            <w:bottom w:val="none" w:sz="0" w:space="0" w:color="auto"/>
            <w:right w:val="none" w:sz="0" w:space="0" w:color="auto"/>
          </w:divBdr>
          <w:divsChild>
            <w:div w:id="435293932">
              <w:marLeft w:val="-75"/>
              <w:marRight w:val="0"/>
              <w:marTop w:val="30"/>
              <w:marBottom w:val="30"/>
              <w:divBdr>
                <w:top w:val="none" w:sz="0" w:space="0" w:color="auto"/>
                <w:left w:val="none" w:sz="0" w:space="0" w:color="auto"/>
                <w:bottom w:val="none" w:sz="0" w:space="0" w:color="auto"/>
                <w:right w:val="none" w:sz="0" w:space="0" w:color="auto"/>
              </w:divBdr>
              <w:divsChild>
                <w:div w:id="677192777">
                  <w:marLeft w:val="0"/>
                  <w:marRight w:val="0"/>
                  <w:marTop w:val="0"/>
                  <w:marBottom w:val="0"/>
                  <w:divBdr>
                    <w:top w:val="none" w:sz="0" w:space="0" w:color="auto"/>
                    <w:left w:val="none" w:sz="0" w:space="0" w:color="auto"/>
                    <w:bottom w:val="none" w:sz="0" w:space="0" w:color="auto"/>
                    <w:right w:val="none" w:sz="0" w:space="0" w:color="auto"/>
                  </w:divBdr>
                  <w:divsChild>
                    <w:div w:id="970552376">
                      <w:marLeft w:val="0"/>
                      <w:marRight w:val="0"/>
                      <w:marTop w:val="0"/>
                      <w:marBottom w:val="0"/>
                      <w:divBdr>
                        <w:top w:val="none" w:sz="0" w:space="0" w:color="auto"/>
                        <w:left w:val="none" w:sz="0" w:space="0" w:color="auto"/>
                        <w:bottom w:val="none" w:sz="0" w:space="0" w:color="auto"/>
                        <w:right w:val="none" w:sz="0" w:space="0" w:color="auto"/>
                      </w:divBdr>
                    </w:div>
                  </w:divsChild>
                </w:div>
                <w:div w:id="744961091">
                  <w:marLeft w:val="0"/>
                  <w:marRight w:val="0"/>
                  <w:marTop w:val="0"/>
                  <w:marBottom w:val="0"/>
                  <w:divBdr>
                    <w:top w:val="none" w:sz="0" w:space="0" w:color="auto"/>
                    <w:left w:val="none" w:sz="0" w:space="0" w:color="auto"/>
                    <w:bottom w:val="none" w:sz="0" w:space="0" w:color="auto"/>
                    <w:right w:val="none" w:sz="0" w:space="0" w:color="auto"/>
                  </w:divBdr>
                  <w:divsChild>
                    <w:div w:id="2094737115">
                      <w:marLeft w:val="0"/>
                      <w:marRight w:val="0"/>
                      <w:marTop w:val="0"/>
                      <w:marBottom w:val="0"/>
                      <w:divBdr>
                        <w:top w:val="none" w:sz="0" w:space="0" w:color="auto"/>
                        <w:left w:val="none" w:sz="0" w:space="0" w:color="auto"/>
                        <w:bottom w:val="none" w:sz="0" w:space="0" w:color="auto"/>
                        <w:right w:val="none" w:sz="0" w:space="0" w:color="auto"/>
                      </w:divBdr>
                    </w:div>
                  </w:divsChild>
                </w:div>
                <w:div w:id="801768160">
                  <w:marLeft w:val="0"/>
                  <w:marRight w:val="0"/>
                  <w:marTop w:val="0"/>
                  <w:marBottom w:val="0"/>
                  <w:divBdr>
                    <w:top w:val="none" w:sz="0" w:space="0" w:color="auto"/>
                    <w:left w:val="none" w:sz="0" w:space="0" w:color="auto"/>
                    <w:bottom w:val="none" w:sz="0" w:space="0" w:color="auto"/>
                    <w:right w:val="none" w:sz="0" w:space="0" w:color="auto"/>
                  </w:divBdr>
                  <w:divsChild>
                    <w:div w:id="521481831">
                      <w:marLeft w:val="0"/>
                      <w:marRight w:val="0"/>
                      <w:marTop w:val="0"/>
                      <w:marBottom w:val="0"/>
                      <w:divBdr>
                        <w:top w:val="none" w:sz="0" w:space="0" w:color="auto"/>
                        <w:left w:val="none" w:sz="0" w:space="0" w:color="auto"/>
                        <w:bottom w:val="none" w:sz="0" w:space="0" w:color="auto"/>
                        <w:right w:val="none" w:sz="0" w:space="0" w:color="auto"/>
                      </w:divBdr>
                    </w:div>
                  </w:divsChild>
                </w:div>
                <w:div w:id="1029838708">
                  <w:marLeft w:val="0"/>
                  <w:marRight w:val="0"/>
                  <w:marTop w:val="0"/>
                  <w:marBottom w:val="0"/>
                  <w:divBdr>
                    <w:top w:val="none" w:sz="0" w:space="0" w:color="auto"/>
                    <w:left w:val="none" w:sz="0" w:space="0" w:color="auto"/>
                    <w:bottom w:val="none" w:sz="0" w:space="0" w:color="auto"/>
                    <w:right w:val="none" w:sz="0" w:space="0" w:color="auto"/>
                  </w:divBdr>
                  <w:divsChild>
                    <w:div w:id="754593186">
                      <w:marLeft w:val="0"/>
                      <w:marRight w:val="0"/>
                      <w:marTop w:val="0"/>
                      <w:marBottom w:val="0"/>
                      <w:divBdr>
                        <w:top w:val="none" w:sz="0" w:space="0" w:color="auto"/>
                        <w:left w:val="none" w:sz="0" w:space="0" w:color="auto"/>
                        <w:bottom w:val="none" w:sz="0" w:space="0" w:color="auto"/>
                        <w:right w:val="none" w:sz="0" w:space="0" w:color="auto"/>
                      </w:divBdr>
                    </w:div>
                  </w:divsChild>
                </w:div>
                <w:div w:id="1305427991">
                  <w:marLeft w:val="0"/>
                  <w:marRight w:val="0"/>
                  <w:marTop w:val="0"/>
                  <w:marBottom w:val="0"/>
                  <w:divBdr>
                    <w:top w:val="none" w:sz="0" w:space="0" w:color="auto"/>
                    <w:left w:val="none" w:sz="0" w:space="0" w:color="auto"/>
                    <w:bottom w:val="none" w:sz="0" w:space="0" w:color="auto"/>
                    <w:right w:val="none" w:sz="0" w:space="0" w:color="auto"/>
                  </w:divBdr>
                  <w:divsChild>
                    <w:div w:id="729887966">
                      <w:marLeft w:val="0"/>
                      <w:marRight w:val="0"/>
                      <w:marTop w:val="0"/>
                      <w:marBottom w:val="0"/>
                      <w:divBdr>
                        <w:top w:val="none" w:sz="0" w:space="0" w:color="auto"/>
                        <w:left w:val="none" w:sz="0" w:space="0" w:color="auto"/>
                        <w:bottom w:val="none" w:sz="0" w:space="0" w:color="auto"/>
                        <w:right w:val="none" w:sz="0" w:space="0" w:color="auto"/>
                      </w:divBdr>
                    </w:div>
                  </w:divsChild>
                </w:div>
                <w:div w:id="1371151110">
                  <w:marLeft w:val="0"/>
                  <w:marRight w:val="0"/>
                  <w:marTop w:val="0"/>
                  <w:marBottom w:val="0"/>
                  <w:divBdr>
                    <w:top w:val="none" w:sz="0" w:space="0" w:color="auto"/>
                    <w:left w:val="none" w:sz="0" w:space="0" w:color="auto"/>
                    <w:bottom w:val="none" w:sz="0" w:space="0" w:color="auto"/>
                    <w:right w:val="none" w:sz="0" w:space="0" w:color="auto"/>
                  </w:divBdr>
                  <w:divsChild>
                    <w:div w:id="287665385">
                      <w:marLeft w:val="0"/>
                      <w:marRight w:val="0"/>
                      <w:marTop w:val="0"/>
                      <w:marBottom w:val="0"/>
                      <w:divBdr>
                        <w:top w:val="none" w:sz="0" w:space="0" w:color="auto"/>
                        <w:left w:val="none" w:sz="0" w:space="0" w:color="auto"/>
                        <w:bottom w:val="none" w:sz="0" w:space="0" w:color="auto"/>
                        <w:right w:val="none" w:sz="0" w:space="0" w:color="auto"/>
                      </w:divBdr>
                    </w:div>
                  </w:divsChild>
                </w:div>
                <w:div w:id="1466658972">
                  <w:marLeft w:val="0"/>
                  <w:marRight w:val="0"/>
                  <w:marTop w:val="0"/>
                  <w:marBottom w:val="0"/>
                  <w:divBdr>
                    <w:top w:val="none" w:sz="0" w:space="0" w:color="auto"/>
                    <w:left w:val="none" w:sz="0" w:space="0" w:color="auto"/>
                    <w:bottom w:val="none" w:sz="0" w:space="0" w:color="auto"/>
                    <w:right w:val="none" w:sz="0" w:space="0" w:color="auto"/>
                  </w:divBdr>
                  <w:divsChild>
                    <w:div w:id="1308052294">
                      <w:marLeft w:val="0"/>
                      <w:marRight w:val="0"/>
                      <w:marTop w:val="0"/>
                      <w:marBottom w:val="0"/>
                      <w:divBdr>
                        <w:top w:val="none" w:sz="0" w:space="0" w:color="auto"/>
                        <w:left w:val="none" w:sz="0" w:space="0" w:color="auto"/>
                        <w:bottom w:val="none" w:sz="0" w:space="0" w:color="auto"/>
                        <w:right w:val="none" w:sz="0" w:space="0" w:color="auto"/>
                      </w:divBdr>
                    </w:div>
                  </w:divsChild>
                </w:div>
                <w:div w:id="1493836489">
                  <w:marLeft w:val="0"/>
                  <w:marRight w:val="0"/>
                  <w:marTop w:val="0"/>
                  <w:marBottom w:val="0"/>
                  <w:divBdr>
                    <w:top w:val="none" w:sz="0" w:space="0" w:color="auto"/>
                    <w:left w:val="none" w:sz="0" w:space="0" w:color="auto"/>
                    <w:bottom w:val="none" w:sz="0" w:space="0" w:color="auto"/>
                    <w:right w:val="none" w:sz="0" w:space="0" w:color="auto"/>
                  </w:divBdr>
                  <w:divsChild>
                    <w:div w:id="1556888579">
                      <w:marLeft w:val="0"/>
                      <w:marRight w:val="0"/>
                      <w:marTop w:val="0"/>
                      <w:marBottom w:val="0"/>
                      <w:divBdr>
                        <w:top w:val="none" w:sz="0" w:space="0" w:color="auto"/>
                        <w:left w:val="none" w:sz="0" w:space="0" w:color="auto"/>
                        <w:bottom w:val="none" w:sz="0" w:space="0" w:color="auto"/>
                        <w:right w:val="none" w:sz="0" w:space="0" w:color="auto"/>
                      </w:divBdr>
                    </w:div>
                  </w:divsChild>
                </w:div>
                <w:div w:id="1581328141">
                  <w:marLeft w:val="0"/>
                  <w:marRight w:val="0"/>
                  <w:marTop w:val="0"/>
                  <w:marBottom w:val="0"/>
                  <w:divBdr>
                    <w:top w:val="none" w:sz="0" w:space="0" w:color="auto"/>
                    <w:left w:val="none" w:sz="0" w:space="0" w:color="auto"/>
                    <w:bottom w:val="none" w:sz="0" w:space="0" w:color="auto"/>
                    <w:right w:val="none" w:sz="0" w:space="0" w:color="auto"/>
                  </w:divBdr>
                  <w:divsChild>
                    <w:div w:id="1067648473">
                      <w:marLeft w:val="0"/>
                      <w:marRight w:val="0"/>
                      <w:marTop w:val="0"/>
                      <w:marBottom w:val="0"/>
                      <w:divBdr>
                        <w:top w:val="none" w:sz="0" w:space="0" w:color="auto"/>
                        <w:left w:val="none" w:sz="0" w:space="0" w:color="auto"/>
                        <w:bottom w:val="none" w:sz="0" w:space="0" w:color="auto"/>
                        <w:right w:val="none" w:sz="0" w:space="0" w:color="auto"/>
                      </w:divBdr>
                    </w:div>
                  </w:divsChild>
                </w:div>
                <w:div w:id="1601450072">
                  <w:marLeft w:val="0"/>
                  <w:marRight w:val="0"/>
                  <w:marTop w:val="0"/>
                  <w:marBottom w:val="0"/>
                  <w:divBdr>
                    <w:top w:val="none" w:sz="0" w:space="0" w:color="auto"/>
                    <w:left w:val="none" w:sz="0" w:space="0" w:color="auto"/>
                    <w:bottom w:val="none" w:sz="0" w:space="0" w:color="auto"/>
                    <w:right w:val="none" w:sz="0" w:space="0" w:color="auto"/>
                  </w:divBdr>
                  <w:divsChild>
                    <w:div w:id="562521211">
                      <w:marLeft w:val="0"/>
                      <w:marRight w:val="0"/>
                      <w:marTop w:val="0"/>
                      <w:marBottom w:val="0"/>
                      <w:divBdr>
                        <w:top w:val="none" w:sz="0" w:space="0" w:color="auto"/>
                        <w:left w:val="none" w:sz="0" w:space="0" w:color="auto"/>
                        <w:bottom w:val="none" w:sz="0" w:space="0" w:color="auto"/>
                        <w:right w:val="none" w:sz="0" w:space="0" w:color="auto"/>
                      </w:divBdr>
                    </w:div>
                  </w:divsChild>
                </w:div>
                <w:div w:id="1667397140">
                  <w:marLeft w:val="0"/>
                  <w:marRight w:val="0"/>
                  <w:marTop w:val="0"/>
                  <w:marBottom w:val="0"/>
                  <w:divBdr>
                    <w:top w:val="none" w:sz="0" w:space="0" w:color="auto"/>
                    <w:left w:val="none" w:sz="0" w:space="0" w:color="auto"/>
                    <w:bottom w:val="none" w:sz="0" w:space="0" w:color="auto"/>
                    <w:right w:val="none" w:sz="0" w:space="0" w:color="auto"/>
                  </w:divBdr>
                  <w:divsChild>
                    <w:div w:id="1131050438">
                      <w:marLeft w:val="0"/>
                      <w:marRight w:val="0"/>
                      <w:marTop w:val="0"/>
                      <w:marBottom w:val="0"/>
                      <w:divBdr>
                        <w:top w:val="none" w:sz="0" w:space="0" w:color="auto"/>
                        <w:left w:val="none" w:sz="0" w:space="0" w:color="auto"/>
                        <w:bottom w:val="none" w:sz="0" w:space="0" w:color="auto"/>
                        <w:right w:val="none" w:sz="0" w:space="0" w:color="auto"/>
                      </w:divBdr>
                    </w:div>
                  </w:divsChild>
                </w:div>
                <w:div w:id="1730574042">
                  <w:marLeft w:val="0"/>
                  <w:marRight w:val="0"/>
                  <w:marTop w:val="0"/>
                  <w:marBottom w:val="0"/>
                  <w:divBdr>
                    <w:top w:val="none" w:sz="0" w:space="0" w:color="auto"/>
                    <w:left w:val="none" w:sz="0" w:space="0" w:color="auto"/>
                    <w:bottom w:val="none" w:sz="0" w:space="0" w:color="auto"/>
                    <w:right w:val="none" w:sz="0" w:space="0" w:color="auto"/>
                  </w:divBdr>
                  <w:divsChild>
                    <w:div w:id="591478344">
                      <w:marLeft w:val="0"/>
                      <w:marRight w:val="0"/>
                      <w:marTop w:val="0"/>
                      <w:marBottom w:val="0"/>
                      <w:divBdr>
                        <w:top w:val="none" w:sz="0" w:space="0" w:color="auto"/>
                        <w:left w:val="none" w:sz="0" w:space="0" w:color="auto"/>
                        <w:bottom w:val="none" w:sz="0" w:space="0" w:color="auto"/>
                        <w:right w:val="none" w:sz="0" w:space="0" w:color="auto"/>
                      </w:divBdr>
                    </w:div>
                  </w:divsChild>
                </w:div>
                <w:div w:id="1801725682">
                  <w:marLeft w:val="0"/>
                  <w:marRight w:val="0"/>
                  <w:marTop w:val="0"/>
                  <w:marBottom w:val="0"/>
                  <w:divBdr>
                    <w:top w:val="none" w:sz="0" w:space="0" w:color="auto"/>
                    <w:left w:val="none" w:sz="0" w:space="0" w:color="auto"/>
                    <w:bottom w:val="none" w:sz="0" w:space="0" w:color="auto"/>
                    <w:right w:val="none" w:sz="0" w:space="0" w:color="auto"/>
                  </w:divBdr>
                  <w:divsChild>
                    <w:div w:id="1981617453">
                      <w:marLeft w:val="0"/>
                      <w:marRight w:val="0"/>
                      <w:marTop w:val="0"/>
                      <w:marBottom w:val="0"/>
                      <w:divBdr>
                        <w:top w:val="none" w:sz="0" w:space="0" w:color="auto"/>
                        <w:left w:val="none" w:sz="0" w:space="0" w:color="auto"/>
                        <w:bottom w:val="none" w:sz="0" w:space="0" w:color="auto"/>
                        <w:right w:val="none" w:sz="0" w:space="0" w:color="auto"/>
                      </w:divBdr>
                    </w:div>
                  </w:divsChild>
                </w:div>
                <w:div w:id="1826320055">
                  <w:marLeft w:val="0"/>
                  <w:marRight w:val="0"/>
                  <w:marTop w:val="0"/>
                  <w:marBottom w:val="0"/>
                  <w:divBdr>
                    <w:top w:val="none" w:sz="0" w:space="0" w:color="auto"/>
                    <w:left w:val="none" w:sz="0" w:space="0" w:color="auto"/>
                    <w:bottom w:val="none" w:sz="0" w:space="0" w:color="auto"/>
                    <w:right w:val="none" w:sz="0" w:space="0" w:color="auto"/>
                  </w:divBdr>
                  <w:divsChild>
                    <w:div w:id="664554381">
                      <w:marLeft w:val="0"/>
                      <w:marRight w:val="0"/>
                      <w:marTop w:val="0"/>
                      <w:marBottom w:val="0"/>
                      <w:divBdr>
                        <w:top w:val="none" w:sz="0" w:space="0" w:color="auto"/>
                        <w:left w:val="none" w:sz="0" w:space="0" w:color="auto"/>
                        <w:bottom w:val="none" w:sz="0" w:space="0" w:color="auto"/>
                        <w:right w:val="none" w:sz="0" w:space="0" w:color="auto"/>
                      </w:divBdr>
                    </w:div>
                  </w:divsChild>
                </w:div>
                <w:div w:id="1836918632">
                  <w:marLeft w:val="0"/>
                  <w:marRight w:val="0"/>
                  <w:marTop w:val="0"/>
                  <w:marBottom w:val="0"/>
                  <w:divBdr>
                    <w:top w:val="none" w:sz="0" w:space="0" w:color="auto"/>
                    <w:left w:val="none" w:sz="0" w:space="0" w:color="auto"/>
                    <w:bottom w:val="none" w:sz="0" w:space="0" w:color="auto"/>
                    <w:right w:val="none" w:sz="0" w:space="0" w:color="auto"/>
                  </w:divBdr>
                  <w:divsChild>
                    <w:div w:id="1156528802">
                      <w:marLeft w:val="0"/>
                      <w:marRight w:val="0"/>
                      <w:marTop w:val="0"/>
                      <w:marBottom w:val="0"/>
                      <w:divBdr>
                        <w:top w:val="none" w:sz="0" w:space="0" w:color="auto"/>
                        <w:left w:val="none" w:sz="0" w:space="0" w:color="auto"/>
                        <w:bottom w:val="none" w:sz="0" w:space="0" w:color="auto"/>
                        <w:right w:val="none" w:sz="0" w:space="0" w:color="auto"/>
                      </w:divBdr>
                    </w:div>
                  </w:divsChild>
                </w:div>
                <w:div w:id="1945264680">
                  <w:marLeft w:val="0"/>
                  <w:marRight w:val="0"/>
                  <w:marTop w:val="0"/>
                  <w:marBottom w:val="0"/>
                  <w:divBdr>
                    <w:top w:val="none" w:sz="0" w:space="0" w:color="auto"/>
                    <w:left w:val="none" w:sz="0" w:space="0" w:color="auto"/>
                    <w:bottom w:val="none" w:sz="0" w:space="0" w:color="auto"/>
                    <w:right w:val="none" w:sz="0" w:space="0" w:color="auto"/>
                  </w:divBdr>
                  <w:divsChild>
                    <w:div w:id="1495685042">
                      <w:marLeft w:val="0"/>
                      <w:marRight w:val="0"/>
                      <w:marTop w:val="0"/>
                      <w:marBottom w:val="0"/>
                      <w:divBdr>
                        <w:top w:val="none" w:sz="0" w:space="0" w:color="auto"/>
                        <w:left w:val="none" w:sz="0" w:space="0" w:color="auto"/>
                        <w:bottom w:val="none" w:sz="0" w:space="0" w:color="auto"/>
                        <w:right w:val="none" w:sz="0" w:space="0" w:color="auto"/>
                      </w:divBdr>
                    </w:div>
                  </w:divsChild>
                </w:div>
                <w:div w:id="1946185581">
                  <w:marLeft w:val="0"/>
                  <w:marRight w:val="0"/>
                  <w:marTop w:val="0"/>
                  <w:marBottom w:val="0"/>
                  <w:divBdr>
                    <w:top w:val="none" w:sz="0" w:space="0" w:color="auto"/>
                    <w:left w:val="none" w:sz="0" w:space="0" w:color="auto"/>
                    <w:bottom w:val="none" w:sz="0" w:space="0" w:color="auto"/>
                    <w:right w:val="none" w:sz="0" w:space="0" w:color="auto"/>
                  </w:divBdr>
                  <w:divsChild>
                    <w:div w:id="1585260303">
                      <w:marLeft w:val="0"/>
                      <w:marRight w:val="0"/>
                      <w:marTop w:val="0"/>
                      <w:marBottom w:val="0"/>
                      <w:divBdr>
                        <w:top w:val="none" w:sz="0" w:space="0" w:color="auto"/>
                        <w:left w:val="none" w:sz="0" w:space="0" w:color="auto"/>
                        <w:bottom w:val="none" w:sz="0" w:space="0" w:color="auto"/>
                        <w:right w:val="none" w:sz="0" w:space="0" w:color="auto"/>
                      </w:divBdr>
                    </w:div>
                  </w:divsChild>
                </w:div>
                <w:div w:id="2006976230">
                  <w:marLeft w:val="0"/>
                  <w:marRight w:val="0"/>
                  <w:marTop w:val="0"/>
                  <w:marBottom w:val="0"/>
                  <w:divBdr>
                    <w:top w:val="none" w:sz="0" w:space="0" w:color="auto"/>
                    <w:left w:val="none" w:sz="0" w:space="0" w:color="auto"/>
                    <w:bottom w:val="none" w:sz="0" w:space="0" w:color="auto"/>
                    <w:right w:val="none" w:sz="0" w:space="0" w:color="auto"/>
                  </w:divBdr>
                  <w:divsChild>
                    <w:div w:id="9408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9699">
          <w:marLeft w:val="0"/>
          <w:marRight w:val="0"/>
          <w:marTop w:val="0"/>
          <w:marBottom w:val="0"/>
          <w:divBdr>
            <w:top w:val="none" w:sz="0" w:space="0" w:color="auto"/>
            <w:left w:val="none" w:sz="0" w:space="0" w:color="auto"/>
            <w:bottom w:val="none" w:sz="0" w:space="0" w:color="auto"/>
            <w:right w:val="none" w:sz="0" w:space="0" w:color="auto"/>
          </w:divBdr>
        </w:div>
        <w:div w:id="138771812">
          <w:marLeft w:val="0"/>
          <w:marRight w:val="0"/>
          <w:marTop w:val="0"/>
          <w:marBottom w:val="0"/>
          <w:divBdr>
            <w:top w:val="none" w:sz="0" w:space="0" w:color="auto"/>
            <w:left w:val="none" w:sz="0" w:space="0" w:color="auto"/>
            <w:bottom w:val="none" w:sz="0" w:space="0" w:color="auto"/>
            <w:right w:val="none" w:sz="0" w:space="0" w:color="auto"/>
          </w:divBdr>
        </w:div>
        <w:div w:id="139663203">
          <w:marLeft w:val="0"/>
          <w:marRight w:val="0"/>
          <w:marTop w:val="0"/>
          <w:marBottom w:val="0"/>
          <w:divBdr>
            <w:top w:val="none" w:sz="0" w:space="0" w:color="auto"/>
            <w:left w:val="none" w:sz="0" w:space="0" w:color="auto"/>
            <w:bottom w:val="none" w:sz="0" w:space="0" w:color="auto"/>
            <w:right w:val="none" w:sz="0" w:space="0" w:color="auto"/>
          </w:divBdr>
        </w:div>
        <w:div w:id="151218915">
          <w:marLeft w:val="0"/>
          <w:marRight w:val="0"/>
          <w:marTop w:val="0"/>
          <w:marBottom w:val="0"/>
          <w:divBdr>
            <w:top w:val="none" w:sz="0" w:space="0" w:color="auto"/>
            <w:left w:val="none" w:sz="0" w:space="0" w:color="auto"/>
            <w:bottom w:val="none" w:sz="0" w:space="0" w:color="auto"/>
            <w:right w:val="none" w:sz="0" w:space="0" w:color="auto"/>
          </w:divBdr>
        </w:div>
        <w:div w:id="162860269">
          <w:marLeft w:val="0"/>
          <w:marRight w:val="0"/>
          <w:marTop w:val="0"/>
          <w:marBottom w:val="0"/>
          <w:divBdr>
            <w:top w:val="none" w:sz="0" w:space="0" w:color="auto"/>
            <w:left w:val="none" w:sz="0" w:space="0" w:color="auto"/>
            <w:bottom w:val="none" w:sz="0" w:space="0" w:color="auto"/>
            <w:right w:val="none" w:sz="0" w:space="0" w:color="auto"/>
          </w:divBdr>
        </w:div>
        <w:div w:id="167983621">
          <w:marLeft w:val="0"/>
          <w:marRight w:val="0"/>
          <w:marTop w:val="0"/>
          <w:marBottom w:val="0"/>
          <w:divBdr>
            <w:top w:val="none" w:sz="0" w:space="0" w:color="auto"/>
            <w:left w:val="none" w:sz="0" w:space="0" w:color="auto"/>
            <w:bottom w:val="none" w:sz="0" w:space="0" w:color="auto"/>
            <w:right w:val="none" w:sz="0" w:space="0" w:color="auto"/>
          </w:divBdr>
        </w:div>
        <w:div w:id="181405345">
          <w:marLeft w:val="0"/>
          <w:marRight w:val="0"/>
          <w:marTop w:val="0"/>
          <w:marBottom w:val="0"/>
          <w:divBdr>
            <w:top w:val="none" w:sz="0" w:space="0" w:color="auto"/>
            <w:left w:val="none" w:sz="0" w:space="0" w:color="auto"/>
            <w:bottom w:val="none" w:sz="0" w:space="0" w:color="auto"/>
            <w:right w:val="none" w:sz="0" w:space="0" w:color="auto"/>
          </w:divBdr>
        </w:div>
        <w:div w:id="186406437">
          <w:marLeft w:val="0"/>
          <w:marRight w:val="0"/>
          <w:marTop w:val="0"/>
          <w:marBottom w:val="0"/>
          <w:divBdr>
            <w:top w:val="none" w:sz="0" w:space="0" w:color="auto"/>
            <w:left w:val="none" w:sz="0" w:space="0" w:color="auto"/>
            <w:bottom w:val="none" w:sz="0" w:space="0" w:color="auto"/>
            <w:right w:val="none" w:sz="0" w:space="0" w:color="auto"/>
          </w:divBdr>
        </w:div>
        <w:div w:id="193428958">
          <w:marLeft w:val="0"/>
          <w:marRight w:val="0"/>
          <w:marTop w:val="0"/>
          <w:marBottom w:val="0"/>
          <w:divBdr>
            <w:top w:val="none" w:sz="0" w:space="0" w:color="auto"/>
            <w:left w:val="none" w:sz="0" w:space="0" w:color="auto"/>
            <w:bottom w:val="none" w:sz="0" w:space="0" w:color="auto"/>
            <w:right w:val="none" w:sz="0" w:space="0" w:color="auto"/>
          </w:divBdr>
        </w:div>
        <w:div w:id="228342848">
          <w:marLeft w:val="0"/>
          <w:marRight w:val="0"/>
          <w:marTop w:val="0"/>
          <w:marBottom w:val="0"/>
          <w:divBdr>
            <w:top w:val="none" w:sz="0" w:space="0" w:color="auto"/>
            <w:left w:val="none" w:sz="0" w:space="0" w:color="auto"/>
            <w:bottom w:val="none" w:sz="0" w:space="0" w:color="auto"/>
            <w:right w:val="none" w:sz="0" w:space="0" w:color="auto"/>
          </w:divBdr>
        </w:div>
        <w:div w:id="266278079">
          <w:marLeft w:val="0"/>
          <w:marRight w:val="0"/>
          <w:marTop w:val="0"/>
          <w:marBottom w:val="0"/>
          <w:divBdr>
            <w:top w:val="none" w:sz="0" w:space="0" w:color="auto"/>
            <w:left w:val="none" w:sz="0" w:space="0" w:color="auto"/>
            <w:bottom w:val="none" w:sz="0" w:space="0" w:color="auto"/>
            <w:right w:val="none" w:sz="0" w:space="0" w:color="auto"/>
          </w:divBdr>
        </w:div>
        <w:div w:id="266432097">
          <w:marLeft w:val="0"/>
          <w:marRight w:val="0"/>
          <w:marTop w:val="0"/>
          <w:marBottom w:val="0"/>
          <w:divBdr>
            <w:top w:val="none" w:sz="0" w:space="0" w:color="auto"/>
            <w:left w:val="none" w:sz="0" w:space="0" w:color="auto"/>
            <w:bottom w:val="none" w:sz="0" w:space="0" w:color="auto"/>
            <w:right w:val="none" w:sz="0" w:space="0" w:color="auto"/>
          </w:divBdr>
        </w:div>
        <w:div w:id="274096084">
          <w:marLeft w:val="0"/>
          <w:marRight w:val="0"/>
          <w:marTop w:val="0"/>
          <w:marBottom w:val="0"/>
          <w:divBdr>
            <w:top w:val="none" w:sz="0" w:space="0" w:color="auto"/>
            <w:left w:val="none" w:sz="0" w:space="0" w:color="auto"/>
            <w:bottom w:val="none" w:sz="0" w:space="0" w:color="auto"/>
            <w:right w:val="none" w:sz="0" w:space="0" w:color="auto"/>
          </w:divBdr>
        </w:div>
        <w:div w:id="278949396">
          <w:marLeft w:val="0"/>
          <w:marRight w:val="0"/>
          <w:marTop w:val="0"/>
          <w:marBottom w:val="0"/>
          <w:divBdr>
            <w:top w:val="none" w:sz="0" w:space="0" w:color="auto"/>
            <w:left w:val="none" w:sz="0" w:space="0" w:color="auto"/>
            <w:bottom w:val="none" w:sz="0" w:space="0" w:color="auto"/>
            <w:right w:val="none" w:sz="0" w:space="0" w:color="auto"/>
          </w:divBdr>
        </w:div>
        <w:div w:id="314459846">
          <w:marLeft w:val="0"/>
          <w:marRight w:val="0"/>
          <w:marTop w:val="0"/>
          <w:marBottom w:val="0"/>
          <w:divBdr>
            <w:top w:val="none" w:sz="0" w:space="0" w:color="auto"/>
            <w:left w:val="none" w:sz="0" w:space="0" w:color="auto"/>
            <w:bottom w:val="none" w:sz="0" w:space="0" w:color="auto"/>
            <w:right w:val="none" w:sz="0" w:space="0" w:color="auto"/>
          </w:divBdr>
        </w:div>
        <w:div w:id="314721608">
          <w:marLeft w:val="0"/>
          <w:marRight w:val="0"/>
          <w:marTop w:val="0"/>
          <w:marBottom w:val="0"/>
          <w:divBdr>
            <w:top w:val="none" w:sz="0" w:space="0" w:color="auto"/>
            <w:left w:val="none" w:sz="0" w:space="0" w:color="auto"/>
            <w:bottom w:val="none" w:sz="0" w:space="0" w:color="auto"/>
            <w:right w:val="none" w:sz="0" w:space="0" w:color="auto"/>
          </w:divBdr>
        </w:div>
        <w:div w:id="330260904">
          <w:marLeft w:val="0"/>
          <w:marRight w:val="0"/>
          <w:marTop w:val="0"/>
          <w:marBottom w:val="0"/>
          <w:divBdr>
            <w:top w:val="none" w:sz="0" w:space="0" w:color="auto"/>
            <w:left w:val="none" w:sz="0" w:space="0" w:color="auto"/>
            <w:bottom w:val="none" w:sz="0" w:space="0" w:color="auto"/>
            <w:right w:val="none" w:sz="0" w:space="0" w:color="auto"/>
          </w:divBdr>
        </w:div>
        <w:div w:id="330452143">
          <w:marLeft w:val="0"/>
          <w:marRight w:val="0"/>
          <w:marTop w:val="0"/>
          <w:marBottom w:val="0"/>
          <w:divBdr>
            <w:top w:val="none" w:sz="0" w:space="0" w:color="auto"/>
            <w:left w:val="none" w:sz="0" w:space="0" w:color="auto"/>
            <w:bottom w:val="none" w:sz="0" w:space="0" w:color="auto"/>
            <w:right w:val="none" w:sz="0" w:space="0" w:color="auto"/>
          </w:divBdr>
        </w:div>
        <w:div w:id="330833740">
          <w:marLeft w:val="0"/>
          <w:marRight w:val="0"/>
          <w:marTop w:val="0"/>
          <w:marBottom w:val="0"/>
          <w:divBdr>
            <w:top w:val="none" w:sz="0" w:space="0" w:color="auto"/>
            <w:left w:val="none" w:sz="0" w:space="0" w:color="auto"/>
            <w:bottom w:val="none" w:sz="0" w:space="0" w:color="auto"/>
            <w:right w:val="none" w:sz="0" w:space="0" w:color="auto"/>
          </w:divBdr>
        </w:div>
        <w:div w:id="374157451">
          <w:marLeft w:val="0"/>
          <w:marRight w:val="0"/>
          <w:marTop w:val="0"/>
          <w:marBottom w:val="0"/>
          <w:divBdr>
            <w:top w:val="none" w:sz="0" w:space="0" w:color="auto"/>
            <w:left w:val="none" w:sz="0" w:space="0" w:color="auto"/>
            <w:bottom w:val="none" w:sz="0" w:space="0" w:color="auto"/>
            <w:right w:val="none" w:sz="0" w:space="0" w:color="auto"/>
          </w:divBdr>
        </w:div>
        <w:div w:id="382680302">
          <w:marLeft w:val="0"/>
          <w:marRight w:val="0"/>
          <w:marTop w:val="0"/>
          <w:marBottom w:val="0"/>
          <w:divBdr>
            <w:top w:val="none" w:sz="0" w:space="0" w:color="auto"/>
            <w:left w:val="none" w:sz="0" w:space="0" w:color="auto"/>
            <w:bottom w:val="none" w:sz="0" w:space="0" w:color="auto"/>
            <w:right w:val="none" w:sz="0" w:space="0" w:color="auto"/>
          </w:divBdr>
        </w:div>
        <w:div w:id="398556574">
          <w:marLeft w:val="0"/>
          <w:marRight w:val="0"/>
          <w:marTop w:val="0"/>
          <w:marBottom w:val="0"/>
          <w:divBdr>
            <w:top w:val="none" w:sz="0" w:space="0" w:color="auto"/>
            <w:left w:val="none" w:sz="0" w:space="0" w:color="auto"/>
            <w:bottom w:val="none" w:sz="0" w:space="0" w:color="auto"/>
            <w:right w:val="none" w:sz="0" w:space="0" w:color="auto"/>
          </w:divBdr>
        </w:div>
        <w:div w:id="398788705">
          <w:marLeft w:val="0"/>
          <w:marRight w:val="0"/>
          <w:marTop w:val="0"/>
          <w:marBottom w:val="0"/>
          <w:divBdr>
            <w:top w:val="none" w:sz="0" w:space="0" w:color="auto"/>
            <w:left w:val="none" w:sz="0" w:space="0" w:color="auto"/>
            <w:bottom w:val="none" w:sz="0" w:space="0" w:color="auto"/>
            <w:right w:val="none" w:sz="0" w:space="0" w:color="auto"/>
          </w:divBdr>
        </w:div>
        <w:div w:id="421226925">
          <w:marLeft w:val="0"/>
          <w:marRight w:val="0"/>
          <w:marTop w:val="0"/>
          <w:marBottom w:val="0"/>
          <w:divBdr>
            <w:top w:val="none" w:sz="0" w:space="0" w:color="auto"/>
            <w:left w:val="none" w:sz="0" w:space="0" w:color="auto"/>
            <w:bottom w:val="none" w:sz="0" w:space="0" w:color="auto"/>
            <w:right w:val="none" w:sz="0" w:space="0" w:color="auto"/>
          </w:divBdr>
        </w:div>
        <w:div w:id="432432661">
          <w:marLeft w:val="0"/>
          <w:marRight w:val="0"/>
          <w:marTop w:val="0"/>
          <w:marBottom w:val="0"/>
          <w:divBdr>
            <w:top w:val="none" w:sz="0" w:space="0" w:color="auto"/>
            <w:left w:val="none" w:sz="0" w:space="0" w:color="auto"/>
            <w:bottom w:val="none" w:sz="0" w:space="0" w:color="auto"/>
            <w:right w:val="none" w:sz="0" w:space="0" w:color="auto"/>
          </w:divBdr>
        </w:div>
        <w:div w:id="441801709">
          <w:marLeft w:val="0"/>
          <w:marRight w:val="0"/>
          <w:marTop w:val="0"/>
          <w:marBottom w:val="0"/>
          <w:divBdr>
            <w:top w:val="none" w:sz="0" w:space="0" w:color="auto"/>
            <w:left w:val="none" w:sz="0" w:space="0" w:color="auto"/>
            <w:bottom w:val="none" w:sz="0" w:space="0" w:color="auto"/>
            <w:right w:val="none" w:sz="0" w:space="0" w:color="auto"/>
          </w:divBdr>
        </w:div>
        <w:div w:id="447703873">
          <w:marLeft w:val="0"/>
          <w:marRight w:val="0"/>
          <w:marTop w:val="0"/>
          <w:marBottom w:val="0"/>
          <w:divBdr>
            <w:top w:val="none" w:sz="0" w:space="0" w:color="auto"/>
            <w:left w:val="none" w:sz="0" w:space="0" w:color="auto"/>
            <w:bottom w:val="none" w:sz="0" w:space="0" w:color="auto"/>
            <w:right w:val="none" w:sz="0" w:space="0" w:color="auto"/>
          </w:divBdr>
        </w:div>
        <w:div w:id="457259588">
          <w:marLeft w:val="0"/>
          <w:marRight w:val="0"/>
          <w:marTop w:val="0"/>
          <w:marBottom w:val="0"/>
          <w:divBdr>
            <w:top w:val="none" w:sz="0" w:space="0" w:color="auto"/>
            <w:left w:val="none" w:sz="0" w:space="0" w:color="auto"/>
            <w:bottom w:val="none" w:sz="0" w:space="0" w:color="auto"/>
            <w:right w:val="none" w:sz="0" w:space="0" w:color="auto"/>
          </w:divBdr>
        </w:div>
        <w:div w:id="478887009">
          <w:marLeft w:val="0"/>
          <w:marRight w:val="0"/>
          <w:marTop w:val="0"/>
          <w:marBottom w:val="0"/>
          <w:divBdr>
            <w:top w:val="none" w:sz="0" w:space="0" w:color="auto"/>
            <w:left w:val="none" w:sz="0" w:space="0" w:color="auto"/>
            <w:bottom w:val="none" w:sz="0" w:space="0" w:color="auto"/>
            <w:right w:val="none" w:sz="0" w:space="0" w:color="auto"/>
          </w:divBdr>
        </w:div>
        <w:div w:id="501358571">
          <w:marLeft w:val="0"/>
          <w:marRight w:val="0"/>
          <w:marTop w:val="0"/>
          <w:marBottom w:val="0"/>
          <w:divBdr>
            <w:top w:val="none" w:sz="0" w:space="0" w:color="auto"/>
            <w:left w:val="none" w:sz="0" w:space="0" w:color="auto"/>
            <w:bottom w:val="none" w:sz="0" w:space="0" w:color="auto"/>
            <w:right w:val="none" w:sz="0" w:space="0" w:color="auto"/>
          </w:divBdr>
        </w:div>
        <w:div w:id="521629332">
          <w:marLeft w:val="0"/>
          <w:marRight w:val="0"/>
          <w:marTop w:val="0"/>
          <w:marBottom w:val="0"/>
          <w:divBdr>
            <w:top w:val="none" w:sz="0" w:space="0" w:color="auto"/>
            <w:left w:val="none" w:sz="0" w:space="0" w:color="auto"/>
            <w:bottom w:val="none" w:sz="0" w:space="0" w:color="auto"/>
            <w:right w:val="none" w:sz="0" w:space="0" w:color="auto"/>
          </w:divBdr>
        </w:div>
        <w:div w:id="522329633">
          <w:marLeft w:val="0"/>
          <w:marRight w:val="0"/>
          <w:marTop w:val="0"/>
          <w:marBottom w:val="0"/>
          <w:divBdr>
            <w:top w:val="none" w:sz="0" w:space="0" w:color="auto"/>
            <w:left w:val="none" w:sz="0" w:space="0" w:color="auto"/>
            <w:bottom w:val="none" w:sz="0" w:space="0" w:color="auto"/>
            <w:right w:val="none" w:sz="0" w:space="0" w:color="auto"/>
          </w:divBdr>
        </w:div>
        <w:div w:id="534198552">
          <w:marLeft w:val="0"/>
          <w:marRight w:val="0"/>
          <w:marTop w:val="0"/>
          <w:marBottom w:val="0"/>
          <w:divBdr>
            <w:top w:val="none" w:sz="0" w:space="0" w:color="auto"/>
            <w:left w:val="none" w:sz="0" w:space="0" w:color="auto"/>
            <w:bottom w:val="none" w:sz="0" w:space="0" w:color="auto"/>
            <w:right w:val="none" w:sz="0" w:space="0" w:color="auto"/>
          </w:divBdr>
        </w:div>
        <w:div w:id="544832827">
          <w:marLeft w:val="0"/>
          <w:marRight w:val="0"/>
          <w:marTop w:val="0"/>
          <w:marBottom w:val="0"/>
          <w:divBdr>
            <w:top w:val="none" w:sz="0" w:space="0" w:color="auto"/>
            <w:left w:val="none" w:sz="0" w:space="0" w:color="auto"/>
            <w:bottom w:val="none" w:sz="0" w:space="0" w:color="auto"/>
            <w:right w:val="none" w:sz="0" w:space="0" w:color="auto"/>
          </w:divBdr>
        </w:div>
        <w:div w:id="545028053">
          <w:marLeft w:val="0"/>
          <w:marRight w:val="0"/>
          <w:marTop w:val="0"/>
          <w:marBottom w:val="0"/>
          <w:divBdr>
            <w:top w:val="none" w:sz="0" w:space="0" w:color="auto"/>
            <w:left w:val="none" w:sz="0" w:space="0" w:color="auto"/>
            <w:bottom w:val="none" w:sz="0" w:space="0" w:color="auto"/>
            <w:right w:val="none" w:sz="0" w:space="0" w:color="auto"/>
          </w:divBdr>
        </w:div>
        <w:div w:id="578832717">
          <w:marLeft w:val="0"/>
          <w:marRight w:val="0"/>
          <w:marTop w:val="0"/>
          <w:marBottom w:val="0"/>
          <w:divBdr>
            <w:top w:val="none" w:sz="0" w:space="0" w:color="auto"/>
            <w:left w:val="none" w:sz="0" w:space="0" w:color="auto"/>
            <w:bottom w:val="none" w:sz="0" w:space="0" w:color="auto"/>
            <w:right w:val="none" w:sz="0" w:space="0" w:color="auto"/>
          </w:divBdr>
        </w:div>
        <w:div w:id="606697200">
          <w:marLeft w:val="0"/>
          <w:marRight w:val="0"/>
          <w:marTop w:val="0"/>
          <w:marBottom w:val="0"/>
          <w:divBdr>
            <w:top w:val="none" w:sz="0" w:space="0" w:color="auto"/>
            <w:left w:val="none" w:sz="0" w:space="0" w:color="auto"/>
            <w:bottom w:val="none" w:sz="0" w:space="0" w:color="auto"/>
            <w:right w:val="none" w:sz="0" w:space="0" w:color="auto"/>
          </w:divBdr>
        </w:div>
        <w:div w:id="609317110">
          <w:marLeft w:val="0"/>
          <w:marRight w:val="0"/>
          <w:marTop w:val="0"/>
          <w:marBottom w:val="0"/>
          <w:divBdr>
            <w:top w:val="none" w:sz="0" w:space="0" w:color="auto"/>
            <w:left w:val="none" w:sz="0" w:space="0" w:color="auto"/>
            <w:bottom w:val="none" w:sz="0" w:space="0" w:color="auto"/>
            <w:right w:val="none" w:sz="0" w:space="0" w:color="auto"/>
          </w:divBdr>
        </w:div>
        <w:div w:id="610934775">
          <w:marLeft w:val="0"/>
          <w:marRight w:val="0"/>
          <w:marTop w:val="0"/>
          <w:marBottom w:val="0"/>
          <w:divBdr>
            <w:top w:val="none" w:sz="0" w:space="0" w:color="auto"/>
            <w:left w:val="none" w:sz="0" w:space="0" w:color="auto"/>
            <w:bottom w:val="none" w:sz="0" w:space="0" w:color="auto"/>
            <w:right w:val="none" w:sz="0" w:space="0" w:color="auto"/>
          </w:divBdr>
        </w:div>
        <w:div w:id="613754123">
          <w:marLeft w:val="0"/>
          <w:marRight w:val="0"/>
          <w:marTop w:val="0"/>
          <w:marBottom w:val="0"/>
          <w:divBdr>
            <w:top w:val="none" w:sz="0" w:space="0" w:color="auto"/>
            <w:left w:val="none" w:sz="0" w:space="0" w:color="auto"/>
            <w:bottom w:val="none" w:sz="0" w:space="0" w:color="auto"/>
            <w:right w:val="none" w:sz="0" w:space="0" w:color="auto"/>
          </w:divBdr>
        </w:div>
        <w:div w:id="618535107">
          <w:marLeft w:val="0"/>
          <w:marRight w:val="0"/>
          <w:marTop w:val="0"/>
          <w:marBottom w:val="0"/>
          <w:divBdr>
            <w:top w:val="none" w:sz="0" w:space="0" w:color="auto"/>
            <w:left w:val="none" w:sz="0" w:space="0" w:color="auto"/>
            <w:bottom w:val="none" w:sz="0" w:space="0" w:color="auto"/>
            <w:right w:val="none" w:sz="0" w:space="0" w:color="auto"/>
          </w:divBdr>
        </w:div>
        <w:div w:id="619260137">
          <w:marLeft w:val="0"/>
          <w:marRight w:val="0"/>
          <w:marTop w:val="0"/>
          <w:marBottom w:val="0"/>
          <w:divBdr>
            <w:top w:val="none" w:sz="0" w:space="0" w:color="auto"/>
            <w:left w:val="none" w:sz="0" w:space="0" w:color="auto"/>
            <w:bottom w:val="none" w:sz="0" w:space="0" w:color="auto"/>
            <w:right w:val="none" w:sz="0" w:space="0" w:color="auto"/>
          </w:divBdr>
        </w:div>
        <w:div w:id="619655252">
          <w:marLeft w:val="0"/>
          <w:marRight w:val="0"/>
          <w:marTop w:val="0"/>
          <w:marBottom w:val="0"/>
          <w:divBdr>
            <w:top w:val="none" w:sz="0" w:space="0" w:color="auto"/>
            <w:left w:val="none" w:sz="0" w:space="0" w:color="auto"/>
            <w:bottom w:val="none" w:sz="0" w:space="0" w:color="auto"/>
            <w:right w:val="none" w:sz="0" w:space="0" w:color="auto"/>
          </w:divBdr>
        </w:div>
        <w:div w:id="621570643">
          <w:marLeft w:val="0"/>
          <w:marRight w:val="0"/>
          <w:marTop w:val="0"/>
          <w:marBottom w:val="0"/>
          <w:divBdr>
            <w:top w:val="none" w:sz="0" w:space="0" w:color="auto"/>
            <w:left w:val="none" w:sz="0" w:space="0" w:color="auto"/>
            <w:bottom w:val="none" w:sz="0" w:space="0" w:color="auto"/>
            <w:right w:val="none" w:sz="0" w:space="0" w:color="auto"/>
          </w:divBdr>
        </w:div>
        <w:div w:id="680281491">
          <w:marLeft w:val="0"/>
          <w:marRight w:val="0"/>
          <w:marTop w:val="0"/>
          <w:marBottom w:val="0"/>
          <w:divBdr>
            <w:top w:val="none" w:sz="0" w:space="0" w:color="auto"/>
            <w:left w:val="none" w:sz="0" w:space="0" w:color="auto"/>
            <w:bottom w:val="none" w:sz="0" w:space="0" w:color="auto"/>
            <w:right w:val="none" w:sz="0" w:space="0" w:color="auto"/>
          </w:divBdr>
        </w:div>
        <w:div w:id="686373330">
          <w:marLeft w:val="0"/>
          <w:marRight w:val="0"/>
          <w:marTop w:val="0"/>
          <w:marBottom w:val="0"/>
          <w:divBdr>
            <w:top w:val="none" w:sz="0" w:space="0" w:color="auto"/>
            <w:left w:val="none" w:sz="0" w:space="0" w:color="auto"/>
            <w:bottom w:val="none" w:sz="0" w:space="0" w:color="auto"/>
            <w:right w:val="none" w:sz="0" w:space="0" w:color="auto"/>
          </w:divBdr>
        </w:div>
        <w:div w:id="707491415">
          <w:marLeft w:val="0"/>
          <w:marRight w:val="0"/>
          <w:marTop w:val="0"/>
          <w:marBottom w:val="0"/>
          <w:divBdr>
            <w:top w:val="none" w:sz="0" w:space="0" w:color="auto"/>
            <w:left w:val="none" w:sz="0" w:space="0" w:color="auto"/>
            <w:bottom w:val="none" w:sz="0" w:space="0" w:color="auto"/>
            <w:right w:val="none" w:sz="0" w:space="0" w:color="auto"/>
          </w:divBdr>
        </w:div>
        <w:div w:id="715743911">
          <w:marLeft w:val="0"/>
          <w:marRight w:val="0"/>
          <w:marTop w:val="0"/>
          <w:marBottom w:val="0"/>
          <w:divBdr>
            <w:top w:val="none" w:sz="0" w:space="0" w:color="auto"/>
            <w:left w:val="none" w:sz="0" w:space="0" w:color="auto"/>
            <w:bottom w:val="none" w:sz="0" w:space="0" w:color="auto"/>
            <w:right w:val="none" w:sz="0" w:space="0" w:color="auto"/>
          </w:divBdr>
        </w:div>
        <w:div w:id="725881558">
          <w:marLeft w:val="0"/>
          <w:marRight w:val="0"/>
          <w:marTop w:val="0"/>
          <w:marBottom w:val="0"/>
          <w:divBdr>
            <w:top w:val="none" w:sz="0" w:space="0" w:color="auto"/>
            <w:left w:val="none" w:sz="0" w:space="0" w:color="auto"/>
            <w:bottom w:val="none" w:sz="0" w:space="0" w:color="auto"/>
            <w:right w:val="none" w:sz="0" w:space="0" w:color="auto"/>
          </w:divBdr>
        </w:div>
        <w:div w:id="749347106">
          <w:marLeft w:val="0"/>
          <w:marRight w:val="0"/>
          <w:marTop w:val="0"/>
          <w:marBottom w:val="0"/>
          <w:divBdr>
            <w:top w:val="none" w:sz="0" w:space="0" w:color="auto"/>
            <w:left w:val="none" w:sz="0" w:space="0" w:color="auto"/>
            <w:bottom w:val="none" w:sz="0" w:space="0" w:color="auto"/>
            <w:right w:val="none" w:sz="0" w:space="0" w:color="auto"/>
          </w:divBdr>
        </w:div>
        <w:div w:id="754933556">
          <w:marLeft w:val="0"/>
          <w:marRight w:val="0"/>
          <w:marTop w:val="0"/>
          <w:marBottom w:val="0"/>
          <w:divBdr>
            <w:top w:val="none" w:sz="0" w:space="0" w:color="auto"/>
            <w:left w:val="none" w:sz="0" w:space="0" w:color="auto"/>
            <w:bottom w:val="none" w:sz="0" w:space="0" w:color="auto"/>
            <w:right w:val="none" w:sz="0" w:space="0" w:color="auto"/>
          </w:divBdr>
        </w:div>
        <w:div w:id="759377574">
          <w:marLeft w:val="0"/>
          <w:marRight w:val="0"/>
          <w:marTop w:val="0"/>
          <w:marBottom w:val="0"/>
          <w:divBdr>
            <w:top w:val="none" w:sz="0" w:space="0" w:color="auto"/>
            <w:left w:val="none" w:sz="0" w:space="0" w:color="auto"/>
            <w:bottom w:val="none" w:sz="0" w:space="0" w:color="auto"/>
            <w:right w:val="none" w:sz="0" w:space="0" w:color="auto"/>
          </w:divBdr>
        </w:div>
        <w:div w:id="766578890">
          <w:marLeft w:val="0"/>
          <w:marRight w:val="0"/>
          <w:marTop w:val="0"/>
          <w:marBottom w:val="0"/>
          <w:divBdr>
            <w:top w:val="none" w:sz="0" w:space="0" w:color="auto"/>
            <w:left w:val="none" w:sz="0" w:space="0" w:color="auto"/>
            <w:bottom w:val="none" w:sz="0" w:space="0" w:color="auto"/>
            <w:right w:val="none" w:sz="0" w:space="0" w:color="auto"/>
          </w:divBdr>
        </w:div>
        <w:div w:id="768429541">
          <w:marLeft w:val="0"/>
          <w:marRight w:val="0"/>
          <w:marTop w:val="0"/>
          <w:marBottom w:val="0"/>
          <w:divBdr>
            <w:top w:val="none" w:sz="0" w:space="0" w:color="auto"/>
            <w:left w:val="none" w:sz="0" w:space="0" w:color="auto"/>
            <w:bottom w:val="none" w:sz="0" w:space="0" w:color="auto"/>
            <w:right w:val="none" w:sz="0" w:space="0" w:color="auto"/>
          </w:divBdr>
        </w:div>
        <w:div w:id="775564577">
          <w:marLeft w:val="0"/>
          <w:marRight w:val="0"/>
          <w:marTop w:val="0"/>
          <w:marBottom w:val="0"/>
          <w:divBdr>
            <w:top w:val="none" w:sz="0" w:space="0" w:color="auto"/>
            <w:left w:val="none" w:sz="0" w:space="0" w:color="auto"/>
            <w:bottom w:val="none" w:sz="0" w:space="0" w:color="auto"/>
            <w:right w:val="none" w:sz="0" w:space="0" w:color="auto"/>
          </w:divBdr>
        </w:div>
        <w:div w:id="779420916">
          <w:marLeft w:val="0"/>
          <w:marRight w:val="0"/>
          <w:marTop w:val="0"/>
          <w:marBottom w:val="0"/>
          <w:divBdr>
            <w:top w:val="none" w:sz="0" w:space="0" w:color="auto"/>
            <w:left w:val="none" w:sz="0" w:space="0" w:color="auto"/>
            <w:bottom w:val="none" w:sz="0" w:space="0" w:color="auto"/>
            <w:right w:val="none" w:sz="0" w:space="0" w:color="auto"/>
          </w:divBdr>
        </w:div>
        <w:div w:id="785344796">
          <w:marLeft w:val="0"/>
          <w:marRight w:val="0"/>
          <w:marTop w:val="0"/>
          <w:marBottom w:val="0"/>
          <w:divBdr>
            <w:top w:val="none" w:sz="0" w:space="0" w:color="auto"/>
            <w:left w:val="none" w:sz="0" w:space="0" w:color="auto"/>
            <w:bottom w:val="none" w:sz="0" w:space="0" w:color="auto"/>
            <w:right w:val="none" w:sz="0" w:space="0" w:color="auto"/>
          </w:divBdr>
        </w:div>
        <w:div w:id="810368310">
          <w:marLeft w:val="0"/>
          <w:marRight w:val="0"/>
          <w:marTop w:val="0"/>
          <w:marBottom w:val="0"/>
          <w:divBdr>
            <w:top w:val="none" w:sz="0" w:space="0" w:color="auto"/>
            <w:left w:val="none" w:sz="0" w:space="0" w:color="auto"/>
            <w:bottom w:val="none" w:sz="0" w:space="0" w:color="auto"/>
            <w:right w:val="none" w:sz="0" w:space="0" w:color="auto"/>
          </w:divBdr>
        </w:div>
        <w:div w:id="820391082">
          <w:marLeft w:val="0"/>
          <w:marRight w:val="0"/>
          <w:marTop w:val="0"/>
          <w:marBottom w:val="0"/>
          <w:divBdr>
            <w:top w:val="none" w:sz="0" w:space="0" w:color="auto"/>
            <w:left w:val="none" w:sz="0" w:space="0" w:color="auto"/>
            <w:bottom w:val="none" w:sz="0" w:space="0" w:color="auto"/>
            <w:right w:val="none" w:sz="0" w:space="0" w:color="auto"/>
          </w:divBdr>
        </w:div>
        <w:div w:id="836847330">
          <w:marLeft w:val="0"/>
          <w:marRight w:val="0"/>
          <w:marTop w:val="0"/>
          <w:marBottom w:val="0"/>
          <w:divBdr>
            <w:top w:val="none" w:sz="0" w:space="0" w:color="auto"/>
            <w:left w:val="none" w:sz="0" w:space="0" w:color="auto"/>
            <w:bottom w:val="none" w:sz="0" w:space="0" w:color="auto"/>
            <w:right w:val="none" w:sz="0" w:space="0" w:color="auto"/>
          </w:divBdr>
        </w:div>
        <w:div w:id="871309736">
          <w:marLeft w:val="0"/>
          <w:marRight w:val="0"/>
          <w:marTop w:val="0"/>
          <w:marBottom w:val="0"/>
          <w:divBdr>
            <w:top w:val="none" w:sz="0" w:space="0" w:color="auto"/>
            <w:left w:val="none" w:sz="0" w:space="0" w:color="auto"/>
            <w:bottom w:val="none" w:sz="0" w:space="0" w:color="auto"/>
            <w:right w:val="none" w:sz="0" w:space="0" w:color="auto"/>
          </w:divBdr>
        </w:div>
        <w:div w:id="876501504">
          <w:marLeft w:val="0"/>
          <w:marRight w:val="0"/>
          <w:marTop w:val="0"/>
          <w:marBottom w:val="0"/>
          <w:divBdr>
            <w:top w:val="none" w:sz="0" w:space="0" w:color="auto"/>
            <w:left w:val="none" w:sz="0" w:space="0" w:color="auto"/>
            <w:bottom w:val="none" w:sz="0" w:space="0" w:color="auto"/>
            <w:right w:val="none" w:sz="0" w:space="0" w:color="auto"/>
          </w:divBdr>
        </w:div>
        <w:div w:id="895898391">
          <w:marLeft w:val="0"/>
          <w:marRight w:val="0"/>
          <w:marTop w:val="0"/>
          <w:marBottom w:val="0"/>
          <w:divBdr>
            <w:top w:val="none" w:sz="0" w:space="0" w:color="auto"/>
            <w:left w:val="none" w:sz="0" w:space="0" w:color="auto"/>
            <w:bottom w:val="none" w:sz="0" w:space="0" w:color="auto"/>
            <w:right w:val="none" w:sz="0" w:space="0" w:color="auto"/>
          </w:divBdr>
        </w:div>
        <w:div w:id="902250570">
          <w:marLeft w:val="0"/>
          <w:marRight w:val="0"/>
          <w:marTop w:val="0"/>
          <w:marBottom w:val="0"/>
          <w:divBdr>
            <w:top w:val="none" w:sz="0" w:space="0" w:color="auto"/>
            <w:left w:val="none" w:sz="0" w:space="0" w:color="auto"/>
            <w:bottom w:val="none" w:sz="0" w:space="0" w:color="auto"/>
            <w:right w:val="none" w:sz="0" w:space="0" w:color="auto"/>
          </w:divBdr>
        </w:div>
        <w:div w:id="904266570">
          <w:marLeft w:val="0"/>
          <w:marRight w:val="0"/>
          <w:marTop w:val="0"/>
          <w:marBottom w:val="0"/>
          <w:divBdr>
            <w:top w:val="none" w:sz="0" w:space="0" w:color="auto"/>
            <w:left w:val="none" w:sz="0" w:space="0" w:color="auto"/>
            <w:bottom w:val="none" w:sz="0" w:space="0" w:color="auto"/>
            <w:right w:val="none" w:sz="0" w:space="0" w:color="auto"/>
          </w:divBdr>
        </w:div>
        <w:div w:id="907107318">
          <w:marLeft w:val="0"/>
          <w:marRight w:val="0"/>
          <w:marTop w:val="0"/>
          <w:marBottom w:val="0"/>
          <w:divBdr>
            <w:top w:val="none" w:sz="0" w:space="0" w:color="auto"/>
            <w:left w:val="none" w:sz="0" w:space="0" w:color="auto"/>
            <w:bottom w:val="none" w:sz="0" w:space="0" w:color="auto"/>
            <w:right w:val="none" w:sz="0" w:space="0" w:color="auto"/>
          </w:divBdr>
        </w:div>
        <w:div w:id="916011499">
          <w:marLeft w:val="0"/>
          <w:marRight w:val="0"/>
          <w:marTop w:val="0"/>
          <w:marBottom w:val="0"/>
          <w:divBdr>
            <w:top w:val="none" w:sz="0" w:space="0" w:color="auto"/>
            <w:left w:val="none" w:sz="0" w:space="0" w:color="auto"/>
            <w:bottom w:val="none" w:sz="0" w:space="0" w:color="auto"/>
            <w:right w:val="none" w:sz="0" w:space="0" w:color="auto"/>
          </w:divBdr>
        </w:div>
        <w:div w:id="920873947">
          <w:marLeft w:val="0"/>
          <w:marRight w:val="0"/>
          <w:marTop w:val="0"/>
          <w:marBottom w:val="0"/>
          <w:divBdr>
            <w:top w:val="none" w:sz="0" w:space="0" w:color="auto"/>
            <w:left w:val="none" w:sz="0" w:space="0" w:color="auto"/>
            <w:bottom w:val="none" w:sz="0" w:space="0" w:color="auto"/>
            <w:right w:val="none" w:sz="0" w:space="0" w:color="auto"/>
          </w:divBdr>
        </w:div>
        <w:div w:id="920989018">
          <w:marLeft w:val="0"/>
          <w:marRight w:val="0"/>
          <w:marTop w:val="0"/>
          <w:marBottom w:val="0"/>
          <w:divBdr>
            <w:top w:val="none" w:sz="0" w:space="0" w:color="auto"/>
            <w:left w:val="none" w:sz="0" w:space="0" w:color="auto"/>
            <w:bottom w:val="none" w:sz="0" w:space="0" w:color="auto"/>
            <w:right w:val="none" w:sz="0" w:space="0" w:color="auto"/>
          </w:divBdr>
        </w:div>
        <w:div w:id="945190254">
          <w:marLeft w:val="0"/>
          <w:marRight w:val="0"/>
          <w:marTop w:val="0"/>
          <w:marBottom w:val="0"/>
          <w:divBdr>
            <w:top w:val="none" w:sz="0" w:space="0" w:color="auto"/>
            <w:left w:val="none" w:sz="0" w:space="0" w:color="auto"/>
            <w:bottom w:val="none" w:sz="0" w:space="0" w:color="auto"/>
            <w:right w:val="none" w:sz="0" w:space="0" w:color="auto"/>
          </w:divBdr>
        </w:div>
        <w:div w:id="949161369">
          <w:marLeft w:val="0"/>
          <w:marRight w:val="0"/>
          <w:marTop w:val="0"/>
          <w:marBottom w:val="0"/>
          <w:divBdr>
            <w:top w:val="none" w:sz="0" w:space="0" w:color="auto"/>
            <w:left w:val="none" w:sz="0" w:space="0" w:color="auto"/>
            <w:bottom w:val="none" w:sz="0" w:space="0" w:color="auto"/>
            <w:right w:val="none" w:sz="0" w:space="0" w:color="auto"/>
          </w:divBdr>
        </w:div>
        <w:div w:id="950353497">
          <w:marLeft w:val="0"/>
          <w:marRight w:val="0"/>
          <w:marTop w:val="0"/>
          <w:marBottom w:val="0"/>
          <w:divBdr>
            <w:top w:val="none" w:sz="0" w:space="0" w:color="auto"/>
            <w:left w:val="none" w:sz="0" w:space="0" w:color="auto"/>
            <w:bottom w:val="none" w:sz="0" w:space="0" w:color="auto"/>
            <w:right w:val="none" w:sz="0" w:space="0" w:color="auto"/>
          </w:divBdr>
        </w:div>
        <w:div w:id="970987439">
          <w:marLeft w:val="0"/>
          <w:marRight w:val="0"/>
          <w:marTop w:val="0"/>
          <w:marBottom w:val="0"/>
          <w:divBdr>
            <w:top w:val="none" w:sz="0" w:space="0" w:color="auto"/>
            <w:left w:val="none" w:sz="0" w:space="0" w:color="auto"/>
            <w:bottom w:val="none" w:sz="0" w:space="0" w:color="auto"/>
            <w:right w:val="none" w:sz="0" w:space="0" w:color="auto"/>
          </w:divBdr>
        </w:div>
        <w:div w:id="993754050">
          <w:marLeft w:val="0"/>
          <w:marRight w:val="0"/>
          <w:marTop w:val="0"/>
          <w:marBottom w:val="0"/>
          <w:divBdr>
            <w:top w:val="none" w:sz="0" w:space="0" w:color="auto"/>
            <w:left w:val="none" w:sz="0" w:space="0" w:color="auto"/>
            <w:bottom w:val="none" w:sz="0" w:space="0" w:color="auto"/>
            <w:right w:val="none" w:sz="0" w:space="0" w:color="auto"/>
          </w:divBdr>
        </w:div>
        <w:div w:id="1003968778">
          <w:marLeft w:val="0"/>
          <w:marRight w:val="0"/>
          <w:marTop w:val="0"/>
          <w:marBottom w:val="0"/>
          <w:divBdr>
            <w:top w:val="none" w:sz="0" w:space="0" w:color="auto"/>
            <w:left w:val="none" w:sz="0" w:space="0" w:color="auto"/>
            <w:bottom w:val="none" w:sz="0" w:space="0" w:color="auto"/>
            <w:right w:val="none" w:sz="0" w:space="0" w:color="auto"/>
          </w:divBdr>
        </w:div>
        <w:div w:id="1019696038">
          <w:marLeft w:val="0"/>
          <w:marRight w:val="0"/>
          <w:marTop w:val="0"/>
          <w:marBottom w:val="0"/>
          <w:divBdr>
            <w:top w:val="none" w:sz="0" w:space="0" w:color="auto"/>
            <w:left w:val="none" w:sz="0" w:space="0" w:color="auto"/>
            <w:bottom w:val="none" w:sz="0" w:space="0" w:color="auto"/>
            <w:right w:val="none" w:sz="0" w:space="0" w:color="auto"/>
          </w:divBdr>
        </w:div>
        <w:div w:id="1032001276">
          <w:marLeft w:val="0"/>
          <w:marRight w:val="0"/>
          <w:marTop w:val="0"/>
          <w:marBottom w:val="0"/>
          <w:divBdr>
            <w:top w:val="none" w:sz="0" w:space="0" w:color="auto"/>
            <w:left w:val="none" w:sz="0" w:space="0" w:color="auto"/>
            <w:bottom w:val="none" w:sz="0" w:space="0" w:color="auto"/>
            <w:right w:val="none" w:sz="0" w:space="0" w:color="auto"/>
          </w:divBdr>
        </w:div>
        <w:div w:id="1049499016">
          <w:marLeft w:val="0"/>
          <w:marRight w:val="0"/>
          <w:marTop w:val="0"/>
          <w:marBottom w:val="0"/>
          <w:divBdr>
            <w:top w:val="none" w:sz="0" w:space="0" w:color="auto"/>
            <w:left w:val="none" w:sz="0" w:space="0" w:color="auto"/>
            <w:bottom w:val="none" w:sz="0" w:space="0" w:color="auto"/>
            <w:right w:val="none" w:sz="0" w:space="0" w:color="auto"/>
          </w:divBdr>
        </w:div>
        <w:div w:id="1053315229">
          <w:marLeft w:val="0"/>
          <w:marRight w:val="0"/>
          <w:marTop w:val="0"/>
          <w:marBottom w:val="0"/>
          <w:divBdr>
            <w:top w:val="none" w:sz="0" w:space="0" w:color="auto"/>
            <w:left w:val="none" w:sz="0" w:space="0" w:color="auto"/>
            <w:bottom w:val="none" w:sz="0" w:space="0" w:color="auto"/>
            <w:right w:val="none" w:sz="0" w:space="0" w:color="auto"/>
          </w:divBdr>
        </w:div>
        <w:div w:id="1057124472">
          <w:marLeft w:val="0"/>
          <w:marRight w:val="0"/>
          <w:marTop w:val="0"/>
          <w:marBottom w:val="0"/>
          <w:divBdr>
            <w:top w:val="none" w:sz="0" w:space="0" w:color="auto"/>
            <w:left w:val="none" w:sz="0" w:space="0" w:color="auto"/>
            <w:bottom w:val="none" w:sz="0" w:space="0" w:color="auto"/>
            <w:right w:val="none" w:sz="0" w:space="0" w:color="auto"/>
          </w:divBdr>
        </w:div>
        <w:div w:id="1124231343">
          <w:marLeft w:val="0"/>
          <w:marRight w:val="0"/>
          <w:marTop w:val="0"/>
          <w:marBottom w:val="0"/>
          <w:divBdr>
            <w:top w:val="none" w:sz="0" w:space="0" w:color="auto"/>
            <w:left w:val="none" w:sz="0" w:space="0" w:color="auto"/>
            <w:bottom w:val="none" w:sz="0" w:space="0" w:color="auto"/>
            <w:right w:val="none" w:sz="0" w:space="0" w:color="auto"/>
          </w:divBdr>
        </w:div>
        <w:div w:id="1127431408">
          <w:marLeft w:val="0"/>
          <w:marRight w:val="0"/>
          <w:marTop w:val="0"/>
          <w:marBottom w:val="0"/>
          <w:divBdr>
            <w:top w:val="none" w:sz="0" w:space="0" w:color="auto"/>
            <w:left w:val="none" w:sz="0" w:space="0" w:color="auto"/>
            <w:bottom w:val="none" w:sz="0" w:space="0" w:color="auto"/>
            <w:right w:val="none" w:sz="0" w:space="0" w:color="auto"/>
          </w:divBdr>
        </w:div>
        <w:div w:id="1133133428">
          <w:marLeft w:val="0"/>
          <w:marRight w:val="0"/>
          <w:marTop w:val="0"/>
          <w:marBottom w:val="0"/>
          <w:divBdr>
            <w:top w:val="none" w:sz="0" w:space="0" w:color="auto"/>
            <w:left w:val="none" w:sz="0" w:space="0" w:color="auto"/>
            <w:bottom w:val="none" w:sz="0" w:space="0" w:color="auto"/>
            <w:right w:val="none" w:sz="0" w:space="0" w:color="auto"/>
          </w:divBdr>
        </w:div>
        <w:div w:id="1150631538">
          <w:marLeft w:val="0"/>
          <w:marRight w:val="0"/>
          <w:marTop w:val="0"/>
          <w:marBottom w:val="0"/>
          <w:divBdr>
            <w:top w:val="none" w:sz="0" w:space="0" w:color="auto"/>
            <w:left w:val="none" w:sz="0" w:space="0" w:color="auto"/>
            <w:bottom w:val="none" w:sz="0" w:space="0" w:color="auto"/>
            <w:right w:val="none" w:sz="0" w:space="0" w:color="auto"/>
          </w:divBdr>
        </w:div>
        <w:div w:id="1152482334">
          <w:marLeft w:val="0"/>
          <w:marRight w:val="0"/>
          <w:marTop w:val="0"/>
          <w:marBottom w:val="0"/>
          <w:divBdr>
            <w:top w:val="none" w:sz="0" w:space="0" w:color="auto"/>
            <w:left w:val="none" w:sz="0" w:space="0" w:color="auto"/>
            <w:bottom w:val="none" w:sz="0" w:space="0" w:color="auto"/>
            <w:right w:val="none" w:sz="0" w:space="0" w:color="auto"/>
          </w:divBdr>
        </w:div>
        <w:div w:id="1171799961">
          <w:marLeft w:val="0"/>
          <w:marRight w:val="0"/>
          <w:marTop w:val="0"/>
          <w:marBottom w:val="0"/>
          <w:divBdr>
            <w:top w:val="none" w:sz="0" w:space="0" w:color="auto"/>
            <w:left w:val="none" w:sz="0" w:space="0" w:color="auto"/>
            <w:bottom w:val="none" w:sz="0" w:space="0" w:color="auto"/>
            <w:right w:val="none" w:sz="0" w:space="0" w:color="auto"/>
          </w:divBdr>
        </w:div>
        <w:div w:id="1181553500">
          <w:marLeft w:val="0"/>
          <w:marRight w:val="0"/>
          <w:marTop w:val="0"/>
          <w:marBottom w:val="0"/>
          <w:divBdr>
            <w:top w:val="none" w:sz="0" w:space="0" w:color="auto"/>
            <w:left w:val="none" w:sz="0" w:space="0" w:color="auto"/>
            <w:bottom w:val="none" w:sz="0" w:space="0" w:color="auto"/>
            <w:right w:val="none" w:sz="0" w:space="0" w:color="auto"/>
          </w:divBdr>
        </w:div>
        <w:div w:id="1185486261">
          <w:marLeft w:val="0"/>
          <w:marRight w:val="0"/>
          <w:marTop w:val="0"/>
          <w:marBottom w:val="0"/>
          <w:divBdr>
            <w:top w:val="none" w:sz="0" w:space="0" w:color="auto"/>
            <w:left w:val="none" w:sz="0" w:space="0" w:color="auto"/>
            <w:bottom w:val="none" w:sz="0" w:space="0" w:color="auto"/>
            <w:right w:val="none" w:sz="0" w:space="0" w:color="auto"/>
          </w:divBdr>
        </w:div>
        <w:div w:id="1187674186">
          <w:marLeft w:val="0"/>
          <w:marRight w:val="0"/>
          <w:marTop w:val="0"/>
          <w:marBottom w:val="0"/>
          <w:divBdr>
            <w:top w:val="none" w:sz="0" w:space="0" w:color="auto"/>
            <w:left w:val="none" w:sz="0" w:space="0" w:color="auto"/>
            <w:bottom w:val="none" w:sz="0" w:space="0" w:color="auto"/>
            <w:right w:val="none" w:sz="0" w:space="0" w:color="auto"/>
          </w:divBdr>
        </w:div>
        <w:div w:id="1203056684">
          <w:marLeft w:val="0"/>
          <w:marRight w:val="0"/>
          <w:marTop w:val="0"/>
          <w:marBottom w:val="0"/>
          <w:divBdr>
            <w:top w:val="none" w:sz="0" w:space="0" w:color="auto"/>
            <w:left w:val="none" w:sz="0" w:space="0" w:color="auto"/>
            <w:bottom w:val="none" w:sz="0" w:space="0" w:color="auto"/>
            <w:right w:val="none" w:sz="0" w:space="0" w:color="auto"/>
          </w:divBdr>
        </w:div>
        <w:div w:id="1205564266">
          <w:marLeft w:val="0"/>
          <w:marRight w:val="0"/>
          <w:marTop w:val="0"/>
          <w:marBottom w:val="0"/>
          <w:divBdr>
            <w:top w:val="none" w:sz="0" w:space="0" w:color="auto"/>
            <w:left w:val="none" w:sz="0" w:space="0" w:color="auto"/>
            <w:bottom w:val="none" w:sz="0" w:space="0" w:color="auto"/>
            <w:right w:val="none" w:sz="0" w:space="0" w:color="auto"/>
          </w:divBdr>
        </w:div>
        <w:div w:id="1228800726">
          <w:marLeft w:val="0"/>
          <w:marRight w:val="0"/>
          <w:marTop w:val="0"/>
          <w:marBottom w:val="0"/>
          <w:divBdr>
            <w:top w:val="none" w:sz="0" w:space="0" w:color="auto"/>
            <w:left w:val="none" w:sz="0" w:space="0" w:color="auto"/>
            <w:bottom w:val="none" w:sz="0" w:space="0" w:color="auto"/>
            <w:right w:val="none" w:sz="0" w:space="0" w:color="auto"/>
          </w:divBdr>
        </w:div>
        <w:div w:id="1245066307">
          <w:marLeft w:val="0"/>
          <w:marRight w:val="0"/>
          <w:marTop w:val="0"/>
          <w:marBottom w:val="0"/>
          <w:divBdr>
            <w:top w:val="none" w:sz="0" w:space="0" w:color="auto"/>
            <w:left w:val="none" w:sz="0" w:space="0" w:color="auto"/>
            <w:bottom w:val="none" w:sz="0" w:space="0" w:color="auto"/>
            <w:right w:val="none" w:sz="0" w:space="0" w:color="auto"/>
          </w:divBdr>
        </w:div>
        <w:div w:id="1246842535">
          <w:marLeft w:val="0"/>
          <w:marRight w:val="0"/>
          <w:marTop w:val="0"/>
          <w:marBottom w:val="0"/>
          <w:divBdr>
            <w:top w:val="none" w:sz="0" w:space="0" w:color="auto"/>
            <w:left w:val="none" w:sz="0" w:space="0" w:color="auto"/>
            <w:bottom w:val="none" w:sz="0" w:space="0" w:color="auto"/>
            <w:right w:val="none" w:sz="0" w:space="0" w:color="auto"/>
          </w:divBdr>
        </w:div>
        <w:div w:id="1276595081">
          <w:marLeft w:val="0"/>
          <w:marRight w:val="0"/>
          <w:marTop w:val="0"/>
          <w:marBottom w:val="0"/>
          <w:divBdr>
            <w:top w:val="none" w:sz="0" w:space="0" w:color="auto"/>
            <w:left w:val="none" w:sz="0" w:space="0" w:color="auto"/>
            <w:bottom w:val="none" w:sz="0" w:space="0" w:color="auto"/>
            <w:right w:val="none" w:sz="0" w:space="0" w:color="auto"/>
          </w:divBdr>
        </w:div>
        <w:div w:id="1280187650">
          <w:marLeft w:val="0"/>
          <w:marRight w:val="0"/>
          <w:marTop w:val="0"/>
          <w:marBottom w:val="0"/>
          <w:divBdr>
            <w:top w:val="none" w:sz="0" w:space="0" w:color="auto"/>
            <w:left w:val="none" w:sz="0" w:space="0" w:color="auto"/>
            <w:bottom w:val="none" w:sz="0" w:space="0" w:color="auto"/>
            <w:right w:val="none" w:sz="0" w:space="0" w:color="auto"/>
          </w:divBdr>
        </w:div>
        <w:div w:id="1310554338">
          <w:marLeft w:val="0"/>
          <w:marRight w:val="0"/>
          <w:marTop w:val="0"/>
          <w:marBottom w:val="0"/>
          <w:divBdr>
            <w:top w:val="none" w:sz="0" w:space="0" w:color="auto"/>
            <w:left w:val="none" w:sz="0" w:space="0" w:color="auto"/>
            <w:bottom w:val="none" w:sz="0" w:space="0" w:color="auto"/>
            <w:right w:val="none" w:sz="0" w:space="0" w:color="auto"/>
          </w:divBdr>
        </w:div>
        <w:div w:id="1311642397">
          <w:marLeft w:val="0"/>
          <w:marRight w:val="0"/>
          <w:marTop w:val="0"/>
          <w:marBottom w:val="0"/>
          <w:divBdr>
            <w:top w:val="none" w:sz="0" w:space="0" w:color="auto"/>
            <w:left w:val="none" w:sz="0" w:space="0" w:color="auto"/>
            <w:bottom w:val="none" w:sz="0" w:space="0" w:color="auto"/>
            <w:right w:val="none" w:sz="0" w:space="0" w:color="auto"/>
          </w:divBdr>
        </w:div>
        <w:div w:id="1316641374">
          <w:marLeft w:val="0"/>
          <w:marRight w:val="0"/>
          <w:marTop w:val="0"/>
          <w:marBottom w:val="0"/>
          <w:divBdr>
            <w:top w:val="none" w:sz="0" w:space="0" w:color="auto"/>
            <w:left w:val="none" w:sz="0" w:space="0" w:color="auto"/>
            <w:bottom w:val="none" w:sz="0" w:space="0" w:color="auto"/>
            <w:right w:val="none" w:sz="0" w:space="0" w:color="auto"/>
          </w:divBdr>
        </w:div>
        <w:div w:id="1376780333">
          <w:marLeft w:val="0"/>
          <w:marRight w:val="0"/>
          <w:marTop w:val="0"/>
          <w:marBottom w:val="0"/>
          <w:divBdr>
            <w:top w:val="none" w:sz="0" w:space="0" w:color="auto"/>
            <w:left w:val="none" w:sz="0" w:space="0" w:color="auto"/>
            <w:bottom w:val="none" w:sz="0" w:space="0" w:color="auto"/>
            <w:right w:val="none" w:sz="0" w:space="0" w:color="auto"/>
          </w:divBdr>
        </w:div>
        <w:div w:id="1381784709">
          <w:marLeft w:val="0"/>
          <w:marRight w:val="0"/>
          <w:marTop w:val="0"/>
          <w:marBottom w:val="0"/>
          <w:divBdr>
            <w:top w:val="none" w:sz="0" w:space="0" w:color="auto"/>
            <w:left w:val="none" w:sz="0" w:space="0" w:color="auto"/>
            <w:bottom w:val="none" w:sz="0" w:space="0" w:color="auto"/>
            <w:right w:val="none" w:sz="0" w:space="0" w:color="auto"/>
          </w:divBdr>
        </w:div>
        <w:div w:id="1384596953">
          <w:marLeft w:val="0"/>
          <w:marRight w:val="0"/>
          <w:marTop w:val="0"/>
          <w:marBottom w:val="0"/>
          <w:divBdr>
            <w:top w:val="none" w:sz="0" w:space="0" w:color="auto"/>
            <w:left w:val="none" w:sz="0" w:space="0" w:color="auto"/>
            <w:bottom w:val="none" w:sz="0" w:space="0" w:color="auto"/>
            <w:right w:val="none" w:sz="0" w:space="0" w:color="auto"/>
          </w:divBdr>
        </w:div>
        <w:div w:id="1420983032">
          <w:marLeft w:val="0"/>
          <w:marRight w:val="0"/>
          <w:marTop w:val="0"/>
          <w:marBottom w:val="0"/>
          <w:divBdr>
            <w:top w:val="none" w:sz="0" w:space="0" w:color="auto"/>
            <w:left w:val="none" w:sz="0" w:space="0" w:color="auto"/>
            <w:bottom w:val="none" w:sz="0" w:space="0" w:color="auto"/>
            <w:right w:val="none" w:sz="0" w:space="0" w:color="auto"/>
          </w:divBdr>
        </w:div>
        <w:div w:id="1426881320">
          <w:marLeft w:val="0"/>
          <w:marRight w:val="0"/>
          <w:marTop w:val="0"/>
          <w:marBottom w:val="0"/>
          <w:divBdr>
            <w:top w:val="none" w:sz="0" w:space="0" w:color="auto"/>
            <w:left w:val="none" w:sz="0" w:space="0" w:color="auto"/>
            <w:bottom w:val="none" w:sz="0" w:space="0" w:color="auto"/>
            <w:right w:val="none" w:sz="0" w:space="0" w:color="auto"/>
          </w:divBdr>
        </w:div>
        <w:div w:id="1429347240">
          <w:marLeft w:val="0"/>
          <w:marRight w:val="0"/>
          <w:marTop w:val="0"/>
          <w:marBottom w:val="0"/>
          <w:divBdr>
            <w:top w:val="none" w:sz="0" w:space="0" w:color="auto"/>
            <w:left w:val="none" w:sz="0" w:space="0" w:color="auto"/>
            <w:bottom w:val="none" w:sz="0" w:space="0" w:color="auto"/>
            <w:right w:val="none" w:sz="0" w:space="0" w:color="auto"/>
          </w:divBdr>
        </w:div>
        <w:div w:id="1449201138">
          <w:marLeft w:val="0"/>
          <w:marRight w:val="0"/>
          <w:marTop w:val="0"/>
          <w:marBottom w:val="0"/>
          <w:divBdr>
            <w:top w:val="none" w:sz="0" w:space="0" w:color="auto"/>
            <w:left w:val="none" w:sz="0" w:space="0" w:color="auto"/>
            <w:bottom w:val="none" w:sz="0" w:space="0" w:color="auto"/>
            <w:right w:val="none" w:sz="0" w:space="0" w:color="auto"/>
          </w:divBdr>
        </w:div>
        <w:div w:id="1467427706">
          <w:marLeft w:val="0"/>
          <w:marRight w:val="0"/>
          <w:marTop w:val="0"/>
          <w:marBottom w:val="0"/>
          <w:divBdr>
            <w:top w:val="none" w:sz="0" w:space="0" w:color="auto"/>
            <w:left w:val="none" w:sz="0" w:space="0" w:color="auto"/>
            <w:bottom w:val="none" w:sz="0" w:space="0" w:color="auto"/>
            <w:right w:val="none" w:sz="0" w:space="0" w:color="auto"/>
          </w:divBdr>
        </w:div>
        <w:div w:id="1477991403">
          <w:marLeft w:val="0"/>
          <w:marRight w:val="0"/>
          <w:marTop w:val="0"/>
          <w:marBottom w:val="0"/>
          <w:divBdr>
            <w:top w:val="none" w:sz="0" w:space="0" w:color="auto"/>
            <w:left w:val="none" w:sz="0" w:space="0" w:color="auto"/>
            <w:bottom w:val="none" w:sz="0" w:space="0" w:color="auto"/>
            <w:right w:val="none" w:sz="0" w:space="0" w:color="auto"/>
          </w:divBdr>
        </w:div>
        <w:div w:id="1515070415">
          <w:marLeft w:val="0"/>
          <w:marRight w:val="0"/>
          <w:marTop w:val="0"/>
          <w:marBottom w:val="0"/>
          <w:divBdr>
            <w:top w:val="none" w:sz="0" w:space="0" w:color="auto"/>
            <w:left w:val="none" w:sz="0" w:space="0" w:color="auto"/>
            <w:bottom w:val="none" w:sz="0" w:space="0" w:color="auto"/>
            <w:right w:val="none" w:sz="0" w:space="0" w:color="auto"/>
          </w:divBdr>
        </w:div>
        <w:div w:id="1530147412">
          <w:marLeft w:val="0"/>
          <w:marRight w:val="0"/>
          <w:marTop w:val="0"/>
          <w:marBottom w:val="0"/>
          <w:divBdr>
            <w:top w:val="none" w:sz="0" w:space="0" w:color="auto"/>
            <w:left w:val="none" w:sz="0" w:space="0" w:color="auto"/>
            <w:bottom w:val="none" w:sz="0" w:space="0" w:color="auto"/>
            <w:right w:val="none" w:sz="0" w:space="0" w:color="auto"/>
          </w:divBdr>
        </w:div>
        <w:div w:id="1539465951">
          <w:marLeft w:val="0"/>
          <w:marRight w:val="0"/>
          <w:marTop w:val="0"/>
          <w:marBottom w:val="0"/>
          <w:divBdr>
            <w:top w:val="none" w:sz="0" w:space="0" w:color="auto"/>
            <w:left w:val="none" w:sz="0" w:space="0" w:color="auto"/>
            <w:bottom w:val="none" w:sz="0" w:space="0" w:color="auto"/>
            <w:right w:val="none" w:sz="0" w:space="0" w:color="auto"/>
          </w:divBdr>
        </w:div>
        <w:div w:id="1560553200">
          <w:marLeft w:val="0"/>
          <w:marRight w:val="0"/>
          <w:marTop w:val="0"/>
          <w:marBottom w:val="0"/>
          <w:divBdr>
            <w:top w:val="none" w:sz="0" w:space="0" w:color="auto"/>
            <w:left w:val="none" w:sz="0" w:space="0" w:color="auto"/>
            <w:bottom w:val="none" w:sz="0" w:space="0" w:color="auto"/>
            <w:right w:val="none" w:sz="0" w:space="0" w:color="auto"/>
          </w:divBdr>
        </w:div>
        <w:div w:id="1562402011">
          <w:marLeft w:val="0"/>
          <w:marRight w:val="0"/>
          <w:marTop w:val="0"/>
          <w:marBottom w:val="0"/>
          <w:divBdr>
            <w:top w:val="none" w:sz="0" w:space="0" w:color="auto"/>
            <w:left w:val="none" w:sz="0" w:space="0" w:color="auto"/>
            <w:bottom w:val="none" w:sz="0" w:space="0" w:color="auto"/>
            <w:right w:val="none" w:sz="0" w:space="0" w:color="auto"/>
          </w:divBdr>
        </w:div>
        <w:div w:id="1606885871">
          <w:marLeft w:val="0"/>
          <w:marRight w:val="0"/>
          <w:marTop w:val="0"/>
          <w:marBottom w:val="0"/>
          <w:divBdr>
            <w:top w:val="none" w:sz="0" w:space="0" w:color="auto"/>
            <w:left w:val="none" w:sz="0" w:space="0" w:color="auto"/>
            <w:bottom w:val="none" w:sz="0" w:space="0" w:color="auto"/>
            <w:right w:val="none" w:sz="0" w:space="0" w:color="auto"/>
          </w:divBdr>
        </w:div>
        <w:div w:id="1610353778">
          <w:marLeft w:val="0"/>
          <w:marRight w:val="0"/>
          <w:marTop w:val="0"/>
          <w:marBottom w:val="0"/>
          <w:divBdr>
            <w:top w:val="none" w:sz="0" w:space="0" w:color="auto"/>
            <w:left w:val="none" w:sz="0" w:space="0" w:color="auto"/>
            <w:bottom w:val="none" w:sz="0" w:space="0" w:color="auto"/>
            <w:right w:val="none" w:sz="0" w:space="0" w:color="auto"/>
          </w:divBdr>
        </w:div>
        <w:div w:id="1613320882">
          <w:marLeft w:val="0"/>
          <w:marRight w:val="0"/>
          <w:marTop w:val="0"/>
          <w:marBottom w:val="0"/>
          <w:divBdr>
            <w:top w:val="none" w:sz="0" w:space="0" w:color="auto"/>
            <w:left w:val="none" w:sz="0" w:space="0" w:color="auto"/>
            <w:bottom w:val="none" w:sz="0" w:space="0" w:color="auto"/>
            <w:right w:val="none" w:sz="0" w:space="0" w:color="auto"/>
          </w:divBdr>
        </w:div>
        <w:div w:id="1614634938">
          <w:marLeft w:val="0"/>
          <w:marRight w:val="0"/>
          <w:marTop w:val="0"/>
          <w:marBottom w:val="0"/>
          <w:divBdr>
            <w:top w:val="none" w:sz="0" w:space="0" w:color="auto"/>
            <w:left w:val="none" w:sz="0" w:space="0" w:color="auto"/>
            <w:bottom w:val="none" w:sz="0" w:space="0" w:color="auto"/>
            <w:right w:val="none" w:sz="0" w:space="0" w:color="auto"/>
          </w:divBdr>
        </w:div>
        <w:div w:id="1621836300">
          <w:marLeft w:val="0"/>
          <w:marRight w:val="0"/>
          <w:marTop w:val="0"/>
          <w:marBottom w:val="0"/>
          <w:divBdr>
            <w:top w:val="none" w:sz="0" w:space="0" w:color="auto"/>
            <w:left w:val="none" w:sz="0" w:space="0" w:color="auto"/>
            <w:bottom w:val="none" w:sz="0" w:space="0" w:color="auto"/>
            <w:right w:val="none" w:sz="0" w:space="0" w:color="auto"/>
          </w:divBdr>
        </w:div>
        <w:div w:id="1626696884">
          <w:marLeft w:val="0"/>
          <w:marRight w:val="0"/>
          <w:marTop w:val="0"/>
          <w:marBottom w:val="0"/>
          <w:divBdr>
            <w:top w:val="none" w:sz="0" w:space="0" w:color="auto"/>
            <w:left w:val="none" w:sz="0" w:space="0" w:color="auto"/>
            <w:bottom w:val="none" w:sz="0" w:space="0" w:color="auto"/>
            <w:right w:val="none" w:sz="0" w:space="0" w:color="auto"/>
          </w:divBdr>
        </w:div>
        <w:div w:id="1630742885">
          <w:marLeft w:val="0"/>
          <w:marRight w:val="0"/>
          <w:marTop w:val="0"/>
          <w:marBottom w:val="0"/>
          <w:divBdr>
            <w:top w:val="none" w:sz="0" w:space="0" w:color="auto"/>
            <w:left w:val="none" w:sz="0" w:space="0" w:color="auto"/>
            <w:bottom w:val="none" w:sz="0" w:space="0" w:color="auto"/>
            <w:right w:val="none" w:sz="0" w:space="0" w:color="auto"/>
          </w:divBdr>
        </w:div>
        <w:div w:id="1656488183">
          <w:marLeft w:val="0"/>
          <w:marRight w:val="0"/>
          <w:marTop w:val="0"/>
          <w:marBottom w:val="0"/>
          <w:divBdr>
            <w:top w:val="none" w:sz="0" w:space="0" w:color="auto"/>
            <w:left w:val="none" w:sz="0" w:space="0" w:color="auto"/>
            <w:bottom w:val="none" w:sz="0" w:space="0" w:color="auto"/>
            <w:right w:val="none" w:sz="0" w:space="0" w:color="auto"/>
          </w:divBdr>
        </w:div>
        <w:div w:id="1664505067">
          <w:marLeft w:val="0"/>
          <w:marRight w:val="0"/>
          <w:marTop w:val="0"/>
          <w:marBottom w:val="0"/>
          <w:divBdr>
            <w:top w:val="none" w:sz="0" w:space="0" w:color="auto"/>
            <w:left w:val="none" w:sz="0" w:space="0" w:color="auto"/>
            <w:bottom w:val="none" w:sz="0" w:space="0" w:color="auto"/>
            <w:right w:val="none" w:sz="0" w:space="0" w:color="auto"/>
          </w:divBdr>
        </w:div>
        <w:div w:id="1664966439">
          <w:marLeft w:val="0"/>
          <w:marRight w:val="0"/>
          <w:marTop w:val="0"/>
          <w:marBottom w:val="0"/>
          <w:divBdr>
            <w:top w:val="none" w:sz="0" w:space="0" w:color="auto"/>
            <w:left w:val="none" w:sz="0" w:space="0" w:color="auto"/>
            <w:bottom w:val="none" w:sz="0" w:space="0" w:color="auto"/>
            <w:right w:val="none" w:sz="0" w:space="0" w:color="auto"/>
          </w:divBdr>
        </w:div>
        <w:div w:id="1670938411">
          <w:marLeft w:val="0"/>
          <w:marRight w:val="0"/>
          <w:marTop w:val="0"/>
          <w:marBottom w:val="0"/>
          <w:divBdr>
            <w:top w:val="none" w:sz="0" w:space="0" w:color="auto"/>
            <w:left w:val="none" w:sz="0" w:space="0" w:color="auto"/>
            <w:bottom w:val="none" w:sz="0" w:space="0" w:color="auto"/>
            <w:right w:val="none" w:sz="0" w:space="0" w:color="auto"/>
          </w:divBdr>
        </w:div>
        <w:div w:id="1672635408">
          <w:marLeft w:val="0"/>
          <w:marRight w:val="0"/>
          <w:marTop w:val="0"/>
          <w:marBottom w:val="0"/>
          <w:divBdr>
            <w:top w:val="none" w:sz="0" w:space="0" w:color="auto"/>
            <w:left w:val="none" w:sz="0" w:space="0" w:color="auto"/>
            <w:bottom w:val="none" w:sz="0" w:space="0" w:color="auto"/>
            <w:right w:val="none" w:sz="0" w:space="0" w:color="auto"/>
          </w:divBdr>
        </w:div>
        <w:div w:id="1680425303">
          <w:marLeft w:val="0"/>
          <w:marRight w:val="0"/>
          <w:marTop w:val="0"/>
          <w:marBottom w:val="0"/>
          <w:divBdr>
            <w:top w:val="none" w:sz="0" w:space="0" w:color="auto"/>
            <w:left w:val="none" w:sz="0" w:space="0" w:color="auto"/>
            <w:bottom w:val="none" w:sz="0" w:space="0" w:color="auto"/>
            <w:right w:val="none" w:sz="0" w:space="0" w:color="auto"/>
          </w:divBdr>
        </w:div>
        <w:div w:id="1692535426">
          <w:marLeft w:val="0"/>
          <w:marRight w:val="0"/>
          <w:marTop w:val="0"/>
          <w:marBottom w:val="0"/>
          <w:divBdr>
            <w:top w:val="none" w:sz="0" w:space="0" w:color="auto"/>
            <w:left w:val="none" w:sz="0" w:space="0" w:color="auto"/>
            <w:bottom w:val="none" w:sz="0" w:space="0" w:color="auto"/>
            <w:right w:val="none" w:sz="0" w:space="0" w:color="auto"/>
          </w:divBdr>
        </w:div>
        <w:div w:id="1697928446">
          <w:marLeft w:val="0"/>
          <w:marRight w:val="0"/>
          <w:marTop w:val="0"/>
          <w:marBottom w:val="0"/>
          <w:divBdr>
            <w:top w:val="none" w:sz="0" w:space="0" w:color="auto"/>
            <w:left w:val="none" w:sz="0" w:space="0" w:color="auto"/>
            <w:bottom w:val="none" w:sz="0" w:space="0" w:color="auto"/>
            <w:right w:val="none" w:sz="0" w:space="0" w:color="auto"/>
          </w:divBdr>
        </w:div>
        <w:div w:id="1698189967">
          <w:marLeft w:val="0"/>
          <w:marRight w:val="0"/>
          <w:marTop w:val="0"/>
          <w:marBottom w:val="0"/>
          <w:divBdr>
            <w:top w:val="none" w:sz="0" w:space="0" w:color="auto"/>
            <w:left w:val="none" w:sz="0" w:space="0" w:color="auto"/>
            <w:bottom w:val="none" w:sz="0" w:space="0" w:color="auto"/>
            <w:right w:val="none" w:sz="0" w:space="0" w:color="auto"/>
          </w:divBdr>
        </w:div>
        <w:div w:id="1704359202">
          <w:marLeft w:val="0"/>
          <w:marRight w:val="0"/>
          <w:marTop w:val="0"/>
          <w:marBottom w:val="0"/>
          <w:divBdr>
            <w:top w:val="none" w:sz="0" w:space="0" w:color="auto"/>
            <w:left w:val="none" w:sz="0" w:space="0" w:color="auto"/>
            <w:bottom w:val="none" w:sz="0" w:space="0" w:color="auto"/>
            <w:right w:val="none" w:sz="0" w:space="0" w:color="auto"/>
          </w:divBdr>
        </w:div>
        <w:div w:id="1711372514">
          <w:marLeft w:val="0"/>
          <w:marRight w:val="0"/>
          <w:marTop w:val="0"/>
          <w:marBottom w:val="0"/>
          <w:divBdr>
            <w:top w:val="none" w:sz="0" w:space="0" w:color="auto"/>
            <w:left w:val="none" w:sz="0" w:space="0" w:color="auto"/>
            <w:bottom w:val="none" w:sz="0" w:space="0" w:color="auto"/>
            <w:right w:val="none" w:sz="0" w:space="0" w:color="auto"/>
          </w:divBdr>
        </w:div>
        <w:div w:id="1715425086">
          <w:marLeft w:val="0"/>
          <w:marRight w:val="0"/>
          <w:marTop w:val="0"/>
          <w:marBottom w:val="0"/>
          <w:divBdr>
            <w:top w:val="none" w:sz="0" w:space="0" w:color="auto"/>
            <w:left w:val="none" w:sz="0" w:space="0" w:color="auto"/>
            <w:bottom w:val="none" w:sz="0" w:space="0" w:color="auto"/>
            <w:right w:val="none" w:sz="0" w:space="0" w:color="auto"/>
          </w:divBdr>
        </w:div>
        <w:div w:id="1732342220">
          <w:marLeft w:val="0"/>
          <w:marRight w:val="0"/>
          <w:marTop w:val="0"/>
          <w:marBottom w:val="0"/>
          <w:divBdr>
            <w:top w:val="none" w:sz="0" w:space="0" w:color="auto"/>
            <w:left w:val="none" w:sz="0" w:space="0" w:color="auto"/>
            <w:bottom w:val="none" w:sz="0" w:space="0" w:color="auto"/>
            <w:right w:val="none" w:sz="0" w:space="0" w:color="auto"/>
          </w:divBdr>
        </w:div>
        <w:div w:id="1735347383">
          <w:marLeft w:val="0"/>
          <w:marRight w:val="0"/>
          <w:marTop w:val="0"/>
          <w:marBottom w:val="0"/>
          <w:divBdr>
            <w:top w:val="none" w:sz="0" w:space="0" w:color="auto"/>
            <w:left w:val="none" w:sz="0" w:space="0" w:color="auto"/>
            <w:bottom w:val="none" w:sz="0" w:space="0" w:color="auto"/>
            <w:right w:val="none" w:sz="0" w:space="0" w:color="auto"/>
          </w:divBdr>
        </w:div>
        <w:div w:id="1740666379">
          <w:marLeft w:val="0"/>
          <w:marRight w:val="0"/>
          <w:marTop w:val="0"/>
          <w:marBottom w:val="0"/>
          <w:divBdr>
            <w:top w:val="none" w:sz="0" w:space="0" w:color="auto"/>
            <w:left w:val="none" w:sz="0" w:space="0" w:color="auto"/>
            <w:bottom w:val="none" w:sz="0" w:space="0" w:color="auto"/>
            <w:right w:val="none" w:sz="0" w:space="0" w:color="auto"/>
          </w:divBdr>
        </w:div>
        <w:div w:id="1747191327">
          <w:marLeft w:val="0"/>
          <w:marRight w:val="0"/>
          <w:marTop w:val="0"/>
          <w:marBottom w:val="0"/>
          <w:divBdr>
            <w:top w:val="none" w:sz="0" w:space="0" w:color="auto"/>
            <w:left w:val="none" w:sz="0" w:space="0" w:color="auto"/>
            <w:bottom w:val="none" w:sz="0" w:space="0" w:color="auto"/>
            <w:right w:val="none" w:sz="0" w:space="0" w:color="auto"/>
          </w:divBdr>
        </w:div>
        <w:div w:id="1765414268">
          <w:marLeft w:val="0"/>
          <w:marRight w:val="0"/>
          <w:marTop w:val="0"/>
          <w:marBottom w:val="0"/>
          <w:divBdr>
            <w:top w:val="none" w:sz="0" w:space="0" w:color="auto"/>
            <w:left w:val="none" w:sz="0" w:space="0" w:color="auto"/>
            <w:bottom w:val="none" w:sz="0" w:space="0" w:color="auto"/>
            <w:right w:val="none" w:sz="0" w:space="0" w:color="auto"/>
          </w:divBdr>
        </w:div>
        <w:div w:id="1766533299">
          <w:marLeft w:val="0"/>
          <w:marRight w:val="0"/>
          <w:marTop w:val="0"/>
          <w:marBottom w:val="0"/>
          <w:divBdr>
            <w:top w:val="none" w:sz="0" w:space="0" w:color="auto"/>
            <w:left w:val="none" w:sz="0" w:space="0" w:color="auto"/>
            <w:bottom w:val="none" w:sz="0" w:space="0" w:color="auto"/>
            <w:right w:val="none" w:sz="0" w:space="0" w:color="auto"/>
          </w:divBdr>
        </w:div>
        <w:div w:id="1777209365">
          <w:marLeft w:val="0"/>
          <w:marRight w:val="0"/>
          <w:marTop w:val="0"/>
          <w:marBottom w:val="0"/>
          <w:divBdr>
            <w:top w:val="none" w:sz="0" w:space="0" w:color="auto"/>
            <w:left w:val="none" w:sz="0" w:space="0" w:color="auto"/>
            <w:bottom w:val="none" w:sz="0" w:space="0" w:color="auto"/>
            <w:right w:val="none" w:sz="0" w:space="0" w:color="auto"/>
          </w:divBdr>
        </w:div>
        <w:div w:id="1778525115">
          <w:marLeft w:val="0"/>
          <w:marRight w:val="0"/>
          <w:marTop w:val="0"/>
          <w:marBottom w:val="0"/>
          <w:divBdr>
            <w:top w:val="none" w:sz="0" w:space="0" w:color="auto"/>
            <w:left w:val="none" w:sz="0" w:space="0" w:color="auto"/>
            <w:bottom w:val="none" w:sz="0" w:space="0" w:color="auto"/>
            <w:right w:val="none" w:sz="0" w:space="0" w:color="auto"/>
          </w:divBdr>
        </w:div>
        <w:div w:id="1790054384">
          <w:marLeft w:val="0"/>
          <w:marRight w:val="0"/>
          <w:marTop w:val="0"/>
          <w:marBottom w:val="0"/>
          <w:divBdr>
            <w:top w:val="none" w:sz="0" w:space="0" w:color="auto"/>
            <w:left w:val="none" w:sz="0" w:space="0" w:color="auto"/>
            <w:bottom w:val="none" w:sz="0" w:space="0" w:color="auto"/>
            <w:right w:val="none" w:sz="0" w:space="0" w:color="auto"/>
          </w:divBdr>
        </w:div>
        <w:div w:id="1791237791">
          <w:marLeft w:val="0"/>
          <w:marRight w:val="0"/>
          <w:marTop w:val="0"/>
          <w:marBottom w:val="0"/>
          <w:divBdr>
            <w:top w:val="none" w:sz="0" w:space="0" w:color="auto"/>
            <w:left w:val="none" w:sz="0" w:space="0" w:color="auto"/>
            <w:bottom w:val="none" w:sz="0" w:space="0" w:color="auto"/>
            <w:right w:val="none" w:sz="0" w:space="0" w:color="auto"/>
          </w:divBdr>
        </w:div>
        <w:div w:id="1792089756">
          <w:marLeft w:val="0"/>
          <w:marRight w:val="0"/>
          <w:marTop w:val="0"/>
          <w:marBottom w:val="0"/>
          <w:divBdr>
            <w:top w:val="none" w:sz="0" w:space="0" w:color="auto"/>
            <w:left w:val="none" w:sz="0" w:space="0" w:color="auto"/>
            <w:bottom w:val="none" w:sz="0" w:space="0" w:color="auto"/>
            <w:right w:val="none" w:sz="0" w:space="0" w:color="auto"/>
          </w:divBdr>
        </w:div>
        <w:div w:id="1793328014">
          <w:marLeft w:val="0"/>
          <w:marRight w:val="0"/>
          <w:marTop w:val="0"/>
          <w:marBottom w:val="0"/>
          <w:divBdr>
            <w:top w:val="none" w:sz="0" w:space="0" w:color="auto"/>
            <w:left w:val="none" w:sz="0" w:space="0" w:color="auto"/>
            <w:bottom w:val="none" w:sz="0" w:space="0" w:color="auto"/>
            <w:right w:val="none" w:sz="0" w:space="0" w:color="auto"/>
          </w:divBdr>
        </w:div>
        <w:div w:id="1795515683">
          <w:marLeft w:val="0"/>
          <w:marRight w:val="0"/>
          <w:marTop w:val="0"/>
          <w:marBottom w:val="0"/>
          <w:divBdr>
            <w:top w:val="none" w:sz="0" w:space="0" w:color="auto"/>
            <w:left w:val="none" w:sz="0" w:space="0" w:color="auto"/>
            <w:bottom w:val="none" w:sz="0" w:space="0" w:color="auto"/>
            <w:right w:val="none" w:sz="0" w:space="0" w:color="auto"/>
          </w:divBdr>
        </w:div>
        <w:div w:id="1796022152">
          <w:marLeft w:val="0"/>
          <w:marRight w:val="0"/>
          <w:marTop w:val="0"/>
          <w:marBottom w:val="0"/>
          <w:divBdr>
            <w:top w:val="none" w:sz="0" w:space="0" w:color="auto"/>
            <w:left w:val="none" w:sz="0" w:space="0" w:color="auto"/>
            <w:bottom w:val="none" w:sz="0" w:space="0" w:color="auto"/>
            <w:right w:val="none" w:sz="0" w:space="0" w:color="auto"/>
          </w:divBdr>
        </w:div>
        <w:div w:id="1807776090">
          <w:marLeft w:val="0"/>
          <w:marRight w:val="0"/>
          <w:marTop w:val="0"/>
          <w:marBottom w:val="0"/>
          <w:divBdr>
            <w:top w:val="none" w:sz="0" w:space="0" w:color="auto"/>
            <w:left w:val="none" w:sz="0" w:space="0" w:color="auto"/>
            <w:bottom w:val="none" w:sz="0" w:space="0" w:color="auto"/>
            <w:right w:val="none" w:sz="0" w:space="0" w:color="auto"/>
          </w:divBdr>
        </w:div>
        <w:div w:id="1809012515">
          <w:marLeft w:val="0"/>
          <w:marRight w:val="0"/>
          <w:marTop w:val="0"/>
          <w:marBottom w:val="0"/>
          <w:divBdr>
            <w:top w:val="none" w:sz="0" w:space="0" w:color="auto"/>
            <w:left w:val="none" w:sz="0" w:space="0" w:color="auto"/>
            <w:bottom w:val="none" w:sz="0" w:space="0" w:color="auto"/>
            <w:right w:val="none" w:sz="0" w:space="0" w:color="auto"/>
          </w:divBdr>
        </w:div>
        <w:div w:id="1851211642">
          <w:marLeft w:val="0"/>
          <w:marRight w:val="0"/>
          <w:marTop w:val="0"/>
          <w:marBottom w:val="0"/>
          <w:divBdr>
            <w:top w:val="none" w:sz="0" w:space="0" w:color="auto"/>
            <w:left w:val="none" w:sz="0" w:space="0" w:color="auto"/>
            <w:bottom w:val="none" w:sz="0" w:space="0" w:color="auto"/>
            <w:right w:val="none" w:sz="0" w:space="0" w:color="auto"/>
          </w:divBdr>
        </w:div>
        <w:div w:id="1854150488">
          <w:marLeft w:val="0"/>
          <w:marRight w:val="0"/>
          <w:marTop w:val="0"/>
          <w:marBottom w:val="0"/>
          <w:divBdr>
            <w:top w:val="none" w:sz="0" w:space="0" w:color="auto"/>
            <w:left w:val="none" w:sz="0" w:space="0" w:color="auto"/>
            <w:bottom w:val="none" w:sz="0" w:space="0" w:color="auto"/>
            <w:right w:val="none" w:sz="0" w:space="0" w:color="auto"/>
          </w:divBdr>
        </w:div>
        <w:div w:id="1855218701">
          <w:marLeft w:val="0"/>
          <w:marRight w:val="0"/>
          <w:marTop w:val="0"/>
          <w:marBottom w:val="0"/>
          <w:divBdr>
            <w:top w:val="none" w:sz="0" w:space="0" w:color="auto"/>
            <w:left w:val="none" w:sz="0" w:space="0" w:color="auto"/>
            <w:bottom w:val="none" w:sz="0" w:space="0" w:color="auto"/>
            <w:right w:val="none" w:sz="0" w:space="0" w:color="auto"/>
          </w:divBdr>
        </w:div>
        <w:div w:id="1867015022">
          <w:marLeft w:val="0"/>
          <w:marRight w:val="0"/>
          <w:marTop w:val="0"/>
          <w:marBottom w:val="0"/>
          <w:divBdr>
            <w:top w:val="none" w:sz="0" w:space="0" w:color="auto"/>
            <w:left w:val="none" w:sz="0" w:space="0" w:color="auto"/>
            <w:bottom w:val="none" w:sz="0" w:space="0" w:color="auto"/>
            <w:right w:val="none" w:sz="0" w:space="0" w:color="auto"/>
          </w:divBdr>
        </w:div>
        <w:div w:id="1870869423">
          <w:marLeft w:val="0"/>
          <w:marRight w:val="0"/>
          <w:marTop w:val="0"/>
          <w:marBottom w:val="0"/>
          <w:divBdr>
            <w:top w:val="none" w:sz="0" w:space="0" w:color="auto"/>
            <w:left w:val="none" w:sz="0" w:space="0" w:color="auto"/>
            <w:bottom w:val="none" w:sz="0" w:space="0" w:color="auto"/>
            <w:right w:val="none" w:sz="0" w:space="0" w:color="auto"/>
          </w:divBdr>
        </w:div>
        <w:div w:id="1877808666">
          <w:marLeft w:val="0"/>
          <w:marRight w:val="0"/>
          <w:marTop w:val="0"/>
          <w:marBottom w:val="0"/>
          <w:divBdr>
            <w:top w:val="none" w:sz="0" w:space="0" w:color="auto"/>
            <w:left w:val="none" w:sz="0" w:space="0" w:color="auto"/>
            <w:bottom w:val="none" w:sz="0" w:space="0" w:color="auto"/>
            <w:right w:val="none" w:sz="0" w:space="0" w:color="auto"/>
          </w:divBdr>
        </w:div>
        <w:div w:id="1887329120">
          <w:marLeft w:val="0"/>
          <w:marRight w:val="0"/>
          <w:marTop w:val="0"/>
          <w:marBottom w:val="0"/>
          <w:divBdr>
            <w:top w:val="none" w:sz="0" w:space="0" w:color="auto"/>
            <w:left w:val="none" w:sz="0" w:space="0" w:color="auto"/>
            <w:bottom w:val="none" w:sz="0" w:space="0" w:color="auto"/>
            <w:right w:val="none" w:sz="0" w:space="0" w:color="auto"/>
          </w:divBdr>
        </w:div>
        <w:div w:id="1892616070">
          <w:marLeft w:val="0"/>
          <w:marRight w:val="0"/>
          <w:marTop w:val="0"/>
          <w:marBottom w:val="0"/>
          <w:divBdr>
            <w:top w:val="none" w:sz="0" w:space="0" w:color="auto"/>
            <w:left w:val="none" w:sz="0" w:space="0" w:color="auto"/>
            <w:bottom w:val="none" w:sz="0" w:space="0" w:color="auto"/>
            <w:right w:val="none" w:sz="0" w:space="0" w:color="auto"/>
          </w:divBdr>
        </w:div>
        <w:div w:id="1916435831">
          <w:marLeft w:val="0"/>
          <w:marRight w:val="0"/>
          <w:marTop w:val="0"/>
          <w:marBottom w:val="0"/>
          <w:divBdr>
            <w:top w:val="none" w:sz="0" w:space="0" w:color="auto"/>
            <w:left w:val="none" w:sz="0" w:space="0" w:color="auto"/>
            <w:bottom w:val="none" w:sz="0" w:space="0" w:color="auto"/>
            <w:right w:val="none" w:sz="0" w:space="0" w:color="auto"/>
          </w:divBdr>
        </w:div>
        <w:div w:id="1936207091">
          <w:marLeft w:val="0"/>
          <w:marRight w:val="0"/>
          <w:marTop w:val="0"/>
          <w:marBottom w:val="0"/>
          <w:divBdr>
            <w:top w:val="none" w:sz="0" w:space="0" w:color="auto"/>
            <w:left w:val="none" w:sz="0" w:space="0" w:color="auto"/>
            <w:bottom w:val="none" w:sz="0" w:space="0" w:color="auto"/>
            <w:right w:val="none" w:sz="0" w:space="0" w:color="auto"/>
          </w:divBdr>
        </w:div>
        <w:div w:id="1941453689">
          <w:marLeft w:val="0"/>
          <w:marRight w:val="0"/>
          <w:marTop w:val="0"/>
          <w:marBottom w:val="0"/>
          <w:divBdr>
            <w:top w:val="none" w:sz="0" w:space="0" w:color="auto"/>
            <w:left w:val="none" w:sz="0" w:space="0" w:color="auto"/>
            <w:bottom w:val="none" w:sz="0" w:space="0" w:color="auto"/>
            <w:right w:val="none" w:sz="0" w:space="0" w:color="auto"/>
          </w:divBdr>
        </w:div>
        <w:div w:id="1947040167">
          <w:marLeft w:val="0"/>
          <w:marRight w:val="0"/>
          <w:marTop w:val="0"/>
          <w:marBottom w:val="0"/>
          <w:divBdr>
            <w:top w:val="none" w:sz="0" w:space="0" w:color="auto"/>
            <w:left w:val="none" w:sz="0" w:space="0" w:color="auto"/>
            <w:bottom w:val="none" w:sz="0" w:space="0" w:color="auto"/>
            <w:right w:val="none" w:sz="0" w:space="0" w:color="auto"/>
          </w:divBdr>
        </w:div>
        <w:div w:id="1949119785">
          <w:marLeft w:val="0"/>
          <w:marRight w:val="0"/>
          <w:marTop w:val="0"/>
          <w:marBottom w:val="0"/>
          <w:divBdr>
            <w:top w:val="none" w:sz="0" w:space="0" w:color="auto"/>
            <w:left w:val="none" w:sz="0" w:space="0" w:color="auto"/>
            <w:bottom w:val="none" w:sz="0" w:space="0" w:color="auto"/>
            <w:right w:val="none" w:sz="0" w:space="0" w:color="auto"/>
          </w:divBdr>
        </w:div>
        <w:div w:id="1950694637">
          <w:marLeft w:val="0"/>
          <w:marRight w:val="0"/>
          <w:marTop w:val="0"/>
          <w:marBottom w:val="0"/>
          <w:divBdr>
            <w:top w:val="none" w:sz="0" w:space="0" w:color="auto"/>
            <w:left w:val="none" w:sz="0" w:space="0" w:color="auto"/>
            <w:bottom w:val="none" w:sz="0" w:space="0" w:color="auto"/>
            <w:right w:val="none" w:sz="0" w:space="0" w:color="auto"/>
          </w:divBdr>
        </w:div>
        <w:div w:id="1955282151">
          <w:marLeft w:val="0"/>
          <w:marRight w:val="0"/>
          <w:marTop w:val="0"/>
          <w:marBottom w:val="0"/>
          <w:divBdr>
            <w:top w:val="none" w:sz="0" w:space="0" w:color="auto"/>
            <w:left w:val="none" w:sz="0" w:space="0" w:color="auto"/>
            <w:bottom w:val="none" w:sz="0" w:space="0" w:color="auto"/>
            <w:right w:val="none" w:sz="0" w:space="0" w:color="auto"/>
          </w:divBdr>
        </w:div>
        <w:div w:id="1968386114">
          <w:marLeft w:val="0"/>
          <w:marRight w:val="0"/>
          <w:marTop w:val="0"/>
          <w:marBottom w:val="0"/>
          <w:divBdr>
            <w:top w:val="none" w:sz="0" w:space="0" w:color="auto"/>
            <w:left w:val="none" w:sz="0" w:space="0" w:color="auto"/>
            <w:bottom w:val="none" w:sz="0" w:space="0" w:color="auto"/>
            <w:right w:val="none" w:sz="0" w:space="0" w:color="auto"/>
          </w:divBdr>
        </w:div>
        <w:div w:id="1971284874">
          <w:marLeft w:val="0"/>
          <w:marRight w:val="0"/>
          <w:marTop w:val="0"/>
          <w:marBottom w:val="0"/>
          <w:divBdr>
            <w:top w:val="none" w:sz="0" w:space="0" w:color="auto"/>
            <w:left w:val="none" w:sz="0" w:space="0" w:color="auto"/>
            <w:bottom w:val="none" w:sz="0" w:space="0" w:color="auto"/>
            <w:right w:val="none" w:sz="0" w:space="0" w:color="auto"/>
          </w:divBdr>
        </w:div>
        <w:div w:id="1972442674">
          <w:marLeft w:val="0"/>
          <w:marRight w:val="0"/>
          <w:marTop w:val="0"/>
          <w:marBottom w:val="0"/>
          <w:divBdr>
            <w:top w:val="none" w:sz="0" w:space="0" w:color="auto"/>
            <w:left w:val="none" w:sz="0" w:space="0" w:color="auto"/>
            <w:bottom w:val="none" w:sz="0" w:space="0" w:color="auto"/>
            <w:right w:val="none" w:sz="0" w:space="0" w:color="auto"/>
          </w:divBdr>
        </w:div>
        <w:div w:id="1993286612">
          <w:marLeft w:val="0"/>
          <w:marRight w:val="0"/>
          <w:marTop w:val="0"/>
          <w:marBottom w:val="0"/>
          <w:divBdr>
            <w:top w:val="none" w:sz="0" w:space="0" w:color="auto"/>
            <w:left w:val="none" w:sz="0" w:space="0" w:color="auto"/>
            <w:bottom w:val="none" w:sz="0" w:space="0" w:color="auto"/>
            <w:right w:val="none" w:sz="0" w:space="0" w:color="auto"/>
          </w:divBdr>
        </w:div>
        <w:div w:id="1997418305">
          <w:marLeft w:val="0"/>
          <w:marRight w:val="0"/>
          <w:marTop w:val="0"/>
          <w:marBottom w:val="0"/>
          <w:divBdr>
            <w:top w:val="none" w:sz="0" w:space="0" w:color="auto"/>
            <w:left w:val="none" w:sz="0" w:space="0" w:color="auto"/>
            <w:bottom w:val="none" w:sz="0" w:space="0" w:color="auto"/>
            <w:right w:val="none" w:sz="0" w:space="0" w:color="auto"/>
          </w:divBdr>
        </w:div>
        <w:div w:id="2008097832">
          <w:marLeft w:val="0"/>
          <w:marRight w:val="0"/>
          <w:marTop w:val="0"/>
          <w:marBottom w:val="0"/>
          <w:divBdr>
            <w:top w:val="none" w:sz="0" w:space="0" w:color="auto"/>
            <w:left w:val="none" w:sz="0" w:space="0" w:color="auto"/>
            <w:bottom w:val="none" w:sz="0" w:space="0" w:color="auto"/>
            <w:right w:val="none" w:sz="0" w:space="0" w:color="auto"/>
          </w:divBdr>
        </w:div>
        <w:div w:id="2010475321">
          <w:marLeft w:val="0"/>
          <w:marRight w:val="0"/>
          <w:marTop w:val="0"/>
          <w:marBottom w:val="0"/>
          <w:divBdr>
            <w:top w:val="none" w:sz="0" w:space="0" w:color="auto"/>
            <w:left w:val="none" w:sz="0" w:space="0" w:color="auto"/>
            <w:bottom w:val="none" w:sz="0" w:space="0" w:color="auto"/>
            <w:right w:val="none" w:sz="0" w:space="0" w:color="auto"/>
          </w:divBdr>
        </w:div>
        <w:div w:id="2013802432">
          <w:marLeft w:val="0"/>
          <w:marRight w:val="0"/>
          <w:marTop w:val="0"/>
          <w:marBottom w:val="0"/>
          <w:divBdr>
            <w:top w:val="none" w:sz="0" w:space="0" w:color="auto"/>
            <w:left w:val="none" w:sz="0" w:space="0" w:color="auto"/>
            <w:bottom w:val="none" w:sz="0" w:space="0" w:color="auto"/>
            <w:right w:val="none" w:sz="0" w:space="0" w:color="auto"/>
          </w:divBdr>
        </w:div>
        <w:div w:id="2040348114">
          <w:marLeft w:val="0"/>
          <w:marRight w:val="0"/>
          <w:marTop w:val="0"/>
          <w:marBottom w:val="0"/>
          <w:divBdr>
            <w:top w:val="none" w:sz="0" w:space="0" w:color="auto"/>
            <w:left w:val="none" w:sz="0" w:space="0" w:color="auto"/>
            <w:bottom w:val="none" w:sz="0" w:space="0" w:color="auto"/>
            <w:right w:val="none" w:sz="0" w:space="0" w:color="auto"/>
          </w:divBdr>
        </w:div>
        <w:div w:id="2047364368">
          <w:marLeft w:val="0"/>
          <w:marRight w:val="0"/>
          <w:marTop w:val="0"/>
          <w:marBottom w:val="0"/>
          <w:divBdr>
            <w:top w:val="none" w:sz="0" w:space="0" w:color="auto"/>
            <w:left w:val="none" w:sz="0" w:space="0" w:color="auto"/>
            <w:bottom w:val="none" w:sz="0" w:space="0" w:color="auto"/>
            <w:right w:val="none" w:sz="0" w:space="0" w:color="auto"/>
          </w:divBdr>
        </w:div>
        <w:div w:id="2062168513">
          <w:marLeft w:val="0"/>
          <w:marRight w:val="0"/>
          <w:marTop w:val="0"/>
          <w:marBottom w:val="0"/>
          <w:divBdr>
            <w:top w:val="none" w:sz="0" w:space="0" w:color="auto"/>
            <w:left w:val="none" w:sz="0" w:space="0" w:color="auto"/>
            <w:bottom w:val="none" w:sz="0" w:space="0" w:color="auto"/>
            <w:right w:val="none" w:sz="0" w:space="0" w:color="auto"/>
          </w:divBdr>
        </w:div>
        <w:div w:id="2087535962">
          <w:marLeft w:val="0"/>
          <w:marRight w:val="0"/>
          <w:marTop w:val="0"/>
          <w:marBottom w:val="0"/>
          <w:divBdr>
            <w:top w:val="none" w:sz="0" w:space="0" w:color="auto"/>
            <w:left w:val="none" w:sz="0" w:space="0" w:color="auto"/>
            <w:bottom w:val="none" w:sz="0" w:space="0" w:color="auto"/>
            <w:right w:val="none" w:sz="0" w:space="0" w:color="auto"/>
          </w:divBdr>
        </w:div>
        <w:div w:id="2096126204">
          <w:marLeft w:val="0"/>
          <w:marRight w:val="0"/>
          <w:marTop w:val="0"/>
          <w:marBottom w:val="0"/>
          <w:divBdr>
            <w:top w:val="none" w:sz="0" w:space="0" w:color="auto"/>
            <w:left w:val="none" w:sz="0" w:space="0" w:color="auto"/>
            <w:bottom w:val="none" w:sz="0" w:space="0" w:color="auto"/>
            <w:right w:val="none" w:sz="0" w:space="0" w:color="auto"/>
          </w:divBdr>
        </w:div>
        <w:div w:id="2132625102">
          <w:marLeft w:val="0"/>
          <w:marRight w:val="0"/>
          <w:marTop w:val="0"/>
          <w:marBottom w:val="0"/>
          <w:divBdr>
            <w:top w:val="none" w:sz="0" w:space="0" w:color="auto"/>
            <w:left w:val="none" w:sz="0" w:space="0" w:color="auto"/>
            <w:bottom w:val="none" w:sz="0" w:space="0" w:color="auto"/>
            <w:right w:val="none" w:sz="0" w:space="0" w:color="auto"/>
          </w:divBdr>
        </w:div>
        <w:div w:id="2146894295">
          <w:marLeft w:val="0"/>
          <w:marRight w:val="0"/>
          <w:marTop w:val="0"/>
          <w:marBottom w:val="0"/>
          <w:divBdr>
            <w:top w:val="none" w:sz="0" w:space="0" w:color="auto"/>
            <w:left w:val="none" w:sz="0" w:space="0" w:color="auto"/>
            <w:bottom w:val="none" w:sz="0" w:space="0" w:color="auto"/>
            <w:right w:val="none" w:sz="0" w:space="0" w:color="auto"/>
          </w:divBdr>
        </w:div>
      </w:divsChild>
    </w:div>
    <w:div w:id="988097410">
      <w:bodyDiv w:val="1"/>
      <w:marLeft w:val="0"/>
      <w:marRight w:val="0"/>
      <w:marTop w:val="0"/>
      <w:marBottom w:val="0"/>
      <w:divBdr>
        <w:top w:val="none" w:sz="0" w:space="0" w:color="auto"/>
        <w:left w:val="none" w:sz="0" w:space="0" w:color="auto"/>
        <w:bottom w:val="none" w:sz="0" w:space="0" w:color="auto"/>
        <w:right w:val="none" w:sz="0" w:space="0" w:color="auto"/>
      </w:divBdr>
      <w:divsChild>
        <w:div w:id="817238">
          <w:marLeft w:val="0"/>
          <w:marRight w:val="0"/>
          <w:marTop w:val="0"/>
          <w:marBottom w:val="0"/>
          <w:divBdr>
            <w:top w:val="none" w:sz="0" w:space="0" w:color="auto"/>
            <w:left w:val="none" w:sz="0" w:space="0" w:color="auto"/>
            <w:bottom w:val="none" w:sz="0" w:space="0" w:color="auto"/>
            <w:right w:val="none" w:sz="0" w:space="0" w:color="auto"/>
          </w:divBdr>
        </w:div>
        <w:div w:id="16737726">
          <w:marLeft w:val="0"/>
          <w:marRight w:val="0"/>
          <w:marTop w:val="0"/>
          <w:marBottom w:val="0"/>
          <w:divBdr>
            <w:top w:val="none" w:sz="0" w:space="0" w:color="auto"/>
            <w:left w:val="none" w:sz="0" w:space="0" w:color="auto"/>
            <w:bottom w:val="none" w:sz="0" w:space="0" w:color="auto"/>
            <w:right w:val="none" w:sz="0" w:space="0" w:color="auto"/>
          </w:divBdr>
        </w:div>
        <w:div w:id="19203331">
          <w:marLeft w:val="0"/>
          <w:marRight w:val="0"/>
          <w:marTop w:val="0"/>
          <w:marBottom w:val="0"/>
          <w:divBdr>
            <w:top w:val="none" w:sz="0" w:space="0" w:color="auto"/>
            <w:left w:val="none" w:sz="0" w:space="0" w:color="auto"/>
            <w:bottom w:val="none" w:sz="0" w:space="0" w:color="auto"/>
            <w:right w:val="none" w:sz="0" w:space="0" w:color="auto"/>
          </w:divBdr>
        </w:div>
        <w:div w:id="30112301">
          <w:marLeft w:val="0"/>
          <w:marRight w:val="0"/>
          <w:marTop w:val="0"/>
          <w:marBottom w:val="0"/>
          <w:divBdr>
            <w:top w:val="none" w:sz="0" w:space="0" w:color="auto"/>
            <w:left w:val="none" w:sz="0" w:space="0" w:color="auto"/>
            <w:bottom w:val="none" w:sz="0" w:space="0" w:color="auto"/>
            <w:right w:val="none" w:sz="0" w:space="0" w:color="auto"/>
          </w:divBdr>
        </w:div>
        <w:div w:id="39668382">
          <w:marLeft w:val="0"/>
          <w:marRight w:val="0"/>
          <w:marTop w:val="0"/>
          <w:marBottom w:val="0"/>
          <w:divBdr>
            <w:top w:val="none" w:sz="0" w:space="0" w:color="auto"/>
            <w:left w:val="none" w:sz="0" w:space="0" w:color="auto"/>
            <w:bottom w:val="none" w:sz="0" w:space="0" w:color="auto"/>
            <w:right w:val="none" w:sz="0" w:space="0" w:color="auto"/>
          </w:divBdr>
        </w:div>
        <w:div w:id="39863130">
          <w:marLeft w:val="0"/>
          <w:marRight w:val="0"/>
          <w:marTop w:val="0"/>
          <w:marBottom w:val="0"/>
          <w:divBdr>
            <w:top w:val="none" w:sz="0" w:space="0" w:color="auto"/>
            <w:left w:val="none" w:sz="0" w:space="0" w:color="auto"/>
            <w:bottom w:val="none" w:sz="0" w:space="0" w:color="auto"/>
            <w:right w:val="none" w:sz="0" w:space="0" w:color="auto"/>
          </w:divBdr>
        </w:div>
        <w:div w:id="85151763">
          <w:marLeft w:val="0"/>
          <w:marRight w:val="0"/>
          <w:marTop w:val="0"/>
          <w:marBottom w:val="0"/>
          <w:divBdr>
            <w:top w:val="none" w:sz="0" w:space="0" w:color="auto"/>
            <w:left w:val="none" w:sz="0" w:space="0" w:color="auto"/>
            <w:bottom w:val="none" w:sz="0" w:space="0" w:color="auto"/>
            <w:right w:val="none" w:sz="0" w:space="0" w:color="auto"/>
          </w:divBdr>
        </w:div>
        <w:div w:id="88232540">
          <w:marLeft w:val="0"/>
          <w:marRight w:val="0"/>
          <w:marTop w:val="0"/>
          <w:marBottom w:val="0"/>
          <w:divBdr>
            <w:top w:val="none" w:sz="0" w:space="0" w:color="auto"/>
            <w:left w:val="none" w:sz="0" w:space="0" w:color="auto"/>
            <w:bottom w:val="none" w:sz="0" w:space="0" w:color="auto"/>
            <w:right w:val="none" w:sz="0" w:space="0" w:color="auto"/>
          </w:divBdr>
        </w:div>
        <w:div w:id="92020765">
          <w:marLeft w:val="0"/>
          <w:marRight w:val="0"/>
          <w:marTop w:val="0"/>
          <w:marBottom w:val="0"/>
          <w:divBdr>
            <w:top w:val="none" w:sz="0" w:space="0" w:color="auto"/>
            <w:left w:val="none" w:sz="0" w:space="0" w:color="auto"/>
            <w:bottom w:val="none" w:sz="0" w:space="0" w:color="auto"/>
            <w:right w:val="none" w:sz="0" w:space="0" w:color="auto"/>
          </w:divBdr>
        </w:div>
        <w:div w:id="92751116">
          <w:marLeft w:val="0"/>
          <w:marRight w:val="0"/>
          <w:marTop w:val="0"/>
          <w:marBottom w:val="0"/>
          <w:divBdr>
            <w:top w:val="none" w:sz="0" w:space="0" w:color="auto"/>
            <w:left w:val="none" w:sz="0" w:space="0" w:color="auto"/>
            <w:bottom w:val="none" w:sz="0" w:space="0" w:color="auto"/>
            <w:right w:val="none" w:sz="0" w:space="0" w:color="auto"/>
          </w:divBdr>
        </w:div>
        <w:div w:id="106700545">
          <w:marLeft w:val="0"/>
          <w:marRight w:val="0"/>
          <w:marTop w:val="0"/>
          <w:marBottom w:val="0"/>
          <w:divBdr>
            <w:top w:val="none" w:sz="0" w:space="0" w:color="auto"/>
            <w:left w:val="none" w:sz="0" w:space="0" w:color="auto"/>
            <w:bottom w:val="none" w:sz="0" w:space="0" w:color="auto"/>
            <w:right w:val="none" w:sz="0" w:space="0" w:color="auto"/>
          </w:divBdr>
        </w:div>
        <w:div w:id="117378623">
          <w:marLeft w:val="0"/>
          <w:marRight w:val="0"/>
          <w:marTop w:val="0"/>
          <w:marBottom w:val="0"/>
          <w:divBdr>
            <w:top w:val="none" w:sz="0" w:space="0" w:color="auto"/>
            <w:left w:val="none" w:sz="0" w:space="0" w:color="auto"/>
            <w:bottom w:val="none" w:sz="0" w:space="0" w:color="auto"/>
            <w:right w:val="none" w:sz="0" w:space="0" w:color="auto"/>
          </w:divBdr>
        </w:div>
        <w:div w:id="135874912">
          <w:marLeft w:val="0"/>
          <w:marRight w:val="0"/>
          <w:marTop w:val="0"/>
          <w:marBottom w:val="0"/>
          <w:divBdr>
            <w:top w:val="none" w:sz="0" w:space="0" w:color="auto"/>
            <w:left w:val="none" w:sz="0" w:space="0" w:color="auto"/>
            <w:bottom w:val="none" w:sz="0" w:space="0" w:color="auto"/>
            <w:right w:val="none" w:sz="0" w:space="0" w:color="auto"/>
          </w:divBdr>
        </w:div>
        <w:div w:id="137189954">
          <w:marLeft w:val="0"/>
          <w:marRight w:val="0"/>
          <w:marTop w:val="0"/>
          <w:marBottom w:val="0"/>
          <w:divBdr>
            <w:top w:val="none" w:sz="0" w:space="0" w:color="auto"/>
            <w:left w:val="none" w:sz="0" w:space="0" w:color="auto"/>
            <w:bottom w:val="none" w:sz="0" w:space="0" w:color="auto"/>
            <w:right w:val="none" w:sz="0" w:space="0" w:color="auto"/>
          </w:divBdr>
        </w:div>
        <w:div w:id="139813520">
          <w:marLeft w:val="0"/>
          <w:marRight w:val="0"/>
          <w:marTop w:val="0"/>
          <w:marBottom w:val="0"/>
          <w:divBdr>
            <w:top w:val="none" w:sz="0" w:space="0" w:color="auto"/>
            <w:left w:val="none" w:sz="0" w:space="0" w:color="auto"/>
            <w:bottom w:val="none" w:sz="0" w:space="0" w:color="auto"/>
            <w:right w:val="none" w:sz="0" w:space="0" w:color="auto"/>
          </w:divBdr>
        </w:div>
        <w:div w:id="148133058">
          <w:marLeft w:val="0"/>
          <w:marRight w:val="0"/>
          <w:marTop w:val="0"/>
          <w:marBottom w:val="0"/>
          <w:divBdr>
            <w:top w:val="none" w:sz="0" w:space="0" w:color="auto"/>
            <w:left w:val="none" w:sz="0" w:space="0" w:color="auto"/>
            <w:bottom w:val="none" w:sz="0" w:space="0" w:color="auto"/>
            <w:right w:val="none" w:sz="0" w:space="0" w:color="auto"/>
          </w:divBdr>
        </w:div>
        <w:div w:id="166600193">
          <w:marLeft w:val="0"/>
          <w:marRight w:val="0"/>
          <w:marTop w:val="0"/>
          <w:marBottom w:val="0"/>
          <w:divBdr>
            <w:top w:val="none" w:sz="0" w:space="0" w:color="auto"/>
            <w:left w:val="none" w:sz="0" w:space="0" w:color="auto"/>
            <w:bottom w:val="none" w:sz="0" w:space="0" w:color="auto"/>
            <w:right w:val="none" w:sz="0" w:space="0" w:color="auto"/>
          </w:divBdr>
        </w:div>
        <w:div w:id="169103901">
          <w:marLeft w:val="0"/>
          <w:marRight w:val="0"/>
          <w:marTop w:val="0"/>
          <w:marBottom w:val="0"/>
          <w:divBdr>
            <w:top w:val="none" w:sz="0" w:space="0" w:color="auto"/>
            <w:left w:val="none" w:sz="0" w:space="0" w:color="auto"/>
            <w:bottom w:val="none" w:sz="0" w:space="0" w:color="auto"/>
            <w:right w:val="none" w:sz="0" w:space="0" w:color="auto"/>
          </w:divBdr>
        </w:div>
        <w:div w:id="201408293">
          <w:marLeft w:val="0"/>
          <w:marRight w:val="0"/>
          <w:marTop w:val="0"/>
          <w:marBottom w:val="0"/>
          <w:divBdr>
            <w:top w:val="none" w:sz="0" w:space="0" w:color="auto"/>
            <w:left w:val="none" w:sz="0" w:space="0" w:color="auto"/>
            <w:bottom w:val="none" w:sz="0" w:space="0" w:color="auto"/>
            <w:right w:val="none" w:sz="0" w:space="0" w:color="auto"/>
          </w:divBdr>
        </w:div>
        <w:div w:id="221674798">
          <w:marLeft w:val="0"/>
          <w:marRight w:val="0"/>
          <w:marTop w:val="0"/>
          <w:marBottom w:val="0"/>
          <w:divBdr>
            <w:top w:val="none" w:sz="0" w:space="0" w:color="auto"/>
            <w:left w:val="none" w:sz="0" w:space="0" w:color="auto"/>
            <w:bottom w:val="none" w:sz="0" w:space="0" w:color="auto"/>
            <w:right w:val="none" w:sz="0" w:space="0" w:color="auto"/>
          </w:divBdr>
        </w:div>
        <w:div w:id="236282207">
          <w:marLeft w:val="0"/>
          <w:marRight w:val="0"/>
          <w:marTop w:val="0"/>
          <w:marBottom w:val="0"/>
          <w:divBdr>
            <w:top w:val="none" w:sz="0" w:space="0" w:color="auto"/>
            <w:left w:val="none" w:sz="0" w:space="0" w:color="auto"/>
            <w:bottom w:val="none" w:sz="0" w:space="0" w:color="auto"/>
            <w:right w:val="none" w:sz="0" w:space="0" w:color="auto"/>
          </w:divBdr>
        </w:div>
        <w:div w:id="241331224">
          <w:marLeft w:val="0"/>
          <w:marRight w:val="0"/>
          <w:marTop w:val="0"/>
          <w:marBottom w:val="0"/>
          <w:divBdr>
            <w:top w:val="none" w:sz="0" w:space="0" w:color="auto"/>
            <w:left w:val="none" w:sz="0" w:space="0" w:color="auto"/>
            <w:bottom w:val="none" w:sz="0" w:space="0" w:color="auto"/>
            <w:right w:val="none" w:sz="0" w:space="0" w:color="auto"/>
          </w:divBdr>
        </w:div>
        <w:div w:id="263854124">
          <w:marLeft w:val="0"/>
          <w:marRight w:val="0"/>
          <w:marTop w:val="0"/>
          <w:marBottom w:val="0"/>
          <w:divBdr>
            <w:top w:val="none" w:sz="0" w:space="0" w:color="auto"/>
            <w:left w:val="none" w:sz="0" w:space="0" w:color="auto"/>
            <w:bottom w:val="none" w:sz="0" w:space="0" w:color="auto"/>
            <w:right w:val="none" w:sz="0" w:space="0" w:color="auto"/>
          </w:divBdr>
        </w:div>
        <w:div w:id="267472859">
          <w:marLeft w:val="0"/>
          <w:marRight w:val="0"/>
          <w:marTop w:val="0"/>
          <w:marBottom w:val="0"/>
          <w:divBdr>
            <w:top w:val="none" w:sz="0" w:space="0" w:color="auto"/>
            <w:left w:val="none" w:sz="0" w:space="0" w:color="auto"/>
            <w:bottom w:val="none" w:sz="0" w:space="0" w:color="auto"/>
            <w:right w:val="none" w:sz="0" w:space="0" w:color="auto"/>
          </w:divBdr>
        </w:div>
        <w:div w:id="279457618">
          <w:marLeft w:val="0"/>
          <w:marRight w:val="0"/>
          <w:marTop w:val="0"/>
          <w:marBottom w:val="0"/>
          <w:divBdr>
            <w:top w:val="none" w:sz="0" w:space="0" w:color="auto"/>
            <w:left w:val="none" w:sz="0" w:space="0" w:color="auto"/>
            <w:bottom w:val="none" w:sz="0" w:space="0" w:color="auto"/>
            <w:right w:val="none" w:sz="0" w:space="0" w:color="auto"/>
          </w:divBdr>
        </w:div>
        <w:div w:id="281421177">
          <w:marLeft w:val="0"/>
          <w:marRight w:val="0"/>
          <w:marTop w:val="0"/>
          <w:marBottom w:val="0"/>
          <w:divBdr>
            <w:top w:val="none" w:sz="0" w:space="0" w:color="auto"/>
            <w:left w:val="none" w:sz="0" w:space="0" w:color="auto"/>
            <w:bottom w:val="none" w:sz="0" w:space="0" w:color="auto"/>
            <w:right w:val="none" w:sz="0" w:space="0" w:color="auto"/>
          </w:divBdr>
        </w:div>
        <w:div w:id="303320459">
          <w:marLeft w:val="0"/>
          <w:marRight w:val="0"/>
          <w:marTop w:val="0"/>
          <w:marBottom w:val="0"/>
          <w:divBdr>
            <w:top w:val="none" w:sz="0" w:space="0" w:color="auto"/>
            <w:left w:val="none" w:sz="0" w:space="0" w:color="auto"/>
            <w:bottom w:val="none" w:sz="0" w:space="0" w:color="auto"/>
            <w:right w:val="none" w:sz="0" w:space="0" w:color="auto"/>
          </w:divBdr>
        </w:div>
        <w:div w:id="326786906">
          <w:marLeft w:val="0"/>
          <w:marRight w:val="0"/>
          <w:marTop w:val="0"/>
          <w:marBottom w:val="0"/>
          <w:divBdr>
            <w:top w:val="none" w:sz="0" w:space="0" w:color="auto"/>
            <w:left w:val="none" w:sz="0" w:space="0" w:color="auto"/>
            <w:bottom w:val="none" w:sz="0" w:space="0" w:color="auto"/>
            <w:right w:val="none" w:sz="0" w:space="0" w:color="auto"/>
          </w:divBdr>
        </w:div>
        <w:div w:id="334383173">
          <w:marLeft w:val="0"/>
          <w:marRight w:val="0"/>
          <w:marTop w:val="0"/>
          <w:marBottom w:val="0"/>
          <w:divBdr>
            <w:top w:val="none" w:sz="0" w:space="0" w:color="auto"/>
            <w:left w:val="none" w:sz="0" w:space="0" w:color="auto"/>
            <w:bottom w:val="none" w:sz="0" w:space="0" w:color="auto"/>
            <w:right w:val="none" w:sz="0" w:space="0" w:color="auto"/>
          </w:divBdr>
        </w:div>
        <w:div w:id="337001928">
          <w:marLeft w:val="0"/>
          <w:marRight w:val="0"/>
          <w:marTop w:val="0"/>
          <w:marBottom w:val="0"/>
          <w:divBdr>
            <w:top w:val="none" w:sz="0" w:space="0" w:color="auto"/>
            <w:left w:val="none" w:sz="0" w:space="0" w:color="auto"/>
            <w:bottom w:val="none" w:sz="0" w:space="0" w:color="auto"/>
            <w:right w:val="none" w:sz="0" w:space="0" w:color="auto"/>
          </w:divBdr>
        </w:div>
        <w:div w:id="342054845">
          <w:marLeft w:val="0"/>
          <w:marRight w:val="0"/>
          <w:marTop w:val="0"/>
          <w:marBottom w:val="0"/>
          <w:divBdr>
            <w:top w:val="none" w:sz="0" w:space="0" w:color="auto"/>
            <w:left w:val="none" w:sz="0" w:space="0" w:color="auto"/>
            <w:bottom w:val="none" w:sz="0" w:space="0" w:color="auto"/>
            <w:right w:val="none" w:sz="0" w:space="0" w:color="auto"/>
          </w:divBdr>
        </w:div>
        <w:div w:id="348141594">
          <w:marLeft w:val="0"/>
          <w:marRight w:val="0"/>
          <w:marTop w:val="0"/>
          <w:marBottom w:val="0"/>
          <w:divBdr>
            <w:top w:val="none" w:sz="0" w:space="0" w:color="auto"/>
            <w:left w:val="none" w:sz="0" w:space="0" w:color="auto"/>
            <w:bottom w:val="none" w:sz="0" w:space="0" w:color="auto"/>
            <w:right w:val="none" w:sz="0" w:space="0" w:color="auto"/>
          </w:divBdr>
        </w:div>
        <w:div w:id="368073677">
          <w:marLeft w:val="0"/>
          <w:marRight w:val="0"/>
          <w:marTop w:val="0"/>
          <w:marBottom w:val="0"/>
          <w:divBdr>
            <w:top w:val="none" w:sz="0" w:space="0" w:color="auto"/>
            <w:left w:val="none" w:sz="0" w:space="0" w:color="auto"/>
            <w:bottom w:val="none" w:sz="0" w:space="0" w:color="auto"/>
            <w:right w:val="none" w:sz="0" w:space="0" w:color="auto"/>
          </w:divBdr>
        </w:div>
        <w:div w:id="391386690">
          <w:marLeft w:val="0"/>
          <w:marRight w:val="0"/>
          <w:marTop w:val="0"/>
          <w:marBottom w:val="0"/>
          <w:divBdr>
            <w:top w:val="none" w:sz="0" w:space="0" w:color="auto"/>
            <w:left w:val="none" w:sz="0" w:space="0" w:color="auto"/>
            <w:bottom w:val="none" w:sz="0" w:space="0" w:color="auto"/>
            <w:right w:val="none" w:sz="0" w:space="0" w:color="auto"/>
          </w:divBdr>
        </w:div>
        <w:div w:id="407076337">
          <w:marLeft w:val="0"/>
          <w:marRight w:val="0"/>
          <w:marTop w:val="0"/>
          <w:marBottom w:val="0"/>
          <w:divBdr>
            <w:top w:val="none" w:sz="0" w:space="0" w:color="auto"/>
            <w:left w:val="none" w:sz="0" w:space="0" w:color="auto"/>
            <w:bottom w:val="none" w:sz="0" w:space="0" w:color="auto"/>
            <w:right w:val="none" w:sz="0" w:space="0" w:color="auto"/>
          </w:divBdr>
        </w:div>
        <w:div w:id="409500810">
          <w:marLeft w:val="0"/>
          <w:marRight w:val="0"/>
          <w:marTop w:val="0"/>
          <w:marBottom w:val="0"/>
          <w:divBdr>
            <w:top w:val="none" w:sz="0" w:space="0" w:color="auto"/>
            <w:left w:val="none" w:sz="0" w:space="0" w:color="auto"/>
            <w:bottom w:val="none" w:sz="0" w:space="0" w:color="auto"/>
            <w:right w:val="none" w:sz="0" w:space="0" w:color="auto"/>
          </w:divBdr>
        </w:div>
        <w:div w:id="428737787">
          <w:marLeft w:val="0"/>
          <w:marRight w:val="0"/>
          <w:marTop w:val="0"/>
          <w:marBottom w:val="0"/>
          <w:divBdr>
            <w:top w:val="none" w:sz="0" w:space="0" w:color="auto"/>
            <w:left w:val="none" w:sz="0" w:space="0" w:color="auto"/>
            <w:bottom w:val="none" w:sz="0" w:space="0" w:color="auto"/>
            <w:right w:val="none" w:sz="0" w:space="0" w:color="auto"/>
          </w:divBdr>
        </w:div>
        <w:div w:id="441464496">
          <w:marLeft w:val="0"/>
          <w:marRight w:val="0"/>
          <w:marTop w:val="0"/>
          <w:marBottom w:val="0"/>
          <w:divBdr>
            <w:top w:val="none" w:sz="0" w:space="0" w:color="auto"/>
            <w:left w:val="none" w:sz="0" w:space="0" w:color="auto"/>
            <w:bottom w:val="none" w:sz="0" w:space="0" w:color="auto"/>
            <w:right w:val="none" w:sz="0" w:space="0" w:color="auto"/>
          </w:divBdr>
        </w:div>
        <w:div w:id="442311420">
          <w:marLeft w:val="0"/>
          <w:marRight w:val="0"/>
          <w:marTop w:val="0"/>
          <w:marBottom w:val="0"/>
          <w:divBdr>
            <w:top w:val="none" w:sz="0" w:space="0" w:color="auto"/>
            <w:left w:val="none" w:sz="0" w:space="0" w:color="auto"/>
            <w:bottom w:val="none" w:sz="0" w:space="0" w:color="auto"/>
            <w:right w:val="none" w:sz="0" w:space="0" w:color="auto"/>
          </w:divBdr>
        </w:div>
        <w:div w:id="443036137">
          <w:marLeft w:val="0"/>
          <w:marRight w:val="0"/>
          <w:marTop w:val="0"/>
          <w:marBottom w:val="0"/>
          <w:divBdr>
            <w:top w:val="none" w:sz="0" w:space="0" w:color="auto"/>
            <w:left w:val="none" w:sz="0" w:space="0" w:color="auto"/>
            <w:bottom w:val="none" w:sz="0" w:space="0" w:color="auto"/>
            <w:right w:val="none" w:sz="0" w:space="0" w:color="auto"/>
          </w:divBdr>
        </w:div>
        <w:div w:id="445278267">
          <w:marLeft w:val="0"/>
          <w:marRight w:val="0"/>
          <w:marTop w:val="0"/>
          <w:marBottom w:val="0"/>
          <w:divBdr>
            <w:top w:val="none" w:sz="0" w:space="0" w:color="auto"/>
            <w:left w:val="none" w:sz="0" w:space="0" w:color="auto"/>
            <w:bottom w:val="none" w:sz="0" w:space="0" w:color="auto"/>
            <w:right w:val="none" w:sz="0" w:space="0" w:color="auto"/>
          </w:divBdr>
        </w:div>
        <w:div w:id="449400557">
          <w:marLeft w:val="0"/>
          <w:marRight w:val="0"/>
          <w:marTop w:val="0"/>
          <w:marBottom w:val="0"/>
          <w:divBdr>
            <w:top w:val="none" w:sz="0" w:space="0" w:color="auto"/>
            <w:left w:val="none" w:sz="0" w:space="0" w:color="auto"/>
            <w:bottom w:val="none" w:sz="0" w:space="0" w:color="auto"/>
            <w:right w:val="none" w:sz="0" w:space="0" w:color="auto"/>
          </w:divBdr>
        </w:div>
        <w:div w:id="458959874">
          <w:marLeft w:val="0"/>
          <w:marRight w:val="0"/>
          <w:marTop w:val="0"/>
          <w:marBottom w:val="0"/>
          <w:divBdr>
            <w:top w:val="none" w:sz="0" w:space="0" w:color="auto"/>
            <w:left w:val="none" w:sz="0" w:space="0" w:color="auto"/>
            <w:bottom w:val="none" w:sz="0" w:space="0" w:color="auto"/>
            <w:right w:val="none" w:sz="0" w:space="0" w:color="auto"/>
          </w:divBdr>
        </w:div>
        <w:div w:id="472868893">
          <w:marLeft w:val="0"/>
          <w:marRight w:val="0"/>
          <w:marTop w:val="0"/>
          <w:marBottom w:val="0"/>
          <w:divBdr>
            <w:top w:val="none" w:sz="0" w:space="0" w:color="auto"/>
            <w:left w:val="none" w:sz="0" w:space="0" w:color="auto"/>
            <w:bottom w:val="none" w:sz="0" w:space="0" w:color="auto"/>
            <w:right w:val="none" w:sz="0" w:space="0" w:color="auto"/>
          </w:divBdr>
        </w:div>
        <w:div w:id="474758787">
          <w:marLeft w:val="0"/>
          <w:marRight w:val="0"/>
          <w:marTop w:val="0"/>
          <w:marBottom w:val="0"/>
          <w:divBdr>
            <w:top w:val="none" w:sz="0" w:space="0" w:color="auto"/>
            <w:left w:val="none" w:sz="0" w:space="0" w:color="auto"/>
            <w:bottom w:val="none" w:sz="0" w:space="0" w:color="auto"/>
            <w:right w:val="none" w:sz="0" w:space="0" w:color="auto"/>
          </w:divBdr>
        </w:div>
        <w:div w:id="485054572">
          <w:marLeft w:val="0"/>
          <w:marRight w:val="0"/>
          <w:marTop w:val="0"/>
          <w:marBottom w:val="0"/>
          <w:divBdr>
            <w:top w:val="none" w:sz="0" w:space="0" w:color="auto"/>
            <w:left w:val="none" w:sz="0" w:space="0" w:color="auto"/>
            <w:bottom w:val="none" w:sz="0" w:space="0" w:color="auto"/>
            <w:right w:val="none" w:sz="0" w:space="0" w:color="auto"/>
          </w:divBdr>
        </w:div>
        <w:div w:id="485974306">
          <w:marLeft w:val="0"/>
          <w:marRight w:val="0"/>
          <w:marTop w:val="0"/>
          <w:marBottom w:val="0"/>
          <w:divBdr>
            <w:top w:val="none" w:sz="0" w:space="0" w:color="auto"/>
            <w:left w:val="none" w:sz="0" w:space="0" w:color="auto"/>
            <w:bottom w:val="none" w:sz="0" w:space="0" w:color="auto"/>
            <w:right w:val="none" w:sz="0" w:space="0" w:color="auto"/>
          </w:divBdr>
        </w:div>
        <w:div w:id="526217163">
          <w:marLeft w:val="0"/>
          <w:marRight w:val="0"/>
          <w:marTop w:val="0"/>
          <w:marBottom w:val="0"/>
          <w:divBdr>
            <w:top w:val="none" w:sz="0" w:space="0" w:color="auto"/>
            <w:left w:val="none" w:sz="0" w:space="0" w:color="auto"/>
            <w:bottom w:val="none" w:sz="0" w:space="0" w:color="auto"/>
            <w:right w:val="none" w:sz="0" w:space="0" w:color="auto"/>
          </w:divBdr>
        </w:div>
        <w:div w:id="534737300">
          <w:marLeft w:val="0"/>
          <w:marRight w:val="0"/>
          <w:marTop w:val="0"/>
          <w:marBottom w:val="0"/>
          <w:divBdr>
            <w:top w:val="none" w:sz="0" w:space="0" w:color="auto"/>
            <w:left w:val="none" w:sz="0" w:space="0" w:color="auto"/>
            <w:bottom w:val="none" w:sz="0" w:space="0" w:color="auto"/>
            <w:right w:val="none" w:sz="0" w:space="0" w:color="auto"/>
          </w:divBdr>
        </w:div>
        <w:div w:id="549192254">
          <w:marLeft w:val="0"/>
          <w:marRight w:val="0"/>
          <w:marTop w:val="0"/>
          <w:marBottom w:val="0"/>
          <w:divBdr>
            <w:top w:val="none" w:sz="0" w:space="0" w:color="auto"/>
            <w:left w:val="none" w:sz="0" w:space="0" w:color="auto"/>
            <w:bottom w:val="none" w:sz="0" w:space="0" w:color="auto"/>
            <w:right w:val="none" w:sz="0" w:space="0" w:color="auto"/>
          </w:divBdr>
        </w:div>
        <w:div w:id="553007830">
          <w:marLeft w:val="0"/>
          <w:marRight w:val="0"/>
          <w:marTop w:val="0"/>
          <w:marBottom w:val="0"/>
          <w:divBdr>
            <w:top w:val="none" w:sz="0" w:space="0" w:color="auto"/>
            <w:left w:val="none" w:sz="0" w:space="0" w:color="auto"/>
            <w:bottom w:val="none" w:sz="0" w:space="0" w:color="auto"/>
            <w:right w:val="none" w:sz="0" w:space="0" w:color="auto"/>
          </w:divBdr>
        </w:div>
        <w:div w:id="563030051">
          <w:marLeft w:val="0"/>
          <w:marRight w:val="0"/>
          <w:marTop w:val="0"/>
          <w:marBottom w:val="0"/>
          <w:divBdr>
            <w:top w:val="none" w:sz="0" w:space="0" w:color="auto"/>
            <w:left w:val="none" w:sz="0" w:space="0" w:color="auto"/>
            <w:bottom w:val="none" w:sz="0" w:space="0" w:color="auto"/>
            <w:right w:val="none" w:sz="0" w:space="0" w:color="auto"/>
          </w:divBdr>
        </w:div>
        <w:div w:id="614097803">
          <w:marLeft w:val="0"/>
          <w:marRight w:val="0"/>
          <w:marTop w:val="0"/>
          <w:marBottom w:val="0"/>
          <w:divBdr>
            <w:top w:val="none" w:sz="0" w:space="0" w:color="auto"/>
            <w:left w:val="none" w:sz="0" w:space="0" w:color="auto"/>
            <w:bottom w:val="none" w:sz="0" w:space="0" w:color="auto"/>
            <w:right w:val="none" w:sz="0" w:space="0" w:color="auto"/>
          </w:divBdr>
        </w:div>
        <w:div w:id="641621697">
          <w:marLeft w:val="0"/>
          <w:marRight w:val="0"/>
          <w:marTop w:val="0"/>
          <w:marBottom w:val="0"/>
          <w:divBdr>
            <w:top w:val="none" w:sz="0" w:space="0" w:color="auto"/>
            <w:left w:val="none" w:sz="0" w:space="0" w:color="auto"/>
            <w:bottom w:val="none" w:sz="0" w:space="0" w:color="auto"/>
            <w:right w:val="none" w:sz="0" w:space="0" w:color="auto"/>
          </w:divBdr>
        </w:div>
        <w:div w:id="646478182">
          <w:marLeft w:val="0"/>
          <w:marRight w:val="0"/>
          <w:marTop w:val="0"/>
          <w:marBottom w:val="0"/>
          <w:divBdr>
            <w:top w:val="none" w:sz="0" w:space="0" w:color="auto"/>
            <w:left w:val="none" w:sz="0" w:space="0" w:color="auto"/>
            <w:bottom w:val="none" w:sz="0" w:space="0" w:color="auto"/>
            <w:right w:val="none" w:sz="0" w:space="0" w:color="auto"/>
          </w:divBdr>
        </w:div>
        <w:div w:id="646517944">
          <w:marLeft w:val="0"/>
          <w:marRight w:val="0"/>
          <w:marTop w:val="0"/>
          <w:marBottom w:val="0"/>
          <w:divBdr>
            <w:top w:val="none" w:sz="0" w:space="0" w:color="auto"/>
            <w:left w:val="none" w:sz="0" w:space="0" w:color="auto"/>
            <w:bottom w:val="none" w:sz="0" w:space="0" w:color="auto"/>
            <w:right w:val="none" w:sz="0" w:space="0" w:color="auto"/>
          </w:divBdr>
        </w:div>
        <w:div w:id="652874504">
          <w:marLeft w:val="0"/>
          <w:marRight w:val="0"/>
          <w:marTop w:val="0"/>
          <w:marBottom w:val="0"/>
          <w:divBdr>
            <w:top w:val="none" w:sz="0" w:space="0" w:color="auto"/>
            <w:left w:val="none" w:sz="0" w:space="0" w:color="auto"/>
            <w:bottom w:val="none" w:sz="0" w:space="0" w:color="auto"/>
            <w:right w:val="none" w:sz="0" w:space="0" w:color="auto"/>
          </w:divBdr>
        </w:div>
        <w:div w:id="653264236">
          <w:marLeft w:val="0"/>
          <w:marRight w:val="0"/>
          <w:marTop w:val="0"/>
          <w:marBottom w:val="0"/>
          <w:divBdr>
            <w:top w:val="none" w:sz="0" w:space="0" w:color="auto"/>
            <w:left w:val="none" w:sz="0" w:space="0" w:color="auto"/>
            <w:bottom w:val="none" w:sz="0" w:space="0" w:color="auto"/>
            <w:right w:val="none" w:sz="0" w:space="0" w:color="auto"/>
          </w:divBdr>
        </w:div>
        <w:div w:id="675619380">
          <w:marLeft w:val="0"/>
          <w:marRight w:val="0"/>
          <w:marTop w:val="0"/>
          <w:marBottom w:val="0"/>
          <w:divBdr>
            <w:top w:val="none" w:sz="0" w:space="0" w:color="auto"/>
            <w:left w:val="none" w:sz="0" w:space="0" w:color="auto"/>
            <w:bottom w:val="none" w:sz="0" w:space="0" w:color="auto"/>
            <w:right w:val="none" w:sz="0" w:space="0" w:color="auto"/>
          </w:divBdr>
        </w:div>
        <w:div w:id="680357417">
          <w:marLeft w:val="0"/>
          <w:marRight w:val="0"/>
          <w:marTop w:val="0"/>
          <w:marBottom w:val="0"/>
          <w:divBdr>
            <w:top w:val="none" w:sz="0" w:space="0" w:color="auto"/>
            <w:left w:val="none" w:sz="0" w:space="0" w:color="auto"/>
            <w:bottom w:val="none" w:sz="0" w:space="0" w:color="auto"/>
            <w:right w:val="none" w:sz="0" w:space="0" w:color="auto"/>
          </w:divBdr>
        </w:div>
        <w:div w:id="681859793">
          <w:marLeft w:val="0"/>
          <w:marRight w:val="0"/>
          <w:marTop w:val="0"/>
          <w:marBottom w:val="0"/>
          <w:divBdr>
            <w:top w:val="none" w:sz="0" w:space="0" w:color="auto"/>
            <w:left w:val="none" w:sz="0" w:space="0" w:color="auto"/>
            <w:bottom w:val="none" w:sz="0" w:space="0" w:color="auto"/>
            <w:right w:val="none" w:sz="0" w:space="0" w:color="auto"/>
          </w:divBdr>
        </w:div>
        <w:div w:id="687872817">
          <w:marLeft w:val="0"/>
          <w:marRight w:val="0"/>
          <w:marTop w:val="0"/>
          <w:marBottom w:val="0"/>
          <w:divBdr>
            <w:top w:val="none" w:sz="0" w:space="0" w:color="auto"/>
            <w:left w:val="none" w:sz="0" w:space="0" w:color="auto"/>
            <w:bottom w:val="none" w:sz="0" w:space="0" w:color="auto"/>
            <w:right w:val="none" w:sz="0" w:space="0" w:color="auto"/>
          </w:divBdr>
        </w:div>
        <w:div w:id="716588243">
          <w:marLeft w:val="0"/>
          <w:marRight w:val="0"/>
          <w:marTop w:val="0"/>
          <w:marBottom w:val="0"/>
          <w:divBdr>
            <w:top w:val="none" w:sz="0" w:space="0" w:color="auto"/>
            <w:left w:val="none" w:sz="0" w:space="0" w:color="auto"/>
            <w:bottom w:val="none" w:sz="0" w:space="0" w:color="auto"/>
            <w:right w:val="none" w:sz="0" w:space="0" w:color="auto"/>
          </w:divBdr>
        </w:div>
        <w:div w:id="728772405">
          <w:marLeft w:val="0"/>
          <w:marRight w:val="0"/>
          <w:marTop w:val="0"/>
          <w:marBottom w:val="0"/>
          <w:divBdr>
            <w:top w:val="none" w:sz="0" w:space="0" w:color="auto"/>
            <w:left w:val="none" w:sz="0" w:space="0" w:color="auto"/>
            <w:bottom w:val="none" w:sz="0" w:space="0" w:color="auto"/>
            <w:right w:val="none" w:sz="0" w:space="0" w:color="auto"/>
          </w:divBdr>
        </w:div>
        <w:div w:id="738751052">
          <w:marLeft w:val="0"/>
          <w:marRight w:val="0"/>
          <w:marTop w:val="0"/>
          <w:marBottom w:val="0"/>
          <w:divBdr>
            <w:top w:val="none" w:sz="0" w:space="0" w:color="auto"/>
            <w:left w:val="none" w:sz="0" w:space="0" w:color="auto"/>
            <w:bottom w:val="none" w:sz="0" w:space="0" w:color="auto"/>
            <w:right w:val="none" w:sz="0" w:space="0" w:color="auto"/>
          </w:divBdr>
          <w:divsChild>
            <w:div w:id="20786137">
              <w:marLeft w:val="-75"/>
              <w:marRight w:val="0"/>
              <w:marTop w:val="30"/>
              <w:marBottom w:val="30"/>
              <w:divBdr>
                <w:top w:val="none" w:sz="0" w:space="0" w:color="auto"/>
                <w:left w:val="none" w:sz="0" w:space="0" w:color="auto"/>
                <w:bottom w:val="none" w:sz="0" w:space="0" w:color="auto"/>
                <w:right w:val="none" w:sz="0" w:space="0" w:color="auto"/>
              </w:divBdr>
              <w:divsChild>
                <w:div w:id="95028327">
                  <w:marLeft w:val="0"/>
                  <w:marRight w:val="0"/>
                  <w:marTop w:val="0"/>
                  <w:marBottom w:val="0"/>
                  <w:divBdr>
                    <w:top w:val="none" w:sz="0" w:space="0" w:color="auto"/>
                    <w:left w:val="none" w:sz="0" w:space="0" w:color="auto"/>
                    <w:bottom w:val="none" w:sz="0" w:space="0" w:color="auto"/>
                    <w:right w:val="none" w:sz="0" w:space="0" w:color="auto"/>
                  </w:divBdr>
                  <w:divsChild>
                    <w:div w:id="1900090917">
                      <w:marLeft w:val="0"/>
                      <w:marRight w:val="0"/>
                      <w:marTop w:val="0"/>
                      <w:marBottom w:val="0"/>
                      <w:divBdr>
                        <w:top w:val="none" w:sz="0" w:space="0" w:color="auto"/>
                        <w:left w:val="none" w:sz="0" w:space="0" w:color="auto"/>
                        <w:bottom w:val="none" w:sz="0" w:space="0" w:color="auto"/>
                        <w:right w:val="none" w:sz="0" w:space="0" w:color="auto"/>
                      </w:divBdr>
                    </w:div>
                  </w:divsChild>
                </w:div>
                <w:div w:id="168177987">
                  <w:marLeft w:val="0"/>
                  <w:marRight w:val="0"/>
                  <w:marTop w:val="0"/>
                  <w:marBottom w:val="0"/>
                  <w:divBdr>
                    <w:top w:val="none" w:sz="0" w:space="0" w:color="auto"/>
                    <w:left w:val="none" w:sz="0" w:space="0" w:color="auto"/>
                    <w:bottom w:val="none" w:sz="0" w:space="0" w:color="auto"/>
                    <w:right w:val="none" w:sz="0" w:space="0" w:color="auto"/>
                  </w:divBdr>
                  <w:divsChild>
                    <w:div w:id="580143646">
                      <w:marLeft w:val="0"/>
                      <w:marRight w:val="0"/>
                      <w:marTop w:val="0"/>
                      <w:marBottom w:val="0"/>
                      <w:divBdr>
                        <w:top w:val="none" w:sz="0" w:space="0" w:color="auto"/>
                        <w:left w:val="none" w:sz="0" w:space="0" w:color="auto"/>
                        <w:bottom w:val="none" w:sz="0" w:space="0" w:color="auto"/>
                        <w:right w:val="none" w:sz="0" w:space="0" w:color="auto"/>
                      </w:divBdr>
                    </w:div>
                  </w:divsChild>
                </w:div>
                <w:div w:id="202401586">
                  <w:marLeft w:val="0"/>
                  <w:marRight w:val="0"/>
                  <w:marTop w:val="0"/>
                  <w:marBottom w:val="0"/>
                  <w:divBdr>
                    <w:top w:val="none" w:sz="0" w:space="0" w:color="auto"/>
                    <w:left w:val="none" w:sz="0" w:space="0" w:color="auto"/>
                    <w:bottom w:val="none" w:sz="0" w:space="0" w:color="auto"/>
                    <w:right w:val="none" w:sz="0" w:space="0" w:color="auto"/>
                  </w:divBdr>
                  <w:divsChild>
                    <w:div w:id="1103453024">
                      <w:marLeft w:val="0"/>
                      <w:marRight w:val="0"/>
                      <w:marTop w:val="0"/>
                      <w:marBottom w:val="0"/>
                      <w:divBdr>
                        <w:top w:val="none" w:sz="0" w:space="0" w:color="auto"/>
                        <w:left w:val="none" w:sz="0" w:space="0" w:color="auto"/>
                        <w:bottom w:val="none" w:sz="0" w:space="0" w:color="auto"/>
                        <w:right w:val="none" w:sz="0" w:space="0" w:color="auto"/>
                      </w:divBdr>
                    </w:div>
                  </w:divsChild>
                </w:div>
                <w:div w:id="207379487">
                  <w:marLeft w:val="0"/>
                  <w:marRight w:val="0"/>
                  <w:marTop w:val="0"/>
                  <w:marBottom w:val="0"/>
                  <w:divBdr>
                    <w:top w:val="none" w:sz="0" w:space="0" w:color="auto"/>
                    <w:left w:val="none" w:sz="0" w:space="0" w:color="auto"/>
                    <w:bottom w:val="none" w:sz="0" w:space="0" w:color="auto"/>
                    <w:right w:val="none" w:sz="0" w:space="0" w:color="auto"/>
                  </w:divBdr>
                  <w:divsChild>
                    <w:div w:id="1987513282">
                      <w:marLeft w:val="0"/>
                      <w:marRight w:val="0"/>
                      <w:marTop w:val="0"/>
                      <w:marBottom w:val="0"/>
                      <w:divBdr>
                        <w:top w:val="none" w:sz="0" w:space="0" w:color="auto"/>
                        <w:left w:val="none" w:sz="0" w:space="0" w:color="auto"/>
                        <w:bottom w:val="none" w:sz="0" w:space="0" w:color="auto"/>
                        <w:right w:val="none" w:sz="0" w:space="0" w:color="auto"/>
                      </w:divBdr>
                    </w:div>
                  </w:divsChild>
                </w:div>
                <w:div w:id="221336900">
                  <w:marLeft w:val="0"/>
                  <w:marRight w:val="0"/>
                  <w:marTop w:val="0"/>
                  <w:marBottom w:val="0"/>
                  <w:divBdr>
                    <w:top w:val="none" w:sz="0" w:space="0" w:color="auto"/>
                    <w:left w:val="none" w:sz="0" w:space="0" w:color="auto"/>
                    <w:bottom w:val="none" w:sz="0" w:space="0" w:color="auto"/>
                    <w:right w:val="none" w:sz="0" w:space="0" w:color="auto"/>
                  </w:divBdr>
                  <w:divsChild>
                    <w:div w:id="1586764675">
                      <w:marLeft w:val="0"/>
                      <w:marRight w:val="0"/>
                      <w:marTop w:val="0"/>
                      <w:marBottom w:val="0"/>
                      <w:divBdr>
                        <w:top w:val="none" w:sz="0" w:space="0" w:color="auto"/>
                        <w:left w:val="none" w:sz="0" w:space="0" w:color="auto"/>
                        <w:bottom w:val="none" w:sz="0" w:space="0" w:color="auto"/>
                        <w:right w:val="none" w:sz="0" w:space="0" w:color="auto"/>
                      </w:divBdr>
                    </w:div>
                  </w:divsChild>
                </w:div>
                <w:div w:id="275674462">
                  <w:marLeft w:val="0"/>
                  <w:marRight w:val="0"/>
                  <w:marTop w:val="0"/>
                  <w:marBottom w:val="0"/>
                  <w:divBdr>
                    <w:top w:val="none" w:sz="0" w:space="0" w:color="auto"/>
                    <w:left w:val="none" w:sz="0" w:space="0" w:color="auto"/>
                    <w:bottom w:val="none" w:sz="0" w:space="0" w:color="auto"/>
                    <w:right w:val="none" w:sz="0" w:space="0" w:color="auto"/>
                  </w:divBdr>
                  <w:divsChild>
                    <w:div w:id="194739239">
                      <w:marLeft w:val="0"/>
                      <w:marRight w:val="0"/>
                      <w:marTop w:val="0"/>
                      <w:marBottom w:val="0"/>
                      <w:divBdr>
                        <w:top w:val="none" w:sz="0" w:space="0" w:color="auto"/>
                        <w:left w:val="none" w:sz="0" w:space="0" w:color="auto"/>
                        <w:bottom w:val="none" w:sz="0" w:space="0" w:color="auto"/>
                        <w:right w:val="none" w:sz="0" w:space="0" w:color="auto"/>
                      </w:divBdr>
                    </w:div>
                  </w:divsChild>
                </w:div>
                <w:div w:id="288359650">
                  <w:marLeft w:val="0"/>
                  <w:marRight w:val="0"/>
                  <w:marTop w:val="0"/>
                  <w:marBottom w:val="0"/>
                  <w:divBdr>
                    <w:top w:val="none" w:sz="0" w:space="0" w:color="auto"/>
                    <w:left w:val="none" w:sz="0" w:space="0" w:color="auto"/>
                    <w:bottom w:val="none" w:sz="0" w:space="0" w:color="auto"/>
                    <w:right w:val="none" w:sz="0" w:space="0" w:color="auto"/>
                  </w:divBdr>
                  <w:divsChild>
                    <w:div w:id="1026760099">
                      <w:marLeft w:val="0"/>
                      <w:marRight w:val="0"/>
                      <w:marTop w:val="0"/>
                      <w:marBottom w:val="0"/>
                      <w:divBdr>
                        <w:top w:val="none" w:sz="0" w:space="0" w:color="auto"/>
                        <w:left w:val="none" w:sz="0" w:space="0" w:color="auto"/>
                        <w:bottom w:val="none" w:sz="0" w:space="0" w:color="auto"/>
                        <w:right w:val="none" w:sz="0" w:space="0" w:color="auto"/>
                      </w:divBdr>
                    </w:div>
                  </w:divsChild>
                </w:div>
                <w:div w:id="422652531">
                  <w:marLeft w:val="0"/>
                  <w:marRight w:val="0"/>
                  <w:marTop w:val="0"/>
                  <w:marBottom w:val="0"/>
                  <w:divBdr>
                    <w:top w:val="none" w:sz="0" w:space="0" w:color="auto"/>
                    <w:left w:val="none" w:sz="0" w:space="0" w:color="auto"/>
                    <w:bottom w:val="none" w:sz="0" w:space="0" w:color="auto"/>
                    <w:right w:val="none" w:sz="0" w:space="0" w:color="auto"/>
                  </w:divBdr>
                  <w:divsChild>
                    <w:div w:id="1816138287">
                      <w:marLeft w:val="0"/>
                      <w:marRight w:val="0"/>
                      <w:marTop w:val="0"/>
                      <w:marBottom w:val="0"/>
                      <w:divBdr>
                        <w:top w:val="none" w:sz="0" w:space="0" w:color="auto"/>
                        <w:left w:val="none" w:sz="0" w:space="0" w:color="auto"/>
                        <w:bottom w:val="none" w:sz="0" w:space="0" w:color="auto"/>
                        <w:right w:val="none" w:sz="0" w:space="0" w:color="auto"/>
                      </w:divBdr>
                    </w:div>
                  </w:divsChild>
                </w:div>
                <w:div w:id="579950506">
                  <w:marLeft w:val="0"/>
                  <w:marRight w:val="0"/>
                  <w:marTop w:val="0"/>
                  <w:marBottom w:val="0"/>
                  <w:divBdr>
                    <w:top w:val="none" w:sz="0" w:space="0" w:color="auto"/>
                    <w:left w:val="none" w:sz="0" w:space="0" w:color="auto"/>
                    <w:bottom w:val="none" w:sz="0" w:space="0" w:color="auto"/>
                    <w:right w:val="none" w:sz="0" w:space="0" w:color="auto"/>
                  </w:divBdr>
                  <w:divsChild>
                    <w:div w:id="496845653">
                      <w:marLeft w:val="0"/>
                      <w:marRight w:val="0"/>
                      <w:marTop w:val="0"/>
                      <w:marBottom w:val="0"/>
                      <w:divBdr>
                        <w:top w:val="none" w:sz="0" w:space="0" w:color="auto"/>
                        <w:left w:val="none" w:sz="0" w:space="0" w:color="auto"/>
                        <w:bottom w:val="none" w:sz="0" w:space="0" w:color="auto"/>
                        <w:right w:val="none" w:sz="0" w:space="0" w:color="auto"/>
                      </w:divBdr>
                    </w:div>
                  </w:divsChild>
                </w:div>
                <w:div w:id="650212462">
                  <w:marLeft w:val="0"/>
                  <w:marRight w:val="0"/>
                  <w:marTop w:val="0"/>
                  <w:marBottom w:val="0"/>
                  <w:divBdr>
                    <w:top w:val="none" w:sz="0" w:space="0" w:color="auto"/>
                    <w:left w:val="none" w:sz="0" w:space="0" w:color="auto"/>
                    <w:bottom w:val="none" w:sz="0" w:space="0" w:color="auto"/>
                    <w:right w:val="none" w:sz="0" w:space="0" w:color="auto"/>
                  </w:divBdr>
                  <w:divsChild>
                    <w:div w:id="451442110">
                      <w:marLeft w:val="0"/>
                      <w:marRight w:val="0"/>
                      <w:marTop w:val="0"/>
                      <w:marBottom w:val="0"/>
                      <w:divBdr>
                        <w:top w:val="none" w:sz="0" w:space="0" w:color="auto"/>
                        <w:left w:val="none" w:sz="0" w:space="0" w:color="auto"/>
                        <w:bottom w:val="none" w:sz="0" w:space="0" w:color="auto"/>
                        <w:right w:val="none" w:sz="0" w:space="0" w:color="auto"/>
                      </w:divBdr>
                    </w:div>
                  </w:divsChild>
                </w:div>
                <w:div w:id="653484981">
                  <w:marLeft w:val="0"/>
                  <w:marRight w:val="0"/>
                  <w:marTop w:val="0"/>
                  <w:marBottom w:val="0"/>
                  <w:divBdr>
                    <w:top w:val="none" w:sz="0" w:space="0" w:color="auto"/>
                    <w:left w:val="none" w:sz="0" w:space="0" w:color="auto"/>
                    <w:bottom w:val="none" w:sz="0" w:space="0" w:color="auto"/>
                    <w:right w:val="none" w:sz="0" w:space="0" w:color="auto"/>
                  </w:divBdr>
                  <w:divsChild>
                    <w:div w:id="1614046970">
                      <w:marLeft w:val="0"/>
                      <w:marRight w:val="0"/>
                      <w:marTop w:val="0"/>
                      <w:marBottom w:val="0"/>
                      <w:divBdr>
                        <w:top w:val="none" w:sz="0" w:space="0" w:color="auto"/>
                        <w:left w:val="none" w:sz="0" w:space="0" w:color="auto"/>
                        <w:bottom w:val="none" w:sz="0" w:space="0" w:color="auto"/>
                        <w:right w:val="none" w:sz="0" w:space="0" w:color="auto"/>
                      </w:divBdr>
                    </w:div>
                  </w:divsChild>
                </w:div>
                <w:div w:id="692613005">
                  <w:marLeft w:val="0"/>
                  <w:marRight w:val="0"/>
                  <w:marTop w:val="0"/>
                  <w:marBottom w:val="0"/>
                  <w:divBdr>
                    <w:top w:val="none" w:sz="0" w:space="0" w:color="auto"/>
                    <w:left w:val="none" w:sz="0" w:space="0" w:color="auto"/>
                    <w:bottom w:val="none" w:sz="0" w:space="0" w:color="auto"/>
                    <w:right w:val="none" w:sz="0" w:space="0" w:color="auto"/>
                  </w:divBdr>
                  <w:divsChild>
                    <w:div w:id="1546676159">
                      <w:marLeft w:val="0"/>
                      <w:marRight w:val="0"/>
                      <w:marTop w:val="0"/>
                      <w:marBottom w:val="0"/>
                      <w:divBdr>
                        <w:top w:val="none" w:sz="0" w:space="0" w:color="auto"/>
                        <w:left w:val="none" w:sz="0" w:space="0" w:color="auto"/>
                        <w:bottom w:val="none" w:sz="0" w:space="0" w:color="auto"/>
                        <w:right w:val="none" w:sz="0" w:space="0" w:color="auto"/>
                      </w:divBdr>
                    </w:div>
                  </w:divsChild>
                </w:div>
                <w:div w:id="726798766">
                  <w:marLeft w:val="0"/>
                  <w:marRight w:val="0"/>
                  <w:marTop w:val="0"/>
                  <w:marBottom w:val="0"/>
                  <w:divBdr>
                    <w:top w:val="none" w:sz="0" w:space="0" w:color="auto"/>
                    <w:left w:val="none" w:sz="0" w:space="0" w:color="auto"/>
                    <w:bottom w:val="none" w:sz="0" w:space="0" w:color="auto"/>
                    <w:right w:val="none" w:sz="0" w:space="0" w:color="auto"/>
                  </w:divBdr>
                  <w:divsChild>
                    <w:div w:id="540821904">
                      <w:marLeft w:val="0"/>
                      <w:marRight w:val="0"/>
                      <w:marTop w:val="0"/>
                      <w:marBottom w:val="0"/>
                      <w:divBdr>
                        <w:top w:val="none" w:sz="0" w:space="0" w:color="auto"/>
                        <w:left w:val="none" w:sz="0" w:space="0" w:color="auto"/>
                        <w:bottom w:val="none" w:sz="0" w:space="0" w:color="auto"/>
                        <w:right w:val="none" w:sz="0" w:space="0" w:color="auto"/>
                      </w:divBdr>
                    </w:div>
                  </w:divsChild>
                </w:div>
                <w:div w:id="850140416">
                  <w:marLeft w:val="0"/>
                  <w:marRight w:val="0"/>
                  <w:marTop w:val="0"/>
                  <w:marBottom w:val="0"/>
                  <w:divBdr>
                    <w:top w:val="none" w:sz="0" w:space="0" w:color="auto"/>
                    <w:left w:val="none" w:sz="0" w:space="0" w:color="auto"/>
                    <w:bottom w:val="none" w:sz="0" w:space="0" w:color="auto"/>
                    <w:right w:val="none" w:sz="0" w:space="0" w:color="auto"/>
                  </w:divBdr>
                  <w:divsChild>
                    <w:div w:id="1615215118">
                      <w:marLeft w:val="0"/>
                      <w:marRight w:val="0"/>
                      <w:marTop w:val="0"/>
                      <w:marBottom w:val="0"/>
                      <w:divBdr>
                        <w:top w:val="none" w:sz="0" w:space="0" w:color="auto"/>
                        <w:left w:val="none" w:sz="0" w:space="0" w:color="auto"/>
                        <w:bottom w:val="none" w:sz="0" w:space="0" w:color="auto"/>
                        <w:right w:val="none" w:sz="0" w:space="0" w:color="auto"/>
                      </w:divBdr>
                    </w:div>
                  </w:divsChild>
                </w:div>
                <w:div w:id="911894001">
                  <w:marLeft w:val="0"/>
                  <w:marRight w:val="0"/>
                  <w:marTop w:val="0"/>
                  <w:marBottom w:val="0"/>
                  <w:divBdr>
                    <w:top w:val="none" w:sz="0" w:space="0" w:color="auto"/>
                    <w:left w:val="none" w:sz="0" w:space="0" w:color="auto"/>
                    <w:bottom w:val="none" w:sz="0" w:space="0" w:color="auto"/>
                    <w:right w:val="none" w:sz="0" w:space="0" w:color="auto"/>
                  </w:divBdr>
                  <w:divsChild>
                    <w:div w:id="1318270491">
                      <w:marLeft w:val="0"/>
                      <w:marRight w:val="0"/>
                      <w:marTop w:val="0"/>
                      <w:marBottom w:val="0"/>
                      <w:divBdr>
                        <w:top w:val="none" w:sz="0" w:space="0" w:color="auto"/>
                        <w:left w:val="none" w:sz="0" w:space="0" w:color="auto"/>
                        <w:bottom w:val="none" w:sz="0" w:space="0" w:color="auto"/>
                        <w:right w:val="none" w:sz="0" w:space="0" w:color="auto"/>
                      </w:divBdr>
                    </w:div>
                  </w:divsChild>
                </w:div>
                <w:div w:id="951593685">
                  <w:marLeft w:val="0"/>
                  <w:marRight w:val="0"/>
                  <w:marTop w:val="0"/>
                  <w:marBottom w:val="0"/>
                  <w:divBdr>
                    <w:top w:val="none" w:sz="0" w:space="0" w:color="auto"/>
                    <w:left w:val="none" w:sz="0" w:space="0" w:color="auto"/>
                    <w:bottom w:val="none" w:sz="0" w:space="0" w:color="auto"/>
                    <w:right w:val="none" w:sz="0" w:space="0" w:color="auto"/>
                  </w:divBdr>
                  <w:divsChild>
                    <w:div w:id="1958370485">
                      <w:marLeft w:val="0"/>
                      <w:marRight w:val="0"/>
                      <w:marTop w:val="0"/>
                      <w:marBottom w:val="0"/>
                      <w:divBdr>
                        <w:top w:val="none" w:sz="0" w:space="0" w:color="auto"/>
                        <w:left w:val="none" w:sz="0" w:space="0" w:color="auto"/>
                        <w:bottom w:val="none" w:sz="0" w:space="0" w:color="auto"/>
                        <w:right w:val="none" w:sz="0" w:space="0" w:color="auto"/>
                      </w:divBdr>
                    </w:div>
                  </w:divsChild>
                </w:div>
                <w:div w:id="972515621">
                  <w:marLeft w:val="0"/>
                  <w:marRight w:val="0"/>
                  <w:marTop w:val="0"/>
                  <w:marBottom w:val="0"/>
                  <w:divBdr>
                    <w:top w:val="none" w:sz="0" w:space="0" w:color="auto"/>
                    <w:left w:val="none" w:sz="0" w:space="0" w:color="auto"/>
                    <w:bottom w:val="none" w:sz="0" w:space="0" w:color="auto"/>
                    <w:right w:val="none" w:sz="0" w:space="0" w:color="auto"/>
                  </w:divBdr>
                  <w:divsChild>
                    <w:div w:id="1139108609">
                      <w:marLeft w:val="0"/>
                      <w:marRight w:val="0"/>
                      <w:marTop w:val="0"/>
                      <w:marBottom w:val="0"/>
                      <w:divBdr>
                        <w:top w:val="none" w:sz="0" w:space="0" w:color="auto"/>
                        <w:left w:val="none" w:sz="0" w:space="0" w:color="auto"/>
                        <w:bottom w:val="none" w:sz="0" w:space="0" w:color="auto"/>
                        <w:right w:val="none" w:sz="0" w:space="0" w:color="auto"/>
                      </w:divBdr>
                    </w:div>
                  </w:divsChild>
                </w:div>
                <w:div w:id="1051223808">
                  <w:marLeft w:val="0"/>
                  <w:marRight w:val="0"/>
                  <w:marTop w:val="0"/>
                  <w:marBottom w:val="0"/>
                  <w:divBdr>
                    <w:top w:val="none" w:sz="0" w:space="0" w:color="auto"/>
                    <w:left w:val="none" w:sz="0" w:space="0" w:color="auto"/>
                    <w:bottom w:val="none" w:sz="0" w:space="0" w:color="auto"/>
                    <w:right w:val="none" w:sz="0" w:space="0" w:color="auto"/>
                  </w:divBdr>
                  <w:divsChild>
                    <w:div w:id="1075208310">
                      <w:marLeft w:val="0"/>
                      <w:marRight w:val="0"/>
                      <w:marTop w:val="0"/>
                      <w:marBottom w:val="0"/>
                      <w:divBdr>
                        <w:top w:val="none" w:sz="0" w:space="0" w:color="auto"/>
                        <w:left w:val="none" w:sz="0" w:space="0" w:color="auto"/>
                        <w:bottom w:val="none" w:sz="0" w:space="0" w:color="auto"/>
                        <w:right w:val="none" w:sz="0" w:space="0" w:color="auto"/>
                      </w:divBdr>
                    </w:div>
                  </w:divsChild>
                </w:div>
                <w:div w:id="1066145546">
                  <w:marLeft w:val="0"/>
                  <w:marRight w:val="0"/>
                  <w:marTop w:val="0"/>
                  <w:marBottom w:val="0"/>
                  <w:divBdr>
                    <w:top w:val="none" w:sz="0" w:space="0" w:color="auto"/>
                    <w:left w:val="none" w:sz="0" w:space="0" w:color="auto"/>
                    <w:bottom w:val="none" w:sz="0" w:space="0" w:color="auto"/>
                    <w:right w:val="none" w:sz="0" w:space="0" w:color="auto"/>
                  </w:divBdr>
                  <w:divsChild>
                    <w:div w:id="903373112">
                      <w:marLeft w:val="0"/>
                      <w:marRight w:val="0"/>
                      <w:marTop w:val="0"/>
                      <w:marBottom w:val="0"/>
                      <w:divBdr>
                        <w:top w:val="none" w:sz="0" w:space="0" w:color="auto"/>
                        <w:left w:val="none" w:sz="0" w:space="0" w:color="auto"/>
                        <w:bottom w:val="none" w:sz="0" w:space="0" w:color="auto"/>
                        <w:right w:val="none" w:sz="0" w:space="0" w:color="auto"/>
                      </w:divBdr>
                    </w:div>
                  </w:divsChild>
                </w:div>
                <w:div w:id="1085111373">
                  <w:marLeft w:val="0"/>
                  <w:marRight w:val="0"/>
                  <w:marTop w:val="0"/>
                  <w:marBottom w:val="0"/>
                  <w:divBdr>
                    <w:top w:val="none" w:sz="0" w:space="0" w:color="auto"/>
                    <w:left w:val="none" w:sz="0" w:space="0" w:color="auto"/>
                    <w:bottom w:val="none" w:sz="0" w:space="0" w:color="auto"/>
                    <w:right w:val="none" w:sz="0" w:space="0" w:color="auto"/>
                  </w:divBdr>
                  <w:divsChild>
                    <w:div w:id="371882321">
                      <w:marLeft w:val="0"/>
                      <w:marRight w:val="0"/>
                      <w:marTop w:val="0"/>
                      <w:marBottom w:val="0"/>
                      <w:divBdr>
                        <w:top w:val="none" w:sz="0" w:space="0" w:color="auto"/>
                        <w:left w:val="none" w:sz="0" w:space="0" w:color="auto"/>
                        <w:bottom w:val="none" w:sz="0" w:space="0" w:color="auto"/>
                        <w:right w:val="none" w:sz="0" w:space="0" w:color="auto"/>
                      </w:divBdr>
                    </w:div>
                  </w:divsChild>
                </w:div>
                <w:div w:id="1107699450">
                  <w:marLeft w:val="0"/>
                  <w:marRight w:val="0"/>
                  <w:marTop w:val="0"/>
                  <w:marBottom w:val="0"/>
                  <w:divBdr>
                    <w:top w:val="none" w:sz="0" w:space="0" w:color="auto"/>
                    <w:left w:val="none" w:sz="0" w:space="0" w:color="auto"/>
                    <w:bottom w:val="none" w:sz="0" w:space="0" w:color="auto"/>
                    <w:right w:val="none" w:sz="0" w:space="0" w:color="auto"/>
                  </w:divBdr>
                  <w:divsChild>
                    <w:div w:id="699742013">
                      <w:marLeft w:val="0"/>
                      <w:marRight w:val="0"/>
                      <w:marTop w:val="0"/>
                      <w:marBottom w:val="0"/>
                      <w:divBdr>
                        <w:top w:val="none" w:sz="0" w:space="0" w:color="auto"/>
                        <w:left w:val="none" w:sz="0" w:space="0" w:color="auto"/>
                        <w:bottom w:val="none" w:sz="0" w:space="0" w:color="auto"/>
                        <w:right w:val="none" w:sz="0" w:space="0" w:color="auto"/>
                      </w:divBdr>
                    </w:div>
                  </w:divsChild>
                </w:div>
                <w:div w:id="1275136576">
                  <w:marLeft w:val="0"/>
                  <w:marRight w:val="0"/>
                  <w:marTop w:val="0"/>
                  <w:marBottom w:val="0"/>
                  <w:divBdr>
                    <w:top w:val="none" w:sz="0" w:space="0" w:color="auto"/>
                    <w:left w:val="none" w:sz="0" w:space="0" w:color="auto"/>
                    <w:bottom w:val="none" w:sz="0" w:space="0" w:color="auto"/>
                    <w:right w:val="none" w:sz="0" w:space="0" w:color="auto"/>
                  </w:divBdr>
                  <w:divsChild>
                    <w:div w:id="2009166087">
                      <w:marLeft w:val="0"/>
                      <w:marRight w:val="0"/>
                      <w:marTop w:val="0"/>
                      <w:marBottom w:val="0"/>
                      <w:divBdr>
                        <w:top w:val="none" w:sz="0" w:space="0" w:color="auto"/>
                        <w:left w:val="none" w:sz="0" w:space="0" w:color="auto"/>
                        <w:bottom w:val="none" w:sz="0" w:space="0" w:color="auto"/>
                        <w:right w:val="none" w:sz="0" w:space="0" w:color="auto"/>
                      </w:divBdr>
                    </w:div>
                  </w:divsChild>
                </w:div>
                <w:div w:id="1366172507">
                  <w:marLeft w:val="0"/>
                  <w:marRight w:val="0"/>
                  <w:marTop w:val="0"/>
                  <w:marBottom w:val="0"/>
                  <w:divBdr>
                    <w:top w:val="none" w:sz="0" w:space="0" w:color="auto"/>
                    <w:left w:val="none" w:sz="0" w:space="0" w:color="auto"/>
                    <w:bottom w:val="none" w:sz="0" w:space="0" w:color="auto"/>
                    <w:right w:val="none" w:sz="0" w:space="0" w:color="auto"/>
                  </w:divBdr>
                  <w:divsChild>
                    <w:div w:id="699865605">
                      <w:marLeft w:val="0"/>
                      <w:marRight w:val="0"/>
                      <w:marTop w:val="0"/>
                      <w:marBottom w:val="0"/>
                      <w:divBdr>
                        <w:top w:val="none" w:sz="0" w:space="0" w:color="auto"/>
                        <w:left w:val="none" w:sz="0" w:space="0" w:color="auto"/>
                        <w:bottom w:val="none" w:sz="0" w:space="0" w:color="auto"/>
                        <w:right w:val="none" w:sz="0" w:space="0" w:color="auto"/>
                      </w:divBdr>
                    </w:div>
                  </w:divsChild>
                </w:div>
                <w:div w:id="1387946014">
                  <w:marLeft w:val="0"/>
                  <w:marRight w:val="0"/>
                  <w:marTop w:val="0"/>
                  <w:marBottom w:val="0"/>
                  <w:divBdr>
                    <w:top w:val="none" w:sz="0" w:space="0" w:color="auto"/>
                    <w:left w:val="none" w:sz="0" w:space="0" w:color="auto"/>
                    <w:bottom w:val="none" w:sz="0" w:space="0" w:color="auto"/>
                    <w:right w:val="none" w:sz="0" w:space="0" w:color="auto"/>
                  </w:divBdr>
                  <w:divsChild>
                    <w:div w:id="178011559">
                      <w:marLeft w:val="0"/>
                      <w:marRight w:val="0"/>
                      <w:marTop w:val="0"/>
                      <w:marBottom w:val="0"/>
                      <w:divBdr>
                        <w:top w:val="none" w:sz="0" w:space="0" w:color="auto"/>
                        <w:left w:val="none" w:sz="0" w:space="0" w:color="auto"/>
                        <w:bottom w:val="none" w:sz="0" w:space="0" w:color="auto"/>
                        <w:right w:val="none" w:sz="0" w:space="0" w:color="auto"/>
                      </w:divBdr>
                    </w:div>
                  </w:divsChild>
                </w:div>
                <w:div w:id="1407727689">
                  <w:marLeft w:val="0"/>
                  <w:marRight w:val="0"/>
                  <w:marTop w:val="0"/>
                  <w:marBottom w:val="0"/>
                  <w:divBdr>
                    <w:top w:val="none" w:sz="0" w:space="0" w:color="auto"/>
                    <w:left w:val="none" w:sz="0" w:space="0" w:color="auto"/>
                    <w:bottom w:val="none" w:sz="0" w:space="0" w:color="auto"/>
                    <w:right w:val="none" w:sz="0" w:space="0" w:color="auto"/>
                  </w:divBdr>
                  <w:divsChild>
                    <w:div w:id="916865207">
                      <w:marLeft w:val="0"/>
                      <w:marRight w:val="0"/>
                      <w:marTop w:val="0"/>
                      <w:marBottom w:val="0"/>
                      <w:divBdr>
                        <w:top w:val="none" w:sz="0" w:space="0" w:color="auto"/>
                        <w:left w:val="none" w:sz="0" w:space="0" w:color="auto"/>
                        <w:bottom w:val="none" w:sz="0" w:space="0" w:color="auto"/>
                        <w:right w:val="none" w:sz="0" w:space="0" w:color="auto"/>
                      </w:divBdr>
                    </w:div>
                  </w:divsChild>
                </w:div>
                <w:div w:id="1522813553">
                  <w:marLeft w:val="0"/>
                  <w:marRight w:val="0"/>
                  <w:marTop w:val="0"/>
                  <w:marBottom w:val="0"/>
                  <w:divBdr>
                    <w:top w:val="none" w:sz="0" w:space="0" w:color="auto"/>
                    <w:left w:val="none" w:sz="0" w:space="0" w:color="auto"/>
                    <w:bottom w:val="none" w:sz="0" w:space="0" w:color="auto"/>
                    <w:right w:val="none" w:sz="0" w:space="0" w:color="auto"/>
                  </w:divBdr>
                  <w:divsChild>
                    <w:div w:id="1812478655">
                      <w:marLeft w:val="0"/>
                      <w:marRight w:val="0"/>
                      <w:marTop w:val="0"/>
                      <w:marBottom w:val="0"/>
                      <w:divBdr>
                        <w:top w:val="none" w:sz="0" w:space="0" w:color="auto"/>
                        <w:left w:val="none" w:sz="0" w:space="0" w:color="auto"/>
                        <w:bottom w:val="none" w:sz="0" w:space="0" w:color="auto"/>
                        <w:right w:val="none" w:sz="0" w:space="0" w:color="auto"/>
                      </w:divBdr>
                    </w:div>
                  </w:divsChild>
                </w:div>
                <w:div w:id="1524631931">
                  <w:marLeft w:val="0"/>
                  <w:marRight w:val="0"/>
                  <w:marTop w:val="0"/>
                  <w:marBottom w:val="0"/>
                  <w:divBdr>
                    <w:top w:val="none" w:sz="0" w:space="0" w:color="auto"/>
                    <w:left w:val="none" w:sz="0" w:space="0" w:color="auto"/>
                    <w:bottom w:val="none" w:sz="0" w:space="0" w:color="auto"/>
                    <w:right w:val="none" w:sz="0" w:space="0" w:color="auto"/>
                  </w:divBdr>
                  <w:divsChild>
                    <w:div w:id="769813611">
                      <w:marLeft w:val="0"/>
                      <w:marRight w:val="0"/>
                      <w:marTop w:val="0"/>
                      <w:marBottom w:val="0"/>
                      <w:divBdr>
                        <w:top w:val="none" w:sz="0" w:space="0" w:color="auto"/>
                        <w:left w:val="none" w:sz="0" w:space="0" w:color="auto"/>
                        <w:bottom w:val="none" w:sz="0" w:space="0" w:color="auto"/>
                        <w:right w:val="none" w:sz="0" w:space="0" w:color="auto"/>
                      </w:divBdr>
                    </w:div>
                  </w:divsChild>
                </w:div>
                <w:div w:id="1550258910">
                  <w:marLeft w:val="0"/>
                  <w:marRight w:val="0"/>
                  <w:marTop w:val="0"/>
                  <w:marBottom w:val="0"/>
                  <w:divBdr>
                    <w:top w:val="none" w:sz="0" w:space="0" w:color="auto"/>
                    <w:left w:val="none" w:sz="0" w:space="0" w:color="auto"/>
                    <w:bottom w:val="none" w:sz="0" w:space="0" w:color="auto"/>
                    <w:right w:val="none" w:sz="0" w:space="0" w:color="auto"/>
                  </w:divBdr>
                  <w:divsChild>
                    <w:div w:id="975186435">
                      <w:marLeft w:val="0"/>
                      <w:marRight w:val="0"/>
                      <w:marTop w:val="0"/>
                      <w:marBottom w:val="0"/>
                      <w:divBdr>
                        <w:top w:val="none" w:sz="0" w:space="0" w:color="auto"/>
                        <w:left w:val="none" w:sz="0" w:space="0" w:color="auto"/>
                        <w:bottom w:val="none" w:sz="0" w:space="0" w:color="auto"/>
                        <w:right w:val="none" w:sz="0" w:space="0" w:color="auto"/>
                      </w:divBdr>
                    </w:div>
                  </w:divsChild>
                </w:div>
                <w:div w:id="1720281009">
                  <w:marLeft w:val="0"/>
                  <w:marRight w:val="0"/>
                  <w:marTop w:val="0"/>
                  <w:marBottom w:val="0"/>
                  <w:divBdr>
                    <w:top w:val="none" w:sz="0" w:space="0" w:color="auto"/>
                    <w:left w:val="none" w:sz="0" w:space="0" w:color="auto"/>
                    <w:bottom w:val="none" w:sz="0" w:space="0" w:color="auto"/>
                    <w:right w:val="none" w:sz="0" w:space="0" w:color="auto"/>
                  </w:divBdr>
                  <w:divsChild>
                    <w:div w:id="1637179174">
                      <w:marLeft w:val="0"/>
                      <w:marRight w:val="0"/>
                      <w:marTop w:val="0"/>
                      <w:marBottom w:val="0"/>
                      <w:divBdr>
                        <w:top w:val="none" w:sz="0" w:space="0" w:color="auto"/>
                        <w:left w:val="none" w:sz="0" w:space="0" w:color="auto"/>
                        <w:bottom w:val="none" w:sz="0" w:space="0" w:color="auto"/>
                        <w:right w:val="none" w:sz="0" w:space="0" w:color="auto"/>
                      </w:divBdr>
                    </w:div>
                  </w:divsChild>
                </w:div>
                <w:div w:id="1865633663">
                  <w:marLeft w:val="0"/>
                  <w:marRight w:val="0"/>
                  <w:marTop w:val="0"/>
                  <w:marBottom w:val="0"/>
                  <w:divBdr>
                    <w:top w:val="none" w:sz="0" w:space="0" w:color="auto"/>
                    <w:left w:val="none" w:sz="0" w:space="0" w:color="auto"/>
                    <w:bottom w:val="none" w:sz="0" w:space="0" w:color="auto"/>
                    <w:right w:val="none" w:sz="0" w:space="0" w:color="auto"/>
                  </w:divBdr>
                  <w:divsChild>
                    <w:div w:id="269052324">
                      <w:marLeft w:val="0"/>
                      <w:marRight w:val="0"/>
                      <w:marTop w:val="0"/>
                      <w:marBottom w:val="0"/>
                      <w:divBdr>
                        <w:top w:val="none" w:sz="0" w:space="0" w:color="auto"/>
                        <w:left w:val="none" w:sz="0" w:space="0" w:color="auto"/>
                        <w:bottom w:val="none" w:sz="0" w:space="0" w:color="auto"/>
                        <w:right w:val="none" w:sz="0" w:space="0" w:color="auto"/>
                      </w:divBdr>
                    </w:div>
                  </w:divsChild>
                </w:div>
                <w:div w:id="1915890198">
                  <w:marLeft w:val="0"/>
                  <w:marRight w:val="0"/>
                  <w:marTop w:val="0"/>
                  <w:marBottom w:val="0"/>
                  <w:divBdr>
                    <w:top w:val="none" w:sz="0" w:space="0" w:color="auto"/>
                    <w:left w:val="none" w:sz="0" w:space="0" w:color="auto"/>
                    <w:bottom w:val="none" w:sz="0" w:space="0" w:color="auto"/>
                    <w:right w:val="none" w:sz="0" w:space="0" w:color="auto"/>
                  </w:divBdr>
                  <w:divsChild>
                    <w:div w:id="160894233">
                      <w:marLeft w:val="0"/>
                      <w:marRight w:val="0"/>
                      <w:marTop w:val="0"/>
                      <w:marBottom w:val="0"/>
                      <w:divBdr>
                        <w:top w:val="none" w:sz="0" w:space="0" w:color="auto"/>
                        <w:left w:val="none" w:sz="0" w:space="0" w:color="auto"/>
                        <w:bottom w:val="none" w:sz="0" w:space="0" w:color="auto"/>
                        <w:right w:val="none" w:sz="0" w:space="0" w:color="auto"/>
                      </w:divBdr>
                    </w:div>
                  </w:divsChild>
                </w:div>
                <w:div w:id="2054688135">
                  <w:marLeft w:val="0"/>
                  <w:marRight w:val="0"/>
                  <w:marTop w:val="0"/>
                  <w:marBottom w:val="0"/>
                  <w:divBdr>
                    <w:top w:val="none" w:sz="0" w:space="0" w:color="auto"/>
                    <w:left w:val="none" w:sz="0" w:space="0" w:color="auto"/>
                    <w:bottom w:val="none" w:sz="0" w:space="0" w:color="auto"/>
                    <w:right w:val="none" w:sz="0" w:space="0" w:color="auto"/>
                  </w:divBdr>
                  <w:divsChild>
                    <w:div w:id="9107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76765">
          <w:marLeft w:val="0"/>
          <w:marRight w:val="0"/>
          <w:marTop w:val="0"/>
          <w:marBottom w:val="0"/>
          <w:divBdr>
            <w:top w:val="none" w:sz="0" w:space="0" w:color="auto"/>
            <w:left w:val="none" w:sz="0" w:space="0" w:color="auto"/>
            <w:bottom w:val="none" w:sz="0" w:space="0" w:color="auto"/>
            <w:right w:val="none" w:sz="0" w:space="0" w:color="auto"/>
          </w:divBdr>
        </w:div>
        <w:div w:id="757479721">
          <w:marLeft w:val="0"/>
          <w:marRight w:val="0"/>
          <w:marTop w:val="0"/>
          <w:marBottom w:val="0"/>
          <w:divBdr>
            <w:top w:val="none" w:sz="0" w:space="0" w:color="auto"/>
            <w:left w:val="none" w:sz="0" w:space="0" w:color="auto"/>
            <w:bottom w:val="none" w:sz="0" w:space="0" w:color="auto"/>
            <w:right w:val="none" w:sz="0" w:space="0" w:color="auto"/>
          </w:divBdr>
        </w:div>
        <w:div w:id="758795454">
          <w:marLeft w:val="0"/>
          <w:marRight w:val="0"/>
          <w:marTop w:val="0"/>
          <w:marBottom w:val="0"/>
          <w:divBdr>
            <w:top w:val="none" w:sz="0" w:space="0" w:color="auto"/>
            <w:left w:val="none" w:sz="0" w:space="0" w:color="auto"/>
            <w:bottom w:val="none" w:sz="0" w:space="0" w:color="auto"/>
            <w:right w:val="none" w:sz="0" w:space="0" w:color="auto"/>
          </w:divBdr>
        </w:div>
        <w:div w:id="758866245">
          <w:marLeft w:val="0"/>
          <w:marRight w:val="0"/>
          <w:marTop w:val="0"/>
          <w:marBottom w:val="0"/>
          <w:divBdr>
            <w:top w:val="none" w:sz="0" w:space="0" w:color="auto"/>
            <w:left w:val="none" w:sz="0" w:space="0" w:color="auto"/>
            <w:bottom w:val="none" w:sz="0" w:space="0" w:color="auto"/>
            <w:right w:val="none" w:sz="0" w:space="0" w:color="auto"/>
          </w:divBdr>
        </w:div>
        <w:div w:id="772893560">
          <w:marLeft w:val="0"/>
          <w:marRight w:val="0"/>
          <w:marTop w:val="0"/>
          <w:marBottom w:val="0"/>
          <w:divBdr>
            <w:top w:val="none" w:sz="0" w:space="0" w:color="auto"/>
            <w:left w:val="none" w:sz="0" w:space="0" w:color="auto"/>
            <w:bottom w:val="none" w:sz="0" w:space="0" w:color="auto"/>
            <w:right w:val="none" w:sz="0" w:space="0" w:color="auto"/>
          </w:divBdr>
        </w:div>
        <w:div w:id="778644446">
          <w:marLeft w:val="0"/>
          <w:marRight w:val="0"/>
          <w:marTop w:val="0"/>
          <w:marBottom w:val="0"/>
          <w:divBdr>
            <w:top w:val="none" w:sz="0" w:space="0" w:color="auto"/>
            <w:left w:val="none" w:sz="0" w:space="0" w:color="auto"/>
            <w:bottom w:val="none" w:sz="0" w:space="0" w:color="auto"/>
            <w:right w:val="none" w:sz="0" w:space="0" w:color="auto"/>
          </w:divBdr>
        </w:div>
        <w:div w:id="791753448">
          <w:marLeft w:val="0"/>
          <w:marRight w:val="0"/>
          <w:marTop w:val="0"/>
          <w:marBottom w:val="0"/>
          <w:divBdr>
            <w:top w:val="none" w:sz="0" w:space="0" w:color="auto"/>
            <w:left w:val="none" w:sz="0" w:space="0" w:color="auto"/>
            <w:bottom w:val="none" w:sz="0" w:space="0" w:color="auto"/>
            <w:right w:val="none" w:sz="0" w:space="0" w:color="auto"/>
          </w:divBdr>
        </w:div>
        <w:div w:id="795176996">
          <w:marLeft w:val="0"/>
          <w:marRight w:val="0"/>
          <w:marTop w:val="0"/>
          <w:marBottom w:val="0"/>
          <w:divBdr>
            <w:top w:val="none" w:sz="0" w:space="0" w:color="auto"/>
            <w:left w:val="none" w:sz="0" w:space="0" w:color="auto"/>
            <w:bottom w:val="none" w:sz="0" w:space="0" w:color="auto"/>
            <w:right w:val="none" w:sz="0" w:space="0" w:color="auto"/>
          </w:divBdr>
        </w:div>
        <w:div w:id="798063046">
          <w:marLeft w:val="0"/>
          <w:marRight w:val="0"/>
          <w:marTop w:val="0"/>
          <w:marBottom w:val="0"/>
          <w:divBdr>
            <w:top w:val="none" w:sz="0" w:space="0" w:color="auto"/>
            <w:left w:val="none" w:sz="0" w:space="0" w:color="auto"/>
            <w:bottom w:val="none" w:sz="0" w:space="0" w:color="auto"/>
            <w:right w:val="none" w:sz="0" w:space="0" w:color="auto"/>
          </w:divBdr>
        </w:div>
        <w:div w:id="799952847">
          <w:marLeft w:val="0"/>
          <w:marRight w:val="0"/>
          <w:marTop w:val="0"/>
          <w:marBottom w:val="0"/>
          <w:divBdr>
            <w:top w:val="none" w:sz="0" w:space="0" w:color="auto"/>
            <w:left w:val="none" w:sz="0" w:space="0" w:color="auto"/>
            <w:bottom w:val="none" w:sz="0" w:space="0" w:color="auto"/>
            <w:right w:val="none" w:sz="0" w:space="0" w:color="auto"/>
          </w:divBdr>
        </w:div>
        <w:div w:id="824510088">
          <w:marLeft w:val="0"/>
          <w:marRight w:val="0"/>
          <w:marTop w:val="0"/>
          <w:marBottom w:val="0"/>
          <w:divBdr>
            <w:top w:val="none" w:sz="0" w:space="0" w:color="auto"/>
            <w:left w:val="none" w:sz="0" w:space="0" w:color="auto"/>
            <w:bottom w:val="none" w:sz="0" w:space="0" w:color="auto"/>
            <w:right w:val="none" w:sz="0" w:space="0" w:color="auto"/>
          </w:divBdr>
        </w:div>
        <w:div w:id="873541076">
          <w:marLeft w:val="0"/>
          <w:marRight w:val="0"/>
          <w:marTop w:val="0"/>
          <w:marBottom w:val="0"/>
          <w:divBdr>
            <w:top w:val="none" w:sz="0" w:space="0" w:color="auto"/>
            <w:left w:val="none" w:sz="0" w:space="0" w:color="auto"/>
            <w:bottom w:val="none" w:sz="0" w:space="0" w:color="auto"/>
            <w:right w:val="none" w:sz="0" w:space="0" w:color="auto"/>
          </w:divBdr>
        </w:div>
        <w:div w:id="880164500">
          <w:marLeft w:val="0"/>
          <w:marRight w:val="0"/>
          <w:marTop w:val="0"/>
          <w:marBottom w:val="0"/>
          <w:divBdr>
            <w:top w:val="none" w:sz="0" w:space="0" w:color="auto"/>
            <w:left w:val="none" w:sz="0" w:space="0" w:color="auto"/>
            <w:bottom w:val="none" w:sz="0" w:space="0" w:color="auto"/>
            <w:right w:val="none" w:sz="0" w:space="0" w:color="auto"/>
          </w:divBdr>
        </w:div>
        <w:div w:id="884100543">
          <w:marLeft w:val="0"/>
          <w:marRight w:val="0"/>
          <w:marTop w:val="0"/>
          <w:marBottom w:val="0"/>
          <w:divBdr>
            <w:top w:val="none" w:sz="0" w:space="0" w:color="auto"/>
            <w:left w:val="none" w:sz="0" w:space="0" w:color="auto"/>
            <w:bottom w:val="none" w:sz="0" w:space="0" w:color="auto"/>
            <w:right w:val="none" w:sz="0" w:space="0" w:color="auto"/>
          </w:divBdr>
        </w:div>
        <w:div w:id="891119981">
          <w:marLeft w:val="0"/>
          <w:marRight w:val="0"/>
          <w:marTop w:val="0"/>
          <w:marBottom w:val="0"/>
          <w:divBdr>
            <w:top w:val="none" w:sz="0" w:space="0" w:color="auto"/>
            <w:left w:val="none" w:sz="0" w:space="0" w:color="auto"/>
            <w:bottom w:val="none" w:sz="0" w:space="0" w:color="auto"/>
            <w:right w:val="none" w:sz="0" w:space="0" w:color="auto"/>
          </w:divBdr>
        </w:div>
        <w:div w:id="904528694">
          <w:marLeft w:val="0"/>
          <w:marRight w:val="0"/>
          <w:marTop w:val="0"/>
          <w:marBottom w:val="0"/>
          <w:divBdr>
            <w:top w:val="none" w:sz="0" w:space="0" w:color="auto"/>
            <w:left w:val="none" w:sz="0" w:space="0" w:color="auto"/>
            <w:bottom w:val="none" w:sz="0" w:space="0" w:color="auto"/>
            <w:right w:val="none" w:sz="0" w:space="0" w:color="auto"/>
          </w:divBdr>
        </w:div>
        <w:div w:id="910508933">
          <w:marLeft w:val="0"/>
          <w:marRight w:val="0"/>
          <w:marTop w:val="0"/>
          <w:marBottom w:val="0"/>
          <w:divBdr>
            <w:top w:val="none" w:sz="0" w:space="0" w:color="auto"/>
            <w:left w:val="none" w:sz="0" w:space="0" w:color="auto"/>
            <w:bottom w:val="none" w:sz="0" w:space="0" w:color="auto"/>
            <w:right w:val="none" w:sz="0" w:space="0" w:color="auto"/>
          </w:divBdr>
        </w:div>
        <w:div w:id="926379652">
          <w:marLeft w:val="0"/>
          <w:marRight w:val="0"/>
          <w:marTop w:val="0"/>
          <w:marBottom w:val="0"/>
          <w:divBdr>
            <w:top w:val="none" w:sz="0" w:space="0" w:color="auto"/>
            <w:left w:val="none" w:sz="0" w:space="0" w:color="auto"/>
            <w:bottom w:val="none" w:sz="0" w:space="0" w:color="auto"/>
            <w:right w:val="none" w:sz="0" w:space="0" w:color="auto"/>
          </w:divBdr>
        </w:div>
        <w:div w:id="929118376">
          <w:marLeft w:val="0"/>
          <w:marRight w:val="0"/>
          <w:marTop w:val="0"/>
          <w:marBottom w:val="0"/>
          <w:divBdr>
            <w:top w:val="none" w:sz="0" w:space="0" w:color="auto"/>
            <w:left w:val="none" w:sz="0" w:space="0" w:color="auto"/>
            <w:bottom w:val="none" w:sz="0" w:space="0" w:color="auto"/>
            <w:right w:val="none" w:sz="0" w:space="0" w:color="auto"/>
          </w:divBdr>
        </w:div>
        <w:div w:id="939600440">
          <w:marLeft w:val="0"/>
          <w:marRight w:val="0"/>
          <w:marTop w:val="0"/>
          <w:marBottom w:val="0"/>
          <w:divBdr>
            <w:top w:val="none" w:sz="0" w:space="0" w:color="auto"/>
            <w:left w:val="none" w:sz="0" w:space="0" w:color="auto"/>
            <w:bottom w:val="none" w:sz="0" w:space="0" w:color="auto"/>
            <w:right w:val="none" w:sz="0" w:space="0" w:color="auto"/>
          </w:divBdr>
        </w:div>
        <w:div w:id="964700609">
          <w:marLeft w:val="0"/>
          <w:marRight w:val="0"/>
          <w:marTop w:val="0"/>
          <w:marBottom w:val="0"/>
          <w:divBdr>
            <w:top w:val="none" w:sz="0" w:space="0" w:color="auto"/>
            <w:left w:val="none" w:sz="0" w:space="0" w:color="auto"/>
            <w:bottom w:val="none" w:sz="0" w:space="0" w:color="auto"/>
            <w:right w:val="none" w:sz="0" w:space="0" w:color="auto"/>
          </w:divBdr>
        </w:div>
        <w:div w:id="976375898">
          <w:marLeft w:val="0"/>
          <w:marRight w:val="0"/>
          <w:marTop w:val="0"/>
          <w:marBottom w:val="0"/>
          <w:divBdr>
            <w:top w:val="none" w:sz="0" w:space="0" w:color="auto"/>
            <w:left w:val="none" w:sz="0" w:space="0" w:color="auto"/>
            <w:bottom w:val="none" w:sz="0" w:space="0" w:color="auto"/>
            <w:right w:val="none" w:sz="0" w:space="0" w:color="auto"/>
          </w:divBdr>
        </w:div>
        <w:div w:id="979458296">
          <w:marLeft w:val="0"/>
          <w:marRight w:val="0"/>
          <w:marTop w:val="0"/>
          <w:marBottom w:val="0"/>
          <w:divBdr>
            <w:top w:val="none" w:sz="0" w:space="0" w:color="auto"/>
            <w:left w:val="none" w:sz="0" w:space="0" w:color="auto"/>
            <w:bottom w:val="none" w:sz="0" w:space="0" w:color="auto"/>
            <w:right w:val="none" w:sz="0" w:space="0" w:color="auto"/>
          </w:divBdr>
        </w:div>
        <w:div w:id="1001857517">
          <w:marLeft w:val="0"/>
          <w:marRight w:val="0"/>
          <w:marTop w:val="0"/>
          <w:marBottom w:val="0"/>
          <w:divBdr>
            <w:top w:val="none" w:sz="0" w:space="0" w:color="auto"/>
            <w:left w:val="none" w:sz="0" w:space="0" w:color="auto"/>
            <w:bottom w:val="none" w:sz="0" w:space="0" w:color="auto"/>
            <w:right w:val="none" w:sz="0" w:space="0" w:color="auto"/>
          </w:divBdr>
        </w:div>
        <w:div w:id="1003052811">
          <w:marLeft w:val="0"/>
          <w:marRight w:val="0"/>
          <w:marTop w:val="0"/>
          <w:marBottom w:val="0"/>
          <w:divBdr>
            <w:top w:val="none" w:sz="0" w:space="0" w:color="auto"/>
            <w:left w:val="none" w:sz="0" w:space="0" w:color="auto"/>
            <w:bottom w:val="none" w:sz="0" w:space="0" w:color="auto"/>
            <w:right w:val="none" w:sz="0" w:space="0" w:color="auto"/>
          </w:divBdr>
        </w:div>
        <w:div w:id="1010641909">
          <w:marLeft w:val="0"/>
          <w:marRight w:val="0"/>
          <w:marTop w:val="0"/>
          <w:marBottom w:val="0"/>
          <w:divBdr>
            <w:top w:val="none" w:sz="0" w:space="0" w:color="auto"/>
            <w:left w:val="none" w:sz="0" w:space="0" w:color="auto"/>
            <w:bottom w:val="none" w:sz="0" w:space="0" w:color="auto"/>
            <w:right w:val="none" w:sz="0" w:space="0" w:color="auto"/>
          </w:divBdr>
        </w:div>
        <w:div w:id="1011689756">
          <w:marLeft w:val="0"/>
          <w:marRight w:val="0"/>
          <w:marTop w:val="0"/>
          <w:marBottom w:val="0"/>
          <w:divBdr>
            <w:top w:val="none" w:sz="0" w:space="0" w:color="auto"/>
            <w:left w:val="none" w:sz="0" w:space="0" w:color="auto"/>
            <w:bottom w:val="none" w:sz="0" w:space="0" w:color="auto"/>
            <w:right w:val="none" w:sz="0" w:space="0" w:color="auto"/>
          </w:divBdr>
        </w:div>
        <w:div w:id="1028675562">
          <w:marLeft w:val="0"/>
          <w:marRight w:val="0"/>
          <w:marTop w:val="0"/>
          <w:marBottom w:val="0"/>
          <w:divBdr>
            <w:top w:val="none" w:sz="0" w:space="0" w:color="auto"/>
            <w:left w:val="none" w:sz="0" w:space="0" w:color="auto"/>
            <w:bottom w:val="none" w:sz="0" w:space="0" w:color="auto"/>
            <w:right w:val="none" w:sz="0" w:space="0" w:color="auto"/>
          </w:divBdr>
        </w:div>
        <w:div w:id="1028676933">
          <w:marLeft w:val="0"/>
          <w:marRight w:val="0"/>
          <w:marTop w:val="0"/>
          <w:marBottom w:val="0"/>
          <w:divBdr>
            <w:top w:val="none" w:sz="0" w:space="0" w:color="auto"/>
            <w:left w:val="none" w:sz="0" w:space="0" w:color="auto"/>
            <w:bottom w:val="none" w:sz="0" w:space="0" w:color="auto"/>
            <w:right w:val="none" w:sz="0" w:space="0" w:color="auto"/>
          </w:divBdr>
        </w:div>
        <w:div w:id="1029526082">
          <w:marLeft w:val="0"/>
          <w:marRight w:val="0"/>
          <w:marTop w:val="0"/>
          <w:marBottom w:val="0"/>
          <w:divBdr>
            <w:top w:val="none" w:sz="0" w:space="0" w:color="auto"/>
            <w:left w:val="none" w:sz="0" w:space="0" w:color="auto"/>
            <w:bottom w:val="none" w:sz="0" w:space="0" w:color="auto"/>
            <w:right w:val="none" w:sz="0" w:space="0" w:color="auto"/>
          </w:divBdr>
        </w:div>
        <w:div w:id="1035616168">
          <w:marLeft w:val="0"/>
          <w:marRight w:val="0"/>
          <w:marTop w:val="0"/>
          <w:marBottom w:val="0"/>
          <w:divBdr>
            <w:top w:val="none" w:sz="0" w:space="0" w:color="auto"/>
            <w:left w:val="none" w:sz="0" w:space="0" w:color="auto"/>
            <w:bottom w:val="none" w:sz="0" w:space="0" w:color="auto"/>
            <w:right w:val="none" w:sz="0" w:space="0" w:color="auto"/>
          </w:divBdr>
        </w:div>
        <w:div w:id="1041705552">
          <w:marLeft w:val="0"/>
          <w:marRight w:val="0"/>
          <w:marTop w:val="0"/>
          <w:marBottom w:val="0"/>
          <w:divBdr>
            <w:top w:val="none" w:sz="0" w:space="0" w:color="auto"/>
            <w:left w:val="none" w:sz="0" w:space="0" w:color="auto"/>
            <w:bottom w:val="none" w:sz="0" w:space="0" w:color="auto"/>
            <w:right w:val="none" w:sz="0" w:space="0" w:color="auto"/>
          </w:divBdr>
        </w:div>
        <w:div w:id="1052970338">
          <w:marLeft w:val="0"/>
          <w:marRight w:val="0"/>
          <w:marTop w:val="0"/>
          <w:marBottom w:val="0"/>
          <w:divBdr>
            <w:top w:val="none" w:sz="0" w:space="0" w:color="auto"/>
            <w:left w:val="none" w:sz="0" w:space="0" w:color="auto"/>
            <w:bottom w:val="none" w:sz="0" w:space="0" w:color="auto"/>
            <w:right w:val="none" w:sz="0" w:space="0" w:color="auto"/>
          </w:divBdr>
        </w:div>
        <w:div w:id="1060523300">
          <w:marLeft w:val="0"/>
          <w:marRight w:val="0"/>
          <w:marTop w:val="0"/>
          <w:marBottom w:val="0"/>
          <w:divBdr>
            <w:top w:val="none" w:sz="0" w:space="0" w:color="auto"/>
            <w:left w:val="none" w:sz="0" w:space="0" w:color="auto"/>
            <w:bottom w:val="none" w:sz="0" w:space="0" w:color="auto"/>
            <w:right w:val="none" w:sz="0" w:space="0" w:color="auto"/>
          </w:divBdr>
        </w:div>
        <w:div w:id="1075512794">
          <w:marLeft w:val="0"/>
          <w:marRight w:val="0"/>
          <w:marTop w:val="0"/>
          <w:marBottom w:val="0"/>
          <w:divBdr>
            <w:top w:val="none" w:sz="0" w:space="0" w:color="auto"/>
            <w:left w:val="none" w:sz="0" w:space="0" w:color="auto"/>
            <w:bottom w:val="none" w:sz="0" w:space="0" w:color="auto"/>
            <w:right w:val="none" w:sz="0" w:space="0" w:color="auto"/>
          </w:divBdr>
        </w:div>
        <w:div w:id="1100956600">
          <w:marLeft w:val="0"/>
          <w:marRight w:val="0"/>
          <w:marTop w:val="0"/>
          <w:marBottom w:val="0"/>
          <w:divBdr>
            <w:top w:val="none" w:sz="0" w:space="0" w:color="auto"/>
            <w:left w:val="none" w:sz="0" w:space="0" w:color="auto"/>
            <w:bottom w:val="none" w:sz="0" w:space="0" w:color="auto"/>
            <w:right w:val="none" w:sz="0" w:space="0" w:color="auto"/>
          </w:divBdr>
        </w:div>
        <w:div w:id="1108886927">
          <w:marLeft w:val="0"/>
          <w:marRight w:val="0"/>
          <w:marTop w:val="0"/>
          <w:marBottom w:val="0"/>
          <w:divBdr>
            <w:top w:val="none" w:sz="0" w:space="0" w:color="auto"/>
            <w:left w:val="none" w:sz="0" w:space="0" w:color="auto"/>
            <w:bottom w:val="none" w:sz="0" w:space="0" w:color="auto"/>
            <w:right w:val="none" w:sz="0" w:space="0" w:color="auto"/>
          </w:divBdr>
        </w:div>
        <w:div w:id="1114131174">
          <w:marLeft w:val="0"/>
          <w:marRight w:val="0"/>
          <w:marTop w:val="0"/>
          <w:marBottom w:val="0"/>
          <w:divBdr>
            <w:top w:val="none" w:sz="0" w:space="0" w:color="auto"/>
            <w:left w:val="none" w:sz="0" w:space="0" w:color="auto"/>
            <w:bottom w:val="none" w:sz="0" w:space="0" w:color="auto"/>
            <w:right w:val="none" w:sz="0" w:space="0" w:color="auto"/>
          </w:divBdr>
        </w:div>
        <w:div w:id="1138181616">
          <w:marLeft w:val="0"/>
          <w:marRight w:val="0"/>
          <w:marTop w:val="0"/>
          <w:marBottom w:val="0"/>
          <w:divBdr>
            <w:top w:val="none" w:sz="0" w:space="0" w:color="auto"/>
            <w:left w:val="none" w:sz="0" w:space="0" w:color="auto"/>
            <w:bottom w:val="none" w:sz="0" w:space="0" w:color="auto"/>
            <w:right w:val="none" w:sz="0" w:space="0" w:color="auto"/>
          </w:divBdr>
        </w:div>
        <w:div w:id="1139763705">
          <w:marLeft w:val="0"/>
          <w:marRight w:val="0"/>
          <w:marTop w:val="0"/>
          <w:marBottom w:val="0"/>
          <w:divBdr>
            <w:top w:val="none" w:sz="0" w:space="0" w:color="auto"/>
            <w:left w:val="none" w:sz="0" w:space="0" w:color="auto"/>
            <w:bottom w:val="none" w:sz="0" w:space="0" w:color="auto"/>
            <w:right w:val="none" w:sz="0" w:space="0" w:color="auto"/>
          </w:divBdr>
        </w:div>
        <w:div w:id="1140616272">
          <w:marLeft w:val="0"/>
          <w:marRight w:val="0"/>
          <w:marTop w:val="0"/>
          <w:marBottom w:val="0"/>
          <w:divBdr>
            <w:top w:val="none" w:sz="0" w:space="0" w:color="auto"/>
            <w:left w:val="none" w:sz="0" w:space="0" w:color="auto"/>
            <w:bottom w:val="none" w:sz="0" w:space="0" w:color="auto"/>
            <w:right w:val="none" w:sz="0" w:space="0" w:color="auto"/>
          </w:divBdr>
        </w:div>
        <w:div w:id="1149830946">
          <w:marLeft w:val="0"/>
          <w:marRight w:val="0"/>
          <w:marTop w:val="0"/>
          <w:marBottom w:val="0"/>
          <w:divBdr>
            <w:top w:val="none" w:sz="0" w:space="0" w:color="auto"/>
            <w:left w:val="none" w:sz="0" w:space="0" w:color="auto"/>
            <w:bottom w:val="none" w:sz="0" w:space="0" w:color="auto"/>
            <w:right w:val="none" w:sz="0" w:space="0" w:color="auto"/>
          </w:divBdr>
        </w:div>
        <w:div w:id="1154487766">
          <w:marLeft w:val="0"/>
          <w:marRight w:val="0"/>
          <w:marTop w:val="0"/>
          <w:marBottom w:val="0"/>
          <w:divBdr>
            <w:top w:val="none" w:sz="0" w:space="0" w:color="auto"/>
            <w:left w:val="none" w:sz="0" w:space="0" w:color="auto"/>
            <w:bottom w:val="none" w:sz="0" w:space="0" w:color="auto"/>
            <w:right w:val="none" w:sz="0" w:space="0" w:color="auto"/>
          </w:divBdr>
        </w:div>
        <w:div w:id="1172599419">
          <w:marLeft w:val="0"/>
          <w:marRight w:val="0"/>
          <w:marTop w:val="0"/>
          <w:marBottom w:val="0"/>
          <w:divBdr>
            <w:top w:val="none" w:sz="0" w:space="0" w:color="auto"/>
            <w:left w:val="none" w:sz="0" w:space="0" w:color="auto"/>
            <w:bottom w:val="none" w:sz="0" w:space="0" w:color="auto"/>
            <w:right w:val="none" w:sz="0" w:space="0" w:color="auto"/>
          </w:divBdr>
        </w:div>
        <w:div w:id="1209759739">
          <w:marLeft w:val="0"/>
          <w:marRight w:val="0"/>
          <w:marTop w:val="0"/>
          <w:marBottom w:val="0"/>
          <w:divBdr>
            <w:top w:val="none" w:sz="0" w:space="0" w:color="auto"/>
            <w:left w:val="none" w:sz="0" w:space="0" w:color="auto"/>
            <w:bottom w:val="none" w:sz="0" w:space="0" w:color="auto"/>
            <w:right w:val="none" w:sz="0" w:space="0" w:color="auto"/>
          </w:divBdr>
        </w:div>
        <w:div w:id="1217165307">
          <w:marLeft w:val="0"/>
          <w:marRight w:val="0"/>
          <w:marTop w:val="0"/>
          <w:marBottom w:val="0"/>
          <w:divBdr>
            <w:top w:val="none" w:sz="0" w:space="0" w:color="auto"/>
            <w:left w:val="none" w:sz="0" w:space="0" w:color="auto"/>
            <w:bottom w:val="none" w:sz="0" w:space="0" w:color="auto"/>
            <w:right w:val="none" w:sz="0" w:space="0" w:color="auto"/>
          </w:divBdr>
        </w:div>
        <w:div w:id="1227456476">
          <w:marLeft w:val="0"/>
          <w:marRight w:val="0"/>
          <w:marTop w:val="0"/>
          <w:marBottom w:val="0"/>
          <w:divBdr>
            <w:top w:val="none" w:sz="0" w:space="0" w:color="auto"/>
            <w:left w:val="none" w:sz="0" w:space="0" w:color="auto"/>
            <w:bottom w:val="none" w:sz="0" w:space="0" w:color="auto"/>
            <w:right w:val="none" w:sz="0" w:space="0" w:color="auto"/>
          </w:divBdr>
        </w:div>
        <w:div w:id="1227960821">
          <w:marLeft w:val="0"/>
          <w:marRight w:val="0"/>
          <w:marTop w:val="0"/>
          <w:marBottom w:val="0"/>
          <w:divBdr>
            <w:top w:val="none" w:sz="0" w:space="0" w:color="auto"/>
            <w:left w:val="none" w:sz="0" w:space="0" w:color="auto"/>
            <w:bottom w:val="none" w:sz="0" w:space="0" w:color="auto"/>
            <w:right w:val="none" w:sz="0" w:space="0" w:color="auto"/>
          </w:divBdr>
        </w:div>
        <w:div w:id="1228228685">
          <w:marLeft w:val="0"/>
          <w:marRight w:val="0"/>
          <w:marTop w:val="0"/>
          <w:marBottom w:val="0"/>
          <w:divBdr>
            <w:top w:val="none" w:sz="0" w:space="0" w:color="auto"/>
            <w:left w:val="none" w:sz="0" w:space="0" w:color="auto"/>
            <w:bottom w:val="none" w:sz="0" w:space="0" w:color="auto"/>
            <w:right w:val="none" w:sz="0" w:space="0" w:color="auto"/>
          </w:divBdr>
        </w:div>
        <w:div w:id="1235433509">
          <w:marLeft w:val="0"/>
          <w:marRight w:val="0"/>
          <w:marTop w:val="0"/>
          <w:marBottom w:val="0"/>
          <w:divBdr>
            <w:top w:val="none" w:sz="0" w:space="0" w:color="auto"/>
            <w:left w:val="none" w:sz="0" w:space="0" w:color="auto"/>
            <w:bottom w:val="none" w:sz="0" w:space="0" w:color="auto"/>
            <w:right w:val="none" w:sz="0" w:space="0" w:color="auto"/>
          </w:divBdr>
        </w:div>
        <w:div w:id="1235892290">
          <w:marLeft w:val="0"/>
          <w:marRight w:val="0"/>
          <w:marTop w:val="0"/>
          <w:marBottom w:val="0"/>
          <w:divBdr>
            <w:top w:val="none" w:sz="0" w:space="0" w:color="auto"/>
            <w:left w:val="none" w:sz="0" w:space="0" w:color="auto"/>
            <w:bottom w:val="none" w:sz="0" w:space="0" w:color="auto"/>
            <w:right w:val="none" w:sz="0" w:space="0" w:color="auto"/>
          </w:divBdr>
        </w:div>
        <w:div w:id="1241601004">
          <w:marLeft w:val="0"/>
          <w:marRight w:val="0"/>
          <w:marTop w:val="0"/>
          <w:marBottom w:val="0"/>
          <w:divBdr>
            <w:top w:val="none" w:sz="0" w:space="0" w:color="auto"/>
            <w:left w:val="none" w:sz="0" w:space="0" w:color="auto"/>
            <w:bottom w:val="none" w:sz="0" w:space="0" w:color="auto"/>
            <w:right w:val="none" w:sz="0" w:space="0" w:color="auto"/>
          </w:divBdr>
        </w:div>
        <w:div w:id="1259830055">
          <w:marLeft w:val="0"/>
          <w:marRight w:val="0"/>
          <w:marTop w:val="0"/>
          <w:marBottom w:val="0"/>
          <w:divBdr>
            <w:top w:val="none" w:sz="0" w:space="0" w:color="auto"/>
            <w:left w:val="none" w:sz="0" w:space="0" w:color="auto"/>
            <w:bottom w:val="none" w:sz="0" w:space="0" w:color="auto"/>
            <w:right w:val="none" w:sz="0" w:space="0" w:color="auto"/>
          </w:divBdr>
        </w:div>
        <w:div w:id="1260018241">
          <w:marLeft w:val="0"/>
          <w:marRight w:val="0"/>
          <w:marTop w:val="0"/>
          <w:marBottom w:val="0"/>
          <w:divBdr>
            <w:top w:val="none" w:sz="0" w:space="0" w:color="auto"/>
            <w:left w:val="none" w:sz="0" w:space="0" w:color="auto"/>
            <w:bottom w:val="none" w:sz="0" w:space="0" w:color="auto"/>
            <w:right w:val="none" w:sz="0" w:space="0" w:color="auto"/>
          </w:divBdr>
        </w:div>
        <w:div w:id="1267159181">
          <w:marLeft w:val="0"/>
          <w:marRight w:val="0"/>
          <w:marTop w:val="0"/>
          <w:marBottom w:val="0"/>
          <w:divBdr>
            <w:top w:val="none" w:sz="0" w:space="0" w:color="auto"/>
            <w:left w:val="none" w:sz="0" w:space="0" w:color="auto"/>
            <w:bottom w:val="none" w:sz="0" w:space="0" w:color="auto"/>
            <w:right w:val="none" w:sz="0" w:space="0" w:color="auto"/>
          </w:divBdr>
        </w:div>
        <w:div w:id="1282296731">
          <w:marLeft w:val="0"/>
          <w:marRight w:val="0"/>
          <w:marTop w:val="0"/>
          <w:marBottom w:val="0"/>
          <w:divBdr>
            <w:top w:val="none" w:sz="0" w:space="0" w:color="auto"/>
            <w:left w:val="none" w:sz="0" w:space="0" w:color="auto"/>
            <w:bottom w:val="none" w:sz="0" w:space="0" w:color="auto"/>
            <w:right w:val="none" w:sz="0" w:space="0" w:color="auto"/>
          </w:divBdr>
        </w:div>
        <w:div w:id="1290087641">
          <w:marLeft w:val="0"/>
          <w:marRight w:val="0"/>
          <w:marTop w:val="0"/>
          <w:marBottom w:val="0"/>
          <w:divBdr>
            <w:top w:val="none" w:sz="0" w:space="0" w:color="auto"/>
            <w:left w:val="none" w:sz="0" w:space="0" w:color="auto"/>
            <w:bottom w:val="none" w:sz="0" w:space="0" w:color="auto"/>
            <w:right w:val="none" w:sz="0" w:space="0" w:color="auto"/>
          </w:divBdr>
        </w:div>
        <w:div w:id="1293824042">
          <w:marLeft w:val="0"/>
          <w:marRight w:val="0"/>
          <w:marTop w:val="0"/>
          <w:marBottom w:val="0"/>
          <w:divBdr>
            <w:top w:val="none" w:sz="0" w:space="0" w:color="auto"/>
            <w:left w:val="none" w:sz="0" w:space="0" w:color="auto"/>
            <w:bottom w:val="none" w:sz="0" w:space="0" w:color="auto"/>
            <w:right w:val="none" w:sz="0" w:space="0" w:color="auto"/>
          </w:divBdr>
        </w:div>
        <w:div w:id="1301376740">
          <w:marLeft w:val="0"/>
          <w:marRight w:val="0"/>
          <w:marTop w:val="0"/>
          <w:marBottom w:val="0"/>
          <w:divBdr>
            <w:top w:val="none" w:sz="0" w:space="0" w:color="auto"/>
            <w:left w:val="none" w:sz="0" w:space="0" w:color="auto"/>
            <w:bottom w:val="none" w:sz="0" w:space="0" w:color="auto"/>
            <w:right w:val="none" w:sz="0" w:space="0" w:color="auto"/>
          </w:divBdr>
        </w:div>
        <w:div w:id="1313146143">
          <w:marLeft w:val="0"/>
          <w:marRight w:val="0"/>
          <w:marTop w:val="0"/>
          <w:marBottom w:val="0"/>
          <w:divBdr>
            <w:top w:val="none" w:sz="0" w:space="0" w:color="auto"/>
            <w:left w:val="none" w:sz="0" w:space="0" w:color="auto"/>
            <w:bottom w:val="none" w:sz="0" w:space="0" w:color="auto"/>
            <w:right w:val="none" w:sz="0" w:space="0" w:color="auto"/>
          </w:divBdr>
        </w:div>
        <w:div w:id="1323318532">
          <w:marLeft w:val="0"/>
          <w:marRight w:val="0"/>
          <w:marTop w:val="0"/>
          <w:marBottom w:val="0"/>
          <w:divBdr>
            <w:top w:val="none" w:sz="0" w:space="0" w:color="auto"/>
            <w:left w:val="none" w:sz="0" w:space="0" w:color="auto"/>
            <w:bottom w:val="none" w:sz="0" w:space="0" w:color="auto"/>
            <w:right w:val="none" w:sz="0" w:space="0" w:color="auto"/>
          </w:divBdr>
        </w:div>
        <w:div w:id="1326518937">
          <w:marLeft w:val="0"/>
          <w:marRight w:val="0"/>
          <w:marTop w:val="0"/>
          <w:marBottom w:val="0"/>
          <w:divBdr>
            <w:top w:val="none" w:sz="0" w:space="0" w:color="auto"/>
            <w:left w:val="none" w:sz="0" w:space="0" w:color="auto"/>
            <w:bottom w:val="none" w:sz="0" w:space="0" w:color="auto"/>
            <w:right w:val="none" w:sz="0" w:space="0" w:color="auto"/>
          </w:divBdr>
        </w:div>
        <w:div w:id="1330328917">
          <w:marLeft w:val="0"/>
          <w:marRight w:val="0"/>
          <w:marTop w:val="0"/>
          <w:marBottom w:val="0"/>
          <w:divBdr>
            <w:top w:val="none" w:sz="0" w:space="0" w:color="auto"/>
            <w:left w:val="none" w:sz="0" w:space="0" w:color="auto"/>
            <w:bottom w:val="none" w:sz="0" w:space="0" w:color="auto"/>
            <w:right w:val="none" w:sz="0" w:space="0" w:color="auto"/>
          </w:divBdr>
        </w:div>
        <w:div w:id="1336764983">
          <w:marLeft w:val="0"/>
          <w:marRight w:val="0"/>
          <w:marTop w:val="0"/>
          <w:marBottom w:val="0"/>
          <w:divBdr>
            <w:top w:val="none" w:sz="0" w:space="0" w:color="auto"/>
            <w:left w:val="none" w:sz="0" w:space="0" w:color="auto"/>
            <w:bottom w:val="none" w:sz="0" w:space="0" w:color="auto"/>
            <w:right w:val="none" w:sz="0" w:space="0" w:color="auto"/>
          </w:divBdr>
        </w:div>
        <w:div w:id="1365205880">
          <w:marLeft w:val="0"/>
          <w:marRight w:val="0"/>
          <w:marTop w:val="0"/>
          <w:marBottom w:val="0"/>
          <w:divBdr>
            <w:top w:val="none" w:sz="0" w:space="0" w:color="auto"/>
            <w:left w:val="none" w:sz="0" w:space="0" w:color="auto"/>
            <w:bottom w:val="none" w:sz="0" w:space="0" w:color="auto"/>
            <w:right w:val="none" w:sz="0" w:space="0" w:color="auto"/>
          </w:divBdr>
        </w:div>
        <w:div w:id="1366171548">
          <w:marLeft w:val="0"/>
          <w:marRight w:val="0"/>
          <w:marTop w:val="0"/>
          <w:marBottom w:val="0"/>
          <w:divBdr>
            <w:top w:val="none" w:sz="0" w:space="0" w:color="auto"/>
            <w:left w:val="none" w:sz="0" w:space="0" w:color="auto"/>
            <w:bottom w:val="none" w:sz="0" w:space="0" w:color="auto"/>
            <w:right w:val="none" w:sz="0" w:space="0" w:color="auto"/>
          </w:divBdr>
        </w:div>
        <w:div w:id="1416129732">
          <w:marLeft w:val="0"/>
          <w:marRight w:val="0"/>
          <w:marTop w:val="0"/>
          <w:marBottom w:val="0"/>
          <w:divBdr>
            <w:top w:val="none" w:sz="0" w:space="0" w:color="auto"/>
            <w:left w:val="none" w:sz="0" w:space="0" w:color="auto"/>
            <w:bottom w:val="none" w:sz="0" w:space="0" w:color="auto"/>
            <w:right w:val="none" w:sz="0" w:space="0" w:color="auto"/>
          </w:divBdr>
        </w:div>
        <w:div w:id="1424109186">
          <w:marLeft w:val="0"/>
          <w:marRight w:val="0"/>
          <w:marTop w:val="0"/>
          <w:marBottom w:val="0"/>
          <w:divBdr>
            <w:top w:val="none" w:sz="0" w:space="0" w:color="auto"/>
            <w:left w:val="none" w:sz="0" w:space="0" w:color="auto"/>
            <w:bottom w:val="none" w:sz="0" w:space="0" w:color="auto"/>
            <w:right w:val="none" w:sz="0" w:space="0" w:color="auto"/>
          </w:divBdr>
        </w:div>
        <w:div w:id="1438256076">
          <w:marLeft w:val="0"/>
          <w:marRight w:val="0"/>
          <w:marTop w:val="0"/>
          <w:marBottom w:val="0"/>
          <w:divBdr>
            <w:top w:val="none" w:sz="0" w:space="0" w:color="auto"/>
            <w:left w:val="none" w:sz="0" w:space="0" w:color="auto"/>
            <w:bottom w:val="none" w:sz="0" w:space="0" w:color="auto"/>
            <w:right w:val="none" w:sz="0" w:space="0" w:color="auto"/>
          </w:divBdr>
          <w:divsChild>
            <w:div w:id="1190073000">
              <w:marLeft w:val="-75"/>
              <w:marRight w:val="0"/>
              <w:marTop w:val="30"/>
              <w:marBottom w:val="30"/>
              <w:divBdr>
                <w:top w:val="none" w:sz="0" w:space="0" w:color="auto"/>
                <w:left w:val="none" w:sz="0" w:space="0" w:color="auto"/>
                <w:bottom w:val="none" w:sz="0" w:space="0" w:color="auto"/>
                <w:right w:val="none" w:sz="0" w:space="0" w:color="auto"/>
              </w:divBdr>
              <w:divsChild>
                <w:div w:id="56559173">
                  <w:marLeft w:val="0"/>
                  <w:marRight w:val="0"/>
                  <w:marTop w:val="0"/>
                  <w:marBottom w:val="0"/>
                  <w:divBdr>
                    <w:top w:val="none" w:sz="0" w:space="0" w:color="auto"/>
                    <w:left w:val="none" w:sz="0" w:space="0" w:color="auto"/>
                    <w:bottom w:val="none" w:sz="0" w:space="0" w:color="auto"/>
                    <w:right w:val="none" w:sz="0" w:space="0" w:color="auto"/>
                  </w:divBdr>
                  <w:divsChild>
                    <w:div w:id="704990901">
                      <w:marLeft w:val="0"/>
                      <w:marRight w:val="0"/>
                      <w:marTop w:val="0"/>
                      <w:marBottom w:val="0"/>
                      <w:divBdr>
                        <w:top w:val="none" w:sz="0" w:space="0" w:color="auto"/>
                        <w:left w:val="none" w:sz="0" w:space="0" w:color="auto"/>
                        <w:bottom w:val="none" w:sz="0" w:space="0" w:color="auto"/>
                        <w:right w:val="none" w:sz="0" w:space="0" w:color="auto"/>
                      </w:divBdr>
                    </w:div>
                  </w:divsChild>
                </w:div>
                <w:div w:id="201329900">
                  <w:marLeft w:val="0"/>
                  <w:marRight w:val="0"/>
                  <w:marTop w:val="0"/>
                  <w:marBottom w:val="0"/>
                  <w:divBdr>
                    <w:top w:val="none" w:sz="0" w:space="0" w:color="auto"/>
                    <w:left w:val="none" w:sz="0" w:space="0" w:color="auto"/>
                    <w:bottom w:val="none" w:sz="0" w:space="0" w:color="auto"/>
                    <w:right w:val="none" w:sz="0" w:space="0" w:color="auto"/>
                  </w:divBdr>
                  <w:divsChild>
                    <w:div w:id="1362441700">
                      <w:marLeft w:val="0"/>
                      <w:marRight w:val="0"/>
                      <w:marTop w:val="0"/>
                      <w:marBottom w:val="0"/>
                      <w:divBdr>
                        <w:top w:val="none" w:sz="0" w:space="0" w:color="auto"/>
                        <w:left w:val="none" w:sz="0" w:space="0" w:color="auto"/>
                        <w:bottom w:val="none" w:sz="0" w:space="0" w:color="auto"/>
                        <w:right w:val="none" w:sz="0" w:space="0" w:color="auto"/>
                      </w:divBdr>
                    </w:div>
                  </w:divsChild>
                </w:div>
                <w:div w:id="216477036">
                  <w:marLeft w:val="0"/>
                  <w:marRight w:val="0"/>
                  <w:marTop w:val="0"/>
                  <w:marBottom w:val="0"/>
                  <w:divBdr>
                    <w:top w:val="none" w:sz="0" w:space="0" w:color="auto"/>
                    <w:left w:val="none" w:sz="0" w:space="0" w:color="auto"/>
                    <w:bottom w:val="none" w:sz="0" w:space="0" w:color="auto"/>
                    <w:right w:val="none" w:sz="0" w:space="0" w:color="auto"/>
                  </w:divBdr>
                  <w:divsChild>
                    <w:div w:id="1113868076">
                      <w:marLeft w:val="0"/>
                      <w:marRight w:val="0"/>
                      <w:marTop w:val="0"/>
                      <w:marBottom w:val="0"/>
                      <w:divBdr>
                        <w:top w:val="none" w:sz="0" w:space="0" w:color="auto"/>
                        <w:left w:val="none" w:sz="0" w:space="0" w:color="auto"/>
                        <w:bottom w:val="none" w:sz="0" w:space="0" w:color="auto"/>
                        <w:right w:val="none" w:sz="0" w:space="0" w:color="auto"/>
                      </w:divBdr>
                    </w:div>
                  </w:divsChild>
                </w:div>
                <w:div w:id="222446486">
                  <w:marLeft w:val="0"/>
                  <w:marRight w:val="0"/>
                  <w:marTop w:val="0"/>
                  <w:marBottom w:val="0"/>
                  <w:divBdr>
                    <w:top w:val="none" w:sz="0" w:space="0" w:color="auto"/>
                    <w:left w:val="none" w:sz="0" w:space="0" w:color="auto"/>
                    <w:bottom w:val="none" w:sz="0" w:space="0" w:color="auto"/>
                    <w:right w:val="none" w:sz="0" w:space="0" w:color="auto"/>
                  </w:divBdr>
                  <w:divsChild>
                    <w:div w:id="324624451">
                      <w:marLeft w:val="0"/>
                      <w:marRight w:val="0"/>
                      <w:marTop w:val="0"/>
                      <w:marBottom w:val="0"/>
                      <w:divBdr>
                        <w:top w:val="none" w:sz="0" w:space="0" w:color="auto"/>
                        <w:left w:val="none" w:sz="0" w:space="0" w:color="auto"/>
                        <w:bottom w:val="none" w:sz="0" w:space="0" w:color="auto"/>
                        <w:right w:val="none" w:sz="0" w:space="0" w:color="auto"/>
                      </w:divBdr>
                    </w:div>
                  </w:divsChild>
                </w:div>
                <w:div w:id="499782022">
                  <w:marLeft w:val="0"/>
                  <w:marRight w:val="0"/>
                  <w:marTop w:val="0"/>
                  <w:marBottom w:val="0"/>
                  <w:divBdr>
                    <w:top w:val="none" w:sz="0" w:space="0" w:color="auto"/>
                    <w:left w:val="none" w:sz="0" w:space="0" w:color="auto"/>
                    <w:bottom w:val="none" w:sz="0" w:space="0" w:color="auto"/>
                    <w:right w:val="none" w:sz="0" w:space="0" w:color="auto"/>
                  </w:divBdr>
                  <w:divsChild>
                    <w:div w:id="1558394554">
                      <w:marLeft w:val="0"/>
                      <w:marRight w:val="0"/>
                      <w:marTop w:val="0"/>
                      <w:marBottom w:val="0"/>
                      <w:divBdr>
                        <w:top w:val="none" w:sz="0" w:space="0" w:color="auto"/>
                        <w:left w:val="none" w:sz="0" w:space="0" w:color="auto"/>
                        <w:bottom w:val="none" w:sz="0" w:space="0" w:color="auto"/>
                        <w:right w:val="none" w:sz="0" w:space="0" w:color="auto"/>
                      </w:divBdr>
                    </w:div>
                  </w:divsChild>
                </w:div>
                <w:div w:id="859858703">
                  <w:marLeft w:val="0"/>
                  <w:marRight w:val="0"/>
                  <w:marTop w:val="0"/>
                  <w:marBottom w:val="0"/>
                  <w:divBdr>
                    <w:top w:val="none" w:sz="0" w:space="0" w:color="auto"/>
                    <w:left w:val="none" w:sz="0" w:space="0" w:color="auto"/>
                    <w:bottom w:val="none" w:sz="0" w:space="0" w:color="auto"/>
                    <w:right w:val="none" w:sz="0" w:space="0" w:color="auto"/>
                  </w:divBdr>
                  <w:divsChild>
                    <w:div w:id="1750612030">
                      <w:marLeft w:val="0"/>
                      <w:marRight w:val="0"/>
                      <w:marTop w:val="0"/>
                      <w:marBottom w:val="0"/>
                      <w:divBdr>
                        <w:top w:val="none" w:sz="0" w:space="0" w:color="auto"/>
                        <w:left w:val="none" w:sz="0" w:space="0" w:color="auto"/>
                        <w:bottom w:val="none" w:sz="0" w:space="0" w:color="auto"/>
                        <w:right w:val="none" w:sz="0" w:space="0" w:color="auto"/>
                      </w:divBdr>
                    </w:div>
                  </w:divsChild>
                </w:div>
                <w:div w:id="1056973877">
                  <w:marLeft w:val="0"/>
                  <w:marRight w:val="0"/>
                  <w:marTop w:val="0"/>
                  <w:marBottom w:val="0"/>
                  <w:divBdr>
                    <w:top w:val="none" w:sz="0" w:space="0" w:color="auto"/>
                    <w:left w:val="none" w:sz="0" w:space="0" w:color="auto"/>
                    <w:bottom w:val="none" w:sz="0" w:space="0" w:color="auto"/>
                    <w:right w:val="none" w:sz="0" w:space="0" w:color="auto"/>
                  </w:divBdr>
                  <w:divsChild>
                    <w:div w:id="1990623036">
                      <w:marLeft w:val="0"/>
                      <w:marRight w:val="0"/>
                      <w:marTop w:val="0"/>
                      <w:marBottom w:val="0"/>
                      <w:divBdr>
                        <w:top w:val="none" w:sz="0" w:space="0" w:color="auto"/>
                        <w:left w:val="none" w:sz="0" w:space="0" w:color="auto"/>
                        <w:bottom w:val="none" w:sz="0" w:space="0" w:color="auto"/>
                        <w:right w:val="none" w:sz="0" w:space="0" w:color="auto"/>
                      </w:divBdr>
                    </w:div>
                  </w:divsChild>
                </w:div>
                <w:div w:id="1228616137">
                  <w:marLeft w:val="0"/>
                  <w:marRight w:val="0"/>
                  <w:marTop w:val="0"/>
                  <w:marBottom w:val="0"/>
                  <w:divBdr>
                    <w:top w:val="none" w:sz="0" w:space="0" w:color="auto"/>
                    <w:left w:val="none" w:sz="0" w:space="0" w:color="auto"/>
                    <w:bottom w:val="none" w:sz="0" w:space="0" w:color="auto"/>
                    <w:right w:val="none" w:sz="0" w:space="0" w:color="auto"/>
                  </w:divBdr>
                  <w:divsChild>
                    <w:div w:id="1889030979">
                      <w:marLeft w:val="0"/>
                      <w:marRight w:val="0"/>
                      <w:marTop w:val="0"/>
                      <w:marBottom w:val="0"/>
                      <w:divBdr>
                        <w:top w:val="none" w:sz="0" w:space="0" w:color="auto"/>
                        <w:left w:val="none" w:sz="0" w:space="0" w:color="auto"/>
                        <w:bottom w:val="none" w:sz="0" w:space="0" w:color="auto"/>
                        <w:right w:val="none" w:sz="0" w:space="0" w:color="auto"/>
                      </w:divBdr>
                    </w:div>
                  </w:divsChild>
                </w:div>
                <w:div w:id="1244223539">
                  <w:marLeft w:val="0"/>
                  <w:marRight w:val="0"/>
                  <w:marTop w:val="0"/>
                  <w:marBottom w:val="0"/>
                  <w:divBdr>
                    <w:top w:val="none" w:sz="0" w:space="0" w:color="auto"/>
                    <w:left w:val="none" w:sz="0" w:space="0" w:color="auto"/>
                    <w:bottom w:val="none" w:sz="0" w:space="0" w:color="auto"/>
                    <w:right w:val="none" w:sz="0" w:space="0" w:color="auto"/>
                  </w:divBdr>
                  <w:divsChild>
                    <w:div w:id="2062559790">
                      <w:marLeft w:val="0"/>
                      <w:marRight w:val="0"/>
                      <w:marTop w:val="0"/>
                      <w:marBottom w:val="0"/>
                      <w:divBdr>
                        <w:top w:val="none" w:sz="0" w:space="0" w:color="auto"/>
                        <w:left w:val="none" w:sz="0" w:space="0" w:color="auto"/>
                        <w:bottom w:val="none" w:sz="0" w:space="0" w:color="auto"/>
                        <w:right w:val="none" w:sz="0" w:space="0" w:color="auto"/>
                      </w:divBdr>
                    </w:div>
                  </w:divsChild>
                </w:div>
                <w:div w:id="1260791233">
                  <w:marLeft w:val="0"/>
                  <w:marRight w:val="0"/>
                  <w:marTop w:val="0"/>
                  <w:marBottom w:val="0"/>
                  <w:divBdr>
                    <w:top w:val="none" w:sz="0" w:space="0" w:color="auto"/>
                    <w:left w:val="none" w:sz="0" w:space="0" w:color="auto"/>
                    <w:bottom w:val="none" w:sz="0" w:space="0" w:color="auto"/>
                    <w:right w:val="none" w:sz="0" w:space="0" w:color="auto"/>
                  </w:divBdr>
                  <w:divsChild>
                    <w:div w:id="117572353">
                      <w:marLeft w:val="0"/>
                      <w:marRight w:val="0"/>
                      <w:marTop w:val="0"/>
                      <w:marBottom w:val="0"/>
                      <w:divBdr>
                        <w:top w:val="none" w:sz="0" w:space="0" w:color="auto"/>
                        <w:left w:val="none" w:sz="0" w:space="0" w:color="auto"/>
                        <w:bottom w:val="none" w:sz="0" w:space="0" w:color="auto"/>
                        <w:right w:val="none" w:sz="0" w:space="0" w:color="auto"/>
                      </w:divBdr>
                    </w:div>
                  </w:divsChild>
                </w:div>
                <w:div w:id="1264266031">
                  <w:marLeft w:val="0"/>
                  <w:marRight w:val="0"/>
                  <w:marTop w:val="0"/>
                  <w:marBottom w:val="0"/>
                  <w:divBdr>
                    <w:top w:val="none" w:sz="0" w:space="0" w:color="auto"/>
                    <w:left w:val="none" w:sz="0" w:space="0" w:color="auto"/>
                    <w:bottom w:val="none" w:sz="0" w:space="0" w:color="auto"/>
                    <w:right w:val="none" w:sz="0" w:space="0" w:color="auto"/>
                  </w:divBdr>
                  <w:divsChild>
                    <w:div w:id="2102992373">
                      <w:marLeft w:val="0"/>
                      <w:marRight w:val="0"/>
                      <w:marTop w:val="0"/>
                      <w:marBottom w:val="0"/>
                      <w:divBdr>
                        <w:top w:val="none" w:sz="0" w:space="0" w:color="auto"/>
                        <w:left w:val="none" w:sz="0" w:space="0" w:color="auto"/>
                        <w:bottom w:val="none" w:sz="0" w:space="0" w:color="auto"/>
                        <w:right w:val="none" w:sz="0" w:space="0" w:color="auto"/>
                      </w:divBdr>
                    </w:div>
                  </w:divsChild>
                </w:div>
                <w:div w:id="1392923273">
                  <w:marLeft w:val="0"/>
                  <w:marRight w:val="0"/>
                  <w:marTop w:val="0"/>
                  <w:marBottom w:val="0"/>
                  <w:divBdr>
                    <w:top w:val="none" w:sz="0" w:space="0" w:color="auto"/>
                    <w:left w:val="none" w:sz="0" w:space="0" w:color="auto"/>
                    <w:bottom w:val="none" w:sz="0" w:space="0" w:color="auto"/>
                    <w:right w:val="none" w:sz="0" w:space="0" w:color="auto"/>
                  </w:divBdr>
                  <w:divsChild>
                    <w:div w:id="532815886">
                      <w:marLeft w:val="0"/>
                      <w:marRight w:val="0"/>
                      <w:marTop w:val="0"/>
                      <w:marBottom w:val="0"/>
                      <w:divBdr>
                        <w:top w:val="none" w:sz="0" w:space="0" w:color="auto"/>
                        <w:left w:val="none" w:sz="0" w:space="0" w:color="auto"/>
                        <w:bottom w:val="none" w:sz="0" w:space="0" w:color="auto"/>
                        <w:right w:val="none" w:sz="0" w:space="0" w:color="auto"/>
                      </w:divBdr>
                    </w:div>
                  </w:divsChild>
                </w:div>
                <w:div w:id="1462655440">
                  <w:marLeft w:val="0"/>
                  <w:marRight w:val="0"/>
                  <w:marTop w:val="0"/>
                  <w:marBottom w:val="0"/>
                  <w:divBdr>
                    <w:top w:val="none" w:sz="0" w:space="0" w:color="auto"/>
                    <w:left w:val="none" w:sz="0" w:space="0" w:color="auto"/>
                    <w:bottom w:val="none" w:sz="0" w:space="0" w:color="auto"/>
                    <w:right w:val="none" w:sz="0" w:space="0" w:color="auto"/>
                  </w:divBdr>
                  <w:divsChild>
                    <w:div w:id="511191959">
                      <w:marLeft w:val="0"/>
                      <w:marRight w:val="0"/>
                      <w:marTop w:val="0"/>
                      <w:marBottom w:val="0"/>
                      <w:divBdr>
                        <w:top w:val="none" w:sz="0" w:space="0" w:color="auto"/>
                        <w:left w:val="none" w:sz="0" w:space="0" w:color="auto"/>
                        <w:bottom w:val="none" w:sz="0" w:space="0" w:color="auto"/>
                        <w:right w:val="none" w:sz="0" w:space="0" w:color="auto"/>
                      </w:divBdr>
                    </w:div>
                  </w:divsChild>
                </w:div>
                <w:div w:id="1500189970">
                  <w:marLeft w:val="0"/>
                  <w:marRight w:val="0"/>
                  <w:marTop w:val="0"/>
                  <w:marBottom w:val="0"/>
                  <w:divBdr>
                    <w:top w:val="none" w:sz="0" w:space="0" w:color="auto"/>
                    <w:left w:val="none" w:sz="0" w:space="0" w:color="auto"/>
                    <w:bottom w:val="none" w:sz="0" w:space="0" w:color="auto"/>
                    <w:right w:val="none" w:sz="0" w:space="0" w:color="auto"/>
                  </w:divBdr>
                  <w:divsChild>
                    <w:div w:id="553735133">
                      <w:marLeft w:val="0"/>
                      <w:marRight w:val="0"/>
                      <w:marTop w:val="0"/>
                      <w:marBottom w:val="0"/>
                      <w:divBdr>
                        <w:top w:val="none" w:sz="0" w:space="0" w:color="auto"/>
                        <w:left w:val="none" w:sz="0" w:space="0" w:color="auto"/>
                        <w:bottom w:val="none" w:sz="0" w:space="0" w:color="auto"/>
                        <w:right w:val="none" w:sz="0" w:space="0" w:color="auto"/>
                      </w:divBdr>
                    </w:div>
                  </w:divsChild>
                </w:div>
                <w:div w:id="1742630379">
                  <w:marLeft w:val="0"/>
                  <w:marRight w:val="0"/>
                  <w:marTop w:val="0"/>
                  <w:marBottom w:val="0"/>
                  <w:divBdr>
                    <w:top w:val="none" w:sz="0" w:space="0" w:color="auto"/>
                    <w:left w:val="none" w:sz="0" w:space="0" w:color="auto"/>
                    <w:bottom w:val="none" w:sz="0" w:space="0" w:color="auto"/>
                    <w:right w:val="none" w:sz="0" w:space="0" w:color="auto"/>
                  </w:divBdr>
                  <w:divsChild>
                    <w:div w:id="374164928">
                      <w:marLeft w:val="0"/>
                      <w:marRight w:val="0"/>
                      <w:marTop w:val="0"/>
                      <w:marBottom w:val="0"/>
                      <w:divBdr>
                        <w:top w:val="none" w:sz="0" w:space="0" w:color="auto"/>
                        <w:left w:val="none" w:sz="0" w:space="0" w:color="auto"/>
                        <w:bottom w:val="none" w:sz="0" w:space="0" w:color="auto"/>
                        <w:right w:val="none" w:sz="0" w:space="0" w:color="auto"/>
                      </w:divBdr>
                    </w:div>
                  </w:divsChild>
                </w:div>
                <w:div w:id="1965692429">
                  <w:marLeft w:val="0"/>
                  <w:marRight w:val="0"/>
                  <w:marTop w:val="0"/>
                  <w:marBottom w:val="0"/>
                  <w:divBdr>
                    <w:top w:val="none" w:sz="0" w:space="0" w:color="auto"/>
                    <w:left w:val="none" w:sz="0" w:space="0" w:color="auto"/>
                    <w:bottom w:val="none" w:sz="0" w:space="0" w:color="auto"/>
                    <w:right w:val="none" w:sz="0" w:space="0" w:color="auto"/>
                  </w:divBdr>
                  <w:divsChild>
                    <w:div w:id="1599094982">
                      <w:marLeft w:val="0"/>
                      <w:marRight w:val="0"/>
                      <w:marTop w:val="0"/>
                      <w:marBottom w:val="0"/>
                      <w:divBdr>
                        <w:top w:val="none" w:sz="0" w:space="0" w:color="auto"/>
                        <w:left w:val="none" w:sz="0" w:space="0" w:color="auto"/>
                        <w:bottom w:val="none" w:sz="0" w:space="0" w:color="auto"/>
                        <w:right w:val="none" w:sz="0" w:space="0" w:color="auto"/>
                      </w:divBdr>
                    </w:div>
                  </w:divsChild>
                </w:div>
                <w:div w:id="2017144688">
                  <w:marLeft w:val="0"/>
                  <w:marRight w:val="0"/>
                  <w:marTop w:val="0"/>
                  <w:marBottom w:val="0"/>
                  <w:divBdr>
                    <w:top w:val="none" w:sz="0" w:space="0" w:color="auto"/>
                    <w:left w:val="none" w:sz="0" w:space="0" w:color="auto"/>
                    <w:bottom w:val="none" w:sz="0" w:space="0" w:color="auto"/>
                    <w:right w:val="none" w:sz="0" w:space="0" w:color="auto"/>
                  </w:divBdr>
                  <w:divsChild>
                    <w:div w:id="1003510910">
                      <w:marLeft w:val="0"/>
                      <w:marRight w:val="0"/>
                      <w:marTop w:val="0"/>
                      <w:marBottom w:val="0"/>
                      <w:divBdr>
                        <w:top w:val="none" w:sz="0" w:space="0" w:color="auto"/>
                        <w:left w:val="none" w:sz="0" w:space="0" w:color="auto"/>
                        <w:bottom w:val="none" w:sz="0" w:space="0" w:color="auto"/>
                        <w:right w:val="none" w:sz="0" w:space="0" w:color="auto"/>
                      </w:divBdr>
                    </w:div>
                  </w:divsChild>
                </w:div>
                <w:div w:id="2053728811">
                  <w:marLeft w:val="0"/>
                  <w:marRight w:val="0"/>
                  <w:marTop w:val="0"/>
                  <w:marBottom w:val="0"/>
                  <w:divBdr>
                    <w:top w:val="none" w:sz="0" w:space="0" w:color="auto"/>
                    <w:left w:val="none" w:sz="0" w:space="0" w:color="auto"/>
                    <w:bottom w:val="none" w:sz="0" w:space="0" w:color="auto"/>
                    <w:right w:val="none" w:sz="0" w:space="0" w:color="auto"/>
                  </w:divBdr>
                  <w:divsChild>
                    <w:div w:id="18290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89535">
          <w:marLeft w:val="0"/>
          <w:marRight w:val="0"/>
          <w:marTop w:val="0"/>
          <w:marBottom w:val="0"/>
          <w:divBdr>
            <w:top w:val="none" w:sz="0" w:space="0" w:color="auto"/>
            <w:left w:val="none" w:sz="0" w:space="0" w:color="auto"/>
            <w:bottom w:val="none" w:sz="0" w:space="0" w:color="auto"/>
            <w:right w:val="none" w:sz="0" w:space="0" w:color="auto"/>
          </w:divBdr>
        </w:div>
        <w:div w:id="1446387081">
          <w:marLeft w:val="0"/>
          <w:marRight w:val="0"/>
          <w:marTop w:val="0"/>
          <w:marBottom w:val="0"/>
          <w:divBdr>
            <w:top w:val="none" w:sz="0" w:space="0" w:color="auto"/>
            <w:left w:val="none" w:sz="0" w:space="0" w:color="auto"/>
            <w:bottom w:val="none" w:sz="0" w:space="0" w:color="auto"/>
            <w:right w:val="none" w:sz="0" w:space="0" w:color="auto"/>
          </w:divBdr>
        </w:div>
        <w:div w:id="1466779094">
          <w:marLeft w:val="0"/>
          <w:marRight w:val="0"/>
          <w:marTop w:val="0"/>
          <w:marBottom w:val="0"/>
          <w:divBdr>
            <w:top w:val="none" w:sz="0" w:space="0" w:color="auto"/>
            <w:left w:val="none" w:sz="0" w:space="0" w:color="auto"/>
            <w:bottom w:val="none" w:sz="0" w:space="0" w:color="auto"/>
            <w:right w:val="none" w:sz="0" w:space="0" w:color="auto"/>
          </w:divBdr>
        </w:div>
        <w:div w:id="1495343654">
          <w:marLeft w:val="0"/>
          <w:marRight w:val="0"/>
          <w:marTop w:val="0"/>
          <w:marBottom w:val="0"/>
          <w:divBdr>
            <w:top w:val="none" w:sz="0" w:space="0" w:color="auto"/>
            <w:left w:val="none" w:sz="0" w:space="0" w:color="auto"/>
            <w:bottom w:val="none" w:sz="0" w:space="0" w:color="auto"/>
            <w:right w:val="none" w:sz="0" w:space="0" w:color="auto"/>
          </w:divBdr>
        </w:div>
        <w:div w:id="1510174765">
          <w:marLeft w:val="0"/>
          <w:marRight w:val="0"/>
          <w:marTop w:val="0"/>
          <w:marBottom w:val="0"/>
          <w:divBdr>
            <w:top w:val="none" w:sz="0" w:space="0" w:color="auto"/>
            <w:left w:val="none" w:sz="0" w:space="0" w:color="auto"/>
            <w:bottom w:val="none" w:sz="0" w:space="0" w:color="auto"/>
            <w:right w:val="none" w:sz="0" w:space="0" w:color="auto"/>
          </w:divBdr>
        </w:div>
        <w:div w:id="1515798289">
          <w:marLeft w:val="0"/>
          <w:marRight w:val="0"/>
          <w:marTop w:val="0"/>
          <w:marBottom w:val="0"/>
          <w:divBdr>
            <w:top w:val="none" w:sz="0" w:space="0" w:color="auto"/>
            <w:left w:val="none" w:sz="0" w:space="0" w:color="auto"/>
            <w:bottom w:val="none" w:sz="0" w:space="0" w:color="auto"/>
            <w:right w:val="none" w:sz="0" w:space="0" w:color="auto"/>
          </w:divBdr>
        </w:div>
        <w:div w:id="1515806298">
          <w:marLeft w:val="0"/>
          <w:marRight w:val="0"/>
          <w:marTop w:val="0"/>
          <w:marBottom w:val="0"/>
          <w:divBdr>
            <w:top w:val="none" w:sz="0" w:space="0" w:color="auto"/>
            <w:left w:val="none" w:sz="0" w:space="0" w:color="auto"/>
            <w:bottom w:val="none" w:sz="0" w:space="0" w:color="auto"/>
            <w:right w:val="none" w:sz="0" w:space="0" w:color="auto"/>
          </w:divBdr>
        </w:div>
        <w:div w:id="1527985503">
          <w:marLeft w:val="0"/>
          <w:marRight w:val="0"/>
          <w:marTop w:val="0"/>
          <w:marBottom w:val="0"/>
          <w:divBdr>
            <w:top w:val="none" w:sz="0" w:space="0" w:color="auto"/>
            <w:left w:val="none" w:sz="0" w:space="0" w:color="auto"/>
            <w:bottom w:val="none" w:sz="0" w:space="0" w:color="auto"/>
            <w:right w:val="none" w:sz="0" w:space="0" w:color="auto"/>
          </w:divBdr>
        </w:div>
        <w:div w:id="1572929795">
          <w:marLeft w:val="0"/>
          <w:marRight w:val="0"/>
          <w:marTop w:val="0"/>
          <w:marBottom w:val="0"/>
          <w:divBdr>
            <w:top w:val="none" w:sz="0" w:space="0" w:color="auto"/>
            <w:left w:val="none" w:sz="0" w:space="0" w:color="auto"/>
            <w:bottom w:val="none" w:sz="0" w:space="0" w:color="auto"/>
            <w:right w:val="none" w:sz="0" w:space="0" w:color="auto"/>
          </w:divBdr>
        </w:div>
        <w:div w:id="1573076118">
          <w:marLeft w:val="0"/>
          <w:marRight w:val="0"/>
          <w:marTop w:val="0"/>
          <w:marBottom w:val="0"/>
          <w:divBdr>
            <w:top w:val="none" w:sz="0" w:space="0" w:color="auto"/>
            <w:left w:val="none" w:sz="0" w:space="0" w:color="auto"/>
            <w:bottom w:val="none" w:sz="0" w:space="0" w:color="auto"/>
            <w:right w:val="none" w:sz="0" w:space="0" w:color="auto"/>
          </w:divBdr>
        </w:div>
        <w:div w:id="1579054955">
          <w:marLeft w:val="0"/>
          <w:marRight w:val="0"/>
          <w:marTop w:val="0"/>
          <w:marBottom w:val="0"/>
          <w:divBdr>
            <w:top w:val="none" w:sz="0" w:space="0" w:color="auto"/>
            <w:left w:val="none" w:sz="0" w:space="0" w:color="auto"/>
            <w:bottom w:val="none" w:sz="0" w:space="0" w:color="auto"/>
            <w:right w:val="none" w:sz="0" w:space="0" w:color="auto"/>
          </w:divBdr>
        </w:div>
        <w:div w:id="1586919688">
          <w:marLeft w:val="0"/>
          <w:marRight w:val="0"/>
          <w:marTop w:val="0"/>
          <w:marBottom w:val="0"/>
          <w:divBdr>
            <w:top w:val="none" w:sz="0" w:space="0" w:color="auto"/>
            <w:left w:val="none" w:sz="0" w:space="0" w:color="auto"/>
            <w:bottom w:val="none" w:sz="0" w:space="0" w:color="auto"/>
            <w:right w:val="none" w:sz="0" w:space="0" w:color="auto"/>
          </w:divBdr>
        </w:div>
        <w:div w:id="1594320237">
          <w:marLeft w:val="0"/>
          <w:marRight w:val="0"/>
          <w:marTop w:val="0"/>
          <w:marBottom w:val="0"/>
          <w:divBdr>
            <w:top w:val="none" w:sz="0" w:space="0" w:color="auto"/>
            <w:left w:val="none" w:sz="0" w:space="0" w:color="auto"/>
            <w:bottom w:val="none" w:sz="0" w:space="0" w:color="auto"/>
            <w:right w:val="none" w:sz="0" w:space="0" w:color="auto"/>
          </w:divBdr>
        </w:div>
        <w:div w:id="1594702764">
          <w:marLeft w:val="0"/>
          <w:marRight w:val="0"/>
          <w:marTop w:val="0"/>
          <w:marBottom w:val="0"/>
          <w:divBdr>
            <w:top w:val="none" w:sz="0" w:space="0" w:color="auto"/>
            <w:left w:val="none" w:sz="0" w:space="0" w:color="auto"/>
            <w:bottom w:val="none" w:sz="0" w:space="0" w:color="auto"/>
            <w:right w:val="none" w:sz="0" w:space="0" w:color="auto"/>
          </w:divBdr>
        </w:div>
        <w:div w:id="1604802022">
          <w:marLeft w:val="0"/>
          <w:marRight w:val="0"/>
          <w:marTop w:val="0"/>
          <w:marBottom w:val="0"/>
          <w:divBdr>
            <w:top w:val="none" w:sz="0" w:space="0" w:color="auto"/>
            <w:left w:val="none" w:sz="0" w:space="0" w:color="auto"/>
            <w:bottom w:val="none" w:sz="0" w:space="0" w:color="auto"/>
            <w:right w:val="none" w:sz="0" w:space="0" w:color="auto"/>
          </w:divBdr>
        </w:div>
        <w:div w:id="1609241740">
          <w:marLeft w:val="0"/>
          <w:marRight w:val="0"/>
          <w:marTop w:val="0"/>
          <w:marBottom w:val="0"/>
          <w:divBdr>
            <w:top w:val="none" w:sz="0" w:space="0" w:color="auto"/>
            <w:left w:val="none" w:sz="0" w:space="0" w:color="auto"/>
            <w:bottom w:val="none" w:sz="0" w:space="0" w:color="auto"/>
            <w:right w:val="none" w:sz="0" w:space="0" w:color="auto"/>
          </w:divBdr>
        </w:div>
        <w:div w:id="1627351914">
          <w:marLeft w:val="0"/>
          <w:marRight w:val="0"/>
          <w:marTop w:val="0"/>
          <w:marBottom w:val="0"/>
          <w:divBdr>
            <w:top w:val="none" w:sz="0" w:space="0" w:color="auto"/>
            <w:left w:val="none" w:sz="0" w:space="0" w:color="auto"/>
            <w:bottom w:val="none" w:sz="0" w:space="0" w:color="auto"/>
            <w:right w:val="none" w:sz="0" w:space="0" w:color="auto"/>
          </w:divBdr>
        </w:div>
        <w:div w:id="1638759766">
          <w:marLeft w:val="0"/>
          <w:marRight w:val="0"/>
          <w:marTop w:val="0"/>
          <w:marBottom w:val="0"/>
          <w:divBdr>
            <w:top w:val="none" w:sz="0" w:space="0" w:color="auto"/>
            <w:left w:val="none" w:sz="0" w:space="0" w:color="auto"/>
            <w:bottom w:val="none" w:sz="0" w:space="0" w:color="auto"/>
            <w:right w:val="none" w:sz="0" w:space="0" w:color="auto"/>
          </w:divBdr>
        </w:div>
        <w:div w:id="1672953460">
          <w:marLeft w:val="0"/>
          <w:marRight w:val="0"/>
          <w:marTop w:val="0"/>
          <w:marBottom w:val="0"/>
          <w:divBdr>
            <w:top w:val="none" w:sz="0" w:space="0" w:color="auto"/>
            <w:left w:val="none" w:sz="0" w:space="0" w:color="auto"/>
            <w:bottom w:val="none" w:sz="0" w:space="0" w:color="auto"/>
            <w:right w:val="none" w:sz="0" w:space="0" w:color="auto"/>
          </w:divBdr>
        </w:div>
        <w:div w:id="1680082681">
          <w:marLeft w:val="0"/>
          <w:marRight w:val="0"/>
          <w:marTop w:val="0"/>
          <w:marBottom w:val="0"/>
          <w:divBdr>
            <w:top w:val="none" w:sz="0" w:space="0" w:color="auto"/>
            <w:left w:val="none" w:sz="0" w:space="0" w:color="auto"/>
            <w:bottom w:val="none" w:sz="0" w:space="0" w:color="auto"/>
            <w:right w:val="none" w:sz="0" w:space="0" w:color="auto"/>
          </w:divBdr>
        </w:div>
        <w:div w:id="1685549605">
          <w:marLeft w:val="0"/>
          <w:marRight w:val="0"/>
          <w:marTop w:val="0"/>
          <w:marBottom w:val="0"/>
          <w:divBdr>
            <w:top w:val="none" w:sz="0" w:space="0" w:color="auto"/>
            <w:left w:val="none" w:sz="0" w:space="0" w:color="auto"/>
            <w:bottom w:val="none" w:sz="0" w:space="0" w:color="auto"/>
            <w:right w:val="none" w:sz="0" w:space="0" w:color="auto"/>
          </w:divBdr>
        </w:div>
        <w:div w:id="1706835073">
          <w:marLeft w:val="0"/>
          <w:marRight w:val="0"/>
          <w:marTop w:val="0"/>
          <w:marBottom w:val="0"/>
          <w:divBdr>
            <w:top w:val="none" w:sz="0" w:space="0" w:color="auto"/>
            <w:left w:val="none" w:sz="0" w:space="0" w:color="auto"/>
            <w:bottom w:val="none" w:sz="0" w:space="0" w:color="auto"/>
            <w:right w:val="none" w:sz="0" w:space="0" w:color="auto"/>
          </w:divBdr>
        </w:div>
        <w:div w:id="1728524909">
          <w:marLeft w:val="0"/>
          <w:marRight w:val="0"/>
          <w:marTop w:val="0"/>
          <w:marBottom w:val="0"/>
          <w:divBdr>
            <w:top w:val="none" w:sz="0" w:space="0" w:color="auto"/>
            <w:left w:val="none" w:sz="0" w:space="0" w:color="auto"/>
            <w:bottom w:val="none" w:sz="0" w:space="0" w:color="auto"/>
            <w:right w:val="none" w:sz="0" w:space="0" w:color="auto"/>
          </w:divBdr>
        </w:div>
        <w:div w:id="1772360734">
          <w:marLeft w:val="0"/>
          <w:marRight w:val="0"/>
          <w:marTop w:val="0"/>
          <w:marBottom w:val="0"/>
          <w:divBdr>
            <w:top w:val="none" w:sz="0" w:space="0" w:color="auto"/>
            <w:left w:val="none" w:sz="0" w:space="0" w:color="auto"/>
            <w:bottom w:val="none" w:sz="0" w:space="0" w:color="auto"/>
            <w:right w:val="none" w:sz="0" w:space="0" w:color="auto"/>
          </w:divBdr>
        </w:div>
        <w:div w:id="1774130165">
          <w:marLeft w:val="0"/>
          <w:marRight w:val="0"/>
          <w:marTop w:val="0"/>
          <w:marBottom w:val="0"/>
          <w:divBdr>
            <w:top w:val="none" w:sz="0" w:space="0" w:color="auto"/>
            <w:left w:val="none" w:sz="0" w:space="0" w:color="auto"/>
            <w:bottom w:val="none" w:sz="0" w:space="0" w:color="auto"/>
            <w:right w:val="none" w:sz="0" w:space="0" w:color="auto"/>
          </w:divBdr>
        </w:div>
        <w:div w:id="1789350405">
          <w:marLeft w:val="0"/>
          <w:marRight w:val="0"/>
          <w:marTop w:val="0"/>
          <w:marBottom w:val="0"/>
          <w:divBdr>
            <w:top w:val="none" w:sz="0" w:space="0" w:color="auto"/>
            <w:left w:val="none" w:sz="0" w:space="0" w:color="auto"/>
            <w:bottom w:val="none" w:sz="0" w:space="0" w:color="auto"/>
            <w:right w:val="none" w:sz="0" w:space="0" w:color="auto"/>
          </w:divBdr>
        </w:div>
        <w:div w:id="1828981426">
          <w:marLeft w:val="0"/>
          <w:marRight w:val="0"/>
          <w:marTop w:val="0"/>
          <w:marBottom w:val="0"/>
          <w:divBdr>
            <w:top w:val="none" w:sz="0" w:space="0" w:color="auto"/>
            <w:left w:val="none" w:sz="0" w:space="0" w:color="auto"/>
            <w:bottom w:val="none" w:sz="0" w:space="0" w:color="auto"/>
            <w:right w:val="none" w:sz="0" w:space="0" w:color="auto"/>
          </w:divBdr>
        </w:div>
        <w:div w:id="1882588444">
          <w:marLeft w:val="0"/>
          <w:marRight w:val="0"/>
          <w:marTop w:val="0"/>
          <w:marBottom w:val="0"/>
          <w:divBdr>
            <w:top w:val="none" w:sz="0" w:space="0" w:color="auto"/>
            <w:left w:val="none" w:sz="0" w:space="0" w:color="auto"/>
            <w:bottom w:val="none" w:sz="0" w:space="0" w:color="auto"/>
            <w:right w:val="none" w:sz="0" w:space="0" w:color="auto"/>
          </w:divBdr>
        </w:div>
        <w:div w:id="1897621036">
          <w:marLeft w:val="0"/>
          <w:marRight w:val="0"/>
          <w:marTop w:val="0"/>
          <w:marBottom w:val="0"/>
          <w:divBdr>
            <w:top w:val="none" w:sz="0" w:space="0" w:color="auto"/>
            <w:left w:val="none" w:sz="0" w:space="0" w:color="auto"/>
            <w:bottom w:val="none" w:sz="0" w:space="0" w:color="auto"/>
            <w:right w:val="none" w:sz="0" w:space="0" w:color="auto"/>
          </w:divBdr>
        </w:div>
        <w:div w:id="1899244233">
          <w:marLeft w:val="0"/>
          <w:marRight w:val="0"/>
          <w:marTop w:val="0"/>
          <w:marBottom w:val="0"/>
          <w:divBdr>
            <w:top w:val="none" w:sz="0" w:space="0" w:color="auto"/>
            <w:left w:val="none" w:sz="0" w:space="0" w:color="auto"/>
            <w:bottom w:val="none" w:sz="0" w:space="0" w:color="auto"/>
            <w:right w:val="none" w:sz="0" w:space="0" w:color="auto"/>
          </w:divBdr>
        </w:div>
        <w:div w:id="1904485105">
          <w:marLeft w:val="0"/>
          <w:marRight w:val="0"/>
          <w:marTop w:val="0"/>
          <w:marBottom w:val="0"/>
          <w:divBdr>
            <w:top w:val="none" w:sz="0" w:space="0" w:color="auto"/>
            <w:left w:val="none" w:sz="0" w:space="0" w:color="auto"/>
            <w:bottom w:val="none" w:sz="0" w:space="0" w:color="auto"/>
            <w:right w:val="none" w:sz="0" w:space="0" w:color="auto"/>
          </w:divBdr>
        </w:div>
        <w:div w:id="1954239928">
          <w:marLeft w:val="0"/>
          <w:marRight w:val="0"/>
          <w:marTop w:val="0"/>
          <w:marBottom w:val="0"/>
          <w:divBdr>
            <w:top w:val="none" w:sz="0" w:space="0" w:color="auto"/>
            <w:left w:val="none" w:sz="0" w:space="0" w:color="auto"/>
            <w:bottom w:val="none" w:sz="0" w:space="0" w:color="auto"/>
            <w:right w:val="none" w:sz="0" w:space="0" w:color="auto"/>
          </w:divBdr>
        </w:div>
        <w:div w:id="1971127553">
          <w:marLeft w:val="0"/>
          <w:marRight w:val="0"/>
          <w:marTop w:val="0"/>
          <w:marBottom w:val="0"/>
          <w:divBdr>
            <w:top w:val="none" w:sz="0" w:space="0" w:color="auto"/>
            <w:left w:val="none" w:sz="0" w:space="0" w:color="auto"/>
            <w:bottom w:val="none" w:sz="0" w:space="0" w:color="auto"/>
            <w:right w:val="none" w:sz="0" w:space="0" w:color="auto"/>
          </w:divBdr>
        </w:div>
        <w:div w:id="1972903468">
          <w:marLeft w:val="0"/>
          <w:marRight w:val="0"/>
          <w:marTop w:val="0"/>
          <w:marBottom w:val="0"/>
          <w:divBdr>
            <w:top w:val="none" w:sz="0" w:space="0" w:color="auto"/>
            <w:left w:val="none" w:sz="0" w:space="0" w:color="auto"/>
            <w:bottom w:val="none" w:sz="0" w:space="0" w:color="auto"/>
            <w:right w:val="none" w:sz="0" w:space="0" w:color="auto"/>
          </w:divBdr>
        </w:div>
        <w:div w:id="1992522451">
          <w:marLeft w:val="0"/>
          <w:marRight w:val="0"/>
          <w:marTop w:val="0"/>
          <w:marBottom w:val="0"/>
          <w:divBdr>
            <w:top w:val="none" w:sz="0" w:space="0" w:color="auto"/>
            <w:left w:val="none" w:sz="0" w:space="0" w:color="auto"/>
            <w:bottom w:val="none" w:sz="0" w:space="0" w:color="auto"/>
            <w:right w:val="none" w:sz="0" w:space="0" w:color="auto"/>
          </w:divBdr>
        </w:div>
        <w:div w:id="2007706832">
          <w:marLeft w:val="0"/>
          <w:marRight w:val="0"/>
          <w:marTop w:val="0"/>
          <w:marBottom w:val="0"/>
          <w:divBdr>
            <w:top w:val="none" w:sz="0" w:space="0" w:color="auto"/>
            <w:left w:val="none" w:sz="0" w:space="0" w:color="auto"/>
            <w:bottom w:val="none" w:sz="0" w:space="0" w:color="auto"/>
            <w:right w:val="none" w:sz="0" w:space="0" w:color="auto"/>
          </w:divBdr>
        </w:div>
        <w:div w:id="2015961176">
          <w:marLeft w:val="0"/>
          <w:marRight w:val="0"/>
          <w:marTop w:val="0"/>
          <w:marBottom w:val="0"/>
          <w:divBdr>
            <w:top w:val="none" w:sz="0" w:space="0" w:color="auto"/>
            <w:left w:val="none" w:sz="0" w:space="0" w:color="auto"/>
            <w:bottom w:val="none" w:sz="0" w:space="0" w:color="auto"/>
            <w:right w:val="none" w:sz="0" w:space="0" w:color="auto"/>
          </w:divBdr>
        </w:div>
        <w:div w:id="2024239327">
          <w:marLeft w:val="0"/>
          <w:marRight w:val="0"/>
          <w:marTop w:val="0"/>
          <w:marBottom w:val="0"/>
          <w:divBdr>
            <w:top w:val="none" w:sz="0" w:space="0" w:color="auto"/>
            <w:left w:val="none" w:sz="0" w:space="0" w:color="auto"/>
            <w:bottom w:val="none" w:sz="0" w:space="0" w:color="auto"/>
            <w:right w:val="none" w:sz="0" w:space="0" w:color="auto"/>
          </w:divBdr>
        </w:div>
        <w:div w:id="2029788245">
          <w:marLeft w:val="0"/>
          <w:marRight w:val="0"/>
          <w:marTop w:val="0"/>
          <w:marBottom w:val="0"/>
          <w:divBdr>
            <w:top w:val="none" w:sz="0" w:space="0" w:color="auto"/>
            <w:left w:val="none" w:sz="0" w:space="0" w:color="auto"/>
            <w:bottom w:val="none" w:sz="0" w:space="0" w:color="auto"/>
            <w:right w:val="none" w:sz="0" w:space="0" w:color="auto"/>
          </w:divBdr>
        </w:div>
        <w:div w:id="2038580939">
          <w:marLeft w:val="0"/>
          <w:marRight w:val="0"/>
          <w:marTop w:val="0"/>
          <w:marBottom w:val="0"/>
          <w:divBdr>
            <w:top w:val="none" w:sz="0" w:space="0" w:color="auto"/>
            <w:left w:val="none" w:sz="0" w:space="0" w:color="auto"/>
            <w:bottom w:val="none" w:sz="0" w:space="0" w:color="auto"/>
            <w:right w:val="none" w:sz="0" w:space="0" w:color="auto"/>
          </w:divBdr>
        </w:div>
        <w:div w:id="2041857768">
          <w:marLeft w:val="0"/>
          <w:marRight w:val="0"/>
          <w:marTop w:val="0"/>
          <w:marBottom w:val="0"/>
          <w:divBdr>
            <w:top w:val="none" w:sz="0" w:space="0" w:color="auto"/>
            <w:left w:val="none" w:sz="0" w:space="0" w:color="auto"/>
            <w:bottom w:val="none" w:sz="0" w:space="0" w:color="auto"/>
            <w:right w:val="none" w:sz="0" w:space="0" w:color="auto"/>
          </w:divBdr>
        </w:div>
        <w:div w:id="2054309880">
          <w:marLeft w:val="0"/>
          <w:marRight w:val="0"/>
          <w:marTop w:val="0"/>
          <w:marBottom w:val="0"/>
          <w:divBdr>
            <w:top w:val="none" w:sz="0" w:space="0" w:color="auto"/>
            <w:left w:val="none" w:sz="0" w:space="0" w:color="auto"/>
            <w:bottom w:val="none" w:sz="0" w:space="0" w:color="auto"/>
            <w:right w:val="none" w:sz="0" w:space="0" w:color="auto"/>
          </w:divBdr>
        </w:div>
        <w:div w:id="2061442324">
          <w:marLeft w:val="0"/>
          <w:marRight w:val="0"/>
          <w:marTop w:val="0"/>
          <w:marBottom w:val="0"/>
          <w:divBdr>
            <w:top w:val="none" w:sz="0" w:space="0" w:color="auto"/>
            <w:left w:val="none" w:sz="0" w:space="0" w:color="auto"/>
            <w:bottom w:val="none" w:sz="0" w:space="0" w:color="auto"/>
            <w:right w:val="none" w:sz="0" w:space="0" w:color="auto"/>
          </w:divBdr>
        </w:div>
        <w:div w:id="2087417739">
          <w:marLeft w:val="0"/>
          <w:marRight w:val="0"/>
          <w:marTop w:val="0"/>
          <w:marBottom w:val="0"/>
          <w:divBdr>
            <w:top w:val="none" w:sz="0" w:space="0" w:color="auto"/>
            <w:left w:val="none" w:sz="0" w:space="0" w:color="auto"/>
            <w:bottom w:val="none" w:sz="0" w:space="0" w:color="auto"/>
            <w:right w:val="none" w:sz="0" w:space="0" w:color="auto"/>
          </w:divBdr>
        </w:div>
        <w:div w:id="2087991819">
          <w:marLeft w:val="0"/>
          <w:marRight w:val="0"/>
          <w:marTop w:val="0"/>
          <w:marBottom w:val="0"/>
          <w:divBdr>
            <w:top w:val="none" w:sz="0" w:space="0" w:color="auto"/>
            <w:left w:val="none" w:sz="0" w:space="0" w:color="auto"/>
            <w:bottom w:val="none" w:sz="0" w:space="0" w:color="auto"/>
            <w:right w:val="none" w:sz="0" w:space="0" w:color="auto"/>
          </w:divBdr>
        </w:div>
        <w:div w:id="2094277917">
          <w:marLeft w:val="0"/>
          <w:marRight w:val="0"/>
          <w:marTop w:val="0"/>
          <w:marBottom w:val="0"/>
          <w:divBdr>
            <w:top w:val="none" w:sz="0" w:space="0" w:color="auto"/>
            <w:left w:val="none" w:sz="0" w:space="0" w:color="auto"/>
            <w:bottom w:val="none" w:sz="0" w:space="0" w:color="auto"/>
            <w:right w:val="none" w:sz="0" w:space="0" w:color="auto"/>
          </w:divBdr>
        </w:div>
        <w:div w:id="2109810358">
          <w:marLeft w:val="0"/>
          <w:marRight w:val="0"/>
          <w:marTop w:val="0"/>
          <w:marBottom w:val="0"/>
          <w:divBdr>
            <w:top w:val="none" w:sz="0" w:space="0" w:color="auto"/>
            <w:left w:val="none" w:sz="0" w:space="0" w:color="auto"/>
            <w:bottom w:val="none" w:sz="0" w:space="0" w:color="auto"/>
            <w:right w:val="none" w:sz="0" w:space="0" w:color="auto"/>
          </w:divBdr>
        </w:div>
        <w:div w:id="2114589151">
          <w:marLeft w:val="0"/>
          <w:marRight w:val="0"/>
          <w:marTop w:val="0"/>
          <w:marBottom w:val="0"/>
          <w:divBdr>
            <w:top w:val="none" w:sz="0" w:space="0" w:color="auto"/>
            <w:left w:val="none" w:sz="0" w:space="0" w:color="auto"/>
            <w:bottom w:val="none" w:sz="0" w:space="0" w:color="auto"/>
            <w:right w:val="none" w:sz="0" w:space="0" w:color="auto"/>
          </w:divBdr>
        </w:div>
        <w:div w:id="2126922273">
          <w:marLeft w:val="0"/>
          <w:marRight w:val="0"/>
          <w:marTop w:val="0"/>
          <w:marBottom w:val="0"/>
          <w:divBdr>
            <w:top w:val="none" w:sz="0" w:space="0" w:color="auto"/>
            <w:left w:val="none" w:sz="0" w:space="0" w:color="auto"/>
            <w:bottom w:val="none" w:sz="0" w:space="0" w:color="auto"/>
            <w:right w:val="none" w:sz="0" w:space="0" w:color="auto"/>
          </w:divBdr>
        </w:div>
      </w:divsChild>
    </w:div>
    <w:div w:id="1250384724">
      <w:bodyDiv w:val="1"/>
      <w:marLeft w:val="0"/>
      <w:marRight w:val="0"/>
      <w:marTop w:val="0"/>
      <w:marBottom w:val="0"/>
      <w:divBdr>
        <w:top w:val="none" w:sz="0" w:space="0" w:color="auto"/>
        <w:left w:val="none" w:sz="0" w:space="0" w:color="auto"/>
        <w:bottom w:val="none" w:sz="0" w:space="0" w:color="auto"/>
        <w:right w:val="none" w:sz="0" w:space="0" w:color="auto"/>
      </w:divBdr>
      <w:divsChild>
        <w:div w:id="924388271">
          <w:marLeft w:val="0"/>
          <w:marRight w:val="0"/>
          <w:marTop w:val="0"/>
          <w:marBottom w:val="0"/>
          <w:divBdr>
            <w:top w:val="none" w:sz="0" w:space="0" w:color="auto"/>
            <w:left w:val="none" w:sz="0" w:space="0" w:color="auto"/>
            <w:bottom w:val="none" w:sz="0" w:space="0" w:color="auto"/>
            <w:right w:val="none" w:sz="0" w:space="0" w:color="auto"/>
          </w:divBdr>
        </w:div>
        <w:div w:id="1431928306">
          <w:marLeft w:val="0"/>
          <w:marRight w:val="0"/>
          <w:marTop w:val="0"/>
          <w:marBottom w:val="0"/>
          <w:divBdr>
            <w:top w:val="none" w:sz="0" w:space="0" w:color="auto"/>
            <w:left w:val="none" w:sz="0" w:space="0" w:color="auto"/>
            <w:bottom w:val="none" w:sz="0" w:space="0" w:color="auto"/>
            <w:right w:val="none" w:sz="0" w:space="0" w:color="auto"/>
          </w:divBdr>
        </w:div>
        <w:div w:id="1682925764">
          <w:marLeft w:val="0"/>
          <w:marRight w:val="0"/>
          <w:marTop w:val="0"/>
          <w:marBottom w:val="0"/>
          <w:divBdr>
            <w:top w:val="none" w:sz="0" w:space="0" w:color="auto"/>
            <w:left w:val="none" w:sz="0" w:space="0" w:color="auto"/>
            <w:bottom w:val="none" w:sz="0" w:space="0" w:color="auto"/>
            <w:right w:val="none" w:sz="0" w:space="0" w:color="auto"/>
          </w:divBdr>
        </w:div>
        <w:div w:id="1899245636">
          <w:marLeft w:val="0"/>
          <w:marRight w:val="0"/>
          <w:marTop w:val="0"/>
          <w:marBottom w:val="0"/>
          <w:divBdr>
            <w:top w:val="none" w:sz="0" w:space="0" w:color="auto"/>
            <w:left w:val="none" w:sz="0" w:space="0" w:color="auto"/>
            <w:bottom w:val="none" w:sz="0" w:space="0" w:color="auto"/>
            <w:right w:val="none" w:sz="0" w:space="0" w:color="auto"/>
          </w:divBdr>
        </w:div>
      </w:divsChild>
    </w:div>
    <w:div w:id="1384597912">
      <w:bodyDiv w:val="1"/>
      <w:marLeft w:val="0"/>
      <w:marRight w:val="0"/>
      <w:marTop w:val="0"/>
      <w:marBottom w:val="0"/>
      <w:divBdr>
        <w:top w:val="none" w:sz="0" w:space="0" w:color="auto"/>
        <w:left w:val="none" w:sz="0" w:space="0" w:color="auto"/>
        <w:bottom w:val="none" w:sz="0" w:space="0" w:color="auto"/>
        <w:right w:val="none" w:sz="0" w:space="0" w:color="auto"/>
      </w:divBdr>
      <w:divsChild>
        <w:div w:id="20056016">
          <w:marLeft w:val="0"/>
          <w:marRight w:val="0"/>
          <w:marTop w:val="0"/>
          <w:marBottom w:val="0"/>
          <w:divBdr>
            <w:top w:val="none" w:sz="0" w:space="0" w:color="auto"/>
            <w:left w:val="none" w:sz="0" w:space="0" w:color="auto"/>
            <w:bottom w:val="none" w:sz="0" w:space="0" w:color="auto"/>
            <w:right w:val="none" w:sz="0" w:space="0" w:color="auto"/>
          </w:divBdr>
        </w:div>
        <w:div w:id="36247632">
          <w:marLeft w:val="0"/>
          <w:marRight w:val="0"/>
          <w:marTop w:val="0"/>
          <w:marBottom w:val="0"/>
          <w:divBdr>
            <w:top w:val="none" w:sz="0" w:space="0" w:color="auto"/>
            <w:left w:val="none" w:sz="0" w:space="0" w:color="auto"/>
            <w:bottom w:val="none" w:sz="0" w:space="0" w:color="auto"/>
            <w:right w:val="none" w:sz="0" w:space="0" w:color="auto"/>
          </w:divBdr>
        </w:div>
        <w:div w:id="37894683">
          <w:marLeft w:val="0"/>
          <w:marRight w:val="0"/>
          <w:marTop w:val="0"/>
          <w:marBottom w:val="0"/>
          <w:divBdr>
            <w:top w:val="none" w:sz="0" w:space="0" w:color="auto"/>
            <w:left w:val="none" w:sz="0" w:space="0" w:color="auto"/>
            <w:bottom w:val="none" w:sz="0" w:space="0" w:color="auto"/>
            <w:right w:val="none" w:sz="0" w:space="0" w:color="auto"/>
          </w:divBdr>
        </w:div>
        <w:div w:id="47459053">
          <w:marLeft w:val="0"/>
          <w:marRight w:val="0"/>
          <w:marTop w:val="0"/>
          <w:marBottom w:val="0"/>
          <w:divBdr>
            <w:top w:val="none" w:sz="0" w:space="0" w:color="auto"/>
            <w:left w:val="none" w:sz="0" w:space="0" w:color="auto"/>
            <w:bottom w:val="none" w:sz="0" w:space="0" w:color="auto"/>
            <w:right w:val="none" w:sz="0" w:space="0" w:color="auto"/>
          </w:divBdr>
        </w:div>
        <w:div w:id="67769761">
          <w:marLeft w:val="0"/>
          <w:marRight w:val="0"/>
          <w:marTop w:val="0"/>
          <w:marBottom w:val="0"/>
          <w:divBdr>
            <w:top w:val="none" w:sz="0" w:space="0" w:color="auto"/>
            <w:left w:val="none" w:sz="0" w:space="0" w:color="auto"/>
            <w:bottom w:val="none" w:sz="0" w:space="0" w:color="auto"/>
            <w:right w:val="none" w:sz="0" w:space="0" w:color="auto"/>
          </w:divBdr>
        </w:div>
        <w:div w:id="80570424">
          <w:marLeft w:val="0"/>
          <w:marRight w:val="0"/>
          <w:marTop w:val="0"/>
          <w:marBottom w:val="0"/>
          <w:divBdr>
            <w:top w:val="none" w:sz="0" w:space="0" w:color="auto"/>
            <w:left w:val="none" w:sz="0" w:space="0" w:color="auto"/>
            <w:bottom w:val="none" w:sz="0" w:space="0" w:color="auto"/>
            <w:right w:val="none" w:sz="0" w:space="0" w:color="auto"/>
          </w:divBdr>
        </w:div>
        <w:div w:id="103036939">
          <w:marLeft w:val="0"/>
          <w:marRight w:val="0"/>
          <w:marTop w:val="0"/>
          <w:marBottom w:val="0"/>
          <w:divBdr>
            <w:top w:val="none" w:sz="0" w:space="0" w:color="auto"/>
            <w:left w:val="none" w:sz="0" w:space="0" w:color="auto"/>
            <w:bottom w:val="none" w:sz="0" w:space="0" w:color="auto"/>
            <w:right w:val="none" w:sz="0" w:space="0" w:color="auto"/>
          </w:divBdr>
        </w:div>
        <w:div w:id="107354798">
          <w:marLeft w:val="0"/>
          <w:marRight w:val="0"/>
          <w:marTop w:val="0"/>
          <w:marBottom w:val="0"/>
          <w:divBdr>
            <w:top w:val="none" w:sz="0" w:space="0" w:color="auto"/>
            <w:left w:val="none" w:sz="0" w:space="0" w:color="auto"/>
            <w:bottom w:val="none" w:sz="0" w:space="0" w:color="auto"/>
            <w:right w:val="none" w:sz="0" w:space="0" w:color="auto"/>
          </w:divBdr>
        </w:div>
        <w:div w:id="108672312">
          <w:marLeft w:val="0"/>
          <w:marRight w:val="0"/>
          <w:marTop w:val="0"/>
          <w:marBottom w:val="0"/>
          <w:divBdr>
            <w:top w:val="none" w:sz="0" w:space="0" w:color="auto"/>
            <w:left w:val="none" w:sz="0" w:space="0" w:color="auto"/>
            <w:bottom w:val="none" w:sz="0" w:space="0" w:color="auto"/>
            <w:right w:val="none" w:sz="0" w:space="0" w:color="auto"/>
          </w:divBdr>
          <w:divsChild>
            <w:div w:id="784270820">
              <w:marLeft w:val="-75"/>
              <w:marRight w:val="0"/>
              <w:marTop w:val="30"/>
              <w:marBottom w:val="30"/>
              <w:divBdr>
                <w:top w:val="none" w:sz="0" w:space="0" w:color="auto"/>
                <w:left w:val="none" w:sz="0" w:space="0" w:color="auto"/>
                <w:bottom w:val="none" w:sz="0" w:space="0" w:color="auto"/>
                <w:right w:val="none" w:sz="0" w:space="0" w:color="auto"/>
              </w:divBdr>
              <w:divsChild>
                <w:div w:id="16859576">
                  <w:marLeft w:val="0"/>
                  <w:marRight w:val="0"/>
                  <w:marTop w:val="0"/>
                  <w:marBottom w:val="0"/>
                  <w:divBdr>
                    <w:top w:val="none" w:sz="0" w:space="0" w:color="auto"/>
                    <w:left w:val="none" w:sz="0" w:space="0" w:color="auto"/>
                    <w:bottom w:val="none" w:sz="0" w:space="0" w:color="auto"/>
                    <w:right w:val="none" w:sz="0" w:space="0" w:color="auto"/>
                  </w:divBdr>
                  <w:divsChild>
                    <w:div w:id="1633175347">
                      <w:marLeft w:val="0"/>
                      <w:marRight w:val="0"/>
                      <w:marTop w:val="0"/>
                      <w:marBottom w:val="0"/>
                      <w:divBdr>
                        <w:top w:val="none" w:sz="0" w:space="0" w:color="auto"/>
                        <w:left w:val="none" w:sz="0" w:space="0" w:color="auto"/>
                        <w:bottom w:val="none" w:sz="0" w:space="0" w:color="auto"/>
                        <w:right w:val="none" w:sz="0" w:space="0" w:color="auto"/>
                      </w:divBdr>
                    </w:div>
                  </w:divsChild>
                </w:div>
                <w:div w:id="181480867">
                  <w:marLeft w:val="0"/>
                  <w:marRight w:val="0"/>
                  <w:marTop w:val="0"/>
                  <w:marBottom w:val="0"/>
                  <w:divBdr>
                    <w:top w:val="none" w:sz="0" w:space="0" w:color="auto"/>
                    <w:left w:val="none" w:sz="0" w:space="0" w:color="auto"/>
                    <w:bottom w:val="none" w:sz="0" w:space="0" w:color="auto"/>
                    <w:right w:val="none" w:sz="0" w:space="0" w:color="auto"/>
                  </w:divBdr>
                  <w:divsChild>
                    <w:div w:id="2057119527">
                      <w:marLeft w:val="0"/>
                      <w:marRight w:val="0"/>
                      <w:marTop w:val="0"/>
                      <w:marBottom w:val="0"/>
                      <w:divBdr>
                        <w:top w:val="none" w:sz="0" w:space="0" w:color="auto"/>
                        <w:left w:val="none" w:sz="0" w:space="0" w:color="auto"/>
                        <w:bottom w:val="none" w:sz="0" w:space="0" w:color="auto"/>
                        <w:right w:val="none" w:sz="0" w:space="0" w:color="auto"/>
                      </w:divBdr>
                    </w:div>
                  </w:divsChild>
                </w:div>
                <w:div w:id="769474998">
                  <w:marLeft w:val="0"/>
                  <w:marRight w:val="0"/>
                  <w:marTop w:val="0"/>
                  <w:marBottom w:val="0"/>
                  <w:divBdr>
                    <w:top w:val="none" w:sz="0" w:space="0" w:color="auto"/>
                    <w:left w:val="none" w:sz="0" w:space="0" w:color="auto"/>
                    <w:bottom w:val="none" w:sz="0" w:space="0" w:color="auto"/>
                    <w:right w:val="none" w:sz="0" w:space="0" w:color="auto"/>
                  </w:divBdr>
                  <w:divsChild>
                    <w:div w:id="1826580382">
                      <w:marLeft w:val="0"/>
                      <w:marRight w:val="0"/>
                      <w:marTop w:val="0"/>
                      <w:marBottom w:val="0"/>
                      <w:divBdr>
                        <w:top w:val="none" w:sz="0" w:space="0" w:color="auto"/>
                        <w:left w:val="none" w:sz="0" w:space="0" w:color="auto"/>
                        <w:bottom w:val="none" w:sz="0" w:space="0" w:color="auto"/>
                        <w:right w:val="none" w:sz="0" w:space="0" w:color="auto"/>
                      </w:divBdr>
                    </w:div>
                  </w:divsChild>
                </w:div>
                <w:div w:id="791752899">
                  <w:marLeft w:val="0"/>
                  <w:marRight w:val="0"/>
                  <w:marTop w:val="0"/>
                  <w:marBottom w:val="0"/>
                  <w:divBdr>
                    <w:top w:val="none" w:sz="0" w:space="0" w:color="auto"/>
                    <w:left w:val="none" w:sz="0" w:space="0" w:color="auto"/>
                    <w:bottom w:val="none" w:sz="0" w:space="0" w:color="auto"/>
                    <w:right w:val="none" w:sz="0" w:space="0" w:color="auto"/>
                  </w:divBdr>
                  <w:divsChild>
                    <w:div w:id="1374967675">
                      <w:marLeft w:val="0"/>
                      <w:marRight w:val="0"/>
                      <w:marTop w:val="0"/>
                      <w:marBottom w:val="0"/>
                      <w:divBdr>
                        <w:top w:val="none" w:sz="0" w:space="0" w:color="auto"/>
                        <w:left w:val="none" w:sz="0" w:space="0" w:color="auto"/>
                        <w:bottom w:val="none" w:sz="0" w:space="0" w:color="auto"/>
                        <w:right w:val="none" w:sz="0" w:space="0" w:color="auto"/>
                      </w:divBdr>
                    </w:div>
                  </w:divsChild>
                </w:div>
                <w:div w:id="909390472">
                  <w:marLeft w:val="0"/>
                  <w:marRight w:val="0"/>
                  <w:marTop w:val="0"/>
                  <w:marBottom w:val="0"/>
                  <w:divBdr>
                    <w:top w:val="none" w:sz="0" w:space="0" w:color="auto"/>
                    <w:left w:val="none" w:sz="0" w:space="0" w:color="auto"/>
                    <w:bottom w:val="none" w:sz="0" w:space="0" w:color="auto"/>
                    <w:right w:val="none" w:sz="0" w:space="0" w:color="auto"/>
                  </w:divBdr>
                  <w:divsChild>
                    <w:div w:id="1102187559">
                      <w:marLeft w:val="0"/>
                      <w:marRight w:val="0"/>
                      <w:marTop w:val="0"/>
                      <w:marBottom w:val="0"/>
                      <w:divBdr>
                        <w:top w:val="none" w:sz="0" w:space="0" w:color="auto"/>
                        <w:left w:val="none" w:sz="0" w:space="0" w:color="auto"/>
                        <w:bottom w:val="none" w:sz="0" w:space="0" w:color="auto"/>
                        <w:right w:val="none" w:sz="0" w:space="0" w:color="auto"/>
                      </w:divBdr>
                    </w:div>
                  </w:divsChild>
                </w:div>
                <w:div w:id="951517841">
                  <w:marLeft w:val="0"/>
                  <w:marRight w:val="0"/>
                  <w:marTop w:val="0"/>
                  <w:marBottom w:val="0"/>
                  <w:divBdr>
                    <w:top w:val="none" w:sz="0" w:space="0" w:color="auto"/>
                    <w:left w:val="none" w:sz="0" w:space="0" w:color="auto"/>
                    <w:bottom w:val="none" w:sz="0" w:space="0" w:color="auto"/>
                    <w:right w:val="none" w:sz="0" w:space="0" w:color="auto"/>
                  </w:divBdr>
                  <w:divsChild>
                    <w:div w:id="671446259">
                      <w:marLeft w:val="0"/>
                      <w:marRight w:val="0"/>
                      <w:marTop w:val="0"/>
                      <w:marBottom w:val="0"/>
                      <w:divBdr>
                        <w:top w:val="none" w:sz="0" w:space="0" w:color="auto"/>
                        <w:left w:val="none" w:sz="0" w:space="0" w:color="auto"/>
                        <w:bottom w:val="none" w:sz="0" w:space="0" w:color="auto"/>
                        <w:right w:val="none" w:sz="0" w:space="0" w:color="auto"/>
                      </w:divBdr>
                    </w:div>
                  </w:divsChild>
                </w:div>
                <w:div w:id="994646444">
                  <w:marLeft w:val="0"/>
                  <w:marRight w:val="0"/>
                  <w:marTop w:val="0"/>
                  <w:marBottom w:val="0"/>
                  <w:divBdr>
                    <w:top w:val="none" w:sz="0" w:space="0" w:color="auto"/>
                    <w:left w:val="none" w:sz="0" w:space="0" w:color="auto"/>
                    <w:bottom w:val="none" w:sz="0" w:space="0" w:color="auto"/>
                    <w:right w:val="none" w:sz="0" w:space="0" w:color="auto"/>
                  </w:divBdr>
                  <w:divsChild>
                    <w:div w:id="217086819">
                      <w:marLeft w:val="0"/>
                      <w:marRight w:val="0"/>
                      <w:marTop w:val="0"/>
                      <w:marBottom w:val="0"/>
                      <w:divBdr>
                        <w:top w:val="none" w:sz="0" w:space="0" w:color="auto"/>
                        <w:left w:val="none" w:sz="0" w:space="0" w:color="auto"/>
                        <w:bottom w:val="none" w:sz="0" w:space="0" w:color="auto"/>
                        <w:right w:val="none" w:sz="0" w:space="0" w:color="auto"/>
                      </w:divBdr>
                    </w:div>
                  </w:divsChild>
                </w:div>
                <w:div w:id="1086347487">
                  <w:marLeft w:val="0"/>
                  <w:marRight w:val="0"/>
                  <w:marTop w:val="0"/>
                  <w:marBottom w:val="0"/>
                  <w:divBdr>
                    <w:top w:val="none" w:sz="0" w:space="0" w:color="auto"/>
                    <w:left w:val="none" w:sz="0" w:space="0" w:color="auto"/>
                    <w:bottom w:val="none" w:sz="0" w:space="0" w:color="auto"/>
                    <w:right w:val="none" w:sz="0" w:space="0" w:color="auto"/>
                  </w:divBdr>
                  <w:divsChild>
                    <w:div w:id="1166047896">
                      <w:marLeft w:val="0"/>
                      <w:marRight w:val="0"/>
                      <w:marTop w:val="0"/>
                      <w:marBottom w:val="0"/>
                      <w:divBdr>
                        <w:top w:val="none" w:sz="0" w:space="0" w:color="auto"/>
                        <w:left w:val="none" w:sz="0" w:space="0" w:color="auto"/>
                        <w:bottom w:val="none" w:sz="0" w:space="0" w:color="auto"/>
                        <w:right w:val="none" w:sz="0" w:space="0" w:color="auto"/>
                      </w:divBdr>
                    </w:div>
                  </w:divsChild>
                </w:div>
                <w:div w:id="1233857873">
                  <w:marLeft w:val="0"/>
                  <w:marRight w:val="0"/>
                  <w:marTop w:val="0"/>
                  <w:marBottom w:val="0"/>
                  <w:divBdr>
                    <w:top w:val="none" w:sz="0" w:space="0" w:color="auto"/>
                    <w:left w:val="none" w:sz="0" w:space="0" w:color="auto"/>
                    <w:bottom w:val="none" w:sz="0" w:space="0" w:color="auto"/>
                    <w:right w:val="none" w:sz="0" w:space="0" w:color="auto"/>
                  </w:divBdr>
                  <w:divsChild>
                    <w:div w:id="2055351451">
                      <w:marLeft w:val="0"/>
                      <w:marRight w:val="0"/>
                      <w:marTop w:val="0"/>
                      <w:marBottom w:val="0"/>
                      <w:divBdr>
                        <w:top w:val="none" w:sz="0" w:space="0" w:color="auto"/>
                        <w:left w:val="none" w:sz="0" w:space="0" w:color="auto"/>
                        <w:bottom w:val="none" w:sz="0" w:space="0" w:color="auto"/>
                        <w:right w:val="none" w:sz="0" w:space="0" w:color="auto"/>
                      </w:divBdr>
                    </w:div>
                  </w:divsChild>
                </w:div>
                <w:div w:id="1461651558">
                  <w:marLeft w:val="0"/>
                  <w:marRight w:val="0"/>
                  <w:marTop w:val="0"/>
                  <w:marBottom w:val="0"/>
                  <w:divBdr>
                    <w:top w:val="none" w:sz="0" w:space="0" w:color="auto"/>
                    <w:left w:val="none" w:sz="0" w:space="0" w:color="auto"/>
                    <w:bottom w:val="none" w:sz="0" w:space="0" w:color="auto"/>
                    <w:right w:val="none" w:sz="0" w:space="0" w:color="auto"/>
                  </w:divBdr>
                  <w:divsChild>
                    <w:div w:id="146946344">
                      <w:marLeft w:val="0"/>
                      <w:marRight w:val="0"/>
                      <w:marTop w:val="0"/>
                      <w:marBottom w:val="0"/>
                      <w:divBdr>
                        <w:top w:val="none" w:sz="0" w:space="0" w:color="auto"/>
                        <w:left w:val="none" w:sz="0" w:space="0" w:color="auto"/>
                        <w:bottom w:val="none" w:sz="0" w:space="0" w:color="auto"/>
                        <w:right w:val="none" w:sz="0" w:space="0" w:color="auto"/>
                      </w:divBdr>
                    </w:div>
                  </w:divsChild>
                </w:div>
                <w:div w:id="1502159077">
                  <w:marLeft w:val="0"/>
                  <w:marRight w:val="0"/>
                  <w:marTop w:val="0"/>
                  <w:marBottom w:val="0"/>
                  <w:divBdr>
                    <w:top w:val="none" w:sz="0" w:space="0" w:color="auto"/>
                    <w:left w:val="none" w:sz="0" w:space="0" w:color="auto"/>
                    <w:bottom w:val="none" w:sz="0" w:space="0" w:color="auto"/>
                    <w:right w:val="none" w:sz="0" w:space="0" w:color="auto"/>
                  </w:divBdr>
                  <w:divsChild>
                    <w:div w:id="1155997987">
                      <w:marLeft w:val="0"/>
                      <w:marRight w:val="0"/>
                      <w:marTop w:val="0"/>
                      <w:marBottom w:val="0"/>
                      <w:divBdr>
                        <w:top w:val="none" w:sz="0" w:space="0" w:color="auto"/>
                        <w:left w:val="none" w:sz="0" w:space="0" w:color="auto"/>
                        <w:bottom w:val="none" w:sz="0" w:space="0" w:color="auto"/>
                        <w:right w:val="none" w:sz="0" w:space="0" w:color="auto"/>
                      </w:divBdr>
                    </w:div>
                  </w:divsChild>
                </w:div>
                <w:div w:id="1545287909">
                  <w:marLeft w:val="0"/>
                  <w:marRight w:val="0"/>
                  <w:marTop w:val="0"/>
                  <w:marBottom w:val="0"/>
                  <w:divBdr>
                    <w:top w:val="none" w:sz="0" w:space="0" w:color="auto"/>
                    <w:left w:val="none" w:sz="0" w:space="0" w:color="auto"/>
                    <w:bottom w:val="none" w:sz="0" w:space="0" w:color="auto"/>
                    <w:right w:val="none" w:sz="0" w:space="0" w:color="auto"/>
                  </w:divBdr>
                  <w:divsChild>
                    <w:div w:id="1385762639">
                      <w:marLeft w:val="0"/>
                      <w:marRight w:val="0"/>
                      <w:marTop w:val="0"/>
                      <w:marBottom w:val="0"/>
                      <w:divBdr>
                        <w:top w:val="none" w:sz="0" w:space="0" w:color="auto"/>
                        <w:left w:val="none" w:sz="0" w:space="0" w:color="auto"/>
                        <w:bottom w:val="none" w:sz="0" w:space="0" w:color="auto"/>
                        <w:right w:val="none" w:sz="0" w:space="0" w:color="auto"/>
                      </w:divBdr>
                    </w:div>
                  </w:divsChild>
                </w:div>
                <w:div w:id="1786654762">
                  <w:marLeft w:val="0"/>
                  <w:marRight w:val="0"/>
                  <w:marTop w:val="0"/>
                  <w:marBottom w:val="0"/>
                  <w:divBdr>
                    <w:top w:val="none" w:sz="0" w:space="0" w:color="auto"/>
                    <w:left w:val="none" w:sz="0" w:space="0" w:color="auto"/>
                    <w:bottom w:val="none" w:sz="0" w:space="0" w:color="auto"/>
                    <w:right w:val="none" w:sz="0" w:space="0" w:color="auto"/>
                  </w:divBdr>
                  <w:divsChild>
                    <w:div w:id="1698118416">
                      <w:marLeft w:val="0"/>
                      <w:marRight w:val="0"/>
                      <w:marTop w:val="0"/>
                      <w:marBottom w:val="0"/>
                      <w:divBdr>
                        <w:top w:val="none" w:sz="0" w:space="0" w:color="auto"/>
                        <w:left w:val="none" w:sz="0" w:space="0" w:color="auto"/>
                        <w:bottom w:val="none" w:sz="0" w:space="0" w:color="auto"/>
                        <w:right w:val="none" w:sz="0" w:space="0" w:color="auto"/>
                      </w:divBdr>
                    </w:div>
                  </w:divsChild>
                </w:div>
                <w:div w:id="1846902194">
                  <w:marLeft w:val="0"/>
                  <w:marRight w:val="0"/>
                  <w:marTop w:val="0"/>
                  <w:marBottom w:val="0"/>
                  <w:divBdr>
                    <w:top w:val="none" w:sz="0" w:space="0" w:color="auto"/>
                    <w:left w:val="none" w:sz="0" w:space="0" w:color="auto"/>
                    <w:bottom w:val="none" w:sz="0" w:space="0" w:color="auto"/>
                    <w:right w:val="none" w:sz="0" w:space="0" w:color="auto"/>
                  </w:divBdr>
                  <w:divsChild>
                    <w:div w:id="1532109402">
                      <w:marLeft w:val="0"/>
                      <w:marRight w:val="0"/>
                      <w:marTop w:val="0"/>
                      <w:marBottom w:val="0"/>
                      <w:divBdr>
                        <w:top w:val="none" w:sz="0" w:space="0" w:color="auto"/>
                        <w:left w:val="none" w:sz="0" w:space="0" w:color="auto"/>
                        <w:bottom w:val="none" w:sz="0" w:space="0" w:color="auto"/>
                        <w:right w:val="none" w:sz="0" w:space="0" w:color="auto"/>
                      </w:divBdr>
                    </w:div>
                  </w:divsChild>
                </w:div>
                <w:div w:id="1862476586">
                  <w:marLeft w:val="0"/>
                  <w:marRight w:val="0"/>
                  <w:marTop w:val="0"/>
                  <w:marBottom w:val="0"/>
                  <w:divBdr>
                    <w:top w:val="none" w:sz="0" w:space="0" w:color="auto"/>
                    <w:left w:val="none" w:sz="0" w:space="0" w:color="auto"/>
                    <w:bottom w:val="none" w:sz="0" w:space="0" w:color="auto"/>
                    <w:right w:val="none" w:sz="0" w:space="0" w:color="auto"/>
                  </w:divBdr>
                  <w:divsChild>
                    <w:div w:id="1056323367">
                      <w:marLeft w:val="0"/>
                      <w:marRight w:val="0"/>
                      <w:marTop w:val="0"/>
                      <w:marBottom w:val="0"/>
                      <w:divBdr>
                        <w:top w:val="none" w:sz="0" w:space="0" w:color="auto"/>
                        <w:left w:val="none" w:sz="0" w:space="0" w:color="auto"/>
                        <w:bottom w:val="none" w:sz="0" w:space="0" w:color="auto"/>
                        <w:right w:val="none" w:sz="0" w:space="0" w:color="auto"/>
                      </w:divBdr>
                    </w:div>
                  </w:divsChild>
                </w:div>
                <w:div w:id="1870678755">
                  <w:marLeft w:val="0"/>
                  <w:marRight w:val="0"/>
                  <w:marTop w:val="0"/>
                  <w:marBottom w:val="0"/>
                  <w:divBdr>
                    <w:top w:val="none" w:sz="0" w:space="0" w:color="auto"/>
                    <w:left w:val="none" w:sz="0" w:space="0" w:color="auto"/>
                    <w:bottom w:val="none" w:sz="0" w:space="0" w:color="auto"/>
                    <w:right w:val="none" w:sz="0" w:space="0" w:color="auto"/>
                  </w:divBdr>
                  <w:divsChild>
                    <w:div w:id="841971656">
                      <w:marLeft w:val="0"/>
                      <w:marRight w:val="0"/>
                      <w:marTop w:val="0"/>
                      <w:marBottom w:val="0"/>
                      <w:divBdr>
                        <w:top w:val="none" w:sz="0" w:space="0" w:color="auto"/>
                        <w:left w:val="none" w:sz="0" w:space="0" w:color="auto"/>
                        <w:bottom w:val="none" w:sz="0" w:space="0" w:color="auto"/>
                        <w:right w:val="none" w:sz="0" w:space="0" w:color="auto"/>
                      </w:divBdr>
                    </w:div>
                  </w:divsChild>
                </w:div>
                <w:div w:id="1999067474">
                  <w:marLeft w:val="0"/>
                  <w:marRight w:val="0"/>
                  <w:marTop w:val="0"/>
                  <w:marBottom w:val="0"/>
                  <w:divBdr>
                    <w:top w:val="none" w:sz="0" w:space="0" w:color="auto"/>
                    <w:left w:val="none" w:sz="0" w:space="0" w:color="auto"/>
                    <w:bottom w:val="none" w:sz="0" w:space="0" w:color="auto"/>
                    <w:right w:val="none" w:sz="0" w:space="0" w:color="auto"/>
                  </w:divBdr>
                  <w:divsChild>
                    <w:div w:id="571081468">
                      <w:marLeft w:val="0"/>
                      <w:marRight w:val="0"/>
                      <w:marTop w:val="0"/>
                      <w:marBottom w:val="0"/>
                      <w:divBdr>
                        <w:top w:val="none" w:sz="0" w:space="0" w:color="auto"/>
                        <w:left w:val="none" w:sz="0" w:space="0" w:color="auto"/>
                        <w:bottom w:val="none" w:sz="0" w:space="0" w:color="auto"/>
                        <w:right w:val="none" w:sz="0" w:space="0" w:color="auto"/>
                      </w:divBdr>
                    </w:div>
                  </w:divsChild>
                </w:div>
                <w:div w:id="2044281339">
                  <w:marLeft w:val="0"/>
                  <w:marRight w:val="0"/>
                  <w:marTop w:val="0"/>
                  <w:marBottom w:val="0"/>
                  <w:divBdr>
                    <w:top w:val="none" w:sz="0" w:space="0" w:color="auto"/>
                    <w:left w:val="none" w:sz="0" w:space="0" w:color="auto"/>
                    <w:bottom w:val="none" w:sz="0" w:space="0" w:color="auto"/>
                    <w:right w:val="none" w:sz="0" w:space="0" w:color="auto"/>
                  </w:divBdr>
                  <w:divsChild>
                    <w:div w:id="9944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076">
          <w:marLeft w:val="0"/>
          <w:marRight w:val="0"/>
          <w:marTop w:val="0"/>
          <w:marBottom w:val="0"/>
          <w:divBdr>
            <w:top w:val="none" w:sz="0" w:space="0" w:color="auto"/>
            <w:left w:val="none" w:sz="0" w:space="0" w:color="auto"/>
            <w:bottom w:val="none" w:sz="0" w:space="0" w:color="auto"/>
            <w:right w:val="none" w:sz="0" w:space="0" w:color="auto"/>
          </w:divBdr>
        </w:div>
        <w:div w:id="130826513">
          <w:marLeft w:val="0"/>
          <w:marRight w:val="0"/>
          <w:marTop w:val="0"/>
          <w:marBottom w:val="0"/>
          <w:divBdr>
            <w:top w:val="none" w:sz="0" w:space="0" w:color="auto"/>
            <w:left w:val="none" w:sz="0" w:space="0" w:color="auto"/>
            <w:bottom w:val="none" w:sz="0" w:space="0" w:color="auto"/>
            <w:right w:val="none" w:sz="0" w:space="0" w:color="auto"/>
          </w:divBdr>
        </w:div>
        <w:div w:id="132648123">
          <w:marLeft w:val="0"/>
          <w:marRight w:val="0"/>
          <w:marTop w:val="0"/>
          <w:marBottom w:val="0"/>
          <w:divBdr>
            <w:top w:val="none" w:sz="0" w:space="0" w:color="auto"/>
            <w:left w:val="none" w:sz="0" w:space="0" w:color="auto"/>
            <w:bottom w:val="none" w:sz="0" w:space="0" w:color="auto"/>
            <w:right w:val="none" w:sz="0" w:space="0" w:color="auto"/>
          </w:divBdr>
        </w:div>
        <w:div w:id="137455374">
          <w:marLeft w:val="0"/>
          <w:marRight w:val="0"/>
          <w:marTop w:val="0"/>
          <w:marBottom w:val="0"/>
          <w:divBdr>
            <w:top w:val="none" w:sz="0" w:space="0" w:color="auto"/>
            <w:left w:val="none" w:sz="0" w:space="0" w:color="auto"/>
            <w:bottom w:val="none" w:sz="0" w:space="0" w:color="auto"/>
            <w:right w:val="none" w:sz="0" w:space="0" w:color="auto"/>
          </w:divBdr>
        </w:div>
        <w:div w:id="148596784">
          <w:marLeft w:val="0"/>
          <w:marRight w:val="0"/>
          <w:marTop w:val="0"/>
          <w:marBottom w:val="0"/>
          <w:divBdr>
            <w:top w:val="none" w:sz="0" w:space="0" w:color="auto"/>
            <w:left w:val="none" w:sz="0" w:space="0" w:color="auto"/>
            <w:bottom w:val="none" w:sz="0" w:space="0" w:color="auto"/>
            <w:right w:val="none" w:sz="0" w:space="0" w:color="auto"/>
          </w:divBdr>
        </w:div>
        <w:div w:id="205217919">
          <w:marLeft w:val="0"/>
          <w:marRight w:val="0"/>
          <w:marTop w:val="0"/>
          <w:marBottom w:val="0"/>
          <w:divBdr>
            <w:top w:val="none" w:sz="0" w:space="0" w:color="auto"/>
            <w:left w:val="none" w:sz="0" w:space="0" w:color="auto"/>
            <w:bottom w:val="none" w:sz="0" w:space="0" w:color="auto"/>
            <w:right w:val="none" w:sz="0" w:space="0" w:color="auto"/>
          </w:divBdr>
        </w:div>
        <w:div w:id="228464764">
          <w:marLeft w:val="0"/>
          <w:marRight w:val="0"/>
          <w:marTop w:val="0"/>
          <w:marBottom w:val="0"/>
          <w:divBdr>
            <w:top w:val="none" w:sz="0" w:space="0" w:color="auto"/>
            <w:left w:val="none" w:sz="0" w:space="0" w:color="auto"/>
            <w:bottom w:val="none" w:sz="0" w:space="0" w:color="auto"/>
            <w:right w:val="none" w:sz="0" w:space="0" w:color="auto"/>
          </w:divBdr>
        </w:div>
        <w:div w:id="241793979">
          <w:marLeft w:val="0"/>
          <w:marRight w:val="0"/>
          <w:marTop w:val="0"/>
          <w:marBottom w:val="0"/>
          <w:divBdr>
            <w:top w:val="none" w:sz="0" w:space="0" w:color="auto"/>
            <w:left w:val="none" w:sz="0" w:space="0" w:color="auto"/>
            <w:bottom w:val="none" w:sz="0" w:space="0" w:color="auto"/>
            <w:right w:val="none" w:sz="0" w:space="0" w:color="auto"/>
          </w:divBdr>
        </w:div>
        <w:div w:id="264387986">
          <w:marLeft w:val="0"/>
          <w:marRight w:val="0"/>
          <w:marTop w:val="0"/>
          <w:marBottom w:val="0"/>
          <w:divBdr>
            <w:top w:val="none" w:sz="0" w:space="0" w:color="auto"/>
            <w:left w:val="none" w:sz="0" w:space="0" w:color="auto"/>
            <w:bottom w:val="none" w:sz="0" w:space="0" w:color="auto"/>
            <w:right w:val="none" w:sz="0" w:space="0" w:color="auto"/>
          </w:divBdr>
        </w:div>
        <w:div w:id="273026320">
          <w:marLeft w:val="0"/>
          <w:marRight w:val="0"/>
          <w:marTop w:val="0"/>
          <w:marBottom w:val="0"/>
          <w:divBdr>
            <w:top w:val="none" w:sz="0" w:space="0" w:color="auto"/>
            <w:left w:val="none" w:sz="0" w:space="0" w:color="auto"/>
            <w:bottom w:val="none" w:sz="0" w:space="0" w:color="auto"/>
            <w:right w:val="none" w:sz="0" w:space="0" w:color="auto"/>
          </w:divBdr>
        </w:div>
        <w:div w:id="275019011">
          <w:marLeft w:val="0"/>
          <w:marRight w:val="0"/>
          <w:marTop w:val="0"/>
          <w:marBottom w:val="0"/>
          <w:divBdr>
            <w:top w:val="none" w:sz="0" w:space="0" w:color="auto"/>
            <w:left w:val="none" w:sz="0" w:space="0" w:color="auto"/>
            <w:bottom w:val="none" w:sz="0" w:space="0" w:color="auto"/>
            <w:right w:val="none" w:sz="0" w:space="0" w:color="auto"/>
          </w:divBdr>
        </w:div>
        <w:div w:id="275795237">
          <w:marLeft w:val="0"/>
          <w:marRight w:val="0"/>
          <w:marTop w:val="0"/>
          <w:marBottom w:val="0"/>
          <w:divBdr>
            <w:top w:val="none" w:sz="0" w:space="0" w:color="auto"/>
            <w:left w:val="none" w:sz="0" w:space="0" w:color="auto"/>
            <w:bottom w:val="none" w:sz="0" w:space="0" w:color="auto"/>
            <w:right w:val="none" w:sz="0" w:space="0" w:color="auto"/>
          </w:divBdr>
        </w:div>
        <w:div w:id="278070751">
          <w:marLeft w:val="0"/>
          <w:marRight w:val="0"/>
          <w:marTop w:val="0"/>
          <w:marBottom w:val="0"/>
          <w:divBdr>
            <w:top w:val="none" w:sz="0" w:space="0" w:color="auto"/>
            <w:left w:val="none" w:sz="0" w:space="0" w:color="auto"/>
            <w:bottom w:val="none" w:sz="0" w:space="0" w:color="auto"/>
            <w:right w:val="none" w:sz="0" w:space="0" w:color="auto"/>
          </w:divBdr>
        </w:div>
        <w:div w:id="279066892">
          <w:marLeft w:val="0"/>
          <w:marRight w:val="0"/>
          <w:marTop w:val="0"/>
          <w:marBottom w:val="0"/>
          <w:divBdr>
            <w:top w:val="none" w:sz="0" w:space="0" w:color="auto"/>
            <w:left w:val="none" w:sz="0" w:space="0" w:color="auto"/>
            <w:bottom w:val="none" w:sz="0" w:space="0" w:color="auto"/>
            <w:right w:val="none" w:sz="0" w:space="0" w:color="auto"/>
          </w:divBdr>
        </w:div>
        <w:div w:id="307055118">
          <w:marLeft w:val="0"/>
          <w:marRight w:val="0"/>
          <w:marTop w:val="0"/>
          <w:marBottom w:val="0"/>
          <w:divBdr>
            <w:top w:val="none" w:sz="0" w:space="0" w:color="auto"/>
            <w:left w:val="none" w:sz="0" w:space="0" w:color="auto"/>
            <w:bottom w:val="none" w:sz="0" w:space="0" w:color="auto"/>
            <w:right w:val="none" w:sz="0" w:space="0" w:color="auto"/>
          </w:divBdr>
        </w:div>
        <w:div w:id="334648385">
          <w:marLeft w:val="0"/>
          <w:marRight w:val="0"/>
          <w:marTop w:val="0"/>
          <w:marBottom w:val="0"/>
          <w:divBdr>
            <w:top w:val="none" w:sz="0" w:space="0" w:color="auto"/>
            <w:left w:val="none" w:sz="0" w:space="0" w:color="auto"/>
            <w:bottom w:val="none" w:sz="0" w:space="0" w:color="auto"/>
            <w:right w:val="none" w:sz="0" w:space="0" w:color="auto"/>
          </w:divBdr>
        </w:div>
        <w:div w:id="347754568">
          <w:marLeft w:val="0"/>
          <w:marRight w:val="0"/>
          <w:marTop w:val="0"/>
          <w:marBottom w:val="0"/>
          <w:divBdr>
            <w:top w:val="none" w:sz="0" w:space="0" w:color="auto"/>
            <w:left w:val="none" w:sz="0" w:space="0" w:color="auto"/>
            <w:bottom w:val="none" w:sz="0" w:space="0" w:color="auto"/>
            <w:right w:val="none" w:sz="0" w:space="0" w:color="auto"/>
          </w:divBdr>
        </w:div>
        <w:div w:id="348415495">
          <w:marLeft w:val="0"/>
          <w:marRight w:val="0"/>
          <w:marTop w:val="0"/>
          <w:marBottom w:val="0"/>
          <w:divBdr>
            <w:top w:val="none" w:sz="0" w:space="0" w:color="auto"/>
            <w:left w:val="none" w:sz="0" w:space="0" w:color="auto"/>
            <w:bottom w:val="none" w:sz="0" w:space="0" w:color="auto"/>
            <w:right w:val="none" w:sz="0" w:space="0" w:color="auto"/>
          </w:divBdr>
        </w:div>
        <w:div w:id="349531595">
          <w:marLeft w:val="0"/>
          <w:marRight w:val="0"/>
          <w:marTop w:val="0"/>
          <w:marBottom w:val="0"/>
          <w:divBdr>
            <w:top w:val="none" w:sz="0" w:space="0" w:color="auto"/>
            <w:left w:val="none" w:sz="0" w:space="0" w:color="auto"/>
            <w:bottom w:val="none" w:sz="0" w:space="0" w:color="auto"/>
            <w:right w:val="none" w:sz="0" w:space="0" w:color="auto"/>
          </w:divBdr>
        </w:div>
        <w:div w:id="354959601">
          <w:marLeft w:val="0"/>
          <w:marRight w:val="0"/>
          <w:marTop w:val="0"/>
          <w:marBottom w:val="0"/>
          <w:divBdr>
            <w:top w:val="none" w:sz="0" w:space="0" w:color="auto"/>
            <w:left w:val="none" w:sz="0" w:space="0" w:color="auto"/>
            <w:bottom w:val="none" w:sz="0" w:space="0" w:color="auto"/>
            <w:right w:val="none" w:sz="0" w:space="0" w:color="auto"/>
          </w:divBdr>
        </w:div>
        <w:div w:id="357857134">
          <w:marLeft w:val="0"/>
          <w:marRight w:val="0"/>
          <w:marTop w:val="0"/>
          <w:marBottom w:val="0"/>
          <w:divBdr>
            <w:top w:val="none" w:sz="0" w:space="0" w:color="auto"/>
            <w:left w:val="none" w:sz="0" w:space="0" w:color="auto"/>
            <w:bottom w:val="none" w:sz="0" w:space="0" w:color="auto"/>
            <w:right w:val="none" w:sz="0" w:space="0" w:color="auto"/>
          </w:divBdr>
        </w:div>
        <w:div w:id="358629689">
          <w:marLeft w:val="0"/>
          <w:marRight w:val="0"/>
          <w:marTop w:val="0"/>
          <w:marBottom w:val="0"/>
          <w:divBdr>
            <w:top w:val="none" w:sz="0" w:space="0" w:color="auto"/>
            <w:left w:val="none" w:sz="0" w:space="0" w:color="auto"/>
            <w:bottom w:val="none" w:sz="0" w:space="0" w:color="auto"/>
            <w:right w:val="none" w:sz="0" w:space="0" w:color="auto"/>
          </w:divBdr>
        </w:div>
        <w:div w:id="366760987">
          <w:marLeft w:val="0"/>
          <w:marRight w:val="0"/>
          <w:marTop w:val="0"/>
          <w:marBottom w:val="0"/>
          <w:divBdr>
            <w:top w:val="none" w:sz="0" w:space="0" w:color="auto"/>
            <w:left w:val="none" w:sz="0" w:space="0" w:color="auto"/>
            <w:bottom w:val="none" w:sz="0" w:space="0" w:color="auto"/>
            <w:right w:val="none" w:sz="0" w:space="0" w:color="auto"/>
          </w:divBdr>
        </w:div>
        <w:div w:id="368262981">
          <w:marLeft w:val="0"/>
          <w:marRight w:val="0"/>
          <w:marTop w:val="0"/>
          <w:marBottom w:val="0"/>
          <w:divBdr>
            <w:top w:val="none" w:sz="0" w:space="0" w:color="auto"/>
            <w:left w:val="none" w:sz="0" w:space="0" w:color="auto"/>
            <w:bottom w:val="none" w:sz="0" w:space="0" w:color="auto"/>
            <w:right w:val="none" w:sz="0" w:space="0" w:color="auto"/>
          </w:divBdr>
        </w:div>
        <w:div w:id="370762714">
          <w:marLeft w:val="0"/>
          <w:marRight w:val="0"/>
          <w:marTop w:val="0"/>
          <w:marBottom w:val="0"/>
          <w:divBdr>
            <w:top w:val="none" w:sz="0" w:space="0" w:color="auto"/>
            <w:left w:val="none" w:sz="0" w:space="0" w:color="auto"/>
            <w:bottom w:val="none" w:sz="0" w:space="0" w:color="auto"/>
            <w:right w:val="none" w:sz="0" w:space="0" w:color="auto"/>
          </w:divBdr>
        </w:div>
        <w:div w:id="374738781">
          <w:marLeft w:val="0"/>
          <w:marRight w:val="0"/>
          <w:marTop w:val="0"/>
          <w:marBottom w:val="0"/>
          <w:divBdr>
            <w:top w:val="none" w:sz="0" w:space="0" w:color="auto"/>
            <w:left w:val="none" w:sz="0" w:space="0" w:color="auto"/>
            <w:bottom w:val="none" w:sz="0" w:space="0" w:color="auto"/>
            <w:right w:val="none" w:sz="0" w:space="0" w:color="auto"/>
          </w:divBdr>
        </w:div>
        <w:div w:id="399718991">
          <w:marLeft w:val="0"/>
          <w:marRight w:val="0"/>
          <w:marTop w:val="0"/>
          <w:marBottom w:val="0"/>
          <w:divBdr>
            <w:top w:val="none" w:sz="0" w:space="0" w:color="auto"/>
            <w:left w:val="none" w:sz="0" w:space="0" w:color="auto"/>
            <w:bottom w:val="none" w:sz="0" w:space="0" w:color="auto"/>
            <w:right w:val="none" w:sz="0" w:space="0" w:color="auto"/>
          </w:divBdr>
        </w:div>
        <w:div w:id="400953703">
          <w:marLeft w:val="0"/>
          <w:marRight w:val="0"/>
          <w:marTop w:val="0"/>
          <w:marBottom w:val="0"/>
          <w:divBdr>
            <w:top w:val="none" w:sz="0" w:space="0" w:color="auto"/>
            <w:left w:val="none" w:sz="0" w:space="0" w:color="auto"/>
            <w:bottom w:val="none" w:sz="0" w:space="0" w:color="auto"/>
            <w:right w:val="none" w:sz="0" w:space="0" w:color="auto"/>
          </w:divBdr>
        </w:div>
        <w:div w:id="413624808">
          <w:marLeft w:val="0"/>
          <w:marRight w:val="0"/>
          <w:marTop w:val="0"/>
          <w:marBottom w:val="0"/>
          <w:divBdr>
            <w:top w:val="none" w:sz="0" w:space="0" w:color="auto"/>
            <w:left w:val="none" w:sz="0" w:space="0" w:color="auto"/>
            <w:bottom w:val="none" w:sz="0" w:space="0" w:color="auto"/>
            <w:right w:val="none" w:sz="0" w:space="0" w:color="auto"/>
          </w:divBdr>
        </w:div>
        <w:div w:id="425613591">
          <w:marLeft w:val="0"/>
          <w:marRight w:val="0"/>
          <w:marTop w:val="0"/>
          <w:marBottom w:val="0"/>
          <w:divBdr>
            <w:top w:val="none" w:sz="0" w:space="0" w:color="auto"/>
            <w:left w:val="none" w:sz="0" w:space="0" w:color="auto"/>
            <w:bottom w:val="none" w:sz="0" w:space="0" w:color="auto"/>
            <w:right w:val="none" w:sz="0" w:space="0" w:color="auto"/>
          </w:divBdr>
        </w:div>
        <w:div w:id="438795447">
          <w:marLeft w:val="0"/>
          <w:marRight w:val="0"/>
          <w:marTop w:val="0"/>
          <w:marBottom w:val="0"/>
          <w:divBdr>
            <w:top w:val="none" w:sz="0" w:space="0" w:color="auto"/>
            <w:left w:val="none" w:sz="0" w:space="0" w:color="auto"/>
            <w:bottom w:val="none" w:sz="0" w:space="0" w:color="auto"/>
            <w:right w:val="none" w:sz="0" w:space="0" w:color="auto"/>
          </w:divBdr>
        </w:div>
        <w:div w:id="450786690">
          <w:marLeft w:val="0"/>
          <w:marRight w:val="0"/>
          <w:marTop w:val="0"/>
          <w:marBottom w:val="0"/>
          <w:divBdr>
            <w:top w:val="none" w:sz="0" w:space="0" w:color="auto"/>
            <w:left w:val="none" w:sz="0" w:space="0" w:color="auto"/>
            <w:bottom w:val="none" w:sz="0" w:space="0" w:color="auto"/>
            <w:right w:val="none" w:sz="0" w:space="0" w:color="auto"/>
          </w:divBdr>
        </w:div>
        <w:div w:id="456874219">
          <w:marLeft w:val="0"/>
          <w:marRight w:val="0"/>
          <w:marTop w:val="0"/>
          <w:marBottom w:val="0"/>
          <w:divBdr>
            <w:top w:val="none" w:sz="0" w:space="0" w:color="auto"/>
            <w:left w:val="none" w:sz="0" w:space="0" w:color="auto"/>
            <w:bottom w:val="none" w:sz="0" w:space="0" w:color="auto"/>
            <w:right w:val="none" w:sz="0" w:space="0" w:color="auto"/>
          </w:divBdr>
        </w:div>
        <w:div w:id="458377826">
          <w:marLeft w:val="0"/>
          <w:marRight w:val="0"/>
          <w:marTop w:val="0"/>
          <w:marBottom w:val="0"/>
          <w:divBdr>
            <w:top w:val="none" w:sz="0" w:space="0" w:color="auto"/>
            <w:left w:val="none" w:sz="0" w:space="0" w:color="auto"/>
            <w:bottom w:val="none" w:sz="0" w:space="0" w:color="auto"/>
            <w:right w:val="none" w:sz="0" w:space="0" w:color="auto"/>
          </w:divBdr>
        </w:div>
        <w:div w:id="460274023">
          <w:marLeft w:val="0"/>
          <w:marRight w:val="0"/>
          <w:marTop w:val="0"/>
          <w:marBottom w:val="0"/>
          <w:divBdr>
            <w:top w:val="none" w:sz="0" w:space="0" w:color="auto"/>
            <w:left w:val="none" w:sz="0" w:space="0" w:color="auto"/>
            <w:bottom w:val="none" w:sz="0" w:space="0" w:color="auto"/>
            <w:right w:val="none" w:sz="0" w:space="0" w:color="auto"/>
          </w:divBdr>
        </w:div>
        <w:div w:id="472451687">
          <w:marLeft w:val="0"/>
          <w:marRight w:val="0"/>
          <w:marTop w:val="0"/>
          <w:marBottom w:val="0"/>
          <w:divBdr>
            <w:top w:val="none" w:sz="0" w:space="0" w:color="auto"/>
            <w:left w:val="none" w:sz="0" w:space="0" w:color="auto"/>
            <w:bottom w:val="none" w:sz="0" w:space="0" w:color="auto"/>
            <w:right w:val="none" w:sz="0" w:space="0" w:color="auto"/>
          </w:divBdr>
        </w:div>
        <w:div w:id="494806820">
          <w:marLeft w:val="0"/>
          <w:marRight w:val="0"/>
          <w:marTop w:val="0"/>
          <w:marBottom w:val="0"/>
          <w:divBdr>
            <w:top w:val="none" w:sz="0" w:space="0" w:color="auto"/>
            <w:left w:val="none" w:sz="0" w:space="0" w:color="auto"/>
            <w:bottom w:val="none" w:sz="0" w:space="0" w:color="auto"/>
            <w:right w:val="none" w:sz="0" w:space="0" w:color="auto"/>
          </w:divBdr>
        </w:div>
        <w:div w:id="495193787">
          <w:marLeft w:val="0"/>
          <w:marRight w:val="0"/>
          <w:marTop w:val="0"/>
          <w:marBottom w:val="0"/>
          <w:divBdr>
            <w:top w:val="none" w:sz="0" w:space="0" w:color="auto"/>
            <w:left w:val="none" w:sz="0" w:space="0" w:color="auto"/>
            <w:bottom w:val="none" w:sz="0" w:space="0" w:color="auto"/>
            <w:right w:val="none" w:sz="0" w:space="0" w:color="auto"/>
          </w:divBdr>
        </w:div>
        <w:div w:id="510217060">
          <w:marLeft w:val="0"/>
          <w:marRight w:val="0"/>
          <w:marTop w:val="0"/>
          <w:marBottom w:val="0"/>
          <w:divBdr>
            <w:top w:val="none" w:sz="0" w:space="0" w:color="auto"/>
            <w:left w:val="none" w:sz="0" w:space="0" w:color="auto"/>
            <w:bottom w:val="none" w:sz="0" w:space="0" w:color="auto"/>
            <w:right w:val="none" w:sz="0" w:space="0" w:color="auto"/>
          </w:divBdr>
        </w:div>
        <w:div w:id="510951178">
          <w:marLeft w:val="0"/>
          <w:marRight w:val="0"/>
          <w:marTop w:val="0"/>
          <w:marBottom w:val="0"/>
          <w:divBdr>
            <w:top w:val="none" w:sz="0" w:space="0" w:color="auto"/>
            <w:left w:val="none" w:sz="0" w:space="0" w:color="auto"/>
            <w:bottom w:val="none" w:sz="0" w:space="0" w:color="auto"/>
            <w:right w:val="none" w:sz="0" w:space="0" w:color="auto"/>
          </w:divBdr>
        </w:div>
        <w:div w:id="523203539">
          <w:marLeft w:val="0"/>
          <w:marRight w:val="0"/>
          <w:marTop w:val="0"/>
          <w:marBottom w:val="0"/>
          <w:divBdr>
            <w:top w:val="none" w:sz="0" w:space="0" w:color="auto"/>
            <w:left w:val="none" w:sz="0" w:space="0" w:color="auto"/>
            <w:bottom w:val="none" w:sz="0" w:space="0" w:color="auto"/>
            <w:right w:val="none" w:sz="0" w:space="0" w:color="auto"/>
          </w:divBdr>
        </w:div>
        <w:div w:id="537547279">
          <w:marLeft w:val="0"/>
          <w:marRight w:val="0"/>
          <w:marTop w:val="0"/>
          <w:marBottom w:val="0"/>
          <w:divBdr>
            <w:top w:val="none" w:sz="0" w:space="0" w:color="auto"/>
            <w:left w:val="none" w:sz="0" w:space="0" w:color="auto"/>
            <w:bottom w:val="none" w:sz="0" w:space="0" w:color="auto"/>
            <w:right w:val="none" w:sz="0" w:space="0" w:color="auto"/>
          </w:divBdr>
        </w:div>
        <w:div w:id="570045155">
          <w:marLeft w:val="0"/>
          <w:marRight w:val="0"/>
          <w:marTop w:val="0"/>
          <w:marBottom w:val="0"/>
          <w:divBdr>
            <w:top w:val="none" w:sz="0" w:space="0" w:color="auto"/>
            <w:left w:val="none" w:sz="0" w:space="0" w:color="auto"/>
            <w:bottom w:val="none" w:sz="0" w:space="0" w:color="auto"/>
            <w:right w:val="none" w:sz="0" w:space="0" w:color="auto"/>
          </w:divBdr>
        </w:div>
        <w:div w:id="570850239">
          <w:marLeft w:val="0"/>
          <w:marRight w:val="0"/>
          <w:marTop w:val="0"/>
          <w:marBottom w:val="0"/>
          <w:divBdr>
            <w:top w:val="none" w:sz="0" w:space="0" w:color="auto"/>
            <w:left w:val="none" w:sz="0" w:space="0" w:color="auto"/>
            <w:bottom w:val="none" w:sz="0" w:space="0" w:color="auto"/>
            <w:right w:val="none" w:sz="0" w:space="0" w:color="auto"/>
          </w:divBdr>
        </w:div>
        <w:div w:id="584413511">
          <w:marLeft w:val="0"/>
          <w:marRight w:val="0"/>
          <w:marTop w:val="0"/>
          <w:marBottom w:val="0"/>
          <w:divBdr>
            <w:top w:val="none" w:sz="0" w:space="0" w:color="auto"/>
            <w:left w:val="none" w:sz="0" w:space="0" w:color="auto"/>
            <w:bottom w:val="none" w:sz="0" w:space="0" w:color="auto"/>
            <w:right w:val="none" w:sz="0" w:space="0" w:color="auto"/>
          </w:divBdr>
        </w:div>
        <w:div w:id="586694975">
          <w:marLeft w:val="0"/>
          <w:marRight w:val="0"/>
          <w:marTop w:val="0"/>
          <w:marBottom w:val="0"/>
          <w:divBdr>
            <w:top w:val="none" w:sz="0" w:space="0" w:color="auto"/>
            <w:left w:val="none" w:sz="0" w:space="0" w:color="auto"/>
            <w:bottom w:val="none" w:sz="0" w:space="0" w:color="auto"/>
            <w:right w:val="none" w:sz="0" w:space="0" w:color="auto"/>
          </w:divBdr>
        </w:div>
        <w:div w:id="601498473">
          <w:marLeft w:val="0"/>
          <w:marRight w:val="0"/>
          <w:marTop w:val="0"/>
          <w:marBottom w:val="0"/>
          <w:divBdr>
            <w:top w:val="none" w:sz="0" w:space="0" w:color="auto"/>
            <w:left w:val="none" w:sz="0" w:space="0" w:color="auto"/>
            <w:bottom w:val="none" w:sz="0" w:space="0" w:color="auto"/>
            <w:right w:val="none" w:sz="0" w:space="0" w:color="auto"/>
          </w:divBdr>
        </w:div>
        <w:div w:id="606502669">
          <w:marLeft w:val="0"/>
          <w:marRight w:val="0"/>
          <w:marTop w:val="0"/>
          <w:marBottom w:val="0"/>
          <w:divBdr>
            <w:top w:val="none" w:sz="0" w:space="0" w:color="auto"/>
            <w:left w:val="none" w:sz="0" w:space="0" w:color="auto"/>
            <w:bottom w:val="none" w:sz="0" w:space="0" w:color="auto"/>
            <w:right w:val="none" w:sz="0" w:space="0" w:color="auto"/>
          </w:divBdr>
        </w:div>
        <w:div w:id="619799378">
          <w:marLeft w:val="0"/>
          <w:marRight w:val="0"/>
          <w:marTop w:val="0"/>
          <w:marBottom w:val="0"/>
          <w:divBdr>
            <w:top w:val="none" w:sz="0" w:space="0" w:color="auto"/>
            <w:left w:val="none" w:sz="0" w:space="0" w:color="auto"/>
            <w:bottom w:val="none" w:sz="0" w:space="0" w:color="auto"/>
            <w:right w:val="none" w:sz="0" w:space="0" w:color="auto"/>
          </w:divBdr>
        </w:div>
        <w:div w:id="627974428">
          <w:marLeft w:val="0"/>
          <w:marRight w:val="0"/>
          <w:marTop w:val="0"/>
          <w:marBottom w:val="0"/>
          <w:divBdr>
            <w:top w:val="none" w:sz="0" w:space="0" w:color="auto"/>
            <w:left w:val="none" w:sz="0" w:space="0" w:color="auto"/>
            <w:bottom w:val="none" w:sz="0" w:space="0" w:color="auto"/>
            <w:right w:val="none" w:sz="0" w:space="0" w:color="auto"/>
          </w:divBdr>
        </w:div>
        <w:div w:id="629436504">
          <w:marLeft w:val="0"/>
          <w:marRight w:val="0"/>
          <w:marTop w:val="0"/>
          <w:marBottom w:val="0"/>
          <w:divBdr>
            <w:top w:val="none" w:sz="0" w:space="0" w:color="auto"/>
            <w:left w:val="none" w:sz="0" w:space="0" w:color="auto"/>
            <w:bottom w:val="none" w:sz="0" w:space="0" w:color="auto"/>
            <w:right w:val="none" w:sz="0" w:space="0" w:color="auto"/>
          </w:divBdr>
        </w:div>
        <w:div w:id="644117284">
          <w:marLeft w:val="0"/>
          <w:marRight w:val="0"/>
          <w:marTop w:val="0"/>
          <w:marBottom w:val="0"/>
          <w:divBdr>
            <w:top w:val="none" w:sz="0" w:space="0" w:color="auto"/>
            <w:left w:val="none" w:sz="0" w:space="0" w:color="auto"/>
            <w:bottom w:val="none" w:sz="0" w:space="0" w:color="auto"/>
            <w:right w:val="none" w:sz="0" w:space="0" w:color="auto"/>
          </w:divBdr>
        </w:div>
        <w:div w:id="677124925">
          <w:marLeft w:val="0"/>
          <w:marRight w:val="0"/>
          <w:marTop w:val="0"/>
          <w:marBottom w:val="0"/>
          <w:divBdr>
            <w:top w:val="none" w:sz="0" w:space="0" w:color="auto"/>
            <w:left w:val="none" w:sz="0" w:space="0" w:color="auto"/>
            <w:bottom w:val="none" w:sz="0" w:space="0" w:color="auto"/>
            <w:right w:val="none" w:sz="0" w:space="0" w:color="auto"/>
          </w:divBdr>
        </w:div>
        <w:div w:id="692805677">
          <w:marLeft w:val="0"/>
          <w:marRight w:val="0"/>
          <w:marTop w:val="0"/>
          <w:marBottom w:val="0"/>
          <w:divBdr>
            <w:top w:val="none" w:sz="0" w:space="0" w:color="auto"/>
            <w:left w:val="none" w:sz="0" w:space="0" w:color="auto"/>
            <w:bottom w:val="none" w:sz="0" w:space="0" w:color="auto"/>
            <w:right w:val="none" w:sz="0" w:space="0" w:color="auto"/>
          </w:divBdr>
        </w:div>
        <w:div w:id="698093596">
          <w:marLeft w:val="0"/>
          <w:marRight w:val="0"/>
          <w:marTop w:val="0"/>
          <w:marBottom w:val="0"/>
          <w:divBdr>
            <w:top w:val="none" w:sz="0" w:space="0" w:color="auto"/>
            <w:left w:val="none" w:sz="0" w:space="0" w:color="auto"/>
            <w:bottom w:val="none" w:sz="0" w:space="0" w:color="auto"/>
            <w:right w:val="none" w:sz="0" w:space="0" w:color="auto"/>
          </w:divBdr>
        </w:div>
        <w:div w:id="703941292">
          <w:marLeft w:val="0"/>
          <w:marRight w:val="0"/>
          <w:marTop w:val="0"/>
          <w:marBottom w:val="0"/>
          <w:divBdr>
            <w:top w:val="none" w:sz="0" w:space="0" w:color="auto"/>
            <w:left w:val="none" w:sz="0" w:space="0" w:color="auto"/>
            <w:bottom w:val="none" w:sz="0" w:space="0" w:color="auto"/>
            <w:right w:val="none" w:sz="0" w:space="0" w:color="auto"/>
          </w:divBdr>
        </w:div>
        <w:div w:id="717897078">
          <w:marLeft w:val="0"/>
          <w:marRight w:val="0"/>
          <w:marTop w:val="0"/>
          <w:marBottom w:val="0"/>
          <w:divBdr>
            <w:top w:val="none" w:sz="0" w:space="0" w:color="auto"/>
            <w:left w:val="none" w:sz="0" w:space="0" w:color="auto"/>
            <w:bottom w:val="none" w:sz="0" w:space="0" w:color="auto"/>
            <w:right w:val="none" w:sz="0" w:space="0" w:color="auto"/>
          </w:divBdr>
        </w:div>
        <w:div w:id="722170848">
          <w:marLeft w:val="0"/>
          <w:marRight w:val="0"/>
          <w:marTop w:val="0"/>
          <w:marBottom w:val="0"/>
          <w:divBdr>
            <w:top w:val="none" w:sz="0" w:space="0" w:color="auto"/>
            <w:left w:val="none" w:sz="0" w:space="0" w:color="auto"/>
            <w:bottom w:val="none" w:sz="0" w:space="0" w:color="auto"/>
            <w:right w:val="none" w:sz="0" w:space="0" w:color="auto"/>
          </w:divBdr>
        </w:div>
        <w:div w:id="734470041">
          <w:marLeft w:val="0"/>
          <w:marRight w:val="0"/>
          <w:marTop w:val="0"/>
          <w:marBottom w:val="0"/>
          <w:divBdr>
            <w:top w:val="none" w:sz="0" w:space="0" w:color="auto"/>
            <w:left w:val="none" w:sz="0" w:space="0" w:color="auto"/>
            <w:bottom w:val="none" w:sz="0" w:space="0" w:color="auto"/>
            <w:right w:val="none" w:sz="0" w:space="0" w:color="auto"/>
          </w:divBdr>
        </w:div>
        <w:div w:id="738140998">
          <w:marLeft w:val="0"/>
          <w:marRight w:val="0"/>
          <w:marTop w:val="0"/>
          <w:marBottom w:val="0"/>
          <w:divBdr>
            <w:top w:val="none" w:sz="0" w:space="0" w:color="auto"/>
            <w:left w:val="none" w:sz="0" w:space="0" w:color="auto"/>
            <w:bottom w:val="none" w:sz="0" w:space="0" w:color="auto"/>
            <w:right w:val="none" w:sz="0" w:space="0" w:color="auto"/>
          </w:divBdr>
        </w:div>
        <w:div w:id="748887964">
          <w:marLeft w:val="0"/>
          <w:marRight w:val="0"/>
          <w:marTop w:val="0"/>
          <w:marBottom w:val="0"/>
          <w:divBdr>
            <w:top w:val="none" w:sz="0" w:space="0" w:color="auto"/>
            <w:left w:val="none" w:sz="0" w:space="0" w:color="auto"/>
            <w:bottom w:val="none" w:sz="0" w:space="0" w:color="auto"/>
            <w:right w:val="none" w:sz="0" w:space="0" w:color="auto"/>
          </w:divBdr>
        </w:div>
        <w:div w:id="750782776">
          <w:marLeft w:val="0"/>
          <w:marRight w:val="0"/>
          <w:marTop w:val="0"/>
          <w:marBottom w:val="0"/>
          <w:divBdr>
            <w:top w:val="none" w:sz="0" w:space="0" w:color="auto"/>
            <w:left w:val="none" w:sz="0" w:space="0" w:color="auto"/>
            <w:bottom w:val="none" w:sz="0" w:space="0" w:color="auto"/>
            <w:right w:val="none" w:sz="0" w:space="0" w:color="auto"/>
          </w:divBdr>
        </w:div>
        <w:div w:id="761492519">
          <w:marLeft w:val="0"/>
          <w:marRight w:val="0"/>
          <w:marTop w:val="0"/>
          <w:marBottom w:val="0"/>
          <w:divBdr>
            <w:top w:val="none" w:sz="0" w:space="0" w:color="auto"/>
            <w:left w:val="none" w:sz="0" w:space="0" w:color="auto"/>
            <w:bottom w:val="none" w:sz="0" w:space="0" w:color="auto"/>
            <w:right w:val="none" w:sz="0" w:space="0" w:color="auto"/>
          </w:divBdr>
        </w:div>
        <w:div w:id="765465416">
          <w:marLeft w:val="0"/>
          <w:marRight w:val="0"/>
          <w:marTop w:val="0"/>
          <w:marBottom w:val="0"/>
          <w:divBdr>
            <w:top w:val="none" w:sz="0" w:space="0" w:color="auto"/>
            <w:left w:val="none" w:sz="0" w:space="0" w:color="auto"/>
            <w:bottom w:val="none" w:sz="0" w:space="0" w:color="auto"/>
            <w:right w:val="none" w:sz="0" w:space="0" w:color="auto"/>
          </w:divBdr>
        </w:div>
        <w:div w:id="782766393">
          <w:marLeft w:val="0"/>
          <w:marRight w:val="0"/>
          <w:marTop w:val="0"/>
          <w:marBottom w:val="0"/>
          <w:divBdr>
            <w:top w:val="none" w:sz="0" w:space="0" w:color="auto"/>
            <w:left w:val="none" w:sz="0" w:space="0" w:color="auto"/>
            <w:bottom w:val="none" w:sz="0" w:space="0" w:color="auto"/>
            <w:right w:val="none" w:sz="0" w:space="0" w:color="auto"/>
          </w:divBdr>
        </w:div>
        <w:div w:id="790128247">
          <w:marLeft w:val="0"/>
          <w:marRight w:val="0"/>
          <w:marTop w:val="0"/>
          <w:marBottom w:val="0"/>
          <w:divBdr>
            <w:top w:val="none" w:sz="0" w:space="0" w:color="auto"/>
            <w:left w:val="none" w:sz="0" w:space="0" w:color="auto"/>
            <w:bottom w:val="none" w:sz="0" w:space="0" w:color="auto"/>
            <w:right w:val="none" w:sz="0" w:space="0" w:color="auto"/>
          </w:divBdr>
        </w:div>
        <w:div w:id="797727583">
          <w:marLeft w:val="0"/>
          <w:marRight w:val="0"/>
          <w:marTop w:val="0"/>
          <w:marBottom w:val="0"/>
          <w:divBdr>
            <w:top w:val="none" w:sz="0" w:space="0" w:color="auto"/>
            <w:left w:val="none" w:sz="0" w:space="0" w:color="auto"/>
            <w:bottom w:val="none" w:sz="0" w:space="0" w:color="auto"/>
            <w:right w:val="none" w:sz="0" w:space="0" w:color="auto"/>
          </w:divBdr>
        </w:div>
        <w:div w:id="822895983">
          <w:marLeft w:val="0"/>
          <w:marRight w:val="0"/>
          <w:marTop w:val="0"/>
          <w:marBottom w:val="0"/>
          <w:divBdr>
            <w:top w:val="none" w:sz="0" w:space="0" w:color="auto"/>
            <w:left w:val="none" w:sz="0" w:space="0" w:color="auto"/>
            <w:bottom w:val="none" w:sz="0" w:space="0" w:color="auto"/>
            <w:right w:val="none" w:sz="0" w:space="0" w:color="auto"/>
          </w:divBdr>
        </w:div>
        <w:div w:id="829633701">
          <w:marLeft w:val="0"/>
          <w:marRight w:val="0"/>
          <w:marTop w:val="0"/>
          <w:marBottom w:val="0"/>
          <w:divBdr>
            <w:top w:val="none" w:sz="0" w:space="0" w:color="auto"/>
            <w:left w:val="none" w:sz="0" w:space="0" w:color="auto"/>
            <w:bottom w:val="none" w:sz="0" w:space="0" w:color="auto"/>
            <w:right w:val="none" w:sz="0" w:space="0" w:color="auto"/>
          </w:divBdr>
        </w:div>
        <w:div w:id="838544353">
          <w:marLeft w:val="0"/>
          <w:marRight w:val="0"/>
          <w:marTop w:val="0"/>
          <w:marBottom w:val="0"/>
          <w:divBdr>
            <w:top w:val="none" w:sz="0" w:space="0" w:color="auto"/>
            <w:left w:val="none" w:sz="0" w:space="0" w:color="auto"/>
            <w:bottom w:val="none" w:sz="0" w:space="0" w:color="auto"/>
            <w:right w:val="none" w:sz="0" w:space="0" w:color="auto"/>
          </w:divBdr>
        </w:div>
        <w:div w:id="842890521">
          <w:marLeft w:val="0"/>
          <w:marRight w:val="0"/>
          <w:marTop w:val="0"/>
          <w:marBottom w:val="0"/>
          <w:divBdr>
            <w:top w:val="none" w:sz="0" w:space="0" w:color="auto"/>
            <w:left w:val="none" w:sz="0" w:space="0" w:color="auto"/>
            <w:bottom w:val="none" w:sz="0" w:space="0" w:color="auto"/>
            <w:right w:val="none" w:sz="0" w:space="0" w:color="auto"/>
          </w:divBdr>
        </w:div>
        <w:div w:id="845365707">
          <w:marLeft w:val="0"/>
          <w:marRight w:val="0"/>
          <w:marTop w:val="0"/>
          <w:marBottom w:val="0"/>
          <w:divBdr>
            <w:top w:val="none" w:sz="0" w:space="0" w:color="auto"/>
            <w:left w:val="none" w:sz="0" w:space="0" w:color="auto"/>
            <w:bottom w:val="none" w:sz="0" w:space="0" w:color="auto"/>
            <w:right w:val="none" w:sz="0" w:space="0" w:color="auto"/>
          </w:divBdr>
        </w:div>
        <w:div w:id="867107357">
          <w:marLeft w:val="0"/>
          <w:marRight w:val="0"/>
          <w:marTop w:val="0"/>
          <w:marBottom w:val="0"/>
          <w:divBdr>
            <w:top w:val="none" w:sz="0" w:space="0" w:color="auto"/>
            <w:left w:val="none" w:sz="0" w:space="0" w:color="auto"/>
            <w:bottom w:val="none" w:sz="0" w:space="0" w:color="auto"/>
            <w:right w:val="none" w:sz="0" w:space="0" w:color="auto"/>
          </w:divBdr>
        </w:div>
        <w:div w:id="901251957">
          <w:marLeft w:val="0"/>
          <w:marRight w:val="0"/>
          <w:marTop w:val="0"/>
          <w:marBottom w:val="0"/>
          <w:divBdr>
            <w:top w:val="none" w:sz="0" w:space="0" w:color="auto"/>
            <w:left w:val="none" w:sz="0" w:space="0" w:color="auto"/>
            <w:bottom w:val="none" w:sz="0" w:space="0" w:color="auto"/>
            <w:right w:val="none" w:sz="0" w:space="0" w:color="auto"/>
          </w:divBdr>
        </w:div>
        <w:div w:id="904024856">
          <w:marLeft w:val="0"/>
          <w:marRight w:val="0"/>
          <w:marTop w:val="0"/>
          <w:marBottom w:val="0"/>
          <w:divBdr>
            <w:top w:val="none" w:sz="0" w:space="0" w:color="auto"/>
            <w:left w:val="none" w:sz="0" w:space="0" w:color="auto"/>
            <w:bottom w:val="none" w:sz="0" w:space="0" w:color="auto"/>
            <w:right w:val="none" w:sz="0" w:space="0" w:color="auto"/>
          </w:divBdr>
        </w:div>
        <w:div w:id="930971198">
          <w:marLeft w:val="0"/>
          <w:marRight w:val="0"/>
          <w:marTop w:val="0"/>
          <w:marBottom w:val="0"/>
          <w:divBdr>
            <w:top w:val="none" w:sz="0" w:space="0" w:color="auto"/>
            <w:left w:val="none" w:sz="0" w:space="0" w:color="auto"/>
            <w:bottom w:val="none" w:sz="0" w:space="0" w:color="auto"/>
            <w:right w:val="none" w:sz="0" w:space="0" w:color="auto"/>
          </w:divBdr>
        </w:div>
        <w:div w:id="933829982">
          <w:marLeft w:val="0"/>
          <w:marRight w:val="0"/>
          <w:marTop w:val="0"/>
          <w:marBottom w:val="0"/>
          <w:divBdr>
            <w:top w:val="none" w:sz="0" w:space="0" w:color="auto"/>
            <w:left w:val="none" w:sz="0" w:space="0" w:color="auto"/>
            <w:bottom w:val="none" w:sz="0" w:space="0" w:color="auto"/>
            <w:right w:val="none" w:sz="0" w:space="0" w:color="auto"/>
          </w:divBdr>
        </w:div>
        <w:div w:id="937375671">
          <w:marLeft w:val="0"/>
          <w:marRight w:val="0"/>
          <w:marTop w:val="0"/>
          <w:marBottom w:val="0"/>
          <w:divBdr>
            <w:top w:val="none" w:sz="0" w:space="0" w:color="auto"/>
            <w:left w:val="none" w:sz="0" w:space="0" w:color="auto"/>
            <w:bottom w:val="none" w:sz="0" w:space="0" w:color="auto"/>
            <w:right w:val="none" w:sz="0" w:space="0" w:color="auto"/>
          </w:divBdr>
          <w:divsChild>
            <w:div w:id="1986201268">
              <w:marLeft w:val="-75"/>
              <w:marRight w:val="0"/>
              <w:marTop w:val="30"/>
              <w:marBottom w:val="30"/>
              <w:divBdr>
                <w:top w:val="none" w:sz="0" w:space="0" w:color="auto"/>
                <w:left w:val="none" w:sz="0" w:space="0" w:color="auto"/>
                <w:bottom w:val="none" w:sz="0" w:space="0" w:color="auto"/>
                <w:right w:val="none" w:sz="0" w:space="0" w:color="auto"/>
              </w:divBdr>
              <w:divsChild>
                <w:div w:id="48111795">
                  <w:marLeft w:val="0"/>
                  <w:marRight w:val="0"/>
                  <w:marTop w:val="0"/>
                  <w:marBottom w:val="0"/>
                  <w:divBdr>
                    <w:top w:val="none" w:sz="0" w:space="0" w:color="auto"/>
                    <w:left w:val="none" w:sz="0" w:space="0" w:color="auto"/>
                    <w:bottom w:val="none" w:sz="0" w:space="0" w:color="auto"/>
                    <w:right w:val="none" w:sz="0" w:space="0" w:color="auto"/>
                  </w:divBdr>
                  <w:divsChild>
                    <w:div w:id="637300090">
                      <w:marLeft w:val="0"/>
                      <w:marRight w:val="0"/>
                      <w:marTop w:val="0"/>
                      <w:marBottom w:val="0"/>
                      <w:divBdr>
                        <w:top w:val="none" w:sz="0" w:space="0" w:color="auto"/>
                        <w:left w:val="none" w:sz="0" w:space="0" w:color="auto"/>
                        <w:bottom w:val="none" w:sz="0" w:space="0" w:color="auto"/>
                        <w:right w:val="none" w:sz="0" w:space="0" w:color="auto"/>
                      </w:divBdr>
                    </w:div>
                  </w:divsChild>
                </w:div>
                <w:div w:id="51083146">
                  <w:marLeft w:val="0"/>
                  <w:marRight w:val="0"/>
                  <w:marTop w:val="0"/>
                  <w:marBottom w:val="0"/>
                  <w:divBdr>
                    <w:top w:val="none" w:sz="0" w:space="0" w:color="auto"/>
                    <w:left w:val="none" w:sz="0" w:space="0" w:color="auto"/>
                    <w:bottom w:val="none" w:sz="0" w:space="0" w:color="auto"/>
                    <w:right w:val="none" w:sz="0" w:space="0" w:color="auto"/>
                  </w:divBdr>
                  <w:divsChild>
                    <w:div w:id="960498132">
                      <w:marLeft w:val="0"/>
                      <w:marRight w:val="0"/>
                      <w:marTop w:val="0"/>
                      <w:marBottom w:val="0"/>
                      <w:divBdr>
                        <w:top w:val="none" w:sz="0" w:space="0" w:color="auto"/>
                        <w:left w:val="none" w:sz="0" w:space="0" w:color="auto"/>
                        <w:bottom w:val="none" w:sz="0" w:space="0" w:color="auto"/>
                        <w:right w:val="none" w:sz="0" w:space="0" w:color="auto"/>
                      </w:divBdr>
                    </w:div>
                  </w:divsChild>
                </w:div>
                <w:div w:id="138960735">
                  <w:marLeft w:val="0"/>
                  <w:marRight w:val="0"/>
                  <w:marTop w:val="0"/>
                  <w:marBottom w:val="0"/>
                  <w:divBdr>
                    <w:top w:val="none" w:sz="0" w:space="0" w:color="auto"/>
                    <w:left w:val="none" w:sz="0" w:space="0" w:color="auto"/>
                    <w:bottom w:val="none" w:sz="0" w:space="0" w:color="auto"/>
                    <w:right w:val="none" w:sz="0" w:space="0" w:color="auto"/>
                  </w:divBdr>
                  <w:divsChild>
                    <w:div w:id="1213468987">
                      <w:marLeft w:val="0"/>
                      <w:marRight w:val="0"/>
                      <w:marTop w:val="0"/>
                      <w:marBottom w:val="0"/>
                      <w:divBdr>
                        <w:top w:val="none" w:sz="0" w:space="0" w:color="auto"/>
                        <w:left w:val="none" w:sz="0" w:space="0" w:color="auto"/>
                        <w:bottom w:val="none" w:sz="0" w:space="0" w:color="auto"/>
                        <w:right w:val="none" w:sz="0" w:space="0" w:color="auto"/>
                      </w:divBdr>
                    </w:div>
                  </w:divsChild>
                </w:div>
                <w:div w:id="180628169">
                  <w:marLeft w:val="0"/>
                  <w:marRight w:val="0"/>
                  <w:marTop w:val="0"/>
                  <w:marBottom w:val="0"/>
                  <w:divBdr>
                    <w:top w:val="none" w:sz="0" w:space="0" w:color="auto"/>
                    <w:left w:val="none" w:sz="0" w:space="0" w:color="auto"/>
                    <w:bottom w:val="none" w:sz="0" w:space="0" w:color="auto"/>
                    <w:right w:val="none" w:sz="0" w:space="0" w:color="auto"/>
                  </w:divBdr>
                  <w:divsChild>
                    <w:div w:id="414203261">
                      <w:marLeft w:val="0"/>
                      <w:marRight w:val="0"/>
                      <w:marTop w:val="0"/>
                      <w:marBottom w:val="0"/>
                      <w:divBdr>
                        <w:top w:val="none" w:sz="0" w:space="0" w:color="auto"/>
                        <w:left w:val="none" w:sz="0" w:space="0" w:color="auto"/>
                        <w:bottom w:val="none" w:sz="0" w:space="0" w:color="auto"/>
                        <w:right w:val="none" w:sz="0" w:space="0" w:color="auto"/>
                      </w:divBdr>
                    </w:div>
                  </w:divsChild>
                </w:div>
                <w:div w:id="198319848">
                  <w:marLeft w:val="0"/>
                  <w:marRight w:val="0"/>
                  <w:marTop w:val="0"/>
                  <w:marBottom w:val="0"/>
                  <w:divBdr>
                    <w:top w:val="none" w:sz="0" w:space="0" w:color="auto"/>
                    <w:left w:val="none" w:sz="0" w:space="0" w:color="auto"/>
                    <w:bottom w:val="none" w:sz="0" w:space="0" w:color="auto"/>
                    <w:right w:val="none" w:sz="0" w:space="0" w:color="auto"/>
                  </w:divBdr>
                  <w:divsChild>
                    <w:div w:id="63913271">
                      <w:marLeft w:val="0"/>
                      <w:marRight w:val="0"/>
                      <w:marTop w:val="0"/>
                      <w:marBottom w:val="0"/>
                      <w:divBdr>
                        <w:top w:val="none" w:sz="0" w:space="0" w:color="auto"/>
                        <w:left w:val="none" w:sz="0" w:space="0" w:color="auto"/>
                        <w:bottom w:val="none" w:sz="0" w:space="0" w:color="auto"/>
                        <w:right w:val="none" w:sz="0" w:space="0" w:color="auto"/>
                      </w:divBdr>
                    </w:div>
                  </w:divsChild>
                </w:div>
                <w:div w:id="369763756">
                  <w:marLeft w:val="0"/>
                  <w:marRight w:val="0"/>
                  <w:marTop w:val="0"/>
                  <w:marBottom w:val="0"/>
                  <w:divBdr>
                    <w:top w:val="none" w:sz="0" w:space="0" w:color="auto"/>
                    <w:left w:val="none" w:sz="0" w:space="0" w:color="auto"/>
                    <w:bottom w:val="none" w:sz="0" w:space="0" w:color="auto"/>
                    <w:right w:val="none" w:sz="0" w:space="0" w:color="auto"/>
                  </w:divBdr>
                  <w:divsChild>
                    <w:div w:id="2973887">
                      <w:marLeft w:val="0"/>
                      <w:marRight w:val="0"/>
                      <w:marTop w:val="0"/>
                      <w:marBottom w:val="0"/>
                      <w:divBdr>
                        <w:top w:val="none" w:sz="0" w:space="0" w:color="auto"/>
                        <w:left w:val="none" w:sz="0" w:space="0" w:color="auto"/>
                        <w:bottom w:val="none" w:sz="0" w:space="0" w:color="auto"/>
                        <w:right w:val="none" w:sz="0" w:space="0" w:color="auto"/>
                      </w:divBdr>
                    </w:div>
                  </w:divsChild>
                </w:div>
                <w:div w:id="444036727">
                  <w:marLeft w:val="0"/>
                  <w:marRight w:val="0"/>
                  <w:marTop w:val="0"/>
                  <w:marBottom w:val="0"/>
                  <w:divBdr>
                    <w:top w:val="none" w:sz="0" w:space="0" w:color="auto"/>
                    <w:left w:val="none" w:sz="0" w:space="0" w:color="auto"/>
                    <w:bottom w:val="none" w:sz="0" w:space="0" w:color="auto"/>
                    <w:right w:val="none" w:sz="0" w:space="0" w:color="auto"/>
                  </w:divBdr>
                  <w:divsChild>
                    <w:div w:id="573245665">
                      <w:marLeft w:val="0"/>
                      <w:marRight w:val="0"/>
                      <w:marTop w:val="0"/>
                      <w:marBottom w:val="0"/>
                      <w:divBdr>
                        <w:top w:val="none" w:sz="0" w:space="0" w:color="auto"/>
                        <w:left w:val="none" w:sz="0" w:space="0" w:color="auto"/>
                        <w:bottom w:val="none" w:sz="0" w:space="0" w:color="auto"/>
                        <w:right w:val="none" w:sz="0" w:space="0" w:color="auto"/>
                      </w:divBdr>
                    </w:div>
                  </w:divsChild>
                </w:div>
                <w:div w:id="465004081">
                  <w:marLeft w:val="0"/>
                  <w:marRight w:val="0"/>
                  <w:marTop w:val="0"/>
                  <w:marBottom w:val="0"/>
                  <w:divBdr>
                    <w:top w:val="none" w:sz="0" w:space="0" w:color="auto"/>
                    <w:left w:val="none" w:sz="0" w:space="0" w:color="auto"/>
                    <w:bottom w:val="none" w:sz="0" w:space="0" w:color="auto"/>
                    <w:right w:val="none" w:sz="0" w:space="0" w:color="auto"/>
                  </w:divBdr>
                  <w:divsChild>
                    <w:div w:id="1882476610">
                      <w:marLeft w:val="0"/>
                      <w:marRight w:val="0"/>
                      <w:marTop w:val="0"/>
                      <w:marBottom w:val="0"/>
                      <w:divBdr>
                        <w:top w:val="none" w:sz="0" w:space="0" w:color="auto"/>
                        <w:left w:val="none" w:sz="0" w:space="0" w:color="auto"/>
                        <w:bottom w:val="none" w:sz="0" w:space="0" w:color="auto"/>
                        <w:right w:val="none" w:sz="0" w:space="0" w:color="auto"/>
                      </w:divBdr>
                    </w:div>
                  </w:divsChild>
                </w:div>
                <w:div w:id="475071984">
                  <w:marLeft w:val="0"/>
                  <w:marRight w:val="0"/>
                  <w:marTop w:val="0"/>
                  <w:marBottom w:val="0"/>
                  <w:divBdr>
                    <w:top w:val="none" w:sz="0" w:space="0" w:color="auto"/>
                    <w:left w:val="none" w:sz="0" w:space="0" w:color="auto"/>
                    <w:bottom w:val="none" w:sz="0" w:space="0" w:color="auto"/>
                    <w:right w:val="none" w:sz="0" w:space="0" w:color="auto"/>
                  </w:divBdr>
                  <w:divsChild>
                    <w:div w:id="1272124658">
                      <w:marLeft w:val="0"/>
                      <w:marRight w:val="0"/>
                      <w:marTop w:val="0"/>
                      <w:marBottom w:val="0"/>
                      <w:divBdr>
                        <w:top w:val="none" w:sz="0" w:space="0" w:color="auto"/>
                        <w:left w:val="none" w:sz="0" w:space="0" w:color="auto"/>
                        <w:bottom w:val="none" w:sz="0" w:space="0" w:color="auto"/>
                        <w:right w:val="none" w:sz="0" w:space="0" w:color="auto"/>
                      </w:divBdr>
                    </w:div>
                  </w:divsChild>
                </w:div>
                <w:div w:id="512574543">
                  <w:marLeft w:val="0"/>
                  <w:marRight w:val="0"/>
                  <w:marTop w:val="0"/>
                  <w:marBottom w:val="0"/>
                  <w:divBdr>
                    <w:top w:val="none" w:sz="0" w:space="0" w:color="auto"/>
                    <w:left w:val="none" w:sz="0" w:space="0" w:color="auto"/>
                    <w:bottom w:val="none" w:sz="0" w:space="0" w:color="auto"/>
                    <w:right w:val="none" w:sz="0" w:space="0" w:color="auto"/>
                  </w:divBdr>
                  <w:divsChild>
                    <w:div w:id="1212309074">
                      <w:marLeft w:val="0"/>
                      <w:marRight w:val="0"/>
                      <w:marTop w:val="0"/>
                      <w:marBottom w:val="0"/>
                      <w:divBdr>
                        <w:top w:val="none" w:sz="0" w:space="0" w:color="auto"/>
                        <w:left w:val="none" w:sz="0" w:space="0" w:color="auto"/>
                        <w:bottom w:val="none" w:sz="0" w:space="0" w:color="auto"/>
                        <w:right w:val="none" w:sz="0" w:space="0" w:color="auto"/>
                      </w:divBdr>
                    </w:div>
                  </w:divsChild>
                </w:div>
                <w:div w:id="783428305">
                  <w:marLeft w:val="0"/>
                  <w:marRight w:val="0"/>
                  <w:marTop w:val="0"/>
                  <w:marBottom w:val="0"/>
                  <w:divBdr>
                    <w:top w:val="none" w:sz="0" w:space="0" w:color="auto"/>
                    <w:left w:val="none" w:sz="0" w:space="0" w:color="auto"/>
                    <w:bottom w:val="none" w:sz="0" w:space="0" w:color="auto"/>
                    <w:right w:val="none" w:sz="0" w:space="0" w:color="auto"/>
                  </w:divBdr>
                  <w:divsChild>
                    <w:div w:id="1335457688">
                      <w:marLeft w:val="0"/>
                      <w:marRight w:val="0"/>
                      <w:marTop w:val="0"/>
                      <w:marBottom w:val="0"/>
                      <w:divBdr>
                        <w:top w:val="none" w:sz="0" w:space="0" w:color="auto"/>
                        <w:left w:val="none" w:sz="0" w:space="0" w:color="auto"/>
                        <w:bottom w:val="none" w:sz="0" w:space="0" w:color="auto"/>
                        <w:right w:val="none" w:sz="0" w:space="0" w:color="auto"/>
                      </w:divBdr>
                    </w:div>
                  </w:divsChild>
                </w:div>
                <w:div w:id="898249443">
                  <w:marLeft w:val="0"/>
                  <w:marRight w:val="0"/>
                  <w:marTop w:val="0"/>
                  <w:marBottom w:val="0"/>
                  <w:divBdr>
                    <w:top w:val="none" w:sz="0" w:space="0" w:color="auto"/>
                    <w:left w:val="none" w:sz="0" w:space="0" w:color="auto"/>
                    <w:bottom w:val="none" w:sz="0" w:space="0" w:color="auto"/>
                    <w:right w:val="none" w:sz="0" w:space="0" w:color="auto"/>
                  </w:divBdr>
                  <w:divsChild>
                    <w:div w:id="1259482804">
                      <w:marLeft w:val="0"/>
                      <w:marRight w:val="0"/>
                      <w:marTop w:val="0"/>
                      <w:marBottom w:val="0"/>
                      <w:divBdr>
                        <w:top w:val="none" w:sz="0" w:space="0" w:color="auto"/>
                        <w:left w:val="none" w:sz="0" w:space="0" w:color="auto"/>
                        <w:bottom w:val="none" w:sz="0" w:space="0" w:color="auto"/>
                        <w:right w:val="none" w:sz="0" w:space="0" w:color="auto"/>
                      </w:divBdr>
                    </w:div>
                  </w:divsChild>
                </w:div>
                <w:div w:id="1050111392">
                  <w:marLeft w:val="0"/>
                  <w:marRight w:val="0"/>
                  <w:marTop w:val="0"/>
                  <w:marBottom w:val="0"/>
                  <w:divBdr>
                    <w:top w:val="none" w:sz="0" w:space="0" w:color="auto"/>
                    <w:left w:val="none" w:sz="0" w:space="0" w:color="auto"/>
                    <w:bottom w:val="none" w:sz="0" w:space="0" w:color="auto"/>
                    <w:right w:val="none" w:sz="0" w:space="0" w:color="auto"/>
                  </w:divBdr>
                  <w:divsChild>
                    <w:div w:id="1893074449">
                      <w:marLeft w:val="0"/>
                      <w:marRight w:val="0"/>
                      <w:marTop w:val="0"/>
                      <w:marBottom w:val="0"/>
                      <w:divBdr>
                        <w:top w:val="none" w:sz="0" w:space="0" w:color="auto"/>
                        <w:left w:val="none" w:sz="0" w:space="0" w:color="auto"/>
                        <w:bottom w:val="none" w:sz="0" w:space="0" w:color="auto"/>
                        <w:right w:val="none" w:sz="0" w:space="0" w:color="auto"/>
                      </w:divBdr>
                    </w:div>
                  </w:divsChild>
                </w:div>
                <w:div w:id="1065762498">
                  <w:marLeft w:val="0"/>
                  <w:marRight w:val="0"/>
                  <w:marTop w:val="0"/>
                  <w:marBottom w:val="0"/>
                  <w:divBdr>
                    <w:top w:val="none" w:sz="0" w:space="0" w:color="auto"/>
                    <w:left w:val="none" w:sz="0" w:space="0" w:color="auto"/>
                    <w:bottom w:val="none" w:sz="0" w:space="0" w:color="auto"/>
                    <w:right w:val="none" w:sz="0" w:space="0" w:color="auto"/>
                  </w:divBdr>
                  <w:divsChild>
                    <w:div w:id="195315685">
                      <w:marLeft w:val="0"/>
                      <w:marRight w:val="0"/>
                      <w:marTop w:val="0"/>
                      <w:marBottom w:val="0"/>
                      <w:divBdr>
                        <w:top w:val="none" w:sz="0" w:space="0" w:color="auto"/>
                        <w:left w:val="none" w:sz="0" w:space="0" w:color="auto"/>
                        <w:bottom w:val="none" w:sz="0" w:space="0" w:color="auto"/>
                        <w:right w:val="none" w:sz="0" w:space="0" w:color="auto"/>
                      </w:divBdr>
                    </w:div>
                  </w:divsChild>
                </w:div>
                <w:div w:id="1216743405">
                  <w:marLeft w:val="0"/>
                  <w:marRight w:val="0"/>
                  <w:marTop w:val="0"/>
                  <w:marBottom w:val="0"/>
                  <w:divBdr>
                    <w:top w:val="none" w:sz="0" w:space="0" w:color="auto"/>
                    <w:left w:val="none" w:sz="0" w:space="0" w:color="auto"/>
                    <w:bottom w:val="none" w:sz="0" w:space="0" w:color="auto"/>
                    <w:right w:val="none" w:sz="0" w:space="0" w:color="auto"/>
                  </w:divBdr>
                  <w:divsChild>
                    <w:div w:id="106390497">
                      <w:marLeft w:val="0"/>
                      <w:marRight w:val="0"/>
                      <w:marTop w:val="0"/>
                      <w:marBottom w:val="0"/>
                      <w:divBdr>
                        <w:top w:val="none" w:sz="0" w:space="0" w:color="auto"/>
                        <w:left w:val="none" w:sz="0" w:space="0" w:color="auto"/>
                        <w:bottom w:val="none" w:sz="0" w:space="0" w:color="auto"/>
                        <w:right w:val="none" w:sz="0" w:space="0" w:color="auto"/>
                      </w:divBdr>
                    </w:div>
                  </w:divsChild>
                </w:div>
                <w:div w:id="1236630313">
                  <w:marLeft w:val="0"/>
                  <w:marRight w:val="0"/>
                  <w:marTop w:val="0"/>
                  <w:marBottom w:val="0"/>
                  <w:divBdr>
                    <w:top w:val="none" w:sz="0" w:space="0" w:color="auto"/>
                    <w:left w:val="none" w:sz="0" w:space="0" w:color="auto"/>
                    <w:bottom w:val="none" w:sz="0" w:space="0" w:color="auto"/>
                    <w:right w:val="none" w:sz="0" w:space="0" w:color="auto"/>
                  </w:divBdr>
                  <w:divsChild>
                    <w:div w:id="329715498">
                      <w:marLeft w:val="0"/>
                      <w:marRight w:val="0"/>
                      <w:marTop w:val="0"/>
                      <w:marBottom w:val="0"/>
                      <w:divBdr>
                        <w:top w:val="none" w:sz="0" w:space="0" w:color="auto"/>
                        <w:left w:val="none" w:sz="0" w:space="0" w:color="auto"/>
                        <w:bottom w:val="none" w:sz="0" w:space="0" w:color="auto"/>
                        <w:right w:val="none" w:sz="0" w:space="0" w:color="auto"/>
                      </w:divBdr>
                    </w:div>
                  </w:divsChild>
                </w:div>
                <w:div w:id="1266423143">
                  <w:marLeft w:val="0"/>
                  <w:marRight w:val="0"/>
                  <w:marTop w:val="0"/>
                  <w:marBottom w:val="0"/>
                  <w:divBdr>
                    <w:top w:val="none" w:sz="0" w:space="0" w:color="auto"/>
                    <w:left w:val="none" w:sz="0" w:space="0" w:color="auto"/>
                    <w:bottom w:val="none" w:sz="0" w:space="0" w:color="auto"/>
                    <w:right w:val="none" w:sz="0" w:space="0" w:color="auto"/>
                  </w:divBdr>
                  <w:divsChild>
                    <w:div w:id="1250893568">
                      <w:marLeft w:val="0"/>
                      <w:marRight w:val="0"/>
                      <w:marTop w:val="0"/>
                      <w:marBottom w:val="0"/>
                      <w:divBdr>
                        <w:top w:val="none" w:sz="0" w:space="0" w:color="auto"/>
                        <w:left w:val="none" w:sz="0" w:space="0" w:color="auto"/>
                        <w:bottom w:val="none" w:sz="0" w:space="0" w:color="auto"/>
                        <w:right w:val="none" w:sz="0" w:space="0" w:color="auto"/>
                      </w:divBdr>
                    </w:div>
                  </w:divsChild>
                </w:div>
                <w:div w:id="1334138036">
                  <w:marLeft w:val="0"/>
                  <w:marRight w:val="0"/>
                  <w:marTop w:val="0"/>
                  <w:marBottom w:val="0"/>
                  <w:divBdr>
                    <w:top w:val="none" w:sz="0" w:space="0" w:color="auto"/>
                    <w:left w:val="none" w:sz="0" w:space="0" w:color="auto"/>
                    <w:bottom w:val="none" w:sz="0" w:space="0" w:color="auto"/>
                    <w:right w:val="none" w:sz="0" w:space="0" w:color="auto"/>
                  </w:divBdr>
                  <w:divsChild>
                    <w:div w:id="1572621673">
                      <w:marLeft w:val="0"/>
                      <w:marRight w:val="0"/>
                      <w:marTop w:val="0"/>
                      <w:marBottom w:val="0"/>
                      <w:divBdr>
                        <w:top w:val="none" w:sz="0" w:space="0" w:color="auto"/>
                        <w:left w:val="none" w:sz="0" w:space="0" w:color="auto"/>
                        <w:bottom w:val="none" w:sz="0" w:space="0" w:color="auto"/>
                        <w:right w:val="none" w:sz="0" w:space="0" w:color="auto"/>
                      </w:divBdr>
                    </w:div>
                  </w:divsChild>
                </w:div>
                <w:div w:id="1434088646">
                  <w:marLeft w:val="0"/>
                  <w:marRight w:val="0"/>
                  <w:marTop w:val="0"/>
                  <w:marBottom w:val="0"/>
                  <w:divBdr>
                    <w:top w:val="none" w:sz="0" w:space="0" w:color="auto"/>
                    <w:left w:val="none" w:sz="0" w:space="0" w:color="auto"/>
                    <w:bottom w:val="none" w:sz="0" w:space="0" w:color="auto"/>
                    <w:right w:val="none" w:sz="0" w:space="0" w:color="auto"/>
                  </w:divBdr>
                  <w:divsChild>
                    <w:div w:id="928849097">
                      <w:marLeft w:val="0"/>
                      <w:marRight w:val="0"/>
                      <w:marTop w:val="0"/>
                      <w:marBottom w:val="0"/>
                      <w:divBdr>
                        <w:top w:val="none" w:sz="0" w:space="0" w:color="auto"/>
                        <w:left w:val="none" w:sz="0" w:space="0" w:color="auto"/>
                        <w:bottom w:val="none" w:sz="0" w:space="0" w:color="auto"/>
                        <w:right w:val="none" w:sz="0" w:space="0" w:color="auto"/>
                      </w:divBdr>
                    </w:div>
                  </w:divsChild>
                </w:div>
                <w:div w:id="1470704655">
                  <w:marLeft w:val="0"/>
                  <w:marRight w:val="0"/>
                  <w:marTop w:val="0"/>
                  <w:marBottom w:val="0"/>
                  <w:divBdr>
                    <w:top w:val="none" w:sz="0" w:space="0" w:color="auto"/>
                    <w:left w:val="none" w:sz="0" w:space="0" w:color="auto"/>
                    <w:bottom w:val="none" w:sz="0" w:space="0" w:color="auto"/>
                    <w:right w:val="none" w:sz="0" w:space="0" w:color="auto"/>
                  </w:divBdr>
                  <w:divsChild>
                    <w:div w:id="890924505">
                      <w:marLeft w:val="0"/>
                      <w:marRight w:val="0"/>
                      <w:marTop w:val="0"/>
                      <w:marBottom w:val="0"/>
                      <w:divBdr>
                        <w:top w:val="none" w:sz="0" w:space="0" w:color="auto"/>
                        <w:left w:val="none" w:sz="0" w:space="0" w:color="auto"/>
                        <w:bottom w:val="none" w:sz="0" w:space="0" w:color="auto"/>
                        <w:right w:val="none" w:sz="0" w:space="0" w:color="auto"/>
                      </w:divBdr>
                    </w:div>
                  </w:divsChild>
                </w:div>
                <w:div w:id="1583367619">
                  <w:marLeft w:val="0"/>
                  <w:marRight w:val="0"/>
                  <w:marTop w:val="0"/>
                  <w:marBottom w:val="0"/>
                  <w:divBdr>
                    <w:top w:val="none" w:sz="0" w:space="0" w:color="auto"/>
                    <w:left w:val="none" w:sz="0" w:space="0" w:color="auto"/>
                    <w:bottom w:val="none" w:sz="0" w:space="0" w:color="auto"/>
                    <w:right w:val="none" w:sz="0" w:space="0" w:color="auto"/>
                  </w:divBdr>
                  <w:divsChild>
                    <w:div w:id="2121877825">
                      <w:marLeft w:val="0"/>
                      <w:marRight w:val="0"/>
                      <w:marTop w:val="0"/>
                      <w:marBottom w:val="0"/>
                      <w:divBdr>
                        <w:top w:val="none" w:sz="0" w:space="0" w:color="auto"/>
                        <w:left w:val="none" w:sz="0" w:space="0" w:color="auto"/>
                        <w:bottom w:val="none" w:sz="0" w:space="0" w:color="auto"/>
                        <w:right w:val="none" w:sz="0" w:space="0" w:color="auto"/>
                      </w:divBdr>
                    </w:div>
                  </w:divsChild>
                </w:div>
                <w:div w:id="1599943598">
                  <w:marLeft w:val="0"/>
                  <w:marRight w:val="0"/>
                  <w:marTop w:val="0"/>
                  <w:marBottom w:val="0"/>
                  <w:divBdr>
                    <w:top w:val="none" w:sz="0" w:space="0" w:color="auto"/>
                    <w:left w:val="none" w:sz="0" w:space="0" w:color="auto"/>
                    <w:bottom w:val="none" w:sz="0" w:space="0" w:color="auto"/>
                    <w:right w:val="none" w:sz="0" w:space="0" w:color="auto"/>
                  </w:divBdr>
                  <w:divsChild>
                    <w:div w:id="785805973">
                      <w:marLeft w:val="0"/>
                      <w:marRight w:val="0"/>
                      <w:marTop w:val="0"/>
                      <w:marBottom w:val="0"/>
                      <w:divBdr>
                        <w:top w:val="none" w:sz="0" w:space="0" w:color="auto"/>
                        <w:left w:val="none" w:sz="0" w:space="0" w:color="auto"/>
                        <w:bottom w:val="none" w:sz="0" w:space="0" w:color="auto"/>
                        <w:right w:val="none" w:sz="0" w:space="0" w:color="auto"/>
                      </w:divBdr>
                    </w:div>
                  </w:divsChild>
                </w:div>
                <w:div w:id="1628655247">
                  <w:marLeft w:val="0"/>
                  <w:marRight w:val="0"/>
                  <w:marTop w:val="0"/>
                  <w:marBottom w:val="0"/>
                  <w:divBdr>
                    <w:top w:val="none" w:sz="0" w:space="0" w:color="auto"/>
                    <w:left w:val="none" w:sz="0" w:space="0" w:color="auto"/>
                    <w:bottom w:val="none" w:sz="0" w:space="0" w:color="auto"/>
                    <w:right w:val="none" w:sz="0" w:space="0" w:color="auto"/>
                  </w:divBdr>
                  <w:divsChild>
                    <w:div w:id="129447048">
                      <w:marLeft w:val="0"/>
                      <w:marRight w:val="0"/>
                      <w:marTop w:val="0"/>
                      <w:marBottom w:val="0"/>
                      <w:divBdr>
                        <w:top w:val="none" w:sz="0" w:space="0" w:color="auto"/>
                        <w:left w:val="none" w:sz="0" w:space="0" w:color="auto"/>
                        <w:bottom w:val="none" w:sz="0" w:space="0" w:color="auto"/>
                        <w:right w:val="none" w:sz="0" w:space="0" w:color="auto"/>
                      </w:divBdr>
                    </w:div>
                  </w:divsChild>
                </w:div>
                <w:div w:id="1670063946">
                  <w:marLeft w:val="0"/>
                  <w:marRight w:val="0"/>
                  <w:marTop w:val="0"/>
                  <w:marBottom w:val="0"/>
                  <w:divBdr>
                    <w:top w:val="none" w:sz="0" w:space="0" w:color="auto"/>
                    <w:left w:val="none" w:sz="0" w:space="0" w:color="auto"/>
                    <w:bottom w:val="none" w:sz="0" w:space="0" w:color="auto"/>
                    <w:right w:val="none" w:sz="0" w:space="0" w:color="auto"/>
                  </w:divBdr>
                  <w:divsChild>
                    <w:div w:id="725422260">
                      <w:marLeft w:val="0"/>
                      <w:marRight w:val="0"/>
                      <w:marTop w:val="0"/>
                      <w:marBottom w:val="0"/>
                      <w:divBdr>
                        <w:top w:val="none" w:sz="0" w:space="0" w:color="auto"/>
                        <w:left w:val="none" w:sz="0" w:space="0" w:color="auto"/>
                        <w:bottom w:val="none" w:sz="0" w:space="0" w:color="auto"/>
                        <w:right w:val="none" w:sz="0" w:space="0" w:color="auto"/>
                      </w:divBdr>
                    </w:div>
                  </w:divsChild>
                </w:div>
                <w:div w:id="1694106766">
                  <w:marLeft w:val="0"/>
                  <w:marRight w:val="0"/>
                  <w:marTop w:val="0"/>
                  <w:marBottom w:val="0"/>
                  <w:divBdr>
                    <w:top w:val="none" w:sz="0" w:space="0" w:color="auto"/>
                    <w:left w:val="none" w:sz="0" w:space="0" w:color="auto"/>
                    <w:bottom w:val="none" w:sz="0" w:space="0" w:color="auto"/>
                    <w:right w:val="none" w:sz="0" w:space="0" w:color="auto"/>
                  </w:divBdr>
                  <w:divsChild>
                    <w:div w:id="1447314673">
                      <w:marLeft w:val="0"/>
                      <w:marRight w:val="0"/>
                      <w:marTop w:val="0"/>
                      <w:marBottom w:val="0"/>
                      <w:divBdr>
                        <w:top w:val="none" w:sz="0" w:space="0" w:color="auto"/>
                        <w:left w:val="none" w:sz="0" w:space="0" w:color="auto"/>
                        <w:bottom w:val="none" w:sz="0" w:space="0" w:color="auto"/>
                        <w:right w:val="none" w:sz="0" w:space="0" w:color="auto"/>
                      </w:divBdr>
                    </w:div>
                  </w:divsChild>
                </w:div>
                <w:div w:id="1809856298">
                  <w:marLeft w:val="0"/>
                  <w:marRight w:val="0"/>
                  <w:marTop w:val="0"/>
                  <w:marBottom w:val="0"/>
                  <w:divBdr>
                    <w:top w:val="none" w:sz="0" w:space="0" w:color="auto"/>
                    <w:left w:val="none" w:sz="0" w:space="0" w:color="auto"/>
                    <w:bottom w:val="none" w:sz="0" w:space="0" w:color="auto"/>
                    <w:right w:val="none" w:sz="0" w:space="0" w:color="auto"/>
                  </w:divBdr>
                  <w:divsChild>
                    <w:div w:id="1276449452">
                      <w:marLeft w:val="0"/>
                      <w:marRight w:val="0"/>
                      <w:marTop w:val="0"/>
                      <w:marBottom w:val="0"/>
                      <w:divBdr>
                        <w:top w:val="none" w:sz="0" w:space="0" w:color="auto"/>
                        <w:left w:val="none" w:sz="0" w:space="0" w:color="auto"/>
                        <w:bottom w:val="none" w:sz="0" w:space="0" w:color="auto"/>
                        <w:right w:val="none" w:sz="0" w:space="0" w:color="auto"/>
                      </w:divBdr>
                    </w:div>
                  </w:divsChild>
                </w:div>
                <w:div w:id="1849952352">
                  <w:marLeft w:val="0"/>
                  <w:marRight w:val="0"/>
                  <w:marTop w:val="0"/>
                  <w:marBottom w:val="0"/>
                  <w:divBdr>
                    <w:top w:val="none" w:sz="0" w:space="0" w:color="auto"/>
                    <w:left w:val="none" w:sz="0" w:space="0" w:color="auto"/>
                    <w:bottom w:val="none" w:sz="0" w:space="0" w:color="auto"/>
                    <w:right w:val="none" w:sz="0" w:space="0" w:color="auto"/>
                  </w:divBdr>
                  <w:divsChild>
                    <w:div w:id="1822622259">
                      <w:marLeft w:val="0"/>
                      <w:marRight w:val="0"/>
                      <w:marTop w:val="0"/>
                      <w:marBottom w:val="0"/>
                      <w:divBdr>
                        <w:top w:val="none" w:sz="0" w:space="0" w:color="auto"/>
                        <w:left w:val="none" w:sz="0" w:space="0" w:color="auto"/>
                        <w:bottom w:val="none" w:sz="0" w:space="0" w:color="auto"/>
                        <w:right w:val="none" w:sz="0" w:space="0" w:color="auto"/>
                      </w:divBdr>
                    </w:div>
                  </w:divsChild>
                </w:div>
                <w:div w:id="1866862007">
                  <w:marLeft w:val="0"/>
                  <w:marRight w:val="0"/>
                  <w:marTop w:val="0"/>
                  <w:marBottom w:val="0"/>
                  <w:divBdr>
                    <w:top w:val="none" w:sz="0" w:space="0" w:color="auto"/>
                    <w:left w:val="none" w:sz="0" w:space="0" w:color="auto"/>
                    <w:bottom w:val="none" w:sz="0" w:space="0" w:color="auto"/>
                    <w:right w:val="none" w:sz="0" w:space="0" w:color="auto"/>
                  </w:divBdr>
                  <w:divsChild>
                    <w:div w:id="1863200374">
                      <w:marLeft w:val="0"/>
                      <w:marRight w:val="0"/>
                      <w:marTop w:val="0"/>
                      <w:marBottom w:val="0"/>
                      <w:divBdr>
                        <w:top w:val="none" w:sz="0" w:space="0" w:color="auto"/>
                        <w:left w:val="none" w:sz="0" w:space="0" w:color="auto"/>
                        <w:bottom w:val="none" w:sz="0" w:space="0" w:color="auto"/>
                        <w:right w:val="none" w:sz="0" w:space="0" w:color="auto"/>
                      </w:divBdr>
                    </w:div>
                  </w:divsChild>
                </w:div>
                <w:div w:id="1919510955">
                  <w:marLeft w:val="0"/>
                  <w:marRight w:val="0"/>
                  <w:marTop w:val="0"/>
                  <w:marBottom w:val="0"/>
                  <w:divBdr>
                    <w:top w:val="none" w:sz="0" w:space="0" w:color="auto"/>
                    <w:left w:val="none" w:sz="0" w:space="0" w:color="auto"/>
                    <w:bottom w:val="none" w:sz="0" w:space="0" w:color="auto"/>
                    <w:right w:val="none" w:sz="0" w:space="0" w:color="auto"/>
                  </w:divBdr>
                  <w:divsChild>
                    <w:div w:id="240066028">
                      <w:marLeft w:val="0"/>
                      <w:marRight w:val="0"/>
                      <w:marTop w:val="0"/>
                      <w:marBottom w:val="0"/>
                      <w:divBdr>
                        <w:top w:val="none" w:sz="0" w:space="0" w:color="auto"/>
                        <w:left w:val="none" w:sz="0" w:space="0" w:color="auto"/>
                        <w:bottom w:val="none" w:sz="0" w:space="0" w:color="auto"/>
                        <w:right w:val="none" w:sz="0" w:space="0" w:color="auto"/>
                      </w:divBdr>
                    </w:div>
                  </w:divsChild>
                </w:div>
                <w:div w:id="2062900143">
                  <w:marLeft w:val="0"/>
                  <w:marRight w:val="0"/>
                  <w:marTop w:val="0"/>
                  <w:marBottom w:val="0"/>
                  <w:divBdr>
                    <w:top w:val="none" w:sz="0" w:space="0" w:color="auto"/>
                    <w:left w:val="none" w:sz="0" w:space="0" w:color="auto"/>
                    <w:bottom w:val="none" w:sz="0" w:space="0" w:color="auto"/>
                    <w:right w:val="none" w:sz="0" w:space="0" w:color="auto"/>
                  </w:divBdr>
                  <w:divsChild>
                    <w:div w:id="1275330646">
                      <w:marLeft w:val="0"/>
                      <w:marRight w:val="0"/>
                      <w:marTop w:val="0"/>
                      <w:marBottom w:val="0"/>
                      <w:divBdr>
                        <w:top w:val="none" w:sz="0" w:space="0" w:color="auto"/>
                        <w:left w:val="none" w:sz="0" w:space="0" w:color="auto"/>
                        <w:bottom w:val="none" w:sz="0" w:space="0" w:color="auto"/>
                        <w:right w:val="none" w:sz="0" w:space="0" w:color="auto"/>
                      </w:divBdr>
                    </w:div>
                  </w:divsChild>
                </w:div>
                <w:div w:id="2081439138">
                  <w:marLeft w:val="0"/>
                  <w:marRight w:val="0"/>
                  <w:marTop w:val="0"/>
                  <w:marBottom w:val="0"/>
                  <w:divBdr>
                    <w:top w:val="none" w:sz="0" w:space="0" w:color="auto"/>
                    <w:left w:val="none" w:sz="0" w:space="0" w:color="auto"/>
                    <w:bottom w:val="none" w:sz="0" w:space="0" w:color="auto"/>
                    <w:right w:val="none" w:sz="0" w:space="0" w:color="auto"/>
                  </w:divBdr>
                  <w:divsChild>
                    <w:div w:id="1666476846">
                      <w:marLeft w:val="0"/>
                      <w:marRight w:val="0"/>
                      <w:marTop w:val="0"/>
                      <w:marBottom w:val="0"/>
                      <w:divBdr>
                        <w:top w:val="none" w:sz="0" w:space="0" w:color="auto"/>
                        <w:left w:val="none" w:sz="0" w:space="0" w:color="auto"/>
                        <w:bottom w:val="none" w:sz="0" w:space="0" w:color="auto"/>
                        <w:right w:val="none" w:sz="0" w:space="0" w:color="auto"/>
                      </w:divBdr>
                    </w:div>
                  </w:divsChild>
                </w:div>
                <w:div w:id="2081563522">
                  <w:marLeft w:val="0"/>
                  <w:marRight w:val="0"/>
                  <w:marTop w:val="0"/>
                  <w:marBottom w:val="0"/>
                  <w:divBdr>
                    <w:top w:val="none" w:sz="0" w:space="0" w:color="auto"/>
                    <w:left w:val="none" w:sz="0" w:space="0" w:color="auto"/>
                    <w:bottom w:val="none" w:sz="0" w:space="0" w:color="auto"/>
                    <w:right w:val="none" w:sz="0" w:space="0" w:color="auto"/>
                  </w:divBdr>
                  <w:divsChild>
                    <w:div w:id="9502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96553">
          <w:marLeft w:val="0"/>
          <w:marRight w:val="0"/>
          <w:marTop w:val="0"/>
          <w:marBottom w:val="0"/>
          <w:divBdr>
            <w:top w:val="none" w:sz="0" w:space="0" w:color="auto"/>
            <w:left w:val="none" w:sz="0" w:space="0" w:color="auto"/>
            <w:bottom w:val="none" w:sz="0" w:space="0" w:color="auto"/>
            <w:right w:val="none" w:sz="0" w:space="0" w:color="auto"/>
          </w:divBdr>
        </w:div>
        <w:div w:id="939988806">
          <w:marLeft w:val="0"/>
          <w:marRight w:val="0"/>
          <w:marTop w:val="0"/>
          <w:marBottom w:val="0"/>
          <w:divBdr>
            <w:top w:val="none" w:sz="0" w:space="0" w:color="auto"/>
            <w:left w:val="none" w:sz="0" w:space="0" w:color="auto"/>
            <w:bottom w:val="none" w:sz="0" w:space="0" w:color="auto"/>
            <w:right w:val="none" w:sz="0" w:space="0" w:color="auto"/>
          </w:divBdr>
        </w:div>
        <w:div w:id="958797960">
          <w:marLeft w:val="0"/>
          <w:marRight w:val="0"/>
          <w:marTop w:val="0"/>
          <w:marBottom w:val="0"/>
          <w:divBdr>
            <w:top w:val="none" w:sz="0" w:space="0" w:color="auto"/>
            <w:left w:val="none" w:sz="0" w:space="0" w:color="auto"/>
            <w:bottom w:val="none" w:sz="0" w:space="0" w:color="auto"/>
            <w:right w:val="none" w:sz="0" w:space="0" w:color="auto"/>
          </w:divBdr>
        </w:div>
        <w:div w:id="960843431">
          <w:marLeft w:val="0"/>
          <w:marRight w:val="0"/>
          <w:marTop w:val="0"/>
          <w:marBottom w:val="0"/>
          <w:divBdr>
            <w:top w:val="none" w:sz="0" w:space="0" w:color="auto"/>
            <w:left w:val="none" w:sz="0" w:space="0" w:color="auto"/>
            <w:bottom w:val="none" w:sz="0" w:space="0" w:color="auto"/>
            <w:right w:val="none" w:sz="0" w:space="0" w:color="auto"/>
          </w:divBdr>
        </w:div>
        <w:div w:id="970553666">
          <w:marLeft w:val="0"/>
          <w:marRight w:val="0"/>
          <w:marTop w:val="0"/>
          <w:marBottom w:val="0"/>
          <w:divBdr>
            <w:top w:val="none" w:sz="0" w:space="0" w:color="auto"/>
            <w:left w:val="none" w:sz="0" w:space="0" w:color="auto"/>
            <w:bottom w:val="none" w:sz="0" w:space="0" w:color="auto"/>
            <w:right w:val="none" w:sz="0" w:space="0" w:color="auto"/>
          </w:divBdr>
        </w:div>
        <w:div w:id="984503882">
          <w:marLeft w:val="0"/>
          <w:marRight w:val="0"/>
          <w:marTop w:val="0"/>
          <w:marBottom w:val="0"/>
          <w:divBdr>
            <w:top w:val="none" w:sz="0" w:space="0" w:color="auto"/>
            <w:left w:val="none" w:sz="0" w:space="0" w:color="auto"/>
            <w:bottom w:val="none" w:sz="0" w:space="0" w:color="auto"/>
            <w:right w:val="none" w:sz="0" w:space="0" w:color="auto"/>
          </w:divBdr>
        </w:div>
        <w:div w:id="994337145">
          <w:marLeft w:val="0"/>
          <w:marRight w:val="0"/>
          <w:marTop w:val="0"/>
          <w:marBottom w:val="0"/>
          <w:divBdr>
            <w:top w:val="none" w:sz="0" w:space="0" w:color="auto"/>
            <w:left w:val="none" w:sz="0" w:space="0" w:color="auto"/>
            <w:bottom w:val="none" w:sz="0" w:space="0" w:color="auto"/>
            <w:right w:val="none" w:sz="0" w:space="0" w:color="auto"/>
          </w:divBdr>
        </w:div>
        <w:div w:id="1003165502">
          <w:marLeft w:val="0"/>
          <w:marRight w:val="0"/>
          <w:marTop w:val="0"/>
          <w:marBottom w:val="0"/>
          <w:divBdr>
            <w:top w:val="none" w:sz="0" w:space="0" w:color="auto"/>
            <w:left w:val="none" w:sz="0" w:space="0" w:color="auto"/>
            <w:bottom w:val="none" w:sz="0" w:space="0" w:color="auto"/>
            <w:right w:val="none" w:sz="0" w:space="0" w:color="auto"/>
          </w:divBdr>
        </w:div>
        <w:div w:id="1006321245">
          <w:marLeft w:val="0"/>
          <w:marRight w:val="0"/>
          <w:marTop w:val="0"/>
          <w:marBottom w:val="0"/>
          <w:divBdr>
            <w:top w:val="none" w:sz="0" w:space="0" w:color="auto"/>
            <w:left w:val="none" w:sz="0" w:space="0" w:color="auto"/>
            <w:bottom w:val="none" w:sz="0" w:space="0" w:color="auto"/>
            <w:right w:val="none" w:sz="0" w:space="0" w:color="auto"/>
          </w:divBdr>
        </w:div>
        <w:div w:id="1012151433">
          <w:marLeft w:val="0"/>
          <w:marRight w:val="0"/>
          <w:marTop w:val="0"/>
          <w:marBottom w:val="0"/>
          <w:divBdr>
            <w:top w:val="none" w:sz="0" w:space="0" w:color="auto"/>
            <w:left w:val="none" w:sz="0" w:space="0" w:color="auto"/>
            <w:bottom w:val="none" w:sz="0" w:space="0" w:color="auto"/>
            <w:right w:val="none" w:sz="0" w:space="0" w:color="auto"/>
          </w:divBdr>
        </w:div>
        <w:div w:id="1020470049">
          <w:marLeft w:val="0"/>
          <w:marRight w:val="0"/>
          <w:marTop w:val="0"/>
          <w:marBottom w:val="0"/>
          <w:divBdr>
            <w:top w:val="none" w:sz="0" w:space="0" w:color="auto"/>
            <w:left w:val="none" w:sz="0" w:space="0" w:color="auto"/>
            <w:bottom w:val="none" w:sz="0" w:space="0" w:color="auto"/>
            <w:right w:val="none" w:sz="0" w:space="0" w:color="auto"/>
          </w:divBdr>
        </w:div>
        <w:div w:id="1023439750">
          <w:marLeft w:val="0"/>
          <w:marRight w:val="0"/>
          <w:marTop w:val="0"/>
          <w:marBottom w:val="0"/>
          <w:divBdr>
            <w:top w:val="none" w:sz="0" w:space="0" w:color="auto"/>
            <w:left w:val="none" w:sz="0" w:space="0" w:color="auto"/>
            <w:bottom w:val="none" w:sz="0" w:space="0" w:color="auto"/>
            <w:right w:val="none" w:sz="0" w:space="0" w:color="auto"/>
          </w:divBdr>
        </w:div>
        <w:div w:id="1031417953">
          <w:marLeft w:val="0"/>
          <w:marRight w:val="0"/>
          <w:marTop w:val="0"/>
          <w:marBottom w:val="0"/>
          <w:divBdr>
            <w:top w:val="none" w:sz="0" w:space="0" w:color="auto"/>
            <w:left w:val="none" w:sz="0" w:space="0" w:color="auto"/>
            <w:bottom w:val="none" w:sz="0" w:space="0" w:color="auto"/>
            <w:right w:val="none" w:sz="0" w:space="0" w:color="auto"/>
          </w:divBdr>
        </w:div>
        <w:div w:id="1038896079">
          <w:marLeft w:val="0"/>
          <w:marRight w:val="0"/>
          <w:marTop w:val="0"/>
          <w:marBottom w:val="0"/>
          <w:divBdr>
            <w:top w:val="none" w:sz="0" w:space="0" w:color="auto"/>
            <w:left w:val="none" w:sz="0" w:space="0" w:color="auto"/>
            <w:bottom w:val="none" w:sz="0" w:space="0" w:color="auto"/>
            <w:right w:val="none" w:sz="0" w:space="0" w:color="auto"/>
          </w:divBdr>
        </w:div>
        <w:div w:id="1071732179">
          <w:marLeft w:val="0"/>
          <w:marRight w:val="0"/>
          <w:marTop w:val="0"/>
          <w:marBottom w:val="0"/>
          <w:divBdr>
            <w:top w:val="none" w:sz="0" w:space="0" w:color="auto"/>
            <w:left w:val="none" w:sz="0" w:space="0" w:color="auto"/>
            <w:bottom w:val="none" w:sz="0" w:space="0" w:color="auto"/>
            <w:right w:val="none" w:sz="0" w:space="0" w:color="auto"/>
          </w:divBdr>
        </w:div>
        <w:div w:id="1119252497">
          <w:marLeft w:val="0"/>
          <w:marRight w:val="0"/>
          <w:marTop w:val="0"/>
          <w:marBottom w:val="0"/>
          <w:divBdr>
            <w:top w:val="none" w:sz="0" w:space="0" w:color="auto"/>
            <w:left w:val="none" w:sz="0" w:space="0" w:color="auto"/>
            <w:bottom w:val="none" w:sz="0" w:space="0" w:color="auto"/>
            <w:right w:val="none" w:sz="0" w:space="0" w:color="auto"/>
          </w:divBdr>
        </w:div>
        <w:div w:id="1121000259">
          <w:marLeft w:val="0"/>
          <w:marRight w:val="0"/>
          <w:marTop w:val="0"/>
          <w:marBottom w:val="0"/>
          <w:divBdr>
            <w:top w:val="none" w:sz="0" w:space="0" w:color="auto"/>
            <w:left w:val="none" w:sz="0" w:space="0" w:color="auto"/>
            <w:bottom w:val="none" w:sz="0" w:space="0" w:color="auto"/>
            <w:right w:val="none" w:sz="0" w:space="0" w:color="auto"/>
          </w:divBdr>
        </w:div>
        <w:div w:id="1125000693">
          <w:marLeft w:val="0"/>
          <w:marRight w:val="0"/>
          <w:marTop w:val="0"/>
          <w:marBottom w:val="0"/>
          <w:divBdr>
            <w:top w:val="none" w:sz="0" w:space="0" w:color="auto"/>
            <w:left w:val="none" w:sz="0" w:space="0" w:color="auto"/>
            <w:bottom w:val="none" w:sz="0" w:space="0" w:color="auto"/>
            <w:right w:val="none" w:sz="0" w:space="0" w:color="auto"/>
          </w:divBdr>
        </w:div>
        <w:div w:id="1150827550">
          <w:marLeft w:val="0"/>
          <w:marRight w:val="0"/>
          <w:marTop w:val="0"/>
          <w:marBottom w:val="0"/>
          <w:divBdr>
            <w:top w:val="none" w:sz="0" w:space="0" w:color="auto"/>
            <w:left w:val="none" w:sz="0" w:space="0" w:color="auto"/>
            <w:bottom w:val="none" w:sz="0" w:space="0" w:color="auto"/>
            <w:right w:val="none" w:sz="0" w:space="0" w:color="auto"/>
          </w:divBdr>
        </w:div>
        <w:div w:id="1158616494">
          <w:marLeft w:val="0"/>
          <w:marRight w:val="0"/>
          <w:marTop w:val="0"/>
          <w:marBottom w:val="0"/>
          <w:divBdr>
            <w:top w:val="none" w:sz="0" w:space="0" w:color="auto"/>
            <w:left w:val="none" w:sz="0" w:space="0" w:color="auto"/>
            <w:bottom w:val="none" w:sz="0" w:space="0" w:color="auto"/>
            <w:right w:val="none" w:sz="0" w:space="0" w:color="auto"/>
          </w:divBdr>
        </w:div>
        <w:div w:id="1177034502">
          <w:marLeft w:val="0"/>
          <w:marRight w:val="0"/>
          <w:marTop w:val="0"/>
          <w:marBottom w:val="0"/>
          <w:divBdr>
            <w:top w:val="none" w:sz="0" w:space="0" w:color="auto"/>
            <w:left w:val="none" w:sz="0" w:space="0" w:color="auto"/>
            <w:bottom w:val="none" w:sz="0" w:space="0" w:color="auto"/>
            <w:right w:val="none" w:sz="0" w:space="0" w:color="auto"/>
          </w:divBdr>
        </w:div>
        <w:div w:id="1181048555">
          <w:marLeft w:val="0"/>
          <w:marRight w:val="0"/>
          <w:marTop w:val="0"/>
          <w:marBottom w:val="0"/>
          <w:divBdr>
            <w:top w:val="none" w:sz="0" w:space="0" w:color="auto"/>
            <w:left w:val="none" w:sz="0" w:space="0" w:color="auto"/>
            <w:bottom w:val="none" w:sz="0" w:space="0" w:color="auto"/>
            <w:right w:val="none" w:sz="0" w:space="0" w:color="auto"/>
          </w:divBdr>
        </w:div>
        <w:div w:id="1189564930">
          <w:marLeft w:val="0"/>
          <w:marRight w:val="0"/>
          <w:marTop w:val="0"/>
          <w:marBottom w:val="0"/>
          <w:divBdr>
            <w:top w:val="none" w:sz="0" w:space="0" w:color="auto"/>
            <w:left w:val="none" w:sz="0" w:space="0" w:color="auto"/>
            <w:bottom w:val="none" w:sz="0" w:space="0" w:color="auto"/>
            <w:right w:val="none" w:sz="0" w:space="0" w:color="auto"/>
          </w:divBdr>
        </w:div>
        <w:div w:id="1197500389">
          <w:marLeft w:val="0"/>
          <w:marRight w:val="0"/>
          <w:marTop w:val="0"/>
          <w:marBottom w:val="0"/>
          <w:divBdr>
            <w:top w:val="none" w:sz="0" w:space="0" w:color="auto"/>
            <w:left w:val="none" w:sz="0" w:space="0" w:color="auto"/>
            <w:bottom w:val="none" w:sz="0" w:space="0" w:color="auto"/>
            <w:right w:val="none" w:sz="0" w:space="0" w:color="auto"/>
          </w:divBdr>
        </w:div>
        <w:div w:id="1199007708">
          <w:marLeft w:val="0"/>
          <w:marRight w:val="0"/>
          <w:marTop w:val="0"/>
          <w:marBottom w:val="0"/>
          <w:divBdr>
            <w:top w:val="none" w:sz="0" w:space="0" w:color="auto"/>
            <w:left w:val="none" w:sz="0" w:space="0" w:color="auto"/>
            <w:bottom w:val="none" w:sz="0" w:space="0" w:color="auto"/>
            <w:right w:val="none" w:sz="0" w:space="0" w:color="auto"/>
          </w:divBdr>
        </w:div>
        <w:div w:id="1215854437">
          <w:marLeft w:val="0"/>
          <w:marRight w:val="0"/>
          <w:marTop w:val="0"/>
          <w:marBottom w:val="0"/>
          <w:divBdr>
            <w:top w:val="none" w:sz="0" w:space="0" w:color="auto"/>
            <w:left w:val="none" w:sz="0" w:space="0" w:color="auto"/>
            <w:bottom w:val="none" w:sz="0" w:space="0" w:color="auto"/>
            <w:right w:val="none" w:sz="0" w:space="0" w:color="auto"/>
          </w:divBdr>
        </w:div>
        <w:div w:id="1226797647">
          <w:marLeft w:val="0"/>
          <w:marRight w:val="0"/>
          <w:marTop w:val="0"/>
          <w:marBottom w:val="0"/>
          <w:divBdr>
            <w:top w:val="none" w:sz="0" w:space="0" w:color="auto"/>
            <w:left w:val="none" w:sz="0" w:space="0" w:color="auto"/>
            <w:bottom w:val="none" w:sz="0" w:space="0" w:color="auto"/>
            <w:right w:val="none" w:sz="0" w:space="0" w:color="auto"/>
          </w:divBdr>
        </w:div>
        <w:div w:id="1235579397">
          <w:marLeft w:val="0"/>
          <w:marRight w:val="0"/>
          <w:marTop w:val="0"/>
          <w:marBottom w:val="0"/>
          <w:divBdr>
            <w:top w:val="none" w:sz="0" w:space="0" w:color="auto"/>
            <w:left w:val="none" w:sz="0" w:space="0" w:color="auto"/>
            <w:bottom w:val="none" w:sz="0" w:space="0" w:color="auto"/>
            <w:right w:val="none" w:sz="0" w:space="0" w:color="auto"/>
          </w:divBdr>
        </w:div>
        <w:div w:id="1238443702">
          <w:marLeft w:val="0"/>
          <w:marRight w:val="0"/>
          <w:marTop w:val="0"/>
          <w:marBottom w:val="0"/>
          <w:divBdr>
            <w:top w:val="none" w:sz="0" w:space="0" w:color="auto"/>
            <w:left w:val="none" w:sz="0" w:space="0" w:color="auto"/>
            <w:bottom w:val="none" w:sz="0" w:space="0" w:color="auto"/>
            <w:right w:val="none" w:sz="0" w:space="0" w:color="auto"/>
          </w:divBdr>
        </w:div>
        <w:div w:id="1248539488">
          <w:marLeft w:val="0"/>
          <w:marRight w:val="0"/>
          <w:marTop w:val="0"/>
          <w:marBottom w:val="0"/>
          <w:divBdr>
            <w:top w:val="none" w:sz="0" w:space="0" w:color="auto"/>
            <w:left w:val="none" w:sz="0" w:space="0" w:color="auto"/>
            <w:bottom w:val="none" w:sz="0" w:space="0" w:color="auto"/>
            <w:right w:val="none" w:sz="0" w:space="0" w:color="auto"/>
          </w:divBdr>
        </w:div>
        <w:div w:id="1254317561">
          <w:marLeft w:val="0"/>
          <w:marRight w:val="0"/>
          <w:marTop w:val="0"/>
          <w:marBottom w:val="0"/>
          <w:divBdr>
            <w:top w:val="none" w:sz="0" w:space="0" w:color="auto"/>
            <w:left w:val="none" w:sz="0" w:space="0" w:color="auto"/>
            <w:bottom w:val="none" w:sz="0" w:space="0" w:color="auto"/>
            <w:right w:val="none" w:sz="0" w:space="0" w:color="auto"/>
          </w:divBdr>
        </w:div>
        <w:div w:id="1256206958">
          <w:marLeft w:val="0"/>
          <w:marRight w:val="0"/>
          <w:marTop w:val="0"/>
          <w:marBottom w:val="0"/>
          <w:divBdr>
            <w:top w:val="none" w:sz="0" w:space="0" w:color="auto"/>
            <w:left w:val="none" w:sz="0" w:space="0" w:color="auto"/>
            <w:bottom w:val="none" w:sz="0" w:space="0" w:color="auto"/>
            <w:right w:val="none" w:sz="0" w:space="0" w:color="auto"/>
          </w:divBdr>
        </w:div>
        <w:div w:id="1258295439">
          <w:marLeft w:val="0"/>
          <w:marRight w:val="0"/>
          <w:marTop w:val="0"/>
          <w:marBottom w:val="0"/>
          <w:divBdr>
            <w:top w:val="none" w:sz="0" w:space="0" w:color="auto"/>
            <w:left w:val="none" w:sz="0" w:space="0" w:color="auto"/>
            <w:bottom w:val="none" w:sz="0" w:space="0" w:color="auto"/>
            <w:right w:val="none" w:sz="0" w:space="0" w:color="auto"/>
          </w:divBdr>
        </w:div>
        <w:div w:id="1258490363">
          <w:marLeft w:val="0"/>
          <w:marRight w:val="0"/>
          <w:marTop w:val="0"/>
          <w:marBottom w:val="0"/>
          <w:divBdr>
            <w:top w:val="none" w:sz="0" w:space="0" w:color="auto"/>
            <w:left w:val="none" w:sz="0" w:space="0" w:color="auto"/>
            <w:bottom w:val="none" w:sz="0" w:space="0" w:color="auto"/>
            <w:right w:val="none" w:sz="0" w:space="0" w:color="auto"/>
          </w:divBdr>
        </w:div>
        <w:div w:id="1286690682">
          <w:marLeft w:val="0"/>
          <w:marRight w:val="0"/>
          <w:marTop w:val="0"/>
          <w:marBottom w:val="0"/>
          <w:divBdr>
            <w:top w:val="none" w:sz="0" w:space="0" w:color="auto"/>
            <w:left w:val="none" w:sz="0" w:space="0" w:color="auto"/>
            <w:bottom w:val="none" w:sz="0" w:space="0" w:color="auto"/>
            <w:right w:val="none" w:sz="0" w:space="0" w:color="auto"/>
          </w:divBdr>
        </w:div>
        <w:div w:id="1307903887">
          <w:marLeft w:val="0"/>
          <w:marRight w:val="0"/>
          <w:marTop w:val="0"/>
          <w:marBottom w:val="0"/>
          <w:divBdr>
            <w:top w:val="none" w:sz="0" w:space="0" w:color="auto"/>
            <w:left w:val="none" w:sz="0" w:space="0" w:color="auto"/>
            <w:bottom w:val="none" w:sz="0" w:space="0" w:color="auto"/>
            <w:right w:val="none" w:sz="0" w:space="0" w:color="auto"/>
          </w:divBdr>
        </w:div>
        <w:div w:id="1314217687">
          <w:marLeft w:val="0"/>
          <w:marRight w:val="0"/>
          <w:marTop w:val="0"/>
          <w:marBottom w:val="0"/>
          <w:divBdr>
            <w:top w:val="none" w:sz="0" w:space="0" w:color="auto"/>
            <w:left w:val="none" w:sz="0" w:space="0" w:color="auto"/>
            <w:bottom w:val="none" w:sz="0" w:space="0" w:color="auto"/>
            <w:right w:val="none" w:sz="0" w:space="0" w:color="auto"/>
          </w:divBdr>
        </w:div>
        <w:div w:id="1314990317">
          <w:marLeft w:val="0"/>
          <w:marRight w:val="0"/>
          <w:marTop w:val="0"/>
          <w:marBottom w:val="0"/>
          <w:divBdr>
            <w:top w:val="none" w:sz="0" w:space="0" w:color="auto"/>
            <w:left w:val="none" w:sz="0" w:space="0" w:color="auto"/>
            <w:bottom w:val="none" w:sz="0" w:space="0" w:color="auto"/>
            <w:right w:val="none" w:sz="0" w:space="0" w:color="auto"/>
          </w:divBdr>
        </w:div>
        <w:div w:id="1321885435">
          <w:marLeft w:val="0"/>
          <w:marRight w:val="0"/>
          <w:marTop w:val="0"/>
          <w:marBottom w:val="0"/>
          <w:divBdr>
            <w:top w:val="none" w:sz="0" w:space="0" w:color="auto"/>
            <w:left w:val="none" w:sz="0" w:space="0" w:color="auto"/>
            <w:bottom w:val="none" w:sz="0" w:space="0" w:color="auto"/>
            <w:right w:val="none" w:sz="0" w:space="0" w:color="auto"/>
          </w:divBdr>
        </w:div>
        <w:div w:id="1340043493">
          <w:marLeft w:val="0"/>
          <w:marRight w:val="0"/>
          <w:marTop w:val="0"/>
          <w:marBottom w:val="0"/>
          <w:divBdr>
            <w:top w:val="none" w:sz="0" w:space="0" w:color="auto"/>
            <w:left w:val="none" w:sz="0" w:space="0" w:color="auto"/>
            <w:bottom w:val="none" w:sz="0" w:space="0" w:color="auto"/>
            <w:right w:val="none" w:sz="0" w:space="0" w:color="auto"/>
          </w:divBdr>
        </w:div>
        <w:div w:id="1349671583">
          <w:marLeft w:val="0"/>
          <w:marRight w:val="0"/>
          <w:marTop w:val="0"/>
          <w:marBottom w:val="0"/>
          <w:divBdr>
            <w:top w:val="none" w:sz="0" w:space="0" w:color="auto"/>
            <w:left w:val="none" w:sz="0" w:space="0" w:color="auto"/>
            <w:bottom w:val="none" w:sz="0" w:space="0" w:color="auto"/>
            <w:right w:val="none" w:sz="0" w:space="0" w:color="auto"/>
          </w:divBdr>
        </w:div>
        <w:div w:id="1365671726">
          <w:marLeft w:val="0"/>
          <w:marRight w:val="0"/>
          <w:marTop w:val="0"/>
          <w:marBottom w:val="0"/>
          <w:divBdr>
            <w:top w:val="none" w:sz="0" w:space="0" w:color="auto"/>
            <w:left w:val="none" w:sz="0" w:space="0" w:color="auto"/>
            <w:bottom w:val="none" w:sz="0" w:space="0" w:color="auto"/>
            <w:right w:val="none" w:sz="0" w:space="0" w:color="auto"/>
          </w:divBdr>
        </w:div>
        <w:div w:id="1372998683">
          <w:marLeft w:val="0"/>
          <w:marRight w:val="0"/>
          <w:marTop w:val="0"/>
          <w:marBottom w:val="0"/>
          <w:divBdr>
            <w:top w:val="none" w:sz="0" w:space="0" w:color="auto"/>
            <w:left w:val="none" w:sz="0" w:space="0" w:color="auto"/>
            <w:bottom w:val="none" w:sz="0" w:space="0" w:color="auto"/>
            <w:right w:val="none" w:sz="0" w:space="0" w:color="auto"/>
          </w:divBdr>
        </w:div>
        <w:div w:id="1409425324">
          <w:marLeft w:val="0"/>
          <w:marRight w:val="0"/>
          <w:marTop w:val="0"/>
          <w:marBottom w:val="0"/>
          <w:divBdr>
            <w:top w:val="none" w:sz="0" w:space="0" w:color="auto"/>
            <w:left w:val="none" w:sz="0" w:space="0" w:color="auto"/>
            <w:bottom w:val="none" w:sz="0" w:space="0" w:color="auto"/>
            <w:right w:val="none" w:sz="0" w:space="0" w:color="auto"/>
          </w:divBdr>
        </w:div>
        <w:div w:id="1461223373">
          <w:marLeft w:val="0"/>
          <w:marRight w:val="0"/>
          <w:marTop w:val="0"/>
          <w:marBottom w:val="0"/>
          <w:divBdr>
            <w:top w:val="none" w:sz="0" w:space="0" w:color="auto"/>
            <w:left w:val="none" w:sz="0" w:space="0" w:color="auto"/>
            <w:bottom w:val="none" w:sz="0" w:space="0" w:color="auto"/>
            <w:right w:val="none" w:sz="0" w:space="0" w:color="auto"/>
          </w:divBdr>
        </w:div>
        <w:div w:id="1474828159">
          <w:marLeft w:val="0"/>
          <w:marRight w:val="0"/>
          <w:marTop w:val="0"/>
          <w:marBottom w:val="0"/>
          <w:divBdr>
            <w:top w:val="none" w:sz="0" w:space="0" w:color="auto"/>
            <w:left w:val="none" w:sz="0" w:space="0" w:color="auto"/>
            <w:bottom w:val="none" w:sz="0" w:space="0" w:color="auto"/>
            <w:right w:val="none" w:sz="0" w:space="0" w:color="auto"/>
          </w:divBdr>
        </w:div>
        <w:div w:id="1494249682">
          <w:marLeft w:val="0"/>
          <w:marRight w:val="0"/>
          <w:marTop w:val="0"/>
          <w:marBottom w:val="0"/>
          <w:divBdr>
            <w:top w:val="none" w:sz="0" w:space="0" w:color="auto"/>
            <w:left w:val="none" w:sz="0" w:space="0" w:color="auto"/>
            <w:bottom w:val="none" w:sz="0" w:space="0" w:color="auto"/>
            <w:right w:val="none" w:sz="0" w:space="0" w:color="auto"/>
          </w:divBdr>
        </w:div>
        <w:div w:id="1507482356">
          <w:marLeft w:val="0"/>
          <w:marRight w:val="0"/>
          <w:marTop w:val="0"/>
          <w:marBottom w:val="0"/>
          <w:divBdr>
            <w:top w:val="none" w:sz="0" w:space="0" w:color="auto"/>
            <w:left w:val="none" w:sz="0" w:space="0" w:color="auto"/>
            <w:bottom w:val="none" w:sz="0" w:space="0" w:color="auto"/>
            <w:right w:val="none" w:sz="0" w:space="0" w:color="auto"/>
          </w:divBdr>
        </w:div>
        <w:div w:id="1507666597">
          <w:marLeft w:val="0"/>
          <w:marRight w:val="0"/>
          <w:marTop w:val="0"/>
          <w:marBottom w:val="0"/>
          <w:divBdr>
            <w:top w:val="none" w:sz="0" w:space="0" w:color="auto"/>
            <w:left w:val="none" w:sz="0" w:space="0" w:color="auto"/>
            <w:bottom w:val="none" w:sz="0" w:space="0" w:color="auto"/>
            <w:right w:val="none" w:sz="0" w:space="0" w:color="auto"/>
          </w:divBdr>
        </w:div>
        <w:div w:id="1520655798">
          <w:marLeft w:val="0"/>
          <w:marRight w:val="0"/>
          <w:marTop w:val="0"/>
          <w:marBottom w:val="0"/>
          <w:divBdr>
            <w:top w:val="none" w:sz="0" w:space="0" w:color="auto"/>
            <w:left w:val="none" w:sz="0" w:space="0" w:color="auto"/>
            <w:bottom w:val="none" w:sz="0" w:space="0" w:color="auto"/>
            <w:right w:val="none" w:sz="0" w:space="0" w:color="auto"/>
          </w:divBdr>
        </w:div>
        <w:div w:id="1551766432">
          <w:marLeft w:val="0"/>
          <w:marRight w:val="0"/>
          <w:marTop w:val="0"/>
          <w:marBottom w:val="0"/>
          <w:divBdr>
            <w:top w:val="none" w:sz="0" w:space="0" w:color="auto"/>
            <w:left w:val="none" w:sz="0" w:space="0" w:color="auto"/>
            <w:bottom w:val="none" w:sz="0" w:space="0" w:color="auto"/>
            <w:right w:val="none" w:sz="0" w:space="0" w:color="auto"/>
          </w:divBdr>
        </w:div>
        <w:div w:id="1556165639">
          <w:marLeft w:val="0"/>
          <w:marRight w:val="0"/>
          <w:marTop w:val="0"/>
          <w:marBottom w:val="0"/>
          <w:divBdr>
            <w:top w:val="none" w:sz="0" w:space="0" w:color="auto"/>
            <w:left w:val="none" w:sz="0" w:space="0" w:color="auto"/>
            <w:bottom w:val="none" w:sz="0" w:space="0" w:color="auto"/>
            <w:right w:val="none" w:sz="0" w:space="0" w:color="auto"/>
          </w:divBdr>
        </w:div>
        <w:div w:id="1578051101">
          <w:marLeft w:val="0"/>
          <w:marRight w:val="0"/>
          <w:marTop w:val="0"/>
          <w:marBottom w:val="0"/>
          <w:divBdr>
            <w:top w:val="none" w:sz="0" w:space="0" w:color="auto"/>
            <w:left w:val="none" w:sz="0" w:space="0" w:color="auto"/>
            <w:bottom w:val="none" w:sz="0" w:space="0" w:color="auto"/>
            <w:right w:val="none" w:sz="0" w:space="0" w:color="auto"/>
          </w:divBdr>
        </w:div>
        <w:div w:id="1587224679">
          <w:marLeft w:val="0"/>
          <w:marRight w:val="0"/>
          <w:marTop w:val="0"/>
          <w:marBottom w:val="0"/>
          <w:divBdr>
            <w:top w:val="none" w:sz="0" w:space="0" w:color="auto"/>
            <w:left w:val="none" w:sz="0" w:space="0" w:color="auto"/>
            <w:bottom w:val="none" w:sz="0" w:space="0" w:color="auto"/>
            <w:right w:val="none" w:sz="0" w:space="0" w:color="auto"/>
          </w:divBdr>
        </w:div>
        <w:div w:id="1598713579">
          <w:marLeft w:val="0"/>
          <w:marRight w:val="0"/>
          <w:marTop w:val="0"/>
          <w:marBottom w:val="0"/>
          <w:divBdr>
            <w:top w:val="none" w:sz="0" w:space="0" w:color="auto"/>
            <w:left w:val="none" w:sz="0" w:space="0" w:color="auto"/>
            <w:bottom w:val="none" w:sz="0" w:space="0" w:color="auto"/>
            <w:right w:val="none" w:sz="0" w:space="0" w:color="auto"/>
          </w:divBdr>
        </w:div>
        <w:div w:id="1601984756">
          <w:marLeft w:val="0"/>
          <w:marRight w:val="0"/>
          <w:marTop w:val="0"/>
          <w:marBottom w:val="0"/>
          <w:divBdr>
            <w:top w:val="none" w:sz="0" w:space="0" w:color="auto"/>
            <w:left w:val="none" w:sz="0" w:space="0" w:color="auto"/>
            <w:bottom w:val="none" w:sz="0" w:space="0" w:color="auto"/>
            <w:right w:val="none" w:sz="0" w:space="0" w:color="auto"/>
          </w:divBdr>
        </w:div>
        <w:div w:id="1623995619">
          <w:marLeft w:val="0"/>
          <w:marRight w:val="0"/>
          <w:marTop w:val="0"/>
          <w:marBottom w:val="0"/>
          <w:divBdr>
            <w:top w:val="none" w:sz="0" w:space="0" w:color="auto"/>
            <w:left w:val="none" w:sz="0" w:space="0" w:color="auto"/>
            <w:bottom w:val="none" w:sz="0" w:space="0" w:color="auto"/>
            <w:right w:val="none" w:sz="0" w:space="0" w:color="auto"/>
          </w:divBdr>
        </w:div>
        <w:div w:id="1649901234">
          <w:marLeft w:val="0"/>
          <w:marRight w:val="0"/>
          <w:marTop w:val="0"/>
          <w:marBottom w:val="0"/>
          <w:divBdr>
            <w:top w:val="none" w:sz="0" w:space="0" w:color="auto"/>
            <w:left w:val="none" w:sz="0" w:space="0" w:color="auto"/>
            <w:bottom w:val="none" w:sz="0" w:space="0" w:color="auto"/>
            <w:right w:val="none" w:sz="0" w:space="0" w:color="auto"/>
          </w:divBdr>
        </w:div>
        <w:div w:id="1661813295">
          <w:marLeft w:val="0"/>
          <w:marRight w:val="0"/>
          <w:marTop w:val="0"/>
          <w:marBottom w:val="0"/>
          <w:divBdr>
            <w:top w:val="none" w:sz="0" w:space="0" w:color="auto"/>
            <w:left w:val="none" w:sz="0" w:space="0" w:color="auto"/>
            <w:bottom w:val="none" w:sz="0" w:space="0" w:color="auto"/>
            <w:right w:val="none" w:sz="0" w:space="0" w:color="auto"/>
          </w:divBdr>
        </w:div>
        <w:div w:id="1663701403">
          <w:marLeft w:val="0"/>
          <w:marRight w:val="0"/>
          <w:marTop w:val="0"/>
          <w:marBottom w:val="0"/>
          <w:divBdr>
            <w:top w:val="none" w:sz="0" w:space="0" w:color="auto"/>
            <w:left w:val="none" w:sz="0" w:space="0" w:color="auto"/>
            <w:bottom w:val="none" w:sz="0" w:space="0" w:color="auto"/>
            <w:right w:val="none" w:sz="0" w:space="0" w:color="auto"/>
          </w:divBdr>
        </w:div>
        <w:div w:id="1704095955">
          <w:marLeft w:val="0"/>
          <w:marRight w:val="0"/>
          <w:marTop w:val="0"/>
          <w:marBottom w:val="0"/>
          <w:divBdr>
            <w:top w:val="none" w:sz="0" w:space="0" w:color="auto"/>
            <w:left w:val="none" w:sz="0" w:space="0" w:color="auto"/>
            <w:bottom w:val="none" w:sz="0" w:space="0" w:color="auto"/>
            <w:right w:val="none" w:sz="0" w:space="0" w:color="auto"/>
          </w:divBdr>
        </w:div>
        <w:div w:id="1716544847">
          <w:marLeft w:val="0"/>
          <w:marRight w:val="0"/>
          <w:marTop w:val="0"/>
          <w:marBottom w:val="0"/>
          <w:divBdr>
            <w:top w:val="none" w:sz="0" w:space="0" w:color="auto"/>
            <w:left w:val="none" w:sz="0" w:space="0" w:color="auto"/>
            <w:bottom w:val="none" w:sz="0" w:space="0" w:color="auto"/>
            <w:right w:val="none" w:sz="0" w:space="0" w:color="auto"/>
          </w:divBdr>
        </w:div>
        <w:div w:id="1719624796">
          <w:marLeft w:val="0"/>
          <w:marRight w:val="0"/>
          <w:marTop w:val="0"/>
          <w:marBottom w:val="0"/>
          <w:divBdr>
            <w:top w:val="none" w:sz="0" w:space="0" w:color="auto"/>
            <w:left w:val="none" w:sz="0" w:space="0" w:color="auto"/>
            <w:bottom w:val="none" w:sz="0" w:space="0" w:color="auto"/>
            <w:right w:val="none" w:sz="0" w:space="0" w:color="auto"/>
          </w:divBdr>
        </w:div>
        <w:div w:id="1721442775">
          <w:marLeft w:val="0"/>
          <w:marRight w:val="0"/>
          <w:marTop w:val="0"/>
          <w:marBottom w:val="0"/>
          <w:divBdr>
            <w:top w:val="none" w:sz="0" w:space="0" w:color="auto"/>
            <w:left w:val="none" w:sz="0" w:space="0" w:color="auto"/>
            <w:bottom w:val="none" w:sz="0" w:space="0" w:color="auto"/>
            <w:right w:val="none" w:sz="0" w:space="0" w:color="auto"/>
          </w:divBdr>
        </w:div>
        <w:div w:id="1734696708">
          <w:marLeft w:val="0"/>
          <w:marRight w:val="0"/>
          <w:marTop w:val="0"/>
          <w:marBottom w:val="0"/>
          <w:divBdr>
            <w:top w:val="none" w:sz="0" w:space="0" w:color="auto"/>
            <w:left w:val="none" w:sz="0" w:space="0" w:color="auto"/>
            <w:bottom w:val="none" w:sz="0" w:space="0" w:color="auto"/>
            <w:right w:val="none" w:sz="0" w:space="0" w:color="auto"/>
          </w:divBdr>
        </w:div>
        <w:div w:id="1746106060">
          <w:marLeft w:val="0"/>
          <w:marRight w:val="0"/>
          <w:marTop w:val="0"/>
          <w:marBottom w:val="0"/>
          <w:divBdr>
            <w:top w:val="none" w:sz="0" w:space="0" w:color="auto"/>
            <w:left w:val="none" w:sz="0" w:space="0" w:color="auto"/>
            <w:bottom w:val="none" w:sz="0" w:space="0" w:color="auto"/>
            <w:right w:val="none" w:sz="0" w:space="0" w:color="auto"/>
          </w:divBdr>
        </w:div>
        <w:div w:id="1779565399">
          <w:marLeft w:val="0"/>
          <w:marRight w:val="0"/>
          <w:marTop w:val="0"/>
          <w:marBottom w:val="0"/>
          <w:divBdr>
            <w:top w:val="none" w:sz="0" w:space="0" w:color="auto"/>
            <w:left w:val="none" w:sz="0" w:space="0" w:color="auto"/>
            <w:bottom w:val="none" w:sz="0" w:space="0" w:color="auto"/>
            <w:right w:val="none" w:sz="0" w:space="0" w:color="auto"/>
          </w:divBdr>
        </w:div>
        <w:div w:id="1779979668">
          <w:marLeft w:val="0"/>
          <w:marRight w:val="0"/>
          <w:marTop w:val="0"/>
          <w:marBottom w:val="0"/>
          <w:divBdr>
            <w:top w:val="none" w:sz="0" w:space="0" w:color="auto"/>
            <w:left w:val="none" w:sz="0" w:space="0" w:color="auto"/>
            <w:bottom w:val="none" w:sz="0" w:space="0" w:color="auto"/>
            <w:right w:val="none" w:sz="0" w:space="0" w:color="auto"/>
          </w:divBdr>
        </w:div>
        <w:div w:id="1784307428">
          <w:marLeft w:val="0"/>
          <w:marRight w:val="0"/>
          <w:marTop w:val="0"/>
          <w:marBottom w:val="0"/>
          <w:divBdr>
            <w:top w:val="none" w:sz="0" w:space="0" w:color="auto"/>
            <w:left w:val="none" w:sz="0" w:space="0" w:color="auto"/>
            <w:bottom w:val="none" w:sz="0" w:space="0" w:color="auto"/>
            <w:right w:val="none" w:sz="0" w:space="0" w:color="auto"/>
          </w:divBdr>
        </w:div>
        <w:div w:id="1786078247">
          <w:marLeft w:val="0"/>
          <w:marRight w:val="0"/>
          <w:marTop w:val="0"/>
          <w:marBottom w:val="0"/>
          <w:divBdr>
            <w:top w:val="none" w:sz="0" w:space="0" w:color="auto"/>
            <w:left w:val="none" w:sz="0" w:space="0" w:color="auto"/>
            <w:bottom w:val="none" w:sz="0" w:space="0" w:color="auto"/>
            <w:right w:val="none" w:sz="0" w:space="0" w:color="auto"/>
          </w:divBdr>
        </w:div>
        <w:div w:id="1794013132">
          <w:marLeft w:val="0"/>
          <w:marRight w:val="0"/>
          <w:marTop w:val="0"/>
          <w:marBottom w:val="0"/>
          <w:divBdr>
            <w:top w:val="none" w:sz="0" w:space="0" w:color="auto"/>
            <w:left w:val="none" w:sz="0" w:space="0" w:color="auto"/>
            <w:bottom w:val="none" w:sz="0" w:space="0" w:color="auto"/>
            <w:right w:val="none" w:sz="0" w:space="0" w:color="auto"/>
          </w:divBdr>
        </w:div>
        <w:div w:id="1826051470">
          <w:marLeft w:val="0"/>
          <w:marRight w:val="0"/>
          <w:marTop w:val="0"/>
          <w:marBottom w:val="0"/>
          <w:divBdr>
            <w:top w:val="none" w:sz="0" w:space="0" w:color="auto"/>
            <w:left w:val="none" w:sz="0" w:space="0" w:color="auto"/>
            <w:bottom w:val="none" w:sz="0" w:space="0" w:color="auto"/>
            <w:right w:val="none" w:sz="0" w:space="0" w:color="auto"/>
          </w:divBdr>
        </w:div>
        <w:div w:id="1897424253">
          <w:marLeft w:val="0"/>
          <w:marRight w:val="0"/>
          <w:marTop w:val="0"/>
          <w:marBottom w:val="0"/>
          <w:divBdr>
            <w:top w:val="none" w:sz="0" w:space="0" w:color="auto"/>
            <w:left w:val="none" w:sz="0" w:space="0" w:color="auto"/>
            <w:bottom w:val="none" w:sz="0" w:space="0" w:color="auto"/>
            <w:right w:val="none" w:sz="0" w:space="0" w:color="auto"/>
          </w:divBdr>
        </w:div>
        <w:div w:id="1907763197">
          <w:marLeft w:val="0"/>
          <w:marRight w:val="0"/>
          <w:marTop w:val="0"/>
          <w:marBottom w:val="0"/>
          <w:divBdr>
            <w:top w:val="none" w:sz="0" w:space="0" w:color="auto"/>
            <w:left w:val="none" w:sz="0" w:space="0" w:color="auto"/>
            <w:bottom w:val="none" w:sz="0" w:space="0" w:color="auto"/>
            <w:right w:val="none" w:sz="0" w:space="0" w:color="auto"/>
          </w:divBdr>
        </w:div>
        <w:div w:id="1914503756">
          <w:marLeft w:val="0"/>
          <w:marRight w:val="0"/>
          <w:marTop w:val="0"/>
          <w:marBottom w:val="0"/>
          <w:divBdr>
            <w:top w:val="none" w:sz="0" w:space="0" w:color="auto"/>
            <w:left w:val="none" w:sz="0" w:space="0" w:color="auto"/>
            <w:bottom w:val="none" w:sz="0" w:space="0" w:color="auto"/>
            <w:right w:val="none" w:sz="0" w:space="0" w:color="auto"/>
          </w:divBdr>
        </w:div>
        <w:div w:id="1939482935">
          <w:marLeft w:val="0"/>
          <w:marRight w:val="0"/>
          <w:marTop w:val="0"/>
          <w:marBottom w:val="0"/>
          <w:divBdr>
            <w:top w:val="none" w:sz="0" w:space="0" w:color="auto"/>
            <w:left w:val="none" w:sz="0" w:space="0" w:color="auto"/>
            <w:bottom w:val="none" w:sz="0" w:space="0" w:color="auto"/>
            <w:right w:val="none" w:sz="0" w:space="0" w:color="auto"/>
          </w:divBdr>
        </w:div>
        <w:div w:id="1950502451">
          <w:marLeft w:val="0"/>
          <w:marRight w:val="0"/>
          <w:marTop w:val="0"/>
          <w:marBottom w:val="0"/>
          <w:divBdr>
            <w:top w:val="none" w:sz="0" w:space="0" w:color="auto"/>
            <w:left w:val="none" w:sz="0" w:space="0" w:color="auto"/>
            <w:bottom w:val="none" w:sz="0" w:space="0" w:color="auto"/>
            <w:right w:val="none" w:sz="0" w:space="0" w:color="auto"/>
          </w:divBdr>
        </w:div>
        <w:div w:id="1962564698">
          <w:marLeft w:val="0"/>
          <w:marRight w:val="0"/>
          <w:marTop w:val="0"/>
          <w:marBottom w:val="0"/>
          <w:divBdr>
            <w:top w:val="none" w:sz="0" w:space="0" w:color="auto"/>
            <w:left w:val="none" w:sz="0" w:space="0" w:color="auto"/>
            <w:bottom w:val="none" w:sz="0" w:space="0" w:color="auto"/>
            <w:right w:val="none" w:sz="0" w:space="0" w:color="auto"/>
          </w:divBdr>
        </w:div>
        <w:div w:id="1981840405">
          <w:marLeft w:val="0"/>
          <w:marRight w:val="0"/>
          <w:marTop w:val="0"/>
          <w:marBottom w:val="0"/>
          <w:divBdr>
            <w:top w:val="none" w:sz="0" w:space="0" w:color="auto"/>
            <w:left w:val="none" w:sz="0" w:space="0" w:color="auto"/>
            <w:bottom w:val="none" w:sz="0" w:space="0" w:color="auto"/>
            <w:right w:val="none" w:sz="0" w:space="0" w:color="auto"/>
          </w:divBdr>
        </w:div>
        <w:div w:id="1991051685">
          <w:marLeft w:val="0"/>
          <w:marRight w:val="0"/>
          <w:marTop w:val="0"/>
          <w:marBottom w:val="0"/>
          <w:divBdr>
            <w:top w:val="none" w:sz="0" w:space="0" w:color="auto"/>
            <w:left w:val="none" w:sz="0" w:space="0" w:color="auto"/>
            <w:bottom w:val="none" w:sz="0" w:space="0" w:color="auto"/>
            <w:right w:val="none" w:sz="0" w:space="0" w:color="auto"/>
          </w:divBdr>
        </w:div>
        <w:div w:id="1995138197">
          <w:marLeft w:val="0"/>
          <w:marRight w:val="0"/>
          <w:marTop w:val="0"/>
          <w:marBottom w:val="0"/>
          <w:divBdr>
            <w:top w:val="none" w:sz="0" w:space="0" w:color="auto"/>
            <w:left w:val="none" w:sz="0" w:space="0" w:color="auto"/>
            <w:bottom w:val="none" w:sz="0" w:space="0" w:color="auto"/>
            <w:right w:val="none" w:sz="0" w:space="0" w:color="auto"/>
          </w:divBdr>
        </w:div>
        <w:div w:id="2004510785">
          <w:marLeft w:val="0"/>
          <w:marRight w:val="0"/>
          <w:marTop w:val="0"/>
          <w:marBottom w:val="0"/>
          <w:divBdr>
            <w:top w:val="none" w:sz="0" w:space="0" w:color="auto"/>
            <w:left w:val="none" w:sz="0" w:space="0" w:color="auto"/>
            <w:bottom w:val="none" w:sz="0" w:space="0" w:color="auto"/>
            <w:right w:val="none" w:sz="0" w:space="0" w:color="auto"/>
          </w:divBdr>
        </w:div>
        <w:div w:id="2017491493">
          <w:marLeft w:val="0"/>
          <w:marRight w:val="0"/>
          <w:marTop w:val="0"/>
          <w:marBottom w:val="0"/>
          <w:divBdr>
            <w:top w:val="none" w:sz="0" w:space="0" w:color="auto"/>
            <w:left w:val="none" w:sz="0" w:space="0" w:color="auto"/>
            <w:bottom w:val="none" w:sz="0" w:space="0" w:color="auto"/>
            <w:right w:val="none" w:sz="0" w:space="0" w:color="auto"/>
          </w:divBdr>
        </w:div>
        <w:div w:id="2021158669">
          <w:marLeft w:val="0"/>
          <w:marRight w:val="0"/>
          <w:marTop w:val="0"/>
          <w:marBottom w:val="0"/>
          <w:divBdr>
            <w:top w:val="none" w:sz="0" w:space="0" w:color="auto"/>
            <w:left w:val="none" w:sz="0" w:space="0" w:color="auto"/>
            <w:bottom w:val="none" w:sz="0" w:space="0" w:color="auto"/>
            <w:right w:val="none" w:sz="0" w:space="0" w:color="auto"/>
          </w:divBdr>
        </w:div>
        <w:div w:id="2030446728">
          <w:marLeft w:val="0"/>
          <w:marRight w:val="0"/>
          <w:marTop w:val="0"/>
          <w:marBottom w:val="0"/>
          <w:divBdr>
            <w:top w:val="none" w:sz="0" w:space="0" w:color="auto"/>
            <w:left w:val="none" w:sz="0" w:space="0" w:color="auto"/>
            <w:bottom w:val="none" w:sz="0" w:space="0" w:color="auto"/>
            <w:right w:val="none" w:sz="0" w:space="0" w:color="auto"/>
          </w:divBdr>
        </w:div>
        <w:div w:id="2034454677">
          <w:marLeft w:val="0"/>
          <w:marRight w:val="0"/>
          <w:marTop w:val="0"/>
          <w:marBottom w:val="0"/>
          <w:divBdr>
            <w:top w:val="none" w:sz="0" w:space="0" w:color="auto"/>
            <w:left w:val="none" w:sz="0" w:space="0" w:color="auto"/>
            <w:bottom w:val="none" w:sz="0" w:space="0" w:color="auto"/>
            <w:right w:val="none" w:sz="0" w:space="0" w:color="auto"/>
          </w:divBdr>
        </w:div>
        <w:div w:id="2041320699">
          <w:marLeft w:val="0"/>
          <w:marRight w:val="0"/>
          <w:marTop w:val="0"/>
          <w:marBottom w:val="0"/>
          <w:divBdr>
            <w:top w:val="none" w:sz="0" w:space="0" w:color="auto"/>
            <w:left w:val="none" w:sz="0" w:space="0" w:color="auto"/>
            <w:bottom w:val="none" w:sz="0" w:space="0" w:color="auto"/>
            <w:right w:val="none" w:sz="0" w:space="0" w:color="auto"/>
          </w:divBdr>
        </w:div>
        <w:div w:id="2065063929">
          <w:marLeft w:val="0"/>
          <w:marRight w:val="0"/>
          <w:marTop w:val="0"/>
          <w:marBottom w:val="0"/>
          <w:divBdr>
            <w:top w:val="none" w:sz="0" w:space="0" w:color="auto"/>
            <w:left w:val="none" w:sz="0" w:space="0" w:color="auto"/>
            <w:bottom w:val="none" w:sz="0" w:space="0" w:color="auto"/>
            <w:right w:val="none" w:sz="0" w:space="0" w:color="auto"/>
          </w:divBdr>
        </w:div>
        <w:div w:id="2065638985">
          <w:marLeft w:val="0"/>
          <w:marRight w:val="0"/>
          <w:marTop w:val="0"/>
          <w:marBottom w:val="0"/>
          <w:divBdr>
            <w:top w:val="none" w:sz="0" w:space="0" w:color="auto"/>
            <w:left w:val="none" w:sz="0" w:space="0" w:color="auto"/>
            <w:bottom w:val="none" w:sz="0" w:space="0" w:color="auto"/>
            <w:right w:val="none" w:sz="0" w:space="0" w:color="auto"/>
          </w:divBdr>
        </w:div>
        <w:div w:id="2079280204">
          <w:marLeft w:val="0"/>
          <w:marRight w:val="0"/>
          <w:marTop w:val="0"/>
          <w:marBottom w:val="0"/>
          <w:divBdr>
            <w:top w:val="none" w:sz="0" w:space="0" w:color="auto"/>
            <w:left w:val="none" w:sz="0" w:space="0" w:color="auto"/>
            <w:bottom w:val="none" w:sz="0" w:space="0" w:color="auto"/>
            <w:right w:val="none" w:sz="0" w:space="0" w:color="auto"/>
          </w:divBdr>
        </w:div>
        <w:div w:id="2081442885">
          <w:marLeft w:val="0"/>
          <w:marRight w:val="0"/>
          <w:marTop w:val="0"/>
          <w:marBottom w:val="0"/>
          <w:divBdr>
            <w:top w:val="none" w:sz="0" w:space="0" w:color="auto"/>
            <w:left w:val="none" w:sz="0" w:space="0" w:color="auto"/>
            <w:bottom w:val="none" w:sz="0" w:space="0" w:color="auto"/>
            <w:right w:val="none" w:sz="0" w:space="0" w:color="auto"/>
          </w:divBdr>
        </w:div>
        <w:div w:id="2089307609">
          <w:marLeft w:val="0"/>
          <w:marRight w:val="0"/>
          <w:marTop w:val="0"/>
          <w:marBottom w:val="0"/>
          <w:divBdr>
            <w:top w:val="none" w:sz="0" w:space="0" w:color="auto"/>
            <w:left w:val="none" w:sz="0" w:space="0" w:color="auto"/>
            <w:bottom w:val="none" w:sz="0" w:space="0" w:color="auto"/>
            <w:right w:val="none" w:sz="0" w:space="0" w:color="auto"/>
          </w:divBdr>
        </w:div>
        <w:div w:id="2089843238">
          <w:marLeft w:val="0"/>
          <w:marRight w:val="0"/>
          <w:marTop w:val="0"/>
          <w:marBottom w:val="0"/>
          <w:divBdr>
            <w:top w:val="none" w:sz="0" w:space="0" w:color="auto"/>
            <w:left w:val="none" w:sz="0" w:space="0" w:color="auto"/>
            <w:bottom w:val="none" w:sz="0" w:space="0" w:color="auto"/>
            <w:right w:val="none" w:sz="0" w:space="0" w:color="auto"/>
          </w:divBdr>
        </w:div>
        <w:div w:id="2103527050">
          <w:marLeft w:val="0"/>
          <w:marRight w:val="0"/>
          <w:marTop w:val="0"/>
          <w:marBottom w:val="0"/>
          <w:divBdr>
            <w:top w:val="none" w:sz="0" w:space="0" w:color="auto"/>
            <w:left w:val="none" w:sz="0" w:space="0" w:color="auto"/>
            <w:bottom w:val="none" w:sz="0" w:space="0" w:color="auto"/>
            <w:right w:val="none" w:sz="0" w:space="0" w:color="auto"/>
          </w:divBdr>
        </w:div>
        <w:div w:id="2113352037">
          <w:marLeft w:val="0"/>
          <w:marRight w:val="0"/>
          <w:marTop w:val="0"/>
          <w:marBottom w:val="0"/>
          <w:divBdr>
            <w:top w:val="none" w:sz="0" w:space="0" w:color="auto"/>
            <w:left w:val="none" w:sz="0" w:space="0" w:color="auto"/>
            <w:bottom w:val="none" w:sz="0" w:space="0" w:color="auto"/>
            <w:right w:val="none" w:sz="0" w:space="0" w:color="auto"/>
          </w:divBdr>
        </w:div>
        <w:div w:id="2139295089">
          <w:marLeft w:val="0"/>
          <w:marRight w:val="0"/>
          <w:marTop w:val="0"/>
          <w:marBottom w:val="0"/>
          <w:divBdr>
            <w:top w:val="none" w:sz="0" w:space="0" w:color="auto"/>
            <w:left w:val="none" w:sz="0" w:space="0" w:color="auto"/>
            <w:bottom w:val="none" w:sz="0" w:space="0" w:color="auto"/>
            <w:right w:val="none" w:sz="0" w:space="0" w:color="auto"/>
          </w:divBdr>
        </w:div>
      </w:divsChild>
    </w:div>
    <w:div w:id="1491754153">
      <w:bodyDiv w:val="1"/>
      <w:marLeft w:val="0"/>
      <w:marRight w:val="0"/>
      <w:marTop w:val="0"/>
      <w:marBottom w:val="0"/>
      <w:divBdr>
        <w:top w:val="none" w:sz="0" w:space="0" w:color="auto"/>
        <w:left w:val="none" w:sz="0" w:space="0" w:color="auto"/>
        <w:bottom w:val="none" w:sz="0" w:space="0" w:color="auto"/>
        <w:right w:val="none" w:sz="0" w:space="0" w:color="auto"/>
      </w:divBdr>
      <w:divsChild>
        <w:div w:id="410542693">
          <w:marLeft w:val="0"/>
          <w:marRight w:val="0"/>
          <w:marTop w:val="0"/>
          <w:marBottom w:val="0"/>
          <w:divBdr>
            <w:top w:val="none" w:sz="0" w:space="0" w:color="auto"/>
            <w:left w:val="none" w:sz="0" w:space="0" w:color="auto"/>
            <w:bottom w:val="none" w:sz="0" w:space="0" w:color="auto"/>
            <w:right w:val="none" w:sz="0" w:space="0" w:color="auto"/>
          </w:divBdr>
        </w:div>
        <w:div w:id="1253466473">
          <w:marLeft w:val="0"/>
          <w:marRight w:val="0"/>
          <w:marTop w:val="0"/>
          <w:marBottom w:val="0"/>
          <w:divBdr>
            <w:top w:val="none" w:sz="0" w:space="0" w:color="auto"/>
            <w:left w:val="none" w:sz="0" w:space="0" w:color="auto"/>
            <w:bottom w:val="none" w:sz="0" w:space="0" w:color="auto"/>
            <w:right w:val="none" w:sz="0" w:space="0" w:color="auto"/>
          </w:divBdr>
        </w:div>
        <w:div w:id="1382241969">
          <w:marLeft w:val="0"/>
          <w:marRight w:val="0"/>
          <w:marTop w:val="0"/>
          <w:marBottom w:val="0"/>
          <w:divBdr>
            <w:top w:val="none" w:sz="0" w:space="0" w:color="auto"/>
            <w:left w:val="none" w:sz="0" w:space="0" w:color="auto"/>
            <w:bottom w:val="none" w:sz="0" w:space="0" w:color="auto"/>
            <w:right w:val="none" w:sz="0" w:space="0" w:color="auto"/>
          </w:divBdr>
        </w:div>
        <w:div w:id="1641884967">
          <w:marLeft w:val="0"/>
          <w:marRight w:val="0"/>
          <w:marTop w:val="0"/>
          <w:marBottom w:val="0"/>
          <w:divBdr>
            <w:top w:val="none" w:sz="0" w:space="0" w:color="auto"/>
            <w:left w:val="none" w:sz="0" w:space="0" w:color="auto"/>
            <w:bottom w:val="none" w:sz="0" w:space="0" w:color="auto"/>
            <w:right w:val="none" w:sz="0" w:space="0" w:color="auto"/>
          </w:divBdr>
        </w:div>
      </w:divsChild>
    </w:div>
    <w:div w:id="1625840793">
      <w:bodyDiv w:val="1"/>
      <w:marLeft w:val="0"/>
      <w:marRight w:val="0"/>
      <w:marTop w:val="0"/>
      <w:marBottom w:val="0"/>
      <w:divBdr>
        <w:top w:val="none" w:sz="0" w:space="0" w:color="auto"/>
        <w:left w:val="none" w:sz="0" w:space="0" w:color="auto"/>
        <w:bottom w:val="none" w:sz="0" w:space="0" w:color="auto"/>
        <w:right w:val="none" w:sz="0" w:space="0" w:color="auto"/>
      </w:divBdr>
      <w:divsChild>
        <w:div w:id="876506573">
          <w:marLeft w:val="0"/>
          <w:marRight w:val="0"/>
          <w:marTop w:val="0"/>
          <w:marBottom w:val="0"/>
          <w:divBdr>
            <w:top w:val="none" w:sz="0" w:space="0" w:color="auto"/>
            <w:left w:val="none" w:sz="0" w:space="0" w:color="auto"/>
            <w:bottom w:val="none" w:sz="0" w:space="0" w:color="auto"/>
            <w:right w:val="none" w:sz="0" w:space="0" w:color="auto"/>
          </w:divBdr>
        </w:div>
        <w:div w:id="1273853518">
          <w:marLeft w:val="0"/>
          <w:marRight w:val="0"/>
          <w:marTop w:val="0"/>
          <w:marBottom w:val="0"/>
          <w:divBdr>
            <w:top w:val="none" w:sz="0" w:space="0" w:color="auto"/>
            <w:left w:val="none" w:sz="0" w:space="0" w:color="auto"/>
            <w:bottom w:val="none" w:sz="0" w:space="0" w:color="auto"/>
            <w:right w:val="none" w:sz="0" w:space="0" w:color="auto"/>
          </w:divBdr>
        </w:div>
        <w:div w:id="1717973785">
          <w:marLeft w:val="0"/>
          <w:marRight w:val="0"/>
          <w:marTop w:val="0"/>
          <w:marBottom w:val="0"/>
          <w:divBdr>
            <w:top w:val="none" w:sz="0" w:space="0" w:color="auto"/>
            <w:left w:val="none" w:sz="0" w:space="0" w:color="auto"/>
            <w:bottom w:val="none" w:sz="0" w:space="0" w:color="auto"/>
            <w:right w:val="none" w:sz="0" w:space="0" w:color="auto"/>
          </w:divBdr>
        </w:div>
        <w:div w:id="1783567274">
          <w:marLeft w:val="0"/>
          <w:marRight w:val="0"/>
          <w:marTop w:val="0"/>
          <w:marBottom w:val="0"/>
          <w:divBdr>
            <w:top w:val="none" w:sz="0" w:space="0" w:color="auto"/>
            <w:left w:val="none" w:sz="0" w:space="0" w:color="auto"/>
            <w:bottom w:val="none" w:sz="0" w:space="0" w:color="auto"/>
            <w:right w:val="none" w:sz="0" w:space="0" w:color="auto"/>
          </w:divBdr>
        </w:div>
      </w:divsChild>
    </w:div>
    <w:div w:id="1812861675">
      <w:bodyDiv w:val="1"/>
      <w:marLeft w:val="0"/>
      <w:marRight w:val="0"/>
      <w:marTop w:val="0"/>
      <w:marBottom w:val="0"/>
      <w:divBdr>
        <w:top w:val="none" w:sz="0" w:space="0" w:color="auto"/>
        <w:left w:val="none" w:sz="0" w:space="0" w:color="auto"/>
        <w:bottom w:val="none" w:sz="0" w:space="0" w:color="auto"/>
        <w:right w:val="none" w:sz="0" w:space="0" w:color="auto"/>
      </w:divBdr>
      <w:divsChild>
        <w:div w:id="1082676510">
          <w:marLeft w:val="0"/>
          <w:marRight w:val="0"/>
          <w:marTop w:val="0"/>
          <w:marBottom w:val="0"/>
          <w:divBdr>
            <w:top w:val="none" w:sz="0" w:space="0" w:color="auto"/>
            <w:left w:val="none" w:sz="0" w:space="0" w:color="auto"/>
            <w:bottom w:val="none" w:sz="0" w:space="0" w:color="auto"/>
            <w:right w:val="none" w:sz="0" w:space="0" w:color="auto"/>
          </w:divBdr>
        </w:div>
        <w:div w:id="1266693129">
          <w:marLeft w:val="0"/>
          <w:marRight w:val="0"/>
          <w:marTop w:val="0"/>
          <w:marBottom w:val="0"/>
          <w:divBdr>
            <w:top w:val="none" w:sz="0" w:space="0" w:color="auto"/>
            <w:left w:val="none" w:sz="0" w:space="0" w:color="auto"/>
            <w:bottom w:val="none" w:sz="0" w:space="0" w:color="auto"/>
            <w:right w:val="none" w:sz="0" w:space="0" w:color="auto"/>
          </w:divBdr>
        </w:div>
        <w:div w:id="1552426880">
          <w:marLeft w:val="0"/>
          <w:marRight w:val="0"/>
          <w:marTop w:val="0"/>
          <w:marBottom w:val="0"/>
          <w:divBdr>
            <w:top w:val="none" w:sz="0" w:space="0" w:color="auto"/>
            <w:left w:val="none" w:sz="0" w:space="0" w:color="auto"/>
            <w:bottom w:val="none" w:sz="0" w:space="0" w:color="auto"/>
            <w:right w:val="none" w:sz="0" w:space="0" w:color="auto"/>
          </w:divBdr>
        </w:div>
        <w:div w:id="2086369474">
          <w:marLeft w:val="0"/>
          <w:marRight w:val="0"/>
          <w:marTop w:val="0"/>
          <w:marBottom w:val="0"/>
          <w:divBdr>
            <w:top w:val="none" w:sz="0" w:space="0" w:color="auto"/>
            <w:left w:val="none" w:sz="0" w:space="0" w:color="auto"/>
            <w:bottom w:val="none" w:sz="0" w:space="0" w:color="auto"/>
            <w:right w:val="none" w:sz="0" w:space="0" w:color="auto"/>
          </w:divBdr>
        </w:div>
      </w:divsChild>
    </w:div>
    <w:div w:id="1873495021">
      <w:bodyDiv w:val="1"/>
      <w:marLeft w:val="0"/>
      <w:marRight w:val="0"/>
      <w:marTop w:val="0"/>
      <w:marBottom w:val="0"/>
      <w:divBdr>
        <w:top w:val="none" w:sz="0" w:space="0" w:color="auto"/>
        <w:left w:val="none" w:sz="0" w:space="0" w:color="auto"/>
        <w:bottom w:val="none" w:sz="0" w:space="0" w:color="auto"/>
        <w:right w:val="none" w:sz="0" w:space="0" w:color="auto"/>
      </w:divBdr>
      <w:divsChild>
        <w:div w:id="937441">
          <w:marLeft w:val="0"/>
          <w:marRight w:val="0"/>
          <w:marTop w:val="0"/>
          <w:marBottom w:val="0"/>
          <w:divBdr>
            <w:top w:val="none" w:sz="0" w:space="0" w:color="auto"/>
            <w:left w:val="none" w:sz="0" w:space="0" w:color="auto"/>
            <w:bottom w:val="none" w:sz="0" w:space="0" w:color="auto"/>
            <w:right w:val="none" w:sz="0" w:space="0" w:color="auto"/>
          </w:divBdr>
        </w:div>
        <w:div w:id="33115518">
          <w:marLeft w:val="0"/>
          <w:marRight w:val="0"/>
          <w:marTop w:val="0"/>
          <w:marBottom w:val="0"/>
          <w:divBdr>
            <w:top w:val="none" w:sz="0" w:space="0" w:color="auto"/>
            <w:left w:val="none" w:sz="0" w:space="0" w:color="auto"/>
            <w:bottom w:val="none" w:sz="0" w:space="0" w:color="auto"/>
            <w:right w:val="none" w:sz="0" w:space="0" w:color="auto"/>
          </w:divBdr>
        </w:div>
        <w:div w:id="83305209">
          <w:marLeft w:val="0"/>
          <w:marRight w:val="0"/>
          <w:marTop w:val="0"/>
          <w:marBottom w:val="0"/>
          <w:divBdr>
            <w:top w:val="none" w:sz="0" w:space="0" w:color="auto"/>
            <w:left w:val="none" w:sz="0" w:space="0" w:color="auto"/>
            <w:bottom w:val="none" w:sz="0" w:space="0" w:color="auto"/>
            <w:right w:val="none" w:sz="0" w:space="0" w:color="auto"/>
          </w:divBdr>
        </w:div>
        <w:div w:id="89011141">
          <w:marLeft w:val="0"/>
          <w:marRight w:val="0"/>
          <w:marTop w:val="0"/>
          <w:marBottom w:val="0"/>
          <w:divBdr>
            <w:top w:val="none" w:sz="0" w:space="0" w:color="auto"/>
            <w:left w:val="none" w:sz="0" w:space="0" w:color="auto"/>
            <w:bottom w:val="none" w:sz="0" w:space="0" w:color="auto"/>
            <w:right w:val="none" w:sz="0" w:space="0" w:color="auto"/>
          </w:divBdr>
        </w:div>
        <w:div w:id="99226484">
          <w:marLeft w:val="0"/>
          <w:marRight w:val="0"/>
          <w:marTop w:val="0"/>
          <w:marBottom w:val="0"/>
          <w:divBdr>
            <w:top w:val="none" w:sz="0" w:space="0" w:color="auto"/>
            <w:left w:val="none" w:sz="0" w:space="0" w:color="auto"/>
            <w:bottom w:val="none" w:sz="0" w:space="0" w:color="auto"/>
            <w:right w:val="none" w:sz="0" w:space="0" w:color="auto"/>
          </w:divBdr>
        </w:div>
        <w:div w:id="102044351">
          <w:marLeft w:val="0"/>
          <w:marRight w:val="0"/>
          <w:marTop w:val="0"/>
          <w:marBottom w:val="0"/>
          <w:divBdr>
            <w:top w:val="none" w:sz="0" w:space="0" w:color="auto"/>
            <w:left w:val="none" w:sz="0" w:space="0" w:color="auto"/>
            <w:bottom w:val="none" w:sz="0" w:space="0" w:color="auto"/>
            <w:right w:val="none" w:sz="0" w:space="0" w:color="auto"/>
          </w:divBdr>
        </w:div>
        <w:div w:id="105270722">
          <w:marLeft w:val="0"/>
          <w:marRight w:val="0"/>
          <w:marTop w:val="0"/>
          <w:marBottom w:val="0"/>
          <w:divBdr>
            <w:top w:val="none" w:sz="0" w:space="0" w:color="auto"/>
            <w:left w:val="none" w:sz="0" w:space="0" w:color="auto"/>
            <w:bottom w:val="none" w:sz="0" w:space="0" w:color="auto"/>
            <w:right w:val="none" w:sz="0" w:space="0" w:color="auto"/>
          </w:divBdr>
        </w:div>
        <w:div w:id="128206195">
          <w:marLeft w:val="0"/>
          <w:marRight w:val="0"/>
          <w:marTop w:val="0"/>
          <w:marBottom w:val="0"/>
          <w:divBdr>
            <w:top w:val="none" w:sz="0" w:space="0" w:color="auto"/>
            <w:left w:val="none" w:sz="0" w:space="0" w:color="auto"/>
            <w:bottom w:val="none" w:sz="0" w:space="0" w:color="auto"/>
            <w:right w:val="none" w:sz="0" w:space="0" w:color="auto"/>
          </w:divBdr>
          <w:divsChild>
            <w:div w:id="829641163">
              <w:marLeft w:val="-75"/>
              <w:marRight w:val="0"/>
              <w:marTop w:val="30"/>
              <w:marBottom w:val="30"/>
              <w:divBdr>
                <w:top w:val="none" w:sz="0" w:space="0" w:color="auto"/>
                <w:left w:val="none" w:sz="0" w:space="0" w:color="auto"/>
                <w:bottom w:val="none" w:sz="0" w:space="0" w:color="auto"/>
                <w:right w:val="none" w:sz="0" w:space="0" w:color="auto"/>
              </w:divBdr>
              <w:divsChild>
                <w:div w:id="113405521">
                  <w:marLeft w:val="0"/>
                  <w:marRight w:val="0"/>
                  <w:marTop w:val="0"/>
                  <w:marBottom w:val="0"/>
                  <w:divBdr>
                    <w:top w:val="none" w:sz="0" w:space="0" w:color="auto"/>
                    <w:left w:val="none" w:sz="0" w:space="0" w:color="auto"/>
                    <w:bottom w:val="none" w:sz="0" w:space="0" w:color="auto"/>
                    <w:right w:val="none" w:sz="0" w:space="0" w:color="auto"/>
                  </w:divBdr>
                  <w:divsChild>
                    <w:div w:id="614021041">
                      <w:marLeft w:val="0"/>
                      <w:marRight w:val="0"/>
                      <w:marTop w:val="0"/>
                      <w:marBottom w:val="0"/>
                      <w:divBdr>
                        <w:top w:val="none" w:sz="0" w:space="0" w:color="auto"/>
                        <w:left w:val="none" w:sz="0" w:space="0" w:color="auto"/>
                        <w:bottom w:val="none" w:sz="0" w:space="0" w:color="auto"/>
                        <w:right w:val="none" w:sz="0" w:space="0" w:color="auto"/>
                      </w:divBdr>
                    </w:div>
                  </w:divsChild>
                </w:div>
                <w:div w:id="193738393">
                  <w:marLeft w:val="0"/>
                  <w:marRight w:val="0"/>
                  <w:marTop w:val="0"/>
                  <w:marBottom w:val="0"/>
                  <w:divBdr>
                    <w:top w:val="none" w:sz="0" w:space="0" w:color="auto"/>
                    <w:left w:val="none" w:sz="0" w:space="0" w:color="auto"/>
                    <w:bottom w:val="none" w:sz="0" w:space="0" w:color="auto"/>
                    <w:right w:val="none" w:sz="0" w:space="0" w:color="auto"/>
                  </w:divBdr>
                  <w:divsChild>
                    <w:div w:id="979579788">
                      <w:marLeft w:val="0"/>
                      <w:marRight w:val="0"/>
                      <w:marTop w:val="0"/>
                      <w:marBottom w:val="0"/>
                      <w:divBdr>
                        <w:top w:val="none" w:sz="0" w:space="0" w:color="auto"/>
                        <w:left w:val="none" w:sz="0" w:space="0" w:color="auto"/>
                        <w:bottom w:val="none" w:sz="0" w:space="0" w:color="auto"/>
                        <w:right w:val="none" w:sz="0" w:space="0" w:color="auto"/>
                      </w:divBdr>
                    </w:div>
                  </w:divsChild>
                </w:div>
                <w:div w:id="250551141">
                  <w:marLeft w:val="0"/>
                  <w:marRight w:val="0"/>
                  <w:marTop w:val="0"/>
                  <w:marBottom w:val="0"/>
                  <w:divBdr>
                    <w:top w:val="none" w:sz="0" w:space="0" w:color="auto"/>
                    <w:left w:val="none" w:sz="0" w:space="0" w:color="auto"/>
                    <w:bottom w:val="none" w:sz="0" w:space="0" w:color="auto"/>
                    <w:right w:val="none" w:sz="0" w:space="0" w:color="auto"/>
                  </w:divBdr>
                  <w:divsChild>
                    <w:div w:id="596213235">
                      <w:marLeft w:val="0"/>
                      <w:marRight w:val="0"/>
                      <w:marTop w:val="0"/>
                      <w:marBottom w:val="0"/>
                      <w:divBdr>
                        <w:top w:val="none" w:sz="0" w:space="0" w:color="auto"/>
                        <w:left w:val="none" w:sz="0" w:space="0" w:color="auto"/>
                        <w:bottom w:val="none" w:sz="0" w:space="0" w:color="auto"/>
                        <w:right w:val="none" w:sz="0" w:space="0" w:color="auto"/>
                      </w:divBdr>
                    </w:div>
                  </w:divsChild>
                </w:div>
                <w:div w:id="369493471">
                  <w:marLeft w:val="0"/>
                  <w:marRight w:val="0"/>
                  <w:marTop w:val="0"/>
                  <w:marBottom w:val="0"/>
                  <w:divBdr>
                    <w:top w:val="none" w:sz="0" w:space="0" w:color="auto"/>
                    <w:left w:val="none" w:sz="0" w:space="0" w:color="auto"/>
                    <w:bottom w:val="none" w:sz="0" w:space="0" w:color="auto"/>
                    <w:right w:val="none" w:sz="0" w:space="0" w:color="auto"/>
                  </w:divBdr>
                  <w:divsChild>
                    <w:div w:id="78792830">
                      <w:marLeft w:val="0"/>
                      <w:marRight w:val="0"/>
                      <w:marTop w:val="0"/>
                      <w:marBottom w:val="0"/>
                      <w:divBdr>
                        <w:top w:val="none" w:sz="0" w:space="0" w:color="auto"/>
                        <w:left w:val="none" w:sz="0" w:space="0" w:color="auto"/>
                        <w:bottom w:val="none" w:sz="0" w:space="0" w:color="auto"/>
                        <w:right w:val="none" w:sz="0" w:space="0" w:color="auto"/>
                      </w:divBdr>
                    </w:div>
                  </w:divsChild>
                </w:div>
                <w:div w:id="426731915">
                  <w:marLeft w:val="0"/>
                  <w:marRight w:val="0"/>
                  <w:marTop w:val="0"/>
                  <w:marBottom w:val="0"/>
                  <w:divBdr>
                    <w:top w:val="none" w:sz="0" w:space="0" w:color="auto"/>
                    <w:left w:val="none" w:sz="0" w:space="0" w:color="auto"/>
                    <w:bottom w:val="none" w:sz="0" w:space="0" w:color="auto"/>
                    <w:right w:val="none" w:sz="0" w:space="0" w:color="auto"/>
                  </w:divBdr>
                  <w:divsChild>
                    <w:div w:id="1216550614">
                      <w:marLeft w:val="0"/>
                      <w:marRight w:val="0"/>
                      <w:marTop w:val="0"/>
                      <w:marBottom w:val="0"/>
                      <w:divBdr>
                        <w:top w:val="none" w:sz="0" w:space="0" w:color="auto"/>
                        <w:left w:val="none" w:sz="0" w:space="0" w:color="auto"/>
                        <w:bottom w:val="none" w:sz="0" w:space="0" w:color="auto"/>
                        <w:right w:val="none" w:sz="0" w:space="0" w:color="auto"/>
                      </w:divBdr>
                    </w:div>
                  </w:divsChild>
                </w:div>
                <w:div w:id="576716906">
                  <w:marLeft w:val="0"/>
                  <w:marRight w:val="0"/>
                  <w:marTop w:val="0"/>
                  <w:marBottom w:val="0"/>
                  <w:divBdr>
                    <w:top w:val="none" w:sz="0" w:space="0" w:color="auto"/>
                    <w:left w:val="none" w:sz="0" w:space="0" w:color="auto"/>
                    <w:bottom w:val="none" w:sz="0" w:space="0" w:color="auto"/>
                    <w:right w:val="none" w:sz="0" w:space="0" w:color="auto"/>
                  </w:divBdr>
                  <w:divsChild>
                    <w:div w:id="839387037">
                      <w:marLeft w:val="0"/>
                      <w:marRight w:val="0"/>
                      <w:marTop w:val="0"/>
                      <w:marBottom w:val="0"/>
                      <w:divBdr>
                        <w:top w:val="none" w:sz="0" w:space="0" w:color="auto"/>
                        <w:left w:val="none" w:sz="0" w:space="0" w:color="auto"/>
                        <w:bottom w:val="none" w:sz="0" w:space="0" w:color="auto"/>
                        <w:right w:val="none" w:sz="0" w:space="0" w:color="auto"/>
                      </w:divBdr>
                    </w:div>
                  </w:divsChild>
                </w:div>
                <w:div w:id="623536691">
                  <w:marLeft w:val="0"/>
                  <w:marRight w:val="0"/>
                  <w:marTop w:val="0"/>
                  <w:marBottom w:val="0"/>
                  <w:divBdr>
                    <w:top w:val="none" w:sz="0" w:space="0" w:color="auto"/>
                    <w:left w:val="none" w:sz="0" w:space="0" w:color="auto"/>
                    <w:bottom w:val="none" w:sz="0" w:space="0" w:color="auto"/>
                    <w:right w:val="none" w:sz="0" w:space="0" w:color="auto"/>
                  </w:divBdr>
                  <w:divsChild>
                    <w:div w:id="337541339">
                      <w:marLeft w:val="0"/>
                      <w:marRight w:val="0"/>
                      <w:marTop w:val="0"/>
                      <w:marBottom w:val="0"/>
                      <w:divBdr>
                        <w:top w:val="none" w:sz="0" w:space="0" w:color="auto"/>
                        <w:left w:val="none" w:sz="0" w:space="0" w:color="auto"/>
                        <w:bottom w:val="none" w:sz="0" w:space="0" w:color="auto"/>
                        <w:right w:val="none" w:sz="0" w:space="0" w:color="auto"/>
                      </w:divBdr>
                    </w:div>
                  </w:divsChild>
                </w:div>
                <w:div w:id="633022215">
                  <w:marLeft w:val="0"/>
                  <w:marRight w:val="0"/>
                  <w:marTop w:val="0"/>
                  <w:marBottom w:val="0"/>
                  <w:divBdr>
                    <w:top w:val="none" w:sz="0" w:space="0" w:color="auto"/>
                    <w:left w:val="none" w:sz="0" w:space="0" w:color="auto"/>
                    <w:bottom w:val="none" w:sz="0" w:space="0" w:color="auto"/>
                    <w:right w:val="none" w:sz="0" w:space="0" w:color="auto"/>
                  </w:divBdr>
                  <w:divsChild>
                    <w:div w:id="1850175684">
                      <w:marLeft w:val="0"/>
                      <w:marRight w:val="0"/>
                      <w:marTop w:val="0"/>
                      <w:marBottom w:val="0"/>
                      <w:divBdr>
                        <w:top w:val="none" w:sz="0" w:space="0" w:color="auto"/>
                        <w:left w:val="none" w:sz="0" w:space="0" w:color="auto"/>
                        <w:bottom w:val="none" w:sz="0" w:space="0" w:color="auto"/>
                        <w:right w:val="none" w:sz="0" w:space="0" w:color="auto"/>
                      </w:divBdr>
                    </w:div>
                  </w:divsChild>
                </w:div>
                <w:div w:id="683167624">
                  <w:marLeft w:val="0"/>
                  <w:marRight w:val="0"/>
                  <w:marTop w:val="0"/>
                  <w:marBottom w:val="0"/>
                  <w:divBdr>
                    <w:top w:val="none" w:sz="0" w:space="0" w:color="auto"/>
                    <w:left w:val="none" w:sz="0" w:space="0" w:color="auto"/>
                    <w:bottom w:val="none" w:sz="0" w:space="0" w:color="auto"/>
                    <w:right w:val="none" w:sz="0" w:space="0" w:color="auto"/>
                  </w:divBdr>
                  <w:divsChild>
                    <w:div w:id="661929706">
                      <w:marLeft w:val="0"/>
                      <w:marRight w:val="0"/>
                      <w:marTop w:val="0"/>
                      <w:marBottom w:val="0"/>
                      <w:divBdr>
                        <w:top w:val="none" w:sz="0" w:space="0" w:color="auto"/>
                        <w:left w:val="none" w:sz="0" w:space="0" w:color="auto"/>
                        <w:bottom w:val="none" w:sz="0" w:space="0" w:color="auto"/>
                        <w:right w:val="none" w:sz="0" w:space="0" w:color="auto"/>
                      </w:divBdr>
                    </w:div>
                  </w:divsChild>
                </w:div>
                <w:div w:id="840587595">
                  <w:marLeft w:val="0"/>
                  <w:marRight w:val="0"/>
                  <w:marTop w:val="0"/>
                  <w:marBottom w:val="0"/>
                  <w:divBdr>
                    <w:top w:val="none" w:sz="0" w:space="0" w:color="auto"/>
                    <w:left w:val="none" w:sz="0" w:space="0" w:color="auto"/>
                    <w:bottom w:val="none" w:sz="0" w:space="0" w:color="auto"/>
                    <w:right w:val="none" w:sz="0" w:space="0" w:color="auto"/>
                  </w:divBdr>
                  <w:divsChild>
                    <w:div w:id="1958022229">
                      <w:marLeft w:val="0"/>
                      <w:marRight w:val="0"/>
                      <w:marTop w:val="0"/>
                      <w:marBottom w:val="0"/>
                      <w:divBdr>
                        <w:top w:val="none" w:sz="0" w:space="0" w:color="auto"/>
                        <w:left w:val="none" w:sz="0" w:space="0" w:color="auto"/>
                        <w:bottom w:val="none" w:sz="0" w:space="0" w:color="auto"/>
                        <w:right w:val="none" w:sz="0" w:space="0" w:color="auto"/>
                      </w:divBdr>
                    </w:div>
                  </w:divsChild>
                </w:div>
                <w:div w:id="1077291037">
                  <w:marLeft w:val="0"/>
                  <w:marRight w:val="0"/>
                  <w:marTop w:val="0"/>
                  <w:marBottom w:val="0"/>
                  <w:divBdr>
                    <w:top w:val="none" w:sz="0" w:space="0" w:color="auto"/>
                    <w:left w:val="none" w:sz="0" w:space="0" w:color="auto"/>
                    <w:bottom w:val="none" w:sz="0" w:space="0" w:color="auto"/>
                    <w:right w:val="none" w:sz="0" w:space="0" w:color="auto"/>
                  </w:divBdr>
                  <w:divsChild>
                    <w:div w:id="925190895">
                      <w:marLeft w:val="0"/>
                      <w:marRight w:val="0"/>
                      <w:marTop w:val="0"/>
                      <w:marBottom w:val="0"/>
                      <w:divBdr>
                        <w:top w:val="none" w:sz="0" w:space="0" w:color="auto"/>
                        <w:left w:val="none" w:sz="0" w:space="0" w:color="auto"/>
                        <w:bottom w:val="none" w:sz="0" w:space="0" w:color="auto"/>
                        <w:right w:val="none" w:sz="0" w:space="0" w:color="auto"/>
                      </w:divBdr>
                    </w:div>
                  </w:divsChild>
                </w:div>
                <w:div w:id="1121653099">
                  <w:marLeft w:val="0"/>
                  <w:marRight w:val="0"/>
                  <w:marTop w:val="0"/>
                  <w:marBottom w:val="0"/>
                  <w:divBdr>
                    <w:top w:val="none" w:sz="0" w:space="0" w:color="auto"/>
                    <w:left w:val="none" w:sz="0" w:space="0" w:color="auto"/>
                    <w:bottom w:val="none" w:sz="0" w:space="0" w:color="auto"/>
                    <w:right w:val="none" w:sz="0" w:space="0" w:color="auto"/>
                  </w:divBdr>
                  <w:divsChild>
                    <w:div w:id="897784832">
                      <w:marLeft w:val="0"/>
                      <w:marRight w:val="0"/>
                      <w:marTop w:val="0"/>
                      <w:marBottom w:val="0"/>
                      <w:divBdr>
                        <w:top w:val="none" w:sz="0" w:space="0" w:color="auto"/>
                        <w:left w:val="none" w:sz="0" w:space="0" w:color="auto"/>
                        <w:bottom w:val="none" w:sz="0" w:space="0" w:color="auto"/>
                        <w:right w:val="none" w:sz="0" w:space="0" w:color="auto"/>
                      </w:divBdr>
                    </w:div>
                  </w:divsChild>
                </w:div>
                <w:div w:id="1291088820">
                  <w:marLeft w:val="0"/>
                  <w:marRight w:val="0"/>
                  <w:marTop w:val="0"/>
                  <w:marBottom w:val="0"/>
                  <w:divBdr>
                    <w:top w:val="none" w:sz="0" w:space="0" w:color="auto"/>
                    <w:left w:val="none" w:sz="0" w:space="0" w:color="auto"/>
                    <w:bottom w:val="none" w:sz="0" w:space="0" w:color="auto"/>
                    <w:right w:val="none" w:sz="0" w:space="0" w:color="auto"/>
                  </w:divBdr>
                  <w:divsChild>
                    <w:div w:id="439495024">
                      <w:marLeft w:val="0"/>
                      <w:marRight w:val="0"/>
                      <w:marTop w:val="0"/>
                      <w:marBottom w:val="0"/>
                      <w:divBdr>
                        <w:top w:val="none" w:sz="0" w:space="0" w:color="auto"/>
                        <w:left w:val="none" w:sz="0" w:space="0" w:color="auto"/>
                        <w:bottom w:val="none" w:sz="0" w:space="0" w:color="auto"/>
                        <w:right w:val="none" w:sz="0" w:space="0" w:color="auto"/>
                      </w:divBdr>
                    </w:div>
                  </w:divsChild>
                </w:div>
                <w:div w:id="1314331457">
                  <w:marLeft w:val="0"/>
                  <w:marRight w:val="0"/>
                  <w:marTop w:val="0"/>
                  <w:marBottom w:val="0"/>
                  <w:divBdr>
                    <w:top w:val="none" w:sz="0" w:space="0" w:color="auto"/>
                    <w:left w:val="none" w:sz="0" w:space="0" w:color="auto"/>
                    <w:bottom w:val="none" w:sz="0" w:space="0" w:color="auto"/>
                    <w:right w:val="none" w:sz="0" w:space="0" w:color="auto"/>
                  </w:divBdr>
                  <w:divsChild>
                    <w:div w:id="1063873522">
                      <w:marLeft w:val="0"/>
                      <w:marRight w:val="0"/>
                      <w:marTop w:val="0"/>
                      <w:marBottom w:val="0"/>
                      <w:divBdr>
                        <w:top w:val="none" w:sz="0" w:space="0" w:color="auto"/>
                        <w:left w:val="none" w:sz="0" w:space="0" w:color="auto"/>
                        <w:bottom w:val="none" w:sz="0" w:space="0" w:color="auto"/>
                        <w:right w:val="none" w:sz="0" w:space="0" w:color="auto"/>
                      </w:divBdr>
                    </w:div>
                  </w:divsChild>
                </w:div>
                <w:div w:id="1441951471">
                  <w:marLeft w:val="0"/>
                  <w:marRight w:val="0"/>
                  <w:marTop w:val="0"/>
                  <w:marBottom w:val="0"/>
                  <w:divBdr>
                    <w:top w:val="none" w:sz="0" w:space="0" w:color="auto"/>
                    <w:left w:val="none" w:sz="0" w:space="0" w:color="auto"/>
                    <w:bottom w:val="none" w:sz="0" w:space="0" w:color="auto"/>
                    <w:right w:val="none" w:sz="0" w:space="0" w:color="auto"/>
                  </w:divBdr>
                  <w:divsChild>
                    <w:div w:id="1825583363">
                      <w:marLeft w:val="0"/>
                      <w:marRight w:val="0"/>
                      <w:marTop w:val="0"/>
                      <w:marBottom w:val="0"/>
                      <w:divBdr>
                        <w:top w:val="none" w:sz="0" w:space="0" w:color="auto"/>
                        <w:left w:val="none" w:sz="0" w:space="0" w:color="auto"/>
                        <w:bottom w:val="none" w:sz="0" w:space="0" w:color="auto"/>
                        <w:right w:val="none" w:sz="0" w:space="0" w:color="auto"/>
                      </w:divBdr>
                    </w:div>
                  </w:divsChild>
                </w:div>
                <w:div w:id="1722829140">
                  <w:marLeft w:val="0"/>
                  <w:marRight w:val="0"/>
                  <w:marTop w:val="0"/>
                  <w:marBottom w:val="0"/>
                  <w:divBdr>
                    <w:top w:val="none" w:sz="0" w:space="0" w:color="auto"/>
                    <w:left w:val="none" w:sz="0" w:space="0" w:color="auto"/>
                    <w:bottom w:val="none" w:sz="0" w:space="0" w:color="auto"/>
                    <w:right w:val="none" w:sz="0" w:space="0" w:color="auto"/>
                  </w:divBdr>
                  <w:divsChild>
                    <w:div w:id="1577322512">
                      <w:marLeft w:val="0"/>
                      <w:marRight w:val="0"/>
                      <w:marTop w:val="0"/>
                      <w:marBottom w:val="0"/>
                      <w:divBdr>
                        <w:top w:val="none" w:sz="0" w:space="0" w:color="auto"/>
                        <w:left w:val="none" w:sz="0" w:space="0" w:color="auto"/>
                        <w:bottom w:val="none" w:sz="0" w:space="0" w:color="auto"/>
                        <w:right w:val="none" w:sz="0" w:space="0" w:color="auto"/>
                      </w:divBdr>
                    </w:div>
                  </w:divsChild>
                </w:div>
                <w:div w:id="1738356576">
                  <w:marLeft w:val="0"/>
                  <w:marRight w:val="0"/>
                  <w:marTop w:val="0"/>
                  <w:marBottom w:val="0"/>
                  <w:divBdr>
                    <w:top w:val="none" w:sz="0" w:space="0" w:color="auto"/>
                    <w:left w:val="none" w:sz="0" w:space="0" w:color="auto"/>
                    <w:bottom w:val="none" w:sz="0" w:space="0" w:color="auto"/>
                    <w:right w:val="none" w:sz="0" w:space="0" w:color="auto"/>
                  </w:divBdr>
                  <w:divsChild>
                    <w:div w:id="2011640378">
                      <w:marLeft w:val="0"/>
                      <w:marRight w:val="0"/>
                      <w:marTop w:val="0"/>
                      <w:marBottom w:val="0"/>
                      <w:divBdr>
                        <w:top w:val="none" w:sz="0" w:space="0" w:color="auto"/>
                        <w:left w:val="none" w:sz="0" w:space="0" w:color="auto"/>
                        <w:bottom w:val="none" w:sz="0" w:space="0" w:color="auto"/>
                        <w:right w:val="none" w:sz="0" w:space="0" w:color="auto"/>
                      </w:divBdr>
                    </w:div>
                  </w:divsChild>
                </w:div>
                <w:div w:id="2114090550">
                  <w:marLeft w:val="0"/>
                  <w:marRight w:val="0"/>
                  <w:marTop w:val="0"/>
                  <w:marBottom w:val="0"/>
                  <w:divBdr>
                    <w:top w:val="none" w:sz="0" w:space="0" w:color="auto"/>
                    <w:left w:val="none" w:sz="0" w:space="0" w:color="auto"/>
                    <w:bottom w:val="none" w:sz="0" w:space="0" w:color="auto"/>
                    <w:right w:val="none" w:sz="0" w:space="0" w:color="auto"/>
                  </w:divBdr>
                  <w:divsChild>
                    <w:div w:id="20069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3763">
          <w:marLeft w:val="0"/>
          <w:marRight w:val="0"/>
          <w:marTop w:val="0"/>
          <w:marBottom w:val="0"/>
          <w:divBdr>
            <w:top w:val="none" w:sz="0" w:space="0" w:color="auto"/>
            <w:left w:val="none" w:sz="0" w:space="0" w:color="auto"/>
            <w:bottom w:val="none" w:sz="0" w:space="0" w:color="auto"/>
            <w:right w:val="none" w:sz="0" w:space="0" w:color="auto"/>
          </w:divBdr>
        </w:div>
        <w:div w:id="164714338">
          <w:marLeft w:val="0"/>
          <w:marRight w:val="0"/>
          <w:marTop w:val="0"/>
          <w:marBottom w:val="0"/>
          <w:divBdr>
            <w:top w:val="none" w:sz="0" w:space="0" w:color="auto"/>
            <w:left w:val="none" w:sz="0" w:space="0" w:color="auto"/>
            <w:bottom w:val="none" w:sz="0" w:space="0" w:color="auto"/>
            <w:right w:val="none" w:sz="0" w:space="0" w:color="auto"/>
          </w:divBdr>
        </w:div>
        <w:div w:id="169299115">
          <w:marLeft w:val="0"/>
          <w:marRight w:val="0"/>
          <w:marTop w:val="0"/>
          <w:marBottom w:val="0"/>
          <w:divBdr>
            <w:top w:val="none" w:sz="0" w:space="0" w:color="auto"/>
            <w:left w:val="none" w:sz="0" w:space="0" w:color="auto"/>
            <w:bottom w:val="none" w:sz="0" w:space="0" w:color="auto"/>
            <w:right w:val="none" w:sz="0" w:space="0" w:color="auto"/>
          </w:divBdr>
        </w:div>
        <w:div w:id="171576533">
          <w:marLeft w:val="0"/>
          <w:marRight w:val="0"/>
          <w:marTop w:val="0"/>
          <w:marBottom w:val="0"/>
          <w:divBdr>
            <w:top w:val="none" w:sz="0" w:space="0" w:color="auto"/>
            <w:left w:val="none" w:sz="0" w:space="0" w:color="auto"/>
            <w:bottom w:val="none" w:sz="0" w:space="0" w:color="auto"/>
            <w:right w:val="none" w:sz="0" w:space="0" w:color="auto"/>
          </w:divBdr>
        </w:div>
        <w:div w:id="172306033">
          <w:marLeft w:val="0"/>
          <w:marRight w:val="0"/>
          <w:marTop w:val="0"/>
          <w:marBottom w:val="0"/>
          <w:divBdr>
            <w:top w:val="none" w:sz="0" w:space="0" w:color="auto"/>
            <w:left w:val="none" w:sz="0" w:space="0" w:color="auto"/>
            <w:bottom w:val="none" w:sz="0" w:space="0" w:color="auto"/>
            <w:right w:val="none" w:sz="0" w:space="0" w:color="auto"/>
          </w:divBdr>
        </w:div>
        <w:div w:id="178591988">
          <w:marLeft w:val="0"/>
          <w:marRight w:val="0"/>
          <w:marTop w:val="0"/>
          <w:marBottom w:val="0"/>
          <w:divBdr>
            <w:top w:val="none" w:sz="0" w:space="0" w:color="auto"/>
            <w:left w:val="none" w:sz="0" w:space="0" w:color="auto"/>
            <w:bottom w:val="none" w:sz="0" w:space="0" w:color="auto"/>
            <w:right w:val="none" w:sz="0" w:space="0" w:color="auto"/>
          </w:divBdr>
        </w:div>
        <w:div w:id="184564940">
          <w:marLeft w:val="0"/>
          <w:marRight w:val="0"/>
          <w:marTop w:val="0"/>
          <w:marBottom w:val="0"/>
          <w:divBdr>
            <w:top w:val="none" w:sz="0" w:space="0" w:color="auto"/>
            <w:left w:val="none" w:sz="0" w:space="0" w:color="auto"/>
            <w:bottom w:val="none" w:sz="0" w:space="0" w:color="auto"/>
            <w:right w:val="none" w:sz="0" w:space="0" w:color="auto"/>
          </w:divBdr>
        </w:div>
        <w:div w:id="211961452">
          <w:marLeft w:val="0"/>
          <w:marRight w:val="0"/>
          <w:marTop w:val="0"/>
          <w:marBottom w:val="0"/>
          <w:divBdr>
            <w:top w:val="none" w:sz="0" w:space="0" w:color="auto"/>
            <w:left w:val="none" w:sz="0" w:space="0" w:color="auto"/>
            <w:bottom w:val="none" w:sz="0" w:space="0" w:color="auto"/>
            <w:right w:val="none" w:sz="0" w:space="0" w:color="auto"/>
          </w:divBdr>
        </w:div>
        <w:div w:id="213009699">
          <w:marLeft w:val="0"/>
          <w:marRight w:val="0"/>
          <w:marTop w:val="0"/>
          <w:marBottom w:val="0"/>
          <w:divBdr>
            <w:top w:val="none" w:sz="0" w:space="0" w:color="auto"/>
            <w:left w:val="none" w:sz="0" w:space="0" w:color="auto"/>
            <w:bottom w:val="none" w:sz="0" w:space="0" w:color="auto"/>
            <w:right w:val="none" w:sz="0" w:space="0" w:color="auto"/>
          </w:divBdr>
        </w:div>
        <w:div w:id="222765498">
          <w:marLeft w:val="0"/>
          <w:marRight w:val="0"/>
          <w:marTop w:val="0"/>
          <w:marBottom w:val="0"/>
          <w:divBdr>
            <w:top w:val="none" w:sz="0" w:space="0" w:color="auto"/>
            <w:left w:val="none" w:sz="0" w:space="0" w:color="auto"/>
            <w:bottom w:val="none" w:sz="0" w:space="0" w:color="auto"/>
            <w:right w:val="none" w:sz="0" w:space="0" w:color="auto"/>
          </w:divBdr>
        </w:div>
        <w:div w:id="225537038">
          <w:marLeft w:val="0"/>
          <w:marRight w:val="0"/>
          <w:marTop w:val="0"/>
          <w:marBottom w:val="0"/>
          <w:divBdr>
            <w:top w:val="none" w:sz="0" w:space="0" w:color="auto"/>
            <w:left w:val="none" w:sz="0" w:space="0" w:color="auto"/>
            <w:bottom w:val="none" w:sz="0" w:space="0" w:color="auto"/>
            <w:right w:val="none" w:sz="0" w:space="0" w:color="auto"/>
          </w:divBdr>
        </w:div>
        <w:div w:id="237057932">
          <w:marLeft w:val="0"/>
          <w:marRight w:val="0"/>
          <w:marTop w:val="0"/>
          <w:marBottom w:val="0"/>
          <w:divBdr>
            <w:top w:val="none" w:sz="0" w:space="0" w:color="auto"/>
            <w:left w:val="none" w:sz="0" w:space="0" w:color="auto"/>
            <w:bottom w:val="none" w:sz="0" w:space="0" w:color="auto"/>
            <w:right w:val="none" w:sz="0" w:space="0" w:color="auto"/>
          </w:divBdr>
        </w:div>
        <w:div w:id="239993960">
          <w:marLeft w:val="0"/>
          <w:marRight w:val="0"/>
          <w:marTop w:val="0"/>
          <w:marBottom w:val="0"/>
          <w:divBdr>
            <w:top w:val="none" w:sz="0" w:space="0" w:color="auto"/>
            <w:left w:val="none" w:sz="0" w:space="0" w:color="auto"/>
            <w:bottom w:val="none" w:sz="0" w:space="0" w:color="auto"/>
            <w:right w:val="none" w:sz="0" w:space="0" w:color="auto"/>
          </w:divBdr>
        </w:div>
        <w:div w:id="250553374">
          <w:marLeft w:val="0"/>
          <w:marRight w:val="0"/>
          <w:marTop w:val="0"/>
          <w:marBottom w:val="0"/>
          <w:divBdr>
            <w:top w:val="none" w:sz="0" w:space="0" w:color="auto"/>
            <w:left w:val="none" w:sz="0" w:space="0" w:color="auto"/>
            <w:bottom w:val="none" w:sz="0" w:space="0" w:color="auto"/>
            <w:right w:val="none" w:sz="0" w:space="0" w:color="auto"/>
          </w:divBdr>
        </w:div>
        <w:div w:id="260603394">
          <w:marLeft w:val="0"/>
          <w:marRight w:val="0"/>
          <w:marTop w:val="0"/>
          <w:marBottom w:val="0"/>
          <w:divBdr>
            <w:top w:val="none" w:sz="0" w:space="0" w:color="auto"/>
            <w:left w:val="none" w:sz="0" w:space="0" w:color="auto"/>
            <w:bottom w:val="none" w:sz="0" w:space="0" w:color="auto"/>
            <w:right w:val="none" w:sz="0" w:space="0" w:color="auto"/>
          </w:divBdr>
        </w:div>
        <w:div w:id="296574660">
          <w:marLeft w:val="0"/>
          <w:marRight w:val="0"/>
          <w:marTop w:val="0"/>
          <w:marBottom w:val="0"/>
          <w:divBdr>
            <w:top w:val="none" w:sz="0" w:space="0" w:color="auto"/>
            <w:left w:val="none" w:sz="0" w:space="0" w:color="auto"/>
            <w:bottom w:val="none" w:sz="0" w:space="0" w:color="auto"/>
            <w:right w:val="none" w:sz="0" w:space="0" w:color="auto"/>
          </w:divBdr>
        </w:div>
        <w:div w:id="301926439">
          <w:marLeft w:val="0"/>
          <w:marRight w:val="0"/>
          <w:marTop w:val="0"/>
          <w:marBottom w:val="0"/>
          <w:divBdr>
            <w:top w:val="none" w:sz="0" w:space="0" w:color="auto"/>
            <w:left w:val="none" w:sz="0" w:space="0" w:color="auto"/>
            <w:bottom w:val="none" w:sz="0" w:space="0" w:color="auto"/>
            <w:right w:val="none" w:sz="0" w:space="0" w:color="auto"/>
          </w:divBdr>
        </w:div>
        <w:div w:id="306788972">
          <w:marLeft w:val="0"/>
          <w:marRight w:val="0"/>
          <w:marTop w:val="0"/>
          <w:marBottom w:val="0"/>
          <w:divBdr>
            <w:top w:val="none" w:sz="0" w:space="0" w:color="auto"/>
            <w:left w:val="none" w:sz="0" w:space="0" w:color="auto"/>
            <w:bottom w:val="none" w:sz="0" w:space="0" w:color="auto"/>
            <w:right w:val="none" w:sz="0" w:space="0" w:color="auto"/>
          </w:divBdr>
        </w:div>
        <w:div w:id="308292512">
          <w:marLeft w:val="0"/>
          <w:marRight w:val="0"/>
          <w:marTop w:val="0"/>
          <w:marBottom w:val="0"/>
          <w:divBdr>
            <w:top w:val="none" w:sz="0" w:space="0" w:color="auto"/>
            <w:left w:val="none" w:sz="0" w:space="0" w:color="auto"/>
            <w:bottom w:val="none" w:sz="0" w:space="0" w:color="auto"/>
            <w:right w:val="none" w:sz="0" w:space="0" w:color="auto"/>
          </w:divBdr>
        </w:div>
        <w:div w:id="315451897">
          <w:marLeft w:val="0"/>
          <w:marRight w:val="0"/>
          <w:marTop w:val="0"/>
          <w:marBottom w:val="0"/>
          <w:divBdr>
            <w:top w:val="none" w:sz="0" w:space="0" w:color="auto"/>
            <w:left w:val="none" w:sz="0" w:space="0" w:color="auto"/>
            <w:bottom w:val="none" w:sz="0" w:space="0" w:color="auto"/>
            <w:right w:val="none" w:sz="0" w:space="0" w:color="auto"/>
          </w:divBdr>
        </w:div>
        <w:div w:id="317150207">
          <w:marLeft w:val="0"/>
          <w:marRight w:val="0"/>
          <w:marTop w:val="0"/>
          <w:marBottom w:val="0"/>
          <w:divBdr>
            <w:top w:val="none" w:sz="0" w:space="0" w:color="auto"/>
            <w:left w:val="none" w:sz="0" w:space="0" w:color="auto"/>
            <w:bottom w:val="none" w:sz="0" w:space="0" w:color="auto"/>
            <w:right w:val="none" w:sz="0" w:space="0" w:color="auto"/>
          </w:divBdr>
        </w:div>
        <w:div w:id="325089791">
          <w:marLeft w:val="0"/>
          <w:marRight w:val="0"/>
          <w:marTop w:val="0"/>
          <w:marBottom w:val="0"/>
          <w:divBdr>
            <w:top w:val="none" w:sz="0" w:space="0" w:color="auto"/>
            <w:left w:val="none" w:sz="0" w:space="0" w:color="auto"/>
            <w:bottom w:val="none" w:sz="0" w:space="0" w:color="auto"/>
            <w:right w:val="none" w:sz="0" w:space="0" w:color="auto"/>
          </w:divBdr>
        </w:div>
        <w:div w:id="336465615">
          <w:marLeft w:val="0"/>
          <w:marRight w:val="0"/>
          <w:marTop w:val="0"/>
          <w:marBottom w:val="0"/>
          <w:divBdr>
            <w:top w:val="none" w:sz="0" w:space="0" w:color="auto"/>
            <w:left w:val="none" w:sz="0" w:space="0" w:color="auto"/>
            <w:bottom w:val="none" w:sz="0" w:space="0" w:color="auto"/>
            <w:right w:val="none" w:sz="0" w:space="0" w:color="auto"/>
          </w:divBdr>
        </w:div>
        <w:div w:id="338194809">
          <w:marLeft w:val="0"/>
          <w:marRight w:val="0"/>
          <w:marTop w:val="0"/>
          <w:marBottom w:val="0"/>
          <w:divBdr>
            <w:top w:val="none" w:sz="0" w:space="0" w:color="auto"/>
            <w:left w:val="none" w:sz="0" w:space="0" w:color="auto"/>
            <w:bottom w:val="none" w:sz="0" w:space="0" w:color="auto"/>
            <w:right w:val="none" w:sz="0" w:space="0" w:color="auto"/>
          </w:divBdr>
        </w:div>
        <w:div w:id="352343610">
          <w:marLeft w:val="0"/>
          <w:marRight w:val="0"/>
          <w:marTop w:val="0"/>
          <w:marBottom w:val="0"/>
          <w:divBdr>
            <w:top w:val="none" w:sz="0" w:space="0" w:color="auto"/>
            <w:left w:val="none" w:sz="0" w:space="0" w:color="auto"/>
            <w:bottom w:val="none" w:sz="0" w:space="0" w:color="auto"/>
            <w:right w:val="none" w:sz="0" w:space="0" w:color="auto"/>
          </w:divBdr>
        </w:div>
        <w:div w:id="359479489">
          <w:marLeft w:val="0"/>
          <w:marRight w:val="0"/>
          <w:marTop w:val="0"/>
          <w:marBottom w:val="0"/>
          <w:divBdr>
            <w:top w:val="none" w:sz="0" w:space="0" w:color="auto"/>
            <w:left w:val="none" w:sz="0" w:space="0" w:color="auto"/>
            <w:bottom w:val="none" w:sz="0" w:space="0" w:color="auto"/>
            <w:right w:val="none" w:sz="0" w:space="0" w:color="auto"/>
          </w:divBdr>
        </w:div>
        <w:div w:id="370544471">
          <w:marLeft w:val="0"/>
          <w:marRight w:val="0"/>
          <w:marTop w:val="0"/>
          <w:marBottom w:val="0"/>
          <w:divBdr>
            <w:top w:val="none" w:sz="0" w:space="0" w:color="auto"/>
            <w:left w:val="none" w:sz="0" w:space="0" w:color="auto"/>
            <w:bottom w:val="none" w:sz="0" w:space="0" w:color="auto"/>
            <w:right w:val="none" w:sz="0" w:space="0" w:color="auto"/>
          </w:divBdr>
        </w:div>
        <w:div w:id="414058995">
          <w:marLeft w:val="0"/>
          <w:marRight w:val="0"/>
          <w:marTop w:val="0"/>
          <w:marBottom w:val="0"/>
          <w:divBdr>
            <w:top w:val="none" w:sz="0" w:space="0" w:color="auto"/>
            <w:left w:val="none" w:sz="0" w:space="0" w:color="auto"/>
            <w:bottom w:val="none" w:sz="0" w:space="0" w:color="auto"/>
            <w:right w:val="none" w:sz="0" w:space="0" w:color="auto"/>
          </w:divBdr>
        </w:div>
        <w:div w:id="423041251">
          <w:marLeft w:val="0"/>
          <w:marRight w:val="0"/>
          <w:marTop w:val="0"/>
          <w:marBottom w:val="0"/>
          <w:divBdr>
            <w:top w:val="none" w:sz="0" w:space="0" w:color="auto"/>
            <w:left w:val="none" w:sz="0" w:space="0" w:color="auto"/>
            <w:bottom w:val="none" w:sz="0" w:space="0" w:color="auto"/>
            <w:right w:val="none" w:sz="0" w:space="0" w:color="auto"/>
          </w:divBdr>
        </w:div>
        <w:div w:id="432825031">
          <w:marLeft w:val="0"/>
          <w:marRight w:val="0"/>
          <w:marTop w:val="0"/>
          <w:marBottom w:val="0"/>
          <w:divBdr>
            <w:top w:val="none" w:sz="0" w:space="0" w:color="auto"/>
            <w:left w:val="none" w:sz="0" w:space="0" w:color="auto"/>
            <w:bottom w:val="none" w:sz="0" w:space="0" w:color="auto"/>
            <w:right w:val="none" w:sz="0" w:space="0" w:color="auto"/>
          </w:divBdr>
        </w:div>
        <w:div w:id="438070613">
          <w:marLeft w:val="0"/>
          <w:marRight w:val="0"/>
          <w:marTop w:val="0"/>
          <w:marBottom w:val="0"/>
          <w:divBdr>
            <w:top w:val="none" w:sz="0" w:space="0" w:color="auto"/>
            <w:left w:val="none" w:sz="0" w:space="0" w:color="auto"/>
            <w:bottom w:val="none" w:sz="0" w:space="0" w:color="auto"/>
            <w:right w:val="none" w:sz="0" w:space="0" w:color="auto"/>
          </w:divBdr>
        </w:div>
        <w:div w:id="459810542">
          <w:marLeft w:val="0"/>
          <w:marRight w:val="0"/>
          <w:marTop w:val="0"/>
          <w:marBottom w:val="0"/>
          <w:divBdr>
            <w:top w:val="none" w:sz="0" w:space="0" w:color="auto"/>
            <w:left w:val="none" w:sz="0" w:space="0" w:color="auto"/>
            <w:bottom w:val="none" w:sz="0" w:space="0" w:color="auto"/>
            <w:right w:val="none" w:sz="0" w:space="0" w:color="auto"/>
          </w:divBdr>
        </w:div>
        <w:div w:id="464742127">
          <w:marLeft w:val="0"/>
          <w:marRight w:val="0"/>
          <w:marTop w:val="0"/>
          <w:marBottom w:val="0"/>
          <w:divBdr>
            <w:top w:val="none" w:sz="0" w:space="0" w:color="auto"/>
            <w:left w:val="none" w:sz="0" w:space="0" w:color="auto"/>
            <w:bottom w:val="none" w:sz="0" w:space="0" w:color="auto"/>
            <w:right w:val="none" w:sz="0" w:space="0" w:color="auto"/>
          </w:divBdr>
        </w:div>
        <w:div w:id="466360559">
          <w:marLeft w:val="0"/>
          <w:marRight w:val="0"/>
          <w:marTop w:val="0"/>
          <w:marBottom w:val="0"/>
          <w:divBdr>
            <w:top w:val="none" w:sz="0" w:space="0" w:color="auto"/>
            <w:left w:val="none" w:sz="0" w:space="0" w:color="auto"/>
            <w:bottom w:val="none" w:sz="0" w:space="0" w:color="auto"/>
            <w:right w:val="none" w:sz="0" w:space="0" w:color="auto"/>
          </w:divBdr>
        </w:div>
        <w:div w:id="467631128">
          <w:marLeft w:val="0"/>
          <w:marRight w:val="0"/>
          <w:marTop w:val="0"/>
          <w:marBottom w:val="0"/>
          <w:divBdr>
            <w:top w:val="none" w:sz="0" w:space="0" w:color="auto"/>
            <w:left w:val="none" w:sz="0" w:space="0" w:color="auto"/>
            <w:bottom w:val="none" w:sz="0" w:space="0" w:color="auto"/>
            <w:right w:val="none" w:sz="0" w:space="0" w:color="auto"/>
          </w:divBdr>
        </w:div>
        <w:div w:id="469055948">
          <w:marLeft w:val="0"/>
          <w:marRight w:val="0"/>
          <w:marTop w:val="0"/>
          <w:marBottom w:val="0"/>
          <w:divBdr>
            <w:top w:val="none" w:sz="0" w:space="0" w:color="auto"/>
            <w:left w:val="none" w:sz="0" w:space="0" w:color="auto"/>
            <w:bottom w:val="none" w:sz="0" w:space="0" w:color="auto"/>
            <w:right w:val="none" w:sz="0" w:space="0" w:color="auto"/>
          </w:divBdr>
        </w:div>
        <w:div w:id="474571437">
          <w:marLeft w:val="0"/>
          <w:marRight w:val="0"/>
          <w:marTop w:val="0"/>
          <w:marBottom w:val="0"/>
          <w:divBdr>
            <w:top w:val="none" w:sz="0" w:space="0" w:color="auto"/>
            <w:left w:val="none" w:sz="0" w:space="0" w:color="auto"/>
            <w:bottom w:val="none" w:sz="0" w:space="0" w:color="auto"/>
            <w:right w:val="none" w:sz="0" w:space="0" w:color="auto"/>
          </w:divBdr>
        </w:div>
        <w:div w:id="479812332">
          <w:marLeft w:val="0"/>
          <w:marRight w:val="0"/>
          <w:marTop w:val="0"/>
          <w:marBottom w:val="0"/>
          <w:divBdr>
            <w:top w:val="none" w:sz="0" w:space="0" w:color="auto"/>
            <w:left w:val="none" w:sz="0" w:space="0" w:color="auto"/>
            <w:bottom w:val="none" w:sz="0" w:space="0" w:color="auto"/>
            <w:right w:val="none" w:sz="0" w:space="0" w:color="auto"/>
          </w:divBdr>
        </w:div>
        <w:div w:id="557015192">
          <w:marLeft w:val="0"/>
          <w:marRight w:val="0"/>
          <w:marTop w:val="0"/>
          <w:marBottom w:val="0"/>
          <w:divBdr>
            <w:top w:val="none" w:sz="0" w:space="0" w:color="auto"/>
            <w:left w:val="none" w:sz="0" w:space="0" w:color="auto"/>
            <w:bottom w:val="none" w:sz="0" w:space="0" w:color="auto"/>
            <w:right w:val="none" w:sz="0" w:space="0" w:color="auto"/>
          </w:divBdr>
        </w:div>
        <w:div w:id="569115015">
          <w:marLeft w:val="0"/>
          <w:marRight w:val="0"/>
          <w:marTop w:val="0"/>
          <w:marBottom w:val="0"/>
          <w:divBdr>
            <w:top w:val="none" w:sz="0" w:space="0" w:color="auto"/>
            <w:left w:val="none" w:sz="0" w:space="0" w:color="auto"/>
            <w:bottom w:val="none" w:sz="0" w:space="0" w:color="auto"/>
            <w:right w:val="none" w:sz="0" w:space="0" w:color="auto"/>
          </w:divBdr>
        </w:div>
        <w:div w:id="632174705">
          <w:marLeft w:val="0"/>
          <w:marRight w:val="0"/>
          <w:marTop w:val="0"/>
          <w:marBottom w:val="0"/>
          <w:divBdr>
            <w:top w:val="none" w:sz="0" w:space="0" w:color="auto"/>
            <w:left w:val="none" w:sz="0" w:space="0" w:color="auto"/>
            <w:bottom w:val="none" w:sz="0" w:space="0" w:color="auto"/>
            <w:right w:val="none" w:sz="0" w:space="0" w:color="auto"/>
          </w:divBdr>
        </w:div>
        <w:div w:id="665085749">
          <w:marLeft w:val="0"/>
          <w:marRight w:val="0"/>
          <w:marTop w:val="0"/>
          <w:marBottom w:val="0"/>
          <w:divBdr>
            <w:top w:val="none" w:sz="0" w:space="0" w:color="auto"/>
            <w:left w:val="none" w:sz="0" w:space="0" w:color="auto"/>
            <w:bottom w:val="none" w:sz="0" w:space="0" w:color="auto"/>
            <w:right w:val="none" w:sz="0" w:space="0" w:color="auto"/>
          </w:divBdr>
        </w:div>
        <w:div w:id="675308326">
          <w:marLeft w:val="0"/>
          <w:marRight w:val="0"/>
          <w:marTop w:val="0"/>
          <w:marBottom w:val="0"/>
          <w:divBdr>
            <w:top w:val="none" w:sz="0" w:space="0" w:color="auto"/>
            <w:left w:val="none" w:sz="0" w:space="0" w:color="auto"/>
            <w:bottom w:val="none" w:sz="0" w:space="0" w:color="auto"/>
            <w:right w:val="none" w:sz="0" w:space="0" w:color="auto"/>
          </w:divBdr>
        </w:div>
        <w:div w:id="681513737">
          <w:marLeft w:val="0"/>
          <w:marRight w:val="0"/>
          <w:marTop w:val="0"/>
          <w:marBottom w:val="0"/>
          <w:divBdr>
            <w:top w:val="none" w:sz="0" w:space="0" w:color="auto"/>
            <w:left w:val="none" w:sz="0" w:space="0" w:color="auto"/>
            <w:bottom w:val="none" w:sz="0" w:space="0" w:color="auto"/>
            <w:right w:val="none" w:sz="0" w:space="0" w:color="auto"/>
          </w:divBdr>
        </w:div>
        <w:div w:id="704912597">
          <w:marLeft w:val="0"/>
          <w:marRight w:val="0"/>
          <w:marTop w:val="0"/>
          <w:marBottom w:val="0"/>
          <w:divBdr>
            <w:top w:val="none" w:sz="0" w:space="0" w:color="auto"/>
            <w:left w:val="none" w:sz="0" w:space="0" w:color="auto"/>
            <w:bottom w:val="none" w:sz="0" w:space="0" w:color="auto"/>
            <w:right w:val="none" w:sz="0" w:space="0" w:color="auto"/>
          </w:divBdr>
        </w:div>
        <w:div w:id="709382974">
          <w:marLeft w:val="0"/>
          <w:marRight w:val="0"/>
          <w:marTop w:val="0"/>
          <w:marBottom w:val="0"/>
          <w:divBdr>
            <w:top w:val="none" w:sz="0" w:space="0" w:color="auto"/>
            <w:left w:val="none" w:sz="0" w:space="0" w:color="auto"/>
            <w:bottom w:val="none" w:sz="0" w:space="0" w:color="auto"/>
            <w:right w:val="none" w:sz="0" w:space="0" w:color="auto"/>
          </w:divBdr>
        </w:div>
        <w:div w:id="724790502">
          <w:marLeft w:val="0"/>
          <w:marRight w:val="0"/>
          <w:marTop w:val="0"/>
          <w:marBottom w:val="0"/>
          <w:divBdr>
            <w:top w:val="none" w:sz="0" w:space="0" w:color="auto"/>
            <w:left w:val="none" w:sz="0" w:space="0" w:color="auto"/>
            <w:bottom w:val="none" w:sz="0" w:space="0" w:color="auto"/>
            <w:right w:val="none" w:sz="0" w:space="0" w:color="auto"/>
          </w:divBdr>
        </w:div>
        <w:div w:id="727070615">
          <w:marLeft w:val="0"/>
          <w:marRight w:val="0"/>
          <w:marTop w:val="0"/>
          <w:marBottom w:val="0"/>
          <w:divBdr>
            <w:top w:val="none" w:sz="0" w:space="0" w:color="auto"/>
            <w:left w:val="none" w:sz="0" w:space="0" w:color="auto"/>
            <w:bottom w:val="none" w:sz="0" w:space="0" w:color="auto"/>
            <w:right w:val="none" w:sz="0" w:space="0" w:color="auto"/>
          </w:divBdr>
        </w:div>
        <w:div w:id="734812819">
          <w:marLeft w:val="0"/>
          <w:marRight w:val="0"/>
          <w:marTop w:val="0"/>
          <w:marBottom w:val="0"/>
          <w:divBdr>
            <w:top w:val="none" w:sz="0" w:space="0" w:color="auto"/>
            <w:left w:val="none" w:sz="0" w:space="0" w:color="auto"/>
            <w:bottom w:val="none" w:sz="0" w:space="0" w:color="auto"/>
            <w:right w:val="none" w:sz="0" w:space="0" w:color="auto"/>
          </w:divBdr>
        </w:div>
        <w:div w:id="744032501">
          <w:marLeft w:val="0"/>
          <w:marRight w:val="0"/>
          <w:marTop w:val="0"/>
          <w:marBottom w:val="0"/>
          <w:divBdr>
            <w:top w:val="none" w:sz="0" w:space="0" w:color="auto"/>
            <w:left w:val="none" w:sz="0" w:space="0" w:color="auto"/>
            <w:bottom w:val="none" w:sz="0" w:space="0" w:color="auto"/>
            <w:right w:val="none" w:sz="0" w:space="0" w:color="auto"/>
          </w:divBdr>
        </w:div>
        <w:div w:id="750781236">
          <w:marLeft w:val="0"/>
          <w:marRight w:val="0"/>
          <w:marTop w:val="0"/>
          <w:marBottom w:val="0"/>
          <w:divBdr>
            <w:top w:val="none" w:sz="0" w:space="0" w:color="auto"/>
            <w:left w:val="none" w:sz="0" w:space="0" w:color="auto"/>
            <w:bottom w:val="none" w:sz="0" w:space="0" w:color="auto"/>
            <w:right w:val="none" w:sz="0" w:space="0" w:color="auto"/>
          </w:divBdr>
        </w:div>
        <w:div w:id="785737603">
          <w:marLeft w:val="0"/>
          <w:marRight w:val="0"/>
          <w:marTop w:val="0"/>
          <w:marBottom w:val="0"/>
          <w:divBdr>
            <w:top w:val="none" w:sz="0" w:space="0" w:color="auto"/>
            <w:left w:val="none" w:sz="0" w:space="0" w:color="auto"/>
            <w:bottom w:val="none" w:sz="0" w:space="0" w:color="auto"/>
            <w:right w:val="none" w:sz="0" w:space="0" w:color="auto"/>
          </w:divBdr>
        </w:div>
        <w:div w:id="786392231">
          <w:marLeft w:val="0"/>
          <w:marRight w:val="0"/>
          <w:marTop w:val="0"/>
          <w:marBottom w:val="0"/>
          <w:divBdr>
            <w:top w:val="none" w:sz="0" w:space="0" w:color="auto"/>
            <w:left w:val="none" w:sz="0" w:space="0" w:color="auto"/>
            <w:bottom w:val="none" w:sz="0" w:space="0" w:color="auto"/>
            <w:right w:val="none" w:sz="0" w:space="0" w:color="auto"/>
          </w:divBdr>
        </w:div>
        <w:div w:id="823819491">
          <w:marLeft w:val="0"/>
          <w:marRight w:val="0"/>
          <w:marTop w:val="0"/>
          <w:marBottom w:val="0"/>
          <w:divBdr>
            <w:top w:val="none" w:sz="0" w:space="0" w:color="auto"/>
            <w:left w:val="none" w:sz="0" w:space="0" w:color="auto"/>
            <w:bottom w:val="none" w:sz="0" w:space="0" w:color="auto"/>
            <w:right w:val="none" w:sz="0" w:space="0" w:color="auto"/>
          </w:divBdr>
        </w:div>
        <w:div w:id="829254952">
          <w:marLeft w:val="0"/>
          <w:marRight w:val="0"/>
          <w:marTop w:val="0"/>
          <w:marBottom w:val="0"/>
          <w:divBdr>
            <w:top w:val="none" w:sz="0" w:space="0" w:color="auto"/>
            <w:left w:val="none" w:sz="0" w:space="0" w:color="auto"/>
            <w:bottom w:val="none" w:sz="0" w:space="0" w:color="auto"/>
            <w:right w:val="none" w:sz="0" w:space="0" w:color="auto"/>
          </w:divBdr>
        </w:div>
        <w:div w:id="855340750">
          <w:marLeft w:val="0"/>
          <w:marRight w:val="0"/>
          <w:marTop w:val="0"/>
          <w:marBottom w:val="0"/>
          <w:divBdr>
            <w:top w:val="none" w:sz="0" w:space="0" w:color="auto"/>
            <w:left w:val="none" w:sz="0" w:space="0" w:color="auto"/>
            <w:bottom w:val="none" w:sz="0" w:space="0" w:color="auto"/>
            <w:right w:val="none" w:sz="0" w:space="0" w:color="auto"/>
          </w:divBdr>
        </w:div>
        <w:div w:id="881940484">
          <w:marLeft w:val="0"/>
          <w:marRight w:val="0"/>
          <w:marTop w:val="0"/>
          <w:marBottom w:val="0"/>
          <w:divBdr>
            <w:top w:val="none" w:sz="0" w:space="0" w:color="auto"/>
            <w:left w:val="none" w:sz="0" w:space="0" w:color="auto"/>
            <w:bottom w:val="none" w:sz="0" w:space="0" w:color="auto"/>
            <w:right w:val="none" w:sz="0" w:space="0" w:color="auto"/>
          </w:divBdr>
        </w:div>
        <w:div w:id="882906985">
          <w:marLeft w:val="0"/>
          <w:marRight w:val="0"/>
          <w:marTop w:val="0"/>
          <w:marBottom w:val="0"/>
          <w:divBdr>
            <w:top w:val="none" w:sz="0" w:space="0" w:color="auto"/>
            <w:left w:val="none" w:sz="0" w:space="0" w:color="auto"/>
            <w:bottom w:val="none" w:sz="0" w:space="0" w:color="auto"/>
            <w:right w:val="none" w:sz="0" w:space="0" w:color="auto"/>
          </w:divBdr>
        </w:div>
        <w:div w:id="887227200">
          <w:marLeft w:val="0"/>
          <w:marRight w:val="0"/>
          <w:marTop w:val="0"/>
          <w:marBottom w:val="0"/>
          <w:divBdr>
            <w:top w:val="none" w:sz="0" w:space="0" w:color="auto"/>
            <w:left w:val="none" w:sz="0" w:space="0" w:color="auto"/>
            <w:bottom w:val="none" w:sz="0" w:space="0" w:color="auto"/>
            <w:right w:val="none" w:sz="0" w:space="0" w:color="auto"/>
          </w:divBdr>
        </w:div>
        <w:div w:id="890002799">
          <w:marLeft w:val="0"/>
          <w:marRight w:val="0"/>
          <w:marTop w:val="0"/>
          <w:marBottom w:val="0"/>
          <w:divBdr>
            <w:top w:val="none" w:sz="0" w:space="0" w:color="auto"/>
            <w:left w:val="none" w:sz="0" w:space="0" w:color="auto"/>
            <w:bottom w:val="none" w:sz="0" w:space="0" w:color="auto"/>
            <w:right w:val="none" w:sz="0" w:space="0" w:color="auto"/>
          </w:divBdr>
        </w:div>
        <w:div w:id="893270740">
          <w:marLeft w:val="0"/>
          <w:marRight w:val="0"/>
          <w:marTop w:val="0"/>
          <w:marBottom w:val="0"/>
          <w:divBdr>
            <w:top w:val="none" w:sz="0" w:space="0" w:color="auto"/>
            <w:left w:val="none" w:sz="0" w:space="0" w:color="auto"/>
            <w:bottom w:val="none" w:sz="0" w:space="0" w:color="auto"/>
            <w:right w:val="none" w:sz="0" w:space="0" w:color="auto"/>
          </w:divBdr>
        </w:div>
        <w:div w:id="896864768">
          <w:marLeft w:val="0"/>
          <w:marRight w:val="0"/>
          <w:marTop w:val="0"/>
          <w:marBottom w:val="0"/>
          <w:divBdr>
            <w:top w:val="none" w:sz="0" w:space="0" w:color="auto"/>
            <w:left w:val="none" w:sz="0" w:space="0" w:color="auto"/>
            <w:bottom w:val="none" w:sz="0" w:space="0" w:color="auto"/>
            <w:right w:val="none" w:sz="0" w:space="0" w:color="auto"/>
          </w:divBdr>
        </w:div>
        <w:div w:id="897401262">
          <w:marLeft w:val="0"/>
          <w:marRight w:val="0"/>
          <w:marTop w:val="0"/>
          <w:marBottom w:val="0"/>
          <w:divBdr>
            <w:top w:val="none" w:sz="0" w:space="0" w:color="auto"/>
            <w:left w:val="none" w:sz="0" w:space="0" w:color="auto"/>
            <w:bottom w:val="none" w:sz="0" w:space="0" w:color="auto"/>
            <w:right w:val="none" w:sz="0" w:space="0" w:color="auto"/>
          </w:divBdr>
        </w:div>
        <w:div w:id="914048219">
          <w:marLeft w:val="0"/>
          <w:marRight w:val="0"/>
          <w:marTop w:val="0"/>
          <w:marBottom w:val="0"/>
          <w:divBdr>
            <w:top w:val="none" w:sz="0" w:space="0" w:color="auto"/>
            <w:left w:val="none" w:sz="0" w:space="0" w:color="auto"/>
            <w:bottom w:val="none" w:sz="0" w:space="0" w:color="auto"/>
            <w:right w:val="none" w:sz="0" w:space="0" w:color="auto"/>
          </w:divBdr>
        </w:div>
        <w:div w:id="914977837">
          <w:marLeft w:val="0"/>
          <w:marRight w:val="0"/>
          <w:marTop w:val="0"/>
          <w:marBottom w:val="0"/>
          <w:divBdr>
            <w:top w:val="none" w:sz="0" w:space="0" w:color="auto"/>
            <w:left w:val="none" w:sz="0" w:space="0" w:color="auto"/>
            <w:bottom w:val="none" w:sz="0" w:space="0" w:color="auto"/>
            <w:right w:val="none" w:sz="0" w:space="0" w:color="auto"/>
          </w:divBdr>
        </w:div>
        <w:div w:id="929968252">
          <w:marLeft w:val="0"/>
          <w:marRight w:val="0"/>
          <w:marTop w:val="0"/>
          <w:marBottom w:val="0"/>
          <w:divBdr>
            <w:top w:val="none" w:sz="0" w:space="0" w:color="auto"/>
            <w:left w:val="none" w:sz="0" w:space="0" w:color="auto"/>
            <w:bottom w:val="none" w:sz="0" w:space="0" w:color="auto"/>
            <w:right w:val="none" w:sz="0" w:space="0" w:color="auto"/>
          </w:divBdr>
        </w:div>
        <w:div w:id="937061487">
          <w:marLeft w:val="0"/>
          <w:marRight w:val="0"/>
          <w:marTop w:val="0"/>
          <w:marBottom w:val="0"/>
          <w:divBdr>
            <w:top w:val="none" w:sz="0" w:space="0" w:color="auto"/>
            <w:left w:val="none" w:sz="0" w:space="0" w:color="auto"/>
            <w:bottom w:val="none" w:sz="0" w:space="0" w:color="auto"/>
            <w:right w:val="none" w:sz="0" w:space="0" w:color="auto"/>
          </w:divBdr>
        </w:div>
        <w:div w:id="938180205">
          <w:marLeft w:val="0"/>
          <w:marRight w:val="0"/>
          <w:marTop w:val="0"/>
          <w:marBottom w:val="0"/>
          <w:divBdr>
            <w:top w:val="none" w:sz="0" w:space="0" w:color="auto"/>
            <w:left w:val="none" w:sz="0" w:space="0" w:color="auto"/>
            <w:bottom w:val="none" w:sz="0" w:space="0" w:color="auto"/>
            <w:right w:val="none" w:sz="0" w:space="0" w:color="auto"/>
          </w:divBdr>
        </w:div>
        <w:div w:id="946426033">
          <w:marLeft w:val="0"/>
          <w:marRight w:val="0"/>
          <w:marTop w:val="0"/>
          <w:marBottom w:val="0"/>
          <w:divBdr>
            <w:top w:val="none" w:sz="0" w:space="0" w:color="auto"/>
            <w:left w:val="none" w:sz="0" w:space="0" w:color="auto"/>
            <w:bottom w:val="none" w:sz="0" w:space="0" w:color="auto"/>
            <w:right w:val="none" w:sz="0" w:space="0" w:color="auto"/>
          </w:divBdr>
        </w:div>
        <w:div w:id="959071079">
          <w:marLeft w:val="0"/>
          <w:marRight w:val="0"/>
          <w:marTop w:val="0"/>
          <w:marBottom w:val="0"/>
          <w:divBdr>
            <w:top w:val="none" w:sz="0" w:space="0" w:color="auto"/>
            <w:left w:val="none" w:sz="0" w:space="0" w:color="auto"/>
            <w:bottom w:val="none" w:sz="0" w:space="0" w:color="auto"/>
            <w:right w:val="none" w:sz="0" w:space="0" w:color="auto"/>
          </w:divBdr>
        </w:div>
        <w:div w:id="964507889">
          <w:marLeft w:val="0"/>
          <w:marRight w:val="0"/>
          <w:marTop w:val="0"/>
          <w:marBottom w:val="0"/>
          <w:divBdr>
            <w:top w:val="none" w:sz="0" w:space="0" w:color="auto"/>
            <w:left w:val="none" w:sz="0" w:space="0" w:color="auto"/>
            <w:bottom w:val="none" w:sz="0" w:space="0" w:color="auto"/>
            <w:right w:val="none" w:sz="0" w:space="0" w:color="auto"/>
          </w:divBdr>
        </w:div>
        <w:div w:id="973175249">
          <w:marLeft w:val="0"/>
          <w:marRight w:val="0"/>
          <w:marTop w:val="0"/>
          <w:marBottom w:val="0"/>
          <w:divBdr>
            <w:top w:val="none" w:sz="0" w:space="0" w:color="auto"/>
            <w:left w:val="none" w:sz="0" w:space="0" w:color="auto"/>
            <w:bottom w:val="none" w:sz="0" w:space="0" w:color="auto"/>
            <w:right w:val="none" w:sz="0" w:space="0" w:color="auto"/>
          </w:divBdr>
        </w:div>
        <w:div w:id="984820862">
          <w:marLeft w:val="0"/>
          <w:marRight w:val="0"/>
          <w:marTop w:val="0"/>
          <w:marBottom w:val="0"/>
          <w:divBdr>
            <w:top w:val="none" w:sz="0" w:space="0" w:color="auto"/>
            <w:left w:val="none" w:sz="0" w:space="0" w:color="auto"/>
            <w:bottom w:val="none" w:sz="0" w:space="0" w:color="auto"/>
            <w:right w:val="none" w:sz="0" w:space="0" w:color="auto"/>
          </w:divBdr>
        </w:div>
        <w:div w:id="1012605994">
          <w:marLeft w:val="0"/>
          <w:marRight w:val="0"/>
          <w:marTop w:val="0"/>
          <w:marBottom w:val="0"/>
          <w:divBdr>
            <w:top w:val="none" w:sz="0" w:space="0" w:color="auto"/>
            <w:left w:val="none" w:sz="0" w:space="0" w:color="auto"/>
            <w:bottom w:val="none" w:sz="0" w:space="0" w:color="auto"/>
            <w:right w:val="none" w:sz="0" w:space="0" w:color="auto"/>
          </w:divBdr>
        </w:div>
        <w:div w:id="1049887517">
          <w:marLeft w:val="0"/>
          <w:marRight w:val="0"/>
          <w:marTop w:val="0"/>
          <w:marBottom w:val="0"/>
          <w:divBdr>
            <w:top w:val="none" w:sz="0" w:space="0" w:color="auto"/>
            <w:left w:val="none" w:sz="0" w:space="0" w:color="auto"/>
            <w:bottom w:val="none" w:sz="0" w:space="0" w:color="auto"/>
            <w:right w:val="none" w:sz="0" w:space="0" w:color="auto"/>
          </w:divBdr>
        </w:div>
        <w:div w:id="1059204969">
          <w:marLeft w:val="0"/>
          <w:marRight w:val="0"/>
          <w:marTop w:val="0"/>
          <w:marBottom w:val="0"/>
          <w:divBdr>
            <w:top w:val="none" w:sz="0" w:space="0" w:color="auto"/>
            <w:left w:val="none" w:sz="0" w:space="0" w:color="auto"/>
            <w:bottom w:val="none" w:sz="0" w:space="0" w:color="auto"/>
            <w:right w:val="none" w:sz="0" w:space="0" w:color="auto"/>
          </w:divBdr>
        </w:div>
        <w:div w:id="1062026730">
          <w:marLeft w:val="0"/>
          <w:marRight w:val="0"/>
          <w:marTop w:val="0"/>
          <w:marBottom w:val="0"/>
          <w:divBdr>
            <w:top w:val="none" w:sz="0" w:space="0" w:color="auto"/>
            <w:left w:val="none" w:sz="0" w:space="0" w:color="auto"/>
            <w:bottom w:val="none" w:sz="0" w:space="0" w:color="auto"/>
            <w:right w:val="none" w:sz="0" w:space="0" w:color="auto"/>
          </w:divBdr>
        </w:div>
        <w:div w:id="1066227224">
          <w:marLeft w:val="0"/>
          <w:marRight w:val="0"/>
          <w:marTop w:val="0"/>
          <w:marBottom w:val="0"/>
          <w:divBdr>
            <w:top w:val="none" w:sz="0" w:space="0" w:color="auto"/>
            <w:left w:val="none" w:sz="0" w:space="0" w:color="auto"/>
            <w:bottom w:val="none" w:sz="0" w:space="0" w:color="auto"/>
            <w:right w:val="none" w:sz="0" w:space="0" w:color="auto"/>
          </w:divBdr>
        </w:div>
        <w:div w:id="1102411345">
          <w:marLeft w:val="0"/>
          <w:marRight w:val="0"/>
          <w:marTop w:val="0"/>
          <w:marBottom w:val="0"/>
          <w:divBdr>
            <w:top w:val="none" w:sz="0" w:space="0" w:color="auto"/>
            <w:left w:val="none" w:sz="0" w:space="0" w:color="auto"/>
            <w:bottom w:val="none" w:sz="0" w:space="0" w:color="auto"/>
            <w:right w:val="none" w:sz="0" w:space="0" w:color="auto"/>
          </w:divBdr>
        </w:div>
        <w:div w:id="1102918889">
          <w:marLeft w:val="0"/>
          <w:marRight w:val="0"/>
          <w:marTop w:val="0"/>
          <w:marBottom w:val="0"/>
          <w:divBdr>
            <w:top w:val="none" w:sz="0" w:space="0" w:color="auto"/>
            <w:left w:val="none" w:sz="0" w:space="0" w:color="auto"/>
            <w:bottom w:val="none" w:sz="0" w:space="0" w:color="auto"/>
            <w:right w:val="none" w:sz="0" w:space="0" w:color="auto"/>
          </w:divBdr>
        </w:div>
        <w:div w:id="1111894399">
          <w:marLeft w:val="0"/>
          <w:marRight w:val="0"/>
          <w:marTop w:val="0"/>
          <w:marBottom w:val="0"/>
          <w:divBdr>
            <w:top w:val="none" w:sz="0" w:space="0" w:color="auto"/>
            <w:left w:val="none" w:sz="0" w:space="0" w:color="auto"/>
            <w:bottom w:val="none" w:sz="0" w:space="0" w:color="auto"/>
            <w:right w:val="none" w:sz="0" w:space="0" w:color="auto"/>
          </w:divBdr>
        </w:div>
        <w:div w:id="1137529246">
          <w:marLeft w:val="0"/>
          <w:marRight w:val="0"/>
          <w:marTop w:val="0"/>
          <w:marBottom w:val="0"/>
          <w:divBdr>
            <w:top w:val="none" w:sz="0" w:space="0" w:color="auto"/>
            <w:left w:val="none" w:sz="0" w:space="0" w:color="auto"/>
            <w:bottom w:val="none" w:sz="0" w:space="0" w:color="auto"/>
            <w:right w:val="none" w:sz="0" w:space="0" w:color="auto"/>
          </w:divBdr>
        </w:div>
        <w:div w:id="1139802428">
          <w:marLeft w:val="0"/>
          <w:marRight w:val="0"/>
          <w:marTop w:val="0"/>
          <w:marBottom w:val="0"/>
          <w:divBdr>
            <w:top w:val="none" w:sz="0" w:space="0" w:color="auto"/>
            <w:left w:val="none" w:sz="0" w:space="0" w:color="auto"/>
            <w:bottom w:val="none" w:sz="0" w:space="0" w:color="auto"/>
            <w:right w:val="none" w:sz="0" w:space="0" w:color="auto"/>
          </w:divBdr>
        </w:div>
        <w:div w:id="1144541073">
          <w:marLeft w:val="0"/>
          <w:marRight w:val="0"/>
          <w:marTop w:val="0"/>
          <w:marBottom w:val="0"/>
          <w:divBdr>
            <w:top w:val="none" w:sz="0" w:space="0" w:color="auto"/>
            <w:left w:val="none" w:sz="0" w:space="0" w:color="auto"/>
            <w:bottom w:val="none" w:sz="0" w:space="0" w:color="auto"/>
            <w:right w:val="none" w:sz="0" w:space="0" w:color="auto"/>
          </w:divBdr>
        </w:div>
        <w:div w:id="1158229376">
          <w:marLeft w:val="0"/>
          <w:marRight w:val="0"/>
          <w:marTop w:val="0"/>
          <w:marBottom w:val="0"/>
          <w:divBdr>
            <w:top w:val="none" w:sz="0" w:space="0" w:color="auto"/>
            <w:left w:val="none" w:sz="0" w:space="0" w:color="auto"/>
            <w:bottom w:val="none" w:sz="0" w:space="0" w:color="auto"/>
            <w:right w:val="none" w:sz="0" w:space="0" w:color="auto"/>
          </w:divBdr>
        </w:div>
        <w:div w:id="1171139139">
          <w:marLeft w:val="0"/>
          <w:marRight w:val="0"/>
          <w:marTop w:val="0"/>
          <w:marBottom w:val="0"/>
          <w:divBdr>
            <w:top w:val="none" w:sz="0" w:space="0" w:color="auto"/>
            <w:left w:val="none" w:sz="0" w:space="0" w:color="auto"/>
            <w:bottom w:val="none" w:sz="0" w:space="0" w:color="auto"/>
            <w:right w:val="none" w:sz="0" w:space="0" w:color="auto"/>
          </w:divBdr>
        </w:div>
        <w:div w:id="1173841930">
          <w:marLeft w:val="0"/>
          <w:marRight w:val="0"/>
          <w:marTop w:val="0"/>
          <w:marBottom w:val="0"/>
          <w:divBdr>
            <w:top w:val="none" w:sz="0" w:space="0" w:color="auto"/>
            <w:left w:val="none" w:sz="0" w:space="0" w:color="auto"/>
            <w:bottom w:val="none" w:sz="0" w:space="0" w:color="auto"/>
            <w:right w:val="none" w:sz="0" w:space="0" w:color="auto"/>
          </w:divBdr>
        </w:div>
        <w:div w:id="1177963448">
          <w:marLeft w:val="0"/>
          <w:marRight w:val="0"/>
          <w:marTop w:val="0"/>
          <w:marBottom w:val="0"/>
          <w:divBdr>
            <w:top w:val="none" w:sz="0" w:space="0" w:color="auto"/>
            <w:left w:val="none" w:sz="0" w:space="0" w:color="auto"/>
            <w:bottom w:val="none" w:sz="0" w:space="0" w:color="auto"/>
            <w:right w:val="none" w:sz="0" w:space="0" w:color="auto"/>
          </w:divBdr>
        </w:div>
        <w:div w:id="1202549277">
          <w:marLeft w:val="0"/>
          <w:marRight w:val="0"/>
          <w:marTop w:val="0"/>
          <w:marBottom w:val="0"/>
          <w:divBdr>
            <w:top w:val="none" w:sz="0" w:space="0" w:color="auto"/>
            <w:left w:val="none" w:sz="0" w:space="0" w:color="auto"/>
            <w:bottom w:val="none" w:sz="0" w:space="0" w:color="auto"/>
            <w:right w:val="none" w:sz="0" w:space="0" w:color="auto"/>
          </w:divBdr>
        </w:div>
        <w:div w:id="1205141696">
          <w:marLeft w:val="0"/>
          <w:marRight w:val="0"/>
          <w:marTop w:val="0"/>
          <w:marBottom w:val="0"/>
          <w:divBdr>
            <w:top w:val="none" w:sz="0" w:space="0" w:color="auto"/>
            <w:left w:val="none" w:sz="0" w:space="0" w:color="auto"/>
            <w:bottom w:val="none" w:sz="0" w:space="0" w:color="auto"/>
            <w:right w:val="none" w:sz="0" w:space="0" w:color="auto"/>
          </w:divBdr>
        </w:div>
        <w:div w:id="1245917238">
          <w:marLeft w:val="0"/>
          <w:marRight w:val="0"/>
          <w:marTop w:val="0"/>
          <w:marBottom w:val="0"/>
          <w:divBdr>
            <w:top w:val="none" w:sz="0" w:space="0" w:color="auto"/>
            <w:left w:val="none" w:sz="0" w:space="0" w:color="auto"/>
            <w:bottom w:val="none" w:sz="0" w:space="0" w:color="auto"/>
            <w:right w:val="none" w:sz="0" w:space="0" w:color="auto"/>
          </w:divBdr>
        </w:div>
        <w:div w:id="1257786767">
          <w:marLeft w:val="0"/>
          <w:marRight w:val="0"/>
          <w:marTop w:val="0"/>
          <w:marBottom w:val="0"/>
          <w:divBdr>
            <w:top w:val="none" w:sz="0" w:space="0" w:color="auto"/>
            <w:left w:val="none" w:sz="0" w:space="0" w:color="auto"/>
            <w:bottom w:val="none" w:sz="0" w:space="0" w:color="auto"/>
            <w:right w:val="none" w:sz="0" w:space="0" w:color="auto"/>
          </w:divBdr>
        </w:div>
        <w:div w:id="1269002648">
          <w:marLeft w:val="0"/>
          <w:marRight w:val="0"/>
          <w:marTop w:val="0"/>
          <w:marBottom w:val="0"/>
          <w:divBdr>
            <w:top w:val="none" w:sz="0" w:space="0" w:color="auto"/>
            <w:left w:val="none" w:sz="0" w:space="0" w:color="auto"/>
            <w:bottom w:val="none" w:sz="0" w:space="0" w:color="auto"/>
            <w:right w:val="none" w:sz="0" w:space="0" w:color="auto"/>
          </w:divBdr>
        </w:div>
        <w:div w:id="1270895330">
          <w:marLeft w:val="0"/>
          <w:marRight w:val="0"/>
          <w:marTop w:val="0"/>
          <w:marBottom w:val="0"/>
          <w:divBdr>
            <w:top w:val="none" w:sz="0" w:space="0" w:color="auto"/>
            <w:left w:val="none" w:sz="0" w:space="0" w:color="auto"/>
            <w:bottom w:val="none" w:sz="0" w:space="0" w:color="auto"/>
            <w:right w:val="none" w:sz="0" w:space="0" w:color="auto"/>
          </w:divBdr>
        </w:div>
        <w:div w:id="1272469722">
          <w:marLeft w:val="0"/>
          <w:marRight w:val="0"/>
          <w:marTop w:val="0"/>
          <w:marBottom w:val="0"/>
          <w:divBdr>
            <w:top w:val="none" w:sz="0" w:space="0" w:color="auto"/>
            <w:left w:val="none" w:sz="0" w:space="0" w:color="auto"/>
            <w:bottom w:val="none" w:sz="0" w:space="0" w:color="auto"/>
            <w:right w:val="none" w:sz="0" w:space="0" w:color="auto"/>
          </w:divBdr>
        </w:div>
        <w:div w:id="1284505745">
          <w:marLeft w:val="0"/>
          <w:marRight w:val="0"/>
          <w:marTop w:val="0"/>
          <w:marBottom w:val="0"/>
          <w:divBdr>
            <w:top w:val="none" w:sz="0" w:space="0" w:color="auto"/>
            <w:left w:val="none" w:sz="0" w:space="0" w:color="auto"/>
            <w:bottom w:val="none" w:sz="0" w:space="0" w:color="auto"/>
            <w:right w:val="none" w:sz="0" w:space="0" w:color="auto"/>
          </w:divBdr>
        </w:div>
        <w:div w:id="1318266394">
          <w:marLeft w:val="0"/>
          <w:marRight w:val="0"/>
          <w:marTop w:val="0"/>
          <w:marBottom w:val="0"/>
          <w:divBdr>
            <w:top w:val="none" w:sz="0" w:space="0" w:color="auto"/>
            <w:left w:val="none" w:sz="0" w:space="0" w:color="auto"/>
            <w:bottom w:val="none" w:sz="0" w:space="0" w:color="auto"/>
            <w:right w:val="none" w:sz="0" w:space="0" w:color="auto"/>
          </w:divBdr>
        </w:div>
        <w:div w:id="1347517246">
          <w:marLeft w:val="0"/>
          <w:marRight w:val="0"/>
          <w:marTop w:val="0"/>
          <w:marBottom w:val="0"/>
          <w:divBdr>
            <w:top w:val="none" w:sz="0" w:space="0" w:color="auto"/>
            <w:left w:val="none" w:sz="0" w:space="0" w:color="auto"/>
            <w:bottom w:val="none" w:sz="0" w:space="0" w:color="auto"/>
            <w:right w:val="none" w:sz="0" w:space="0" w:color="auto"/>
          </w:divBdr>
        </w:div>
        <w:div w:id="1353803393">
          <w:marLeft w:val="0"/>
          <w:marRight w:val="0"/>
          <w:marTop w:val="0"/>
          <w:marBottom w:val="0"/>
          <w:divBdr>
            <w:top w:val="none" w:sz="0" w:space="0" w:color="auto"/>
            <w:left w:val="none" w:sz="0" w:space="0" w:color="auto"/>
            <w:bottom w:val="none" w:sz="0" w:space="0" w:color="auto"/>
            <w:right w:val="none" w:sz="0" w:space="0" w:color="auto"/>
          </w:divBdr>
        </w:div>
        <w:div w:id="1354724026">
          <w:marLeft w:val="0"/>
          <w:marRight w:val="0"/>
          <w:marTop w:val="0"/>
          <w:marBottom w:val="0"/>
          <w:divBdr>
            <w:top w:val="none" w:sz="0" w:space="0" w:color="auto"/>
            <w:left w:val="none" w:sz="0" w:space="0" w:color="auto"/>
            <w:bottom w:val="none" w:sz="0" w:space="0" w:color="auto"/>
            <w:right w:val="none" w:sz="0" w:space="0" w:color="auto"/>
          </w:divBdr>
        </w:div>
        <w:div w:id="1366057693">
          <w:marLeft w:val="0"/>
          <w:marRight w:val="0"/>
          <w:marTop w:val="0"/>
          <w:marBottom w:val="0"/>
          <w:divBdr>
            <w:top w:val="none" w:sz="0" w:space="0" w:color="auto"/>
            <w:left w:val="none" w:sz="0" w:space="0" w:color="auto"/>
            <w:bottom w:val="none" w:sz="0" w:space="0" w:color="auto"/>
            <w:right w:val="none" w:sz="0" w:space="0" w:color="auto"/>
          </w:divBdr>
        </w:div>
        <w:div w:id="1368217104">
          <w:marLeft w:val="0"/>
          <w:marRight w:val="0"/>
          <w:marTop w:val="0"/>
          <w:marBottom w:val="0"/>
          <w:divBdr>
            <w:top w:val="none" w:sz="0" w:space="0" w:color="auto"/>
            <w:left w:val="none" w:sz="0" w:space="0" w:color="auto"/>
            <w:bottom w:val="none" w:sz="0" w:space="0" w:color="auto"/>
            <w:right w:val="none" w:sz="0" w:space="0" w:color="auto"/>
          </w:divBdr>
        </w:div>
        <w:div w:id="1401059217">
          <w:marLeft w:val="0"/>
          <w:marRight w:val="0"/>
          <w:marTop w:val="0"/>
          <w:marBottom w:val="0"/>
          <w:divBdr>
            <w:top w:val="none" w:sz="0" w:space="0" w:color="auto"/>
            <w:left w:val="none" w:sz="0" w:space="0" w:color="auto"/>
            <w:bottom w:val="none" w:sz="0" w:space="0" w:color="auto"/>
            <w:right w:val="none" w:sz="0" w:space="0" w:color="auto"/>
          </w:divBdr>
        </w:div>
        <w:div w:id="1421683552">
          <w:marLeft w:val="0"/>
          <w:marRight w:val="0"/>
          <w:marTop w:val="0"/>
          <w:marBottom w:val="0"/>
          <w:divBdr>
            <w:top w:val="none" w:sz="0" w:space="0" w:color="auto"/>
            <w:left w:val="none" w:sz="0" w:space="0" w:color="auto"/>
            <w:bottom w:val="none" w:sz="0" w:space="0" w:color="auto"/>
            <w:right w:val="none" w:sz="0" w:space="0" w:color="auto"/>
          </w:divBdr>
        </w:div>
        <w:div w:id="1424452396">
          <w:marLeft w:val="0"/>
          <w:marRight w:val="0"/>
          <w:marTop w:val="0"/>
          <w:marBottom w:val="0"/>
          <w:divBdr>
            <w:top w:val="none" w:sz="0" w:space="0" w:color="auto"/>
            <w:left w:val="none" w:sz="0" w:space="0" w:color="auto"/>
            <w:bottom w:val="none" w:sz="0" w:space="0" w:color="auto"/>
            <w:right w:val="none" w:sz="0" w:space="0" w:color="auto"/>
          </w:divBdr>
        </w:div>
        <w:div w:id="1432778057">
          <w:marLeft w:val="0"/>
          <w:marRight w:val="0"/>
          <w:marTop w:val="0"/>
          <w:marBottom w:val="0"/>
          <w:divBdr>
            <w:top w:val="none" w:sz="0" w:space="0" w:color="auto"/>
            <w:left w:val="none" w:sz="0" w:space="0" w:color="auto"/>
            <w:bottom w:val="none" w:sz="0" w:space="0" w:color="auto"/>
            <w:right w:val="none" w:sz="0" w:space="0" w:color="auto"/>
          </w:divBdr>
        </w:div>
        <w:div w:id="1457679069">
          <w:marLeft w:val="0"/>
          <w:marRight w:val="0"/>
          <w:marTop w:val="0"/>
          <w:marBottom w:val="0"/>
          <w:divBdr>
            <w:top w:val="none" w:sz="0" w:space="0" w:color="auto"/>
            <w:left w:val="none" w:sz="0" w:space="0" w:color="auto"/>
            <w:bottom w:val="none" w:sz="0" w:space="0" w:color="auto"/>
            <w:right w:val="none" w:sz="0" w:space="0" w:color="auto"/>
          </w:divBdr>
        </w:div>
        <w:div w:id="1467549645">
          <w:marLeft w:val="0"/>
          <w:marRight w:val="0"/>
          <w:marTop w:val="0"/>
          <w:marBottom w:val="0"/>
          <w:divBdr>
            <w:top w:val="none" w:sz="0" w:space="0" w:color="auto"/>
            <w:left w:val="none" w:sz="0" w:space="0" w:color="auto"/>
            <w:bottom w:val="none" w:sz="0" w:space="0" w:color="auto"/>
            <w:right w:val="none" w:sz="0" w:space="0" w:color="auto"/>
          </w:divBdr>
        </w:div>
        <w:div w:id="1487286654">
          <w:marLeft w:val="0"/>
          <w:marRight w:val="0"/>
          <w:marTop w:val="0"/>
          <w:marBottom w:val="0"/>
          <w:divBdr>
            <w:top w:val="none" w:sz="0" w:space="0" w:color="auto"/>
            <w:left w:val="none" w:sz="0" w:space="0" w:color="auto"/>
            <w:bottom w:val="none" w:sz="0" w:space="0" w:color="auto"/>
            <w:right w:val="none" w:sz="0" w:space="0" w:color="auto"/>
          </w:divBdr>
        </w:div>
        <w:div w:id="1490944429">
          <w:marLeft w:val="0"/>
          <w:marRight w:val="0"/>
          <w:marTop w:val="0"/>
          <w:marBottom w:val="0"/>
          <w:divBdr>
            <w:top w:val="none" w:sz="0" w:space="0" w:color="auto"/>
            <w:left w:val="none" w:sz="0" w:space="0" w:color="auto"/>
            <w:bottom w:val="none" w:sz="0" w:space="0" w:color="auto"/>
            <w:right w:val="none" w:sz="0" w:space="0" w:color="auto"/>
          </w:divBdr>
        </w:div>
        <w:div w:id="1499687925">
          <w:marLeft w:val="0"/>
          <w:marRight w:val="0"/>
          <w:marTop w:val="0"/>
          <w:marBottom w:val="0"/>
          <w:divBdr>
            <w:top w:val="none" w:sz="0" w:space="0" w:color="auto"/>
            <w:left w:val="none" w:sz="0" w:space="0" w:color="auto"/>
            <w:bottom w:val="none" w:sz="0" w:space="0" w:color="auto"/>
            <w:right w:val="none" w:sz="0" w:space="0" w:color="auto"/>
          </w:divBdr>
        </w:div>
        <w:div w:id="1499807972">
          <w:marLeft w:val="0"/>
          <w:marRight w:val="0"/>
          <w:marTop w:val="0"/>
          <w:marBottom w:val="0"/>
          <w:divBdr>
            <w:top w:val="none" w:sz="0" w:space="0" w:color="auto"/>
            <w:left w:val="none" w:sz="0" w:space="0" w:color="auto"/>
            <w:bottom w:val="none" w:sz="0" w:space="0" w:color="auto"/>
            <w:right w:val="none" w:sz="0" w:space="0" w:color="auto"/>
          </w:divBdr>
        </w:div>
        <w:div w:id="1501239729">
          <w:marLeft w:val="0"/>
          <w:marRight w:val="0"/>
          <w:marTop w:val="0"/>
          <w:marBottom w:val="0"/>
          <w:divBdr>
            <w:top w:val="none" w:sz="0" w:space="0" w:color="auto"/>
            <w:left w:val="none" w:sz="0" w:space="0" w:color="auto"/>
            <w:bottom w:val="none" w:sz="0" w:space="0" w:color="auto"/>
            <w:right w:val="none" w:sz="0" w:space="0" w:color="auto"/>
          </w:divBdr>
        </w:div>
        <w:div w:id="1509367726">
          <w:marLeft w:val="0"/>
          <w:marRight w:val="0"/>
          <w:marTop w:val="0"/>
          <w:marBottom w:val="0"/>
          <w:divBdr>
            <w:top w:val="none" w:sz="0" w:space="0" w:color="auto"/>
            <w:left w:val="none" w:sz="0" w:space="0" w:color="auto"/>
            <w:bottom w:val="none" w:sz="0" w:space="0" w:color="auto"/>
            <w:right w:val="none" w:sz="0" w:space="0" w:color="auto"/>
          </w:divBdr>
        </w:div>
        <w:div w:id="1511070044">
          <w:marLeft w:val="0"/>
          <w:marRight w:val="0"/>
          <w:marTop w:val="0"/>
          <w:marBottom w:val="0"/>
          <w:divBdr>
            <w:top w:val="none" w:sz="0" w:space="0" w:color="auto"/>
            <w:left w:val="none" w:sz="0" w:space="0" w:color="auto"/>
            <w:bottom w:val="none" w:sz="0" w:space="0" w:color="auto"/>
            <w:right w:val="none" w:sz="0" w:space="0" w:color="auto"/>
          </w:divBdr>
        </w:div>
        <w:div w:id="1511527771">
          <w:marLeft w:val="0"/>
          <w:marRight w:val="0"/>
          <w:marTop w:val="0"/>
          <w:marBottom w:val="0"/>
          <w:divBdr>
            <w:top w:val="none" w:sz="0" w:space="0" w:color="auto"/>
            <w:left w:val="none" w:sz="0" w:space="0" w:color="auto"/>
            <w:bottom w:val="none" w:sz="0" w:space="0" w:color="auto"/>
            <w:right w:val="none" w:sz="0" w:space="0" w:color="auto"/>
          </w:divBdr>
        </w:div>
        <w:div w:id="1521701977">
          <w:marLeft w:val="0"/>
          <w:marRight w:val="0"/>
          <w:marTop w:val="0"/>
          <w:marBottom w:val="0"/>
          <w:divBdr>
            <w:top w:val="none" w:sz="0" w:space="0" w:color="auto"/>
            <w:left w:val="none" w:sz="0" w:space="0" w:color="auto"/>
            <w:bottom w:val="none" w:sz="0" w:space="0" w:color="auto"/>
            <w:right w:val="none" w:sz="0" w:space="0" w:color="auto"/>
          </w:divBdr>
        </w:div>
        <w:div w:id="1525559366">
          <w:marLeft w:val="0"/>
          <w:marRight w:val="0"/>
          <w:marTop w:val="0"/>
          <w:marBottom w:val="0"/>
          <w:divBdr>
            <w:top w:val="none" w:sz="0" w:space="0" w:color="auto"/>
            <w:left w:val="none" w:sz="0" w:space="0" w:color="auto"/>
            <w:bottom w:val="none" w:sz="0" w:space="0" w:color="auto"/>
            <w:right w:val="none" w:sz="0" w:space="0" w:color="auto"/>
          </w:divBdr>
        </w:div>
        <w:div w:id="1543667470">
          <w:marLeft w:val="0"/>
          <w:marRight w:val="0"/>
          <w:marTop w:val="0"/>
          <w:marBottom w:val="0"/>
          <w:divBdr>
            <w:top w:val="none" w:sz="0" w:space="0" w:color="auto"/>
            <w:left w:val="none" w:sz="0" w:space="0" w:color="auto"/>
            <w:bottom w:val="none" w:sz="0" w:space="0" w:color="auto"/>
            <w:right w:val="none" w:sz="0" w:space="0" w:color="auto"/>
          </w:divBdr>
        </w:div>
        <w:div w:id="1558006625">
          <w:marLeft w:val="0"/>
          <w:marRight w:val="0"/>
          <w:marTop w:val="0"/>
          <w:marBottom w:val="0"/>
          <w:divBdr>
            <w:top w:val="none" w:sz="0" w:space="0" w:color="auto"/>
            <w:left w:val="none" w:sz="0" w:space="0" w:color="auto"/>
            <w:bottom w:val="none" w:sz="0" w:space="0" w:color="auto"/>
            <w:right w:val="none" w:sz="0" w:space="0" w:color="auto"/>
          </w:divBdr>
        </w:div>
        <w:div w:id="1558710021">
          <w:marLeft w:val="0"/>
          <w:marRight w:val="0"/>
          <w:marTop w:val="0"/>
          <w:marBottom w:val="0"/>
          <w:divBdr>
            <w:top w:val="none" w:sz="0" w:space="0" w:color="auto"/>
            <w:left w:val="none" w:sz="0" w:space="0" w:color="auto"/>
            <w:bottom w:val="none" w:sz="0" w:space="0" w:color="auto"/>
            <w:right w:val="none" w:sz="0" w:space="0" w:color="auto"/>
          </w:divBdr>
        </w:div>
        <w:div w:id="1569723507">
          <w:marLeft w:val="0"/>
          <w:marRight w:val="0"/>
          <w:marTop w:val="0"/>
          <w:marBottom w:val="0"/>
          <w:divBdr>
            <w:top w:val="none" w:sz="0" w:space="0" w:color="auto"/>
            <w:left w:val="none" w:sz="0" w:space="0" w:color="auto"/>
            <w:bottom w:val="none" w:sz="0" w:space="0" w:color="auto"/>
            <w:right w:val="none" w:sz="0" w:space="0" w:color="auto"/>
          </w:divBdr>
        </w:div>
        <w:div w:id="1573730570">
          <w:marLeft w:val="0"/>
          <w:marRight w:val="0"/>
          <w:marTop w:val="0"/>
          <w:marBottom w:val="0"/>
          <w:divBdr>
            <w:top w:val="none" w:sz="0" w:space="0" w:color="auto"/>
            <w:left w:val="none" w:sz="0" w:space="0" w:color="auto"/>
            <w:bottom w:val="none" w:sz="0" w:space="0" w:color="auto"/>
            <w:right w:val="none" w:sz="0" w:space="0" w:color="auto"/>
          </w:divBdr>
        </w:div>
        <w:div w:id="1586263914">
          <w:marLeft w:val="0"/>
          <w:marRight w:val="0"/>
          <w:marTop w:val="0"/>
          <w:marBottom w:val="0"/>
          <w:divBdr>
            <w:top w:val="none" w:sz="0" w:space="0" w:color="auto"/>
            <w:left w:val="none" w:sz="0" w:space="0" w:color="auto"/>
            <w:bottom w:val="none" w:sz="0" w:space="0" w:color="auto"/>
            <w:right w:val="none" w:sz="0" w:space="0" w:color="auto"/>
          </w:divBdr>
        </w:div>
        <w:div w:id="1595279886">
          <w:marLeft w:val="0"/>
          <w:marRight w:val="0"/>
          <w:marTop w:val="0"/>
          <w:marBottom w:val="0"/>
          <w:divBdr>
            <w:top w:val="none" w:sz="0" w:space="0" w:color="auto"/>
            <w:left w:val="none" w:sz="0" w:space="0" w:color="auto"/>
            <w:bottom w:val="none" w:sz="0" w:space="0" w:color="auto"/>
            <w:right w:val="none" w:sz="0" w:space="0" w:color="auto"/>
          </w:divBdr>
        </w:div>
        <w:div w:id="1625958720">
          <w:marLeft w:val="0"/>
          <w:marRight w:val="0"/>
          <w:marTop w:val="0"/>
          <w:marBottom w:val="0"/>
          <w:divBdr>
            <w:top w:val="none" w:sz="0" w:space="0" w:color="auto"/>
            <w:left w:val="none" w:sz="0" w:space="0" w:color="auto"/>
            <w:bottom w:val="none" w:sz="0" w:space="0" w:color="auto"/>
            <w:right w:val="none" w:sz="0" w:space="0" w:color="auto"/>
          </w:divBdr>
        </w:div>
        <w:div w:id="1627850244">
          <w:marLeft w:val="0"/>
          <w:marRight w:val="0"/>
          <w:marTop w:val="0"/>
          <w:marBottom w:val="0"/>
          <w:divBdr>
            <w:top w:val="none" w:sz="0" w:space="0" w:color="auto"/>
            <w:left w:val="none" w:sz="0" w:space="0" w:color="auto"/>
            <w:bottom w:val="none" w:sz="0" w:space="0" w:color="auto"/>
            <w:right w:val="none" w:sz="0" w:space="0" w:color="auto"/>
          </w:divBdr>
        </w:div>
        <w:div w:id="1639997459">
          <w:marLeft w:val="0"/>
          <w:marRight w:val="0"/>
          <w:marTop w:val="0"/>
          <w:marBottom w:val="0"/>
          <w:divBdr>
            <w:top w:val="none" w:sz="0" w:space="0" w:color="auto"/>
            <w:left w:val="none" w:sz="0" w:space="0" w:color="auto"/>
            <w:bottom w:val="none" w:sz="0" w:space="0" w:color="auto"/>
            <w:right w:val="none" w:sz="0" w:space="0" w:color="auto"/>
          </w:divBdr>
        </w:div>
        <w:div w:id="1640963703">
          <w:marLeft w:val="0"/>
          <w:marRight w:val="0"/>
          <w:marTop w:val="0"/>
          <w:marBottom w:val="0"/>
          <w:divBdr>
            <w:top w:val="none" w:sz="0" w:space="0" w:color="auto"/>
            <w:left w:val="none" w:sz="0" w:space="0" w:color="auto"/>
            <w:bottom w:val="none" w:sz="0" w:space="0" w:color="auto"/>
            <w:right w:val="none" w:sz="0" w:space="0" w:color="auto"/>
          </w:divBdr>
        </w:div>
        <w:div w:id="1649362901">
          <w:marLeft w:val="0"/>
          <w:marRight w:val="0"/>
          <w:marTop w:val="0"/>
          <w:marBottom w:val="0"/>
          <w:divBdr>
            <w:top w:val="none" w:sz="0" w:space="0" w:color="auto"/>
            <w:left w:val="none" w:sz="0" w:space="0" w:color="auto"/>
            <w:bottom w:val="none" w:sz="0" w:space="0" w:color="auto"/>
            <w:right w:val="none" w:sz="0" w:space="0" w:color="auto"/>
          </w:divBdr>
        </w:div>
        <w:div w:id="1654720753">
          <w:marLeft w:val="0"/>
          <w:marRight w:val="0"/>
          <w:marTop w:val="0"/>
          <w:marBottom w:val="0"/>
          <w:divBdr>
            <w:top w:val="none" w:sz="0" w:space="0" w:color="auto"/>
            <w:left w:val="none" w:sz="0" w:space="0" w:color="auto"/>
            <w:bottom w:val="none" w:sz="0" w:space="0" w:color="auto"/>
            <w:right w:val="none" w:sz="0" w:space="0" w:color="auto"/>
          </w:divBdr>
        </w:div>
        <w:div w:id="1665008637">
          <w:marLeft w:val="0"/>
          <w:marRight w:val="0"/>
          <w:marTop w:val="0"/>
          <w:marBottom w:val="0"/>
          <w:divBdr>
            <w:top w:val="none" w:sz="0" w:space="0" w:color="auto"/>
            <w:left w:val="none" w:sz="0" w:space="0" w:color="auto"/>
            <w:bottom w:val="none" w:sz="0" w:space="0" w:color="auto"/>
            <w:right w:val="none" w:sz="0" w:space="0" w:color="auto"/>
          </w:divBdr>
        </w:div>
        <w:div w:id="1679499916">
          <w:marLeft w:val="0"/>
          <w:marRight w:val="0"/>
          <w:marTop w:val="0"/>
          <w:marBottom w:val="0"/>
          <w:divBdr>
            <w:top w:val="none" w:sz="0" w:space="0" w:color="auto"/>
            <w:left w:val="none" w:sz="0" w:space="0" w:color="auto"/>
            <w:bottom w:val="none" w:sz="0" w:space="0" w:color="auto"/>
            <w:right w:val="none" w:sz="0" w:space="0" w:color="auto"/>
          </w:divBdr>
        </w:div>
        <w:div w:id="1687097160">
          <w:marLeft w:val="0"/>
          <w:marRight w:val="0"/>
          <w:marTop w:val="0"/>
          <w:marBottom w:val="0"/>
          <w:divBdr>
            <w:top w:val="none" w:sz="0" w:space="0" w:color="auto"/>
            <w:left w:val="none" w:sz="0" w:space="0" w:color="auto"/>
            <w:bottom w:val="none" w:sz="0" w:space="0" w:color="auto"/>
            <w:right w:val="none" w:sz="0" w:space="0" w:color="auto"/>
          </w:divBdr>
        </w:div>
        <w:div w:id="1688604850">
          <w:marLeft w:val="0"/>
          <w:marRight w:val="0"/>
          <w:marTop w:val="0"/>
          <w:marBottom w:val="0"/>
          <w:divBdr>
            <w:top w:val="none" w:sz="0" w:space="0" w:color="auto"/>
            <w:left w:val="none" w:sz="0" w:space="0" w:color="auto"/>
            <w:bottom w:val="none" w:sz="0" w:space="0" w:color="auto"/>
            <w:right w:val="none" w:sz="0" w:space="0" w:color="auto"/>
          </w:divBdr>
        </w:div>
        <w:div w:id="1694186224">
          <w:marLeft w:val="0"/>
          <w:marRight w:val="0"/>
          <w:marTop w:val="0"/>
          <w:marBottom w:val="0"/>
          <w:divBdr>
            <w:top w:val="none" w:sz="0" w:space="0" w:color="auto"/>
            <w:left w:val="none" w:sz="0" w:space="0" w:color="auto"/>
            <w:bottom w:val="none" w:sz="0" w:space="0" w:color="auto"/>
            <w:right w:val="none" w:sz="0" w:space="0" w:color="auto"/>
          </w:divBdr>
        </w:div>
        <w:div w:id="1696341809">
          <w:marLeft w:val="0"/>
          <w:marRight w:val="0"/>
          <w:marTop w:val="0"/>
          <w:marBottom w:val="0"/>
          <w:divBdr>
            <w:top w:val="none" w:sz="0" w:space="0" w:color="auto"/>
            <w:left w:val="none" w:sz="0" w:space="0" w:color="auto"/>
            <w:bottom w:val="none" w:sz="0" w:space="0" w:color="auto"/>
            <w:right w:val="none" w:sz="0" w:space="0" w:color="auto"/>
          </w:divBdr>
        </w:div>
        <w:div w:id="1704012653">
          <w:marLeft w:val="0"/>
          <w:marRight w:val="0"/>
          <w:marTop w:val="0"/>
          <w:marBottom w:val="0"/>
          <w:divBdr>
            <w:top w:val="none" w:sz="0" w:space="0" w:color="auto"/>
            <w:left w:val="none" w:sz="0" w:space="0" w:color="auto"/>
            <w:bottom w:val="none" w:sz="0" w:space="0" w:color="auto"/>
            <w:right w:val="none" w:sz="0" w:space="0" w:color="auto"/>
          </w:divBdr>
        </w:div>
        <w:div w:id="1709525265">
          <w:marLeft w:val="0"/>
          <w:marRight w:val="0"/>
          <w:marTop w:val="0"/>
          <w:marBottom w:val="0"/>
          <w:divBdr>
            <w:top w:val="none" w:sz="0" w:space="0" w:color="auto"/>
            <w:left w:val="none" w:sz="0" w:space="0" w:color="auto"/>
            <w:bottom w:val="none" w:sz="0" w:space="0" w:color="auto"/>
            <w:right w:val="none" w:sz="0" w:space="0" w:color="auto"/>
          </w:divBdr>
        </w:div>
        <w:div w:id="1729381046">
          <w:marLeft w:val="0"/>
          <w:marRight w:val="0"/>
          <w:marTop w:val="0"/>
          <w:marBottom w:val="0"/>
          <w:divBdr>
            <w:top w:val="none" w:sz="0" w:space="0" w:color="auto"/>
            <w:left w:val="none" w:sz="0" w:space="0" w:color="auto"/>
            <w:bottom w:val="none" w:sz="0" w:space="0" w:color="auto"/>
            <w:right w:val="none" w:sz="0" w:space="0" w:color="auto"/>
          </w:divBdr>
        </w:div>
        <w:div w:id="1731537243">
          <w:marLeft w:val="0"/>
          <w:marRight w:val="0"/>
          <w:marTop w:val="0"/>
          <w:marBottom w:val="0"/>
          <w:divBdr>
            <w:top w:val="none" w:sz="0" w:space="0" w:color="auto"/>
            <w:left w:val="none" w:sz="0" w:space="0" w:color="auto"/>
            <w:bottom w:val="none" w:sz="0" w:space="0" w:color="auto"/>
            <w:right w:val="none" w:sz="0" w:space="0" w:color="auto"/>
          </w:divBdr>
        </w:div>
        <w:div w:id="1743329373">
          <w:marLeft w:val="0"/>
          <w:marRight w:val="0"/>
          <w:marTop w:val="0"/>
          <w:marBottom w:val="0"/>
          <w:divBdr>
            <w:top w:val="none" w:sz="0" w:space="0" w:color="auto"/>
            <w:left w:val="none" w:sz="0" w:space="0" w:color="auto"/>
            <w:bottom w:val="none" w:sz="0" w:space="0" w:color="auto"/>
            <w:right w:val="none" w:sz="0" w:space="0" w:color="auto"/>
          </w:divBdr>
        </w:div>
        <w:div w:id="1747220641">
          <w:marLeft w:val="0"/>
          <w:marRight w:val="0"/>
          <w:marTop w:val="0"/>
          <w:marBottom w:val="0"/>
          <w:divBdr>
            <w:top w:val="none" w:sz="0" w:space="0" w:color="auto"/>
            <w:left w:val="none" w:sz="0" w:space="0" w:color="auto"/>
            <w:bottom w:val="none" w:sz="0" w:space="0" w:color="auto"/>
            <w:right w:val="none" w:sz="0" w:space="0" w:color="auto"/>
          </w:divBdr>
        </w:div>
        <w:div w:id="1761875139">
          <w:marLeft w:val="0"/>
          <w:marRight w:val="0"/>
          <w:marTop w:val="0"/>
          <w:marBottom w:val="0"/>
          <w:divBdr>
            <w:top w:val="none" w:sz="0" w:space="0" w:color="auto"/>
            <w:left w:val="none" w:sz="0" w:space="0" w:color="auto"/>
            <w:bottom w:val="none" w:sz="0" w:space="0" w:color="auto"/>
            <w:right w:val="none" w:sz="0" w:space="0" w:color="auto"/>
          </w:divBdr>
        </w:div>
        <w:div w:id="1804075244">
          <w:marLeft w:val="0"/>
          <w:marRight w:val="0"/>
          <w:marTop w:val="0"/>
          <w:marBottom w:val="0"/>
          <w:divBdr>
            <w:top w:val="none" w:sz="0" w:space="0" w:color="auto"/>
            <w:left w:val="none" w:sz="0" w:space="0" w:color="auto"/>
            <w:bottom w:val="none" w:sz="0" w:space="0" w:color="auto"/>
            <w:right w:val="none" w:sz="0" w:space="0" w:color="auto"/>
          </w:divBdr>
        </w:div>
        <w:div w:id="1805925656">
          <w:marLeft w:val="0"/>
          <w:marRight w:val="0"/>
          <w:marTop w:val="0"/>
          <w:marBottom w:val="0"/>
          <w:divBdr>
            <w:top w:val="none" w:sz="0" w:space="0" w:color="auto"/>
            <w:left w:val="none" w:sz="0" w:space="0" w:color="auto"/>
            <w:bottom w:val="none" w:sz="0" w:space="0" w:color="auto"/>
            <w:right w:val="none" w:sz="0" w:space="0" w:color="auto"/>
          </w:divBdr>
        </w:div>
        <w:div w:id="1813255249">
          <w:marLeft w:val="0"/>
          <w:marRight w:val="0"/>
          <w:marTop w:val="0"/>
          <w:marBottom w:val="0"/>
          <w:divBdr>
            <w:top w:val="none" w:sz="0" w:space="0" w:color="auto"/>
            <w:left w:val="none" w:sz="0" w:space="0" w:color="auto"/>
            <w:bottom w:val="none" w:sz="0" w:space="0" w:color="auto"/>
            <w:right w:val="none" w:sz="0" w:space="0" w:color="auto"/>
          </w:divBdr>
        </w:div>
        <w:div w:id="1821733397">
          <w:marLeft w:val="0"/>
          <w:marRight w:val="0"/>
          <w:marTop w:val="0"/>
          <w:marBottom w:val="0"/>
          <w:divBdr>
            <w:top w:val="none" w:sz="0" w:space="0" w:color="auto"/>
            <w:left w:val="none" w:sz="0" w:space="0" w:color="auto"/>
            <w:bottom w:val="none" w:sz="0" w:space="0" w:color="auto"/>
            <w:right w:val="none" w:sz="0" w:space="0" w:color="auto"/>
          </w:divBdr>
        </w:div>
        <w:div w:id="1835603383">
          <w:marLeft w:val="0"/>
          <w:marRight w:val="0"/>
          <w:marTop w:val="0"/>
          <w:marBottom w:val="0"/>
          <w:divBdr>
            <w:top w:val="none" w:sz="0" w:space="0" w:color="auto"/>
            <w:left w:val="none" w:sz="0" w:space="0" w:color="auto"/>
            <w:bottom w:val="none" w:sz="0" w:space="0" w:color="auto"/>
            <w:right w:val="none" w:sz="0" w:space="0" w:color="auto"/>
          </w:divBdr>
        </w:div>
        <w:div w:id="1837988305">
          <w:marLeft w:val="0"/>
          <w:marRight w:val="0"/>
          <w:marTop w:val="0"/>
          <w:marBottom w:val="0"/>
          <w:divBdr>
            <w:top w:val="none" w:sz="0" w:space="0" w:color="auto"/>
            <w:left w:val="none" w:sz="0" w:space="0" w:color="auto"/>
            <w:bottom w:val="none" w:sz="0" w:space="0" w:color="auto"/>
            <w:right w:val="none" w:sz="0" w:space="0" w:color="auto"/>
          </w:divBdr>
        </w:div>
        <w:div w:id="1876700139">
          <w:marLeft w:val="0"/>
          <w:marRight w:val="0"/>
          <w:marTop w:val="0"/>
          <w:marBottom w:val="0"/>
          <w:divBdr>
            <w:top w:val="none" w:sz="0" w:space="0" w:color="auto"/>
            <w:left w:val="none" w:sz="0" w:space="0" w:color="auto"/>
            <w:bottom w:val="none" w:sz="0" w:space="0" w:color="auto"/>
            <w:right w:val="none" w:sz="0" w:space="0" w:color="auto"/>
          </w:divBdr>
        </w:div>
        <w:div w:id="1895265436">
          <w:marLeft w:val="0"/>
          <w:marRight w:val="0"/>
          <w:marTop w:val="0"/>
          <w:marBottom w:val="0"/>
          <w:divBdr>
            <w:top w:val="none" w:sz="0" w:space="0" w:color="auto"/>
            <w:left w:val="none" w:sz="0" w:space="0" w:color="auto"/>
            <w:bottom w:val="none" w:sz="0" w:space="0" w:color="auto"/>
            <w:right w:val="none" w:sz="0" w:space="0" w:color="auto"/>
          </w:divBdr>
        </w:div>
        <w:div w:id="1901937910">
          <w:marLeft w:val="0"/>
          <w:marRight w:val="0"/>
          <w:marTop w:val="0"/>
          <w:marBottom w:val="0"/>
          <w:divBdr>
            <w:top w:val="none" w:sz="0" w:space="0" w:color="auto"/>
            <w:left w:val="none" w:sz="0" w:space="0" w:color="auto"/>
            <w:bottom w:val="none" w:sz="0" w:space="0" w:color="auto"/>
            <w:right w:val="none" w:sz="0" w:space="0" w:color="auto"/>
          </w:divBdr>
        </w:div>
        <w:div w:id="1906791993">
          <w:marLeft w:val="0"/>
          <w:marRight w:val="0"/>
          <w:marTop w:val="0"/>
          <w:marBottom w:val="0"/>
          <w:divBdr>
            <w:top w:val="none" w:sz="0" w:space="0" w:color="auto"/>
            <w:left w:val="none" w:sz="0" w:space="0" w:color="auto"/>
            <w:bottom w:val="none" w:sz="0" w:space="0" w:color="auto"/>
            <w:right w:val="none" w:sz="0" w:space="0" w:color="auto"/>
          </w:divBdr>
        </w:div>
        <w:div w:id="1924990271">
          <w:marLeft w:val="0"/>
          <w:marRight w:val="0"/>
          <w:marTop w:val="0"/>
          <w:marBottom w:val="0"/>
          <w:divBdr>
            <w:top w:val="none" w:sz="0" w:space="0" w:color="auto"/>
            <w:left w:val="none" w:sz="0" w:space="0" w:color="auto"/>
            <w:bottom w:val="none" w:sz="0" w:space="0" w:color="auto"/>
            <w:right w:val="none" w:sz="0" w:space="0" w:color="auto"/>
          </w:divBdr>
        </w:div>
        <w:div w:id="1943680821">
          <w:marLeft w:val="0"/>
          <w:marRight w:val="0"/>
          <w:marTop w:val="0"/>
          <w:marBottom w:val="0"/>
          <w:divBdr>
            <w:top w:val="none" w:sz="0" w:space="0" w:color="auto"/>
            <w:left w:val="none" w:sz="0" w:space="0" w:color="auto"/>
            <w:bottom w:val="none" w:sz="0" w:space="0" w:color="auto"/>
            <w:right w:val="none" w:sz="0" w:space="0" w:color="auto"/>
          </w:divBdr>
        </w:div>
        <w:div w:id="1946033300">
          <w:marLeft w:val="0"/>
          <w:marRight w:val="0"/>
          <w:marTop w:val="0"/>
          <w:marBottom w:val="0"/>
          <w:divBdr>
            <w:top w:val="none" w:sz="0" w:space="0" w:color="auto"/>
            <w:left w:val="none" w:sz="0" w:space="0" w:color="auto"/>
            <w:bottom w:val="none" w:sz="0" w:space="0" w:color="auto"/>
            <w:right w:val="none" w:sz="0" w:space="0" w:color="auto"/>
          </w:divBdr>
        </w:div>
        <w:div w:id="1962102937">
          <w:marLeft w:val="0"/>
          <w:marRight w:val="0"/>
          <w:marTop w:val="0"/>
          <w:marBottom w:val="0"/>
          <w:divBdr>
            <w:top w:val="none" w:sz="0" w:space="0" w:color="auto"/>
            <w:left w:val="none" w:sz="0" w:space="0" w:color="auto"/>
            <w:bottom w:val="none" w:sz="0" w:space="0" w:color="auto"/>
            <w:right w:val="none" w:sz="0" w:space="0" w:color="auto"/>
          </w:divBdr>
        </w:div>
        <w:div w:id="1972710087">
          <w:marLeft w:val="0"/>
          <w:marRight w:val="0"/>
          <w:marTop w:val="0"/>
          <w:marBottom w:val="0"/>
          <w:divBdr>
            <w:top w:val="none" w:sz="0" w:space="0" w:color="auto"/>
            <w:left w:val="none" w:sz="0" w:space="0" w:color="auto"/>
            <w:bottom w:val="none" w:sz="0" w:space="0" w:color="auto"/>
            <w:right w:val="none" w:sz="0" w:space="0" w:color="auto"/>
          </w:divBdr>
        </w:div>
        <w:div w:id="1978023771">
          <w:marLeft w:val="0"/>
          <w:marRight w:val="0"/>
          <w:marTop w:val="0"/>
          <w:marBottom w:val="0"/>
          <w:divBdr>
            <w:top w:val="none" w:sz="0" w:space="0" w:color="auto"/>
            <w:left w:val="none" w:sz="0" w:space="0" w:color="auto"/>
            <w:bottom w:val="none" w:sz="0" w:space="0" w:color="auto"/>
            <w:right w:val="none" w:sz="0" w:space="0" w:color="auto"/>
          </w:divBdr>
        </w:div>
        <w:div w:id="1992633306">
          <w:marLeft w:val="0"/>
          <w:marRight w:val="0"/>
          <w:marTop w:val="0"/>
          <w:marBottom w:val="0"/>
          <w:divBdr>
            <w:top w:val="none" w:sz="0" w:space="0" w:color="auto"/>
            <w:left w:val="none" w:sz="0" w:space="0" w:color="auto"/>
            <w:bottom w:val="none" w:sz="0" w:space="0" w:color="auto"/>
            <w:right w:val="none" w:sz="0" w:space="0" w:color="auto"/>
          </w:divBdr>
        </w:div>
        <w:div w:id="2005626700">
          <w:marLeft w:val="0"/>
          <w:marRight w:val="0"/>
          <w:marTop w:val="0"/>
          <w:marBottom w:val="0"/>
          <w:divBdr>
            <w:top w:val="none" w:sz="0" w:space="0" w:color="auto"/>
            <w:left w:val="none" w:sz="0" w:space="0" w:color="auto"/>
            <w:bottom w:val="none" w:sz="0" w:space="0" w:color="auto"/>
            <w:right w:val="none" w:sz="0" w:space="0" w:color="auto"/>
          </w:divBdr>
        </w:div>
        <w:div w:id="2041466704">
          <w:marLeft w:val="0"/>
          <w:marRight w:val="0"/>
          <w:marTop w:val="0"/>
          <w:marBottom w:val="0"/>
          <w:divBdr>
            <w:top w:val="none" w:sz="0" w:space="0" w:color="auto"/>
            <w:left w:val="none" w:sz="0" w:space="0" w:color="auto"/>
            <w:bottom w:val="none" w:sz="0" w:space="0" w:color="auto"/>
            <w:right w:val="none" w:sz="0" w:space="0" w:color="auto"/>
          </w:divBdr>
        </w:div>
        <w:div w:id="2044937935">
          <w:marLeft w:val="0"/>
          <w:marRight w:val="0"/>
          <w:marTop w:val="0"/>
          <w:marBottom w:val="0"/>
          <w:divBdr>
            <w:top w:val="none" w:sz="0" w:space="0" w:color="auto"/>
            <w:left w:val="none" w:sz="0" w:space="0" w:color="auto"/>
            <w:bottom w:val="none" w:sz="0" w:space="0" w:color="auto"/>
            <w:right w:val="none" w:sz="0" w:space="0" w:color="auto"/>
          </w:divBdr>
        </w:div>
        <w:div w:id="2047019686">
          <w:marLeft w:val="0"/>
          <w:marRight w:val="0"/>
          <w:marTop w:val="0"/>
          <w:marBottom w:val="0"/>
          <w:divBdr>
            <w:top w:val="none" w:sz="0" w:space="0" w:color="auto"/>
            <w:left w:val="none" w:sz="0" w:space="0" w:color="auto"/>
            <w:bottom w:val="none" w:sz="0" w:space="0" w:color="auto"/>
            <w:right w:val="none" w:sz="0" w:space="0" w:color="auto"/>
          </w:divBdr>
        </w:div>
        <w:div w:id="2058041104">
          <w:marLeft w:val="0"/>
          <w:marRight w:val="0"/>
          <w:marTop w:val="0"/>
          <w:marBottom w:val="0"/>
          <w:divBdr>
            <w:top w:val="none" w:sz="0" w:space="0" w:color="auto"/>
            <w:left w:val="none" w:sz="0" w:space="0" w:color="auto"/>
            <w:bottom w:val="none" w:sz="0" w:space="0" w:color="auto"/>
            <w:right w:val="none" w:sz="0" w:space="0" w:color="auto"/>
          </w:divBdr>
        </w:div>
        <w:div w:id="2073386628">
          <w:marLeft w:val="0"/>
          <w:marRight w:val="0"/>
          <w:marTop w:val="0"/>
          <w:marBottom w:val="0"/>
          <w:divBdr>
            <w:top w:val="none" w:sz="0" w:space="0" w:color="auto"/>
            <w:left w:val="none" w:sz="0" w:space="0" w:color="auto"/>
            <w:bottom w:val="none" w:sz="0" w:space="0" w:color="auto"/>
            <w:right w:val="none" w:sz="0" w:space="0" w:color="auto"/>
          </w:divBdr>
        </w:div>
        <w:div w:id="2073845486">
          <w:marLeft w:val="0"/>
          <w:marRight w:val="0"/>
          <w:marTop w:val="0"/>
          <w:marBottom w:val="0"/>
          <w:divBdr>
            <w:top w:val="none" w:sz="0" w:space="0" w:color="auto"/>
            <w:left w:val="none" w:sz="0" w:space="0" w:color="auto"/>
            <w:bottom w:val="none" w:sz="0" w:space="0" w:color="auto"/>
            <w:right w:val="none" w:sz="0" w:space="0" w:color="auto"/>
          </w:divBdr>
        </w:div>
        <w:div w:id="2079663687">
          <w:marLeft w:val="0"/>
          <w:marRight w:val="0"/>
          <w:marTop w:val="0"/>
          <w:marBottom w:val="0"/>
          <w:divBdr>
            <w:top w:val="none" w:sz="0" w:space="0" w:color="auto"/>
            <w:left w:val="none" w:sz="0" w:space="0" w:color="auto"/>
            <w:bottom w:val="none" w:sz="0" w:space="0" w:color="auto"/>
            <w:right w:val="none" w:sz="0" w:space="0" w:color="auto"/>
          </w:divBdr>
        </w:div>
        <w:div w:id="2084981917">
          <w:marLeft w:val="0"/>
          <w:marRight w:val="0"/>
          <w:marTop w:val="0"/>
          <w:marBottom w:val="0"/>
          <w:divBdr>
            <w:top w:val="none" w:sz="0" w:space="0" w:color="auto"/>
            <w:left w:val="none" w:sz="0" w:space="0" w:color="auto"/>
            <w:bottom w:val="none" w:sz="0" w:space="0" w:color="auto"/>
            <w:right w:val="none" w:sz="0" w:space="0" w:color="auto"/>
          </w:divBdr>
        </w:div>
        <w:div w:id="2085452035">
          <w:marLeft w:val="0"/>
          <w:marRight w:val="0"/>
          <w:marTop w:val="0"/>
          <w:marBottom w:val="0"/>
          <w:divBdr>
            <w:top w:val="none" w:sz="0" w:space="0" w:color="auto"/>
            <w:left w:val="none" w:sz="0" w:space="0" w:color="auto"/>
            <w:bottom w:val="none" w:sz="0" w:space="0" w:color="auto"/>
            <w:right w:val="none" w:sz="0" w:space="0" w:color="auto"/>
          </w:divBdr>
        </w:div>
        <w:div w:id="2090803292">
          <w:marLeft w:val="0"/>
          <w:marRight w:val="0"/>
          <w:marTop w:val="0"/>
          <w:marBottom w:val="0"/>
          <w:divBdr>
            <w:top w:val="none" w:sz="0" w:space="0" w:color="auto"/>
            <w:left w:val="none" w:sz="0" w:space="0" w:color="auto"/>
            <w:bottom w:val="none" w:sz="0" w:space="0" w:color="auto"/>
            <w:right w:val="none" w:sz="0" w:space="0" w:color="auto"/>
          </w:divBdr>
        </w:div>
        <w:div w:id="2097053624">
          <w:marLeft w:val="0"/>
          <w:marRight w:val="0"/>
          <w:marTop w:val="0"/>
          <w:marBottom w:val="0"/>
          <w:divBdr>
            <w:top w:val="none" w:sz="0" w:space="0" w:color="auto"/>
            <w:left w:val="none" w:sz="0" w:space="0" w:color="auto"/>
            <w:bottom w:val="none" w:sz="0" w:space="0" w:color="auto"/>
            <w:right w:val="none" w:sz="0" w:space="0" w:color="auto"/>
          </w:divBdr>
        </w:div>
        <w:div w:id="2118408999">
          <w:marLeft w:val="0"/>
          <w:marRight w:val="0"/>
          <w:marTop w:val="0"/>
          <w:marBottom w:val="0"/>
          <w:divBdr>
            <w:top w:val="none" w:sz="0" w:space="0" w:color="auto"/>
            <w:left w:val="none" w:sz="0" w:space="0" w:color="auto"/>
            <w:bottom w:val="none" w:sz="0" w:space="0" w:color="auto"/>
            <w:right w:val="none" w:sz="0" w:space="0" w:color="auto"/>
          </w:divBdr>
        </w:div>
        <w:div w:id="2126734795">
          <w:marLeft w:val="0"/>
          <w:marRight w:val="0"/>
          <w:marTop w:val="0"/>
          <w:marBottom w:val="0"/>
          <w:divBdr>
            <w:top w:val="none" w:sz="0" w:space="0" w:color="auto"/>
            <w:left w:val="none" w:sz="0" w:space="0" w:color="auto"/>
            <w:bottom w:val="none" w:sz="0" w:space="0" w:color="auto"/>
            <w:right w:val="none" w:sz="0" w:space="0" w:color="auto"/>
          </w:divBdr>
        </w:div>
        <w:div w:id="2143307955">
          <w:marLeft w:val="0"/>
          <w:marRight w:val="0"/>
          <w:marTop w:val="0"/>
          <w:marBottom w:val="0"/>
          <w:divBdr>
            <w:top w:val="none" w:sz="0" w:space="0" w:color="auto"/>
            <w:left w:val="none" w:sz="0" w:space="0" w:color="auto"/>
            <w:bottom w:val="none" w:sz="0" w:space="0" w:color="auto"/>
            <w:right w:val="none" w:sz="0" w:space="0" w:color="auto"/>
          </w:divBdr>
        </w:div>
      </w:divsChild>
    </w:div>
    <w:div w:id="201930665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tr.lt" TargetMode="External"/><Relationship Id="rId13" Type="http://schemas.openxmlformats.org/officeDocument/2006/relationships/hyperlink" Target="mailto:duomenu.sauga@vilniausv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uomenu.sauga@vilniausv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ilniausv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vilniausvt.lt" TargetMode="External"/><Relationship Id="rId4" Type="http://schemas.openxmlformats.org/officeDocument/2006/relationships/settings" Target="settings.xml"/><Relationship Id="rId9" Type="http://schemas.openxmlformats.org/officeDocument/2006/relationships/hyperlink" Target="http://vpt.lrv.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C7B5A-ABAC-4BE3-9253-8481124E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32</Pages>
  <Words>92384</Words>
  <Characters>52659</Characters>
  <Application>Microsoft Office Word</Application>
  <DocSecurity>0</DocSecurity>
  <Lines>438</Lines>
  <Paragraphs>289</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VMSA</Company>
  <LinksUpToDate>false</LinksUpToDate>
  <CharactersWithSpaces>144754</CharactersWithSpaces>
  <SharedDoc>false</SharedDoc>
  <HLinks>
    <vt:vector size="48" baseType="variant">
      <vt:variant>
        <vt:i4>3407961</vt:i4>
      </vt:variant>
      <vt:variant>
        <vt:i4>15</vt:i4>
      </vt:variant>
      <vt:variant>
        <vt:i4>0</vt:i4>
      </vt:variant>
      <vt:variant>
        <vt:i4>5</vt:i4>
      </vt:variant>
      <vt:variant>
        <vt:lpwstr>mailto:duomenu.sauga@vilniausvt.lt</vt:lpwstr>
      </vt:variant>
      <vt:variant>
        <vt:lpwstr/>
      </vt:variant>
      <vt:variant>
        <vt:i4>3407961</vt:i4>
      </vt:variant>
      <vt:variant>
        <vt:i4>12</vt:i4>
      </vt:variant>
      <vt:variant>
        <vt:i4>0</vt:i4>
      </vt:variant>
      <vt:variant>
        <vt:i4>5</vt:i4>
      </vt:variant>
      <vt:variant>
        <vt:lpwstr>mailto:duomenu.sauga@vilniausvt.lt</vt:lpwstr>
      </vt:variant>
      <vt:variant>
        <vt:lpwstr/>
      </vt:variant>
      <vt:variant>
        <vt:i4>2097173</vt:i4>
      </vt:variant>
      <vt:variant>
        <vt:i4>9</vt:i4>
      </vt:variant>
      <vt:variant>
        <vt:i4>0</vt:i4>
      </vt:variant>
      <vt:variant>
        <vt:i4>5</vt:i4>
      </vt:variant>
      <vt:variant>
        <vt:lpwstr>mailto:info@vilniausvt.lt</vt:lpwstr>
      </vt:variant>
      <vt:variant>
        <vt:lpwstr/>
      </vt:variant>
      <vt:variant>
        <vt:i4>2097173</vt:i4>
      </vt:variant>
      <vt:variant>
        <vt:i4>6</vt:i4>
      </vt:variant>
      <vt:variant>
        <vt:i4>0</vt:i4>
      </vt:variant>
      <vt:variant>
        <vt:i4>5</vt:i4>
      </vt:variant>
      <vt:variant>
        <vt:lpwstr>mailto:info@vilniausvt.lt</vt:lpwstr>
      </vt:variant>
      <vt:variant>
        <vt:lpwstr/>
      </vt:variant>
      <vt:variant>
        <vt:i4>7733375</vt:i4>
      </vt:variant>
      <vt:variant>
        <vt:i4>3</vt:i4>
      </vt:variant>
      <vt:variant>
        <vt:i4>0</vt:i4>
      </vt:variant>
      <vt:variant>
        <vt:i4>5</vt:i4>
      </vt:variant>
      <vt:variant>
        <vt:lpwstr>http://vpt.lrv.lt)/</vt:lpwstr>
      </vt:variant>
      <vt:variant>
        <vt:lpwstr/>
      </vt:variant>
      <vt:variant>
        <vt:i4>7536696</vt:i4>
      </vt:variant>
      <vt:variant>
        <vt:i4>0</vt:i4>
      </vt:variant>
      <vt:variant>
        <vt:i4>0</vt:i4>
      </vt:variant>
      <vt:variant>
        <vt:i4>5</vt:i4>
      </vt:variant>
      <vt:variant>
        <vt:lpwstr>http://www.vvtr.lt/</vt:lpwstr>
      </vt:variant>
      <vt:variant>
        <vt:lpwstr/>
      </vt:variant>
      <vt:variant>
        <vt:i4>3407961</vt:i4>
      </vt:variant>
      <vt:variant>
        <vt:i4>3</vt:i4>
      </vt:variant>
      <vt:variant>
        <vt:i4>0</vt:i4>
      </vt:variant>
      <vt:variant>
        <vt:i4>5</vt:i4>
      </vt:variant>
      <vt:variant>
        <vt:lpwstr>mailto:duomenu.sauga@vilniausvt.lt</vt:lpwstr>
      </vt:variant>
      <vt:variant>
        <vt:lpwstr/>
      </vt:variant>
      <vt:variant>
        <vt:i4>7536660</vt:i4>
      </vt:variant>
      <vt:variant>
        <vt:i4>0</vt:i4>
      </vt:variant>
      <vt:variant>
        <vt:i4>0</vt:i4>
      </vt:variant>
      <vt:variant>
        <vt:i4>5</vt:i4>
      </vt:variant>
      <vt:variant>
        <vt:lpwstr>mailto:m010@vilniausvt.lt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55</cp:revision>
  <cp:lastPrinted>2020-08-19T01:10:00Z</cp:lastPrinted>
  <dcterms:created xsi:type="dcterms:W3CDTF">2024-12-03T06:55:00Z</dcterms:created>
  <dcterms:modified xsi:type="dcterms:W3CDTF">2024-12-05T10:21:00Z</dcterms:modified>
</cp:coreProperties>
</file>