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5361" w14:textId="77777777" w:rsidR="00D55804" w:rsidRDefault="00D55804" w:rsidP="00D558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17354552"/>
      <w:r>
        <w:rPr>
          <w:rFonts w:ascii="Times New Roman" w:eastAsia="Calibri" w:hAnsi="Times New Roman" w:cs="Times New Roman"/>
          <w:b/>
          <w:sz w:val="24"/>
          <w:szCs w:val="24"/>
        </w:rPr>
        <w:t xml:space="preserve">B DALIS. ORIENTACINĖ TECHNINĖ SPECIFIKACIJA </w:t>
      </w:r>
    </w:p>
    <w:p w14:paraId="337814B2" w14:textId="26431FC3" w:rsidR="00AB3CF1" w:rsidRDefault="00112260" w:rsidP="00D5580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112260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KONDICIONIERIŲ, KONDICIONAVIMO IR VĖDINIMO </w:t>
      </w:r>
      <w:r w:rsidR="00C6226E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SISTEMŲ ĮRENGIMAS, DIAGNOSTIKA, REMONTAS</w:t>
      </w:r>
    </w:p>
    <w:p w14:paraId="7A66C312" w14:textId="7F005AEC" w:rsidR="007A0208" w:rsidRPr="00C6226E" w:rsidRDefault="00C53C25" w:rsidP="00C53C25">
      <w:pPr>
        <w:pStyle w:val="Antrat1"/>
        <w:rPr>
          <w:color w:val="000000"/>
          <w:lang w:eastAsia="lt-LT"/>
        </w:rPr>
      </w:pPr>
      <w:r>
        <w:rPr>
          <w:lang w:eastAsia="lt-LT"/>
        </w:rPr>
        <w:t xml:space="preserve">I. </w:t>
      </w:r>
      <w:r w:rsidR="0060398C">
        <w:rPr>
          <w:lang w:eastAsia="lt-LT"/>
        </w:rPr>
        <w:t xml:space="preserve">Perkamų </w:t>
      </w:r>
      <w:r w:rsidR="009B380D">
        <w:rPr>
          <w:lang w:eastAsia="lt-LT"/>
        </w:rPr>
        <w:t>d</w:t>
      </w:r>
      <w:r w:rsidR="009B380D" w:rsidRPr="00C6226E">
        <w:rPr>
          <w:lang w:eastAsia="lt-LT"/>
        </w:rPr>
        <w:t>arbų</w:t>
      </w:r>
      <w:r w:rsidR="009B380D">
        <w:rPr>
          <w:lang w:eastAsia="lt-LT"/>
        </w:rPr>
        <w:t xml:space="preserve"> ir </w:t>
      </w:r>
      <w:r w:rsidR="0060398C">
        <w:rPr>
          <w:lang w:eastAsia="lt-LT"/>
        </w:rPr>
        <w:t xml:space="preserve">prekių </w:t>
      </w:r>
      <w:r w:rsidR="007A0208" w:rsidRPr="00C6226E">
        <w:rPr>
          <w:lang w:eastAsia="lt-LT"/>
        </w:rPr>
        <w:t>aprašymas:</w:t>
      </w:r>
    </w:p>
    <w:p w14:paraId="63BBFC8F" w14:textId="7332AF0C" w:rsidR="007A0208" w:rsidRDefault="00C6226E" w:rsidP="007A0208">
      <w:pPr>
        <w:pStyle w:val="Sraopastraipa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Kondicionieri</w:t>
      </w:r>
      <w:r w:rsidR="002C4A9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ai</w:t>
      </w:r>
      <w:r w:rsidR="007A020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/Kondicionavimo sistem</w:t>
      </w:r>
      <w:r w:rsidR="0060398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os ir jų</w:t>
      </w:r>
      <w:r w:rsidR="007A020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įrengimas</w:t>
      </w:r>
      <w:r w:rsidR="00C53C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00D5D45" w14:textId="7A72464F" w:rsidR="007A0208" w:rsidRDefault="007A0208" w:rsidP="007A0208">
      <w:pPr>
        <w:pStyle w:val="Sraopastraipa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Vėdinimo sistem</w:t>
      </w:r>
      <w:r w:rsidR="0060398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os ir jų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įrengimas</w:t>
      </w:r>
      <w:r w:rsidR="00C53C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4F3E3AC1" w14:textId="7D3C18C9" w:rsidR="007A0208" w:rsidRDefault="007A0208" w:rsidP="007A0208">
      <w:pPr>
        <w:pStyle w:val="Sraopastraipa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Kondicionierių/kondicionavimo sistemų diagnostika, gedimų identifikavimas, gedimų priežasties nustatymas</w:t>
      </w:r>
      <w:r w:rsidR="00C53C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FF263B6" w14:textId="058FC671" w:rsidR="007A0208" w:rsidRDefault="007A0208" w:rsidP="007A0208">
      <w:pPr>
        <w:pStyle w:val="Sraopastraipa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Kondicionierių/kondicionavimo sistemų remontas</w:t>
      </w:r>
      <w:r w:rsidR="00C53C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295D349D" w14:textId="77BC946B" w:rsidR="007A0208" w:rsidRPr="001D0A66" w:rsidRDefault="007A0208" w:rsidP="001D0A66">
      <w:pPr>
        <w:pStyle w:val="Sraopastraipa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1D0A6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Vėdinimo sistemų gedimų </w:t>
      </w:r>
      <w:r w:rsidR="001D0A66" w:rsidRPr="001D0A6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diagnostika, gedimų identifikavimas, gedimų priežasties nustatymas</w:t>
      </w:r>
      <w:r w:rsidR="00C53C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0C84DE00" w14:textId="6D9C3455" w:rsidR="007A0208" w:rsidRDefault="007A0208" w:rsidP="007A0208">
      <w:pPr>
        <w:pStyle w:val="Sraopastraipa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Vėdinimo sistemų remontas</w:t>
      </w:r>
      <w:r w:rsidR="00C53C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04C98C2A" w14:textId="1C909086" w:rsidR="006E2A5E" w:rsidRPr="00C53C25" w:rsidRDefault="00120A0F" w:rsidP="00C53C25">
      <w:pPr>
        <w:pStyle w:val="Sraopastraipa"/>
        <w:numPr>
          <w:ilvl w:val="0"/>
          <w:numId w:val="30"/>
        </w:numPr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Konkretaus pirkimo objekto aprašymas bus pateikiamas vykdant konkrečius pirkimus</w:t>
      </w:r>
      <w:r w:rsidR="00C53C2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2172329" w14:textId="1146CA7E" w:rsidR="006E2A5E" w:rsidRPr="00341096" w:rsidRDefault="001D0A66" w:rsidP="00C53C25">
      <w:pPr>
        <w:pStyle w:val="Antrat1"/>
        <w:rPr>
          <w:rFonts w:eastAsia="SimSun"/>
        </w:rPr>
      </w:pPr>
      <w:r>
        <w:rPr>
          <w:rFonts w:eastAsia="SimSun"/>
        </w:rPr>
        <w:t>I</w:t>
      </w:r>
      <w:r w:rsidR="006E2A5E" w:rsidRPr="00341096">
        <w:rPr>
          <w:rFonts w:eastAsia="SimSun"/>
        </w:rPr>
        <w:t>I. Reikalavimai atlieka</w:t>
      </w:r>
      <w:r w:rsidR="007526E2">
        <w:rPr>
          <w:rFonts w:eastAsia="SimSun"/>
        </w:rPr>
        <w:t>miems</w:t>
      </w:r>
      <w:r w:rsidR="006E2A5E" w:rsidRPr="00341096">
        <w:rPr>
          <w:rFonts w:eastAsia="SimSun"/>
        </w:rPr>
        <w:t xml:space="preserve"> darb</w:t>
      </w:r>
      <w:r w:rsidR="007526E2">
        <w:rPr>
          <w:rFonts w:eastAsia="SimSun"/>
        </w:rPr>
        <w:t>ams</w:t>
      </w:r>
      <w:r w:rsidR="005154A8">
        <w:rPr>
          <w:rFonts w:eastAsia="SimSun"/>
        </w:rPr>
        <w:t xml:space="preserve"> ir prekėms</w:t>
      </w:r>
      <w:r w:rsidR="006E2A5E" w:rsidRPr="00341096">
        <w:rPr>
          <w:rFonts w:eastAsia="SimSun"/>
        </w:rPr>
        <w:t>:</w:t>
      </w:r>
    </w:p>
    <w:p w14:paraId="0CACAA33" w14:textId="77777777" w:rsidR="006E2A5E" w:rsidRPr="00341096" w:rsidRDefault="006E2A5E" w:rsidP="006E2A5E">
      <w:pPr>
        <w:tabs>
          <w:tab w:val="left" w:pos="1304"/>
          <w:tab w:val="left" w:pos="1457"/>
          <w:tab w:val="left" w:pos="1604"/>
          <w:tab w:val="left" w:pos="1757"/>
          <w:tab w:val="left" w:pos="1860"/>
          <w:tab w:val="left" w:pos="1984"/>
          <w:tab w:val="left" w:pos="2098"/>
          <w:tab w:val="left" w:pos="2211"/>
          <w:tab w:val="center" w:pos="4975"/>
          <w:tab w:val="right" w:pos="9638"/>
        </w:tabs>
        <w:autoSpaceDE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0D29DB1C" w14:textId="49E2BAE6" w:rsidR="008470FC" w:rsidRPr="00341096" w:rsidRDefault="00120A0F" w:rsidP="00C87D0B">
      <w:pPr>
        <w:pStyle w:val="Sraopastraipa"/>
        <w:numPr>
          <w:ilvl w:val="0"/>
          <w:numId w:val="17"/>
        </w:numPr>
        <w:tabs>
          <w:tab w:val="left" w:pos="0"/>
          <w:tab w:val="left" w:pos="851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>, vadovaudamasis teisės aktų nustatytais reikalavimais</w:t>
      </w:r>
      <w:r w:rsidR="00E54E1B">
        <w:rPr>
          <w:rFonts w:ascii="Times New Roman" w:eastAsia="SimSun" w:hAnsi="Times New Roman" w:cs="Times New Roman"/>
          <w:sz w:val="24"/>
          <w:szCs w:val="24"/>
        </w:rPr>
        <w:t xml:space="preserve"> ir konkretaus pirkimo Techninėmis specifikacijomis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 privalo </w:t>
      </w:r>
      <w:r>
        <w:rPr>
          <w:rFonts w:ascii="Times New Roman" w:eastAsia="SimSun" w:hAnsi="Times New Roman" w:cs="Times New Roman"/>
          <w:sz w:val="24"/>
          <w:szCs w:val="24"/>
        </w:rPr>
        <w:t xml:space="preserve">pateikti kondicionierius, kondicionavimo ir vėdinimo sistemas (toliau </w:t>
      </w:r>
      <w:r w:rsidR="00640FA6">
        <w:rPr>
          <w:rFonts w:ascii="Times New Roman" w:eastAsia="SimSun" w:hAnsi="Times New Roman" w:cs="Times New Roman"/>
          <w:sz w:val="24"/>
          <w:szCs w:val="24"/>
        </w:rPr>
        <w:t xml:space="preserve">- </w:t>
      </w:r>
      <w:r>
        <w:rPr>
          <w:rFonts w:ascii="Times New Roman" w:eastAsia="SimSun" w:hAnsi="Times New Roman" w:cs="Times New Roman"/>
          <w:sz w:val="24"/>
          <w:szCs w:val="24"/>
        </w:rPr>
        <w:t xml:space="preserve">Sistemos) ir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>atlikti</w:t>
      </w:r>
      <w:r w:rsidR="001B2471" w:rsidRPr="00341096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E814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įrengimo</w:t>
      </w:r>
      <w:r w:rsidR="008619B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ar </w:t>
      </w:r>
      <w:r w:rsidR="001E7A7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remonto</w:t>
      </w:r>
      <w:r w:rsidR="008619B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ar</w:t>
      </w:r>
      <w:r w:rsidR="001E7A7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gedimų identifikavimo </w:t>
      </w:r>
      <w:r w:rsidR="001D0A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darbus </w:t>
      </w:r>
      <w:r w:rsidR="006E2A5E" w:rsidRPr="00341096">
        <w:rPr>
          <w:rFonts w:ascii="Times New Roman" w:hAnsi="Times New Roman" w:cs="Times New Roman"/>
          <w:bCs/>
          <w:sz w:val="24"/>
          <w:szCs w:val="24"/>
        </w:rPr>
        <w:t>(toliau – Darb</w:t>
      </w:r>
      <w:r w:rsidR="00835C62">
        <w:rPr>
          <w:rFonts w:ascii="Times New Roman" w:hAnsi="Times New Roman" w:cs="Times New Roman"/>
          <w:bCs/>
          <w:sz w:val="24"/>
          <w:szCs w:val="24"/>
        </w:rPr>
        <w:t>ai</w:t>
      </w:r>
      <w:r w:rsidR="006E2A5E" w:rsidRPr="00341096">
        <w:rPr>
          <w:rFonts w:ascii="Times New Roman" w:hAnsi="Times New Roman" w:cs="Times New Roman"/>
          <w:bCs/>
          <w:sz w:val="24"/>
          <w:szCs w:val="24"/>
        </w:rPr>
        <w:t>),</w:t>
      </w:r>
      <w:r w:rsidR="006E2A5E" w:rsidRPr="003410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kaip tai numatyta techninėje specifikacijoje </w:t>
      </w:r>
      <w:r w:rsidR="006E2A5E" w:rsidRPr="0034109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per </w:t>
      </w:r>
      <w:r w:rsidR="001D0A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nustatytą terminą </w:t>
      </w:r>
      <w:r w:rsidR="006E2A5E" w:rsidRPr="00341096">
        <w:rPr>
          <w:rFonts w:ascii="Times New Roman" w:eastAsia="SimSun" w:hAnsi="Times New Roman" w:cs="Times New Roman"/>
          <w:sz w:val="24"/>
          <w:szCs w:val="24"/>
          <w:lang w:eastAsia="zh-CN"/>
        </w:rPr>
        <w:t>nuo Sutarties įsigaliojimo</w:t>
      </w:r>
      <w:r w:rsidR="007D0874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="000C498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FC4786">
        <w:rPr>
          <w:rFonts w:ascii="Times New Roman" w:eastAsia="SimSun" w:hAnsi="Times New Roman" w:cs="Times New Roman"/>
          <w:sz w:val="24"/>
          <w:szCs w:val="24"/>
          <w:lang w:eastAsia="zh-CN"/>
        </w:rPr>
        <w:t>Sistemų pateikimo ir Darbų vieta nuro</w:t>
      </w:r>
      <w:r w:rsidR="00A40B2C">
        <w:rPr>
          <w:rFonts w:ascii="Times New Roman" w:eastAsia="SimSun" w:hAnsi="Times New Roman" w:cs="Times New Roman"/>
          <w:sz w:val="24"/>
          <w:szCs w:val="24"/>
          <w:lang w:eastAsia="zh-CN"/>
        </w:rPr>
        <w:t>dyta Techninėje specifikacijoje, kuri gali apimti objektus</w:t>
      </w:r>
      <w:r w:rsidR="007D087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visoje Lietuvos Respublikos teritorijoje</w:t>
      </w:r>
      <w:r w:rsidR="006E2A5E" w:rsidRPr="0034109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="00973D9A" w:rsidRPr="00341096">
        <w:rPr>
          <w:rFonts w:ascii="Times New Roman" w:hAnsi="Times New Roman" w:cs="Times New Roman"/>
          <w:sz w:val="24"/>
          <w:szCs w:val="24"/>
        </w:rPr>
        <w:t>Darbai turi būti atliekami vadovaujantis Lietuvos Respublikoje galiojančiais įstatymais, norminiais teisės aktais, standartais, statybos techniniais reglamentais, higienos normų reikalavimais ir kitais susijusiais dokumentais.</w:t>
      </w:r>
    </w:p>
    <w:p w14:paraId="1FE5F6B9" w14:textId="2D35708A" w:rsidR="008470FC" w:rsidRPr="00341096" w:rsidRDefault="00120A0F" w:rsidP="00C87D0B">
      <w:pPr>
        <w:pStyle w:val="Sraopastraipa"/>
        <w:numPr>
          <w:ilvl w:val="0"/>
          <w:numId w:val="17"/>
        </w:numPr>
        <w:tabs>
          <w:tab w:val="left" w:pos="851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privalo Darbus atlikti naudojantis savo įrankiais, mechanizmais ir medžiagomis. Visos </w:t>
      </w:r>
      <w:r w:rsidR="00640FA6">
        <w:rPr>
          <w:rFonts w:ascii="Times New Roman" w:eastAsia="SimSun" w:hAnsi="Times New Roman" w:cs="Times New Roman"/>
          <w:sz w:val="24"/>
          <w:szCs w:val="24"/>
        </w:rPr>
        <w:t xml:space="preserve">Sistemos ir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>Darbų metu naudojamos medžiagos, bei gaminiai turi būti nauji ir nenaudoti.</w:t>
      </w:r>
    </w:p>
    <w:p w14:paraId="396952D5" w14:textId="7D31F064" w:rsidR="008470FC" w:rsidRPr="00341096" w:rsidRDefault="00640FA6" w:rsidP="00C87D0B">
      <w:pPr>
        <w:pStyle w:val="Sraopastraipa"/>
        <w:numPr>
          <w:ilvl w:val="0"/>
          <w:numId w:val="17"/>
        </w:numPr>
        <w:tabs>
          <w:tab w:val="left" w:pos="851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privalo Darbų vykdymo metu nepažeisti šalia Darbų zonos esančių komunikacijų, pastato konstrukcijų, apdailos bei patalpose esančių įrenginių. </w:t>
      </w: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, pažeidęs komunikacijas, pastato konstrukcijas, apdailą bei patalpose esančius įrenginius, per terminą, kurį raštu suderina su Užsakovu, </w:t>
      </w:r>
      <w:r w:rsidR="00022E74">
        <w:rPr>
          <w:rFonts w:ascii="Times New Roman" w:eastAsia="SimSun" w:hAnsi="Times New Roman" w:cs="Times New Roman"/>
          <w:sz w:val="24"/>
          <w:szCs w:val="24"/>
        </w:rPr>
        <w:t xml:space="preserve">pažeidimus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turės atstatyti savo lėšomis. </w:t>
      </w: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>taip pat įsipareigoja užtikrinti greta Darbų zonos ir joje esančių žmonių apsaugą nuo Darbų keliamų pavojų bei atsakyti už juos.</w:t>
      </w:r>
    </w:p>
    <w:p w14:paraId="366814B4" w14:textId="670BF370" w:rsidR="008470FC" w:rsidRPr="00341096" w:rsidRDefault="00640FA6" w:rsidP="00C87D0B">
      <w:pPr>
        <w:pStyle w:val="Sraopastraipa"/>
        <w:numPr>
          <w:ilvl w:val="0"/>
          <w:numId w:val="17"/>
        </w:numPr>
        <w:tabs>
          <w:tab w:val="left" w:pos="851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privalo laikytis Lietuvos Respublikoje galiojančių įstatymų ir kitų teisės aktų nuostatų bei užtikrinti, kad visi </w:t>
      </w:r>
      <w:r>
        <w:rPr>
          <w:rFonts w:ascii="Times New Roman" w:eastAsia="SimSun" w:hAnsi="Times New Roman" w:cs="Times New Roman"/>
          <w:sz w:val="24"/>
          <w:szCs w:val="24"/>
        </w:rPr>
        <w:t>Tiekėjo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samdomi darbuotojai jų laikytųsi. </w:t>
      </w: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garantuoja Užsakovui nuostolių atlyginimą, jei </w:t>
      </w: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>ar jo pavaldiniai nesilaikytų įstatymų ir kitų teisės aktų reikalavimų.</w:t>
      </w:r>
    </w:p>
    <w:p w14:paraId="407A4410" w14:textId="5086F07F" w:rsidR="008470FC" w:rsidRPr="00341096" w:rsidRDefault="00640FA6" w:rsidP="00C87D0B">
      <w:pPr>
        <w:pStyle w:val="Sraopastraipa"/>
        <w:numPr>
          <w:ilvl w:val="0"/>
          <w:numId w:val="17"/>
        </w:numPr>
        <w:tabs>
          <w:tab w:val="left" w:pos="851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privalo laikytis priešgaisrinės saugos reikalavimų, saugos darbe, aplinkos saugos taisyklių ir reikalavimų, vykdyti savo darbuotojų nelaimingų atsitikimų darbe tyrimą ir apskaitą. </w:t>
      </w:r>
    </w:p>
    <w:p w14:paraId="4BF35740" w14:textId="63C505B0" w:rsidR="008470FC" w:rsidRPr="00341096" w:rsidRDefault="00640FA6" w:rsidP="00C87D0B">
      <w:pPr>
        <w:pStyle w:val="Sraopastraipa"/>
        <w:numPr>
          <w:ilvl w:val="0"/>
          <w:numId w:val="17"/>
        </w:numPr>
        <w:tabs>
          <w:tab w:val="left" w:pos="851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12889" w:rsidRPr="00341096">
        <w:rPr>
          <w:rFonts w:ascii="Times New Roman" w:eastAsia="SimSun" w:hAnsi="Times New Roman" w:cs="Times New Roman"/>
          <w:sz w:val="24"/>
          <w:szCs w:val="24"/>
        </w:rPr>
        <w:t xml:space="preserve">privalo į kainą įsivertinti grindų, langų, durų uždengimą, demontuojamo statybinio laužo išnešimą, išvežimą ir utilizavimą, </w:t>
      </w:r>
      <w:r w:rsidR="001578B3" w:rsidRPr="00341096">
        <w:rPr>
          <w:rFonts w:ascii="Times New Roman" w:eastAsia="SimSun" w:hAnsi="Times New Roman" w:cs="Times New Roman"/>
          <w:sz w:val="24"/>
          <w:szCs w:val="24"/>
        </w:rPr>
        <w:t xml:space="preserve">reikiamos projektinės dokumentacijos parengimo, suderinimo ir leidimų išėmimo, </w:t>
      </w:r>
      <w:r w:rsidR="00A12889" w:rsidRPr="00341096">
        <w:rPr>
          <w:rFonts w:ascii="Times New Roman" w:eastAsia="SimSun" w:hAnsi="Times New Roman" w:cs="Times New Roman"/>
          <w:sz w:val="24"/>
          <w:szCs w:val="24"/>
        </w:rPr>
        <w:t>patalpų išvalym</w:t>
      </w:r>
      <w:r w:rsidR="00D82945">
        <w:rPr>
          <w:rFonts w:ascii="Times New Roman" w:eastAsia="SimSun" w:hAnsi="Times New Roman" w:cs="Times New Roman"/>
          <w:sz w:val="24"/>
          <w:szCs w:val="24"/>
        </w:rPr>
        <w:t>o</w:t>
      </w:r>
      <w:r w:rsidR="00A12889" w:rsidRPr="00341096">
        <w:rPr>
          <w:rFonts w:ascii="Times New Roman" w:eastAsia="SimSun" w:hAnsi="Times New Roman" w:cs="Times New Roman"/>
          <w:sz w:val="24"/>
          <w:szCs w:val="24"/>
        </w:rPr>
        <w:t xml:space="preserve"> po dienos Darbų, naujų medžiagų ir įrangos išlaidas ir kitas išlaidas</w:t>
      </w:r>
      <w:r w:rsidR="00D82945">
        <w:rPr>
          <w:rFonts w:ascii="Times New Roman" w:eastAsia="SimSun" w:hAnsi="Times New Roman" w:cs="Times New Roman"/>
          <w:sz w:val="24"/>
          <w:szCs w:val="24"/>
        </w:rPr>
        <w:t>,</w:t>
      </w:r>
      <w:r w:rsidR="00A12889" w:rsidRPr="00341096">
        <w:rPr>
          <w:rFonts w:ascii="Times New Roman" w:eastAsia="SimSun" w:hAnsi="Times New Roman" w:cs="Times New Roman"/>
          <w:sz w:val="24"/>
          <w:szCs w:val="24"/>
        </w:rPr>
        <w:t xml:space="preserve"> susijusias su Darbų atlikimu.</w:t>
      </w:r>
    </w:p>
    <w:p w14:paraId="485D398A" w14:textId="18780AB4" w:rsidR="008470FC" w:rsidRPr="00341096" w:rsidRDefault="00640FA6" w:rsidP="00C87D0B">
      <w:pPr>
        <w:pStyle w:val="Sraopastraipa"/>
        <w:numPr>
          <w:ilvl w:val="0"/>
          <w:numId w:val="17"/>
        </w:numPr>
        <w:tabs>
          <w:tab w:val="left" w:pos="851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>Tiekėjas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sz w:val="24"/>
          <w:szCs w:val="24"/>
        </w:rPr>
        <w:t xml:space="preserve">pateikęs Sistemas ir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atlikęs Darbus, įsipareigoja iki Darbų perdavimo-priėmimo akto pasirašymo, išgabenti po Darbų likusias statybines atliekas, atlikti </w:t>
      </w:r>
      <w:r w:rsidR="00B63662" w:rsidRPr="00341096">
        <w:rPr>
          <w:rFonts w:ascii="Times New Roman" w:eastAsia="SimSun" w:hAnsi="Times New Roman" w:cs="Times New Roman"/>
          <w:sz w:val="24"/>
          <w:szCs w:val="24"/>
        </w:rPr>
        <w:t xml:space="preserve">generalinį 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>langų,</w:t>
      </w:r>
      <w:r w:rsidR="00F85784" w:rsidRPr="00341096">
        <w:rPr>
          <w:rFonts w:ascii="Times New Roman" w:eastAsia="SimSun" w:hAnsi="Times New Roman" w:cs="Times New Roman"/>
          <w:sz w:val="24"/>
          <w:szCs w:val="24"/>
        </w:rPr>
        <w:t xml:space="preserve"> ir patalpų</w:t>
      </w:r>
      <w:r w:rsidR="006E2A5E" w:rsidRPr="00341096">
        <w:rPr>
          <w:rFonts w:ascii="Times New Roman" w:eastAsia="SimSun" w:hAnsi="Times New Roman" w:cs="Times New Roman"/>
          <w:sz w:val="24"/>
          <w:szCs w:val="24"/>
        </w:rPr>
        <w:t xml:space="preserve"> valymą</w:t>
      </w:r>
      <w:r w:rsidR="00F85784" w:rsidRPr="00341096">
        <w:rPr>
          <w:rFonts w:ascii="Times New Roman" w:eastAsia="SimSun" w:hAnsi="Times New Roman" w:cs="Times New Roman"/>
          <w:sz w:val="24"/>
          <w:szCs w:val="24"/>
        </w:rPr>
        <w:t>.</w:t>
      </w:r>
    </w:p>
    <w:p w14:paraId="53C5EF01" w14:textId="503F6618" w:rsidR="008470FC" w:rsidRDefault="00640FA6" w:rsidP="00C87D0B">
      <w:pPr>
        <w:pStyle w:val="Sraopastraipa"/>
        <w:numPr>
          <w:ilvl w:val="0"/>
          <w:numId w:val="17"/>
        </w:numPr>
        <w:tabs>
          <w:tab w:val="left" w:pos="851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Tiekėjas</w:t>
      </w:r>
      <w:r w:rsidRPr="0034109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36241D" w:rsidRPr="00341096">
        <w:rPr>
          <w:rFonts w:ascii="Times New Roman" w:eastAsia="SimSun" w:hAnsi="Times New Roman" w:cs="Times New Roman"/>
          <w:sz w:val="24"/>
          <w:szCs w:val="24"/>
          <w:lang w:eastAsia="zh-CN"/>
        </w:rPr>
        <w:t>privalo išbandyti naujai atvestų elektros, interneto tinklų veikimą ir pritaikyti pilnam funkcionalumui.</w:t>
      </w:r>
    </w:p>
    <w:p w14:paraId="63DB4F8D" w14:textId="3E43D054" w:rsidR="00D6417A" w:rsidRPr="00647543" w:rsidRDefault="00647543" w:rsidP="00C87D0B">
      <w:pPr>
        <w:pStyle w:val="Sraopastraipa"/>
        <w:numPr>
          <w:ilvl w:val="0"/>
          <w:numId w:val="17"/>
        </w:numPr>
        <w:tabs>
          <w:tab w:val="left" w:pos="709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>Rekomenduojama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, kad </w:t>
      </w:r>
      <w:r w:rsidR="00640FA6">
        <w:rPr>
          <w:rFonts w:ascii="Times New Roman" w:eastAsia="SimSun" w:hAnsi="Times New Roman" w:cs="Times New Roman"/>
          <w:sz w:val="24"/>
          <w:szCs w:val="24"/>
        </w:rPr>
        <w:t>Tiekėjas</w:t>
      </w:r>
      <w:r w:rsidR="00640FA6"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41096">
        <w:rPr>
          <w:rFonts w:ascii="Times New Roman" w:eastAsia="SimSun" w:hAnsi="Times New Roman" w:cs="Times New Roman"/>
          <w:sz w:val="24"/>
          <w:szCs w:val="24"/>
        </w:rPr>
        <w:t>atliktų tikslius darbų ir medžiagų pamatavimus vietoje ir įvertintų galimus netikslumus bei darbų sudėtingumą</w:t>
      </w:r>
      <w:r>
        <w:rPr>
          <w:rFonts w:ascii="Times New Roman" w:eastAsia="SimSun" w:hAnsi="Times New Roman" w:cs="Times New Roman"/>
          <w:sz w:val="24"/>
          <w:szCs w:val="24"/>
        </w:rPr>
        <w:t>,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t. y. potencialus </w:t>
      </w:r>
      <w:r w:rsidR="00640FA6">
        <w:rPr>
          <w:rFonts w:ascii="Times New Roman" w:eastAsia="SimSun" w:hAnsi="Times New Roman" w:cs="Times New Roman"/>
          <w:sz w:val="24"/>
          <w:szCs w:val="24"/>
        </w:rPr>
        <w:t>Tiekėjas</w:t>
      </w:r>
      <w:r w:rsidR="00640FA6"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gali apžiūrėti objektą, kas gali būti reikalinga rengiant pasiūlymą. Į </w:t>
      </w:r>
      <w:r w:rsidR="00640FA6">
        <w:rPr>
          <w:rFonts w:ascii="Times New Roman" w:eastAsia="SimSun" w:hAnsi="Times New Roman" w:cs="Times New Roman"/>
          <w:sz w:val="24"/>
          <w:szCs w:val="24"/>
        </w:rPr>
        <w:t xml:space="preserve">Sistemų ir </w:t>
      </w:r>
      <w:r>
        <w:rPr>
          <w:rFonts w:ascii="Times New Roman" w:eastAsia="SimSun" w:hAnsi="Times New Roman" w:cs="Times New Roman"/>
          <w:sz w:val="24"/>
          <w:szCs w:val="24"/>
        </w:rPr>
        <w:t>Darbų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kainą turi būti įskaičiuoti visi mokesčiai, medžiagos, darbo sąnaudos ir transportavimo išlaidos. Prieš atvykstant būtina atvykimo laiką ir datą iš anksto suderinti su Užsakovo atsakingu darbuotoju</w:t>
      </w:r>
      <w:r w:rsidR="001D0A66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341096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08846269" w14:textId="19B76C67" w:rsidR="00794338" w:rsidRPr="00794338" w:rsidRDefault="00D75933" w:rsidP="00794338">
      <w:pPr>
        <w:pStyle w:val="Sraopastraipa"/>
        <w:numPr>
          <w:ilvl w:val="0"/>
          <w:numId w:val="17"/>
        </w:numPr>
        <w:tabs>
          <w:tab w:val="left" w:pos="709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Su</w:t>
      </w:r>
      <w:r w:rsidR="008B2321">
        <w:rPr>
          <w:rFonts w:ascii="Times New Roman" w:eastAsia="Times New Roman" w:hAnsi="Times New Roman" w:cs="Times New Roman"/>
          <w:sz w:val="24"/>
          <w:szCs w:val="24"/>
        </w:rPr>
        <w:t xml:space="preserve">darius sutartį, tačiau ne vėliau kaip </w:t>
      </w:r>
      <w:r w:rsidR="00794338" w:rsidRPr="00794338">
        <w:rPr>
          <w:rFonts w:ascii="Times New Roman" w:eastAsia="Times New Roman" w:hAnsi="Times New Roman" w:cs="Times New Roman"/>
          <w:sz w:val="24"/>
          <w:szCs w:val="24"/>
        </w:rPr>
        <w:t xml:space="preserve">per 5 (penkias) darbo dienas nuo sutarties įsigaliojimo dienos, </w:t>
      </w:r>
      <w:r w:rsidR="00640FA6"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640FA6" w:rsidRPr="00794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38" w:rsidRPr="00794338">
        <w:rPr>
          <w:rFonts w:ascii="Times New Roman" w:eastAsia="Times New Roman" w:hAnsi="Times New Roman" w:cs="Times New Roman"/>
          <w:sz w:val="24"/>
          <w:szCs w:val="24"/>
        </w:rPr>
        <w:t>įsipareigoja Užsakovui pateikti detalius sąmatinius skaičiavimus (toliau – Lokalinė sąmata), techninėje specifikacijoje nurodyt</w:t>
      </w:r>
      <w:r w:rsidR="00A956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794338" w:rsidRPr="00794338">
        <w:rPr>
          <w:rFonts w:ascii="Times New Roman" w:eastAsia="Times New Roman" w:hAnsi="Times New Roman" w:cs="Times New Roman"/>
          <w:sz w:val="24"/>
          <w:szCs w:val="24"/>
        </w:rPr>
        <w:t>ms</w:t>
      </w:r>
      <w:r w:rsidR="00DE6B70">
        <w:rPr>
          <w:rFonts w:ascii="Times New Roman" w:eastAsia="Times New Roman" w:hAnsi="Times New Roman" w:cs="Times New Roman"/>
          <w:sz w:val="24"/>
          <w:szCs w:val="24"/>
        </w:rPr>
        <w:t xml:space="preserve"> Sistemoms ir </w:t>
      </w:r>
      <w:r w:rsidR="00794338" w:rsidRPr="00794338">
        <w:rPr>
          <w:rFonts w:ascii="Times New Roman" w:eastAsia="Times New Roman" w:hAnsi="Times New Roman" w:cs="Times New Roman"/>
          <w:sz w:val="24"/>
          <w:szCs w:val="24"/>
        </w:rPr>
        <w:t xml:space="preserve"> darbams atlikti. Lokalinė sąmata turi būti pateikta .pdf arba .xlsx (arba lygiaverčiais) formatais atsižvelgiant į VĮ Statybos produkcijos sertifikavimo centro patvirtintus (įregistruotus) darbų, medžiagų ir mechanizmų sąnaudų statyboje normatyvus (pagal UAB „Sistela“ ar lygiaverčių rinkinių struktūrą). Lokalinės sąmatos forma pridedama kaip Techninės specifikacijos </w:t>
      </w:r>
      <w:r w:rsidR="00A7266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794338" w:rsidRPr="00794338">
        <w:rPr>
          <w:rFonts w:ascii="Times New Roman" w:eastAsia="Times New Roman" w:hAnsi="Times New Roman" w:cs="Times New Roman"/>
          <w:sz w:val="24"/>
          <w:szCs w:val="24"/>
        </w:rPr>
        <w:t>pried</w:t>
      </w:r>
      <w:r w:rsidR="00A72666">
        <w:rPr>
          <w:rFonts w:ascii="Times New Roman" w:eastAsia="Times New Roman" w:hAnsi="Times New Roman" w:cs="Times New Roman"/>
          <w:sz w:val="24"/>
          <w:szCs w:val="24"/>
        </w:rPr>
        <w:t>as</w:t>
      </w:r>
      <w:r w:rsidR="00794338" w:rsidRPr="007943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0FA6">
        <w:rPr>
          <w:rFonts w:ascii="Times New Roman" w:eastAsia="Times New Roman" w:hAnsi="Times New Roman" w:cs="Times New Roman"/>
          <w:sz w:val="24"/>
          <w:szCs w:val="24"/>
        </w:rPr>
        <w:t>Tiekėjui</w:t>
      </w:r>
      <w:r w:rsidR="00640FA6" w:rsidRPr="00794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38" w:rsidRPr="00794338">
        <w:rPr>
          <w:rFonts w:ascii="Times New Roman" w:eastAsia="Times New Roman" w:hAnsi="Times New Roman" w:cs="Times New Roman"/>
          <w:sz w:val="24"/>
          <w:szCs w:val="24"/>
        </w:rPr>
        <w:t xml:space="preserve">nepateikus Lokalinės sąmatos sutartyje nustatytu terminu, Užsakovas įgyja teisę sulaikyti mokėjimus iki kol </w:t>
      </w:r>
      <w:r w:rsidR="00640FA6">
        <w:rPr>
          <w:rFonts w:ascii="Times New Roman" w:eastAsia="Times New Roman" w:hAnsi="Times New Roman" w:cs="Times New Roman"/>
          <w:sz w:val="24"/>
          <w:szCs w:val="24"/>
        </w:rPr>
        <w:t>Tiekėjas</w:t>
      </w:r>
      <w:r w:rsidR="00640FA6" w:rsidRPr="00794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338" w:rsidRPr="00794338">
        <w:rPr>
          <w:rFonts w:ascii="Times New Roman" w:eastAsia="Times New Roman" w:hAnsi="Times New Roman" w:cs="Times New Roman"/>
          <w:sz w:val="24"/>
          <w:szCs w:val="24"/>
        </w:rPr>
        <w:t>tinkamai įvykdys minėtą prievolę.</w:t>
      </w:r>
    </w:p>
    <w:p w14:paraId="12D71B14" w14:textId="2ED89315" w:rsidR="006E2A5E" w:rsidRPr="001D0A66" w:rsidRDefault="00794338" w:rsidP="00794338">
      <w:pPr>
        <w:pStyle w:val="Sraopastraipa"/>
        <w:numPr>
          <w:ilvl w:val="0"/>
          <w:numId w:val="17"/>
        </w:numPr>
        <w:tabs>
          <w:tab w:val="left" w:pos="993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94338">
        <w:rPr>
          <w:rFonts w:ascii="Times New Roman" w:eastAsia="Times New Roman" w:hAnsi="Times New Roman" w:cs="Times New Roman"/>
          <w:sz w:val="24"/>
          <w:szCs w:val="24"/>
        </w:rPr>
        <w:t xml:space="preserve">Užsakovas </w:t>
      </w:r>
      <w:r w:rsidR="00420B5E" w:rsidRPr="00794338">
        <w:rPr>
          <w:rFonts w:ascii="Times New Roman" w:eastAsia="Times New Roman" w:hAnsi="Times New Roman" w:cs="Times New Roman"/>
          <w:sz w:val="24"/>
          <w:szCs w:val="24"/>
        </w:rPr>
        <w:t xml:space="preserve">atliktus darbus </w:t>
      </w:r>
      <w:r w:rsidRPr="00794338">
        <w:rPr>
          <w:rFonts w:ascii="Times New Roman" w:eastAsia="Times New Roman" w:hAnsi="Times New Roman" w:cs="Times New Roman"/>
          <w:sz w:val="24"/>
          <w:szCs w:val="24"/>
        </w:rPr>
        <w:t>priims</w:t>
      </w:r>
      <w:r w:rsidR="000F4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338">
        <w:rPr>
          <w:rFonts w:ascii="Times New Roman" w:eastAsia="Times New Roman" w:hAnsi="Times New Roman" w:cs="Times New Roman"/>
          <w:sz w:val="24"/>
          <w:szCs w:val="24"/>
        </w:rPr>
        <w:t xml:space="preserve">vadovaudamasis prie Sutarties pridėta Technine specifikacija ir Lokaline sąmata bei pasirašydamas </w:t>
      </w:r>
      <w:r w:rsidR="000F46EF">
        <w:rPr>
          <w:rFonts w:ascii="Times New Roman" w:eastAsia="Times New Roman" w:hAnsi="Times New Roman" w:cs="Times New Roman"/>
          <w:sz w:val="24"/>
          <w:szCs w:val="24"/>
        </w:rPr>
        <w:t xml:space="preserve">prekių ir paslaugų </w:t>
      </w:r>
      <w:r w:rsidRPr="00794338">
        <w:rPr>
          <w:rFonts w:ascii="Times New Roman" w:eastAsia="Times New Roman" w:hAnsi="Times New Roman" w:cs="Times New Roman"/>
          <w:sz w:val="24"/>
          <w:szCs w:val="24"/>
        </w:rPr>
        <w:t xml:space="preserve">perdavimo - priėmimo aktą, kuriame turi būti nurodyti faktiškai </w:t>
      </w:r>
      <w:r w:rsidR="00660A1B">
        <w:rPr>
          <w:rFonts w:ascii="Times New Roman" w:eastAsia="Times New Roman" w:hAnsi="Times New Roman" w:cs="Times New Roman"/>
          <w:sz w:val="24"/>
          <w:szCs w:val="24"/>
        </w:rPr>
        <w:t xml:space="preserve">pateiktų sistemų ir </w:t>
      </w:r>
      <w:r w:rsidRPr="00794338">
        <w:rPr>
          <w:rFonts w:ascii="Times New Roman" w:eastAsia="Times New Roman" w:hAnsi="Times New Roman" w:cs="Times New Roman"/>
          <w:sz w:val="24"/>
          <w:szCs w:val="24"/>
        </w:rPr>
        <w:t>atliktų darbų kiekiai.</w:t>
      </w:r>
    </w:p>
    <w:p w14:paraId="0E749D6E" w14:textId="730F41A9" w:rsidR="001D0A66" w:rsidRPr="00AC37C1" w:rsidRDefault="001D0A66" w:rsidP="00794338">
      <w:pPr>
        <w:pStyle w:val="Sraopastraipa"/>
        <w:numPr>
          <w:ilvl w:val="0"/>
          <w:numId w:val="17"/>
        </w:numPr>
        <w:tabs>
          <w:tab w:val="left" w:pos="993"/>
          <w:tab w:val="center" w:pos="4975"/>
          <w:tab w:val="right" w:pos="9638"/>
        </w:tabs>
        <w:autoSpaceDE w:val="0"/>
        <w:adjustRightInd w:val="0"/>
        <w:spacing w:after="0" w:line="240" w:lineRule="auto"/>
        <w:ind w:left="-215"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Užsakovui privalo būti perduota visa išpildomoji dokumentacija, (įrangos pasai, deklaracijos, sertifikatai, matavimų protokolai, darbo projektais ir pan.) elektroniniame formate .pdf arba .jpg</w:t>
      </w:r>
    </w:p>
    <w:bookmarkEnd w:id="0"/>
    <w:p w14:paraId="71899CDB" w14:textId="77777777" w:rsidR="00C53C25" w:rsidRDefault="00C53C25" w:rsidP="000B60F2">
      <w:pPr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187586" w14:textId="77777777" w:rsidR="00C53C25" w:rsidRDefault="00C53C25" w:rsidP="000B60F2">
      <w:pPr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8747E2E" w14:textId="550A5CA2" w:rsidR="00CB11CF" w:rsidRPr="00C53C25" w:rsidRDefault="00CB11CF" w:rsidP="00C53C25">
      <w:pPr>
        <w:tabs>
          <w:tab w:val="left" w:pos="1065"/>
          <w:tab w:val="left" w:pos="7513"/>
        </w:tabs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PRIDEDAMA</w:t>
      </w:r>
      <w:bookmarkStart w:id="1" w:name="_Hlk89758818"/>
      <w:r w:rsidR="00C53C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42B6" w:rsidRPr="00C53C25">
        <w:rPr>
          <w:rFonts w:ascii="Times New Roman" w:eastAsia="Times New Roman" w:hAnsi="Times New Roman" w:cs="Times New Roman"/>
          <w:sz w:val="24"/>
          <w:szCs w:val="24"/>
        </w:rPr>
        <w:t>TS</w:t>
      </w:r>
      <w:r w:rsidR="00C53C25">
        <w:rPr>
          <w:rFonts w:ascii="Times New Roman" w:eastAsia="Times New Roman" w:hAnsi="Times New Roman" w:cs="Times New Roman"/>
          <w:sz w:val="24"/>
          <w:szCs w:val="24"/>
        </w:rPr>
        <w:t xml:space="preserve"> 1 p</w:t>
      </w:r>
      <w:r w:rsidR="007C04A6" w:rsidRPr="00C53C25">
        <w:rPr>
          <w:rFonts w:ascii="Times New Roman" w:eastAsia="Times New Roman" w:hAnsi="Times New Roman" w:cs="Times New Roman"/>
          <w:sz w:val="24"/>
          <w:szCs w:val="24"/>
        </w:rPr>
        <w:t>riedas</w:t>
      </w:r>
      <w:bookmarkEnd w:id="1"/>
      <w:r w:rsidR="00C53C2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53C25">
        <w:rPr>
          <w:rFonts w:ascii="Times New Roman" w:eastAsia="Times New Roman" w:hAnsi="Times New Roman" w:cs="Times New Roman"/>
          <w:sz w:val="24"/>
          <w:szCs w:val="24"/>
        </w:rPr>
        <w:t>Lokalinės sąmatos pavyzdys, 1 lapas</w:t>
      </w:r>
      <w:r w:rsidR="00A726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0644E4" w14:textId="77DD102A" w:rsidR="0079049E" w:rsidRDefault="0079049E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6C209C6" w14:textId="0CFDEE23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4A57C46" w14:textId="5B9D4ED0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CE5630B" w14:textId="471582E6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F4B8C98" w14:textId="305D714C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BD02E6E" w14:textId="4C91DFD1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3443510" w14:textId="3AB45C03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43AB795" w14:textId="4BA19676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11603B6" w14:textId="1499249A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21DE65C" w14:textId="601B3D06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000F4B6" w14:textId="0FB8A251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37B9BE" w14:textId="29DD9055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F6CC58" w14:textId="1E0A200A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57BF1D5" w14:textId="7EF935D1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9929108" w14:textId="46D2AE5B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B77B9B8" w14:textId="069789EE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9332D1" w14:textId="09609518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9447297" w14:textId="31ECDF87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747FB42" w14:textId="4F7EFC2D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59D2516" w14:textId="08A49590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0A5D40" w14:textId="01A832FA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B84251" w14:textId="33D4D852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77B9E4B" w14:textId="2C744C92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4AA4A68" w14:textId="13F52CF2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FCA01BD" w14:textId="43B18C3C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D5DB06B" w14:textId="77777777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0857582" w14:textId="4AF9EC8B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0F4751F" w14:textId="6D3E244A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40318CE" w14:textId="77777777" w:rsidR="00C53C25" w:rsidRDefault="00C53C25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36C5D5C" w14:textId="1F467D6C" w:rsidR="00B65448" w:rsidRDefault="00B65448" w:rsidP="0079049E">
      <w:pPr>
        <w:pStyle w:val="Sraopastraipa"/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E465A65" w14:textId="47422A23" w:rsidR="00B65448" w:rsidRPr="00C53C25" w:rsidRDefault="007C04A6" w:rsidP="007C04A6">
      <w:pPr>
        <w:pStyle w:val="Sraopastraipa"/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3C2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TS </w:t>
      </w:r>
      <w:r w:rsidR="00C53C25" w:rsidRPr="00C53C25">
        <w:rPr>
          <w:rFonts w:ascii="Times New Roman" w:eastAsia="Times New Roman" w:hAnsi="Times New Roman" w:cs="Times New Roman"/>
          <w:b/>
          <w:bCs/>
          <w:sz w:val="24"/>
          <w:szCs w:val="24"/>
        </w:rPr>
        <w:t>1 p</w:t>
      </w:r>
      <w:r w:rsidRPr="00C53C25">
        <w:rPr>
          <w:rFonts w:ascii="Times New Roman" w:eastAsia="Times New Roman" w:hAnsi="Times New Roman" w:cs="Times New Roman"/>
          <w:b/>
          <w:bCs/>
          <w:sz w:val="24"/>
          <w:szCs w:val="24"/>
        </w:rPr>
        <w:t>riedas</w:t>
      </w:r>
    </w:p>
    <w:p w14:paraId="64496AE5" w14:textId="5BA172A1" w:rsidR="00A72666" w:rsidRDefault="00A72666" w:rsidP="00CB11CF">
      <w:pPr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773E9" w14:textId="27E6A14A" w:rsidR="00A72666" w:rsidRDefault="00A72666" w:rsidP="00CB11CF">
      <w:pPr>
        <w:tabs>
          <w:tab w:val="left" w:pos="1065"/>
          <w:tab w:val="left" w:pos="751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C66015" w14:textId="5C99483E" w:rsidR="00A72666" w:rsidRPr="00A72666" w:rsidRDefault="00A72666" w:rsidP="00A72666">
      <w:pPr>
        <w:tabs>
          <w:tab w:val="left" w:pos="1065"/>
          <w:tab w:val="left" w:pos="5954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SUDERINTA 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1"/>
            <w:enabled/>
            <w:calcOnExit w:val="0"/>
            <w:textInput/>
          </w:ffData>
        </w:fldChar>
      </w:r>
      <w:bookmarkStart w:id="2" w:name="Tekstas1"/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2"/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 Eurai 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tab/>
        <w:t xml:space="preserve">TVIRTINU 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2"/>
            <w:enabled/>
            <w:calcOnExit w:val="0"/>
            <w:textInput/>
          </w:ffData>
        </w:fldChar>
      </w:r>
      <w:bookmarkStart w:id="3" w:name="Tekstas2"/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3"/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 Eurai</w:t>
      </w:r>
    </w:p>
    <w:p w14:paraId="7F754A90" w14:textId="6C33C25F" w:rsidR="00A72666" w:rsidRPr="00A72666" w:rsidRDefault="00A72666" w:rsidP="00A72666">
      <w:pPr>
        <w:tabs>
          <w:tab w:val="left" w:pos="1065"/>
          <w:tab w:val="left" w:pos="5954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ATSAKIMGAS ASMUO 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3"/>
            <w:enabled/>
            <w:calcOnExit w:val="0"/>
            <w:textInput/>
          </w:ffData>
        </w:fldChar>
      </w:r>
      <w:bookmarkStart w:id="4" w:name="Tekstas3"/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4"/>
      <w:r w:rsidRPr="00A72666">
        <w:rPr>
          <w:rFonts w:ascii="Times New Roman" w:eastAsia="Times New Roman" w:hAnsi="Times New Roman" w:cs="Times New Roman"/>
          <w:sz w:val="20"/>
          <w:szCs w:val="20"/>
        </w:rPr>
        <w:tab/>
        <w:t xml:space="preserve">ATSAKINGAS ATSTOVAS 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4"/>
            <w:enabled/>
            <w:calcOnExit w:val="0"/>
            <w:textInput/>
          </w:ffData>
        </w:fldChar>
      </w:r>
      <w:bookmarkStart w:id="5" w:name="Tekstas4"/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5"/>
    </w:p>
    <w:p w14:paraId="01652087" w14:textId="1A8899F3" w:rsidR="00A72666" w:rsidRPr="00A72666" w:rsidRDefault="00A72666" w:rsidP="00A72666">
      <w:pPr>
        <w:tabs>
          <w:tab w:val="left" w:pos="5954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A7266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5"/>
            <w:enabled/>
            <w:calcOnExit w:val="0"/>
            <w:textInput/>
          </w:ffData>
        </w:fldChar>
      </w:r>
      <w:bookmarkStart w:id="6" w:name="Tekstas5"/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6"/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m. 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6"/>
            <w:enabled/>
            <w:calcOnExit w:val="0"/>
            <w:textInput/>
          </w:ffData>
        </w:fldChar>
      </w:r>
      <w:bookmarkStart w:id="7" w:name="Tekstas6"/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7"/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 mėn.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7"/>
            <w:enabled/>
            <w:calcOnExit w:val="0"/>
            <w:textInput/>
          </w:ffData>
        </w:fldChar>
      </w:r>
      <w:bookmarkStart w:id="8" w:name="Tekstas7"/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bookmarkEnd w:id="8"/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 d.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tab/>
      </w:r>
      <w:r w:rsidRPr="00A72666">
        <w:rPr>
          <w:rFonts w:ascii="Times New Roman" w:eastAsia="Times New Roman" w:hAnsi="Times New Roman" w:cs="Times New Roman"/>
          <w:sz w:val="20"/>
          <w:szCs w:val="20"/>
        </w:rPr>
        <w:tab/>
        <w:t>20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5"/>
            <w:enabled/>
            <w:calcOnExit w:val="0"/>
            <w:textInput/>
          </w:ffData>
        </w:fldChar>
      </w:r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m. 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6"/>
            <w:enabled/>
            <w:calcOnExit w:val="0"/>
            <w:textInput/>
          </w:ffData>
        </w:fldChar>
      </w:r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 mėn.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kstas7"/>
            <w:enabled/>
            <w:calcOnExit w:val="0"/>
            <w:textInput/>
          </w:ffData>
        </w:fldChar>
      </w:r>
      <w:r w:rsidRPr="00A72666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A72666">
        <w:rPr>
          <w:rFonts w:ascii="Times New Roman" w:eastAsia="Times New Roman" w:hAnsi="Times New Roman" w:cs="Times New Roman"/>
          <w:sz w:val="20"/>
          <w:szCs w:val="20"/>
        </w:rPr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A72666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A72666">
        <w:rPr>
          <w:rFonts w:ascii="Times New Roman" w:eastAsia="Times New Roman" w:hAnsi="Times New Roman" w:cs="Times New Roman"/>
          <w:sz w:val="20"/>
          <w:szCs w:val="20"/>
        </w:rPr>
        <w:t xml:space="preserve"> d.</w:t>
      </w:r>
    </w:p>
    <w:p w14:paraId="51F1856C" w14:textId="77777777" w:rsidR="00CB11CF" w:rsidRPr="00EE778B" w:rsidRDefault="00CB11CF" w:rsidP="00A72666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9986D08" w14:textId="77777777" w:rsidR="00CB11CF" w:rsidRPr="00EE778B" w:rsidRDefault="00CB11CF" w:rsidP="00A7266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E778B">
        <w:rPr>
          <w:rFonts w:ascii="Times New Roman" w:hAnsi="Times New Roman" w:cs="Times New Roman"/>
        </w:rPr>
        <w:t>LOKALINĖ SĄMATA</w:t>
      </w:r>
    </w:p>
    <w:p w14:paraId="279B9BDB" w14:textId="55C799EB" w:rsidR="00CB11CF" w:rsidRPr="00EE778B" w:rsidRDefault="00CB11CF" w:rsidP="00A72666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778B">
        <w:rPr>
          <w:rFonts w:ascii="Times New Roman" w:hAnsi="Times New Roman" w:cs="Times New Roman"/>
          <w:sz w:val="18"/>
          <w:szCs w:val="18"/>
        </w:rPr>
        <w:t>Sudaryta pagal 20</w:t>
      </w:r>
      <w:r w:rsidR="00A72666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Tekstas8"/>
            <w:enabled/>
            <w:calcOnExit w:val="0"/>
            <w:textInput/>
          </w:ffData>
        </w:fldChar>
      </w:r>
      <w:bookmarkStart w:id="9" w:name="Tekstas8"/>
      <w:r w:rsidR="00A72666"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 w:rsidR="00A72666">
        <w:rPr>
          <w:rFonts w:ascii="Times New Roman" w:hAnsi="Times New Roman" w:cs="Times New Roman"/>
          <w:sz w:val="18"/>
          <w:szCs w:val="18"/>
        </w:rPr>
      </w:r>
      <w:r w:rsidR="00A72666">
        <w:rPr>
          <w:rFonts w:ascii="Times New Roman" w:hAnsi="Times New Roman" w:cs="Times New Roman"/>
          <w:sz w:val="18"/>
          <w:szCs w:val="18"/>
        </w:rPr>
        <w:fldChar w:fldCharType="separate"/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sz w:val="18"/>
          <w:szCs w:val="18"/>
        </w:rPr>
        <w:fldChar w:fldCharType="end"/>
      </w:r>
      <w:bookmarkEnd w:id="9"/>
      <w:r w:rsidRPr="00EE778B">
        <w:rPr>
          <w:rFonts w:ascii="Times New Roman" w:hAnsi="Times New Roman" w:cs="Times New Roman"/>
          <w:sz w:val="18"/>
          <w:szCs w:val="18"/>
        </w:rPr>
        <w:t>-</w:t>
      </w:r>
      <w:r w:rsidR="00A72666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Tekstas9"/>
            <w:enabled/>
            <w:calcOnExit w:val="0"/>
            <w:textInput/>
          </w:ffData>
        </w:fldChar>
      </w:r>
      <w:bookmarkStart w:id="10" w:name="Tekstas9"/>
      <w:r w:rsidR="00A72666"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 w:rsidR="00A72666">
        <w:rPr>
          <w:rFonts w:ascii="Times New Roman" w:hAnsi="Times New Roman" w:cs="Times New Roman"/>
          <w:sz w:val="18"/>
          <w:szCs w:val="18"/>
        </w:rPr>
      </w:r>
      <w:r w:rsidR="00A72666">
        <w:rPr>
          <w:rFonts w:ascii="Times New Roman" w:hAnsi="Times New Roman" w:cs="Times New Roman"/>
          <w:sz w:val="18"/>
          <w:szCs w:val="18"/>
        </w:rPr>
        <w:fldChar w:fldCharType="separate"/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noProof/>
          <w:sz w:val="18"/>
          <w:szCs w:val="18"/>
        </w:rPr>
        <w:t> </w:t>
      </w:r>
      <w:r w:rsidR="00A72666">
        <w:rPr>
          <w:rFonts w:ascii="Times New Roman" w:hAnsi="Times New Roman" w:cs="Times New Roman"/>
          <w:sz w:val="18"/>
          <w:szCs w:val="18"/>
        </w:rPr>
        <w:fldChar w:fldCharType="end"/>
      </w:r>
      <w:bookmarkEnd w:id="10"/>
      <w:r w:rsidRPr="00EE778B">
        <w:rPr>
          <w:rFonts w:ascii="Times New Roman" w:hAnsi="Times New Roman" w:cs="Times New Roman"/>
          <w:sz w:val="18"/>
          <w:szCs w:val="18"/>
        </w:rPr>
        <w:t>kainas</w:t>
      </w:r>
    </w:p>
    <w:p w14:paraId="17B6F322" w14:textId="77777777" w:rsidR="00CB11CF" w:rsidRPr="00EE778B" w:rsidRDefault="00CB11CF" w:rsidP="00A72666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09A1945" w14:textId="77777777" w:rsidR="00CB11CF" w:rsidRPr="00EE778B" w:rsidRDefault="00CB11CF" w:rsidP="00A72666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2C85592" w14:textId="77777777" w:rsidR="00CB11CF" w:rsidRPr="00EE778B" w:rsidRDefault="00CB11CF" w:rsidP="00A7266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E778B">
        <w:rPr>
          <w:rFonts w:ascii="Times New Roman" w:hAnsi="Times New Roman" w:cs="Times New Roman"/>
          <w:sz w:val="18"/>
          <w:szCs w:val="18"/>
        </w:rPr>
        <w:t>SĄMATA</w:t>
      </w:r>
    </w:p>
    <w:p w14:paraId="2A876BED" w14:textId="77777777" w:rsidR="00CB11CF" w:rsidRPr="00EE778B" w:rsidRDefault="00CB11CF" w:rsidP="00A7266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E778B">
        <w:rPr>
          <w:rFonts w:ascii="Times New Roman" w:hAnsi="Times New Roman" w:cs="Times New Roman"/>
          <w:sz w:val="18"/>
          <w:szCs w:val="18"/>
        </w:rPr>
        <w:t>Statinių grupė</w:t>
      </w:r>
    </w:p>
    <w:p w14:paraId="28442B2E" w14:textId="77777777" w:rsidR="00CB11CF" w:rsidRPr="00EE778B" w:rsidRDefault="00CB11CF" w:rsidP="00A7266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E778B">
        <w:rPr>
          <w:rFonts w:ascii="Times New Roman" w:hAnsi="Times New Roman" w:cs="Times New Roman"/>
          <w:sz w:val="18"/>
          <w:szCs w:val="18"/>
        </w:rPr>
        <w:t>Statinys</w:t>
      </w:r>
    </w:p>
    <w:p w14:paraId="5A395382" w14:textId="77777777" w:rsidR="00CB11CF" w:rsidRPr="00EE778B" w:rsidRDefault="00CB11CF" w:rsidP="00A7266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EE778B">
        <w:rPr>
          <w:rFonts w:ascii="Times New Roman" w:hAnsi="Times New Roman" w:cs="Times New Roman"/>
          <w:sz w:val="18"/>
          <w:szCs w:val="18"/>
        </w:rPr>
        <w:t>Žiniaraštis</w:t>
      </w:r>
    </w:p>
    <w:p w14:paraId="64458D39" w14:textId="1E77D7B0" w:rsidR="00CB11CF" w:rsidRPr="00EE778B" w:rsidRDefault="00CB11CF" w:rsidP="00A72666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E778B">
        <w:rPr>
          <w:rFonts w:ascii="Times New Roman" w:hAnsi="Times New Roman" w:cs="Times New Roman"/>
          <w:b/>
          <w:bCs/>
          <w:sz w:val="18"/>
          <w:szCs w:val="18"/>
        </w:rPr>
        <w:t>Suma žiniaraščiui                                                                                                                                                                                Eur</w:t>
      </w:r>
    </w:p>
    <w:p w14:paraId="5B47AC3B" w14:textId="77777777" w:rsidR="00CB11CF" w:rsidRPr="00EE778B" w:rsidRDefault="00CB11CF" w:rsidP="00A72666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EE778B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Lapas 1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CB11CF" w:rsidRPr="00EE778B" w14:paraId="1DE12B1E" w14:textId="77777777" w:rsidTr="00254625">
        <w:tc>
          <w:tcPr>
            <w:tcW w:w="1375" w:type="dxa"/>
            <w:vMerge w:val="restart"/>
          </w:tcPr>
          <w:p w14:paraId="67A73C2E" w14:textId="77777777" w:rsidR="00CB11CF" w:rsidRPr="00EE778B" w:rsidRDefault="00CB11CF" w:rsidP="002546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77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15BCAE5E" w14:textId="77777777" w:rsidR="00CB11CF" w:rsidRPr="00EE778B" w:rsidRDefault="00CB11CF" w:rsidP="002546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77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Darbo kodas</w:t>
            </w:r>
          </w:p>
        </w:tc>
        <w:tc>
          <w:tcPr>
            <w:tcW w:w="1375" w:type="dxa"/>
            <w:vMerge w:val="restart"/>
          </w:tcPr>
          <w:p w14:paraId="027A1715" w14:textId="77777777" w:rsidR="00CB11CF" w:rsidRPr="00EE778B" w:rsidRDefault="00CB11CF" w:rsidP="002546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77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20D42652" w14:textId="77777777" w:rsidR="00CB11CF" w:rsidRPr="00EE778B" w:rsidRDefault="00CB11CF" w:rsidP="002546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77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376" w:type="dxa"/>
            <w:vMerge w:val="restart"/>
          </w:tcPr>
          <w:p w14:paraId="05CED948" w14:textId="77777777" w:rsidR="00CB11CF" w:rsidRPr="00EE778B" w:rsidRDefault="00CB11CF" w:rsidP="002546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77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Kiekis</w:t>
            </w:r>
          </w:p>
        </w:tc>
        <w:tc>
          <w:tcPr>
            <w:tcW w:w="2752" w:type="dxa"/>
            <w:gridSpan w:val="2"/>
          </w:tcPr>
          <w:p w14:paraId="6B726031" w14:textId="77777777" w:rsidR="00CB11CF" w:rsidRPr="00EE778B" w:rsidRDefault="00CB11CF" w:rsidP="002546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77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Kaina Eur</w:t>
            </w:r>
          </w:p>
        </w:tc>
      </w:tr>
      <w:tr w:rsidR="00CB11CF" w:rsidRPr="00EE778B" w14:paraId="43EE1CC0" w14:textId="77777777" w:rsidTr="00254625">
        <w:tc>
          <w:tcPr>
            <w:tcW w:w="1375" w:type="dxa"/>
            <w:vMerge/>
          </w:tcPr>
          <w:p w14:paraId="623FE65A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vMerge/>
          </w:tcPr>
          <w:p w14:paraId="4874FD56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vMerge/>
          </w:tcPr>
          <w:p w14:paraId="4B27A2A2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vMerge/>
          </w:tcPr>
          <w:p w14:paraId="4A970B40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14:paraId="1F976D65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0F4C78B0" w14:textId="77777777" w:rsidR="00CB11CF" w:rsidRPr="00EE778B" w:rsidRDefault="00CB11CF" w:rsidP="002546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77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Vieneto kaina</w:t>
            </w:r>
          </w:p>
        </w:tc>
        <w:tc>
          <w:tcPr>
            <w:tcW w:w="1376" w:type="dxa"/>
          </w:tcPr>
          <w:p w14:paraId="03BEA5DF" w14:textId="77777777" w:rsidR="00CB11CF" w:rsidRPr="00EE778B" w:rsidRDefault="00CB11CF" w:rsidP="002546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77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Iš viso</w:t>
            </w:r>
          </w:p>
        </w:tc>
      </w:tr>
      <w:tr w:rsidR="00CB11CF" w:rsidRPr="00EE778B" w14:paraId="6183DC54" w14:textId="77777777" w:rsidTr="00254625">
        <w:tc>
          <w:tcPr>
            <w:tcW w:w="1375" w:type="dxa"/>
          </w:tcPr>
          <w:p w14:paraId="20D1C932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14:paraId="2B2035AB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14:paraId="0DB7A4EF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14:paraId="593F270F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66CA5A2A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BF1F6CA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0C95950D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1CF" w:rsidRPr="00EE778B" w14:paraId="360E4D91" w14:textId="77777777" w:rsidTr="00254625">
        <w:tc>
          <w:tcPr>
            <w:tcW w:w="1375" w:type="dxa"/>
          </w:tcPr>
          <w:p w14:paraId="1AA85CBB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14:paraId="47FA4015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14:paraId="667950C6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</w:tcPr>
          <w:p w14:paraId="571CB264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02F486D7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9E597C8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7FCBDE7" w14:textId="77777777" w:rsidR="00CB11CF" w:rsidRPr="00EE778B" w:rsidRDefault="00CB11CF" w:rsidP="002546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C276E3" w14:textId="77777777" w:rsidR="00CB11CF" w:rsidRPr="00EE778B" w:rsidRDefault="00CB11CF" w:rsidP="00CB11C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EE778B">
        <w:rPr>
          <w:rFonts w:ascii="Times New Roman" w:hAnsi="Times New Roman" w:cs="Times New Roman"/>
          <w:b/>
          <w:bCs/>
          <w:sz w:val="18"/>
          <w:szCs w:val="18"/>
        </w:rPr>
        <w:t>Skyriuje 1</w:t>
      </w:r>
    </w:p>
    <w:p w14:paraId="0857B9AF" w14:textId="77777777" w:rsidR="00CB11CF" w:rsidRPr="00EE778B" w:rsidRDefault="00CB11CF" w:rsidP="00CB11C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EE778B">
        <w:rPr>
          <w:rFonts w:ascii="Times New Roman" w:hAnsi="Times New Roman" w:cs="Times New Roman"/>
          <w:b/>
          <w:bCs/>
          <w:sz w:val="18"/>
          <w:szCs w:val="18"/>
        </w:rPr>
        <w:t>Žiniaraštyje 1</w:t>
      </w:r>
    </w:p>
    <w:p w14:paraId="287B3289" w14:textId="1A6015D8" w:rsidR="00CB11CF" w:rsidRPr="00EE778B" w:rsidRDefault="00CB11CF" w:rsidP="00CB11C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EE778B">
        <w:rPr>
          <w:rFonts w:ascii="Times New Roman" w:hAnsi="Times New Roman" w:cs="Times New Roman"/>
          <w:b/>
          <w:bCs/>
          <w:sz w:val="18"/>
          <w:szCs w:val="18"/>
        </w:rPr>
        <w:t>Pridėtinės vertės mokestis 21 %</w:t>
      </w:r>
    </w:p>
    <w:p w14:paraId="194E81F2" w14:textId="77777777" w:rsidR="00CB11CF" w:rsidRPr="00EE778B" w:rsidRDefault="00CB11CF" w:rsidP="00CB11CF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EE778B">
        <w:rPr>
          <w:rFonts w:ascii="Times New Roman" w:hAnsi="Times New Roman" w:cs="Times New Roman"/>
          <w:b/>
          <w:bCs/>
          <w:sz w:val="18"/>
          <w:szCs w:val="18"/>
        </w:rPr>
        <w:t>Iš viso žiniaraštyje</w:t>
      </w:r>
    </w:p>
    <w:p w14:paraId="73DBE206" w14:textId="77777777" w:rsidR="00CB11CF" w:rsidRPr="00EE778B" w:rsidRDefault="00CB11CF" w:rsidP="00CB11CF">
      <w:pPr>
        <w:rPr>
          <w:rFonts w:ascii="Times New Roman" w:hAnsi="Times New Roman" w:cs="Times New Roman"/>
          <w:sz w:val="18"/>
          <w:szCs w:val="18"/>
        </w:rPr>
      </w:pPr>
    </w:p>
    <w:p w14:paraId="557AFA76" w14:textId="77777777" w:rsidR="00CB11CF" w:rsidRPr="00EE778B" w:rsidRDefault="00CB11CF" w:rsidP="00CB11CF">
      <w:pPr>
        <w:rPr>
          <w:rFonts w:ascii="Times New Roman" w:hAnsi="Times New Roman" w:cs="Times New Roman"/>
          <w:sz w:val="18"/>
          <w:szCs w:val="18"/>
        </w:rPr>
      </w:pPr>
    </w:p>
    <w:p w14:paraId="69E76B7D" w14:textId="77777777" w:rsidR="00CB11CF" w:rsidRPr="00EE778B" w:rsidRDefault="00CB11CF" w:rsidP="00CB11C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E778B">
        <w:rPr>
          <w:rFonts w:ascii="Times New Roman" w:hAnsi="Times New Roman" w:cs="Times New Roman"/>
          <w:sz w:val="18"/>
          <w:szCs w:val="18"/>
        </w:rPr>
        <w:t>Sudarė:____________________________</w:t>
      </w:r>
    </w:p>
    <w:p w14:paraId="6E138674" w14:textId="77777777" w:rsidR="00CB11CF" w:rsidRPr="00EE778B" w:rsidRDefault="00CB11CF" w:rsidP="00CB11CF">
      <w:pPr>
        <w:rPr>
          <w:rFonts w:ascii="Times New Roman" w:hAnsi="Times New Roman" w:cs="Times New Roman"/>
          <w:sz w:val="18"/>
          <w:szCs w:val="18"/>
        </w:rPr>
      </w:pPr>
      <w:r w:rsidRPr="00EE778B">
        <w:rPr>
          <w:rFonts w:ascii="Times New Roman" w:hAnsi="Times New Roman" w:cs="Times New Roman"/>
          <w:sz w:val="18"/>
          <w:szCs w:val="18"/>
        </w:rPr>
        <w:t xml:space="preserve">                        (vardas, pavardė)</w:t>
      </w:r>
    </w:p>
    <w:sectPr w:rsidR="00CB11CF" w:rsidRPr="00EE778B" w:rsidSect="00EE778B">
      <w:footerReference w:type="default" r:id="rId11"/>
      <w:pgSz w:w="11906" w:h="16838"/>
      <w:pgMar w:top="1276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1700" w14:textId="77777777" w:rsidR="00600123" w:rsidRDefault="00600123" w:rsidP="00B32C85">
      <w:pPr>
        <w:spacing w:after="0" w:line="240" w:lineRule="auto"/>
      </w:pPr>
      <w:r>
        <w:separator/>
      </w:r>
    </w:p>
  </w:endnote>
  <w:endnote w:type="continuationSeparator" w:id="0">
    <w:p w14:paraId="46122BF7" w14:textId="77777777" w:rsidR="00600123" w:rsidRDefault="00600123" w:rsidP="00B3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547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16A6A8" w14:textId="092D682D" w:rsidR="00B32C85" w:rsidRPr="009C70AA" w:rsidRDefault="00B32C85" w:rsidP="009C70AA">
        <w:pPr>
          <w:pStyle w:val="Porat"/>
          <w:jc w:val="center"/>
          <w:rPr>
            <w:rFonts w:ascii="Times New Roman" w:hAnsi="Times New Roman" w:cs="Times New Roman"/>
          </w:rPr>
        </w:pPr>
        <w:r w:rsidRPr="009C70AA">
          <w:rPr>
            <w:rFonts w:ascii="Times New Roman" w:hAnsi="Times New Roman" w:cs="Times New Roman"/>
          </w:rPr>
          <w:fldChar w:fldCharType="begin"/>
        </w:r>
        <w:r w:rsidRPr="009C70AA">
          <w:rPr>
            <w:rFonts w:ascii="Times New Roman" w:hAnsi="Times New Roman" w:cs="Times New Roman"/>
          </w:rPr>
          <w:instrText>PAGE   \* MERGEFORMAT</w:instrText>
        </w:r>
        <w:r w:rsidRPr="009C70AA">
          <w:rPr>
            <w:rFonts w:ascii="Times New Roman" w:hAnsi="Times New Roman" w:cs="Times New Roman"/>
          </w:rPr>
          <w:fldChar w:fldCharType="separate"/>
        </w:r>
        <w:r w:rsidR="00D55DB4">
          <w:rPr>
            <w:rFonts w:ascii="Times New Roman" w:hAnsi="Times New Roman" w:cs="Times New Roman"/>
            <w:noProof/>
          </w:rPr>
          <w:t>1</w:t>
        </w:r>
        <w:r w:rsidRPr="009C70A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7EF7" w14:textId="77777777" w:rsidR="00600123" w:rsidRDefault="00600123" w:rsidP="00B32C85">
      <w:pPr>
        <w:spacing w:after="0" w:line="240" w:lineRule="auto"/>
      </w:pPr>
      <w:r>
        <w:separator/>
      </w:r>
    </w:p>
  </w:footnote>
  <w:footnote w:type="continuationSeparator" w:id="0">
    <w:p w14:paraId="2D812C2E" w14:textId="77777777" w:rsidR="00600123" w:rsidRDefault="00600123" w:rsidP="00B3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980"/>
    <w:multiLevelType w:val="hybridMultilevel"/>
    <w:tmpl w:val="05DE8C24"/>
    <w:lvl w:ilvl="0" w:tplc="BFA6F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762422">
      <w:numFmt w:val="none"/>
      <w:lvlText w:val=""/>
      <w:lvlJc w:val="left"/>
      <w:pPr>
        <w:tabs>
          <w:tab w:val="num" w:pos="360"/>
        </w:tabs>
      </w:pPr>
    </w:lvl>
    <w:lvl w:ilvl="2" w:tplc="7E20F178">
      <w:numFmt w:val="none"/>
      <w:lvlText w:val=""/>
      <w:lvlJc w:val="left"/>
      <w:pPr>
        <w:tabs>
          <w:tab w:val="num" w:pos="360"/>
        </w:tabs>
      </w:pPr>
    </w:lvl>
    <w:lvl w:ilvl="3" w:tplc="2438DB66">
      <w:numFmt w:val="none"/>
      <w:lvlText w:val=""/>
      <w:lvlJc w:val="left"/>
      <w:pPr>
        <w:tabs>
          <w:tab w:val="num" w:pos="360"/>
        </w:tabs>
      </w:pPr>
    </w:lvl>
    <w:lvl w:ilvl="4" w:tplc="67B644E6">
      <w:numFmt w:val="none"/>
      <w:lvlText w:val=""/>
      <w:lvlJc w:val="left"/>
      <w:pPr>
        <w:tabs>
          <w:tab w:val="num" w:pos="360"/>
        </w:tabs>
      </w:pPr>
    </w:lvl>
    <w:lvl w:ilvl="5" w:tplc="B1F45888">
      <w:numFmt w:val="none"/>
      <w:lvlText w:val=""/>
      <w:lvlJc w:val="left"/>
      <w:pPr>
        <w:tabs>
          <w:tab w:val="num" w:pos="360"/>
        </w:tabs>
      </w:pPr>
    </w:lvl>
    <w:lvl w:ilvl="6" w:tplc="AF0003D6">
      <w:numFmt w:val="none"/>
      <w:lvlText w:val=""/>
      <w:lvlJc w:val="left"/>
      <w:pPr>
        <w:tabs>
          <w:tab w:val="num" w:pos="360"/>
        </w:tabs>
      </w:pPr>
    </w:lvl>
    <w:lvl w:ilvl="7" w:tplc="92F68974">
      <w:numFmt w:val="none"/>
      <w:lvlText w:val=""/>
      <w:lvlJc w:val="left"/>
      <w:pPr>
        <w:tabs>
          <w:tab w:val="num" w:pos="360"/>
        </w:tabs>
      </w:pPr>
    </w:lvl>
    <w:lvl w:ilvl="8" w:tplc="9278B27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71729D"/>
    <w:multiLevelType w:val="hybridMultilevel"/>
    <w:tmpl w:val="EC505CF6"/>
    <w:lvl w:ilvl="0" w:tplc="9E2A43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E75"/>
    <w:multiLevelType w:val="hybridMultilevel"/>
    <w:tmpl w:val="A0A8D1EA"/>
    <w:lvl w:ilvl="0" w:tplc="741491E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5F90"/>
    <w:multiLevelType w:val="hybridMultilevel"/>
    <w:tmpl w:val="20420FA8"/>
    <w:lvl w:ilvl="0" w:tplc="E06628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6C18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6F"/>
    <w:multiLevelType w:val="hybridMultilevel"/>
    <w:tmpl w:val="6450C09C"/>
    <w:lvl w:ilvl="0" w:tplc="BB901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84B3E"/>
    <w:multiLevelType w:val="hybridMultilevel"/>
    <w:tmpl w:val="AE1E5C1A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57402D"/>
    <w:multiLevelType w:val="hybridMultilevel"/>
    <w:tmpl w:val="A1C0C692"/>
    <w:lvl w:ilvl="0" w:tplc="59601E7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948AE"/>
    <w:multiLevelType w:val="hybridMultilevel"/>
    <w:tmpl w:val="F940A53E"/>
    <w:lvl w:ilvl="0" w:tplc="EC04F212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015" w:hanging="360"/>
      </w:pPr>
    </w:lvl>
    <w:lvl w:ilvl="2" w:tplc="0427001B" w:tentative="1">
      <w:start w:val="1"/>
      <w:numFmt w:val="lowerRoman"/>
      <w:lvlText w:val="%3."/>
      <w:lvlJc w:val="right"/>
      <w:pPr>
        <w:ind w:left="1735" w:hanging="180"/>
      </w:pPr>
    </w:lvl>
    <w:lvl w:ilvl="3" w:tplc="0427000F" w:tentative="1">
      <w:start w:val="1"/>
      <w:numFmt w:val="decimal"/>
      <w:lvlText w:val="%4."/>
      <w:lvlJc w:val="left"/>
      <w:pPr>
        <w:ind w:left="2455" w:hanging="360"/>
      </w:pPr>
    </w:lvl>
    <w:lvl w:ilvl="4" w:tplc="04270019" w:tentative="1">
      <w:start w:val="1"/>
      <w:numFmt w:val="lowerLetter"/>
      <w:lvlText w:val="%5."/>
      <w:lvlJc w:val="left"/>
      <w:pPr>
        <w:ind w:left="3175" w:hanging="360"/>
      </w:pPr>
    </w:lvl>
    <w:lvl w:ilvl="5" w:tplc="0427001B" w:tentative="1">
      <w:start w:val="1"/>
      <w:numFmt w:val="lowerRoman"/>
      <w:lvlText w:val="%6."/>
      <w:lvlJc w:val="right"/>
      <w:pPr>
        <w:ind w:left="3895" w:hanging="180"/>
      </w:pPr>
    </w:lvl>
    <w:lvl w:ilvl="6" w:tplc="0427000F" w:tentative="1">
      <w:start w:val="1"/>
      <w:numFmt w:val="decimal"/>
      <w:lvlText w:val="%7."/>
      <w:lvlJc w:val="left"/>
      <w:pPr>
        <w:ind w:left="4615" w:hanging="360"/>
      </w:pPr>
    </w:lvl>
    <w:lvl w:ilvl="7" w:tplc="04270019" w:tentative="1">
      <w:start w:val="1"/>
      <w:numFmt w:val="lowerLetter"/>
      <w:lvlText w:val="%8."/>
      <w:lvlJc w:val="left"/>
      <w:pPr>
        <w:ind w:left="5335" w:hanging="360"/>
      </w:pPr>
    </w:lvl>
    <w:lvl w:ilvl="8" w:tplc="0427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23290701"/>
    <w:multiLevelType w:val="hybridMultilevel"/>
    <w:tmpl w:val="108871E6"/>
    <w:lvl w:ilvl="0" w:tplc="6BECA67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6F36561"/>
    <w:multiLevelType w:val="hybridMultilevel"/>
    <w:tmpl w:val="DD00D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E1BAA"/>
    <w:multiLevelType w:val="hybridMultilevel"/>
    <w:tmpl w:val="E3FE459E"/>
    <w:lvl w:ilvl="0" w:tplc="3A62385A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DA7500"/>
    <w:multiLevelType w:val="hybridMultilevel"/>
    <w:tmpl w:val="E9E24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76B38"/>
    <w:multiLevelType w:val="hybridMultilevel"/>
    <w:tmpl w:val="0094A426"/>
    <w:lvl w:ilvl="0" w:tplc="725CBE82">
      <w:start w:val="19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25E7410"/>
    <w:multiLevelType w:val="hybridMultilevel"/>
    <w:tmpl w:val="6450C09C"/>
    <w:lvl w:ilvl="0" w:tplc="BB901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DE3D3F"/>
    <w:multiLevelType w:val="hybridMultilevel"/>
    <w:tmpl w:val="115C5452"/>
    <w:lvl w:ilvl="0" w:tplc="A5C03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582CC6"/>
    <w:multiLevelType w:val="hybridMultilevel"/>
    <w:tmpl w:val="E780C18E"/>
    <w:lvl w:ilvl="0" w:tplc="1584B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A614853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E3E88"/>
    <w:multiLevelType w:val="hybridMultilevel"/>
    <w:tmpl w:val="FF54D8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75B95"/>
    <w:multiLevelType w:val="hybridMultilevel"/>
    <w:tmpl w:val="2B18B406"/>
    <w:lvl w:ilvl="0" w:tplc="5BF67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0D3B88"/>
    <w:multiLevelType w:val="hybridMultilevel"/>
    <w:tmpl w:val="964C6200"/>
    <w:lvl w:ilvl="0" w:tplc="D5D02DFC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EA3860"/>
    <w:multiLevelType w:val="hybridMultilevel"/>
    <w:tmpl w:val="E10880C2"/>
    <w:lvl w:ilvl="0" w:tplc="FE6047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0C7D5A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A5081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014FF"/>
    <w:multiLevelType w:val="hybridMultilevel"/>
    <w:tmpl w:val="BDD05396"/>
    <w:lvl w:ilvl="0" w:tplc="51A0BA2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92CA2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53BDC"/>
    <w:multiLevelType w:val="hybridMultilevel"/>
    <w:tmpl w:val="38C66A24"/>
    <w:lvl w:ilvl="0" w:tplc="0D9461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67FE2"/>
    <w:multiLevelType w:val="hybridMultilevel"/>
    <w:tmpl w:val="2FBC8BB6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841242D"/>
    <w:multiLevelType w:val="hybridMultilevel"/>
    <w:tmpl w:val="2B582E2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A721C"/>
    <w:multiLevelType w:val="hybridMultilevel"/>
    <w:tmpl w:val="28D624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1087">
    <w:abstractNumId w:val="13"/>
  </w:num>
  <w:num w:numId="2" w16cid:durableId="423916329">
    <w:abstractNumId w:val="28"/>
  </w:num>
  <w:num w:numId="3" w16cid:durableId="1497645045">
    <w:abstractNumId w:val="0"/>
  </w:num>
  <w:num w:numId="4" w16cid:durableId="2011374319">
    <w:abstractNumId w:val="5"/>
  </w:num>
  <w:num w:numId="5" w16cid:durableId="2091072200">
    <w:abstractNumId w:val="23"/>
  </w:num>
  <w:num w:numId="6" w16cid:durableId="678504624">
    <w:abstractNumId w:val="4"/>
  </w:num>
  <w:num w:numId="7" w16cid:durableId="957445018">
    <w:abstractNumId w:val="16"/>
  </w:num>
  <w:num w:numId="8" w16cid:durableId="1826046687">
    <w:abstractNumId w:val="10"/>
  </w:num>
  <w:num w:numId="9" w16cid:durableId="1841196911">
    <w:abstractNumId w:val="19"/>
  </w:num>
  <w:num w:numId="10" w16cid:durableId="245505745">
    <w:abstractNumId w:val="15"/>
  </w:num>
  <w:num w:numId="11" w16cid:durableId="1473866083">
    <w:abstractNumId w:val="26"/>
  </w:num>
  <w:num w:numId="12" w16cid:durableId="54403375">
    <w:abstractNumId w:val="14"/>
  </w:num>
  <w:num w:numId="13" w16cid:durableId="1751846939">
    <w:abstractNumId w:val="2"/>
  </w:num>
  <w:num w:numId="14" w16cid:durableId="806706592">
    <w:abstractNumId w:val="24"/>
  </w:num>
  <w:num w:numId="15" w16cid:durableId="157815555">
    <w:abstractNumId w:val="6"/>
  </w:num>
  <w:num w:numId="16" w16cid:durableId="1701972904">
    <w:abstractNumId w:val="17"/>
  </w:num>
  <w:num w:numId="17" w16cid:durableId="1277710315">
    <w:abstractNumId w:val="22"/>
  </w:num>
  <w:num w:numId="18" w16cid:durableId="124588455">
    <w:abstractNumId w:val="8"/>
  </w:num>
  <w:num w:numId="19" w16cid:durableId="877011978">
    <w:abstractNumId w:val="18"/>
  </w:num>
  <w:num w:numId="20" w16cid:durableId="2012636144">
    <w:abstractNumId w:val="11"/>
  </w:num>
  <w:num w:numId="21" w16cid:durableId="1513569992">
    <w:abstractNumId w:val="3"/>
  </w:num>
  <w:num w:numId="22" w16cid:durableId="12590223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2623207">
    <w:abstractNumId w:val="12"/>
  </w:num>
  <w:num w:numId="24" w16cid:durableId="1731996565">
    <w:abstractNumId w:val="1"/>
  </w:num>
  <w:num w:numId="25" w16cid:durableId="1420517050">
    <w:abstractNumId w:val="25"/>
  </w:num>
  <w:num w:numId="26" w16cid:durableId="1244298152">
    <w:abstractNumId w:val="9"/>
  </w:num>
  <w:num w:numId="27" w16cid:durableId="1778478871">
    <w:abstractNumId w:val="7"/>
  </w:num>
  <w:num w:numId="28" w16cid:durableId="86539087">
    <w:abstractNumId w:val="29"/>
  </w:num>
  <w:num w:numId="29" w16cid:durableId="638262680">
    <w:abstractNumId w:val="21"/>
  </w:num>
  <w:num w:numId="30" w16cid:durableId="917010072">
    <w:abstractNumId w:val="20"/>
  </w:num>
  <w:num w:numId="31" w16cid:durableId="1755664078">
    <w:abstractNumId w:val="30"/>
  </w:num>
  <w:num w:numId="32" w16cid:durableId="18156826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71"/>
    <w:rsid w:val="0000025E"/>
    <w:rsid w:val="000004E5"/>
    <w:rsid w:val="00000542"/>
    <w:rsid w:val="0000091D"/>
    <w:rsid w:val="000046B1"/>
    <w:rsid w:val="00005DFD"/>
    <w:rsid w:val="000067A2"/>
    <w:rsid w:val="00012E7C"/>
    <w:rsid w:val="00016B57"/>
    <w:rsid w:val="000178BC"/>
    <w:rsid w:val="00020B06"/>
    <w:rsid w:val="0002102A"/>
    <w:rsid w:val="00022E74"/>
    <w:rsid w:val="00024084"/>
    <w:rsid w:val="0003000A"/>
    <w:rsid w:val="000318CF"/>
    <w:rsid w:val="00031CFB"/>
    <w:rsid w:val="00036AA9"/>
    <w:rsid w:val="0003727D"/>
    <w:rsid w:val="00037A59"/>
    <w:rsid w:val="00037D5F"/>
    <w:rsid w:val="00040502"/>
    <w:rsid w:val="0004248A"/>
    <w:rsid w:val="000440E1"/>
    <w:rsid w:val="0004533B"/>
    <w:rsid w:val="000521CA"/>
    <w:rsid w:val="0005248E"/>
    <w:rsid w:val="00053E29"/>
    <w:rsid w:val="00055E8E"/>
    <w:rsid w:val="000576CB"/>
    <w:rsid w:val="00057E88"/>
    <w:rsid w:val="000607A3"/>
    <w:rsid w:val="00061F7E"/>
    <w:rsid w:val="00062ED3"/>
    <w:rsid w:val="000635E0"/>
    <w:rsid w:val="00064FC1"/>
    <w:rsid w:val="00065278"/>
    <w:rsid w:val="0006530E"/>
    <w:rsid w:val="00067B7F"/>
    <w:rsid w:val="00067D92"/>
    <w:rsid w:val="00067EA0"/>
    <w:rsid w:val="00072470"/>
    <w:rsid w:val="0007368A"/>
    <w:rsid w:val="00074780"/>
    <w:rsid w:val="00076243"/>
    <w:rsid w:val="0007672E"/>
    <w:rsid w:val="00076A53"/>
    <w:rsid w:val="00077CBD"/>
    <w:rsid w:val="000869BC"/>
    <w:rsid w:val="0009455C"/>
    <w:rsid w:val="00095086"/>
    <w:rsid w:val="00096ADC"/>
    <w:rsid w:val="000972D8"/>
    <w:rsid w:val="000A4822"/>
    <w:rsid w:val="000A6A80"/>
    <w:rsid w:val="000A78FD"/>
    <w:rsid w:val="000B030E"/>
    <w:rsid w:val="000B089D"/>
    <w:rsid w:val="000B11C2"/>
    <w:rsid w:val="000B2974"/>
    <w:rsid w:val="000B2B2D"/>
    <w:rsid w:val="000B3ABC"/>
    <w:rsid w:val="000B60F2"/>
    <w:rsid w:val="000B61BF"/>
    <w:rsid w:val="000B73BE"/>
    <w:rsid w:val="000C474F"/>
    <w:rsid w:val="000C4982"/>
    <w:rsid w:val="000C71FB"/>
    <w:rsid w:val="000D011E"/>
    <w:rsid w:val="000D025B"/>
    <w:rsid w:val="000D148C"/>
    <w:rsid w:val="000D236F"/>
    <w:rsid w:val="000D3948"/>
    <w:rsid w:val="000D3FE4"/>
    <w:rsid w:val="000D40D1"/>
    <w:rsid w:val="000D426A"/>
    <w:rsid w:val="000D44A0"/>
    <w:rsid w:val="000D54FE"/>
    <w:rsid w:val="000D676A"/>
    <w:rsid w:val="000E1A9E"/>
    <w:rsid w:val="000E20B3"/>
    <w:rsid w:val="000E225F"/>
    <w:rsid w:val="000E33A5"/>
    <w:rsid w:val="000E40BF"/>
    <w:rsid w:val="000F41EC"/>
    <w:rsid w:val="000F46EF"/>
    <w:rsid w:val="000F4A04"/>
    <w:rsid w:val="000F5AE9"/>
    <w:rsid w:val="00101C3C"/>
    <w:rsid w:val="00102786"/>
    <w:rsid w:val="00103157"/>
    <w:rsid w:val="00104ECA"/>
    <w:rsid w:val="00105C26"/>
    <w:rsid w:val="00105DE0"/>
    <w:rsid w:val="00105F68"/>
    <w:rsid w:val="001060B6"/>
    <w:rsid w:val="00107862"/>
    <w:rsid w:val="0011002B"/>
    <w:rsid w:val="001109B4"/>
    <w:rsid w:val="00112260"/>
    <w:rsid w:val="00112FB9"/>
    <w:rsid w:val="00113510"/>
    <w:rsid w:val="00113A44"/>
    <w:rsid w:val="00116276"/>
    <w:rsid w:val="001175ED"/>
    <w:rsid w:val="001177F3"/>
    <w:rsid w:val="001206D6"/>
    <w:rsid w:val="00120A0F"/>
    <w:rsid w:val="00123D25"/>
    <w:rsid w:val="0012462A"/>
    <w:rsid w:val="0012468C"/>
    <w:rsid w:val="00125804"/>
    <w:rsid w:val="0012679B"/>
    <w:rsid w:val="00127824"/>
    <w:rsid w:val="0013308B"/>
    <w:rsid w:val="001346C1"/>
    <w:rsid w:val="00137231"/>
    <w:rsid w:val="00137DB6"/>
    <w:rsid w:val="001426D7"/>
    <w:rsid w:val="0014786C"/>
    <w:rsid w:val="00150261"/>
    <w:rsid w:val="001503E7"/>
    <w:rsid w:val="00151314"/>
    <w:rsid w:val="001526AC"/>
    <w:rsid w:val="00157546"/>
    <w:rsid w:val="001578B3"/>
    <w:rsid w:val="00160672"/>
    <w:rsid w:val="001606BD"/>
    <w:rsid w:val="00165122"/>
    <w:rsid w:val="00165C63"/>
    <w:rsid w:val="00170A95"/>
    <w:rsid w:val="001726E2"/>
    <w:rsid w:val="00172CFA"/>
    <w:rsid w:val="001733CD"/>
    <w:rsid w:val="00173F1A"/>
    <w:rsid w:val="001743DD"/>
    <w:rsid w:val="00175CE5"/>
    <w:rsid w:val="00176E9D"/>
    <w:rsid w:val="001810DD"/>
    <w:rsid w:val="00183C5E"/>
    <w:rsid w:val="00184384"/>
    <w:rsid w:val="00184503"/>
    <w:rsid w:val="0018652B"/>
    <w:rsid w:val="00186AE1"/>
    <w:rsid w:val="0018719E"/>
    <w:rsid w:val="00193258"/>
    <w:rsid w:val="0019395D"/>
    <w:rsid w:val="001943C2"/>
    <w:rsid w:val="00194C28"/>
    <w:rsid w:val="00195DCA"/>
    <w:rsid w:val="00197B91"/>
    <w:rsid w:val="001A04C1"/>
    <w:rsid w:val="001A27C2"/>
    <w:rsid w:val="001A4A70"/>
    <w:rsid w:val="001A5893"/>
    <w:rsid w:val="001B2471"/>
    <w:rsid w:val="001B25A0"/>
    <w:rsid w:val="001B3381"/>
    <w:rsid w:val="001B3C1B"/>
    <w:rsid w:val="001B7128"/>
    <w:rsid w:val="001C1E24"/>
    <w:rsid w:val="001C2B6B"/>
    <w:rsid w:val="001C396F"/>
    <w:rsid w:val="001C6A1E"/>
    <w:rsid w:val="001D0A66"/>
    <w:rsid w:val="001D17D2"/>
    <w:rsid w:val="001D2A55"/>
    <w:rsid w:val="001D4B09"/>
    <w:rsid w:val="001D4E64"/>
    <w:rsid w:val="001D5E7C"/>
    <w:rsid w:val="001D6FC8"/>
    <w:rsid w:val="001E06BC"/>
    <w:rsid w:val="001E071C"/>
    <w:rsid w:val="001E20F0"/>
    <w:rsid w:val="001E7A77"/>
    <w:rsid w:val="001F0250"/>
    <w:rsid w:val="001F15B4"/>
    <w:rsid w:val="001F22BD"/>
    <w:rsid w:val="001F39F2"/>
    <w:rsid w:val="001F4A0C"/>
    <w:rsid w:val="001F54A6"/>
    <w:rsid w:val="001F5C1B"/>
    <w:rsid w:val="001F6132"/>
    <w:rsid w:val="001F61F4"/>
    <w:rsid w:val="001F6592"/>
    <w:rsid w:val="00200E30"/>
    <w:rsid w:val="002014C5"/>
    <w:rsid w:val="00203404"/>
    <w:rsid w:val="00203701"/>
    <w:rsid w:val="0020391C"/>
    <w:rsid w:val="00204474"/>
    <w:rsid w:val="00205865"/>
    <w:rsid w:val="00206822"/>
    <w:rsid w:val="00212F6D"/>
    <w:rsid w:val="002152F1"/>
    <w:rsid w:val="00221554"/>
    <w:rsid w:val="0022253E"/>
    <w:rsid w:val="00222BDF"/>
    <w:rsid w:val="00223EBD"/>
    <w:rsid w:val="002240D2"/>
    <w:rsid w:val="00225836"/>
    <w:rsid w:val="00225E54"/>
    <w:rsid w:val="00231535"/>
    <w:rsid w:val="00231C0F"/>
    <w:rsid w:val="0023624C"/>
    <w:rsid w:val="00237936"/>
    <w:rsid w:val="00240163"/>
    <w:rsid w:val="00241488"/>
    <w:rsid w:val="00245364"/>
    <w:rsid w:val="002467FB"/>
    <w:rsid w:val="00247166"/>
    <w:rsid w:val="00251686"/>
    <w:rsid w:val="00251DC1"/>
    <w:rsid w:val="00251DE5"/>
    <w:rsid w:val="00252237"/>
    <w:rsid w:val="00252F9B"/>
    <w:rsid w:val="00255426"/>
    <w:rsid w:val="00261A93"/>
    <w:rsid w:val="002655C0"/>
    <w:rsid w:val="00265FF8"/>
    <w:rsid w:val="00266697"/>
    <w:rsid w:val="00267E5A"/>
    <w:rsid w:val="00270294"/>
    <w:rsid w:val="00272A89"/>
    <w:rsid w:val="00274928"/>
    <w:rsid w:val="0027596E"/>
    <w:rsid w:val="00281990"/>
    <w:rsid w:val="00284CD0"/>
    <w:rsid w:val="00285D46"/>
    <w:rsid w:val="0028616E"/>
    <w:rsid w:val="00286934"/>
    <w:rsid w:val="00293C40"/>
    <w:rsid w:val="002941C5"/>
    <w:rsid w:val="002A13AB"/>
    <w:rsid w:val="002A3DC7"/>
    <w:rsid w:val="002A53C0"/>
    <w:rsid w:val="002A5963"/>
    <w:rsid w:val="002B0E41"/>
    <w:rsid w:val="002B3239"/>
    <w:rsid w:val="002B44A5"/>
    <w:rsid w:val="002B62C5"/>
    <w:rsid w:val="002B6E1F"/>
    <w:rsid w:val="002C02A7"/>
    <w:rsid w:val="002C0498"/>
    <w:rsid w:val="002C42DE"/>
    <w:rsid w:val="002C4A9C"/>
    <w:rsid w:val="002C6782"/>
    <w:rsid w:val="002C7B27"/>
    <w:rsid w:val="002D0A42"/>
    <w:rsid w:val="002D3A37"/>
    <w:rsid w:val="002D5E1B"/>
    <w:rsid w:val="002D5FCD"/>
    <w:rsid w:val="002D6D5F"/>
    <w:rsid w:val="002D7352"/>
    <w:rsid w:val="002E2D55"/>
    <w:rsid w:val="002E3149"/>
    <w:rsid w:val="002E38D5"/>
    <w:rsid w:val="002E5824"/>
    <w:rsid w:val="002E6CE6"/>
    <w:rsid w:val="002E770B"/>
    <w:rsid w:val="002E7C1B"/>
    <w:rsid w:val="002F47FD"/>
    <w:rsid w:val="002F5A92"/>
    <w:rsid w:val="003010FB"/>
    <w:rsid w:val="00305E18"/>
    <w:rsid w:val="00306445"/>
    <w:rsid w:val="00306E13"/>
    <w:rsid w:val="00310662"/>
    <w:rsid w:val="00311403"/>
    <w:rsid w:val="00316945"/>
    <w:rsid w:val="0031715B"/>
    <w:rsid w:val="0031771E"/>
    <w:rsid w:val="00320819"/>
    <w:rsid w:val="003209A6"/>
    <w:rsid w:val="00322F9A"/>
    <w:rsid w:val="00324EAC"/>
    <w:rsid w:val="0032745C"/>
    <w:rsid w:val="003311D3"/>
    <w:rsid w:val="00333450"/>
    <w:rsid w:val="00333EB8"/>
    <w:rsid w:val="0033403D"/>
    <w:rsid w:val="00337DBE"/>
    <w:rsid w:val="00341096"/>
    <w:rsid w:val="003422A3"/>
    <w:rsid w:val="003422DE"/>
    <w:rsid w:val="00343B5C"/>
    <w:rsid w:val="0034431B"/>
    <w:rsid w:val="003452CB"/>
    <w:rsid w:val="00345E0C"/>
    <w:rsid w:val="00347C1D"/>
    <w:rsid w:val="00352D72"/>
    <w:rsid w:val="00357806"/>
    <w:rsid w:val="00357F63"/>
    <w:rsid w:val="00357F8E"/>
    <w:rsid w:val="003612FA"/>
    <w:rsid w:val="00361721"/>
    <w:rsid w:val="0036241D"/>
    <w:rsid w:val="003638CB"/>
    <w:rsid w:val="003661AC"/>
    <w:rsid w:val="003661B4"/>
    <w:rsid w:val="00370745"/>
    <w:rsid w:val="0037114C"/>
    <w:rsid w:val="0037192E"/>
    <w:rsid w:val="003806C5"/>
    <w:rsid w:val="00381DF3"/>
    <w:rsid w:val="003847FC"/>
    <w:rsid w:val="00387F49"/>
    <w:rsid w:val="003956C8"/>
    <w:rsid w:val="003958DA"/>
    <w:rsid w:val="00397750"/>
    <w:rsid w:val="00397B0B"/>
    <w:rsid w:val="00397D6D"/>
    <w:rsid w:val="003A23F7"/>
    <w:rsid w:val="003A2D1B"/>
    <w:rsid w:val="003A342B"/>
    <w:rsid w:val="003A5026"/>
    <w:rsid w:val="003A64D0"/>
    <w:rsid w:val="003B2B7B"/>
    <w:rsid w:val="003C01A5"/>
    <w:rsid w:val="003C19D9"/>
    <w:rsid w:val="003C3EB8"/>
    <w:rsid w:val="003C6D65"/>
    <w:rsid w:val="003C7932"/>
    <w:rsid w:val="003D076A"/>
    <w:rsid w:val="003D1623"/>
    <w:rsid w:val="003D4B95"/>
    <w:rsid w:val="003E2BB7"/>
    <w:rsid w:val="003E2C47"/>
    <w:rsid w:val="003E2D7F"/>
    <w:rsid w:val="003E4538"/>
    <w:rsid w:val="003E467E"/>
    <w:rsid w:val="003E5727"/>
    <w:rsid w:val="003E5C88"/>
    <w:rsid w:val="003E5E1E"/>
    <w:rsid w:val="003E607E"/>
    <w:rsid w:val="003F039D"/>
    <w:rsid w:val="003F26CC"/>
    <w:rsid w:val="003F3DFE"/>
    <w:rsid w:val="003F4AB1"/>
    <w:rsid w:val="003F6789"/>
    <w:rsid w:val="003F72D6"/>
    <w:rsid w:val="003F79FA"/>
    <w:rsid w:val="00402F4E"/>
    <w:rsid w:val="00404000"/>
    <w:rsid w:val="004051ED"/>
    <w:rsid w:val="004065EC"/>
    <w:rsid w:val="00407185"/>
    <w:rsid w:val="00407223"/>
    <w:rsid w:val="00407970"/>
    <w:rsid w:val="00412EDF"/>
    <w:rsid w:val="00413DF4"/>
    <w:rsid w:val="004144BA"/>
    <w:rsid w:val="0041499F"/>
    <w:rsid w:val="00415E83"/>
    <w:rsid w:val="00420B5E"/>
    <w:rsid w:val="00422562"/>
    <w:rsid w:val="00424CA7"/>
    <w:rsid w:val="00425563"/>
    <w:rsid w:val="00425C9F"/>
    <w:rsid w:val="00426B96"/>
    <w:rsid w:val="00431AA0"/>
    <w:rsid w:val="00431F99"/>
    <w:rsid w:val="004329B5"/>
    <w:rsid w:val="004352B9"/>
    <w:rsid w:val="0043543A"/>
    <w:rsid w:val="004374BF"/>
    <w:rsid w:val="0043773E"/>
    <w:rsid w:val="004409AF"/>
    <w:rsid w:val="00440BD2"/>
    <w:rsid w:val="00442CFC"/>
    <w:rsid w:val="0044406C"/>
    <w:rsid w:val="00444B80"/>
    <w:rsid w:val="00444F8E"/>
    <w:rsid w:val="0044542E"/>
    <w:rsid w:val="00446620"/>
    <w:rsid w:val="004473BF"/>
    <w:rsid w:val="004476E3"/>
    <w:rsid w:val="00450219"/>
    <w:rsid w:val="00450B0B"/>
    <w:rsid w:val="00457801"/>
    <w:rsid w:val="00457884"/>
    <w:rsid w:val="00457F8E"/>
    <w:rsid w:val="00460820"/>
    <w:rsid w:val="004609F6"/>
    <w:rsid w:val="004612A3"/>
    <w:rsid w:val="00463FB1"/>
    <w:rsid w:val="004642B1"/>
    <w:rsid w:val="00465986"/>
    <w:rsid w:val="00466D9E"/>
    <w:rsid w:val="004674C1"/>
    <w:rsid w:val="00467B52"/>
    <w:rsid w:val="004707EB"/>
    <w:rsid w:val="00471651"/>
    <w:rsid w:val="00473E7A"/>
    <w:rsid w:val="00473F6D"/>
    <w:rsid w:val="004743F5"/>
    <w:rsid w:val="00476C71"/>
    <w:rsid w:val="00477202"/>
    <w:rsid w:val="00482CF6"/>
    <w:rsid w:val="00485026"/>
    <w:rsid w:val="00492813"/>
    <w:rsid w:val="00493325"/>
    <w:rsid w:val="00493414"/>
    <w:rsid w:val="00493A55"/>
    <w:rsid w:val="00496C86"/>
    <w:rsid w:val="004A07CF"/>
    <w:rsid w:val="004A1242"/>
    <w:rsid w:val="004A1950"/>
    <w:rsid w:val="004A2C9A"/>
    <w:rsid w:val="004A2CDB"/>
    <w:rsid w:val="004A328F"/>
    <w:rsid w:val="004A5315"/>
    <w:rsid w:val="004A57BA"/>
    <w:rsid w:val="004B1C15"/>
    <w:rsid w:val="004B2616"/>
    <w:rsid w:val="004B2B0A"/>
    <w:rsid w:val="004B3059"/>
    <w:rsid w:val="004B321C"/>
    <w:rsid w:val="004B3680"/>
    <w:rsid w:val="004B49E3"/>
    <w:rsid w:val="004B598E"/>
    <w:rsid w:val="004B61C7"/>
    <w:rsid w:val="004B768C"/>
    <w:rsid w:val="004C123A"/>
    <w:rsid w:val="004C13E3"/>
    <w:rsid w:val="004C279E"/>
    <w:rsid w:val="004C2A3C"/>
    <w:rsid w:val="004C401E"/>
    <w:rsid w:val="004C7940"/>
    <w:rsid w:val="004D0DE3"/>
    <w:rsid w:val="004D3B7A"/>
    <w:rsid w:val="004D404B"/>
    <w:rsid w:val="004D5556"/>
    <w:rsid w:val="004E1220"/>
    <w:rsid w:val="004E1580"/>
    <w:rsid w:val="004E4B19"/>
    <w:rsid w:val="004E4EFD"/>
    <w:rsid w:val="004E5757"/>
    <w:rsid w:val="004F02DE"/>
    <w:rsid w:val="004F199D"/>
    <w:rsid w:val="004F2B22"/>
    <w:rsid w:val="004F350F"/>
    <w:rsid w:val="004F3DB5"/>
    <w:rsid w:val="004F45A4"/>
    <w:rsid w:val="00500902"/>
    <w:rsid w:val="0050099D"/>
    <w:rsid w:val="00502FC6"/>
    <w:rsid w:val="00504138"/>
    <w:rsid w:val="005049CF"/>
    <w:rsid w:val="005053E8"/>
    <w:rsid w:val="00506E14"/>
    <w:rsid w:val="005076E3"/>
    <w:rsid w:val="00510483"/>
    <w:rsid w:val="005115D7"/>
    <w:rsid w:val="00512A84"/>
    <w:rsid w:val="0051355F"/>
    <w:rsid w:val="00515407"/>
    <w:rsid w:val="005154A8"/>
    <w:rsid w:val="00515576"/>
    <w:rsid w:val="00517FD0"/>
    <w:rsid w:val="005211F3"/>
    <w:rsid w:val="00523FA9"/>
    <w:rsid w:val="005250FE"/>
    <w:rsid w:val="005263E7"/>
    <w:rsid w:val="00526DF3"/>
    <w:rsid w:val="005279D2"/>
    <w:rsid w:val="00527BE7"/>
    <w:rsid w:val="00530C38"/>
    <w:rsid w:val="00532D8D"/>
    <w:rsid w:val="005352F2"/>
    <w:rsid w:val="00535B4D"/>
    <w:rsid w:val="00535D76"/>
    <w:rsid w:val="00536398"/>
    <w:rsid w:val="00541354"/>
    <w:rsid w:val="00543837"/>
    <w:rsid w:val="00546C35"/>
    <w:rsid w:val="0054758C"/>
    <w:rsid w:val="00550CF0"/>
    <w:rsid w:val="00551DB2"/>
    <w:rsid w:val="00552D76"/>
    <w:rsid w:val="005542BC"/>
    <w:rsid w:val="00554596"/>
    <w:rsid w:val="00554CE2"/>
    <w:rsid w:val="00560FDB"/>
    <w:rsid w:val="00561DE5"/>
    <w:rsid w:val="005626C2"/>
    <w:rsid w:val="00563CD4"/>
    <w:rsid w:val="005671AD"/>
    <w:rsid w:val="00573022"/>
    <w:rsid w:val="00574552"/>
    <w:rsid w:val="005801FE"/>
    <w:rsid w:val="00581C6E"/>
    <w:rsid w:val="00583A21"/>
    <w:rsid w:val="00585302"/>
    <w:rsid w:val="0058620B"/>
    <w:rsid w:val="00592AEB"/>
    <w:rsid w:val="00596506"/>
    <w:rsid w:val="00596FA3"/>
    <w:rsid w:val="00597110"/>
    <w:rsid w:val="00597242"/>
    <w:rsid w:val="00597346"/>
    <w:rsid w:val="005977A7"/>
    <w:rsid w:val="00597A78"/>
    <w:rsid w:val="005A0083"/>
    <w:rsid w:val="005A2E9C"/>
    <w:rsid w:val="005A33F1"/>
    <w:rsid w:val="005A3E9B"/>
    <w:rsid w:val="005A424B"/>
    <w:rsid w:val="005A4D2A"/>
    <w:rsid w:val="005A63F0"/>
    <w:rsid w:val="005B6203"/>
    <w:rsid w:val="005B7378"/>
    <w:rsid w:val="005C0829"/>
    <w:rsid w:val="005C19BE"/>
    <w:rsid w:val="005C1D39"/>
    <w:rsid w:val="005C3081"/>
    <w:rsid w:val="005C3484"/>
    <w:rsid w:val="005C7561"/>
    <w:rsid w:val="005C75F3"/>
    <w:rsid w:val="005D0C82"/>
    <w:rsid w:val="005D13E7"/>
    <w:rsid w:val="005D35BB"/>
    <w:rsid w:val="005D64D4"/>
    <w:rsid w:val="005D6677"/>
    <w:rsid w:val="005D741C"/>
    <w:rsid w:val="005D781D"/>
    <w:rsid w:val="005E11B8"/>
    <w:rsid w:val="005E21E7"/>
    <w:rsid w:val="005E6ABF"/>
    <w:rsid w:val="005F0214"/>
    <w:rsid w:val="005F05A3"/>
    <w:rsid w:val="005F0EA4"/>
    <w:rsid w:val="005F4056"/>
    <w:rsid w:val="005F6839"/>
    <w:rsid w:val="005F7941"/>
    <w:rsid w:val="00600123"/>
    <w:rsid w:val="006002C4"/>
    <w:rsid w:val="00600966"/>
    <w:rsid w:val="00601DC9"/>
    <w:rsid w:val="0060398C"/>
    <w:rsid w:val="00603B8F"/>
    <w:rsid w:val="00603C06"/>
    <w:rsid w:val="006048BA"/>
    <w:rsid w:val="00604DDE"/>
    <w:rsid w:val="00605E9C"/>
    <w:rsid w:val="00606E83"/>
    <w:rsid w:val="00612462"/>
    <w:rsid w:val="006137F8"/>
    <w:rsid w:val="0061444E"/>
    <w:rsid w:val="00615C11"/>
    <w:rsid w:val="00620C1C"/>
    <w:rsid w:val="00627773"/>
    <w:rsid w:val="006300D9"/>
    <w:rsid w:val="00630F11"/>
    <w:rsid w:val="00631B1D"/>
    <w:rsid w:val="00631D98"/>
    <w:rsid w:val="00634859"/>
    <w:rsid w:val="00635564"/>
    <w:rsid w:val="00635774"/>
    <w:rsid w:val="00636A51"/>
    <w:rsid w:val="00637A27"/>
    <w:rsid w:val="00640D5B"/>
    <w:rsid w:val="00640FA6"/>
    <w:rsid w:val="00641B07"/>
    <w:rsid w:val="00642479"/>
    <w:rsid w:val="00642763"/>
    <w:rsid w:val="00646612"/>
    <w:rsid w:val="00647543"/>
    <w:rsid w:val="00651012"/>
    <w:rsid w:val="00651A54"/>
    <w:rsid w:val="006544AA"/>
    <w:rsid w:val="0065659C"/>
    <w:rsid w:val="006571C0"/>
    <w:rsid w:val="006576F5"/>
    <w:rsid w:val="00660A1B"/>
    <w:rsid w:val="00660AB1"/>
    <w:rsid w:val="00662E38"/>
    <w:rsid w:val="006642D8"/>
    <w:rsid w:val="00664486"/>
    <w:rsid w:val="00670369"/>
    <w:rsid w:val="006719F9"/>
    <w:rsid w:val="00675AC9"/>
    <w:rsid w:val="006771E5"/>
    <w:rsid w:val="006816D3"/>
    <w:rsid w:val="00684802"/>
    <w:rsid w:val="00686B3D"/>
    <w:rsid w:val="00690CBE"/>
    <w:rsid w:val="006931AC"/>
    <w:rsid w:val="00693CD2"/>
    <w:rsid w:val="00695224"/>
    <w:rsid w:val="00696A24"/>
    <w:rsid w:val="00697C09"/>
    <w:rsid w:val="006A115E"/>
    <w:rsid w:val="006A19F6"/>
    <w:rsid w:val="006A1EC4"/>
    <w:rsid w:val="006A2DB9"/>
    <w:rsid w:val="006A2DC2"/>
    <w:rsid w:val="006A72A9"/>
    <w:rsid w:val="006B046B"/>
    <w:rsid w:val="006B182F"/>
    <w:rsid w:val="006B556D"/>
    <w:rsid w:val="006C2A9B"/>
    <w:rsid w:val="006C5A9F"/>
    <w:rsid w:val="006C71C5"/>
    <w:rsid w:val="006D0EF2"/>
    <w:rsid w:val="006D111F"/>
    <w:rsid w:val="006D16C7"/>
    <w:rsid w:val="006D4706"/>
    <w:rsid w:val="006D537E"/>
    <w:rsid w:val="006D5AA9"/>
    <w:rsid w:val="006D744A"/>
    <w:rsid w:val="006D7D27"/>
    <w:rsid w:val="006D7F53"/>
    <w:rsid w:val="006E2475"/>
    <w:rsid w:val="006E2A5E"/>
    <w:rsid w:val="006E4E3E"/>
    <w:rsid w:val="006E72CF"/>
    <w:rsid w:val="006F31B1"/>
    <w:rsid w:val="006F3619"/>
    <w:rsid w:val="006F48CA"/>
    <w:rsid w:val="006F4D67"/>
    <w:rsid w:val="006F5173"/>
    <w:rsid w:val="006F5AB1"/>
    <w:rsid w:val="006F66B7"/>
    <w:rsid w:val="006F6F18"/>
    <w:rsid w:val="00700ED1"/>
    <w:rsid w:val="00702446"/>
    <w:rsid w:val="00702D04"/>
    <w:rsid w:val="00704A26"/>
    <w:rsid w:val="007077B4"/>
    <w:rsid w:val="007078C5"/>
    <w:rsid w:val="00707CD2"/>
    <w:rsid w:val="00710630"/>
    <w:rsid w:val="00711B42"/>
    <w:rsid w:val="00711D2B"/>
    <w:rsid w:val="00712BFD"/>
    <w:rsid w:val="0071323A"/>
    <w:rsid w:val="0071323F"/>
    <w:rsid w:val="007135AD"/>
    <w:rsid w:val="00714C23"/>
    <w:rsid w:val="00715AF3"/>
    <w:rsid w:val="007213D9"/>
    <w:rsid w:val="0072213E"/>
    <w:rsid w:val="00722223"/>
    <w:rsid w:val="0072232D"/>
    <w:rsid w:val="0072311F"/>
    <w:rsid w:val="007244F9"/>
    <w:rsid w:val="00724E49"/>
    <w:rsid w:val="007251BB"/>
    <w:rsid w:val="00726BB3"/>
    <w:rsid w:val="00730305"/>
    <w:rsid w:val="00730E41"/>
    <w:rsid w:val="00731D7E"/>
    <w:rsid w:val="00732EBF"/>
    <w:rsid w:val="0073478D"/>
    <w:rsid w:val="00734903"/>
    <w:rsid w:val="00735748"/>
    <w:rsid w:val="00737BAE"/>
    <w:rsid w:val="00740FFF"/>
    <w:rsid w:val="00745E42"/>
    <w:rsid w:val="00745FB4"/>
    <w:rsid w:val="00747CBE"/>
    <w:rsid w:val="00750148"/>
    <w:rsid w:val="00750B64"/>
    <w:rsid w:val="00751A9B"/>
    <w:rsid w:val="007526E2"/>
    <w:rsid w:val="00757B61"/>
    <w:rsid w:val="007610A6"/>
    <w:rsid w:val="0076184E"/>
    <w:rsid w:val="00762A6C"/>
    <w:rsid w:val="00763ACE"/>
    <w:rsid w:val="0076558F"/>
    <w:rsid w:val="00770503"/>
    <w:rsid w:val="00771B2C"/>
    <w:rsid w:val="00771F01"/>
    <w:rsid w:val="0077289D"/>
    <w:rsid w:val="00773159"/>
    <w:rsid w:val="00773AA6"/>
    <w:rsid w:val="00780114"/>
    <w:rsid w:val="00780E16"/>
    <w:rsid w:val="00781212"/>
    <w:rsid w:val="0078259E"/>
    <w:rsid w:val="007836D9"/>
    <w:rsid w:val="00783AC3"/>
    <w:rsid w:val="00784952"/>
    <w:rsid w:val="0079049E"/>
    <w:rsid w:val="0079053D"/>
    <w:rsid w:val="007927A0"/>
    <w:rsid w:val="007927DC"/>
    <w:rsid w:val="00793B6A"/>
    <w:rsid w:val="0079430F"/>
    <w:rsid w:val="00794338"/>
    <w:rsid w:val="00794730"/>
    <w:rsid w:val="00796B65"/>
    <w:rsid w:val="00797BFA"/>
    <w:rsid w:val="007A016D"/>
    <w:rsid w:val="007A0208"/>
    <w:rsid w:val="007A040C"/>
    <w:rsid w:val="007A0B03"/>
    <w:rsid w:val="007A16BE"/>
    <w:rsid w:val="007A4FB8"/>
    <w:rsid w:val="007B1C90"/>
    <w:rsid w:val="007C04A6"/>
    <w:rsid w:val="007C135A"/>
    <w:rsid w:val="007C2ACE"/>
    <w:rsid w:val="007C3F74"/>
    <w:rsid w:val="007C426F"/>
    <w:rsid w:val="007C4447"/>
    <w:rsid w:val="007C5BA2"/>
    <w:rsid w:val="007C6657"/>
    <w:rsid w:val="007C75FB"/>
    <w:rsid w:val="007D01B8"/>
    <w:rsid w:val="007D0874"/>
    <w:rsid w:val="007D38D2"/>
    <w:rsid w:val="007D3A17"/>
    <w:rsid w:val="007D44A5"/>
    <w:rsid w:val="007D4747"/>
    <w:rsid w:val="007D4A89"/>
    <w:rsid w:val="007D58AA"/>
    <w:rsid w:val="007D75FE"/>
    <w:rsid w:val="007D7B3F"/>
    <w:rsid w:val="007E1D3E"/>
    <w:rsid w:val="007E40F3"/>
    <w:rsid w:val="007E430E"/>
    <w:rsid w:val="007E5299"/>
    <w:rsid w:val="007E5335"/>
    <w:rsid w:val="007F0F53"/>
    <w:rsid w:val="007F11D1"/>
    <w:rsid w:val="007F1EDD"/>
    <w:rsid w:val="007F2007"/>
    <w:rsid w:val="007F25FE"/>
    <w:rsid w:val="007F32F6"/>
    <w:rsid w:val="007F3E57"/>
    <w:rsid w:val="007F4FCE"/>
    <w:rsid w:val="008011FA"/>
    <w:rsid w:val="00802ABD"/>
    <w:rsid w:val="00802B0E"/>
    <w:rsid w:val="00802EE7"/>
    <w:rsid w:val="008036F9"/>
    <w:rsid w:val="00804732"/>
    <w:rsid w:val="00804AC0"/>
    <w:rsid w:val="00804DAE"/>
    <w:rsid w:val="00805E15"/>
    <w:rsid w:val="008070E2"/>
    <w:rsid w:val="00807205"/>
    <w:rsid w:val="00807D54"/>
    <w:rsid w:val="00812484"/>
    <w:rsid w:val="00812CB1"/>
    <w:rsid w:val="008133CD"/>
    <w:rsid w:val="00813916"/>
    <w:rsid w:val="00814A5A"/>
    <w:rsid w:val="008150FC"/>
    <w:rsid w:val="0082455C"/>
    <w:rsid w:val="00824D58"/>
    <w:rsid w:val="0082542D"/>
    <w:rsid w:val="00825A54"/>
    <w:rsid w:val="0082646B"/>
    <w:rsid w:val="008266D6"/>
    <w:rsid w:val="008276A3"/>
    <w:rsid w:val="0083342F"/>
    <w:rsid w:val="00835BCD"/>
    <w:rsid w:val="00835C62"/>
    <w:rsid w:val="00835F4A"/>
    <w:rsid w:val="008377AC"/>
    <w:rsid w:val="0084216A"/>
    <w:rsid w:val="0084483B"/>
    <w:rsid w:val="008470FC"/>
    <w:rsid w:val="00851070"/>
    <w:rsid w:val="00852C7A"/>
    <w:rsid w:val="00855512"/>
    <w:rsid w:val="00856145"/>
    <w:rsid w:val="00856210"/>
    <w:rsid w:val="00857621"/>
    <w:rsid w:val="00857792"/>
    <w:rsid w:val="00857C80"/>
    <w:rsid w:val="0086183A"/>
    <w:rsid w:val="008619BE"/>
    <w:rsid w:val="00861FCE"/>
    <w:rsid w:val="008634FC"/>
    <w:rsid w:val="00863A7F"/>
    <w:rsid w:val="00864E8A"/>
    <w:rsid w:val="00865A49"/>
    <w:rsid w:val="008729AC"/>
    <w:rsid w:val="00872A05"/>
    <w:rsid w:val="0087300F"/>
    <w:rsid w:val="008744B5"/>
    <w:rsid w:val="00876024"/>
    <w:rsid w:val="00876C24"/>
    <w:rsid w:val="00877405"/>
    <w:rsid w:val="00877B30"/>
    <w:rsid w:val="00877B49"/>
    <w:rsid w:val="00880311"/>
    <w:rsid w:val="008840AF"/>
    <w:rsid w:val="00884936"/>
    <w:rsid w:val="0088574F"/>
    <w:rsid w:val="008870B6"/>
    <w:rsid w:val="0089029F"/>
    <w:rsid w:val="0089096C"/>
    <w:rsid w:val="00890E12"/>
    <w:rsid w:val="00890EE7"/>
    <w:rsid w:val="0089397E"/>
    <w:rsid w:val="0089622C"/>
    <w:rsid w:val="00896AB3"/>
    <w:rsid w:val="00896F42"/>
    <w:rsid w:val="00897BE7"/>
    <w:rsid w:val="008A1532"/>
    <w:rsid w:val="008A37B6"/>
    <w:rsid w:val="008A62EB"/>
    <w:rsid w:val="008B118B"/>
    <w:rsid w:val="008B161E"/>
    <w:rsid w:val="008B2321"/>
    <w:rsid w:val="008B4A65"/>
    <w:rsid w:val="008B582F"/>
    <w:rsid w:val="008C07FE"/>
    <w:rsid w:val="008C1665"/>
    <w:rsid w:val="008C1D9A"/>
    <w:rsid w:val="008C2F74"/>
    <w:rsid w:val="008C4E55"/>
    <w:rsid w:val="008C6C12"/>
    <w:rsid w:val="008C73F8"/>
    <w:rsid w:val="008D00FC"/>
    <w:rsid w:val="008D029C"/>
    <w:rsid w:val="008D0A6E"/>
    <w:rsid w:val="008D2151"/>
    <w:rsid w:val="008D473C"/>
    <w:rsid w:val="008D6983"/>
    <w:rsid w:val="008D70A7"/>
    <w:rsid w:val="008D79FC"/>
    <w:rsid w:val="008E13CD"/>
    <w:rsid w:val="008E209A"/>
    <w:rsid w:val="008E49E6"/>
    <w:rsid w:val="008E4E8B"/>
    <w:rsid w:val="008E7ECF"/>
    <w:rsid w:val="008F3F3F"/>
    <w:rsid w:val="008F49AB"/>
    <w:rsid w:val="008F4AFD"/>
    <w:rsid w:val="008F4E81"/>
    <w:rsid w:val="008F5F9E"/>
    <w:rsid w:val="0090041A"/>
    <w:rsid w:val="00901987"/>
    <w:rsid w:val="00905A90"/>
    <w:rsid w:val="009105DE"/>
    <w:rsid w:val="00910790"/>
    <w:rsid w:val="00910E08"/>
    <w:rsid w:val="00912016"/>
    <w:rsid w:val="009120EC"/>
    <w:rsid w:val="0091414C"/>
    <w:rsid w:val="009145C8"/>
    <w:rsid w:val="00916160"/>
    <w:rsid w:val="0091649F"/>
    <w:rsid w:val="00921AD7"/>
    <w:rsid w:val="00922532"/>
    <w:rsid w:val="00923265"/>
    <w:rsid w:val="00923A54"/>
    <w:rsid w:val="0092411E"/>
    <w:rsid w:val="00925998"/>
    <w:rsid w:val="00925F1B"/>
    <w:rsid w:val="00927DBB"/>
    <w:rsid w:val="009347F7"/>
    <w:rsid w:val="00934AE0"/>
    <w:rsid w:val="0093615F"/>
    <w:rsid w:val="0093619A"/>
    <w:rsid w:val="00936ECF"/>
    <w:rsid w:val="00937870"/>
    <w:rsid w:val="00940648"/>
    <w:rsid w:val="00942A73"/>
    <w:rsid w:val="00943B41"/>
    <w:rsid w:val="009452EC"/>
    <w:rsid w:val="00946AB0"/>
    <w:rsid w:val="00946C89"/>
    <w:rsid w:val="009470F8"/>
    <w:rsid w:val="00947354"/>
    <w:rsid w:val="00950F5A"/>
    <w:rsid w:val="009513B8"/>
    <w:rsid w:val="0095250E"/>
    <w:rsid w:val="009561AE"/>
    <w:rsid w:val="00957DFF"/>
    <w:rsid w:val="00961C91"/>
    <w:rsid w:val="00962ABA"/>
    <w:rsid w:val="00965D2A"/>
    <w:rsid w:val="00966B64"/>
    <w:rsid w:val="00967FDB"/>
    <w:rsid w:val="009713DD"/>
    <w:rsid w:val="00971753"/>
    <w:rsid w:val="00971F79"/>
    <w:rsid w:val="0097266B"/>
    <w:rsid w:val="009726B9"/>
    <w:rsid w:val="00973D9A"/>
    <w:rsid w:val="0097797B"/>
    <w:rsid w:val="00977AF4"/>
    <w:rsid w:val="00982130"/>
    <w:rsid w:val="00982F0D"/>
    <w:rsid w:val="00983208"/>
    <w:rsid w:val="00991B0D"/>
    <w:rsid w:val="009941ED"/>
    <w:rsid w:val="0099485D"/>
    <w:rsid w:val="00994A1A"/>
    <w:rsid w:val="00994DFD"/>
    <w:rsid w:val="00994EE8"/>
    <w:rsid w:val="00995312"/>
    <w:rsid w:val="00996A75"/>
    <w:rsid w:val="00997980"/>
    <w:rsid w:val="009A398A"/>
    <w:rsid w:val="009A716A"/>
    <w:rsid w:val="009B3686"/>
    <w:rsid w:val="009B3719"/>
    <w:rsid w:val="009B380D"/>
    <w:rsid w:val="009B38AE"/>
    <w:rsid w:val="009B4BE0"/>
    <w:rsid w:val="009B4D7A"/>
    <w:rsid w:val="009B57DD"/>
    <w:rsid w:val="009B5A25"/>
    <w:rsid w:val="009B6C7E"/>
    <w:rsid w:val="009B6CB9"/>
    <w:rsid w:val="009C08CE"/>
    <w:rsid w:val="009C1E6C"/>
    <w:rsid w:val="009C31EE"/>
    <w:rsid w:val="009C4F4D"/>
    <w:rsid w:val="009C5370"/>
    <w:rsid w:val="009C70AA"/>
    <w:rsid w:val="009C7B2B"/>
    <w:rsid w:val="009D0619"/>
    <w:rsid w:val="009D2B27"/>
    <w:rsid w:val="009D2DD3"/>
    <w:rsid w:val="009D4515"/>
    <w:rsid w:val="009D4529"/>
    <w:rsid w:val="009D700C"/>
    <w:rsid w:val="009D74B1"/>
    <w:rsid w:val="009D76E3"/>
    <w:rsid w:val="009D7D46"/>
    <w:rsid w:val="009E005C"/>
    <w:rsid w:val="009E2EBA"/>
    <w:rsid w:val="009E50E5"/>
    <w:rsid w:val="009E6414"/>
    <w:rsid w:val="009E7CC6"/>
    <w:rsid w:val="009F6718"/>
    <w:rsid w:val="009F6B00"/>
    <w:rsid w:val="00A00DB6"/>
    <w:rsid w:val="00A01217"/>
    <w:rsid w:val="00A02C62"/>
    <w:rsid w:val="00A045F7"/>
    <w:rsid w:val="00A05E46"/>
    <w:rsid w:val="00A06908"/>
    <w:rsid w:val="00A0708C"/>
    <w:rsid w:val="00A107C9"/>
    <w:rsid w:val="00A110EC"/>
    <w:rsid w:val="00A1201F"/>
    <w:rsid w:val="00A12889"/>
    <w:rsid w:val="00A13165"/>
    <w:rsid w:val="00A136D1"/>
    <w:rsid w:val="00A140FA"/>
    <w:rsid w:val="00A17388"/>
    <w:rsid w:val="00A21015"/>
    <w:rsid w:val="00A226E8"/>
    <w:rsid w:val="00A239F3"/>
    <w:rsid w:val="00A2408B"/>
    <w:rsid w:val="00A24A2C"/>
    <w:rsid w:val="00A256AF"/>
    <w:rsid w:val="00A25AB6"/>
    <w:rsid w:val="00A30AC8"/>
    <w:rsid w:val="00A33DF6"/>
    <w:rsid w:val="00A33F1D"/>
    <w:rsid w:val="00A3480A"/>
    <w:rsid w:val="00A40B2C"/>
    <w:rsid w:val="00A431C1"/>
    <w:rsid w:val="00A45714"/>
    <w:rsid w:val="00A47D59"/>
    <w:rsid w:val="00A50719"/>
    <w:rsid w:val="00A52B53"/>
    <w:rsid w:val="00A534E9"/>
    <w:rsid w:val="00A543F7"/>
    <w:rsid w:val="00A55588"/>
    <w:rsid w:val="00A5795D"/>
    <w:rsid w:val="00A60820"/>
    <w:rsid w:val="00A6150D"/>
    <w:rsid w:val="00A62F91"/>
    <w:rsid w:val="00A641CD"/>
    <w:rsid w:val="00A64577"/>
    <w:rsid w:val="00A6459A"/>
    <w:rsid w:val="00A64F4E"/>
    <w:rsid w:val="00A65045"/>
    <w:rsid w:val="00A674D0"/>
    <w:rsid w:val="00A701C6"/>
    <w:rsid w:val="00A7052D"/>
    <w:rsid w:val="00A70E9F"/>
    <w:rsid w:val="00A72666"/>
    <w:rsid w:val="00A72B1F"/>
    <w:rsid w:val="00A73B64"/>
    <w:rsid w:val="00A756BE"/>
    <w:rsid w:val="00A77E5C"/>
    <w:rsid w:val="00A8063A"/>
    <w:rsid w:val="00A858A8"/>
    <w:rsid w:val="00A861A8"/>
    <w:rsid w:val="00A9451F"/>
    <w:rsid w:val="00A955EF"/>
    <w:rsid w:val="00A956E3"/>
    <w:rsid w:val="00AA0445"/>
    <w:rsid w:val="00AA0C9A"/>
    <w:rsid w:val="00AA6425"/>
    <w:rsid w:val="00AB0001"/>
    <w:rsid w:val="00AB3BD7"/>
    <w:rsid w:val="00AB3CF1"/>
    <w:rsid w:val="00AB624C"/>
    <w:rsid w:val="00AB6B5B"/>
    <w:rsid w:val="00AB7474"/>
    <w:rsid w:val="00AB7C19"/>
    <w:rsid w:val="00AC178D"/>
    <w:rsid w:val="00AC2602"/>
    <w:rsid w:val="00AC300C"/>
    <w:rsid w:val="00AC37C1"/>
    <w:rsid w:val="00AC43A3"/>
    <w:rsid w:val="00AC7A75"/>
    <w:rsid w:val="00AC7A9A"/>
    <w:rsid w:val="00AD10B9"/>
    <w:rsid w:val="00AD170F"/>
    <w:rsid w:val="00AD1DC7"/>
    <w:rsid w:val="00AD281F"/>
    <w:rsid w:val="00AD2D37"/>
    <w:rsid w:val="00AD39AF"/>
    <w:rsid w:val="00AD3F70"/>
    <w:rsid w:val="00AD5A25"/>
    <w:rsid w:val="00AD63CE"/>
    <w:rsid w:val="00AD64F0"/>
    <w:rsid w:val="00AD6A90"/>
    <w:rsid w:val="00AD78C1"/>
    <w:rsid w:val="00AD7900"/>
    <w:rsid w:val="00AE2B6D"/>
    <w:rsid w:val="00AE3DC7"/>
    <w:rsid w:val="00AE6219"/>
    <w:rsid w:val="00AF0009"/>
    <w:rsid w:val="00AF0654"/>
    <w:rsid w:val="00AF0F5C"/>
    <w:rsid w:val="00AF109D"/>
    <w:rsid w:val="00AF1303"/>
    <w:rsid w:val="00AF2DD8"/>
    <w:rsid w:val="00AF4FDD"/>
    <w:rsid w:val="00AF553A"/>
    <w:rsid w:val="00AF5DC1"/>
    <w:rsid w:val="00B00086"/>
    <w:rsid w:val="00B01216"/>
    <w:rsid w:val="00B014EF"/>
    <w:rsid w:val="00B026E8"/>
    <w:rsid w:val="00B031D5"/>
    <w:rsid w:val="00B0359B"/>
    <w:rsid w:val="00B0373C"/>
    <w:rsid w:val="00B04E25"/>
    <w:rsid w:val="00B06528"/>
    <w:rsid w:val="00B06A64"/>
    <w:rsid w:val="00B06D7E"/>
    <w:rsid w:val="00B120E9"/>
    <w:rsid w:val="00B1534C"/>
    <w:rsid w:val="00B17646"/>
    <w:rsid w:val="00B17C0E"/>
    <w:rsid w:val="00B17CB3"/>
    <w:rsid w:val="00B202EF"/>
    <w:rsid w:val="00B21CCD"/>
    <w:rsid w:val="00B2215E"/>
    <w:rsid w:val="00B2358D"/>
    <w:rsid w:val="00B249E1"/>
    <w:rsid w:val="00B2572B"/>
    <w:rsid w:val="00B263D7"/>
    <w:rsid w:val="00B26E2C"/>
    <w:rsid w:val="00B30365"/>
    <w:rsid w:val="00B3086B"/>
    <w:rsid w:val="00B30B6C"/>
    <w:rsid w:val="00B32C85"/>
    <w:rsid w:val="00B33815"/>
    <w:rsid w:val="00B3384E"/>
    <w:rsid w:val="00B338F8"/>
    <w:rsid w:val="00B33FF4"/>
    <w:rsid w:val="00B34191"/>
    <w:rsid w:val="00B34759"/>
    <w:rsid w:val="00B36604"/>
    <w:rsid w:val="00B36AF6"/>
    <w:rsid w:val="00B37B61"/>
    <w:rsid w:val="00B408B8"/>
    <w:rsid w:val="00B4106E"/>
    <w:rsid w:val="00B41A49"/>
    <w:rsid w:val="00B4245C"/>
    <w:rsid w:val="00B437DA"/>
    <w:rsid w:val="00B444AF"/>
    <w:rsid w:val="00B4458F"/>
    <w:rsid w:val="00B4594C"/>
    <w:rsid w:val="00B463F8"/>
    <w:rsid w:val="00B46EF2"/>
    <w:rsid w:val="00B501D4"/>
    <w:rsid w:val="00B50921"/>
    <w:rsid w:val="00B5116B"/>
    <w:rsid w:val="00B52B27"/>
    <w:rsid w:val="00B52CC7"/>
    <w:rsid w:val="00B53777"/>
    <w:rsid w:val="00B547C2"/>
    <w:rsid w:val="00B54862"/>
    <w:rsid w:val="00B60941"/>
    <w:rsid w:val="00B60BE2"/>
    <w:rsid w:val="00B6169E"/>
    <w:rsid w:val="00B616E1"/>
    <w:rsid w:val="00B63091"/>
    <w:rsid w:val="00B635F5"/>
    <w:rsid w:val="00B63662"/>
    <w:rsid w:val="00B63A1E"/>
    <w:rsid w:val="00B65448"/>
    <w:rsid w:val="00B65FAA"/>
    <w:rsid w:val="00B71A1C"/>
    <w:rsid w:val="00B7464C"/>
    <w:rsid w:val="00B77E4D"/>
    <w:rsid w:val="00B84BCE"/>
    <w:rsid w:val="00B84D46"/>
    <w:rsid w:val="00B87AFB"/>
    <w:rsid w:val="00B91014"/>
    <w:rsid w:val="00B911D6"/>
    <w:rsid w:val="00B91A57"/>
    <w:rsid w:val="00B9262D"/>
    <w:rsid w:val="00B92638"/>
    <w:rsid w:val="00B931F2"/>
    <w:rsid w:val="00B93D01"/>
    <w:rsid w:val="00BA0342"/>
    <w:rsid w:val="00BA0798"/>
    <w:rsid w:val="00BB382D"/>
    <w:rsid w:val="00BB5E7E"/>
    <w:rsid w:val="00BC0A2D"/>
    <w:rsid w:val="00BC3373"/>
    <w:rsid w:val="00BC3D92"/>
    <w:rsid w:val="00BC43E7"/>
    <w:rsid w:val="00BC4935"/>
    <w:rsid w:val="00BC6843"/>
    <w:rsid w:val="00BC7D7A"/>
    <w:rsid w:val="00BD0053"/>
    <w:rsid w:val="00BD01A6"/>
    <w:rsid w:val="00BD12ED"/>
    <w:rsid w:val="00BD1A5A"/>
    <w:rsid w:val="00BD1EE5"/>
    <w:rsid w:val="00BD4F65"/>
    <w:rsid w:val="00BD55A7"/>
    <w:rsid w:val="00BD5664"/>
    <w:rsid w:val="00BD5A15"/>
    <w:rsid w:val="00BD6502"/>
    <w:rsid w:val="00BE08CA"/>
    <w:rsid w:val="00BE167D"/>
    <w:rsid w:val="00BE1BF9"/>
    <w:rsid w:val="00BE1D71"/>
    <w:rsid w:val="00BE5898"/>
    <w:rsid w:val="00BF0431"/>
    <w:rsid w:val="00BF1041"/>
    <w:rsid w:val="00BF1245"/>
    <w:rsid w:val="00BF19B7"/>
    <w:rsid w:val="00BF657C"/>
    <w:rsid w:val="00C03641"/>
    <w:rsid w:val="00C0537A"/>
    <w:rsid w:val="00C0719B"/>
    <w:rsid w:val="00C11FC7"/>
    <w:rsid w:val="00C1257D"/>
    <w:rsid w:val="00C126C3"/>
    <w:rsid w:val="00C15074"/>
    <w:rsid w:val="00C1630B"/>
    <w:rsid w:val="00C16E6A"/>
    <w:rsid w:val="00C20EC3"/>
    <w:rsid w:val="00C22413"/>
    <w:rsid w:val="00C243B0"/>
    <w:rsid w:val="00C243DB"/>
    <w:rsid w:val="00C26061"/>
    <w:rsid w:val="00C31931"/>
    <w:rsid w:val="00C31D85"/>
    <w:rsid w:val="00C34077"/>
    <w:rsid w:val="00C35469"/>
    <w:rsid w:val="00C36FEE"/>
    <w:rsid w:val="00C3758E"/>
    <w:rsid w:val="00C37620"/>
    <w:rsid w:val="00C379D4"/>
    <w:rsid w:val="00C42805"/>
    <w:rsid w:val="00C4286B"/>
    <w:rsid w:val="00C4492D"/>
    <w:rsid w:val="00C47883"/>
    <w:rsid w:val="00C47CEE"/>
    <w:rsid w:val="00C51844"/>
    <w:rsid w:val="00C52176"/>
    <w:rsid w:val="00C53852"/>
    <w:rsid w:val="00C53C25"/>
    <w:rsid w:val="00C55B99"/>
    <w:rsid w:val="00C567AE"/>
    <w:rsid w:val="00C57813"/>
    <w:rsid w:val="00C61940"/>
    <w:rsid w:val="00C6224E"/>
    <w:rsid w:val="00C6226E"/>
    <w:rsid w:val="00C6249E"/>
    <w:rsid w:val="00C640B0"/>
    <w:rsid w:val="00C7160F"/>
    <w:rsid w:val="00C731EC"/>
    <w:rsid w:val="00C7415B"/>
    <w:rsid w:val="00C75288"/>
    <w:rsid w:val="00C80931"/>
    <w:rsid w:val="00C81B4C"/>
    <w:rsid w:val="00C82944"/>
    <w:rsid w:val="00C8527D"/>
    <w:rsid w:val="00C86598"/>
    <w:rsid w:val="00C87D0B"/>
    <w:rsid w:val="00C91B40"/>
    <w:rsid w:val="00C92950"/>
    <w:rsid w:val="00C92E24"/>
    <w:rsid w:val="00C95E5B"/>
    <w:rsid w:val="00C95F7B"/>
    <w:rsid w:val="00CA1E93"/>
    <w:rsid w:val="00CA212A"/>
    <w:rsid w:val="00CA470B"/>
    <w:rsid w:val="00CB11CF"/>
    <w:rsid w:val="00CB1C79"/>
    <w:rsid w:val="00CB4849"/>
    <w:rsid w:val="00CB71B5"/>
    <w:rsid w:val="00CB7377"/>
    <w:rsid w:val="00CB75EF"/>
    <w:rsid w:val="00CC006A"/>
    <w:rsid w:val="00CC1F16"/>
    <w:rsid w:val="00CC2196"/>
    <w:rsid w:val="00CC31DF"/>
    <w:rsid w:val="00CC3522"/>
    <w:rsid w:val="00CC3AC7"/>
    <w:rsid w:val="00CC536F"/>
    <w:rsid w:val="00CC6C7A"/>
    <w:rsid w:val="00CD501F"/>
    <w:rsid w:val="00CD56EC"/>
    <w:rsid w:val="00CD71C3"/>
    <w:rsid w:val="00CD7581"/>
    <w:rsid w:val="00CE170A"/>
    <w:rsid w:val="00CE1DEC"/>
    <w:rsid w:val="00CE21F3"/>
    <w:rsid w:val="00CE2452"/>
    <w:rsid w:val="00CE3D5C"/>
    <w:rsid w:val="00CE47C8"/>
    <w:rsid w:val="00CE4B8B"/>
    <w:rsid w:val="00CE7770"/>
    <w:rsid w:val="00CF1FEE"/>
    <w:rsid w:val="00CF2369"/>
    <w:rsid w:val="00CF2A1A"/>
    <w:rsid w:val="00CF3D5F"/>
    <w:rsid w:val="00CF4038"/>
    <w:rsid w:val="00CF498B"/>
    <w:rsid w:val="00CF6C05"/>
    <w:rsid w:val="00D00523"/>
    <w:rsid w:val="00D06263"/>
    <w:rsid w:val="00D11139"/>
    <w:rsid w:val="00D16DB4"/>
    <w:rsid w:val="00D173DB"/>
    <w:rsid w:val="00D2089F"/>
    <w:rsid w:val="00D232F4"/>
    <w:rsid w:val="00D24977"/>
    <w:rsid w:val="00D26E61"/>
    <w:rsid w:val="00D2762D"/>
    <w:rsid w:val="00D3040C"/>
    <w:rsid w:val="00D30B87"/>
    <w:rsid w:val="00D30B9E"/>
    <w:rsid w:val="00D32EEB"/>
    <w:rsid w:val="00D33D49"/>
    <w:rsid w:val="00D33E61"/>
    <w:rsid w:val="00D372C5"/>
    <w:rsid w:val="00D37973"/>
    <w:rsid w:val="00D40417"/>
    <w:rsid w:val="00D43278"/>
    <w:rsid w:val="00D44186"/>
    <w:rsid w:val="00D44C58"/>
    <w:rsid w:val="00D46BA9"/>
    <w:rsid w:val="00D50609"/>
    <w:rsid w:val="00D51C73"/>
    <w:rsid w:val="00D51F05"/>
    <w:rsid w:val="00D5288A"/>
    <w:rsid w:val="00D5433D"/>
    <w:rsid w:val="00D54EB2"/>
    <w:rsid w:val="00D551EE"/>
    <w:rsid w:val="00D55804"/>
    <w:rsid w:val="00D55DB4"/>
    <w:rsid w:val="00D565C6"/>
    <w:rsid w:val="00D6128C"/>
    <w:rsid w:val="00D61FC1"/>
    <w:rsid w:val="00D62039"/>
    <w:rsid w:val="00D6417A"/>
    <w:rsid w:val="00D6674B"/>
    <w:rsid w:val="00D66880"/>
    <w:rsid w:val="00D67137"/>
    <w:rsid w:val="00D7113F"/>
    <w:rsid w:val="00D724F5"/>
    <w:rsid w:val="00D72663"/>
    <w:rsid w:val="00D73920"/>
    <w:rsid w:val="00D7550A"/>
    <w:rsid w:val="00D75933"/>
    <w:rsid w:val="00D808C4"/>
    <w:rsid w:val="00D8247F"/>
    <w:rsid w:val="00D82945"/>
    <w:rsid w:val="00D82AD9"/>
    <w:rsid w:val="00D85A2B"/>
    <w:rsid w:val="00D864EA"/>
    <w:rsid w:val="00D93209"/>
    <w:rsid w:val="00D94E93"/>
    <w:rsid w:val="00D95353"/>
    <w:rsid w:val="00DA2989"/>
    <w:rsid w:val="00DA465A"/>
    <w:rsid w:val="00DA4FBA"/>
    <w:rsid w:val="00DB1670"/>
    <w:rsid w:val="00DB1D51"/>
    <w:rsid w:val="00DB2589"/>
    <w:rsid w:val="00DB55FE"/>
    <w:rsid w:val="00DC519D"/>
    <w:rsid w:val="00DC5823"/>
    <w:rsid w:val="00DC634A"/>
    <w:rsid w:val="00DC6B5F"/>
    <w:rsid w:val="00DC6E66"/>
    <w:rsid w:val="00DC7266"/>
    <w:rsid w:val="00DD1B3D"/>
    <w:rsid w:val="00DD2633"/>
    <w:rsid w:val="00DD313A"/>
    <w:rsid w:val="00DD6F43"/>
    <w:rsid w:val="00DE2081"/>
    <w:rsid w:val="00DE6B70"/>
    <w:rsid w:val="00DE6C3F"/>
    <w:rsid w:val="00DF03B3"/>
    <w:rsid w:val="00DF1EA4"/>
    <w:rsid w:val="00DF2393"/>
    <w:rsid w:val="00DF3954"/>
    <w:rsid w:val="00DF3C79"/>
    <w:rsid w:val="00DF42B6"/>
    <w:rsid w:val="00DF4625"/>
    <w:rsid w:val="00DF51C1"/>
    <w:rsid w:val="00DF64D1"/>
    <w:rsid w:val="00DF6F57"/>
    <w:rsid w:val="00E004E0"/>
    <w:rsid w:val="00E02392"/>
    <w:rsid w:val="00E120F8"/>
    <w:rsid w:val="00E13972"/>
    <w:rsid w:val="00E15C92"/>
    <w:rsid w:val="00E16FA3"/>
    <w:rsid w:val="00E17106"/>
    <w:rsid w:val="00E2099E"/>
    <w:rsid w:val="00E20B6D"/>
    <w:rsid w:val="00E21701"/>
    <w:rsid w:val="00E2468B"/>
    <w:rsid w:val="00E24776"/>
    <w:rsid w:val="00E25589"/>
    <w:rsid w:val="00E2668C"/>
    <w:rsid w:val="00E27573"/>
    <w:rsid w:val="00E27C21"/>
    <w:rsid w:val="00E3359F"/>
    <w:rsid w:val="00E3621B"/>
    <w:rsid w:val="00E364F4"/>
    <w:rsid w:val="00E36B2F"/>
    <w:rsid w:val="00E36E60"/>
    <w:rsid w:val="00E37D84"/>
    <w:rsid w:val="00E40399"/>
    <w:rsid w:val="00E4078D"/>
    <w:rsid w:val="00E41F28"/>
    <w:rsid w:val="00E42708"/>
    <w:rsid w:val="00E45533"/>
    <w:rsid w:val="00E45D7F"/>
    <w:rsid w:val="00E46E7E"/>
    <w:rsid w:val="00E47DD2"/>
    <w:rsid w:val="00E5085E"/>
    <w:rsid w:val="00E54E1B"/>
    <w:rsid w:val="00E5688F"/>
    <w:rsid w:val="00E62C9B"/>
    <w:rsid w:val="00E652A4"/>
    <w:rsid w:val="00E67621"/>
    <w:rsid w:val="00E74139"/>
    <w:rsid w:val="00E74244"/>
    <w:rsid w:val="00E74694"/>
    <w:rsid w:val="00E75AC1"/>
    <w:rsid w:val="00E76F33"/>
    <w:rsid w:val="00E77141"/>
    <w:rsid w:val="00E814BD"/>
    <w:rsid w:val="00E82AED"/>
    <w:rsid w:val="00E8411B"/>
    <w:rsid w:val="00E94FC1"/>
    <w:rsid w:val="00E9781B"/>
    <w:rsid w:val="00E97C5A"/>
    <w:rsid w:val="00EA0B6A"/>
    <w:rsid w:val="00EA1345"/>
    <w:rsid w:val="00EA1AE8"/>
    <w:rsid w:val="00EA3927"/>
    <w:rsid w:val="00EA6873"/>
    <w:rsid w:val="00EA7D63"/>
    <w:rsid w:val="00EB0689"/>
    <w:rsid w:val="00EB150D"/>
    <w:rsid w:val="00EB1DAA"/>
    <w:rsid w:val="00EB250B"/>
    <w:rsid w:val="00EB425B"/>
    <w:rsid w:val="00EB58DE"/>
    <w:rsid w:val="00EB705F"/>
    <w:rsid w:val="00EB7FD6"/>
    <w:rsid w:val="00EC138F"/>
    <w:rsid w:val="00EC257E"/>
    <w:rsid w:val="00EC3501"/>
    <w:rsid w:val="00EC5021"/>
    <w:rsid w:val="00EC573F"/>
    <w:rsid w:val="00EC6480"/>
    <w:rsid w:val="00EC77EB"/>
    <w:rsid w:val="00ED136E"/>
    <w:rsid w:val="00ED1EFA"/>
    <w:rsid w:val="00ED2F5C"/>
    <w:rsid w:val="00ED3519"/>
    <w:rsid w:val="00ED49BF"/>
    <w:rsid w:val="00EE035B"/>
    <w:rsid w:val="00EE0D3B"/>
    <w:rsid w:val="00EE17EB"/>
    <w:rsid w:val="00EE1E64"/>
    <w:rsid w:val="00EE1ED6"/>
    <w:rsid w:val="00EE3D0D"/>
    <w:rsid w:val="00EE4238"/>
    <w:rsid w:val="00EE66C8"/>
    <w:rsid w:val="00EE6E25"/>
    <w:rsid w:val="00EE6FB9"/>
    <w:rsid w:val="00EE778B"/>
    <w:rsid w:val="00EF024F"/>
    <w:rsid w:val="00EF0943"/>
    <w:rsid w:val="00EF213B"/>
    <w:rsid w:val="00EF566E"/>
    <w:rsid w:val="00EF5D53"/>
    <w:rsid w:val="00EF7C57"/>
    <w:rsid w:val="00F00A5A"/>
    <w:rsid w:val="00F0190C"/>
    <w:rsid w:val="00F02A3F"/>
    <w:rsid w:val="00F0452F"/>
    <w:rsid w:val="00F0591A"/>
    <w:rsid w:val="00F0644F"/>
    <w:rsid w:val="00F06BE5"/>
    <w:rsid w:val="00F0799F"/>
    <w:rsid w:val="00F11B0D"/>
    <w:rsid w:val="00F14CC8"/>
    <w:rsid w:val="00F15ADD"/>
    <w:rsid w:val="00F15BA5"/>
    <w:rsid w:val="00F2139D"/>
    <w:rsid w:val="00F23CB1"/>
    <w:rsid w:val="00F24192"/>
    <w:rsid w:val="00F3097C"/>
    <w:rsid w:val="00F33FBD"/>
    <w:rsid w:val="00F377EE"/>
    <w:rsid w:val="00F4090F"/>
    <w:rsid w:val="00F41DA0"/>
    <w:rsid w:val="00F50476"/>
    <w:rsid w:val="00F51E06"/>
    <w:rsid w:val="00F51E65"/>
    <w:rsid w:val="00F6132C"/>
    <w:rsid w:val="00F61F01"/>
    <w:rsid w:val="00F63F0C"/>
    <w:rsid w:val="00F642D6"/>
    <w:rsid w:val="00F650A1"/>
    <w:rsid w:val="00F663F5"/>
    <w:rsid w:val="00F67872"/>
    <w:rsid w:val="00F73F15"/>
    <w:rsid w:val="00F75534"/>
    <w:rsid w:val="00F841E7"/>
    <w:rsid w:val="00F85784"/>
    <w:rsid w:val="00F92A4F"/>
    <w:rsid w:val="00F93A34"/>
    <w:rsid w:val="00F94B53"/>
    <w:rsid w:val="00F96923"/>
    <w:rsid w:val="00FA1D51"/>
    <w:rsid w:val="00FA26BA"/>
    <w:rsid w:val="00FA4C76"/>
    <w:rsid w:val="00FA673E"/>
    <w:rsid w:val="00FA68B3"/>
    <w:rsid w:val="00FA72B4"/>
    <w:rsid w:val="00FA7D17"/>
    <w:rsid w:val="00FB252B"/>
    <w:rsid w:val="00FC4786"/>
    <w:rsid w:val="00FC4FBE"/>
    <w:rsid w:val="00FC5FAA"/>
    <w:rsid w:val="00FD05E0"/>
    <w:rsid w:val="00FD245A"/>
    <w:rsid w:val="00FD273A"/>
    <w:rsid w:val="00FD5A0E"/>
    <w:rsid w:val="00FD5DB5"/>
    <w:rsid w:val="00FE020C"/>
    <w:rsid w:val="00FE58BE"/>
    <w:rsid w:val="00FE672C"/>
    <w:rsid w:val="00FE7A90"/>
    <w:rsid w:val="00FF1321"/>
    <w:rsid w:val="00FF1600"/>
    <w:rsid w:val="00FF2E53"/>
    <w:rsid w:val="00FF431A"/>
    <w:rsid w:val="00FF4754"/>
    <w:rsid w:val="00FF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429"/>
  <w15:docId w15:val="{38801617-EADC-4513-9E6C-B7F3E1B5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573F"/>
  </w:style>
  <w:style w:type="paragraph" w:styleId="Antrat1">
    <w:name w:val="heading 1"/>
    <w:basedOn w:val="prastasis"/>
    <w:next w:val="prastasis"/>
    <w:link w:val="Antrat1Diagrama"/>
    <w:uiPriority w:val="9"/>
    <w:qFormat/>
    <w:rsid w:val="00C53C25"/>
    <w:pPr>
      <w:keepNext/>
      <w:keepLines/>
      <w:spacing w:before="400" w:after="40" w:line="240" w:lineRule="auto"/>
      <w:outlineLvl w:val="0"/>
    </w:pPr>
    <w:rPr>
      <w:rFonts w:ascii="Times New Roman" w:eastAsiaTheme="majorEastAsia" w:hAnsi="Times New Roman" w:cstheme="majorBidi"/>
      <w:caps/>
      <w:sz w:val="24"/>
      <w:szCs w:val="36"/>
      <w:u w:val="singl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223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223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223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223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223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223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223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223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13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13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13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13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136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136E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"/>
    <w:basedOn w:val="prastasis"/>
    <w:link w:val="SraopastraipaDiagrama"/>
    <w:uiPriority w:val="34"/>
    <w:qFormat/>
    <w:rsid w:val="00E004E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32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2C85"/>
  </w:style>
  <w:style w:type="paragraph" w:styleId="Porat">
    <w:name w:val="footer"/>
    <w:basedOn w:val="prastasis"/>
    <w:link w:val="PoratDiagrama"/>
    <w:uiPriority w:val="99"/>
    <w:unhideWhenUsed/>
    <w:rsid w:val="00B32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32C85"/>
  </w:style>
  <w:style w:type="table" w:customStyle="1" w:styleId="Lentelstinklelis1">
    <w:name w:val="Lentelės tinklelis1"/>
    <w:basedOn w:val="prastojilentel"/>
    <w:next w:val="Lentelstinklelis"/>
    <w:uiPriority w:val="39"/>
    <w:rsid w:val="008A1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C53C25"/>
    <w:rPr>
      <w:rFonts w:ascii="Times New Roman" w:eastAsiaTheme="majorEastAsia" w:hAnsi="Times New Roman" w:cstheme="majorBidi"/>
      <w:caps/>
      <w:sz w:val="24"/>
      <w:szCs w:val="36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223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223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2237"/>
    <w:rPr>
      <w:rFonts w:asciiTheme="majorHAnsi" w:eastAsiaTheme="majorEastAsia" w:hAnsiTheme="majorHAnsi" w:cstheme="majorBidi"/>
      <w:cap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2237"/>
    <w:rPr>
      <w:rFonts w:asciiTheme="majorHAnsi" w:eastAsiaTheme="majorEastAsia" w:hAnsiTheme="majorHAnsi" w:cstheme="majorBidi"/>
      <w:i/>
      <w:iCs/>
      <w:cap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223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223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223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223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52237"/>
    <w:pPr>
      <w:spacing w:line="240" w:lineRule="auto"/>
    </w:pPr>
    <w:rPr>
      <w:b/>
      <w:bCs/>
      <w:smallCaps/>
      <w:color w:val="595959" w:themeColor="text1" w:themeTint="A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223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223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223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223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252237"/>
    <w:rPr>
      <w:b/>
      <w:bCs/>
    </w:rPr>
  </w:style>
  <w:style w:type="character" w:styleId="Emfaz">
    <w:name w:val="Emphasis"/>
    <w:basedOn w:val="Numatytasispastraiposriftas"/>
    <w:uiPriority w:val="20"/>
    <w:qFormat/>
    <w:rsid w:val="00252237"/>
    <w:rPr>
      <w:i/>
      <w:iCs/>
    </w:rPr>
  </w:style>
  <w:style w:type="paragraph" w:styleId="Betarp">
    <w:name w:val="No Spacing"/>
    <w:uiPriority w:val="1"/>
    <w:qFormat/>
    <w:rsid w:val="00252237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5223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2237"/>
    <w:rPr>
      <w:rFonts w:asciiTheme="majorHAnsi" w:eastAsiaTheme="majorEastAsia" w:hAnsiTheme="majorHAnsi" w:cstheme="majorBidi"/>
      <w:sz w:val="25"/>
      <w:szCs w:val="2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223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2237"/>
    <w:rPr>
      <w:color w:val="404040" w:themeColor="text1" w:themeTint="BF"/>
      <w:sz w:val="32"/>
      <w:szCs w:val="32"/>
    </w:rPr>
  </w:style>
  <w:style w:type="character" w:styleId="Nerykuspabraukimas">
    <w:name w:val="Subtle Emphasis"/>
    <w:basedOn w:val="Numatytasispastraiposriftas"/>
    <w:uiPriority w:val="19"/>
    <w:qFormat/>
    <w:rsid w:val="00252237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252237"/>
    <w:rPr>
      <w:b/>
      <w:bCs/>
      <w:i/>
      <w:iCs/>
    </w:rPr>
  </w:style>
  <w:style w:type="character" w:styleId="Nerykinuoroda">
    <w:name w:val="Subtle Reference"/>
    <w:basedOn w:val="Numatytasispastraiposriftas"/>
    <w:uiPriority w:val="31"/>
    <w:qFormat/>
    <w:rsid w:val="00252237"/>
    <w:rPr>
      <w:smallCaps/>
      <w:color w:val="404040" w:themeColor="text1" w:themeTint="BF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52237"/>
    <w:rPr>
      <w:b/>
      <w:bCs/>
      <w:caps w:val="0"/>
      <w:smallCaps/>
      <w:color w:val="auto"/>
      <w:spacing w:val="3"/>
      <w:u w:val="single"/>
    </w:rPr>
  </w:style>
  <w:style w:type="character" w:styleId="Knygospavadinimas">
    <w:name w:val="Book Title"/>
    <w:basedOn w:val="Numatytasispastraiposriftas"/>
    <w:uiPriority w:val="33"/>
    <w:qFormat/>
    <w:rsid w:val="00252237"/>
    <w:rPr>
      <w:b/>
      <w:bCs/>
      <w:smallCaps/>
      <w:spacing w:val="7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52237"/>
    <w:pPr>
      <w:outlineLvl w:val="9"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rsid w:val="00387F49"/>
  </w:style>
  <w:style w:type="character" w:styleId="Hipersaitas">
    <w:name w:val="Hyperlink"/>
    <w:basedOn w:val="Numatytasispastraiposriftas"/>
    <w:uiPriority w:val="99"/>
    <w:unhideWhenUsed/>
    <w:rsid w:val="002861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616E"/>
    <w:rPr>
      <w:color w:val="605E5C"/>
      <w:shd w:val="clear" w:color="auto" w:fill="E1DFDD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locked/>
    <w:rsid w:val="00096ADC"/>
    <w:rPr>
      <w:rFonts w:ascii="Calibri" w:eastAsia="Calibri" w:hAnsi="Calibri" w:cs="Times New Roman"/>
      <w:sz w:val="20"/>
      <w:szCs w:val="20"/>
      <w:lang w:eastAsia="x-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unhideWhenUsed/>
    <w:rsid w:val="00096A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PuslapioinaostekstasDiagrama1">
    <w:name w:val="Puslapio išnašos tekstas Diagrama1"/>
    <w:basedOn w:val="Numatytasispastraiposriftas"/>
    <w:uiPriority w:val="99"/>
    <w:semiHidden/>
    <w:rsid w:val="00096ADC"/>
    <w:rPr>
      <w:sz w:val="20"/>
      <w:szCs w:val="20"/>
    </w:rPr>
  </w:style>
  <w:style w:type="character" w:styleId="Puslapioinaosnuoroda">
    <w:name w:val="footnote reference"/>
    <w:uiPriority w:val="99"/>
    <w:unhideWhenUsed/>
    <w:rsid w:val="00096ADC"/>
    <w:rPr>
      <w:vertAlign w:val="superscript"/>
    </w:rPr>
  </w:style>
  <w:style w:type="paragraph" w:styleId="Pataisymai">
    <w:name w:val="Revision"/>
    <w:hidden/>
    <w:uiPriority w:val="99"/>
    <w:semiHidden/>
    <w:rsid w:val="00112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163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8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11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0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13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44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0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8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4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3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8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88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2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0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2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0" ma:contentTypeDescription="Kurkite naują dokumentą." ma:contentTypeScope="" ma:versionID="4da88460e9e6e76c6246e158cd9d97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04a94292942bba4e9b98a922600a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DEE6-31FF-46D7-A266-3EE27624E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64FB4-B169-4801-A9A5-2C65722BA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D1C16F-EAC1-488B-B435-180AA7E23D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E233DF-9608-4062-A3F2-CDF17036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3915</Words>
  <Characters>2232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IVANAUSKIENE, Jolita</dc:creator>
  <cp:lastModifiedBy>LAVRINOVIČ, Liubov | Turto Bankas</cp:lastModifiedBy>
  <cp:revision>3</cp:revision>
  <cp:lastPrinted>2021-12-03T08:04:00Z</cp:lastPrinted>
  <dcterms:created xsi:type="dcterms:W3CDTF">2022-12-21T08:42:00Z</dcterms:created>
  <dcterms:modified xsi:type="dcterms:W3CDTF">2022-12-21T17:55:00Z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