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22FDB86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C068DC" w:rsidRPr="00C068DC">
        <w:rPr>
          <w:rFonts w:ascii="Times New Roman" w:eastAsia="Times New Roman" w:hAnsi="Times New Roman" w:cs="Times New Roman"/>
          <w:color w:val="000000"/>
          <w:kern w:val="0"/>
          <w:sz w:val="24"/>
          <w:szCs w:val="24"/>
          <w:lang w:eastAsia="lt-LT"/>
          <w14:ligatures w14:val="none"/>
        </w:rPr>
        <w:t>Sporto aikštelės dangos įrengimas adresu Mokyklos g. 5D, Kurmaičių k., Kretingos r.</w:t>
      </w:r>
      <w:r w:rsidR="00C068DC">
        <w:rPr>
          <w:rFonts w:ascii="Times New Roman" w:eastAsia="Times New Roman" w:hAnsi="Times New Roman" w:cs="Times New Roman"/>
          <w:color w:val="000000"/>
          <w:kern w:val="0"/>
          <w:sz w:val="24"/>
          <w:szCs w:val="24"/>
          <w:lang w:eastAsia="lt-LT"/>
          <w14:ligatures w14:val="none"/>
        </w:rPr>
        <w:t xml:space="preserve"> </w:t>
      </w:r>
      <w:r w:rsidRPr="001C2FDE">
        <w:rPr>
          <w:rFonts w:ascii="Times New Roman" w:eastAsia="Times New Roman" w:hAnsi="Times New Roman" w:cs="Times New Roman"/>
          <w:kern w:val="0"/>
          <w:sz w:val="24"/>
          <w:szCs w:val="24"/>
          <w:lang w:eastAsia="lt-LT"/>
          <w14:ligatures w14:val="none"/>
        </w:rPr>
        <w:t>(toliau – Darbai).</w:t>
      </w:r>
    </w:p>
    <w:p w14:paraId="0D1F39F7" w14:textId="2D43FD5E"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01FF790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 xml:space="preserve">Sutarties kaina, nustatyta skelbiamos apklausos būdu yra </w:t>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t>_________________be PVM, bendra sutarties kaina su PVM __________________ Eur (</w:t>
      </w:r>
      <w:r w:rsidRPr="001C2FDE">
        <w:rPr>
          <w:rFonts w:ascii="Times New Roman" w:eastAsia="Times New Roman" w:hAnsi="Times New Roman" w:cs="Times New Roman"/>
          <w:i/>
          <w:kern w:val="0"/>
          <w:sz w:val="24"/>
          <w:szCs w:val="24"/>
          <w:lang w:eastAsia="lt-LT"/>
          <w14:ligatures w14:val="none"/>
        </w:rPr>
        <w:t>suma žodžiais nurodant eurus ir centus</w:t>
      </w:r>
      <w:r w:rsidRPr="001C2FDE">
        <w:rPr>
          <w:rFonts w:ascii="Times New Roman" w:eastAsia="Times New Roman" w:hAnsi="Times New Roman" w:cs="Times New Roman"/>
          <w:kern w:val="0"/>
          <w:sz w:val="24"/>
          <w:szCs w:val="24"/>
          <w:lang w:eastAsia="lt-LT"/>
          <w14:ligatures w14:val="none"/>
        </w:rPr>
        <w:t>).</w:t>
      </w: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660FBB81"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 Sutarties kaina nekinta per visą pirkimo sutarties galiojimo laiką, išskyrus atvejus:</w:t>
      </w:r>
    </w:p>
    <w:p w14:paraId="04993216"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042330E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6.2 </w:t>
      </w:r>
      <w:r w:rsidRPr="001C2FDE">
        <w:rPr>
          <w:rFonts w:ascii="Times New Roman" w:eastAsia="Times New Roman" w:hAnsi="Times New Roman" w:cs="Times New Roman"/>
          <w:kern w:val="0"/>
          <w:sz w:val="24"/>
          <w:szCs w:val="24"/>
          <w14:ligatures w14:val="none"/>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55174576"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 = IPb / IPr</w:t>
      </w:r>
    </w:p>
    <w:p w14:paraId="78D0A74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Kur:</w:t>
      </w:r>
      <w:r w:rsidRPr="001C2FDE">
        <w:rPr>
          <w:rFonts w:ascii="Times New Roman" w:eastAsia="Times New Roman" w:hAnsi="Times New Roman" w:cs="Times New Roman"/>
          <w:kern w:val="0"/>
          <w:sz w:val="24"/>
          <w:szCs w:val="24"/>
          <w14:ligatures w14:val="none"/>
        </w:rPr>
        <w:tab/>
      </w:r>
    </w:p>
    <w:p w14:paraId="77ADCF0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 – Indekso pokyčio koeficientas;</w:t>
      </w:r>
    </w:p>
    <w:p w14:paraId="61EBBB45"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IPr – Indekso reikšmė laikotarpio pradžioje;</w:t>
      </w:r>
    </w:p>
    <w:p w14:paraId="2B7C38C8"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IPb – Indekso reikšmė laikotarpio pabaigoje;</w:t>
      </w:r>
    </w:p>
    <w:p w14:paraId="579B2E0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Laikotarpis yra bet koks laikotarpis, kurio pradžia yra ne ankstesnė, negu pasiūlymų pateikimo Pirkime termino pabaigos diena, pabaiga ne vėlesnė, negu paskutiniojo atliktų darbų akto pagal Sutartį sudarymo diena.</w:t>
      </w:r>
    </w:p>
    <w:p w14:paraId="774135BA"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w:t>
      </w:r>
      <w:r w:rsidRPr="001C2FDE">
        <w:rPr>
          <w:rFonts w:ascii="Times New Roman" w:eastAsia="Times New Roman" w:hAnsi="Times New Roman" w:cs="Times New Roman"/>
          <w:kern w:val="0"/>
          <w:sz w:val="24"/>
          <w:szCs w:val="24"/>
          <w14:ligatures w14:val="none"/>
        </w:rPr>
        <w:lastRenderedPageBreak/>
        <w:t>nustatymo datą, Indekso pokyčio koeficientą, perskaičiuotą kainų sumą, bei kitą perskaičiavimui reikšmingą informaciją.</w:t>
      </w:r>
    </w:p>
    <w:p w14:paraId="1BB71E7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B18019C"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Pirmoji Sutarties kainos peržiūra gali būti atliekama ne anksčiau nei po 3 mėnesių po Sutarties įsigaliojimo ir po to Sutarties kaina gali būti peržiūrima ne dažniau negu kas 3 mėnesius.</w:t>
      </w:r>
    </w:p>
    <w:p w14:paraId="4302A3B9"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Vėlesnis kainų perskaičiavimas negali apimti laikotarpio, už kurį jau buvo atliktas perskaičiavimas. </w:t>
      </w:r>
    </w:p>
    <w:p w14:paraId="574FD92E"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Jeigu darbai vėluoja dėl priežasčių, dėl kurių Rangovas neįgyja teisės į darbų terminų pratęsimą, uždelstų darbų kaina neperskaičiuojama dėl kainų lygio kilimo, bet turi būti perskaičiuojama dėl kainų lygio kritimo.</w:t>
      </w:r>
    </w:p>
    <w:p w14:paraId="2D4BA5E9"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sz w:val="24"/>
          <w:szCs w:val="24"/>
        </w:rPr>
      </w:pPr>
      <w:r w:rsidRPr="001C2FDE">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4A289A36"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sz w:val="24"/>
          <w:szCs w:val="24"/>
        </w:rPr>
        <w:t xml:space="preserve">6.3. </w:t>
      </w:r>
      <w:r w:rsidRPr="001C2FDE">
        <w:rPr>
          <w:rFonts w:ascii="Times New Roman" w:eastAsia="Times New Roman" w:hAnsi="Times New Roman" w:cs="Times New Roman"/>
          <w:color w:val="000000"/>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12B0D6CC"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a) pritaikant Sutartyje numatytų darbų kainą;</w:t>
      </w:r>
    </w:p>
    <w:p w14:paraId="252D0709"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4B739D37"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 xml:space="preserve">sąskaitų faktūrų standartą ir sintaksių sąrašo paskelbimo pagal Europos Parlamento ir </w:t>
      </w:r>
      <w:r w:rsidRPr="001C2FDE">
        <w:rPr>
          <w:rFonts w:ascii="TimesNewRomanPSMT" w:eastAsia="Calibri" w:hAnsi="TimesNewRomanPSMT" w:cs="TimesNewRomanPSMT"/>
          <w:kern w:val="0"/>
          <w:sz w:val="24"/>
          <w:szCs w:val="24"/>
          <w14:ligatures w14:val="none"/>
        </w:rPr>
        <w:lastRenderedPageBreak/>
        <w:t>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Pr="001C2FDE">
        <w:rPr>
          <w:rFonts w:ascii="Times New Roman" w:eastAsia="Times New Roman" w:hAnsi="Times New Roman" w:cs="Times New Roman"/>
          <w:kern w:val="0"/>
          <w:sz w:val="24"/>
          <w:szCs w:val="24"/>
          <w:lang w:eastAsia="lt-LT"/>
          <w14:ligatures w14:val="none"/>
        </w:rPr>
        <w:t xml:space="preserve">Rangovo įsipareigojimų įvykdymo terminas </w:t>
      </w:r>
      <w:r w:rsidRPr="001C2FDE">
        <w:rPr>
          <w:rFonts w:ascii="Times New Roman" w:eastAsia="Calibri" w:hAnsi="Times New Roman" w:cs="Times New Roman"/>
          <w:kern w:val="0"/>
          <w:sz w:val="24"/>
          <w:szCs w:val="24"/>
          <w14:ligatures w14:val="none"/>
        </w:rPr>
        <w:t xml:space="preserve">– </w:t>
      </w:r>
      <w:r w:rsidRPr="001C2FDE">
        <w:rPr>
          <w:rFonts w:ascii="Times New Roman" w:eastAsia="Calibri" w:hAnsi="Times New Roman" w:cs="Times New Roman"/>
          <w:bCs/>
          <w:kern w:val="0"/>
          <w:sz w:val="24"/>
          <w:szCs w:val="24"/>
          <w14:ligatures w14:val="none"/>
        </w:rPr>
        <w:t xml:space="preserve">6 (šešis) mėnesius </w:t>
      </w:r>
      <w:r w:rsidRPr="001C2FDE">
        <w:rPr>
          <w:rFonts w:ascii="Times New Roman" w:eastAsia="Calibri" w:hAnsi="Times New Roman" w:cs="Times New Roman"/>
          <w:kern w:val="0"/>
          <w:sz w:val="24"/>
          <w:szCs w:val="24"/>
          <w14:ligatures w14:val="none"/>
        </w:rPr>
        <w:t>nuo sutarties sudarymo dienos.</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3EAAE2CA" w14:textId="187A13B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 xml:space="preserve">12.1.1. atlikti Darbus griežtai laikantis </w:t>
      </w:r>
      <w:r w:rsidR="0057205F" w:rsidRPr="0057205F">
        <w:rPr>
          <w:rFonts w:ascii="Times New Roman" w:eastAsia="Calibri" w:hAnsi="Times New Roman" w:cs="Times New Roman"/>
          <w:color w:val="000000" w:themeColor="text1"/>
          <w:kern w:val="0"/>
          <w:sz w:val="24"/>
          <w:szCs w:val="20"/>
          <w14:ligatures w14:val="none"/>
        </w:rPr>
        <w:t>darbų kiekio žiniaraštyje</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12.1.3. ne vėliau kaip prieš 5 dienas raštu pranešti apie darbų užbaigimą, prašydamas organizuoti jo priėmimą;  </w:t>
      </w:r>
      <w:r w:rsidRPr="001C2FDE">
        <w:rPr>
          <w:rFonts w:ascii="Times New Roman" w:eastAsia="Calibri" w:hAnsi="Times New Roman" w:cs="Times New Roman"/>
          <w:color w:val="000000"/>
          <w:kern w:val="0"/>
          <w:sz w:val="24"/>
          <w:szCs w:val="24"/>
          <w14:ligatures w14:val="none"/>
        </w:rPr>
        <w:t xml:space="preserve"> </w:t>
      </w:r>
    </w:p>
    <w:p w14:paraId="59F36F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t xml:space="preserve">12.1.4.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12.1.5. savarankiškai apsirūpinti Darbams atlikti reikalingais materialiniais ištekliais, atsakyti už tinkamą medžiagų kokybę;</w:t>
      </w:r>
    </w:p>
    <w:p w14:paraId="2CF1AAF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12.1.6. savo lėšomis pašalinti defektus per 10 dienų nuo defekto nustatymo momento garantiniu laikotarpiu;</w:t>
      </w:r>
    </w:p>
    <w:p w14:paraId="4E3885C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12.1.10. pateikti pažymas iš atliekų tvarkytojo apie pristatytus statybos ir griovimo atliekų, šiukšlių ir pan. kiekius;</w:t>
      </w:r>
    </w:p>
    <w:p w14:paraId="47E0EBF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12.1.11. organizuojant Darbų užbaigimą, pateikti reikalingus dokumentus;</w:t>
      </w:r>
    </w:p>
    <w:p w14:paraId="1AC8FF5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12.1.12. užbaigti darbus Sutarties 11 p. nurodytu terminu;</w:t>
      </w:r>
    </w:p>
    <w:p w14:paraId="2BF9085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lastRenderedPageBreak/>
        <w:t>12.1.13. Rangovas dalį Darbų perduodamas Subrangovams, yra atsakingas už Subrangovo, jo įgaliotų atstovų ir darbuotojų veiksmus arba neveikimą taip, kaip atsakytų už savo paties veiksmus ar neveikimą;</w:t>
      </w:r>
    </w:p>
    <w:p w14:paraId="0BC2F4D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12.1.14.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12.1.15.</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9EE2B6C" w14:textId="35B7D672"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12.1.16. Rangovas įsipareigoja, kad jis ir kiti sutarties vykdymui pasitelkti asmenys visu Sutarties vykdymo laikotarpiu, atliekant </w:t>
      </w:r>
      <w:r w:rsidR="00467FB9">
        <w:rPr>
          <w:rFonts w:ascii="Times New Roman" w:eastAsia="Times New Roman" w:hAnsi="Times New Roman" w:cs="Times New Roman"/>
          <w:color w:val="000000"/>
          <w:kern w:val="0"/>
          <w:sz w:val="24"/>
          <w:szCs w:val="24"/>
          <w14:ligatures w14:val="none"/>
        </w:rPr>
        <w:t>aikštelės dangos įrengimo</w:t>
      </w:r>
      <w:r w:rsidRPr="001C2FDE">
        <w:rPr>
          <w:rFonts w:ascii="Times New Roman" w:eastAsia="Times New Roman" w:hAnsi="Times New Roman" w:cs="Times New Roman"/>
          <w:color w:val="000000"/>
          <w:kern w:val="0"/>
          <w:sz w:val="24"/>
          <w:szCs w:val="24"/>
          <w14:ligatures w14:val="none"/>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41A476BB" w14:textId="0E2A0837" w:rsidR="00C850E2" w:rsidRPr="00C850E2" w:rsidRDefault="00C850E2"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14.5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bCs/>
          <w:color w:val="000000"/>
          <w:kern w:val="0"/>
          <w:sz w:val="24"/>
          <w:szCs w:val="24"/>
          <w14:ligatures w14:val="none"/>
        </w:rPr>
        <w:t>Rangovas įsipareigoja ne vėliau nei per 10 darbo dienų nuo Sutarties sudarymo dienos pateikti Užsakovui lokalines sąmatas parengtas pagal pridedamą darbų kiekių žiniaraštį.</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lastRenderedPageBreak/>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B152B5">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B152B5">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B152B5">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B152B5">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B152B5">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Kiti žinomi subrangovai, kurie bus pasitelkti vykdant pirkimo sutartį ir kurių pajėgumais nesiremiama įrodinėjant kvalifikacijos atitiktį</w:t>
            </w:r>
          </w:p>
        </w:tc>
      </w:tr>
      <w:tr w:rsidR="001C2FDE" w:rsidRPr="001C2FDE" w14:paraId="6B177A3A" w14:textId="77777777" w:rsidTr="00B152B5">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B152B5">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B152B5">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 xml:space="preserve">Keičiant Sutarties kainą Sutarties 6.3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6.3 punkte forminami tokia tvarka:</w:t>
      </w:r>
    </w:p>
    <w:p w14:paraId="39BC372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049D7D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0E3DAA33" w14:textId="4485E2AA" w:rsidR="001C2FDE" w:rsidRDefault="001C2FDE" w:rsidP="001C2FDE">
      <w:pPr>
        <w:spacing w:after="0" w:line="240" w:lineRule="auto"/>
        <w:ind w:firstLine="567"/>
        <w:jc w:val="both"/>
        <w:rPr>
          <w:rFonts w:ascii="Times New Roman" w:eastAsia="Calibri"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14:ligatures w14:val="none"/>
        </w:rPr>
        <w:t xml:space="preserve">26. </w:t>
      </w:r>
      <w:r w:rsidRPr="001C2FDE">
        <w:rPr>
          <w:rFonts w:ascii="Times New Roman" w:eastAsia="Calibri" w:hAnsi="Times New Roman" w:cs="Times New Roman"/>
          <w:kern w:val="0"/>
          <w:sz w:val="24"/>
          <w:szCs w:val="24"/>
          <w:lang w:eastAsia="lt-LT"/>
          <w14:ligatures w14:val="none"/>
        </w:rPr>
        <w:t xml:space="preserve">Vykdomas žaliasis pirkimas vadovaujantis </w:t>
      </w:r>
      <w:hyperlink r:id="rId5" w:history="1">
        <w:r w:rsidRPr="001C2FDE">
          <w:rPr>
            <w:rFonts w:ascii="Times New Roman" w:eastAsia="Calibri" w:hAnsi="Times New Roman" w:cs="Times New Roman"/>
            <w:kern w:val="0"/>
            <w:sz w:val="24"/>
            <w:szCs w:val="24"/>
            <w:lang w:eastAsia="lt-LT"/>
            <w14:ligatures w14:val="none"/>
          </w:rPr>
          <w:t>Lietuvos Respublikos aplinkos ministro 2011 m. birželio 28 d. įsakymo Nr. D1-508 „</w:t>
        </w:r>
        <w:r w:rsidR="0090371A" w:rsidRPr="00630E74">
          <w:rPr>
            <w:rFonts w:ascii="Times New Roman" w:eastAsia="Calibri" w:hAnsi="Times New Roman" w:cs="Times New Roman"/>
            <w:color w:val="000000" w:themeColor="text1"/>
            <w:kern w:val="0"/>
            <w:sz w:val="24"/>
            <w:szCs w:val="24"/>
            <w:lang w:eastAsia="lt-LT"/>
            <w14:ligatures w14:val="none"/>
          </w:rPr>
          <w:t>Dėl aplinkos apsaugos kriterijų taikymo, vykdant žaliuosius pirkimus, tvarkos aprašo patvirtinimo</w:t>
        </w:r>
        <w:r w:rsidRPr="00630E74">
          <w:rPr>
            <w:rFonts w:ascii="Times New Roman" w:eastAsia="Calibri" w:hAnsi="Times New Roman" w:cs="Times New Roman"/>
            <w:color w:val="000000" w:themeColor="text1"/>
            <w:kern w:val="0"/>
            <w:sz w:val="24"/>
            <w:szCs w:val="24"/>
            <w:lang w:eastAsia="lt-LT"/>
            <w14:ligatures w14:val="none"/>
          </w:rPr>
          <w:t>“ pakeitimo</w:t>
        </w:r>
      </w:hyperlink>
      <w:r w:rsidRPr="001C2FDE">
        <w:rPr>
          <w:rFonts w:ascii="Times New Roman" w:eastAsia="Calibri" w:hAnsi="Times New Roman" w:cs="Times New Roman"/>
          <w:color w:val="00B050"/>
          <w:kern w:val="0"/>
          <w:sz w:val="24"/>
          <w:szCs w:val="24"/>
          <w:lang w:eastAsia="lt-LT"/>
          <w14:ligatures w14:val="none"/>
        </w:rPr>
        <w:t xml:space="preserve"> </w:t>
      </w:r>
      <w:r w:rsidRPr="001C2FDE">
        <w:rPr>
          <w:rFonts w:ascii="Times New Roman" w:eastAsia="Calibri" w:hAnsi="Times New Roman" w:cs="Times New Roman"/>
          <w:kern w:val="0"/>
          <w:sz w:val="24"/>
          <w:szCs w:val="24"/>
          <w:lang w:eastAsia="lt-LT"/>
          <w14:ligatures w14:val="none"/>
        </w:rPr>
        <w:t>4.1 punktu „Rangovas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p>
    <w:p w14:paraId="6EB717C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 Užsakovo atsakingi asmenys:</w:t>
      </w:r>
    </w:p>
    <w:p w14:paraId="01172DEB" w14:textId="0B4C6461"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 xml:space="preserve">27.1. už sutarties vykdymą – Kretingos </w:t>
      </w:r>
      <w:r w:rsidR="00FB57B1">
        <w:rPr>
          <w:rFonts w:ascii="Times New Roman" w:eastAsia="Times New Roman" w:hAnsi="Times New Roman" w:cs="Times New Roman"/>
          <w:color w:val="000000"/>
          <w:kern w:val="0"/>
          <w:sz w:val="24"/>
          <w:szCs w:val="24"/>
          <w:lang w:eastAsia="x-none"/>
          <w14:ligatures w14:val="none"/>
        </w:rPr>
        <w:t>seniūnijos seniūno pavaduotoja Lina Rimkuvienė</w:t>
      </w:r>
      <w:r w:rsidRPr="001C2FDE">
        <w:rPr>
          <w:rFonts w:ascii="Times New Roman" w:eastAsia="Calibri" w:hAnsi="Times New Roman" w:cs="Times New Roman"/>
          <w:color w:val="000000"/>
          <w:kern w:val="0"/>
          <w:sz w:val="24"/>
          <w:szCs w:val="24"/>
          <w14:ligatures w14:val="none"/>
        </w:rPr>
        <w:t>;</w:t>
      </w:r>
    </w:p>
    <w:p w14:paraId="71494BF0" w14:textId="729828B6"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27.2.</w:t>
      </w:r>
      <w:r w:rsidR="00FB57B1">
        <w:rPr>
          <w:rFonts w:ascii="Times New Roman" w:eastAsia="Times New Roman" w:hAnsi="Times New Roman" w:cs="Times New Roman"/>
          <w:color w:val="000000"/>
          <w:kern w:val="0"/>
          <w:sz w:val="24"/>
          <w:szCs w:val="24"/>
          <w:lang w:eastAsia="x-none"/>
          <w14:ligatures w14:val="none"/>
        </w:rPr>
        <w:t xml:space="preserve"> 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28. Rangovo atsakingi asmenys:</w:t>
      </w:r>
    </w:p>
    <w:p w14:paraId="410DBEF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28.1. už sutarties vykdymą –</w:t>
      </w:r>
    </w:p>
    <w:p w14:paraId="476498D2"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29.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Times New Roman" w:hAnsi="Times New Roman" w:cs="Times New Roman"/>
          <w:color w:val="000000"/>
          <w:kern w:val="0"/>
          <w:sz w:val="24"/>
          <w:szCs w:val="24"/>
          <w14:ligatures w14:val="none"/>
        </w:rPr>
        <w:t xml:space="preserve">30. </w:t>
      </w:r>
      <w:r w:rsidRPr="001C2FDE">
        <w:rPr>
          <w:rFonts w:ascii="Times New Roman" w:eastAsia="Calibri" w:hAnsi="Times New Roman" w:cs="Times New Roman"/>
          <w:kern w:val="0"/>
          <w:sz w:val="24"/>
          <w:szCs w:val="20"/>
          <w14:ligatures w14:val="none"/>
        </w:rPr>
        <w:t xml:space="preserve">Sutarties priedai: </w:t>
      </w:r>
    </w:p>
    <w:p w14:paraId="498D9A05" w14:textId="1B4F5E95"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Calibri" w:hAnsi="Times New Roman" w:cs="Times New Roman"/>
          <w:kern w:val="0"/>
          <w:sz w:val="24"/>
          <w:szCs w:val="20"/>
          <w14:ligatures w14:val="none"/>
        </w:rPr>
        <w:t xml:space="preserve">30.1. </w:t>
      </w:r>
      <w:r w:rsidR="00FB57B1">
        <w:rPr>
          <w:rFonts w:ascii="Times New Roman" w:eastAsia="Calibri" w:hAnsi="Times New Roman" w:cs="Times New Roman"/>
          <w:kern w:val="0"/>
          <w:sz w:val="24"/>
          <w:szCs w:val="20"/>
          <w14:ligatures w14:val="none"/>
        </w:rPr>
        <w:t>Darbų kiekių žiniaraštis</w:t>
      </w:r>
      <w:r w:rsidRPr="001C2FDE">
        <w:rPr>
          <w:rFonts w:ascii="Times New Roman" w:eastAsia="Calibri" w:hAnsi="Times New Roman" w:cs="Times New Roman"/>
          <w:kern w:val="0"/>
          <w:sz w:val="24"/>
          <w:szCs w:val="20"/>
          <w14:ligatures w14:val="none"/>
        </w:rPr>
        <w:t xml:space="preserve"> (Sutarties 1 priedas);</w:t>
      </w:r>
    </w:p>
    <w:p w14:paraId="585A97F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31. Šalių adresai, telefonų, atsiskaitomosios sąskaitos, banko pavadinimas, kodas:</w:t>
      </w:r>
    </w:p>
    <w:p w14:paraId="2683E87F" w14:textId="77777777" w:rsidR="001C2FDE" w:rsidRPr="001C2FDE" w:rsidRDefault="001C2FDE" w:rsidP="001C2FDE">
      <w:pPr>
        <w:spacing w:after="0" w:line="240" w:lineRule="auto"/>
        <w:ind w:right="98"/>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r w:rsidRPr="00FB57B1">
        <w:rPr>
          <w:rFonts w:ascii="Times New Roman" w:eastAsia="Calibri" w:hAnsi="Times New Roman" w:cs="Times New Roman"/>
          <w:color w:val="000000"/>
          <w:kern w:val="0"/>
          <w:sz w:val="24"/>
          <w:szCs w:val="24"/>
          <w14:ligatures w14:val="none"/>
        </w:rPr>
        <w:t>Luminor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1C2FD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DE"/>
    <w:rsid w:val="00016EDC"/>
    <w:rsid w:val="001C2FDE"/>
    <w:rsid w:val="0039311F"/>
    <w:rsid w:val="003C19B9"/>
    <w:rsid w:val="00467FB9"/>
    <w:rsid w:val="0057205F"/>
    <w:rsid w:val="005C0E6E"/>
    <w:rsid w:val="00630E74"/>
    <w:rsid w:val="00726D9A"/>
    <w:rsid w:val="00740829"/>
    <w:rsid w:val="00773047"/>
    <w:rsid w:val="0090371A"/>
    <w:rsid w:val="00C068DC"/>
    <w:rsid w:val="00C850E2"/>
    <w:rsid w:val="00DF6776"/>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16673</Words>
  <Characters>9505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8</cp:revision>
  <cp:lastPrinted>2025-04-24T07:32:00Z</cp:lastPrinted>
  <dcterms:created xsi:type="dcterms:W3CDTF">2025-04-23T06:55:00Z</dcterms:created>
  <dcterms:modified xsi:type="dcterms:W3CDTF">2025-04-24T12:59:00Z</dcterms:modified>
</cp:coreProperties>
</file>