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6F9A5AD" w14:textId="77777777" w:rsidR="00B164CC" w:rsidRPr="00F0499F" w:rsidRDefault="00B164CC" w:rsidP="00B164CC">
          <w:pPr>
            <w:spacing w:after="120" w:line="20" w:lineRule="atLeast"/>
            <w:contextualSpacing/>
            <w:jc w:val="center"/>
            <w:rPr>
              <w:rFonts w:cstheme="minorHAnsi"/>
              <w:color w:val="00B050"/>
              <w:sz w:val="24"/>
              <w:szCs w:val="24"/>
            </w:rPr>
          </w:pPr>
        </w:p>
        <w:tbl>
          <w:tblPr>
            <w:tblW w:w="0" w:type="auto"/>
            <w:jc w:val="center"/>
            <w:tblLook w:val="04A0" w:firstRow="1" w:lastRow="0" w:firstColumn="1" w:lastColumn="0" w:noHBand="0" w:noVBand="1"/>
          </w:tblPr>
          <w:tblGrid>
            <w:gridCol w:w="3259"/>
          </w:tblGrid>
          <w:tr w:rsidR="00B164CC" w14:paraId="173C3442" w14:textId="77777777" w:rsidTr="00114E2F">
            <w:trPr>
              <w:cantSplit/>
              <w:jc w:val="center"/>
            </w:trPr>
            <w:tc>
              <w:tcPr>
                <w:tcW w:w="3259" w:type="dxa"/>
                <w:vAlign w:val="bottom"/>
                <w:hideMark/>
              </w:tcPr>
              <w:p w14:paraId="32558E2D" w14:textId="77777777" w:rsidR="00B164CC" w:rsidRDefault="00B164CC" w:rsidP="00114E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2B25031D" wp14:editId="45F53884">
                      <wp:extent cx="1466850" cy="476250"/>
                      <wp:effectExtent l="0" t="0" r="0" b="0"/>
                      <wp:docPr id="1" name="Paveikslėlis 1" descr="zenklas_firmos_visas_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zenklas_firmos_visas_j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tc>
          </w:tr>
        </w:tbl>
        <w:p w14:paraId="7BAD8EA1" w14:textId="77777777" w:rsidR="00B164CC" w:rsidRDefault="00B164CC" w:rsidP="00B164CC">
          <w:pPr>
            <w:spacing w:after="0" w:line="240" w:lineRule="auto"/>
            <w:jc w:val="center"/>
            <w:rPr>
              <w:rFonts w:ascii="Times New Roman" w:eastAsia="Times New Roman" w:hAnsi="Times New Roman" w:cs="Times New Roman"/>
              <w:sz w:val="24"/>
              <w:szCs w:val="24"/>
            </w:rPr>
          </w:pPr>
        </w:p>
        <w:p w14:paraId="4C45C1B4" w14:textId="77777777" w:rsidR="00B164CC" w:rsidRDefault="00B164CC" w:rsidP="00B164CC">
          <w:pPr>
            <w:spacing w:after="0" w:line="240" w:lineRule="auto"/>
            <w:jc w:val="center"/>
            <w:rPr>
              <w:rFonts w:ascii="Times New Roman" w:eastAsia="Times New Roman" w:hAnsi="Times New Roman" w:cs="Times New Roman"/>
              <w:b/>
              <w:bCs/>
              <w:caps/>
              <w:sz w:val="24"/>
              <w:szCs w:val="20"/>
              <w:lang w:val="en-AU"/>
            </w:rPr>
          </w:pPr>
          <w:r>
            <w:rPr>
              <w:rFonts w:ascii="Times New Roman" w:eastAsia="Times New Roman" w:hAnsi="Times New Roman" w:cs="Times New Roman"/>
              <w:b/>
              <w:bCs/>
              <w:caps/>
              <w:sz w:val="24"/>
              <w:szCs w:val="20"/>
            </w:rPr>
            <w:t xml:space="preserve">akcinė bendrovė </w:t>
          </w:r>
          <w:r>
            <w:rPr>
              <w:rFonts w:ascii="Times New Roman" w:eastAsia="Times New Roman" w:hAnsi="Times New Roman" w:cs="Times New Roman"/>
              <w:b/>
              <w:bCs/>
              <w:caps/>
              <w:sz w:val="24"/>
              <w:szCs w:val="20"/>
              <w:lang w:val="en-AU"/>
            </w:rPr>
            <w:t>„panevėžio specialus autotransportas“</w:t>
          </w:r>
        </w:p>
        <w:p w14:paraId="46315E48" w14:textId="7B9B1175" w:rsidR="00C32E53" w:rsidRPr="00F0499F" w:rsidRDefault="00C32E53" w:rsidP="00B164CC">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115430AD" w14:textId="77777777" w:rsidR="00B164CC" w:rsidRPr="00F0499F" w:rsidRDefault="00B164CC" w:rsidP="00B164CC">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DC0CA6" w14:textId="118FACFD" w:rsidR="00B164CC" w:rsidRPr="00F0499F" w:rsidRDefault="00B164CC" w:rsidP="00B164CC">
          <w:pPr>
            <w:spacing w:after="120" w:line="20" w:lineRule="atLeast"/>
            <w:ind w:left="5245"/>
            <w:contextualSpacing/>
            <w:rPr>
              <w:rFonts w:cstheme="minorHAnsi"/>
              <w:color w:val="00B050"/>
              <w:sz w:val="24"/>
              <w:szCs w:val="24"/>
            </w:rPr>
          </w:pPr>
          <w:r w:rsidRPr="00303B20">
            <w:rPr>
              <w:rFonts w:cstheme="minorHAnsi"/>
              <w:sz w:val="24"/>
              <w:szCs w:val="24"/>
            </w:rPr>
            <w:t xml:space="preserve">Perkančiosios organizacijos Viešųjų pirkimų komisijos </w:t>
          </w:r>
          <w:r w:rsidRPr="00211CF2">
            <w:rPr>
              <w:rFonts w:cstheme="minorHAnsi"/>
              <w:sz w:val="24"/>
              <w:szCs w:val="24"/>
            </w:rPr>
            <w:t>2024-</w:t>
          </w:r>
          <w:r w:rsidR="005A275E">
            <w:rPr>
              <w:rFonts w:cstheme="minorHAnsi"/>
              <w:sz w:val="24"/>
              <w:szCs w:val="24"/>
            </w:rPr>
            <w:t>11</w:t>
          </w:r>
          <w:r w:rsidR="007E55FE">
            <w:rPr>
              <w:rFonts w:cstheme="minorHAnsi"/>
              <w:sz w:val="24"/>
              <w:szCs w:val="24"/>
            </w:rPr>
            <w:t>-</w:t>
          </w:r>
          <w:r w:rsidR="00F0158B">
            <w:rPr>
              <w:rFonts w:cstheme="minorHAnsi"/>
              <w:sz w:val="24"/>
              <w:szCs w:val="24"/>
            </w:rPr>
            <w:t>13</w:t>
          </w:r>
          <w:r w:rsidRPr="00211CF2">
            <w:rPr>
              <w:rFonts w:cstheme="minorHAnsi"/>
              <w:sz w:val="24"/>
              <w:szCs w:val="24"/>
            </w:rPr>
            <w:t xml:space="preserve"> protokolu Nr. VP2-</w:t>
          </w:r>
          <w:r w:rsidR="00592DB3">
            <w:rPr>
              <w:rFonts w:cstheme="minorHAnsi"/>
              <w:sz w:val="24"/>
              <w:szCs w:val="24"/>
            </w:rPr>
            <w:t>103</w:t>
          </w:r>
        </w:p>
        <w:p w14:paraId="45DE3829" w14:textId="77777777" w:rsidR="00B164CC" w:rsidRPr="00F0499F" w:rsidRDefault="00B164CC" w:rsidP="00B164CC">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791D6065" w14:textId="77777777" w:rsidR="00B164CC" w:rsidRPr="00C13CD4" w:rsidRDefault="00B164CC" w:rsidP="00B164CC">
          <w:pPr>
            <w:spacing w:after="120" w:line="20" w:lineRule="atLeast"/>
            <w:ind w:left="5245"/>
            <w:contextualSpacing/>
            <w:rPr>
              <w:rFonts w:cstheme="minorHAnsi"/>
              <w:i/>
              <w:iCs/>
              <w:sz w:val="24"/>
              <w:szCs w:val="24"/>
            </w:rPr>
          </w:pPr>
          <w:r w:rsidRPr="00C13CD4">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2956F51" w:rsidR="00D526C8" w:rsidRPr="00957B42" w:rsidRDefault="007A130B" w:rsidP="004E4612">
          <w:pPr>
            <w:spacing w:after="120" w:line="20" w:lineRule="atLeast"/>
            <w:contextualSpacing/>
            <w:jc w:val="center"/>
            <w:rPr>
              <w:rFonts w:cstheme="minorHAnsi"/>
              <w:b/>
              <w:bCs/>
              <w:sz w:val="28"/>
              <w:szCs w:val="28"/>
            </w:rPr>
          </w:pPr>
          <w:r w:rsidRPr="00957B42">
            <w:rPr>
              <w:rFonts w:cstheme="minorHAnsi"/>
              <w:b/>
              <w:bCs/>
              <w:sz w:val="28"/>
              <w:szCs w:val="28"/>
            </w:rPr>
            <w:t xml:space="preserve">TARPTAUTINIO </w:t>
          </w:r>
          <w:r w:rsidR="00D526C8" w:rsidRPr="00957B42">
            <w:rPr>
              <w:rFonts w:cstheme="minorHAnsi"/>
              <w:b/>
              <w:bCs/>
              <w:sz w:val="28"/>
              <w:szCs w:val="28"/>
            </w:rPr>
            <w:t>VIEŠOJO PIRKIMO „</w:t>
          </w:r>
          <w:bookmarkStart w:id="0" w:name="_Hlk180741380"/>
          <w:r w:rsidR="00F52EF3" w:rsidRPr="00F52EF3">
            <w:rPr>
              <w:rFonts w:cstheme="minorHAnsi"/>
              <w:b/>
              <w:bCs/>
              <w:sz w:val="28"/>
              <w:szCs w:val="28"/>
            </w:rPr>
            <w:t>Automobilių remont</w:t>
          </w:r>
          <w:r w:rsidR="00A1073F">
            <w:rPr>
              <w:rFonts w:cstheme="minorHAnsi"/>
              <w:b/>
              <w:bCs/>
              <w:sz w:val="28"/>
              <w:szCs w:val="28"/>
            </w:rPr>
            <w:t>as</w:t>
          </w:r>
          <w:r w:rsidR="00F52EF3" w:rsidRPr="00F52EF3">
            <w:rPr>
              <w:rFonts w:cstheme="minorHAnsi"/>
              <w:b/>
              <w:bCs/>
              <w:sz w:val="28"/>
              <w:szCs w:val="28"/>
            </w:rPr>
            <w:t xml:space="preserve"> ir priežiūra</w:t>
          </w:r>
          <w:bookmarkEnd w:id="0"/>
          <w:r w:rsidR="00D526C8" w:rsidRPr="00957B42">
            <w:rPr>
              <w:rFonts w:cstheme="minorHAnsi"/>
              <w:b/>
              <w:bCs/>
              <w:sz w:val="28"/>
              <w:szCs w:val="28"/>
            </w:rPr>
            <w:t>“</w:t>
          </w:r>
        </w:p>
        <w:p w14:paraId="18ACC6AD" w14:textId="4BAFA922" w:rsidR="00D526C8" w:rsidRPr="00957B42" w:rsidRDefault="00D526C8" w:rsidP="004E4612">
          <w:pPr>
            <w:spacing w:after="120" w:line="20" w:lineRule="atLeast"/>
            <w:contextualSpacing/>
            <w:jc w:val="center"/>
            <w:rPr>
              <w:rFonts w:cstheme="minorHAnsi"/>
              <w:b/>
              <w:bCs/>
              <w:sz w:val="28"/>
              <w:szCs w:val="28"/>
            </w:rPr>
          </w:pPr>
          <w:r w:rsidRPr="00957B42">
            <w:rPr>
              <w:rFonts w:cstheme="minorHAnsi"/>
              <w:b/>
              <w:bCs/>
              <w:sz w:val="28"/>
              <w:szCs w:val="28"/>
            </w:rPr>
            <w:t xml:space="preserve">ATVIRO KONKURSO </w:t>
          </w:r>
          <w:r w:rsidR="00EB164F" w:rsidRPr="00957B42">
            <w:rPr>
              <w:rFonts w:cstheme="minorHAnsi"/>
              <w:b/>
              <w:bCs/>
              <w:sz w:val="28"/>
              <w:szCs w:val="28"/>
            </w:rPr>
            <w:t xml:space="preserve">SPECIALIOSIOS </w:t>
          </w:r>
          <w:r w:rsidRPr="00957B42">
            <w:rPr>
              <w:rFonts w:cstheme="minorHAnsi"/>
              <w:b/>
              <w:bCs/>
              <w:sz w:val="28"/>
              <w:szCs w:val="28"/>
            </w:rPr>
            <w:t>SĄLYGOS</w:t>
          </w:r>
        </w:p>
        <w:p w14:paraId="67D34D7E" w14:textId="2A893130" w:rsidR="00D53BF4" w:rsidRPr="00957B42" w:rsidRDefault="00D53BF4" w:rsidP="004E4612">
          <w:pPr>
            <w:spacing w:after="120" w:line="20" w:lineRule="atLeast"/>
            <w:contextualSpacing/>
            <w:jc w:val="center"/>
            <w:rPr>
              <w:rFonts w:cstheme="minorHAnsi"/>
              <w:b/>
              <w:bCs/>
              <w:sz w:val="28"/>
              <w:szCs w:val="28"/>
            </w:rPr>
          </w:pPr>
          <w:r w:rsidRPr="00957B42">
            <w:rPr>
              <w:rFonts w:cstheme="minorHAnsi"/>
              <w:b/>
              <w:bCs/>
              <w:sz w:val="28"/>
              <w:szCs w:val="28"/>
            </w:rPr>
            <w:t>V</w:t>
          </w:r>
          <w:r w:rsidR="00755F3B" w:rsidRPr="00957B42">
            <w:rPr>
              <w:rFonts w:cstheme="minorHAnsi"/>
              <w:b/>
              <w:bCs/>
              <w:sz w:val="28"/>
              <w:szCs w:val="28"/>
            </w:rPr>
            <w:t>ersija</w:t>
          </w:r>
          <w:r w:rsidRPr="00957B42">
            <w:rPr>
              <w:rFonts w:cstheme="minorHAnsi"/>
              <w:b/>
              <w:bCs/>
              <w:sz w:val="28"/>
              <w:szCs w:val="28"/>
            </w:rPr>
            <w:t xml:space="preserve"> Nr. </w:t>
          </w:r>
          <w:r w:rsidR="00B164CC" w:rsidRPr="00957B42">
            <w:rPr>
              <w:rFonts w:cstheme="minorHAnsi"/>
              <w:b/>
              <w:bCs/>
              <w:sz w:val="28"/>
              <w:szCs w:val="28"/>
            </w:rPr>
            <w:t>1</w:t>
          </w:r>
          <w:r w:rsidRPr="00957B42">
            <w:rPr>
              <w:rFonts w:cstheme="minorHAnsi"/>
              <w:b/>
              <w:bCs/>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74DF45D1" w:rsidR="0074475B" w:rsidRDefault="0074475B">
              <w:pPr>
                <w:pStyle w:val="Turinys2"/>
                <w:rPr>
                  <w:noProof/>
                </w:rPr>
              </w:pPr>
              <w:hyperlink w:anchor="_Toc126333949" w:history="1">
                <w:r w:rsidRPr="00FA7F81">
                  <w:rPr>
                    <w:rStyle w:val="Hipersaitas"/>
                    <w:rFonts w:eastAsia="Calibri" w:cstheme="majorHAnsi"/>
                    <w:noProof/>
                  </w:rPr>
                  <w:t>Pirkimo sąlygų 11 priedas „</w:t>
                </w:r>
                <w:r w:rsidR="00652C8E" w:rsidRPr="00652C8E">
                  <w:rPr>
                    <w:rStyle w:val="Hipersaitas"/>
                    <w:rFonts w:eastAsia="Calibri" w:cstheme="majorHAnsi"/>
                    <w:noProof/>
                  </w:rPr>
                  <w:t>Tiekėjo deklaracija</w:t>
                </w:r>
                <w:r w:rsidRPr="00FA7F81">
                  <w:rPr>
                    <w:rStyle w:val="Hipersaitas"/>
                    <w:rFonts w:eastAsia="Calibri" w:cstheme="majorHAnsi"/>
                    <w:noProof/>
                  </w:rPr>
                  <w:t>“</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62E9391A" w14:textId="77777777" w:rsidR="00652C8E" w:rsidRPr="00652C8E" w:rsidRDefault="00652C8E" w:rsidP="00652C8E"/>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20B4CC80" w14:textId="3E2E601E" w:rsidR="008272CE" w:rsidRPr="00957B42" w:rsidRDefault="008272CE" w:rsidP="00957B42">
      <w:pPr>
        <w:pStyle w:val="Sraopastraipa"/>
        <w:numPr>
          <w:ilvl w:val="1"/>
          <w:numId w:val="1"/>
        </w:numPr>
        <w:spacing w:after="0" w:line="20" w:lineRule="atLeast"/>
        <w:ind w:left="0" w:firstLine="567"/>
        <w:jc w:val="both"/>
        <w:rPr>
          <w:rFonts w:cstheme="minorHAnsi"/>
        </w:rPr>
      </w:pPr>
      <w:r w:rsidRPr="00957B42">
        <w:rPr>
          <w:rFonts w:cstheme="minorHAnsi"/>
        </w:rPr>
        <w:t>Perkančioji organizacija –</w:t>
      </w:r>
      <w:r w:rsidR="000372F4" w:rsidRPr="00957B42">
        <w:rPr>
          <w:rFonts w:cstheme="minorHAnsi"/>
        </w:rPr>
        <w:t xml:space="preserve"> </w:t>
      </w:r>
      <w:r w:rsidR="00957B42" w:rsidRPr="00957B42">
        <w:rPr>
          <w:szCs w:val="24"/>
        </w:rPr>
        <w:t>Akcinė bendrovė „Panevėžio specialus autotransportas”</w:t>
      </w:r>
      <w:r w:rsidR="00957B42" w:rsidRPr="00957B42">
        <w:rPr>
          <w:rFonts w:eastAsia="Calibri" w:cstheme="minorHAnsi"/>
        </w:rPr>
        <w:t>, juridinio asmens kodas 247025610, adresas Pilėnų g. 43, Panevėžys. Perkančioji organizacija yra PVM mokėtoja</w:t>
      </w:r>
      <w:r w:rsidR="009C69A4" w:rsidRPr="00957B42">
        <w:rPr>
          <w:rFonts w:eastAsia="Calibri" w:cstheme="minorHAnsi"/>
        </w:rPr>
        <w:t>.</w:t>
      </w:r>
    </w:p>
    <w:p w14:paraId="2239DD1B" w14:textId="65534AEB" w:rsidR="002F5F8E" w:rsidRPr="00957B42" w:rsidRDefault="007D6857" w:rsidP="00957B42">
      <w:pPr>
        <w:pStyle w:val="Sraopastraipa"/>
        <w:numPr>
          <w:ilvl w:val="1"/>
          <w:numId w:val="1"/>
        </w:numPr>
        <w:tabs>
          <w:tab w:val="left" w:pos="993"/>
        </w:tabs>
        <w:spacing w:after="0" w:line="20" w:lineRule="atLeast"/>
        <w:ind w:firstLine="207"/>
        <w:jc w:val="both"/>
        <w:rPr>
          <w:rFonts w:eastAsia="Calibri"/>
          <w:color w:val="7030A0"/>
        </w:rPr>
      </w:pPr>
      <w:r w:rsidRPr="00957B42">
        <w:rPr>
          <w:color w:val="000000" w:themeColor="text1"/>
        </w:rPr>
        <w:t>Pirkimas</w:t>
      </w:r>
      <w:r w:rsidR="00B37854" w:rsidRPr="00957B42">
        <w:rPr>
          <w:color w:val="000000" w:themeColor="text1"/>
        </w:rPr>
        <w:t xml:space="preserve"> neatlieka</w:t>
      </w:r>
      <w:r w:rsidRPr="00957B42">
        <w:rPr>
          <w:color w:val="000000" w:themeColor="text1"/>
        </w:rPr>
        <w:t>mas</w:t>
      </w:r>
      <w:r w:rsidR="00B37854" w:rsidRPr="00957B42">
        <w:rPr>
          <w:color w:val="000000" w:themeColor="text1"/>
        </w:rPr>
        <w:t xml:space="preserve"> </w:t>
      </w:r>
      <w:r w:rsidR="002F5F8E" w:rsidRPr="00957B42">
        <w:rPr>
          <w:color w:val="000000" w:themeColor="text1"/>
        </w:rPr>
        <w:t>naudojantis centralizuotų pirkimų katalogu</w:t>
      </w:r>
      <w:r w:rsidRPr="00957B42">
        <w:rPr>
          <w:color w:val="000000" w:themeColor="text1"/>
        </w:rPr>
        <w:t xml:space="preserve">, nes </w:t>
      </w:r>
      <w:r w:rsidR="00957B42" w:rsidRPr="00A71A61">
        <w:t>pirkimo objekto nėra CPO kataloge</w:t>
      </w:r>
      <w:r w:rsidR="008C5F5E" w:rsidRPr="00957B42">
        <w:rPr>
          <w:color w:val="000000" w:themeColor="text1"/>
        </w:rPr>
        <w:t xml:space="preserve">. </w:t>
      </w:r>
      <w:r w:rsidR="002F5F8E" w:rsidRPr="00957B42">
        <w:rPr>
          <w:color w:val="000000" w:themeColor="text1"/>
        </w:rPr>
        <w:t xml:space="preserve"> </w:t>
      </w:r>
    </w:p>
    <w:p w14:paraId="3172A3A7" w14:textId="02F1CB5A" w:rsidR="00AA23FB" w:rsidRPr="00957B42" w:rsidRDefault="002F5F8E" w:rsidP="00957B42">
      <w:pPr>
        <w:spacing w:after="0" w:line="240" w:lineRule="auto"/>
        <w:ind w:firstLine="567"/>
        <w:rPr>
          <w:rFonts w:cstheme="minorHAnsi"/>
        </w:rPr>
      </w:pPr>
      <w:r w:rsidRPr="0037691C">
        <w:rPr>
          <w:rFonts w:cstheme="minorHAnsi"/>
        </w:rPr>
        <w:t>1.</w:t>
      </w:r>
      <w:r w:rsidR="00957B42">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2D11C932" w14:textId="77777777" w:rsidR="00957B42" w:rsidRDefault="00C447D2" w:rsidP="00957B42">
      <w:pPr>
        <w:pStyle w:val="Sraopastraipa"/>
        <w:spacing w:after="0" w:line="240" w:lineRule="auto"/>
        <w:ind w:left="0" w:firstLine="567"/>
        <w:jc w:val="both"/>
        <w:rPr>
          <w:rFonts w:cstheme="minorHAnsi"/>
        </w:rPr>
      </w:pPr>
      <w:r>
        <w:rPr>
          <w:rFonts w:cstheme="minorHAnsi"/>
        </w:rPr>
        <w:t>1.</w:t>
      </w:r>
      <w:r w:rsidR="00957B42">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69FD9B5C" w:rsidR="005E62F0" w:rsidRPr="00957B42" w:rsidRDefault="00957B42" w:rsidP="00957B42">
      <w:pPr>
        <w:pStyle w:val="Sraopastraipa"/>
        <w:spacing w:after="0" w:line="240" w:lineRule="auto"/>
        <w:ind w:left="0" w:firstLine="567"/>
        <w:jc w:val="both"/>
        <w:rPr>
          <w:rFonts w:cstheme="minorHAnsi"/>
        </w:rPr>
      </w:pPr>
      <w:r>
        <w:rPr>
          <w:rFonts w:cstheme="minorHAnsi"/>
        </w:rPr>
        <w:t xml:space="preserve">1.5. </w:t>
      </w:r>
      <w:r w:rsidR="001A14EF" w:rsidRPr="001A14EF">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3F090F" w:rsidRPr="00DE4BEF">
        <w:rPr>
          <w:rFonts w:ascii="Times New Roman" w:hAnsi="Times New Roman"/>
          <w:color w:val="000000" w:themeColor="text1"/>
        </w:rPr>
        <w:t>4.4.4.3</w:t>
      </w:r>
      <w:r w:rsidR="003F090F">
        <w:rPr>
          <w:rFonts w:ascii="Times New Roman" w:hAnsi="Times New Roman"/>
          <w:color w:val="000000" w:themeColor="text1"/>
        </w:rPr>
        <w:t xml:space="preserve">; </w:t>
      </w:r>
      <w:r w:rsidR="001A14EF" w:rsidRPr="001A14EF">
        <w:t>4.4.4.4.</w:t>
      </w:r>
      <w:r w:rsidR="003F090F">
        <w:t>;</w:t>
      </w:r>
      <w:r w:rsidR="001A14EF" w:rsidRPr="001A14EF">
        <w:t xml:space="preserve"> 4.4.4.5.   punktais. Aplinkos apaugos kriterijai nustatyti techninėje specifikacijoje.</w:t>
      </w:r>
    </w:p>
    <w:p w14:paraId="2413C02D" w14:textId="7B151E09" w:rsidR="00E32C8E" w:rsidRPr="00C447D2" w:rsidRDefault="00E32C8E" w:rsidP="00874AAF">
      <w:pPr>
        <w:pStyle w:val="Sraopastraipa"/>
        <w:numPr>
          <w:ilvl w:val="1"/>
          <w:numId w:val="11"/>
        </w:numPr>
        <w:tabs>
          <w:tab w:val="left" w:pos="993"/>
        </w:tabs>
        <w:spacing w:after="0" w:line="240" w:lineRule="auto"/>
        <w:ind w:left="0" w:firstLine="567"/>
        <w:jc w:val="both"/>
        <w:rPr>
          <w:rFonts w:eastAsia="Arial"/>
        </w:rPr>
      </w:pPr>
      <w:r w:rsidRPr="00957B42">
        <w:rPr>
          <w:rFonts w:eastAsia="Arial"/>
        </w:rPr>
        <w:t xml:space="preserve">Išankstinis skelbimas apie </w:t>
      </w:r>
      <w:r w:rsidR="007A68AD" w:rsidRPr="00957B42">
        <w:rPr>
          <w:rFonts w:eastAsia="Arial"/>
        </w:rPr>
        <w:t>p</w:t>
      </w:r>
      <w:r w:rsidRPr="00957B42">
        <w:rPr>
          <w:rFonts w:eastAsia="Arial"/>
        </w:rPr>
        <w:t>irkimą nebuvo paskelbtas</w:t>
      </w:r>
      <w:r w:rsidRPr="127DD6E8">
        <w:rPr>
          <w:rFonts w:eastAsia="Arial"/>
          <w:color w:val="00B050"/>
        </w:rPr>
        <w:t xml:space="preserve">. </w:t>
      </w:r>
    </w:p>
    <w:p w14:paraId="72EF28E7" w14:textId="61993630" w:rsidR="00AF1430" w:rsidRDefault="00015FC9" w:rsidP="00874AAF">
      <w:pPr>
        <w:pStyle w:val="Sraopastraipa"/>
        <w:numPr>
          <w:ilvl w:val="1"/>
          <w:numId w:val="11"/>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278EA4A0" w14:textId="318CB046" w:rsidR="00AF1430" w:rsidRPr="00A23042" w:rsidRDefault="007466F8" w:rsidP="00874AAF">
      <w:pPr>
        <w:pStyle w:val="Sraopastraipa"/>
        <w:numPr>
          <w:ilvl w:val="1"/>
          <w:numId w:val="11"/>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874AAF">
      <w:pPr>
        <w:pStyle w:val="Sraopastraipa"/>
        <w:numPr>
          <w:ilvl w:val="1"/>
          <w:numId w:val="11"/>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674FF920" w:rsidR="00B41C66" w:rsidRPr="00DC1957" w:rsidRDefault="00B41C66" w:rsidP="00874AAF">
      <w:pPr>
        <w:pStyle w:val="Betarp"/>
        <w:numPr>
          <w:ilvl w:val="1"/>
          <w:numId w:val="9"/>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C606DE">
        <w:rPr>
          <w:rFonts w:eastAsia="Calibri"/>
          <w:color w:val="000000" w:themeColor="text1"/>
        </w:rPr>
        <w:t>a</w:t>
      </w:r>
      <w:r w:rsidR="00C606DE" w:rsidRPr="00C606DE">
        <w:rPr>
          <w:rFonts w:cstheme="minorHAnsi"/>
        </w:rPr>
        <w:t>utomobilių remont</w:t>
      </w:r>
      <w:r w:rsidR="00C606DE">
        <w:rPr>
          <w:rFonts w:cstheme="minorHAnsi"/>
        </w:rPr>
        <w:t>o</w:t>
      </w:r>
      <w:r w:rsidR="00C606DE" w:rsidRPr="00C606DE">
        <w:rPr>
          <w:rFonts w:cstheme="minorHAnsi"/>
        </w:rPr>
        <w:t xml:space="preserve"> ir priežiūr</w:t>
      </w:r>
      <w:r w:rsidR="00C606DE">
        <w:rPr>
          <w:rFonts w:cstheme="minorHAnsi"/>
        </w:rPr>
        <w:t>os paslaug</w:t>
      </w:r>
      <w:r w:rsidR="00AF04E4">
        <w:rPr>
          <w:rFonts w:cstheme="minorHAnsi"/>
        </w:rPr>
        <w:t>ą</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957B42" w:rsidRPr="00652C8E">
        <w:rPr>
          <w:rFonts w:cstheme="minorHAnsi"/>
          <w:b/>
          <w:bCs/>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79AAED89" w14:textId="6FE135BB" w:rsidR="0075678B" w:rsidRPr="009C4C8A" w:rsidRDefault="00507DC9" w:rsidP="009C4C8A">
      <w:pPr>
        <w:pStyle w:val="Betarp"/>
        <w:spacing w:after="120"/>
        <w:ind w:firstLine="567"/>
        <w:contextualSpacing/>
        <w:jc w:val="both"/>
        <w:rPr>
          <w:rFonts w:cstheme="minorHAnsi"/>
        </w:rPr>
      </w:pPr>
      <w:r>
        <w:rPr>
          <w:rFonts w:cstheme="minorHAnsi"/>
        </w:rPr>
        <w:t>2.2</w:t>
      </w:r>
      <w:r w:rsidR="00957B42">
        <w:rPr>
          <w:rFonts w:cstheme="minorHAnsi"/>
        </w:rPr>
        <w:t xml:space="preserve"> </w:t>
      </w:r>
      <w:r w:rsidR="00B41C66" w:rsidRPr="00DC1957">
        <w:rPr>
          <w:rFonts w:cstheme="minorHAnsi"/>
        </w:rPr>
        <w:t xml:space="preserve">Pirkimo objektas </w:t>
      </w:r>
      <w:r w:rsidR="00B41C66" w:rsidRPr="003F090F">
        <w:rPr>
          <w:rFonts w:cstheme="minorHAnsi"/>
        </w:rPr>
        <w:t>skaidomas</w:t>
      </w:r>
      <w:r w:rsidR="00C606DE" w:rsidRPr="003F090F">
        <w:rPr>
          <w:rFonts w:cstheme="minorHAnsi"/>
        </w:rPr>
        <w:t xml:space="preserve"> į dvi dalis</w:t>
      </w:r>
      <w:r w:rsidR="00B41C66" w:rsidRPr="003F090F">
        <w:rPr>
          <w:rFonts w:cstheme="minorHAnsi"/>
        </w:rPr>
        <w:t>.</w:t>
      </w:r>
      <w:r w:rsidR="00B41C66" w:rsidRPr="00DC1957">
        <w:rPr>
          <w:rFonts w:cstheme="minorHAnsi"/>
        </w:rPr>
        <w:t xml:space="preserve">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957B42" w:rsidRPr="00652C8E">
        <w:rPr>
          <w:rFonts w:cstheme="minorHAnsi"/>
        </w:rPr>
        <w:t>2</w:t>
      </w:r>
      <w:r w:rsidR="007554D6" w:rsidRPr="007554D6">
        <w:rPr>
          <w:rFonts w:cstheme="minorHAnsi"/>
          <w:color w:val="00B050"/>
        </w:rPr>
        <w:t xml:space="preserve"> </w:t>
      </w:r>
      <w:r w:rsidR="007554D6" w:rsidRPr="007554D6">
        <w:rPr>
          <w:rFonts w:cstheme="minorHAnsi"/>
        </w:rPr>
        <w:t>priede</w:t>
      </w:r>
      <w:r w:rsidR="00D054BF">
        <w:rPr>
          <w:rFonts w:cstheme="minorHAnsi"/>
        </w:rPr>
        <w:t xml:space="preserve">. </w:t>
      </w:r>
      <w:r w:rsidR="00D054BF" w:rsidRPr="00D054BF">
        <w:rPr>
          <w:rFonts w:cstheme="minorHAnsi"/>
        </w:rPr>
        <w:t>Perkančioji organizacija sudarys vieną sutartį ARBA atskiras sutartis dėl pirkimo dalių, dėl kurių laimėtoju nustatytas tas pats tiekėjas</w:t>
      </w:r>
      <w:r w:rsidR="00D054BF">
        <w:rPr>
          <w:rFonts w:cstheme="minorHAnsi"/>
        </w:rPr>
        <w:t>.</w:t>
      </w:r>
    </w:p>
    <w:p w14:paraId="0CA81FB8" w14:textId="72E7FDCE" w:rsidR="00325243" w:rsidRDefault="00325243" w:rsidP="009C4C8A">
      <w:pPr>
        <w:pStyle w:val="Sraopastraipa"/>
        <w:spacing w:after="0" w:line="240" w:lineRule="auto"/>
        <w:ind w:left="0" w:firstLine="567"/>
        <w:jc w:val="both"/>
        <w:rPr>
          <w:rFonts w:cstheme="minorHAnsi"/>
        </w:rPr>
      </w:pPr>
      <w:r w:rsidRPr="00630A0F">
        <w:rPr>
          <w:rFonts w:cstheme="minorHAnsi"/>
        </w:rPr>
        <w:t>2.</w:t>
      </w:r>
      <w:r w:rsidR="009C4C8A">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E49167B" w:rsidR="00004521" w:rsidRDefault="00004521" w:rsidP="009C4C8A">
      <w:pPr>
        <w:pStyle w:val="Sraopastraipa"/>
        <w:spacing w:after="0" w:line="240" w:lineRule="auto"/>
        <w:ind w:left="0" w:firstLine="567"/>
        <w:jc w:val="both"/>
        <w:rPr>
          <w:rFonts w:cstheme="minorHAnsi"/>
        </w:rPr>
      </w:pPr>
      <w:r>
        <w:rPr>
          <w:rFonts w:cstheme="minorHAnsi"/>
        </w:rPr>
        <w:t>2.</w:t>
      </w:r>
      <w:r w:rsidR="009C4C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1F80E144" w:rsidR="00B176FD" w:rsidRPr="009C4C8A" w:rsidRDefault="00862DB8" w:rsidP="009C4C8A">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9C4C8A">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70718B4" w:rsidR="00BE0587" w:rsidRPr="00F0499F" w:rsidRDefault="00BE0587" w:rsidP="00874AAF">
      <w:pPr>
        <w:pStyle w:val="Body2"/>
        <w:numPr>
          <w:ilvl w:val="1"/>
          <w:numId w:val="14"/>
        </w:numPr>
        <w:tabs>
          <w:tab w:val="left" w:pos="993"/>
        </w:tabs>
        <w:spacing w:after="0"/>
        <w:ind w:left="0" w:firstLine="567"/>
        <w:rPr>
          <w:rFonts w:eastAsiaTheme="minorHAnsi" w:cstheme="minorHAnsi"/>
        </w:rPr>
      </w:pPr>
      <w:r w:rsidRPr="00F0499F">
        <w:rPr>
          <w:rFonts w:eastAsiaTheme="minorHAnsi" w:cstheme="minorHAnsi"/>
        </w:rPr>
        <w:t>P</w:t>
      </w:r>
      <w:r w:rsidRPr="00F0499F">
        <w:rPr>
          <w:rFonts w:cstheme="minorHAnsi"/>
        </w:rPr>
        <w:t>erkančioji organizacija nerengs objekto apžiūros.</w:t>
      </w:r>
    </w:p>
    <w:p w14:paraId="6443D2FF" w14:textId="040A41C9" w:rsidR="00C94B9F" w:rsidRDefault="00AD57B1" w:rsidP="00AD57B1">
      <w:pPr>
        <w:pStyle w:val="Antrat1"/>
        <w:spacing w:line="20" w:lineRule="atLeast"/>
        <w:contextualSpacing/>
        <w:rPr>
          <w:rFonts w:asciiTheme="minorHAnsi" w:hAnsiTheme="minorHAnsi" w:cstheme="minorHAnsi"/>
        </w:rPr>
      </w:pPr>
      <w:r>
        <w:rPr>
          <w:rFonts w:cstheme="majorHAnsi"/>
        </w:rPr>
        <w:lastRenderedPageBreak/>
        <w:t xml:space="preserve">4. </w:t>
      </w:r>
      <w:bookmarkStart w:id="11" w:name="_Ref39473754"/>
      <w:bookmarkStart w:id="12" w:name="_Ref39473761"/>
      <w:bookmarkStart w:id="13" w:name="_Ref39474188"/>
      <w:bookmarkStart w:id="14" w:name="_Toc126333931"/>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63ACE23C" w14:textId="77777777" w:rsidR="00C4035C" w:rsidRDefault="00C4035C" w:rsidP="00C4035C">
      <w:pPr>
        <w:pStyle w:val="Sraopastraipa"/>
        <w:spacing w:after="120" w:line="20" w:lineRule="atLeast"/>
        <w:ind w:left="0" w:firstLine="567"/>
        <w:jc w:val="both"/>
      </w:pPr>
      <w:r w:rsidRPr="127DD6E8">
        <w:t>4.1. Reikalavimai dėl tiekėjo ir</w:t>
      </w:r>
      <w:bookmarkStart w:id="15" w:name="_Hlk41039660"/>
      <w:r w:rsidRPr="127DD6E8">
        <w:t xml:space="preserve"> subtiekėjų (jei taikoma</w:t>
      </w:r>
      <w:r w:rsidRPr="00016FDD">
        <w:t>), ūkio subjektų, kurių pajėgumais tiekėjas remiasi,</w:t>
      </w:r>
      <w:r w:rsidRPr="127DD6E8">
        <w:t xml:space="preserve"> </w:t>
      </w:r>
      <w:bookmarkEnd w:id="15"/>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Pr="00936CD3">
        <w:t>3</w:t>
      </w:r>
      <w:r w:rsidRPr="00936CD3">
        <w:rPr>
          <w:color w:val="00B050"/>
        </w:rPr>
        <w:t xml:space="preserve"> </w:t>
      </w:r>
      <w:r w:rsidRPr="127DD6E8">
        <w:rPr>
          <w:rFonts w:eastAsia="Calibri"/>
        </w:rPr>
        <w:t>priede</w:t>
      </w:r>
      <w:r w:rsidRPr="127DD6E8">
        <w:t xml:space="preserve">. </w:t>
      </w:r>
    </w:p>
    <w:p w14:paraId="7A7014C6" w14:textId="77777777" w:rsidR="00C4035C" w:rsidRPr="00765189" w:rsidRDefault="00C4035C" w:rsidP="00C4035C">
      <w:pPr>
        <w:pStyle w:val="Sraopastraipa"/>
        <w:tabs>
          <w:tab w:val="left" w:pos="851"/>
        </w:tabs>
        <w:spacing w:after="0" w:line="20" w:lineRule="atLeast"/>
        <w:ind w:left="0" w:firstLine="567"/>
        <w:jc w:val="both"/>
        <w:rPr>
          <w:highlight w:val="yellow"/>
        </w:rPr>
      </w:pPr>
      <w:r>
        <w:t>4.2</w:t>
      </w:r>
      <w:r w:rsidRPr="00473E06">
        <w:t xml:space="preserve">. Tiekėjams nustatomi kvalifikacijos reikalavimai nurodyti specialiųjų pirkimo sąlygų 4  priede. </w:t>
      </w:r>
    </w:p>
    <w:p w14:paraId="332395A1" w14:textId="7898A148" w:rsidR="00F03AD9" w:rsidRDefault="00F03AD9" w:rsidP="00F03AD9">
      <w:pPr>
        <w:pStyle w:val="Antrat1"/>
        <w:tabs>
          <w:tab w:val="left" w:pos="567"/>
        </w:tabs>
        <w:spacing w:after="0"/>
        <w:contextualSpacing/>
        <w:jc w:val="both"/>
        <w:rPr>
          <w:rFonts w:asciiTheme="minorHAnsi" w:hAnsiTheme="minorHAnsi" w:cstheme="minorHAnsi"/>
        </w:rPr>
      </w:pPr>
      <w:bookmarkStart w:id="16" w:name="_Toc126333932"/>
    </w:p>
    <w:p w14:paraId="69D62E2B" w14:textId="4454C38E" w:rsidR="00A000BE" w:rsidRPr="0037632B" w:rsidRDefault="00D24970" w:rsidP="00C4035C">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68A6112C"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652C8E" w:rsidRPr="00652C8E">
        <w:rPr>
          <w:rFonts w:cstheme="minorHAnsi"/>
          <w:b/>
          <w:bCs/>
        </w:rPr>
        <w:t>8, 9</w:t>
      </w:r>
      <w:r w:rsidR="007A15EC" w:rsidRPr="00652C8E">
        <w:rPr>
          <w:rFonts w:cstheme="minorHAnsi"/>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794E5B3D" w14:textId="21D56AFC" w:rsidR="00AD2428" w:rsidRPr="00C34BAF" w:rsidRDefault="00D24970" w:rsidP="009C4C8A">
      <w:pPr>
        <w:spacing w:after="0" w:line="240" w:lineRule="auto"/>
        <w:ind w:left="567"/>
        <w:jc w:val="both"/>
        <w:rPr>
          <w:rFonts w:cstheme="minorHAnsi"/>
          <w:iCs/>
        </w:rPr>
      </w:pPr>
      <w:r>
        <w:rPr>
          <w:rFonts w:cstheme="minorHAnsi"/>
          <w:color w:val="000000" w:themeColor="text1"/>
        </w:rPr>
        <w:t>5</w:t>
      </w:r>
      <w:r w:rsidR="006B35FA" w:rsidRPr="007872CB">
        <w:rPr>
          <w:rFonts w:cstheme="minorHAnsi"/>
          <w:color w:val="000000" w:themeColor="text1"/>
        </w:rPr>
        <w:t>.</w:t>
      </w:r>
      <w:r w:rsidR="002A637A">
        <w:rPr>
          <w:rFonts w:cstheme="minorHAnsi"/>
          <w:color w:val="000000" w:themeColor="text1"/>
        </w:rPr>
        <w:t>3</w:t>
      </w:r>
      <w:r w:rsidR="006B35FA" w:rsidRPr="007872CB">
        <w:rPr>
          <w:rFonts w:cstheme="minorHAnsi"/>
          <w:color w:val="000000" w:themeColor="text1"/>
        </w:rPr>
        <w:t>.</w:t>
      </w:r>
      <w:r w:rsidR="009C4C8A">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VPĮ 45 straipsnio 2</w:t>
      </w:r>
      <w:r w:rsidR="001A0B73" w:rsidRPr="0093261C">
        <w:rPr>
          <w:rFonts w:cstheme="minorHAnsi"/>
          <w:iCs/>
          <w:vertAlign w:val="superscript"/>
        </w:rPr>
        <w:t>1</w:t>
      </w:r>
      <w:r w:rsidR="001A0B73" w:rsidRPr="0093261C">
        <w:rPr>
          <w:rFonts w:cstheme="minorHAnsi"/>
          <w:iCs/>
        </w:rPr>
        <w:t xml:space="preserve"> dalies 1-3</w:t>
      </w:r>
      <w:r w:rsidR="00F359A0">
        <w:rPr>
          <w:rFonts w:cstheme="minorHAnsi"/>
          <w:iCs/>
        </w:rPr>
        <w:t>,6</w:t>
      </w:r>
      <w:r w:rsidR="001A0B73" w:rsidRPr="0093261C">
        <w:rPr>
          <w:rFonts w:cstheme="minorHAnsi"/>
          <w:iCs/>
        </w:rPr>
        <w:t xml:space="preserve"> punktuose nurodyt</w:t>
      </w:r>
      <w:r w:rsidR="00E9667A">
        <w:rPr>
          <w:rFonts w:cstheme="minorHAnsi"/>
          <w:iCs/>
        </w:rPr>
        <w:t>ų</w:t>
      </w:r>
      <w:r w:rsidR="001A0B73" w:rsidRPr="0093261C">
        <w:rPr>
          <w:rFonts w:cstheme="minorHAnsi"/>
          <w:iCs/>
        </w:rPr>
        <w:t xml:space="preserve"> sąlyg</w:t>
      </w:r>
      <w:r w:rsidR="00E9667A">
        <w:rPr>
          <w:rFonts w:cstheme="minorHAnsi"/>
          <w:iCs/>
        </w:rPr>
        <w:t>ų</w:t>
      </w:r>
      <w:r w:rsidR="001A0B73" w:rsidRPr="0093261C">
        <w:rPr>
          <w:rFonts w:cstheme="minorHAnsi"/>
          <w:iCs/>
        </w:rPr>
        <w:t xml:space="preserve">. </w:t>
      </w:r>
      <w:r w:rsidR="00A75148" w:rsidRPr="0093261C">
        <w:rPr>
          <w:rFonts w:cstheme="minorHAnsi"/>
          <w:iCs/>
        </w:rPr>
        <w:t xml:space="preserve"> </w:t>
      </w:r>
      <w:r w:rsidR="0084131B">
        <w:rPr>
          <w:rFonts w:cstheme="minorHAnsi"/>
          <w:iCs/>
        </w:rPr>
        <w:t xml:space="preserve">Tiekėjas kartu su </w:t>
      </w:r>
      <w:r w:rsidR="00B42273">
        <w:rPr>
          <w:rFonts w:cstheme="minorHAnsi"/>
          <w:iCs/>
        </w:rPr>
        <w:t>p</w:t>
      </w:r>
      <w:r w:rsidR="0084131B">
        <w:rPr>
          <w:rFonts w:cstheme="minorHAnsi"/>
          <w:iCs/>
        </w:rPr>
        <w:t xml:space="preserve">asiūlymu turi pateikti </w:t>
      </w:r>
      <w:r w:rsidR="005F5EF4">
        <w:rPr>
          <w:rFonts w:cstheme="minorHAnsi"/>
          <w:iCs/>
        </w:rPr>
        <w:t>laisvos formos atitikties deklaraciją.</w:t>
      </w:r>
    </w:p>
    <w:p w14:paraId="4F085097" w14:textId="15EA26DD"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 xml:space="preserve">.4.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D4F16E3" w14:textId="6619CC9B" w:rsidR="00701577" w:rsidRDefault="00BD65B2" w:rsidP="00043D65">
      <w:pPr>
        <w:spacing w:after="0" w:line="240" w:lineRule="auto"/>
        <w:ind w:firstLine="567"/>
        <w:jc w:val="both"/>
        <w:rPr>
          <w:i/>
          <w:iCs/>
          <w:shd w:val="clear" w:color="auto" w:fill="FFFFFF"/>
        </w:rPr>
      </w:pP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B2C1259" w:rsidR="00FF12F1" w:rsidRPr="00CA64E1" w:rsidRDefault="003F0DA7" w:rsidP="00874AAF">
      <w:pPr>
        <w:pStyle w:val="Sraopastraipa"/>
        <w:numPr>
          <w:ilvl w:val="2"/>
          <w:numId w:val="12"/>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B426B3" w:rsidRPr="00652C8E">
        <w:rPr>
          <w:b/>
          <w:bCs/>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7345503D" w:rsidR="009C1155" w:rsidRPr="003C1B53" w:rsidRDefault="009C1155" w:rsidP="00874AAF">
      <w:pPr>
        <w:pStyle w:val="Sraopastraipa"/>
        <w:numPr>
          <w:ilvl w:val="2"/>
          <w:numId w:val="12"/>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426B3" w:rsidRPr="00652C8E">
        <w:rPr>
          <w:rFonts w:cstheme="minorHAnsi"/>
          <w:b/>
          <w:bCs/>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874AAF">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874AAF">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874AAF">
      <w:pPr>
        <w:pStyle w:val="Sraopastraipa"/>
        <w:numPr>
          <w:ilvl w:val="2"/>
          <w:numId w:val="12"/>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874AAF">
      <w:pPr>
        <w:pStyle w:val="Sraopastraipa"/>
        <w:numPr>
          <w:ilvl w:val="2"/>
          <w:numId w:val="12"/>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874AAF">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93C6137" w:rsidR="00450415" w:rsidRPr="00CA64E1" w:rsidRDefault="00450415" w:rsidP="00874AAF">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8232B7">
        <w:rPr>
          <w:rFonts w:cstheme="minorHAnsi"/>
        </w:rPr>
        <w:t xml:space="preserve">sąlygų </w:t>
      </w:r>
      <w:r w:rsidR="008232B7" w:rsidRPr="008232B7">
        <w:rPr>
          <w:rFonts w:cstheme="minorHAnsi"/>
        </w:rPr>
        <w:t>4</w:t>
      </w:r>
      <w:r w:rsidRPr="008232B7">
        <w:rPr>
          <w:rFonts w:cstheme="minorHAnsi"/>
          <w:color w:val="00B050"/>
        </w:rPr>
        <w:t xml:space="preserve"> </w:t>
      </w:r>
      <w:r w:rsidRPr="008232B7">
        <w:rPr>
          <w:rFonts w:cstheme="minorHAnsi"/>
        </w:rPr>
        <w:t>priede nustatytus</w:t>
      </w:r>
      <w:r w:rsidRPr="00CA64E1">
        <w:rPr>
          <w:rFonts w:cstheme="minorHAnsi"/>
        </w:rPr>
        <w:t xml:space="preserve"> ekonominio ir finansinio pajėgumo reikalavimus, kartu su tiekėju įsipareigoja solidariai atsakyti už tiekėjo įsipareigojimų pagal sutartį vykdymą ir atlyginti bet kokią žalą, kuri kiltų dėl </w:t>
      </w:r>
      <w:r w:rsidRPr="00CA64E1">
        <w:rPr>
          <w:rFonts w:cstheme="minorHAnsi"/>
        </w:rPr>
        <w:lastRenderedPageBreak/>
        <w:t>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2F356E8F" w:rsidR="00FD03FA" w:rsidRPr="00796A6A" w:rsidRDefault="00C7179F" w:rsidP="00796A6A">
      <w:pPr>
        <w:spacing w:after="0" w:line="240" w:lineRule="auto"/>
        <w:ind w:firstLine="851"/>
        <w:jc w:val="both"/>
        <w:rPr>
          <w:rFonts w:cstheme="minorHAnsi"/>
        </w:rPr>
      </w:pPr>
      <w:r>
        <w:rPr>
          <w:rFonts w:cstheme="minorHAnsi"/>
        </w:rPr>
        <w:t>6.</w:t>
      </w:r>
      <w:r w:rsidR="005470AA">
        <w:rPr>
          <w:rFonts w:cstheme="minorHAnsi"/>
        </w:rPr>
        <w:t>2</w:t>
      </w:r>
      <w:r w:rsidR="00EE3480" w:rsidRPr="00A1780C">
        <w:rPr>
          <w:rFonts w:cstheme="minorHAnsi"/>
        </w:rPr>
        <w:t>.</w:t>
      </w:r>
      <w:r w:rsidR="00796A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ED1AD4" w:rsidR="00197943" w:rsidRPr="00796A6A" w:rsidRDefault="00FD03FA" w:rsidP="00874AAF">
      <w:pPr>
        <w:pStyle w:val="Sraopastraipa"/>
        <w:numPr>
          <w:ilvl w:val="2"/>
          <w:numId w:val="15"/>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762E17D9" w:rsidR="0096678C" w:rsidRPr="00796A6A" w:rsidRDefault="0099696F" w:rsidP="00874AAF">
      <w:pPr>
        <w:pStyle w:val="Sraopastraipa"/>
        <w:numPr>
          <w:ilvl w:val="1"/>
          <w:numId w:val="15"/>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796A6A">
        <w:rPr>
          <w:color w:val="7030A0"/>
        </w:rPr>
        <w:t>.</w:t>
      </w:r>
      <w:r w:rsidR="0048587E" w:rsidRPr="00796A6A">
        <w:rPr>
          <w:color w:val="7030A0"/>
        </w:rPr>
        <w:t xml:space="preserve"> </w:t>
      </w:r>
      <w:r w:rsidR="00F17A1F" w:rsidRPr="00796A6A">
        <w:rPr>
          <w:rFonts w:eastAsia="Arial"/>
        </w:rPr>
        <w:t>Jei kurie nors su pasiūlymu teikiami dokumentai parengti ne</w:t>
      </w:r>
      <w:r w:rsidR="001427AB" w:rsidRPr="00796A6A">
        <w:rPr>
          <w:rFonts w:eastAsia="Arial"/>
        </w:rPr>
        <w:t xml:space="preserve"> ta kalba, kuria</w:t>
      </w:r>
      <w:r w:rsidR="00F17A1F" w:rsidRPr="00796A6A">
        <w:rPr>
          <w:rFonts w:eastAsia="Arial"/>
        </w:rPr>
        <w:t xml:space="preserve"> </w:t>
      </w:r>
      <w:r w:rsidR="0BCA4ED4" w:rsidRPr="00796A6A">
        <w:rPr>
          <w:rFonts w:eastAsia="Arial"/>
        </w:rPr>
        <w:t>reikalaujama</w:t>
      </w:r>
      <w:r w:rsidR="001427AB" w:rsidRPr="00796A6A">
        <w:rPr>
          <w:rFonts w:eastAsia="Arial"/>
        </w:rPr>
        <w:t xml:space="preserve">, </w:t>
      </w:r>
      <w:r w:rsidR="003F1D78" w:rsidRPr="00796A6A">
        <w:rPr>
          <w:rFonts w:eastAsia="Arial"/>
        </w:rPr>
        <w:t xml:space="preserve">turi būti pateiktas tikslus vertimas į </w:t>
      </w:r>
      <w:r w:rsidR="40DC6EFC" w:rsidRPr="00796A6A">
        <w:rPr>
          <w:rFonts w:eastAsia="Arial"/>
        </w:rPr>
        <w:t>reikalaujamą</w:t>
      </w:r>
      <w:r w:rsidR="001427AB" w:rsidRPr="00796A6A">
        <w:rPr>
          <w:rFonts w:eastAsia="Arial"/>
        </w:rPr>
        <w:t xml:space="preserve"> </w:t>
      </w:r>
      <w:r w:rsidR="00141BF1" w:rsidRPr="00796A6A">
        <w:rPr>
          <w:rFonts w:eastAsia="Arial"/>
        </w:rPr>
        <w:t>kalbą</w:t>
      </w:r>
      <w:r w:rsidR="00F17A1F" w:rsidRPr="00796A6A">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96A6A">
        <w:t xml:space="preserve">pateikti vertimą atlikusio asmens parašu ir vertimų biuro antspaudu (jei turi) patvirtintą šio dokumento. </w:t>
      </w:r>
    </w:p>
    <w:p w14:paraId="4172BF9D" w14:textId="6155D668" w:rsidR="00380B99" w:rsidRPr="00B75F6D" w:rsidRDefault="008D03B2" w:rsidP="00874AAF">
      <w:pPr>
        <w:pStyle w:val="Sraopastraipa"/>
        <w:numPr>
          <w:ilvl w:val="1"/>
          <w:numId w:val="15"/>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r w:rsidR="00D247A7" w:rsidRPr="127DD6E8">
        <w:rPr>
          <w:rFonts w:eastAsia="Arial"/>
          <w:color w:val="7030A0"/>
        </w:rPr>
        <w:t>.</w:t>
      </w:r>
    </w:p>
    <w:p w14:paraId="22059CDA" w14:textId="115FFCF1" w:rsidR="003A0EC0" w:rsidRPr="00723492" w:rsidRDefault="003A0EC0" w:rsidP="00874AAF">
      <w:pPr>
        <w:pStyle w:val="Sraopastraipa"/>
        <w:numPr>
          <w:ilvl w:val="1"/>
          <w:numId w:val="15"/>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874AAF">
      <w:pPr>
        <w:pStyle w:val="Antrat1"/>
        <w:numPr>
          <w:ilvl w:val="0"/>
          <w:numId w:val="15"/>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198AA50A" w14:textId="6EE5A441" w:rsidR="00377497" w:rsidRPr="00F0499F" w:rsidRDefault="00377497" w:rsidP="009F474E">
      <w:pPr>
        <w:spacing w:after="120" w:line="240" w:lineRule="auto"/>
        <w:jc w:val="both"/>
        <w:rPr>
          <w:rFonts w:cstheme="minorHAnsi"/>
          <w:i/>
          <w:iCs/>
          <w:color w:val="7030A0"/>
        </w:rPr>
      </w:pPr>
    </w:p>
    <w:p w14:paraId="2B38CB47" w14:textId="0316BE49" w:rsidR="00B3551C" w:rsidRPr="00F0499F" w:rsidRDefault="00655F17" w:rsidP="00796A6A">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74AAF">
      <w:pPr>
        <w:pStyle w:val="Antrat1"/>
        <w:numPr>
          <w:ilvl w:val="0"/>
          <w:numId w:val="15"/>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2089BEFA" w:rsidR="00040C0F" w:rsidRPr="00796A6A" w:rsidRDefault="002827E4" w:rsidP="00796A6A">
      <w:pPr>
        <w:spacing w:after="0" w:line="240" w:lineRule="auto"/>
        <w:ind w:left="710"/>
        <w:rPr>
          <w:rFonts w:cstheme="minorHAnsi"/>
        </w:rPr>
      </w:pPr>
      <w:r>
        <w:rPr>
          <w:rFonts w:cstheme="minorHAnsi"/>
        </w:rPr>
        <w:t xml:space="preserve">8.1. </w:t>
      </w:r>
      <w:r w:rsidR="00040C0F" w:rsidRPr="00796A6A">
        <w:rPr>
          <w:rFonts w:cstheme="minorHAnsi"/>
        </w:rPr>
        <w:t>Perkančioji organizacija pirkime netaikys elektroninio aukciono.</w:t>
      </w:r>
    </w:p>
    <w:p w14:paraId="4E9759AD" w14:textId="7EED573C" w:rsidR="00E22FEC" w:rsidRPr="00D50D63" w:rsidRDefault="00E22FEC" w:rsidP="00796A6A">
      <w:pPr>
        <w:pStyle w:val="Body2"/>
        <w:ind w:left="567"/>
        <w:rPr>
          <w:rFonts w:asciiTheme="minorHAnsi" w:hAnsiTheme="minorHAnsi" w:cstheme="minorHAnsi"/>
          <w:color w:val="auto"/>
          <w:lang w:val="lt-LT"/>
        </w:rPr>
      </w:pPr>
    </w:p>
    <w:p w14:paraId="14CBD3AD" w14:textId="23B8A7AF" w:rsidR="009D0DC5" w:rsidRPr="00F0499F" w:rsidRDefault="00EA001C" w:rsidP="00874AAF">
      <w:pPr>
        <w:pStyle w:val="Antrat1"/>
        <w:numPr>
          <w:ilvl w:val="0"/>
          <w:numId w:val="15"/>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DB09CD4" w14:textId="2F2FD567" w:rsidR="00003A3F" w:rsidRPr="00796A6A" w:rsidRDefault="002D470F" w:rsidP="00796A6A">
      <w:pPr>
        <w:spacing w:after="0" w:line="240" w:lineRule="auto"/>
        <w:ind w:firstLine="567"/>
        <w:jc w:val="both"/>
        <w:rPr>
          <w:rFonts w:cstheme="minorHAnsi"/>
        </w:rPr>
      </w:pPr>
      <w:r w:rsidRPr="00796A6A">
        <w:rPr>
          <w:rFonts w:cstheme="minorHAnsi"/>
        </w:rPr>
        <w:t xml:space="preserve">9.1. </w:t>
      </w:r>
      <w:r w:rsidR="00A9691D" w:rsidRPr="00A9691D">
        <w:rPr>
          <w:rFonts w:eastAsia="Calibri"/>
        </w:rPr>
        <w:t xml:space="preserve">Perkančioji organizacija ekonomiškai naudingiausią pasiūlymą išrenka pagal tiekėjo pasiūlyme nurodytą kainą, kuri turi būti apskaičiuota ir nurodyta taip, kaip reikalaujama specialiųjų pirkimo sąlygų </w:t>
      </w:r>
      <w:r w:rsidR="00664F8B">
        <w:rPr>
          <w:rFonts w:eastAsia="Calibri"/>
        </w:rPr>
        <w:t>7</w:t>
      </w:r>
      <w:r w:rsidR="00A9691D" w:rsidRPr="00A9691D">
        <w:rPr>
          <w:rFonts w:eastAsia="Calibri"/>
        </w:rPr>
        <w:t xml:space="preserve"> priede</w:t>
      </w:r>
      <w:r w:rsidR="00664F8B">
        <w:rPr>
          <w:rFonts w:eastAsia="Calibri"/>
        </w:rPr>
        <w:t>.</w:t>
      </w:r>
    </w:p>
    <w:p w14:paraId="27230225" w14:textId="588C9C8F" w:rsidR="00C574B2" w:rsidRPr="00FD1DB4" w:rsidRDefault="00F62778" w:rsidP="00874AAF">
      <w:pPr>
        <w:pStyle w:val="Betarp"/>
        <w:numPr>
          <w:ilvl w:val="1"/>
          <w:numId w:val="15"/>
        </w:numPr>
        <w:spacing w:line="20" w:lineRule="atLeast"/>
        <w:ind w:left="0" w:firstLine="567"/>
        <w:contextualSpacing/>
        <w:jc w:val="both"/>
        <w:rPr>
          <w:rFonts w:cstheme="minorHAnsi"/>
        </w:rPr>
      </w:pPr>
      <w:r w:rsidRPr="00F62778">
        <w:rPr>
          <w:rFonts w:cstheme="minorHAnsi"/>
        </w:rPr>
        <w:t xml:space="preserve">Laimėjusiais pasiūlymais galės būti pripažinti tik </w:t>
      </w:r>
      <w:r w:rsidRPr="00E44052">
        <w:rPr>
          <w:rFonts w:cstheme="minorHAnsi"/>
        </w:rPr>
        <w:t>3</w:t>
      </w:r>
      <w:r>
        <w:rPr>
          <w:rFonts w:cstheme="minorHAnsi"/>
        </w:rPr>
        <w:t xml:space="preserve"> tiekėjais su kuriais</w:t>
      </w:r>
      <w:r w:rsidRPr="00F62778">
        <w:rPr>
          <w:rFonts w:cstheme="minorHAnsi"/>
        </w:rPr>
        <w:t xml:space="preserve"> planuojama pasirašyti preliminariąją sutartį</w:t>
      </w:r>
      <w:r w:rsidR="00C574B2">
        <w:rPr>
          <w:rFonts w:cstheme="minorHAnsi"/>
        </w:rPr>
        <w:t>,</w:t>
      </w:r>
      <w:r w:rsidRPr="00F62778">
        <w:rPr>
          <w:rFonts w:cstheme="minorHAnsi"/>
        </w:rPr>
        <w:t xml:space="preserve"> pasiūlymai, esantys kiekvienos pirkimo dalies pasiūlymų eilės pirmosiose vietose, kuriems bus </w:t>
      </w:r>
      <w:r w:rsidRPr="00664F8B">
        <w:rPr>
          <w:rFonts w:cstheme="minorHAnsi"/>
        </w:rPr>
        <w:t xml:space="preserve">pasiūlyta sudaryti preliminariąją sutartį vadovaujantis specialiųjų pirkimo sąlygų </w:t>
      </w:r>
      <w:r w:rsidR="00664F8B" w:rsidRPr="00664F8B">
        <w:rPr>
          <w:rFonts w:cstheme="minorHAnsi"/>
        </w:rPr>
        <w:t>7</w:t>
      </w:r>
      <w:r w:rsidR="008232B7">
        <w:rPr>
          <w:rFonts w:cstheme="minorHAnsi"/>
        </w:rPr>
        <w:t xml:space="preserve"> </w:t>
      </w:r>
      <w:r w:rsidRPr="00664F8B">
        <w:rPr>
          <w:rFonts w:cstheme="minorHAnsi"/>
        </w:rPr>
        <w:t>priede nustatytomis taisyklėmis.</w:t>
      </w:r>
      <w:r w:rsidR="00C574B2" w:rsidRPr="00664F8B">
        <w:rPr>
          <w:rFonts w:cstheme="minorHAnsi"/>
        </w:rPr>
        <w:t xml:space="preserve"> </w:t>
      </w:r>
    </w:p>
    <w:p w14:paraId="60FEBC05" w14:textId="6180D973" w:rsidR="001A25FD" w:rsidRPr="00664F8B" w:rsidRDefault="00A9488B" w:rsidP="00874AAF">
      <w:pPr>
        <w:pStyle w:val="Betarp"/>
        <w:numPr>
          <w:ilvl w:val="1"/>
          <w:numId w:val="15"/>
        </w:numPr>
        <w:spacing w:line="20" w:lineRule="atLeast"/>
        <w:ind w:left="0" w:firstLine="567"/>
        <w:contextualSpacing/>
        <w:jc w:val="both"/>
        <w:rPr>
          <w:rFonts w:eastAsiaTheme="minorHAnsi" w:cstheme="minorHAnsi"/>
          <w:bCs/>
          <w:i/>
          <w:iCs/>
          <w:color w:val="7030A0"/>
        </w:rPr>
      </w:pPr>
      <w:r w:rsidRPr="00FD1DB4">
        <w:t>Perkančioji organizacija atmes tiekėjo pasiūlymą, jei</w:t>
      </w:r>
      <w:r w:rsidR="00195572" w:rsidRPr="00FD1DB4">
        <w:t xml:space="preserve">gu kartu su pasiūlymu </w:t>
      </w:r>
      <w:r w:rsidR="00B2125E" w:rsidRPr="00FD1DB4">
        <w:t xml:space="preserve">nebus pateikti šie </w:t>
      </w:r>
      <w:r w:rsidR="00277634" w:rsidRPr="00FD1DB4">
        <w:t>p</w:t>
      </w:r>
      <w:r w:rsidR="00B2125E" w:rsidRPr="00FD1DB4">
        <w:t>irkimo sąlygose reikalaujami</w:t>
      </w:r>
      <w:r w:rsidR="00B2125E" w:rsidRPr="00664F8B">
        <w:rPr>
          <w:rStyle w:val="cf01"/>
          <w:rFonts w:asciiTheme="minorHAnsi" w:hAnsiTheme="minorHAnsi" w:cstheme="minorHAnsi"/>
          <w:sz w:val="21"/>
          <w:szCs w:val="21"/>
        </w:rPr>
        <w:t xml:space="preserve"> pateikti dokumentai: </w:t>
      </w:r>
      <w:r w:rsidR="00796A6A" w:rsidRPr="00664F8B">
        <w:rPr>
          <w:rFonts w:cstheme="minorHAnsi"/>
        </w:rPr>
        <w:t>techninės specifikacijos reikalavimus pagrindžiantys dokumentai</w:t>
      </w:r>
      <w:r w:rsidR="00C50B8F" w:rsidRPr="00664F8B">
        <w:rPr>
          <w:rFonts w:cstheme="minorHAnsi"/>
          <w:i/>
          <w:iCs/>
          <w:color w:val="7030A0"/>
          <w:shd w:val="clear" w:color="auto" w:fill="FFFFFF"/>
        </w:rPr>
        <w:t>.</w:t>
      </w:r>
    </w:p>
    <w:p w14:paraId="678C44CA" w14:textId="6EB53055" w:rsidR="00FE7908" w:rsidRPr="00F065D6" w:rsidRDefault="00FE7908" w:rsidP="00874AAF">
      <w:pPr>
        <w:pStyle w:val="Antrat1"/>
        <w:numPr>
          <w:ilvl w:val="0"/>
          <w:numId w:val="15"/>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375D1CA3" w:rsidR="00F57665" w:rsidRPr="00B9375D" w:rsidRDefault="000B29D8" w:rsidP="00874AAF">
      <w:pPr>
        <w:pStyle w:val="Sraopastraipa"/>
        <w:numPr>
          <w:ilvl w:val="1"/>
          <w:numId w:val="16"/>
        </w:numPr>
        <w:spacing w:after="0" w:line="240" w:lineRule="auto"/>
        <w:ind w:firstLine="123"/>
        <w:jc w:val="both"/>
        <w:rPr>
          <w:rFonts w:cstheme="minorHAnsi"/>
          <w:color w:val="000000" w:themeColor="text1"/>
        </w:rPr>
      </w:pPr>
      <w:r w:rsidRPr="000B29D8">
        <w:rPr>
          <w:color w:val="000000" w:themeColor="text1"/>
        </w:rPr>
        <w:t>Ši pirkimo procedūra atliekama siekiant sudaryti preliminariąją sutartį. Preliminarioji sutartis bus sudaroma s</w:t>
      </w:r>
      <w:r w:rsidRPr="00BE243A">
        <w:rPr>
          <w:color w:val="000000" w:themeColor="text1"/>
        </w:rPr>
        <w:t>u 3</w:t>
      </w:r>
      <w:r w:rsidRPr="000B29D8">
        <w:rPr>
          <w:color w:val="000000" w:themeColor="text1"/>
        </w:rPr>
        <w:t xml:space="preserve"> tiekėjais, kurių pasiūlymai nebuvo atmesti, kurių pasiūlymai, vadovaujantis pirkimo sąlygose nustatyta tvarka, bus pripažinti laimėję, o jei pirkimas skaidomas į dalis – su tiekėjais, kurių pasiūlymai bus pripažinti laimėję kiekvienoje dalyje. Tvarka, kurios laikantis pagal šią preliminariąją sutartį bus sudaroma sutartis, pateikiama specialiųjų pirkimo sąlygų priede „Preliminariosios sutarties projektas“. Sutarties sąlygos pateikiamos specialiųjų pirkimo sąlygų priede</w:t>
      </w:r>
      <w:r w:rsidR="001C1BAC">
        <w:rPr>
          <w:color w:val="000000" w:themeColor="text1"/>
        </w:rPr>
        <w:t xml:space="preserve"> Nr. 10</w:t>
      </w:r>
      <w:r w:rsidRPr="000B29D8">
        <w:rPr>
          <w:color w:val="000000" w:themeColor="text1"/>
        </w:rPr>
        <w:t xml:space="preserve">  „Sutarties projektas“.</w:t>
      </w:r>
    </w:p>
    <w:p w14:paraId="70D641C4" w14:textId="6221DCA3" w:rsidR="002955C5" w:rsidRPr="00BE190E" w:rsidRDefault="002955C5" w:rsidP="00894EF3">
      <w:pPr>
        <w:pStyle w:val="Sraopastraipa"/>
        <w:spacing w:after="0" w:line="240" w:lineRule="auto"/>
        <w:ind w:left="0" w:firstLine="567"/>
        <w:jc w:val="both"/>
        <w:rPr>
          <w:rFonts w:eastAsiaTheme="minorHAnsi" w:cstheme="minorHAnsi"/>
          <w:bCs/>
          <w:iCs/>
        </w:rPr>
      </w:pPr>
    </w:p>
    <w:p w14:paraId="1640F94B" w14:textId="1B994232" w:rsidR="00640DBD" w:rsidRPr="00F065D6" w:rsidRDefault="00640DBD" w:rsidP="00874AAF">
      <w:pPr>
        <w:pStyle w:val="Antrat1"/>
        <w:numPr>
          <w:ilvl w:val="0"/>
          <w:numId w:val="16"/>
        </w:numPr>
        <w:tabs>
          <w:tab w:val="left" w:pos="567"/>
        </w:tabs>
        <w:spacing w:line="20" w:lineRule="atLeast"/>
        <w:contextualSpacing/>
        <w:jc w:val="both"/>
        <w:rPr>
          <w:rFonts w:asciiTheme="minorHAnsi" w:hAnsiTheme="minorHAnsi" w:cstheme="minorHAnsi"/>
          <w:b/>
          <w:bCs/>
        </w:rPr>
      </w:pPr>
      <w:bookmarkStart w:id="41" w:name="_Toc126333938"/>
      <w:bookmarkEnd w:id="3"/>
      <w:r w:rsidRPr="00F065D6">
        <w:rPr>
          <w:rFonts w:asciiTheme="minorHAnsi" w:hAnsiTheme="minorHAnsi" w:cstheme="minorHAnsi"/>
        </w:rPr>
        <w:t>Kitos sąlygos</w:t>
      </w:r>
      <w:bookmarkEnd w:id="41"/>
    </w:p>
    <w:p w14:paraId="28DF579A" w14:textId="16C4ED34" w:rsidR="00D43E2A" w:rsidRDefault="00652C8E" w:rsidP="00501215">
      <w:pPr>
        <w:shd w:val="clear" w:color="auto" w:fill="FFFFFF"/>
        <w:spacing w:after="0" w:line="240" w:lineRule="auto"/>
        <w:jc w:val="both"/>
        <w:rPr>
          <w:rFonts w:eastAsia="Times New Roman" w:cstheme="minorHAnsi"/>
          <w:i/>
          <w:iCs/>
          <w:color w:val="7030A0"/>
        </w:rPr>
      </w:pPr>
      <w:r w:rsidRPr="00652C8E">
        <w:rPr>
          <w:rFonts w:eastAsia="Times New Roman" w:cstheme="minorHAnsi"/>
          <w:i/>
          <w:iCs/>
        </w:rPr>
        <w:t>NETAIKOMA</w:t>
      </w:r>
      <w:r w:rsidR="00662701">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33639">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7E2186B3" w:rsidR="00774AA5" w:rsidRPr="00F60391" w:rsidRDefault="00F60391" w:rsidP="0003169B">
            <w:pPr>
              <w:spacing w:after="0" w:line="240" w:lineRule="auto"/>
              <w:rPr>
                <w:rFonts w:cstheme="minorHAnsi"/>
              </w:rPr>
            </w:pPr>
            <w:r w:rsidRPr="00F60391">
              <w:rPr>
                <w:rFonts w:cstheme="minorHAnsi"/>
              </w:rPr>
              <w:t xml:space="preserve">10 (dešimt) </w:t>
            </w:r>
            <w:r w:rsidR="005F17E7" w:rsidRPr="00F60391">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48BAC0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69FD26" w:rsidR="00774AA5" w:rsidRPr="00F60391" w:rsidRDefault="00F60391" w:rsidP="0003169B">
            <w:pPr>
              <w:spacing w:after="0" w:line="240" w:lineRule="auto"/>
              <w:rPr>
                <w:rFonts w:cstheme="minorHAnsi"/>
              </w:rPr>
            </w:pPr>
            <w:r w:rsidRPr="00F60391">
              <w:rPr>
                <w:rFonts w:cstheme="minorHAnsi"/>
                <w:sz w:val="22"/>
                <w:szCs w:val="22"/>
              </w:rPr>
              <w:t xml:space="preserve">6 (šešios) </w:t>
            </w:r>
            <w:r w:rsidR="00CE1F13" w:rsidRPr="00F60391">
              <w:rPr>
                <w:rFonts w:cstheme="minorHAnsi"/>
              </w:rPr>
              <w:t>dien</w:t>
            </w:r>
            <w:r w:rsidRPr="00F60391">
              <w:rPr>
                <w:rFonts w:cstheme="minorHAnsi"/>
              </w:rPr>
              <w:t>os</w:t>
            </w:r>
            <w:r w:rsidR="00CE1F13" w:rsidRPr="00F60391">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3970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503AFA0A"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1972F99"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59C213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129441B" w:rsidR="00774AA5" w:rsidRPr="00F0499F" w:rsidRDefault="00F60391" w:rsidP="0003169B">
            <w:pPr>
              <w:spacing w:after="0" w:line="240" w:lineRule="auto"/>
              <w:rPr>
                <w:rFonts w:cstheme="minorHAnsi"/>
                <w:iCs/>
              </w:rPr>
            </w:pPr>
            <w:r w:rsidRPr="00F60391">
              <w:rPr>
                <w:rFonts w:cstheme="minorHAnsi"/>
                <w:iCs/>
              </w:rPr>
              <w:t>6</w:t>
            </w:r>
            <w:r w:rsidR="00774AA5" w:rsidRPr="00F60391">
              <w:rPr>
                <w:rFonts w:cstheme="minorHAnsi"/>
                <w:iCs/>
              </w:rPr>
              <w:t xml:space="preserve">0 (devyniasdešimt) dienų nuo pasiūlymų pateikimo galutinio </w:t>
            </w:r>
            <w:r w:rsidR="00774AA5" w:rsidRPr="00F0499F">
              <w:rPr>
                <w:rFonts w:cstheme="minorHAnsi"/>
                <w:iCs/>
              </w:rPr>
              <w:t>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874AAF">
            <w:pPr>
              <w:pStyle w:val="Sraopastraipa"/>
              <w:numPr>
                <w:ilvl w:val="0"/>
                <w:numId w:val="10"/>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3015A81" w14:textId="77777777" w:rsidR="00F60391" w:rsidRPr="00F0499F" w:rsidRDefault="00F60391" w:rsidP="00F6039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009AB8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5F9BF23" w14:textId="77777777" w:rsidR="00F60391" w:rsidRPr="00F0499F" w:rsidRDefault="00F60391" w:rsidP="00F6039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2E05C3DE"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6470077B" w:rsidR="006C7941" w:rsidRDefault="00774AA5" w:rsidP="00F60391">
            <w:pPr>
              <w:spacing w:after="0" w:line="240" w:lineRule="auto"/>
              <w:rPr>
                <w:rFonts w:cstheme="minorHAnsi"/>
              </w:rPr>
            </w:pPr>
            <w:r w:rsidRPr="00F0499F">
              <w:rPr>
                <w:rFonts w:cstheme="minorHAnsi"/>
              </w:rPr>
              <w:t xml:space="preserve">10 (dešimt) </w:t>
            </w:r>
            <w:r w:rsidR="00C77CAE">
              <w:rPr>
                <w:rFonts w:cstheme="minorHAnsi"/>
              </w:rPr>
              <w:t>dienų</w:t>
            </w:r>
            <w:r w:rsidR="00F60391">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874AAF">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874AAF">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13A230E8"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874AAF">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F60391">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166A6997" w:rsidR="00717724" w:rsidRPr="00652C8E" w:rsidRDefault="00652C8E" w:rsidP="006015A1">
      <w:pPr>
        <w:tabs>
          <w:tab w:val="left" w:pos="810"/>
          <w:tab w:val="left" w:pos="990"/>
        </w:tabs>
        <w:spacing w:after="0" w:line="240" w:lineRule="auto"/>
        <w:jc w:val="both"/>
        <w:rPr>
          <w:rFonts w:eastAsia="Calibri" w:cstheme="minorHAnsi"/>
          <w:i/>
          <w:iCs/>
        </w:rPr>
      </w:pPr>
      <w:r w:rsidRPr="00652C8E">
        <w:rPr>
          <w:rFonts w:eastAsia="Calibri" w:cstheme="minorHAnsi"/>
          <w:i/>
          <w:iCs/>
        </w:rPr>
        <w:t>Pateikiama atskirame dokumente</w:t>
      </w:r>
    </w:p>
    <w:p w14:paraId="617CCAEF" w14:textId="77777777" w:rsidR="00717724"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7E39B89" w14:textId="77777777" w:rsidR="002658AC" w:rsidRPr="00F0499F" w:rsidRDefault="002658AC"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626BA16A" w14:textId="7E655DFB" w:rsidR="000E6657" w:rsidRDefault="000E6657" w:rsidP="00BE1858">
      <w:pPr>
        <w:pStyle w:val="Paantrat"/>
        <w:jc w:val="center"/>
      </w:pPr>
      <w:r w:rsidRPr="00F0499F">
        <w:t>TIEKĖJŲ PAŠALINIMO PAGRINDAI</w:t>
      </w:r>
    </w:p>
    <w:p w14:paraId="5A1FA8FA" w14:textId="77777777" w:rsidR="00B2278D" w:rsidRPr="0048675B" w:rsidRDefault="00B2278D" w:rsidP="00874AAF">
      <w:pPr>
        <w:pStyle w:val="Betarp"/>
        <w:numPr>
          <w:ilvl w:val="0"/>
          <w:numId w:val="28"/>
        </w:numPr>
        <w:ind w:left="0" w:firstLine="851"/>
        <w:jc w:val="both"/>
        <w:rPr>
          <w:rFonts w:cstheme="minorHAnsi"/>
        </w:rPr>
      </w:pPr>
      <w:bookmarkStart w:id="51" w:name="_Hlk126073375"/>
      <w:r w:rsidRPr="00ED44D2">
        <w:rPr>
          <w:rFonts w:cstheme="minorHAnsi"/>
        </w:rPr>
        <w:t xml:space="preserve">Su pasiūlymu </w:t>
      </w:r>
      <w:r w:rsidRPr="0048675B">
        <w:rPr>
          <w:rFonts w:cstheme="minorHAnsi"/>
        </w:rPr>
        <w:t xml:space="preserve">teikiamas tik EBVPD. Perkančioji organizacija </w:t>
      </w:r>
      <w:r w:rsidRPr="00ED44D2">
        <w:rPr>
          <w:rFonts w:cstheme="minorHAnsi"/>
        </w:rPr>
        <w:t xml:space="preserve">su pasiūlymu </w:t>
      </w:r>
      <w:r w:rsidRPr="0048675B">
        <w:rPr>
          <w:rFonts w:cstheme="minorHAnsi"/>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BA2718A" w14:textId="77777777" w:rsidR="00B2278D" w:rsidRPr="0048675B" w:rsidRDefault="00B2278D" w:rsidP="00874AAF">
      <w:pPr>
        <w:pStyle w:val="Betarp"/>
        <w:numPr>
          <w:ilvl w:val="0"/>
          <w:numId w:val="28"/>
        </w:numPr>
        <w:ind w:left="0" w:firstLine="851"/>
        <w:jc w:val="both"/>
        <w:rPr>
          <w:rFonts w:cstheme="minorHAnsi"/>
        </w:rPr>
      </w:pPr>
      <w:r w:rsidRPr="0048675B">
        <w:rPr>
          <w:rFonts w:cstheme="minorHAnsi"/>
        </w:rPr>
        <w:t>Pašalinimo pagrindai taikomi tiekėjui (kai pasiūlymą teikia ūkio subjektų grupė – visiems tos grupės nariams) ir ūkio subjektams, kurių pajėgumais tiekėjas remiasi.</w:t>
      </w:r>
      <w:r w:rsidRPr="0048675B">
        <w:rPr>
          <w:rFonts w:cstheme="minorHAnsi"/>
          <w:color w:val="7030A0"/>
        </w:rPr>
        <w:t xml:space="preserve"> </w:t>
      </w:r>
    </w:p>
    <w:p w14:paraId="71EA7221" w14:textId="77777777" w:rsidR="00B2278D" w:rsidRPr="0048675B" w:rsidRDefault="00B2278D" w:rsidP="00874AAF">
      <w:pPr>
        <w:pStyle w:val="Betarp"/>
        <w:numPr>
          <w:ilvl w:val="0"/>
          <w:numId w:val="28"/>
        </w:numPr>
        <w:ind w:left="0" w:firstLine="851"/>
        <w:jc w:val="both"/>
        <w:rPr>
          <w:rFonts w:eastAsia="Verdana" w:cstheme="minorHAnsi"/>
        </w:rPr>
      </w:pPr>
      <w:r w:rsidRPr="0048675B">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48675B">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4A294244" w14:textId="77777777" w:rsidR="00B2278D" w:rsidRPr="0048675B" w:rsidRDefault="00B2278D" w:rsidP="00874AAF">
      <w:pPr>
        <w:pStyle w:val="Betarp"/>
        <w:numPr>
          <w:ilvl w:val="0"/>
          <w:numId w:val="28"/>
        </w:numPr>
        <w:ind w:left="0" w:firstLine="851"/>
        <w:jc w:val="both"/>
        <w:rPr>
          <w:rFonts w:eastAsia="Verdana" w:cstheme="minorHAnsi"/>
          <w:color w:val="000000" w:themeColor="text1"/>
        </w:rPr>
      </w:pPr>
      <w:r w:rsidRPr="0048675B">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E0024C" w14:textId="77777777" w:rsidR="00B2278D" w:rsidRPr="0048675B" w:rsidRDefault="00B2278D" w:rsidP="00874AAF">
      <w:pPr>
        <w:pStyle w:val="Betarp"/>
        <w:numPr>
          <w:ilvl w:val="0"/>
          <w:numId w:val="28"/>
        </w:numPr>
        <w:ind w:left="0" w:firstLine="851"/>
        <w:jc w:val="both"/>
        <w:rPr>
          <w:rFonts w:cstheme="minorHAnsi"/>
        </w:rPr>
      </w:pPr>
      <w:r w:rsidRPr="0048675B">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8675B">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5" w:history="1">
        <w:r w:rsidRPr="0048675B">
          <w:rPr>
            <w:rStyle w:val="Hipersaitas"/>
            <w:rFonts w:eastAsia="Calibri" w:cstheme="minorHAnsi"/>
          </w:rPr>
          <w:t>https://ec.europa.eu/tools/ecertis/</w:t>
        </w:r>
      </w:hyperlink>
      <w:r w:rsidRPr="0048675B">
        <w:rPr>
          <w:rFonts w:cstheme="minorHAnsi"/>
        </w:rPr>
        <w:t xml:space="preserve">. </w:t>
      </w:r>
    </w:p>
    <w:p w14:paraId="4BC4DE0C" w14:textId="77777777" w:rsidR="00B2278D" w:rsidRPr="0048675B" w:rsidRDefault="00B2278D" w:rsidP="00874AAF">
      <w:pPr>
        <w:pStyle w:val="Betarp"/>
        <w:numPr>
          <w:ilvl w:val="0"/>
          <w:numId w:val="28"/>
        </w:numPr>
        <w:ind w:left="0" w:firstLine="851"/>
        <w:jc w:val="both"/>
        <w:rPr>
          <w:rFonts w:cstheme="minorHAnsi"/>
        </w:rPr>
      </w:pPr>
      <w:r w:rsidRPr="0048675B">
        <w:rPr>
          <w:rFonts w:cstheme="minorHAnsi"/>
        </w:rPr>
        <w:t>Perkančioji organizacija nereikalauja iš tiekėjo pateikti dokumentų, patvirtinančių jo pašalinimo pagrindų nebuvimą, jeigu ji:</w:t>
      </w:r>
    </w:p>
    <w:p w14:paraId="5A87544A" w14:textId="77777777" w:rsidR="00B2278D" w:rsidRPr="0048675B" w:rsidRDefault="00B2278D" w:rsidP="00874AAF">
      <w:pPr>
        <w:pStyle w:val="Betarp"/>
        <w:numPr>
          <w:ilvl w:val="1"/>
          <w:numId w:val="28"/>
        </w:numPr>
        <w:ind w:left="0" w:firstLine="851"/>
        <w:jc w:val="both"/>
        <w:rPr>
          <w:rFonts w:cstheme="minorHAnsi"/>
        </w:rPr>
      </w:pPr>
      <w:r w:rsidRPr="0048675B">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4B9843C" w14:textId="77777777" w:rsidR="00B2278D" w:rsidRDefault="00B2278D" w:rsidP="00874AAF">
      <w:pPr>
        <w:pStyle w:val="Betarp"/>
        <w:numPr>
          <w:ilvl w:val="1"/>
          <w:numId w:val="28"/>
        </w:numPr>
        <w:ind w:left="0" w:firstLine="851"/>
        <w:jc w:val="both"/>
        <w:rPr>
          <w:rFonts w:cstheme="minorHAnsi"/>
        </w:rPr>
      </w:pPr>
      <w:r w:rsidRPr="0048675B">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0D4D175" w14:textId="713A4AF6" w:rsidR="00B067AB" w:rsidRPr="0048675B" w:rsidRDefault="00B067AB" w:rsidP="00B067AB">
      <w:pPr>
        <w:pStyle w:val="Betarp"/>
        <w:jc w:val="both"/>
        <w:rPr>
          <w:rFonts w:cstheme="minorHAnsi"/>
        </w:rPr>
      </w:pPr>
      <w:r>
        <w:rPr>
          <w:rFonts w:cstheme="minorHAnsi"/>
        </w:rPr>
        <w:t xml:space="preserve">                 </w:t>
      </w:r>
      <w:r w:rsidRPr="00B067AB">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C12B41C" w14:textId="77777777" w:rsidR="00B2278D" w:rsidRPr="0048675B" w:rsidRDefault="00B2278D" w:rsidP="00874AAF">
      <w:pPr>
        <w:pStyle w:val="Betarp"/>
        <w:numPr>
          <w:ilvl w:val="0"/>
          <w:numId w:val="28"/>
        </w:numPr>
        <w:ind w:left="0" w:firstLine="851"/>
        <w:jc w:val="both"/>
        <w:rPr>
          <w:rFonts w:cstheme="minorHAnsi"/>
        </w:rPr>
      </w:pPr>
      <w:r w:rsidRPr="0048675B">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94667E" w14:textId="77777777" w:rsidR="00B2278D" w:rsidRPr="0048675B" w:rsidRDefault="00B2278D" w:rsidP="00874AAF">
      <w:pPr>
        <w:pStyle w:val="Betarp"/>
        <w:numPr>
          <w:ilvl w:val="1"/>
          <w:numId w:val="28"/>
        </w:numPr>
        <w:ind w:left="0" w:firstLine="851"/>
        <w:jc w:val="both"/>
        <w:rPr>
          <w:rFonts w:cstheme="minorHAnsi"/>
        </w:rPr>
      </w:pPr>
      <w:r w:rsidRPr="0048675B">
        <w:rPr>
          <w:rFonts w:cstheme="minorHAnsi"/>
        </w:rPr>
        <w:t>priesaikos deklaracija;</w:t>
      </w:r>
    </w:p>
    <w:p w14:paraId="1F405458" w14:textId="01F075FC" w:rsidR="00C10175" w:rsidRPr="00C10175" w:rsidRDefault="00B2278D" w:rsidP="00C10175">
      <w:pPr>
        <w:pStyle w:val="Sraopastraipa"/>
        <w:numPr>
          <w:ilvl w:val="1"/>
          <w:numId w:val="28"/>
        </w:numPr>
        <w:jc w:val="both"/>
        <w:rPr>
          <w:rFonts w:cstheme="minorHAnsi"/>
        </w:rPr>
      </w:pPr>
      <w:r w:rsidRPr="00C10175">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Start w:id="52" w:name="_Ref38291223"/>
      <w:bookmarkStart w:id="53" w:name="_Ref38291334"/>
      <w:bookmarkStart w:id="54" w:name="_Ref38533412"/>
      <w:bookmarkStart w:id="55" w:name="_Toc126333942"/>
      <w:bookmarkStart w:id="56" w:name="_Hlk166143371"/>
      <w:bookmarkEnd w:id="51"/>
    </w:p>
    <w:p w14:paraId="2B26052A" w14:textId="77777777" w:rsidR="004D48E7" w:rsidRDefault="004D48E7" w:rsidP="00C10175">
      <w:pPr>
        <w:ind w:left="1440"/>
        <w:contextualSpacing/>
        <w:jc w:val="both"/>
        <w:rPr>
          <w:rFonts w:cstheme="minorHAnsi"/>
        </w:rPr>
        <w:sectPr w:rsidR="004D48E7" w:rsidSect="00D33639">
          <w:footerReference w:type="first" r:id="rId16"/>
          <w:pgSz w:w="12240" w:h="15840"/>
          <w:pgMar w:top="1134" w:right="567" w:bottom="1134" w:left="1701" w:header="720" w:footer="720" w:gutter="0"/>
          <w:pgNumType w:start="13"/>
          <w:cols w:space="720"/>
          <w:titlePg/>
          <w:docGrid w:linePitch="360"/>
        </w:sectPr>
      </w:pPr>
    </w:p>
    <w:p w14:paraId="269866B8" w14:textId="77777777" w:rsidR="00C10175" w:rsidRPr="00C10175" w:rsidRDefault="00C10175" w:rsidP="00C10175">
      <w:pPr>
        <w:ind w:left="1440"/>
        <w:contextualSpacing/>
        <w:jc w:val="both"/>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562"/>
        <w:gridCol w:w="5387"/>
        <w:gridCol w:w="1984"/>
        <w:gridCol w:w="6383"/>
      </w:tblGrid>
      <w:tr w:rsidR="00C10175" w:rsidRPr="00C10175" w14:paraId="23A2593B"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A962DB" w14:textId="77777777" w:rsidR="00C10175" w:rsidRPr="00C10175" w:rsidRDefault="00C10175" w:rsidP="00C10175">
            <w:pPr>
              <w:spacing w:after="0" w:line="240" w:lineRule="auto"/>
              <w:ind w:left="32"/>
              <w:jc w:val="center"/>
              <w:rPr>
                <w:rFonts w:cstheme="minorHAnsi"/>
                <w:b/>
                <w:bCs/>
              </w:rPr>
            </w:pPr>
            <w:r w:rsidRPr="00C10175">
              <w:rPr>
                <w:rFonts w:cstheme="minorHAnsi"/>
                <w:b/>
                <w:bCs/>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2465F" w14:textId="77777777" w:rsidR="00C10175" w:rsidRPr="00C10175" w:rsidRDefault="00C10175" w:rsidP="00C10175">
            <w:pPr>
              <w:spacing w:after="0" w:line="240" w:lineRule="auto"/>
              <w:jc w:val="center"/>
              <w:rPr>
                <w:rFonts w:cstheme="minorHAnsi"/>
                <w:bCs/>
                <w:lang w:eastAsia="en-US"/>
              </w:rPr>
            </w:pPr>
            <w:r w:rsidRPr="00C10175">
              <w:rPr>
                <w:rFonts w:cstheme="minorHAnsi"/>
                <w:b/>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928A0B" w14:textId="77777777" w:rsidR="00C10175" w:rsidRPr="00C10175" w:rsidRDefault="00C10175" w:rsidP="00C10175">
            <w:pPr>
              <w:spacing w:after="0" w:line="240" w:lineRule="auto"/>
              <w:jc w:val="center"/>
              <w:rPr>
                <w:rFonts w:eastAsia="Yu Mincho" w:cstheme="minorHAnsi"/>
                <w:b/>
                <w:bCs/>
              </w:rPr>
            </w:pPr>
            <w:r w:rsidRPr="00C10175">
              <w:rPr>
                <w:rFonts w:eastAsia="Yu Mincho" w:cstheme="minorHAnsi"/>
                <w:b/>
                <w:bCs/>
              </w:rPr>
              <w:t xml:space="preserve">VPĮ straipsnis,  dalis, punktas bei EBVPD formos dalis pildymui </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C6B88A" w14:textId="77777777" w:rsidR="00C10175" w:rsidRPr="00C10175" w:rsidRDefault="00C10175" w:rsidP="00C10175">
            <w:pPr>
              <w:spacing w:after="0" w:line="240" w:lineRule="auto"/>
              <w:jc w:val="center"/>
              <w:rPr>
                <w:rFonts w:cstheme="minorHAnsi"/>
                <w:bCs/>
                <w:iCs/>
                <w:lang w:eastAsia="en-US"/>
              </w:rPr>
            </w:pPr>
            <w:r w:rsidRPr="00C10175">
              <w:rPr>
                <w:rFonts w:cstheme="minorHAnsi"/>
                <w:b/>
              </w:rPr>
              <w:t>Pašalinimo pagrindų nebuvimą įrodantys dokumentai</w:t>
            </w:r>
          </w:p>
        </w:tc>
      </w:tr>
      <w:tr w:rsidR="00C10175" w:rsidRPr="00C10175" w14:paraId="64328237" w14:textId="77777777" w:rsidTr="007804CF">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5F0C5" w14:textId="77777777" w:rsidR="00C10175" w:rsidRPr="00C10175" w:rsidRDefault="00C10175" w:rsidP="00C10175">
            <w:pPr>
              <w:spacing w:after="0" w:line="240" w:lineRule="auto"/>
              <w:jc w:val="both"/>
              <w:rPr>
                <w:rFonts w:cstheme="minorHAnsi"/>
                <w:lang w:eastAsia="en-US"/>
              </w:rPr>
            </w:pPr>
            <w:r w:rsidRPr="00C10175">
              <w:rPr>
                <w:rFonts w:cstheme="minorHAnsi"/>
                <w:b/>
                <w:bCs/>
                <w:lang w:eastAsia="en-US"/>
              </w:rPr>
              <w:t>Privalomi pašalinimo pagrindai pagal VPĮ 46 straipsnio 1 – 4 dalių nuostatas</w:t>
            </w:r>
          </w:p>
        </w:tc>
      </w:tr>
      <w:tr w:rsidR="00C10175" w:rsidRPr="00C10175" w14:paraId="18DF24AD"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A7138"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620C7" w14:textId="77777777" w:rsidR="00C10175" w:rsidRPr="00C10175" w:rsidRDefault="00C10175" w:rsidP="00C10175">
            <w:pPr>
              <w:spacing w:after="0" w:line="240" w:lineRule="auto"/>
              <w:jc w:val="both"/>
              <w:rPr>
                <w:rFonts w:cstheme="minorHAnsi"/>
                <w:b/>
                <w:bCs/>
                <w:lang w:eastAsia="en-US"/>
              </w:rPr>
            </w:pPr>
            <w:r w:rsidRPr="00C10175">
              <w:rPr>
                <w:rFonts w:cstheme="minorHAnsi"/>
                <w:lang w:eastAsia="en-US"/>
              </w:rPr>
              <w:t>Tiekėjas arba jo atsakingas asmuo, nurodytas VPĮ 46 straipsnio 2 dalies 2 punkte, nuteistas už šią nusikalstamą veiką:</w:t>
            </w:r>
          </w:p>
          <w:p w14:paraId="197424F3"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1) dalyvavimą nusikalstamame susivienijime, jo organizavimą ar vadovavimą jam;</w:t>
            </w:r>
          </w:p>
          <w:p w14:paraId="17BA352A"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2) kyšininkavimą, prekybą poveikiu, papirkimą;</w:t>
            </w:r>
          </w:p>
          <w:p w14:paraId="5D9654E6"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43EC6F"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4) nusikalstamą bankrotą;</w:t>
            </w:r>
          </w:p>
          <w:p w14:paraId="27D23DA3"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5) teroristinį ir su teroristine veikla susijusį nusikaltimą;</w:t>
            </w:r>
          </w:p>
          <w:p w14:paraId="47934B7D"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6) nusikalstamu būdu gauto turto legalizavimą;</w:t>
            </w:r>
          </w:p>
          <w:p w14:paraId="78C3D9DE"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lastRenderedPageBreak/>
              <w:t>7) prekybą žmonėmis, vaiko pirkimą arba pardavimą;</w:t>
            </w:r>
          </w:p>
          <w:p w14:paraId="0C8A033A"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25AA7900" w14:textId="77777777" w:rsidR="00C10175" w:rsidRPr="00C10175" w:rsidRDefault="00C10175" w:rsidP="00C10175">
            <w:pPr>
              <w:spacing w:after="0" w:line="240" w:lineRule="auto"/>
              <w:jc w:val="both"/>
              <w:rPr>
                <w:rFonts w:cstheme="minorHAnsi"/>
                <w:b/>
                <w:bCs/>
                <w:lang w:eastAsia="en-US"/>
              </w:rPr>
            </w:pPr>
          </w:p>
          <w:p w14:paraId="17F0BFEE"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Laikoma, kad tiekėjas arba jo atsakingas asmuo nuteistas už aukščiau nurodytą nusikalstamą veiką, kai dėl:</w:t>
            </w:r>
          </w:p>
          <w:p w14:paraId="09FFD984" w14:textId="77777777" w:rsidR="00C10175" w:rsidRPr="00C10175" w:rsidRDefault="00C10175" w:rsidP="00C10175">
            <w:pPr>
              <w:spacing w:after="0" w:line="240" w:lineRule="auto"/>
              <w:jc w:val="both"/>
              <w:rPr>
                <w:rFonts w:cstheme="minorHAnsi"/>
                <w:bCs/>
                <w:lang w:eastAsia="en-US"/>
              </w:rPr>
            </w:pPr>
            <w:r w:rsidRPr="00C10175">
              <w:rPr>
                <w:rFonts w:cstheme="minorHAnsi"/>
                <w:bCs/>
                <w:lang w:eastAsia="en-US"/>
              </w:rPr>
              <w:t>1) tiekėjo, kuris yra fizinis asmuo, per pastaruosius 5 metus buvo priimtas ir įsiteisėjęs apkaltinamasis teismo nuosprendis ir šis asmuo turi neišnykusį ar nepanaikintą teistumą;</w:t>
            </w:r>
          </w:p>
          <w:p w14:paraId="37485E71" w14:textId="77777777" w:rsidR="00C10175" w:rsidRPr="00C10175" w:rsidRDefault="00C10175" w:rsidP="00C10175">
            <w:pPr>
              <w:spacing w:after="0" w:line="240" w:lineRule="auto"/>
              <w:jc w:val="both"/>
              <w:rPr>
                <w:rFonts w:cstheme="minorHAnsi"/>
                <w:b/>
                <w:bCs/>
                <w:lang w:eastAsia="en-US"/>
              </w:rPr>
            </w:pPr>
          </w:p>
          <w:p w14:paraId="6E5BE572" w14:textId="77777777" w:rsidR="00C10175" w:rsidRPr="00C10175" w:rsidRDefault="00C10175" w:rsidP="00C10175">
            <w:pPr>
              <w:spacing w:after="0" w:line="240" w:lineRule="auto"/>
              <w:jc w:val="both"/>
              <w:rPr>
                <w:rFonts w:cstheme="minorHAnsi"/>
              </w:rPr>
            </w:pPr>
            <w:r w:rsidRPr="00C10175">
              <w:rPr>
                <w:rFonts w:cstheme="minorHAnsi"/>
              </w:rPr>
              <w:t>2) tiekėjo, kuris yra juridinis asmuo, kita organizacija ar jos </w:t>
            </w:r>
            <w:r w:rsidRPr="00C10175">
              <w:rPr>
                <w:rFonts w:cstheme="minorHAnsi"/>
                <w:b/>
                <w:bCs/>
              </w:rPr>
              <w:t>struktūrinis</w:t>
            </w:r>
            <w:r w:rsidRPr="00C10175">
              <w:rPr>
                <w:rFonts w:cstheme="minorHAnsi"/>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10175">
              <w:rPr>
                <w:rFonts w:cstheme="minorHAnsi"/>
                <w:b/>
                <w:bCs/>
              </w:rPr>
              <w:t>struktūrinis</w:t>
            </w:r>
            <w:r w:rsidRPr="00C10175">
              <w:rPr>
                <w:rFonts w:cstheme="minorHAnsi"/>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7E42CB" w14:textId="77777777" w:rsidR="00C10175" w:rsidRPr="00C10175" w:rsidRDefault="00C10175" w:rsidP="00C10175">
            <w:pPr>
              <w:spacing w:after="0" w:line="240" w:lineRule="auto"/>
              <w:jc w:val="both"/>
              <w:rPr>
                <w:rFonts w:cstheme="minorHAnsi"/>
                <w:bCs/>
                <w:lang w:eastAsia="en-US"/>
              </w:rPr>
            </w:pPr>
          </w:p>
          <w:p w14:paraId="44D553AA"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 xml:space="preserve">3) tiekėjo, kuris yra juridinis asmuo, kita organizacija ar jos </w:t>
            </w:r>
            <w:r w:rsidRPr="00C10175">
              <w:rPr>
                <w:rFonts w:cstheme="minorHAnsi"/>
                <w:b/>
                <w:lang w:eastAsia="en-US"/>
              </w:rPr>
              <w:t>struktūrinis</w:t>
            </w:r>
            <w:r w:rsidRPr="00C10175">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8C81" w14:textId="77777777" w:rsidR="00C10175" w:rsidRPr="00C10175" w:rsidRDefault="00C10175" w:rsidP="00C10175">
            <w:pPr>
              <w:spacing w:after="0" w:line="240" w:lineRule="auto"/>
              <w:jc w:val="both"/>
              <w:rPr>
                <w:rFonts w:eastAsia="Yu Mincho" w:cstheme="minorHAnsi"/>
                <w:b/>
                <w:bCs/>
                <w:lang w:eastAsia="en-US"/>
              </w:rPr>
            </w:pPr>
            <w:r w:rsidRPr="00C10175">
              <w:rPr>
                <w:rFonts w:eastAsia="Yu Mincho" w:cstheme="minorHAnsi"/>
                <w:b/>
                <w:bCs/>
                <w:lang w:eastAsia="en-US"/>
              </w:rPr>
              <w:lastRenderedPageBreak/>
              <w:t>VPĮ 46 straipsnio 1 dalis</w:t>
            </w:r>
          </w:p>
          <w:p w14:paraId="21D61259" w14:textId="77777777" w:rsidR="00C10175" w:rsidRPr="00C10175" w:rsidRDefault="00C10175" w:rsidP="00C10175">
            <w:pPr>
              <w:spacing w:after="0" w:line="240" w:lineRule="auto"/>
              <w:jc w:val="both"/>
              <w:rPr>
                <w:rFonts w:eastAsia="Yu Mincho" w:cstheme="minorHAnsi"/>
                <w:lang w:eastAsia="en-US"/>
              </w:rPr>
            </w:pPr>
          </w:p>
          <w:p w14:paraId="2C8A9FDF"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lang w:eastAsia="en-US"/>
              </w:rPr>
              <w:t>EBVPD III dalies A1-A6 punktai</w:t>
            </w:r>
          </w:p>
          <w:p w14:paraId="5D24090C" w14:textId="77777777" w:rsidR="00C10175" w:rsidRPr="00C10175" w:rsidRDefault="00C10175" w:rsidP="00C10175">
            <w:pPr>
              <w:spacing w:after="0" w:line="240" w:lineRule="auto"/>
              <w:jc w:val="both"/>
              <w:rPr>
                <w:rFonts w:eastAsia="Yu Mincho" w:cstheme="minorHAnsi"/>
                <w:lang w:eastAsia="en-US"/>
              </w:rPr>
            </w:pPr>
          </w:p>
          <w:p w14:paraId="4A7C05CC"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lang w:eastAsia="en-US"/>
              </w:rPr>
              <w:t>EBVPD III dalies D1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7474B" w14:textId="77777777" w:rsidR="00C10175" w:rsidRPr="00C10175" w:rsidRDefault="00C10175" w:rsidP="00C10175">
            <w:pPr>
              <w:spacing w:after="0" w:line="240" w:lineRule="auto"/>
              <w:jc w:val="both"/>
              <w:rPr>
                <w:rFonts w:cstheme="minorHAnsi"/>
              </w:rPr>
            </w:pPr>
            <w:r w:rsidRPr="00C10175">
              <w:rPr>
                <w:rFonts w:cstheme="minorHAnsi"/>
                <w:lang w:eastAsia="en-US"/>
              </w:rPr>
              <w:t>Iš Lietuvoje įsteigtų subjektų reikalaujama:</w:t>
            </w:r>
          </w:p>
          <w:p w14:paraId="3376B61A"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t>išrašo iš teismo sprendimo arba</w:t>
            </w:r>
          </w:p>
          <w:p w14:paraId="6C34E393"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t>Informatikos ir ryšių departamento prie Vidaus reikalų ministerijos pažymos, arba</w:t>
            </w:r>
          </w:p>
          <w:p w14:paraId="440B8054"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t>valstybės įmonės Registrų centro Lietuvos Respublikos Vyriausybės nustatyta tvarka išduoto dokumento, patvirtinančio jungtinius kompetentingų institucijų tvarkomus duomenis.</w:t>
            </w:r>
          </w:p>
          <w:p w14:paraId="0846EF29" w14:textId="77777777" w:rsidR="00C10175" w:rsidRPr="00C10175" w:rsidRDefault="00C10175" w:rsidP="00C10175">
            <w:pPr>
              <w:spacing w:after="0" w:line="240" w:lineRule="auto"/>
              <w:jc w:val="both"/>
              <w:rPr>
                <w:rFonts w:cstheme="minorHAnsi"/>
                <w:lang w:eastAsia="en-US"/>
              </w:rPr>
            </w:pPr>
          </w:p>
          <w:p w14:paraId="2451A6CD" w14:textId="77777777" w:rsidR="00C10175" w:rsidRPr="00C10175" w:rsidRDefault="00C10175" w:rsidP="00C10175">
            <w:pPr>
              <w:spacing w:after="0" w:line="240" w:lineRule="auto"/>
              <w:jc w:val="both"/>
              <w:rPr>
                <w:rFonts w:cstheme="minorHAnsi"/>
              </w:rPr>
            </w:pPr>
            <w:r w:rsidRPr="00C10175">
              <w:rPr>
                <w:rFonts w:cstheme="minorHAnsi"/>
                <w:lang w:eastAsia="en-US"/>
              </w:rPr>
              <w:t>Iš ne Lietuvoje įsteigtų subjektų reikalaujama:</w:t>
            </w:r>
          </w:p>
          <w:p w14:paraId="6B78D512"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t>atitinkamos užsienio šalies institucijos dokumento</w:t>
            </w:r>
            <w:r w:rsidRPr="00C10175">
              <w:rPr>
                <w:rFonts w:cstheme="minorHAnsi"/>
                <w:vertAlign w:val="superscript"/>
              </w:rPr>
              <w:footnoteReference w:id="2"/>
            </w:r>
            <w:r w:rsidRPr="00C10175">
              <w:rPr>
                <w:rFonts w:cstheme="minorHAnsi"/>
              </w:rPr>
              <w:t>.</w:t>
            </w:r>
          </w:p>
          <w:p w14:paraId="15930223" w14:textId="77777777" w:rsidR="00C10175" w:rsidRPr="00C10175" w:rsidRDefault="00C10175" w:rsidP="00C10175">
            <w:pPr>
              <w:spacing w:after="0" w:line="240" w:lineRule="auto"/>
              <w:jc w:val="both"/>
              <w:rPr>
                <w:rFonts w:cstheme="minorHAnsi"/>
              </w:rPr>
            </w:pPr>
          </w:p>
          <w:p w14:paraId="43C5B016" w14:textId="77777777" w:rsidR="00C10175" w:rsidRPr="00C10175" w:rsidRDefault="00C10175" w:rsidP="00C10175">
            <w:pPr>
              <w:spacing w:after="0" w:line="240" w:lineRule="auto"/>
              <w:jc w:val="both"/>
              <w:rPr>
                <w:rFonts w:cstheme="minorHAnsi"/>
                <w:color w:val="7030A0"/>
              </w:rPr>
            </w:pPr>
            <w:r w:rsidRPr="00C10175">
              <w:rPr>
                <w:rFonts w:cstheme="minorHAnsi"/>
              </w:rPr>
              <w:t xml:space="preserve">Nurodyti dokumentai turi būti išduoti ne anksčiau kaip 180 dienų iki </w:t>
            </w:r>
            <w:r w:rsidRPr="00C10175">
              <w:rPr>
                <w:rFonts w:eastAsia="Times New Roman" w:cstheme="minorHAnsi"/>
                <w:i/>
                <w:iCs/>
              </w:rPr>
              <w:t>tos dienos, kai tiekėjas perkančiosios organizacijos prašymu turės pateikti pašalinimo pagrindų nebuvimą patvirtinančius dok</w:t>
            </w:r>
            <w:r w:rsidRPr="00C10175">
              <w:rPr>
                <w:rFonts w:eastAsia="Times New Roman" w:cstheme="minorHAnsi"/>
              </w:rPr>
              <w:t>umentus</w:t>
            </w:r>
            <w:r w:rsidRPr="00C10175">
              <w:rPr>
                <w:rFonts w:cstheme="minorHAnsi"/>
              </w:rPr>
              <w:t xml:space="preserve">. </w:t>
            </w:r>
            <w:r w:rsidRPr="00C10175">
              <w:rPr>
                <w:rFonts w:cstheme="minorHAnsi"/>
                <w:b/>
                <w:bCs/>
                <w:i/>
                <w:iCs/>
                <w:color w:val="000000" w:themeColor="text1"/>
              </w:rPr>
              <w:t>Pavyzdys</w:t>
            </w:r>
            <w:r w:rsidRPr="00C10175">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2011EC0" w14:textId="77777777" w:rsidR="00C10175" w:rsidRPr="00C10175" w:rsidRDefault="00C10175" w:rsidP="00C10175">
            <w:pPr>
              <w:spacing w:after="0" w:line="240" w:lineRule="auto"/>
              <w:jc w:val="both"/>
              <w:rPr>
                <w:rFonts w:cstheme="minorHAnsi"/>
                <w:b/>
                <w:bCs/>
              </w:rPr>
            </w:pPr>
          </w:p>
          <w:p w14:paraId="50056EA9" w14:textId="77777777" w:rsidR="00C10175" w:rsidRPr="00C10175" w:rsidRDefault="00C10175" w:rsidP="00C10175">
            <w:pPr>
              <w:spacing w:after="0" w:line="240" w:lineRule="auto"/>
              <w:jc w:val="both"/>
              <w:rPr>
                <w:rFonts w:cstheme="minorHAnsi"/>
                <w:bCs/>
              </w:rPr>
            </w:pPr>
            <w:r w:rsidRPr="00C10175">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B732B19" w14:textId="77777777" w:rsidR="00C10175" w:rsidRPr="00C10175" w:rsidRDefault="00C10175" w:rsidP="00C10175">
            <w:pPr>
              <w:spacing w:after="0" w:line="240" w:lineRule="auto"/>
              <w:jc w:val="both"/>
              <w:rPr>
                <w:rFonts w:cstheme="minorHAnsi"/>
                <w:bCs/>
              </w:rPr>
            </w:pPr>
          </w:p>
          <w:p w14:paraId="0C4958E5" w14:textId="77777777" w:rsidR="00C10175" w:rsidRPr="00C10175" w:rsidRDefault="00C10175" w:rsidP="00C10175">
            <w:pPr>
              <w:spacing w:after="0" w:line="240" w:lineRule="auto"/>
              <w:jc w:val="both"/>
              <w:rPr>
                <w:rFonts w:cstheme="minorHAnsi"/>
                <w:b/>
                <w:bCs/>
                <w:i/>
                <w:iCs/>
              </w:rPr>
            </w:pPr>
            <w:r w:rsidRPr="00C10175">
              <w:rPr>
                <w:rFonts w:cstheme="minorHAnsi"/>
                <w:b/>
                <w:bCs/>
                <w:i/>
                <w:iCs/>
              </w:rPr>
              <w:t>PASTABA</w:t>
            </w:r>
          </w:p>
          <w:p w14:paraId="74E3F193" w14:textId="77777777" w:rsidR="00C10175" w:rsidRPr="00C10175" w:rsidRDefault="00C10175" w:rsidP="00C10175">
            <w:pPr>
              <w:spacing w:after="0" w:line="240" w:lineRule="auto"/>
              <w:jc w:val="both"/>
              <w:rPr>
                <w:rFonts w:cstheme="minorHAnsi"/>
              </w:rPr>
            </w:pPr>
            <w:r w:rsidRPr="00C10175">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67B790EE" w14:textId="77777777" w:rsidR="00C10175" w:rsidRPr="00C10175" w:rsidRDefault="00C10175" w:rsidP="00C10175">
            <w:pPr>
              <w:spacing w:after="0" w:line="240" w:lineRule="auto"/>
              <w:jc w:val="both"/>
              <w:rPr>
                <w:rFonts w:cstheme="minorHAnsi"/>
                <w:b/>
                <w:bCs/>
              </w:rPr>
            </w:pPr>
          </w:p>
          <w:p w14:paraId="083FF679" w14:textId="77777777" w:rsidR="00C10175" w:rsidRPr="00C10175" w:rsidRDefault="00C10175" w:rsidP="00C10175">
            <w:pPr>
              <w:spacing w:after="0" w:line="240" w:lineRule="auto"/>
              <w:jc w:val="both"/>
              <w:rPr>
                <w:rFonts w:cstheme="minorHAnsi"/>
                <w:b/>
                <w:bCs/>
              </w:rPr>
            </w:pPr>
          </w:p>
        </w:tc>
      </w:tr>
      <w:tr w:rsidR="00C10175" w:rsidRPr="00C10175" w14:paraId="1841193D"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EB479" w14:textId="77777777" w:rsidR="00C10175" w:rsidRPr="00C10175" w:rsidRDefault="00C10175" w:rsidP="00C10175">
            <w:pPr>
              <w:numPr>
                <w:ilvl w:val="0"/>
                <w:numId w:val="4"/>
              </w:numPr>
              <w:spacing w:after="0" w:line="240" w:lineRule="auto"/>
              <w:ind w:left="0" w:firstLine="0"/>
              <w:rPr>
                <w:rFonts w:cstheme="minorHAnsi"/>
                <w:b/>
                <w:bCs/>
              </w:rPr>
            </w:pPr>
            <w:bookmarkStart w:id="57"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E6591" w14:textId="77777777" w:rsidR="00C10175" w:rsidRPr="00C10175" w:rsidRDefault="00C10175" w:rsidP="00C10175">
            <w:pPr>
              <w:spacing w:after="0" w:line="240" w:lineRule="auto"/>
              <w:jc w:val="both"/>
              <w:rPr>
                <w:rFonts w:cstheme="minorHAnsi"/>
                <w:b/>
                <w:bCs/>
                <w:lang w:eastAsia="en-US"/>
              </w:rPr>
            </w:pPr>
            <w:r w:rsidRPr="00C10175">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7B3CD3" w14:textId="77777777" w:rsidR="00C10175" w:rsidRPr="00C10175" w:rsidRDefault="00C10175" w:rsidP="00C10175">
            <w:pPr>
              <w:spacing w:after="0" w:line="240" w:lineRule="auto"/>
              <w:jc w:val="both"/>
              <w:rPr>
                <w:rFonts w:cstheme="minorHAnsi"/>
                <w:b/>
                <w:bCs/>
                <w:lang w:eastAsia="en-US"/>
              </w:rPr>
            </w:pPr>
          </w:p>
          <w:p w14:paraId="2FD939A1"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Laikoma, kad tiekėjas nuteistas už aukščiau nurodytą nusikalstamą veiką, kai dėl:</w:t>
            </w:r>
          </w:p>
          <w:p w14:paraId="3B849A33" w14:textId="77777777" w:rsidR="00C10175" w:rsidRPr="00C10175" w:rsidRDefault="00C10175" w:rsidP="00C10175">
            <w:pPr>
              <w:spacing w:after="0" w:line="240" w:lineRule="auto"/>
              <w:jc w:val="both"/>
              <w:rPr>
                <w:rFonts w:cstheme="minorHAnsi"/>
                <w:bCs/>
                <w:lang w:eastAsia="en-US"/>
              </w:rPr>
            </w:pPr>
            <w:r w:rsidRPr="00C10175">
              <w:rPr>
                <w:rFonts w:cstheme="minorHAnsi"/>
                <w:bCs/>
                <w:lang w:eastAsia="en-US"/>
              </w:rPr>
              <w:t>1) tiekėjo, kuris yra fizinis asmuo, per pastaruosius 5 metus buvo priimtas ir įsiteisėjęs apkaltinamasis teismo nuosprendis ir šis asmuo turi neišnykusį ar nepanaikintą teistumą;</w:t>
            </w:r>
          </w:p>
          <w:p w14:paraId="691C5FA8" w14:textId="77777777" w:rsidR="00C10175" w:rsidRPr="00C10175" w:rsidRDefault="00C10175" w:rsidP="00C10175">
            <w:pPr>
              <w:spacing w:after="0" w:line="240" w:lineRule="auto"/>
              <w:jc w:val="both"/>
              <w:rPr>
                <w:rFonts w:cstheme="minorHAnsi"/>
                <w:b/>
                <w:bCs/>
                <w:color w:val="7030A0"/>
                <w:lang w:eastAsia="en-US"/>
              </w:rPr>
            </w:pPr>
          </w:p>
          <w:p w14:paraId="008E94AA"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 xml:space="preserve">2) tiekėjo, kuris yra juridinis asmuo, kita organizacija ar jos </w:t>
            </w:r>
            <w:r w:rsidRPr="00C10175">
              <w:rPr>
                <w:rFonts w:cstheme="minorHAnsi"/>
                <w:b/>
                <w:lang w:eastAsia="en-US"/>
              </w:rPr>
              <w:t>struktūrinis</w:t>
            </w:r>
            <w:r w:rsidRPr="00C10175">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E9EF0F"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Tačiau ši nuostata netaikoma, jeigu:</w:t>
            </w:r>
          </w:p>
          <w:p w14:paraId="41850038"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1) tiekėjas yra įsipareigojęs sumokėti mokesčius, įskaitant socialinio draudimo įmokas ir dėl to laikomas jau įvykdžiusiu šioje dalyje nurodytus įsipareigojimus;</w:t>
            </w:r>
          </w:p>
          <w:p w14:paraId="26664DC5"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2) įsiskolinimo suma neviršija 50 Eur (penkiasdešimt eurų);</w:t>
            </w:r>
          </w:p>
          <w:p w14:paraId="3DC247D9"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B1C08"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lastRenderedPageBreak/>
              <w:t>VPĮ 46 straipsnio 3 dalis</w:t>
            </w:r>
          </w:p>
          <w:p w14:paraId="197F54B2" w14:textId="77777777" w:rsidR="00C10175" w:rsidRPr="00C10175" w:rsidRDefault="00C10175" w:rsidP="00C10175">
            <w:pPr>
              <w:spacing w:after="0" w:line="240" w:lineRule="auto"/>
              <w:jc w:val="both"/>
              <w:rPr>
                <w:rFonts w:eastAsia="Arial" w:cstheme="minorHAnsi"/>
              </w:rPr>
            </w:pPr>
          </w:p>
          <w:p w14:paraId="44E0F8D2" w14:textId="77777777" w:rsidR="00C10175" w:rsidRPr="00C10175" w:rsidRDefault="00C10175" w:rsidP="00C10175">
            <w:pPr>
              <w:spacing w:after="0" w:line="240" w:lineRule="auto"/>
              <w:jc w:val="both"/>
              <w:rPr>
                <w:rFonts w:eastAsia="Yu Mincho" w:cstheme="minorHAnsi"/>
              </w:rPr>
            </w:pPr>
            <w:r w:rsidRPr="00C10175">
              <w:rPr>
                <w:rFonts w:eastAsia="Arial" w:cstheme="minorHAnsi"/>
              </w:rPr>
              <w:t>EBVPD III dalies B1 ir B2 punktai</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670F" w14:textId="77777777" w:rsidR="00C10175" w:rsidRPr="00C10175" w:rsidRDefault="00C10175" w:rsidP="00C10175">
            <w:pPr>
              <w:spacing w:after="0" w:line="240" w:lineRule="auto"/>
              <w:jc w:val="both"/>
              <w:rPr>
                <w:rFonts w:cstheme="minorHAnsi"/>
                <w:b/>
                <w:bCs/>
              </w:rPr>
            </w:pPr>
            <w:r w:rsidRPr="00C10175">
              <w:rPr>
                <w:rFonts w:cstheme="minorHAnsi"/>
              </w:rPr>
              <w:t>1) Dėl įsipareigojimų, susijusių su mokesčių mokėjimu, įvykdymo i</w:t>
            </w:r>
            <w:r w:rsidRPr="00C10175">
              <w:rPr>
                <w:rFonts w:cstheme="minorHAnsi"/>
                <w:lang w:eastAsia="en-US"/>
              </w:rPr>
              <w:t xml:space="preserve">š Lietuvoje įsteigtų subjektų </w:t>
            </w:r>
            <w:r w:rsidRPr="00C10175">
              <w:rPr>
                <w:rFonts w:cstheme="minorHAnsi"/>
              </w:rPr>
              <w:t>prašoma:</w:t>
            </w:r>
          </w:p>
          <w:p w14:paraId="419C6AF6" w14:textId="77777777" w:rsidR="00C10175" w:rsidRPr="00C10175" w:rsidRDefault="00C10175" w:rsidP="00C10175">
            <w:pPr>
              <w:spacing w:after="0" w:line="240" w:lineRule="auto"/>
              <w:jc w:val="both"/>
              <w:rPr>
                <w:rFonts w:cstheme="minorHAnsi"/>
                <w:b/>
                <w:bCs/>
              </w:rPr>
            </w:pPr>
          </w:p>
          <w:p w14:paraId="28C04845" w14:textId="77777777" w:rsidR="00C10175" w:rsidRPr="00C10175" w:rsidRDefault="00C10175" w:rsidP="00C10175">
            <w:pPr>
              <w:numPr>
                <w:ilvl w:val="0"/>
                <w:numId w:val="26"/>
              </w:numPr>
              <w:tabs>
                <w:tab w:val="left" w:pos="598"/>
              </w:tabs>
              <w:spacing w:after="0" w:line="240" w:lineRule="auto"/>
              <w:ind w:left="31" w:firstLine="142"/>
              <w:jc w:val="both"/>
              <w:rPr>
                <w:rFonts w:cstheme="minorHAnsi"/>
              </w:rPr>
            </w:pPr>
            <w:r w:rsidRPr="00C10175">
              <w:rPr>
                <w:rFonts w:cstheme="minorHAnsi"/>
              </w:rPr>
              <w:t>išrašo iš teismo sprendimo (jei toks yra) arba Valstybinės mokesčių inspekcijos prie Lietuvos Respublikos finansų ministerijos išduoto dokumento,</w:t>
            </w:r>
          </w:p>
          <w:p w14:paraId="73A13DEE" w14:textId="77777777" w:rsidR="00C10175" w:rsidRPr="00C10175" w:rsidRDefault="00C10175" w:rsidP="00C10175">
            <w:pPr>
              <w:numPr>
                <w:ilvl w:val="0"/>
                <w:numId w:val="25"/>
              </w:numPr>
              <w:tabs>
                <w:tab w:val="left" w:pos="598"/>
              </w:tabs>
              <w:spacing w:after="0" w:line="240" w:lineRule="auto"/>
              <w:ind w:left="31" w:firstLine="142"/>
              <w:jc w:val="both"/>
              <w:rPr>
                <w:rFonts w:cstheme="minorHAnsi"/>
              </w:rPr>
            </w:pPr>
            <w:r w:rsidRPr="00C10175">
              <w:rPr>
                <w:rFonts w:cstheme="minorHAnsi"/>
              </w:rPr>
              <w:t>arba valstybės įmonės Registrų centro Lietuvos Respublikos Vyriausybės nustatyta tvarka išduoto dokumento, patvirtinančio jungtinius kompetentingų institucijų tvarkomus duomenis.</w:t>
            </w:r>
          </w:p>
          <w:p w14:paraId="0BD1BC84" w14:textId="77777777" w:rsidR="00C10175" w:rsidRPr="00C10175" w:rsidRDefault="00C10175" w:rsidP="00C10175">
            <w:pPr>
              <w:spacing w:after="0" w:line="240" w:lineRule="auto"/>
              <w:jc w:val="both"/>
              <w:rPr>
                <w:rFonts w:cstheme="minorHAnsi"/>
              </w:rPr>
            </w:pPr>
          </w:p>
          <w:p w14:paraId="0839BA8C" w14:textId="77777777" w:rsidR="00C10175" w:rsidRPr="00C10175" w:rsidRDefault="00C10175" w:rsidP="00C10175">
            <w:pPr>
              <w:spacing w:after="0" w:line="240" w:lineRule="auto"/>
              <w:jc w:val="both"/>
              <w:rPr>
                <w:rFonts w:cstheme="minorHAnsi"/>
              </w:rPr>
            </w:pPr>
            <w:r w:rsidRPr="00C10175">
              <w:rPr>
                <w:rFonts w:cstheme="minorHAnsi"/>
                <w:lang w:eastAsia="en-US"/>
              </w:rPr>
              <w:t>Iš ne Lietuvoje įsteigtų subjektų reikalaujama:</w:t>
            </w:r>
          </w:p>
          <w:p w14:paraId="29B62EE1"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t>atitinkamos užsienio šalies institucijos dokumento</w:t>
            </w:r>
            <w:r w:rsidRPr="00C10175">
              <w:rPr>
                <w:rFonts w:cstheme="minorHAnsi"/>
                <w:vertAlign w:val="superscript"/>
              </w:rPr>
              <w:footnoteReference w:id="3"/>
            </w:r>
            <w:r w:rsidRPr="00C10175">
              <w:rPr>
                <w:rFonts w:cstheme="minorHAnsi"/>
              </w:rPr>
              <w:t>.</w:t>
            </w:r>
          </w:p>
          <w:p w14:paraId="4D31330C" w14:textId="77777777" w:rsidR="00C10175" w:rsidRPr="00C10175" w:rsidRDefault="00C10175" w:rsidP="00C10175">
            <w:pPr>
              <w:spacing w:after="0" w:line="240" w:lineRule="auto"/>
              <w:jc w:val="both"/>
              <w:rPr>
                <w:rFonts w:eastAsia="Yu Mincho" w:cstheme="minorHAnsi"/>
              </w:rPr>
            </w:pPr>
          </w:p>
          <w:p w14:paraId="73802DDF" w14:textId="77777777" w:rsidR="00C10175" w:rsidRPr="00C10175" w:rsidRDefault="00C10175" w:rsidP="00C10175">
            <w:pPr>
              <w:spacing w:after="0" w:line="240" w:lineRule="auto"/>
              <w:jc w:val="both"/>
              <w:rPr>
                <w:rFonts w:cstheme="minorHAnsi"/>
                <w:i/>
                <w:iCs/>
                <w:color w:val="000000" w:themeColor="text1"/>
              </w:rPr>
            </w:pPr>
            <w:r w:rsidRPr="00C10175">
              <w:rPr>
                <w:rFonts w:cstheme="minorHAnsi"/>
              </w:rPr>
              <w:t xml:space="preserve">Nurodyti dokumentai turi būti  išduoti ne anksčiau kaip 120 dienų iki </w:t>
            </w:r>
            <w:r w:rsidRPr="00C10175">
              <w:rPr>
                <w:rFonts w:eastAsia="Times New Roman" w:cstheme="minorHAnsi"/>
                <w:i/>
                <w:iCs/>
              </w:rPr>
              <w:t>tos dienos, kai tiekėjas perkančiosios organizacijos prašymu turės pateikti pašalinimo pagrindų nebuvimą patvirtinančius dok</w:t>
            </w:r>
            <w:r w:rsidRPr="00C10175">
              <w:rPr>
                <w:rFonts w:eastAsia="Times New Roman" w:cstheme="minorHAnsi"/>
              </w:rPr>
              <w:t>umentus</w:t>
            </w:r>
            <w:r w:rsidRPr="00C10175">
              <w:rPr>
                <w:rFonts w:cstheme="minorHAnsi"/>
              </w:rPr>
              <w:t xml:space="preserve">. </w:t>
            </w:r>
            <w:r w:rsidRPr="00C10175">
              <w:rPr>
                <w:rFonts w:cstheme="minorHAnsi"/>
                <w:b/>
                <w:bCs/>
                <w:i/>
                <w:iCs/>
                <w:color w:val="000000" w:themeColor="text1"/>
              </w:rPr>
              <w:t>Pavyzdys</w:t>
            </w:r>
            <w:r w:rsidRPr="00C10175">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76CAE0A" w14:textId="77777777" w:rsidR="00C10175" w:rsidRPr="00C10175" w:rsidRDefault="00C10175" w:rsidP="00C10175">
            <w:pPr>
              <w:spacing w:after="0" w:line="240" w:lineRule="auto"/>
              <w:jc w:val="both"/>
              <w:rPr>
                <w:rFonts w:cstheme="minorHAnsi"/>
                <w:i/>
                <w:iCs/>
                <w:color w:val="7030A0"/>
              </w:rPr>
            </w:pPr>
          </w:p>
          <w:p w14:paraId="3F5D6A02" w14:textId="77777777" w:rsidR="00C10175" w:rsidRPr="00C10175" w:rsidRDefault="00C10175" w:rsidP="00C10175">
            <w:pPr>
              <w:spacing w:after="0" w:line="240" w:lineRule="auto"/>
              <w:jc w:val="both"/>
              <w:rPr>
                <w:rFonts w:cstheme="minorHAnsi"/>
                <w:b/>
                <w:bCs/>
              </w:rPr>
            </w:pPr>
            <w:r w:rsidRPr="00C1017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DB8A74A" w14:textId="77777777" w:rsidR="00C10175" w:rsidRPr="00C10175" w:rsidRDefault="00C10175" w:rsidP="00C10175">
            <w:pPr>
              <w:spacing w:after="0" w:line="240" w:lineRule="auto"/>
              <w:jc w:val="both"/>
              <w:rPr>
                <w:rFonts w:cstheme="minorHAnsi"/>
                <w:b/>
                <w:bCs/>
              </w:rPr>
            </w:pPr>
          </w:p>
          <w:p w14:paraId="2FF6B68C" w14:textId="77777777" w:rsidR="00C10175" w:rsidRPr="00C10175" w:rsidRDefault="00C10175" w:rsidP="00C10175">
            <w:pPr>
              <w:spacing w:after="0" w:line="240" w:lineRule="auto"/>
              <w:jc w:val="both"/>
              <w:rPr>
                <w:rFonts w:cstheme="minorHAnsi"/>
                <w:b/>
                <w:bCs/>
              </w:rPr>
            </w:pPr>
            <w:r w:rsidRPr="00C10175">
              <w:rPr>
                <w:rFonts w:cstheme="minorHAnsi"/>
                <w:bCs/>
              </w:rPr>
              <w:lastRenderedPageBreak/>
              <w:t>2) Dėl įsipareigojimų, susijusių su socialinio draudimo įmokų mokėjimu, įvykdymo i</w:t>
            </w:r>
            <w:r w:rsidRPr="00C10175">
              <w:rPr>
                <w:rFonts w:cstheme="minorHAnsi"/>
                <w:lang w:eastAsia="en-US"/>
              </w:rPr>
              <w:t xml:space="preserve">š Lietuvoje įsteigtų subjektų </w:t>
            </w:r>
            <w:r w:rsidRPr="00C10175">
              <w:rPr>
                <w:rFonts w:cstheme="minorHAnsi"/>
                <w:bCs/>
              </w:rPr>
              <w:t>prašoma:</w:t>
            </w:r>
          </w:p>
          <w:p w14:paraId="26C5EBA8" w14:textId="77777777" w:rsidR="00C10175" w:rsidRPr="00C10175" w:rsidRDefault="00C10175" w:rsidP="00C10175">
            <w:pPr>
              <w:spacing w:after="0" w:line="240" w:lineRule="auto"/>
              <w:jc w:val="both"/>
              <w:rPr>
                <w:rFonts w:cstheme="minorHAnsi"/>
                <w:bCs/>
              </w:rPr>
            </w:pPr>
            <w:r w:rsidRPr="00C10175">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10175">
                <w:rPr>
                  <w:rFonts w:cstheme="minorHAnsi"/>
                  <w:bCs/>
                  <w:u w:val="single"/>
                </w:rPr>
                <w:t>http://draudejai.sodra.lt/draudeju_viesi_duomenys/</w:t>
              </w:r>
            </w:hyperlink>
            <w:r w:rsidRPr="00C10175">
              <w:rPr>
                <w:rFonts w:cstheme="minorHAnsi"/>
                <w:bCs/>
              </w:rPr>
              <w:t>.</w:t>
            </w:r>
          </w:p>
          <w:p w14:paraId="11EE5ADC" w14:textId="77777777" w:rsidR="00C10175" w:rsidRPr="00C10175" w:rsidRDefault="00C10175" w:rsidP="00C10175">
            <w:pPr>
              <w:spacing w:after="0" w:line="240" w:lineRule="auto"/>
              <w:jc w:val="both"/>
              <w:rPr>
                <w:rFonts w:cstheme="minorHAnsi"/>
                <w:b/>
                <w:bCs/>
              </w:rPr>
            </w:pPr>
          </w:p>
          <w:p w14:paraId="002060B3" w14:textId="77777777" w:rsidR="00C10175" w:rsidRPr="00C10175" w:rsidRDefault="00C10175" w:rsidP="00C10175">
            <w:pPr>
              <w:spacing w:after="0" w:line="240" w:lineRule="auto"/>
              <w:jc w:val="both"/>
              <w:rPr>
                <w:rFonts w:cstheme="minorHAnsi"/>
              </w:rPr>
            </w:pPr>
            <w:r w:rsidRPr="00C10175">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2A5E09" w14:textId="77777777" w:rsidR="00C10175" w:rsidRPr="00C10175" w:rsidRDefault="00C10175" w:rsidP="00C10175">
            <w:pPr>
              <w:spacing w:after="0" w:line="240" w:lineRule="auto"/>
              <w:jc w:val="both"/>
              <w:rPr>
                <w:rFonts w:cstheme="minorHAnsi"/>
                <w:b/>
                <w:bCs/>
              </w:rPr>
            </w:pPr>
          </w:p>
          <w:p w14:paraId="75666326" w14:textId="77777777" w:rsidR="00C10175" w:rsidRPr="00C10175" w:rsidRDefault="00C10175" w:rsidP="00C10175">
            <w:pPr>
              <w:spacing w:after="0" w:line="240" w:lineRule="auto"/>
              <w:jc w:val="both"/>
              <w:rPr>
                <w:rFonts w:cstheme="minorHAnsi"/>
              </w:rPr>
            </w:pPr>
            <w:r w:rsidRPr="00C10175">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F695F9" w14:textId="77777777" w:rsidR="00C10175" w:rsidRPr="00C10175" w:rsidRDefault="00C10175" w:rsidP="00C10175">
            <w:pPr>
              <w:spacing w:after="0" w:line="240" w:lineRule="auto"/>
              <w:jc w:val="both"/>
              <w:rPr>
                <w:rFonts w:cstheme="minorHAnsi"/>
                <w:b/>
                <w:bCs/>
              </w:rPr>
            </w:pPr>
          </w:p>
          <w:p w14:paraId="55E46452" w14:textId="77777777" w:rsidR="00C10175" w:rsidRPr="00C10175" w:rsidRDefault="00C10175" w:rsidP="00C10175">
            <w:pPr>
              <w:spacing w:after="0" w:line="240" w:lineRule="auto"/>
              <w:jc w:val="both"/>
              <w:rPr>
                <w:rFonts w:cstheme="minorHAnsi"/>
              </w:rPr>
            </w:pPr>
            <w:r w:rsidRPr="00C10175">
              <w:rPr>
                <w:rFonts w:cstheme="minorHAnsi"/>
                <w:lang w:eastAsia="en-US"/>
              </w:rPr>
              <w:t>Iš ne Lietuvoje įsteigtų subjektų reikalaujama:</w:t>
            </w:r>
          </w:p>
          <w:p w14:paraId="35E9892A"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t>atitinkamos užsienio šalies kompetentingos institucijos dokumento</w:t>
            </w:r>
            <w:r w:rsidRPr="00C10175">
              <w:rPr>
                <w:rFonts w:cstheme="minorHAnsi"/>
                <w:vertAlign w:val="superscript"/>
              </w:rPr>
              <w:footnoteReference w:id="4"/>
            </w:r>
            <w:r w:rsidRPr="00C10175">
              <w:rPr>
                <w:rFonts w:cstheme="minorHAnsi"/>
              </w:rPr>
              <w:t>.</w:t>
            </w:r>
          </w:p>
          <w:p w14:paraId="5B3FCEE6" w14:textId="77777777" w:rsidR="00C10175" w:rsidRPr="00C10175" w:rsidRDefault="00C10175" w:rsidP="00C10175">
            <w:pPr>
              <w:spacing w:after="0" w:line="240" w:lineRule="auto"/>
              <w:jc w:val="both"/>
              <w:rPr>
                <w:rFonts w:cstheme="minorHAnsi"/>
                <w:b/>
                <w:bCs/>
              </w:rPr>
            </w:pPr>
          </w:p>
          <w:p w14:paraId="39F121B3" w14:textId="77777777" w:rsidR="00C10175" w:rsidRPr="00C10175" w:rsidRDefault="00C10175" w:rsidP="00C10175">
            <w:pPr>
              <w:spacing w:after="0" w:line="240" w:lineRule="auto"/>
              <w:jc w:val="both"/>
              <w:rPr>
                <w:rFonts w:cstheme="minorHAnsi"/>
                <w:i/>
                <w:iCs/>
                <w:color w:val="7030A0"/>
              </w:rPr>
            </w:pPr>
            <w:r w:rsidRPr="00C10175">
              <w:rPr>
                <w:rFonts w:cstheme="minorHAnsi"/>
              </w:rPr>
              <w:t xml:space="preserve">Nurodyti dokumentai turi būti  išduoti ne anksčiau kaip 120 dienų iki </w:t>
            </w:r>
            <w:r w:rsidRPr="00C10175">
              <w:rPr>
                <w:rFonts w:eastAsia="Times New Roman" w:cstheme="minorHAnsi"/>
                <w:i/>
                <w:iCs/>
              </w:rPr>
              <w:t>tos dienos, kai tiekėjas perkančiosios organizacijos prašymu turės pateikti pašalinimo pagrindų nebuvimą patvirtinančius dok</w:t>
            </w:r>
            <w:r w:rsidRPr="00C10175">
              <w:rPr>
                <w:rFonts w:eastAsia="Times New Roman" w:cstheme="minorHAnsi"/>
              </w:rPr>
              <w:t>umentus</w:t>
            </w:r>
            <w:r w:rsidRPr="00C10175">
              <w:rPr>
                <w:rFonts w:cstheme="minorHAnsi"/>
              </w:rPr>
              <w:t xml:space="preserve">. </w:t>
            </w:r>
            <w:r w:rsidRPr="00C10175">
              <w:rPr>
                <w:rFonts w:cstheme="minorHAnsi"/>
                <w:b/>
                <w:bCs/>
                <w:i/>
                <w:iCs/>
                <w:color w:val="000000" w:themeColor="text1"/>
              </w:rPr>
              <w:t>Pavyzdys</w:t>
            </w:r>
            <w:r w:rsidRPr="00C10175">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72A6A930" w14:textId="77777777" w:rsidR="00C10175" w:rsidRPr="00C10175" w:rsidRDefault="00C10175" w:rsidP="00C10175">
            <w:pPr>
              <w:spacing w:after="0" w:line="240" w:lineRule="auto"/>
              <w:jc w:val="both"/>
              <w:rPr>
                <w:rFonts w:cstheme="minorHAnsi"/>
                <w:b/>
                <w:bCs/>
              </w:rPr>
            </w:pPr>
          </w:p>
          <w:p w14:paraId="7EB59C7B" w14:textId="77777777" w:rsidR="00C10175" w:rsidRPr="00C10175" w:rsidRDefault="00C10175" w:rsidP="00C10175">
            <w:pPr>
              <w:spacing w:after="0" w:line="240" w:lineRule="auto"/>
              <w:jc w:val="both"/>
              <w:rPr>
                <w:rFonts w:cstheme="minorHAnsi"/>
              </w:rPr>
            </w:pPr>
            <w:r w:rsidRPr="00C1017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7"/>
      <w:tr w:rsidR="00C10175" w:rsidRPr="00C10175" w14:paraId="56BFD3C3"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20B0F"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F0661" w14:textId="77777777" w:rsidR="00C10175" w:rsidRPr="00C10175" w:rsidRDefault="00C10175" w:rsidP="00C10175">
            <w:pPr>
              <w:spacing w:after="0" w:line="240" w:lineRule="auto"/>
              <w:jc w:val="both"/>
              <w:rPr>
                <w:rFonts w:cstheme="minorHAnsi"/>
                <w:b/>
                <w:bCs/>
              </w:rPr>
            </w:pPr>
            <w:r w:rsidRPr="00C10175">
              <w:rPr>
                <w:rFonts w:cstheme="minorHAnsi"/>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49F77" w14:textId="77777777" w:rsidR="00C10175" w:rsidRPr="00C10175" w:rsidRDefault="00C10175" w:rsidP="00C10175">
            <w:pPr>
              <w:spacing w:after="0" w:line="240" w:lineRule="auto"/>
              <w:rPr>
                <w:rFonts w:eastAsia="Yu Mincho" w:cstheme="minorHAnsi"/>
                <w:b/>
                <w:bCs/>
              </w:rPr>
            </w:pPr>
            <w:r w:rsidRPr="00C10175">
              <w:rPr>
                <w:rFonts w:eastAsia="Yu Mincho" w:cstheme="minorHAnsi"/>
                <w:b/>
                <w:bCs/>
              </w:rPr>
              <w:t>VPĮ 46 strai-psnio 4 dalies 1 punktas</w:t>
            </w:r>
          </w:p>
          <w:p w14:paraId="26A6652F" w14:textId="77777777" w:rsidR="00C10175" w:rsidRPr="00C10175" w:rsidRDefault="00C10175" w:rsidP="00C10175">
            <w:pPr>
              <w:spacing w:after="0" w:line="240" w:lineRule="auto"/>
              <w:rPr>
                <w:rFonts w:eastAsia="Yu Mincho" w:cstheme="minorHAnsi"/>
              </w:rPr>
            </w:pPr>
          </w:p>
          <w:p w14:paraId="58848474" w14:textId="77777777" w:rsidR="00C10175" w:rsidRPr="00C10175" w:rsidRDefault="00C10175" w:rsidP="00C10175">
            <w:pPr>
              <w:spacing w:after="0" w:line="240" w:lineRule="auto"/>
              <w:rPr>
                <w:rFonts w:eastAsia="Yu Mincho" w:cstheme="minorHAnsi"/>
                <w:lang w:eastAsia="en-US"/>
              </w:rPr>
            </w:pPr>
            <w:r w:rsidRPr="00C10175">
              <w:rPr>
                <w:rFonts w:eastAsia="Yu Mincho" w:cstheme="minorHAnsi"/>
              </w:rPr>
              <w:t>EBVPD III dalies C10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41CF"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461BA313" w14:textId="77777777" w:rsidR="00C10175" w:rsidRPr="00C10175" w:rsidRDefault="00C10175" w:rsidP="00C10175">
            <w:pPr>
              <w:spacing w:after="0" w:line="240" w:lineRule="auto"/>
              <w:jc w:val="both"/>
              <w:rPr>
                <w:rFonts w:cstheme="minorHAnsi"/>
                <w:bCs/>
                <w:iCs/>
                <w:lang w:eastAsia="en-US"/>
              </w:rPr>
            </w:pPr>
          </w:p>
          <w:p w14:paraId="2D4BF9ED" w14:textId="77777777" w:rsidR="00C10175" w:rsidRPr="00C10175" w:rsidRDefault="00C10175" w:rsidP="00C10175">
            <w:pPr>
              <w:spacing w:after="0" w:line="240" w:lineRule="auto"/>
              <w:jc w:val="both"/>
              <w:rPr>
                <w:rFonts w:cstheme="minorHAnsi"/>
                <w:b/>
                <w:bCs/>
                <w:iCs/>
                <w:lang w:eastAsia="en-US"/>
              </w:rPr>
            </w:pPr>
          </w:p>
        </w:tc>
      </w:tr>
      <w:tr w:rsidR="00C10175" w:rsidRPr="00C10175" w14:paraId="043F7258"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BB171"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2E81B" w14:textId="77777777" w:rsidR="00C10175" w:rsidRPr="00C10175" w:rsidRDefault="00C10175" w:rsidP="00C10175">
            <w:pPr>
              <w:spacing w:after="0" w:line="240" w:lineRule="auto"/>
              <w:jc w:val="both"/>
              <w:rPr>
                <w:rFonts w:cstheme="minorHAnsi"/>
                <w:b/>
                <w:bCs/>
              </w:rPr>
            </w:pPr>
            <w:r w:rsidRPr="00C10175">
              <w:rPr>
                <w:rFonts w:cstheme="minorHAnsi"/>
              </w:rPr>
              <w:t xml:space="preserve">Tiekėjas pirkimo metu pateko į interesų konflikto situaciją, kaip apibrėžta VPĮ 21 straipsnyje, ir atitinkamos padėties negalima ištaisyti. </w:t>
            </w:r>
          </w:p>
          <w:p w14:paraId="24CF4C85" w14:textId="77777777" w:rsidR="00C10175" w:rsidRPr="00C10175" w:rsidRDefault="00C10175" w:rsidP="00C10175">
            <w:pPr>
              <w:spacing w:after="0" w:line="240" w:lineRule="auto"/>
              <w:jc w:val="both"/>
              <w:rPr>
                <w:rFonts w:cstheme="minorHAnsi"/>
                <w:b/>
                <w:bCs/>
              </w:rPr>
            </w:pPr>
            <w:r w:rsidRPr="00C10175">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755B2"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2 punktas</w:t>
            </w:r>
          </w:p>
          <w:p w14:paraId="775F5D29" w14:textId="77777777" w:rsidR="00C10175" w:rsidRPr="00C10175" w:rsidRDefault="00C10175" w:rsidP="00C10175">
            <w:pPr>
              <w:spacing w:after="0" w:line="240" w:lineRule="auto"/>
              <w:jc w:val="both"/>
              <w:rPr>
                <w:rFonts w:eastAsia="Yu Mincho" w:cstheme="minorHAnsi"/>
              </w:rPr>
            </w:pPr>
          </w:p>
          <w:p w14:paraId="2085E362"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 III dalies C12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0F93F"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4816CD23" w14:textId="77777777" w:rsidR="00C10175" w:rsidRPr="00C10175" w:rsidRDefault="00C10175" w:rsidP="00C10175">
            <w:pPr>
              <w:spacing w:after="0" w:line="240" w:lineRule="auto"/>
              <w:jc w:val="both"/>
              <w:rPr>
                <w:rFonts w:cstheme="minorHAnsi"/>
                <w:bCs/>
                <w:iCs/>
                <w:lang w:eastAsia="en-US"/>
              </w:rPr>
            </w:pPr>
          </w:p>
          <w:p w14:paraId="2DC89D18" w14:textId="77777777" w:rsidR="00C10175" w:rsidRPr="00C10175" w:rsidRDefault="00C10175" w:rsidP="00C10175">
            <w:pPr>
              <w:spacing w:after="0" w:line="240" w:lineRule="auto"/>
              <w:jc w:val="both"/>
              <w:rPr>
                <w:rFonts w:cstheme="minorHAnsi"/>
                <w:b/>
                <w:bCs/>
                <w:iCs/>
                <w:lang w:eastAsia="en-US"/>
              </w:rPr>
            </w:pPr>
          </w:p>
        </w:tc>
      </w:tr>
      <w:tr w:rsidR="00C10175" w:rsidRPr="00C10175" w14:paraId="3B5277F8"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25E88"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1429A" w14:textId="77777777" w:rsidR="00C10175" w:rsidRPr="00C10175" w:rsidRDefault="00C10175" w:rsidP="00C10175">
            <w:pPr>
              <w:spacing w:after="0" w:line="240" w:lineRule="auto"/>
              <w:jc w:val="both"/>
              <w:rPr>
                <w:rFonts w:cstheme="minorHAnsi"/>
                <w:b/>
                <w:bCs/>
              </w:rPr>
            </w:pPr>
            <w:r w:rsidRPr="00C10175">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4D473"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3 punktas</w:t>
            </w:r>
          </w:p>
          <w:p w14:paraId="14F73D0F" w14:textId="77777777" w:rsidR="00C10175" w:rsidRPr="00C10175" w:rsidRDefault="00C10175" w:rsidP="00C10175">
            <w:pPr>
              <w:spacing w:after="0" w:line="240" w:lineRule="auto"/>
              <w:jc w:val="both"/>
              <w:rPr>
                <w:rFonts w:eastAsia="Yu Mincho" w:cstheme="minorHAnsi"/>
              </w:rPr>
            </w:pPr>
          </w:p>
          <w:p w14:paraId="6BEE36E6"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rPr>
              <w:lastRenderedPageBreak/>
              <w:t>EBVPD III dalies C13 punktas</w:t>
            </w:r>
            <w:r w:rsidRPr="00C10175">
              <w:rPr>
                <w:rFonts w:eastAsia="Yu Mincho" w:cstheme="minorHAnsi"/>
                <w:lang w:eastAsia="en-US"/>
              </w:rPr>
              <w:t xml:space="preserve"> </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F637"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lastRenderedPageBreak/>
              <w:t>Iš Lietuvoje įsteigtų subjektų įrodančių dokumentų nereikalaujama. Užtenka pateikto EBVPD.</w:t>
            </w:r>
          </w:p>
          <w:p w14:paraId="683E5BBE" w14:textId="77777777" w:rsidR="00C10175" w:rsidRPr="00C10175" w:rsidRDefault="00C10175" w:rsidP="00C10175">
            <w:pPr>
              <w:spacing w:after="0" w:line="240" w:lineRule="auto"/>
              <w:jc w:val="both"/>
              <w:rPr>
                <w:rFonts w:cstheme="minorHAnsi"/>
                <w:b/>
                <w:bCs/>
                <w:iCs/>
                <w:lang w:eastAsia="en-US"/>
              </w:rPr>
            </w:pPr>
          </w:p>
        </w:tc>
      </w:tr>
      <w:tr w:rsidR="00C10175" w:rsidRPr="00C10175" w14:paraId="2B4BD9A3"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126CE"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A9224" w14:textId="77777777" w:rsidR="00C10175" w:rsidRPr="00C10175" w:rsidRDefault="00C10175" w:rsidP="00C10175">
            <w:pPr>
              <w:spacing w:after="0" w:line="240" w:lineRule="auto"/>
              <w:jc w:val="both"/>
              <w:rPr>
                <w:rFonts w:cstheme="minorHAnsi"/>
              </w:rPr>
            </w:pPr>
            <w:r w:rsidRPr="00C10175">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538BC" w14:textId="77777777" w:rsidR="00C10175" w:rsidRPr="00C10175" w:rsidRDefault="00C10175" w:rsidP="00C10175">
            <w:pPr>
              <w:spacing w:after="0" w:line="240" w:lineRule="auto"/>
              <w:jc w:val="both"/>
              <w:rPr>
                <w:rFonts w:cstheme="minorHAnsi"/>
                <w:bCs/>
              </w:rPr>
            </w:pPr>
            <w:r w:rsidRPr="00C10175">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6E4CFA" w14:textId="77777777" w:rsidR="00C10175" w:rsidRPr="00C10175" w:rsidRDefault="00C10175" w:rsidP="00C10175">
            <w:pPr>
              <w:spacing w:after="0" w:line="240" w:lineRule="auto"/>
              <w:jc w:val="both"/>
              <w:rPr>
                <w:rFonts w:cstheme="minorHAnsi"/>
                <w:bCs/>
              </w:rPr>
            </w:pPr>
            <w:r w:rsidRPr="00C10175">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BF400"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4 punktas</w:t>
            </w:r>
          </w:p>
          <w:p w14:paraId="2F1C9465" w14:textId="77777777" w:rsidR="00C10175" w:rsidRPr="00C10175" w:rsidRDefault="00C10175" w:rsidP="00C10175">
            <w:pPr>
              <w:spacing w:after="0" w:line="240" w:lineRule="auto"/>
              <w:jc w:val="both"/>
              <w:rPr>
                <w:rFonts w:eastAsia="Yu Mincho" w:cstheme="minorHAnsi"/>
              </w:rPr>
            </w:pPr>
          </w:p>
          <w:p w14:paraId="7675ABD9"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rPr>
              <w:t>EBVPD III dalies C15 punktas</w:t>
            </w:r>
            <w:r w:rsidRPr="00C10175">
              <w:rPr>
                <w:rFonts w:eastAsia="Yu Mincho" w:cstheme="minorHAnsi"/>
                <w:lang w:eastAsia="en-US"/>
              </w:rPr>
              <w:t xml:space="preserve"> </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E96C6"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30FAF5FC" w14:textId="77777777" w:rsidR="00C10175" w:rsidRPr="00C10175" w:rsidRDefault="00C10175" w:rsidP="00C10175">
            <w:pPr>
              <w:spacing w:after="0" w:line="240" w:lineRule="auto"/>
              <w:jc w:val="both"/>
              <w:rPr>
                <w:rFonts w:cstheme="minorHAnsi"/>
                <w:bCs/>
                <w:iCs/>
                <w:lang w:eastAsia="en-US"/>
              </w:rPr>
            </w:pPr>
          </w:p>
          <w:p w14:paraId="26BB8609" w14:textId="77777777" w:rsidR="00C10175" w:rsidRPr="00C10175" w:rsidRDefault="00C10175" w:rsidP="00C10175">
            <w:pPr>
              <w:spacing w:after="0" w:line="240" w:lineRule="auto"/>
              <w:jc w:val="both"/>
              <w:rPr>
                <w:rFonts w:cstheme="minorHAnsi"/>
                <w:bCs/>
                <w:iCs/>
                <w:lang w:eastAsia="en-US"/>
              </w:rPr>
            </w:pPr>
          </w:p>
          <w:p w14:paraId="0311D7AC" w14:textId="77777777" w:rsidR="00C10175" w:rsidRPr="00C10175" w:rsidRDefault="00C10175" w:rsidP="00C10175">
            <w:pPr>
              <w:spacing w:after="0" w:line="240" w:lineRule="auto"/>
              <w:jc w:val="both"/>
              <w:rPr>
                <w:rFonts w:cstheme="minorHAnsi"/>
                <w:b/>
                <w:bCs/>
              </w:rPr>
            </w:pPr>
            <w:r w:rsidRPr="00C10175">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E8B9123" w14:textId="77777777" w:rsidR="00C10175" w:rsidRPr="00C10175" w:rsidRDefault="00C10175" w:rsidP="00C10175">
            <w:pPr>
              <w:spacing w:after="0" w:line="240" w:lineRule="auto"/>
              <w:jc w:val="both"/>
              <w:rPr>
                <w:rFonts w:cstheme="minorHAnsi"/>
              </w:rPr>
            </w:pPr>
            <w:hyperlink r:id="rId18" w:history="1">
              <w:r w:rsidRPr="00C10175">
                <w:rPr>
                  <w:rFonts w:cstheme="minorHAnsi"/>
                </w:rPr>
                <w:t>https://vpt.lrv.lt/lt/nuorodos/kiti-duomenys/powerbi/melaginga-informacija-pateikusiu-tiekeju-sarasas-3/</w:t>
              </w:r>
            </w:hyperlink>
          </w:p>
        </w:tc>
      </w:tr>
      <w:tr w:rsidR="00C10175" w:rsidRPr="00C10175" w14:paraId="522DC983"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91E9B"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7D25C" w14:textId="77777777" w:rsidR="00C10175" w:rsidRPr="00C10175" w:rsidRDefault="00C10175" w:rsidP="00C10175">
            <w:pPr>
              <w:spacing w:after="0" w:line="240" w:lineRule="auto"/>
              <w:jc w:val="both"/>
              <w:rPr>
                <w:rFonts w:cstheme="minorHAnsi"/>
                <w:b/>
                <w:bCs/>
              </w:rPr>
            </w:pPr>
            <w:r w:rsidRPr="00C10175">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C10175">
              <w:rPr>
                <w:rFonts w:cstheme="minorHAnsi"/>
              </w:rPr>
              <w:lastRenderedPageBreak/>
              <w:t>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FA27"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lastRenderedPageBreak/>
              <w:t>VPĮ 46 straipsnio 4 dalies 5 punktas</w:t>
            </w:r>
          </w:p>
          <w:p w14:paraId="23525EC5" w14:textId="77777777" w:rsidR="00C10175" w:rsidRPr="00C10175" w:rsidRDefault="00C10175" w:rsidP="00C10175">
            <w:pPr>
              <w:spacing w:after="0" w:line="240" w:lineRule="auto"/>
              <w:jc w:val="both"/>
              <w:rPr>
                <w:rFonts w:eastAsia="Yu Mincho" w:cstheme="minorHAnsi"/>
              </w:rPr>
            </w:pPr>
          </w:p>
          <w:p w14:paraId="2A0A72AD"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w:t>
            </w:r>
            <w:r w:rsidRPr="00C10175">
              <w:rPr>
                <w:rFonts w:eastAsia="Arial" w:cstheme="minorHAnsi"/>
              </w:rPr>
              <w:t xml:space="preserve"> III dalies C15 punktas</w:t>
            </w:r>
          </w:p>
          <w:p w14:paraId="6DDE18C8" w14:textId="77777777" w:rsidR="00C10175" w:rsidRPr="00C10175" w:rsidRDefault="00C10175" w:rsidP="00C10175">
            <w:pPr>
              <w:spacing w:after="0" w:line="240" w:lineRule="auto"/>
              <w:jc w:val="both"/>
              <w:rPr>
                <w:rFonts w:eastAsia="Yu Mincho" w:cstheme="minorHAnsi"/>
                <w:lang w:eastAsia="en-US"/>
              </w:rPr>
            </w:pPr>
          </w:p>
          <w:p w14:paraId="7C69AADC" w14:textId="77777777" w:rsidR="00C10175" w:rsidRPr="00C10175" w:rsidRDefault="00C10175" w:rsidP="00C10175">
            <w:pPr>
              <w:spacing w:after="0" w:line="240" w:lineRule="auto"/>
              <w:jc w:val="both"/>
              <w:rPr>
                <w:rFonts w:eastAsia="Yu Mincho" w:cstheme="minorHAnsi"/>
                <w:lang w:eastAsia="en-US"/>
              </w:rPr>
            </w:pP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CC403"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lastRenderedPageBreak/>
              <w:t>Iš Lietuvoje įsteigtų subjektų įrodančių dokumentų nereikalaujama. Užtenka pateikto EBVPD.</w:t>
            </w:r>
          </w:p>
          <w:p w14:paraId="56889E4D" w14:textId="77777777" w:rsidR="00C10175" w:rsidRPr="00C10175" w:rsidRDefault="00C10175" w:rsidP="00C10175">
            <w:pPr>
              <w:spacing w:after="0" w:line="240" w:lineRule="auto"/>
              <w:jc w:val="both"/>
              <w:rPr>
                <w:rFonts w:cstheme="minorHAnsi"/>
                <w:b/>
                <w:bCs/>
                <w:iCs/>
                <w:lang w:eastAsia="en-US"/>
              </w:rPr>
            </w:pPr>
          </w:p>
        </w:tc>
      </w:tr>
      <w:tr w:rsidR="00C10175" w:rsidRPr="00C10175" w14:paraId="4B10E608"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882C0"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CE9A0" w14:textId="77777777" w:rsidR="00C10175" w:rsidRPr="00C10175" w:rsidRDefault="00C10175" w:rsidP="00C10175">
            <w:pPr>
              <w:spacing w:after="0" w:line="240" w:lineRule="auto"/>
              <w:jc w:val="both"/>
              <w:rPr>
                <w:rFonts w:cstheme="minorHAnsi"/>
              </w:rPr>
            </w:pPr>
            <w:r w:rsidRPr="00C10175">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FB6BDA" w14:textId="77777777" w:rsidR="00C10175" w:rsidRPr="00C10175" w:rsidRDefault="00C10175" w:rsidP="00C10175">
            <w:pPr>
              <w:spacing w:after="0" w:line="240" w:lineRule="auto"/>
              <w:jc w:val="both"/>
              <w:rPr>
                <w:rFonts w:cstheme="minorHAnsi"/>
              </w:rPr>
            </w:pPr>
            <w:r w:rsidRPr="00C10175">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56409"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6 punktas</w:t>
            </w:r>
          </w:p>
          <w:p w14:paraId="6BBB7EF0" w14:textId="77777777" w:rsidR="00C10175" w:rsidRPr="00C10175" w:rsidRDefault="00C10175" w:rsidP="00C10175">
            <w:pPr>
              <w:spacing w:after="0" w:line="240" w:lineRule="auto"/>
              <w:jc w:val="both"/>
              <w:rPr>
                <w:rFonts w:eastAsia="Yu Mincho" w:cstheme="minorHAnsi"/>
              </w:rPr>
            </w:pPr>
          </w:p>
          <w:p w14:paraId="1301BCF1"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w:t>
            </w:r>
            <w:r w:rsidRPr="00C10175">
              <w:rPr>
                <w:rFonts w:eastAsia="Arial" w:cstheme="minorHAnsi"/>
              </w:rPr>
              <w:t xml:space="preserve"> III dalies C14 punktas</w:t>
            </w:r>
          </w:p>
          <w:p w14:paraId="44BA37DA" w14:textId="77777777" w:rsidR="00C10175" w:rsidRPr="00C10175" w:rsidRDefault="00C10175" w:rsidP="00C10175">
            <w:pPr>
              <w:spacing w:after="0" w:line="240" w:lineRule="auto"/>
              <w:jc w:val="both"/>
              <w:rPr>
                <w:rFonts w:eastAsia="Yu Mincho" w:cstheme="minorHAnsi"/>
                <w:lang w:eastAsia="en-US"/>
              </w:rPr>
            </w:pPr>
          </w:p>
          <w:p w14:paraId="36FD78EB" w14:textId="77777777" w:rsidR="00C10175" w:rsidRPr="00C10175" w:rsidRDefault="00C10175" w:rsidP="00C10175">
            <w:pPr>
              <w:spacing w:after="0" w:line="240" w:lineRule="auto"/>
              <w:jc w:val="both"/>
              <w:rPr>
                <w:rFonts w:eastAsia="Yu Mincho" w:cstheme="minorHAnsi"/>
                <w:lang w:eastAsia="en-US"/>
              </w:rPr>
            </w:pP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4973A"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71FA6D53" w14:textId="77777777" w:rsidR="00C10175" w:rsidRPr="00C10175" w:rsidRDefault="00C10175" w:rsidP="00C10175">
            <w:pPr>
              <w:spacing w:after="0" w:line="240" w:lineRule="auto"/>
              <w:jc w:val="both"/>
              <w:rPr>
                <w:rFonts w:cstheme="minorHAnsi"/>
                <w:bCs/>
                <w:iCs/>
                <w:lang w:eastAsia="en-US"/>
              </w:rPr>
            </w:pPr>
          </w:p>
          <w:p w14:paraId="2F410084" w14:textId="77777777" w:rsidR="00C10175" w:rsidRPr="00C10175" w:rsidRDefault="00C10175" w:rsidP="00C10175">
            <w:pPr>
              <w:spacing w:after="0" w:line="240" w:lineRule="auto"/>
              <w:jc w:val="both"/>
              <w:rPr>
                <w:rFonts w:cstheme="minorHAnsi"/>
                <w:b/>
                <w:bCs/>
              </w:rPr>
            </w:pPr>
            <w:r w:rsidRPr="00C10175">
              <w:rPr>
                <w:rFonts w:cstheme="minorHAnsi"/>
                <w:b/>
                <w:bCs/>
              </w:rPr>
              <w:t xml:space="preserve">Priimant sprendimus dėl tiekėjo pašalinimo iš pirkimo procedūros šiame punkte nurodytu pašalinimo pagrindu, gali būti atsižvelgiama į pagal VPĮ 91 straipsnį skelbiamą informaciją: </w:t>
            </w:r>
          </w:p>
          <w:p w14:paraId="6BBD8910" w14:textId="77777777" w:rsidR="00C10175" w:rsidRPr="00C10175" w:rsidRDefault="00C10175" w:rsidP="00C10175">
            <w:pPr>
              <w:spacing w:after="0" w:line="240" w:lineRule="auto"/>
              <w:jc w:val="both"/>
              <w:rPr>
                <w:rFonts w:cstheme="minorHAnsi"/>
              </w:rPr>
            </w:pPr>
          </w:p>
          <w:p w14:paraId="61402518" w14:textId="77777777" w:rsidR="00C10175" w:rsidRPr="00C10175" w:rsidRDefault="00C10175" w:rsidP="00C10175">
            <w:pPr>
              <w:spacing w:after="0" w:line="240" w:lineRule="auto"/>
              <w:jc w:val="both"/>
              <w:rPr>
                <w:rFonts w:cstheme="minorHAnsi"/>
              </w:rPr>
            </w:pPr>
            <w:hyperlink r:id="rId19" w:history="1">
              <w:r w:rsidRPr="00C10175">
                <w:rPr>
                  <w:rFonts w:cstheme="minorHAnsi"/>
                </w:rPr>
                <w:t>https://vpt.lrv.lt/lt/nuorodos/kiti-duomenys/powerbi/nepatikimi-tiekejai-1/</w:t>
              </w:r>
            </w:hyperlink>
          </w:p>
          <w:p w14:paraId="74DBF457" w14:textId="77777777" w:rsidR="00C10175" w:rsidRPr="00C10175" w:rsidRDefault="00C10175" w:rsidP="00C10175">
            <w:pPr>
              <w:spacing w:after="0" w:line="240" w:lineRule="auto"/>
              <w:jc w:val="both"/>
              <w:rPr>
                <w:rFonts w:cstheme="minorHAnsi"/>
              </w:rPr>
            </w:pPr>
          </w:p>
          <w:p w14:paraId="353999A7" w14:textId="77777777" w:rsidR="00C10175" w:rsidRPr="00C10175" w:rsidRDefault="00C10175" w:rsidP="00C10175">
            <w:pPr>
              <w:spacing w:after="0" w:line="240" w:lineRule="auto"/>
              <w:jc w:val="both"/>
              <w:rPr>
                <w:rFonts w:cstheme="minorHAnsi"/>
              </w:rPr>
            </w:pPr>
            <w:hyperlink r:id="rId20" w:history="1">
              <w:r w:rsidRPr="00C10175">
                <w:rPr>
                  <w:rFonts w:cstheme="minorHAnsi"/>
                </w:rPr>
                <w:t>https://vpt.lrv.lt/lt/pasalinimo-pagrindai-1/nepatikimu-koncesininku-sarasas-1/nepatikimu-koncesininku-sarasas/</w:t>
              </w:r>
            </w:hyperlink>
          </w:p>
          <w:p w14:paraId="7DC872CE" w14:textId="77777777" w:rsidR="00C10175" w:rsidRPr="00C10175" w:rsidRDefault="00C10175" w:rsidP="00C10175">
            <w:pPr>
              <w:spacing w:after="0" w:line="240" w:lineRule="auto"/>
              <w:jc w:val="both"/>
              <w:rPr>
                <w:rFonts w:cstheme="minorHAnsi"/>
                <w:bCs/>
              </w:rPr>
            </w:pPr>
          </w:p>
          <w:p w14:paraId="0DE9528F" w14:textId="77777777" w:rsidR="00C10175" w:rsidRPr="00C10175" w:rsidRDefault="00C10175" w:rsidP="00C10175">
            <w:pPr>
              <w:spacing w:after="0" w:line="240" w:lineRule="auto"/>
              <w:jc w:val="both"/>
              <w:rPr>
                <w:rFonts w:cstheme="minorHAnsi"/>
                <w:b/>
                <w:bCs/>
              </w:rPr>
            </w:pPr>
          </w:p>
        </w:tc>
      </w:tr>
      <w:tr w:rsidR="00C10175" w:rsidRPr="00C10175" w14:paraId="0D284244"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58F94" w14:textId="77777777" w:rsidR="00C10175" w:rsidRPr="00C10175" w:rsidRDefault="00C10175" w:rsidP="00C10175">
            <w:pPr>
              <w:numPr>
                <w:ilvl w:val="0"/>
                <w:numId w:val="4"/>
              </w:numPr>
              <w:spacing w:after="0" w:line="240" w:lineRule="auto"/>
              <w:ind w:left="0" w:firstLine="0"/>
              <w:rPr>
                <w:rFonts w:cstheme="minorHAnsi"/>
              </w:rPr>
            </w:pPr>
          </w:p>
          <w:p w14:paraId="07721655" w14:textId="77777777" w:rsidR="00C10175" w:rsidRPr="00C10175" w:rsidRDefault="00C10175" w:rsidP="00C10175">
            <w:pPr>
              <w:spacing w:after="0" w:line="240" w:lineRule="auto"/>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F6E21" w14:textId="77777777" w:rsidR="00C10175" w:rsidRPr="00C10175" w:rsidRDefault="00C10175" w:rsidP="00C10175">
            <w:pPr>
              <w:spacing w:after="0" w:line="240" w:lineRule="auto"/>
              <w:jc w:val="both"/>
              <w:rPr>
                <w:rFonts w:cstheme="minorHAnsi"/>
              </w:rPr>
            </w:pPr>
            <w:r w:rsidRPr="00C10175">
              <w:rPr>
                <w:rFonts w:cstheme="minorHAnsi"/>
              </w:rPr>
              <w:t>Tiekėjas yra padaręs rimtą profesinį pažeidimą, dėl kurio perkančioji organizacija abejoja tiekėjo sąžiningumu, kai jis</w:t>
            </w:r>
            <w:bookmarkStart w:id="58" w:name="part_030e6c6c64ba4f96a23474e439d1b80c"/>
            <w:bookmarkEnd w:id="58"/>
            <w:r w:rsidRPr="00C10175">
              <w:rPr>
                <w:rFonts w:cstheme="minorHAnsi"/>
              </w:rPr>
              <w:t xml:space="preserve"> yra padaręs finansinės atskaitomybės ir audito teisės aktų pažeidimą ir nuo jo padarymo dienos praėjo mažiau kaip vieni metai.</w:t>
            </w:r>
          </w:p>
          <w:p w14:paraId="36C0CB1F" w14:textId="77777777" w:rsidR="00C10175" w:rsidRPr="00C10175" w:rsidRDefault="00C10175" w:rsidP="00C10175">
            <w:pPr>
              <w:spacing w:after="0" w:line="240" w:lineRule="auto"/>
              <w:jc w:val="both"/>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23A7"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7 punkto a papunktis</w:t>
            </w:r>
          </w:p>
          <w:p w14:paraId="4D8D8AC5" w14:textId="77777777" w:rsidR="00C10175" w:rsidRPr="00C10175" w:rsidRDefault="00C10175" w:rsidP="00C10175">
            <w:pPr>
              <w:spacing w:after="0" w:line="240" w:lineRule="auto"/>
              <w:jc w:val="both"/>
              <w:rPr>
                <w:rFonts w:eastAsia="Yu Mincho" w:cstheme="minorHAnsi"/>
              </w:rPr>
            </w:pPr>
          </w:p>
          <w:p w14:paraId="4A117DE2"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 III dalies C11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72A89" w14:textId="77777777" w:rsidR="00C10175" w:rsidRPr="00C10175" w:rsidRDefault="00C10175" w:rsidP="00C10175">
            <w:pPr>
              <w:spacing w:after="0" w:line="240" w:lineRule="auto"/>
              <w:jc w:val="both"/>
              <w:rPr>
                <w:rFonts w:cstheme="minorHAnsi"/>
              </w:rPr>
            </w:pPr>
            <w:r w:rsidRPr="00C10175">
              <w:rPr>
                <w:rFonts w:cstheme="minorHAnsi"/>
                <w:lang w:eastAsia="en-US"/>
              </w:rPr>
              <w:t xml:space="preserve">Iš Lietuvoje įsteigtų subjektų įrodančių dokumentų nereikalaujama. Užtenka pateikto EBVPD. </w:t>
            </w:r>
            <w:r w:rsidRPr="00C10175">
              <w:rPr>
                <w:rFonts w:cstheme="minorHAnsi"/>
              </w:rPr>
              <w:t>Priimant sprendimus dėl tiekėjo pašalinimo iš pirkimo procedūros šiame punkte nurodytu pašalinimo pagrindu, be kita ko, atsižvelgiama į</w:t>
            </w:r>
            <w:r w:rsidRPr="00C10175">
              <w:rPr>
                <w:rFonts w:cstheme="minorHAnsi"/>
                <w:b/>
                <w:bCs/>
              </w:rPr>
              <w:t xml:space="preserve"> </w:t>
            </w:r>
            <w:r w:rsidRPr="00C10175">
              <w:rPr>
                <w:rFonts w:cstheme="minorHAnsi"/>
              </w:rPr>
              <w:t xml:space="preserve">nacionalinėje duomenų bazėje adresu: </w:t>
            </w:r>
            <w:hyperlink r:id="rId21" w:history="1">
              <w:r w:rsidRPr="00C10175">
                <w:rPr>
                  <w:rFonts w:cstheme="minorHAnsi"/>
                  <w:u w:val="single"/>
                </w:rPr>
                <w:t>https://www.registrucentras.lt/jar/p/index.php</w:t>
              </w:r>
            </w:hyperlink>
          </w:p>
          <w:p w14:paraId="3FC77EAB" w14:textId="77777777" w:rsidR="00C10175" w:rsidRPr="00C10175" w:rsidRDefault="00C10175" w:rsidP="00C10175">
            <w:pPr>
              <w:spacing w:after="0" w:line="240" w:lineRule="auto"/>
              <w:jc w:val="both"/>
              <w:rPr>
                <w:rFonts w:cstheme="minorHAnsi"/>
              </w:rPr>
            </w:pPr>
            <w:r w:rsidRPr="00C10175">
              <w:rPr>
                <w:rFonts w:cstheme="minorHAnsi"/>
              </w:rPr>
              <w:t>paskelbtą informaciją, taip pat į šiame informaciniame pranešime pateiktą informaciją:</w:t>
            </w:r>
          </w:p>
          <w:p w14:paraId="63534919" w14:textId="77777777" w:rsidR="00C10175" w:rsidRPr="00C10175" w:rsidRDefault="00C10175" w:rsidP="00C10175">
            <w:pPr>
              <w:spacing w:after="0" w:line="240" w:lineRule="auto"/>
              <w:jc w:val="both"/>
              <w:rPr>
                <w:rFonts w:cstheme="minorHAnsi"/>
              </w:rPr>
            </w:pPr>
            <w:hyperlink r:id="rId22" w:history="1">
              <w:r w:rsidRPr="00C10175">
                <w:rPr>
                  <w:rFonts w:cstheme="minorHAnsi"/>
                </w:rPr>
                <w:t>https://vpt.lrv.lt/lt/naujienos-3/finansiniu-ataskaitu-nepateikimas-gali-tapti-kliutimi-dalyvauti-viesuosiuose-pirkimuose/</w:t>
              </w:r>
            </w:hyperlink>
          </w:p>
        </w:tc>
      </w:tr>
      <w:tr w:rsidR="00C10175" w:rsidRPr="00C10175" w14:paraId="7E944743"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82D9AF" w14:textId="77777777" w:rsidR="00C10175" w:rsidRPr="00C10175" w:rsidRDefault="00C10175" w:rsidP="00C10175">
            <w:pPr>
              <w:numPr>
                <w:ilvl w:val="0"/>
                <w:numId w:val="4"/>
              </w:numPr>
              <w:spacing w:after="0" w:line="240" w:lineRule="auto"/>
              <w:ind w:left="0" w:firstLine="0"/>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5E425" w14:textId="77777777" w:rsidR="00C10175" w:rsidRPr="00C10175" w:rsidRDefault="00C10175" w:rsidP="00C10175">
            <w:pPr>
              <w:spacing w:after="0" w:line="240" w:lineRule="auto"/>
              <w:jc w:val="both"/>
              <w:rPr>
                <w:rFonts w:cstheme="minorHAnsi"/>
                <w:b/>
                <w:bCs/>
              </w:rPr>
            </w:pPr>
            <w:r w:rsidRPr="00C10175">
              <w:rPr>
                <w:rFonts w:cstheme="minorHAnsi"/>
              </w:rPr>
              <w:t xml:space="preserve">Tiekėjas yra padaręs rimtą profesinį pažeidimą, dėl kurio perkančioji organizacija abejoja tiekėjo sąžiningumu, </w:t>
            </w:r>
            <w:r w:rsidRPr="00C10175">
              <w:rPr>
                <w:rFonts w:eastAsia="Times New Roman" w:cstheme="minorHAnsi"/>
              </w:rPr>
              <w:t xml:space="preserve"> kai jis (tiekėjas) neatitinka minimalių patikimo mokesčių mokėtojo kriterijų, nustatytų Lietuvos Respublikos mokesčių administravimo įstatymo 40</w:t>
            </w:r>
            <w:r w:rsidRPr="00C10175">
              <w:rPr>
                <w:rFonts w:eastAsia="Times New Roman" w:cstheme="minorHAnsi"/>
                <w:vertAlign w:val="superscript"/>
              </w:rPr>
              <w:t>1</w:t>
            </w:r>
            <w:r w:rsidRPr="00C10175">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238D"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7 punkto b papunktis</w:t>
            </w:r>
          </w:p>
          <w:p w14:paraId="6456B655" w14:textId="77777777" w:rsidR="00C10175" w:rsidRPr="00C10175" w:rsidRDefault="00C10175" w:rsidP="00C10175">
            <w:pPr>
              <w:spacing w:after="0" w:line="240" w:lineRule="auto"/>
              <w:jc w:val="both"/>
              <w:rPr>
                <w:rFonts w:eastAsia="Yu Mincho" w:cstheme="minorHAnsi"/>
              </w:rPr>
            </w:pPr>
          </w:p>
          <w:p w14:paraId="6D9DBA1C"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rPr>
              <w:t>EBVPD III dalies C11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9BF34"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4629119F" w14:textId="77777777" w:rsidR="00C10175" w:rsidRPr="00C10175" w:rsidRDefault="00C10175" w:rsidP="00C10175">
            <w:pPr>
              <w:spacing w:after="0" w:line="240" w:lineRule="auto"/>
              <w:jc w:val="both"/>
              <w:rPr>
                <w:rFonts w:cstheme="minorHAnsi"/>
                <w:b/>
                <w:bCs/>
                <w:iCs/>
                <w:lang w:eastAsia="en-US"/>
              </w:rPr>
            </w:pPr>
          </w:p>
          <w:p w14:paraId="3095D189" w14:textId="77777777" w:rsidR="00C10175" w:rsidRPr="00C10175" w:rsidRDefault="00C10175" w:rsidP="00C10175">
            <w:pPr>
              <w:spacing w:after="0" w:line="240" w:lineRule="auto"/>
              <w:jc w:val="both"/>
              <w:rPr>
                <w:rFonts w:cstheme="minorHAnsi"/>
                <w:b/>
                <w:bCs/>
              </w:rPr>
            </w:pPr>
            <w:r w:rsidRPr="00C10175">
              <w:rPr>
                <w:rFonts w:cstheme="minorHAnsi"/>
              </w:rPr>
              <w:t>Priimant sprendimus dėl tiekėjo pašalinimo iš pirkimo procedūros šiame punkte nurodytu pašalinimo pagrindu, be kita ko, atsižvelgiama į</w:t>
            </w:r>
            <w:r w:rsidRPr="00C10175">
              <w:rPr>
                <w:rFonts w:cstheme="minorHAnsi"/>
                <w:b/>
                <w:bCs/>
              </w:rPr>
              <w:t xml:space="preserve"> </w:t>
            </w:r>
            <w:r w:rsidRPr="00C10175">
              <w:rPr>
                <w:rFonts w:cstheme="minorHAnsi"/>
              </w:rPr>
              <w:t xml:space="preserve">nacionalinėje duomenų bazėje adresu </w:t>
            </w:r>
            <w:hyperlink r:id="rId23">
              <w:r w:rsidRPr="00C10175">
                <w:rPr>
                  <w:rFonts w:cstheme="minorHAnsi"/>
                  <w:u w:val="single"/>
                </w:rPr>
                <w:t>https://www.vmi.lt/evmi/mokesciu-moketoju-informacija</w:t>
              </w:r>
            </w:hyperlink>
            <w:r w:rsidRPr="00C10175">
              <w:rPr>
                <w:rFonts w:cstheme="minorHAnsi"/>
              </w:rPr>
              <w:t xml:space="preserve"> skelbiamą informaciją.</w:t>
            </w:r>
          </w:p>
        </w:tc>
      </w:tr>
      <w:tr w:rsidR="00C10175" w:rsidRPr="00C10175" w14:paraId="3D0D8A38"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ED505" w14:textId="77777777" w:rsidR="00C10175" w:rsidRPr="00C10175" w:rsidRDefault="00C10175" w:rsidP="00C10175">
            <w:pPr>
              <w:numPr>
                <w:ilvl w:val="0"/>
                <w:numId w:val="4"/>
              </w:numPr>
              <w:spacing w:after="0" w:line="240" w:lineRule="auto"/>
              <w:ind w:left="0" w:firstLine="0"/>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EE813" w14:textId="77777777" w:rsidR="00C10175" w:rsidRPr="00C10175" w:rsidRDefault="00C10175" w:rsidP="00C10175">
            <w:pPr>
              <w:spacing w:after="0" w:line="240" w:lineRule="auto"/>
              <w:jc w:val="both"/>
              <w:rPr>
                <w:rFonts w:cstheme="minorHAnsi"/>
              </w:rPr>
            </w:pPr>
            <w:r w:rsidRPr="00C10175">
              <w:rPr>
                <w:rFonts w:cstheme="minorHAnsi"/>
              </w:rPr>
              <w:t>Tiekėjas yra padaręs rimtą profesinį pažeidimą, dėl kurio perkančioji organizacija abejoja tiekėjo sąžiningumu,</w:t>
            </w:r>
            <w:r w:rsidRPr="00C10175">
              <w:rPr>
                <w:rFonts w:eastAsia="Times New Roman" w:cstheme="minorHAnsi"/>
              </w:rPr>
              <w:t xml:space="preserve"> kai jis </w:t>
            </w:r>
            <w:r w:rsidRPr="00C10175">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9F0C8"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7 punkto c papunktis</w:t>
            </w:r>
          </w:p>
          <w:p w14:paraId="5AF6CDE5" w14:textId="77777777" w:rsidR="00C10175" w:rsidRPr="00C10175" w:rsidRDefault="00C10175" w:rsidP="00C10175">
            <w:pPr>
              <w:spacing w:after="0" w:line="240" w:lineRule="auto"/>
              <w:jc w:val="both"/>
              <w:rPr>
                <w:rFonts w:eastAsia="Yu Mincho" w:cstheme="minorHAnsi"/>
              </w:rPr>
            </w:pPr>
          </w:p>
          <w:p w14:paraId="4945AE98"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rPr>
              <w:t>EBVPD III dalies C11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7E659"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0E5C91BE" w14:textId="77777777" w:rsidR="00C10175" w:rsidRPr="00C10175" w:rsidRDefault="00C10175" w:rsidP="00C10175">
            <w:pPr>
              <w:spacing w:after="0" w:line="240" w:lineRule="auto"/>
              <w:jc w:val="both"/>
              <w:rPr>
                <w:rFonts w:cstheme="minorHAnsi"/>
                <w:bCs/>
                <w:iCs/>
                <w:lang w:eastAsia="en-US"/>
              </w:rPr>
            </w:pPr>
          </w:p>
          <w:p w14:paraId="104FDC5A" w14:textId="77777777" w:rsidR="00C10175" w:rsidRPr="00C10175" w:rsidRDefault="00C10175" w:rsidP="00C10175">
            <w:pPr>
              <w:rPr>
                <w:rFonts w:cstheme="minorHAnsi"/>
                <w:b/>
                <w:bCs/>
              </w:rPr>
            </w:pPr>
            <w:r w:rsidRPr="00C10175">
              <w:rPr>
                <w:rFonts w:cstheme="minorHAnsi"/>
                <w:b/>
                <w:bCs/>
              </w:rPr>
              <w:t xml:space="preserve">Priimant sprendimus dėl tiekėjo pašalinimo iš pirkimo procedūros šiame punkte nurodytu pašalinimo pagrindu, be kita ko, atsižvelgiama į nacionalinėje duomenų bazėje adresu: </w:t>
            </w:r>
          </w:p>
          <w:p w14:paraId="62C51041" w14:textId="77777777" w:rsidR="00C10175" w:rsidRPr="00C10175" w:rsidRDefault="00C10175" w:rsidP="00C10175">
            <w:pPr>
              <w:rPr>
                <w:rFonts w:cstheme="minorHAnsi"/>
                <w:bCs/>
                <w:iCs/>
                <w:lang w:eastAsia="en-US"/>
              </w:rPr>
            </w:pPr>
            <w:hyperlink r:id="rId24" w:history="1">
              <w:r w:rsidRPr="00C10175">
                <w:rPr>
                  <w:rFonts w:cstheme="minorHAnsi"/>
                  <w:u w:val="single"/>
                </w:rPr>
                <w:t>https://kt.gov.lt/lt/atviri-duomenys/diskvalifikavimas-is-viesuju-pirkimu</w:t>
              </w:r>
            </w:hyperlink>
            <w:r w:rsidRPr="00C10175">
              <w:rPr>
                <w:rFonts w:cstheme="minorHAnsi"/>
              </w:rPr>
              <w:t xml:space="preserve"> skelbiamą informaciją. </w:t>
            </w:r>
          </w:p>
        </w:tc>
      </w:tr>
      <w:tr w:rsidR="00C10175" w:rsidRPr="00C10175" w14:paraId="4E773692"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C62CE" w14:textId="77777777" w:rsidR="00C10175" w:rsidRPr="00C10175" w:rsidRDefault="00C10175" w:rsidP="00C10175">
            <w:pPr>
              <w:numPr>
                <w:ilvl w:val="0"/>
                <w:numId w:val="4"/>
              </w:numPr>
              <w:spacing w:after="0" w:line="240" w:lineRule="auto"/>
              <w:ind w:left="0" w:firstLine="0"/>
              <w:rPr>
                <w:rFonts w:cstheme="minorHAnsi"/>
                <w:color w:val="00B05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837" w14:textId="77777777" w:rsidR="00C10175" w:rsidRPr="00C10175" w:rsidRDefault="00C10175" w:rsidP="00C10175">
            <w:pPr>
              <w:spacing w:after="0" w:line="240" w:lineRule="auto"/>
              <w:jc w:val="both"/>
              <w:rPr>
                <w:rFonts w:cstheme="minorHAnsi"/>
                <w:bCs/>
              </w:rPr>
            </w:pPr>
            <w:r w:rsidRPr="00C10175">
              <w:rPr>
                <w:rFonts w:cstheme="minorHAnsi"/>
                <w:bCs/>
              </w:rPr>
              <w:t xml:space="preserve">Tiekėjas </w:t>
            </w:r>
            <w:r w:rsidRPr="00C10175">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03EF3" w14:textId="77777777" w:rsidR="00C10175" w:rsidRPr="00C10175" w:rsidRDefault="00C10175" w:rsidP="00C10175">
            <w:pPr>
              <w:rPr>
                <w:rFonts w:eastAsia="Yu Mincho" w:cstheme="minorHAnsi"/>
              </w:rPr>
            </w:pPr>
            <w:r w:rsidRPr="00C10175">
              <w:rPr>
                <w:rFonts w:eastAsia="Yu Mincho" w:cstheme="minorHAnsi"/>
                <w:b/>
                <w:bCs/>
              </w:rPr>
              <w:t>VPĮ 46 straipsnio 6 dalies 1 punktas</w:t>
            </w:r>
          </w:p>
          <w:p w14:paraId="68EBCB9D" w14:textId="77777777" w:rsidR="00C10175" w:rsidRPr="00C10175" w:rsidRDefault="00C10175" w:rsidP="00C10175">
            <w:pPr>
              <w:rPr>
                <w:rFonts w:eastAsia="Yu Mincho" w:cstheme="minorHAnsi"/>
              </w:rPr>
            </w:pPr>
            <w:r w:rsidRPr="00C10175">
              <w:rPr>
                <w:rFonts w:eastAsia="Yu Mincho" w:cstheme="minorHAnsi"/>
              </w:rPr>
              <w:t>EBVPD III dalies C1, C2, C3 punktai</w:t>
            </w:r>
          </w:p>
          <w:p w14:paraId="38EF2FFC" w14:textId="77777777" w:rsidR="00C10175" w:rsidRPr="00C10175" w:rsidRDefault="00C10175" w:rsidP="00C10175">
            <w:pPr>
              <w:jc w:val="center"/>
              <w:rPr>
                <w:rFonts w:cstheme="minorHAnsi"/>
              </w:rPr>
            </w:pP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AA3E" w14:textId="77777777" w:rsidR="00C10175" w:rsidRPr="00C10175" w:rsidRDefault="00C10175" w:rsidP="00C10175">
            <w:pPr>
              <w:spacing w:after="0" w:line="240" w:lineRule="auto"/>
              <w:jc w:val="both"/>
              <w:rPr>
                <w:rFonts w:cstheme="minorHAnsi"/>
                <w:b/>
                <w:bCs/>
              </w:rPr>
            </w:pPr>
            <w:r w:rsidRPr="00C10175">
              <w:rPr>
                <w:rFonts w:cstheme="minorHAnsi"/>
                <w:lang w:eastAsia="en-US"/>
              </w:rPr>
              <w:lastRenderedPageBreak/>
              <w:t>Iš Lietuvoje įsteigtų subjektų įrodančių dokumentų nereikalaujama. Užtenka pateikto EBVPD.</w:t>
            </w:r>
          </w:p>
          <w:p w14:paraId="595FE23D" w14:textId="77777777" w:rsidR="00C10175" w:rsidRPr="00C10175" w:rsidRDefault="00C10175" w:rsidP="00C10175">
            <w:pPr>
              <w:spacing w:after="0" w:line="240" w:lineRule="auto"/>
              <w:jc w:val="both"/>
              <w:rPr>
                <w:rFonts w:eastAsia="Yu Mincho" w:cstheme="minorHAnsi"/>
              </w:rPr>
            </w:pPr>
          </w:p>
        </w:tc>
      </w:tr>
      <w:tr w:rsidR="00C10175" w:rsidRPr="00C10175" w14:paraId="2B58E0D9"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554E8" w14:textId="77777777" w:rsidR="00C10175" w:rsidRPr="00C10175" w:rsidRDefault="00C10175" w:rsidP="00C10175">
            <w:pPr>
              <w:numPr>
                <w:ilvl w:val="0"/>
                <w:numId w:val="4"/>
              </w:numPr>
              <w:spacing w:after="0" w:line="240" w:lineRule="auto"/>
              <w:ind w:left="0" w:firstLine="0"/>
              <w:rPr>
                <w:rFonts w:cstheme="minorHAnsi"/>
              </w:rPr>
            </w:pPr>
            <w:bookmarkStart w:id="59" w:name="_Hlk90887894"/>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72845" w14:textId="77777777" w:rsidR="00C10175" w:rsidRPr="00C10175" w:rsidRDefault="00C10175" w:rsidP="00C10175">
            <w:pPr>
              <w:spacing w:after="0" w:line="240" w:lineRule="auto"/>
              <w:jc w:val="both"/>
              <w:rPr>
                <w:rFonts w:cstheme="minorHAnsi"/>
              </w:rPr>
            </w:pPr>
            <w:r w:rsidRPr="00C10175">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2E08653" w14:textId="77777777" w:rsidR="00C10175" w:rsidRPr="00C10175" w:rsidRDefault="00C10175" w:rsidP="00C10175">
            <w:pPr>
              <w:spacing w:after="0" w:line="240" w:lineRule="auto"/>
              <w:jc w:val="both"/>
              <w:rPr>
                <w:rFonts w:cstheme="minorHAnsi"/>
              </w:rPr>
            </w:pPr>
            <w:r w:rsidRPr="00C10175">
              <w:rPr>
                <w:rFonts w:cstheme="minorHAnsi"/>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E2540" w14:textId="77777777" w:rsidR="00C10175" w:rsidRPr="00C10175" w:rsidRDefault="00C10175" w:rsidP="00C10175">
            <w:pPr>
              <w:rPr>
                <w:rFonts w:eastAsia="Yu Mincho" w:cstheme="minorHAnsi"/>
              </w:rPr>
            </w:pPr>
            <w:r w:rsidRPr="00C10175">
              <w:rPr>
                <w:rFonts w:eastAsia="Yu Mincho" w:cstheme="minorHAnsi"/>
                <w:b/>
                <w:bCs/>
              </w:rPr>
              <w:t>VPĮ 46 straipsnio 6 dalies 2 punktas</w:t>
            </w:r>
          </w:p>
          <w:p w14:paraId="2A37CEE9" w14:textId="77777777" w:rsidR="00C10175" w:rsidRPr="00C10175" w:rsidRDefault="00C10175" w:rsidP="00C10175">
            <w:pPr>
              <w:spacing w:after="0" w:line="240" w:lineRule="auto"/>
              <w:jc w:val="both"/>
              <w:rPr>
                <w:rFonts w:eastAsia="Yu Mincho" w:cstheme="minorHAnsi"/>
              </w:rPr>
            </w:pPr>
          </w:p>
          <w:p w14:paraId="3A097F23"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 III dalies C4, C5, C6, C7, C8, C9 punktai</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F27ED" w14:textId="77777777" w:rsidR="00C10175" w:rsidRPr="00C10175" w:rsidRDefault="00C10175" w:rsidP="00C10175">
            <w:pPr>
              <w:spacing w:after="0" w:line="240" w:lineRule="auto"/>
              <w:jc w:val="both"/>
              <w:rPr>
                <w:rFonts w:cstheme="minorHAnsi"/>
              </w:rPr>
            </w:pPr>
            <w:r w:rsidRPr="00C10175">
              <w:rPr>
                <w:rFonts w:cstheme="minorHAnsi"/>
                <w:lang w:eastAsia="en-US"/>
              </w:rPr>
              <w:t xml:space="preserve">Iš Lietuvoje įsteigtų subjektų įrodančių dokumentų nereikalaujama, užtenka pateikto EBVPD. </w:t>
            </w:r>
            <w:r w:rsidRPr="00C10175">
              <w:rPr>
                <w:rFonts w:cstheme="minorHAnsi"/>
              </w:rPr>
              <w:t>Perkančioji organizacija savarankiškai patikrina duomenis nacionalinėje duomenų bazėje, adresu:</w:t>
            </w:r>
          </w:p>
          <w:p w14:paraId="728B6A23" w14:textId="77777777" w:rsidR="00C10175" w:rsidRPr="00C10175" w:rsidRDefault="00C10175" w:rsidP="00C10175">
            <w:pPr>
              <w:spacing w:after="0" w:line="240" w:lineRule="auto"/>
              <w:jc w:val="both"/>
              <w:rPr>
                <w:rFonts w:cstheme="minorHAnsi"/>
                <w:bCs/>
              </w:rPr>
            </w:pPr>
            <w:hyperlink r:id="rId25" w:history="1">
              <w:r w:rsidRPr="00C10175">
                <w:rPr>
                  <w:rFonts w:cstheme="minorHAnsi"/>
                  <w:bCs/>
                  <w:u w:val="single"/>
                </w:rPr>
                <w:t>https://www.registrucentras.lt/jar/p/</w:t>
              </w:r>
            </w:hyperlink>
            <w:r w:rsidRPr="00C10175">
              <w:rPr>
                <w:rFonts w:cstheme="minorHAnsi"/>
                <w:bCs/>
              </w:rPr>
              <w:t xml:space="preserve">. </w:t>
            </w:r>
          </w:p>
          <w:p w14:paraId="6973C603" w14:textId="77777777" w:rsidR="00C10175" w:rsidRPr="00C10175" w:rsidRDefault="00C10175" w:rsidP="00C10175">
            <w:pPr>
              <w:spacing w:after="0" w:line="240" w:lineRule="auto"/>
              <w:jc w:val="both"/>
              <w:rPr>
                <w:rFonts w:cstheme="minorHAnsi"/>
                <w:b/>
                <w:bCs/>
              </w:rPr>
            </w:pPr>
          </w:p>
          <w:p w14:paraId="19804054" w14:textId="77777777" w:rsidR="00C10175" w:rsidRPr="00C10175" w:rsidRDefault="00C10175" w:rsidP="00C10175">
            <w:pPr>
              <w:spacing w:after="0" w:line="240" w:lineRule="auto"/>
              <w:jc w:val="both"/>
              <w:rPr>
                <w:rFonts w:cstheme="minorHAnsi"/>
                <w:i/>
                <w:iCs/>
                <w:color w:val="000000" w:themeColor="text1"/>
              </w:rPr>
            </w:pPr>
            <w:r w:rsidRPr="00C10175">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10175">
              <w:rPr>
                <w:rFonts w:cstheme="minorHAnsi"/>
                <w:color w:val="00B050"/>
              </w:rPr>
              <w:t>120</w:t>
            </w:r>
            <w:r w:rsidRPr="00C10175">
              <w:rPr>
                <w:rFonts w:cstheme="minorHAnsi"/>
              </w:rPr>
              <w:t xml:space="preserve"> </w:t>
            </w:r>
            <w:r w:rsidRPr="00C10175">
              <w:rPr>
                <w:rFonts w:cstheme="minorHAnsi"/>
                <w:color w:val="00B050"/>
              </w:rPr>
              <w:t>dienų</w:t>
            </w:r>
            <w:r w:rsidRPr="00C10175">
              <w:rPr>
                <w:rFonts w:cstheme="minorHAnsi"/>
              </w:rPr>
              <w:t xml:space="preserve"> iki </w:t>
            </w:r>
            <w:r w:rsidRPr="00C10175">
              <w:rPr>
                <w:rFonts w:eastAsia="Times New Roman" w:cstheme="minorHAnsi"/>
                <w:i/>
                <w:iCs/>
              </w:rPr>
              <w:t>tos dienos, kai tiekėjas perkančiosios organizacijos prašymu turės pateikti pašalinimo pagrindų nebuvimą patvirtinančius dok</w:t>
            </w:r>
            <w:r w:rsidRPr="00C10175">
              <w:rPr>
                <w:rFonts w:eastAsia="Times New Roman" w:cstheme="minorHAnsi"/>
              </w:rPr>
              <w:t>umentus</w:t>
            </w:r>
            <w:r w:rsidRPr="00C10175">
              <w:rPr>
                <w:rFonts w:cstheme="minorHAnsi"/>
              </w:rPr>
              <w:t xml:space="preserve">. </w:t>
            </w:r>
            <w:r w:rsidRPr="00C10175">
              <w:rPr>
                <w:rFonts w:cstheme="minorHAnsi"/>
                <w:b/>
                <w:bCs/>
                <w:i/>
                <w:iCs/>
                <w:color w:val="000000" w:themeColor="text1"/>
              </w:rPr>
              <w:t>Pavyzdys</w:t>
            </w:r>
            <w:r w:rsidRPr="00C10175">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83084D2" w14:textId="77777777" w:rsidR="00C10175" w:rsidRPr="00C10175" w:rsidRDefault="00C10175" w:rsidP="00C10175">
            <w:pPr>
              <w:spacing w:after="0" w:line="240" w:lineRule="auto"/>
              <w:jc w:val="both"/>
              <w:rPr>
                <w:rFonts w:cstheme="minorHAnsi"/>
              </w:rPr>
            </w:pPr>
          </w:p>
          <w:p w14:paraId="28644FDF" w14:textId="77777777" w:rsidR="00C10175" w:rsidRPr="00C10175" w:rsidRDefault="00C10175" w:rsidP="00C10175">
            <w:pPr>
              <w:spacing w:after="0" w:line="240" w:lineRule="auto"/>
              <w:jc w:val="both"/>
              <w:rPr>
                <w:rFonts w:cstheme="minorHAnsi"/>
              </w:rPr>
            </w:pPr>
            <w:r w:rsidRPr="00C1017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C10175" w:rsidRPr="00C10175" w14:paraId="3338B91A"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6BF93" w14:textId="77777777" w:rsidR="00C10175" w:rsidRPr="00C10175" w:rsidRDefault="00C10175" w:rsidP="00C10175">
            <w:pPr>
              <w:numPr>
                <w:ilvl w:val="0"/>
                <w:numId w:val="4"/>
              </w:numPr>
              <w:spacing w:after="0" w:line="240" w:lineRule="auto"/>
              <w:ind w:left="0" w:firstLine="0"/>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01C9A" w14:textId="77777777" w:rsidR="00C10175" w:rsidRPr="00C10175" w:rsidRDefault="00C10175" w:rsidP="00C10175">
            <w:pPr>
              <w:spacing w:after="0" w:line="240" w:lineRule="auto"/>
              <w:jc w:val="both"/>
              <w:rPr>
                <w:rFonts w:cstheme="minorHAnsi"/>
              </w:rPr>
            </w:pPr>
            <w:r w:rsidRPr="00C10175">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6349C" w14:textId="77777777" w:rsidR="00C10175" w:rsidRPr="00C10175" w:rsidRDefault="00C10175" w:rsidP="00C10175">
            <w:pPr>
              <w:rPr>
                <w:rFonts w:eastAsia="Yu Mincho" w:cstheme="minorHAnsi"/>
              </w:rPr>
            </w:pPr>
            <w:r w:rsidRPr="00C10175">
              <w:rPr>
                <w:rFonts w:eastAsia="Yu Mincho" w:cstheme="minorHAnsi"/>
                <w:b/>
                <w:bCs/>
              </w:rPr>
              <w:t>VPĮ 46 straipsnio 6 dalies 3 punktas</w:t>
            </w:r>
          </w:p>
          <w:p w14:paraId="350D1778" w14:textId="77777777" w:rsidR="00C10175" w:rsidRPr="00C10175" w:rsidRDefault="00C10175" w:rsidP="00C10175">
            <w:pPr>
              <w:spacing w:after="0" w:line="240" w:lineRule="auto"/>
              <w:jc w:val="both"/>
              <w:rPr>
                <w:rFonts w:eastAsia="Yu Mincho" w:cstheme="minorHAnsi"/>
              </w:rPr>
            </w:pPr>
          </w:p>
          <w:p w14:paraId="524A256B"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 III dalies C11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A5703" w14:textId="77777777" w:rsidR="00C10175" w:rsidRPr="00C10175" w:rsidRDefault="00C10175" w:rsidP="00C10175">
            <w:pPr>
              <w:spacing w:after="0" w:line="240" w:lineRule="auto"/>
              <w:jc w:val="both"/>
              <w:rPr>
                <w:rFonts w:cstheme="minorHAnsi"/>
                <w:color w:val="00B050"/>
                <w:lang w:eastAsia="en-US"/>
              </w:rPr>
            </w:pPr>
            <w:r w:rsidRPr="00C10175">
              <w:rPr>
                <w:rFonts w:cstheme="minorHAnsi"/>
                <w:lang w:eastAsia="en-US"/>
              </w:rPr>
              <w:t>Iš Lietuvoje įsteigtų subjektų įrodančių dokumentų nereikalaujama, užtenka pateikto EBVPD.</w:t>
            </w:r>
          </w:p>
        </w:tc>
      </w:tr>
    </w:tbl>
    <w:p w14:paraId="6CA0E0AA" w14:textId="77777777" w:rsidR="004D48E7" w:rsidRDefault="004D48E7" w:rsidP="009C2357">
      <w:pPr>
        <w:pStyle w:val="Antrat2"/>
        <w:ind w:left="5103"/>
        <w:rPr>
          <w:rFonts w:asciiTheme="minorHAnsi" w:eastAsiaTheme="minorEastAsia" w:hAnsiTheme="minorHAnsi" w:cstheme="minorHAnsi"/>
          <w:smallCaps/>
          <w:color w:val="auto"/>
          <w:sz w:val="22"/>
          <w:szCs w:val="22"/>
        </w:rPr>
        <w:sectPr w:rsidR="004D48E7" w:rsidSect="004D48E7">
          <w:pgSz w:w="15840" w:h="12240" w:orient="landscape"/>
          <w:pgMar w:top="1701" w:right="1134" w:bottom="567" w:left="1134" w:header="720" w:footer="720" w:gutter="0"/>
          <w:pgNumType w:start="13"/>
          <w:cols w:space="720"/>
          <w:titlePg/>
          <w:docGrid w:linePitch="360"/>
        </w:sectPr>
      </w:pPr>
    </w:p>
    <w:p w14:paraId="27A2CBBA" w14:textId="77777777" w:rsidR="00CA4401" w:rsidRDefault="00C10175" w:rsidP="009C2357">
      <w:pPr>
        <w:pStyle w:val="Antrat2"/>
        <w:ind w:left="5103"/>
        <w:rPr>
          <w:rFonts w:asciiTheme="minorHAnsi" w:eastAsiaTheme="minorEastAsia" w:hAnsiTheme="minorHAnsi" w:cstheme="minorHAnsi"/>
          <w:smallCaps/>
          <w:color w:val="auto"/>
          <w:sz w:val="22"/>
          <w:szCs w:val="22"/>
        </w:rPr>
      </w:pPr>
      <w:r w:rsidRPr="00C10175">
        <w:rPr>
          <w:rFonts w:asciiTheme="minorHAnsi" w:eastAsiaTheme="minorEastAsia" w:hAnsiTheme="minorHAnsi" w:cstheme="minorHAnsi"/>
          <w:smallCaps/>
          <w:color w:val="auto"/>
          <w:sz w:val="22"/>
          <w:szCs w:val="22"/>
        </w:rPr>
        <w:lastRenderedPageBreak/>
        <w:t>__________</w:t>
      </w:r>
    </w:p>
    <w:p w14:paraId="7BFABC1F" w14:textId="1F47FC32" w:rsidR="008D704D" w:rsidRPr="00F0499F" w:rsidRDefault="008D704D" w:rsidP="009C2357">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Default="002F396F" w:rsidP="00DE290C">
      <w:pPr>
        <w:rPr>
          <w:rFonts w:cstheme="minorHAnsi"/>
          <w:b/>
          <w:bCs/>
          <w:smallCaps/>
          <w:sz w:val="22"/>
          <w:szCs w:val="22"/>
        </w:rPr>
      </w:pPr>
    </w:p>
    <w:p w14:paraId="0DA8291C" w14:textId="77777777" w:rsidR="002658AC" w:rsidRDefault="002658AC" w:rsidP="00DE290C">
      <w:pPr>
        <w:rPr>
          <w:rFonts w:cstheme="minorHAnsi"/>
          <w:b/>
          <w:bCs/>
          <w:smallCaps/>
          <w:sz w:val="22"/>
          <w:szCs w:val="22"/>
        </w:rPr>
      </w:pPr>
    </w:p>
    <w:p w14:paraId="1097C8ED" w14:textId="77777777" w:rsidR="00F42A0C" w:rsidRPr="00F42A0C" w:rsidRDefault="00F42A0C" w:rsidP="00F42A0C">
      <w:pPr>
        <w:numPr>
          <w:ilvl w:val="1"/>
          <w:numId w:val="0"/>
        </w:numPr>
        <w:spacing w:after="240" w:line="240" w:lineRule="auto"/>
        <w:jc w:val="center"/>
        <w:rPr>
          <w:caps/>
          <w:smallCaps/>
          <w:color w:val="404040" w:themeColor="text1" w:themeTint="BF"/>
          <w:spacing w:val="20"/>
          <w:sz w:val="24"/>
          <w:szCs w:val="24"/>
        </w:rPr>
      </w:pPr>
      <w:bookmarkStart w:id="60" w:name="_Hlk151039710"/>
      <w:r w:rsidRPr="00F42A0C">
        <w:rPr>
          <w:caps/>
          <w:smallCaps/>
          <w:color w:val="404040" w:themeColor="text1" w:themeTint="BF"/>
          <w:spacing w:val="20"/>
          <w:sz w:val="24"/>
          <w:szCs w:val="24"/>
        </w:rPr>
        <w:t xml:space="preserve">TIEKĖJŲ KVALIFIKACIJOS REIKALAVIMAI IR REIKALAVIMAI LAIKYTIS </w:t>
      </w:r>
      <w:r w:rsidRPr="00F42A0C">
        <w:rPr>
          <w:caps/>
          <w:color w:val="404040" w:themeColor="text1" w:themeTint="BF"/>
          <w:spacing w:val="20"/>
          <w:sz w:val="24"/>
          <w:szCs w:val="24"/>
          <w:lang w:eastAsia="en-US"/>
        </w:rPr>
        <w:t>KOKYBĖS VADYBOS SISTEMOS IR (ARBA) APLINKOS APSAUGOS VADYBOS SISTEMOS STANDARTŲ</w:t>
      </w:r>
    </w:p>
    <w:p w14:paraId="2A03D59C" w14:textId="77777777" w:rsidR="00F42A0C" w:rsidRPr="00F42A0C" w:rsidRDefault="00F42A0C" w:rsidP="00F42A0C">
      <w:pPr>
        <w:numPr>
          <w:ilvl w:val="0"/>
          <w:numId w:val="3"/>
        </w:numPr>
        <w:spacing w:after="0" w:line="20" w:lineRule="atLeast"/>
        <w:ind w:left="0" w:firstLine="567"/>
        <w:contextualSpacing/>
        <w:jc w:val="both"/>
        <w:rPr>
          <w:rFonts w:eastAsiaTheme="minorHAnsi" w:cstheme="minorHAnsi"/>
        </w:rPr>
      </w:pPr>
      <w:r w:rsidRPr="00F42A0C">
        <w:rPr>
          <w:rFonts w:eastAsiaTheme="minorHAnsi" w:cstheme="minorHAnsi"/>
          <w:lang w:eastAsia="en-US"/>
        </w:rPr>
        <w:t>Tiekėjo kvalifikacija turi atitikti šiame priede nustatytus reikalavimus kvalifikacijai.</w:t>
      </w:r>
      <w:r w:rsidRPr="00F42A0C">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0268D46" w14:textId="46F56457" w:rsidR="00F42A0C" w:rsidRPr="00F42A0C" w:rsidRDefault="00F42A0C" w:rsidP="00186EE8">
      <w:pPr>
        <w:spacing w:after="0" w:line="240" w:lineRule="auto"/>
        <w:ind w:left="567"/>
        <w:contextualSpacing/>
        <w:jc w:val="both"/>
        <w:rPr>
          <w:rFonts w:eastAsiaTheme="minorHAnsi" w:cstheme="minorHAnsi"/>
          <w:lang w:eastAsia="en-US"/>
        </w:rPr>
      </w:pPr>
      <w:r w:rsidRPr="00F42A0C">
        <w:rPr>
          <w:rFonts w:eastAsiaTheme="minorHAnsi" w:cstheme="minorHAnsi"/>
          <w:lang w:eastAsia="en-US"/>
        </w:rPr>
        <w:t xml:space="preserve"> </w:t>
      </w:r>
    </w:p>
    <w:p w14:paraId="12069AD6" w14:textId="77777777" w:rsidR="00F42A0C" w:rsidRPr="00F42A0C" w:rsidRDefault="00F42A0C" w:rsidP="00F42A0C">
      <w:pPr>
        <w:spacing w:after="0" w:line="240" w:lineRule="auto"/>
        <w:jc w:val="both"/>
        <w:rPr>
          <w:rFonts w:cstheme="minorHAnsi"/>
        </w:rPr>
      </w:pPr>
    </w:p>
    <w:tbl>
      <w:tblPr>
        <w:tblStyle w:val="TableGrid3"/>
        <w:tblW w:w="5000" w:type="pct"/>
        <w:tblLook w:val="04A0" w:firstRow="1" w:lastRow="0" w:firstColumn="1" w:lastColumn="0" w:noHBand="0" w:noVBand="1"/>
      </w:tblPr>
      <w:tblGrid>
        <w:gridCol w:w="562"/>
        <w:gridCol w:w="2835"/>
        <w:gridCol w:w="6565"/>
      </w:tblGrid>
      <w:tr w:rsidR="00F42A0C" w:rsidRPr="00F42A0C" w14:paraId="4572790F" w14:textId="77777777" w:rsidTr="00CC245C">
        <w:trPr>
          <w:cantSplit/>
          <w:tblHeader/>
        </w:trPr>
        <w:tc>
          <w:tcPr>
            <w:tcW w:w="2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26EC681" w14:textId="77777777" w:rsidR="00F42A0C" w:rsidRPr="00F42A0C" w:rsidRDefault="00F42A0C" w:rsidP="00F42A0C">
            <w:pPr>
              <w:spacing w:before="60" w:after="60" w:line="256" w:lineRule="auto"/>
              <w:rPr>
                <w:rFonts w:asciiTheme="minorHAnsi" w:eastAsiaTheme="minorEastAsia" w:hAnsiTheme="minorHAnsi" w:cstheme="minorHAnsi"/>
                <w:b/>
                <w:bCs/>
                <w:sz w:val="21"/>
                <w:szCs w:val="21"/>
              </w:rPr>
            </w:pPr>
            <w:r w:rsidRPr="00F42A0C">
              <w:rPr>
                <w:rFonts w:asciiTheme="minorHAnsi" w:eastAsiaTheme="minorHAnsi" w:hAnsiTheme="minorHAnsi" w:cstheme="minorHAnsi"/>
                <w:b/>
                <w:bCs/>
                <w:sz w:val="21"/>
                <w:szCs w:val="21"/>
              </w:rPr>
              <w:t>Eil. Nr.</w:t>
            </w:r>
          </w:p>
        </w:tc>
        <w:tc>
          <w:tcPr>
            <w:tcW w:w="14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C216A3" w14:textId="77777777" w:rsidR="00F42A0C" w:rsidRPr="00F42A0C" w:rsidRDefault="00F42A0C" w:rsidP="00F42A0C">
            <w:pPr>
              <w:spacing w:before="60" w:after="60" w:line="256" w:lineRule="auto"/>
              <w:rPr>
                <w:rFonts w:asciiTheme="minorHAnsi" w:eastAsiaTheme="minorHAnsi" w:hAnsiTheme="minorHAnsi" w:cstheme="minorHAnsi"/>
                <w:b/>
                <w:bCs/>
                <w:sz w:val="21"/>
                <w:szCs w:val="21"/>
              </w:rPr>
            </w:pPr>
            <w:r w:rsidRPr="00F42A0C">
              <w:rPr>
                <w:rFonts w:asciiTheme="minorHAnsi" w:eastAsiaTheme="minorEastAsia" w:hAnsiTheme="minorHAnsi" w:cstheme="minorHAnsi"/>
                <w:b/>
                <w:bCs/>
                <w:color w:val="000000"/>
                <w:sz w:val="21"/>
                <w:szCs w:val="21"/>
              </w:rPr>
              <w:t>Kvalifikacijos reikalavimas</w:t>
            </w:r>
          </w:p>
        </w:tc>
        <w:tc>
          <w:tcPr>
            <w:tcW w:w="32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6EB218A" w14:textId="77777777" w:rsidR="00F42A0C" w:rsidRPr="00F42A0C" w:rsidRDefault="00F42A0C" w:rsidP="00F42A0C">
            <w:pPr>
              <w:autoSpaceDE w:val="0"/>
              <w:autoSpaceDN w:val="0"/>
              <w:adjustRightInd w:val="0"/>
              <w:spacing w:after="160" w:line="276" w:lineRule="auto"/>
              <w:rPr>
                <w:rFonts w:asciiTheme="minorHAnsi" w:eastAsiaTheme="minorEastAsia" w:hAnsiTheme="minorHAnsi" w:cstheme="minorHAnsi"/>
                <w:b/>
                <w:bCs/>
                <w:color w:val="000000"/>
                <w:sz w:val="21"/>
                <w:szCs w:val="21"/>
              </w:rPr>
            </w:pPr>
            <w:r w:rsidRPr="00F42A0C">
              <w:rPr>
                <w:rFonts w:asciiTheme="minorHAnsi" w:eastAsiaTheme="minorEastAsia" w:hAnsiTheme="minorHAnsi" w:cstheme="minorHAnsi"/>
                <w:b/>
                <w:bCs/>
                <w:color w:val="000000"/>
                <w:sz w:val="21"/>
                <w:szCs w:val="21"/>
              </w:rPr>
              <w:t>Atitiktį reikalavimui įrodantys dokumentai</w:t>
            </w:r>
          </w:p>
        </w:tc>
      </w:tr>
      <w:tr w:rsidR="00F42A0C" w:rsidRPr="00F42A0C" w14:paraId="62218C39" w14:textId="77777777" w:rsidTr="00CC245C">
        <w:tc>
          <w:tcPr>
            <w:tcW w:w="282" w:type="pct"/>
            <w:tcBorders>
              <w:top w:val="single" w:sz="4" w:space="0" w:color="000000"/>
              <w:left w:val="single" w:sz="4" w:space="0" w:color="000000"/>
              <w:bottom w:val="single" w:sz="4" w:space="0" w:color="000000"/>
              <w:right w:val="single" w:sz="4" w:space="0" w:color="000000"/>
            </w:tcBorders>
          </w:tcPr>
          <w:p w14:paraId="539B0AB1" w14:textId="77777777" w:rsidR="00F42A0C" w:rsidRPr="00F42A0C" w:rsidRDefault="00F42A0C" w:rsidP="00F42A0C">
            <w:pPr>
              <w:spacing w:before="60" w:after="60" w:line="257" w:lineRule="auto"/>
              <w:ind w:left="1080" w:right="113" w:hanging="1080"/>
              <w:jc w:val="center"/>
              <w:rPr>
                <w:rFonts w:asciiTheme="minorHAnsi" w:eastAsiaTheme="minorHAnsi" w:hAnsiTheme="minorHAnsi" w:cstheme="minorHAnsi"/>
                <w:sz w:val="21"/>
                <w:szCs w:val="21"/>
              </w:rPr>
            </w:pPr>
          </w:p>
        </w:tc>
        <w:tc>
          <w:tcPr>
            <w:tcW w:w="4718" w:type="pct"/>
            <w:gridSpan w:val="2"/>
            <w:tcBorders>
              <w:top w:val="single" w:sz="4" w:space="0" w:color="000000"/>
              <w:left w:val="single" w:sz="4" w:space="0" w:color="000000"/>
              <w:bottom w:val="single" w:sz="4" w:space="0" w:color="000000"/>
              <w:right w:val="single" w:sz="4" w:space="0" w:color="000000"/>
            </w:tcBorders>
          </w:tcPr>
          <w:p w14:paraId="7DF604C2" w14:textId="77777777" w:rsidR="00F42A0C" w:rsidRPr="00F42A0C" w:rsidRDefault="00F42A0C" w:rsidP="00F42A0C">
            <w:pPr>
              <w:spacing w:after="160" w:line="276" w:lineRule="auto"/>
              <w:jc w:val="center"/>
              <w:rPr>
                <w:rFonts w:asciiTheme="minorHAnsi" w:eastAsiaTheme="minorEastAsia" w:hAnsiTheme="minorHAnsi" w:cstheme="minorHAnsi"/>
                <w:sz w:val="21"/>
                <w:szCs w:val="21"/>
              </w:rPr>
            </w:pPr>
            <w:r w:rsidRPr="00F42A0C">
              <w:rPr>
                <w:rFonts w:asciiTheme="minorHAnsi" w:eastAsiaTheme="minorEastAsia" w:hAnsiTheme="minorHAnsi" w:cstheme="minorHAnsi"/>
                <w:b/>
                <w:sz w:val="21"/>
                <w:szCs w:val="21"/>
              </w:rPr>
              <w:t>Techninio ir profesinio pajėgumo reikalavimai</w:t>
            </w:r>
          </w:p>
        </w:tc>
      </w:tr>
      <w:tr w:rsidR="009466DA" w:rsidRPr="00F42A0C" w14:paraId="59444B21" w14:textId="77777777" w:rsidTr="00CC245C">
        <w:tc>
          <w:tcPr>
            <w:tcW w:w="282" w:type="pct"/>
            <w:tcBorders>
              <w:top w:val="single" w:sz="4" w:space="0" w:color="000000"/>
              <w:left w:val="single" w:sz="4" w:space="0" w:color="000000"/>
              <w:bottom w:val="single" w:sz="4" w:space="0" w:color="000000"/>
              <w:right w:val="single" w:sz="4" w:space="0" w:color="000000"/>
            </w:tcBorders>
          </w:tcPr>
          <w:p w14:paraId="3C0D4963" w14:textId="77777777" w:rsidR="009466DA" w:rsidRPr="00F42A0C" w:rsidRDefault="009466DA" w:rsidP="009466DA">
            <w:pPr>
              <w:spacing w:before="60" w:after="60" w:line="257" w:lineRule="auto"/>
              <w:ind w:left="1080" w:right="113" w:hanging="1080"/>
              <w:jc w:val="center"/>
              <w:rPr>
                <w:rFonts w:asciiTheme="minorHAnsi" w:eastAsiaTheme="minorHAnsi" w:hAnsiTheme="minorHAnsi" w:cstheme="minorHAnsi"/>
                <w:sz w:val="21"/>
                <w:szCs w:val="21"/>
              </w:rPr>
            </w:pPr>
            <w:r w:rsidRPr="00F42A0C">
              <w:rPr>
                <w:rFonts w:asciiTheme="minorHAnsi" w:eastAsiaTheme="minorHAnsi" w:hAnsiTheme="minorHAnsi" w:cstheme="minorHAnsi"/>
                <w:sz w:val="21"/>
                <w:szCs w:val="21"/>
              </w:rPr>
              <w:t>1.</w:t>
            </w:r>
          </w:p>
        </w:tc>
        <w:tc>
          <w:tcPr>
            <w:tcW w:w="1423" w:type="pct"/>
            <w:tcBorders>
              <w:top w:val="single" w:sz="4" w:space="0" w:color="000000"/>
              <w:left w:val="single" w:sz="4" w:space="0" w:color="000000"/>
              <w:bottom w:val="single" w:sz="4" w:space="0" w:color="000000"/>
              <w:right w:val="single" w:sz="4" w:space="0" w:color="000000"/>
            </w:tcBorders>
          </w:tcPr>
          <w:p w14:paraId="7DCC65E4" w14:textId="6868B11B" w:rsidR="009466DA" w:rsidRDefault="009466DA" w:rsidP="009466DA">
            <w:pPr>
              <w:spacing w:after="160" w:line="254" w:lineRule="auto"/>
              <w:rPr>
                <w:rFonts w:asciiTheme="minorHAnsi" w:eastAsiaTheme="minorEastAsia" w:hAnsiTheme="minorHAnsi" w:cstheme="minorHAnsi"/>
                <w:color w:val="000000"/>
                <w:sz w:val="21"/>
                <w:szCs w:val="21"/>
                <w:shd w:val="clear" w:color="auto" w:fill="FFFFFF"/>
                <w:lang w:eastAsia="en-US"/>
              </w:rPr>
            </w:pPr>
            <w:r w:rsidRPr="009466DA">
              <w:rPr>
                <w:rFonts w:asciiTheme="minorHAnsi" w:eastAsiaTheme="minorEastAsia" w:hAnsiTheme="minorHAnsi" w:cstheme="minorHAnsi"/>
                <w:sz w:val="21"/>
                <w:szCs w:val="21"/>
              </w:rPr>
              <w:t>Tiekėjas per paskutinius 3 (trejus) metus iki pasiūlymo pateikimo termino pabaigos pagal vieną ar daugiau sutarčių savo jėgomis suteikęs  krovininių automobilių remonto paslaugų , kai pagal šią (-ias) sutartį (-is) suteiktų paslaugų, susijusių su pirkimo objekto dalimi, bendra vertė yra ne mažesnė kaip 0,5 numatytos pirkimo sutarties vertės.</w:t>
            </w:r>
            <w:r w:rsidRPr="00F42A0C">
              <w:rPr>
                <w:rFonts w:asciiTheme="minorHAnsi" w:eastAsiaTheme="minorEastAsia" w:hAnsiTheme="minorHAnsi" w:cstheme="minorHAnsi"/>
                <w:i/>
                <w:iCs/>
                <w:color w:val="000000"/>
                <w:sz w:val="21"/>
                <w:szCs w:val="21"/>
                <w:shd w:val="clear" w:color="auto" w:fill="FFFFFF"/>
                <w:lang w:eastAsia="en-US"/>
              </w:rPr>
              <w:t xml:space="preserve">vertė per paskutinius 3 metus yra </w:t>
            </w:r>
            <w:r w:rsidRPr="00F42A0C">
              <w:rPr>
                <w:rFonts w:asciiTheme="minorHAnsi" w:eastAsiaTheme="minorEastAsia" w:hAnsiTheme="minorHAnsi" w:cstheme="minorHAnsi"/>
                <w:b/>
                <w:bCs/>
                <w:i/>
                <w:iCs/>
                <w:color w:val="000000"/>
                <w:sz w:val="21"/>
                <w:szCs w:val="21"/>
                <w:shd w:val="clear" w:color="auto" w:fill="FFFFFF"/>
                <w:lang w:eastAsia="en-US"/>
              </w:rPr>
              <w:t xml:space="preserve">ne mažesnė kaip </w:t>
            </w:r>
            <w:r w:rsidRPr="00F42A0C">
              <w:rPr>
                <w:rFonts w:asciiTheme="minorHAnsi" w:eastAsiaTheme="minorEastAsia" w:hAnsiTheme="minorHAnsi" w:cstheme="minorHAnsi"/>
                <w:b/>
                <w:bCs/>
                <w:sz w:val="21"/>
                <w:szCs w:val="21"/>
              </w:rPr>
              <w:t>0,5 numatytos pirkimo objekto dalies sutarties vertės</w:t>
            </w:r>
            <w:r w:rsidRPr="00F42A0C">
              <w:rPr>
                <w:rFonts w:asciiTheme="minorHAnsi" w:eastAsiaTheme="minorEastAsia" w:hAnsiTheme="minorHAnsi" w:cstheme="minorHAnsi"/>
                <w:color w:val="000000"/>
                <w:sz w:val="21"/>
                <w:szCs w:val="21"/>
                <w:shd w:val="clear" w:color="auto" w:fill="FFFFFF"/>
                <w:lang w:eastAsia="en-US"/>
              </w:rPr>
              <w:t>.</w:t>
            </w:r>
          </w:p>
          <w:p w14:paraId="06CBB6AC" w14:textId="77777777" w:rsidR="009466DA" w:rsidRPr="00F42A0C" w:rsidRDefault="009466DA" w:rsidP="009466DA">
            <w:pPr>
              <w:spacing w:after="160" w:line="254" w:lineRule="auto"/>
              <w:rPr>
                <w:rFonts w:asciiTheme="minorHAnsi" w:eastAsiaTheme="minorEastAsia" w:hAnsiTheme="minorHAnsi" w:cstheme="minorHAnsi"/>
                <w:i/>
                <w:iCs/>
                <w:color w:val="000000"/>
                <w:sz w:val="21"/>
                <w:szCs w:val="21"/>
                <w:shd w:val="clear" w:color="auto" w:fill="FFFFFF"/>
                <w:lang w:eastAsia="en-US"/>
              </w:rPr>
            </w:pPr>
          </w:p>
          <w:p w14:paraId="1A97394A" w14:textId="77777777" w:rsidR="009466DA" w:rsidRPr="009466DA" w:rsidRDefault="009466DA" w:rsidP="009466DA">
            <w:pPr>
              <w:rPr>
                <w:rFonts w:cstheme="minorHAnsi"/>
              </w:rPr>
            </w:pPr>
            <w:r w:rsidRPr="009466DA">
              <w:rPr>
                <w:rFonts w:cstheme="minorHAnsi"/>
              </w:rPr>
              <w:t xml:space="preserve">* Jeigu tiekėjas teikia informaciją apie sutartį, kuri pradėta vykdyti anksčiau nei per paskutinius 3 metus, tačiau pabaigta vykdyti per paskutinius 3 metus, arba sutarties vykdymas dar nėra pasibaigęs, laikoma, kad jo patirtis atitinka keliamą reikalavimą, jei įvykdytos sutarties dalies </w:t>
            </w:r>
            <w:r w:rsidRPr="009466DA">
              <w:rPr>
                <w:rFonts w:cstheme="minorHAnsi"/>
              </w:rPr>
              <w:lastRenderedPageBreak/>
              <w:t>Pirkimų  srityje vertė per paskutinius 3 metus yra ne mažesnė kaip 0,5 numatytos pirkimo objekto dalies sutarties vertės.</w:t>
            </w:r>
          </w:p>
          <w:p w14:paraId="256DD643" w14:textId="77777777" w:rsidR="009466DA" w:rsidRPr="00F42A0C" w:rsidRDefault="009466DA" w:rsidP="009466DA">
            <w:pPr>
              <w:spacing w:after="160" w:line="276" w:lineRule="auto"/>
              <w:ind w:right="170"/>
              <w:jc w:val="both"/>
              <w:rPr>
                <w:rFonts w:asciiTheme="minorHAnsi" w:eastAsiaTheme="minorEastAsia" w:hAnsiTheme="minorHAnsi" w:cstheme="minorHAnsi"/>
                <w:sz w:val="21"/>
                <w:szCs w:val="21"/>
              </w:rPr>
            </w:pPr>
          </w:p>
        </w:tc>
        <w:tc>
          <w:tcPr>
            <w:tcW w:w="3295" w:type="pct"/>
            <w:tcBorders>
              <w:top w:val="single" w:sz="4" w:space="0" w:color="000000"/>
              <w:left w:val="single" w:sz="4" w:space="0" w:color="000000"/>
              <w:bottom w:val="single" w:sz="4" w:space="0" w:color="000000"/>
              <w:right w:val="single" w:sz="4" w:space="0" w:color="000000"/>
            </w:tcBorders>
          </w:tcPr>
          <w:p w14:paraId="6306594F" w14:textId="77777777" w:rsidR="009466DA" w:rsidRPr="001A78B0" w:rsidRDefault="009466DA" w:rsidP="009466DA">
            <w:pPr>
              <w:spacing w:after="200" w:line="276" w:lineRule="auto"/>
              <w:jc w:val="both"/>
              <w:rPr>
                <w:rFonts w:eastAsia="Calibri" w:cstheme="minorHAnsi"/>
                <w:iCs/>
              </w:rPr>
            </w:pPr>
            <w:r w:rsidRPr="001A78B0">
              <w:rPr>
                <w:rFonts w:eastAsia="Calibri" w:cstheme="minorHAnsi"/>
                <w:iCs/>
              </w:rPr>
              <w:lastRenderedPageBreak/>
              <w:t xml:space="preserve">Pateikiama su pasiūlymu: </w:t>
            </w:r>
            <w:r w:rsidRPr="001A78B0">
              <w:rPr>
                <w:rFonts w:eastAsia="Calibri" w:cstheme="minorHAnsi"/>
                <w:b/>
                <w:bCs/>
                <w:iCs/>
              </w:rPr>
              <w:t>EBVPD</w:t>
            </w:r>
            <w:r w:rsidRPr="001A78B0">
              <w:rPr>
                <w:rFonts w:eastAsia="Calibri" w:cstheme="minorHAnsi"/>
                <w:iCs/>
              </w:rPr>
              <w:t xml:space="preserve"> ir </w:t>
            </w:r>
            <w:r w:rsidRPr="001A78B0">
              <w:rPr>
                <w:rFonts w:eastAsia="Calibri" w:cstheme="minorHAnsi"/>
                <w:b/>
                <w:bCs/>
                <w:iCs/>
              </w:rPr>
              <w:t>užpildytas Pirkimo sąlygų pasiūlymo formos priedas</w:t>
            </w:r>
            <w:r w:rsidRPr="001A78B0">
              <w:rPr>
                <w:rFonts w:eastAsia="Calibri" w:cstheme="minorHAnsi"/>
                <w:iCs/>
              </w:rPr>
              <w:t>.</w:t>
            </w:r>
          </w:p>
          <w:p w14:paraId="059D1B1F" w14:textId="77777777" w:rsidR="009466DA" w:rsidRPr="001A78B0" w:rsidRDefault="009466DA" w:rsidP="009466DA">
            <w:pPr>
              <w:spacing w:after="40" w:line="276" w:lineRule="auto"/>
              <w:jc w:val="both"/>
              <w:rPr>
                <w:rFonts w:eastAsia="Calibri" w:cstheme="minorHAnsi"/>
                <w:bCs/>
              </w:rPr>
            </w:pPr>
            <w:r w:rsidRPr="001A78B0">
              <w:rPr>
                <w:rFonts w:eastAsia="Calibri" w:cstheme="minorHAnsi"/>
                <w:bCs/>
              </w:rPr>
              <w:t>EBVPD nurodytą informaciją pagrindžiantys dokumentai kartu su pasiūlymu neteikiami.</w:t>
            </w:r>
          </w:p>
          <w:p w14:paraId="77262B8E" w14:textId="77777777" w:rsidR="009466DA" w:rsidRPr="001A78B0" w:rsidRDefault="009466DA" w:rsidP="009466DA">
            <w:pPr>
              <w:spacing w:after="200" w:line="276" w:lineRule="auto"/>
              <w:jc w:val="both"/>
              <w:rPr>
                <w:rFonts w:eastAsiaTheme="minorEastAsia" w:cstheme="minorHAnsi"/>
              </w:rPr>
            </w:pPr>
            <w:r w:rsidRPr="001A78B0">
              <w:rPr>
                <w:rFonts w:eastAsia="Calibri" w:cstheme="minorHAnsi"/>
                <w:iCs/>
              </w:rPr>
              <w:t>Perkančiajai organizacijai atlikus EBVPD patikrinimo procedūrą, patikrinus pasiūlymus ir išrinkus galimą laimėtoją, tik jo yra prašoma dokumentų, patvirtinančių atitiktį kvalifikaciniams reikalavimams:</w:t>
            </w:r>
          </w:p>
          <w:p w14:paraId="0E61E8BD" w14:textId="77777777" w:rsidR="009466DA" w:rsidRPr="001A78B0" w:rsidRDefault="009466DA" w:rsidP="009466DA">
            <w:pPr>
              <w:numPr>
                <w:ilvl w:val="0"/>
                <w:numId w:val="32"/>
              </w:numPr>
              <w:tabs>
                <w:tab w:val="left" w:pos="467"/>
              </w:tabs>
              <w:spacing w:after="200" w:line="254" w:lineRule="auto"/>
              <w:ind w:left="42" w:right="170" w:firstLine="142"/>
              <w:contextualSpacing/>
              <w:jc w:val="both"/>
              <w:rPr>
                <w:rFonts w:eastAsia="SimSun" w:cstheme="minorHAnsi"/>
              </w:rPr>
            </w:pPr>
            <w:r w:rsidRPr="001A78B0">
              <w:rPr>
                <w:rFonts w:eastAsia="SimSun" w:cstheme="minorHAnsi"/>
                <w:lang w:eastAsia="zh-CN"/>
              </w:rPr>
              <w:t xml:space="preserve">Per paskutinius 3 (trejus) metus iki pasiūlymo pateikimo termino pabaigos įvykdytų ir (ar) vykdomų </w:t>
            </w:r>
            <w:r w:rsidRPr="001A78B0">
              <w:rPr>
                <w:rFonts w:eastAsia="SimSun" w:cstheme="minorHAnsi"/>
                <w:b/>
                <w:lang w:eastAsia="zh-CN"/>
              </w:rPr>
              <w:t>sutarčių sąrašo</w:t>
            </w:r>
            <w:r w:rsidRPr="001A78B0">
              <w:rPr>
                <w:rFonts w:eastAsia="SimSun" w:cstheme="minorHAnsi"/>
                <w:lang w:eastAsia="zh-CN"/>
              </w:rPr>
              <w:t>, nurodant:</w:t>
            </w:r>
          </w:p>
          <w:p w14:paraId="5D2A61C4" w14:textId="77777777" w:rsidR="009466DA" w:rsidRPr="001A78B0" w:rsidRDefault="009466DA" w:rsidP="009466DA">
            <w:pPr>
              <w:numPr>
                <w:ilvl w:val="0"/>
                <w:numId w:val="33"/>
              </w:numPr>
              <w:tabs>
                <w:tab w:val="left" w:pos="467"/>
              </w:tabs>
              <w:spacing w:after="200" w:line="254" w:lineRule="auto"/>
              <w:ind w:left="42" w:right="170" w:firstLine="142"/>
              <w:contextualSpacing/>
              <w:jc w:val="both"/>
              <w:rPr>
                <w:rFonts w:eastAsia="SimSun" w:cstheme="minorHAnsi"/>
                <w:lang w:eastAsia="zh-CN"/>
              </w:rPr>
            </w:pPr>
            <w:r w:rsidRPr="001A78B0">
              <w:rPr>
                <w:rFonts w:eastAsia="SimSun" w:cstheme="minorHAnsi"/>
                <w:lang w:eastAsia="zh-CN"/>
              </w:rPr>
              <w:t xml:space="preserve"> sutarčių pavadinimą ir Nr.;</w:t>
            </w:r>
          </w:p>
          <w:p w14:paraId="3DF58481" w14:textId="77777777" w:rsidR="009466DA" w:rsidRPr="001A78B0" w:rsidRDefault="009466DA" w:rsidP="009466DA">
            <w:pPr>
              <w:numPr>
                <w:ilvl w:val="0"/>
                <w:numId w:val="33"/>
              </w:numPr>
              <w:tabs>
                <w:tab w:val="left" w:pos="467"/>
              </w:tabs>
              <w:spacing w:after="200" w:line="254" w:lineRule="auto"/>
              <w:ind w:left="42" w:right="170" w:firstLine="142"/>
              <w:contextualSpacing/>
              <w:jc w:val="both"/>
              <w:rPr>
                <w:rFonts w:eastAsia="SimSun" w:cstheme="minorHAnsi"/>
                <w:lang w:eastAsia="zh-CN"/>
              </w:rPr>
            </w:pPr>
            <w:r w:rsidRPr="001A78B0">
              <w:rPr>
                <w:rFonts w:eastAsia="SimSun" w:cstheme="minorHAnsi"/>
                <w:lang w:eastAsia="zh-CN"/>
              </w:rPr>
              <w:t>trumpą sutarties (-ių) ir suteiktų paslaugų aprašymą</w:t>
            </w:r>
          </w:p>
          <w:p w14:paraId="0EE91CB6" w14:textId="77777777" w:rsidR="009466DA" w:rsidRPr="001A78B0" w:rsidRDefault="009466DA" w:rsidP="009466DA">
            <w:pPr>
              <w:numPr>
                <w:ilvl w:val="0"/>
                <w:numId w:val="33"/>
              </w:numPr>
              <w:tabs>
                <w:tab w:val="left" w:pos="467"/>
              </w:tabs>
              <w:spacing w:after="200" w:line="254" w:lineRule="auto"/>
              <w:ind w:left="42" w:right="170" w:firstLine="142"/>
              <w:contextualSpacing/>
              <w:jc w:val="both"/>
              <w:rPr>
                <w:rFonts w:eastAsia="SimSun" w:cstheme="minorHAnsi"/>
                <w:lang w:eastAsia="zh-CN"/>
              </w:rPr>
            </w:pPr>
            <w:r w:rsidRPr="001A78B0">
              <w:rPr>
                <w:rFonts w:eastAsia="SimSun" w:cstheme="minorHAnsi"/>
                <w:lang w:eastAsia="zh-CN"/>
              </w:rPr>
              <w:t>sutarčių pradžios ir pabaigos datas suteiktų paslaugų sumas</w:t>
            </w:r>
          </w:p>
          <w:p w14:paraId="1FFF2F69" w14:textId="77777777" w:rsidR="009466DA" w:rsidRPr="001A78B0" w:rsidRDefault="009466DA" w:rsidP="009466DA">
            <w:pPr>
              <w:numPr>
                <w:ilvl w:val="0"/>
                <w:numId w:val="33"/>
              </w:numPr>
              <w:tabs>
                <w:tab w:val="left" w:pos="467"/>
              </w:tabs>
              <w:spacing w:after="200" w:line="254" w:lineRule="auto"/>
              <w:ind w:left="42" w:right="170" w:firstLine="142"/>
              <w:contextualSpacing/>
              <w:jc w:val="both"/>
              <w:rPr>
                <w:rFonts w:eastAsia="SimSun" w:cstheme="minorHAnsi"/>
                <w:lang w:eastAsia="zh-CN"/>
              </w:rPr>
            </w:pPr>
            <w:r w:rsidRPr="001A78B0">
              <w:rPr>
                <w:rFonts w:eastAsiaTheme="minorEastAsia" w:cstheme="minorHAnsi"/>
                <w:color w:val="000000"/>
                <w:lang w:eastAsia="zh-CN"/>
              </w:rPr>
              <w:t>duomenis apie užsakovą (įmonės šalis, pavadinimas, adresas, telefono numeris, elektroninio pašto adresas, kontaktinis asmuo)</w:t>
            </w:r>
            <w:r w:rsidRPr="001A78B0">
              <w:rPr>
                <w:rFonts w:eastAsia="SimSun" w:cstheme="minorHAnsi"/>
                <w:lang w:eastAsia="zh-CN"/>
              </w:rPr>
              <w:t>.</w:t>
            </w:r>
          </w:p>
          <w:p w14:paraId="1BCA98F4" w14:textId="77777777" w:rsidR="009466DA" w:rsidRPr="001A78B0" w:rsidRDefault="009466DA" w:rsidP="009466DA">
            <w:pPr>
              <w:spacing w:after="200" w:line="276" w:lineRule="auto"/>
              <w:ind w:right="170"/>
              <w:jc w:val="both"/>
              <w:rPr>
                <w:rFonts w:eastAsia="Calibri" w:cstheme="minorHAnsi"/>
              </w:rPr>
            </w:pPr>
            <w:r w:rsidRPr="001A78B0">
              <w:rPr>
                <w:rFonts w:eastAsia="Calibri" w:cstheme="minorHAnsi"/>
              </w:rPr>
              <w:t xml:space="preserve">2) Sąraše nurodytų sutarčių užsakovų pažymų (patvirtintos užsakovo arba jo įgalioto asmens parašu ir įmonės antspaudu, jei turi), patvirtinančių, kad visi arba dalis sutartinių įsipareigojimų (taikoma vykdomoms sutartims) įvykdyti tinkamai, nurodant suteiktų paslaugų sumas, atitinkančias šio punkto reikalavimus, sutarties (jų dalies) objektą arba pasirašyto paslaugų priėmimo – perdavimo akto patvirtintos kopijos, o jų nesant – tiekėjo deklaracijos. Skaičiuojamos tik tos sutartys arba jų dalys, kurios faktiškai buvo vykdomos (tiekėjas įsipareigojimus faktiškai vykdė) ne anksčiau nei prieš 3 metus. </w:t>
            </w:r>
          </w:p>
          <w:p w14:paraId="465A78E5" w14:textId="77777777" w:rsidR="009466DA" w:rsidRPr="001A78B0" w:rsidRDefault="009466DA" w:rsidP="009466DA">
            <w:pPr>
              <w:spacing w:after="200" w:line="271" w:lineRule="auto"/>
              <w:jc w:val="both"/>
              <w:rPr>
                <w:rFonts w:eastAsia="Calibri" w:cstheme="minorHAnsi"/>
              </w:rPr>
            </w:pPr>
            <w:r w:rsidRPr="001A78B0">
              <w:rPr>
                <w:rFonts w:eastAsia="Calibri" w:cstheme="minorHAnsi"/>
              </w:rPr>
              <w:t>Patirties įgijimo terminai skaičiuojami iki pasiūlymų pateikimo termino datos.</w:t>
            </w:r>
          </w:p>
          <w:p w14:paraId="3E22D4A3" w14:textId="3D543873" w:rsidR="009466DA" w:rsidRPr="00F42A0C" w:rsidRDefault="009466DA" w:rsidP="009466DA">
            <w:pPr>
              <w:spacing w:after="160" w:line="271" w:lineRule="auto"/>
              <w:jc w:val="both"/>
              <w:rPr>
                <w:rFonts w:asciiTheme="minorHAnsi" w:eastAsiaTheme="minorEastAsia" w:hAnsiTheme="minorHAnsi" w:cstheme="minorHAnsi"/>
                <w:sz w:val="21"/>
                <w:szCs w:val="21"/>
              </w:rPr>
            </w:pPr>
          </w:p>
        </w:tc>
      </w:tr>
      <w:tr w:rsidR="000A0439" w:rsidRPr="00F42A0C" w14:paraId="441769D6" w14:textId="77777777" w:rsidTr="00CC245C">
        <w:tc>
          <w:tcPr>
            <w:tcW w:w="282" w:type="pct"/>
            <w:tcBorders>
              <w:top w:val="single" w:sz="4" w:space="0" w:color="000000"/>
              <w:left w:val="single" w:sz="4" w:space="0" w:color="000000"/>
              <w:bottom w:val="single" w:sz="4" w:space="0" w:color="000000"/>
              <w:right w:val="single" w:sz="4" w:space="0" w:color="000000"/>
            </w:tcBorders>
          </w:tcPr>
          <w:p w14:paraId="03566528" w14:textId="77777777" w:rsidR="000A0439" w:rsidRPr="00F42A0C" w:rsidRDefault="000A0439" w:rsidP="00F42A0C">
            <w:pPr>
              <w:spacing w:before="60" w:after="60" w:line="257" w:lineRule="auto"/>
              <w:ind w:left="1080" w:right="113" w:hanging="1080"/>
              <w:jc w:val="center"/>
              <w:rPr>
                <w:rFonts w:eastAsiaTheme="minorHAnsi" w:cstheme="minorHAnsi"/>
              </w:rPr>
            </w:pPr>
            <w:bookmarkStart w:id="61" w:name="_Hlk184286780"/>
          </w:p>
        </w:tc>
        <w:tc>
          <w:tcPr>
            <w:tcW w:w="1423" w:type="pct"/>
            <w:tcBorders>
              <w:top w:val="single" w:sz="4" w:space="0" w:color="000000"/>
              <w:left w:val="single" w:sz="4" w:space="0" w:color="000000"/>
              <w:bottom w:val="single" w:sz="4" w:space="0" w:color="000000"/>
              <w:right w:val="single" w:sz="4" w:space="0" w:color="000000"/>
            </w:tcBorders>
          </w:tcPr>
          <w:p w14:paraId="6074511E" w14:textId="77777777" w:rsidR="009466DA" w:rsidRPr="00210580" w:rsidRDefault="009466DA" w:rsidP="009466DA">
            <w:pPr>
              <w:rPr>
                <w:rFonts w:cstheme="minorHAnsi"/>
                <w:b/>
                <w:bCs/>
              </w:rPr>
            </w:pPr>
            <w:r w:rsidRPr="00210580">
              <w:rPr>
                <w:rFonts w:cstheme="minorHAnsi"/>
                <w:b/>
                <w:bCs/>
              </w:rPr>
              <w:t>Techninio pajėgumo reikalavimai:</w:t>
            </w:r>
          </w:p>
          <w:p w14:paraId="6958E056" w14:textId="77777777" w:rsidR="009466DA" w:rsidRPr="00210580" w:rsidRDefault="009466DA" w:rsidP="009466DA">
            <w:pPr>
              <w:rPr>
                <w:rFonts w:cstheme="minorHAnsi"/>
              </w:rPr>
            </w:pPr>
            <w:r w:rsidRPr="00210580">
              <w:rPr>
                <w:rFonts w:cstheme="minorHAnsi"/>
              </w:rPr>
              <w:t>Tiekėjas turi turėti įrangą, kurios reikia teikti automobilių techninio aptarnavimo ir remonto paslaugoms:</w:t>
            </w:r>
          </w:p>
          <w:p w14:paraId="11A3276D" w14:textId="3EFFFBDB" w:rsidR="009466DA" w:rsidRPr="00210580" w:rsidRDefault="009466DA" w:rsidP="009466DA">
            <w:pPr>
              <w:rPr>
                <w:rFonts w:cstheme="minorHAnsi"/>
              </w:rPr>
            </w:pPr>
            <w:r w:rsidRPr="00210580">
              <w:rPr>
                <w:rFonts w:cstheme="minorHAnsi"/>
              </w:rPr>
              <w:t>1. Ne mažiau kaip du stacionarius keltuvus.</w:t>
            </w:r>
            <w:r w:rsidR="00455BAC" w:rsidRPr="00210580">
              <w:rPr>
                <w:rFonts w:cstheme="minorHAnsi"/>
              </w:rPr>
              <w:t xml:space="preserve"> (</w:t>
            </w:r>
            <w:r w:rsidR="00574F3B" w:rsidRPr="00574F3B">
              <w:rPr>
                <w:rFonts w:cstheme="minorHAnsi"/>
              </w:rPr>
              <w:t>II -ajai pirkimo objekto daliai</w:t>
            </w:r>
            <w:r w:rsidR="00455BAC" w:rsidRPr="00210580">
              <w:rPr>
                <w:rFonts w:cstheme="minorHAnsi"/>
              </w:rPr>
              <w:t>)</w:t>
            </w:r>
          </w:p>
          <w:p w14:paraId="3B2C2E74" w14:textId="77777777" w:rsidR="009466DA" w:rsidRPr="00210580" w:rsidRDefault="009466DA" w:rsidP="009466DA">
            <w:pPr>
              <w:rPr>
                <w:rFonts w:cstheme="minorHAnsi"/>
              </w:rPr>
            </w:pPr>
            <w:r w:rsidRPr="00210580">
              <w:rPr>
                <w:rFonts w:cstheme="minorHAnsi"/>
              </w:rPr>
              <w:t>2.Kompiuterinę ratų geometrijos diagnostikos įrangą.</w:t>
            </w:r>
          </w:p>
          <w:p w14:paraId="2473657B" w14:textId="28FEF846" w:rsidR="000A0439" w:rsidRPr="00210580" w:rsidRDefault="009466DA" w:rsidP="009466DA">
            <w:pPr>
              <w:rPr>
                <w:rFonts w:cstheme="minorHAnsi"/>
              </w:rPr>
            </w:pPr>
            <w:r w:rsidRPr="00210580">
              <w:rPr>
                <w:rFonts w:cstheme="minorHAnsi"/>
              </w:rPr>
              <w:t>3. Specialią važiuoklės ir stabdžių patikros įrangą.</w:t>
            </w:r>
          </w:p>
        </w:tc>
        <w:tc>
          <w:tcPr>
            <w:tcW w:w="3295" w:type="pct"/>
            <w:tcBorders>
              <w:top w:val="single" w:sz="4" w:space="0" w:color="000000"/>
              <w:left w:val="single" w:sz="4" w:space="0" w:color="000000"/>
              <w:bottom w:val="single" w:sz="4" w:space="0" w:color="000000"/>
              <w:right w:val="single" w:sz="4" w:space="0" w:color="000000"/>
            </w:tcBorders>
          </w:tcPr>
          <w:p w14:paraId="28029D8D" w14:textId="77777777" w:rsidR="009466DA" w:rsidRPr="00210580" w:rsidRDefault="009466DA" w:rsidP="009466DA">
            <w:pPr>
              <w:jc w:val="both"/>
              <w:rPr>
                <w:rFonts w:cstheme="minorHAnsi"/>
                <w:iCs/>
              </w:rPr>
            </w:pPr>
            <w:r w:rsidRPr="00210580">
              <w:rPr>
                <w:rFonts w:cstheme="minorHAnsi"/>
                <w:iCs/>
              </w:rPr>
              <w:t>Pateikiamas:</w:t>
            </w:r>
          </w:p>
          <w:p w14:paraId="0762F17C" w14:textId="77777777" w:rsidR="009466DA" w:rsidRPr="00210580" w:rsidRDefault="009466DA" w:rsidP="009466DA">
            <w:pPr>
              <w:jc w:val="both"/>
              <w:rPr>
                <w:rFonts w:cstheme="minorHAnsi"/>
                <w:iCs/>
              </w:rPr>
            </w:pPr>
            <w:r w:rsidRPr="00210580">
              <w:rPr>
                <w:rFonts w:cstheme="minorHAnsi"/>
                <w:iCs/>
              </w:rPr>
              <w:t>1. Įrangos sąrašas, kuriame pateikiamas jos aprašymas arba pridedami gamintojo ar jo įgalioto atstovo techniniai dokumentai arba lygiaverčiai įrodymai.</w:t>
            </w:r>
          </w:p>
          <w:p w14:paraId="7A08F121" w14:textId="79D6CB8E" w:rsidR="000A0439" w:rsidRPr="00210580" w:rsidRDefault="009466DA" w:rsidP="009466DA">
            <w:pPr>
              <w:jc w:val="both"/>
              <w:rPr>
                <w:rFonts w:cstheme="minorHAnsi"/>
                <w:iCs/>
              </w:rPr>
            </w:pPr>
            <w:r w:rsidRPr="00210580">
              <w:rPr>
                <w:rFonts w:cstheme="minorHAnsi"/>
                <w:iCs/>
              </w:rPr>
              <w:t>2. Keltuvų patikros liudijimai.</w:t>
            </w:r>
          </w:p>
        </w:tc>
      </w:tr>
    </w:tbl>
    <w:bookmarkEnd w:id="60"/>
    <w:bookmarkEnd w:id="61"/>
    <w:p w14:paraId="706877CA" w14:textId="77777777" w:rsidR="00BA7A32" w:rsidRPr="00BA7A32" w:rsidRDefault="00BA7A32" w:rsidP="00BA7A32">
      <w:pPr>
        <w:spacing w:before="60" w:after="60" w:line="256" w:lineRule="auto"/>
        <w:rPr>
          <w:rFonts w:eastAsiaTheme="minorHAnsi" w:cstheme="minorHAnsi"/>
        </w:rPr>
      </w:pPr>
      <w:r w:rsidRPr="00BA7A32">
        <w:rPr>
          <w:rFonts w:eastAsiaTheme="minorHAnsi" w:cstheme="minorHAnsi"/>
        </w:rPr>
        <w:t>*jeigu pasiūlymą teikia ūkio subjektų grupė –reikalavimą turi atitikti visi ūkio subjektų grupės nariai kartu (ūkio subjektų grupės narių turima patirtis sumuojama), atsižvelgiant į jų prisiimamus įsipareigojimus;</w:t>
      </w:r>
    </w:p>
    <w:p w14:paraId="72C86B01" w14:textId="77777777" w:rsidR="00BA7A32" w:rsidRPr="00BA7A32" w:rsidRDefault="00BA7A32" w:rsidP="00BA7A32">
      <w:pPr>
        <w:spacing w:before="60" w:after="60" w:line="256" w:lineRule="auto"/>
        <w:rPr>
          <w:rFonts w:eastAsiaTheme="minorHAnsi" w:cstheme="minorHAnsi"/>
        </w:rPr>
      </w:pPr>
      <w:r w:rsidRPr="00BA7A32">
        <w:rPr>
          <w:rFonts w:eastAsiaTheme="minorHAnsi" w:cstheme="minorHAnsi"/>
        </w:rPr>
        <w:t>*tiekėjas gali remtis kitų ūkio subjektų pajėgumais tik tuo atveju, jeigu tie subjektai patys vykdys tą pirkimo sutarties dalį, kuriai reikia jų turimų pajėgumų.</w:t>
      </w:r>
    </w:p>
    <w:p w14:paraId="460C0306" w14:textId="77777777" w:rsidR="002658AC" w:rsidRPr="00BA7A32" w:rsidRDefault="002658AC" w:rsidP="00F42A0C">
      <w:pPr>
        <w:spacing w:before="60" w:after="60" w:line="256" w:lineRule="auto"/>
        <w:rPr>
          <w:rFonts w:eastAsiaTheme="minorHAnsi" w:cstheme="minorHAnsi"/>
        </w:rPr>
      </w:pPr>
    </w:p>
    <w:p w14:paraId="11D8E785" w14:textId="77777777" w:rsidR="00936CD3" w:rsidRPr="00936CD3" w:rsidRDefault="00936CD3" w:rsidP="00936CD3">
      <w:pPr>
        <w:rPr>
          <w:rFonts w:eastAsiaTheme="minorHAnsi" w:cstheme="minorHAnsi"/>
        </w:rPr>
      </w:pPr>
    </w:p>
    <w:p w14:paraId="4F4ADC52" w14:textId="77777777" w:rsidR="00936CD3" w:rsidRPr="00936CD3" w:rsidRDefault="00936CD3" w:rsidP="00936CD3">
      <w:pPr>
        <w:rPr>
          <w:rFonts w:eastAsiaTheme="minorHAnsi" w:cstheme="minorHAnsi"/>
        </w:rPr>
      </w:pPr>
    </w:p>
    <w:p w14:paraId="4946A60A" w14:textId="1D2E952F" w:rsidR="00936CD3" w:rsidRDefault="00631175" w:rsidP="00936CD3">
      <w:pPr>
        <w:spacing w:before="60" w:after="60" w:line="256" w:lineRule="auto"/>
        <w:jc w:val="center"/>
        <w:rPr>
          <w:rFonts w:eastAsia="Calibri"/>
          <w:b/>
          <w:bCs/>
          <w:lang w:eastAsia="en-US"/>
        </w:rPr>
      </w:pPr>
      <w:r>
        <w:rPr>
          <w:rFonts w:eastAsiaTheme="minorHAnsi" w:cstheme="minorHAnsi"/>
          <w:b/>
          <w:bCs/>
        </w:rPr>
        <w:t>K</w:t>
      </w:r>
      <w:r w:rsidR="00936CD3" w:rsidRPr="002D71B6">
        <w:rPr>
          <w:rFonts w:eastAsiaTheme="minorHAnsi" w:cstheme="minorHAnsi"/>
          <w:b/>
          <w:bCs/>
        </w:rPr>
        <w:t>valifikacijos reikalavimai</w:t>
      </w:r>
      <w:r w:rsidR="00936CD3">
        <w:rPr>
          <w:rFonts w:eastAsiaTheme="minorHAnsi" w:cstheme="minorHAnsi"/>
          <w:b/>
          <w:bCs/>
        </w:rPr>
        <w:t xml:space="preserve"> </w:t>
      </w:r>
      <w:r w:rsidR="00936CD3" w:rsidRPr="23346773">
        <w:rPr>
          <w:rFonts w:eastAsia="Calibri"/>
          <w:b/>
          <w:bCs/>
          <w:lang w:eastAsia="en-US"/>
        </w:rPr>
        <w:t>Tiekėjams keliami reikalavimai dėl kokybės vadybos sistemos ir (ar) aplinkos apsaugos vadybos sistemos standartų reikalavimai</w:t>
      </w:r>
    </w:p>
    <w:p w14:paraId="365CB2F0" w14:textId="77777777" w:rsidR="00936CD3" w:rsidRPr="00F0499F" w:rsidRDefault="00936CD3" w:rsidP="00936CD3">
      <w:pPr>
        <w:spacing w:after="0" w:line="20" w:lineRule="atLeast"/>
        <w:jc w:val="both"/>
        <w:rPr>
          <w:rFonts w:eastAsiaTheme="minorHAnsi" w:cstheme="minorHAnsi"/>
        </w:rPr>
      </w:pPr>
    </w:p>
    <w:p w14:paraId="1D496AD8" w14:textId="77777777" w:rsidR="00936CD3" w:rsidRPr="002658AC" w:rsidRDefault="00936CD3" w:rsidP="00936CD3">
      <w:pPr>
        <w:pStyle w:val="Sraopastraipa"/>
        <w:spacing w:after="0" w:line="20" w:lineRule="atLeast"/>
        <w:ind w:left="0" w:firstLine="567"/>
        <w:jc w:val="both"/>
        <w:rPr>
          <w:rFonts w:eastAsiaTheme="minorHAnsi" w:cstheme="minorHAnsi"/>
        </w:rPr>
      </w:pPr>
      <w:r w:rsidRPr="00F0499F">
        <w:rPr>
          <w:rFonts w:eastAsia="Calibri" w:cstheme="minorHAnsi"/>
          <w:lang w:eastAsia="en-US"/>
        </w:rPr>
        <w:t xml:space="preserve">Perkančioji organizacija nereikalauja, kad tiekėjai </w:t>
      </w:r>
      <w:r w:rsidRPr="002658AC">
        <w:rPr>
          <w:rFonts w:eastAsia="Calibri" w:cstheme="minorHAnsi"/>
          <w:lang w:eastAsia="en-US"/>
        </w:rPr>
        <w:t>laikytųsi k</w:t>
      </w:r>
      <w:r w:rsidRPr="002658AC">
        <w:rPr>
          <w:rFonts w:eastAsia="Calibri" w:cstheme="minorHAnsi"/>
          <w:iCs/>
          <w:lang w:eastAsia="en-US"/>
        </w:rPr>
        <w:t>okybės vadybos sistemos ir (arba) aplinkos apsaugos vadybos sistemos standartų.</w:t>
      </w:r>
    </w:p>
    <w:p w14:paraId="2494A927" w14:textId="77777777" w:rsidR="00936CD3" w:rsidRPr="00F0499F" w:rsidRDefault="00936CD3" w:rsidP="00936CD3">
      <w:pPr>
        <w:rPr>
          <w:rFonts w:cstheme="minorHAnsi"/>
          <w:b/>
          <w:bCs/>
          <w:smallCaps/>
          <w:sz w:val="22"/>
          <w:szCs w:val="22"/>
        </w:rPr>
      </w:pPr>
    </w:p>
    <w:p w14:paraId="7629F7FC" w14:textId="77777777" w:rsidR="00936CD3" w:rsidRDefault="00936CD3" w:rsidP="00936CD3"/>
    <w:p w14:paraId="57A01130" w14:textId="77777777" w:rsidR="00936CD3" w:rsidRPr="00936CD3" w:rsidRDefault="00936CD3" w:rsidP="00936CD3">
      <w:pPr>
        <w:rPr>
          <w:rFonts w:eastAsiaTheme="minorHAnsi" w:cstheme="minorHAnsi"/>
        </w:rPr>
      </w:pPr>
    </w:p>
    <w:p w14:paraId="131C2EE4" w14:textId="77777777" w:rsidR="00936CD3" w:rsidRDefault="00936CD3" w:rsidP="00936CD3">
      <w:pPr>
        <w:rPr>
          <w:rFonts w:eastAsiaTheme="minorHAnsi" w:cstheme="minorHAnsi"/>
          <w:b/>
          <w:bCs/>
        </w:rPr>
      </w:pPr>
    </w:p>
    <w:p w14:paraId="245E0E63" w14:textId="1DE925F3" w:rsidR="00936CD3" w:rsidRPr="00936CD3" w:rsidRDefault="00936CD3" w:rsidP="00936CD3">
      <w:pPr>
        <w:tabs>
          <w:tab w:val="left" w:pos="2054"/>
        </w:tabs>
        <w:rPr>
          <w:rFonts w:eastAsiaTheme="minorHAnsi" w:cstheme="minorHAnsi"/>
        </w:rPr>
        <w:sectPr w:rsidR="00936CD3" w:rsidRPr="00936CD3" w:rsidSect="00D33639">
          <w:pgSz w:w="12240" w:h="15840"/>
          <w:pgMar w:top="1134" w:right="567" w:bottom="1134" w:left="1701" w:header="720" w:footer="720" w:gutter="0"/>
          <w:pgNumType w:start="13"/>
          <w:cols w:space="720"/>
          <w:titlePg/>
          <w:docGrid w:linePitch="360"/>
        </w:sectPr>
      </w:pPr>
      <w:r>
        <w:rPr>
          <w:rFonts w:eastAsiaTheme="minorHAnsi" w:cstheme="minorHAnsi"/>
          <w:b/>
          <w:bCs/>
        </w:rPr>
        <w:tab/>
      </w:r>
    </w:p>
    <w:p w14:paraId="36283CFD" w14:textId="77777777" w:rsidR="002658AC" w:rsidRPr="00FC2752" w:rsidRDefault="002658AC" w:rsidP="00FC2752"/>
    <w:p w14:paraId="43F87F0E" w14:textId="2A6630C8" w:rsidR="007C0720" w:rsidRPr="00F0499F" w:rsidRDefault="007C0720" w:rsidP="007C0720">
      <w:pPr>
        <w:pStyle w:val="Antrat2"/>
        <w:ind w:left="5103"/>
        <w:rPr>
          <w:rFonts w:asciiTheme="minorHAnsi" w:hAnsiTheme="minorHAnsi" w:cstheme="minorHAnsi"/>
          <w:color w:val="0070C0"/>
          <w:sz w:val="21"/>
          <w:szCs w:val="21"/>
        </w:rPr>
      </w:pPr>
      <w:bookmarkStart w:id="62" w:name="_Ref38291379"/>
      <w:bookmarkStart w:id="63" w:name="_Ref38291394"/>
      <w:bookmarkStart w:id="64" w:name="_Ref38898251"/>
      <w:bookmarkStart w:id="65" w:name="_Toc126333943"/>
      <w:bookmarkEnd w:id="56"/>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2"/>
      <w:bookmarkEnd w:id="63"/>
      <w:bookmarkEnd w:id="64"/>
      <w:bookmarkEnd w:id="65"/>
    </w:p>
    <w:p w14:paraId="4BCAF3D1" w14:textId="77777777" w:rsidR="007C0720" w:rsidRDefault="007C0720" w:rsidP="00BE1858">
      <w:pPr>
        <w:pStyle w:val="Paantrat"/>
        <w:jc w:val="center"/>
      </w:pPr>
    </w:p>
    <w:p w14:paraId="4F6E9F95" w14:textId="24CF9D1C"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2EDF208A" w14:textId="77777777" w:rsidR="00693D4F" w:rsidRDefault="00693D4F" w:rsidP="00DE290C">
      <w:pPr>
        <w:rPr>
          <w:rFonts w:cstheme="minorHAnsi"/>
          <w:color w:val="7030A0"/>
        </w:rPr>
      </w:pPr>
    </w:p>
    <w:p w14:paraId="38E7F5FD" w14:textId="77777777" w:rsidR="001271AF" w:rsidRDefault="001271AF" w:rsidP="001271AF">
      <w:pPr>
        <w:pStyle w:val="Paantrat"/>
        <w:spacing w:after="0" w:line="240" w:lineRule="auto"/>
        <w:jc w:val="center"/>
      </w:pPr>
    </w:p>
    <w:p w14:paraId="35D4AF8C" w14:textId="77777777" w:rsidR="001271AF" w:rsidRPr="003C3EBC" w:rsidRDefault="001271AF" w:rsidP="001271AF">
      <w:pPr>
        <w:pStyle w:val="Paantrat"/>
        <w:spacing w:after="0" w:line="240" w:lineRule="auto"/>
        <w:jc w:val="center"/>
      </w:pPr>
      <w:r w:rsidRPr="003C3EBC">
        <w:t>PASIŪLYMAS</w:t>
      </w:r>
    </w:p>
    <w:p w14:paraId="528DB891" w14:textId="5A2B5A18" w:rsidR="001271AF" w:rsidRPr="00850E43" w:rsidRDefault="00E5356E" w:rsidP="001271AF">
      <w:pPr>
        <w:jc w:val="center"/>
        <w:rPr>
          <w:rFonts w:cstheme="minorHAnsi"/>
          <w:sz w:val="28"/>
          <w:szCs w:val="28"/>
        </w:rPr>
      </w:pPr>
      <w:bookmarkStart w:id="70" w:name="_Hlk182389776"/>
      <w:r w:rsidRPr="00F52EF3">
        <w:rPr>
          <w:rFonts w:cstheme="minorHAnsi"/>
          <w:b/>
          <w:bCs/>
          <w:sz w:val="28"/>
          <w:szCs w:val="28"/>
        </w:rPr>
        <w:t>Automobilių remontas ir priežiūra</w:t>
      </w:r>
    </w:p>
    <w:bookmarkEnd w:id="70"/>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271AF" w14:paraId="52641A05" w14:textId="77777777" w:rsidTr="00114E2F">
        <w:tc>
          <w:tcPr>
            <w:tcW w:w="2835" w:type="dxa"/>
            <w:tcBorders>
              <w:bottom w:val="single" w:sz="4" w:space="0" w:color="auto"/>
            </w:tcBorders>
          </w:tcPr>
          <w:p w14:paraId="21EE69F8" w14:textId="77777777" w:rsidR="001271AF" w:rsidRDefault="001271AF" w:rsidP="00114E2F">
            <w:pPr>
              <w:jc w:val="center"/>
              <w:rPr>
                <w:rFonts w:cstheme="minorHAnsi"/>
                <w:i/>
                <w:iCs/>
                <w:color w:val="7030A0"/>
              </w:rPr>
            </w:pPr>
          </w:p>
        </w:tc>
      </w:tr>
      <w:tr w:rsidR="001271AF" w14:paraId="7545D348" w14:textId="77777777" w:rsidTr="00114E2F">
        <w:trPr>
          <w:trHeight w:val="116"/>
        </w:trPr>
        <w:tc>
          <w:tcPr>
            <w:tcW w:w="2835" w:type="dxa"/>
            <w:tcBorders>
              <w:top w:val="single" w:sz="4" w:space="0" w:color="auto"/>
            </w:tcBorders>
          </w:tcPr>
          <w:p w14:paraId="6547243B" w14:textId="77777777" w:rsidR="001271AF" w:rsidRPr="00BD00CF" w:rsidRDefault="001271AF" w:rsidP="00114E2F">
            <w:pPr>
              <w:jc w:val="center"/>
              <w:rPr>
                <w:rFonts w:cstheme="minorHAnsi"/>
                <w:i/>
                <w:iCs/>
                <w:color w:val="7030A0"/>
                <w:vertAlign w:val="superscript"/>
              </w:rPr>
            </w:pPr>
            <w:r w:rsidRPr="00BD00CF">
              <w:rPr>
                <w:rFonts w:cstheme="minorHAnsi"/>
                <w:i/>
                <w:iCs/>
                <w:color w:val="7030A0"/>
                <w:vertAlign w:val="superscript"/>
              </w:rPr>
              <w:t>(data)</w:t>
            </w:r>
          </w:p>
        </w:tc>
      </w:tr>
      <w:tr w:rsidR="001271AF" w14:paraId="06EA7878" w14:textId="77777777" w:rsidTr="00114E2F">
        <w:tc>
          <w:tcPr>
            <w:tcW w:w="2835" w:type="dxa"/>
            <w:tcBorders>
              <w:bottom w:val="single" w:sz="4" w:space="0" w:color="auto"/>
            </w:tcBorders>
          </w:tcPr>
          <w:p w14:paraId="12C767EC" w14:textId="77777777" w:rsidR="001271AF" w:rsidRDefault="001271AF" w:rsidP="00114E2F">
            <w:pPr>
              <w:jc w:val="center"/>
              <w:rPr>
                <w:rFonts w:cstheme="minorHAnsi"/>
                <w:i/>
                <w:iCs/>
                <w:color w:val="7030A0"/>
              </w:rPr>
            </w:pPr>
          </w:p>
        </w:tc>
      </w:tr>
      <w:tr w:rsidR="001271AF" w14:paraId="122D42BE" w14:textId="77777777" w:rsidTr="00114E2F">
        <w:tc>
          <w:tcPr>
            <w:tcW w:w="2835" w:type="dxa"/>
            <w:tcBorders>
              <w:top w:val="single" w:sz="4" w:space="0" w:color="auto"/>
            </w:tcBorders>
          </w:tcPr>
          <w:p w14:paraId="6C1C3BC1" w14:textId="77777777" w:rsidR="001271AF" w:rsidRPr="00BD00CF" w:rsidRDefault="001271AF" w:rsidP="00114E2F">
            <w:pPr>
              <w:jc w:val="center"/>
              <w:rPr>
                <w:rFonts w:cstheme="minorHAnsi"/>
                <w:i/>
                <w:iCs/>
                <w:color w:val="7030A0"/>
                <w:vertAlign w:val="superscript"/>
              </w:rPr>
            </w:pPr>
            <w:r w:rsidRPr="00BD00CF">
              <w:rPr>
                <w:rFonts w:cstheme="minorHAnsi"/>
                <w:i/>
                <w:iCs/>
                <w:color w:val="7030A0"/>
                <w:vertAlign w:val="superscript"/>
              </w:rPr>
              <w:t>(vieta)</w:t>
            </w:r>
          </w:p>
        </w:tc>
      </w:tr>
    </w:tbl>
    <w:p w14:paraId="6D662E97" w14:textId="77777777" w:rsidR="001271AF" w:rsidRPr="00203725" w:rsidRDefault="001271AF" w:rsidP="001271AF">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271AF" w:rsidRPr="00BD00CF" w14:paraId="64A9F3B7" w14:textId="77777777" w:rsidTr="00114E2F">
        <w:trPr>
          <w:trHeight w:val="317"/>
        </w:trPr>
        <w:tc>
          <w:tcPr>
            <w:tcW w:w="5524" w:type="dxa"/>
            <w:tcBorders>
              <w:bottom w:val="single" w:sz="4" w:space="0" w:color="auto"/>
            </w:tcBorders>
            <w:vAlign w:val="center"/>
          </w:tcPr>
          <w:p w14:paraId="04164035" w14:textId="77777777" w:rsidR="001271AF" w:rsidRPr="00AF590B" w:rsidRDefault="001271AF" w:rsidP="00114E2F">
            <w:pPr>
              <w:rPr>
                <w:rFonts w:asciiTheme="minorHAnsi" w:cstheme="minorHAnsi"/>
                <w:sz w:val="21"/>
                <w:szCs w:val="21"/>
              </w:rPr>
            </w:pPr>
            <w:r>
              <w:rPr>
                <w:rFonts w:asciiTheme="minorHAnsi" w:cstheme="minorHAnsi"/>
                <w:sz w:val="21"/>
                <w:szCs w:val="21"/>
              </w:rPr>
              <w:t>AB „Panevėžio specialus autotransportas“</w:t>
            </w:r>
          </w:p>
        </w:tc>
      </w:tr>
      <w:tr w:rsidR="001271AF" w:rsidRPr="00BD00CF" w14:paraId="429EECD5" w14:textId="77777777" w:rsidTr="00114E2F">
        <w:tc>
          <w:tcPr>
            <w:tcW w:w="5524" w:type="dxa"/>
            <w:tcBorders>
              <w:top w:val="single" w:sz="4" w:space="0" w:color="auto"/>
            </w:tcBorders>
          </w:tcPr>
          <w:p w14:paraId="66F791BD" w14:textId="77777777" w:rsidR="001271AF" w:rsidRPr="00BD00CF" w:rsidRDefault="001271AF" w:rsidP="00114E2F">
            <w:pPr>
              <w:rPr>
                <w:rFonts w:asciiTheme="minorHAnsi" w:cstheme="minorHAnsi"/>
                <w:sz w:val="21"/>
                <w:szCs w:val="21"/>
              </w:rPr>
            </w:pPr>
            <w:r w:rsidRPr="00BD00CF">
              <w:rPr>
                <w:rFonts w:asciiTheme="minorHAnsi" w:cstheme="minorHAnsi"/>
                <w:sz w:val="21"/>
                <w:szCs w:val="21"/>
                <w:vertAlign w:val="superscript"/>
              </w:rPr>
              <w:t>(Adresatas)</w:t>
            </w:r>
          </w:p>
        </w:tc>
      </w:tr>
    </w:tbl>
    <w:p w14:paraId="65F073CE" w14:textId="77777777" w:rsidR="001271AF" w:rsidRPr="00E56BA8" w:rsidRDefault="001271AF" w:rsidP="001271AF">
      <w:pPr>
        <w:spacing w:after="0" w:line="240" w:lineRule="auto"/>
        <w:rPr>
          <w:rFonts w:cstheme="minorHAnsi"/>
        </w:rPr>
      </w:pPr>
    </w:p>
    <w:p w14:paraId="54978A2A" w14:textId="77777777" w:rsidR="001271AF" w:rsidRPr="003065E5" w:rsidRDefault="001271AF" w:rsidP="00874AAF">
      <w:pPr>
        <w:numPr>
          <w:ilvl w:val="0"/>
          <w:numId w:val="18"/>
        </w:numPr>
        <w:spacing w:after="0" w:line="240" w:lineRule="auto"/>
        <w:contextualSpacing/>
        <w:jc w:val="center"/>
        <w:rPr>
          <w:rFonts w:cstheme="minorHAnsi"/>
          <w:b/>
          <w:sz w:val="22"/>
          <w:szCs w:val="22"/>
        </w:rPr>
      </w:pPr>
      <w:r w:rsidRPr="003065E5">
        <w:rPr>
          <w:rFonts w:cstheme="minorHAnsi"/>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1271AF" w:rsidRPr="003065E5" w14:paraId="4877ED98" w14:textId="77777777" w:rsidTr="00114E2F">
        <w:tc>
          <w:tcPr>
            <w:tcW w:w="4928" w:type="dxa"/>
            <w:tcBorders>
              <w:top w:val="single" w:sz="4" w:space="0" w:color="auto"/>
              <w:left w:val="single" w:sz="4" w:space="0" w:color="auto"/>
              <w:bottom w:val="single" w:sz="4" w:space="0" w:color="auto"/>
              <w:right w:val="single" w:sz="4" w:space="0" w:color="auto"/>
            </w:tcBorders>
          </w:tcPr>
          <w:p w14:paraId="549C4F6A" w14:textId="77777777" w:rsidR="001271AF" w:rsidRPr="003065E5" w:rsidRDefault="001271AF" w:rsidP="00114E2F">
            <w:pPr>
              <w:spacing w:after="0" w:line="240" w:lineRule="auto"/>
              <w:jc w:val="both"/>
              <w:rPr>
                <w:rFonts w:cstheme="minorHAnsi"/>
                <w:i/>
                <w:sz w:val="22"/>
                <w:szCs w:val="22"/>
              </w:rPr>
            </w:pPr>
            <w:r w:rsidRPr="003065E5">
              <w:rPr>
                <w:rFonts w:cstheme="minorHAnsi"/>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B9F6D67" w14:textId="77777777" w:rsidR="001271AF" w:rsidRPr="003065E5" w:rsidRDefault="001271AF" w:rsidP="00114E2F">
            <w:pPr>
              <w:spacing w:after="0" w:line="240" w:lineRule="auto"/>
              <w:jc w:val="both"/>
              <w:rPr>
                <w:rFonts w:cstheme="minorHAnsi"/>
                <w:sz w:val="22"/>
                <w:szCs w:val="22"/>
              </w:rPr>
            </w:pPr>
          </w:p>
          <w:p w14:paraId="7E34BE5D" w14:textId="77777777" w:rsidR="001271AF" w:rsidRPr="003065E5" w:rsidRDefault="001271AF" w:rsidP="00114E2F">
            <w:pPr>
              <w:spacing w:after="0" w:line="240" w:lineRule="auto"/>
              <w:jc w:val="both"/>
              <w:rPr>
                <w:rFonts w:cstheme="minorHAnsi"/>
                <w:sz w:val="22"/>
                <w:szCs w:val="22"/>
              </w:rPr>
            </w:pPr>
          </w:p>
        </w:tc>
      </w:tr>
      <w:tr w:rsidR="001271AF" w:rsidRPr="003065E5" w14:paraId="111D04BA" w14:textId="77777777" w:rsidTr="00114E2F">
        <w:tc>
          <w:tcPr>
            <w:tcW w:w="4928" w:type="dxa"/>
            <w:tcBorders>
              <w:top w:val="single" w:sz="4" w:space="0" w:color="auto"/>
              <w:left w:val="single" w:sz="4" w:space="0" w:color="auto"/>
              <w:bottom w:val="single" w:sz="4" w:space="0" w:color="auto"/>
              <w:right w:val="single" w:sz="4" w:space="0" w:color="auto"/>
            </w:tcBorders>
          </w:tcPr>
          <w:p w14:paraId="3BE2CB24"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69805A3" w14:textId="77777777" w:rsidR="001271AF" w:rsidRPr="003065E5" w:rsidRDefault="001271AF" w:rsidP="00114E2F">
            <w:pPr>
              <w:spacing w:after="0" w:line="240" w:lineRule="auto"/>
              <w:jc w:val="both"/>
              <w:rPr>
                <w:rFonts w:cstheme="minorHAnsi"/>
                <w:sz w:val="22"/>
                <w:szCs w:val="22"/>
              </w:rPr>
            </w:pPr>
          </w:p>
        </w:tc>
      </w:tr>
      <w:tr w:rsidR="001271AF" w:rsidRPr="003065E5" w14:paraId="0F2ACF90" w14:textId="77777777" w:rsidTr="00114E2F">
        <w:tc>
          <w:tcPr>
            <w:tcW w:w="4928" w:type="dxa"/>
            <w:tcBorders>
              <w:top w:val="single" w:sz="4" w:space="0" w:color="auto"/>
              <w:left w:val="single" w:sz="4" w:space="0" w:color="auto"/>
              <w:bottom w:val="single" w:sz="4" w:space="0" w:color="auto"/>
              <w:right w:val="single" w:sz="4" w:space="0" w:color="auto"/>
            </w:tcBorders>
          </w:tcPr>
          <w:p w14:paraId="214B0420"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5EA0E13" w14:textId="77777777" w:rsidR="001271AF" w:rsidRPr="003065E5" w:rsidRDefault="001271AF" w:rsidP="00114E2F">
            <w:pPr>
              <w:spacing w:after="0" w:line="240" w:lineRule="auto"/>
              <w:jc w:val="both"/>
              <w:rPr>
                <w:rFonts w:cstheme="minorHAnsi"/>
                <w:sz w:val="22"/>
                <w:szCs w:val="22"/>
              </w:rPr>
            </w:pPr>
          </w:p>
        </w:tc>
      </w:tr>
      <w:tr w:rsidR="001271AF" w:rsidRPr="003065E5" w14:paraId="179219C4" w14:textId="77777777" w:rsidTr="00114E2F">
        <w:tc>
          <w:tcPr>
            <w:tcW w:w="4928" w:type="dxa"/>
            <w:tcBorders>
              <w:top w:val="single" w:sz="4" w:space="0" w:color="auto"/>
              <w:left w:val="single" w:sz="4" w:space="0" w:color="auto"/>
              <w:bottom w:val="single" w:sz="4" w:space="0" w:color="auto"/>
              <w:right w:val="single" w:sz="4" w:space="0" w:color="auto"/>
            </w:tcBorders>
          </w:tcPr>
          <w:p w14:paraId="786986EC"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036A141C" w14:textId="77777777" w:rsidR="001271AF" w:rsidRPr="003065E5" w:rsidRDefault="001271AF" w:rsidP="00114E2F">
            <w:pPr>
              <w:spacing w:after="0" w:line="240" w:lineRule="auto"/>
              <w:jc w:val="both"/>
              <w:rPr>
                <w:rFonts w:cstheme="minorHAnsi"/>
                <w:sz w:val="22"/>
                <w:szCs w:val="22"/>
              </w:rPr>
            </w:pPr>
          </w:p>
        </w:tc>
      </w:tr>
      <w:tr w:rsidR="001271AF" w:rsidRPr="003065E5" w14:paraId="5D3150DB" w14:textId="77777777" w:rsidTr="00114E2F">
        <w:tc>
          <w:tcPr>
            <w:tcW w:w="4928" w:type="dxa"/>
            <w:tcBorders>
              <w:top w:val="single" w:sz="4" w:space="0" w:color="auto"/>
              <w:left w:val="single" w:sz="4" w:space="0" w:color="auto"/>
              <w:bottom w:val="single" w:sz="4" w:space="0" w:color="auto"/>
              <w:right w:val="single" w:sz="4" w:space="0" w:color="auto"/>
            </w:tcBorders>
          </w:tcPr>
          <w:p w14:paraId="5AF33264"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EE11D64" w14:textId="77777777" w:rsidR="001271AF" w:rsidRPr="003065E5" w:rsidRDefault="001271AF" w:rsidP="00114E2F">
            <w:pPr>
              <w:spacing w:after="0" w:line="240" w:lineRule="auto"/>
              <w:jc w:val="both"/>
              <w:rPr>
                <w:rFonts w:cstheme="minorHAnsi"/>
                <w:sz w:val="22"/>
                <w:szCs w:val="22"/>
              </w:rPr>
            </w:pPr>
          </w:p>
        </w:tc>
      </w:tr>
      <w:tr w:rsidR="001271AF" w:rsidRPr="003065E5" w14:paraId="38FED8B6" w14:textId="77777777" w:rsidTr="00114E2F">
        <w:tc>
          <w:tcPr>
            <w:tcW w:w="4928" w:type="dxa"/>
            <w:tcBorders>
              <w:top w:val="single" w:sz="4" w:space="0" w:color="auto"/>
              <w:left w:val="single" w:sz="4" w:space="0" w:color="auto"/>
              <w:bottom w:val="single" w:sz="4" w:space="0" w:color="auto"/>
              <w:right w:val="single" w:sz="4" w:space="0" w:color="auto"/>
            </w:tcBorders>
          </w:tcPr>
          <w:p w14:paraId="47F7BEFE"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6670386" w14:textId="77777777" w:rsidR="001271AF" w:rsidRPr="003065E5" w:rsidRDefault="001271AF" w:rsidP="00114E2F">
            <w:pPr>
              <w:spacing w:after="0" w:line="240" w:lineRule="auto"/>
              <w:jc w:val="both"/>
              <w:rPr>
                <w:rFonts w:cstheme="minorHAnsi"/>
                <w:sz w:val="22"/>
                <w:szCs w:val="22"/>
              </w:rPr>
            </w:pPr>
          </w:p>
        </w:tc>
      </w:tr>
      <w:tr w:rsidR="001271AF" w:rsidRPr="003065E5" w14:paraId="43D3E5F2" w14:textId="77777777" w:rsidTr="00114E2F">
        <w:tc>
          <w:tcPr>
            <w:tcW w:w="4928" w:type="dxa"/>
            <w:tcBorders>
              <w:top w:val="single" w:sz="4" w:space="0" w:color="auto"/>
              <w:left w:val="single" w:sz="4" w:space="0" w:color="auto"/>
              <w:bottom w:val="single" w:sz="4" w:space="0" w:color="auto"/>
              <w:right w:val="single" w:sz="4" w:space="0" w:color="auto"/>
            </w:tcBorders>
          </w:tcPr>
          <w:p w14:paraId="23CC9E54"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BE2B8AE" w14:textId="77777777" w:rsidR="001271AF" w:rsidRPr="003065E5" w:rsidRDefault="001271AF" w:rsidP="00114E2F">
            <w:pPr>
              <w:spacing w:after="0" w:line="240" w:lineRule="auto"/>
              <w:jc w:val="both"/>
              <w:rPr>
                <w:rFonts w:cstheme="minorHAnsi"/>
                <w:sz w:val="22"/>
                <w:szCs w:val="22"/>
              </w:rPr>
            </w:pPr>
          </w:p>
        </w:tc>
      </w:tr>
    </w:tbl>
    <w:p w14:paraId="33293CC5" w14:textId="77777777" w:rsidR="001271AF" w:rsidRPr="003065E5" w:rsidRDefault="001271AF" w:rsidP="001271AF">
      <w:pPr>
        <w:spacing w:after="0" w:line="240" w:lineRule="auto"/>
        <w:jc w:val="center"/>
        <w:rPr>
          <w:rFonts w:cstheme="minorHAnsi"/>
          <w:sz w:val="22"/>
          <w:szCs w:val="22"/>
        </w:rPr>
      </w:pPr>
    </w:p>
    <w:p w14:paraId="500D32D3" w14:textId="77777777" w:rsidR="001271AF" w:rsidRPr="003065E5" w:rsidRDefault="001271AF" w:rsidP="001271AF">
      <w:pPr>
        <w:spacing w:after="0" w:line="240" w:lineRule="auto"/>
        <w:jc w:val="center"/>
        <w:rPr>
          <w:rFonts w:cstheme="minorHAnsi"/>
          <w:sz w:val="22"/>
          <w:szCs w:val="22"/>
        </w:rPr>
      </w:pPr>
    </w:p>
    <w:p w14:paraId="256399A7" w14:textId="77777777" w:rsidR="001271AF" w:rsidRPr="003065E5" w:rsidRDefault="001271AF" w:rsidP="001271AF">
      <w:pPr>
        <w:spacing w:after="0" w:line="240" w:lineRule="auto"/>
        <w:rPr>
          <w:rFonts w:cstheme="minorHAnsi"/>
          <w:sz w:val="22"/>
          <w:szCs w:val="22"/>
        </w:rPr>
      </w:pPr>
      <w:r w:rsidRPr="003065E5">
        <w:rPr>
          <w:rFonts w:cstheme="minorHAnsi"/>
          <w:sz w:val="22"/>
          <w:szCs w:val="22"/>
        </w:rPr>
        <w:t xml:space="preserve">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851"/>
        <w:gridCol w:w="4275"/>
      </w:tblGrid>
      <w:tr w:rsidR="001271AF" w:rsidRPr="003065E5" w14:paraId="24B57E96" w14:textId="77777777" w:rsidTr="00114E2F">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5CB4" w14:textId="77777777" w:rsidR="001271AF" w:rsidRPr="003065E5" w:rsidRDefault="001271AF" w:rsidP="00114E2F">
            <w:pPr>
              <w:pStyle w:val="prastasiniatinklio"/>
              <w:spacing w:before="0" w:beforeAutospacing="0" w:after="0" w:afterAutospacing="0" w:line="240" w:lineRule="auto"/>
              <w:rPr>
                <w:rFonts w:cstheme="minorHAnsi"/>
                <w:b/>
                <w:bCs/>
                <w:sz w:val="22"/>
                <w:szCs w:val="22"/>
              </w:rPr>
            </w:pPr>
            <w:r w:rsidRPr="003065E5">
              <w:rPr>
                <w:rFonts w:cstheme="minorHAnsi"/>
                <w:b/>
                <w:bCs/>
                <w:sz w:val="22"/>
                <w:szCs w:val="22"/>
              </w:rPr>
              <w:t>Eil.</w:t>
            </w:r>
          </w:p>
          <w:p w14:paraId="1D9358B5" w14:textId="77777777" w:rsidR="001271AF" w:rsidRPr="003065E5" w:rsidRDefault="001271AF" w:rsidP="00114E2F">
            <w:pPr>
              <w:pStyle w:val="prastasiniatinklio"/>
              <w:spacing w:before="0" w:beforeAutospacing="0" w:after="0" w:afterAutospacing="0" w:line="240" w:lineRule="auto"/>
              <w:rPr>
                <w:rFonts w:cstheme="minorHAnsi"/>
                <w:b/>
                <w:bCs/>
                <w:sz w:val="22"/>
                <w:szCs w:val="22"/>
              </w:rPr>
            </w:pPr>
            <w:r w:rsidRPr="003065E5">
              <w:rPr>
                <w:rFonts w:cstheme="minorHAnsi"/>
                <w:b/>
                <w:bCs/>
                <w:sz w:val="22"/>
                <w:szCs w:val="22"/>
              </w:rPr>
              <w:t>Nr.</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EE036" w14:textId="77777777" w:rsidR="001271AF" w:rsidRPr="003065E5" w:rsidRDefault="001271AF" w:rsidP="00114E2F">
            <w:pPr>
              <w:pStyle w:val="prastasiniatinklio"/>
              <w:spacing w:before="0" w:beforeAutospacing="0" w:after="0" w:afterAutospacing="0" w:line="240" w:lineRule="auto"/>
              <w:jc w:val="center"/>
              <w:rPr>
                <w:rFonts w:cstheme="minorHAnsi"/>
                <w:b/>
                <w:bCs/>
                <w:sz w:val="22"/>
                <w:szCs w:val="22"/>
              </w:rPr>
            </w:pPr>
            <w:r w:rsidRPr="003065E5">
              <w:rPr>
                <w:rFonts w:cstheme="minorHAnsi"/>
                <w:b/>
                <w:bCs/>
                <w:sz w:val="22"/>
                <w:szCs w:val="22"/>
              </w:rPr>
              <w:t>Juridinio asmens: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DAC43E6" w14:textId="77777777" w:rsidR="001271AF" w:rsidRPr="003065E5" w:rsidRDefault="001271AF" w:rsidP="00114E2F">
            <w:pPr>
              <w:pStyle w:val="prastasiniatinklio"/>
              <w:spacing w:before="0" w:beforeAutospacing="0" w:after="0" w:afterAutospacing="0" w:line="240" w:lineRule="auto"/>
              <w:jc w:val="center"/>
              <w:rPr>
                <w:rFonts w:cstheme="minorHAnsi"/>
                <w:b/>
                <w:bCs/>
                <w:sz w:val="22"/>
                <w:szCs w:val="22"/>
              </w:rPr>
            </w:pPr>
            <w:r w:rsidRPr="003065E5">
              <w:rPr>
                <w:rFonts w:cstheme="minorHAnsi"/>
                <w:b/>
                <w:bCs/>
                <w:sz w:val="22"/>
                <w:szCs w:val="22"/>
              </w:rPr>
              <w:t>Atsakingi asmenys (vardas, pavardė)*</w:t>
            </w:r>
          </w:p>
        </w:tc>
      </w:tr>
      <w:tr w:rsidR="001271AF" w:rsidRPr="003065E5" w14:paraId="04A88630" w14:textId="77777777" w:rsidTr="00114E2F">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C60486" w14:textId="77777777" w:rsidR="001271AF" w:rsidRPr="003065E5" w:rsidRDefault="001271AF" w:rsidP="00114E2F">
            <w:pPr>
              <w:pStyle w:val="prastasiniatinklio"/>
              <w:spacing w:before="0" w:beforeAutospacing="0" w:after="0" w:afterAutospacing="0" w:line="240" w:lineRule="auto"/>
              <w:jc w:val="center"/>
              <w:rPr>
                <w:rFonts w:cstheme="minorHAnsi"/>
                <w:b/>
                <w:bCs/>
                <w:sz w:val="22"/>
                <w:szCs w:val="22"/>
              </w:rPr>
            </w:pPr>
            <w:r w:rsidRPr="003065E5">
              <w:rPr>
                <w:rFonts w:cstheme="minorHAnsi"/>
                <w:b/>
                <w:bCs/>
                <w:sz w:val="22"/>
                <w:szCs w:val="22"/>
              </w:rPr>
              <w:t>Tiekėjas</w:t>
            </w:r>
          </w:p>
        </w:tc>
      </w:tr>
      <w:tr w:rsidR="001271AF" w:rsidRPr="003065E5" w14:paraId="0BA0B3ED" w14:textId="77777777" w:rsidTr="00114E2F">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50309C6E" w14:textId="77777777" w:rsidR="001271AF" w:rsidRPr="003065E5" w:rsidRDefault="001271AF" w:rsidP="00874AAF">
            <w:pPr>
              <w:pStyle w:val="prastasiniatinklio"/>
              <w:widowControl w:val="0"/>
              <w:numPr>
                <w:ilvl w:val="0"/>
                <w:numId w:val="19"/>
              </w:numPr>
              <w:adjustRightInd w:val="0"/>
              <w:spacing w:before="0" w:beforeAutospacing="0" w:after="0" w:afterAutospacing="0" w:line="240" w:lineRule="auto"/>
              <w:ind w:left="0" w:firstLine="0"/>
              <w:textAlignment w:val="baseline"/>
              <w:rPr>
                <w:rFonts w:cstheme="minorHAnsi"/>
                <w:sz w:val="22"/>
                <w:szCs w:val="22"/>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73EDFC41" w14:textId="77777777" w:rsidR="001271AF" w:rsidRPr="003065E5" w:rsidRDefault="001271AF" w:rsidP="00114E2F">
            <w:pPr>
              <w:pStyle w:val="prastasiniatinklio"/>
              <w:spacing w:before="0" w:beforeAutospacing="0" w:after="0" w:afterAutospacing="0" w:line="240" w:lineRule="auto"/>
              <w:rPr>
                <w:rFonts w:cstheme="minorHAnsi"/>
                <w:sz w:val="22"/>
                <w:szCs w:val="22"/>
              </w:rPr>
            </w:pPr>
            <w:r w:rsidRPr="003065E5">
              <w:rPr>
                <w:rFonts w:cstheme="minorHAnsi"/>
                <w:sz w:val="22"/>
                <w:szCs w:val="22"/>
              </w:rPr>
              <w:t>Vadovas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BF330B8" w14:textId="77777777" w:rsidR="001271AF" w:rsidRPr="003065E5" w:rsidRDefault="001271AF" w:rsidP="00114E2F">
            <w:pPr>
              <w:pStyle w:val="prastasiniatinklio"/>
              <w:spacing w:before="0" w:beforeAutospacing="0" w:after="0" w:afterAutospacing="0" w:line="240" w:lineRule="auto"/>
              <w:jc w:val="center"/>
              <w:rPr>
                <w:rFonts w:cstheme="minorHAnsi"/>
                <w:sz w:val="22"/>
                <w:szCs w:val="22"/>
              </w:rPr>
            </w:pPr>
          </w:p>
        </w:tc>
      </w:tr>
      <w:tr w:rsidR="001271AF" w:rsidRPr="003065E5" w14:paraId="170939D7" w14:textId="77777777" w:rsidTr="00114E2F">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F233D9A" w14:textId="77777777" w:rsidR="001271AF" w:rsidRPr="003065E5" w:rsidRDefault="001271AF" w:rsidP="00874AAF">
            <w:pPr>
              <w:pStyle w:val="prastasiniatinklio"/>
              <w:widowControl w:val="0"/>
              <w:numPr>
                <w:ilvl w:val="0"/>
                <w:numId w:val="19"/>
              </w:numPr>
              <w:adjustRightInd w:val="0"/>
              <w:spacing w:before="0" w:beforeAutospacing="0" w:after="0" w:afterAutospacing="0" w:line="240" w:lineRule="auto"/>
              <w:ind w:left="0" w:firstLine="0"/>
              <w:textAlignment w:val="baseline"/>
              <w:rPr>
                <w:rFonts w:cstheme="minorHAnsi"/>
                <w:sz w:val="22"/>
                <w:szCs w:val="22"/>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75FF00C1" w14:textId="77777777" w:rsidR="001271AF" w:rsidRPr="003065E5" w:rsidRDefault="001271AF" w:rsidP="00114E2F">
            <w:pPr>
              <w:pStyle w:val="prastasiniatinklio"/>
              <w:spacing w:before="0" w:beforeAutospacing="0" w:after="0" w:afterAutospacing="0" w:line="240" w:lineRule="auto"/>
              <w:rPr>
                <w:rFonts w:cstheme="minorHAnsi"/>
                <w:sz w:val="22"/>
                <w:szCs w:val="22"/>
              </w:rPr>
            </w:pPr>
            <w:r w:rsidRPr="003065E5">
              <w:rPr>
                <w:rFonts w:cstheme="minorHAnsi"/>
                <w:sz w:val="22"/>
                <w:szCs w:val="22"/>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52CCD4B6" w14:textId="77777777" w:rsidR="001271AF" w:rsidRPr="003065E5" w:rsidRDefault="001271AF" w:rsidP="00114E2F">
            <w:pPr>
              <w:pStyle w:val="prastasiniatinklio"/>
              <w:spacing w:before="0" w:beforeAutospacing="0" w:after="0" w:afterAutospacing="0" w:line="240" w:lineRule="auto"/>
              <w:jc w:val="center"/>
              <w:rPr>
                <w:rFonts w:cstheme="minorHAnsi"/>
                <w:sz w:val="22"/>
                <w:szCs w:val="22"/>
              </w:rPr>
            </w:pPr>
          </w:p>
        </w:tc>
      </w:tr>
      <w:tr w:rsidR="001271AF" w:rsidRPr="003065E5" w14:paraId="1CD7E477" w14:textId="77777777" w:rsidTr="00114E2F">
        <w:tblPrEx>
          <w:tblLook w:val="0000" w:firstRow="0" w:lastRow="0" w:firstColumn="0" w:lastColumn="0" w:noHBand="0" w:noVBand="0"/>
        </w:tblPrEx>
        <w:trPr>
          <w:trHeight w:val="233"/>
        </w:trPr>
        <w:tc>
          <w:tcPr>
            <w:tcW w:w="331" w:type="pct"/>
          </w:tcPr>
          <w:p w14:paraId="57FC99E9" w14:textId="77777777" w:rsidR="001271AF" w:rsidRPr="003065E5" w:rsidRDefault="001271AF" w:rsidP="00874AAF">
            <w:pPr>
              <w:pStyle w:val="Sraopastraipa"/>
              <w:widowControl w:val="0"/>
              <w:numPr>
                <w:ilvl w:val="0"/>
                <w:numId w:val="19"/>
              </w:numPr>
              <w:autoSpaceDN w:val="0"/>
              <w:adjustRightInd w:val="0"/>
              <w:spacing w:after="0" w:line="240" w:lineRule="auto"/>
              <w:ind w:left="0" w:firstLine="0"/>
              <w:textAlignment w:val="baseline"/>
              <w:rPr>
                <w:rFonts w:cstheme="minorHAnsi"/>
                <w:sz w:val="22"/>
                <w:szCs w:val="22"/>
              </w:rPr>
            </w:pPr>
          </w:p>
        </w:tc>
        <w:tc>
          <w:tcPr>
            <w:tcW w:w="2482" w:type="pct"/>
          </w:tcPr>
          <w:p w14:paraId="10A97150" w14:textId="77777777" w:rsidR="001271AF" w:rsidRPr="003065E5" w:rsidRDefault="001271AF" w:rsidP="00114E2F">
            <w:pPr>
              <w:spacing w:after="0" w:line="240" w:lineRule="auto"/>
              <w:rPr>
                <w:rFonts w:cstheme="minorHAnsi"/>
                <w:sz w:val="22"/>
                <w:szCs w:val="22"/>
              </w:rPr>
            </w:pPr>
            <w:r w:rsidRPr="003065E5">
              <w:rPr>
                <w:rFonts w:cstheme="minorHAnsi"/>
                <w:sz w:val="22"/>
                <w:szCs w:val="22"/>
              </w:rPr>
              <w:t>Valdybos nariai**</w:t>
            </w:r>
          </w:p>
        </w:tc>
        <w:tc>
          <w:tcPr>
            <w:tcW w:w="2187" w:type="pct"/>
          </w:tcPr>
          <w:p w14:paraId="4F6CD298" w14:textId="77777777" w:rsidR="001271AF" w:rsidRPr="003065E5" w:rsidRDefault="001271AF" w:rsidP="00114E2F">
            <w:pPr>
              <w:spacing w:after="0" w:line="240" w:lineRule="auto"/>
              <w:jc w:val="both"/>
              <w:rPr>
                <w:rFonts w:cstheme="minorHAnsi"/>
                <w:b/>
                <w:bCs/>
                <w:i/>
                <w:iCs/>
                <w:color w:val="4A4A4A"/>
                <w:sz w:val="22"/>
                <w:szCs w:val="22"/>
              </w:rPr>
            </w:pPr>
          </w:p>
        </w:tc>
      </w:tr>
      <w:tr w:rsidR="001271AF" w:rsidRPr="003065E5" w14:paraId="1644367A" w14:textId="77777777" w:rsidTr="00114E2F">
        <w:tblPrEx>
          <w:tblLook w:val="0000" w:firstRow="0" w:lastRow="0" w:firstColumn="0" w:lastColumn="0" w:noHBand="0" w:noVBand="0"/>
        </w:tblPrEx>
        <w:trPr>
          <w:trHeight w:val="233"/>
        </w:trPr>
        <w:tc>
          <w:tcPr>
            <w:tcW w:w="331" w:type="pct"/>
          </w:tcPr>
          <w:p w14:paraId="21647B81" w14:textId="77777777" w:rsidR="001271AF" w:rsidRPr="003065E5" w:rsidRDefault="001271AF" w:rsidP="00874AAF">
            <w:pPr>
              <w:pStyle w:val="Sraopastraipa"/>
              <w:widowControl w:val="0"/>
              <w:numPr>
                <w:ilvl w:val="0"/>
                <w:numId w:val="19"/>
              </w:numPr>
              <w:autoSpaceDN w:val="0"/>
              <w:adjustRightInd w:val="0"/>
              <w:spacing w:after="0" w:line="240" w:lineRule="auto"/>
              <w:ind w:left="0" w:firstLine="0"/>
              <w:textAlignment w:val="baseline"/>
              <w:rPr>
                <w:rFonts w:cstheme="minorHAnsi"/>
                <w:sz w:val="22"/>
                <w:szCs w:val="22"/>
              </w:rPr>
            </w:pPr>
          </w:p>
        </w:tc>
        <w:tc>
          <w:tcPr>
            <w:tcW w:w="2482" w:type="pct"/>
          </w:tcPr>
          <w:p w14:paraId="26E2C846" w14:textId="77777777" w:rsidR="001271AF" w:rsidRPr="003065E5" w:rsidRDefault="001271AF" w:rsidP="00114E2F">
            <w:pPr>
              <w:spacing w:after="0" w:line="240" w:lineRule="auto"/>
              <w:rPr>
                <w:rFonts w:cstheme="minorHAnsi"/>
                <w:sz w:val="22"/>
                <w:szCs w:val="22"/>
              </w:rPr>
            </w:pPr>
            <w:r w:rsidRPr="003065E5">
              <w:rPr>
                <w:rFonts w:cstheme="minorHAnsi"/>
                <w:sz w:val="22"/>
                <w:szCs w:val="22"/>
              </w:rPr>
              <w:t>Stebėtojų tarybos nariai**</w:t>
            </w:r>
          </w:p>
        </w:tc>
        <w:tc>
          <w:tcPr>
            <w:tcW w:w="2187" w:type="pct"/>
          </w:tcPr>
          <w:p w14:paraId="6529F90C" w14:textId="77777777" w:rsidR="001271AF" w:rsidRPr="003065E5" w:rsidRDefault="001271AF" w:rsidP="00114E2F">
            <w:pPr>
              <w:spacing w:after="0" w:line="240" w:lineRule="auto"/>
              <w:rPr>
                <w:rFonts w:cstheme="minorHAnsi"/>
                <w:i/>
                <w:color w:val="4A4A4A"/>
                <w:sz w:val="22"/>
                <w:szCs w:val="22"/>
              </w:rPr>
            </w:pPr>
          </w:p>
        </w:tc>
      </w:tr>
      <w:tr w:rsidR="001271AF" w:rsidRPr="003065E5" w14:paraId="697242A6" w14:textId="77777777" w:rsidTr="00114E2F">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51EA9620" w14:textId="77777777" w:rsidR="001271AF" w:rsidRPr="003065E5" w:rsidRDefault="001271AF" w:rsidP="00874AAF">
            <w:pPr>
              <w:pStyle w:val="Sraopastraipa"/>
              <w:widowControl w:val="0"/>
              <w:numPr>
                <w:ilvl w:val="0"/>
                <w:numId w:val="19"/>
              </w:numPr>
              <w:autoSpaceDN w:val="0"/>
              <w:adjustRightInd w:val="0"/>
              <w:spacing w:after="0" w:line="240" w:lineRule="auto"/>
              <w:ind w:left="0" w:firstLine="0"/>
              <w:textAlignment w:val="baseline"/>
              <w:rPr>
                <w:rFonts w:cstheme="minorHAnsi"/>
                <w:sz w:val="22"/>
                <w:szCs w:val="22"/>
              </w:rPr>
            </w:pPr>
          </w:p>
        </w:tc>
        <w:tc>
          <w:tcPr>
            <w:tcW w:w="2482" w:type="pct"/>
          </w:tcPr>
          <w:p w14:paraId="2F8E1F1F"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Kiekybinis atstovavimas***</w:t>
            </w:r>
          </w:p>
        </w:tc>
        <w:tc>
          <w:tcPr>
            <w:tcW w:w="2187" w:type="pct"/>
            <w:tcBorders>
              <w:top w:val="single" w:sz="4" w:space="0" w:color="auto"/>
              <w:left w:val="single" w:sz="4" w:space="0" w:color="auto"/>
              <w:right w:val="single" w:sz="4" w:space="0" w:color="auto"/>
            </w:tcBorders>
          </w:tcPr>
          <w:p w14:paraId="7A4CA566" w14:textId="77777777" w:rsidR="001271AF" w:rsidRPr="003065E5" w:rsidRDefault="001271AF" w:rsidP="00114E2F">
            <w:pPr>
              <w:spacing w:after="0" w:line="240" w:lineRule="auto"/>
              <w:jc w:val="both"/>
              <w:rPr>
                <w:rFonts w:cstheme="minorHAnsi"/>
                <w:i/>
                <w:iCs/>
                <w:color w:val="4A4A4A"/>
                <w:sz w:val="22"/>
                <w:szCs w:val="22"/>
              </w:rPr>
            </w:pPr>
          </w:p>
        </w:tc>
      </w:tr>
      <w:tr w:rsidR="001271AF" w:rsidRPr="003065E5" w14:paraId="75963851" w14:textId="77777777" w:rsidTr="00114E2F">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5F73B93D" w14:textId="77777777" w:rsidR="001271AF" w:rsidRPr="003065E5" w:rsidRDefault="001271AF" w:rsidP="00114E2F">
            <w:pPr>
              <w:spacing w:after="0" w:line="240" w:lineRule="auto"/>
              <w:jc w:val="center"/>
              <w:rPr>
                <w:rFonts w:cstheme="minorHAnsi"/>
                <w:b/>
                <w:bCs/>
                <w:i/>
                <w:color w:val="4A4A4A"/>
                <w:sz w:val="22"/>
                <w:szCs w:val="22"/>
              </w:rPr>
            </w:pPr>
            <w:r w:rsidRPr="003065E5">
              <w:rPr>
                <w:rFonts w:cstheme="minorHAnsi"/>
                <w:b/>
                <w:bCs/>
                <w:sz w:val="22"/>
                <w:szCs w:val="22"/>
              </w:rPr>
              <w:t>Ūkio subjektų grupės narys****</w:t>
            </w:r>
          </w:p>
        </w:tc>
      </w:tr>
      <w:tr w:rsidR="001271AF" w:rsidRPr="003065E5" w14:paraId="6D2158DD" w14:textId="77777777" w:rsidTr="00114E2F">
        <w:tblPrEx>
          <w:tblLook w:val="0000" w:firstRow="0" w:lastRow="0" w:firstColumn="0" w:lastColumn="0" w:noHBand="0" w:noVBand="0"/>
        </w:tblPrEx>
        <w:tc>
          <w:tcPr>
            <w:tcW w:w="2813" w:type="pct"/>
            <w:gridSpan w:val="2"/>
            <w:tcBorders>
              <w:left w:val="single" w:sz="4" w:space="0" w:color="auto"/>
            </w:tcBorders>
            <w:shd w:val="clear" w:color="auto" w:fill="auto"/>
            <w:vAlign w:val="center"/>
          </w:tcPr>
          <w:p w14:paraId="1EFB6F7E" w14:textId="77777777" w:rsidR="001271AF" w:rsidRPr="003065E5" w:rsidRDefault="001271AF" w:rsidP="00114E2F">
            <w:pPr>
              <w:pStyle w:val="Antrats"/>
              <w:spacing w:after="0" w:line="240" w:lineRule="auto"/>
              <w:jc w:val="right"/>
              <w:rPr>
                <w:rFonts w:cstheme="minorHAnsi"/>
                <w:sz w:val="22"/>
                <w:szCs w:val="22"/>
              </w:rPr>
            </w:pPr>
            <w:r w:rsidRPr="003065E5">
              <w:rPr>
                <w:rFonts w:cstheme="minorHAnsi"/>
                <w:sz w:val="22"/>
                <w:szCs w:val="22"/>
              </w:rPr>
              <w:t>Juridinio asmens pavadinimas:</w:t>
            </w:r>
          </w:p>
        </w:tc>
        <w:tc>
          <w:tcPr>
            <w:tcW w:w="2187" w:type="pct"/>
            <w:tcBorders>
              <w:left w:val="single" w:sz="4" w:space="0" w:color="auto"/>
              <w:right w:val="single" w:sz="4" w:space="0" w:color="auto"/>
            </w:tcBorders>
            <w:shd w:val="clear" w:color="auto" w:fill="auto"/>
          </w:tcPr>
          <w:p w14:paraId="2EF0F630"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6104FEBE" w14:textId="77777777" w:rsidTr="00114E2F">
        <w:tblPrEx>
          <w:tblLook w:val="0000" w:firstRow="0" w:lastRow="0" w:firstColumn="0" w:lastColumn="0" w:noHBand="0" w:noVBand="0"/>
        </w:tblPrEx>
        <w:tc>
          <w:tcPr>
            <w:tcW w:w="331" w:type="pct"/>
            <w:tcBorders>
              <w:left w:val="single" w:sz="4" w:space="0" w:color="auto"/>
              <w:right w:val="single" w:sz="4" w:space="0" w:color="auto"/>
            </w:tcBorders>
            <w:vAlign w:val="center"/>
          </w:tcPr>
          <w:p w14:paraId="335B16CA" w14:textId="77777777" w:rsidR="001271AF" w:rsidRPr="003065E5" w:rsidRDefault="001271AF" w:rsidP="00874AAF">
            <w:pPr>
              <w:pStyle w:val="Sraopastraipa"/>
              <w:widowControl w:val="0"/>
              <w:numPr>
                <w:ilvl w:val="0"/>
                <w:numId w:val="20"/>
              </w:numPr>
              <w:autoSpaceDN w:val="0"/>
              <w:adjustRightInd w:val="0"/>
              <w:spacing w:after="0" w:line="240" w:lineRule="auto"/>
              <w:ind w:left="0" w:firstLine="0"/>
              <w:textAlignment w:val="baseline"/>
              <w:rPr>
                <w:rFonts w:cstheme="minorHAnsi"/>
                <w:sz w:val="22"/>
                <w:szCs w:val="22"/>
              </w:rPr>
            </w:pPr>
          </w:p>
        </w:tc>
        <w:tc>
          <w:tcPr>
            <w:tcW w:w="2482" w:type="pct"/>
          </w:tcPr>
          <w:p w14:paraId="48860AA4"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Vadovas</w:t>
            </w:r>
          </w:p>
        </w:tc>
        <w:tc>
          <w:tcPr>
            <w:tcW w:w="2187" w:type="pct"/>
            <w:tcBorders>
              <w:top w:val="single" w:sz="4" w:space="0" w:color="auto"/>
              <w:left w:val="single" w:sz="4" w:space="0" w:color="auto"/>
              <w:bottom w:val="single" w:sz="4" w:space="0" w:color="auto"/>
              <w:right w:val="single" w:sz="4" w:space="0" w:color="auto"/>
            </w:tcBorders>
          </w:tcPr>
          <w:p w14:paraId="59530573"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172D0CA9" w14:textId="77777777" w:rsidTr="00114E2F">
        <w:tblPrEx>
          <w:tblLook w:val="0000" w:firstRow="0" w:lastRow="0" w:firstColumn="0" w:lastColumn="0" w:noHBand="0" w:noVBand="0"/>
        </w:tblPrEx>
        <w:tc>
          <w:tcPr>
            <w:tcW w:w="331" w:type="pct"/>
            <w:tcBorders>
              <w:left w:val="single" w:sz="4" w:space="0" w:color="auto"/>
              <w:right w:val="single" w:sz="4" w:space="0" w:color="auto"/>
            </w:tcBorders>
            <w:vAlign w:val="center"/>
          </w:tcPr>
          <w:p w14:paraId="17ADA36E" w14:textId="77777777" w:rsidR="001271AF" w:rsidRPr="003065E5" w:rsidRDefault="001271AF" w:rsidP="00874AAF">
            <w:pPr>
              <w:pStyle w:val="Sraopastraipa"/>
              <w:widowControl w:val="0"/>
              <w:numPr>
                <w:ilvl w:val="0"/>
                <w:numId w:val="20"/>
              </w:numPr>
              <w:autoSpaceDN w:val="0"/>
              <w:adjustRightInd w:val="0"/>
              <w:spacing w:after="0" w:line="240" w:lineRule="auto"/>
              <w:ind w:left="0" w:firstLine="0"/>
              <w:textAlignment w:val="baseline"/>
              <w:rPr>
                <w:rFonts w:cstheme="minorHAnsi"/>
                <w:sz w:val="22"/>
                <w:szCs w:val="22"/>
              </w:rPr>
            </w:pPr>
          </w:p>
        </w:tc>
        <w:tc>
          <w:tcPr>
            <w:tcW w:w="2482" w:type="pct"/>
          </w:tcPr>
          <w:p w14:paraId="7B6375B8"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1A80DFA"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15BDD76F"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364B64E5" w14:textId="77777777" w:rsidR="001271AF" w:rsidRPr="003065E5" w:rsidRDefault="001271AF" w:rsidP="00874AAF">
            <w:pPr>
              <w:pStyle w:val="Sraopastraipa"/>
              <w:widowControl w:val="0"/>
              <w:numPr>
                <w:ilvl w:val="0"/>
                <w:numId w:val="20"/>
              </w:numPr>
              <w:autoSpaceDN w:val="0"/>
              <w:adjustRightInd w:val="0"/>
              <w:spacing w:after="0" w:line="240" w:lineRule="auto"/>
              <w:ind w:left="0" w:firstLine="0"/>
              <w:textAlignment w:val="baseline"/>
              <w:rPr>
                <w:rFonts w:cstheme="minorHAnsi"/>
                <w:sz w:val="22"/>
                <w:szCs w:val="22"/>
              </w:rPr>
            </w:pPr>
          </w:p>
        </w:tc>
        <w:tc>
          <w:tcPr>
            <w:tcW w:w="2482" w:type="pct"/>
          </w:tcPr>
          <w:p w14:paraId="056A7332"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Valdybos nariai**</w:t>
            </w:r>
          </w:p>
        </w:tc>
        <w:tc>
          <w:tcPr>
            <w:tcW w:w="2187" w:type="pct"/>
            <w:tcBorders>
              <w:top w:val="single" w:sz="4" w:space="0" w:color="auto"/>
              <w:left w:val="single" w:sz="4" w:space="0" w:color="auto"/>
              <w:bottom w:val="single" w:sz="4" w:space="0" w:color="auto"/>
              <w:right w:val="single" w:sz="4" w:space="0" w:color="auto"/>
            </w:tcBorders>
          </w:tcPr>
          <w:p w14:paraId="5FD1FC03"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22C957A0"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2EFE76B8" w14:textId="77777777" w:rsidR="001271AF" w:rsidRPr="003065E5" w:rsidRDefault="001271AF" w:rsidP="00874AAF">
            <w:pPr>
              <w:pStyle w:val="Sraopastraipa"/>
              <w:widowControl w:val="0"/>
              <w:numPr>
                <w:ilvl w:val="0"/>
                <w:numId w:val="20"/>
              </w:numPr>
              <w:autoSpaceDN w:val="0"/>
              <w:adjustRightInd w:val="0"/>
              <w:spacing w:after="0" w:line="240" w:lineRule="auto"/>
              <w:ind w:left="0" w:firstLine="0"/>
              <w:textAlignment w:val="baseline"/>
              <w:rPr>
                <w:rFonts w:cstheme="minorHAnsi"/>
                <w:sz w:val="22"/>
                <w:szCs w:val="22"/>
              </w:rPr>
            </w:pPr>
          </w:p>
        </w:tc>
        <w:tc>
          <w:tcPr>
            <w:tcW w:w="2482" w:type="pct"/>
          </w:tcPr>
          <w:p w14:paraId="731D4FED"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46902431" w14:textId="77777777" w:rsidR="001271AF" w:rsidRPr="003065E5" w:rsidRDefault="001271AF" w:rsidP="00114E2F">
            <w:pPr>
              <w:pStyle w:val="prastasiniatinklio"/>
              <w:shd w:val="clear" w:color="auto" w:fill="F8F8F8"/>
              <w:spacing w:before="0" w:beforeAutospacing="0" w:after="0" w:afterAutospacing="0" w:line="240" w:lineRule="auto"/>
              <w:rPr>
                <w:rFonts w:cstheme="minorHAnsi"/>
                <w:sz w:val="22"/>
                <w:szCs w:val="22"/>
              </w:rPr>
            </w:pPr>
          </w:p>
        </w:tc>
      </w:tr>
      <w:tr w:rsidR="001271AF" w:rsidRPr="003065E5" w14:paraId="1EF50E26"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21335737" w14:textId="77777777" w:rsidR="001271AF" w:rsidRPr="003065E5" w:rsidRDefault="001271AF" w:rsidP="00874AAF">
            <w:pPr>
              <w:pStyle w:val="Sraopastraipa"/>
              <w:widowControl w:val="0"/>
              <w:numPr>
                <w:ilvl w:val="0"/>
                <w:numId w:val="20"/>
              </w:numPr>
              <w:autoSpaceDN w:val="0"/>
              <w:adjustRightInd w:val="0"/>
              <w:spacing w:after="0" w:line="240" w:lineRule="auto"/>
              <w:ind w:left="0" w:firstLine="0"/>
              <w:textAlignment w:val="baseline"/>
              <w:rPr>
                <w:rFonts w:cstheme="minorHAnsi"/>
                <w:sz w:val="22"/>
                <w:szCs w:val="22"/>
              </w:rPr>
            </w:pPr>
          </w:p>
        </w:tc>
        <w:tc>
          <w:tcPr>
            <w:tcW w:w="2482" w:type="pct"/>
          </w:tcPr>
          <w:p w14:paraId="49A59466"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03AE877"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5BBB1A33" w14:textId="77777777" w:rsidTr="00114E2F">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3A2C9774" w14:textId="77777777" w:rsidR="001271AF" w:rsidRPr="003065E5" w:rsidRDefault="001271AF" w:rsidP="00114E2F">
            <w:pPr>
              <w:pStyle w:val="Sraopastraipa"/>
              <w:spacing w:after="0" w:line="240" w:lineRule="auto"/>
              <w:ind w:left="0"/>
              <w:jc w:val="center"/>
              <w:rPr>
                <w:rFonts w:cstheme="minorHAnsi"/>
                <w:b/>
                <w:bCs/>
                <w:i/>
                <w:color w:val="4A4A4A"/>
                <w:sz w:val="22"/>
                <w:szCs w:val="22"/>
              </w:rPr>
            </w:pPr>
            <w:r w:rsidRPr="003065E5">
              <w:rPr>
                <w:rFonts w:cstheme="minorHAnsi"/>
                <w:b/>
                <w:bCs/>
                <w:sz w:val="22"/>
                <w:szCs w:val="22"/>
              </w:rPr>
              <w:t>Ūkio subjektas****, kurio pajėgumais remiasi</w:t>
            </w:r>
          </w:p>
        </w:tc>
      </w:tr>
      <w:tr w:rsidR="001271AF" w:rsidRPr="003065E5" w14:paraId="0D7B3F3A" w14:textId="77777777" w:rsidTr="00114E2F">
        <w:tblPrEx>
          <w:tblLook w:val="0000" w:firstRow="0" w:lastRow="0" w:firstColumn="0" w:lastColumn="0" w:noHBand="0" w:noVBand="0"/>
        </w:tblPrEx>
        <w:tc>
          <w:tcPr>
            <w:tcW w:w="2813" w:type="pct"/>
            <w:gridSpan w:val="2"/>
            <w:tcBorders>
              <w:left w:val="single" w:sz="4" w:space="0" w:color="auto"/>
            </w:tcBorders>
            <w:shd w:val="clear" w:color="auto" w:fill="auto"/>
          </w:tcPr>
          <w:p w14:paraId="33E9074C" w14:textId="77777777" w:rsidR="001271AF" w:rsidRPr="003065E5" w:rsidRDefault="001271AF" w:rsidP="00114E2F">
            <w:pPr>
              <w:pStyle w:val="Antrats"/>
              <w:spacing w:after="0" w:line="240" w:lineRule="auto"/>
              <w:jc w:val="right"/>
              <w:rPr>
                <w:rFonts w:cstheme="minorHAnsi"/>
                <w:sz w:val="22"/>
                <w:szCs w:val="22"/>
              </w:rPr>
            </w:pPr>
            <w:r w:rsidRPr="003065E5">
              <w:rPr>
                <w:rFonts w:cstheme="minorHAnsi"/>
                <w:sz w:val="22"/>
                <w:szCs w:val="22"/>
              </w:rPr>
              <w:t>Juridinio asmens pavadinimas:</w:t>
            </w:r>
          </w:p>
        </w:tc>
        <w:tc>
          <w:tcPr>
            <w:tcW w:w="2187" w:type="pct"/>
            <w:tcBorders>
              <w:left w:val="single" w:sz="4" w:space="0" w:color="auto"/>
              <w:right w:val="single" w:sz="4" w:space="0" w:color="auto"/>
            </w:tcBorders>
            <w:shd w:val="clear" w:color="auto" w:fill="auto"/>
          </w:tcPr>
          <w:p w14:paraId="0DC9B040"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688290B0"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4C353B7B" w14:textId="77777777" w:rsidR="001271AF" w:rsidRPr="003065E5" w:rsidRDefault="001271AF" w:rsidP="00874AAF">
            <w:pPr>
              <w:pStyle w:val="Sraopastraipa"/>
              <w:widowControl w:val="0"/>
              <w:numPr>
                <w:ilvl w:val="0"/>
                <w:numId w:val="21"/>
              </w:numPr>
              <w:autoSpaceDN w:val="0"/>
              <w:adjustRightInd w:val="0"/>
              <w:spacing w:after="0" w:line="240" w:lineRule="auto"/>
              <w:ind w:left="0" w:firstLine="0"/>
              <w:textAlignment w:val="baseline"/>
              <w:rPr>
                <w:rFonts w:cstheme="minorHAnsi"/>
                <w:sz w:val="22"/>
                <w:szCs w:val="22"/>
              </w:rPr>
            </w:pPr>
          </w:p>
        </w:tc>
        <w:tc>
          <w:tcPr>
            <w:tcW w:w="2482" w:type="pct"/>
          </w:tcPr>
          <w:p w14:paraId="3137CC5B"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Vadovas</w:t>
            </w:r>
          </w:p>
        </w:tc>
        <w:tc>
          <w:tcPr>
            <w:tcW w:w="2187" w:type="pct"/>
            <w:tcBorders>
              <w:top w:val="single" w:sz="4" w:space="0" w:color="auto"/>
              <w:left w:val="single" w:sz="4" w:space="0" w:color="auto"/>
              <w:bottom w:val="single" w:sz="4" w:space="0" w:color="auto"/>
              <w:right w:val="single" w:sz="4" w:space="0" w:color="auto"/>
            </w:tcBorders>
          </w:tcPr>
          <w:p w14:paraId="44A77D66" w14:textId="77777777" w:rsidR="001271AF" w:rsidRPr="003065E5" w:rsidRDefault="001271AF" w:rsidP="00114E2F">
            <w:pPr>
              <w:spacing w:after="0" w:line="240" w:lineRule="auto"/>
              <w:jc w:val="both"/>
              <w:rPr>
                <w:rFonts w:cstheme="minorHAnsi"/>
                <w:i/>
                <w:color w:val="4A4A4A"/>
                <w:sz w:val="22"/>
                <w:szCs w:val="22"/>
              </w:rPr>
            </w:pPr>
            <w:r w:rsidRPr="003065E5">
              <w:rPr>
                <w:rFonts w:cstheme="minorHAnsi"/>
                <w:i/>
                <w:color w:val="4A4A4A"/>
                <w:sz w:val="22"/>
                <w:szCs w:val="22"/>
              </w:rPr>
              <w:t>-</w:t>
            </w:r>
          </w:p>
        </w:tc>
      </w:tr>
      <w:tr w:rsidR="001271AF" w:rsidRPr="003065E5" w14:paraId="088A5F25"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73F59995" w14:textId="77777777" w:rsidR="001271AF" w:rsidRPr="003065E5" w:rsidRDefault="001271AF" w:rsidP="00874AAF">
            <w:pPr>
              <w:pStyle w:val="Sraopastraipa"/>
              <w:widowControl w:val="0"/>
              <w:numPr>
                <w:ilvl w:val="0"/>
                <w:numId w:val="21"/>
              </w:numPr>
              <w:autoSpaceDN w:val="0"/>
              <w:adjustRightInd w:val="0"/>
              <w:spacing w:after="0" w:line="240" w:lineRule="auto"/>
              <w:ind w:left="0" w:firstLine="0"/>
              <w:textAlignment w:val="baseline"/>
              <w:rPr>
                <w:rFonts w:cstheme="minorHAnsi"/>
                <w:sz w:val="22"/>
                <w:szCs w:val="22"/>
              </w:rPr>
            </w:pPr>
          </w:p>
        </w:tc>
        <w:tc>
          <w:tcPr>
            <w:tcW w:w="2482" w:type="pct"/>
          </w:tcPr>
          <w:p w14:paraId="3011EDAE"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AD7EC20" w14:textId="77777777" w:rsidR="001271AF" w:rsidRPr="003065E5" w:rsidRDefault="001271AF" w:rsidP="00114E2F">
            <w:pPr>
              <w:spacing w:after="0" w:line="240" w:lineRule="auto"/>
              <w:jc w:val="both"/>
              <w:rPr>
                <w:rFonts w:cstheme="minorHAnsi"/>
                <w:i/>
                <w:color w:val="4A4A4A"/>
                <w:sz w:val="22"/>
                <w:szCs w:val="22"/>
              </w:rPr>
            </w:pPr>
            <w:r w:rsidRPr="003065E5">
              <w:rPr>
                <w:rFonts w:cstheme="minorHAnsi"/>
                <w:i/>
                <w:color w:val="4A4A4A"/>
                <w:sz w:val="22"/>
                <w:szCs w:val="22"/>
              </w:rPr>
              <w:t>-</w:t>
            </w:r>
          </w:p>
        </w:tc>
      </w:tr>
      <w:tr w:rsidR="001271AF" w:rsidRPr="003065E5" w14:paraId="0B6AAD6A"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3F70C7E9" w14:textId="77777777" w:rsidR="001271AF" w:rsidRPr="003065E5" w:rsidRDefault="001271AF" w:rsidP="00874AAF">
            <w:pPr>
              <w:pStyle w:val="Sraopastraipa"/>
              <w:widowControl w:val="0"/>
              <w:numPr>
                <w:ilvl w:val="0"/>
                <w:numId w:val="21"/>
              </w:numPr>
              <w:autoSpaceDN w:val="0"/>
              <w:adjustRightInd w:val="0"/>
              <w:spacing w:after="0" w:line="240" w:lineRule="auto"/>
              <w:ind w:left="0" w:firstLine="0"/>
              <w:textAlignment w:val="baseline"/>
              <w:rPr>
                <w:rFonts w:cstheme="minorHAnsi"/>
                <w:sz w:val="22"/>
                <w:szCs w:val="22"/>
              </w:rPr>
            </w:pPr>
          </w:p>
        </w:tc>
        <w:tc>
          <w:tcPr>
            <w:tcW w:w="2482" w:type="pct"/>
          </w:tcPr>
          <w:p w14:paraId="64B21BB2"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Valdybos nariai**</w:t>
            </w:r>
          </w:p>
        </w:tc>
        <w:tc>
          <w:tcPr>
            <w:tcW w:w="2187" w:type="pct"/>
            <w:tcBorders>
              <w:top w:val="single" w:sz="4" w:space="0" w:color="auto"/>
              <w:left w:val="single" w:sz="4" w:space="0" w:color="auto"/>
              <w:bottom w:val="single" w:sz="4" w:space="0" w:color="auto"/>
              <w:right w:val="single" w:sz="4" w:space="0" w:color="auto"/>
            </w:tcBorders>
          </w:tcPr>
          <w:p w14:paraId="1FDD64A4" w14:textId="77777777" w:rsidR="001271AF" w:rsidRPr="003065E5" w:rsidRDefault="001271AF" w:rsidP="00114E2F">
            <w:pPr>
              <w:spacing w:after="0" w:line="240" w:lineRule="auto"/>
              <w:jc w:val="both"/>
              <w:rPr>
                <w:rFonts w:cstheme="minorHAnsi"/>
                <w:i/>
                <w:color w:val="4A4A4A"/>
                <w:sz w:val="22"/>
                <w:szCs w:val="22"/>
              </w:rPr>
            </w:pPr>
            <w:r w:rsidRPr="003065E5">
              <w:rPr>
                <w:rFonts w:cstheme="minorHAnsi"/>
                <w:i/>
                <w:color w:val="4A4A4A"/>
                <w:sz w:val="22"/>
                <w:szCs w:val="22"/>
              </w:rPr>
              <w:t>-</w:t>
            </w:r>
          </w:p>
        </w:tc>
      </w:tr>
      <w:tr w:rsidR="001271AF" w:rsidRPr="003065E5" w14:paraId="676DA49B"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168B7A13" w14:textId="77777777" w:rsidR="001271AF" w:rsidRPr="003065E5" w:rsidRDefault="001271AF" w:rsidP="00874AAF">
            <w:pPr>
              <w:pStyle w:val="Sraopastraipa"/>
              <w:widowControl w:val="0"/>
              <w:numPr>
                <w:ilvl w:val="0"/>
                <w:numId w:val="21"/>
              </w:numPr>
              <w:autoSpaceDN w:val="0"/>
              <w:adjustRightInd w:val="0"/>
              <w:spacing w:after="0" w:line="240" w:lineRule="auto"/>
              <w:ind w:left="0" w:firstLine="0"/>
              <w:textAlignment w:val="baseline"/>
              <w:rPr>
                <w:rFonts w:cstheme="minorHAnsi"/>
                <w:sz w:val="22"/>
                <w:szCs w:val="22"/>
              </w:rPr>
            </w:pPr>
          </w:p>
        </w:tc>
        <w:tc>
          <w:tcPr>
            <w:tcW w:w="2482" w:type="pct"/>
          </w:tcPr>
          <w:p w14:paraId="7FD6F813"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4F7F48C" w14:textId="77777777" w:rsidR="001271AF" w:rsidRPr="003065E5" w:rsidRDefault="001271AF" w:rsidP="00114E2F">
            <w:pPr>
              <w:spacing w:after="0" w:line="240" w:lineRule="auto"/>
              <w:jc w:val="both"/>
              <w:rPr>
                <w:rFonts w:cstheme="minorHAnsi"/>
                <w:i/>
                <w:color w:val="4A4A4A"/>
                <w:sz w:val="22"/>
                <w:szCs w:val="22"/>
              </w:rPr>
            </w:pPr>
            <w:r w:rsidRPr="003065E5">
              <w:rPr>
                <w:rFonts w:cstheme="minorHAnsi"/>
                <w:i/>
                <w:color w:val="4A4A4A"/>
                <w:sz w:val="22"/>
                <w:szCs w:val="22"/>
              </w:rPr>
              <w:t>-</w:t>
            </w:r>
          </w:p>
        </w:tc>
      </w:tr>
      <w:tr w:rsidR="001271AF" w:rsidRPr="003065E5" w14:paraId="039D2C46" w14:textId="77777777" w:rsidTr="00114E2F">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7450B0FC" w14:textId="77777777" w:rsidR="001271AF" w:rsidRPr="003065E5" w:rsidRDefault="001271AF" w:rsidP="00874AAF">
            <w:pPr>
              <w:pStyle w:val="Sraopastraipa"/>
              <w:widowControl w:val="0"/>
              <w:numPr>
                <w:ilvl w:val="0"/>
                <w:numId w:val="21"/>
              </w:numPr>
              <w:autoSpaceDN w:val="0"/>
              <w:adjustRightInd w:val="0"/>
              <w:spacing w:after="0" w:line="240" w:lineRule="auto"/>
              <w:ind w:left="0" w:firstLine="0"/>
              <w:textAlignment w:val="baseline"/>
              <w:rPr>
                <w:rFonts w:cstheme="minorHAnsi"/>
                <w:sz w:val="22"/>
                <w:szCs w:val="22"/>
              </w:rPr>
            </w:pPr>
          </w:p>
        </w:tc>
        <w:tc>
          <w:tcPr>
            <w:tcW w:w="2482" w:type="pct"/>
          </w:tcPr>
          <w:p w14:paraId="56A2BC37"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3C1B6FCF" w14:textId="77777777" w:rsidR="001271AF" w:rsidRPr="003065E5" w:rsidRDefault="001271AF" w:rsidP="00114E2F">
            <w:pPr>
              <w:spacing w:after="0" w:line="240" w:lineRule="auto"/>
              <w:jc w:val="both"/>
              <w:rPr>
                <w:rFonts w:cstheme="minorHAnsi"/>
                <w:i/>
                <w:color w:val="4A4A4A"/>
                <w:sz w:val="22"/>
                <w:szCs w:val="22"/>
              </w:rPr>
            </w:pPr>
            <w:r w:rsidRPr="003065E5">
              <w:rPr>
                <w:rFonts w:cstheme="minorHAnsi"/>
                <w:i/>
                <w:color w:val="4A4A4A"/>
                <w:sz w:val="22"/>
                <w:szCs w:val="22"/>
              </w:rPr>
              <w:t>-</w:t>
            </w:r>
          </w:p>
        </w:tc>
      </w:tr>
    </w:tbl>
    <w:p w14:paraId="3FB82543" w14:textId="77777777" w:rsidR="001271AF" w:rsidRPr="003065E5" w:rsidRDefault="001271AF" w:rsidP="001271AF">
      <w:pPr>
        <w:spacing w:after="0" w:line="240" w:lineRule="auto"/>
        <w:jc w:val="both"/>
        <w:rPr>
          <w:rFonts w:cstheme="minorHAnsi"/>
          <w:sz w:val="22"/>
          <w:szCs w:val="22"/>
        </w:rPr>
      </w:pPr>
      <w:r w:rsidRPr="003065E5">
        <w:rPr>
          <w:rFonts w:cstheme="minorHAnsi"/>
          <w:sz w:val="22"/>
          <w:szCs w:val="22"/>
        </w:rPr>
        <w:t>* Pateikiami pirkimo dokumentų 3 priedo lentelės 1 punkte nurodyti dokumentai, patvirtinantys nurodytų atsakingų asmenų pašalinimo pagrindų nebuvimą, vadovaujantis Viešųjų pirkimų įstatymo 46 straipsnio 1 dalimi.</w:t>
      </w:r>
    </w:p>
    <w:p w14:paraId="167A5F26" w14:textId="77777777" w:rsidR="001271AF" w:rsidRPr="003065E5" w:rsidRDefault="001271AF" w:rsidP="001271AF">
      <w:pPr>
        <w:spacing w:after="0" w:line="240" w:lineRule="auto"/>
        <w:jc w:val="both"/>
        <w:rPr>
          <w:rFonts w:cstheme="minorHAnsi"/>
          <w:sz w:val="22"/>
          <w:szCs w:val="22"/>
        </w:rPr>
      </w:pPr>
      <w:r w:rsidRPr="003065E5">
        <w:rPr>
          <w:rFonts w:cstheme="minorHAnsi"/>
          <w:sz w:val="22"/>
          <w:szCs w:val="22"/>
        </w:rPr>
        <w:t>** Jeigu įmonėje nėra sudaryta valdyba ar stebėtojų taryba, atsakingų asmenų eilutėje nurodoma „Nesudaryta“.</w:t>
      </w:r>
    </w:p>
    <w:p w14:paraId="6FA0E62E" w14:textId="77777777" w:rsidR="001271AF" w:rsidRPr="003065E5" w:rsidRDefault="001271AF" w:rsidP="001271AF">
      <w:pPr>
        <w:spacing w:after="0" w:line="240" w:lineRule="auto"/>
        <w:jc w:val="both"/>
        <w:rPr>
          <w:rFonts w:cstheme="minorHAnsi"/>
          <w:sz w:val="22"/>
          <w:szCs w:val="22"/>
        </w:rPr>
      </w:pPr>
      <w:r w:rsidRPr="003065E5">
        <w:rPr>
          <w:rFonts w:cstheme="minorHAnsi"/>
          <w:sz w:val="22"/>
          <w:szCs w:val="22"/>
        </w:rPr>
        <w:t xml:space="preserve">*** </w:t>
      </w:r>
      <w:r w:rsidRPr="003065E5">
        <w:rPr>
          <w:rFonts w:cstheme="minorHAnsi"/>
          <w:iCs/>
          <w:sz w:val="22"/>
          <w:szCs w:val="22"/>
        </w:rPr>
        <w:t>Jeigu įmonėje nenustatytas kiekybinis atstovavimas, atsakingų asmenų eilutėje nurodoma „Netaikomas“. Jeigu bendrovės įstatuose nustatytas kiekybinis atstovavimas, nurodomi duomenys apie asmenis, kurie pagal kiekybinio atstovavimo taisyklę turi teisę kartu veikti bendrovės vardu.</w:t>
      </w:r>
    </w:p>
    <w:p w14:paraId="0AAB6774" w14:textId="77777777" w:rsidR="001271AF" w:rsidRPr="00144F25" w:rsidRDefault="001271AF" w:rsidP="001271AF">
      <w:pPr>
        <w:pStyle w:val="Sraopastraipa"/>
        <w:tabs>
          <w:tab w:val="left" w:pos="567"/>
        </w:tabs>
        <w:spacing w:after="0" w:line="240" w:lineRule="auto"/>
        <w:ind w:left="0"/>
        <w:rPr>
          <w:rFonts w:cstheme="minorHAnsi"/>
          <w:b/>
          <w:bCs/>
        </w:rPr>
      </w:pPr>
      <w:r w:rsidRPr="003065E5">
        <w:rPr>
          <w:rFonts w:cstheme="minorHAnsi"/>
          <w:sz w:val="22"/>
          <w:szCs w:val="22"/>
        </w:rPr>
        <w:t xml:space="preserve">**** Lentelė papildoma tokiu eilučių skaičiumi, kad būtų užpildomi visų ūkio subjektų grupės narių, ūkio subjektų, kurių pajėgumais remiasi tiekėjas, atsakingi asmenys. </w:t>
      </w:r>
    </w:p>
    <w:p w14:paraId="6CAC809D" w14:textId="77777777" w:rsidR="001271AF" w:rsidRPr="00144F25" w:rsidRDefault="001271AF" w:rsidP="001271AF">
      <w:pPr>
        <w:pStyle w:val="Sraopastraipa"/>
        <w:tabs>
          <w:tab w:val="left" w:pos="567"/>
        </w:tabs>
        <w:spacing w:after="0" w:line="240" w:lineRule="auto"/>
        <w:ind w:left="0"/>
        <w:rPr>
          <w:rFonts w:cstheme="minorHAnsi"/>
          <w:b/>
          <w:bCs/>
        </w:rPr>
      </w:pPr>
    </w:p>
    <w:p w14:paraId="30CEFF12" w14:textId="77777777" w:rsidR="001271AF" w:rsidRPr="00144F25" w:rsidRDefault="001271AF" w:rsidP="001271AF">
      <w:pPr>
        <w:pStyle w:val="Sraopastraipa"/>
        <w:tabs>
          <w:tab w:val="left" w:pos="567"/>
        </w:tabs>
        <w:spacing w:after="0" w:line="240" w:lineRule="auto"/>
        <w:ind w:left="0"/>
        <w:rPr>
          <w:rFonts w:cstheme="minorHAnsi"/>
          <w:b/>
          <w:bCs/>
        </w:rPr>
      </w:pPr>
    </w:p>
    <w:p w14:paraId="101C2F15" w14:textId="77777777" w:rsidR="001271AF" w:rsidRPr="00C23DFD" w:rsidRDefault="001271AF" w:rsidP="00874AAF">
      <w:pPr>
        <w:pStyle w:val="Sraopastraipa"/>
        <w:numPr>
          <w:ilvl w:val="0"/>
          <w:numId w:val="8"/>
        </w:numPr>
        <w:tabs>
          <w:tab w:val="left" w:pos="567"/>
        </w:tabs>
        <w:spacing w:after="0" w:line="240" w:lineRule="auto"/>
        <w:ind w:left="0" w:firstLine="0"/>
        <w:jc w:val="center"/>
        <w:rPr>
          <w:rFonts w:cstheme="minorHAnsi"/>
          <w:b/>
          <w:bCs/>
        </w:rPr>
      </w:pPr>
      <w:r w:rsidRPr="00363134">
        <w:rPr>
          <w:rFonts w:cstheme="minorHAnsi"/>
          <w:b/>
          <w:bCs/>
        </w:rPr>
        <w:t>INFORMACIJA APIE ŪKIO SUBJEKTUS, KURIŲ PAJĖGUMAIS TIEKĖJAS REMIASI, KAD ATITIKTŲ PERKANČIOSIOS ORGANIZACIJOS KELIAMUS KVALIFIKACIJOS REIKALAVIMUS (JEIGU TOKIE REIKALAVIMAI KELIAMI) (</w:t>
      </w:r>
      <w:r w:rsidRPr="00363134">
        <w:rPr>
          <w:rFonts w:cstheme="minorHAnsi"/>
          <w:b/>
          <w:bCs/>
          <w:i/>
          <w:iCs/>
        </w:rPr>
        <w:t>nurodomi ir kvazisubtiekėjai – fiziniai asmenys, kuriuos ketinama įdarbinti pirkimo laimėjimo atveju)</w:t>
      </w:r>
    </w:p>
    <w:p w14:paraId="2446EE6E" w14:textId="77777777" w:rsidR="001271AF" w:rsidRPr="00200F5D" w:rsidRDefault="001271AF" w:rsidP="001271AF">
      <w:pPr>
        <w:pStyle w:val="Sraopastraipa"/>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1271AF" w:rsidRPr="00E56BA8" w14:paraId="2224781A" w14:textId="77777777" w:rsidTr="00114E2F">
        <w:tc>
          <w:tcPr>
            <w:tcW w:w="486" w:type="dxa"/>
            <w:shd w:val="clear" w:color="auto" w:fill="DEEAF6" w:themeFill="accent5" w:themeFillTint="33"/>
          </w:tcPr>
          <w:p w14:paraId="5035B578" w14:textId="77777777" w:rsidR="001271AF" w:rsidRPr="00E56BA8" w:rsidRDefault="001271AF" w:rsidP="00114E2F">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377FAFAF" w14:textId="77777777" w:rsidR="001271AF" w:rsidRPr="00E56BA8" w:rsidRDefault="001271AF" w:rsidP="00114E2F">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3883A66A" w14:textId="77777777" w:rsidR="001271AF" w:rsidRPr="00E56BA8" w:rsidRDefault="001271AF" w:rsidP="00114E2F">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2D94022E" w14:textId="77777777" w:rsidR="001271AF" w:rsidRPr="00E56BA8" w:rsidRDefault="001271AF" w:rsidP="00114E2F">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1271AF" w:rsidRPr="00E56BA8" w14:paraId="3A5DF3FE" w14:textId="77777777" w:rsidTr="00114E2F">
        <w:tc>
          <w:tcPr>
            <w:tcW w:w="486" w:type="dxa"/>
          </w:tcPr>
          <w:p w14:paraId="6C204BAB" w14:textId="77777777" w:rsidR="001271AF" w:rsidRPr="00E56BA8" w:rsidRDefault="001271AF" w:rsidP="00114E2F">
            <w:pPr>
              <w:rPr>
                <w:rFonts w:asciiTheme="minorHAnsi" w:cstheme="minorHAnsi"/>
                <w:bCs/>
                <w:sz w:val="21"/>
                <w:szCs w:val="21"/>
              </w:rPr>
            </w:pPr>
            <w:r w:rsidRPr="00E56BA8">
              <w:rPr>
                <w:rFonts w:asciiTheme="minorHAnsi" w:cstheme="minorHAnsi"/>
                <w:bCs/>
                <w:sz w:val="21"/>
                <w:szCs w:val="21"/>
              </w:rPr>
              <w:t>1.</w:t>
            </w:r>
          </w:p>
        </w:tc>
        <w:tc>
          <w:tcPr>
            <w:tcW w:w="3478" w:type="dxa"/>
          </w:tcPr>
          <w:p w14:paraId="2E03D13D" w14:textId="77777777" w:rsidR="001271AF" w:rsidRPr="00E56BA8" w:rsidRDefault="001271AF" w:rsidP="00114E2F">
            <w:pPr>
              <w:rPr>
                <w:rFonts w:asciiTheme="minorHAnsi" w:cstheme="minorHAnsi"/>
                <w:bCs/>
                <w:sz w:val="21"/>
                <w:szCs w:val="21"/>
              </w:rPr>
            </w:pPr>
          </w:p>
        </w:tc>
        <w:tc>
          <w:tcPr>
            <w:tcW w:w="2268" w:type="dxa"/>
          </w:tcPr>
          <w:p w14:paraId="637EDD36" w14:textId="77777777" w:rsidR="001271AF" w:rsidRPr="00E56BA8" w:rsidRDefault="001271AF" w:rsidP="00114E2F">
            <w:pPr>
              <w:rPr>
                <w:rFonts w:cstheme="minorHAnsi"/>
                <w:bCs/>
              </w:rPr>
            </w:pPr>
          </w:p>
        </w:tc>
        <w:tc>
          <w:tcPr>
            <w:tcW w:w="3686" w:type="dxa"/>
          </w:tcPr>
          <w:p w14:paraId="14F94879" w14:textId="77777777" w:rsidR="001271AF" w:rsidRPr="00E56BA8" w:rsidRDefault="001271AF" w:rsidP="00114E2F">
            <w:pPr>
              <w:rPr>
                <w:rFonts w:asciiTheme="minorHAnsi" w:cstheme="minorHAnsi"/>
                <w:bCs/>
                <w:sz w:val="21"/>
                <w:szCs w:val="21"/>
              </w:rPr>
            </w:pPr>
          </w:p>
        </w:tc>
      </w:tr>
      <w:tr w:rsidR="001271AF" w:rsidRPr="00E56BA8" w14:paraId="3A9A2A8E" w14:textId="77777777" w:rsidTr="00114E2F">
        <w:tc>
          <w:tcPr>
            <w:tcW w:w="486" w:type="dxa"/>
          </w:tcPr>
          <w:p w14:paraId="41662D4B" w14:textId="77777777" w:rsidR="001271AF" w:rsidRPr="00E56BA8" w:rsidRDefault="001271AF" w:rsidP="00114E2F">
            <w:pPr>
              <w:rPr>
                <w:rFonts w:asciiTheme="minorHAnsi" w:cstheme="minorHAnsi"/>
                <w:bCs/>
                <w:sz w:val="21"/>
                <w:szCs w:val="21"/>
              </w:rPr>
            </w:pPr>
            <w:r w:rsidRPr="00E56BA8">
              <w:rPr>
                <w:rFonts w:asciiTheme="minorHAnsi" w:cstheme="minorHAnsi"/>
                <w:bCs/>
                <w:sz w:val="21"/>
                <w:szCs w:val="21"/>
              </w:rPr>
              <w:t>2.</w:t>
            </w:r>
          </w:p>
        </w:tc>
        <w:tc>
          <w:tcPr>
            <w:tcW w:w="3478" w:type="dxa"/>
          </w:tcPr>
          <w:p w14:paraId="07E45DCE" w14:textId="77777777" w:rsidR="001271AF" w:rsidRPr="00E56BA8" w:rsidRDefault="001271AF" w:rsidP="00114E2F">
            <w:pPr>
              <w:rPr>
                <w:rFonts w:asciiTheme="minorHAnsi" w:cstheme="minorHAnsi"/>
                <w:bCs/>
                <w:sz w:val="21"/>
                <w:szCs w:val="21"/>
              </w:rPr>
            </w:pPr>
          </w:p>
        </w:tc>
        <w:tc>
          <w:tcPr>
            <w:tcW w:w="2268" w:type="dxa"/>
          </w:tcPr>
          <w:p w14:paraId="5EEF6D38" w14:textId="77777777" w:rsidR="001271AF" w:rsidRPr="00E56BA8" w:rsidRDefault="001271AF" w:rsidP="00114E2F">
            <w:pPr>
              <w:rPr>
                <w:rFonts w:cstheme="minorHAnsi"/>
                <w:bCs/>
              </w:rPr>
            </w:pPr>
          </w:p>
        </w:tc>
        <w:tc>
          <w:tcPr>
            <w:tcW w:w="3686" w:type="dxa"/>
          </w:tcPr>
          <w:p w14:paraId="223DDED4" w14:textId="77777777" w:rsidR="001271AF" w:rsidRPr="00E56BA8" w:rsidRDefault="001271AF" w:rsidP="00114E2F">
            <w:pPr>
              <w:rPr>
                <w:rFonts w:asciiTheme="minorHAnsi" w:cstheme="minorHAnsi"/>
                <w:bCs/>
                <w:sz w:val="21"/>
                <w:szCs w:val="21"/>
              </w:rPr>
            </w:pPr>
          </w:p>
        </w:tc>
      </w:tr>
    </w:tbl>
    <w:p w14:paraId="475F64A0" w14:textId="77777777" w:rsidR="001271AF" w:rsidRPr="00E56BA8" w:rsidRDefault="001271AF" w:rsidP="001271AF">
      <w:pPr>
        <w:spacing w:after="0" w:line="240" w:lineRule="auto"/>
        <w:rPr>
          <w:rFonts w:eastAsia="Calibri" w:cstheme="minorHAnsi"/>
          <w:color w:val="000000" w:themeColor="text1"/>
        </w:rPr>
      </w:pPr>
    </w:p>
    <w:p w14:paraId="31A41C34" w14:textId="77777777" w:rsidR="001271AF" w:rsidRDefault="001271AF" w:rsidP="00874AAF">
      <w:pPr>
        <w:pStyle w:val="Sraopastraipa"/>
        <w:numPr>
          <w:ilvl w:val="0"/>
          <w:numId w:val="8"/>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7FDAB4B4" w14:textId="77777777" w:rsidR="001271AF" w:rsidRPr="00C23DFD" w:rsidRDefault="001271AF" w:rsidP="001271AF">
      <w:pPr>
        <w:pStyle w:val="Sraopastraipa"/>
        <w:spacing w:after="0"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1271AF" w:rsidRPr="00E56BA8" w14:paraId="59D9505C" w14:textId="77777777" w:rsidTr="00114E2F">
        <w:tc>
          <w:tcPr>
            <w:tcW w:w="486" w:type="dxa"/>
            <w:shd w:val="clear" w:color="auto" w:fill="DEEAF6" w:themeFill="accent5" w:themeFillTint="33"/>
          </w:tcPr>
          <w:p w14:paraId="045357FA" w14:textId="77777777" w:rsidR="001271AF" w:rsidRPr="00E56BA8" w:rsidRDefault="001271AF" w:rsidP="00114E2F">
            <w:pPr>
              <w:rPr>
                <w:rFonts w:asciiTheme="minorHAnsi" w:cstheme="minorHAnsi"/>
                <w:b/>
                <w:sz w:val="21"/>
                <w:szCs w:val="21"/>
              </w:rPr>
            </w:pPr>
            <w:r w:rsidRPr="00E56BA8">
              <w:rPr>
                <w:rFonts w:asciiTheme="minorHAnsi" w:cstheme="minorHAnsi"/>
                <w:b/>
                <w:sz w:val="21"/>
                <w:szCs w:val="21"/>
              </w:rPr>
              <w:t>Eil. Nr.</w:t>
            </w:r>
          </w:p>
        </w:tc>
        <w:tc>
          <w:tcPr>
            <w:tcW w:w="4101" w:type="dxa"/>
            <w:shd w:val="clear" w:color="auto" w:fill="DEEAF6" w:themeFill="accent5" w:themeFillTint="33"/>
          </w:tcPr>
          <w:p w14:paraId="0C62CB98" w14:textId="77777777" w:rsidR="001271AF" w:rsidRPr="00E56BA8" w:rsidRDefault="001271AF" w:rsidP="00114E2F">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45293B6B" w14:textId="77777777" w:rsidR="001271AF" w:rsidRPr="00E56BA8" w:rsidRDefault="001271AF" w:rsidP="00114E2F">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1271AF" w:rsidRPr="00E56BA8" w14:paraId="15112525" w14:textId="77777777" w:rsidTr="00114E2F">
        <w:tc>
          <w:tcPr>
            <w:tcW w:w="486" w:type="dxa"/>
          </w:tcPr>
          <w:p w14:paraId="00ECC71F" w14:textId="77777777" w:rsidR="001271AF" w:rsidRPr="00E56BA8" w:rsidRDefault="001271AF" w:rsidP="00114E2F">
            <w:pPr>
              <w:rPr>
                <w:rFonts w:asciiTheme="minorHAnsi" w:cstheme="minorHAnsi"/>
                <w:bCs/>
                <w:sz w:val="21"/>
                <w:szCs w:val="21"/>
              </w:rPr>
            </w:pPr>
            <w:r w:rsidRPr="00E56BA8">
              <w:rPr>
                <w:rFonts w:asciiTheme="minorHAnsi" w:cstheme="minorHAnsi"/>
                <w:bCs/>
                <w:sz w:val="21"/>
                <w:szCs w:val="21"/>
              </w:rPr>
              <w:t>1.</w:t>
            </w:r>
          </w:p>
        </w:tc>
        <w:tc>
          <w:tcPr>
            <w:tcW w:w="4101" w:type="dxa"/>
          </w:tcPr>
          <w:p w14:paraId="169FA0BE" w14:textId="77777777" w:rsidR="001271AF" w:rsidRPr="00E56BA8" w:rsidRDefault="001271AF" w:rsidP="00114E2F">
            <w:pPr>
              <w:rPr>
                <w:rFonts w:asciiTheme="minorHAnsi" w:cstheme="minorHAnsi"/>
                <w:bCs/>
                <w:sz w:val="21"/>
                <w:szCs w:val="21"/>
              </w:rPr>
            </w:pPr>
          </w:p>
        </w:tc>
        <w:tc>
          <w:tcPr>
            <w:tcW w:w="5331" w:type="dxa"/>
          </w:tcPr>
          <w:p w14:paraId="04E66083" w14:textId="77777777" w:rsidR="001271AF" w:rsidRPr="00E56BA8" w:rsidRDefault="001271AF" w:rsidP="00114E2F">
            <w:pPr>
              <w:rPr>
                <w:rFonts w:asciiTheme="minorHAnsi" w:cstheme="minorHAnsi"/>
                <w:bCs/>
                <w:sz w:val="21"/>
                <w:szCs w:val="21"/>
              </w:rPr>
            </w:pPr>
          </w:p>
        </w:tc>
      </w:tr>
      <w:tr w:rsidR="001271AF" w:rsidRPr="00E56BA8" w14:paraId="01D922C1" w14:textId="77777777" w:rsidTr="00114E2F">
        <w:tc>
          <w:tcPr>
            <w:tcW w:w="486" w:type="dxa"/>
          </w:tcPr>
          <w:p w14:paraId="4DCACA54" w14:textId="77777777" w:rsidR="001271AF" w:rsidRPr="00E56BA8" w:rsidRDefault="001271AF" w:rsidP="00114E2F">
            <w:pPr>
              <w:rPr>
                <w:rFonts w:asciiTheme="minorHAnsi" w:cstheme="minorHAnsi"/>
                <w:bCs/>
                <w:sz w:val="21"/>
                <w:szCs w:val="21"/>
              </w:rPr>
            </w:pPr>
            <w:r w:rsidRPr="00E56BA8">
              <w:rPr>
                <w:rFonts w:asciiTheme="minorHAnsi" w:cstheme="minorHAnsi"/>
                <w:bCs/>
                <w:sz w:val="21"/>
                <w:szCs w:val="21"/>
              </w:rPr>
              <w:t>2.</w:t>
            </w:r>
          </w:p>
        </w:tc>
        <w:tc>
          <w:tcPr>
            <w:tcW w:w="4101" w:type="dxa"/>
          </w:tcPr>
          <w:p w14:paraId="77C0DE74" w14:textId="77777777" w:rsidR="001271AF" w:rsidRPr="00E56BA8" w:rsidRDefault="001271AF" w:rsidP="00114E2F">
            <w:pPr>
              <w:rPr>
                <w:rFonts w:asciiTheme="minorHAnsi" w:cstheme="minorHAnsi"/>
                <w:bCs/>
                <w:sz w:val="21"/>
                <w:szCs w:val="21"/>
              </w:rPr>
            </w:pPr>
          </w:p>
        </w:tc>
        <w:tc>
          <w:tcPr>
            <w:tcW w:w="5331" w:type="dxa"/>
          </w:tcPr>
          <w:p w14:paraId="3D22F9E2" w14:textId="77777777" w:rsidR="001271AF" w:rsidRPr="00E56BA8" w:rsidRDefault="001271AF" w:rsidP="00114E2F">
            <w:pPr>
              <w:rPr>
                <w:rFonts w:asciiTheme="minorHAnsi" w:cstheme="minorHAnsi"/>
                <w:bCs/>
                <w:sz w:val="21"/>
                <w:szCs w:val="21"/>
              </w:rPr>
            </w:pPr>
          </w:p>
        </w:tc>
      </w:tr>
    </w:tbl>
    <w:p w14:paraId="0216FCD1" w14:textId="77777777" w:rsidR="001271AF" w:rsidRPr="00E56BA8" w:rsidRDefault="001271AF" w:rsidP="001271AF">
      <w:pPr>
        <w:spacing w:after="0" w:line="240" w:lineRule="auto"/>
        <w:rPr>
          <w:rFonts w:cstheme="minorHAnsi"/>
        </w:rPr>
      </w:pPr>
    </w:p>
    <w:p w14:paraId="46ED81F8" w14:textId="77777777" w:rsidR="001271AF" w:rsidRPr="000003D3" w:rsidRDefault="001271AF" w:rsidP="00874AAF">
      <w:pPr>
        <w:pStyle w:val="Sraopastraipa"/>
        <w:numPr>
          <w:ilvl w:val="0"/>
          <w:numId w:val="8"/>
        </w:numPr>
        <w:spacing w:after="0" w:line="240" w:lineRule="auto"/>
        <w:ind w:left="0" w:firstLine="567"/>
        <w:jc w:val="center"/>
        <w:rPr>
          <w:rFonts w:cstheme="minorHAnsi"/>
          <w:b/>
          <w:bCs/>
        </w:rPr>
      </w:pPr>
      <w:r w:rsidRPr="000003D3">
        <w:rPr>
          <w:rFonts w:cstheme="minorHAnsi"/>
          <w:b/>
          <w:bCs/>
        </w:rPr>
        <w:t xml:space="preserve">PASIŪLYMO </w:t>
      </w:r>
      <w:r w:rsidRPr="00D54BAE">
        <w:rPr>
          <w:rFonts w:cstheme="minorHAnsi"/>
          <w:b/>
          <w:bCs/>
        </w:rPr>
        <w:t xml:space="preserve">KAINA </w:t>
      </w:r>
    </w:p>
    <w:p w14:paraId="209FDFBB" w14:textId="77777777" w:rsidR="001271AF" w:rsidRPr="00AF5CF4" w:rsidRDefault="001271AF" w:rsidP="001271AF">
      <w:pPr>
        <w:spacing w:after="0" w:line="240" w:lineRule="auto"/>
        <w:ind w:firstLine="567"/>
        <w:jc w:val="both"/>
        <w:rPr>
          <w:rFonts w:cstheme="minorHAnsi"/>
          <w:color w:val="7030A0"/>
          <w:highlight w:val="yellow"/>
        </w:rPr>
      </w:pPr>
    </w:p>
    <w:p w14:paraId="3056D690" w14:textId="77777777" w:rsidR="001271AF" w:rsidRPr="005448A6" w:rsidRDefault="001271AF" w:rsidP="00874AAF">
      <w:pPr>
        <w:pStyle w:val="Sraopastraipa"/>
        <w:numPr>
          <w:ilvl w:val="1"/>
          <w:numId w:val="8"/>
        </w:numPr>
        <w:spacing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0E720CAF" w14:textId="77777777" w:rsidR="001271AF" w:rsidRPr="003B7634" w:rsidRDefault="001271AF" w:rsidP="00874AAF">
      <w:pPr>
        <w:pStyle w:val="Sraopastraipa"/>
        <w:widowControl w:val="0"/>
        <w:numPr>
          <w:ilvl w:val="1"/>
          <w:numId w:val="8"/>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w:t>
      </w:r>
      <w:r w:rsidRPr="003B7634">
        <w:rPr>
          <w:rFonts w:eastAsiaTheme="minorHAnsi" w:cstheme="minorHAnsi"/>
          <w:bCs/>
          <w:iCs/>
        </w:rPr>
        <w:lastRenderedPageBreak/>
        <w:t xml:space="preserve">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Sutarties kainą): </w:t>
      </w:r>
    </w:p>
    <w:p w14:paraId="485D5C28"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transportavimo išlaidas;</w:t>
      </w:r>
    </w:p>
    <w:p w14:paraId="40A5486B"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pakavimo, pakrovimo, tranzito, iškrovimo, išpakavimo, tikrinimo, draudimo ir kitas su Prekių tiekimu susijusias išlaidas;</w:t>
      </w:r>
    </w:p>
    <w:p w14:paraId="1FD7FB34"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visas su dokumentų, kurių reikalauja Pirkėjas, rengimu ir pateikimu susijusias išlaidas;</w:t>
      </w:r>
    </w:p>
    <w:p w14:paraId="3BCCB48F"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pristatytų Prekių surinkimo vietoje ir (arba) paleidimo, ir (arba) priežiūros išlaidas;</w:t>
      </w:r>
    </w:p>
    <w:p w14:paraId="3737B468"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aprūpinimo įrankiais, reikalingais pristatytų Prekių surinkimui ir (arba) priežiūrai, išlaidas;</w:t>
      </w:r>
    </w:p>
    <w:p w14:paraId="6F10C72E"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naudojimo ir priežiūros instrukcijų, numatytų Techninėje specifikacijoje, pateikimo išlaidas;</w:t>
      </w:r>
    </w:p>
    <w:p w14:paraId="71B621E6"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rPr>
          <w:rFonts w:eastAsia="Arial Unicode MS" w:cstheme="minorHAnsi"/>
          <w:szCs w:val="24"/>
        </w:rPr>
        <w:t>išlaidos licencijoms, patentams, leidimams ir pan.</w:t>
      </w:r>
    </w:p>
    <w:p w14:paraId="733F6DDC"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rPr>
          <w:rFonts w:cstheme="minorHAnsi"/>
          <w:szCs w:val="24"/>
        </w:rPr>
        <w:t>elektroninių sąskaitų teikimo išlaidos;</w:t>
      </w:r>
    </w:p>
    <w:p w14:paraId="6366941F"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Prekių garantinės priežiūros išlaidos;</w:t>
      </w:r>
    </w:p>
    <w:p w14:paraId="714D4532" w14:textId="77777777" w:rsidR="001271AF" w:rsidRPr="001B453F" w:rsidRDefault="001271AF" w:rsidP="00874AAF">
      <w:pPr>
        <w:pStyle w:val="Sraopastraipa"/>
        <w:numPr>
          <w:ilvl w:val="1"/>
          <w:numId w:val="8"/>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išreikšt</w:t>
      </w:r>
      <w:r>
        <w:rPr>
          <w:rFonts w:cstheme="minorHAnsi"/>
          <w:color w:val="000000"/>
        </w:rPr>
        <w:t>a</w:t>
      </w:r>
      <w:r w:rsidRPr="00C04FFE">
        <w:rPr>
          <w:rFonts w:cstheme="minorHAnsi"/>
          <w:color w:val="000000"/>
        </w:rPr>
        <w:t xml:space="preserve"> skaitmenimis, neatitinka </w:t>
      </w:r>
      <w:r w:rsidRPr="009C621B">
        <w:rPr>
          <w:rFonts w:eastAsiaTheme="minorHAnsi" w:cstheme="minorHAnsi"/>
          <w:bCs/>
          <w:iCs/>
        </w:rPr>
        <w:t>kainos</w:t>
      </w:r>
      <w:r w:rsidRPr="00C04FFE">
        <w:rPr>
          <w:rFonts w:cstheme="minorHAnsi"/>
          <w:color w:val="000000"/>
        </w:rPr>
        <w:t>, nurodyt</w:t>
      </w:r>
      <w:r>
        <w:rPr>
          <w:rFonts w:cstheme="minorHAnsi"/>
          <w:color w:val="000000"/>
        </w:rPr>
        <w:t>os</w:t>
      </w:r>
      <w:r w:rsidRPr="00C04FFE">
        <w:rPr>
          <w:rFonts w:cstheme="minorHAnsi"/>
          <w:color w:val="000000"/>
        </w:rPr>
        <w:t xml:space="preserve"> žodžiais, teisinga laikoma </w:t>
      </w:r>
      <w:r w:rsidRPr="009C621B">
        <w:rPr>
          <w:rFonts w:eastAsiaTheme="minorHAnsi" w:cstheme="minorHAnsi"/>
          <w:bCs/>
          <w:iCs/>
        </w:rPr>
        <w:t>kaina</w:t>
      </w:r>
      <w:r w:rsidRPr="00C04FFE">
        <w:rPr>
          <w:rFonts w:cstheme="minorHAnsi"/>
          <w:color w:val="000000"/>
        </w:rPr>
        <w:t>, nurodyt</w:t>
      </w:r>
      <w:r>
        <w:rPr>
          <w:rFonts w:cstheme="minorHAnsi"/>
          <w:color w:val="000000"/>
        </w:rPr>
        <w:t>a</w:t>
      </w:r>
      <w:r w:rsidRPr="00C04FFE">
        <w:rPr>
          <w:rFonts w:cstheme="minorHAnsi"/>
          <w:color w:val="000000"/>
        </w:rPr>
        <w:t xml:space="preserve"> žodžiais</w:t>
      </w:r>
      <w:r>
        <w:rPr>
          <w:rFonts w:cstheme="minorHAnsi"/>
          <w:color w:val="000000"/>
        </w:rPr>
        <w:t>.</w:t>
      </w:r>
    </w:p>
    <w:p w14:paraId="3C648A7F" w14:textId="77777777" w:rsidR="001271AF" w:rsidRPr="00AC4A7F" w:rsidRDefault="001271AF" w:rsidP="00874AAF">
      <w:pPr>
        <w:pStyle w:val="Sraopastraipa"/>
        <w:numPr>
          <w:ilvl w:val="1"/>
          <w:numId w:val="8"/>
        </w:numPr>
        <w:spacing w:after="0" w:line="240" w:lineRule="auto"/>
        <w:ind w:left="0" w:firstLine="567"/>
        <w:jc w:val="both"/>
        <w:rPr>
          <w:rFonts w:cstheme="minorHAnsi"/>
          <w:iCs/>
        </w:rPr>
      </w:pPr>
      <w:r w:rsidRPr="001B49B3">
        <w:rPr>
          <w:rFonts w:cstheme="minorHAnsi"/>
        </w:rPr>
        <w:t>V</w:t>
      </w:r>
      <w:r w:rsidRPr="001B49B3">
        <w:rPr>
          <w:rFonts w:eastAsiaTheme="minorHAnsi" w:cstheme="minorHAnsi"/>
          <w:bCs/>
          <w:iCs/>
        </w:rPr>
        <w:t>isos pasiūlyme nurodyt</w:t>
      </w:r>
      <w:r>
        <w:rPr>
          <w:rFonts w:eastAsiaTheme="minorHAnsi" w:cstheme="minorHAnsi"/>
          <w:bCs/>
          <w:iCs/>
        </w:rPr>
        <w:t>a</w:t>
      </w:r>
      <w:r w:rsidRPr="001B49B3">
        <w:rPr>
          <w:rFonts w:eastAsiaTheme="minorHAnsi" w:cstheme="minorHAnsi"/>
          <w:bCs/>
          <w:iCs/>
        </w:rPr>
        <w:t xml:space="preserve">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14549E8" w14:textId="77777777" w:rsidR="00AC4A7F" w:rsidRDefault="00AC4A7F" w:rsidP="00AC4A7F">
      <w:pPr>
        <w:jc w:val="both"/>
        <w:rPr>
          <w:rFonts w:eastAsia="Calibri" w:cstheme="minorHAnsi"/>
          <w:i/>
          <w:iCs/>
          <w:color w:val="7030A0"/>
        </w:rPr>
      </w:pPr>
    </w:p>
    <w:p w14:paraId="2A30FDBC" w14:textId="77777777" w:rsidR="00AC4A7F" w:rsidRDefault="00AC4A7F" w:rsidP="00AC4A7F">
      <w:pPr>
        <w:ind w:firstLine="567"/>
        <w:jc w:val="both"/>
        <w:rPr>
          <w:rFonts w:eastAsia="Calibri"/>
          <w:b/>
          <w:sz w:val="22"/>
          <w:szCs w:val="22"/>
          <w:lang w:eastAsia="en-US"/>
        </w:rPr>
      </w:pPr>
      <w:r w:rsidRPr="003F797C">
        <w:rPr>
          <w:rFonts w:eastAsia="Calibri"/>
          <w:b/>
          <w:sz w:val="22"/>
          <w:szCs w:val="22"/>
          <w:lang w:eastAsia="en-US"/>
        </w:rPr>
        <w:t xml:space="preserve">Pastaba: </w:t>
      </w:r>
    </w:p>
    <w:p w14:paraId="3482CE78" w14:textId="77777777" w:rsidR="00AC4A7F" w:rsidRPr="00D669E8" w:rsidRDefault="00AC4A7F" w:rsidP="00AC4A7F">
      <w:pPr>
        <w:ind w:firstLine="567"/>
        <w:jc w:val="both"/>
        <w:rPr>
          <w:sz w:val="20"/>
          <w:szCs w:val="20"/>
        </w:rPr>
      </w:pPr>
      <w:r w:rsidRPr="00557845">
        <w:rPr>
          <w:sz w:val="22"/>
          <w:szCs w:val="22"/>
        </w:rPr>
        <w:t>Perkančioji organizacija</w:t>
      </w:r>
      <w:r w:rsidRPr="00557845">
        <w:rPr>
          <w:spacing w:val="-10"/>
          <w:sz w:val="22"/>
          <w:szCs w:val="22"/>
        </w:rPr>
        <w:t xml:space="preserve"> </w:t>
      </w:r>
      <w:r w:rsidRPr="00557845">
        <w:rPr>
          <w:sz w:val="22"/>
          <w:szCs w:val="22"/>
        </w:rPr>
        <w:t>neįsipareigoja</w:t>
      </w:r>
      <w:r w:rsidRPr="00557845">
        <w:rPr>
          <w:spacing w:val="-12"/>
          <w:sz w:val="22"/>
          <w:szCs w:val="22"/>
        </w:rPr>
        <w:t xml:space="preserve"> </w:t>
      </w:r>
      <w:r w:rsidRPr="00557845">
        <w:rPr>
          <w:sz w:val="22"/>
          <w:szCs w:val="22"/>
        </w:rPr>
        <w:t>įsigyti</w:t>
      </w:r>
      <w:r w:rsidRPr="00557845">
        <w:rPr>
          <w:spacing w:val="-10"/>
          <w:sz w:val="22"/>
          <w:szCs w:val="22"/>
        </w:rPr>
        <w:t xml:space="preserve"> visų </w:t>
      </w:r>
      <w:r w:rsidRPr="00557845">
        <w:rPr>
          <w:sz w:val="22"/>
          <w:szCs w:val="22"/>
        </w:rPr>
        <w:t>Paslaugų,</w:t>
      </w:r>
      <w:r w:rsidRPr="00557845">
        <w:rPr>
          <w:spacing w:val="-11"/>
          <w:sz w:val="22"/>
          <w:szCs w:val="22"/>
        </w:rPr>
        <w:t xml:space="preserve"> </w:t>
      </w:r>
      <w:r w:rsidRPr="00557845">
        <w:rPr>
          <w:sz w:val="22"/>
          <w:szCs w:val="22"/>
        </w:rPr>
        <w:t>t.</w:t>
      </w:r>
      <w:r w:rsidRPr="00557845">
        <w:rPr>
          <w:spacing w:val="-11"/>
          <w:sz w:val="22"/>
          <w:szCs w:val="22"/>
        </w:rPr>
        <w:t xml:space="preserve"> </w:t>
      </w:r>
      <w:r w:rsidRPr="00557845">
        <w:rPr>
          <w:sz w:val="22"/>
          <w:szCs w:val="22"/>
        </w:rPr>
        <w:t>y.</w:t>
      </w:r>
      <w:r w:rsidRPr="00557845">
        <w:rPr>
          <w:spacing w:val="-11"/>
          <w:sz w:val="22"/>
          <w:szCs w:val="22"/>
        </w:rPr>
        <w:t xml:space="preserve"> </w:t>
      </w:r>
      <w:r w:rsidRPr="00557845">
        <w:rPr>
          <w:sz w:val="22"/>
          <w:szCs w:val="22"/>
        </w:rPr>
        <w:t>Paslaugos</w:t>
      </w:r>
      <w:r w:rsidRPr="00557845">
        <w:rPr>
          <w:spacing w:val="-10"/>
          <w:sz w:val="22"/>
          <w:szCs w:val="22"/>
        </w:rPr>
        <w:t xml:space="preserve"> </w:t>
      </w:r>
      <w:r w:rsidRPr="00557845">
        <w:rPr>
          <w:sz w:val="22"/>
          <w:szCs w:val="22"/>
        </w:rPr>
        <w:t>užsakomos</w:t>
      </w:r>
      <w:r w:rsidRPr="00557845">
        <w:rPr>
          <w:spacing w:val="-10"/>
          <w:sz w:val="22"/>
          <w:szCs w:val="22"/>
        </w:rPr>
        <w:t xml:space="preserve"> </w:t>
      </w:r>
      <w:r w:rsidRPr="00557845">
        <w:rPr>
          <w:sz w:val="22"/>
          <w:szCs w:val="22"/>
        </w:rPr>
        <w:t>pagal</w:t>
      </w:r>
      <w:r w:rsidRPr="00557845">
        <w:rPr>
          <w:spacing w:val="-10"/>
          <w:sz w:val="22"/>
          <w:szCs w:val="22"/>
        </w:rPr>
        <w:t xml:space="preserve"> </w:t>
      </w:r>
      <w:r w:rsidRPr="00557845">
        <w:rPr>
          <w:sz w:val="22"/>
          <w:szCs w:val="22"/>
        </w:rPr>
        <w:t>faktinį</w:t>
      </w:r>
      <w:r w:rsidRPr="00557845">
        <w:rPr>
          <w:spacing w:val="-12"/>
          <w:sz w:val="22"/>
          <w:szCs w:val="22"/>
        </w:rPr>
        <w:t xml:space="preserve"> </w:t>
      </w:r>
      <w:r w:rsidRPr="00557845">
        <w:rPr>
          <w:sz w:val="22"/>
          <w:szCs w:val="22"/>
        </w:rPr>
        <w:t>jų</w:t>
      </w:r>
      <w:r w:rsidRPr="00557845">
        <w:rPr>
          <w:spacing w:val="-11"/>
          <w:sz w:val="22"/>
          <w:szCs w:val="22"/>
        </w:rPr>
        <w:t xml:space="preserve"> </w:t>
      </w:r>
      <w:r w:rsidRPr="00557845">
        <w:rPr>
          <w:sz w:val="22"/>
          <w:szCs w:val="22"/>
        </w:rPr>
        <w:t>poreikį</w:t>
      </w:r>
      <w:r w:rsidRPr="00557845">
        <w:rPr>
          <w:spacing w:val="-10"/>
          <w:sz w:val="22"/>
          <w:szCs w:val="22"/>
        </w:rPr>
        <w:t xml:space="preserve"> </w:t>
      </w:r>
      <w:r w:rsidRPr="00557845">
        <w:rPr>
          <w:sz w:val="22"/>
          <w:szCs w:val="22"/>
        </w:rPr>
        <w:t>neviršijant maksimalios Preliminariosios sutarties</w:t>
      </w:r>
      <w:r w:rsidRPr="00557845">
        <w:rPr>
          <w:spacing w:val="-1"/>
          <w:sz w:val="22"/>
          <w:szCs w:val="22"/>
        </w:rPr>
        <w:t xml:space="preserve"> </w:t>
      </w:r>
      <w:r w:rsidRPr="00557845">
        <w:rPr>
          <w:sz w:val="22"/>
          <w:szCs w:val="22"/>
        </w:rPr>
        <w:t>vertės</w:t>
      </w:r>
      <w:r w:rsidRPr="00D669E8">
        <w:rPr>
          <w:sz w:val="20"/>
          <w:szCs w:val="20"/>
        </w:rPr>
        <w:t>.</w:t>
      </w:r>
      <w:r>
        <w:rPr>
          <w:sz w:val="20"/>
          <w:szCs w:val="20"/>
        </w:rPr>
        <w:t xml:space="preserve"> </w:t>
      </w:r>
    </w:p>
    <w:p w14:paraId="19379BC7" w14:textId="77777777" w:rsidR="00AC4A7F" w:rsidRPr="00D669E8" w:rsidRDefault="00AC4A7F" w:rsidP="00AC4A7F">
      <w:pPr>
        <w:ind w:firstLine="567"/>
        <w:jc w:val="both"/>
        <w:rPr>
          <w:sz w:val="20"/>
          <w:szCs w:val="20"/>
        </w:rPr>
      </w:pPr>
      <w:r w:rsidRPr="003F797C">
        <w:rPr>
          <w:rFonts w:eastAsia="Calibri"/>
          <w:b/>
          <w:sz w:val="22"/>
          <w:szCs w:val="22"/>
          <w:lang w:eastAsia="en-US"/>
        </w:rPr>
        <w:t xml:space="preserve">Pasiūlymo kaina nėra sutarties kaina. Pasiūlymo kaina bus naudojama tik pasiūlymų palyginimui ir įvertinimui. Perkančioji organizacija paslaugas pirks pagal poreikį neviršijant  nustatytos maksimalios </w:t>
      </w:r>
      <w:r>
        <w:rPr>
          <w:rFonts w:eastAsia="Calibri"/>
          <w:b/>
          <w:sz w:val="22"/>
          <w:szCs w:val="22"/>
          <w:lang w:eastAsia="en-US"/>
        </w:rPr>
        <w:t xml:space="preserve">preliminarios </w:t>
      </w:r>
      <w:r w:rsidRPr="003F797C">
        <w:rPr>
          <w:rFonts w:eastAsia="Calibri"/>
          <w:b/>
          <w:sz w:val="22"/>
          <w:szCs w:val="22"/>
          <w:lang w:eastAsia="en-US"/>
        </w:rPr>
        <w:t>sutarties vertės</w:t>
      </w:r>
      <w:r>
        <w:rPr>
          <w:rFonts w:eastAsia="Calibri"/>
          <w:b/>
          <w:sz w:val="22"/>
          <w:szCs w:val="22"/>
          <w:lang w:eastAsia="en-US"/>
        </w:rPr>
        <w:t>.</w:t>
      </w:r>
      <w:r w:rsidRPr="00557845">
        <w:rPr>
          <w:sz w:val="20"/>
          <w:szCs w:val="20"/>
        </w:rPr>
        <w:t xml:space="preserve"> </w:t>
      </w:r>
      <w:r w:rsidRPr="00557845">
        <w:rPr>
          <w:b/>
          <w:bCs/>
          <w:sz w:val="22"/>
          <w:szCs w:val="22"/>
        </w:rPr>
        <w:t>Preliminarios sutarties vertė nurodyt</w:t>
      </w:r>
      <w:r>
        <w:rPr>
          <w:b/>
          <w:bCs/>
          <w:sz w:val="22"/>
          <w:szCs w:val="22"/>
        </w:rPr>
        <w:t>a</w:t>
      </w:r>
      <w:r w:rsidRPr="00557845">
        <w:rPr>
          <w:b/>
          <w:bCs/>
          <w:sz w:val="22"/>
          <w:szCs w:val="22"/>
        </w:rPr>
        <w:t xml:space="preserve"> techninėje specifikacijoje</w:t>
      </w:r>
    </w:p>
    <w:p w14:paraId="3C38C305" w14:textId="77777777" w:rsidR="00AC4A7F" w:rsidRPr="00193679" w:rsidRDefault="00AC4A7F" w:rsidP="00AC4A7F">
      <w:pPr>
        <w:pStyle w:val="Sraopastraipa"/>
        <w:spacing w:after="0" w:line="240" w:lineRule="auto"/>
        <w:ind w:left="567"/>
        <w:jc w:val="both"/>
        <w:rPr>
          <w:rFonts w:cstheme="minorHAnsi"/>
          <w:iCs/>
        </w:rPr>
      </w:pPr>
    </w:p>
    <w:p w14:paraId="39E56C12" w14:textId="543D7E90" w:rsidR="00BF1C09" w:rsidRPr="00BF1C09" w:rsidRDefault="00BF1C09" w:rsidP="00BF1C09">
      <w:pPr>
        <w:spacing w:after="0" w:line="240" w:lineRule="auto"/>
        <w:ind w:left="1287"/>
        <w:contextualSpacing/>
        <w:jc w:val="both"/>
        <w:rPr>
          <w:rFonts w:cstheme="minorHAnsi"/>
          <w:b/>
          <w:bCs/>
          <w:sz w:val="24"/>
          <w:szCs w:val="24"/>
        </w:rPr>
      </w:pPr>
      <w:r w:rsidRPr="00BF1C09">
        <w:rPr>
          <w:rFonts w:cstheme="minorHAnsi"/>
          <w:b/>
          <w:bCs/>
          <w:sz w:val="24"/>
          <w:szCs w:val="24"/>
        </w:rPr>
        <w:t>Pasiūlymas dėl I pirkimo objekto dalies*</w:t>
      </w:r>
    </w:p>
    <w:p w14:paraId="3C9D0430" w14:textId="10187018" w:rsidR="001F2B4F" w:rsidRPr="00EA3486" w:rsidRDefault="00EA3486" w:rsidP="00BF1C09">
      <w:pPr>
        <w:ind w:left="567"/>
        <w:contextualSpacing/>
        <w:jc w:val="both"/>
        <w:rPr>
          <w:rFonts w:asciiTheme="majorHAnsi" w:eastAsiaTheme="majorEastAsia" w:hAnsi="Times New Roman" w:cs="Times New Roman"/>
          <w:b/>
          <w:bCs/>
          <w:color w:val="262626" w:themeColor="text1" w:themeTint="D9"/>
          <w:sz w:val="24"/>
          <w:szCs w:val="24"/>
        </w:rPr>
      </w:pPr>
      <w:r w:rsidRPr="00EA3486">
        <w:rPr>
          <w:rFonts w:asciiTheme="majorHAnsi" w:eastAsiaTheme="majorEastAsia" w:hAnsi="Times New Roman" w:cs="Times New Roman"/>
          <w:b/>
          <w:bCs/>
          <w:color w:val="262626" w:themeColor="text1" w:themeTint="D9"/>
          <w:sz w:val="24"/>
          <w:szCs w:val="24"/>
        </w:rPr>
        <w:t>Sunkiasvori</w:t>
      </w:r>
      <w:r w:rsidRPr="00EA3486">
        <w:rPr>
          <w:rFonts w:asciiTheme="majorHAnsi" w:eastAsiaTheme="majorEastAsia" w:hAnsi="Times New Roman" w:cs="Times New Roman"/>
          <w:b/>
          <w:bCs/>
          <w:color w:val="262626" w:themeColor="text1" w:themeTint="D9"/>
          <w:sz w:val="24"/>
          <w:szCs w:val="24"/>
        </w:rPr>
        <w:t>ų</w:t>
      </w:r>
      <w:r w:rsidRPr="00EA3486">
        <w:rPr>
          <w:rFonts w:asciiTheme="majorHAnsi" w:eastAsiaTheme="majorEastAsia" w:hAnsi="Times New Roman" w:cs="Times New Roman"/>
          <w:b/>
          <w:bCs/>
          <w:color w:val="262626" w:themeColor="text1" w:themeTint="D9"/>
          <w:sz w:val="24"/>
          <w:szCs w:val="24"/>
        </w:rPr>
        <w:t xml:space="preserve"> automobili</w:t>
      </w:r>
      <w:r w:rsidRPr="00EA3486">
        <w:rPr>
          <w:rFonts w:asciiTheme="majorHAnsi" w:eastAsiaTheme="majorEastAsia" w:hAnsi="Times New Roman" w:cs="Times New Roman"/>
          <w:b/>
          <w:bCs/>
          <w:color w:val="262626" w:themeColor="text1" w:themeTint="D9"/>
          <w:sz w:val="24"/>
          <w:szCs w:val="24"/>
        </w:rPr>
        <w:t>ų</w:t>
      </w:r>
      <w:r w:rsidRPr="00EA3486">
        <w:rPr>
          <w:rFonts w:asciiTheme="majorHAnsi" w:eastAsiaTheme="majorEastAsia" w:hAnsi="Times New Roman" w:cs="Times New Roman"/>
          <w:b/>
          <w:bCs/>
          <w:color w:val="262626" w:themeColor="text1" w:themeTint="D9"/>
          <w:sz w:val="24"/>
          <w:szCs w:val="24"/>
        </w:rPr>
        <w:t xml:space="preserve"> remonto/serviso paslaugos, kurios apima automobili</w:t>
      </w:r>
      <w:r w:rsidRPr="00EA3486">
        <w:rPr>
          <w:rFonts w:asciiTheme="majorHAnsi" w:eastAsiaTheme="majorEastAsia" w:hAnsi="Times New Roman" w:cs="Times New Roman"/>
          <w:b/>
          <w:bCs/>
          <w:color w:val="262626" w:themeColor="text1" w:themeTint="D9"/>
          <w:sz w:val="24"/>
          <w:szCs w:val="24"/>
        </w:rPr>
        <w:t>ų</w:t>
      </w:r>
      <w:r w:rsidRPr="00EA3486">
        <w:rPr>
          <w:rFonts w:asciiTheme="majorHAnsi" w:eastAsiaTheme="majorEastAsia" w:hAnsi="Times New Roman" w:cs="Times New Roman"/>
          <w:b/>
          <w:bCs/>
          <w:color w:val="262626" w:themeColor="text1" w:themeTint="D9"/>
          <w:sz w:val="24"/>
          <w:szCs w:val="24"/>
        </w:rPr>
        <w:t xml:space="preserve"> remonto ir/arba prie</w:t>
      </w:r>
      <w:r w:rsidRPr="00EA3486">
        <w:rPr>
          <w:rFonts w:asciiTheme="majorHAnsi" w:eastAsiaTheme="majorEastAsia" w:hAnsi="Times New Roman" w:cs="Times New Roman"/>
          <w:b/>
          <w:bCs/>
          <w:color w:val="262626" w:themeColor="text1" w:themeTint="D9"/>
          <w:sz w:val="24"/>
          <w:szCs w:val="24"/>
        </w:rPr>
        <w:t>ž</w:t>
      </w:r>
      <w:r w:rsidRPr="00EA3486">
        <w:rPr>
          <w:rFonts w:asciiTheme="majorHAnsi" w:eastAsiaTheme="majorEastAsia" w:hAnsi="Times New Roman" w:cs="Times New Roman"/>
          <w:b/>
          <w:bCs/>
          <w:color w:val="262626" w:themeColor="text1" w:themeTint="D9"/>
          <w:sz w:val="24"/>
          <w:szCs w:val="24"/>
        </w:rPr>
        <w:t>i</w:t>
      </w:r>
      <w:r w:rsidRPr="00EA3486">
        <w:rPr>
          <w:rFonts w:asciiTheme="majorHAnsi" w:eastAsiaTheme="majorEastAsia" w:hAnsi="Times New Roman" w:cs="Times New Roman"/>
          <w:b/>
          <w:bCs/>
          <w:color w:val="262626" w:themeColor="text1" w:themeTint="D9"/>
          <w:sz w:val="24"/>
          <w:szCs w:val="24"/>
        </w:rPr>
        <w:t>ū</w:t>
      </w:r>
      <w:r w:rsidRPr="00EA3486">
        <w:rPr>
          <w:rFonts w:asciiTheme="majorHAnsi" w:eastAsiaTheme="majorEastAsia" w:hAnsi="Times New Roman" w:cs="Times New Roman"/>
          <w:b/>
          <w:bCs/>
          <w:color w:val="262626" w:themeColor="text1" w:themeTint="D9"/>
          <w:sz w:val="24"/>
          <w:szCs w:val="24"/>
        </w:rPr>
        <w:t>ros paslaugas su detali</w:t>
      </w:r>
      <w:r w:rsidRPr="00EA3486">
        <w:rPr>
          <w:rFonts w:asciiTheme="majorHAnsi" w:eastAsiaTheme="majorEastAsia" w:hAnsi="Times New Roman" w:cs="Times New Roman"/>
          <w:b/>
          <w:bCs/>
          <w:color w:val="262626" w:themeColor="text1" w:themeTint="D9"/>
          <w:sz w:val="24"/>
          <w:szCs w:val="24"/>
        </w:rPr>
        <w:t>ų</w:t>
      </w:r>
      <w:r w:rsidRPr="00EA3486">
        <w:rPr>
          <w:rFonts w:asciiTheme="majorHAnsi" w:eastAsiaTheme="majorEastAsia" w:hAnsi="Times New Roman" w:cs="Times New Roman"/>
          <w:b/>
          <w:bCs/>
          <w:color w:val="262626" w:themeColor="text1" w:themeTint="D9"/>
          <w:sz w:val="24"/>
          <w:szCs w:val="24"/>
        </w:rPr>
        <w:t xml:space="preserve"> ir mazg</w:t>
      </w:r>
      <w:r w:rsidRPr="00EA3486">
        <w:rPr>
          <w:rFonts w:asciiTheme="majorHAnsi" w:eastAsiaTheme="majorEastAsia" w:hAnsi="Times New Roman" w:cs="Times New Roman"/>
          <w:b/>
          <w:bCs/>
          <w:color w:val="262626" w:themeColor="text1" w:themeTint="D9"/>
          <w:sz w:val="24"/>
          <w:szCs w:val="24"/>
        </w:rPr>
        <w:t>ų</w:t>
      </w:r>
      <w:r w:rsidRPr="00EA3486">
        <w:rPr>
          <w:rFonts w:asciiTheme="majorHAnsi" w:eastAsiaTheme="majorEastAsia" w:hAnsi="Times New Roman" w:cs="Times New Roman"/>
          <w:b/>
          <w:bCs/>
          <w:color w:val="262626" w:themeColor="text1" w:themeTint="D9"/>
          <w:sz w:val="24"/>
          <w:szCs w:val="24"/>
        </w:rPr>
        <w:t xml:space="preserve"> remontu arba pakeitimu</w:t>
      </w:r>
    </w:p>
    <w:p w14:paraId="694383B7" w14:textId="77777777" w:rsidR="001F2B4F" w:rsidRDefault="001F2B4F" w:rsidP="00BF1C09">
      <w:pPr>
        <w:ind w:left="567"/>
        <w:contextualSpacing/>
        <w:jc w:val="both"/>
        <w:rPr>
          <w:rFonts w:asciiTheme="majorHAnsi" w:eastAsiaTheme="majorEastAsia" w:hAnsi="Times New Roman" w:cs="Times New Roman"/>
          <w:b/>
          <w:bCs/>
          <w:color w:val="262626" w:themeColor="text1" w:themeTint="D9"/>
          <w:sz w:val="24"/>
          <w:szCs w:val="24"/>
        </w:rPr>
      </w:pPr>
    </w:p>
    <w:p w14:paraId="544A39A0" w14:textId="77777777" w:rsidR="009E4BA8" w:rsidRDefault="009E4BA8" w:rsidP="00BF1C09">
      <w:pPr>
        <w:ind w:left="567"/>
        <w:contextualSpacing/>
        <w:jc w:val="both"/>
        <w:rPr>
          <w:rFonts w:asciiTheme="majorHAnsi" w:eastAsiaTheme="majorEastAsia" w:hAnsi="Times New Roman" w:cs="Times New Roman"/>
          <w:b/>
          <w:bCs/>
          <w:color w:val="262626" w:themeColor="text1" w:themeTint="D9"/>
          <w:sz w:val="24"/>
          <w:szCs w:val="24"/>
        </w:rPr>
      </w:pPr>
    </w:p>
    <w:p w14:paraId="70AA989D" w14:textId="77777777" w:rsidR="009E4BA8" w:rsidRDefault="009E4BA8" w:rsidP="00BF1C09">
      <w:pPr>
        <w:ind w:left="567"/>
        <w:contextualSpacing/>
        <w:jc w:val="both"/>
        <w:rPr>
          <w:rFonts w:asciiTheme="majorHAnsi" w:eastAsiaTheme="majorEastAsia" w:hAnsi="Times New Roman" w:cs="Times New Roman"/>
          <w:b/>
          <w:bCs/>
          <w:color w:val="262626" w:themeColor="text1" w:themeTint="D9"/>
          <w:sz w:val="24"/>
          <w:szCs w:val="24"/>
        </w:rPr>
      </w:pPr>
    </w:p>
    <w:p w14:paraId="33A27814" w14:textId="77777777" w:rsidR="009E4BA8" w:rsidRDefault="009E4BA8" w:rsidP="00BF1C09">
      <w:pPr>
        <w:ind w:left="567"/>
        <w:contextualSpacing/>
        <w:jc w:val="both"/>
        <w:rPr>
          <w:rFonts w:asciiTheme="majorHAnsi" w:eastAsiaTheme="majorEastAsia" w:hAnsi="Times New Roman" w:cs="Times New Roman"/>
          <w:b/>
          <w:bCs/>
          <w:color w:val="262626" w:themeColor="text1" w:themeTint="D9"/>
          <w:sz w:val="24"/>
          <w:szCs w:val="24"/>
        </w:rPr>
      </w:pPr>
    </w:p>
    <w:p w14:paraId="2FC5CE38" w14:textId="5BADBFC3" w:rsidR="001F2B4F" w:rsidRPr="00BF1C09" w:rsidRDefault="001F2B4F" w:rsidP="00BF1C09">
      <w:pPr>
        <w:ind w:left="567"/>
        <w:contextualSpacing/>
        <w:jc w:val="both"/>
        <w:rPr>
          <w:rFonts w:eastAsia="Times New Roman" w:cstheme="minorHAnsi"/>
          <w:b/>
          <w:bCs/>
          <w:sz w:val="24"/>
          <w:szCs w:val="24"/>
        </w:rPr>
      </w:pPr>
      <w:r>
        <w:rPr>
          <w:rFonts w:asciiTheme="majorHAnsi" w:eastAsiaTheme="majorEastAsia" w:hAnsi="Times New Roman" w:cs="Times New Roman"/>
          <w:b/>
          <w:bCs/>
          <w:color w:val="262626" w:themeColor="text1" w:themeTint="D9"/>
          <w:sz w:val="24"/>
          <w:szCs w:val="24"/>
        </w:rPr>
        <w:lastRenderedPageBreak/>
        <w:t>1 lentel</w:t>
      </w:r>
      <w:r>
        <w:rPr>
          <w:rFonts w:asciiTheme="majorHAnsi" w:eastAsiaTheme="majorEastAsia" w:hAnsi="Times New Roman" w:cs="Times New Roman"/>
          <w:b/>
          <w:bCs/>
          <w:color w:val="262626" w:themeColor="text1" w:themeTint="D9"/>
          <w:sz w:val="24"/>
          <w:szCs w:val="24"/>
        </w:rPr>
        <w:t>ė</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820"/>
        <w:gridCol w:w="1134"/>
        <w:gridCol w:w="850"/>
        <w:gridCol w:w="1246"/>
        <w:gridCol w:w="1277"/>
      </w:tblGrid>
      <w:tr w:rsidR="00BF1C09" w:rsidRPr="00BF1C09" w14:paraId="32A73CF1" w14:textId="77777777" w:rsidTr="00CC245C">
        <w:trPr>
          <w:tblHeader/>
        </w:trPr>
        <w:tc>
          <w:tcPr>
            <w:tcW w:w="562" w:type="dxa"/>
            <w:shd w:val="clear" w:color="auto" w:fill="DEEAF6" w:themeFill="accent5" w:themeFillTint="33"/>
            <w:vAlign w:val="center"/>
          </w:tcPr>
          <w:p w14:paraId="27C32A49" w14:textId="77777777" w:rsidR="00BF1C09" w:rsidRPr="00BF1C09" w:rsidRDefault="00BF1C09" w:rsidP="00BF1C09">
            <w:pPr>
              <w:rPr>
                <w:rFonts w:cstheme="minorHAnsi"/>
                <w:b/>
              </w:rPr>
            </w:pPr>
            <w:r w:rsidRPr="00BF1C09">
              <w:rPr>
                <w:rFonts w:cstheme="minorHAnsi"/>
                <w:b/>
              </w:rPr>
              <w:t xml:space="preserve">Eil. </w:t>
            </w:r>
          </w:p>
          <w:p w14:paraId="0539EA45" w14:textId="77777777" w:rsidR="00BF1C09" w:rsidRPr="00BF1C09" w:rsidRDefault="00BF1C09" w:rsidP="00BF1C09">
            <w:pPr>
              <w:rPr>
                <w:rFonts w:cstheme="minorHAnsi"/>
                <w:b/>
              </w:rPr>
            </w:pPr>
            <w:r w:rsidRPr="00BF1C09">
              <w:rPr>
                <w:rFonts w:cstheme="minorHAnsi"/>
                <w:b/>
              </w:rPr>
              <w:t>Nr.</w:t>
            </w:r>
          </w:p>
        </w:tc>
        <w:tc>
          <w:tcPr>
            <w:tcW w:w="4820" w:type="dxa"/>
            <w:shd w:val="clear" w:color="auto" w:fill="DEEAF6" w:themeFill="accent5" w:themeFillTint="33"/>
            <w:vAlign w:val="center"/>
          </w:tcPr>
          <w:p w14:paraId="19DD11F1" w14:textId="77777777" w:rsidR="00BF1C09" w:rsidRPr="00BF1C09" w:rsidRDefault="00BF1C09" w:rsidP="00BF1C09">
            <w:pPr>
              <w:rPr>
                <w:rFonts w:cstheme="minorHAnsi"/>
                <w:b/>
                <w:iCs/>
              </w:rPr>
            </w:pPr>
            <w:r w:rsidRPr="00BF1C09">
              <w:rPr>
                <w:rFonts w:cstheme="minorHAnsi"/>
                <w:b/>
                <w:iCs/>
              </w:rPr>
              <w:t>Pirkimo objektas</w:t>
            </w:r>
          </w:p>
        </w:tc>
        <w:tc>
          <w:tcPr>
            <w:tcW w:w="1134" w:type="dxa"/>
            <w:shd w:val="clear" w:color="auto" w:fill="DEEAF6" w:themeFill="accent5" w:themeFillTint="33"/>
            <w:vAlign w:val="center"/>
          </w:tcPr>
          <w:p w14:paraId="5105F8DB" w14:textId="77777777" w:rsidR="00BF1C09" w:rsidRPr="00BF1C09" w:rsidRDefault="00BF1C09" w:rsidP="00BF1C09">
            <w:pPr>
              <w:ind w:left="113"/>
              <w:jc w:val="center"/>
              <w:rPr>
                <w:rFonts w:cstheme="minorHAnsi"/>
                <w:b/>
                <w:bCs/>
                <w:iCs/>
                <w:color w:val="00B050"/>
              </w:rPr>
            </w:pPr>
            <w:r w:rsidRPr="00BF1C09">
              <w:rPr>
                <w:rFonts w:cstheme="minorHAnsi"/>
                <w:b/>
                <w:bCs/>
                <w:iCs/>
              </w:rPr>
              <w:t>Mato vienetas</w:t>
            </w:r>
          </w:p>
        </w:tc>
        <w:tc>
          <w:tcPr>
            <w:tcW w:w="850" w:type="dxa"/>
            <w:shd w:val="clear" w:color="auto" w:fill="DEEAF6" w:themeFill="accent5" w:themeFillTint="33"/>
            <w:vAlign w:val="center"/>
          </w:tcPr>
          <w:p w14:paraId="6D28CD23" w14:textId="77777777" w:rsidR="00BF1C09" w:rsidRPr="00BF1C09" w:rsidRDefault="00BF1C09" w:rsidP="00BF1C09">
            <w:pPr>
              <w:ind w:left="113"/>
              <w:rPr>
                <w:rFonts w:cstheme="minorHAnsi"/>
                <w:b/>
                <w:bCs/>
                <w:iCs/>
              </w:rPr>
            </w:pPr>
            <w:r w:rsidRPr="00BF1C09">
              <w:rPr>
                <w:rFonts w:cstheme="minorHAnsi"/>
                <w:b/>
                <w:bCs/>
                <w:iCs/>
                <w:color w:val="00B050"/>
              </w:rPr>
              <w:t xml:space="preserve"> </w:t>
            </w:r>
            <w:r w:rsidRPr="00BF1C09">
              <w:rPr>
                <w:rFonts w:cstheme="minorHAnsi"/>
                <w:b/>
                <w:bCs/>
                <w:iCs/>
              </w:rPr>
              <w:t xml:space="preserve">kiekis </w:t>
            </w:r>
          </w:p>
        </w:tc>
        <w:tc>
          <w:tcPr>
            <w:tcW w:w="1246" w:type="dxa"/>
            <w:shd w:val="clear" w:color="auto" w:fill="DEEAF6" w:themeFill="accent5" w:themeFillTint="33"/>
            <w:vAlign w:val="center"/>
          </w:tcPr>
          <w:p w14:paraId="5152A0EA" w14:textId="77777777" w:rsidR="00BF1C09" w:rsidRPr="00BF1C09" w:rsidRDefault="00BF1C09" w:rsidP="00BF1C09">
            <w:pPr>
              <w:ind w:left="113"/>
              <w:rPr>
                <w:rFonts w:cstheme="minorHAnsi"/>
                <w:b/>
              </w:rPr>
            </w:pPr>
            <w:r w:rsidRPr="00BF1C09">
              <w:rPr>
                <w:rFonts w:cstheme="minorHAnsi"/>
                <w:b/>
              </w:rPr>
              <w:t>Vieneto įkainis EUR be PVM</w:t>
            </w:r>
          </w:p>
        </w:tc>
        <w:tc>
          <w:tcPr>
            <w:tcW w:w="1277" w:type="dxa"/>
            <w:shd w:val="clear" w:color="auto" w:fill="DEEAF6" w:themeFill="accent5" w:themeFillTint="33"/>
            <w:vAlign w:val="center"/>
          </w:tcPr>
          <w:p w14:paraId="69F40BBE" w14:textId="77777777" w:rsidR="00BF1C09" w:rsidRPr="00BF1C09" w:rsidRDefault="00BF1C09" w:rsidP="00BF1C09">
            <w:pPr>
              <w:ind w:left="113"/>
              <w:rPr>
                <w:rFonts w:cstheme="minorHAnsi"/>
                <w:b/>
              </w:rPr>
            </w:pPr>
            <w:r w:rsidRPr="00BF1C09">
              <w:rPr>
                <w:rFonts w:cstheme="minorHAnsi"/>
                <w:b/>
              </w:rPr>
              <w:t>Kaina EUR</w:t>
            </w:r>
            <w:r w:rsidRPr="00BF1C09">
              <w:rPr>
                <w:rFonts w:cstheme="minorHAnsi"/>
                <w:b/>
                <w:color w:val="FF0000"/>
              </w:rPr>
              <w:t xml:space="preserve"> </w:t>
            </w:r>
            <w:r w:rsidRPr="00BF1C09">
              <w:rPr>
                <w:rFonts w:cstheme="minorHAnsi"/>
                <w:b/>
              </w:rPr>
              <w:t>be PVM</w:t>
            </w:r>
          </w:p>
          <w:p w14:paraId="527376F3" w14:textId="77777777" w:rsidR="00BF1C09" w:rsidRPr="00BF1C09" w:rsidRDefault="00BF1C09" w:rsidP="00BF1C09">
            <w:pPr>
              <w:ind w:left="113"/>
              <w:rPr>
                <w:rFonts w:cstheme="minorHAnsi"/>
                <w:i/>
              </w:rPr>
            </w:pPr>
            <w:r w:rsidRPr="00BF1C09">
              <w:rPr>
                <w:rFonts w:cstheme="minorHAnsi"/>
                <w:i/>
              </w:rPr>
              <w:t>(4x5)</w:t>
            </w:r>
          </w:p>
        </w:tc>
      </w:tr>
      <w:tr w:rsidR="00BF1C09" w:rsidRPr="00BF1C09" w14:paraId="6A190E56" w14:textId="77777777" w:rsidTr="00CC245C">
        <w:trPr>
          <w:trHeight w:val="296"/>
          <w:tblHeader/>
        </w:trPr>
        <w:tc>
          <w:tcPr>
            <w:tcW w:w="562" w:type="dxa"/>
            <w:vAlign w:val="center"/>
          </w:tcPr>
          <w:p w14:paraId="54D9BC45" w14:textId="77777777" w:rsidR="00BF1C09" w:rsidRPr="00BF1C09" w:rsidRDefault="00BF1C09" w:rsidP="00BF1C09">
            <w:pPr>
              <w:rPr>
                <w:rFonts w:cstheme="minorHAnsi"/>
                <w:i/>
              </w:rPr>
            </w:pPr>
            <w:r w:rsidRPr="00BF1C09">
              <w:rPr>
                <w:rFonts w:cstheme="minorHAnsi"/>
                <w:i/>
              </w:rPr>
              <w:t>1</w:t>
            </w:r>
          </w:p>
        </w:tc>
        <w:tc>
          <w:tcPr>
            <w:tcW w:w="4820" w:type="dxa"/>
            <w:vAlign w:val="center"/>
          </w:tcPr>
          <w:p w14:paraId="40189149" w14:textId="77777777" w:rsidR="00BF1C09" w:rsidRPr="00BF1C09" w:rsidRDefault="00BF1C09" w:rsidP="00BF1C09">
            <w:pPr>
              <w:rPr>
                <w:rFonts w:cstheme="minorHAnsi"/>
                <w:i/>
                <w:iCs/>
              </w:rPr>
            </w:pPr>
            <w:r w:rsidRPr="00BF1C09">
              <w:rPr>
                <w:rFonts w:cstheme="minorHAnsi"/>
                <w:i/>
                <w:iCs/>
              </w:rPr>
              <w:t>2</w:t>
            </w:r>
          </w:p>
        </w:tc>
        <w:tc>
          <w:tcPr>
            <w:tcW w:w="1134" w:type="dxa"/>
            <w:vAlign w:val="center"/>
          </w:tcPr>
          <w:p w14:paraId="098A7EC8" w14:textId="77777777" w:rsidR="00BF1C09" w:rsidRPr="00BF1C09" w:rsidRDefault="00BF1C09" w:rsidP="00BF1C09">
            <w:pPr>
              <w:rPr>
                <w:rFonts w:cstheme="minorHAnsi"/>
                <w:i/>
              </w:rPr>
            </w:pPr>
            <w:r w:rsidRPr="00BF1C09">
              <w:rPr>
                <w:rFonts w:cstheme="minorHAnsi"/>
                <w:i/>
              </w:rPr>
              <w:t>3</w:t>
            </w:r>
          </w:p>
        </w:tc>
        <w:tc>
          <w:tcPr>
            <w:tcW w:w="850" w:type="dxa"/>
            <w:vAlign w:val="center"/>
          </w:tcPr>
          <w:p w14:paraId="212E694B" w14:textId="77777777" w:rsidR="00BF1C09" w:rsidRPr="00BF1C09" w:rsidRDefault="00BF1C09" w:rsidP="00BF1C09">
            <w:pPr>
              <w:rPr>
                <w:rFonts w:cstheme="minorHAnsi"/>
                <w:i/>
              </w:rPr>
            </w:pPr>
            <w:r w:rsidRPr="00BF1C09">
              <w:rPr>
                <w:rFonts w:cstheme="minorHAnsi"/>
                <w:i/>
              </w:rPr>
              <w:t>4</w:t>
            </w:r>
          </w:p>
        </w:tc>
        <w:tc>
          <w:tcPr>
            <w:tcW w:w="1246" w:type="dxa"/>
            <w:vAlign w:val="center"/>
          </w:tcPr>
          <w:p w14:paraId="0C8A234A" w14:textId="77777777" w:rsidR="00BF1C09" w:rsidRPr="00BF1C09" w:rsidRDefault="00BF1C09" w:rsidP="00BF1C09">
            <w:pPr>
              <w:rPr>
                <w:rFonts w:cstheme="minorHAnsi"/>
                <w:i/>
              </w:rPr>
            </w:pPr>
            <w:r w:rsidRPr="00BF1C09">
              <w:rPr>
                <w:rFonts w:cstheme="minorHAnsi"/>
                <w:i/>
              </w:rPr>
              <w:t>5</w:t>
            </w:r>
          </w:p>
        </w:tc>
        <w:tc>
          <w:tcPr>
            <w:tcW w:w="1277" w:type="dxa"/>
            <w:vAlign w:val="center"/>
          </w:tcPr>
          <w:p w14:paraId="2A787479" w14:textId="77777777" w:rsidR="00BF1C09" w:rsidRPr="00BF1C09" w:rsidRDefault="00BF1C09" w:rsidP="00BF1C09">
            <w:pPr>
              <w:rPr>
                <w:rFonts w:cstheme="minorHAnsi"/>
                <w:i/>
              </w:rPr>
            </w:pPr>
            <w:r w:rsidRPr="00BF1C09">
              <w:rPr>
                <w:rFonts w:cstheme="minorHAnsi"/>
                <w:i/>
              </w:rPr>
              <w:t>6</w:t>
            </w:r>
          </w:p>
        </w:tc>
      </w:tr>
      <w:tr w:rsidR="00933A33" w:rsidRPr="00BF1C09" w14:paraId="0F8B5A0F" w14:textId="77777777" w:rsidTr="00316C7F">
        <w:tc>
          <w:tcPr>
            <w:tcW w:w="562" w:type="dxa"/>
          </w:tcPr>
          <w:p w14:paraId="5E47E4EA" w14:textId="77777777" w:rsidR="00933A33" w:rsidRPr="00BF1C09" w:rsidRDefault="00933A33" w:rsidP="00933A33">
            <w:pPr>
              <w:numPr>
                <w:ilvl w:val="0"/>
                <w:numId w:val="34"/>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0725BF86" w14:textId="7AE561BE" w:rsidR="00933A33" w:rsidRPr="00BF1C09" w:rsidRDefault="00933A33" w:rsidP="00933A33">
            <w:pPr>
              <w:rPr>
                <w:rFonts w:cstheme="minorHAnsi"/>
                <w:iCs/>
                <w:color w:val="00B050"/>
                <w:sz w:val="22"/>
                <w:szCs w:val="22"/>
              </w:rPr>
            </w:pPr>
            <w:r w:rsidRPr="00125B10">
              <w:rPr>
                <w:rFonts w:ascii="Times New Roman" w:hAnsi="Times New Roman"/>
                <w:sz w:val="24"/>
                <w:szCs w:val="24"/>
              </w:rPr>
              <w:t>Kompiuterinė gedimo diagnostika</w:t>
            </w:r>
          </w:p>
        </w:tc>
        <w:tc>
          <w:tcPr>
            <w:tcW w:w="1134" w:type="dxa"/>
          </w:tcPr>
          <w:p w14:paraId="4E313B57" w14:textId="77777777" w:rsidR="00933A33" w:rsidRPr="00BF1C09" w:rsidRDefault="00933A33" w:rsidP="00933A33">
            <w:pPr>
              <w:rPr>
                <w:rFonts w:cstheme="minorHAnsi"/>
                <w:iCs/>
                <w:sz w:val="22"/>
                <w:szCs w:val="22"/>
              </w:rPr>
            </w:pPr>
            <w:r w:rsidRPr="00BF1C09">
              <w:rPr>
                <w:rFonts w:cstheme="minorHAnsi"/>
                <w:lang w:eastAsia="lt"/>
              </w:rPr>
              <w:t>val.</w:t>
            </w:r>
          </w:p>
        </w:tc>
        <w:tc>
          <w:tcPr>
            <w:tcW w:w="850" w:type="dxa"/>
            <w:tcBorders>
              <w:top w:val="single" w:sz="4" w:space="0" w:color="auto"/>
              <w:left w:val="single" w:sz="4" w:space="0" w:color="auto"/>
              <w:bottom w:val="single" w:sz="4" w:space="0" w:color="auto"/>
              <w:right w:val="single" w:sz="4" w:space="0" w:color="auto"/>
            </w:tcBorders>
          </w:tcPr>
          <w:p w14:paraId="51BE5345" w14:textId="1B81841B" w:rsidR="00933A33" w:rsidRPr="00BF1C09" w:rsidRDefault="00933A33" w:rsidP="00933A33">
            <w:pPr>
              <w:rPr>
                <w:rFonts w:cstheme="minorHAnsi"/>
                <w:iCs/>
                <w:sz w:val="22"/>
                <w:szCs w:val="22"/>
              </w:rPr>
            </w:pPr>
            <w:r w:rsidRPr="00125B10">
              <w:rPr>
                <w:rFonts w:ascii="Times New Roman" w:hAnsi="Times New Roman"/>
                <w:sz w:val="24"/>
                <w:szCs w:val="24"/>
              </w:rPr>
              <w:t>150</w:t>
            </w:r>
          </w:p>
        </w:tc>
        <w:tc>
          <w:tcPr>
            <w:tcW w:w="1246" w:type="dxa"/>
          </w:tcPr>
          <w:p w14:paraId="0D8D4FAB" w14:textId="77777777" w:rsidR="00933A33" w:rsidRPr="00BF1C09" w:rsidRDefault="00933A33" w:rsidP="00933A33">
            <w:pPr>
              <w:rPr>
                <w:rFonts w:cstheme="minorHAnsi"/>
                <w:sz w:val="22"/>
                <w:szCs w:val="22"/>
              </w:rPr>
            </w:pPr>
          </w:p>
        </w:tc>
        <w:tc>
          <w:tcPr>
            <w:tcW w:w="1277" w:type="dxa"/>
          </w:tcPr>
          <w:p w14:paraId="0135FF2F" w14:textId="77777777" w:rsidR="00933A33" w:rsidRPr="00BF1C09" w:rsidRDefault="00933A33" w:rsidP="00933A33">
            <w:pPr>
              <w:rPr>
                <w:rFonts w:cstheme="minorHAnsi"/>
              </w:rPr>
            </w:pPr>
          </w:p>
        </w:tc>
      </w:tr>
      <w:tr w:rsidR="00933A33" w:rsidRPr="00BF1C09" w14:paraId="201C85DB" w14:textId="77777777" w:rsidTr="00316C7F">
        <w:tc>
          <w:tcPr>
            <w:tcW w:w="562" w:type="dxa"/>
          </w:tcPr>
          <w:p w14:paraId="700ABCD3" w14:textId="77777777" w:rsidR="00933A33" w:rsidRPr="00BF1C09" w:rsidRDefault="00933A33" w:rsidP="00933A33">
            <w:pPr>
              <w:numPr>
                <w:ilvl w:val="0"/>
                <w:numId w:val="34"/>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66FAEC04" w14:textId="482E93C8" w:rsidR="00933A33" w:rsidRPr="00BF1C09" w:rsidRDefault="00933A33" w:rsidP="00933A33">
            <w:pPr>
              <w:rPr>
                <w:rFonts w:cstheme="minorHAnsi"/>
                <w:sz w:val="22"/>
                <w:szCs w:val="22"/>
              </w:rPr>
            </w:pPr>
            <w:r w:rsidRPr="00125B10">
              <w:rPr>
                <w:rFonts w:ascii="Times New Roman" w:hAnsi="Times New Roman"/>
                <w:sz w:val="24"/>
                <w:szCs w:val="24"/>
              </w:rPr>
              <w:t>Mechaninių mazgų remontas</w:t>
            </w:r>
          </w:p>
        </w:tc>
        <w:tc>
          <w:tcPr>
            <w:tcW w:w="1134" w:type="dxa"/>
          </w:tcPr>
          <w:p w14:paraId="433D3357" w14:textId="77777777" w:rsidR="00933A33" w:rsidRPr="00BF1C09" w:rsidRDefault="00933A33" w:rsidP="00933A33">
            <w:pPr>
              <w:rPr>
                <w:rFonts w:cstheme="minorHAnsi"/>
                <w:iCs/>
                <w:sz w:val="22"/>
                <w:szCs w:val="22"/>
              </w:rPr>
            </w:pPr>
            <w:r w:rsidRPr="00BF1C09">
              <w:rPr>
                <w:rFonts w:cstheme="minorHAnsi"/>
                <w:lang w:eastAsia="lt"/>
              </w:rPr>
              <w:t>val.</w:t>
            </w:r>
          </w:p>
        </w:tc>
        <w:tc>
          <w:tcPr>
            <w:tcW w:w="850" w:type="dxa"/>
            <w:tcBorders>
              <w:top w:val="single" w:sz="4" w:space="0" w:color="auto"/>
              <w:left w:val="single" w:sz="4" w:space="0" w:color="auto"/>
              <w:bottom w:val="single" w:sz="4" w:space="0" w:color="auto"/>
              <w:right w:val="single" w:sz="4" w:space="0" w:color="auto"/>
            </w:tcBorders>
          </w:tcPr>
          <w:p w14:paraId="1DE75AF0" w14:textId="1FA32995" w:rsidR="00933A33" w:rsidRPr="00BF1C09" w:rsidRDefault="00933A33" w:rsidP="00933A33">
            <w:pPr>
              <w:rPr>
                <w:rFonts w:cstheme="minorHAnsi"/>
                <w:iCs/>
                <w:sz w:val="22"/>
                <w:szCs w:val="22"/>
              </w:rPr>
            </w:pPr>
            <w:r w:rsidRPr="00125B10">
              <w:rPr>
                <w:rFonts w:ascii="Times New Roman" w:hAnsi="Times New Roman"/>
                <w:sz w:val="24"/>
                <w:szCs w:val="24"/>
              </w:rPr>
              <w:t>600</w:t>
            </w:r>
          </w:p>
        </w:tc>
        <w:tc>
          <w:tcPr>
            <w:tcW w:w="1246" w:type="dxa"/>
          </w:tcPr>
          <w:p w14:paraId="4F9863DB" w14:textId="77777777" w:rsidR="00933A33" w:rsidRPr="00BF1C09" w:rsidRDefault="00933A33" w:rsidP="00933A33">
            <w:pPr>
              <w:rPr>
                <w:rFonts w:cstheme="minorHAnsi"/>
                <w:sz w:val="22"/>
                <w:szCs w:val="22"/>
              </w:rPr>
            </w:pPr>
          </w:p>
        </w:tc>
        <w:tc>
          <w:tcPr>
            <w:tcW w:w="1277" w:type="dxa"/>
          </w:tcPr>
          <w:p w14:paraId="243BAB04" w14:textId="77777777" w:rsidR="00933A33" w:rsidRPr="00BF1C09" w:rsidRDefault="00933A33" w:rsidP="00933A33">
            <w:pPr>
              <w:rPr>
                <w:rFonts w:cstheme="minorHAnsi"/>
              </w:rPr>
            </w:pPr>
          </w:p>
        </w:tc>
      </w:tr>
      <w:tr w:rsidR="00933A33" w:rsidRPr="00BF1C09" w14:paraId="425F2BD9" w14:textId="77777777" w:rsidTr="00316C7F">
        <w:tc>
          <w:tcPr>
            <w:tcW w:w="562" w:type="dxa"/>
          </w:tcPr>
          <w:p w14:paraId="0147EE64" w14:textId="77777777" w:rsidR="00933A33" w:rsidRPr="00BF1C09" w:rsidRDefault="00933A33" w:rsidP="00933A33">
            <w:pPr>
              <w:numPr>
                <w:ilvl w:val="0"/>
                <w:numId w:val="34"/>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3F911EE9" w14:textId="11994750" w:rsidR="00933A33" w:rsidRPr="00BF1C09" w:rsidRDefault="00933A33" w:rsidP="00933A33">
            <w:pPr>
              <w:rPr>
                <w:rFonts w:cstheme="minorHAnsi"/>
                <w:sz w:val="22"/>
                <w:szCs w:val="22"/>
              </w:rPr>
            </w:pPr>
            <w:r w:rsidRPr="00125B10">
              <w:rPr>
                <w:rFonts w:ascii="Times New Roman" w:hAnsi="Times New Roman"/>
                <w:sz w:val="24"/>
                <w:szCs w:val="24"/>
              </w:rPr>
              <w:t>Elektrinių mazgų remontas</w:t>
            </w:r>
          </w:p>
        </w:tc>
        <w:tc>
          <w:tcPr>
            <w:tcW w:w="1134" w:type="dxa"/>
          </w:tcPr>
          <w:p w14:paraId="3D5BAD68" w14:textId="77777777" w:rsidR="00933A33" w:rsidRPr="00BF1C09" w:rsidRDefault="00933A33" w:rsidP="00933A33">
            <w:pPr>
              <w:rPr>
                <w:rFonts w:cstheme="minorHAnsi"/>
                <w:iCs/>
                <w:sz w:val="22"/>
                <w:szCs w:val="22"/>
              </w:rPr>
            </w:pPr>
            <w:r w:rsidRPr="00BF1C09">
              <w:rPr>
                <w:rFonts w:cstheme="minorHAnsi"/>
                <w:lang w:eastAsia="lt"/>
              </w:rPr>
              <w:t>val.</w:t>
            </w:r>
          </w:p>
        </w:tc>
        <w:tc>
          <w:tcPr>
            <w:tcW w:w="850" w:type="dxa"/>
            <w:tcBorders>
              <w:top w:val="single" w:sz="4" w:space="0" w:color="auto"/>
              <w:left w:val="single" w:sz="4" w:space="0" w:color="auto"/>
              <w:bottom w:val="single" w:sz="4" w:space="0" w:color="auto"/>
              <w:right w:val="single" w:sz="4" w:space="0" w:color="auto"/>
            </w:tcBorders>
          </w:tcPr>
          <w:p w14:paraId="01184F25" w14:textId="0F10D36C" w:rsidR="00933A33" w:rsidRPr="00BF1C09" w:rsidRDefault="00933A33" w:rsidP="00933A33">
            <w:pPr>
              <w:rPr>
                <w:rFonts w:cstheme="minorHAnsi"/>
                <w:iCs/>
                <w:sz w:val="22"/>
                <w:szCs w:val="22"/>
              </w:rPr>
            </w:pPr>
            <w:r w:rsidRPr="00125B10">
              <w:rPr>
                <w:rFonts w:ascii="Times New Roman" w:hAnsi="Times New Roman"/>
                <w:sz w:val="24"/>
                <w:szCs w:val="24"/>
              </w:rPr>
              <w:t>450</w:t>
            </w:r>
          </w:p>
        </w:tc>
        <w:tc>
          <w:tcPr>
            <w:tcW w:w="1246" w:type="dxa"/>
          </w:tcPr>
          <w:p w14:paraId="1CA0E22F" w14:textId="77777777" w:rsidR="00933A33" w:rsidRPr="00BF1C09" w:rsidRDefault="00933A33" w:rsidP="00933A33">
            <w:pPr>
              <w:rPr>
                <w:rFonts w:cstheme="minorHAnsi"/>
                <w:sz w:val="22"/>
                <w:szCs w:val="22"/>
              </w:rPr>
            </w:pPr>
          </w:p>
        </w:tc>
        <w:tc>
          <w:tcPr>
            <w:tcW w:w="1277" w:type="dxa"/>
          </w:tcPr>
          <w:p w14:paraId="6311F133" w14:textId="77777777" w:rsidR="00933A33" w:rsidRPr="00BF1C09" w:rsidRDefault="00933A33" w:rsidP="00933A33">
            <w:pPr>
              <w:rPr>
                <w:rFonts w:cstheme="minorHAnsi"/>
              </w:rPr>
            </w:pPr>
          </w:p>
        </w:tc>
      </w:tr>
      <w:tr w:rsidR="00933A33" w:rsidRPr="00BF1C09" w14:paraId="75D99019" w14:textId="77777777" w:rsidTr="00316C7F">
        <w:tc>
          <w:tcPr>
            <w:tcW w:w="562" w:type="dxa"/>
          </w:tcPr>
          <w:p w14:paraId="5821FECB" w14:textId="77777777" w:rsidR="00933A33" w:rsidRPr="00BF1C09" w:rsidRDefault="00933A33" w:rsidP="00933A33">
            <w:pPr>
              <w:numPr>
                <w:ilvl w:val="0"/>
                <w:numId w:val="34"/>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2B389F38" w14:textId="0F98BED8" w:rsidR="00933A33" w:rsidRPr="00BF1C09" w:rsidRDefault="00933A33" w:rsidP="00933A33">
            <w:pPr>
              <w:rPr>
                <w:rFonts w:cstheme="minorHAnsi"/>
                <w:sz w:val="22"/>
                <w:szCs w:val="22"/>
              </w:rPr>
            </w:pPr>
            <w:r w:rsidRPr="00125B10">
              <w:rPr>
                <w:rFonts w:ascii="Times New Roman" w:hAnsi="Times New Roman"/>
                <w:sz w:val="24"/>
                <w:szCs w:val="24"/>
              </w:rPr>
              <w:t>Hidraulinės sistemos remonto paslaugos</w:t>
            </w:r>
          </w:p>
        </w:tc>
        <w:tc>
          <w:tcPr>
            <w:tcW w:w="1134" w:type="dxa"/>
          </w:tcPr>
          <w:p w14:paraId="3640E948" w14:textId="77777777" w:rsidR="00933A33" w:rsidRPr="00BF1C09" w:rsidRDefault="00933A33" w:rsidP="00933A33">
            <w:pPr>
              <w:rPr>
                <w:rFonts w:cstheme="minorHAnsi"/>
                <w:iCs/>
                <w:sz w:val="22"/>
                <w:szCs w:val="22"/>
              </w:rPr>
            </w:pPr>
            <w:r w:rsidRPr="00BF1C09">
              <w:rPr>
                <w:rFonts w:cstheme="minorHAnsi"/>
                <w:lang w:eastAsia="lt"/>
              </w:rPr>
              <w:t>val.</w:t>
            </w:r>
          </w:p>
        </w:tc>
        <w:tc>
          <w:tcPr>
            <w:tcW w:w="850" w:type="dxa"/>
            <w:tcBorders>
              <w:top w:val="single" w:sz="4" w:space="0" w:color="auto"/>
              <w:left w:val="single" w:sz="4" w:space="0" w:color="auto"/>
              <w:bottom w:val="single" w:sz="4" w:space="0" w:color="auto"/>
              <w:right w:val="single" w:sz="4" w:space="0" w:color="auto"/>
            </w:tcBorders>
          </w:tcPr>
          <w:p w14:paraId="73424300" w14:textId="0E7A0100" w:rsidR="00933A33" w:rsidRPr="00BF1C09" w:rsidRDefault="009C0A99" w:rsidP="00933A33">
            <w:pPr>
              <w:rPr>
                <w:rFonts w:cstheme="minorHAnsi"/>
                <w:iCs/>
                <w:sz w:val="22"/>
                <w:szCs w:val="22"/>
              </w:rPr>
            </w:pPr>
            <w:r>
              <w:rPr>
                <w:rFonts w:ascii="Times New Roman" w:hAnsi="Times New Roman"/>
                <w:sz w:val="24"/>
                <w:szCs w:val="24"/>
              </w:rPr>
              <w:t>2</w:t>
            </w:r>
            <w:r w:rsidR="00933A33" w:rsidRPr="00125B10">
              <w:rPr>
                <w:rFonts w:ascii="Times New Roman" w:hAnsi="Times New Roman"/>
                <w:sz w:val="24"/>
                <w:szCs w:val="24"/>
              </w:rPr>
              <w:t>00</w:t>
            </w:r>
          </w:p>
        </w:tc>
        <w:tc>
          <w:tcPr>
            <w:tcW w:w="1246" w:type="dxa"/>
          </w:tcPr>
          <w:p w14:paraId="50113AA7" w14:textId="77777777" w:rsidR="00933A33" w:rsidRPr="00BF1C09" w:rsidRDefault="00933A33" w:rsidP="00933A33">
            <w:pPr>
              <w:rPr>
                <w:rFonts w:cstheme="minorHAnsi"/>
                <w:sz w:val="22"/>
                <w:szCs w:val="22"/>
              </w:rPr>
            </w:pPr>
          </w:p>
        </w:tc>
        <w:tc>
          <w:tcPr>
            <w:tcW w:w="1277" w:type="dxa"/>
          </w:tcPr>
          <w:p w14:paraId="400408FC" w14:textId="77777777" w:rsidR="00933A33" w:rsidRPr="00BF1C09" w:rsidRDefault="00933A33" w:rsidP="00933A33">
            <w:pPr>
              <w:rPr>
                <w:rFonts w:cstheme="minorHAnsi"/>
              </w:rPr>
            </w:pPr>
          </w:p>
        </w:tc>
      </w:tr>
      <w:tr w:rsidR="009C0A99" w:rsidRPr="00BF1C09" w14:paraId="2EC933CA" w14:textId="77777777" w:rsidTr="00316C7F">
        <w:tc>
          <w:tcPr>
            <w:tcW w:w="562" w:type="dxa"/>
          </w:tcPr>
          <w:p w14:paraId="4419A8F4" w14:textId="77777777" w:rsidR="009C0A99" w:rsidRPr="00BF1C09" w:rsidRDefault="009C0A99" w:rsidP="00933A33">
            <w:pPr>
              <w:numPr>
                <w:ilvl w:val="0"/>
                <w:numId w:val="34"/>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27736824" w14:textId="62018B85" w:rsidR="009C0A99" w:rsidRPr="00125B10" w:rsidRDefault="009C0A99" w:rsidP="00933A33">
            <w:pPr>
              <w:rPr>
                <w:rFonts w:ascii="Times New Roman" w:hAnsi="Times New Roman"/>
                <w:sz w:val="24"/>
                <w:szCs w:val="24"/>
              </w:rPr>
            </w:pPr>
            <w:r w:rsidRPr="009C0A99">
              <w:rPr>
                <w:rFonts w:ascii="Times New Roman" w:hAnsi="Times New Roman"/>
                <w:sz w:val="24"/>
                <w:szCs w:val="24"/>
              </w:rPr>
              <w:t>Kuro sistemų remontas</w:t>
            </w:r>
          </w:p>
        </w:tc>
        <w:tc>
          <w:tcPr>
            <w:tcW w:w="1134" w:type="dxa"/>
          </w:tcPr>
          <w:p w14:paraId="116EFC35" w14:textId="6679DE89" w:rsidR="009C0A99" w:rsidRPr="00BF1C09" w:rsidRDefault="009C0A99" w:rsidP="00933A33">
            <w:pPr>
              <w:rPr>
                <w:rFonts w:cstheme="minorHAnsi"/>
                <w:lang w:eastAsia="lt"/>
              </w:rPr>
            </w:pPr>
            <w:r>
              <w:rPr>
                <w:rFonts w:cstheme="minorHAnsi"/>
                <w:lang w:eastAsia="lt"/>
              </w:rPr>
              <w:t>Val.</w:t>
            </w:r>
          </w:p>
        </w:tc>
        <w:tc>
          <w:tcPr>
            <w:tcW w:w="850" w:type="dxa"/>
            <w:tcBorders>
              <w:top w:val="single" w:sz="4" w:space="0" w:color="auto"/>
              <w:left w:val="single" w:sz="4" w:space="0" w:color="auto"/>
              <w:bottom w:val="single" w:sz="4" w:space="0" w:color="auto"/>
              <w:right w:val="single" w:sz="4" w:space="0" w:color="auto"/>
            </w:tcBorders>
          </w:tcPr>
          <w:p w14:paraId="69CE2989" w14:textId="5A62CBD8" w:rsidR="009C0A99" w:rsidRPr="00125B10" w:rsidRDefault="009C0A99" w:rsidP="00933A33">
            <w:pPr>
              <w:rPr>
                <w:rFonts w:ascii="Times New Roman" w:hAnsi="Times New Roman"/>
                <w:sz w:val="24"/>
                <w:szCs w:val="24"/>
              </w:rPr>
            </w:pPr>
            <w:r>
              <w:rPr>
                <w:rFonts w:ascii="Times New Roman" w:hAnsi="Times New Roman"/>
                <w:sz w:val="24"/>
                <w:szCs w:val="24"/>
              </w:rPr>
              <w:t>400</w:t>
            </w:r>
          </w:p>
        </w:tc>
        <w:tc>
          <w:tcPr>
            <w:tcW w:w="1246" w:type="dxa"/>
          </w:tcPr>
          <w:p w14:paraId="251C5406" w14:textId="77777777" w:rsidR="009C0A99" w:rsidRPr="00BF1C09" w:rsidRDefault="009C0A99" w:rsidP="00933A33">
            <w:pPr>
              <w:rPr>
                <w:rFonts w:cstheme="minorHAnsi"/>
                <w:sz w:val="22"/>
                <w:szCs w:val="22"/>
              </w:rPr>
            </w:pPr>
          </w:p>
        </w:tc>
        <w:tc>
          <w:tcPr>
            <w:tcW w:w="1277" w:type="dxa"/>
          </w:tcPr>
          <w:p w14:paraId="4AD02932" w14:textId="77777777" w:rsidR="009C0A99" w:rsidRPr="00BF1C09" w:rsidRDefault="009C0A99" w:rsidP="00933A33">
            <w:pPr>
              <w:rPr>
                <w:rFonts w:cstheme="minorHAnsi"/>
              </w:rPr>
            </w:pPr>
          </w:p>
        </w:tc>
      </w:tr>
      <w:tr w:rsidR="00933A33" w:rsidRPr="00BF1C09" w14:paraId="260A82DF" w14:textId="77777777" w:rsidTr="00316C7F">
        <w:tc>
          <w:tcPr>
            <w:tcW w:w="562" w:type="dxa"/>
          </w:tcPr>
          <w:p w14:paraId="367A0625" w14:textId="77777777" w:rsidR="00933A33" w:rsidRPr="00BF1C09" w:rsidRDefault="00933A33" w:rsidP="00933A33">
            <w:pPr>
              <w:numPr>
                <w:ilvl w:val="0"/>
                <w:numId w:val="34"/>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024A850C" w14:textId="720F9C26" w:rsidR="00933A33" w:rsidRPr="00BF1C09" w:rsidRDefault="00933A33" w:rsidP="00933A33">
            <w:pPr>
              <w:rPr>
                <w:rFonts w:cstheme="minorHAnsi"/>
                <w:sz w:val="22"/>
                <w:szCs w:val="22"/>
              </w:rPr>
            </w:pPr>
            <w:r w:rsidRPr="00125B10">
              <w:rPr>
                <w:rFonts w:ascii="Times New Roman" w:hAnsi="Times New Roman"/>
                <w:sz w:val="24"/>
                <w:szCs w:val="24"/>
              </w:rPr>
              <w:t>Techninis/garantinis aptarnavimas (tepalų ir kitų skysčių, filtrų, lempučių keitimas, patikra ir/ar paruošimas techninei apžiūrai)</w:t>
            </w:r>
          </w:p>
        </w:tc>
        <w:tc>
          <w:tcPr>
            <w:tcW w:w="1134" w:type="dxa"/>
          </w:tcPr>
          <w:p w14:paraId="7FDEDB65" w14:textId="77777777" w:rsidR="00933A33" w:rsidRPr="00BF1C09" w:rsidRDefault="00933A33" w:rsidP="00933A33">
            <w:pPr>
              <w:rPr>
                <w:rFonts w:cstheme="minorHAnsi"/>
                <w:iCs/>
                <w:sz w:val="22"/>
                <w:szCs w:val="22"/>
              </w:rPr>
            </w:pPr>
            <w:r w:rsidRPr="00BF1C09">
              <w:rPr>
                <w:rFonts w:cstheme="minorHAnsi"/>
                <w:lang w:eastAsia="lt"/>
              </w:rPr>
              <w:t>val.</w:t>
            </w:r>
          </w:p>
        </w:tc>
        <w:tc>
          <w:tcPr>
            <w:tcW w:w="850" w:type="dxa"/>
            <w:tcBorders>
              <w:top w:val="single" w:sz="4" w:space="0" w:color="auto"/>
              <w:left w:val="single" w:sz="4" w:space="0" w:color="auto"/>
              <w:bottom w:val="single" w:sz="4" w:space="0" w:color="auto"/>
              <w:right w:val="single" w:sz="4" w:space="0" w:color="auto"/>
            </w:tcBorders>
          </w:tcPr>
          <w:p w14:paraId="2393C12F" w14:textId="297C62A0" w:rsidR="00933A33" w:rsidRPr="00BF1C09" w:rsidRDefault="00933A33" w:rsidP="00933A33">
            <w:pPr>
              <w:rPr>
                <w:rFonts w:cstheme="minorHAnsi"/>
                <w:iCs/>
                <w:sz w:val="22"/>
                <w:szCs w:val="22"/>
              </w:rPr>
            </w:pPr>
            <w:r w:rsidRPr="00125B10">
              <w:rPr>
                <w:rFonts w:ascii="Times New Roman" w:hAnsi="Times New Roman"/>
                <w:sz w:val="24"/>
                <w:szCs w:val="24"/>
              </w:rPr>
              <w:t>160</w:t>
            </w:r>
          </w:p>
        </w:tc>
        <w:tc>
          <w:tcPr>
            <w:tcW w:w="1246" w:type="dxa"/>
          </w:tcPr>
          <w:p w14:paraId="7666EC7B" w14:textId="77777777" w:rsidR="00933A33" w:rsidRPr="00BF1C09" w:rsidRDefault="00933A33" w:rsidP="00933A33">
            <w:pPr>
              <w:rPr>
                <w:rFonts w:cstheme="minorHAnsi"/>
                <w:sz w:val="22"/>
                <w:szCs w:val="22"/>
              </w:rPr>
            </w:pPr>
          </w:p>
        </w:tc>
        <w:tc>
          <w:tcPr>
            <w:tcW w:w="1277" w:type="dxa"/>
          </w:tcPr>
          <w:p w14:paraId="658B24AA" w14:textId="77777777" w:rsidR="00933A33" w:rsidRPr="00BF1C09" w:rsidRDefault="00933A33" w:rsidP="00933A33">
            <w:pPr>
              <w:rPr>
                <w:rFonts w:cstheme="minorHAnsi"/>
              </w:rPr>
            </w:pPr>
          </w:p>
        </w:tc>
      </w:tr>
      <w:tr w:rsidR="00EA3486" w:rsidRPr="00BF1C09" w14:paraId="68CF1D1A" w14:textId="77777777" w:rsidTr="00F10E4B">
        <w:tc>
          <w:tcPr>
            <w:tcW w:w="562" w:type="dxa"/>
          </w:tcPr>
          <w:p w14:paraId="239A2C89" w14:textId="77777777" w:rsidR="00EA3486" w:rsidRPr="00BF1C09" w:rsidRDefault="00EA3486" w:rsidP="00EA3486">
            <w:pPr>
              <w:numPr>
                <w:ilvl w:val="0"/>
                <w:numId w:val="34"/>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6CAB59DC" w14:textId="51FA98D1" w:rsidR="00EA3486" w:rsidRPr="00BF1C09" w:rsidRDefault="008412F8" w:rsidP="00EA3486">
            <w:pPr>
              <w:rPr>
                <w:rFonts w:cstheme="minorHAnsi"/>
                <w:sz w:val="22"/>
                <w:szCs w:val="22"/>
                <w:lang w:eastAsia="lt"/>
              </w:rPr>
            </w:pPr>
            <w:r w:rsidRPr="008412F8">
              <w:rPr>
                <w:rFonts w:ascii="Times New Roman" w:hAnsi="Times New Roman"/>
                <w:sz w:val="24"/>
                <w:szCs w:val="24"/>
              </w:rPr>
              <w:t xml:space="preserve">Mobilaus serviso atvykimas ir 1 </w:t>
            </w:r>
            <w:r w:rsidR="003B7E89">
              <w:rPr>
                <w:rFonts w:ascii="Times New Roman" w:hAnsi="Times New Roman"/>
                <w:sz w:val="24"/>
                <w:szCs w:val="24"/>
              </w:rPr>
              <w:t>kartas</w:t>
            </w:r>
          </w:p>
        </w:tc>
        <w:tc>
          <w:tcPr>
            <w:tcW w:w="1134" w:type="dxa"/>
          </w:tcPr>
          <w:p w14:paraId="04A341D0" w14:textId="056978BF" w:rsidR="00EA3486" w:rsidRPr="00BF1C09" w:rsidRDefault="003B7E89" w:rsidP="00EA3486">
            <w:pPr>
              <w:rPr>
                <w:rFonts w:cstheme="minorHAnsi"/>
                <w:sz w:val="22"/>
                <w:szCs w:val="22"/>
                <w:lang w:eastAsia="lt"/>
              </w:rPr>
            </w:pPr>
            <w:r>
              <w:rPr>
                <w:rFonts w:cstheme="minorHAnsi"/>
                <w:lang w:eastAsia="lt"/>
              </w:rPr>
              <w:t>kartas</w:t>
            </w:r>
          </w:p>
        </w:tc>
        <w:tc>
          <w:tcPr>
            <w:tcW w:w="850" w:type="dxa"/>
          </w:tcPr>
          <w:p w14:paraId="062089D4" w14:textId="3EB309C1" w:rsidR="00EA3486" w:rsidRPr="00BF1C09" w:rsidRDefault="008412F8" w:rsidP="00EA3486">
            <w:pPr>
              <w:rPr>
                <w:rFonts w:cstheme="minorHAnsi"/>
                <w:sz w:val="22"/>
                <w:szCs w:val="22"/>
              </w:rPr>
            </w:pPr>
            <w:r>
              <w:rPr>
                <w:rFonts w:cstheme="minorHAnsi"/>
              </w:rPr>
              <w:t>15</w:t>
            </w:r>
          </w:p>
        </w:tc>
        <w:tc>
          <w:tcPr>
            <w:tcW w:w="1246" w:type="dxa"/>
          </w:tcPr>
          <w:p w14:paraId="29544583" w14:textId="77777777" w:rsidR="00EA3486" w:rsidRPr="00BF1C09" w:rsidRDefault="00EA3486" w:rsidP="00EA3486">
            <w:pPr>
              <w:rPr>
                <w:rFonts w:cstheme="minorHAnsi"/>
                <w:sz w:val="22"/>
                <w:szCs w:val="22"/>
              </w:rPr>
            </w:pPr>
          </w:p>
        </w:tc>
        <w:tc>
          <w:tcPr>
            <w:tcW w:w="1277" w:type="dxa"/>
          </w:tcPr>
          <w:p w14:paraId="20FB6E9C" w14:textId="77777777" w:rsidR="00EA3486" w:rsidRPr="00BF1C09" w:rsidRDefault="00EA3486" w:rsidP="00EA3486">
            <w:pPr>
              <w:rPr>
                <w:rFonts w:cstheme="minorHAnsi"/>
              </w:rPr>
            </w:pPr>
          </w:p>
        </w:tc>
      </w:tr>
      <w:tr w:rsidR="00BF1C09" w:rsidRPr="00BF1C09" w14:paraId="09963D5D" w14:textId="77777777" w:rsidTr="00CC245C">
        <w:tc>
          <w:tcPr>
            <w:tcW w:w="562" w:type="dxa"/>
          </w:tcPr>
          <w:p w14:paraId="1AC7A0DF" w14:textId="77777777" w:rsidR="00BF1C09" w:rsidRPr="00BF1C09" w:rsidRDefault="00BF1C09" w:rsidP="00BF1C09">
            <w:pPr>
              <w:rPr>
                <w:rFonts w:cstheme="minorHAnsi"/>
                <w:b/>
              </w:rPr>
            </w:pPr>
          </w:p>
        </w:tc>
        <w:tc>
          <w:tcPr>
            <w:tcW w:w="8050" w:type="dxa"/>
            <w:gridSpan w:val="4"/>
          </w:tcPr>
          <w:p w14:paraId="7773405C" w14:textId="77777777" w:rsidR="00BF1C09" w:rsidRPr="00BF1C09" w:rsidRDefault="00BF1C09" w:rsidP="00BF1C09">
            <w:pPr>
              <w:rPr>
                <w:rFonts w:cstheme="minorHAnsi"/>
                <w:sz w:val="22"/>
                <w:szCs w:val="22"/>
              </w:rPr>
            </w:pPr>
            <w:r w:rsidRPr="00BF1C09">
              <w:rPr>
                <w:rFonts w:cstheme="minorHAnsi"/>
                <w:b/>
                <w:sz w:val="22"/>
                <w:szCs w:val="22"/>
              </w:rPr>
              <w:t xml:space="preserve">Pasiūlymo kaina </w:t>
            </w:r>
            <w:r w:rsidRPr="00BF1C09">
              <w:rPr>
                <w:rFonts w:cstheme="minorHAnsi"/>
                <w:b/>
                <w:iCs/>
                <w:sz w:val="22"/>
                <w:szCs w:val="22"/>
              </w:rPr>
              <w:t>EUR</w:t>
            </w:r>
            <w:r w:rsidRPr="00BF1C09">
              <w:rPr>
                <w:rFonts w:cstheme="minorHAnsi"/>
                <w:b/>
                <w:sz w:val="22"/>
                <w:szCs w:val="22"/>
              </w:rPr>
              <w:t xml:space="preserve"> be PVM</w:t>
            </w:r>
          </w:p>
        </w:tc>
        <w:tc>
          <w:tcPr>
            <w:tcW w:w="1277" w:type="dxa"/>
          </w:tcPr>
          <w:p w14:paraId="1B78EFDA" w14:textId="77777777" w:rsidR="00BF1C09" w:rsidRPr="00BF1C09" w:rsidRDefault="00BF1C09" w:rsidP="00BF1C09">
            <w:pPr>
              <w:rPr>
                <w:rFonts w:cstheme="minorHAnsi"/>
              </w:rPr>
            </w:pPr>
          </w:p>
        </w:tc>
      </w:tr>
      <w:tr w:rsidR="00BF1C09" w:rsidRPr="00BF1C09" w14:paraId="17724DB0" w14:textId="77777777" w:rsidTr="00CC245C">
        <w:tc>
          <w:tcPr>
            <w:tcW w:w="562" w:type="dxa"/>
          </w:tcPr>
          <w:p w14:paraId="63BCD0FB" w14:textId="77777777" w:rsidR="00BF1C09" w:rsidRPr="00BF1C09" w:rsidRDefault="00BF1C09" w:rsidP="00BF1C09">
            <w:pPr>
              <w:rPr>
                <w:rFonts w:cstheme="minorHAnsi"/>
                <w:b/>
              </w:rPr>
            </w:pPr>
          </w:p>
        </w:tc>
        <w:tc>
          <w:tcPr>
            <w:tcW w:w="8050" w:type="dxa"/>
            <w:gridSpan w:val="4"/>
          </w:tcPr>
          <w:p w14:paraId="5DAA0FDD" w14:textId="77777777" w:rsidR="00BF1C09" w:rsidRPr="00BF1C09" w:rsidRDefault="00BF1C09" w:rsidP="00BF1C09">
            <w:pPr>
              <w:rPr>
                <w:rFonts w:cstheme="minorHAnsi"/>
              </w:rPr>
            </w:pPr>
            <w:r w:rsidRPr="00BF1C09">
              <w:rPr>
                <w:rFonts w:cstheme="minorHAnsi"/>
                <w:b/>
              </w:rPr>
              <w:t xml:space="preserve">PVM </w:t>
            </w:r>
            <w:r w:rsidRPr="00BF1C09">
              <w:rPr>
                <w:rFonts w:cstheme="minorHAnsi"/>
                <w:i/>
              </w:rPr>
              <w:t>(pildoma, jei taikoma)*</w:t>
            </w:r>
          </w:p>
        </w:tc>
        <w:tc>
          <w:tcPr>
            <w:tcW w:w="1277" w:type="dxa"/>
          </w:tcPr>
          <w:p w14:paraId="602F7397" w14:textId="77777777" w:rsidR="00BF1C09" w:rsidRPr="00BF1C09" w:rsidRDefault="00BF1C09" w:rsidP="00BF1C09">
            <w:pPr>
              <w:rPr>
                <w:rFonts w:cstheme="minorHAnsi"/>
              </w:rPr>
            </w:pPr>
          </w:p>
        </w:tc>
      </w:tr>
      <w:tr w:rsidR="00BF1C09" w:rsidRPr="00BF1C09" w14:paraId="20D12A10" w14:textId="77777777" w:rsidTr="00CC245C">
        <w:tc>
          <w:tcPr>
            <w:tcW w:w="562" w:type="dxa"/>
          </w:tcPr>
          <w:p w14:paraId="171B06A6" w14:textId="77777777" w:rsidR="00BF1C09" w:rsidRPr="00BF1C09" w:rsidRDefault="00BF1C09" w:rsidP="00BF1C09">
            <w:pPr>
              <w:rPr>
                <w:rFonts w:cstheme="minorHAnsi"/>
                <w:b/>
              </w:rPr>
            </w:pPr>
          </w:p>
        </w:tc>
        <w:tc>
          <w:tcPr>
            <w:tcW w:w="8050" w:type="dxa"/>
            <w:gridSpan w:val="4"/>
          </w:tcPr>
          <w:p w14:paraId="02DABA24" w14:textId="77777777" w:rsidR="00BF1C09" w:rsidRPr="00BF1C09" w:rsidRDefault="00BF1C09" w:rsidP="00BF1C09">
            <w:pPr>
              <w:rPr>
                <w:rFonts w:cstheme="minorHAnsi"/>
                <w:b/>
              </w:rPr>
            </w:pPr>
            <w:r w:rsidRPr="00BF1C09">
              <w:rPr>
                <w:rFonts w:cstheme="minorHAnsi"/>
                <w:b/>
              </w:rPr>
              <w:t xml:space="preserve">Pasiūlymo kaina </w:t>
            </w:r>
            <w:r w:rsidRPr="00BF1C09">
              <w:rPr>
                <w:rFonts w:cstheme="minorHAnsi"/>
                <w:b/>
                <w:iCs/>
              </w:rPr>
              <w:t>EUR</w:t>
            </w:r>
            <w:r w:rsidRPr="00BF1C09">
              <w:rPr>
                <w:rFonts w:cstheme="minorHAnsi"/>
                <w:b/>
              </w:rPr>
              <w:t xml:space="preserve"> su PVM</w:t>
            </w:r>
          </w:p>
        </w:tc>
        <w:tc>
          <w:tcPr>
            <w:tcW w:w="1277" w:type="dxa"/>
          </w:tcPr>
          <w:p w14:paraId="1C23B486" w14:textId="77777777" w:rsidR="00BF1C09" w:rsidRPr="00BF1C09" w:rsidRDefault="00BF1C09" w:rsidP="00BF1C09">
            <w:pPr>
              <w:rPr>
                <w:rFonts w:cstheme="minorHAnsi"/>
              </w:rPr>
            </w:pPr>
          </w:p>
        </w:tc>
      </w:tr>
    </w:tbl>
    <w:p w14:paraId="134766D5" w14:textId="77777777" w:rsidR="00BF1C09" w:rsidRPr="00BF1C09" w:rsidRDefault="00BF1C09" w:rsidP="00BF1C09">
      <w:pPr>
        <w:ind w:left="567"/>
        <w:contextualSpacing/>
        <w:jc w:val="both"/>
        <w:rPr>
          <w:rFonts w:cstheme="minorHAnsi"/>
          <w:color w:val="7030A0"/>
          <w:highlight w:val="yellow"/>
        </w:rPr>
      </w:pPr>
    </w:p>
    <w:p w14:paraId="3540A3A4" w14:textId="77777777" w:rsidR="00BF1C09" w:rsidRPr="00BF1C09" w:rsidRDefault="00BF1C09" w:rsidP="00BF1C09">
      <w:pPr>
        <w:ind w:left="720"/>
        <w:contextualSpacing/>
        <w:rPr>
          <w:rFonts w:cstheme="minorHAnsi"/>
          <w:sz w:val="22"/>
          <w:szCs w:val="22"/>
        </w:rPr>
      </w:pPr>
      <w:r w:rsidRPr="00BF1C09">
        <w:rPr>
          <w:rFonts w:cstheme="minorHAnsi"/>
        </w:rPr>
        <w:t xml:space="preserve">I </w:t>
      </w:r>
      <w:r w:rsidRPr="00BF1C09">
        <w:rPr>
          <w:rFonts w:cstheme="minorHAnsi"/>
          <w:sz w:val="22"/>
          <w:szCs w:val="22"/>
        </w:rPr>
        <w:t>pirkimo objekto dalies pasiūlymo kaina EUR su PVM žodžiais: __________________________________________________</w:t>
      </w:r>
    </w:p>
    <w:p w14:paraId="0BD28F24" w14:textId="77777777" w:rsidR="00BF1C09" w:rsidRPr="00BF1C09" w:rsidRDefault="00BF1C09" w:rsidP="00BF1C09">
      <w:pPr>
        <w:ind w:left="720"/>
        <w:contextualSpacing/>
        <w:rPr>
          <w:rFonts w:eastAsia="Calibri" w:cstheme="minorHAnsi"/>
          <w:sz w:val="22"/>
          <w:szCs w:val="22"/>
        </w:rPr>
      </w:pPr>
      <w:r w:rsidRPr="00BF1C09">
        <w:rPr>
          <w:rFonts w:eastAsia="Calibri" w:cstheme="minorHAnsi"/>
          <w:sz w:val="22"/>
          <w:szCs w:val="22"/>
        </w:rPr>
        <w:t>Jei „PVM“ laukas nepildomas, nurodykite priežastis, dėl kurių PVM nemokamas: ________________</w:t>
      </w:r>
    </w:p>
    <w:p w14:paraId="27CA1346" w14:textId="77777777" w:rsidR="00BF1C09" w:rsidRPr="00BF1C09" w:rsidRDefault="00BF1C09" w:rsidP="00BF1C09">
      <w:pPr>
        <w:rPr>
          <w:rFonts w:cstheme="minorHAnsi"/>
          <w:b/>
          <w:bCs/>
          <w:sz w:val="22"/>
          <w:szCs w:val="22"/>
        </w:rPr>
      </w:pPr>
    </w:p>
    <w:p w14:paraId="0E522AF1" w14:textId="4CE3A4FE" w:rsidR="00BF1C09" w:rsidRDefault="00BF1C09" w:rsidP="00BF1C09">
      <w:pPr>
        <w:rPr>
          <w:rFonts w:cstheme="minorHAnsi"/>
          <w:b/>
          <w:bCs/>
          <w:sz w:val="22"/>
          <w:szCs w:val="22"/>
        </w:rPr>
      </w:pPr>
      <w:r w:rsidRPr="00BF1C09">
        <w:rPr>
          <w:rFonts w:cstheme="minorHAnsi"/>
          <w:b/>
          <w:bCs/>
          <w:sz w:val="22"/>
          <w:szCs w:val="22"/>
        </w:rPr>
        <w:t xml:space="preserve">*Jei pasiūlymas šiai pirkimo objekto daliai neteikiamas, lentelė ištrinama. </w:t>
      </w:r>
    </w:p>
    <w:p w14:paraId="0C594C99" w14:textId="77777777" w:rsidR="009B2EEC" w:rsidRDefault="009B2EEC" w:rsidP="00BF1C09">
      <w:pPr>
        <w:rPr>
          <w:rFonts w:cstheme="minorHAnsi"/>
          <w:b/>
          <w:bCs/>
          <w:sz w:val="22"/>
          <w:szCs w:val="22"/>
        </w:rPr>
      </w:pPr>
    </w:p>
    <w:p w14:paraId="149DB46F" w14:textId="77777777" w:rsidR="009B2EEC" w:rsidRDefault="009B2EEC" w:rsidP="00BF1C09">
      <w:pPr>
        <w:rPr>
          <w:rFonts w:cstheme="minorHAnsi"/>
          <w:b/>
          <w:bCs/>
          <w:sz w:val="22"/>
          <w:szCs w:val="22"/>
        </w:rPr>
      </w:pPr>
    </w:p>
    <w:p w14:paraId="084ADAA1" w14:textId="77777777" w:rsidR="00EA3486" w:rsidRDefault="00EA3486" w:rsidP="00BF1C09">
      <w:pPr>
        <w:rPr>
          <w:rFonts w:cstheme="minorHAnsi"/>
          <w:b/>
          <w:bCs/>
          <w:sz w:val="22"/>
          <w:szCs w:val="22"/>
        </w:rPr>
      </w:pPr>
    </w:p>
    <w:p w14:paraId="3036F06E" w14:textId="1B8F34E1" w:rsidR="001271AF" w:rsidRDefault="00BF1C09" w:rsidP="00BF1C09">
      <w:pPr>
        <w:spacing w:after="0" w:line="240" w:lineRule="auto"/>
        <w:rPr>
          <w:rFonts w:cstheme="minorHAnsi"/>
          <w:b/>
          <w:bCs/>
          <w:sz w:val="22"/>
          <w:szCs w:val="22"/>
        </w:rPr>
      </w:pPr>
      <w:r w:rsidRPr="00BF1C09">
        <w:rPr>
          <w:rFonts w:cstheme="minorHAnsi"/>
          <w:b/>
          <w:bCs/>
          <w:sz w:val="22"/>
          <w:szCs w:val="22"/>
        </w:rPr>
        <w:t>Pasiūlymas dėl II pirkimo objekto dalies</w:t>
      </w:r>
    </w:p>
    <w:p w14:paraId="3E9B44BB" w14:textId="6DCAA6C0" w:rsidR="00AB5D36" w:rsidRDefault="00EA3486" w:rsidP="00BF1C09">
      <w:pPr>
        <w:spacing w:after="0" w:line="240" w:lineRule="auto"/>
        <w:rPr>
          <w:rFonts w:cstheme="minorHAnsi"/>
          <w:b/>
          <w:bCs/>
          <w:sz w:val="22"/>
          <w:szCs w:val="22"/>
        </w:rPr>
      </w:pPr>
      <w:r w:rsidRPr="00EA3486">
        <w:rPr>
          <w:rFonts w:cstheme="minorHAnsi"/>
          <w:b/>
          <w:bCs/>
          <w:sz w:val="22"/>
          <w:szCs w:val="22"/>
        </w:rPr>
        <w:t>Lengvųjų automobilių remonto/serviso paslaugos, kurios apima automobilių remonto ir/arba priežiūros paslaugas su detalių ir mazgų remontu arba pakeitimu</w:t>
      </w:r>
    </w:p>
    <w:p w14:paraId="0CEC9F1E" w14:textId="77777777" w:rsidR="00AB5D36" w:rsidRDefault="00AB5D36" w:rsidP="00BF1C09">
      <w:pPr>
        <w:spacing w:after="0" w:line="240" w:lineRule="auto"/>
        <w:rPr>
          <w:rFonts w:cstheme="minorHAnsi"/>
          <w:b/>
          <w:bCs/>
          <w:sz w:val="22"/>
          <w:szCs w:val="22"/>
        </w:rPr>
      </w:pPr>
    </w:p>
    <w:p w14:paraId="760094E6" w14:textId="32A03655" w:rsidR="00AB5D36" w:rsidRDefault="00AB5D36" w:rsidP="00BF1C09">
      <w:pPr>
        <w:spacing w:after="0" w:line="240" w:lineRule="auto"/>
        <w:rPr>
          <w:rFonts w:cstheme="minorHAnsi"/>
          <w:b/>
          <w:bCs/>
          <w:sz w:val="22"/>
          <w:szCs w:val="22"/>
        </w:rPr>
      </w:pPr>
      <w:r w:rsidRPr="00C43861">
        <w:rPr>
          <w:rFonts w:cstheme="minorHAnsi"/>
          <w:b/>
          <w:bCs/>
          <w:sz w:val="22"/>
          <w:szCs w:val="22"/>
        </w:rPr>
        <w:t>2 lentelė</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820"/>
        <w:gridCol w:w="1134"/>
        <w:gridCol w:w="850"/>
        <w:gridCol w:w="1246"/>
        <w:gridCol w:w="1277"/>
      </w:tblGrid>
      <w:tr w:rsidR="00485C52" w:rsidRPr="00BF1C09" w14:paraId="3E1F038D" w14:textId="77777777" w:rsidTr="007804CF">
        <w:trPr>
          <w:tblHeader/>
        </w:trPr>
        <w:tc>
          <w:tcPr>
            <w:tcW w:w="562" w:type="dxa"/>
            <w:shd w:val="clear" w:color="auto" w:fill="DEEAF6" w:themeFill="accent5" w:themeFillTint="33"/>
            <w:vAlign w:val="center"/>
          </w:tcPr>
          <w:p w14:paraId="62B391E1" w14:textId="77777777" w:rsidR="00485C52" w:rsidRPr="00BF1C09" w:rsidRDefault="00485C52" w:rsidP="007804CF">
            <w:pPr>
              <w:rPr>
                <w:rFonts w:cstheme="minorHAnsi"/>
                <w:b/>
              </w:rPr>
            </w:pPr>
            <w:r w:rsidRPr="00BF1C09">
              <w:rPr>
                <w:rFonts w:cstheme="minorHAnsi"/>
                <w:b/>
              </w:rPr>
              <w:lastRenderedPageBreak/>
              <w:t xml:space="preserve">Eil. </w:t>
            </w:r>
          </w:p>
          <w:p w14:paraId="1DF04759" w14:textId="77777777" w:rsidR="00485C52" w:rsidRPr="00BF1C09" w:rsidRDefault="00485C52" w:rsidP="007804CF">
            <w:pPr>
              <w:rPr>
                <w:rFonts w:cstheme="minorHAnsi"/>
                <w:b/>
              </w:rPr>
            </w:pPr>
            <w:r w:rsidRPr="00BF1C09">
              <w:rPr>
                <w:rFonts w:cstheme="minorHAnsi"/>
                <w:b/>
              </w:rPr>
              <w:t>Nr.</w:t>
            </w:r>
          </w:p>
        </w:tc>
        <w:tc>
          <w:tcPr>
            <w:tcW w:w="4820" w:type="dxa"/>
            <w:shd w:val="clear" w:color="auto" w:fill="DEEAF6" w:themeFill="accent5" w:themeFillTint="33"/>
            <w:vAlign w:val="center"/>
          </w:tcPr>
          <w:p w14:paraId="25EDD64F" w14:textId="77777777" w:rsidR="00485C52" w:rsidRPr="00BF1C09" w:rsidRDefault="00485C52" w:rsidP="007804CF">
            <w:pPr>
              <w:rPr>
                <w:rFonts w:cstheme="minorHAnsi"/>
                <w:b/>
                <w:iCs/>
              </w:rPr>
            </w:pPr>
            <w:r w:rsidRPr="00BF1C09">
              <w:rPr>
                <w:rFonts w:cstheme="minorHAnsi"/>
                <w:b/>
                <w:iCs/>
              </w:rPr>
              <w:t>Pirkimo objektas</w:t>
            </w:r>
          </w:p>
        </w:tc>
        <w:tc>
          <w:tcPr>
            <w:tcW w:w="1134" w:type="dxa"/>
            <w:shd w:val="clear" w:color="auto" w:fill="DEEAF6" w:themeFill="accent5" w:themeFillTint="33"/>
            <w:vAlign w:val="center"/>
          </w:tcPr>
          <w:p w14:paraId="30435849" w14:textId="77777777" w:rsidR="00485C52" w:rsidRPr="00BF1C09" w:rsidRDefault="00485C52" w:rsidP="007804CF">
            <w:pPr>
              <w:ind w:left="113"/>
              <w:jc w:val="center"/>
              <w:rPr>
                <w:rFonts w:cstheme="minorHAnsi"/>
                <w:b/>
                <w:bCs/>
                <w:iCs/>
                <w:color w:val="00B050"/>
              </w:rPr>
            </w:pPr>
            <w:r w:rsidRPr="00BF1C09">
              <w:rPr>
                <w:rFonts w:cstheme="minorHAnsi"/>
                <w:b/>
                <w:bCs/>
                <w:iCs/>
              </w:rPr>
              <w:t>Mato vienetas</w:t>
            </w:r>
          </w:p>
        </w:tc>
        <w:tc>
          <w:tcPr>
            <w:tcW w:w="850" w:type="dxa"/>
            <w:shd w:val="clear" w:color="auto" w:fill="DEEAF6" w:themeFill="accent5" w:themeFillTint="33"/>
            <w:vAlign w:val="center"/>
          </w:tcPr>
          <w:p w14:paraId="229EBC37" w14:textId="77777777" w:rsidR="00485C52" w:rsidRPr="00BF1C09" w:rsidRDefault="00485C52" w:rsidP="007804CF">
            <w:pPr>
              <w:ind w:left="113"/>
              <w:rPr>
                <w:rFonts w:cstheme="minorHAnsi"/>
                <w:b/>
                <w:bCs/>
                <w:iCs/>
              </w:rPr>
            </w:pPr>
            <w:r w:rsidRPr="00BF1C09">
              <w:rPr>
                <w:rFonts w:cstheme="minorHAnsi"/>
                <w:b/>
                <w:bCs/>
                <w:iCs/>
                <w:color w:val="00B050"/>
              </w:rPr>
              <w:t xml:space="preserve"> </w:t>
            </w:r>
            <w:r w:rsidRPr="00BF1C09">
              <w:rPr>
                <w:rFonts w:cstheme="minorHAnsi"/>
                <w:b/>
                <w:bCs/>
                <w:iCs/>
              </w:rPr>
              <w:t xml:space="preserve">kiekis </w:t>
            </w:r>
          </w:p>
        </w:tc>
        <w:tc>
          <w:tcPr>
            <w:tcW w:w="1246" w:type="dxa"/>
            <w:shd w:val="clear" w:color="auto" w:fill="DEEAF6" w:themeFill="accent5" w:themeFillTint="33"/>
            <w:vAlign w:val="center"/>
          </w:tcPr>
          <w:p w14:paraId="3EA75FB3" w14:textId="77777777" w:rsidR="00485C52" w:rsidRPr="00BF1C09" w:rsidRDefault="00485C52" w:rsidP="007804CF">
            <w:pPr>
              <w:ind w:left="113"/>
              <w:rPr>
                <w:rFonts w:cstheme="minorHAnsi"/>
                <w:b/>
              </w:rPr>
            </w:pPr>
            <w:r w:rsidRPr="00BF1C09">
              <w:rPr>
                <w:rFonts w:cstheme="minorHAnsi"/>
                <w:b/>
              </w:rPr>
              <w:t>Vieneto įkainis EUR be PVM</w:t>
            </w:r>
          </w:p>
        </w:tc>
        <w:tc>
          <w:tcPr>
            <w:tcW w:w="1277" w:type="dxa"/>
            <w:shd w:val="clear" w:color="auto" w:fill="DEEAF6" w:themeFill="accent5" w:themeFillTint="33"/>
            <w:vAlign w:val="center"/>
          </w:tcPr>
          <w:p w14:paraId="360F2813" w14:textId="77777777" w:rsidR="00485C52" w:rsidRPr="00BF1C09" w:rsidRDefault="00485C52" w:rsidP="007804CF">
            <w:pPr>
              <w:ind w:left="113"/>
              <w:rPr>
                <w:rFonts w:cstheme="minorHAnsi"/>
                <w:b/>
              </w:rPr>
            </w:pPr>
            <w:r w:rsidRPr="00BF1C09">
              <w:rPr>
                <w:rFonts w:cstheme="minorHAnsi"/>
                <w:b/>
              </w:rPr>
              <w:t>Kaina EUR</w:t>
            </w:r>
            <w:r w:rsidRPr="00BF1C09">
              <w:rPr>
                <w:rFonts w:cstheme="minorHAnsi"/>
                <w:b/>
                <w:color w:val="FF0000"/>
              </w:rPr>
              <w:t xml:space="preserve"> </w:t>
            </w:r>
            <w:r w:rsidRPr="00BF1C09">
              <w:rPr>
                <w:rFonts w:cstheme="minorHAnsi"/>
                <w:b/>
              </w:rPr>
              <w:t>be PVM</w:t>
            </w:r>
          </w:p>
          <w:p w14:paraId="7E8136C4" w14:textId="77777777" w:rsidR="00485C52" w:rsidRPr="00BF1C09" w:rsidRDefault="00485C52" w:rsidP="007804CF">
            <w:pPr>
              <w:ind w:left="113"/>
              <w:rPr>
                <w:rFonts w:cstheme="minorHAnsi"/>
                <w:i/>
              </w:rPr>
            </w:pPr>
            <w:r w:rsidRPr="00BF1C09">
              <w:rPr>
                <w:rFonts w:cstheme="minorHAnsi"/>
                <w:i/>
              </w:rPr>
              <w:t>(4x5)</w:t>
            </w:r>
          </w:p>
        </w:tc>
      </w:tr>
      <w:tr w:rsidR="00485C52" w:rsidRPr="00BF1C09" w14:paraId="415506B8" w14:textId="77777777" w:rsidTr="007804CF">
        <w:trPr>
          <w:trHeight w:val="296"/>
          <w:tblHeader/>
        </w:trPr>
        <w:tc>
          <w:tcPr>
            <w:tcW w:w="562" w:type="dxa"/>
            <w:vAlign w:val="center"/>
          </w:tcPr>
          <w:p w14:paraId="46D805EC" w14:textId="77777777" w:rsidR="00485C52" w:rsidRPr="00BF1C09" w:rsidRDefault="00485C52" w:rsidP="007804CF">
            <w:pPr>
              <w:rPr>
                <w:rFonts w:cstheme="minorHAnsi"/>
                <w:i/>
              </w:rPr>
            </w:pPr>
            <w:r w:rsidRPr="00BF1C09">
              <w:rPr>
                <w:rFonts w:cstheme="minorHAnsi"/>
                <w:i/>
              </w:rPr>
              <w:t>1</w:t>
            </w:r>
          </w:p>
        </w:tc>
        <w:tc>
          <w:tcPr>
            <w:tcW w:w="4820" w:type="dxa"/>
            <w:vAlign w:val="center"/>
          </w:tcPr>
          <w:p w14:paraId="6868166F" w14:textId="77777777" w:rsidR="00485C52" w:rsidRPr="00BF1C09" w:rsidRDefault="00485C52" w:rsidP="007804CF">
            <w:pPr>
              <w:rPr>
                <w:rFonts w:cstheme="minorHAnsi"/>
                <w:i/>
                <w:iCs/>
              </w:rPr>
            </w:pPr>
            <w:r w:rsidRPr="00BF1C09">
              <w:rPr>
                <w:rFonts w:cstheme="minorHAnsi"/>
                <w:i/>
                <w:iCs/>
              </w:rPr>
              <w:t>2</w:t>
            </w:r>
          </w:p>
        </w:tc>
        <w:tc>
          <w:tcPr>
            <w:tcW w:w="1134" w:type="dxa"/>
            <w:vAlign w:val="center"/>
          </w:tcPr>
          <w:p w14:paraId="7C318925" w14:textId="77777777" w:rsidR="00485C52" w:rsidRPr="00BF1C09" w:rsidRDefault="00485C52" w:rsidP="007804CF">
            <w:pPr>
              <w:rPr>
                <w:rFonts w:cstheme="minorHAnsi"/>
                <w:i/>
              </w:rPr>
            </w:pPr>
            <w:r w:rsidRPr="00BF1C09">
              <w:rPr>
                <w:rFonts w:cstheme="minorHAnsi"/>
                <w:i/>
              </w:rPr>
              <w:t>3</w:t>
            </w:r>
          </w:p>
        </w:tc>
        <w:tc>
          <w:tcPr>
            <w:tcW w:w="850" w:type="dxa"/>
            <w:vAlign w:val="center"/>
          </w:tcPr>
          <w:p w14:paraId="13675511" w14:textId="77777777" w:rsidR="00485C52" w:rsidRPr="00BF1C09" w:rsidRDefault="00485C52" w:rsidP="007804CF">
            <w:pPr>
              <w:rPr>
                <w:rFonts w:cstheme="minorHAnsi"/>
                <w:i/>
              </w:rPr>
            </w:pPr>
            <w:r w:rsidRPr="00BF1C09">
              <w:rPr>
                <w:rFonts w:cstheme="minorHAnsi"/>
                <w:i/>
              </w:rPr>
              <w:t>4</w:t>
            </w:r>
          </w:p>
        </w:tc>
        <w:tc>
          <w:tcPr>
            <w:tcW w:w="1246" w:type="dxa"/>
            <w:vAlign w:val="center"/>
          </w:tcPr>
          <w:p w14:paraId="7E373421" w14:textId="77777777" w:rsidR="00485C52" w:rsidRPr="00BF1C09" w:rsidRDefault="00485C52" w:rsidP="007804CF">
            <w:pPr>
              <w:rPr>
                <w:rFonts w:cstheme="minorHAnsi"/>
                <w:i/>
              </w:rPr>
            </w:pPr>
            <w:r w:rsidRPr="00BF1C09">
              <w:rPr>
                <w:rFonts w:cstheme="minorHAnsi"/>
                <w:i/>
              </w:rPr>
              <w:t>5</w:t>
            </w:r>
          </w:p>
        </w:tc>
        <w:tc>
          <w:tcPr>
            <w:tcW w:w="1277" w:type="dxa"/>
            <w:vAlign w:val="center"/>
          </w:tcPr>
          <w:p w14:paraId="26D7D6B8" w14:textId="77777777" w:rsidR="00485C52" w:rsidRPr="00BF1C09" w:rsidRDefault="00485C52" w:rsidP="007804CF">
            <w:pPr>
              <w:rPr>
                <w:rFonts w:cstheme="minorHAnsi"/>
                <w:i/>
              </w:rPr>
            </w:pPr>
            <w:r w:rsidRPr="00BF1C09">
              <w:rPr>
                <w:rFonts w:cstheme="minorHAnsi"/>
                <w:i/>
              </w:rPr>
              <w:t>6</w:t>
            </w:r>
          </w:p>
        </w:tc>
      </w:tr>
      <w:tr w:rsidR="004B7E27" w:rsidRPr="00BF1C09" w14:paraId="64464779" w14:textId="77777777" w:rsidTr="007521CE">
        <w:tc>
          <w:tcPr>
            <w:tcW w:w="562" w:type="dxa"/>
          </w:tcPr>
          <w:p w14:paraId="75EF8B52" w14:textId="18C3E27D" w:rsidR="004B7E27" w:rsidRPr="00BF1C09" w:rsidRDefault="004B7E27" w:rsidP="00186CF8">
            <w:pPr>
              <w:numPr>
                <w:ilvl w:val="0"/>
                <w:numId w:val="36"/>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01C0B7C3" w14:textId="75C5A861" w:rsidR="004B7E27" w:rsidRPr="00BF1C09" w:rsidRDefault="004B7E27" w:rsidP="004B7E27">
            <w:pPr>
              <w:rPr>
                <w:rFonts w:cstheme="minorHAnsi"/>
                <w:iCs/>
                <w:color w:val="00B050"/>
                <w:sz w:val="22"/>
                <w:szCs w:val="22"/>
              </w:rPr>
            </w:pPr>
            <w:r w:rsidRPr="00125B10">
              <w:rPr>
                <w:rFonts w:ascii="Times New Roman" w:hAnsi="Times New Roman"/>
                <w:sz w:val="24"/>
                <w:szCs w:val="24"/>
              </w:rPr>
              <w:t>Kompiuterinė gedimo diagnostika</w:t>
            </w:r>
          </w:p>
        </w:tc>
        <w:tc>
          <w:tcPr>
            <w:tcW w:w="1134" w:type="dxa"/>
          </w:tcPr>
          <w:p w14:paraId="595667C4" w14:textId="77777777" w:rsidR="004B7E27" w:rsidRPr="00BF1C09" w:rsidRDefault="004B7E27" w:rsidP="004B7E27">
            <w:pPr>
              <w:rPr>
                <w:rFonts w:cstheme="minorHAnsi"/>
                <w:iCs/>
                <w:sz w:val="22"/>
                <w:szCs w:val="22"/>
              </w:rPr>
            </w:pPr>
            <w:r w:rsidRPr="00BF1C09">
              <w:rPr>
                <w:rFonts w:cstheme="minorHAnsi"/>
                <w:lang w:eastAsia="lt"/>
              </w:rPr>
              <w:t>val.</w:t>
            </w:r>
          </w:p>
        </w:tc>
        <w:tc>
          <w:tcPr>
            <w:tcW w:w="850" w:type="dxa"/>
            <w:shd w:val="clear" w:color="auto" w:fill="auto"/>
          </w:tcPr>
          <w:p w14:paraId="62D79F52" w14:textId="2088DD76" w:rsidR="004B7E27" w:rsidRPr="00BF1C09" w:rsidRDefault="004B7E27" w:rsidP="004B7E27">
            <w:pPr>
              <w:rPr>
                <w:rFonts w:cstheme="minorHAnsi"/>
                <w:iCs/>
                <w:sz w:val="22"/>
                <w:szCs w:val="22"/>
              </w:rPr>
            </w:pPr>
            <w:r>
              <w:rPr>
                <w:rFonts w:ascii="Times New Roman" w:hAnsi="Times New Roman"/>
                <w:sz w:val="24"/>
                <w:szCs w:val="24"/>
              </w:rPr>
              <w:t>50</w:t>
            </w:r>
          </w:p>
        </w:tc>
        <w:tc>
          <w:tcPr>
            <w:tcW w:w="1246" w:type="dxa"/>
          </w:tcPr>
          <w:p w14:paraId="05080AD3" w14:textId="77777777" w:rsidR="004B7E27" w:rsidRPr="00BF1C09" w:rsidRDefault="004B7E27" w:rsidP="004B7E27">
            <w:pPr>
              <w:rPr>
                <w:rFonts w:cstheme="minorHAnsi"/>
                <w:sz w:val="22"/>
                <w:szCs w:val="22"/>
              </w:rPr>
            </w:pPr>
          </w:p>
        </w:tc>
        <w:tc>
          <w:tcPr>
            <w:tcW w:w="1277" w:type="dxa"/>
          </w:tcPr>
          <w:p w14:paraId="2093E1B3" w14:textId="77777777" w:rsidR="004B7E27" w:rsidRPr="00BF1C09" w:rsidRDefault="004B7E27" w:rsidP="004B7E27">
            <w:pPr>
              <w:rPr>
                <w:rFonts w:cstheme="minorHAnsi"/>
              </w:rPr>
            </w:pPr>
          </w:p>
        </w:tc>
      </w:tr>
      <w:tr w:rsidR="004B7E27" w:rsidRPr="00BF1C09" w14:paraId="438BE185" w14:textId="77777777" w:rsidTr="007521CE">
        <w:tc>
          <w:tcPr>
            <w:tcW w:w="562" w:type="dxa"/>
          </w:tcPr>
          <w:p w14:paraId="7730D6AE" w14:textId="77777777" w:rsidR="004B7E27" w:rsidRPr="00BF1C09" w:rsidRDefault="004B7E27" w:rsidP="004B7E27">
            <w:pPr>
              <w:numPr>
                <w:ilvl w:val="0"/>
                <w:numId w:val="36"/>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27A8B65E" w14:textId="4B6BFA20" w:rsidR="004B7E27" w:rsidRPr="00BF1C09" w:rsidRDefault="004B7E27" w:rsidP="004B7E27">
            <w:pPr>
              <w:rPr>
                <w:rFonts w:cstheme="minorHAnsi"/>
                <w:sz w:val="22"/>
                <w:szCs w:val="22"/>
              </w:rPr>
            </w:pPr>
            <w:r w:rsidRPr="00125B10">
              <w:rPr>
                <w:rFonts w:ascii="Times New Roman" w:hAnsi="Times New Roman"/>
                <w:sz w:val="24"/>
                <w:szCs w:val="24"/>
              </w:rPr>
              <w:t>Mechaninių mazgų remontas</w:t>
            </w:r>
          </w:p>
        </w:tc>
        <w:tc>
          <w:tcPr>
            <w:tcW w:w="1134" w:type="dxa"/>
          </w:tcPr>
          <w:p w14:paraId="0E68F005" w14:textId="77777777" w:rsidR="004B7E27" w:rsidRPr="00BF1C09" w:rsidRDefault="004B7E27" w:rsidP="004B7E27">
            <w:pPr>
              <w:rPr>
                <w:rFonts w:cstheme="minorHAnsi"/>
                <w:iCs/>
                <w:sz w:val="22"/>
                <w:szCs w:val="22"/>
              </w:rPr>
            </w:pPr>
            <w:r w:rsidRPr="00BF1C09">
              <w:rPr>
                <w:rFonts w:cstheme="minorHAnsi"/>
                <w:lang w:eastAsia="lt"/>
              </w:rPr>
              <w:t>val.</w:t>
            </w:r>
          </w:p>
        </w:tc>
        <w:tc>
          <w:tcPr>
            <w:tcW w:w="850" w:type="dxa"/>
            <w:shd w:val="clear" w:color="auto" w:fill="auto"/>
          </w:tcPr>
          <w:p w14:paraId="6ACCA84F" w14:textId="750E3571" w:rsidR="004B7E27" w:rsidRPr="00BF1C09" w:rsidRDefault="004B7E27" w:rsidP="004B7E27">
            <w:pPr>
              <w:rPr>
                <w:rFonts w:cstheme="minorHAnsi"/>
                <w:iCs/>
                <w:sz w:val="22"/>
                <w:szCs w:val="22"/>
              </w:rPr>
            </w:pPr>
            <w:r>
              <w:rPr>
                <w:rFonts w:ascii="Times New Roman" w:hAnsi="Times New Roman"/>
                <w:sz w:val="24"/>
                <w:szCs w:val="24"/>
              </w:rPr>
              <w:t>200</w:t>
            </w:r>
          </w:p>
        </w:tc>
        <w:tc>
          <w:tcPr>
            <w:tcW w:w="1246" w:type="dxa"/>
          </w:tcPr>
          <w:p w14:paraId="4861DD41" w14:textId="77777777" w:rsidR="004B7E27" w:rsidRPr="00BF1C09" w:rsidRDefault="004B7E27" w:rsidP="004B7E27">
            <w:pPr>
              <w:rPr>
                <w:rFonts w:cstheme="minorHAnsi"/>
                <w:sz w:val="22"/>
                <w:szCs w:val="22"/>
              </w:rPr>
            </w:pPr>
          </w:p>
        </w:tc>
        <w:tc>
          <w:tcPr>
            <w:tcW w:w="1277" w:type="dxa"/>
          </w:tcPr>
          <w:p w14:paraId="6D71D882" w14:textId="77777777" w:rsidR="004B7E27" w:rsidRPr="00BF1C09" w:rsidRDefault="004B7E27" w:rsidP="004B7E27">
            <w:pPr>
              <w:rPr>
                <w:rFonts w:cstheme="minorHAnsi"/>
              </w:rPr>
            </w:pPr>
          </w:p>
        </w:tc>
      </w:tr>
      <w:tr w:rsidR="004B7E27" w:rsidRPr="00BF1C09" w14:paraId="1458A352" w14:textId="77777777" w:rsidTr="007521CE">
        <w:tc>
          <w:tcPr>
            <w:tcW w:w="562" w:type="dxa"/>
          </w:tcPr>
          <w:p w14:paraId="6857938A" w14:textId="77777777" w:rsidR="004B7E27" w:rsidRPr="00BF1C09" w:rsidRDefault="004B7E27" w:rsidP="004B7E27">
            <w:pPr>
              <w:numPr>
                <w:ilvl w:val="0"/>
                <w:numId w:val="36"/>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02C40860" w14:textId="033F6ED7" w:rsidR="004B7E27" w:rsidRPr="00BF1C09" w:rsidRDefault="004B7E27" w:rsidP="004B7E27">
            <w:pPr>
              <w:rPr>
                <w:rFonts w:cstheme="minorHAnsi"/>
                <w:sz w:val="22"/>
                <w:szCs w:val="22"/>
              </w:rPr>
            </w:pPr>
            <w:r w:rsidRPr="00125B10">
              <w:rPr>
                <w:rFonts w:ascii="Times New Roman" w:hAnsi="Times New Roman"/>
                <w:sz w:val="24"/>
                <w:szCs w:val="24"/>
              </w:rPr>
              <w:t>Elektrinių mazgų remontas</w:t>
            </w:r>
          </w:p>
        </w:tc>
        <w:tc>
          <w:tcPr>
            <w:tcW w:w="1134" w:type="dxa"/>
          </w:tcPr>
          <w:p w14:paraId="35820C4A" w14:textId="77777777" w:rsidR="004B7E27" w:rsidRPr="00BF1C09" w:rsidRDefault="004B7E27" w:rsidP="004B7E27">
            <w:pPr>
              <w:rPr>
                <w:rFonts w:cstheme="minorHAnsi"/>
                <w:iCs/>
                <w:sz w:val="22"/>
                <w:szCs w:val="22"/>
              </w:rPr>
            </w:pPr>
            <w:r w:rsidRPr="00BF1C09">
              <w:rPr>
                <w:rFonts w:cstheme="minorHAnsi"/>
                <w:lang w:eastAsia="lt"/>
              </w:rPr>
              <w:t>val.</w:t>
            </w:r>
          </w:p>
        </w:tc>
        <w:tc>
          <w:tcPr>
            <w:tcW w:w="850" w:type="dxa"/>
            <w:shd w:val="clear" w:color="auto" w:fill="auto"/>
          </w:tcPr>
          <w:p w14:paraId="591E3C50" w14:textId="5759F81E" w:rsidR="004B7E27" w:rsidRPr="00BF1C09" w:rsidRDefault="004B7E27" w:rsidP="004B7E27">
            <w:pPr>
              <w:rPr>
                <w:rFonts w:cstheme="minorHAnsi"/>
                <w:iCs/>
                <w:sz w:val="22"/>
                <w:szCs w:val="22"/>
              </w:rPr>
            </w:pPr>
            <w:r>
              <w:rPr>
                <w:rFonts w:ascii="Times New Roman" w:hAnsi="Times New Roman"/>
                <w:sz w:val="24"/>
                <w:szCs w:val="24"/>
              </w:rPr>
              <w:t>150</w:t>
            </w:r>
          </w:p>
        </w:tc>
        <w:tc>
          <w:tcPr>
            <w:tcW w:w="1246" w:type="dxa"/>
          </w:tcPr>
          <w:p w14:paraId="77FCBA33" w14:textId="77777777" w:rsidR="004B7E27" w:rsidRPr="00BF1C09" w:rsidRDefault="004B7E27" w:rsidP="004B7E27">
            <w:pPr>
              <w:rPr>
                <w:rFonts w:cstheme="minorHAnsi"/>
                <w:sz w:val="22"/>
                <w:szCs w:val="22"/>
              </w:rPr>
            </w:pPr>
          </w:p>
        </w:tc>
        <w:tc>
          <w:tcPr>
            <w:tcW w:w="1277" w:type="dxa"/>
          </w:tcPr>
          <w:p w14:paraId="3580415F" w14:textId="77777777" w:rsidR="004B7E27" w:rsidRPr="00BF1C09" w:rsidRDefault="004B7E27" w:rsidP="004B7E27">
            <w:pPr>
              <w:rPr>
                <w:rFonts w:cstheme="minorHAnsi"/>
              </w:rPr>
            </w:pPr>
          </w:p>
        </w:tc>
      </w:tr>
      <w:tr w:rsidR="004B7E27" w:rsidRPr="00BF1C09" w14:paraId="3C751C3F" w14:textId="77777777" w:rsidTr="007521CE">
        <w:tc>
          <w:tcPr>
            <w:tcW w:w="562" w:type="dxa"/>
          </w:tcPr>
          <w:p w14:paraId="277E310B" w14:textId="77777777" w:rsidR="004B7E27" w:rsidRPr="00BF1C09" w:rsidRDefault="004B7E27" w:rsidP="004B7E27">
            <w:pPr>
              <w:numPr>
                <w:ilvl w:val="0"/>
                <w:numId w:val="36"/>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2F2C4BF0" w14:textId="76760D43" w:rsidR="004B7E27" w:rsidRPr="00BF1C09" w:rsidRDefault="004B7E27" w:rsidP="004B7E27">
            <w:pPr>
              <w:rPr>
                <w:rFonts w:cstheme="minorHAnsi"/>
                <w:sz w:val="22"/>
                <w:szCs w:val="22"/>
              </w:rPr>
            </w:pPr>
            <w:r w:rsidRPr="009C0A99">
              <w:rPr>
                <w:rFonts w:ascii="Times New Roman" w:hAnsi="Times New Roman"/>
                <w:sz w:val="24"/>
                <w:szCs w:val="24"/>
              </w:rPr>
              <w:t>Kuro sistemų remontas</w:t>
            </w:r>
          </w:p>
        </w:tc>
        <w:tc>
          <w:tcPr>
            <w:tcW w:w="1134" w:type="dxa"/>
          </w:tcPr>
          <w:p w14:paraId="516A00F7" w14:textId="77777777" w:rsidR="004B7E27" w:rsidRPr="00BF1C09" w:rsidRDefault="004B7E27" w:rsidP="004B7E27">
            <w:pPr>
              <w:rPr>
                <w:rFonts w:cstheme="minorHAnsi"/>
                <w:iCs/>
                <w:sz w:val="22"/>
                <w:szCs w:val="22"/>
              </w:rPr>
            </w:pPr>
            <w:r w:rsidRPr="00BF1C09">
              <w:rPr>
                <w:rFonts w:cstheme="minorHAnsi"/>
                <w:lang w:eastAsia="lt"/>
              </w:rPr>
              <w:t>val.</w:t>
            </w:r>
          </w:p>
        </w:tc>
        <w:tc>
          <w:tcPr>
            <w:tcW w:w="850" w:type="dxa"/>
            <w:shd w:val="clear" w:color="auto" w:fill="auto"/>
          </w:tcPr>
          <w:p w14:paraId="6AB3E835" w14:textId="0E24EA1E" w:rsidR="004B7E27" w:rsidRPr="00BF1C09" w:rsidRDefault="004B7E27" w:rsidP="004B7E27">
            <w:pPr>
              <w:rPr>
                <w:rFonts w:cstheme="minorHAnsi"/>
                <w:iCs/>
                <w:sz w:val="22"/>
                <w:szCs w:val="22"/>
              </w:rPr>
            </w:pPr>
            <w:r>
              <w:rPr>
                <w:rFonts w:ascii="Times New Roman" w:hAnsi="Times New Roman"/>
                <w:sz w:val="24"/>
                <w:szCs w:val="24"/>
              </w:rPr>
              <w:t>200</w:t>
            </w:r>
          </w:p>
        </w:tc>
        <w:tc>
          <w:tcPr>
            <w:tcW w:w="1246" w:type="dxa"/>
          </w:tcPr>
          <w:p w14:paraId="12E0295A" w14:textId="77777777" w:rsidR="004B7E27" w:rsidRPr="00BF1C09" w:rsidRDefault="004B7E27" w:rsidP="004B7E27">
            <w:pPr>
              <w:rPr>
                <w:rFonts w:cstheme="minorHAnsi"/>
                <w:sz w:val="22"/>
                <w:szCs w:val="22"/>
              </w:rPr>
            </w:pPr>
          </w:p>
        </w:tc>
        <w:tc>
          <w:tcPr>
            <w:tcW w:w="1277" w:type="dxa"/>
          </w:tcPr>
          <w:p w14:paraId="3C9F0AFB" w14:textId="77777777" w:rsidR="004B7E27" w:rsidRPr="00BF1C09" w:rsidRDefault="004B7E27" w:rsidP="004B7E27">
            <w:pPr>
              <w:rPr>
                <w:rFonts w:cstheme="minorHAnsi"/>
              </w:rPr>
            </w:pPr>
          </w:p>
        </w:tc>
      </w:tr>
      <w:tr w:rsidR="004B7E27" w:rsidRPr="00BF1C09" w14:paraId="6372F45F" w14:textId="77777777" w:rsidTr="007521CE">
        <w:tc>
          <w:tcPr>
            <w:tcW w:w="562" w:type="dxa"/>
          </w:tcPr>
          <w:p w14:paraId="73C9674A" w14:textId="77777777" w:rsidR="004B7E27" w:rsidRPr="00BF1C09" w:rsidRDefault="004B7E27" w:rsidP="004B7E27">
            <w:pPr>
              <w:numPr>
                <w:ilvl w:val="0"/>
                <w:numId w:val="36"/>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108C69E3" w14:textId="464347D3" w:rsidR="004B7E27" w:rsidRPr="00BF1C09" w:rsidRDefault="004B7E27" w:rsidP="004B7E27">
            <w:pPr>
              <w:rPr>
                <w:rFonts w:cstheme="minorHAnsi"/>
                <w:sz w:val="22"/>
                <w:szCs w:val="22"/>
              </w:rPr>
            </w:pPr>
            <w:r w:rsidRPr="00125B10">
              <w:rPr>
                <w:rFonts w:ascii="Times New Roman" w:hAnsi="Times New Roman"/>
                <w:sz w:val="24"/>
                <w:szCs w:val="24"/>
              </w:rPr>
              <w:t>Techninis/garantinis aptarnavimas (tepalų ir kitų skysčių, filtrų, lempučių keitimas, patikra ir/ar paruošimas techninei apžiūrai)</w:t>
            </w:r>
          </w:p>
        </w:tc>
        <w:tc>
          <w:tcPr>
            <w:tcW w:w="1134" w:type="dxa"/>
          </w:tcPr>
          <w:p w14:paraId="75C6E16F" w14:textId="77777777" w:rsidR="004B7E27" w:rsidRPr="00BF1C09" w:rsidRDefault="004B7E27" w:rsidP="004B7E27">
            <w:pPr>
              <w:rPr>
                <w:rFonts w:cstheme="minorHAnsi"/>
                <w:iCs/>
                <w:sz w:val="22"/>
                <w:szCs w:val="22"/>
              </w:rPr>
            </w:pPr>
            <w:r w:rsidRPr="00BF1C09">
              <w:rPr>
                <w:rFonts w:cstheme="minorHAnsi"/>
                <w:lang w:eastAsia="lt"/>
              </w:rPr>
              <w:t>val.</w:t>
            </w:r>
          </w:p>
        </w:tc>
        <w:tc>
          <w:tcPr>
            <w:tcW w:w="850" w:type="dxa"/>
            <w:shd w:val="clear" w:color="auto" w:fill="auto"/>
          </w:tcPr>
          <w:p w14:paraId="69C35376" w14:textId="7266D74F" w:rsidR="004B7E27" w:rsidRPr="00BF1C09" w:rsidRDefault="004B7E27" w:rsidP="004B7E27">
            <w:pPr>
              <w:rPr>
                <w:rFonts w:cstheme="minorHAnsi"/>
                <w:iCs/>
                <w:sz w:val="22"/>
                <w:szCs w:val="22"/>
              </w:rPr>
            </w:pPr>
            <w:r>
              <w:rPr>
                <w:rFonts w:ascii="Times New Roman" w:hAnsi="Times New Roman"/>
                <w:sz w:val="24"/>
                <w:szCs w:val="24"/>
              </w:rPr>
              <w:t>20</w:t>
            </w:r>
          </w:p>
        </w:tc>
        <w:tc>
          <w:tcPr>
            <w:tcW w:w="1246" w:type="dxa"/>
          </w:tcPr>
          <w:p w14:paraId="0565C4B1" w14:textId="77777777" w:rsidR="004B7E27" w:rsidRPr="00BF1C09" w:rsidRDefault="004B7E27" w:rsidP="004B7E27">
            <w:pPr>
              <w:rPr>
                <w:rFonts w:cstheme="minorHAnsi"/>
                <w:sz w:val="22"/>
                <w:szCs w:val="22"/>
              </w:rPr>
            </w:pPr>
          </w:p>
        </w:tc>
        <w:tc>
          <w:tcPr>
            <w:tcW w:w="1277" w:type="dxa"/>
          </w:tcPr>
          <w:p w14:paraId="2C376037" w14:textId="77777777" w:rsidR="004B7E27" w:rsidRPr="00BF1C09" w:rsidRDefault="004B7E27" w:rsidP="004B7E27">
            <w:pPr>
              <w:rPr>
                <w:rFonts w:cstheme="minorHAnsi"/>
              </w:rPr>
            </w:pPr>
          </w:p>
        </w:tc>
      </w:tr>
      <w:tr w:rsidR="004B7E27" w:rsidRPr="00BF1C09" w14:paraId="11A59D52" w14:textId="77777777" w:rsidTr="007521CE">
        <w:tc>
          <w:tcPr>
            <w:tcW w:w="562" w:type="dxa"/>
          </w:tcPr>
          <w:p w14:paraId="4C15CAE9" w14:textId="77777777" w:rsidR="004B7E27" w:rsidRPr="00BF1C09" w:rsidRDefault="004B7E27" w:rsidP="004B7E27">
            <w:pPr>
              <w:numPr>
                <w:ilvl w:val="0"/>
                <w:numId w:val="36"/>
              </w:numPr>
              <w:spacing w:after="0" w:line="240" w:lineRule="auto"/>
              <w:ind w:left="414" w:hanging="357"/>
              <w:contextualSpacing/>
              <w:rPr>
                <w:rFonts w:cstheme="minorHAnsi"/>
                <w:bCs/>
              </w:rPr>
            </w:pPr>
          </w:p>
        </w:tc>
        <w:tc>
          <w:tcPr>
            <w:tcW w:w="4820" w:type="dxa"/>
            <w:tcBorders>
              <w:top w:val="single" w:sz="4" w:space="0" w:color="auto"/>
              <w:left w:val="single" w:sz="4" w:space="0" w:color="auto"/>
              <w:bottom w:val="single" w:sz="4" w:space="0" w:color="auto"/>
              <w:right w:val="single" w:sz="4" w:space="0" w:color="auto"/>
            </w:tcBorders>
          </w:tcPr>
          <w:p w14:paraId="7B1623C8" w14:textId="4D079B89" w:rsidR="004B7E27" w:rsidRPr="00BF1C09" w:rsidRDefault="004B7E27" w:rsidP="004B7E27">
            <w:pPr>
              <w:rPr>
                <w:rFonts w:cstheme="minorHAnsi"/>
                <w:sz w:val="22"/>
                <w:szCs w:val="22"/>
                <w:lang w:eastAsia="lt"/>
              </w:rPr>
            </w:pPr>
            <w:r w:rsidRPr="008412F8">
              <w:rPr>
                <w:rFonts w:ascii="Times New Roman" w:hAnsi="Times New Roman"/>
                <w:sz w:val="24"/>
                <w:szCs w:val="24"/>
              </w:rPr>
              <w:t xml:space="preserve">Mobilaus serviso atvykimas ir 1 </w:t>
            </w:r>
            <w:r>
              <w:rPr>
                <w:rFonts w:ascii="Times New Roman" w:hAnsi="Times New Roman"/>
                <w:sz w:val="24"/>
                <w:szCs w:val="24"/>
              </w:rPr>
              <w:t>kartas</w:t>
            </w:r>
          </w:p>
        </w:tc>
        <w:tc>
          <w:tcPr>
            <w:tcW w:w="1134" w:type="dxa"/>
          </w:tcPr>
          <w:p w14:paraId="1B67B961" w14:textId="2A8D65C4" w:rsidR="004B7E27" w:rsidRPr="00BF1C09" w:rsidRDefault="004B7E27" w:rsidP="004B7E27">
            <w:pPr>
              <w:rPr>
                <w:rFonts w:cstheme="minorHAnsi"/>
                <w:sz w:val="22"/>
                <w:szCs w:val="22"/>
                <w:lang w:eastAsia="lt"/>
              </w:rPr>
            </w:pPr>
            <w:r>
              <w:rPr>
                <w:rFonts w:cstheme="minorHAnsi"/>
                <w:lang w:eastAsia="lt"/>
              </w:rPr>
              <w:t>kartas</w:t>
            </w:r>
          </w:p>
        </w:tc>
        <w:tc>
          <w:tcPr>
            <w:tcW w:w="850" w:type="dxa"/>
            <w:shd w:val="clear" w:color="auto" w:fill="auto"/>
          </w:tcPr>
          <w:p w14:paraId="753F6C51" w14:textId="47E3C5BC" w:rsidR="004B7E27" w:rsidRPr="00BF1C09" w:rsidRDefault="004B7E27" w:rsidP="004B7E27">
            <w:pPr>
              <w:rPr>
                <w:rFonts w:cstheme="minorHAnsi"/>
                <w:sz w:val="22"/>
                <w:szCs w:val="22"/>
              </w:rPr>
            </w:pPr>
            <w:r>
              <w:rPr>
                <w:rFonts w:ascii="Times New Roman" w:hAnsi="Times New Roman"/>
                <w:sz w:val="24"/>
                <w:szCs w:val="24"/>
              </w:rPr>
              <w:t>5</w:t>
            </w:r>
          </w:p>
        </w:tc>
        <w:tc>
          <w:tcPr>
            <w:tcW w:w="1246" w:type="dxa"/>
          </w:tcPr>
          <w:p w14:paraId="1D2B5477" w14:textId="77777777" w:rsidR="004B7E27" w:rsidRPr="00BF1C09" w:rsidRDefault="004B7E27" w:rsidP="004B7E27">
            <w:pPr>
              <w:rPr>
                <w:rFonts w:cstheme="minorHAnsi"/>
                <w:sz w:val="22"/>
                <w:szCs w:val="22"/>
              </w:rPr>
            </w:pPr>
          </w:p>
        </w:tc>
        <w:tc>
          <w:tcPr>
            <w:tcW w:w="1277" w:type="dxa"/>
          </w:tcPr>
          <w:p w14:paraId="22542895" w14:textId="77777777" w:rsidR="004B7E27" w:rsidRPr="00BF1C09" w:rsidRDefault="004B7E27" w:rsidP="004B7E27">
            <w:pPr>
              <w:rPr>
                <w:rFonts w:cstheme="minorHAnsi"/>
              </w:rPr>
            </w:pPr>
          </w:p>
        </w:tc>
      </w:tr>
      <w:tr w:rsidR="00485C52" w:rsidRPr="00BF1C09" w14:paraId="2B1FDDD8" w14:textId="77777777" w:rsidTr="007804CF">
        <w:tc>
          <w:tcPr>
            <w:tcW w:w="562" w:type="dxa"/>
          </w:tcPr>
          <w:p w14:paraId="19910751" w14:textId="77777777" w:rsidR="00485C52" w:rsidRPr="00BF1C09" w:rsidRDefault="00485C52" w:rsidP="007804CF">
            <w:pPr>
              <w:rPr>
                <w:rFonts w:cstheme="minorHAnsi"/>
                <w:b/>
              </w:rPr>
            </w:pPr>
          </w:p>
        </w:tc>
        <w:tc>
          <w:tcPr>
            <w:tcW w:w="8050" w:type="dxa"/>
            <w:gridSpan w:val="4"/>
          </w:tcPr>
          <w:p w14:paraId="6BD26E90" w14:textId="77777777" w:rsidR="00485C52" w:rsidRPr="00BF1C09" w:rsidRDefault="00485C52" w:rsidP="007804CF">
            <w:pPr>
              <w:rPr>
                <w:rFonts w:cstheme="minorHAnsi"/>
                <w:sz w:val="22"/>
                <w:szCs w:val="22"/>
              </w:rPr>
            </w:pPr>
            <w:r w:rsidRPr="00BF1C09">
              <w:rPr>
                <w:rFonts w:cstheme="minorHAnsi"/>
                <w:b/>
                <w:sz w:val="22"/>
                <w:szCs w:val="22"/>
              </w:rPr>
              <w:t xml:space="preserve">Pasiūlymo kaina </w:t>
            </w:r>
            <w:r w:rsidRPr="00BF1C09">
              <w:rPr>
                <w:rFonts w:cstheme="minorHAnsi"/>
                <w:b/>
                <w:iCs/>
                <w:sz w:val="22"/>
                <w:szCs w:val="22"/>
              </w:rPr>
              <w:t>EUR</w:t>
            </w:r>
            <w:r w:rsidRPr="00BF1C09">
              <w:rPr>
                <w:rFonts w:cstheme="minorHAnsi"/>
                <w:b/>
                <w:sz w:val="22"/>
                <w:szCs w:val="22"/>
              </w:rPr>
              <w:t xml:space="preserve"> be PVM</w:t>
            </w:r>
          </w:p>
        </w:tc>
        <w:tc>
          <w:tcPr>
            <w:tcW w:w="1277" w:type="dxa"/>
          </w:tcPr>
          <w:p w14:paraId="02E876BD" w14:textId="77777777" w:rsidR="00485C52" w:rsidRPr="00BF1C09" w:rsidRDefault="00485C52" w:rsidP="007804CF">
            <w:pPr>
              <w:rPr>
                <w:rFonts w:cstheme="minorHAnsi"/>
              </w:rPr>
            </w:pPr>
          </w:p>
        </w:tc>
      </w:tr>
      <w:tr w:rsidR="00485C52" w:rsidRPr="00BF1C09" w14:paraId="19B20154" w14:textId="77777777" w:rsidTr="007804CF">
        <w:tc>
          <w:tcPr>
            <w:tcW w:w="562" w:type="dxa"/>
          </w:tcPr>
          <w:p w14:paraId="008E6F42" w14:textId="77777777" w:rsidR="00485C52" w:rsidRPr="00BF1C09" w:rsidRDefault="00485C52" w:rsidP="007804CF">
            <w:pPr>
              <w:rPr>
                <w:rFonts w:cstheme="minorHAnsi"/>
                <w:b/>
              </w:rPr>
            </w:pPr>
          </w:p>
        </w:tc>
        <w:tc>
          <w:tcPr>
            <w:tcW w:w="8050" w:type="dxa"/>
            <w:gridSpan w:val="4"/>
          </w:tcPr>
          <w:p w14:paraId="734EDB8A" w14:textId="77777777" w:rsidR="00485C52" w:rsidRPr="00BF1C09" w:rsidRDefault="00485C52" w:rsidP="007804CF">
            <w:pPr>
              <w:rPr>
                <w:rFonts w:cstheme="minorHAnsi"/>
              </w:rPr>
            </w:pPr>
            <w:r w:rsidRPr="00BF1C09">
              <w:rPr>
                <w:rFonts w:cstheme="minorHAnsi"/>
                <w:b/>
              </w:rPr>
              <w:t xml:space="preserve">PVM </w:t>
            </w:r>
            <w:r w:rsidRPr="00BF1C09">
              <w:rPr>
                <w:rFonts w:cstheme="minorHAnsi"/>
                <w:i/>
              </w:rPr>
              <w:t>(pildoma, jei taikoma)*</w:t>
            </w:r>
          </w:p>
        </w:tc>
        <w:tc>
          <w:tcPr>
            <w:tcW w:w="1277" w:type="dxa"/>
          </w:tcPr>
          <w:p w14:paraId="33492F8D" w14:textId="77777777" w:rsidR="00485C52" w:rsidRPr="00BF1C09" w:rsidRDefault="00485C52" w:rsidP="007804CF">
            <w:pPr>
              <w:rPr>
                <w:rFonts w:cstheme="minorHAnsi"/>
              </w:rPr>
            </w:pPr>
          </w:p>
        </w:tc>
      </w:tr>
      <w:tr w:rsidR="00485C52" w:rsidRPr="00BF1C09" w14:paraId="218B3509" w14:textId="77777777" w:rsidTr="007804CF">
        <w:tc>
          <w:tcPr>
            <w:tcW w:w="562" w:type="dxa"/>
          </w:tcPr>
          <w:p w14:paraId="5CE9A378" w14:textId="77777777" w:rsidR="00485C52" w:rsidRPr="00BF1C09" w:rsidRDefault="00485C52" w:rsidP="007804CF">
            <w:pPr>
              <w:rPr>
                <w:rFonts w:cstheme="minorHAnsi"/>
                <w:b/>
              </w:rPr>
            </w:pPr>
          </w:p>
        </w:tc>
        <w:tc>
          <w:tcPr>
            <w:tcW w:w="8050" w:type="dxa"/>
            <w:gridSpan w:val="4"/>
          </w:tcPr>
          <w:p w14:paraId="0A311607" w14:textId="77777777" w:rsidR="00485C52" w:rsidRPr="00BF1C09" w:rsidRDefault="00485C52" w:rsidP="007804CF">
            <w:pPr>
              <w:rPr>
                <w:rFonts w:cstheme="minorHAnsi"/>
                <w:b/>
              </w:rPr>
            </w:pPr>
            <w:r w:rsidRPr="00BF1C09">
              <w:rPr>
                <w:rFonts w:cstheme="minorHAnsi"/>
                <w:b/>
              </w:rPr>
              <w:t xml:space="preserve">Pasiūlymo kaina </w:t>
            </w:r>
            <w:r w:rsidRPr="00BF1C09">
              <w:rPr>
                <w:rFonts w:cstheme="minorHAnsi"/>
                <w:b/>
                <w:iCs/>
              </w:rPr>
              <w:t>EUR</w:t>
            </w:r>
            <w:r w:rsidRPr="00BF1C09">
              <w:rPr>
                <w:rFonts w:cstheme="minorHAnsi"/>
                <w:b/>
              </w:rPr>
              <w:t xml:space="preserve"> su PVM</w:t>
            </w:r>
          </w:p>
        </w:tc>
        <w:tc>
          <w:tcPr>
            <w:tcW w:w="1277" w:type="dxa"/>
          </w:tcPr>
          <w:p w14:paraId="1826BF72" w14:textId="77777777" w:rsidR="00485C52" w:rsidRPr="00BF1C09" w:rsidRDefault="00485C52" w:rsidP="007804CF">
            <w:pPr>
              <w:rPr>
                <w:rFonts w:cstheme="minorHAnsi"/>
              </w:rPr>
            </w:pPr>
          </w:p>
        </w:tc>
      </w:tr>
    </w:tbl>
    <w:p w14:paraId="093F768C" w14:textId="77777777" w:rsidR="00485C52" w:rsidRDefault="00485C52" w:rsidP="00BF1C09">
      <w:pPr>
        <w:spacing w:after="0" w:line="240" w:lineRule="auto"/>
        <w:rPr>
          <w:rFonts w:cstheme="minorHAnsi"/>
          <w:b/>
          <w:bCs/>
          <w:sz w:val="22"/>
          <w:szCs w:val="22"/>
        </w:rPr>
      </w:pPr>
    </w:p>
    <w:p w14:paraId="565DA097" w14:textId="77777777" w:rsidR="00485C52" w:rsidRDefault="00485C52" w:rsidP="00BF1C09">
      <w:pPr>
        <w:spacing w:after="0" w:line="240" w:lineRule="auto"/>
        <w:rPr>
          <w:rFonts w:cstheme="minorHAnsi"/>
          <w:i/>
          <w:color w:val="7030A0"/>
        </w:rPr>
      </w:pPr>
    </w:p>
    <w:p w14:paraId="46B27730" w14:textId="77777777" w:rsidR="001271AF" w:rsidRPr="002620D1" w:rsidRDefault="001271AF" w:rsidP="001271AF">
      <w:pPr>
        <w:pStyle w:val="Sraopastraipa"/>
        <w:spacing w:after="0" w:line="240" w:lineRule="auto"/>
        <w:rPr>
          <w:rFonts w:cstheme="minorHAnsi"/>
        </w:rPr>
      </w:pPr>
      <w:r w:rsidRPr="002620D1">
        <w:rPr>
          <w:rFonts w:cstheme="minorHAnsi"/>
        </w:rPr>
        <w:t xml:space="preserve">Pasiūlymo kaina </w:t>
      </w:r>
      <w:r>
        <w:rPr>
          <w:rFonts w:cstheme="minorHAnsi"/>
        </w:rPr>
        <w:t xml:space="preserve">EUR su PVM </w:t>
      </w:r>
      <w:r w:rsidRPr="002620D1">
        <w:rPr>
          <w:rFonts w:cstheme="minorHAnsi"/>
        </w:rPr>
        <w:t>žodžiais: _______________________________________________</w:t>
      </w:r>
      <w:r>
        <w:rPr>
          <w:rFonts w:cstheme="minorHAnsi"/>
        </w:rPr>
        <w:t>__</w:t>
      </w:r>
      <w:r w:rsidRPr="002620D1">
        <w:rPr>
          <w:rFonts w:cstheme="minorHAnsi"/>
        </w:rPr>
        <w:t>_</w:t>
      </w:r>
    </w:p>
    <w:p w14:paraId="4793545D" w14:textId="77777777" w:rsidR="001271AF" w:rsidRPr="002620D1" w:rsidRDefault="001271AF" w:rsidP="001271AF">
      <w:pPr>
        <w:pStyle w:val="Sraopastraipa"/>
        <w:spacing w:after="0" w:line="240" w:lineRule="auto"/>
        <w:rPr>
          <w:rFonts w:eastAsia="Calibri" w:cstheme="minorHAnsi"/>
        </w:rPr>
      </w:pPr>
      <w:r w:rsidRPr="002620D1">
        <w:rPr>
          <w:rFonts w:eastAsia="Calibri" w:cstheme="minorHAnsi"/>
        </w:rPr>
        <w:t>Jei „PVM“ laukas nepildomas, nurodykite priežastis, dėl kurių PVM nemokamas: ________________</w:t>
      </w:r>
    </w:p>
    <w:p w14:paraId="7A184B26" w14:textId="77777777" w:rsidR="001271AF" w:rsidRDefault="001271AF" w:rsidP="001271AF">
      <w:pPr>
        <w:spacing w:after="0" w:line="240" w:lineRule="auto"/>
        <w:rPr>
          <w:rFonts w:cstheme="minorHAnsi"/>
          <w:b/>
          <w:bCs/>
        </w:rPr>
      </w:pPr>
    </w:p>
    <w:p w14:paraId="1107E911" w14:textId="77777777" w:rsidR="001271AF" w:rsidRDefault="001271AF" w:rsidP="001271AF">
      <w:pPr>
        <w:spacing w:after="0" w:line="240" w:lineRule="auto"/>
        <w:jc w:val="both"/>
        <w:rPr>
          <w:rFonts w:eastAsia="Calibri" w:cstheme="minorHAnsi"/>
          <w:b/>
          <w:bCs/>
          <w:sz w:val="22"/>
          <w:szCs w:val="22"/>
          <w:u w:val="single"/>
        </w:rPr>
      </w:pPr>
    </w:p>
    <w:p w14:paraId="1A18C49C" w14:textId="77777777" w:rsidR="00AC4A7F" w:rsidRPr="000803BC" w:rsidRDefault="00AC4A7F" w:rsidP="00AC4A7F">
      <w:pPr>
        <w:spacing w:after="0" w:line="240" w:lineRule="auto"/>
        <w:jc w:val="both"/>
        <w:rPr>
          <w:color w:val="5B9BD5" w:themeColor="accent5"/>
        </w:rPr>
      </w:pPr>
    </w:p>
    <w:p w14:paraId="433B5962" w14:textId="30417799" w:rsidR="00AC4A7F" w:rsidRPr="00931AE2" w:rsidRDefault="00FF2099" w:rsidP="00AC4A7F">
      <w:pPr>
        <w:spacing w:after="0" w:line="240" w:lineRule="auto"/>
        <w:jc w:val="center"/>
        <w:rPr>
          <w:b/>
        </w:rPr>
      </w:pPr>
      <w:r>
        <w:rPr>
          <w:b/>
        </w:rPr>
        <w:t>4</w:t>
      </w:r>
      <w:r w:rsidR="00AC4A7F" w:rsidRPr="00931AE2">
        <w:rPr>
          <w:b/>
        </w:rPr>
        <w:t>.</w:t>
      </w:r>
      <w:r w:rsidR="00AC4A7F">
        <w:rPr>
          <w:b/>
        </w:rPr>
        <w:t xml:space="preserve"> </w:t>
      </w:r>
      <w:r w:rsidR="00AC4A7F" w:rsidRPr="00931AE2">
        <w:rPr>
          <w:b/>
        </w:rPr>
        <w:t>TECHNINĖ SPECIFIKACIJA</w:t>
      </w:r>
    </w:p>
    <w:p w14:paraId="56E0CDBB" w14:textId="77777777" w:rsidR="00AC4A7F" w:rsidRPr="00B20FFE" w:rsidRDefault="00AC4A7F" w:rsidP="00AC4A7F">
      <w:pPr>
        <w:spacing w:after="0" w:line="240" w:lineRule="auto"/>
        <w:jc w:val="center"/>
        <w:rPr>
          <w:b/>
          <w:highlight w:val="yellow"/>
        </w:rPr>
      </w:pPr>
    </w:p>
    <w:p w14:paraId="09416391" w14:textId="7B1F7D98" w:rsidR="00AC4A7F" w:rsidRPr="00B20FFE" w:rsidRDefault="00AC4A7F" w:rsidP="00AC4A7F">
      <w:pPr>
        <w:pStyle w:val="prastasiniatinklio"/>
        <w:tabs>
          <w:tab w:val="left" w:pos="270"/>
        </w:tabs>
        <w:autoSpaceDE w:val="0"/>
        <w:autoSpaceDN w:val="0"/>
        <w:spacing w:before="0" w:beforeAutospacing="0" w:after="0" w:afterAutospacing="0" w:line="240" w:lineRule="auto"/>
        <w:ind w:right="141"/>
        <w:jc w:val="both"/>
        <w:textAlignment w:val="baseline"/>
      </w:pPr>
      <w:r w:rsidRPr="00B20FFE">
        <w:rPr>
          <w:bCs/>
        </w:rPr>
        <w:t xml:space="preserve">4.1. </w:t>
      </w:r>
      <w:r w:rsidRPr="00B20FFE">
        <w:t xml:space="preserve">Teikdami šį pasiūlymą mes patvirtiname, kad mūsų siūlomos paslaugos atitinka techninius reikalavimus nurodytus specialiųjų pirkimo </w:t>
      </w:r>
      <w:r w:rsidRPr="00533C27">
        <w:t xml:space="preserve">sąlygų </w:t>
      </w:r>
      <w:r w:rsidR="00533C27" w:rsidRPr="00533C27">
        <w:t>2</w:t>
      </w:r>
      <w:r w:rsidRPr="00533C27">
        <w:t xml:space="preserve"> priede „Techninė specifikacija“:</w:t>
      </w:r>
    </w:p>
    <w:p w14:paraId="2C9562FB" w14:textId="77777777" w:rsidR="00AC4A7F" w:rsidRPr="00B20FFE" w:rsidRDefault="00AC4A7F" w:rsidP="00AC4A7F">
      <w:pPr>
        <w:pStyle w:val="prastasiniatinklio"/>
        <w:tabs>
          <w:tab w:val="left" w:pos="270"/>
        </w:tabs>
        <w:autoSpaceDE w:val="0"/>
        <w:autoSpaceDN w:val="0"/>
        <w:spacing w:before="0" w:beforeAutospacing="0" w:after="0" w:afterAutospacing="0" w:line="240" w:lineRule="auto"/>
        <w:ind w:right="141"/>
        <w:jc w:val="both"/>
        <w:textAlignment w:val="baseline"/>
      </w:pPr>
    </w:p>
    <w:p w14:paraId="7A02FE96" w14:textId="77777777" w:rsidR="00AC4A7F" w:rsidRPr="00B20FFE" w:rsidRDefault="00AC4A7F" w:rsidP="00AC4A7F">
      <w:pPr>
        <w:spacing w:after="0" w:line="240" w:lineRule="auto"/>
        <w:jc w:val="center"/>
        <w:rPr>
          <w:rFonts w:ascii="Times New Roman" w:eastAsia="Calibri" w:hAnsi="Times New Roman" w:cs="Times New Roman"/>
          <w:b/>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1797"/>
        <w:gridCol w:w="3544"/>
        <w:gridCol w:w="4013"/>
      </w:tblGrid>
      <w:tr w:rsidR="00AC4A7F" w:rsidRPr="008B350D" w14:paraId="6E21EBD5" w14:textId="77777777" w:rsidTr="00CC245C">
        <w:tc>
          <w:tcPr>
            <w:tcW w:w="642" w:type="dxa"/>
            <w:shd w:val="clear" w:color="auto" w:fill="auto"/>
          </w:tcPr>
          <w:p w14:paraId="5FEDC4AA" w14:textId="77777777" w:rsidR="00AC4A7F" w:rsidRPr="008B350D" w:rsidRDefault="00AC4A7F" w:rsidP="00CC245C">
            <w:pPr>
              <w:spacing w:after="0" w:line="240" w:lineRule="auto"/>
              <w:jc w:val="both"/>
              <w:rPr>
                <w:rFonts w:eastAsia="Times New Roman" w:cstheme="minorHAnsi"/>
                <w:b/>
              </w:rPr>
            </w:pPr>
            <w:r w:rsidRPr="008B350D">
              <w:rPr>
                <w:rFonts w:eastAsia="Times New Roman" w:cstheme="minorHAnsi"/>
                <w:b/>
              </w:rPr>
              <w:t>Eil. Nr.</w:t>
            </w:r>
          </w:p>
        </w:tc>
        <w:tc>
          <w:tcPr>
            <w:tcW w:w="1797" w:type="dxa"/>
            <w:shd w:val="clear" w:color="auto" w:fill="auto"/>
            <w:vAlign w:val="center"/>
          </w:tcPr>
          <w:p w14:paraId="3F9E977B" w14:textId="77777777" w:rsidR="00AC4A7F" w:rsidRPr="008B350D" w:rsidRDefault="00AC4A7F" w:rsidP="00CC245C">
            <w:pPr>
              <w:spacing w:after="0" w:line="240" w:lineRule="auto"/>
              <w:jc w:val="center"/>
              <w:rPr>
                <w:rFonts w:eastAsia="Times New Roman" w:cstheme="minorHAnsi"/>
                <w:b/>
              </w:rPr>
            </w:pPr>
            <w:r w:rsidRPr="008B350D">
              <w:rPr>
                <w:rFonts w:eastAsia="Times New Roman" w:cstheme="minorHAnsi"/>
                <w:b/>
              </w:rPr>
              <w:t>Reikalavimo (savybės) pavadinimas</w:t>
            </w:r>
          </w:p>
        </w:tc>
        <w:tc>
          <w:tcPr>
            <w:tcW w:w="3544" w:type="dxa"/>
            <w:shd w:val="clear" w:color="auto" w:fill="auto"/>
            <w:vAlign w:val="center"/>
          </w:tcPr>
          <w:p w14:paraId="42262ED6" w14:textId="77777777" w:rsidR="00AC4A7F" w:rsidRPr="008B350D" w:rsidRDefault="00AC4A7F" w:rsidP="00CC245C">
            <w:pPr>
              <w:spacing w:after="0" w:line="240" w:lineRule="auto"/>
              <w:jc w:val="center"/>
              <w:rPr>
                <w:rFonts w:eastAsia="Times New Roman" w:cstheme="minorHAnsi"/>
                <w:b/>
              </w:rPr>
            </w:pPr>
            <w:r w:rsidRPr="008B350D">
              <w:rPr>
                <w:rFonts w:eastAsia="Times New Roman" w:cstheme="minorHAnsi"/>
                <w:b/>
              </w:rPr>
              <w:t>Reikalavimo (savybės) charakteristika (aprašymas)</w:t>
            </w:r>
          </w:p>
        </w:tc>
        <w:tc>
          <w:tcPr>
            <w:tcW w:w="4013" w:type="dxa"/>
          </w:tcPr>
          <w:p w14:paraId="4DDFA9D3" w14:textId="77777777" w:rsidR="00AC4A7F" w:rsidRPr="008B350D" w:rsidRDefault="00AC4A7F" w:rsidP="00CC245C">
            <w:pPr>
              <w:spacing w:after="0" w:line="240" w:lineRule="auto"/>
              <w:jc w:val="center"/>
              <w:rPr>
                <w:rFonts w:cstheme="minorHAnsi"/>
                <w:b/>
              </w:rPr>
            </w:pPr>
            <w:r w:rsidRPr="008B350D">
              <w:rPr>
                <w:rFonts w:cstheme="minorHAnsi"/>
                <w:b/>
              </w:rPr>
              <w:t>Atitikimas reikalavimams</w:t>
            </w:r>
          </w:p>
          <w:p w14:paraId="1882D494" w14:textId="77777777" w:rsidR="00AC4A7F" w:rsidRPr="008B350D" w:rsidRDefault="00AC4A7F" w:rsidP="00CC245C">
            <w:pPr>
              <w:spacing w:after="0" w:line="240" w:lineRule="auto"/>
              <w:jc w:val="center"/>
              <w:rPr>
                <w:rFonts w:eastAsia="Times New Roman" w:cstheme="minorHAnsi"/>
                <w:b/>
              </w:rPr>
            </w:pPr>
            <w:r w:rsidRPr="008B350D">
              <w:rPr>
                <w:rFonts w:cstheme="minorHAnsi"/>
                <w:b/>
                <w:i/>
              </w:rPr>
              <w:t>(nurodo tiekėjas)</w:t>
            </w:r>
          </w:p>
        </w:tc>
      </w:tr>
      <w:tr w:rsidR="001B55A0" w:rsidRPr="008B350D" w14:paraId="2F001765" w14:textId="77777777" w:rsidTr="00CC245C">
        <w:tc>
          <w:tcPr>
            <w:tcW w:w="642" w:type="dxa"/>
            <w:shd w:val="clear" w:color="auto" w:fill="auto"/>
            <w:vAlign w:val="center"/>
          </w:tcPr>
          <w:p w14:paraId="266141D1" w14:textId="77777777" w:rsidR="001B55A0" w:rsidRPr="008B350D" w:rsidRDefault="001B55A0" w:rsidP="001B55A0">
            <w:pPr>
              <w:spacing w:after="0" w:line="240" w:lineRule="auto"/>
              <w:jc w:val="center"/>
              <w:rPr>
                <w:rFonts w:eastAsia="Times New Roman" w:cstheme="minorHAnsi"/>
              </w:rPr>
            </w:pPr>
            <w:r w:rsidRPr="008B350D">
              <w:rPr>
                <w:rFonts w:eastAsia="Times New Roman" w:cstheme="minorHAnsi"/>
              </w:rPr>
              <w:t>1.</w:t>
            </w:r>
          </w:p>
        </w:tc>
        <w:tc>
          <w:tcPr>
            <w:tcW w:w="1797" w:type="dxa"/>
            <w:shd w:val="clear" w:color="auto" w:fill="auto"/>
            <w:vAlign w:val="center"/>
          </w:tcPr>
          <w:p w14:paraId="7C26B714" w14:textId="75CF8A3E" w:rsidR="001B55A0" w:rsidRPr="008B350D" w:rsidRDefault="001B55A0" w:rsidP="001B55A0">
            <w:pPr>
              <w:spacing w:after="0" w:line="240" w:lineRule="auto"/>
              <w:rPr>
                <w:rFonts w:eastAsia="Times New Roman" w:cstheme="minorHAnsi"/>
              </w:rPr>
            </w:pPr>
            <w:r w:rsidRPr="008B350D">
              <w:rPr>
                <w:rFonts w:cstheme="minorHAnsi"/>
                <w:lang w:eastAsia="lt"/>
              </w:rPr>
              <w:t>Mobilus servisas</w:t>
            </w:r>
            <w:r>
              <w:rPr>
                <w:rFonts w:cstheme="minorHAnsi"/>
                <w:lang w:eastAsia="lt"/>
              </w:rPr>
              <w:t xml:space="preserve"> </w:t>
            </w:r>
          </w:p>
        </w:tc>
        <w:tc>
          <w:tcPr>
            <w:tcW w:w="3544" w:type="dxa"/>
            <w:shd w:val="clear" w:color="auto" w:fill="auto"/>
            <w:vAlign w:val="center"/>
          </w:tcPr>
          <w:p w14:paraId="744A7765" w14:textId="47A17BA1" w:rsidR="001B55A0" w:rsidRPr="008B350D" w:rsidRDefault="001B55A0" w:rsidP="001B55A0">
            <w:pPr>
              <w:spacing w:after="0" w:line="240" w:lineRule="auto"/>
              <w:rPr>
                <w:rFonts w:eastAsia="Times New Roman" w:cstheme="minorHAnsi"/>
              </w:rPr>
            </w:pPr>
            <w:r w:rsidRPr="008B350D">
              <w:rPr>
                <w:rFonts w:cstheme="minorHAnsi"/>
                <w:lang w:eastAsia="lt"/>
              </w:rPr>
              <w:t>Turėti mobilų servisą, ar turėti sutartį su mobilaus serviso tiekėju</w:t>
            </w:r>
          </w:p>
        </w:tc>
        <w:tc>
          <w:tcPr>
            <w:tcW w:w="4013" w:type="dxa"/>
          </w:tcPr>
          <w:p w14:paraId="1910A489" w14:textId="77777777" w:rsidR="001B55A0" w:rsidRPr="008B350D" w:rsidRDefault="001B55A0" w:rsidP="001B55A0">
            <w:pPr>
              <w:spacing w:after="0" w:line="256" w:lineRule="auto"/>
              <w:rPr>
                <w:rFonts w:eastAsia="Times New Roman" w:cstheme="minorHAnsi"/>
              </w:rPr>
            </w:pPr>
            <w:r w:rsidRPr="008B350D">
              <w:rPr>
                <w:rFonts w:eastAsia="Times New Roman" w:cstheme="minorHAnsi"/>
              </w:rPr>
              <w:t>Taip, tiekėjas pats turi mobilų servisą  (pateikiami įrodantys dokumentai (fotonuotraukos ar kt) /</w:t>
            </w:r>
          </w:p>
          <w:p w14:paraId="2E84D577" w14:textId="77777777" w:rsidR="001B55A0" w:rsidRPr="008B350D" w:rsidRDefault="001B55A0" w:rsidP="001B55A0">
            <w:pPr>
              <w:spacing w:after="0" w:line="256" w:lineRule="auto"/>
              <w:rPr>
                <w:rFonts w:eastAsia="Times New Roman" w:cstheme="minorHAnsi"/>
              </w:rPr>
            </w:pPr>
            <w:r w:rsidRPr="008B350D">
              <w:rPr>
                <w:rFonts w:eastAsia="Times New Roman" w:cstheme="minorHAnsi"/>
              </w:rPr>
              <w:lastRenderedPageBreak/>
              <w:t xml:space="preserve"> Taip, Mobilaus  serviso paslaugas teikia subteikėjas (su pasiūlymu pateikiamas susitarimas)</w:t>
            </w:r>
          </w:p>
          <w:p w14:paraId="67D344B7" w14:textId="38FE0AD3" w:rsidR="001B55A0" w:rsidRPr="008B350D" w:rsidRDefault="001B55A0" w:rsidP="001B55A0">
            <w:pPr>
              <w:spacing w:after="0" w:line="240" w:lineRule="auto"/>
              <w:rPr>
                <w:rFonts w:eastAsia="Times New Roman" w:cstheme="minorHAnsi"/>
              </w:rPr>
            </w:pPr>
            <w:r w:rsidRPr="008B350D">
              <w:rPr>
                <w:rFonts w:cstheme="minorHAnsi"/>
                <w:i/>
                <w:iCs/>
              </w:rPr>
              <w:t>(nereikalingą išbraukti)</w:t>
            </w:r>
          </w:p>
        </w:tc>
      </w:tr>
      <w:tr w:rsidR="009A6F60" w:rsidRPr="008B350D" w14:paraId="25D06F9C" w14:textId="77777777" w:rsidTr="00CC245C">
        <w:tc>
          <w:tcPr>
            <w:tcW w:w="642" w:type="dxa"/>
            <w:shd w:val="clear" w:color="auto" w:fill="auto"/>
            <w:vAlign w:val="center"/>
          </w:tcPr>
          <w:p w14:paraId="0187EF4A" w14:textId="3A4EF9F9" w:rsidR="009A6F60" w:rsidRPr="008B350D" w:rsidRDefault="009A6F60" w:rsidP="001B55A0">
            <w:pPr>
              <w:spacing w:after="0" w:line="240" w:lineRule="auto"/>
              <w:jc w:val="center"/>
              <w:rPr>
                <w:rFonts w:eastAsia="Times New Roman" w:cstheme="minorHAnsi"/>
              </w:rPr>
            </w:pPr>
            <w:r>
              <w:rPr>
                <w:rFonts w:eastAsia="Times New Roman" w:cstheme="minorHAnsi"/>
              </w:rPr>
              <w:lastRenderedPageBreak/>
              <w:t>2.</w:t>
            </w:r>
          </w:p>
        </w:tc>
        <w:tc>
          <w:tcPr>
            <w:tcW w:w="1797" w:type="dxa"/>
            <w:shd w:val="clear" w:color="auto" w:fill="auto"/>
            <w:vAlign w:val="center"/>
          </w:tcPr>
          <w:p w14:paraId="56F3921F" w14:textId="19A546C5" w:rsidR="009A6F60" w:rsidRPr="008B350D" w:rsidRDefault="009A6F60" w:rsidP="001B55A0">
            <w:pPr>
              <w:spacing w:after="0" w:line="240" w:lineRule="auto"/>
              <w:rPr>
                <w:rFonts w:cstheme="minorHAnsi"/>
                <w:lang w:eastAsia="lt"/>
              </w:rPr>
            </w:pPr>
            <w:r>
              <w:rPr>
                <w:rFonts w:cstheme="minorHAnsi"/>
                <w:lang w:eastAsia="lt"/>
              </w:rPr>
              <w:t xml:space="preserve">Automobilių remonto paslaugų </w:t>
            </w:r>
            <w:r w:rsidR="009527C1">
              <w:rPr>
                <w:rFonts w:cstheme="minorHAnsi"/>
                <w:lang w:eastAsia="lt"/>
              </w:rPr>
              <w:t>bazė</w:t>
            </w:r>
          </w:p>
        </w:tc>
        <w:tc>
          <w:tcPr>
            <w:tcW w:w="3544" w:type="dxa"/>
            <w:shd w:val="clear" w:color="auto" w:fill="auto"/>
            <w:vAlign w:val="center"/>
          </w:tcPr>
          <w:p w14:paraId="59398E7D" w14:textId="5130D87B" w:rsidR="009A6F60" w:rsidRPr="008B350D" w:rsidRDefault="00377E32" w:rsidP="001B55A0">
            <w:pPr>
              <w:spacing w:after="0" w:line="240" w:lineRule="auto"/>
              <w:rPr>
                <w:rFonts w:cstheme="minorHAnsi"/>
                <w:lang w:eastAsia="lt"/>
              </w:rPr>
            </w:pPr>
            <w:r w:rsidRPr="008B350D">
              <w:rPr>
                <w:rFonts w:cstheme="minorHAnsi"/>
                <w:lang w:eastAsia="lt"/>
              </w:rPr>
              <w:t xml:space="preserve">Turėti </w:t>
            </w:r>
            <w:r>
              <w:rPr>
                <w:rFonts w:cstheme="minorHAnsi"/>
                <w:lang w:eastAsia="lt"/>
              </w:rPr>
              <w:t>remonto bazę</w:t>
            </w:r>
            <w:r w:rsidRPr="008B350D">
              <w:rPr>
                <w:rFonts w:cstheme="minorHAnsi"/>
                <w:lang w:eastAsia="lt"/>
              </w:rPr>
              <w:t xml:space="preserve">, ar turėti sutartį su </w:t>
            </w:r>
            <w:r>
              <w:rPr>
                <w:rFonts w:cstheme="minorHAnsi"/>
                <w:lang w:eastAsia="lt"/>
              </w:rPr>
              <w:t>remonto bazės</w:t>
            </w:r>
            <w:r w:rsidRPr="008B350D">
              <w:rPr>
                <w:rFonts w:cstheme="minorHAnsi"/>
                <w:lang w:eastAsia="lt"/>
              </w:rPr>
              <w:t xml:space="preserve"> tiekėju</w:t>
            </w:r>
            <w:r>
              <w:rPr>
                <w:rFonts w:cstheme="minorHAnsi"/>
                <w:lang w:eastAsia="lt"/>
              </w:rPr>
              <w:t xml:space="preserve">, </w:t>
            </w:r>
            <w:r w:rsidR="009D1955">
              <w:rPr>
                <w:rFonts w:cstheme="minorHAnsi"/>
                <w:lang w:eastAsia="lt"/>
              </w:rPr>
              <w:t>(</w:t>
            </w:r>
            <w:r w:rsidR="002E7365">
              <w:rPr>
                <w:rFonts w:cstheme="minorHAnsi"/>
                <w:lang w:eastAsia="lt"/>
              </w:rPr>
              <w:t xml:space="preserve">automobilių </w:t>
            </w:r>
            <w:r w:rsidR="009D1955">
              <w:rPr>
                <w:rFonts w:cstheme="minorHAnsi"/>
                <w:lang w:eastAsia="lt"/>
              </w:rPr>
              <w:t xml:space="preserve">remonto bazė, </w:t>
            </w:r>
            <w:r>
              <w:rPr>
                <w:rFonts w:cstheme="minorHAnsi"/>
                <w:lang w:eastAsia="lt"/>
              </w:rPr>
              <w:t xml:space="preserve">kuri būtų </w:t>
            </w:r>
            <w:r w:rsidR="008825F8">
              <w:rPr>
                <w:rFonts w:cstheme="minorHAnsi"/>
                <w:lang w:eastAsia="lt"/>
              </w:rPr>
              <w:t>nutolusi</w:t>
            </w:r>
            <w:r w:rsidR="009D1955">
              <w:rPr>
                <w:rFonts w:cstheme="minorHAnsi"/>
                <w:lang w:eastAsia="lt"/>
              </w:rPr>
              <w:t xml:space="preserve"> ne</w:t>
            </w:r>
            <w:r w:rsidR="008825F8">
              <w:rPr>
                <w:rFonts w:cstheme="minorHAnsi"/>
                <w:lang w:eastAsia="lt"/>
              </w:rPr>
              <w:t xml:space="preserve"> </w:t>
            </w:r>
            <w:r w:rsidR="007A7FDF" w:rsidRPr="009D1955">
              <w:rPr>
                <w:rFonts w:cstheme="minorHAnsi"/>
                <w:lang w:eastAsia="lt"/>
              </w:rPr>
              <w:t>daugiau kaip 150 km</w:t>
            </w:r>
          </w:p>
        </w:tc>
        <w:tc>
          <w:tcPr>
            <w:tcW w:w="4013" w:type="dxa"/>
          </w:tcPr>
          <w:p w14:paraId="101C3957" w14:textId="4584F769" w:rsidR="009A6F60" w:rsidRPr="008B350D" w:rsidRDefault="009A6F60" w:rsidP="001B55A0">
            <w:pPr>
              <w:spacing w:after="0" w:line="256" w:lineRule="auto"/>
              <w:rPr>
                <w:rFonts w:eastAsia="Times New Roman" w:cstheme="minorHAnsi"/>
              </w:rPr>
            </w:pPr>
            <w:r>
              <w:rPr>
                <w:rFonts w:eastAsia="Times New Roman" w:cstheme="minorHAnsi"/>
              </w:rPr>
              <w:t xml:space="preserve">Pateikti </w:t>
            </w:r>
            <w:r w:rsidR="006F7265">
              <w:rPr>
                <w:rFonts w:eastAsia="Times New Roman" w:cstheme="minorHAnsi"/>
              </w:rPr>
              <w:t>automobilių remonto</w:t>
            </w:r>
            <w:r w:rsidR="002E7365">
              <w:rPr>
                <w:rFonts w:eastAsia="Times New Roman" w:cstheme="minorHAnsi"/>
              </w:rPr>
              <w:t xml:space="preserve"> bazės</w:t>
            </w:r>
            <w:r w:rsidR="006F7265">
              <w:rPr>
                <w:rFonts w:eastAsia="Times New Roman" w:cstheme="minorHAnsi"/>
              </w:rPr>
              <w:t xml:space="preserve"> adres</w:t>
            </w:r>
            <w:r w:rsidR="002E7365">
              <w:rPr>
                <w:rFonts w:eastAsia="Times New Roman" w:cstheme="minorHAnsi"/>
              </w:rPr>
              <w:t>ą/us</w:t>
            </w:r>
            <w:r w:rsidR="006F7265">
              <w:rPr>
                <w:rFonts w:eastAsia="Times New Roman" w:cstheme="minorHAnsi"/>
              </w:rPr>
              <w:t xml:space="preserve"> (pateikiamas sąrašas)</w:t>
            </w:r>
          </w:p>
        </w:tc>
      </w:tr>
      <w:tr w:rsidR="007A7FDF" w:rsidRPr="008B350D" w14:paraId="7A677557" w14:textId="77777777" w:rsidTr="00CC245C">
        <w:tc>
          <w:tcPr>
            <w:tcW w:w="642" w:type="dxa"/>
            <w:shd w:val="clear" w:color="auto" w:fill="auto"/>
            <w:vAlign w:val="center"/>
          </w:tcPr>
          <w:p w14:paraId="1A5C36C8" w14:textId="2DA14EF3" w:rsidR="007A7FDF" w:rsidRDefault="007A7FDF" w:rsidP="001B55A0">
            <w:pPr>
              <w:spacing w:after="0" w:line="240" w:lineRule="auto"/>
              <w:jc w:val="center"/>
              <w:rPr>
                <w:rFonts w:eastAsia="Times New Roman" w:cstheme="minorHAnsi"/>
              </w:rPr>
            </w:pPr>
            <w:r>
              <w:rPr>
                <w:rFonts w:eastAsia="Times New Roman" w:cstheme="minorHAnsi"/>
              </w:rPr>
              <w:t>3.</w:t>
            </w:r>
          </w:p>
        </w:tc>
        <w:tc>
          <w:tcPr>
            <w:tcW w:w="1797" w:type="dxa"/>
            <w:shd w:val="clear" w:color="auto" w:fill="auto"/>
            <w:vAlign w:val="center"/>
          </w:tcPr>
          <w:p w14:paraId="5EAE46D5" w14:textId="1F344DE2" w:rsidR="007A7FDF" w:rsidRPr="007A7FDF" w:rsidRDefault="007A7FDF" w:rsidP="001B55A0">
            <w:pPr>
              <w:spacing w:after="0" w:line="240" w:lineRule="auto"/>
              <w:rPr>
                <w:rFonts w:cstheme="minorHAnsi"/>
                <w:lang w:eastAsia="lt"/>
              </w:rPr>
            </w:pPr>
            <w:r w:rsidRPr="002D30F1">
              <w:rPr>
                <w:rFonts w:cstheme="minorHAnsi"/>
                <w:lang w:eastAsia="lt"/>
              </w:rPr>
              <w:t>Automobilio techninio aptarnavimo</w:t>
            </w:r>
            <w:r w:rsidR="009527C1">
              <w:rPr>
                <w:rFonts w:cstheme="minorHAnsi"/>
                <w:lang w:eastAsia="lt"/>
              </w:rPr>
              <w:t xml:space="preserve"> servisas</w:t>
            </w:r>
          </w:p>
        </w:tc>
        <w:tc>
          <w:tcPr>
            <w:tcW w:w="3544" w:type="dxa"/>
            <w:shd w:val="clear" w:color="auto" w:fill="auto"/>
            <w:vAlign w:val="center"/>
          </w:tcPr>
          <w:p w14:paraId="5EE051B6" w14:textId="304365F3" w:rsidR="007A7FDF" w:rsidRPr="008B350D" w:rsidRDefault="007A7FDF" w:rsidP="001B55A0">
            <w:pPr>
              <w:spacing w:after="0" w:line="240" w:lineRule="auto"/>
              <w:rPr>
                <w:rFonts w:cstheme="minorHAnsi"/>
                <w:lang w:eastAsia="lt"/>
              </w:rPr>
            </w:pPr>
            <w:r w:rsidRPr="008B350D">
              <w:rPr>
                <w:rFonts w:cstheme="minorHAnsi"/>
                <w:lang w:eastAsia="lt"/>
              </w:rPr>
              <w:t xml:space="preserve">Turėti </w:t>
            </w:r>
            <w:r>
              <w:rPr>
                <w:rFonts w:cstheme="minorHAnsi"/>
                <w:lang w:eastAsia="lt"/>
              </w:rPr>
              <w:t>servisą (</w:t>
            </w:r>
            <w:r w:rsidR="002E7365">
              <w:rPr>
                <w:rFonts w:cstheme="minorHAnsi"/>
                <w:lang w:eastAsia="lt"/>
              </w:rPr>
              <w:t xml:space="preserve"> automobilių </w:t>
            </w:r>
            <w:r>
              <w:rPr>
                <w:rFonts w:cstheme="minorHAnsi"/>
                <w:lang w:eastAsia="lt"/>
              </w:rPr>
              <w:t>techniniam aptarnavimui</w:t>
            </w:r>
            <w:r w:rsidR="009D1955">
              <w:rPr>
                <w:rFonts w:cstheme="minorHAnsi"/>
                <w:lang w:eastAsia="lt"/>
              </w:rPr>
              <w:t>)</w:t>
            </w:r>
            <w:r w:rsidRPr="008B350D">
              <w:rPr>
                <w:rFonts w:cstheme="minorHAnsi"/>
                <w:lang w:eastAsia="lt"/>
              </w:rPr>
              <w:t xml:space="preserve">, ar turėti sutartį su </w:t>
            </w:r>
            <w:r w:rsidR="009D1955">
              <w:rPr>
                <w:rFonts w:cstheme="minorHAnsi"/>
                <w:lang w:eastAsia="lt"/>
              </w:rPr>
              <w:t>serviso</w:t>
            </w:r>
            <w:r w:rsidRPr="008B350D">
              <w:rPr>
                <w:rFonts w:cstheme="minorHAnsi"/>
                <w:lang w:eastAsia="lt"/>
              </w:rPr>
              <w:t xml:space="preserve"> tiekėju</w:t>
            </w:r>
            <w:r>
              <w:rPr>
                <w:rFonts w:cstheme="minorHAnsi"/>
                <w:lang w:eastAsia="lt"/>
              </w:rPr>
              <w:t xml:space="preserve"> </w:t>
            </w:r>
            <w:r w:rsidR="009D1955" w:rsidRPr="009D1955">
              <w:rPr>
                <w:rFonts w:cstheme="minorHAnsi"/>
                <w:lang w:eastAsia="lt"/>
              </w:rPr>
              <w:t>(</w:t>
            </w:r>
            <w:r w:rsidR="009D1955">
              <w:rPr>
                <w:rFonts w:cstheme="minorHAnsi"/>
                <w:lang w:eastAsia="lt"/>
              </w:rPr>
              <w:t>servisas</w:t>
            </w:r>
            <w:r w:rsidR="009D1955" w:rsidRPr="009D1955">
              <w:rPr>
                <w:rFonts w:cstheme="minorHAnsi"/>
                <w:lang w:eastAsia="lt"/>
              </w:rPr>
              <w:t>, kuri</w:t>
            </w:r>
            <w:r w:rsidR="009D1955">
              <w:rPr>
                <w:rFonts w:cstheme="minorHAnsi"/>
                <w:lang w:eastAsia="lt"/>
              </w:rPr>
              <w:t>s</w:t>
            </w:r>
            <w:r w:rsidR="009D1955" w:rsidRPr="009D1955">
              <w:rPr>
                <w:rFonts w:cstheme="minorHAnsi"/>
                <w:lang w:eastAsia="lt"/>
              </w:rPr>
              <w:t xml:space="preserve"> būtų nutol</w:t>
            </w:r>
            <w:r w:rsidR="009527C1">
              <w:rPr>
                <w:rFonts w:cstheme="minorHAnsi"/>
                <w:lang w:eastAsia="lt"/>
              </w:rPr>
              <w:t xml:space="preserve">ęs </w:t>
            </w:r>
            <w:r w:rsidR="009D1955" w:rsidRPr="009D1955">
              <w:rPr>
                <w:rFonts w:cstheme="minorHAnsi"/>
                <w:lang w:eastAsia="lt"/>
              </w:rPr>
              <w:t xml:space="preserve">ne daugiau kaip </w:t>
            </w:r>
            <w:r w:rsidR="009D1955">
              <w:rPr>
                <w:rFonts w:cstheme="minorHAnsi"/>
                <w:lang w:eastAsia="lt"/>
              </w:rPr>
              <w:t>20</w:t>
            </w:r>
            <w:r w:rsidR="009D1955" w:rsidRPr="009D1955">
              <w:rPr>
                <w:rFonts w:cstheme="minorHAnsi"/>
                <w:lang w:eastAsia="lt"/>
              </w:rPr>
              <w:t xml:space="preserve"> km</w:t>
            </w:r>
          </w:p>
        </w:tc>
        <w:tc>
          <w:tcPr>
            <w:tcW w:w="4013" w:type="dxa"/>
          </w:tcPr>
          <w:p w14:paraId="5EABA861" w14:textId="53001D5B" w:rsidR="007A7FDF" w:rsidRDefault="002E7365" w:rsidP="001B55A0">
            <w:pPr>
              <w:spacing w:after="0" w:line="256" w:lineRule="auto"/>
              <w:rPr>
                <w:rFonts w:eastAsia="Times New Roman" w:cstheme="minorHAnsi"/>
              </w:rPr>
            </w:pPr>
            <w:r>
              <w:rPr>
                <w:rFonts w:eastAsia="Times New Roman" w:cstheme="minorHAnsi"/>
              </w:rPr>
              <w:t>Pateikti serviso (techniniam aptarnavimui )adresą/us (pateikiamas sąrašas)</w:t>
            </w:r>
          </w:p>
        </w:tc>
      </w:tr>
    </w:tbl>
    <w:p w14:paraId="59FD3F55" w14:textId="77777777" w:rsidR="00AC4A7F" w:rsidRPr="00B20FFE" w:rsidRDefault="00AC4A7F" w:rsidP="00AC4A7F">
      <w:pPr>
        <w:spacing w:after="0" w:line="240" w:lineRule="auto"/>
        <w:jc w:val="both"/>
        <w:rPr>
          <w:rFonts w:ascii="Times New Roman" w:eastAsia="Calibri" w:hAnsi="Times New Roman" w:cs="Times New Roman"/>
          <w:sz w:val="24"/>
          <w:szCs w:val="24"/>
        </w:rPr>
      </w:pPr>
    </w:p>
    <w:p w14:paraId="63739271" w14:textId="77777777" w:rsidR="00AC4A7F" w:rsidRPr="00B20FFE" w:rsidRDefault="00AC4A7F" w:rsidP="00AC4A7F">
      <w:pPr>
        <w:pStyle w:val="prastasiniatinklio"/>
        <w:tabs>
          <w:tab w:val="left" w:pos="270"/>
        </w:tabs>
        <w:autoSpaceDE w:val="0"/>
        <w:autoSpaceDN w:val="0"/>
        <w:spacing w:before="0" w:beforeAutospacing="0" w:after="0" w:afterAutospacing="0" w:line="240" w:lineRule="auto"/>
        <w:ind w:right="141"/>
        <w:jc w:val="both"/>
        <w:textAlignment w:val="baseline"/>
        <w:rPr>
          <w:rFonts w:eastAsia="Times New Roman"/>
          <w:b/>
          <w:u w:val="single"/>
        </w:rPr>
      </w:pPr>
      <w:r w:rsidRPr="00B20FFE">
        <w:t xml:space="preserve"> </w:t>
      </w:r>
    </w:p>
    <w:p w14:paraId="63C5EED6" w14:textId="77777777" w:rsidR="00AC4A7F" w:rsidRPr="000803BC" w:rsidRDefault="00AC4A7F" w:rsidP="00AC4A7F">
      <w:pPr>
        <w:spacing w:after="0" w:line="240" w:lineRule="auto"/>
        <w:jc w:val="both"/>
        <w:rPr>
          <w:rFonts w:eastAsia="Times New Roman"/>
          <w:b/>
          <w:bCs/>
          <w:i/>
          <w:iCs/>
        </w:rPr>
      </w:pPr>
      <w:r w:rsidRPr="000803BC">
        <w:rPr>
          <w:b/>
          <w:i/>
        </w:rPr>
        <w:t>Pastaba:</w:t>
      </w:r>
      <w:r w:rsidRPr="000803BC">
        <w:rPr>
          <w:i/>
        </w:rPr>
        <w:t xml:space="preserve"> </w:t>
      </w:r>
      <w:r w:rsidRPr="000803BC">
        <w:rPr>
          <w:bCs/>
          <w:i/>
        </w:rPr>
        <w:t xml:space="preserve">Tiekėjas negali nurodyti, kad visas pasiūlymas yra konfidencialus. </w:t>
      </w:r>
      <w:r w:rsidRPr="000803BC">
        <w:rPr>
          <w:rStyle w:val="Grietas"/>
          <w:i/>
          <w:iCs/>
          <w:spacing w:val="2"/>
          <w:shd w:val="clear" w:color="auto" w:fill="FFFFFF"/>
        </w:rPr>
        <w:t>Tiekėjo pavadinimas, kainos, įkainiai, - nėra konfidenciali informacija.</w:t>
      </w:r>
    </w:p>
    <w:p w14:paraId="7DA658AB" w14:textId="77777777" w:rsidR="001271AF" w:rsidRDefault="001271AF" w:rsidP="001271AF">
      <w:pPr>
        <w:spacing w:after="0" w:line="240" w:lineRule="auto"/>
        <w:rPr>
          <w:rFonts w:cstheme="minorHAnsi"/>
        </w:rPr>
      </w:pPr>
    </w:p>
    <w:p w14:paraId="54D4E3B3" w14:textId="77777777" w:rsidR="001271AF" w:rsidRPr="002D1EFA" w:rsidRDefault="001271AF" w:rsidP="001271AF">
      <w:pPr>
        <w:spacing w:after="0" w:line="240" w:lineRule="auto"/>
        <w:rPr>
          <w:rFonts w:cstheme="minorHAnsi"/>
        </w:rPr>
      </w:pPr>
    </w:p>
    <w:p w14:paraId="063030E8" w14:textId="4E0F9C54" w:rsidR="001271AF" w:rsidRPr="00FF2099" w:rsidRDefault="00FF2099" w:rsidP="00FF2099">
      <w:pPr>
        <w:spacing w:after="0" w:line="240" w:lineRule="auto"/>
        <w:ind w:left="360"/>
        <w:rPr>
          <w:rFonts w:cstheme="minorHAnsi"/>
          <w:b/>
          <w:bCs/>
        </w:rPr>
      </w:pPr>
      <w:r>
        <w:rPr>
          <w:rFonts w:cstheme="minorHAnsi"/>
          <w:b/>
          <w:bCs/>
        </w:rPr>
        <w:t xml:space="preserve">5. </w:t>
      </w:r>
      <w:r w:rsidR="001271AF" w:rsidRPr="00FF2099">
        <w:rPr>
          <w:rFonts w:cstheme="minorHAnsi"/>
          <w:b/>
          <w:bCs/>
        </w:rPr>
        <w:t xml:space="preserve"> PRIDEDAMI DOKUMENTAI IR INFORMACIJA APIE KONFIDENCIALUMĄ</w:t>
      </w:r>
    </w:p>
    <w:p w14:paraId="01D0F6D2" w14:textId="77777777" w:rsidR="001271AF" w:rsidRPr="004C7E0B" w:rsidRDefault="001271AF" w:rsidP="001271AF">
      <w:pPr>
        <w:pStyle w:val="Sraopastraipa"/>
        <w:spacing w:after="0" w:line="240" w:lineRule="auto"/>
        <w:ind w:left="0" w:firstLine="567"/>
        <w:rPr>
          <w:rFonts w:cstheme="minorHAnsi"/>
        </w:rPr>
      </w:pPr>
      <w:r w:rsidRPr="004C7E0B">
        <w:rPr>
          <w:rFonts w:cstheme="minorHAnsi"/>
        </w:rPr>
        <w:t xml:space="preserve"> visi dokumentai teikiami su pasiūlymu CVP IS priemonėmis</w:t>
      </w:r>
      <w:r>
        <w:rPr>
          <w:rFonts w:cstheme="minorHAnsi"/>
        </w:rPr>
        <w:t>:</w:t>
      </w:r>
    </w:p>
    <w:p w14:paraId="48999527" w14:textId="77777777" w:rsidR="001271AF" w:rsidRPr="00CC45EE" w:rsidRDefault="001271AF" w:rsidP="001271AF">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478"/>
        <w:gridCol w:w="1020"/>
        <w:gridCol w:w="2226"/>
        <w:gridCol w:w="2752"/>
      </w:tblGrid>
      <w:tr w:rsidR="001271AF" w:rsidRPr="002D1EFA" w14:paraId="5506A961" w14:textId="77777777" w:rsidTr="00114E2F">
        <w:tc>
          <w:tcPr>
            <w:tcW w:w="0" w:type="auto"/>
            <w:shd w:val="clear" w:color="auto" w:fill="DEEAF6" w:themeFill="accent5" w:themeFillTint="33"/>
            <w:vAlign w:val="center"/>
          </w:tcPr>
          <w:p w14:paraId="46FBE238" w14:textId="77777777" w:rsidR="001271AF" w:rsidRPr="002D1EFA" w:rsidRDefault="001271AF" w:rsidP="00114E2F">
            <w:pPr>
              <w:jc w:val="center"/>
              <w:rPr>
                <w:rFonts w:asciiTheme="minorHAnsi" w:cstheme="minorHAnsi"/>
                <w:b/>
                <w:bCs/>
                <w:sz w:val="21"/>
                <w:szCs w:val="21"/>
              </w:rPr>
            </w:pPr>
            <w:r w:rsidRPr="002D1EFA">
              <w:rPr>
                <w:rFonts w:asciiTheme="minorHAnsi" w:cstheme="minorHAnsi"/>
                <w:b/>
                <w:bCs/>
                <w:sz w:val="21"/>
                <w:szCs w:val="21"/>
              </w:rPr>
              <w:t>Eil.</w:t>
            </w:r>
          </w:p>
          <w:p w14:paraId="48226226" w14:textId="77777777" w:rsidR="001271AF" w:rsidRPr="002D1EFA" w:rsidRDefault="001271AF" w:rsidP="00114E2F">
            <w:pPr>
              <w:jc w:val="center"/>
              <w:rPr>
                <w:rFonts w:asciiTheme="minorHAnsi" w:cstheme="minorHAnsi"/>
                <w:b/>
                <w:bCs/>
                <w:sz w:val="21"/>
                <w:szCs w:val="21"/>
              </w:rPr>
            </w:pPr>
            <w:r w:rsidRPr="002D1EFA">
              <w:rPr>
                <w:rFonts w:asciiTheme="minorHAnsi" w:cstheme="minorHAnsi"/>
                <w:b/>
                <w:bCs/>
                <w:sz w:val="21"/>
                <w:szCs w:val="21"/>
              </w:rPr>
              <w:t>Nr.</w:t>
            </w:r>
          </w:p>
        </w:tc>
        <w:tc>
          <w:tcPr>
            <w:tcW w:w="3478" w:type="dxa"/>
            <w:shd w:val="clear" w:color="auto" w:fill="DEEAF6" w:themeFill="accent5" w:themeFillTint="33"/>
            <w:vAlign w:val="center"/>
          </w:tcPr>
          <w:p w14:paraId="6A1C238B" w14:textId="77777777" w:rsidR="001271AF" w:rsidRPr="002D1EFA" w:rsidRDefault="001271AF" w:rsidP="00114E2F">
            <w:pPr>
              <w:jc w:val="center"/>
              <w:rPr>
                <w:rFonts w:asciiTheme="minorHAnsi" w:cstheme="minorHAnsi"/>
                <w:b/>
                <w:bCs/>
                <w:sz w:val="21"/>
                <w:szCs w:val="21"/>
              </w:rPr>
            </w:pPr>
            <w:r w:rsidRPr="002D1EFA">
              <w:rPr>
                <w:rFonts w:asciiTheme="minorHAnsi" w:cstheme="minorHAnsi"/>
                <w:b/>
                <w:bCs/>
                <w:sz w:val="21"/>
                <w:szCs w:val="21"/>
              </w:rPr>
              <w:t>Dokumentas</w:t>
            </w:r>
          </w:p>
        </w:tc>
        <w:tc>
          <w:tcPr>
            <w:tcW w:w="1020" w:type="dxa"/>
            <w:shd w:val="clear" w:color="auto" w:fill="DEEAF6" w:themeFill="accent5" w:themeFillTint="33"/>
            <w:vAlign w:val="center"/>
          </w:tcPr>
          <w:p w14:paraId="548C803C" w14:textId="77777777" w:rsidR="001271AF" w:rsidRPr="002D1EFA" w:rsidRDefault="001271AF" w:rsidP="00114E2F">
            <w:pPr>
              <w:jc w:val="center"/>
              <w:rPr>
                <w:rFonts w:asciiTheme="minorHAnsi" w:cstheme="minorHAnsi"/>
                <w:b/>
                <w:bCs/>
                <w:sz w:val="21"/>
                <w:szCs w:val="21"/>
              </w:rPr>
            </w:pPr>
            <w:r w:rsidRPr="002D1EFA">
              <w:rPr>
                <w:rFonts w:asciiTheme="minorHAnsi" w:cstheme="minorHAnsi"/>
                <w:b/>
                <w:bCs/>
                <w:sz w:val="21"/>
                <w:szCs w:val="21"/>
              </w:rPr>
              <w:t>Lapų skaičius</w:t>
            </w:r>
          </w:p>
        </w:tc>
        <w:tc>
          <w:tcPr>
            <w:tcW w:w="0" w:type="auto"/>
            <w:shd w:val="clear" w:color="auto" w:fill="DEEAF6" w:themeFill="accent5" w:themeFillTint="33"/>
            <w:vAlign w:val="center"/>
          </w:tcPr>
          <w:p w14:paraId="2D20577D" w14:textId="77777777" w:rsidR="001271AF" w:rsidRPr="002D1EFA" w:rsidRDefault="001271AF" w:rsidP="00114E2F">
            <w:pPr>
              <w:jc w:val="center"/>
              <w:rPr>
                <w:rFonts w:asciiTheme="minorHAnsi" w:cstheme="minorHAnsi"/>
                <w:b/>
                <w:bCs/>
                <w:sz w:val="21"/>
                <w:szCs w:val="21"/>
              </w:rPr>
            </w:pPr>
            <w:r w:rsidRPr="002D1EFA">
              <w:rPr>
                <w:rFonts w:asciiTheme="minorHAnsi" w:cstheme="minorHAnsi"/>
                <w:b/>
                <w:bCs/>
                <w:sz w:val="21"/>
                <w:szCs w:val="21"/>
              </w:rPr>
              <w:t xml:space="preserve">Ar </w:t>
            </w:r>
            <w:r>
              <w:rPr>
                <w:rFonts w:asciiTheme="minorHAnsi" w:cstheme="minorHAnsi"/>
                <w:b/>
                <w:bCs/>
                <w:sz w:val="21"/>
                <w:szCs w:val="21"/>
              </w:rPr>
              <w:t>dokumente yra konfidencialios informacijos</w:t>
            </w:r>
            <w:r w:rsidRPr="002D1EFA">
              <w:rPr>
                <w:rFonts w:asciiTheme="minorHAnsi" w:cstheme="minorHAnsi"/>
                <w:b/>
                <w:bCs/>
                <w:sz w:val="21"/>
                <w:szCs w:val="21"/>
              </w:rPr>
              <w:t>?</w:t>
            </w:r>
          </w:p>
          <w:p w14:paraId="4CC91A25" w14:textId="77777777" w:rsidR="001271AF" w:rsidRPr="002D1EFA" w:rsidRDefault="001271AF" w:rsidP="00114E2F">
            <w:pPr>
              <w:jc w:val="center"/>
              <w:rPr>
                <w:rFonts w:asciiTheme="minorHAnsi" w:cstheme="minorHAnsi"/>
                <w:b/>
                <w:bCs/>
                <w:sz w:val="21"/>
                <w:szCs w:val="21"/>
              </w:rPr>
            </w:pPr>
            <w:r w:rsidRPr="002D1EFA">
              <w:rPr>
                <w:rFonts w:asciiTheme="minorHAnsi" w:cstheme="minorHAnsi"/>
                <w:b/>
                <w:bCs/>
                <w:sz w:val="21"/>
                <w:szCs w:val="21"/>
              </w:rPr>
              <w:t>(Taip / Ne)</w:t>
            </w:r>
          </w:p>
        </w:tc>
        <w:tc>
          <w:tcPr>
            <w:tcW w:w="0" w:type="auto"/>
            <w:shd w:val="clear" w:color="auto" w:fill="DEEAF6" w:themeFill="accent5" w:themeFillTint="33"/>
            <w:vAlign w:val="center"/>
          </w:tcPr>
          <w:p w14:paraId="59FCDF12" w14:textId="77777777" w:rsidR="001271AF" w:rsidRPr="002D1EFA" w:rsidRDefault="001271AF" w:rsidP="00114E2F">
            <w:pPr>
              <w:jc w:val="center"/>
              <w:rPr>
                <w:rFonts w:asciiTheme="minorHAnsi" w:cstheme="minorHAnsi"/>
                <w:b/>
                <w:bCs/>
                <w:sz w:val="21"/>
                <w:szCs w:val="21"/>
              </w:rPr>
            </w:pPr>
            <w:r w:rsidRPr="002D1EFA">
              <w:rPr>
                <w:rFonts w:asciiTheme="minorHAnsi" w:cstheme="minorHAnsi"/>
                <w:b/>
                <w:bCs/>
                <w:sz w:val="21"/>
                <w:szCs w:val="21"/>
              </w:rPr>
              <w:t>Paaiškinimas, kokia konkreti informacija dokumente yra konfidenciali</w:t>
            </w:r>
            <w:r>
              <w:rPr>
                <w:rFonts w:asciiTheme="minorHAnsi" w:cstheme="minorHAnsi"/>
                <w:b/>
                <w:bCs/>
                <w:sz w:val="21"/>
                <w:szCs w:val="21"/>
              </w:rPr>
              <w:t xml:space="preserve"> ir kodėl</w:t>
            </w:r>
          </w:p>
        </w:tc>
      </w:tr>
      <w:tr w:rsidR="001271AF" w:rsidRPr="002D1EFA" w14:paraId="6C7B4E50" w14:textId="77777777" w:rsidTr="00114E2F">
        <w:tc>
          <w:tcPr>
            <w:tcW w:w="0" w:type="auto"/>
            <w:vAlign w:val="center"/>
          </w:tcPr>
          <w:p w14:paraId="7B9CC108" w14:textId="77777777" w:rsidR="001271AF" w:rsidRPr="002D1EFA" w:rsidRDefault="001271AF" w:rsidP="00114E2F">
            <w:pPr>
              <w:rPr>
                <w:rFonts w:asciiTheme="minorHAnsi" w:cstheme="minorHAnsi"/>
                <w:bCs/>
                <w:sz w:val="21"/>
                <w:szCs w:val="21"/>
              </w:rPr>
            </w:pPr>
            <w:r w:rsidRPr="002D1EFA">
              <w:rPr>
                <w:rFonts w:asciiTheme="minorHAnsi" w:cstheme="minorHAnsi"/>
                <w:i/>
                <w:sz w:val="21"/>
                <w:szCs w:val="21"/>
              </w:rPr>
              <w:t>1</w:t>
            </w:r>
          </w:p>
        </w:tc>
        <w:tc>
          <w:tcPr>
            <w:tcW w:w="3478" w:type="dxa"/>
            <w:shd w:val="clear" w:color="auto" w:fill="auto"/>
            <w:vAlign w:val="center"/>
          </w:tcPr>
          <w:p w14:paraId="47A64518" w14:textId="77777777" w:rsidR="001271AF" w:rsidRPr="002D1EFA" w:rsidRDefault="001271AF" w:rsidP="00114E2F">
            <w:pPr>
              <w:rPr>
                <w:rFonts w:asciiTheme="minorHAnsi" w:cstheme="minorHAnsi"/>
                <w:bCs/>
                <w:sz w:val="21"/>
                <w:szCs w:val="21"/>
              </w:rPr>
            </w:pPr>
            <w:r w:rsidRPr="002D1EFA">
              <w:rPr>
                <w:rFonts w:asciiTheme="minorHAnsi" w:cstheme="minorHAnsi"/>
                <w:i/>
                <w:iCs/>
                <w:sz w:val="21"/>
                <w:szCs w:val="21"/>
              </w:rPr>
              <w:t>2</w:t>
            </w:r>
          </w:p>
        </w:tc>
        <w:tc>
          <w:tcPr>
            <w:tcW w:w="1020" w:type="dxa"/>
          </w:tcPr>
          <w:p w14:paraId="50B586DB" w14:textId="77777777" w:rsidR="001271AF" w:rsidRPr="002D1EFA" w:rsidRDefault="001271AF" w:rsidP="00114E2F">
            <w:pPr>
              <w:rPr>
                <w:rFonts w:asciiTheme="minorHAnsi" w:cstheme="minorHAnsi"/>
                <w:i/>
                <w:sz w:val="21"/>
                <w:szCs w:val="21"/>
              </w:rPr>
            </w:pPr>
            <w:r w:rsidRPr="002D1EFA">
              <w:rPr>
                <w:rFonts w:asciiTheme="minorHAnsi" w:cstheme="minorHAnsi"/>
                <w:i/>
                <w:sz w:val="21"/>
                <w:szCs w:val="21"/>
              </w:rPr>
              <w:t>3</w:t>
            </w:r>
          </w:p>
        </w:tc>
        <w:tc>
          <w:tcPr>
            <w:tcW w:w="0" w:type="auto"/>
            <w:shd w:val="clear" w:color="auto" w:fill="auto"/>
            <w:vAlign w:val="center"/>
          </w:tcPr>
          <w:p w14:paraId="5F0350EE" w14:textId="77777777" w:rsidR="001271AF" w:rsidRPr="002D1EFA" w:rsidRDefault="001271AF" w:rsidP="00114E2F">
            <w:pPr>
              <w:rPr>
                <w:rFonts w:asciiTheme="minorHAnsi" w:cstheme="minorHAnsi"/>
                <w:bCs/>
                <w:i/>
                <w:iCs/>
                <w:sz w:val="21"/>
                <w:szCs w:val="21"/>
              </w:rPr>
            </w:pPr>
            <w:r w:rsidRPr="002D1EFA">
              <w:rPr>
                <w:rFonts w:asciiTheme="minorHAnsi" w:cstheme="minorHAnsi"/>
                <w:bCs/>
                <w:i/>
                <w:iCs/>
                <w:sz w:val="21"/>
                <w:szCs w:val="21"/>
              </w:rPr>
              <w:t>4</w:t>
            </w:r>
          </w:p>
        </w:tc>
        <w:tc>
          <w:tcPr>
            <w:tcW w:w="0" w:type="auto"/>
            <w:shd w:val="clear" w:color="auto" w:fill="auto"/>
            <w:vAlign w:val="center"/>
          </w:tcPr>
          <w:p w14:paraId="1D449E58" w14:textId="77777777" w:rsidR="001271AF" w:rsidRPr="002D1EFA" w:rsidRDefault="001271AF" w:rsidP="00114E2F">
            <w:pPr>
              <w:rPr>
                <w:rFonts w:asciiTheme="minorHAnsi" w:cstheme="minorHAnsi"/>
                <w:bCs/>
                <w:sz w:val="21"/>
                <w:szCs w:val="21"/>
              </w:rPr>
            </w:pPr>
            <w:r w:rsidRPr="002D1EFA">
              <w:rPr>
                <w:rFonts w:asciiTheme="minorHAnsi" w:cstheme="minorHAnsi"/>
                <w:i/>
                <w:sz w:val="21"/>
                <w:szCs w:val="21"/>
              </w:rPr>
              <w:t>5</w:t>
            </w:r>
          </w:p>
        </w:tc>
      </w:tr>
      <w:tr w:rsidR="001271AF" w:rsidRPr="002D1EFA" w14:paraId="36AC55BC" w14:textId="77777777" w:rsidTr="00114E2F">
        <w:tc>
          <w:tcPr>
            <w:tcW w:w="0" w:type="auto"/>
          </w:tcPr>
          <w:p w14:paraId="517843AE" w14:textId="77777777" w:rsidR="001271AF" w:rsidRPr="002D1EFA" w:rsidRDefault="001271AF" w:rsidP="00114E2F">
            <w:pPr>
              <w:rPr>
                <w:rFonts w:asciiTheme="minorHAnsi" w:cstheme="minorHAnsi"/>
                <w:sz w:val="21"/>
                <w:szCs w:val="21"/>
              </w:rPr>
            </w:pPr>
            <w:r w:rsidRPr="002D1EFA">
              <w:rPr>
                <w:rFonts w:asciiTheme="minorHAnsi" w:cstheme="minorHAnsi"/>
                <w:sz w:val="21"/>
                <w:szCs w:val="21"/>
              </w:rPr>
              <w:t>1.</w:t>
            </w:r>
          </w:p>
        </w:tc>
        <w:tc>
          <w:tcPr>
            <w:tcW w:w="3478" w:type="dxa"/>
          </w:tcPr>
          <w:p w14:paraId="0DC9445A" w14:textId="77777777" w:rsidR="001271AF" w:rsidRPr="002D1EFA" w:rsidRDefault="001271AF" w:rsidP="00114E2F">
            <w:pPr>
              <w:rPr>
                <w:rFonts w:asciiTheme="minorHAnsi" w:cstheme="minorHAnsi"/>
                <w:sz w:val="21"/>
                <w:szCs w:val="21"/>
              </w:rPr>
            </w:pPr>
            <w:r w:rsidRPr="002D1EFA">
              <w:rPr>
                <w:rFonts w:asciiTheme="minorHAnsi" w:cstheme="minorHAnsi"/>
                <w:sz w:val="21"/>
                <w:szCs w:val="21"/>
              </w:rPr>
              <w:t>Jungtinės veiklos sutarties kopija (</w:t>
            </w:r>
            <w:r w:rsidRPr="00CD73FF">
              <w:rPr>
                <w:rFonts w:asciiTheme="minorHAnsi" w:eastAsiaTheme="minorHAnsi" w:cstheme="minorHAnsi"/>
                <w:bCs/>
                <w:iCs/>
                <w:sz w:val="21"/>
                <w:szCs w:val="21"/>
              </w:rPr>
              <w:t>jei pasiūlymą pateikia ūkio subjektų grupė</w:t>
            </w:r>
            <w:r>
              <w:rPr>
                <w:rFonts w:asciiTheme="minorHAnsi" w:eastAsiaTheme="minorHAnsi" w:cstheme="minorHAnsi"/>
                <w:bCs/>
                <w:iCs/>
                <w:sz w:val="21"/>
                <w:szCs w:val="21"/>
              </w:rPr>
              <w:t>)</w:t>
            </w:r>
          </w:p>
        </w:tc>
        <w:tc>
          <w:tcPr>
            <w:tcW w:w="1020" w:type="dxa"/>
          </w:tcPr>
          <w:p w14:paraId="7D4FF7E0" w14:textId="77777777" w:rsidR="001271AF" w:rsidRPr="002D1EFA" w:rsidRDefault="001271AF" w:rsidP="00114E2F">
            <w:pPr>
              <w:rPr>
                <w:rFonts w:asciiTheme="minorHAnsi" w:cstheme="minorHAnsi"/>
                <w:sz w:val="21"/>
                <w:szCs w:val="21"/>
              </w:rPr>
            </w:pPr>
          </w:p>
        </w:tc>
        <w:tc>
          <w:tcPr>
            <w:tcW w:w="0" w:type="auto"/>
            <w:vAlign w:val="center"/>
          </w:tcPr>
          <w:p w14:paraId="7FE53BA4" w14:textId="77777777" w:rsidR="001271AF" w:rsidRPr="002D1EFA" w:rsidRDefault="001271AF" w:rsidP="00114E2F">
            <w:pPr>
              <w:rPr>
                <w:rFonts w:asciiTheme="minorHAnsi" w:cstheme="minorHAnsi"/>
                <w:sz w:val="21"/>
                <w:szCs w:val="21"/>
              </w:rPr>
            </w:pPr>
          </w:p>
        </w:tc>
        <w:tc>
          <w:tcPr>
            <w:tcW w:w="0" w:type="auto"/>
            <w:vAlign w:val="center"/>
          </w:tcPr>
          <w:p w14:paraId="182DF8BE" w14:textId="77777777" w:rsidR="001271AF" w:rsidRPr="002D1EFA" w:rsidRDefault="001271AF" w:rsidP="00114E2F">
            <w:pPr>
              <w:rPr>
                <w:rFonts w:asciiTheme="minorHAnsi" w:cstheme="minorHAnsi"/>
                <w:sz w:val="21"/>
                <w:szCs w:val="21"/>
              </w:rPr>
            </w:pPr>
          </w:p>
        </w:tc>
      </w:tr>
      <w:tr w:rsidR="001271AF" w:rsidRPr="002D1EFA" w14:paraId="25725C46" w14:textId="77777777" w:rsidTr="00114E2F">
        <w:tc>
          <w:tcPr>
            <w:tcW w:w="0" w:type="auto"/>
          </w:tcPr>
          <w:p w14:paraId="0C61D66E" w14:textId="77777777" w:rsidR="001271AF" w:rsidRPr="002D1EFA" w:rsidRDefault="001271AF" w:rsidP="00114E2F">
            <w:pPr>
              <w:rPr>
                <w:rFonts w:asciiTheme="minorHAnsi" w:eastAsia="Calibri" w:cstheme="minorHAnsi"/>
                <w:sz w:val="21"/>
                <w:szCs w:val="21"/>
              </w:rPr>
            </w:pPr>
            <w:r w:rsidRPr="002D1EFA">
              <w:rPr>
                <w:rFonts w:asciiTheme="minorHAnsi" w:eastAsia="Calibri" w:cstheme="minorHAnsi"/>
                <w:sz w:val="21"/>
                <w:szCs w:val="21"/>
              </w:rPr>
              <w:t>2.</w:t>
            </w:r>
          </w:p>
        </w:tc>
        <w:tc>
          <w:tcPr>
            <w:tcW w:w="3478" w:type="dxa"/>
          </w:tcPr>
          <w:p w14:paraId="206BF83B" w14:textId="77777777" w:rsidR="001271AF" w:rsidRPr="002D1EFA" w:rsidRDefault="001271AF" w:rsidP="00114E2F">
            <w:pPr>
              <w:rPr>
                <w:rFonts w:asciiTheme="minorHAnsi" w:cstheme="minorHAnsi"/>
                <w:sz w:val="21"/>
                <w:szCs w:val="21"/>
              </w:rPr>
            </w:pPr>
            <w:r>
              <w:rPr>
                <w:rFonts w:asciiTheme="minorHAnsi" w:cstheme="minorHAnsi"/>
                <w:sz w:val="21"/>
                <w:szCs w:val="21"/>
              </w:rPr>
              <w:t>Į</w:t>
            </w:r>
            <w:r w:rsidRPr="00CD73FF">
              <w:rPr>
                <w:rFonts w:asciiTheme="minorHAnsi" w:cstheme="minorHAnsi"/>
                <w:sz w:val="21"/>
                <w:szCs w:val="21"/>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1EA0BC" w14:textId="77777777" w:rsidR="001271AF" w:rsidRPr="002D1EFA" w:rsidRDefault="001271AF" w:rsidP="00114E2F">
            <w:pPr>
              <w:rPr>
                <w:rFonts w:asciiTheme="minorHAnsi" w:cstheme="minorHAnsi"/>
                <w:sz w:val="21"/>
                <w:szCs w:val="21"/>
              </w:rPr>
            </w:pPr>
          </w:p>
        </w:tc>
        <w:tc>
          <w:tcPr>
            <w:tcW w:w="0" w:type="auto"/>
          </w:tcPr>
          <w:p w14:paraId="57093A11" w14:textId="77777777" w:rsidR="001271AF" w:rsidRPr="002D1EFA" w:rsidRDefault="001271AF" w:rsidP="00114E2F">
            <w:pPr>
              <w:rPr>
                <w:rFonts w:asciiTheme="minorHAnsi" w:cstheme="minorHAnsi"/>
                <w:sz w:val="21"/>
                <w:szCs w:val="21"/>
              </w:rPr>
            </w:pPr>
          </w:p>
        </w:tc>
        <w:tc>
          <w:tcPr>
            <w:tcW w:w="0" w:type="auto"/>
          </w:tcPr>
          <w:p w14:paraId="18057BFD" w14:textId="77777777" w:rsidR="001271AF" w:rsidRPr="002D1EFA" w:rsidRDefault="001271AF" w:rsidP="00114E2F">
            <w:pPr>
              <w:rPr>
                <w:rFonts w:asciiTheme="minorHAnsi" w:cstheme="minorHAnsi"/>
                <w:sz w:val="21"/>
                <w:szCs w:val="21"/>
              </w:rPr>
            </w:pPr>
          </w:p>
        </w:tc>
      </w:tr>
      <w:tr w:rsidR="001271AF" w:rsidRPr="002D1EFA" w14:paraId="675E324C" w14:textId="77777777" w:rsidTr="00114E2F">
        <w:tc>
          <w:tcPr>
            <w:tcW w:w="0" w:type="auto"/>
          </w:tcPr>
          <w:p w14:paraId="2F4AA839" w14:textId="77777777" w:rsidR="001271AF" w:rsidRPr="002D1EFA" w:rsidRDefault="001271AF" w:rsidP="00114E2F">
            <w:pPr>
              <w:rPr>
                <w:rFonts w:asciiTheme="minorHAnsi" w:eastAsia="Calibri" w:cstheme="minorHAnsi"/>
                <w:bCs/>
                <w:sz w:val="21"/>
                <w:szCs w:val="21"/>
              </w:rPr>
            </w:pPr>
            <w:r w:rsidRPr="002D1EFA">
              <w:rPr>
                <w:rFonts w:asciiTheme="minorHAnsi" w:eastAsia="Calibri" w:cstheme="minorHAnsi"/>
                <w:bCs/>
                <w:sz w:val="21"/>
                <w:szCs w:val="21"/>
              </w:rPr>
              <w:t>3.</w:t>
            </w:r>
          </w:p>
        </w:tc>
        <w:tc>
          <w:tcPr>
            <w:tcW w:w="3478" w:type="dxa"/>
          </w:tcPr>
          <w:p w14:paraId="5E244E6C" w14:textId="77777777" w:rsidR="001271AF" w:rsidRPr="00C357D8" w:rsidRDefault="001271AF" w:rsidP="00114E2F">
            <w:pPr>
              <w:tabs>
                <w:tab w:val="left" w:pos="1701"/>
              </w:tabs>
              <w:spacing w:line="20" w:lineRule="atLeast"/>
              <w:ind w:left="32"/>
              <w:rPr>
                <w:rFonts w:asciiTheme="minorHAnsi" w:eastAsiaTheme="minorHAnsi" w:cstheme="minorHAnsi"/>
                <w:bCs/>
                <w:iCs/>
                <w:sz w:val="21"/>
                <w:szCs w:val="21"/>
              </w:rPr>
            </w:pPr>
            <w:r w:rsidRPr="00C357D8">
              <w:rPr>
                <w:rFonts w:asciiTheme="minorHAnsi" w:eastAsia="Calibri" w:cstheme="minorHAnsi"/>
                <w:bCs/>
                <w:sz w:val="21"/>
                <w:szCs w:val="21"/>
              </w:rPr>
              <w:t>Jei tiekėjas pasitelkia ūkio subjektus – įrodymai, kad šie ištekliai bus prieinami per visą sutartinių įsipareigojimų vykdymo laikotarpį</w:t>
            </w:r>
          </w:p>
          <w:p w14:paraId="31E17C85" w14:textId="77777777" w:rsidR="001271AF" w:rsidRPr="002D1EFA" w:rsidRDefault="001271AF" w:rsidP="00114E2F">
            <w:pPr>
              <w:rPr>
                <w:rFonts w:asciiTheme="minorHAnsi" w:eastAsia="Calibri" w:cstheme="minorHAnsi"/>
                <w:sz w:val="21"/>
                <w:szCs w:val="21"/>
              </w:rPr>
            </w:pPr>
            <w:r>
              <w:rPr>
                <w:rFonts w:asciiTheme="minorHAnsi" w:eastAsia="Calibri" w:cstheme="minorHAnsi"/>
                <w:sz w:val="21"/>
                <w:szCs w:val="21"/>
              </w:rPr>
              <w:t>(</w:t>
            </w:r>
            <w:r w:rsidRPr="00F2314C">
              <w:rPr>
                <w:rFonts w:asciiTheme="minorHAnsi" w:eastAsiaTheme="minorHAnsi" w:cstheme="minorHAnsi"/>
                <w:bCs/>
                <w:iCs/>
                <w:sz w:val="21"/>
                <w:szCs w:val="21"/>
              </w:rPr>
              <w:t xml:space="preserve">pirkimo sąlygų </w:t>
            </w:r>
            <w:r>
              <w:rPr>
                <w:rFonts w:asciiTheme="minorHAnsi" w:eastAsiaTheme="minorHAnsi" w:cstheme="minorHAnsi"/>
                <w:bCs/>
                <w:iCs/>
                <w:sz w:val="21"/>
                <w:szCs w:val="21"/>
              </w:rPr>
              <w:t>6</w:t>
            </w:r>
            <w:r>
              <w:rPr>
                <w:rFonts w:eastAsiaTheme="minorHAnsi"/>
                <w:bCs/>
                <w:iCs/>
              </w:rPr>
              <w:t>.1.6 p.)</w:t>
            </w:r>
          </w:p>
        </w:tc>
        <w:tc>
          <w:tcPr>
            <w:tcW w:w="1020" w:type="dxa"/>
          </w:tcPr>
          <w:p w14:paraId="3272DAC0" w14:textId="77777777" w:rsidR="001271AF" w:rsidRPr="002D1EFA" w:rsidRDefault="001271AF" w:rsidP="00114E2F">
            <w:pPr>
              <w:rPr>
                <w:rFonts w:asciiTheme="minorHAnsi" w:cstheme="minorHAnsi"/>
                <w:sz w:val="21"/>
                <w:szCs w:val="21"/>
              </w:rPr>
            </w:pPr>
          </w:p>
        </w:tc>
        <w:tc>
          <w:tcPr>
            <w:tcW w:w="0" w:type="auto"/>
          </w:tcPr>
          <w:p w14:paraId="7B3EC8D2" w14:textId="77777777" w:rsidR="001271AF" w:rsidRPr="002D1EFA" w:rsidRDefault="001271AF" w:rsidP="00114E2F">
            <w:pPr>
              <w:rPr>
                <w:rFonts w:asciiTheme="minorHAnsi" w:cstheme="minorHAnsi"/>
                <w:sz w:val="21"/>
                <w:szCs w:val="21"/>
              </w:rPr>
            </w:pPr>
          </w:p>
        </w:tc>
        <w:tc>
          <w:tcPr>
            <w:tcW w:w="0" w:type="auto"/>
          </w:tcPr>
          <w:p w14:paraId="32AB0EA9" w14:textId="77777777" w:rsidR="001271AF" w:rsidRPr="002D1EFA" w:rsidRDefault="001271AF" w:rsidP="00114E2F">
            <w:pPr>
              <w:rPr>
                <w:rFonts w:asciiTheme="minorHAnsi" w:cstheme="minorHAnsi"/>
                <w:sz w:val="21"/>
                <w:szCs w:val="21"/>
              </w:rPr>
            </w:pPr>
          </w:p>
        </w:tc>
      </w:tr>
      <w:tr w:rsidR="001271AF" w:rsidRPr="002D1EFA" w14:paraId="6E6ECF51" w14:textId="77777777" w:rsidTr="00114E2F">
        <w:tc>
          <w:tcPr>
            <w:tcW w:w="0" w:type="auto"/>
          </w:tcPr>
          <w:p w14:paraId="23BC83B3" w14:textId="77777777" w:rsidR="001271AF" w:rsidRPr="002D1EFA" w:rsidRDefault="001271AF" w:rsidP="00114E2F">
            <w:pPr>
              <w:rPr>
                <w:rFonts w:asciiTheme="minorHAnsi" w:eastAsia="Calibri" w:cstheme="minorHAnsi"/>
                <w:bCs/>
                <w:sz w:val="21"/>
                <w:szCs w:val="21"/>
              </w:rPr>
            </w:pPr>
            <w:r w:rsidRPr="002D1EFA">
              <w:rPr>
                <w:rFonts w:asciiTheme="minorHAnsi" w:eastAsia="Calibri" w:cstheme="minorHAnsi"/>
                <w:bCs/>
                <w:sz w:val="21"/>
                <w:szCs w:val="21"/>
              </w:rPr>
              <w:t>4.</w:t>
            </w:r>
          </w:p>
        </w:tc>
        <w:tc>
          <w:tcPr>
            <w:tcW w:w="3478" w:type="dxa"/>
          </w:tcPr>
          <w:p w14:paraId="121527B2" w14:textId="77777777" w:rsidR="001271AF" w:rsidRDefault="001271AF" w:rsidP="00114E2F">
            <w:pPr>
              <w:rPr>
                <w:rFonts w:asciiTheme="minorHAnsi" w:cstheme="minorHAnsi"/>
                <w:bCs/>
                <w:sz w:val="21"/>
                <w:szCs w:val="21"/>
              </w:rPr>
            </w:pPr>
            <w:r>
              <w:rPr>
                <w:rFonts w:asciiTheme="minorHAnsi" w:eastAsiaTheme="minorHAnsi" w:cstheme="minorHAnsi"/>
                <w:bCs/>
                <w:iCs/>
                <w:sz w:val="21"/>
                <w:szCs w:val="21"/>
              </w:rPr>
              <w:t>P</w:t>
            </w:r>
            <w:r w:rsidRPr="00CD73FF">
              <w:rPr>
                <w:rFonts w:asciiTheme="minorHAnsi" w:eastAsiaTheme="minorHAnsi" w:cstheme="minorHAnsi"/>
                <w:bCs/>
                <w:iCs/>
                <w:sz w:val="21"/>
                <w:szCs w:val="21"/>
              </w:rPr>
              <w:t>asirašytas EBVPD</w:t>
            </w:r>
            <w:r>
              <w:rPr>
                <w:rFonts w:asciiTheme="minorHAnsi" w:eastAsiaTheme="minorHAnsi" w:cstheme="minorHAnsi"/>
                <w:bCs/>
                <w:iCs/>
                <w:sz w:val="21"/>
                <w:szCs w:val="21"/>
              </w:rPr>
              <w:t xml:space="preserve"> (pirkimo sąlygų 5 priedas)</w:t>
            </w:r>
            <w:r w:rsidRPr="00CD73FF">
              <w:rPr>
                <w:rFonts w:asciiTheme="minorHAnsi" w:eastAsiaTheme="minorHAnsi" w:cstheme="minorHAnsi"/>
                <w:bCs/>
                <w:iCs/>
                <w:sz w:val="21"/>
                <w:szCs w:val="21"/>
              </w:rPr>
              <w:t>.</w:t>
            </w:r>
            <w:r w:rsidRPr="00CD73FF">
              <w:rPr>
                <w:rFonts w:asciiTheme="minorHAnsi" w:cstheme="minorHAnsi"/>
                <w:bCs/>
                <w:sz w:val="21"/>
                <w:szCs w:val="21"/>
              </w:rPr>
              <w:t xml:space="preserve"> </w:t>
            </w:r>
          </w:p>
          <w:p w14:paraId="50A09DF2" w14:textId="77777777" w:rsidR="001271AF" w:rsidRPr="008176D9" w:rsidRDefault="001271AF" w:rsidP="00114E2F">
            <w:pPr>
              <w:pStyle w:val="Betarp"/>
              <w:tabs>
                <w:tab w:val="left" w:pos="331"/>
              </w:tabs>
              <w:ind w:left="32" w:hanging="32"/>
              <w:rPr>
                <w:rFonts w:asciiTheme="minorHAnsi" w:cstheme="minorHAnsi"/>
                <w:bCs/>
                <w:sz w:val="21"/>
                <w:szCs w:val="21"/>
              </w:rPr>
            </w:pPr>
            <w:r w:rsidRPr="008176D9">
              <w:rPr>
                <w:rFonts w:asciiTheme="minorHAnsi" w:cstheme="minorHAnsi"/>
                <w:bCs/>
                <w:sz w:val="21"/>
                <w:szCs w:val="21"/>
              </w:rPr>
              <w:t>*Atskirą EBVPD pildo:</w:t>
            </w:r>
          </w:p>
          <w:p w14:paraId="3CD8354A" w14:textId="77777777" w:rsidR="001271AF" w:rsidRPr="008176D9" w:rsidRDefault="001271AF" w:rsidP="00874AAF">
            <w:pPr>
              <w:pStyle w:val="Betarp"/>
              <w:numPr>
                <w:ilvl w:val="0"/>
                <w:numId w:val="6"/>
              </w:numPr>
              <w:tabs>
                <w:tab w:val="left" w:pos="331"/>
              </w:tabs>
              <w:ind w:left="0" w:hanging="32"/>
              <w:rPr>
                <w:rFonts w:asciiTheme="minorHAnsi" w:cstheme="minorHAnsi"/>
                <w:bCs/>
                <w:sz w:val="21"/>
                <w:szCs w:val="21"/>
              </w:rPr>
            </w:pPr>
            <w:r w:rsidRPr="008176D9">
              <w:rPr>
                <w:rFonts w:asciiTheme="minorHAnsi" w:cstheme="minorHAnsi"/>
                <w:bCs/>
                <w:sz w:val="21"/>
                <w:szCs w:val="21"/>
              </w:rPr>
              <w:t>tiekėjas;</w:t>
            </w:r>
          </w:p>
          <w:p w14:paraId="4D8132B2" w14:textId="77777777" w:rsidR="001271AF" w:rsidRPr="008176D9" w:rsidRDefault="001271AF" w:rsidP="00874AAF">
            <w:pPr>
              <w:pStyle w:val="Betarp"/>
              <w:numPr>
                <w:ilvl w:val="0"/>
                <w:numId w:val="6"/>
              </w:numPr>
              <w:tabs>
                <w:tab w:val="left" w:pos="331"/>
              </w:tabs>
              <w:ind w:left="0" w:hanging="32"/>
              <w:rPr>
                <w:rFonts w:asciiTheme="minorHAnsi" w:cstheme="minorHAnsi"/>
                <w:bCs/>
                <w:sz w:val="21"/>
                <w:szCs w:val="21"/>
              </w:rPr>
            </w:pPr>
            <w:r w:rsidRPr="008176D9">
              <w:rPr>
                <w:rFonts w:asciiTheme="minorHAnsi" w:cstheme="minorHAnsi"/>
                <w:bCs/>
                <w:sz w:val="21"/>
                <w:szCs w:val="21"/>
              </w:rPr>
              <w:lastRenderedPageBreak/>
              <w:t>kiekvienas tiekėjų grupės narys (jeigu pasiūlymą teikia tiekėjų grupė);</w:t>
            </w:r>
          </w:p>
          <w:p w14:paraId="7082B632" w14:textId="77777777" w:rsidR="001271AF" w:rsidRPr="008176D9" w:rsidRDefault="001271AF" w:rsidP="00874AAF">
            <w:pPr>
              <w:pStyle w:val="Sraopastraipa"/>
              <w:numPr>
                <w:ilvl w:val="0"/>
                <w:numId w:val="6"/>
              </w:numPr>
              <w:tabs>
                <w:tab w:val="left" w:pos="0"/>
                <w:tab w:val="left" w:pos="331"/>
              </w:tabs>
              <w:spacing w:line="20" w:lineRule="atLeast"/>
              <w:ind w:left="0" w:hanging="32"/>
              <w:rPr>
                <w:rFonts w:asciiTheme="minorHAnsi" w:eastAsia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1AE6CF00" w14:textId="75347E83" w:rsidR="001271AF" w:rsidRPr="003216AD" w:rsidRDefault="001271AF" w:rsidP="00874AAF">
            <w:pPr>
              <w:pStyle w:val="Sraopastraipa"/>
              <w:numPr>
                <w:ilvl w:val="0"/>
                <w:numId w:val="6"/>
              </w:numPr>
              <w:tabs>
                <w:tab w:val="left" w:pos="331"/>
              </w:tabs>
              <w:spacing w:line="20" w:lineRule="atLeast"/>
              <w:ind w:left="0" w:hanging="32"/>
              <w:rPr>
                <w:rFonts w:asciiTheme="minorHAnsi" w:eastAsiaTheme="minorHAnsi" w:cstheme="minorHAnsi"/>
                <w:bCs/>
                <w:iCs/>
                <w:sz w:val="21"/>
                <w:szCs w:val="21"/>
              </w:rPr>
            </w:pPr>
            <w:r w:rsidRPr="00B00C12">
              <w:rPr>
                <w:rFonts w:asciiTheme="minorHAnsi" w:eastAsiaTheme="minorHAnsi" w:cstheme="minorHAnsi"/>
                <w:iCs/>
                <w:sz w:val="21"/>
                <w:szCs w:val="21"/>
              </w:rPr>
              <w:t>kiekvienas subtiekėjas atskirai</w:t>
            </w:r>
            <w:r w:rsidRPr="00B00C12">
              <w:rPr>
                <w:rFonts w:asciiTheme="minorHAnsi" w:eastAsiaTheme="minorHAnsi" w:cstheme="minorHAnsi"/>
                <w:bCs/>
                <w:iCs/>
                <w:sz w:val="21"/>
                <w:szCs w:val="21"/>
              </w:rPr>
              <w:t xml:space="preserve">; </w:t>
            </w:r>
          </w:p>
        </w:tc>
        <w:tc>
          <w:tcPr>
            <w:tcW w:w="1020" w:type="dxa"/>
          </w:tcPr>
          <w:p w14:paraId="23A00546" w14:textId="77777777" w:rsidR="001271AF" w:rsidRPr="002D1EFA" w:rsidRDefault="001271AF" w:rsidP="00114E2F">
            <w:pPr>
              <w:rPr>
                <w:rFonts w:asciiTheme="minorHAnsi" w:cstheme="minorHAnsi"/>
                <w:sz w:val="21"/>
                <w:szCs w:val="21"/>
              </w:rPr>
            </w:pPr>
          </w:p>
        </w:tc>
        <w:tc>
          <w:tcPr>
            <w:tcW w:w="0" w:type="auto"/>
          </w:tcPr>
          <w:p w14:paraId="4CF712D7" w14:textId="77777777" w:rsidR="001271AF" w:rsidRPr="002D1EFA" w:rsidRDefault="001271AF" w:rsidP="00114E2F">
            <w:pPr>
              <w:rPr>
                <w:rFonts w:asciiTheme="minorHAnsi" w:cstheme="minorHAnsi"/>
                <w:sz w:val="21"/>
                <w:szCs w:val="21"/>
              </w:rPr>
            </w:pPr>
          </w:p>
        </w:tc>
        <w:tc>
          <w:tcPr>
            <w:tcW w:w="0" w:type="auto"/>
          </w:tcPr>
          <w:p w14:paraId="3D9A95BA" w14:textId="77777777" w:rsidR="001271AF" w:rsidRPr="002D1EFA" w:rsidRDefault="001271AF" w:rsidP="00114E2F">
            <w:pPr>
              <w:rPr>
                <w:rFonts w:asciiTheme="minorHAnsi" w:cstheme="minorHAnsi"/>
                <w:sz w:val="21"/>
                <w:szCs w:val="21"/>
              </w:rPr>
            </w:pPr>
          </w:p>
        </w:tc>
      </w:tr>
      <w:tr w:rsidR="001271AF" w:rsidRPr="002D1EFA" w14:paraId="4FAB0C36" w14:textId="77777777" w:rsidTr="00114E2F">
        <w:tc>
          <w:tcPr>
            <w:tcW w:w="0" w:type="auto"/>
          </w:tcPr>
          <w:p w14:paraId="2C1452F5" w14:textId="77777777" w:rsidR="001271AF" w:rsidRPr="002D1EFA" w:rsidRDefault="001271AF" w:rsidP="00114E2F">
            <w:pPr>
              <w:rPr>
                <w:rFonts w:asciiTheme="minorHAnsi" w:eastAsia="Calibri" w:cstheme="minorHAnsi"/>
                <w:bCs/>
                <w:sz w:val="21"/>
                <w:szCs w:val="21"/>
              </w:rPr>
            </w:pPr>
            <w:r w:rsidRPr="002D1EFA">
              <w:rPr>
                <w:rFonts w:asciiTheme="minorHAnsi" w:eastAsia="Calibri" w:cstheme="minorHAnsi"/>
                <w:bCs/>
                <w:sz w:val="21"/>
                <w:szCs w:val="21"/>
              </w:rPr>
              <w:t>5.</w:t>
            </w:r>
          </w:p>
        </w:tc>
        <w:tc>
          <w:tcPr>
            <w:tcW w:w="3478" w:type="dxa"/>
          </w:tcPr>
          <w:p w14:paraId="22BF56A6" w14:textId="6DFFC5FE" w:rsidR="001271AF" w:rsidRPr="008176D9" w:rsidRDefault="001271AF" w:rsidP="00114E2F">
            <w:pPr>
              <w:pStyle w:val="Sraopastraipa"/>
              <w:tabs>
                <w:tab w:val="left" w:pos="1701"/>
              </w:tabs>
              <w:spacing w:line="20" w:lineRule="atLeast"/>
              <w:ind w:left="32"/>
              <w:jc w:val="both"/>
              <w:rPr>
                <w:rFonts w:asciiTheme="minorHAnsi" w:eastAsiaTheme="minorHAnsi" w:cstheme="minorHAnsi"/>
                <w:bCs/>
                <w:iCs/>
                <w:sz w:val="21"/>
                <w:szCs w:val="21"/>
              </w:rPr>
            </w:pPr>
            <w:r w:rsidRPr="00CD73FF">
              <w:rPr>
                <w:rFonts w:asciiTheme="minorHAnsi" w:eastAsiaTheme="minorHAnsi" w:cstheme="minorHAnsi"/>
                <w:bCs/>
                <w:iCs/>
                <w:sz w:val="21"/>
                <w:szCs w:val="21"/>
              </w:rPr>
              <w:t>siūlomo pirkimo objekto aprašymas</w:t>
            </w:r>
            <w:r>
              <w:rPr>
                <w:rFonts w:asciiTheme="minorHAnsi" w:eastAsiaTheme="minorHAnsi" w:cstheme="minorHAnsi"/>
                <w:bCs/>
                <w:iCs/>
                <w:sz w:val="21"/>
                <w:szCs w:val="21"/>
              </w:rPr>
              <w:t xml:space="preserve"> (</w:t>
            </w:r>
            <w:r w:rsidR="00260EEB">
              <w:rPr>
                <w:rFonts w:asciiTheme="minorHAnsi" w:eastAsiaTheme="minorHAnsi" w:cstheme="minorHAnsi"/>
                <w:bCs/>
                <w:iCs/>
                <w:sz w:val="21"/>
                <w:szCs w:val="21"/>
              </w:rPr>
              <w:t>dokumentai nurodyti Pasiūlymo 4 punkte</w:t>
            </w:r>
            <w:r>
              <w:rPr>
                <w:rFonts w:asciiTheme="minorHAnsi" w:eastAsiaTheme="minorHAnsi" w:cstheme="minorHAnsi"/>
                <w:bCs/>
                <w:iCs/>
                <w:sz w:val="21"/>
                <w:szCs w:val="21"/>
              </w:rPr>
              <w:t>)</w:t>
            </w:r>
            <w:r w:rsidRPr="00CD73FF">
              <w:rPr>
                <w:rFonts w:asciiTheme="minorHAnsi" w:eastAsiaTheme="minorHAnsi" w:cstheme="minorHAnsi"/>
                <w:bCs/>
                <w:iCs/>
                <w:sz w:val="21"/>
                <w:szCs w:val="21"/>
              </w:rPr>
              <w:t xml:space="preserve"> ir dokumentai atsižvelgiant į</w:t>
            </w:r>
            <w:r w:rsidRPr="00CD73FF">
              <w:rPr>
                <w:rFonts w:asciiTheme="minorHAnsi" w:eastAsiaTheme="minorHAnsi" w:cstheme="minorHAnsi"/>
                <w:bCs/>
                <w:iCs/>
                <w:color w:val="00B050"/>
                <w:sz w:val="21"/>
                <w:szCs w:val="21"/>
              </w:rPr>
              <w:t xml:space="preserve"> </w:t>
            </w:r>
            <w:r w:rsidRPr="00CD73FF">
              <w:rPr>
                <w:rFonts w:asciiTheme="minorHAnsi" w:eastAsiaTheme="minorHAnsi" w:cstheme="minorHAnsi"/>
                <w:bCs/>
                <w:iCs/>
                <w:sz w:val="21"/>
                <w:szCs w:val="21"/>
              </w:rPr>
              <w:t>numatytus reikalavimus</w:t>
            </w:r>
          </w:p>
          <w:p w14:paraId="216BE963" w14:textId="77777777" w:rsidR="001271AF" w:rsidRPr="00010518" w:rsidRDefault="001271AF" w:rsidP="00114E2F">
            <w:pPr>
              <w:rPr>
                <w:rFonts w:asciiTheme="minorHAnsi" w:eastAsia="Calibri" w:cstheme="minorHAnsi"/>
                <w:bCs/>
                <w:sz w:val="21"/>
                <w:szCs w:val="21"/>
              </w:rPr>
            </w:pPr>
            <w:r w:rsidRPr="00010518">
              <w:rPr>
                <w:rFonts w:asciiTheme="minorHAnsi" w:cstheme="minorHAnsi"/>
                <w:i/>
                <w:iCs/>
                <w:sz w:val="21"/>
                <w:szCs w:val="21"/>
              </w:rPr>
              <w:t>(pirkimo objektą aprašantys ir (ar) reikalavimus techniniai specifikacijai įrodantys dokumentai, visi kiti dokumentai pagal pirkimo sąlygų reikalavimus ir kt. pateikiami dokumentai)</w:t>
            </w:r>
          </w:p>
        </w:tc>
        <w:tc>
          <w:tcPr>
            <w:tcW w:w="1020" w:type="dxa"/>
          </w:tcPr>
          <w:p w14:paraId="43E52E97" w14:textId="77777777" w:rsidR="001271AF" w:rsidRPr="002D1EFA" w:rsidRDefault="001271AF" w:rsidP="00114E2F">
            <w:pPr>
              <w:rPr>
                <w:rFonts w:asciiTheme="minorHAnsi" w:cstheme="minorHAnsi"/>
                <w:sz w:val="21"/>
                <w:szCs w:val="21"/>
              </w:rPr>
            </w:pPr>
          </w:p>
        </w:tc>
        <w:tc>
          <w:tcPr>
            <w:tcW w:w="0" w:type="auto"/>
          </w:tcPr>
          <w:p w14:paraId="4A393677" w14:textId="77777777" w:rsidR="001271AF" w:rsidRPr="002D1EFA" w:rsidRDefault="001271AF" w:rsidP="00114E2F">
            <w:pPr>
              <w:rPr>
                <w:rFonts w:asciiTheme="minorHAnsi" w:cstheme="minorHAnsi"/>
                <w:sz w:val="21"/>
                <w:szCs w:val="21"/>
              </w:rPr>
            </w:pPr>
          </w:p>
        </w:tc>
        <w:tc>
          <w:tcPr>
            <w:tcW w:w="0" w:type="auto"/>
          </w:tcPr>
          <w:p w14:paraId="0FEB4462" w14:textId="77777777" w:rsidR="001271AF" w:rsidRPr="002D1EFA" w:rsidRDefault="001271AF" w:rsidP="00114E2F">
            <w:pPr>
              <w:rPr>
                <w:rFonts w:asciiTheme="minorHAnsi" w:cstheme="minorHAnsi"/>
                <w:sz w:val="21"/>
                <w:szCs w:val="21"/>
              </w:rPr>
            </w:pPr>
          </w:p>
        </w:tc>
      </w:tr>
      <w:tr w:rsidR="001271AF" w:rsidRPr="002D1EFA" w14:paraId="2CEBB2CE" w14:textId="77777777" w:rsidTr="00114E2F">
        <w:tc>
          <w:tcPr>
            <w:tcW w:w="0" w:type="auto"/>
          </w:tcPr>
          <w:p w14:paraId="70005EB0" w14:textId="77777777" w:rsidR="001271AF" w:rsidRPr="00533C27" w:rsidRDefault="001271AF" w:rsidP="00114E2F">
            <w:pPr>
              <w:rPr>
                <w:rFonts w:asciiTheme="minorHAnsi" w:cstheme="minorHAnsi"/>
                <w:sz w:val="21"/>
                <w:szCs w:val="21"/>
              </w:rPr>
            </w:pPr>
            <w:r w:rsidRPr="00533C27">
              <w:rPr>
                <w:rFonts w:asciiTheme="minorHAnsi" w:cstheme="minorHAnsi"/>
                <w:sz w:val="21"/>
                <w:szCs w:val="21"/>
              </w:rPr>
              <w:t>6</w:t>
            </w:r>
          </w:p>
        </w:tc>
        <w:tc>
          <w:tcPr>
            <w:tcW w:w="3478" w:type="dxa"/>
          </w:tcPr>
          <w:p w14:paraId="593D756E" w14:textId="77777777" w:rsidR="001271AF" w:rsidRPr="00533C27" w:rsidRDefault="001271AF" w:rsidP="00114E2F">
            <w:pPr>
              <w:rPr>
                <w:rFonts w:asciiTheme="minorHAnsi" w:cstheme="minorHAnsi"/>
                <w:i/>
                <w:iCs/>
                <w:sz w:val="21"/>
                <w:szCs w:val="21"/>
              </w:rPr>
            </w:pPr>
            <w:r w:rsidRPr="00533C27">
              <w:rPr>
                <w:rFonts w:asciiTheme="minorHAnsi" w:cstheme="minorHAnsi"/>
                <w:sz w:val="22"/>
                <w:szCs w:val="22"/>
              </w:rPr>
              <w:t>Tiekėjo deklaracija (</w:t>
            </w:r>
            <w:r w:rsidRPr="00533C27">
              <w:rPr>
                <w:rFonts w:asciiTheme="minorHAnsi" w:eastAsia="Calibri" w:cstheme="minorHAnsi"/>
                <w:sz w:val="21"/>
                <w:szCs w:val="21"/>
              </w:rPr>
              <w:t>Pirkimo sąlygų 8</w:t>
            </w:r>
            <w:r w:rsidRPr="00533C27">
              <w:rPr>
                <w:rFonts w:eastAsia="Calibri"/>
              </w:rPr>
              <w:t xml:space="preserve">, </w:t>
            </w:r>
            <w:r w:rsidRPr="00533C27">
              <w:rPr>
                <w:rFonts w:asciiTheme="minorHAnsi" w:eastAsia="Calibri" w:cstheme="minorHAnsi"/>
                <w:sz w:val="21"/>
                <w:szCs w:val="21"/>
              </w:rPr>
              <w:t>9 priedas)</w:t>
            </w:r>
          </w:p>
        </w:tc>
        <w:tc>
          <w:tcPr>
            <w:tcW w:w="1020" w:type="dxa"/>
          </w:tcPr>
          <w:p w14:paraId="25CEE197" w14:textId="77777777" w:rsidR="001271AF" w:rsidRPr="002D1EFA" w:rsidRDefault="001271AF" w:rsidP="00114E2F">
            <w:pPr>
              <w:rPr>
                <w:rFonts w:asciiTheme="minorHAnsi" w:cstheme="minorHAnsi"/>
                <w:sz w:val="21"/>
                <w:szCs w:val="21"/>
              </w:rPr>
            </w:pPr>
          </w:p>
        </w:tc>
        <w:tc>
          <w:tcPr>
            <w:tcW w:w="0" w:type="auto"/>
            <w:vAlign w:val="center"/>
          </w:tcPr>
          <w:p w14:paraId="0CB13586" w14:textId="77777777" w:rsidR="001271AF" w:rsidRPr="002D1EFA" w:rsidRDefault="001271AF" w:rsidP="00114E2F">
            <w:pPr>
              <w:rPr>
                <w:rFonts w:asciiTheme="minorHAnsi" w:cstheme="minorHAnsi"/>
                <w:sz w:val="21"/>
                <w:szCs w:val="21"/>
              </w:rPr>
            </w:pPr>
          </w:p>
        </w:tc>
        <w:tc>
          <w:tcPr>
            <w:tcW w:w="0" w:type="auto"/>
            <w:vAlign w:val="center"/>
          </w:tcPr>
          <w:p w14:paraId="055F1D17" w14:textId="77777777" w:rsidR="001271AF" w:rsidRPr="002D1EFA" w:rsidRDefault="001271AF" w:rsidP="00114E2F">
            <w:pPr>
              <w:rPr>
                <w:rFonts w:asciiTheme="minorHAnsi" w:cstheme="minorHAnsi"/>
                <w:sz w:val="21"/>
                <w:szCs w:val="21"/>
              </w:rPr>
            </w:pPr>
          </w:p>
        </w:tc>
      </w:tr>
      <w:tr w:rsidR="001271AF" w:rsidRPr="002D1EFA" w14:paraId="18D8F33C" w14:textId="77777777" w:rsidTr="00114E2F">
        <w:tc>
          <w:tcPr>
            <w:tcW w:w="0" w:type="auto"/>
          </w:tcPr>
          <w:p w14:paraId="69374C32" w14:textId="77777777" w:rsidR="001271AF" w:rsidRDefault="001271AF" w:rsidP="00114E2F">
            <w:pPr>
              <w:rPr>
                <w:rFonts w:cstheme="minorHAnsi"/>
              </w:rPr>
            </w:pPr>
            <w:r>
              <w:rPr>
                <w:rFonts w:cstheme="minorHAnsi"/>
              </w:rPr>
              <w:t>7</w:t>
            </w:r>
          </w:p>
        </w:tc>
        <w:tc>
          <w:tcPr>
            <w:tcW w:w="3478" w:type="dxa"/>
          </w:tcPr>
          <w:p w14:paraId="0972FF52" w14:textId="77777777" w:rsidR="001271AF" w:rsidRPr="00A5393F" w:rsidRDefault="001271AF" w:rsidP="00114E2F">
            <w:pPr>
              <w:rPr>
                <w:rFonts w:asciiTheme="minorHAnsi" w:cstheme="minorHAnsi"/>
                <w:sz w:val="22"/>
                <w:szCs w:val="22"/>
              </w:rPr>
            </w:pPr>
            <w:r w:rsidRPr="00A5393F">
              <w:rPr>
                <w:rFonts w:asciiTheme="minorHAnsi" w:cstheme="minorHAnsi"/>
                <w:sz w:val="22"/>
                <w:szCs w:val="22"/>
              </w:rPr>
              <w:t xml:space="preserve">Tiekėjo </w:t>
            </w:r>
            <w:r w:rsidRPr="00F2314C">
              <w:rPr>
                <w:rFonts w:asciiTheme="minorHAnsi" w:cstheme="minorHAnsi"/>
                <w:sz w:val="22"/>
                <w:szCs w:val="22"/>
              </w:rPr>
              <w:t>deklaracija (pavyzdinė forma (</w:t>
            </w:r>
            <w:r w:rsidRPr="00F2314C">
              <w:rPr>
                <w:rFonts w:asciiTheme="minorHAnsi" w:eastAsia="Calibri" w:cstheme="minorHAnsi"/>
                <w:sz w:val="21"/>
                <w:szCs w:val="21"/>
              </w:rPr>
              <w:t>Pirkimo sąlygų 1</w:t>
            </w:r>
            <w:r w:rsidRPr="00F2314C">
              <w:rPr>
                <w:rFonts w:asciiTheme="minorHAnsi" w:eastAsia="Calibri" w:cstheme="minorHAnsi"/>
              </w:rPr>
              <w:t>1</w:t>
            </w:r>
            <w:r w:rsidRPr="00F2314C">
              <w:rPr>
                <w:rFonts w:asciiTheme="minorHAnsi" w:eastAsia="Calibri" w:cstheme="minorHAnsi"/>
                <w:sz w:val="21"/>
                <w:szCs w:val="21"/>
              </w:rPr>
              <w:t xml:space="preserve"> priedas)</w:t>
            </w:r>
          </w:p>
        </w:tc>
        <w:tc>
          <w:tcPr>
            <w:tcW w:w="1020" w:type="dxa"/>
          </w:tcPr>
          <w:p w14:paraId="1BB9A882" w14:textId="77777777" w:rsidR="001271AF" w:rsidRPr="002D1EFA" w:rsidRDefault="001271AF" w:rsidP="00114E2F">
            <w:pPr>
              <w:rPr>
                <w:rFonts w:cstheme="minorHAnsi"/>
              </w:rPr>
            </w:pPr>
          </w:p>
        </w:tc>
        <w:tc>
          <w:tcPr>
            <w:tcW w:w="0" w:type="auto"/>
            <w:vAlign w:val="center"/>
          </w:tcPr>
          <w:p w14:paraId="3C825426" w14:textId="77777777" w:rsidR="001271AF" w:rsidRPr="002D1EFA" w:rsidRDefault="001271AF" w:rsidP="00114E2F">
            <w:pPr>
              <w:rPr>
                <w:rFonts w:cstheme="minorHAnsi"/>
              </w:rPr>
            </w:pPr>
          </w:p>
        </w:tc>
        <w:tc>
          <w:tcPr>
            <w:tcW w:w="0" w:type="auto"/>
            <w:vAlign w:val="center"/>
          </w:tcPr>
          <w:p w14:paraId="6EE3163C" w14:textId="77777777" w:rsidR="001271AF" w:rsidRPr="002D1EFA" w:rsidRDefault="001271AF" w:rsidP="00114E2F">
            <w:pPr>
              <w:rPr>
                <w:rFonts w:cstheme="minorHAnsi"/>
              </w:rPr>
            </w:pPr>
          </w:p>
        </w:tc>
      </w:tr>
      <w:tr w:rsidR="001271AF" w:rsidRPr="00E56BA8" w14:paraId="221457FD" w14:textId="77777777" w:rsidTr="00114E2F">
        <w:tc>
          <w:tcPr>
            <w:tcW w:w="0" w:type="auto"/>
          </w:tcPr>
          <w:p w14:paraId="55F80CF4" w14:textId="77777777" w:rsidR="001271AF" w:rsidRPr="00E56BA8" w:rsidRDefault="001271AF" w:rsidP="00114E2F">
            <w:pPr>
              <w:rPr>
                <w:rFonts w:cstheme="minorHAnsi"/>
              </w:rPr>
            </w:pPr>
            <w:r>
              <w:rPr>
                <w:rFonts w:cstheme="minorHAnsi"/>
              </w:rPr>
              <w:t>...</w:t>
            </w:r>
          </w:p>
        </w:tc>
        <w:tc>
          <w:tcPr>
            <w:tcW w:w="3478" w:type="dxa"/>
          </w:tcPr>
          <w:p w14:paraId="2815C369" w14:textId="77777777" w:rsidR="001271AF" w:rsidRPr="00985F55" w:rsidRDefault="001271AF" w:rsidP="00114E2F">
            <w:pPr>
              <w:rPr>
                <w:rFonts w:cstheme="minorHAnsi"/>
                <w:u w:val="single"/>
              </w:rPr>
            </w:pPr>
            <w:r w:rsidRPr="00394C58">
              <w:rPr>
                <w:rFonts w:asciiTheme="minorHAnsi" w:eastAsiaTheme="minorHAnsi" w:cstheme="minorHAnsi"/>
                <w:bCs/>
                <w:i/>
                <w:sz w:val="21"/>
                <w:szCs w:val="21"/>
              </w:rPr>
              <w:t>kiti dokumentai, kuriuos privalo pateikti tiekėjai</w:t>
            </w:r>
            <w:r w:rsidRPr="00394C58">
              <w:rPr>
                <w:rFonts w:asciiTheme="minorHAnsi" w:eastAsiaTheme="minorHAnsi" w:cstheme="minorHAnsi"/>
                <w:bCs/>
                <w:iCs/>
                <w:sz w:val="21"/>
                <w:szCs w:val="21"/>
              </w:rPr>
              <w:t xml:space="preserve">, </w:t>
            </w:r>
            <w:r w:rsidRPr="00394C58">
              <w:rPr>
                <w:rFonts w:asciiTheme="minorHAnsi" w:eastAsia="Calibri" w:cstheme="minorHAnsi"/>
                <w:i/>
                <w:sz w:val="21"/>
                <w:szCs w:val="21"/>
              </w:rPr>
              <w:t xml:space="preserve">pagal </w:t>
            </w:r>
            <w:r w:rsidRPr="00394C58">
              <w:rPr>
                <w:rFonts w:eastAsia="Calibri" w:cstheme="minorHAnsi"/>
                <w:i/>
              </w:rPr>
              <w:fldChar w:fldCharType="begin"/>
            </w:r>
            <w:r w:rsidRPr="00394C58">
              <w:rPr>
                <w:rFonts w:asciiTheme="minorHAnsi" w:eastAsia="Calibri" w:cstheme="minorHAnsi"/>
                <w:i/>
                <w:sz w:val="21"/>
                <w:szCs w:val="21"/>
              </w:rPr>
              <w:instrText xml:space="preserve"> REF _Ref38899023 \h  \* MERGEFORMAT </w:instrText>
            </w:r>
            <w:r w:rsidRPr="00394C58">
              <w:rPr>
                <w:rFonts w:eastAsia="Calibri" w:cstheme="minorHAnsi"/>
                <w:i/>
              </w:rPr>
            </w:r>
            <w:r w:rsidRPr="00394C58">
              <w:rPr>
                <w:rFonts w:eastAsia="Calibri" w:cstheme="minorHAnsi"/>
                <w:i/>
              </w:rPr>
              <w:fldChar w:fldCharType="separate"/>
            </w:r>
            <w:r w:rsidRPr="00394C58">
              <w:rPr>
                <w:rFonts w:asciiTheme="minorHAnsi" w:eastAsia="Calibri" w:cstheme="minorHAnsi"/>
                <w:i/>
                <w:sz w:val="21"/>
                <w:szCs w:val="21"/>
              </w:rPr>
              <w:t xml:space="preserve">Pirkimo sąlygų </w:t>
            </w:r>
            <w:r>
              <w:rPr>
                <w:rFonts w:asciiTheme="minorHAnsi" w:eastAsia="Calibri" w:cstheme="minorHAnsi"/>
                <w:i/>
                <w:sz w:val="21"/>
                <w:szCs w:val="21"/>
              </w:rPr>
              <w:t>2</w:t>
            </w:r>
            <w:r>
              <w:rPr>
                <w:rFonts w:eastAsia="Calibri"/>
                <w:i/>
              </w:rPr>
              <w:t xml:space="preserve"> </w:t>
            </w:r>
            <w:r w:rsidRPr="00394C58">
              <w:rPr>
                <w:rFonts w:asciiTheme="minorHAnsi" w:eastAsia="Calibri" w:cstheme="minorHAnsi"/>
                <w:i/>
                <w:sz w:val="21"/>
                <w:szCs w:val="21"/>
              </w:rPr>
              <w:t xml:space="preserve"> priedas „Techninė specifikacija“</w:t>
            </w:r>
            <w:r w:rsidRPr="00394C58">
              <w:rPr>
                <w:rFonts w:eastAsia="Calibri" w:cstheme="minorHAnsi"/>
                <w:i/>
              </w:rPr>
              <w:fldChar w:fldCharType="end"/>
            </w:r>
            <w:r w:rsidRPr="00394C58">
              <w:rPr>
                <w:rFonts w:asciiTheme="minorHAnsi" w:eastAsia="Calibri" w:cstheme="minorHAnsi"/>
                <w:i/>
                <w:sz w:val="21"/>
                <w:szCs w:val="21"/>
              </w:rPr>
              <w:t>,  ar kitose pirkimo dokumentų dalyse keliamus reikalavimus</w:t>
            </w:r>
          </w:p>
        </w:tc>
        <w:tc>
          <w:tcPr>
            <w:tcW w:w="1020" w:type="dxa"/>
          </w:tcPr>
          <w:p w14:paraId="65F653A8" w14:textId="77777777" w:rsidR="001271AF" w:rsidRPr="00E56BA8" w:rsidRDefault="001271AF" w:rsidP="00114E2F">
            <w:pPr>
              <w:rPr>
                <w:rFonts w:cstheme="minorHAnsi"/>
              </w:rPr>
            </w:pPr>
          </w:p>
        </w:tc>
        <w:tc>
          <w:tcPr>
            <w:tcW w:w="0" w:type="auto"/>
            <w:vAlign w:val="center"/>
          </w:tcPr>
          <w:p w14:paraId="35F43CEF" w14:textId="77777777" w:rsidR="001271AF" w:rsidRPr="00E56BA8" w:rsidRDefault="001271AF" w:rsidP="00114E2F">
            <w:pPr>
              <w:rPr>
                <w:rFonts w:cstheme="minorHAnsi"/>
              </w:rPr>
            </w:pPr>
          </w:p>
        </w:tc>
        <w:tc>
          <w:tcPr>
            <w:tcW w:w="0" w:type="auto"/>
            <w:vAlign w:val="center"/>
          </w:tcPr>
          <w:p w14:paraId="75D25BB0" w14:textId="77777777" w:rsidR="001271AF" w:rsidRPr="00E56BA8" w:rsidRDefault="001271AF" w:rsidP="00114E2F">
            <w:pPr>
              <w:rPr>
                <w:rFonts w:cstheme="minorHAnsi"/>
              </w:rPr>
            </w:pPr>
          </w:p>
        </w:tc>
      </w:tr>
    </w:tbl>
    <w:p w14:paraId="018051DE" w14:textId="77777777" w:rsidR="001271AF" w:rsidRPr="004C29F1" w:rsidRDefault="001271AF" w:rsidP="001271AF">
      <w:pPr>
        <w:spacing w:after="0" w:line="240" w:lineRule="auto"/>
        <w:jc w:val="both"/>
        <w:rPr>
          <w:rFonts w:cstheme="minorHAnsi"/>
        </w:rPr>
      </w:pPr>
    </w:p>
    <w:p w14:paraId="32D153AB" w14:textId="77777777" w:rsidR="001271AF" w:rsidRPr="002D1EFA" w:rsidRDefault="001271AF" w:rsidP="001271AF">
      <w:pPr>
        <w:spacing w:after="0" w:line="240" w:lineRule="auto"/>
        <w:jc w:val="both"/>
        <w:rPr>
          <w:rFonts w:cstheme="minorHAnsi"/>
          <w:b/>
          <w:bCs/>
        </w:rPr>
      </w:pPr>
      <w:r w:rsidRPr="002D1EFA">
        <w:rPr>
          <w:rFonts w:cstheme="minorHAnsi"/>
          <w:b/>
          <w:bCs/>
        </w:rPr>
        <w:t>Pasirašydamas šį pasiūlymą, tvirtintu, kad:</w:t>
      </w:r>
    </w:p>
    <w:p w14:paraId="23838C6F" w14:textId="77777777" w:rsidR="001271AF" w:rsidRPr="00DC35BA" w:rsidRDefault="001271AF" w:rsidP="00874AAF">
      <w:pPr>
        <w:pStyle w:val="Sraopastraipa"/>
        <w:numPr>
          <w:ilvl w:val="0"/>
          <w:numId w:val="7"/>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08AF3DFB" w14:textId="77777777" w:rsidR="001271AF" w:rsidRPr="002135C6" w:rsidRDefault="001271AF" w:rsidP="00874AAF">
      <w:pPr>
        <w:pStyle w:val="Sraopastraipa"/>
        <w:numPr>
          <w:ilvl w:val="0"/>
          <w:numId w:val="7"/>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45E97221" w14:textId="77777777" w:rsidR="001271AF" w:rsidRPr="002135C6" w:rsidRDefault="001271AF" w:rsidP="00874AAF">
      <w:pPr>
        <w:pStyle w:val="Sraopastraipa"/>
        <w:numPr>
          <w:ilvl w:val="0"/>
          <w:numId w:val="7"/>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27CC3711" w14:textId="77777777" w:rsidR="001271AF" w:rsidRPr="002135C6" w:rsidRDefault="001271AF" w:rsidP="00874AAF">
      <w:pPr>
        <w:pStyle w:val="Sraopastraipa"/>
        <w:numPr>
          <w:ilvl w:val="0"/>
          <w:numId w:val="7"/>
        </w:numPr>
        <w:spacing w:after="0" w:line="240" w:lineRule="auto"/>
        <w:ind w:left="0" w:firstLine="567"/>
        <w:jc w:val="both"/>
        <w:rPr>
          <w:rFonts w:cstheme="minorHAnsi"/>
        </w:rPr>
      </w:pPr>
      <w:r w:rsidRPr="002135C6">
        <w:rPr>
          <w:rFonts w:cstheme="minorHAnsi"/>
        </w:rPr>
        <w:t xml:space="preserve">pasiūlymas galioja </w:t>
      </w:r>
      <w:r>
        <w:rPr>
          <w:rFonts w:cstheme="minorHAnsi"/>
        </w:rPr>
        <w:t xml:space="preserve">pirkimo sąlygų  1 priede „Terminai“  </w:t>
      </w:r>
      <w:r w:rsidRPr="002135C6">
        <w:rPr>
          <w:rFonts w:cstheme="minorHAnsi"/>
        </w:rPr>
        <w:t>atitinkamame punkte nurodytą terminą.</w:t>
      </w:r>
    </w:p>
    <w:p w14:paraId="60694584" w14:textId="77777777" w:rsidR="001271AF" w:rsidRDefault="001271AF" w:rsidP="001271AF">
      <w:pPr>
        <w:spacing w:after="0" w:line="240" w:lineRule="auto"/>
        <w:rPr>
          <w:rFonts w:cstheme="minorHAnsi"/>
        </w:rPr>
      </w:pPr>
    </w:p>
    <w:p w14:paraId="419CB796" w14:textId="77777777" w:rsidR="001271AF" w:rsidRPr="00E56BA8" w:rsidRDefault="001271AF" w:rsidP="001271AF">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271AF" w:rsidRPr="00D95547" w14:paraId="520C77F4" w14:textId="77777777" w:rsidTr="00114E2F">
        <w:trPr>
          <w:trHeight w:val="186"/>
        </w:trPr>
        <w:tc>
          <w:tcPr>
            <w:tcW w:w="3870" w:type="dxa"/>
            <w:tcBorders>
              <w:top w:val="single" w:sz="4" w:space="0" w:color="auto"/>
              <w:left w:val="nil"/>
              <w:bottom w:val="nil"/>
              <w:right w:val="nil"/>
            </w:tcBorders>
          </w:tcPr>
          <w:p w14:paraId="343BDF24" w14:textId="77777777" w:rsidR="001271AF" w:rsidRPr="00D95547" w:rsidRDefault="001271AF" w:rsidP="00114E2F">
            <w:pPr>
              <w:spacing w:after="0"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7EC4643" w14:textId="77777777" w:rsidR="001271AF" w:rsidRPr="00D95547" w:rsidRDefault="001271AF" w:rsidP="00114E2F">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3E505E8B" w14:textId="77777777" w:rsidR="001271AF" w:rsidRPr="00D95547" w:rsidRDefault="001271AF" w:rsidP="00114E2F">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2C47CB0C" w14:textId="77777777" w:rsidR="001271AF" w:rsidRPr="00D95547" w:rsidRDefault="001271AF" w:rsidP="00114E2F">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594548F3" w14:textId="77777777" w:rsidR="001271AF" w:rsidRPr="00D95547" w:rsidRDefault="001271AF" w:rsidP="00114E2F">
            <w:pPr>
              <w:spacing w:after="0" w:line="240" w:lineRule="auto"/>
              <w:jc w:val="right"/>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5A12B57E" w14:textId="412F7689" w:rsidR="00693D4F" w:rsidRDefault="00693D4F" w:rsidP="00982EE8">
      <w:pPr>
        <w:jc w:val="center"/>
        <w:rPr>
          <w:rFonts w:cstheme="minorHAnsi"/>
          <w:color w:val="7030A0"/>
        </w:rPr>
      </w:pPr>
      <w:r w:rsidRPr="00F0499F">
        <w:rPr>
          <w:rFonts w:cstheme="minorHAnsi"/>
        </w:rPr>
        <w:t>__________</w:t>
      </w:r>
    </w:p>
    <w:p w14:paraId="3D8CCDF3" w14:textId="79E66252" w:rsidR="008D704D" w:rsidRPr="00F0499F" w:rsidRDefault="00693D4F" w:rsidP="003216AD">
      <w:pPr>
        <w:jc w:val="right"/>
        <w:rPr>
          <w:rFonts w:eastAsia="Calibri" w:cstheme="minorHAnsi"/>
          <w:color w:val="0070C0"/>
        </w:rPr>
      </w:pPr>
      <w:r>
        <w:rPr>
          <w:rFonts w:cstheme="minorHAnsi"/>
          <w:color w:val="7030A0"/>
        </w:rPr>
        <w:br w:type="page"/>
      </w:r>
      <w:bookmarkStart w:id="71" w:name="_Ref39484039"/>
      <w:bookmarkStart w:id="72" w:name="_Ref40278562"/>
      <w:bookmarkStart w:id="73" w:name="_Toc126333945"/>
      <w:r w:rsidR="008D704D" w:rsidRPr="00F0499F">
        <w:rPr>
          <w:rFonts w:eastAsia="Calibri" w:cstheme="minorHAnsi"/>
          <w:color w:val="0070C0"/>
        </w:rPr>
        <w:lastRenderedPageBreak/>
        <w:t xml:space="preserve">Pirkimo sąlygų </w:t>
      </w:r>
      <w:r w:rsidR="00910C39">
        <w:rPr>
          <w:rFonts w:eastAsia="Calibri" w:cstheme="minorHAnsi"/>
          <w:color w:val="0070C0"/>
        </w:rPr>
        <w:t>7</w:t>
      </w:r>
      <w:r w:rsidR="008D704D" w:rsidRPr="00F0499F">
        <w:rPr>
          <w:rFonts w:eastAsia="Calibri" w:cstheme="minorHAnsi"/>
          <w:color w:val="0070C0"/>
        </w:rPr>
        <w:t xml:space="preserve"> priedas „Pasiūlymų vertinimo kriterijai ir sąlygos“</w:t>
      </w:r>
      <w:bookmarkEnd w:id="71"/>
      <w:bookmarkEnd w:id="72"/>
      <w:bookmarkEnd w:id="73"/>
    </w:p>
    <w:p w14:paraId="6A0BFF9D" w14:textId="77777777" w:rsidR="00FE3D7C" w:rsidRPr="001271AF" w:rsidRDefault="00FE3D7C" w:rsidP="00FE3D7C">
      <w:pPr>
        <w:jc w:val="center"/>
        <w:rPr>
          <w:rFonts w:cstheme="minorHAnsi"/>
          <w:b/>
        </w:rPr>
      </w:pPr>
    </w:p>
    <w:p w14:paraId="5394C693" w14:textId="143061BF" w:rsidR="001271AF" w:rsidRPr="001271AF" w:rsidRDefault="00FE3D7C" w:rsidP="001271AF">
      <w:pPr>
        <w:pStyle w:val="Paantrat"/>
        <w:spacing w:after="0" w:line="240" w:lineRule="auto"/>
        <w:jc w:val="center"/>
        <w:rPr>
          <w:rFonts w:cstheme="minorHAnsi"/>
          <w:b/>
          <w:bCs/>
          <w:smallCaps/>
          <w:sz w:val="24"/>
          <w:szCs w:val="24"/>
        </w:rPr>
      </w:pPr>
      <w:r w:rsidRPr="001271AF">
        <w:rPr>
          <w:rFonts w:cstheme="minorHAnsi"/>
          <w:b/>
          <w:bCs/>
          <w:sz w:val="24"/>
          <w:szCs w:val="24"/>
        </w:rPr>
        <w:t>PASIŪLYMŲ VERTINIMO KRITERIJAI</w:t>
      </w:r>
      <w:r w:rsidR="00031A62" w:rsidRPr="001271AF">
        <w:rPr>
          <w:rFonts w:cstheme="minorHAnsi"/>
          <w:b/>
          <w:bCs/>
          <w:sz w:val="24"/>
          <w:szCs w:val="24"/>
        </w:rPr>
        <w:t xml:space="preserve"> ir Sąlygos</w:t>
      </w:r>
      <w:r w:rsidR="001271AF" w:rsidRPr="001271AF">
        <w:rPr>
          <w:rFonts w:cstheme="minorHAnsi"/>
          <w:b/>
          <w:bCs/>
          <w:color w:val="000000"/>
          <w:sz w:val="24"/>
          <w:szCs w:val="24"/>
        </w:rPr>
        <w:t xml:space="preserve"> </w:t>
      </w:r>
    </w:p>
    <w:p w14:paraId="0D92C9A0" w14:textId="77777777" w:rsidR="001271AF" w:rsidRPr="001271AF" w:rsidRDefault="001271AF" w:rsidP="001271AF">
      <w:pPr>
        <w:spacing w:after="0" w:line="240" w:lineRule="auto"/>
        <w:jc w:val="center"/>
        <w:rPr>
          <w:rFonts w:cstheme="minorHAnsi"/>
          <w:b/>
          <w:bCs/>
          <w:color w:val="000000"/>
          <w:sz w:val="24"/>
          <w:szCs w:val="24"/>
        </w:rPr>
      </w:pPr>
      <w:r w:rsidRPr="001271AF">
        <w:rPr>
          <w:rFonts w:cstheme="minorHAnsi"/>
          <w:b/>
          <w:bCs/>
          <w:color w:val="000000"/>
          <w:sz w:val="24"/>
          <w:szCs w:val="24"/>
        </w:rPr>
        <w:t xml:space="preserve">VERTINANT PAGAL </w:t>
      </w:r>
      <w:r w:rsidRPr="001271AF">
        <w:rPr>
          <w:rFonts w:cstheme="minorHAnsi"/>
          <w:b/>
          <w:bCs/>
          <w:sz w:val="24"/>
          <w:szCs w:val="24"/>
        </w:rPr>
        <w:t xml:space="preserve">KAINOS IR KOKYBĖS SANTYKĮ </w:t>
      </w:r>
    </w:p>
    <w:p w14:paraId="534DB8E5" w14:textId="77777777" w:rsidR="001271AF" w:rsidRPr="001271AF" w:rsidRDefault="001271AF" w:rsidP="001271AF">
      <w:pPr>
        <w:spacing w:after="0"/>
        <w:rPr>
          <w:rFonts w:cstheme="minorHAnsi"/>
          <w:b/>
          <w:color w:val="000000"/>
        </w:rPr>
      </w:pPr>
    </w:p>
    <w:p w14:paraId="39415C09" w14:textId="77777777" w:rsidR="00A5647B" w:rsidRDefault="00A5647B" w:rsidP="00A5647B">
      <w:pPr>
        <w:numPr>
          <w:ilvl w:val="1"/>
          <w:numId w:val="35"/>
        </w:numPr>
        <w:tabs>
          <w:tab w:val="left" w:pos="567"/>
        </w:tabs>
        <w:spacing w:before="60" w:after="60" w:line="240" w:lineRule="auto"/>
        <w:ind w:left="0" w:right="72" w:firstLine="0"/>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asciiTheme="minorHAnsi" w:hAnsiTheme="minorHAnsi" w:cstheme="minorHAnsi"/>
            <w:sz w:val="22"/>
            <w:szCs w:val="22"/>
            <w:shd w:val="clear" w:color="auto" w:fill="FFFFFF" w:themeFill="background1"/>
          </w:rPr>
          <w:id w:val="1708130258"/>
          <w:placeholder>
            <w:docPart w:val="507A91933A7C4C9BB12F74C6EDCC0A1F"/>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2B6967">
            <w:rPr>
              <w:rStyle w:val="Laukeliai"/>
              <w:rFonts w:asciiTheme="minorHAnsi" w:hAnsiTheme="minorHAnsi" w:cstheme="minorHAnsi"/>
              <w:sz w:val="22"/>
              <w:szCs w:val="22"/>
              <w:shd w:val="clear" w:color="auto" w:fill="FFFFFF" w:themeFill="background1"/>
            </w:rPr>
            <w:t>kainą.</w:t>
          </w:r>
        </w:sdtContent>
      </w:sdt>
      <w:r w:rsidRPr="002B6967">
        <w:rPr>
          <w:rFonts w:cstheme="minorHAnsi"/>
          <w:sz w:val="22"/>
          <w:szCs w:val="22"/>
        </w:rPr>
        <w:t xml:space="preserve"> </w:t>
      </w:r>
    </w:p>
    <w:p w14:paraId="7A0E7337" w14:textId="77777777" w:rsidR="000372FD" w:rsidRPr="00A16507" w:rsidRDefault="00C43A87" w:rsidP="00364709">
      <w:pPr>
        <w:numPr>
          <w:ilvl w:val="1"/>
          <w:numId w:val="35"/>
        </w:numPr>
        <w:tabs>
          <w:tab w:val="left" w:pos="567"/>
        </w:tabs>
        <w:spacing w:before="60" w:after="60" w:line="240" w:lineRule="auto"/>
        <w:ind w:left="0" w:right="72" w:firstLine="0"/>
        <w:rPr>
          <w:sz w:val="22"/>
          <w:szCs w:val="22"/>
        </w:rPr>
      </w:pPr>
      <w:r w:rsidRPr="00A16507">
        <w:rPr>
          <w:sz w:val="22"/>
          <w:szCs w:val="22"/>
        </w:rPr>
        <w:t>Laimėjusiais pasiūlymais galės būti pripažinti tik 3 tiekėjai su keliais planuojama pasirašyti preliminariąją sutartį, pasiūlymai, esantys kiekvienos pirkimo dalies pasiūlymų eilės pirmosiose vietose, kuriems bus pasiūlyta sudaryti preliminariąją sutartį vadovaujantis specialiųjų pirkimo sąlygų [įrašomas priedas] priede nustatytomis taisyklėmis.</w:t>
      </w:r>
    </w:p>
    <w:p w14:paraId="512C68F4" w14:textId="2F564C07" w:rsidR="000372FD" w:rsidRPr="00D54453" w:rsidRDefault="000372FD" w:rsidP="00552919">
      <w:pPr>
        <w:numPr>
          <w:ilvl w:val="1"/>
          <w:numId w:val="35"/>
        </w:numPr>
        <w:tabs>
          <w:tab w:val="left" w:pos="567"/>
        </w:tabs>
        <w:spacing w:before="60" w:after="60" w:line="240" w:lineRule="auto"/>
        <w:ind w:left="0" w:right="72" w:firstLine="0"/>
        <w:rPr>
          <w:rFonts w:cstheme="minorHAnsi"/>
          <w:sz w:val="22"/>
          <w:szCs w:val="22"/>
        </w:rPr>
      </w:pPr>
      <w:r w:rsidRPr="00D54453">
        <w:rPr>
          <w:sz w:val="22"/>
          <w:szCs w:val="22"/>
        </w:rPr>
        <w:t>Perkančioji organizacija atmes tiekėjo pasiūlymą, jeigu kartu su pasiūlymu nebus pateikti šie pirkimo sąlygose reikalaujami pateikti dokumenta</w:t>
      </w:r>
      <w:r w:rsidR="00A16507" w:rsidRPr="00D54453">
        <w:rPr>
          <w:sz w:val="22"/>
          <w:szCs w:val="22"/>
        </w:rPr>
        <w:t>i techninėje specifikacijoje</w:t>
      </w:r>
      <w:r w:rsidRPr="00D54453">
        <w:rPr>
          <w:sz w:val="22"/>
          <w:szCs w:val="22"/>
        </w:rPr>
        <w:t xml:space="preserve">. </w:t>
      </w:r>
    </w:p>
    <w:p w14:paraId="3244BF2D" w14:textId="77777777" w:rsidR="00A5647B" w:rsidRDefault="00A5647B" w:rsidP="00A5751B">
      <w:pPr>
        <w:jc w:val="center"/>
        <w:rPr>
          <w:rFonts w:cstheme="minorHAnsi"/>
        </w:rPr>
      </w:pPr>
    </w:p>
    <w:p w14:paraId="10697886" w14:textId="77777777" w:rsidR="00A5647B" w:rsidRDefault="00A5647B" w:rsidP="00A5751B">
      <w:pPr>
        <w:jc w:val="center"/>
        <w:rPr>
          <w:rFonts w:cstheme="minorHAnsi"/>
        </w:rPr>
      </w:pPr>
    </w:p>
    <w:p w14:paraId="0EE920F4" w14:textId="1266E4F0"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4" w:name="_Toc126333946"/>
      <w:bookmarkStart w:id="75" w:name="_Ref39586171"/>
      <w:bookmarkStart w:id="76" w:name="_Ref39673580"/>
      <w:bookmarkStart w:id="7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4"/>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8"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9"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5"/>
      <w:bookmarkEnd w:id="76"/>
      <w:bookmarkEnd w:id="77"/>
      <w:bookmarkEnd w:id="79"/>
    </w:p>
    <w:p w14:paraId="040FB65E" w14:textId="77777777" w:rsidR="00AE422D" w:rsidRPr="00F0499F" w:rsidRDefault="00AE422D" w:rsidP="00AB5541"/>
    <w:p w14:paraId="09DB31DF" w14:textId="7AD2B8E0" w:rsidR="00A4599F" w:rsidRPr="00F0499F" w:rsidRDefault="003216AD" w:rsidP="00463465">
      <w:pPr>
        <w:jc w:val="both"/>
        <w:rPr>
          <w:rFonts w:cstheme="minorHAnsi"/>
          <w:b/>
          <w:bCs/>
          <w:smallCaps/>
          <w:sz w:val="22"/>
          <w:szCs w:val="22"/>
        </w:rPr>
      </w:pPr>
      <w:r w:rsidRPr="003216AD">
        <w:rPr>
          <w:rFonts w:eastAsia="Calibri" w:cstheme="minorHAnsi"/>
          <w:i/>
          <w:iCs/>
        </w:rPr>
        <w:t>Sutartį sudaro bendrosios ir specialiosios sutarties sąlygos pridedamos atskirais dokumentais</w:t>
      </w:r>
      <w:r w:rsidR="00A4599F" w:rsidRPr="00F0499F">
        <w:rPr>
          <w:rFonts w:cstheme="minorHAnsi"/>
          <w:b/>
          <w:bCs/>
          <w:smallCaps/>
          <w:sz w:val="22"/>
          <w:szCs w:val="22"/>
        </w:rPr>
        <w:br w:type="page"/>
      </w:r>
    </w:p>
    <w:p w14:paraId="0695F255" w14:textId="70BA39F3" w:rsidR="008D704D" w:rsidRPr="00F94D71" w:rsidRDefault="008D704D" w:rsidP="008D704D">
      <w:pPr>
        <w:pStyle w:val="Antrat2"/>
        <w:ind w:left="5103"/>
        <w:rPr>
          <w:rFonts w:asciiTheme="minorHAnsi" w:eastAsia="Calibri" w:hAnsiTheme="minorHAnsi" w:cstheme="majorHAnsi"/>
          <w:color w:val="0070C0"/>
          <w:sz w:val="21"/>
          <w:szCs w:val="21"/>
        </w:rPr>
      </w:pPr>
      <w:bookmarkStart w:id="80" w:name="_Ref39673589"/>
      <w:bookmarkStart w:id="81" w:name="_Toc126333949"/>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r w:rsidR="003216AD">
        <w:rPr>
          <w:rFonts w:asciiTheme="minorHAnsi" w:eastAsia="Calibri" w:hAnsiTheme="minorHAnsi" w:cstheme="majorHAnsi"/>
          <w:color w:val="0070C0"/>
          <w:sz w:val="21"/>
          <w:szCs w:val="21"/>
        </w:rPr>
        <w:t>Tiekėjo deklaracija</w:t>
      </w:r>
      <w:r w:rsidRPr="00F0499F">
        <w:rPr>
          <w:rFonts w:asciiTheme="minorHAnsi" w:eastAsia="Calibri" w:hAnsiTheme="minorHAnsi" w:cstheme="majorHAnsi"/>
          <w:color w:val="0070C0"/>
          <w:sz w:val="21"/>
          <w:szCs w:val="21"/>
        </w:rPr>
        <w:t>“</w:t>
      </w:r>
      <w:bookmarkEnd w:id="80"/>
      <w:bookmarkEnd w:id="81"/>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D3363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49ED6" w14:textId="77777777" w:rsidR="00D33639" w:rsidRDefault="00D33639" w:rsidP="00D05666">
      <w:r>
        <w:separator/>
      </w:r>
    </w:p>
  </w:endnote>
  <w:endnote w:type="continuationSeparator" w:id="0">
    <w:p w14:paraId="18696651" w14:textId="77777777" w:rsidR="00D33639" w:rsidRDefault="00D33639" w:rsidP="00D05666">
      <w:r>
        <w:continuationSeparator/>
      </w:r>
    </w:p>
  </w:endnote>
  <w:endnote w:type="continuationNotice" w:id="1">
    <w:p w14:paraId="383C1844" w14:textId="77777777" w:rsidR="00D33639" w:rsidRDefault="00D33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FC65E" w14:textId="77777777" w:rsidR="002658AC" w:rsidRDefault="002658AC">
    <w:pPr>
      <w:pStyle w:val="Porat"/>
      <w:jc w:val="right"/>
    </w:pPr>
    <w:r>
      <w:fldChar w:fldCharType="begin"/>
    </w:r>
    <w:r>
      <w:instrText xml:space="preserve"> PAGE   \* MERGEFORMAT </w:instrText>
    </w:r>
    <w:r>
      <w:fldChar w:fldCharType="separate"/>
    </w:r>
    <w:r>
      <w:rPr>
        <w:noProof/>
      </w:rPr>
      <w:t>2</w:t>
    </w:r>
    <w:r>
      <w:rPr>
        <w:noProof/>
      </w:rPr>
      <w:fldChar w:fldCharType="end"/>
    </w:r>
  </w:p>
  <w:p w14:paraId="55D9D0A6" w14:textId="77777777" w:rsidR="002658AC" w:rsidRDefault="002658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9B1CA" w14:textId="77777777" w:rsidR="00D33639" w:rsidRDefault="00D33639" w:rsidP="00D05666">
      <w:r>
        <w:separator/>
      </w:r>
    </w:p>
  </w:footnote>
  <w:footnote w:type="continuationSeparator" w:id="0">
    <w:p w14:paraId="697F5715" w14:textId="77777777" w:rsidR="00D33639" w:rsidRDefault="00D33639" w:rsidP="00D05666">
      <w:r>
        <w:continuationSeparator/>
      </w:r>
    </w:p>
  </w:footnote>
  <w:footnote w:type="continuationNotice" w:id="1">
    <w:p w14:paraId="164002BE" w14:textId="77777777" w:rsidR="00D33639" w:rsidRDefault="00D33639">
      <w:pPr>
        <w:spacing w:after="0" w:line="240" w:lineRule="auto"/>
      </w:pPr>
    </w:p>
  </w:footnote>
  <w:footnote w:id="2">
    <w:p w14:paraId="0766E295" w14:textId="77777777" w:rsidR="00C10175" w:rsidRPr="001620D3" w:rsidRDefault="00C10175" w:rsidP="00C1017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F20AC" w14:textId="77777777" w:rsidR="00C10175" w:rsidRPr="001620D3" w:rsidRDefault="00C10175" w:rsidP="00C10175">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C651A9A" w14:textId="77777777" w:rsidR="00C10175" w:rsidRDefault="00C10175" w:rsidP="00C10175">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BA32F1" w14:textId="77777777" w:rsidR="00C10175" w:rsidRPr="001620D3" w:rsidRDefault="00C10175" w:rsidP="00C1017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411119" w14:textId="77777777" w:rsidR="00C10175" w:rsidRPr="001620D3" w:rsidRDefault="00C10175" w:rsidP="00C1017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99721" w14:textId="77777777" w:rsidR="00C10175" w:rsidRDefault="00C10175" w:rsidP="00C1017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67A12B" w14:textId="77777777" w:rsidR="00C10175" w:rsidRPr="001620D3" w:rsidRDefault="00C10175" w:rsidP="00C1017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EDE6B" w14:textId="77777777" w:rsidR="00C10175" w:rsidRPr="001620D3" w:rsidRDefault="00C10175" w:rsidP="00C1017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C762A6" w14:textId="77777777" w:rsidR="00C10175" w:rsidRDefault="00C10175" w:rsidP="00C1017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6"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294A3537"/>
    <w:multiLevelType w:val="hybridMultilevel"/>
    <w:tmpl w:val="F7260F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5F6E1A"/>
    <w:multiLevelType w:val="hybridMultilevel"/>
    <w:tmpl w:val="F7260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0809CB"/>
    <w:multiLevelType w:val="multilevel"/>
    <w:tmpl w:val="65E0C4A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4"/>
  </w:num>
  <w:num w:numId="3" w16cid:durableId="1528367431">
    <w:abstractNumId w:val="23"/>
  </w:num>
  <w:num w:numId="4" w16cid:durableId="1865055254">
    <w:abstractNumId w:val="31"/>
  </w:num>
  <w:num w:numId="5" w16cid:durableId="1484615006">
    <w:abstractNumId w:val="28"/>
  </w:num>
  <w:num w:numId="6" w16cid:durableId="993795571">
    <w:abstractNumId w:val="0"/>
  </w:num>
  <w:num w:numId="7" w16cid:durableId="1353803007">
    <w:abstractNumId w:val="34"/>
  </w:num>
  <w:num w:numId="8" w16cid:durableId="1086531805">
    <w:abstractNumId w:val="13"/>
  </w:num>
  <w:num w:numId="9" w16cid:durableId="607934237">
    <w:abstractNumId w:val="21"/>
  </w:num>
  <w:num w:numId="10" w16cid:durableId="408162091">
    <w:abstractNumId w:val="35"/>
  </w:num>
  <w:num w:numId="11" w16cid:durableId="12269543">
    <w:abstractNumId w:val="33"/>
  </w:num>
  <w:num w:numId="12" w16cid:durableId="749809940">
    <w:abstractNumId w:val="2"/>
  </w:num>
  <w:num w:numId="13" w16cid:durableId="1996449446">
    <w:abstractNumId w:val="32"/>
  </w:num>
  <w:num w:numId="14" w16cid:durableId="1482305889">
    <w:abstractNumId w:val="27"/>
  </w:num>
  <w:num w:numId="15" w16cid:durableId="1318921492">
    <w:abstractNumId w:val="19"/>
  </w:num>
  <w:num w:numId="16" w16cid:durableId="1864435576">
    <w:abstractNumId w:val="30"/>
  </w:num>
  <w:num w:numId="17" w16cid:durableId="142551649">
    <w:abstractNumId w:val="15"/>
  </w:num>
  <w:num w:numId="18" w16cid:durableId="127480645">
    <w:abstractNumId w:val="26"/>
  </w:num>
  <w:num w:numId="19" w16cid:durableId="1490094377">
    <w:abstractNumId w:val="6"/>
  </w:num>
  <w:num w:numId="20" w16cid:durableId="535897828">
    <w:abstractNumId w:val="18"/>
  </w:num>
  <w:num w:numId="21" w16cid:durableId="1016688269">
    <w:abstractNumId w:val="12"/>
  </w:num>
  <w:num w:numId="22" w16cid:durableId="1695308408">
    <w:abstractNumId w:val="10"/>
  </w:num>
  <w:num w:numId="23" w16cid:durableId="808399208">
    <w:abstractNumId w:val="8"/>
  </w:num>
  <w:num w:numId="24" w16cid:durableId="994265506">
    <w:abstractNumId w:val="20"/>
  </w:num>
  <w:num w:numId="25" w16cid:durableId="1698890540">
    <w:abstractNumId w:val="14"/>
  </w:num>
  <w:num w:numId="26" w16cid:durableId="1614676265">
    <w:abstractNumId w:val="25"/>
  </w:num>
  <w:num w:numId="27" w16cid:durableId="500854542">
    <w:abstractNumId w:val="22"/>
  </w:num>
  <w:num w:numId="28" w16cid:durableId="1085566430">
    <w:abstractNumId w:val="17"/>
  </w:num>
  <w:num w:numId="29" w16cid:durableId="706947721">
    <w:abstractNumId w:val="24"/>
  </w:num>
  <w:num w:numId="30" w16cid:durableId="108546275">
    <w:abstractNumId w:val="29"/>
  </w:num>
  <w:num w:numId="31" w16cid:durableId="2051343193">
    <w:abstractNumId w:val="1"/>
  </w:num>
  <w:num w:numId="32" w16cid:durableId="2104182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4535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606925">
    <w:abstractNumId w:val="9"/>
  </w:num>
  <w:num w:numId="35" w16cid:durableId="254100350">
    <w:abstractNumId w:val="7"/>
  </w:num>
  <w:num w:numId="36" w16cid:durableId="433669183">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957"/>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2FD"/>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54C"/>
    <w:rsid w:val="00064868"/>
    <w:rsid w:val="0006575D"/>
    <w:rsid w:val="000659E9"/>
    <w:rsid w:val="00065E1C"/>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A0F"/>
    <w:rsid w:val="00095834"/>
    <w:rsid w:val="00095A99"/>
    <w:rsid w:val="0009724E"/>
    <w:rsid w:val="00097B80"/>
    <w:rsid w:val="000A0439"/>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9D8"/>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68D"/>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15D"/>
    <w:rsid w:val="000E430C"/>
    <w:rsid w:val="000E458D"/>
    <w:rsid w:val="000E4BE5"/>
    <w:rsid w:val="000E5999"/>
    <w:rsid w:val="000E6130"/>
    <w:rsid w:val="000E6657"/>
    <w:rsid w:val="000E6FEA"/>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1AF"/>
    <w:rsid w:val="001275FB"/>
    <w:rsid w:val="00127F38"/>
    <w:rsid w:val="0013010B"/>
    <w:rsid w:val="0013140B"/>
    <w:rsid w:val="00131BA4"/>
    <w:rsid w:val="001329A7"/>
    <w:rsid w:val="00132BAE"/>
    <w:rsid w:val="00132C73"/>
    <w:rsid w:val="00132FC0"/>
    <w:rsid w:val="0013315E"/>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57C50"/>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FED"/>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CF8"/>
    <w:rsid w:val="00186EE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4EF"/>
    <w:rsid w:val="001A18C1"/>
    <w:rsid w:val="001A1DD2"/>
    <w:rsid w:val="001A2163"/>
    <w:rsid w:val="001A225E"/>
    <w:rsid w:val="001A232D"/>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A0"/>
    <w:rsid w:val="001B59DE"/>
    <w:rsid w:val="001B77FA"/>
    <w:rsid w:val="001C1AD0"/>
    <w:rsid w:val="001C1BAC"/>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B4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80"/>
    <w:rsid w:val="00210594"/>
    <w:rsid w:val="00210870"/>
    <w:rsid w:val="002115A1"/>
    <w:rsid w:val="00211CF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EEB"/>
    <w:rsid w:val="002616A9"/>
    <w:rsid w:val="002617A4"/>
    <w:rsid w:val="002620D1"/>
    <w:rsid w:val="00262386"/>
    <w:rsid w:val="00262D3D"/>
    <w:rsid w:val="00263B34"/>
    <w:rsid w:val="00263E7F"/>
    <w:rsid w:val="0026424A"/>
    <w:rsid w:val="0026491C"/>
    <w:rsid w:val="00264B13"/>
    <w:rsid w:val="00264EBF"/>
    <w:rsid w:val="002658AC"/>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8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0F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36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6A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983"/>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709"/>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32"/>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AE2"/>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E89"/>
    <w:rsid w:val="003C018A"/>
    <w:rsid w:val="003C07A3"/>
    <w:rsid w:val="003C126F"/>
    <w:rsid w:val="003C1AB1"/>
    <w:rsid w:val="003C1B53"/>
    <w:rsid w:val="003C1BFB"/>
    <w:rsid w:val="003C2412"/>
    <w:rsid w:val="003C253D"/>
    <w:rsid w:val="003C269A"/>
    <w:rsid w:val="003C2837"/>
    <w:rsid w:val="003C2EEB"/>
    <w:rsid w:val="003C34BF"/>
    <w:rsid w:val="003C3EBC"/>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0F"/>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5C9"/>
    <w:rsid w:val="0040472C"/>
    <w:rsid w:val="004047D7"/>
    <w:rsid w:val="00405855"/>
    <w:rsid w:val="00405B22"/>
    <w:rsid w:val="00405D65"/>
    <w:rsid w:val="0040657F"/>
    <w:rsid w:val="00406B9B"/>
    <w:rsid w:val="00407939"/>
    <w:rsid w:val="00407E1E"/>
    <w:rsid w:val="00410349"/>
    <w:rsid w:val="00410622"/>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06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B1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BAC"/>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3A9"/>
    <w:rsid w:val="0047687E"/>
    <w:rsid w:val="00476CDD"/>
    <w:rsid w:val="00476F8C"/>
    <w:rsid w:val="00477E28"/>
    <w:rsid w:val="00480C88"/>
    <w:rsid w:val="00481849"/>
    <w:rsid w:val="00482647"/>
    <w:rsid w:val="00482BC0"/>
    <w:rsid w:val="00483066"/>
    <w:rsid w:val="00483462"/>
    <w:rsid w:val="00483E10"/>
    <w:rsid w:val="004847DE"/>
    <w:rsid w:val="00484906"/>
    <w:rsid w:val="00484E76"/>
    <w:rsid w:val="0048587E"/>
    <w:rsid w:val="00485C52"/>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27"/>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3DE6"/>
    <w:rsid w:val="004D459D"/>
    <w:rsid w:val="004D48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C8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FD2"/>
    <w:rsid w:val="005332CF"/>
    <w:rsid w:val="005334CF"/>
    <w:rsid w:val="00533865"/>
    <w:rsid w:val="00533C27"/>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0AA"/>
    <w:rsid w:val="00547265"/>
    <w:rsid w:val="00547443"/>
    <w:rsid w:val="005505A6"/>
    <w:rsid w:val="005505BF"/>
    <w:rsid w:val="00551B0D"/>
    <w:rsid w:val="00551FA7"/>
    <w:rsid w:val="00553286"/>
    <w:rsid w:val="00553E2C"/>
    <w:rsid w:val="0055476C"/>
    <w:rsid w:val="0055710D"/>
    <w:rsid w:val="00557458"/>
    <w:rsid w:val="0056038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F3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DB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5E"/>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7D"/>
    <w:rsid w:val="006207BC"/>
    <w:rsid w:val="00620B6D"/>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175"/>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C8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8B"/>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26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3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6FA"/>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6A"/>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A7FD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20"/>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5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2B7"/>
    <w:rsid w:val="00823BF2"/>
    <w:rsid w:val="0082502F"/>
    <w:rsid w:val="008253EC"/>
    <w:rsid w:val="0082571E"/>
    <w:rsid w:val="00825FEE"/>
    <w:rsid w:val="0082605D"/>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2F8"/>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A25"/>
    <w:rsid w:val="0087218A"/>
    <w:rsid w:val="008721F6"/>
    <w:rsid w:val="0087372C"/>
    <w:rsid w:val="00873D68"/>
    <w:rsid w:val="00874383"/>
    <w:rsid w:val="00874AAF"/>
    <w:rsid w:val="00875609"/>
    <w:rsid w:val="00875E60"/>
    <w:rsid w:val="00876B29"/>
    <w:rsid w:val="00876B6A"/>
    <w:rsid w:val="00876F48"/>
    <w:rsid w:val="00877A5D"/>
    <w:rsid w:val="008802B8"/>
    <w:rsid w:val="00881064"/>
    <w:rsid w:val="00881B1D"/>
    <w:rsid w:val="0088228F"/>
    <w:rsid w:val="008825F8"/>
    <w:rsid w:val="00882826"/>
    <w:rsid w:val="00882956"/>
    <w:rsid w:val="008834C6"/>
    <w:rsid w:val="00884288"/>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119"/>
    <w:rsid w:val="008D03B2"/>
    <w:rsid w:val="008D07EC"/>
    <w:rsid w:val="008D0A7E"/>
    <w:rsid w:val="008D10F7"/>
    <w:rsid w:val="008D114E"/>
    <w:rsid w:val="008D1798"/>
    <w:rsid w:val="008D181A"/>
    <w:rsid w:val="008D1C61"/>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D6"/>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33"/>
    <w:rsid w:val="00934599"/>
    <w:rsid w:val="00935371"/>
    <w:rsid w:val="00935826"/>
    <w:rsid w:val="00936CD3"/>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6DA"/>
    <w:rsid w:val="00946722"/>
    <w:rsid w:val="009501C3"/>
    <w:rsid w:val="009502BE"/>
    <w:rsid w:val="009502F5"/>
    <w:rsid w:val="0095251F"/>
    <w:rsid w:val="009527C1"/>
    <w:rsid w:val="0095321C"/>
    <w:rsid w:val="00953D09"/>
    <w:rsid w:val="00953F2B"/>
    <w:rsid w:val="00954A8F"/>
    <w:rsid w:val="00955067"/>
    <w:rsid w:val="00955109"/>
    <w:rsid w:val="00955F2F"/>
    <w:rsid w:val="00956A4E"/>
    <w:rsid w:val="00956AB5"/>
    <w:rsid w:val="009572B3"/>
    <w:rsid w:val="00957893"/>
    <w:rsid w:val="00957B42"/>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13"/>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F60"/>
    <w:rsid w:val="009A7D11"/>
    <w:rsid w:val="009B1258"/>
    <w:rsid w:val="009B2302"/>
    <w:rsid w:val="009B2D7A"/>
    <w:rsid w:val="009B2EEC"/>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99"/>
    <w:rsid w:val="009C1155"/>
    <w:rsid w:val="009C19E0"/>
    <w:rsid w:val="009C1B9B"/>
    <w:rsid w:val="009C2357"/>
    <w:rsid w:val="009C2518"/>
    <w:rsid w:val="009C30B3"/>
    <w:rsid w:val="009C3882"/>
    <w:rsid w:val="009C436F"/>
    <w:rsid w:val="009C43B4"/>
    <w:rsid w:val="009C4A6D"/>
    <w:rsid w:val="009C4C8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5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BA8"/>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85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73F"/>
    <w:rsid w:val="00A109FD"/>
    <w:rsid w:val="00A10FCA"/>
    <w:rsid w:val="00A113C1"/>
    <w:rsid w:val="00A130D3"/>
    <w:rsid w:val="00A13EAF"/>
    <w:rsid w:val="00A147C9"/>
    <w:rsid w:val="00A14833"/>
    <w:rsid w:val="00A16507"/>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7B"/>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113"/>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1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984"/>
    <w:rsid w:val="00AB2DB9"/>
    <w:rsid w:val="00AB2E78"/>
    <w:rsid w:val="00AB2FA0"/>
    <w:rsid w:val="00AB3B35"/>
    <w:rsid w:val="00AB3B5E"/>
    <w:rsid w:val="00AB3EA4"/>
    <w:rsid w:val="00AB5541"/>
    <w:rsid w:val="00AB5657"/>
    <w:rsid w:val="00AB5D36"/>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6F"/>
    <w:rsid w:val="00AC4350"/>
    <w:rsid w:val="00AC4934"/>
    <w:rsid w:val="00AC4A7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96B"/>
    <w:rsid w:val="00AE60D1"/>
    <w:rsid w:val="00AE6BCB"/>
    <w:rsid w:val="00AE7624"/>
    <w:rsid w:val="00AF04E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7AB"/>
    <w:rsid w:val="00B06A47"/>
    <w:rsid w:val="00B06EA0"/>
    <w:rsid w:val="00B07665"/>
    <w:rsid w:val="00B1096B"/>
    <w:rsid w:val="00B1123C"/>
    <w:rsid w:val="00B123E4"/>
    <w:rsid w:val="00B12512"/>
    <w:rsid w:val="00B12BF6"/>
    <w:rsid w:val="00B1388F"/>
    <w:rsid w:val="00B14544"/>
    <w:rsid w:val="00B149EA"/>
    <w:rsid w:val="00B157D6"/>
    <w:rsid w:val="00B16159"/>
    <w:rsid w:val="00B164CC"/>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8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E3"/>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B3"/>
    <w:rsid w:val="00B43A30"/>
    <w:rsid w:val="00B44939"/>
    <w:rsid w:val="00B44C07"/>
    <w:rsid w:val="00B44DAE"/>
    <w:rsid w:val="00B46059"/>
    <w:rsid w:val="00B4694C"/>
    <w:rsid w:val="00B4698A"/>
    <w:rsid w:val="00B46BD1"/>
    <w:rsid w:val="00B46C90"/>
    <w:rsid w:val="00B47415"/>
    <w:rsid w:val="00B47535"/>
    <w:rsid w:val="00B477F1"/>
    <w:rsid w:val="00B4792F"/>
    <w:rsid w:val="00B47C05"/>
    <w:rsid w:val="00B50760"/>
    <w:rsid w:val="00B51BC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5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A32"/>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F55"/>
    <w:rsid w:val="00BE180E"/>
    <w:rsid w:val="00BE1858"/>
    <w:rsid w:val="00BE190E"/>
    <w:rsid w:val="00BE243A"/>
    <w:rsid w:val="00BE2540"/>
    <w:rsid w:val="00BE2699"/>
    <w:rsid w:val="00BE26FA"/>
    <w:rsid w:val="00BE3B73"/>
    <w:rsid w:val="00BE3C0E"/>
    <w:rsid w:val="00BE598F"/>
    <w:rsid w:val="00BE6552"/>
    <w:rsid w:val="00BE7C72"/>
    <w:rsid w:val="00BF073D"/>
    <w:rsid w:val="00BF129F"/>
    <w:rsid w:val="00BF1959"/>
    <w:rsid w:val="00BF1C0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17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9AB"/>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5C"/>
    <w:rsid w:val="00C4066F"/>
    <w:rsid w:val="00C42A0E"/>
    <w:rsid w:val="00C43861"/>
    <w:rsid w:val="00C438F5"/>
    <w:rsid w:val="00C43A87"/>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B2"/>
    <w:rsid w:val="00C5753C"/>
    <w:rsid w:val="00C57816"/>
    <w:rsid w:val="00C605A8"/>
    <w:rsid w:val="00C606DE"/>
    <w:rsid w:val="00C61071"/>
    <w:rsid w:val="00C611D3"/>
    <w:rsid w:val="00C612F6"/>
    <w:rsid w:val="00C61989"/>
    <w:rsid w:val="00C619A2"/>
    <w:rsid w:val="00C62047"/>
    <w:rsid w:val="00C62355"/>
    <w:rsid w:val="00C62D98"/>
    <w:rsid w:val="00C632A3"/>
    <w:rsid w:val="00C6399F"/>
    <w:rsid w:val="00C63E24"/>
    <w:rsid w:val="00C6426D"/>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40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E0"/>
    <w:rsid w:val="00CF2677"/>
    <w:rsid w:val="00CF2CB6"/>
    <w:rsid w:val="00CF63E5"/>
    <w:rsid w:val="00CF66FF"/>
    <w:rsid w:val="00CF705D"/>
    <w:rsid w:val="00CF7B33"/>
    <w:rsid w:val="00D00392"/>
    <w:rsid w:val="00D00B14"/>
    <w:rsid w:val="00D017A7"/>
    <w:rsid w:val="00D01D6B"/>
    <w:rsid w:val="00D021AA"/>
    <w:rsid w:val="00D0274C"/>
    <w:rsid w:val="00D029A4"/>
    <w:rsid w:val="00D02B3D"/>
    <w:rsid w:val="00D037B0"/>
    <w:rsid w:val="00D03CCF"/>
    <w:rsid w:val="00D03F7E"/>
    <w:rsid w:val="00D04642"/>
    <w:rsid w:val="00D05014"/>
    <w:rsid w:val="00D054BF"/>
    <w:rsid w:val="00D05666"/>
    <w:rsid w:val="00D06478"/>
    <w:rsid w:val="00D06484"/>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05"/>
    <w:rsid w:val="00D325C1"/>
    <w:rsid w:val="00D331C2"/>
    <w:rsid w:val="00D3330B"/>
    <w:rsid w:val="00D3363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53"/>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AF"/>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0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52"/>
    <w:rsid w:val="00E448B7"/>
    <w:rsid w:val="00E50D81"/>
    <w:rsid w:val="00E50F51"/>
    <w:rsid w:val="00E50F94"/>
    <w:rsid w:val="00E52B67"/>
    <w:rsid w:val="00E5356E"/>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343"/>
    <w:rsid w:val="00E67CF1"/>
    <w:rsid w:val="00E70410"/>
    <w:rsid w:val="00E7043E"/>
    <w:rsid w:val="00E729B9"/>
    <w:rsid w:val="00E75068"/>
    <w:rsid w:val="00E76292"/>
    <w:rsid w:val="00E76434"/>
    <w:rsid w:val="00E76A3A"/>
    <w:rsid w:val="00E77D11"/>
    <w:rsid w:val="00E80244"/>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82B"/>
    <w:rsid w:val="00E97C7F"/>
    <w:rsid w:val="00EA001C"/>
    <w:rsid w:val="00EA0CD1"/>
    <w:rsid w:val="00EA100E"/>
    <w:rsid w:val="00EA141A"/>
    <w:rsid w:val="00EA1790"/>
    <w:rsid w:val="00EA256A"/>
    <w:rsid w:val="00EA3486"/>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58B"/>
    <w:rsid w:val="00F01B51"/>
    <w:rsid w:val="00F01DAE"/>
    <w:rsid w:val="00F02806"/>
    <w:rsid w:val="00F02B98"/>
    <w:rsid w:val="00F02C2E"/>
    <w:rsid w:val="00F03222"/>
    <w:rsid w:val="00F032A4"/>
    <w:rsid w:val="00F03537"/>
    <w:rsid w:val="00F03AD9"/>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A0"/>
    <w:rsid w:val="00F35C40"/>
    <w:rsid w:val="00F36428"/>
    <w:rsid w:val="00F3656D"/>
    <w:rsid w:val="00F368F7"/>
    <w:rsid w:val="00F36AA8"/>
    <w:rsid w:val="00F37882"/>
    <w:rsid w:val="00F40BD7"/>
    <w:rsid w:val="00F40E95"/>
    <w:rsid w:val="00F41BF7"/>
    <w:rsid w:val="00F4277E"/>
    <w:rsid w:val="00F429B7"/>
    <w:rsid w:val="00F42A0C"/>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EF3"/>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391"/>
    <w:rsid w:val="00F610E0"/>
    <w:rsid w:val="00F611D1"/>
    <w:rsid w:val="00F61A15"/>
    <w:rsid w:val="00F62778"/>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752"/>
    <w:rsid w:val="00FC2982"/>
    <w:rsid w:val="00FC30FB"/>
    <w:rsid w:val="00FC46D9"/>
    <w:rsid w:val="00FC5AAA"/>
    <w:rsid w:val="00FC5CAE"/>
    <w:rsid w:val="00FC5EA5"/>
    <w:rsid w:val="00FC674E"/>
    <w:rsid w:val="00FC7724"/>
    <w:rsid w:val="00FC7AD6"/>
    <w:rsid w:val="00FD003B"/>
    <w:rsid w:val="00FD03FA"/>
    <w:rsid w:val="00FD1A28"/>
    <w:rsid w:val="00FD1DB4"/>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099"/>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Header Char,Char Diagrama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A5647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7A91933A7C4C9BB12F74C6EDCC0A1F"/>
        <w:category>
          <w:name w:val="Bendrosios nuostatos"/>
          <w:gallery w:val="placeholder"/>
        </w:category>
        <w:types>
          <w:type w:val="bbPlcHdr"/>
        </w:types>
        <w:behaviors>
          <w:behavior w:val="content"/>
        </w:behaviors>
        <w:guid w:val="{DB7AE635-9CC1-4388-ABEE-B76A8863EF5A}"/>
      </w:docPartPr>
      <w:docPartBody>
        <w:p w:rsidR="009B233C" w:rsidRDefault="009B233C" w:rsidP="009B233C">
          <w:pPr>
            <w:pStyle w:val="507A91933A7C4C9BB12F74C6EDCC0A1F"/>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3C"/>
    <w:rsid w:val="000E6FEA"/>
    <w:rsid w:val="00147A10"/>
    <w:rsid w:val="00180FED"/>
    <w:rsid w:val="00217C4D"/>
    <w:rsid w:val="00410622"/>
    <w:rsid w:val="00532FD2"/>
    <w:rsid w:val="005E2DDD"/>
    <w:rsid w:val="009B233C"/>
    <w:rsid w:val="009C31D2"/>
    <w:rsid w:val="00A73113"/>
    <w:rsid w:val="00B51BCA"/>
    <w:rsid w:val="00D06484"/>
    <w:rsid w:val="00D84DFD"/>
    <w:rsid w:val="00E673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9B233C"/>
    <w:rPr>
      <w:rFonts w:ascii="Arial" w:hAnsi="Arial" w:cs="Arial"/>
      <w:sz w:val="20"/>
      <w:szCs w:val="20"/>
    </w:rPr>
  </w:style>
  <w:style w:type="paragraph" w:customStyle="1" w:styleId="507A91933A7C4C9BB12F74C6EDCC0A1F">
    <w:name w:val="507A91933A7C4C9BB12F74C6EDCC0A1F"/>
    <w:rsid w:val="009B2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41624</Words>
  <Characters>23727</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cp:lastModifiedBy>
  <cp:revision>3</cp:revision>
  <dcterms:created xsi:type="dcterms:W3CDTF">2024-12-05T08:31:00Z</dcterms:created>
  <dcterms:modified xsi:type="dcterms:W3CDTF">2024-12-05T11:29:00Z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