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3D2BA86D" w:rsidR="0068231C" w:rsidRDefault="00E5166C">
            <w:pPr>
              <w:jc w:val="both"/>
              <w:rPr>
                <w:kern w:val="2"/>
                <w:szCs w:val="24"/>
              </w:rPr>
            </w:pPr>
            <w:r w:rsidRPr="00E5166C">
              <w:rPr>
                <w:kern w:val="2"/>
                <w:szCs w:val="24"/>
              </w:rPr>
              <w:t xml:space="preserve">„Medicinos įranga pilvo ir </w:t>
            </w:r>
            <w:proofErr w:type="spellStart"/>
            <w:r w:rsidRPr="00E5166C">
              <w:rPr>
                <w:kern w:val="2"/>
                <w:szCs w:val="24"/>
              </w:rPr>
              <w:t>onkochirurgijos</w:t>
            </w:r>
            <w:proofErr w:type="spellEnd"/>
            <w:r w:rsidRPr="00E5166C">
              <w:rPr>
                <w:kern w:val="2"/>
                <w:szCs w:val="24"/>
              </w:rPr>
              <w:t xml:space="preserve">, </w:t>
            </w:r>
            <w:proofErr w:type="spellStart"/>
            <w:r w:rsidRPr="00E5166C">
              <w:rPr>
                <w:kern w:val="2"/>
                <w:szCs w:val="24"/>
              </w:rPr>
              <w:t>anesteziologijos</w:t>
            </w:r>
            <w:proofErr w:type="spellEnd"/>
            <w:r w:rsidRPr="00E5166C">
              <w:rPr>
                <w:kern w:val="2"/>
                <w:szCs w:val="24"/>
              </w:rPr>
              <w:t xml:space="preserve">, intensyvios terapijos ir skausmo gydymo, pediatrijos, kardiologijos ir </w:t>
            </w:r>
            <w:proofErr w:type="spellStart"/>
            <w:r w:rsidRPr="00E5166C">
              <w:rPr>
                <w:kern w:val="2"/>
                <w:szCs w:val="24"/>
              </w:rPr>
              <w:t>angiologijos</w:t>
            </w:r>
            <w:proofErr w:type="spellEnd"/>
            <w:r w:rsidRPr="00E5166C">
              <w:rPr>
                <w:kern w:val="2"/>
                <w:szCs w:val="24"/>
              </w:rPr>
              <w:t xml:space="preserve"> ir t.t centrams (10742)“</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77777777"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Pr="004C6076">
              <w:t xml:space="preserve"> </w:t>
            </w:r>
            <w:r w:rsidRPr="004C6076">
              <w:rPr>
                <w:color w:val="4472C4"/>
                <w:kern w:val="2"/>
                <w:szCs w:val="24"/>
              </w:rPr>
              <w:t xml:space="preserve">(nurodyti padalinį / skyrių,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5166C">
            <w:pPr>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lastRenderedPageBreak/>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2B83ED2D" w:rsidR="00811AEB" w:rsidRDefault="00811AEB" w:rsidP="00811AEB">
            <w:pPr>
              <w:jc w:val="both"/>
              <w:rPr>
                <w:color w:val="000000"/>
                <w:kern w:val="2"/>
                <w:szCs w:val="24"/>
              </w:rPr>
            </w:pPr>
            <w:r w:rsidRPr="004C6076">
              <w:rPr>
                <w:kern w:val="2"/>
                <w:szCs w:val="24"/>
              </w:rPr>
              <w:t>Tiekėjas įsipareigoja Sutartyje numatytomis sąlygomis Pirkėjui perduoti ir instaliuoti prekes</w:t>
            </w:r>
            <w:r w:rsidR="00B6078C">
              <w:rPr>
                <w:kern w:val="2"/>
                <w:szCs w:val="24"/>
              </w:rPr>
              <w:t xml:space="preserve">, išvežti </w:t>
            </w:r>
            <w:r w:rsidR="00B6078C" w:rsidRPr="007B4D98">
              <w:t>po instaliavimo likusi</w:t>
            </w:r>
            <w:r w:rsidR="00B6078C">
              <w:t>as</w:t>
            </w:r>
            <w:r w:rsidR="00B6078C" w:rsidRPr="007B4D98">
              <w:t xml:space="preserve"> įpakavimo medžiag</w:t>
            </w:r>
            <w:r w:rsidR="00B6078C">
              <w:t xml:space="preserve">as </w:t>
            </w:r>
            <w:r w:rsidR="00B6078C" w:rsidRPr="007B4D98">
              <w:t>(utilizavimas)</w:t>
            </w:r>
            <w:r w:rsidR="00B6078C">
              <w:t xml:space="preserve"> </w:t>
            </w:r>
            <w:r w:rsidRPr="004C6076">
              <w:rPr>
                <w:kern w:val="2"/>
                <w:szCs w:val="24"/>
              </w:rPr>
              <w:t xml:space="preserve">bei apmokyti Pirkėjo darbuotojus </w:t>
            </w:r>
            <w:r w:rsidRPr="004C6076">
              <w:rPr>
                <w:color w:val="000000"/>
                <w:kern w:val="2"/>
                <w:szCs w:val="24"/>
              </w:rPr>
              <w:t>(toliau kartu – Prekės). Išsamus Prekių aprašymas ir kiti reikalavimai tiekiamoms Prekėms ir su jomis susijusioms paslaugoms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60900616" w:rsidR="0068231C" w:rsidRDefault="00811AEB">
            <w:pPr>
              <w:rPr>
                <w:kern w:val="2"/>
                <w:szCs w:val="24"/>
              </w:rPr>
            </w:pPr>
            <w:r w:rsidRPr="004C6076">
              <w:rPr>
                <w:kern w:val="2"/>
                <w:szCs w:val="24"/>
              </w:rPr>
              <w:t xml:space="preserve">CVP IS Nr. </w:t>
            </w:r>
            <w:r w:rsidRPr="004C6076">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000000">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3D94FD" w14:textId="77777777" w:rsidR="0068231C" w:rsidRDefault="00000000">
            <w:pPr>
              <w:rPr>
                <w:b/>
                <w:bCs/>
                <w:kern w:val="2"/>
                <w:szCs w:val="24"/>
              </w:rPr>
            </w:pPr>
            <w:r>
              <w:rPr>
                <w:b/>
                <w:bCs/>
                <w:kern w:val="2"/>
                <w:szCs w:val="24"/>
              </w:rPr>
              <w:t>4.1. Prekių pristatymo terminas, kai Prekės pristatomos vienu kartu</w:t>
            </w:r>
          </w:p>
          <w:p w14:paraId="7B898D11" w14:textId="77777777" w:rsidR="0068231C" w:rsidRDefault="0068231C">
            <w:pPr>
              <w:rPr>
                <w:b/>
                <w:bCs/>
                <w:kern w:val="2"/>
                <w:szCs w:val="24"/>
              </w:rPr>
            </w:pPr>
          </w:p>
          <w:p w14:paraId="66F5B93D" w14:textId="77777777" w:rsidR="0068231C" w:rsidRDefault="0068231C">
            <w:pPr>
              <w:rPr>
                <w:b/>
                <w:bCs/>
                <w:kern w:val="2"/>
                <w:szCs w:val="24"/>
              </w:rPr>
            </w:pPr>
          </w:p>
          <w:p w14:paraId="7BD040EF" w14:textId="77777777" w:rsidR="0068231C" w:rsidRDefault="0068231C">
            <w:pPr>
              <w:rPr>
                <w:b/>
                <w:bCs/>
                <w:kern w:val="2"/>
                <w:szCs w:val="24"/>
              </w:rPr>
            </w:pPr>
          </w:p>
          <w:p w14:paraId="7F58009D" w14:textId="77777777" w:rsidR="0068231C" w:rsidRDefault="0068231C">
            <w:pPr>
              <w:rPr>
                <w:b/>
                <w:bCs/>
                <w:kern w:val="2"/>
                <w:szCs w:val="24"/>
              </w:rPr>
            </w:pPr>
          </w:p>
          <w:p w14:paraId="6E1C8789" w14:textId="77777777" w:rsidR="0068231C" w:rsidRDefault="0068231C">
            <w:pPr>
              <w:rPr>
                <w:b/>
                <w:bCs/>
                <w:kern w:val="2"/>
                <w:szCs w:val="24"/>
              </w:rPr>
            </w:pPr>
          </w:p>
          <w:p w14:paraId="57888063" w14:textId="77777777" w:rsidR="0068231C" w:rsidRDefault="0068231C">
            <w:pPr>
              <w:rPr>
                <w:b/>
                <w:bCs/>
                <w:kern w:val="2"/>
                <w:szCs w:val="24"/>
              </w:rPr>
            </w:pP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620780" w14:textId="4FC5E54B" w:rsidR="00995C47" w:rsidRPr="004C6076" w:rsidRDefault="00995C47" w:rsidP="00854B20">
            <w:pPr>
              <w:jc w:val="both"/>
              <w:rPr>
                <w:kern w:val="2"/>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Pr="004C6076">
              <w:rPr>
                <w:kern w:val="2"/>
                <w:szCs w:val="24"/>
              </w:rPr>
              <w:t>ir instaliuoti Prekes</w:t>
            </w:r>
            <w:r w:rsidR="00B6078C">
              <w:rPr>
                <w:kern w:val="2"/>
                <w:szCs w:val="24"/>
              </w:rPr>
              <w:t xml:space="preserve">, išvežti </w:t>
            </w:r>
            <w:r w:rsidR="00B6078C" w:rsidRPr="007B4D98">
              <w:t>po instaliavimo likusi</w:t>
            </w:r>
            <w:r w:rsidR="00B6078C">
              <w:t>as</w:t>
            </w:r>
            <w:r w:rsidR="00B6078C" w:rsidRPr="007B4D98">
              <w:t xml:space="preserve"> įpakavimo medžiag</w:t>
            </w:r>
            <w:r w:rsidR="00B6078C">
              <w:t xml:space="preserve">as </w:t>
            </w:r>
            <w:r w:rsidR="00B6078C" w:rsidRPr="007B4D98">
              <w:t>(utilizavimas)</w:t>
            </w:r>
            <w:r w:rsidR="00B6078C">
              <w:t xml:space="preserve"> </w:t>
            </w:r>
            <w:r w:rsidRPr="004C6076">
              <w:rPr>
                <w:kern w:val="2"/>
                <w:szCs w:val="24"/>
              </w:rPr>
              <w:t xml:space="preserve">bei apmokyti Pirkėjo darbuotojus ne vėliau kaip per </w:t>
            </w:r>
            <w:r w:rsidRPr="004C6076">
              <w:rPr>
                <w:b/>
                <w:kern w:val="2"/>
                <w:szCs w:val="24"/>
              </w:rPr>
              <w:t>90 (devyniasdešimt) kalendorinių dienų</w:t>
            </w:r>
            <w:r w:rsidRPr="004C6076">
              <w:rPr>
                <w:kern w:val="2"/>
                <w:szCs w:val="24"/>
              </w:rPr>
              <w:t xml:space="preserve"> nuo užsakymo pateikimo dienos</w:t>
            </w:r>
            <w:r w:rsidRPr="004C6076">
              <w:rPr>
                <w:szCs w:val="24"/>
              </w:rPr>
              <w:t xml:space="preserve"> </w:t>
            </w:r>
            <w:r w:rsidRPr="004C6076">
              <w:rPr>
                <w:color w:val="000000"/>
                <w:kern w:val="2"/>
                <w:szCs w:val="24"/>
              </w:rPr>
              <w:t>adresu:</w:t>
            </w:r>
            <w:r w:rsidRPr="004C6076">
              <w:rPr>
                <w:kern w:val="2"/>
                <w:szCs w:val="24"/>
              </w:rPr>
              <w:t xml:space="preserve"> Santariškių g. 2, 4, 7, 14, Vilnius (tikslus adresas nurodomas užsakymo pateikimo metu).</w:t>
            </w:r>
            <w:r w:rsidR="00B6078C">
              <w:rPr>
                <w:kern w:val="2"/>
                <w:szCs w:val="24"/>
              </w:rPr>
              <w:t xml:space="preserve"> </w:t>
            </w:r>
          </w:p>
          <w:p w14:paraId="1BC66BC8" w14:textId="77777777" w:rsidR="00995C47" w:rsidRPr="004C6076" w:rsidRDefault="00995C47" w:rsidP="00854B20">
            <w:pPr>
              <w:jc w:val="both"/>
              <w:rPr>
                <w:kern w:val="2"/>
                <w:szCs w:val="24"/>
              </w:rPr>
            </w:pPr>
          </w:p>
          <w:p w14:paraId="26218690" w14:textId="77777777" w:rsidR="00995C47" w:rsidRPr="004C6076" w:rsidRDefault="00995C47" w:rsidP="00854B20">
            <w:pPr>
              <w:jc w:val="both"/>
              <w:rPr>
                <w:szCs w:val="24"/>
              </w:rPr>
            </w:pPr>
            <w:r w:rsidRPr="004C6076">
              <w:rPr>
                <w:szCs w:val="24"/>
              </w:rPr>
              <w:t>Tiekėjui pristačius Prekę į Pirkėjo sandėlį, pasirašomas prekių perdavimo-priėmimo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neatitinka pirkimo dokumentuose nustatytų reikalavimų, nustatyti trūkumai/neatitikimai nurodomi Prekių instaliavimo ir patikrinimo akte bei nustatomas terminas trūkumams/neatitikimams pašalinti. Tiekėjui pašalinus nustatytus trūkumus/neatitikimus Šalys pasirašo naują Prekių instaliavimo ir patikrinimo aktą.</w:t>
            </w:r>
          </w:p>
          <w:p w14:paraId="6F3410E9" w14:textId="77777777" w:rsidR="00995C47" w:rsidRPr="004C6076" w:rsidRDefault="00995C47" w:rsidP="00854B20">
            <w:pPr>
              <w:jc w:val="both"/>
              <w:rPr>
                <w:szCs w:val="24"/>
              </w:rPr>
            </w:pPr>
          </w:p>
          <w:p w14:paraId="27935A16" w14:textId="3B79A93D" w:rsidR="00995C47" w:rsidRDefault="00995C47" w:rsidP="00854B20">
            <w:pPr>
              <w:jc w:val="both"/>
              <w:textAlignment w:val="baseline"/>
              <w:rPr>
                <w:szCs w:val="24"/>
              </w:rPr>
            </w:pPr>
            <w:r w:rsidRPr="004C6076">
              <w:rPr>
                <w:szCs w:val="24"/>
              </w:rPr>
              <w:t>Pirkėjas pasirašydamas Prekių instaliavimo ir patikrinimo aktą (nenustačius trūkumų/defektų) patvirtina, kad Prekės yra tinkamai instaliuotos ir paruoštos naudoti pagal paskirtį.</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0139860D" w:rsidR="0068231C" w:rsidRDefault="00854B20" w:rsidP="00854B20">
            <w:pPr>
              <w:jc w:val="both"/>
              <w:rPr>
                <w:kern w:val="2"/>
                <w:szCs w:val="24"/>
              </w:rPr>
            </w:pPr>
            <w:r w:rsidRPr="00854B20">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w:t>
            </w:r>
            <w:r w:rsidRPr="00854B20">
              <w:rPr>
                <w:kern w:val="2"/>
                <w:szCs w:val="24"/>
              </w:rPr>
              <w:lastRenderedPageBreak/>
              <w:t>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AA3020" w14:textId="77777777" w:rsidR="005348B8" w:rsidRPr="004C6076" w:rsidRDefault="005348B8" w:rsidP="005348B8">
            <w:pPr>
              <w:jc w:val="both"/>
              <w:rPr>
                <w:kern w:val="2"/>
                <w:szCs w:val="24"/>
              </w:rPr>
            </w:pPr>
            <w:r w:rsidRPr="004C6076">
              <w:rPr>
                <w:kern w:val="2"/>
                <w:szCs w:val="24"/>
              </w:rPr>
              <w:t xml:space="preserve">Kartu su Prekėmis pateikiami šie dokumentai: </w:t>
            </w:r>
          </w:p>
          <w:p w14:paraId="3304FB2A" w14:textId="77777777" w:rsidR="005348B8" w:rsidRPr="004C6076" w:rsidRDefault="005348B8" w:rsidP="005348B8">
            <w:pPr>
              <w:jc w:val="both"/>
              <w:rPr>
                <w:kern w:val="2"/>
                <w:szCs w:val="24"/>
              </w:rPr>
            </w:pPr>
            <w:r w:rsidRPr="004C6076">
              <w:rPr>
                <w:kern w:val="2"/>
                <w:szCs w:val="24"/>
              </w:rPr>
              <w:t>4.5.1. Techninėje specifikacijoje nurodyti dokumentai;</w:t>
            </w:r>
          </w:p>
          <w:p w14:paraId="6124554B" w14:textId="77777777" w:rsidR="005348B8" w:rsidRPr="004C6076" w:rsidRDefault="005348B8" w:rsidP="005348B8">
            <w:pPr>
              <w:widowControl w:val="0"/>
              <w:tabs>
                <w:tab w:val="left" w:pos="284"/>
                <w:tab w:val="left" w:pos="567"/>
              </w:tabs>
              <w:ind w:right="30"/>
              <w:jc w:val="both"/>
              <w:rPr>
                <w:kern w:val="2"/>
                <w:szCs w:val="24"/>
              </w:rPr>
            </w:pPr>
            <w:r w:rsidRPr="004C6076">
              <w:rPr>
                <w:kern w:val="2"/>
                <w:szCs w:val="24"/>
              </w:rPr>
              <w:t xml:space="preserve">4.5.2. Prekių perdavimo-priėmimo aktas; </w:t>
            </w:r>
          </w:p>
          <w:p w14:paraId="49E912AF" w14:textId="77777777" w:rsidR="005348B8" w:rsidRPr="004C6076" w:rsidRDefault="005348B8" w:rsidP="005348B8">
            <w:pPr>
              <w:widowControl w:val="0"/>
              <w:tabs>
                <w:tab w:val="left" w:pos="284"/>
                <w:tab w:val="left" w:pos="567"/>
              </w:tabs>
              <w:ind w:right="30"/>
              <w:jc w:val="both"/>
              <w:rPr>
                <w:kern w:val="2"/>
                <w:szCs w:val="24"/>
              </w:rPr>
            </w:pPr>
            <w:r w:rsidRPr="004C6076">
              <w:rPr>
                <w:szCs w:val="24"/>
              </w:rPr>
              <w:t>4.5.3. Prekės pakuotės tinkamumą perdirbti (</w:t>
            </w:r>
            <w:proofErr w:type="spellStart"/>
            <w:r w:rsidRPr="004C6076">
              <w:rPr>
                <w:szCs w:val="24"/>
              </w:rPr>
              <w:t>perdirbamumą</w:t>
            </w:r>
            <w:proofErr w:type="spellEnd"/>
            <w:r w:rsidRPr="004C6076">
              <w:rPr>
                <w:szCs w:val="24"/>
              </w:rPr>
              <w:t xml:space="preserve">) arba daugkartinio naudojimo pakuotės (talpos) patvirtinantys dokumentai </w:t>
            </w:r>
            <w:r w:rsidRPr="004C6076">
              <w:rPr>
                <w:kern w:val="2"/>
                <w:szCs w:val="24"/>
              </w:rPr>
              <w:t xml:space="preserve">(nurodyti 12 dalies 12.2 punkte). </w:t>
            </w:r>
          </w:p>
          <w:p w14:paraId="6085B884" w14:textId="0D7EA7C2" w:rsidR="0068231C" w:rsidRDefault="005348B8" w:rsidP="005348B8">
            <w:pPr>
              <w:rPr>
                <w:kern w:val="2"/>
                <w:szCs w:val="24"/>
              </w:rPr>
            </w:pPr>
            <w:r w:rsidRPr="004C607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7777777" w:rsidR="0068231C" w:rsidRDefault="00000000" w:rsidP="003900B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77777777" w:rsidR="00346A65" w:rsidRPr="004C6076" w:rsidRDefault="00346A65" w:rsidP="00346A65">
            <w:pPr>
              <w:rPr>
                <w:kern w:val="2"/>
                <w:szCs w:val="24"/>
              </w:rPr>
            </w:pPr>
            <w:r w:rsidRPr="004C6076">
              <w:rPr>
                <w:kern w:val="2"/>
                <w:szCs w:val="24"/>
              </w:rPr>
              <w:t>5.3.1. dėl PVM tarifo pasikeitimo;</w:t>
            </w:r>
          </w:p>
          <w:p w14:paraId="0CA4B605" w14:textId="503FD6C0" w:rsidR="0068231C" w:rsidRDefault="00346A65" w:rsidP="00346A65">
            <w:pPr>
              <w:rPr>
                <w:color w:val="FF0000"/>
                <w:kern w:val="2"/>
              </w:rPr>
            </w:pPr>
            <w:r w:rsidRPr="004C6076">
              <w:rPr>
                <w:kern w:val="2"/>
                <w:szCs w:val="24"/>
              </w:rPr>
              <w:t>5.3.2. dėl kainų lygio pokyčio.</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5720DF87" w:rsidR="002A7511" w:rsidRDefault="002A7511" w:rsidP="002A7511">
            <w:pPr>
              <w:jc w:val="both"/>
              <w:rPr>
                <w:kern w:val="2"/>
                <w:szCs w:val="24"/>
              </w:rPr>
            </w:pPr>
            <w:r>
              <w:rPr>
                <w:kern w:val="2"/>
                <w:szCs w:val="24"/>
              </w:rPr>
              <w:t>J</w:t>
            </w:r>
            <w:r w:rsidRPr="004C6076">
              <w:rPr>
                <w:kern w:val="2"/>
                <w:szCs w:val="24"/>
              </w:rPr>
              <w:t>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lastRenderedPageBreak/>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EEBA47" w14:textId="77777777" w:rsidR="0044589B" w:rsidRPr="0044589B" w:rsidRDefault="0044589B" w:rsidP="0044589B">
            <w:pPr>
              <w:jc w:val="both"/>
              <w:rPr>
                <w:kern w:val="2"/>
                <w:szCs w:val="24"/>
              </w:rPr>
            </w:pPr>
            <w:r w:rsidRPr="0044589B">
              <w:rPr>
                <w:kern w:val="2"/>
                <w:szCs w:val="24"/>
              </w:rPr>
              <w:t>5.3.3.1 Bet kuri Sutarties šalis Sutarties galiojimo metu turi teisę inicijuoti Sutarties 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416D2729" w14:textId="77777777" w:rsidR="0044589B" w:rsidRPr="0044589B" w:rsidRDefault="0044589B" w:rsidP="0044589B">
            <w:pPr>
              <w:jc w:val="both"/>
              <w:rPr>
                <w:kern w:val="2"/>
                <w:szCs w:val="24"/>
              </w:rPr>
            </w:pPr>
            <w:r w:rsidRPr="0044589B">
              <w:rPr>
                <w:kern w:val="2"/>
                <w:szCs w:val="24"/>
              </w:rPr>
              <w:t xml:space="preserve"> 5.3.3.2. Sutarties įkainiai peržiūrimi tik tai Sutarties daliai, kuri nėra išpirkta, t. y., Prekėms, kurios nėra priimtos ir apmokėtos. Vėlesnė Sutarties įkainių peržiūra negali apimti laikotarpio, už kurį jau buvo atliktas peržiūra.</w:t>
            </w:r>
          </w:p>
          <w:p w14:paraId="138422EB" w14:textId="77777777" w:rsidR="0044589B" w:rsidRPr="0044589B" w:rsidRDefault="0044589B" w:rsidP="0044589B">
            <w:pPr>
              <w:jc w:val="both"/>
              <w:rPr>
                <w:kern w:val="2"/>
                <w:szCs w:val="24"/>
              </w:rPr>
            </w:pPr>
            <w:r w:rsidRPr="0044589B">
              <w:rPr>
                <w:kern w:val="2"/>
                <w:szCs w:val="24"/>
              </w:rPr>
              <w:t xml:space="preserve"> 5.3.3.3. Jeigu Prekių tiekimas vėluoja dėl Tiekėjo kaltės, uždelstų pristatyti Prekių įkainiai nėra perskaičiuojami dėl kainų lygio kilimo (negali būti didinami).</w:t>
            </w:r>
          </w:p>
          <w:p w14:paraId="4F3C4EBD" w14:textId="77777777" w:rsidR="0044589B" w:rsidRPr="0044589B" w:rsidRDefault="0044589B" w:rsidP="0044589B">
            <w:pPr>
              <w:jc w:val="both"/>
              <w:rPr>
                <w:kern w:val="2"/>
                <w:szCs w:val="24"/>
              </w:rPr>
            </w:pPr>
            <w:r w:rsidRPr="0044589B">
              <w:rPr>
                <w:kern w:val="2"/>
                <w:szCs w:val="24"/>
              </w:rPr>
              <w:t xml:space="preserve"> 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(jei reikalaujama pateikti oficialų dokumentą, tuomet nurodyti kokį).</w:t>
            </w:r>
          </w:p>
          <w:p w14:paraId="57A5796F" w14:textId="77777777" w:rsidR="0044589B" w:rsidRPr="0044589B" w:rsidRDefault="0044589B" w:rsidP="0044589B">
            <w:pPr>
              <w:jc w:val="both"/>
              <w:rPr>
                <w:kern w:val="2"/>
                <w:szCs w:val="24"/>
              </w:rPr>
            </w:pPr>
            <w:r w:rsidRPr="0044589B">
              <w:rPr>
                <w:kern w:val="2"/>
                <w:szCs w:val="24"/>
              </w:rPr>
              <w:t xml:space="preserve"> 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23069D3" w14:textId="77777777" w:rsidR="0044589B" w:rsidRPr="0044589B" w:rsidRDefault="0044589B" w:rsidP="0044589B">
            <w:pPr>
              <w:jc w:val="both"/>
              <w:rPr>
                <w:kern w:val="2"/>
                <w:szCs w:val="24"/>
              </w:rPr>
            </w:pPr>
            <w:r w:rsidRPr="0044589B">
              <w:rPr>
                <w:kern w:val="2"/>
                <w:szCs w:val="24"/>
              </w:rPr>
              <w:t xml:space="preserve"> 5.3.3.6. Nauja Sutarties įkainiai apskaičiuojami pagal žemiau pateiktą formulę (arba nurodyti kitą Sutarties įkainius perskaičiavimo formulę):</w:t>
            </w:r>
          </w:p>
          <w:p w14:paraId="1658769B" w14:textId="77777777" w:rsidR="0044589B" w:rsidRPr="0044589B" w:rsidRDefault="0044589B" w:rsidP="0044589B">
            <w:pPr>
              <w:jc w:val="both"/>
              <w:rPr>
                <w:kern w:val="2"/>
                <w:szCs w:val="24"/>
              </w:rPr>
            </w:pPr>
            <w:r w:rsidRPr="0044589B">
              <w:rPr>
                <w:kern w:val="2"/>
                <w:szCs w:val="24"/>
              </w:rPr>
              <w:t xml:space="preserve"> a_1=a+(k/100×a), kur a – įkainis (Eur be PVM)) (jei peržiūra jau buvo atlikta, tai po paskutinio perskaičiavimo) </w:t>
            </w:r>
          </w:p>
          <w:p w14:paraId="5ACADF91" w14:textId="77777777" w:rsidR="0044589B" w:rsidRPr="0044589B" w:rsidRDefault="0044589B" w:rsidP="0044589B">
            <w:pPr>
              <w:jc w:val="both"/>
              <w:rPr>
                <w:kern w:val="2"/>
                <w:szCs w:val="24"/>
              </w:rPr>
            </w:pPr>
            <w:r w:rsidRPr="0044589B">
              <w:rPr>
                <w:kern w:val="2"/>
                <w:szCs w:val="24"/>
              </w:rPr>
              <w:t xml:space="preserve"> a1 – perskaičiuota (pakeista) įkainis (Eur be PVM) </w:t>
            </w:r>
          </w:p>
          <w:p w14:paraId="33EFA48E" w14:textId="77777777" w:rsidR="0044589B" w:rsidRPr="0044589B" w:rsidRDefault="0044589B" w:rsidP="0044589B">
            <w:pPr>
              <w:jc w:val="both"/>
              <w:rPr>
                <w:kern w:val="2"/>
                <w:szCs w:val="24"/>
              </w:rPr>
            </w:pPr>
            <w:r w:rsidRPr="0044589B">
              <w:rPr>
                <w:kern w:val="2"/>
                <w:szCs w:val="24"/>
              </w:rPr>
              <w:t xml:space="preserve"> 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0B889E20" w14:textId="77777777" w:rsidR="0044589B" w:rsidRPr="0044589B" w:rsidRDefault="0044589B" w:rsidP="0044589B">
            <w:pPr>
              <w:jc w:val="both"/>
              <w:rPr>
                <w:kern w:val="2"/>
                <w:szCs w:val="24"/>
              </w:rPr>
            </w:pPr>
            <w:r w:rsidRPr="0044589B">
              <w:rPr>
                <w:kern w:val="2"/>
                <w:szCs w:val="24"/>
              </w:rPr>
              <w:t xml:space="preserve"> k =</w:t>
            </w:r>
            <w:proofErr w:type="spellStart"/>
            <w:r w:rsidRPr="0044589B">
              <w:rPr>
                <w:kern w:val="2"/>
                <w:szCs w:val="24"/>
              </w:rPr>
              <w:t>Ind_naujausias</w:t>
            </w:r>
            <w:proofErr w:type="spellEnd"/>
            <w:r w:rsidRPr="0044589B">
              <w:rPr>
                <w:kern w:val="2"/>
                <w:szCs w:val="24"/>
              </w:rPr>
              <w:t>/</w:t>
            </w:r>
            <w:proofErr w:type="spellStart"/>
            <w:r w:rsidRPr="0044589B">
              <w:rPr>
                <w:kern w:val="2"/>
                <w:szCs w:val="24"/>
              </w:rPr>
              <w:t>Ind_pradžia</w:t>
            </w:r>
            <w:proofErr w:type="spellEnd"/>
            <w:r w:rsidRPr="0044589B">
              <w:rPr>
                <w:kern w:val="2"/>
                <w:szCs w:val="24"/>
              </w:rPr>
              <w:t xml:space="preserve"> ×100-100, (proc.) kur</w:t>
            </w:r>
          </w:p>
          <w:p w14:paraId="1326F07E" w14:textId="77777777" w:rsidR="0044589B" w:rsidRPr="0044589B" w:rsidRDefault="0044589B" w:rsidP="0044589B">
            <w:pPr>
              <w:jc w:val="both"/>
              <w:rPr>
                <w:kern w:val="2"/>
                <w:szCs w:val="24"/>
              </w:rPr>
            </w:pPr>
            <w:r w:rsidRPr="0044589B">
              <w:rPr>
                <w:kern w:val="2"/>
                <w:szCs w:val="24"/>
              </w:rPr>
              <w:t xml:space="preserve"> </w:t>
            </w:r>
            <w:proofErr w:type="spellStart"/>
            <w:r w:rsidRPr="0044589B">
              <w:rPr>
                <w:kern w:val="2"/>
                <w:szCs w:val="24"/>
              </w:rPr>
              <w:t>Indnaujausias</w:t>
            </w:r>
            <w:proofErr w:type="spellEnd"/>
            <w:r w:rsidRPr="0044589B">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57E4D475" w14:textId="77777777" w:rsidR="0044589B" w:rsidRPr="0044589B" w:rsidRDefault="0044589B" w:rsidP="0044589B">
            <w:pPr>
              <w:jc w:val="both"/>
              <w:rPr>
                <w:kern w:val="2"/>
                <w:szCs w:val="24"/>
              </w:rPr>
            </w:pPr>
            <w:r w:rsidRPr="0044589B">
              <w:rPr>
                <w:kern w:val="2"/>
                <w:szCs w:val="24"/>
              </w:rPr>
              <w:t xml:space="preserve"> </w:t>
            </w:r>
            <w:proofErr w:type="spellStart"/>
            <w:r w:rsidRPr="0044589B">
              <w:rPr>
                <w:kern w:val="2"/>
                <w:szCs w:val="24"/>
              </w:rPr>
              <w:t>Indpradžia</w:t>
            </w:r>
            <w:proofErr w:type="spellEnd"/>
            <w:r w:rsidRPr="0044589B">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w:t>
            </w:r>
            <w:r w:rsidRPr="0044589B">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B77FAC" w14:textId="77777777" w:rsidR="0044589B" w:rsidRPr="0044589B" w:rsidRDefault="0044589B" w:rsidP="0044589B">
            <w:pPr>
              <w:jc w:val="both"/>
              <w:rPr>
                <w:kern w:val="2"/>
                <w:szCs w:val="24"/>
              </w:rPr>
            </w:pPr>
            <w:r w:rsidRPr="0044589B">
              <w:rPr>
                <w:kern w:val="2"/>
                <w:szCs w:val="24"/>
              </w:rPr>
              <w:t xml:space="preserve"> 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AA9A3EE" w14:textId="77777777" w:rsidR="0044589B" w:rsidRPr="0044589B" w:rsidRDefault="0044589B" w:rsidP="0044589B">
            <w:pPr>
              <w:jc w:val="both"/>
              <w:rPr>
                <w:kern w:val="2"/>
                <w:szCs w:val="24"/>
              </w:rPr>
            </w:pPr>
            <w:r w:rsidRPr="0044589B">
              <w:rPr>
                <w:kern w:val="2"/>
                <w:szCs w:val="24"/>
              </w:rPr>
              <w:t xml:space="preserve"> 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7902AF02" w14:textId="77777777" w:rsidR="0044589B" w:rsidRPr="0044589B" w:rsidRDefault="0044589B" w:rsidP="0044589B">
            <w:pPr>
              <w:jc w:val="both"/>
              <w:rPr>
                <w:kern w:val="2"/>
                <w:szCs w:val="24"/>
              </w:rPr>
            </w:pPr>
            <w:r w:rsidRPr="0044589B">
              <w:rPr>
                <w:kern w:val="2"/>
                <w:szCs w:val="24"/>
              </w:rPr>
              <w:t xml:space="preserve"> 5.3.3.9. Susitarimas turi būti sudarytas per (nurodyti terminą) nuo Šalies pateikto tinkamo prašymo perskaičiuoti Sutarties įkainius gavimo dienos.</w:t>
            </w:r>
          </w:p>
          <w:p w14:paraId="54F9A206" w14:textId="7700EB5A" w:rsidR="0068231C" w:rsidRPr="0044589B" w:rsidRDefault="0044589B" w:rsidP="0044589B">
            <w:pPr>
              <w:jc w:val="both"/>
              <w:rPr>
                <w:kern w:val="2"/>
                <w:szCs w:val="24"/>
              </w:rPr>
            </w:pPr>
            <w:r w:rsidRPr="0044589B">
              <w:rPr>
                <w:kern w:val="2"/>
                <w:szCs w:val="24"/>
              </w:rPr>
              <w:t xml:space="preserve"> 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5A72AE" w:rsidRPr="004C6076" w:rsidRDefault="005A72AE" w:rsidP="005A72AE">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5A72AE" w:rsidRPr="004C6076" w:rsidRDefault="005A72AE" w:rsidP="005A72AE">
            <w:pPr>
              <w:jc w:val="both"/>
              <w:rPr>
                <w:kern w:val="2"/>
                <w:szCs w:val="24"/>
                <w:shd w:val="clear" w:color="auto" w:fill="FFFFFF"/>
              </w:rPr>
            </w:pPr>
            <w:r w:rsidRPr="004C6076">
              <w:rPr>
                <w:kern w:val="2"/>
                <w:szCs w:val="24"/>
                <w:shd w:val="clear" w:color="auto" w:fill="FFFFFF"/>
              </w:rPr>
              <w:t xml:space="preserve">Apmokėjimo sąlygos: </w:t>
            </w:r>
          </w:p>
          <w:p w14:paraId="43F3E58F" w14:textId="77777777" w:rsidR="005A72AE" w:rsidRPr="004C6076" w:rsidRDefault="005A72AE" w:rsidP="005A72AE">
            <w:pPr>
              <w:jc w:val="both"/>
              <w:rPr>
                <w:kern w:val="2"/>
                <w:szCs w:val="24"/>
                <w:shd w:val="clear" w:color="auto" w:fill="FFFFFF"/>
              </w:rPr>
            </w:pPr>
            <w:r w:rsidRPr="004C6076">
              <w:rPr>
                <w:kern w:val="2"/>
                <w:szCs w:val="24"/>
                <w:shd w:val="clear" w:color="auto" w:fill="FFFFFF"/>
              </w:rPr>
              <w:lastRenderedPageBreak/>
              <w:t>1) įvykdžius visus sutartinius įsipareigojimus, sumokama visa Sutarties kaina.</w:t>
            </w:r>
          </w:p>
          <w:p w14:paraId="6CDA07DB" w14:textId="7EBA7D48" w:rsidR="0068231C" w:rsidRDefault="005A72AE" w:rsidP="005A72AE">
            <w:pPr>
              <w:rPr>
                <w:color w:val="000000"/>
                <w:kern w:val="2"/>
                <w:szCs w:val="24"/>
                <w:shd w:val="clear" w:color="auto" w:fill="FFFFFF"/>
              </w:rPr>
            </w:pPr>
            <w:r w:rsidRPr="004C6076">
              <w:rPr>
                <w:kern w:val="2"/>
                <w:szCs w:val="24"/>
                <w:shd w:val="clear" w:color="auto" w:fill="FFFFFF"/>
              </w:rPr>
              <w:t>PVM sąskaita išrašoma, kai yra pasirašomas Prekių instaliavimo ir patikrinimo aktas (nenustatoma, jog Prekės funkcionuoja netinkamai).</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5AD0A9D3" w:rsidR="0068231C" w:rsidRDefault="00743FC2" w:rsidP="00743FC2">
            <w:pPr>
              <w:jc w:val="both"/>
              <w:rPr>
                <w:kern w:val="2"/>
                <w:szCs w:val="24"/>
              </w:rPr>
            </w:pPr>
            <w:r w:rsidRPr="004C6076">
              <w:rPr>
                <w:kern w:val="2"/>
                <w:szCs w:val="24"/>
              </w:rPr>
              <w:t xml:space="preserve">Prekėms nustatomas </w:t>
            </w:r>
            <w:r w:rsidRPr="00743FC2">
              <w:rPr>
                <w:kern w:val="2"/>
                <w:szCs w:val="24"/>
              </w:rPr>
              <w:t xml:space="preserve">Prekių gamintojo taikomas / Tiekėjo pasiūlytas </w:t>
            </w:r>
            <w:r>
              <w:rPr>
                <w:kern w:val="2"/>
                <w:szCs w:val="24"/>
              </w:rPr>
              <w:t>g</w:t>
            </w:r>
            <w:r w:rsidRPr="004C6076">
              <w:rPr>
                <w:kern w:val="2"/>
                <w:szCs w:val="24"/>
              </w:rPr>
              <w:t xml:space="preserve">arantinis terminas, </w:t>
            </w:r>
            <w:r>
              <w:rPr>
                <w:kern w:val="2"/>
                <w:szCs w:val="24"/>
              </w:rPr>
              <w:t>kuris yra</w:t>
            </w:r>
            <w:r w:rsidRPr="004C6076">
              <w:rPr>
                <w:kern w:val="2"/>
                <w:szCs w:val="24"/>
              </w:rPr>
              <w:t xml:space="preserve"> </w:t>
            </w:r>
            <w:r w:rsidRPr="004C6076">
              <w:rPr>
                <w:b/>
                <w:bCs/>
                <w:kern w:val="2"/>
                <w:szCs w:val="24"/>
              </w:rPr>
              <w:t>ne trumpesnis kaip 24 (dvidešimt keturi) mėnesiais</w:t>
            </w:r>
            <w:r w:rsidRPr="004C6076">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755BEAF" w14:textId="77777777" w:rsidR="00CC2EC0" w:rsidRPr="004C6076" w:rsidRDefault="00CC2EC0" w:rsidP="00CC2EC0">
            <w:pPr>
              <w:jc w:val="both"/>
              <w:rPr>
                <w:kern w:val="2"/>
                <w:szCs w:val="24"/>
              </w:rPr>
            </w:pPr>
            <w:r w:rsidRPr="004C6076">
              <w:rPr>
                <w:kern w:val="2"/>
                <w:szCs w:val="24"/>
              </w:rPr>
              <w:t>Prekių trūkumų nustatymo bei šalinimo tvarka nustatyta Bendrųjų sąlygų 7 skyriuje ir Techninėje specifikacijoje.</w:t>
            </w:r>
          </w:p>
          <w:p w14:paraId="1B413859" w14:textId="1F811931" w:rsidR="00CC2EC0" w:rsidRDefault="00CC2EC0" w:rsidP="00CC2EC0">
            <w:pPr>
              <w:jc w:val="both"/>
              <w:rPr>
                <w:kern w:val="2"/>
                <w:szCs w:val="24"/>
              </w:rPr>
            </w:pPr>
            <w:r w:rsidRPr="004C6076">
              <w:rPr>
                <w:kern w:val="2"/>
                <w:szCs w:val="24"/>
              </w:rPr>
              <w:t>Prekes, neatitinkančias Sutarties, įstatymų bei kitų teisės aktų reikalavimų, Tiekėjas privalo atsiimti savo sąskaita per Pirkėjo nustatytą terminą, taip pat Pirkėjo reikalavimu atlyginti tokių Prekių saugojimo išlaidas.</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w:t>
            </w:r>
            <w:r w:rsidRPr="00D16091">
              <w:rPr>
                <w:kern w:val="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18E53BB8" w:rsidR="0068231C" w:rsidRDefault="00436D09" w:rsidP="00C157A6">
            <w:pPr>
              <w:jc w:val="both"/>
              <w:rPr>
                <w:kern w:val="2"/>
                <w:szCs w:val="24"/>
              </w:rPr>
            </w:pPr>
            <w:r>
              <w:rPr>
                <w:kern w:val="2"/>
                <w:szCs w:val="24"/>
              </w:rPr>
              <w:t xml:space="preserve">9.3.2. </w:t>
            </w:r>
            <w:r w:rsidRPr="00436D09">
              <w:rPr>
                <w:kern w:val="2"/>
                <w:szCs w:val="24"/>
              </w:rPr>
              <w:t>Nepagrįstai nutraukus Sutarties vykdymą ne Sutartyje nustatyta tvarka, mokama 5 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lastRenderedPageBreak/>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7A7607" w:rsidRDefault="00436D09" w:rsidP="00436D09">
            <w:pPr>
              <w:jc w:val="both"/>
              <w:rPr>
                <w:kern w:val="2"/>
                <w:szCs w:val="24"/>
              </w:rPr>
            </w:pPr>
            <w:r w:rsidRPr="007A7607">
              <w:rPr>
                <w:kern w:val="2"/>
                <w:szCs w:val="24"/>
              </w:rPr>
              <w:t>10.1.1 Tiekėjo prisiimtų įsipareigojimų už Sutartyje nustatytą Sutarties kainą / įkainius vykdymas;</w:t>
            </w:r>
          </w:p>
          <w:p w14:paraId="27541CD7" w14:textId="77777777" w:rsidR="00436D09" w:rsidRPr="007A7607" w:rsidRDefault="00436D09" w:rsidP="00436D09">
            <w:pPr>
              <w:jc w:val="both"/>
              <w:rPr>
                <w:kern w:val="2"/>
                <w:szCs w:val="24"/>
              </w:rPr>
            </w:pPr>
            <w:r w:rsidRPr="007A7607">
              <w:rPr>
                <w:kern w:val="2"/>
                <w:szCs w:val="24"/>
              </w:rPr>
              <w:t>10.1.2. Sutartyje nustatytų Prekių tiekimo terminų laikymasis;</w:t>
            </w:r>
          </w:p>
          <w:p w14:paraId="60E33DA5" w14:textId="77777777" w:rsidR="00436D09" w:rsidRPr="007A7607" w:rsidRDefault="00436D09" w:rsidP="00436D09">
            <w:pPr>
              <w:jc w:val="both"/>
              <w:rPr>
                <w:kern w:val="2"/>
                <w:szCs w:val="24"/>
              </w:rPr>
            </w:pPr>
            <w:r w:rsidRPr="007A7607">
              <w:rPr>
                <w:kern w:val="2"/>
                <w:szCs w:val="24"/>
              </w:rPr>
              <w:t>10.1.3. Priskaičiuotų netesybų mokėjimas;</w:t>
            </w:r>
          </w:p>
          <w:p w14:paraId="08C0BF1B" w14:textId="77777777" w:rsidR="00436D09" w:rsidRPr="007A7607" w:rsidRDefault="00436D09" w:rsidP="00436D09">
            <w:pPr>
              <w:jc w:val="both"/>
              <w:rPr>
                <w:kern w:val="2"/>
                <w:szCs w:val="24"/>
              </w:rPr>
            </w:pPr>
            <w:r w:rsidRPr="007A7607">
              <w:rPr>
                <w:kern w:val="2"/>
                <w:szCs w:val="24"/>
              </w:rPr>
              <w:t>10.1.4. Sutartyje ir (ar) Įstatymuose nustatytus reikalavimus atitinkančių Prekių pristatymas;</w:t>
            </w:r>
          </w:p>
          <w:p w14:paraId="65703251" w14:textId="77777777" w:rsidR="00436D09" w:rsidRPr="007A7607" w:rsidRDefault="00436D09" w:rsidP="00436D09">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436D09" w:rsidRPr="007A7607" w:rsidRDefault="00436D09" w:rsidP="00436D09">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436D09" w:rsidRPr="007A7607" w:rsidRDefault="00436D09" w:rsidP="00436D09">
            <w:pPr>
              <w:jc w:val="both"/>
              <w:rPr>
                <w:kern w:val="2"/>
                <w:szCs w:val="24"/>
              </w:rPr>
            </w:pPr>
            <w:r w:rsidRPr="007A7607">
              <w:rPr>
                <w:kern w:val="2"/>
                <w:szCs w:val="24"/>
              </w:rPr>
              <w:t>10.1.7. Sutarties nuostatų, reglamentuojančių konkurenciją, intelektinės nuosavybės ar konfidencialios informacijos valdymą, laikymasis;</w:t>
            </w:r>
          </w:p>
          <w:p w14:paraId="515B891F" w14:textId="77777777" w:rsidR="00E64AEC" w:rsidRDefault="00436D09" w:rsidP="00436D09">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sidR="00E64AEC">
              <w:rPr>
                <w:kern w:val="2"/>
                <w:szCs w:val="24"/>
              </w:rPr>
              <w:t>;</w:t>
            </w:r>
          </w:p>
          <w:p w14:paraId="2B2D2E7E" w14:textId="332D37B2" w:rsidR="00E64AEC" w:rsidRPr="00E64AEC" w:rsidRDefault="00E64AEC" w:rsidP="00E64AEC">
            <w:pPr>
              <w:jc w:val="both"/>
              <w:rPr>
                <w:kern w:val="2"/>
                <w:szCs w:val="24"/>
              </w:rPr>
            </w:pPr>
            <w:r>
              <w:rPr>
                <w:kern w:val="2"/>
                <w:szCs w:val="24"/>
              </w:rPr>
              <w:t xml:space="preserve">10.1.9. </w:t>
            </w:r>
            <w:r w:rsidRPr="00E64AEC">
              <w:rPr>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laikymasis.</w:t>
            </w:r>
          </w:p>
          <w:p w14:paraId="271BE5F9" w14:textId="30963B04" w:rsidR="00436D09" w:rsidRPr="00436D09" w:rsidRDefault="00436D09" w:rsidP="00436D09">
            <w:pPr>
              <w:jc w:val="both"/>
              <w:rPr>
                <w:kern w:val="2"/>
                <w:szCs w:val="24"/>
              </w:rPr>
            </w:pP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9561049" w14:textId="77777777" w:rsidR="00E64AEC" w:rsidRPr="00E64AEC" w:rsidRDefault="00E64AEC" w:rsidP="007A7607">
            <w:pPr>
              <w:jc w:val="both"/>
              <w:rPr>
                <w:kern w:val="2"/>
                <w:szCs w:val="24"/>
              </w:rPr>
            </w:pPr>
            <w:r w:rsidRPr="00E64AEC">
              <w:rPr>
                <w:kern w:val="2"/>
                <w:szCs w:val="24"/>
              </w:rPr>
              <w:t>10.2.1. Tiekėjas nesilaiko Sutarties nuostatų, reglamentuojančių Sutarties įvykdymo užtikrinimo priemonių pratęsimą.</w:t>
            </w:r>
          </w:p>
          <w:p w14:paraId="05BB93C5" w14:textId="77777777" w:rsidR="00E64AEC" w:rsidRPr="00E64AEC" w:rsidRDefault="00E64AEC" w:rsidP="007A7607">
            <w:pPr>
              <w:jc w:val="both"/>
              <w:rPr>
                <w:kern w:val="2"/>
                <w:szCs w:val="24"/>
              </w:rPr>
            </w:pPr>
            <w:r w:rsidRPr="00E64AEC">
              <w:rPr>
                <w:kern w:val="2"/>
                <w:szCs w:val="24"/>
              </w:rPr>
              <w:t>10.2.2. Tiekėjas nevykdo įsipareigojimų, kurie pasiūlymų vertinimo metu pirkimo dokumentuose buvo nustatyti kaip pasiūlymų vertinimo kriterijai ir už kuriuos Tiekėjui buvo skiriamos reikšmės, kai pasiūlymas vertintas pagal kainos / sąnaudų ir kokybės santykį;</w:t>
            </w:r>
          </w:p>
          <w:p w14:paraId="0820987A" w14:textId="77777777" w:rsidR="00E64AEC" w:rsidRPr="00E64AEC" w:rsidRDefault="00E64AEC" w:rsidP="007A7607">
            <w:pPr>
              <w:jc w:val="both"/>
              <w:rPr>
                <w:kern w:val="2"/>
                <w:szCs w:val="24"/>
              </w:rPr>
            </w:pPr>
            <w:r w:rsidRPr="00E64AEC">
              <w:rPr>
                <w:kern w:val="2"/>
                <w:szCs w:val="24"/>
              </w:rPr>
              <w:lastRenderedPageBreak/>
              <w:t>10.2.3. Teikėjas 2 (du) ar daugiau kartų pažeidžia šios Sutarties nuostatas, reglamentuojančias aplinkosauginių reikalavimų, laikymąsi;</w:t>
            </w:r>
          </w:p>
          <w:p w14:paraId="658644BA" w14:textId="77777777" w:rsidR="00E64AEC" w:rsidRPr="00E64AEC" w:rsidRDefault="00E64AEC" w:rsidP="007A7607">
            <w:pPr>
              <w:jc w:val="both"/>
              <w:rPr>
                <w:kern w:val="2"/>
                <w:szCs w:val="24"/>
              </w:rPr>
            </w:pPr>
            <w:r w:rsidRPr="00E64AEC">
              <w:rPr>
                <w:kern w:val="2"/>
                <w:szCs w:val="24"/>
              </w:rPr>
              <w:t>10.2.4. Tiekėjas pažeidžia Bendrųjų sąlygų nuostatas, reglamentuojančias konkurenciją, intelektinės nuosavybės ar konfidencialios informacijos valdymą;</w:t>
            </w:r>
          </w:p>
          <w:p w14:paraId="1F52F216" w14:textId="041C4A63" w:rsidR="00436D09" w:rsidRPr="00436D09" w:rsidRDefault="00E64AEC" w:rsidP="00436D09">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1B1C7BB3" w:rsidR="0068231C" w:rsidRPr="00D13DC8" w:rsidRDefault="00D13DC8" w:rsidP="00D13DC8">
            <w:pPr>
              <w:jc w:val="both"/>
              <w:rPr>
                <w:kern w:val="2"/>
                <w:szCs w:val="24"/>
              </w:rPr>
            </w:pPr>
            <w:r w:rsidRPr="004C6076">
              <w:rPr>
                <w:kern w:val="2"/>
                <w:szCs w:val="24"/>
              </w:rPr>
              <w:t>Sutartis galioja iki visiško prievolių įvykdymo (kol bus išnaudota Pradinės Sutarties vertė, bet jos terminas negali būti ilgesnis kaip 11 (vienuolika) mėnesių (</w:t>
            </w:r>
            <w:r w:rsidRPr="004C6076">
              <w:rPr>
                <w:szCs w:val="24"/>
              </w:rPr>
              <w:t xml:space="preserve">įskaičiuotas atsiskaitymas tarp šalių pagal Sutarties 5.5 p.; Prekių tiekimo terminas </w:t>
            </w:r>
            <w:r w:rsidRPr="004C6076">
              <w:rPr>
                <w:kern w:val="2"/>
                <w:szCs w:val="24"/>
              </w:rPr>
              <w:t>negali būti ilgesnis kaip 9 (devyni) mėnesiai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436D09" w14:paraId="2B75BFD6" w14:textId="77777777">
        <w:trPr>
          <w:trHeight w:val="300"/>
        </w:trPr>
        <w:tc>
          <w:tcPr>
            <w:tcW w:w="2532" w:type="dxa"/>
          </w:tcPr>
          <w:p w14:paraId="1E0ADE25" w14:textId="77777777" w:rsidR="00436D09" w:rsidRDefault="00436D09" w:rsidP="00436D09">
            <w:pPr>
              <w:rPr>
                <w:b/>
                <w:bCs/>
                <w:kern w:val="2"/>
                <w:szCs w:val="24"/>
              </w:rPr>
            </w:pPr>
            <w:r>
              <w:rPr>
                <w:b/>
                <w:bCs/>
                <w:kern w:val="2"/>
                <w:szCs w:val="24"/>
              </w:rPr>
              <w:t>12.2. Esminiai Sutarties pažeidimai</w:t>
            </w:r>
          </w:p>
          <w:p w14:paraId="21F8FEEB" w14:textId="77777777" w:rsidR="00436D09" w:rsidRDefault="00436D09" w:rsidP="00436D09">
            <w:pPr>
              <w:rPr>
                <w:b/>
                <w:bCs/>
                <w:kern w:val="2"/>
                <w:szCs w:val="24"/>
              </w:rPr>
            </w:pPr>
          </w:p>
        </w:tc>
        <w:tc>
          <w:tcPr>
            <w:tcW w:w="7003" w:type="dxa"/>
            <w:gridSpan w:val="4"/>
          </w:tcPr>
          <w:p w14:paraId="5AE7FE34" w14:textId="77777777" w:rsidR="00E64AEC" w:rsidRPr="00E64AEC" w:rsidRDefault="00E64AEC" w:rsidP="00E64AEC">
            <w:pPr>
              <w:jc w:val="both"/>
              <w:rPr>
                <w:kern w:val="2"/>
                <w:szCs w:val="24"/>
              </w:rPr>
            </w:pPr>
            <w:r w:rsidRPr="00E64AEC">
              <w:rPr>
                <w:kern w:val="2"/>
                <w:szCs w:val="24"/>
              </w:rPr>
              <w:t>11.2.1. Tiekėjas nevykdo prisiimtų įsipareigojimų už Sutartyje nustatytą Sutarties kainą;</w:t>
            </w:r>
          </w:p>
          <w:p w14:paraId="2C872445" w14:textId="44461AAB" w:rsidR="00E64AEC" w:rsidRPr="00E64AEC" w:rsidRDefault="00E64AEC" w:rsidP="00E64AEC">
            <w:pPr>
              <w:jc w:val="both"/>
              <w:rPr>
                <w:kern w:val="2"/>
                <w:szCs w:val="24"/>
              </w:rPr>
            </w:pPr>
            <w:r w:rsidRPr="00E64AEC">
              <w:rPr>
                <w:kern w:val="2"/>
                <w:szCs w:val="24"/>
              </w:rPr>
              <w:t>11.2</w:t>
            </w:r>
            <w:r>
              <w:rPr>
                <w:kern w:val="2"/>
                <w:szCs w:val="24"/>
              </w:rPr>
              <w:t>.2</w:t>
            </w:r>
            <w:r w:rsidRPr="00E64AEC">
              <w:rPr>
                <w:kern w:val="2"/>
                <w:szCs w:val="24"/>
              </w:rPr>
              <w:t>.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578728A8" w14:textId="76303DFD" w:rsidR="00E64AEC" w:rsidRPr="00E64AEC" w:rsidRDefault="00E64AEC" w:rsidP="00E64AEC">
            <w:pPr>
              <w:jc w:val="both"/>
              <w:rPr>
                <w:kern w:val="2"/>
                <w:szCs w:val="24"/>
              </w:rPr>
            </w:pPr>
            <w:r w:rsidRPr="00E64AEC">
              <w:rPr>
                <w:kern w:val="2"/>
                <w:szCs w:val="24"/>
              </w:rPr>
              <w:t>11.2.</w:t>
            </w:r>
            <w:r>
              <w:rPr>
                <w:kern w:val="2"/>
                <w:szCs w:val="24"/>
              </w:rPr>
              <w:t>3</w:t>
            </w:r>
            <w:r w:rsidRPr="00E64AEC">
              <w:rPr>
                <w:kern w:val="2"/>
                <w:szCs w:val="24"/>
              </w:rPr>
              <w:t>. Tiekėjas vėluoja pristatyti, įskaitant instaliavimą ir suderinimą, kokybės kontrolės priėmimo bandymus pagal Lietuvoje Respublikoje galiojančius teisės aktus,  personalo apmokymą, po instaliavimo likusių įpakavimo medžiagų išvežimą (utilizavimą),  Prekes daugiau nei 30 dienų nei Sutartyje nustatytas Prekių pristatymo, įskaitant instaliavimą ir suderinimą, kokybės kontrolės priėmimo bandymus pagal Lietuvoje Respublikoje galiojančius teisės aktus, personalo apmokymą, po instaliavimo likusių įpakavimo medžiagų išvežimą (utilizavimą), terminas;</w:t>
            </w:r>
          </w:p>
          <w:p w14:paraId="772F9AB5" w14:textId="6BF87844" w:rsidR="00E64AEC" w:rsidRPr="00E64AEC" w:rsidRDefault="00E64AEC" w:rsidP="00E64AEC">
            <w:pPr>
              <w:jc w:val="both"/>
              <w:rPr>
                <w:kern w:val="2"/>
                <w:szCs w:val="24"/>
              </w:rPr>
            </w:pPr>
            <w:r w:rsidRPr="00E64AEC">
              <w:rPr>
                <w:kern w:val="2"/>
                <w:szCs w:val="24"/>
              </w:rPr>
              <w:t>11.2.</w:t>
            </w:r>
            <w:r>
              <w:rPr>
                <w:kern w:val="2"/>
                <w:szCs w:val="24"/>
              </w:rPr>
              <w:t>4</w:t>
            </w:r>
            <w:r w:rsidRPr="00E64AEC">
              <w:rPr>
                <w:kern w:val="2"/>
                <w:szCs w:val="24"/>
              </w:rPr>
              <w:t>.  Tiekėj</w:t>
            </w:r>
            <w:r>
              <w:rPr>
                <w:kern w:val="2"/>
                <w:szCs w:val="24"/>
              </w:rPr>
              <w:t>ui</w:t>
            </w:r>
            <w:r w:rsidRPr="00E64AEC">
              <w:rPr>
                <w:kern w:val="2"/>
                <w:szCs w:val="24"/>
              </w:rPr>
              <w:t xml:space="preserve"> priskaičiuotų netesybų suma viršija </w:t>
            </w:r>
            <w:r>
              <w:rPr>
                <w:kern w:val="2"/>
                <w:szCs w:val="24"/>
              </w:rPr>
              <w:t>2</w:t>
            </w:r>
            <w:r w:rsidRPr="00E64AEC">
              <w:rPr>
                <w:kern w:val="2"/>
                <w:szCs w:val="24"/>
              </w:rPr>
              <w:t>0 (dešimt) proc. Pradinės sutarties vertės;</w:t>
            </w:r>
          </w:p>
          <w:p w14:paraId="784EFE3F" w14:textId="012A08D8" w:rsidR="00E64AEC" w:rsidRPr="00E64AEC" w:rsidRDefault="00E64AEC" w:rsidP="00E64AEC">
            <w:pPr>
              <w:jc w:val="both"/>
              <w:rPr>
                <w:kern w:val="2"/>
                <w:szCs w:val="24"/>
              </w:rPr>
            </w:pPr>
            <w:r w:rsidRPr="00E64AEC">
              <w:rPr>
                <w:kern w:val="2"/>
                <w:szCs w:val="24"/>
              </w:rPr>
              <w:t>11.2.</w:t>
            </w:r>
            <w:r>
              <w:rPr>
                <w:kern w:val="2"/>
                <w:szCs w:val="24"/>
              </w:rPr>
              <w:t>5</w:t>
            </w:r>
            <w:r w:rsidRPr="00E64AEC">
              <w:rPr>
                <w:kern w:val="2"/>
                <w:szCs w:val="24"/>
              </w:rPr>
              <w:t xml:space="preserve">  Tiekėjas pristato Prekes, kurios neatitinka Sutartyje ir (ar) Įstatymuose nustatytų reikalavimų Prekėms ir per 20 dienų neištaiso pažeidimo;</w:t>
            </w:r>
          </w:p>
          <w:p w14:paraId="097CB7B1" w14:textId="33BDA67F" w:rsidR="00E64AEC" w:rsidRPr="00E64AEC" w:rsidRDefault="00E64AEC" w:rsidP="00E64AEC">
            <w:pPr>
              <w:jc w:val="both"/>
              <w:rPr>
                <w:kern w:val="2"/>
                <w:szCs w:val="24"/>
              </w:rPr>
            </w:pPr>
            <w:r w:rsidRPr="00E64AEC">
              <w:rPr>
                <w:kern w:val="2"/>
                <w:szCs w:val="24"/>
              </w:rPr>
              <w:t>11.2.</w:t>
            </w:r>
            <w:r>
              <w:rPr>
                <w:kern w:val="2"/>
                <w:szCs w:val="24"/>
              </w:rPr>
              <w:t>6</w:t>
            </w:r>
            <w:r w:rsidRPr="00E64AE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09FBE12" w14:textId="691E80AA" w:rsidR="00E64AEC" w:rsidRPr="00E64AEC" w:rsidRDefault="00E64AEC" w:rsidP="00E64AEC">
            <w:pPr>
              <w:jc w:val="both"/>
              <w:rPr>
                <w:kern w:val="2"/>
                <w:szCs w:val="24"/>
              </w:rPr>
            </w:pPr>
            <w:r w:rsidRPr="00E64AEC">
              <w:rPr>
                <w:kern w:val="2"/>
                <w:szCs w:val="24"/>
              </w:rPr>
              <w:lastRenderedPageBreak/>
              <w:t>11.2.</w:t>
            </w:r>
            <w:r>
              <w:rPr>
                <w:kern w:val="2"/>
                <w:szCs w:val="24"/>
              </w:rPr>
              <w:t>7</w:t>
            </w:r>
            <w:r w:rsidRPr="00E64AEC">
              <w:rPr>
                <w:kern w:val="2"/>
                <w:szCs w:val="24"/>
              </w:rPr>
              <w:t>. Tiekėjas pakartotinai pažeidžia šios Sutarties nuostatas, reglamentuojančias konkurenciją, intelektinės nuosavybės ar konfidencialios informacijos valdymą;</w:t>
            </w:r>
          </w:p>
          <w:p w14:paraId="00DCA36A" w14:textId="025D3EB5" w:rsidR="00436D09" w:rsidRDefault="00E64AEC" w:rsidP="00436D09">
            <w:pPr>
              <w:tabs>
                <w:tab w:val="left" w:pos="567"/>
                <w:tab w:val="left" w:pos="851"/>
                <w:tab w:val="left" w:pos="992"/>
                <w:tab w:val="left" w:pos="1134"/>
              </w:tabs>
              <w:spacing w:line="257" w:lineRule="auto"/>
              <w:jc w:val="both"/>
              <w:rPr>
                <w:rFonts w:eastAsia="Arial"/>
                <w:color w:val="FF0000"/>
                <w:kern w:val="2"/>
                <w:szCs w:val="24"/>
              </w:rPr>
            </w:pPr>
            <w:r w:rsidRPr="00E64AEC">
              <w:rPr>
                <w:kern w:val="2"/>
                <w:szCs w:val="24"/>
              </w:rPr>
              <w:t>11.2.</w:t>
            </w:r>
            <w:r>
              <w:rPr>
                <w:kern w:val="2"/>
                <w:szCs w:val="24"/>
              </w:rPr>
              <w:t>8</w:t>
            </w:r>
            <w:r w:rsidRPr="00E64AEC">
              <w:rPr>
                <w:kern w:val="2"/>
                <w:szCs w:val="24"/>
              </w:rPr>
              <w:t xml:space="preserve">. Tiekėjas </w:t>
            </w:r>
            <w:proofErr w:type="spellStart"/>
            <w:r w:rsidRPr="00E64AEC">
              <w:rPr>
                <w:kern w:val="2"/>
                <w:szCs w:val="24"/>
              </w:rPr>
              <w:t>pakartoninai</w:t>
            </w:r>
            <w:proofErr w:type="spellEnd"/>
            <w:r w:rsidRPr="00E64AEC">
              <w:rPr>
                <w:kern w:val="2"/>
                <w:szCs w:val="24"/>
              </w:rPr>
              <w:t xml:space="preserve"> pažeidžia Bendrųjų sąlygų nuostatas dėl Sutarties vykdymui pasitelkiamų naujų subtiekėjų ir (ar specialistų) / esamų subtiekėjų ir (ar) specialistų keitimo.</w:t>
            </w:r>
          </w:p>
        </w:tc>
      </w:tr>
      <w:tr w:rsidR="00436D09" w14:paraId="3066FE6D" w14:textId="77777777">
        <w:trPr>
          <w:trHeight w:val="300"/>
        </w:trPr>
        <w:tc>
          <w:tcPr>
            <w:tcW w:w="9535" w:type="dxa"/>
            <w:gridSpan w:val="5"/>
          </w:tcPr>
          <w:p w14:paraId="5F4D37EA" w14:textId="3A2C0C0B" w:rsidR="00436D09" w:rsidRDefault="00436D09" w:rsidP="00436D09">
            <w:pPr>
              <w:jc w:val="center"/>
              <w:rPr>
                <w:kern w:val="2"/>
                <w:szCs w:val="24"/>
              </w:rPr>
            </w:pPr>
            <w:r>
              <w:rPr>
                <w:b/>
                <w:bCs/>
                <w:kern w:val="2"/>
                <w:szCs w:val="24"/>
              </w:rPr>
              <w:lastRenderedPageBreak/>
              <w:t xml:space="preserve">13. APLINKOSAUGINIAI IR SOCIALINIAI KRITERIJAI </w:t>
            </w:r>
          </w:p>
        </w:tc>
      </w:tr>
      <w:tr w:rsidR="00436D09" w14:paraId="699B23B8" w14:textId="77777777">
        <w:trPr>
          <w:trHeight w:val="300"/>
        </w:trPr>
        <w:tc>
          <w:tcPr>
            <w:tcW w:w="2532" w:type="dxa"/>
          </w:tcPr>
          <w:p w14:paraId="7A3B5D15" w14:textId="77777777" w:rsidR="00436D09" w:rsidRDefault="00436D09" w:rsidP="00436D09">
            <w:pPr>
              <w:rPr>
                <w:b/>
                <w:bCs/>
                <w:kern w:val="2"/>
                <w:szCs w:val="24"/>
              </w:rPr>
            </w:pPr>
            <w:r w:rsidRPr="00ED6956">
              <w:rPr>
                <w:b/>
                <w:bCs/>
                <w:kern w:val="2"/>
                <w:szCs w:val="24"/>
              </w:rPr>
              <w:t>13.1. Aplinkosauginių kriterijų nustatymo teisinis pagrindas</w:t>
            </w:r>
          </w:p>
        </w:tc>
        <w:tc>
          <w:tcPr>
            <w:tcW w:w="7003" w:type="dxa"/>
            <w:gridSpan w:val="4"/>
          </w:tcPr>
          <w:p w14:paraId="0C3F4D4E" w14:textId="728F809B" w:rsidR="00436D09" w:rsidRDefault="00436D09" w:rsidP="00436D09">
            <w:pPr>
              <w:jc w:val="both"/>
              <w:rPr>
                <w:color w:val="000000"/>
                <w:kern w:val="2"/>
                <w:szCs w:val="24"/>
                <w:shd w:val="clear" w:color="auto" w:fill="FFFFFF"/>
              </w:rPr>
            </w:pPr>
            <w:r>
              <w:rPr>
                <w:color w:val="000000"/>
                <w:kern w:val="2"/>
                <w:szCs w:val="24"/>
                <w:shd w:val="clear" w:color="auto" w:fill="FFFFFF"/>
              </w:rPr>
              <w:t xml:space="preserve">13.1.1. 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p>
          <w:p w14:paraId="2B3A9C5F" w14:textId="675AC8A3" w:rsidR="00436D09" w:rsidRDefault="00436D09" w:rsidP="00436D09">
            <w:pPr>
              <w:jc w:val="both"/>
              <w:rPr>
                <w:szCs w:val="24"/>
              </w:rPr>
            </w:pPr>
            <w:r>
              <w:rPr>
                <w:szCs w:val="24"/>
              </w:rPr>
              <w:t xml:space="preserve">13.1.1.1. </w:t>
            </w:r>
            <w:r w:rsidRPr="004C6076">
              <w:rPr>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4C6076">
              <w:rPr>
                <w:szCs w:val="24"/>
              </w:rPr>
              <w:t>perdirbamumą</w:t>
            </w:r>
            <w:proofErr w:type="spellEnd"/>
            <w:r w:rsidRPr="004C6076">
              <w:rPr>
                <w:szCs w:val="24"/>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5F8E1A7D" w14:textId="6717B82D" w:rsidR="00436D09" w:rsidRPr="00E20061" w:rsidRDefault="00436D09" w:rsidP="00436D09">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36D09" w14:paraId="003A039C" w14:textId="77777777">
        <w:trPr>
          <w:trHeight w:val="300"/>
        </w:trPr>
        <w:tc>
          <w:tcPr>
            <w:tcW w:w="2532" w:type="dxa"/>
          </w:tcPr>
          <w:p w14:paraId="7FB642C6" w14:textId="77777777" w:rsidR="00436D09" w:rsidRDefault="00436D09" w:rsidP="00436D09">
            <w:pPr>
              <w:rPr>
                <w:b/>
                <w:bCs/>
                <w:kern w:val="2"/>
                <w:szCs w:val="24"/>
              </w:rPr>
            </w:pPr>
            <w:r>
              <w:rPr>
                <w:b/>
                <w:bCs/>
                <w:kern w:val="2"/>
                <w:szCs w:val="24"/>
              </w:rPr>
              <w:t>13.2.  Su perkamomis Prekėmis susiję socialiniai kriterijai</w:t>
            </w:r>
          </w:p>
        </w:tc>
        <w:tc>
          <w:tcPr>
            <w:tcW w:w="7003" w:type="dxa"/>
            <w:gridSpan w:val="4"/>
          </w:tcPr>
          <w:p w14:paraId="0E2CAC94" w14:textId="77777777" w:rsidR="00436D09" w:rsidRDefault="00436D09" w:rsidP="00436D09">
            <w:pPr>
              <w:rPr>
                <w:color w:val="000000"/>
                <w:kern w:val="2"/>
                <w:szCs w:val="24"/>
                <w:shd w:val="clear" w:color="auto" w:fill="FFFFFF"/>
              </w:rPr>
            </w:pPr>
            <w:r>
              <w:rPr>
                <w:color w:val="000000"/>
                <w:kern w:val="2"/>
                <w:szCs w:val="24"/>
                <w:shd w:val="clear" w:color="auto" w:fill="FFFFFF"/>
              </w:rPr>
              <w:t>Netaikoma</w:t>
            </w:r>
          </w:p>
          <w:p w14:paraId="62E56CF9" w14:textId="77777777" w:rsidR="00436D09" w:rsidRDefault="00436D09" w:rsidP="00436D09">
            <w:pPr>
              <w:rPr>
                <w:color w:val="000000"/>
                <w:kern w:val="2"/>
                <w:szCs w:val="24"/>
                <w:shd w:val="clear" w:color="auto" w:fill="FFFFFF"/>
              </w:rPr>
            </w:pPr>
          </w:p>
          <w:p w14:paraId="5E33B1D4" w14:textId="2315E359" w:rsidR="00436D09" w:rsidRDefault="00436D09" w:rsidP="00436D09">
            <w:pPr>
              <w:rPr>
                <w:color w:val="0070C0"/>
                <w:kern w:val="2"/>
                <w:szCs w:val="24"/>
              </w:rPr>
            </w:pPr>
          </w:p>
        </w:tc>
      </w:tr>
      <w:tr w:rsidR="00436D09" w14:paraId="56924D8A" w14:textId="77777777">
        <w:trPr>
          <w:trHeight w:val="300"/>
        </w:trPr>
        <w:tc>
          <w:tcPr>
            <w:tcW w:w="9535" w:type="dxa"/>
            <w:gridSpan w:val="5"/>
          </w:tcPr>
          <w:p w14:paraId="4CA9393C" w14:textId="77777777" w:rsidR="00436D09" w:rsidRDefault="00436D09" w:rsidP="00436D09">
            <w:pPr>
              <w:jc w:val="center"/>
              <w:rPr>
                <w:b/>
                <w:bCs/>
                <w:kern w:val="2"/>
                <w:szCs w:val="24"/>
              </w:rPr>
            </w:pPr>
            <w:r>
              <w:rPr>
                <w:b/>
                <w:bCs/>
                <w:kern w:val="2"/>
                <w:szCs w:val="24"/>
              </w:rPr>
              <w:t xml:space="preserve">14. BENDRŲJŲ SĄLYGŲ PAKEITIMAI IR PAPILDYMAI </w:t>
            </w:r>
          </w:p>
          <w:p w14:paraId="13058A2B" w14:textId="77777777" w:rsidR="00436D09" w:rsidRDefault="00436D09" w:rsidP="00436D09">
            <w:pPr>
              <w:jc w:val="center"/>
              <w:rPr>
                <w:kern w:val="2"/>
                <w:szCs w:val="24"/>
              </w:rPr>
            </w:pPr>
            <w:r>
              <w:rPr>
                <w:kern w:val="2"/>
                <w:szCs w:val="24"/>
              </w:rPr>
              <w:t xml:space="preserve">(jeigu būtina dėl konkretaus Sutarties dalyko specifikos) </w:t>
            </w:r>
          </w:p>
        </w:tc>
      </w:tr>
      <w:tr w:rsidR="00436D09" w14:paraId="2A03C2D8" w14:textId="77777777">
        <w:trPr>
          <w:trHeight w:val="300"/>
        </w:trPr>
        <w:tc>
          <w:tcPr>
            <w:tcW w:w="2532" w:type="dxa"/>
          </w:tcPr>
          <w:p w14:paraId="45B590A2" w14:textId="77777777" w:rsidR="00436D09" w:rsidRDefault="00436D09" w:rsidP="00436D09">
            <w:pPr>
              <w:rPr>
                <w:b/>
                <w:bCs/>
                <w:kern w:val="2"/>
                <w:szCs w:val="24"/>
              </w:rPr>
            </w:pPr>
            <w:r>
              <w:rPr>
                <w:b/>
                <w:bCs/>
                <w:kern w:val="2"/>
                <w:szCs w:val="24"/>
              </w:rPr>
              <w:t xml:space="preserve">14.1. </w:t>
            </w:r>
          </w:p>
        </w:tc>
        <w:tc>
          <w:tcPr>
            <w:tcW w:w="7003" w:type="dxa"/>
            <w:gridSpan w:val="4"/>
          </w:tcPr>
          <w:p w14:paraId="636ACA87" w14:textId="77777777" w:rsidR="0051711F" w:rsidRPr="0051711F" w:rsidRDefault="0051711F" w:rsidP="007A7607">
            <w:pPr>
              <w:jc w:val="both"/>
              <w:rPr>
                <w:color w:val="000000"/>
                <w:kern w:val="2"/>
                <w:szCs w:val="24"/>
                <w:shd w:val="clear" w:color="auto" w:fill="FFFFFF"/>
              </w:rPr>
            </w:pPr>
            <w:r w:rsidRPr="0051711F">
              <w:rPr>
                <w:color w:val="000000"/>
                <w:kern w:val="2"/>
                <w:szCs w:val="24"/>
                <w:shd w:val="clear" w:color="auto" w:fill="FFFFFF"/>
              </w:rPr>
              <w:t>Šalys susitaria pakeisti nurodytus Sutarties Bendrųjų sąlygų punktus ir išdėstyti juos nauja redakcija:</w:t>
            </w:r>
          </w:p>
          <w:p w14:paraId="2FD21887" w14:textId="4E3B5F99" w:rsidR="00436D09" w:rsidRDefault="0051711F" w:rsidP="007A7607">
            <w:pPr>
              <w:jc w:val="both"/>
              <w:rPr>
                <w:kern w:val="2"/>
                <w:szCs w:val="24"/>
              </w:rPr>
            </w:pPr>
            <w:r>
              <w:rPr>
                <w:color w:val="000000"/>
                <w:kern w:val="2"/>
                <w:szCs w:val="24"/>
                <w:shd w:val="clear" w:color="auto" w:fill="FFFFFF"/>
              </w:rPr>
              <w:t xml:space="preserve">12.2.1. </w:t>
            </w:r>
            <w:r w:rsidRPr="00E64AEC">
              <w:rPr>
                <w:color w:val="000000"/>
                <w:kern w:val="2"/>
                <w:szCs w:val="24"/>
                <w:shd w:val="clear" w:color="auto" w:fill="FFFFFF"/>
              </w:rPr>
              <w:t xml:space="preserve">Tiekėjas išrašo Sąskaitą </w:t>
            </w:r>
            <w:r w:rsidR="00814EBA">
              <w:rPr>
                <w:color w:val="000000"/>
                <w:kern w:val="2"/>
                <w:szCs w:val="24"/>
                <w:shd w:val="clear" w:color="auto" w:fill="FFFFFF"/>
              </w:rPr>
              <w:t xml:space="preserve">tik Šalims </w:t>
            </w:r>
            <w:r w:rsidRPr="00E64AEC">
              <w:rPr>
                <w:color w:val="000000"/>
                <w:kern w:val="2"/>
                <w:szCs w:val="24"/>
                <w:shd w:val="clear" w:color="auto" w:fill="FFFFFF"/>
              </w:rPr>
              <w:t>pasirašius Prekių perdavimo–priėmimo aktą ir Prekių instaliavimo ir patikrinimo aktą.</w:t>
            </w:r>
          </w:p>
        </w:tc>
      </w:tr>
      <w:tr w:rsidR="00436D09" w14:paraId="39EFA5A2" w14:textId="77777777">
        <w:trPr>
          <w:trHeight w:val="300"/>
        </w:trPr>
        <w:tc>
          <w:tcPr>
            <w:tcW w:w="2532" w:type="dxa"/>
          </w:tcPr>
          <w:p w14:paraId="6D569D1A" w14:textId="77777777" w:rsidR="00436D09" w:rsidRDefault="00436D09" w:rsidP="00436D09">
            <w:pPr>
              <w:rPr>
                <w:b/>
                <w:bCs/>
                <w:kern w:val="2"/>
                <w:szCs w:val="24"/>
              </w:rPr>
            </w:pPr>
            <w:r>
              <w:rPr>
                <w:b/>
                <w:bCs/>
                <w:kern w:val="2"/>
                <w:szCs w:val="24"/>
              </w:rPr>
              <w:t>14.2.</w:t>
            </w:r>
          </w:p>
        </w:tc>
        <w:tc>
          <w:tcPr>
            <w:tcW w:w="7003" w:type="dxa"/>
            <w:gridSpan w:val="4"/>
          </w:tcPr>
          <w:p w14:paraId="2BB40254" w14:textId="77777777" w:rsidR="00436D09" w:rsidRDefault="00436D09" w:rsidP="00436D09">
            <w:pPr>
              <w:jc w:val="both"/>
              <w:rPr>
                <w:kern w:val="2"/>
                <w:szCs w:val="24"/>
              </w:rPr>
            </w:pPr>
            <w:r w:rsidRPr="0048448F">
              <w:rPr>
                <w:kern w:val="2"/>
                <w:szCs w:val="24"/>
              </w:rPr>
              <w:t xml:space="preserve">Šalys susitaria papildyti Sutarties Bendrąsias sąlygas nurodytu punktu, tačiau kitų punktų numeracijos nekeisti: </w:t>
            </w:r>
          </w:p>
          <w:p w14:paraId="0A44EDBC" w14:textId="77777777" w:rsidR="00436D09" w:rsidRPr="00962904" w:rsidRDefault="00436D09" w:rsidP="00436D09">
            <w:pPr>
              <w:jc w:val="both"/>
              <w:rPr>
                <w:color w:val="000000"/>
                <w:kern w:val="2"/>
                <w:szCs w:val="24"/>
                <w:shd w:val="clear" w:color="auto" w:fill="FFFFFF"/>
              </w:rPr>
            </w:pPr>
            <w:r w:rsidRPr="00962904">
              <w:rPr>
                <w:color w:val="000000"/>
                <w:kern w:val="2"/>
                <w:szCs w:val="24"/>
                <w:shd w:val="clear" w:color="auto" w:fill="FFFFFF"/>
              </w:rPr>
              <w:t>1.1.1.5</w:t>
            </w:r>
            <w:r w:rsidRPr="00962904">
              <w:rPr>
                <w:color w:val="000000"/>
                <w:kern w:val="2"/>
                <w:szCs w:val="24"/>
                <w:shd w:val="clear" w:color="auto" w:fill="FFFFFF"/>
                <w:vertAlign w:val="superscript"/>
              </w:rPr>
              <w:t xml:space="preserve">1 </w:t>
            </w:r>
            <w:r w:rsidRPr="00962904">
              <w:rPr>
                <w:color w:val="000000"/>
                <w:kern w:val="2"/>
                <w:szCs w:val="24"/>
                <w:shd w:val="clear" w:color="auto" w:fill="FFFFFF"/>
              </w:rPr>
              <w:t>Prekių instaliavimo ir patikrinimo aktas – dokumentas, kuriuo patvirtinama, jog Prekės yra tinkamai instaliuotos ir</w:t>
            </w:r>
            <w:r>
              <w:rPr>
                <w:color w:val="000000"/>
                <w:kern w:val="2"/>
                <w:szCs w:val="24"/>
                <w:shd w:val="clear" w:color="auto" w:fill="FFFFFF"/>
              </w:rPr>
              <w:t xml:space="preserve"> </w:t>
            </w:r>
            <w:r w:rsidRPr="00962904">
              <w:rPr>
                <w:color w:val="000000"/>
                <w:kern w:val="2"/>
                <w:szCs w:val="24"/>
                <w:shd w:val="clear" w:color="auto" w:fill="FFFFFF"/>
              </w:rPr>
              <w:t>funkcionuojančios.</w:t>
            </w:r>
          </w:p>
          <w:p w14:paraId="5CA4D0EB" w14:textId="40FAD2C4" w:rsidR="00E64AEC" w:rsidRPr="007A7607" w:rsidRDefault="00436D09" w:rsidP="00436D09">
            <w:pPr>
              <w:jc w:val="both"/>
              <w:rPr>
                <w:color w:val="000000"/>
                <w:kern w:val="2"/>
                <w:szCs w:val="24"/>
                <w:shd w:val="clear" w:color="auto" w:fill="FFFFFF"/>
              </w:rPr>
            </w:pPr>
            <w:r w:rsidRPr="00962904">
              <w:rPr>
                <w:color w:val="000000"/>
                <w:kern w:val="2"/>
                <w:szCs w:val="24"/>
                <w:shd w:val="clear" w:color="auto" w:fill="FFFFFF"/>
              </w:rPr>
              <w:t>6.2.7.</w:t>
            </w:r>
            <w:r w:rsidRPr="00962904">
              <w:rPr>
                <w:color w:val="000000"/>
                <w:kern w:val="2"/>
                <w:szCs w:val="24"/>
                <w:shd w:val="clear" w:color="auto" w:fill="FFFFFF"/>
                <w:vertAlign w:val="superscript"/>
              </w:rPr>
              <w:t xml:space="preserve">1 </w:t>
            </w:r>
            <w:r w:rsidRPr="00962904">
              <w:rPr>
                <w:color w:val="000000"/>
                <w:kern w:val="2"/>
                <w:szCs w:val="24"/>
                <w:shd w:val="clear" w:color="auto" w:fill="FFFFFF"/>
              </w:rPr>
              <w:t xml:space="preserve">Pasirašius Prekių priėmimo-perdavimo aktą ir Tiekėjui pašalinus trūkumus ir pažeidimus, jeigu tokie nustatyti, bei instaliavus Prekes ir apmokius personalą, pasirašomas Prekių instaliavimo </w:t>
            </w:r>
            <w:r w:rsidR="00E64AEC">
              <w:rPr>
                <w:color w:val="000000"/>
                <w:kern w:val="2"/>
                <w:szCs w:val="24"/>
                <w:shd w:val="clear" w:color="auto" w:fill="FFFFFF"/>
              </w:rPr>
              <w:t xml:space="preserve">ir patikrinimo </w:t>
            </w:r>
            <w:r w:rsidRPr="00962904">
              <w:rPr>
                <w:color w:val="000000"/>
                <w:kern w:val="2"/>
                <w:szCs w:val="24"/>
                <w:shd w:val="clear" w:color="auto" w:fill="FFFFFF"/>
              </w:rPr>
              <w:t>aktas.</w:t>
            </w:r>
          </w:p>
        </w:tc>
      </w:tr>
      <w:tr w:rsidR="00436D09" w14:paraId="2FA548A1" w14:textId="77777777">
        <w:trPr>
          <w:trHeight w:val="300"/>
        </w:trPr>
        <w:tc>
          <w:tcPr>
            <w:tcW w:w="2532" w:type="dxa"/>
          </w:tcPr>
          <w:p w14:paraId="39B1FEA9" w14:textId="77777777" w:rsidR="00436D09" w:rsidRDefault="00436D09" w:rsidP="00436D09">
            <w:pPr>
              <w:rPr>
                <w:b/>
                <w:bCs/>
                <w:kern w:val="2"/>
                <w:szCs w:val="24"/>
              </w:rPr>
            </w:pPr>
            <w:r>
              <w:rPr>
                <w:b/>
                <w:bCs/>
                <w:kern w:val="2"/>
                <w:szCs w:val="24"/>
              </w:rPr>
              <w:t>14.3.</w:t>
            </w:r>
          </w:p>
        </w:tc>
        <w:tc>
          <w:tcPr>
            <w:tcW w:w="7003" w:type="dxa"/>
            <w:gridSpan w:val="4"/>
          </w:tcPr>
          <w:p w14:paraId="57E60D9E" w14:textId="33E31183" w:rsidR="00436D09" w:rsidRDefault="00436D09" w:rsidP="00436D09">
            <w:pPr>
              <w:rPr>
                <w:kern w:val="2"/>
                <w:szCs w:val="24"/>
              </w:rPr>
            </w:pPr>
            <w:r>
              <w:rPr>
                <w:kern w:val="2"/>
                <w:szCs w:val="24"/>
              </w:rPr>
              <w:t>Netaikoma</w:t>
            </w:r>
          </w:p>
        </w:tc>
      </w:tr>
      <w:tr w:rsidR="00436D09" w14:paraId="479764B2" w14:textId="77777777">
        <w:trPr>
          <w:trHeight w:val="300"/>
        </w:trPr>
        <w:tc>
          <w:tcPr>
            <w:tcW w:w="2532" w:type="dxa"/>
          </w:tcPr>
          <w:p w14:paraId="72E02758" w14:textId="77777777" w:rsidR="00436D09" w:rsidRDefault="00436D09" w:rsidP="00436D09">
            <w:pPr>
              <w:rPr>
                <w:b/>
                <w:bCs/>
                <w:kern w:val="2"/>
                <w:szCs w:val="24"/>
              </w:rPr>
            </w:pPr>
            <w:r>
              <w:rPr>
                <w:b/>
                <w:bCs/>
                <w:kern w:val="2"/>
                <w:szCs w:val="24"/>
              </w:rPr>
              <w:t>14.4.</w:t>
            </w:r>
          </w:p>
        </w:tc>
        <w:tc>
          <w:tcPr>
            <w:tcW w:w="7003" w:type="dxa"/>
            <w:gridSpan w:val="4"/>
          </w:tcPr>
          <w:p w14:paraId="1E413B94" w14:textId="29238E0E" w:rsidR="00436D09" w:rsidRDefault="00436D09" w:rsidP="00436D09">
            <w:pPr>
              <w:rPr>
                <w:color w:val="0070C0"/>
                <w:kern w:val="2"/>
                <w:szCs w:val="24"/>
              </w:rPr>
            </w:pPr>
            <w:r>
              <w:rPr>
                <w:kern w:val="2"/>
                <w:szCs w:val="24"/>
              </w:rPr>
              <w:t>Netaikoma</w:t>
            </w:r>
          </w:p>
        </w:tc>
      </w:tr>
      <w:tr w:rsidR="00436D09" w14:paraId="024DC42C" w14:textId="77777777">
        <w:trPr>
          <w:trHeight w:val="300"/>
        </w:trPr>
        <w:tc>
          <w:tcPr>
            <w:tcW w:w="2532" w:type="dxa"/>
          </w:tcPr>
          <w:p w14:paraId="15FEE8E4" w14:textId="77777777" w:rsidR="00436D09" w:rsidRDefault="00436D09" w:rsidP="00436D09">
            <w:pPr>
              <w:rPr>
                <w:b/>
                <w:bCs/>
                <w:kern w:val="2"/>
                <w:szCs w:val="24"/>
              </w:rPr>
            </w:pPr>
            <w:r>
              <w:rPr>
                <w:b/>
                <w:bCs/>
                <w:kern w:val="2"/>
                <w:szCs w:val="24"/>
              </w:rPr>
              <w:lastRenderedPageBreak/>
              <w:t>14.5.</w:t>
            </w:r>
          </w:p>
        </w:tc>
        <w:tc>
          <w:tcPr>
            <w:tcW w:w="7003" w:type="dxa"/>
            <w:gridSpan w:val="4"/>
          </w:tcPr>
          <w:p w14:paraId="6F393FB4" w14:textId="77777777" w:rsidR="00436D09" w:rsidRDefault="00436D09" w:rsidP="00436D0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36D09" w14:paraId="4092FFBC" w14:textId="77777777">
        <w:trPr>
          <w:trHeight w:val="300"/>
        </w:trPr>
        <w:tc>
          <w:tcPr>
            <w:tcW w:w="9535" w:type="dxa"/>
            <w:gridSpan w:val="5"/>
          </w:tcPr>
          <w:p w14:paraId="7C6B6F1F" w14:textId="77777777" w:rsidR="00436D09" w:rsidRDefault="00436D09" w:rsidP="00436D09">
            <w:pPr>
              <w:jc w:val="center"/>
              <w:rPr>
                <w:b/>
                <w:bCs/>
                <w:kern w:val="2"/>
                <w:szCs w:val="24"/>
              </w:rPr>
            </w:pPr>
            <w:r>
              <w:rPr>
                <w:b/>
                <w:bCs/>
                <w:kern w:val="2"/>
                <w:szCs w:val="24"/>
              </w:rPr>
              <w:t>15. SUTARTIES PRIEDAI</w:t>
            </w:r>
          </w:p>
        </w:tc>
      </w:tr>
      <w:tr w:rsidR="00436D09" w14:paraId="35DFD7EB" w14:textId="77777777">
        <w:trPr>
          <w:trHeight w:val="300"/>
        </w:trPr>
        <w:tc>
          <w:tcPr>
            <w:tcW w:w="2532" w:type="dxa"/>
          </w:tcPr>
          <w:p w14:paraId="6269A96F" w14:textId="77777777" w:rsidR="00436D09" w:rsidRDefault="00436D09" w:rsidP="00436D09">
            <w:pPr>
              <w:jc w:val="center"/>
              <w:rPr>
                <w:b/>
                <w:bCs/>
                <w:kern w:val="2"/>
                <w:szCs w:val="24"/>
              </w:rPr>
            </w:pPr>
            <w:r>
              <w:rPr>
                <w:b/>
                <w:bCs/>
                <w:kern w:val="2"/>
                <w:szCs w:val="24"/>
              </w:rPr>
              <w:t>15.1. Priedas Nr. 1</w:t>
            </w:r>
          </w:p>
        </w:tc>
        <w:tc>
          <w:tcPr>
            <w:tcW w:w="7003" w:type="dxa"/>
            <w:gridSpan w:val="4"/>
          </w:tcPr>
          <w:p w14:paraId="0A95F4DF" w14:textId="4E5EE717" w:rsidR="00436D09" w:rsidRPr="00CD7D26" w:rsidRDefault="00436D09" w:rsidP="00436D09">
            <w:pPr>
              <w:rPr>
                <w:b/>
                <w:bCs/>
                <w:kern w:val="2"/>
                <w:szCs w:val="24"/>
              </w:rPr>
            </w:pPr>
            <w:r w:rsidRPr="00CD7D26">
              <w:rPr>
                <w:b/>
                <w:bCs/>
              </w:rPr>
              <w:t>Techninė specifikacija ir įkainiai</w:t>
            </w:r>
          </w:p>
        </w:tc>
      </w:tr>
      <w:tr w:rsidR="00436D09" w14:paraId="0BC64A09" w14:textId="77777777">
        <w:trPr>
          <w:trHeight w:val="300"/>
        </w:trPr>
        <w:tc>
          <w:tcPr>
            <w:tcW w:w="2532" w:type="dxa"/>
          </w:tcPr>
          <w:p w14:paraId="676B2218" w14:textId="77777777" w:rsidR="00436D09" w:rsidRDefault="00436D09" w:rsidP="00436D09">
            <w:pPr>
              <w:jc w:val="center"/>
              <w:rPr>
                <w:b/>
                <w:bCs/>
                <w:kern w:val="2"/>
                <w:szCs w:val="24"/>
              </w:rPr>
            </w:pPr>
            <w:r>
              <w:rPr>
                <w:b/>
                <w:bCs/>
                <w:kern w:val="2"/>
                <w:szCs w:val="24"/>
              </w:rPr>
              <w:t>15.2. Priedas Nr. 2</w:t>
            </w:r>
          </w:p>
        </w:tc>
        <w:tc>
          <w:tcPr>
            <w:tcW w:w="7003" w:type="dxa"/>
            <w:gridSpan w:val="4"/>
          </w:tcPr>
          <w:p w14:paraId="1407D6C0" w14:textId="35D0932B" w:rsidR="00436D09" w:rsidRPr="00C6056B" w:rsidRDefault="00436D09" w:rsidP="00436D09">
            <w:pPr>
              <w:rPr>
                <w:b/>
                <w:bCs/>
              </w:rPr>
            </w:pPr>
            <w:r w:rsidRPr="00CD7D26">
              <w:rPr>
                <w:b/>
                <w:bCs/>
              </w:rPr>
              <w:t>Prekių priėmimo</w:t>
            </w:r>
            <w:r>
              <w:rPr>
                <w:b/>
                <w:bCs/>
              </w:rPr>
              <w:t>–</w:t>
            </w:r>
            <w:r w:rsidRPr="00CD7D26">
              <w:rPr>
                <w:b/>
                <w:bCs/>
              </w:rPr>
              <w:t>perdavimo</w:t>
            </w:r>
            <w:r>
              <w:rPr>
                <w:b/>
                <w:bCs/>
              </w:rPr>
              <w:t xml:space="preserve"> aktas (forma)</w:t>
            </w:r>
          </w:p>
        </w:tc>
      </w:tr>
      <w:tr w:rsidR="00436D09" w14:paraId="64D242A0" w14:textId="77777777">
        <w:trPr>
          <w:trHeight w:val="300"/>
        </w:trPr>
        <w:tc>
          <w:tcPr>
            <w:tcW w:w="2532" w:type="dxa"/>
          </w:tcPr>
          <w:p w14:paraId="5112FD48" w14:textId="77777777" w:rsidR="00436D09" w:rsidRDefault="00436D09" w:rsidP="00436D09">
            <w:pPr>
              <w:jc w:val="center"/>
              <w:rPr>
                <w:b/>
                <w:bCs/>
                <w:kern w:val="2"/>
                <w:szCs w:val="24"/>
              </w:rPr>
            </w:pPr>
            <w:r>
              <w:rPr>
                <w:b/>
                <w:bCs/>
                <w:kern w:val="2"/>
                <w:szCs w:val="24"/>
              </w:rPr>
              <w:t>15.3. Priedas Nr. 3</w:t>
            </w:r>
          </w:p>
        </w:tc>
        <w:tc>
          <w:tcPr>
            <w:tcW w:w="7003" w:type="dxa"/>
            <w:gridSpan w:val="4"/>
          </w:tcPr>
          <w:p w14:paraId="608B8DF8" w14:textId="6655CC59" w:rsidR="00436D09" w:rsidRPr="00C6056B" w:rsidRDefault="00436D09" w:rsidP="00436D09">
            <w:pPr>
              <w:rPr>
                <w:b/>
                <w:bCs/>
              </w:rPr>
            </w:pPr>
            <w:r w:rsidRPr="00C6056B">
              <w:rPr>
                <w:b/>
                <w:bCs/>
              </w:rPr>
              <w:t>Prekių instaliavimo ir patikrinimo aktas</w:t>
            </w:r>
            <w:r>
              <w:rPr>
                <w:b/>
                <w:bCs/>
              </w:rPr>
              <w:t xml:space="preserve"> (forma) </w:t>
            </w:r>
          </w:p>
        </w:tc>
      </w:tr>
      <w:tr w:rsidR="00436D09" w14:paraId="7587F3C0" w14:textId="77777777">
        <w:trPr>
          <w:trHeight w:val="300"/>
        </w:trPr>
        <w:tc>
          <w:tcPr>
            <w:tcW w:w="2532" w:type="dxa"/>
          </w:tcPr>
          <w:p w14:paraId="7152E4AA" w14:textId="77777777" w:rsidR="00436D09" w:rsidRDefault="00436D09" w:rsidP="00436D09">
            <w:pPr>
              <w:jc w:val="center"/>
              <w:rPr>
                <w:b/>
                <w:bCs/>
                <w:kern w:val="2"/>
                <w:szCs w:val="24"/>
              </w:rPr>
            </w:pPr>
            <w:r>
              <w:rPr>
                <w:b/>
                <w:bCs/>
                <w:kern w:val="2"/>
                <w:szCs w:val="24"/>
              </w:rPr>
              <w:t>15.4. Priedas Nr. 4</w:t>
            </w:r>
          </w:p>
        </w:tc>
        <w:tc>
          <w:tcPr>
            <w:tcW w:w="7003" w:type="dxa"/>
            <w:gridSpan w:val="4"/>
          </w:tcPr>
          <w:p w14:paraId="141B4738" w14:textId="77777777" w:rsidR="00436D09" w:rsidRDefault="00436D09" w:rsidP="00436D09">
            <w:pPr>
              <w:jc w:val="center"/>
              <w:rPr>
                <w:b/>
                <w:bCs/>
                <w:kern w:val="2"/>
                <w:szCs w:val="24"/>
              </w:rPr>
            </w:pPr>
          </w:p>
        </w:tc>
      </w:tr>
      <w:tr w:rsidR="00436D09" w14:paraId="7F7D8799" w14:textId="77777777">
        <w:trPr>
          <w:trHeight w:val="300"/>
        </w:trPr>
        <w:tc>
          <w:tcPr>
            <w:tcW w:w="2532" w:type="dxa"/>
          </w:tcPr>
          <w:p w14:paraId="7B9F06BB" w14:textId="77777777" w:rsidR="00436D09" w:rsidRDefault="00436D09" w:rsidP="00436D09">
            <w:pPr>
              <w:jc w:val="center"/>
              <w:rPr>
                <w:b/>
                <w:bCs/>
                <w:kern w:val="2"/>
                <w:szCs w:val="24"/>
              </w:rPr>
            </w:pPr>
            <w:r>
              <w:rPr>
                <w:b/>
                <w:bCs/>
                <w:kern w:val="2"/>
                <w:szCs w:val="24"/>
              </w:rPr>
              <w:t>15.5. Priedas Nr. 5</w:t>
            </w:r>
          </w:p>
        </w:tc>
        <w:tc>
          <w:tcPr>
            <w:tcW w:w="7003" w:type="dxa"/>
            <w:gridSpan w:val="4"/>
          </w:tcPr>
          <w:p w14:paraId="1ED2290D" w14:textId="77777777" w:rsidR="00436D09" w:rsidRDefault="00436D09" w:rsidP="00436D09">
            <w:pPr>
              <w:jc w:val="center"/>
              <w:rPr>
                <w:b/>
                <w:bCs/>
                <w:kern w:val="2"/>
                <w:szCs w:val="24"/>
              </w:rPr>
            </w:pPr>
          </w:p>
        </w:tc>
      </w:tr>
      <w:tr w:rsidR="00436D09" w14:paraId="4C04A450" w14:textId="77777777">
        <w:tc>
          <w:tcPr>
            <w:tcW w:w="9535" w:type="dxa"/>
            <w:gridSpan w:val="5"/>
          </w:tcPr>
          <w:p w14:paraId="0DC7FB69" w14:textId="77777777" w:rsidR="00436D09" w:rsidRDefault="00436D09" w:rsidP="00436D09">
            <w:pPr>
              <w:jc w:val="center"/>
              <w:rPr>
                <w:b/>
                <w:bCs/>
                <w:kern w:val="2"/>
                <w:szCs w:val="24"/>
              </w:rPr>
            </w:pPr>
            <w:r>
              <w:rPr>
                <w:b/>
                <w:bCs/>
                <w:kern w:val="2"/>
                <w:szCs w:val="24"/>
              </w:rPr>
              <w:t>16. ŠALIŲ ATSTOVŲ PARAŠAI</w:t>
            </w:r>
          </w:p>
        </w:tc>
      </w:tr>
      <w:tr w:rsidR="00436D09"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436D09" w:rsidRDefault="00436D09" w:rsidP="00436D0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436D09" w:rsidRDefault="00436D09" w:rsidP="00436D09">
            <w:pPr>
              <w:jc w:val="center"/>
              <w:rPr>
                <w:b/>
                <w:bCs/>
                <w:kern w:val="2"/>
                <w:szCs w:val="24"/>
              </w:rPr>
            </w:pPr>
            <w:r>
              <w:rPr>
                <w:b/>
                <w:bCs/>
                <w:kern w:val="2"/>
                <w:szCs w:val="24"/>
              </w:rPr>
              <w:t>TIEKĖJAS</w:t>
            </w:r>
          </w:p>
        </w:tc>
      </w:tr>
      <w:tr w:rsidR="00436D09"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436D09" w:rsidRPr="004C6076" w:rsidRDefault="00436D09" w:rsidP="00436D09">
            <w:pPr>
              <w:jc w:val="center"/>
              <w:rPr>
                <w:szCs w:val="24"/>
              </w:rPr>
            </w:pPr>
            <w:r w:rsidRPr="004C6076">
              <w:rPr>
                <w:szCs w:val="24"/>
              </w:rPr>
              <w:t>Generalinis direktorius</w:t>
            </w:r>
          </w:p>
          <w:p w14:paraId="0F0BB78E" w14:textId="18C86492" w:rsidR="00436D09" w:rsidRDefault="00436D09" w:rsidP="00436D09">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436D09" w:rsidRDefault="00436D09" w:rsidP="00436D09">
            <w:pPr>
              <w:jc w:val="center"/>
              <w:rPr>
                <w:b/>
                <w:bCs/>
                <w:kern w:val="2"/>
                <w:szCs w:val="24"/>
              </w:rPr>
            </w:pPr>
            <w:r>
              <w:rPr>
                <w:color w:val="4472C4"/>
                <w:kern w:val="2"/>
                <w:szCs w:val="24"/>
              </w:rPr>
              <w:t>(nurodomos atstovo pareigos, vardas, pavardė)</w:t>
            </w:r>
          </w:p>
        </w:tc>
      </w:tr>
      <w:tr w:rsidR="00436D09"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436D09" w:rsidRDefault="00436D09" w:rsidP="00436D09">
            <w:pPr>
              <w:jc w:val="center"/>
              <w:rPr>
                <w:b/>
                <w:bCs/>
                <w:color w:val="4472C4"/>
                <w:kern w:val="2"/>
                <w:szCs w:val="24"/>
              </w:rPr>
            </w:pPr>
          </w:p>
          <w:p w14:paraId="44A3E70E" w14:textId="77777777" w:rsidR="00436D09" w:rsidRDefault="00436D09" w:rsidP="00436D09">
            <w:pPr>
              <w:jc w:val="center"/>
              <w:rPr>
                <w:b/>
                <w:bCs/>
                <w:color w:val="4472C4"/>
                <w:kern w:val="2"/>
                <w:szCs w:val="24"/>
              </w:rPr>
            </w:pPr>
            <w:r>
              <w:rPr>
                <w:b/>
                <w:bCs/>
                <w:color w:val="4472C4"/>
                <w:kern w:val="2"/>
                <w:szCs w:val="24"/>
              </w:rPr>
              <w:t>(parašas)</w:t>
            </w:r>
          </w:p>
          <w:p w14:paraId="5EE3E471" w14:textId="77777777" w:rsidR="00436D09" w:rsidRDefault="00436D09" w:rsidP="00436D09">
            <w:pPr>
              <w:jc w:val="center"/>
              <w:rPr>
                <w:b/>
                <w:bCs/>
                <w:color w:val="4472C4"/>
                <w:kern w:val="2"/>
                <w:szCs w:val="24"/>
              </w:rPr>
            </w:pPr>
          </w:p>
          <w:p w14:paraId="67BFB384" w14:textId="77777777" w:rsidR="00436D09" w:rsidRDefault="00436D09" w:rsidP="00436D0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436D09" w:rsidRDefault="00436D09" w:rsidP="00436D09">
            <w:pPr>
              <w:jc w:val="center"/>
              <w:rPr>
                <w:b/>
                <w:bCs/>
                <w:color w:val="4472C4"/>
                <w:kern w:val="2"/>
                <w:szCs w:val="24"/>
              </w:rPr>
            </w:pPr>
          </w:p>
          <w:p w14:paraId="5B47FADE" w14:textId="77777777" w:rsidR="00436D09" w:rsidRDefault="00436D09" w:rsidP="00436D09">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000000">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671D2198" w14:textId="77777777" w:rsidR="00CF4783" w:rsidRDefault="00CF4783"/>
    <w:p w14:paraId="5AB76DDD" w14:textId="77777777" w:rsidR="00CF4783" w:rsidRDefault="00CF4783"/>
    <w:p w14:paraId="4A36FA93" w14:textId="77777777" w:rsidR="00CF4783" w:rsidRDefault="00CF4783"/>
    <w:p w14:paraId="07E6AC0D" w14:textId="77777777" w:rsidR="00CF4783" w:rsidRDefault="00CF4783"/>
    <w:p w14:paraId="6FC2401B" w14:textId="77777777" w:rsidR="00CF4783" w:rsidRDefault="00CF4783"/>
    <w:p w14:paraId="5C3335CE" w14:textId="77777777" w:rsidR="00CF4783" w:rsidRDefault="00CF4783"/>
    <w:p w14:paraId="3654C082" w14:textId="77777777" w:rsidR="00CF4783" w:rsidRDefault="00CF4783"/>
    <w:p w14:paraId="3DD951C9" w14:textId="77777777" w:rsidR="00CF4783" w:rsidRDefault="00CF4783"/>
    <w:p w14:paraId="4AD67148" w14:textId="77777777" w:rsidR="00CF4783" w:rsidRDefault="00CF4783"/>
    <w:p w14:paraId="593CA77F" w14:textId="77777777" w:rsidR="00CF4783" w:rsidRDefault="00CF4783"/>
    <w:p w14:paraId="2239A2F1" w14:textId="77777777" w:rsidR="00CF4783" w:rsidRDefault="00CF4783"/>
    <w:p w14:paraId="45BC0CA9" w14:textId="77777777" w:rsidR="00270F85" w:rsidRDefault="00270F85" w:rsidP="00CF4783">
      <w:pPr>
        <w:jc w:val="right"/>
      </w:pPr>
    </w:p>
    <w:p w14:paraId="0C14464A" w14:textId="77777777" w:rsidR="00270F85" w:rsidRDefault="00270F85" w:rsidP="00CF4783">
      <w:pPr>
        <w:jc w:val="right"/>
      </w:pPr>
    </w:p>
    <w:p w14:paraId="0AEEA82C" w14:textId="77777777" w:rsidR="00270F85" w:rsidRDefault="00270F85" w:rsidP="00CF4783">
      <w:pPr>
        <w:jc w:val="right"/>
      </w:pPr>
    </w:p>
    <w:p w14:paraId="5490D8FD" w14:textId="77777777" w:rsidR="00270F85" w:rsidRDefault="00270F85" w:rsidP="00CF4783">
      <w:pPr>
        <w:jc w:val="right"/>
      </w:pPr>
    </w:p>
    <w:p w14:paraId="1054F75D" w14:textId="77777777" w:rsidR="00270F85" w:rsidRDefault="00270F85" w:rsidP="00CF4783">
      <w:pPr>
        <w:jc w:val="right"/>
      </w:pPr>
    </w:p>
    <w:p w14:paraId="5BA44110" w14:textId="77777777" w:rsidR="00270F85" w:rsidRDefault="00270F85" w:rsidP="00CF4783">
      <w:pPr>
        <w:jc w:val="right"/>
      </w:pPr>
    </w:p>
    <w:p w14:paraId="4C2FC62C" w14:textId="77777777" w:rsidR="00270F85" w:rsidRDefault="00270F85" w:rsidP="00CF4783">
      <w:pPr>
        <w:jc w:val="right"/>
      </w:pPr>
    </w:p>
    <w:p w14:paraId="5CDB0B78" w14:textId="77777777" w:rsidR="00270F85" w:rsidRDefault="00270F85" w:rsidP="00CF4783">
      <w:pPr>
        <w:jc w:val="right"/>
      </w:pPr>
    </w:p>
    <w:p w14:paraId="7B7E3D21" w14:textId="77777777" w:rsidR="00270F85" w:rsidRDefault="00270F85" w:rsidP="00CF4783">
      <w:pPr>
        <w:jc w:val="right"/>
      </w:pPr>
    </w:p>
    <w:p w14:paraId="09ED0D0A" w14:textId="77777777" w:rsidR="00270F85" w:rsidRDefault="00270F85" w:rsidP="00CF4783">
      <w:pPr>
        <w:jc w:val="right"/>
      </w:pPr>
    </w:p>
    <w:p w14:paraId="1202801C" w14:textId="3794A11C" w:rsidR="00CF4783" w:rsidRPr="004C6076" w:rsidRDefault="00CF4783" w:rsidP="00CF4783">
      <w:pPr>
        <w:jc w:val="right"/>
      </w:pPr>
      <w:r w:rsidRPr="004C6076">
        <w:lastRenderedPageBreak/>
        <w:t>Priedas Nr. 1</w:t>
      </w:r>
    </w:p>
    <w:p w14:paraId="04F968F3" w14:textId="77777777" w:rsidR="00CF4783" w:rsidRPr="004C6076" w:rsidRDefault="00CF4783" w:rsidP="00CF4783">
      <w:pPr>
        <w:jc w:val="center"/>
        <w:rPr>
          <w:b/>
          <w:bCs/>
          <w:iCs/>
          <w:szCs w:val="24"/>
        </w:rPr>
      </w:pPr>
      <w:r w:rsidRPr="004C6076">
        <w:rPr>
          <w:b/>
          <w:bCs/>
          <w:iCs/>
          <w:szCs w:val="24"/>
        </w:rPr>
        <w:t>TECHNINĖ SPECIFIKACIJA IR KAINA</w:t>
      </w:r>
    </w:p>
    <w:p w14:paraId="6F3BDD49" w14:textId="77777777" w:rsidR="00CF4783" w:rsidRPr="004C6076" w:rsidRDefault="00CF4783" w:rsidP="00CF4783">
      <w:pPr>
        <w:jc w:val="center"/>
        <w:rPr>
          <w:b/>
          <w:bCs/>
          <w:iCs/>
          <w:szCs w:val="24"/>
        </w:rPr>
      </w:pPr>
    </w:p>
    <w:p w14:paraId="66A51D66" w14:textId="77777777" w:rsidR="00CF4783" w:rsidRPr="004C6076" w:rsidRDefault="00CF4783" w:rsidP="00CF4783">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t>TECHNINĖ SPECIFIKACIJA IR PASIŪLYMAS: (</w:t>
      </w:r>
      <w:r w:rsidRPr="004C6076">
        <w:rPr>
          <w:rFonts w:eastAsiaTheme="minorHAnsi" w:cstheme="minorBidi"/>
          <w:i/>
          <w:iCs/>
          <w:kern w:val="2"/>
          <w:sz w:val="22"/>
          <w:szCs w:val="22"/>
          <w14:ligatures w14:val="standardContextual"/>
        </w:rPr>
        <w:t>Pridedama Techninė specifikacija ir tiekėjo siūlomos prekės parametrai)</w:t>
      </w:r>
    </w:p>
    <w:p w14:paraId="6765B0D6" w14:textId="77777777" w:rsidR="00CF4783" w:rsidRPr="004C6076" w:rsidRDefault="00CF4783" w:rsidP="00CF4783">
      <w:pPr>
        <w:jc w:val="both"/>
        <w:rPr>
          <w:rFonts w:eastAsiaTheme="minorHAnsi" w:cstheme="minorBidi"/>
          <w:i/>
          <w:iCs/>
          <w:kern w:val="2"/>
          <w:sz w:val="22"/>
          <w:szCs w:val="22"/>
          <w14:ligatures w14:val="standardContextual"/>
        </w:rPr>
      </w:pPr>
    </w:p>
    <w:p w14:paraId="433DF954" w14:textId="77777777" w:rsidR="00CF4783" w:rsidRPr="004C6076" w:rsidRDefault="00CF4783" w:rsidP="00CF4783">
      <w:pPr>
        <w:jc w:val="both"/>
        <w:rPr>
          <w:rFonts w:eastAsiaTheme="minorHAnsi" w:cstheme="minorBidi"/>
          <w:kern w:val="2"/>
          <w:sz w:val="22"/>
          <w:szCs w:val="22"/>
          <w14:ligatures w14:val="standardContextual"/>
        </w:rPr>
      </w:pPr>
    </w:p>
    <w:p w14:paraId="3B92E175" w14:textId="77777777" w:rsidR="00CF4783" w:rsidRPr="004C6076" w:rsidRDefault="00CF4783" w:rsidP="00CF4783">
      <w:pPr>
        <w:jc w:val="both"/>
        <w:rPr>
          <w:rFonts w:eastAsiaTheme="minorHAnsi" w:cstheme="minorBidi"/>
          <w:kern w:val="2"/>
          <w:sz w:val="22"/>
          <w:szCs w:val="22"/>
          <w14:ligatures w14:val="standardContextual"/>
        </w:rPr>
      </w:pPr>
      <w:r w:rsidRPr="004C6076">
        <w:rPr>
          <w:rFonts w:eastAsiaTheme="minorHAnsi" w:cstheme="minorBidi"/>
          <w:kern w:val="2"/>
          <w:sz w:val="22"/>
          <w:szCs w:val="22"/>
          <w14:ligatures w14:val="standardContextual"/>
        </w:rPr>
        <w:t>KAINA: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678"/>
        <w:gridCol w:w="997"/>
        <w:gridCol w:w="1276"/>
        <w:gridCol w:w="1128"/>
        <w:gridCol w:w="1276"/>
      </w:tblGrid>
      <w:tr w:rsidR="00CF4783" w:rsidRPr="004C6076" w14:paraId="0032A9D8" w14:textId="77777777" w:rsidTr="00CF334E">
        <w:trPr>
          <w:trHeight w:val="511"/>
          <w:jc w:val="center"/>
        </w:trPr>
        <w:tc>
          <w:tcPr>
            <w:tcW w:w="988" w:type="dxa"/>
          </w:tcPr>
          <w:p w14:paraId="0CE02C75" w14:textId="77777777" w:rsidR="00CF4783" w:rsidRPr="004C6076" w:rsidRDefault="00CF4783" w:rsidP="00CF334E">
            <w:pPr>
              <w:jc w:val="center"/>
              <w:rPr>
                <w:bCs/>
                <w:sz w:val="22"/>
                <w:szCs w:val="22"/>
              </w:rPr>
            </w:pPr>
            <w:bookmarkStart w:id="0" w:name="_Hlk193435131"/>
            <w:r w:rsidRPr="004C6076">
              <w:rPr>
                <w:bCs/>
                <w:sz w:val="22"/>
                <w:szCs w:val="22"/>
              </w:rPr>
              <w:t xml:space="preserve">Pirkimo dalies Nr.  </w:t>
            </w:r>
          </w:p>
        </w:tc>
        <w:tc>
          <w:tcPr>
            <w:tcW w:w="4678" w:type="dxa"/>
          </w:tcPr>
          <w:p w14:paraId="0F164E03" w14:textId="77777777" w:rsidR="00CF4783" w:rsidRPr="004C6076" w:rsidRDefault="00CF4783" w:rsidP="00CF334E">
            <w:pPr>
              <w:ind w:right="-108"/>
              <w:jc w:val="both"/>
              <w:rPr>
                <w:bCs/>
                <w:sz w:val="22"/>
                <w:szCs w:val="22"/>
                <w:lang w:eastAsia="lt-LT"/>
              </w:rPr>
            </w:pPr>
            <w:r w:rsidRPr="004C6076">
              <w:rPr>
                <w:bCs/>
                <w:sz w:val="22"/>
                <w:szCs w:val="22"/>
                <w:lang w:eastAsia="lt-LT"/>
              </w:rPr>
              <w:t>Prekės pavadinimas (modelis, konkreti modifikacija (jei yra)), gamintojas, kilmės šalis</w:t>
            </w:r>
          </w:p>
        </w:tc>
        <w:tc>
          <w:tcPr>
            <w:tcW w:w="997" w:type="dxa"/>
          </w:tcPr>
          <w:p w14:paraId="65BB83D5" w14:textId="77777777" w:rsidR="00CF4783" w:rsidRPr="004C6076" w:rsidRDefault="00CF4783" w:rsidP="00CF334E">
            <w:pPr>
              <w:ind w:left="-114" w:right="-108"/>
              <w:jc w:val="center"/>
              <w:rPr>
                <w:bCs/>
                <w:spacing w:val="-4"/>
                <w:sz w:val="22"/>
                <w:szCs w:val="22"/>
                <w:lang w:eastAsia="lt-LT"/>
              </w:rPr>
            </w:pPr>
            <w:r w:rsidRPr="004C6076">
              <w:rPr>
                <w:rFonts w:eastAsia="Arial Unicode MS"/>
                <w:sz w:val="22"/>
                <w:szCs w:val="22"/>
                <w:bdr w:val="nil"/>
              </w:rPr>
              <w:t>Kiekis</w:t>
            </w:r>
          </w:p>
        </w:tc>
        <w:tc>
          <w:tcPr>
            <w:tcW w:w="1276" w:type="dxa"/>
          </w:tcPr>
          <w:p w14:paraId="65BD6BCD" w14:textId="77777777" w:rsidR="00CF4783" w:rsidRPr="004C6076" w:rsidRDefault="00CF4783" w:rsidP="00CF334E">
            <w:pPr>
              <w:pBdr>
                <w:top w:val="nil"/>
                <w:left w:val="nil"/>
                <w:bottom w:val="nil"/>
                <w:right w:val="nil"/>
                <w:between w:val="nil"/>
                <w:bar w:val="nil"/>
              </w:pBdr>
              <w:tabs>
                <w:tab w:val="left" w:pos="709"/>
              </w:tabs>
              <w:ind w:left="-108" w:right="-113"/>
              <w:jc w:val="center"/>
              <w:rPr>
                <w:rFonts w:eastAsia="Arial Unicode MS"/>
                <w:sz w:val="22"/>
                <w:szCs w:val="22"/>
                <w:bdr w:val="nil"/>
              </w:rPr>
            </w:pPr>
            <w:r w:rsidRPr="004C6076">
              <w:rPr>
                <w:rFonts w:eastAsia="Arial Unicode MS"/>
                <w:sz w:val="22"/>
                <w:szCs w:val="22"/>
                <w:bdr w:val="nil"/>
              </w:rPr>
              <w:t>Mato</w:t>
            </w:r>
          </w:p>
          <w:p w14:paraId="2EDD871E" w14:textId="77777777" w:rsidR="00CF4783" w:rsidRPr="004C6076" w:rsidRDefault="00CF4783" w:rsidP="00CF334E">
            <w:pPr>
              <w:ind w:left="-108" w:right="-113"/>
              <w:jc w:val="center"/>
              <w:rPr>
                <w:rFonts w:eastAsia="Arial Unicode MS"/>
                <w:sz w:val="22"/>
                <w:szCs w:val="22"/>
                <w:bdr w:val="nil"/>
              </w:rPr>
            </w:pPr>
            <w:r w:rsidRPr="004C6076">
              <w:rPr>
                <w:rFonts w:eastAsia="Arial Unicode MS"/>
                <w:sz w:val="22"/>
                <w:szCs w:val="22"/>
                <w:bdr w:val="nil"/>
              </w:rPr>
              <w:t>vnt.</w:t>
            </w:r>
          </w:p>
        </w:tc>
        <w:tc>
          <w:tcPr>
            <w:tcW w:w="1128" w:type="dxa"/>
          </w:tcPr>
          <w:p w14:paraId="0395561B" w14:textId="77777777" w:rsidR="00CF4783" w:rsidRPr="004C6076" w:rsidRDefault="00CF4783" w:rsidP="00CF334E">
            <w:pPr>
              <w:ind w:left="-107" w:right="-108"/>
              <w:jc w:val="center"/>
              <w:rPr>
                <w:rFonts w:eastAsia="Arial Unicode MS"/>
                <w:sz w:val="22"/>
                <w:szCs w:val="22"/>
                <w:bdr w:val="nil"/>
              </w:rPr>
            </w:pPr>
            <w:r w:rsidRPr="004C6076">
              <w:rPr>
                <w:rFonts w:eastAsia="Arial Unicode MS"/>
                <w:sz w:val="22"/>
                <w:szCs w:val="22"/>
                <w:bdr w:val="nil"/>
              </w:rPr>
              <w:t xml:space="preserve">Mato vnt. kaina </w:t>
            </w:r>
          </w:p>
          <w:p w14:paraId="1314F2DF" w14:textId="77777777" w:rsidR="00CF4783" w:rsidRPr="004C6076" w:rsidRDefault="00CF4783" w:rsidP="00CF334E">
            <w:pPr>
              <w:ind w:left="-107" w:right="-108"/>
              <w:jc w:val="center"/>
              <w:rPr>
                <w:rFonts w:eastAsia="Arial Unicode MS"/>
                <w:sz w:val="22"/>
                <w:szCs w:val="22"/>
                <w:bdr w:val="nil"/>
              </w:rPr>
            </w:pPr>
            <w:r w:rsidRPr="004C6076">
              <w:rPr>
                <w:rFonts w:eastAsia="Arial Unicode MS"/>
                <w:sz w:val="22"/>
                <w:szCs w:val="22"/>
                <w:bdr w:val="nil"/>
              </w:rPr>
              <w:t xml:space="preserve">EUR be </w:t>
            </w:r>
          </w:p>
          <w:p w14:paraId="25B61D2B" w14:textId="77777777" w:rsidR="00CF4783" w:rsidRPr="004C6076" w:rsidRDefault="00CF4783" w:rsidP="00CF334E">
            <w:pPr>
              <w:ind w:left="-107" w:right="-108"/>
              <w:jc w:val="center"/>
              <w:rPr>
                <w:bCs/>
                <w:spacing w:val="-4"/>
                <w:sz w:val="22"/>
                <w:szCs w:val="22"/>
                <w:lang w:eastAsia="lt-LT"/>
              </w:rPr>
            </w:pPr>
            <w:r w:rsidRPr="004C6076">
              <w:rPr>
                <w:rFonts w:eastAsia="Arial Unicode MS"/>
                <w:sz w:val="22"/>
                <w:szCs w:val="22"/>
                <w:bdr w:val="nil"/>
              </w:rPr>
              <w:t>PVM</w:t>
            </w:r>
          </w:p>
        </w:tc>
        <w:tc>
          <w:tcPr>
            <w:tcW w:w="1276" w:type="dxa"/>
          </w:tcPr>
          <w:p w14:paraId="5689D163" w14:textId="77777777" w:rsidR="00CF4783" w:rsidRPr="004C6076" w:rsidRDefault="00CF4783" w:rsidP="00CF334E">
            <w:pPr>
              <w:ind w:right="-108"/>
              <w:jc w:val="center"/>
              <w:rPr>
                <w:rFonts w:eastAsia="Arial Unicode MS"/>
                <w:sz w:val="22"/>
                <w:szCs w:val="22"/>
                <w:bdr w:val="nil"/>
              </w:rPr>
            </w:pPr>
            <w:r w:rsidRPr="004C6076">
              <w:rPr>
                <w:rFonts w:eastAsia="Arial Unicode MS"/>
                <w:sz w:val="22"/>
                <w:szCs w:val="22"/>
                <w:bdr w:val="nil"/>
              </w:rPr>
              <w:t>Suma EUR be PVM</w:t>
            </w:r>
          </w:p>
        </w:tc>
      </w:tr>
      <w:tr w:rsidR="00CF4783" w:rsidRPr="004C6076" w14:paraId="5EC3ABC5" w14:textId="77777777" w:rsidTr="00CF334E">
        <w:trPr>
          <w:trHeight w:val="720"/>
          <w:jc w:val="center"/>
        </w:trPr>
        <w:tc>
          <w:tcPr>
            <w:tcW w:w="988" w:type="dxa"/>
            <w:tcBorders>
              <w:top w:val="single" w:sz="4" w:space="0" w:color="auto"/>
              <w:left w:val="single" w:sz="4" w:space="0" w:color="auto"/>
              <w:bottom w:val="single" w:sz="4" w:space="0" w:color="auto"/>
              <w:right w:val="single" w:sz="4" w:space="0" w:color="auto"/>
            </w:tcBorders>
          </w:tcPr>
          <w:p w14:paraId="32AA8602" w14:textId="77777777" w:rsidR="00CF4783" w:rsidRPr="004C6076" w:rsidRDefault="00CF4783" w:rsidP="00CF334E">
            <w:pPr>
              <w:rPr>
                <w:sz w:val="22"/>
                <w:szCs w:val="22"/>
                <w:lang w:eastAsia="lt-LT"/>
              </w:rPr>
            </w:pPr>
          </w:p>
        </w:tc>
        <w:tc>
          <w:tcPr>
            <w:tcW w:w="4678" w:type="dxa"/>
          </w:tcPr>
          <w:p w14:paraId="52E3B998" w14:textId="77777777" w:rsidR="00CF4783" w:rsidRPr="004C6076" w:rsidRDefault="00CF4783" w:rsidP="00CF334E">
            <w:pPr>
              <w:pBdr>
                <w:top w:val="nil"/>
                <w:left w:val="nil"/>
                <w:bottom w:val="nil"/>
                <w:right w:val="nil"/>
                <w:between w:val="nil"/>
                <w:bar w:val="nil"/>
              </w:pBdr>
              <w:suppressAutoHyphens/>
              <w:jc w:val="both"/>
              <w:rPr>
                <w:rFonts w:eastAsia="Arial Unicode MS"/>
                <w:bCs/>
                <w:i/>
                <w:iCs/>
                <w:sz w:val="22"/>
                <w:szCs w:val="22"/>
                <w:bdr w:val="nil"/>
              </w:rPr>
            </w:pPr>
          </w:p>
        </w:tc>
        <w:tc>
          <w:tcPr>
            <w:tcW w:w="997" w:type="dxa"/>
            <w:vAlign w:val="center"/>
          </w:tcPr>
          <w:p w14:paraId="0553CD4C" w14:textId="77777777" w:rsidR="00CF4783" w:rsidRPr="004C6076" w:rsidRDefault="00CF4783" w:rsidP="00CF334E">
            <w:pPr>
              <w:pBdr>
                <w:top w:val="nil"/>
                <w:left w:val="nil"/>
                <w:bottom w:val="nil"/>
                <w:right w:val="nil"/>
                <w:between w:val="nil"/>
                <w:bar w:val="nil"/>
              </w:pBdr>
              <w:suppressAutoHyphens/>
              <w:jc w:val="center"/>
              <w:rPr>
                <w:rFonts w:eastAsia="Arial Unicode MS"/>
                <w:sz w:val="22"/>
                <w:szCs w:val="22"/>
                <w:bdr w:val="nil"/>
              </w:rPr>
            </w:pPr>
          </w:p>
        </w:tc>
        <w:tc>
          <w:tcPr>
            <w:tcW w:w="1276" w:type="dxa"/>
            <w:vAlign w:val="center"/>
          </w:tcPr>
          <w:p w14:paraId="7AF77E40" w14:textId="77777777" w:rsidR="00CF4783" w:rsidRPr="004C6076" w:rsidRDefault="00CF4783" w:rsidP="00CF334E">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sidRPr="004C6076">
              <w:rPr>
                <w:rFonts w:eastAsia="Arial Unicode MS"/>
                <w:sz w:val="22"/>
                <w:szCs w:val="22"/>
                <w:bdr w:val="nil"/>
              </w:rPr>
              <w:t>kompl</w:t>
            </w:r>
            <w:proofErr w:type="spellEnd"/>
            <w:r w:rsidRPr="004C6076">
              <w:rPr>
                <w:rFonts w:eastAsia="Arial Unicode MS"/>
                <w:sz w:val="22"/>
                <w:szCs w:val="22"/>
                <w:bdr w:val="nil"/>
              </w:rPr>
              <w:t xml:space="preserve">. </w:t>
            </w:r>
          </w:p>
        </w:tc>
        <w:tc>
          <w:tcPr>
            <w:tcW w:w="1128" w:type="dxa"/>
            <w:vAlign w:val="center"/>
          </w:tcPr>
          <w:p w14:paraId="03B34C73" w14:textId="77777777" w:rsidR="00CF4783" w:rsidRPr="004C6076" w:rsidRDefault="00CF4783" w:rsidP="00CF334E">
            <w:pPr>
              <w:pBdr>
                <w:top w:val="nil"/>
                <w:left w:val="nil"/>
                <w:bottom w:val="nil"/>
                <w:right w:val="nil"/>
                <w:between w:val="nil"/>
                <w:bar w:val="nil"/>
              </w:pBdr>
              <w:suppressAutoHyphens/>
              <w:jc w:val="both"/>
              <w:rPr>
                <w:rFonts w:eastAsia="Arial Unicode MS"/>
                <w:sz w:val="22"/>
                <w:szCs w:val="22"/>
                <w:bdr w:val="nil"/>
              </w:rPr>
            </w:pPr>
          </w:p>
        </w:tc>
        <w:tc>
          <w:tcPr>
            <w:tcW w:w="1276" w:type="dxa"/>
            <w:vAlign w:val="center"/>
          </w:tcPr>
          <w:p w14:paraId="10887A2C" w14:textId="77777777" w:rsidR="00CF4783" w:rsidRPr="004C6076" w:rsidRDefault="00CF4783" w:rsidP="00CF334E">
            <w:pPr>
              <w:pBdr>
                <w:top w:val="nil"/>
                <w:left w:val="nil"/>
                <w:bottom w:val="nil"/>
                <w:right w:val="nil"/>
                <w:between w:val="nil"/>
                <w:bar w:val="nil"/>
              </w:pBdr>
              <w:suppressAutoHyphens/>
              <w:jc w:val="both"/>
              <w:rPr>
                <w:rFonts w:eastAsia="Arial Unicode MS"/>
                <w:sz w:val="22"/>
                <w:szCs w:val="22"/>
                <w:bdr w:val="nil"/>
              </w:rPr>
            </w:pPr>
          </w:p>
        </w:tc>
      </w:tr>
      <w:tr w:rsidR="00CF4783" w:rsidRPr="004C6076" w14:paraId="493555A2" w14:textId="77777777" w:rsidTr="00CF334E">
        <w:trPr>
          <w:trHeight w:val="256"/>
          <w:jc w:val="center"/>
        </w:trPr>
        <w:tc>
          <w:tcPr>
            <w:tcW w:w="9067" w:type="dxa"/>
            <w:gridSpan w:val="5"/>
            <w:tcBorders>
              <w:top w:val="single" w:sz="4" w:space="0" w:color="auto"/>
              <w:left w:val="single" w:sz="4" w:space="0" w:color="auto"/>
              <w:bottom w:val="single" w:sz="4" w:space="0" w:color="auto"/>
              <w:right w:val="single" w:sz="4" w:space="0" w:color="auto"/>
            </w:tcBorders>
            <w:vAlign w:val="center"/>
          </w:tcPr>
          <w:p w14:paraId="13A190D7" w14:textId="77777777" w:rsidR="00CF4783" w:rsidRPr="004C6076" w:rsidRDefault="00CF4783" w:rsidP="00CF334E">
            <w:pPr>
              <w:pBdr>
                <w:top w:val="nil"/>
                <w:left w:val="nil"/>
                <w:bottom w:val="nil"/>
                <w:right w:val="nil"/>
                <w:between w:val="nil"/>
                <w:bar w:val="nil"/>
              </w:pBdr>
              <w:suppressAutoHyphens/>
              <w:jc w:val="right"/>
              <w:rPr>
                <w:rFonts w:eastAsia="Arial Unicode MS"/>
                <w:sz w:val="22"/>
                <w:szCs w:val="22"/>
                <w:bdr w:val="nil"/>
              </w:rPr>
            </w:pPr>
            <w:r w:rsidRPr="004C6076">
              <w:rPr>
                <w:rFonts w:eastAsia="Arial Unicode MS"/>
                <w:sz w:val="22"/>
                <w:szCs w:val="22"/>
                <w:bdr w:val="nil"/>
              </w:rPr>
              <w:t>Pradinės sutarties/sutarties dalies vertė Eur be PVM</w:t>
            </w:r>
          </w:p>
        </w:tc>
        <w:tc>
          <w:tcPr>
            <w:tcW w:w="1276" w:type="dxa"/>
          </w:tcPr>
          <w:p w14:paraId="383E4DA4" w14:textId="77777777" w:rsidR="00CF4783" w:rsidRPr="004C6076" w:rsidRDefault="00CF4783" w:rsidP="00CF334E">
            <w:pPr>
              <w:pBdr>
                <w:top w:val="nil"/>
                <w:left w:val="nil"/>
                <w:bottom w:val="nil"/>
                <w:right w:val="nil"/>
                <w:between w:val="nil"/>
                <w:bar w:val="nil"/>
              </w:pBdr>
              <w:suppressAutoHyphens/>
              <w:jc w:val="both"/>
              <w:rPr>
                <w:rFonts w:eastAsia="Arial Unicode MS"/>
                <w:sz w:val="22"/>
                <w:szCs w:val="22"/>
                <w:bdr w:val="nil"/>
              </w:rPr>
            </w:pPr>
          </w:p>
        </w:tc>
      </w:tr>
      <w:tr w:rsidR="00CF4783" w:rsidRPr="004C6076" w14:paraId="07A6A646" w14:textId="77777777" w:rsidTr="00CF334E">
        <w:trPr>
          <w:trHeight w:val="272"/>
          <w:jc w:val="center"/>
        </w:trPr>
        <w:tc>
          <w:tcPr>
            <w:tcW w:w="9067" w:type="dxa"/>
            <w:gridSpan w:val="5"/>
            <w:tcBorders>
              <w:top w:val="single" w:sz="4" w:space="0" w:color="auto"/>
              <w:left w:val="single" w:sz="4" w:space="0" w:color="auto"/>
              <w:bottom w:val="single" w:sz="4" w:space="0" w:color="auto"/>
              <w:right w:val="single" w:sz="4" w:space="0" w:color="auto"/>
            </w:tcBorders>
            <w:vAlign w:val="center"/>
          </w:tcPr>
          <w:p w14:paraId="1E230584" w14:textId="77777777" w:rsidR="00CF4783" w:rsidRPr="004C6076" w:rsidRDefault="00CF4783" w:rsidP="00CF334E">
            <w:pPr>
              <w:pBdr>
                <w:top w:val="nil"/>
                <w:left w:val="nil"/>
                <w:bottom w:val="nil"/>
                <w:right w:val="nil"/>
                <w:between w:val="nil"/>
                <w:bar w:val="nil"/>
              </w:pBdr>
              <w:suppressAutoHyphens/>
              <w:jc w:val="right"/>
              <w:rPr>
                <w:rFonts w:eastAsia="Arial Unicode MS"/>
                <w:sz w:val="22"/>
                <w:szCs w:val="22"/>
                <w:bdr w:val="nil"/>
              </w:rPr>
            </w:pPr>
            <w:r w:rsidRPr="004C6076">
              <w:rPr>
                <w:rFonts w:eastAsia="Arial Unicode MS"/>
                <w:sz w:val="22"/>
                <w:szCs w:val="22"/>
                <w:bdr w:val="nil"/>
              </w:rPr>
              <w:t>PVM (.......%) suma</w:t>
            </w:r>
          </w:p>
        </w:tc>
        <w:tc>
          <w:tcPr>
            <w:tcW w:w="1276" w:type="dxa"/>
          </w:tcPr>
          <w:p w14:paraId="40974E61" w14:textId="77777777" w:rsidR="00CF4783" w:rsidRPr="004C6076" w:rsidRDefault="00CF4783" w:rsidP="00CF334E">
            <w:pPr>
              <w:pBdr>
                <w:top w:val="nil"/>
                <w:left w:val="nil"/>
                <w:bottom w:val="nil"/>
                <w:right w:val="nil"/>
                <w:between w:val="nil"/>
                <w:bar w:val="nil"/>
              </w:pBdr>
              <w:suppressAutoHyphens/>
              <w:jc w:val="both"/>
              <w:rPr>
                <w:rFonts w:eastAsia="Arial Unicode MS"/>
                <w:sz w:val="22"/>
                <w:szCs w:val="22"/>
                <w:bdr w:val="nil"/>
              </w:rPr>
            </w:pPr>
          </w:p>
        </w:tc>
      </w:tr>
      <w:tr w:rsidR="00CF4783" w:rsidRPr="004C6076" w14:paraId="7CAFD618" w14:textId="77777777" w:rsidTr="00CF334E">
        <w:trPr>
          <w:trHeight w:val="256"/>
          <w:jc w:val="center"/>
        </w:trPr>
        <w:tc>
          <w:tcPr>
            <w:tcW w:w="9067" w:type="dxa"/>
            <w:gridSpan w:val="5"/>
            <w:tcBorders>
              <w:top w:val="single" w:sz="4" w:space="0" w:color="auto"/>
              <w:left w:val="single" w:sz="4" w:space="0" w:color="auto"/>
              <w:bottom w:val="single" w:sz="4" w:space="0" w:color="auto"/>
              <w:right w:val="single" w:sz="4" w:space="0" w:color="auto"/>
            </w:tcBorders>
            <w:vAlign w:val="center"/>
          </w:tcPr>
          <w:p w14:paraId="1F458667" w14:textId="04CDCFEA" w:rsidR="00CF4783" w:rsidRPr="004C6076" w:rsidRDefault="003873C2" w:rsidP="00CF334E">
            <w:pPr>
              <w:pBdr>
                <w:top w:val="nil"/>
                <w:left w:val="nil"/>
                <w:bottom w:val="nil"/>
                <w:right w:val="nil"/>
                <w:between w:val="nil"/>
                <w:bar w:val="nil"/>
              </w:pBdr>
              <w:suppressAutoHyphens/>
              <w:jc w:val="right"/>
              <w:rPr>
                <w:rFonts w:eastAsia="Arial Unicode MS"/>
                <w:sz w:val="22"/>
                <w:szCs w:val="22"/>
                <w:bdr w:val="nil"/>
              </w:rPr>
            </w:pPr>
            <w:r>
              <w:rPr>
                <w:rFonts w:eastAsia="Arial Unicode MS"/>
                <w:sz w:val="22"/>
                <w:szCs w:val="22"/>
                <w:bdr w:val="nil"/>
              </w:rPr>
              <w:t>S</w:t>
            </w:r>
            <w:r w:rsidR="00CF4783" w:rsidRPr="004C6076">
              <w:rPr>
                <w:rFonts w:eastAsia="Arial Unicode MS"/>
                <w:sz w:val="22"/>
                <w:szCs w:val="22"/>
                <w:bdr w:val="nil"/>
              </w:rPr>
              <w:t xml:space="preserve">utarties/sutarties dalies </w:t>
            </w:r>
            <w:r>
              <w:rPr>
                <w:rFonts w:eastAsia="Arial Unicode MS"/>
                <w:sz w:val="22"/>
                <w:szCs w:val="22"/>
                <w:bdr w:val="nil"/>
              </w:rPr>
              <w:t>kaina</w:t>
            </w:r>
            <w:r w:rsidR="00CF4783" w:rsidRPr="004C6076">
              <w:rPr>
                <w:rFonts w:eastAsia="Arial Unicode MS"/>
                <w:sz w:val="22"/>
                <w:szCs w:val="22"/>
                <w:bdr w:val="nil"/>
              </w:rPr>
              <w:t xml:space="preserve"> Eur su PVM</w:t>
            </w:r>
          </w:p>
        </w:tc>
        <w:tc>
          <w:tcPr>
            <w:tcW w:w="1276" w:type="dxa"/>
          </w:tcPr>
          <w:p w14:paraId="4941CF05" w14:textId="77777777" w:rsidR="00CF4783" w:rsidRPr="004C6076" w:rsidRDefault="00CF4783" w:rsidP="00CF334E">
            <w:pPr>
              <w:pBdr>
                <w:top w:val="nil"/>
                <w:left w:val="nil"/>
                <w:bottom w:val="nil"/>
                <w:right w:val="nil"/>
                <w:between w:val="nil"/>
                <w:bar w:val="nil"/>
              </w:pBdr>
              <w:suppressAutoHyphens/>
              <w:jc w:val="both"/>
              <w:rPr>
                <w:rFonts w:eastAsia="Arial Unicode MS"/>
                <w:sz w:val="22"/>
                <w:szCs w:val="22"/>
                <w:bdr w:val="nil"/>
              </w:rPr>
            </w:pPr>
          </w:p>
        </w:tc>
      </w:tr>
      <w:bookmarkEnd w:id="0"/>
    </w:tbl>
    <w:p w14:paraId="00B54A6A" w14:textId="77777777" w:rsidR="00CF4783" w:rsidRPr="004C6076" w:rsidRDefault="00CF4783" w:rsidP="00CF4783">
      <w:pPr>
        <w:jc w:val="both"/>
        <w:rPr>
          <w:rFonts w:eastAsiaTheme="minorHAnsi" w:cstheme="minorBidi"/>
          <w:kern w:val="2"/>
          <w:sz w:val="22"/>
          <w:szCs w:val="22"/>
          <w14:ligatures w14:val="standardContextual"/>
        </w:rPr>
      </w:pPr>
    </w:p>
    <w:p w14:paraId="45F46301" w14:textId="77777777" w:rsidR="00CF4783" w:rsidRPr="004C6076" w:rsidRDefault="00CF4783" w:rsidP="00CF4783">
      <w:pPr>
        <w:jc w:val="both"/>
        <w:rPr>
          <w:rFonts w:eastAsiaTheme="minorHAnsi" w:cstheme="minorBidi"/>
          <w:kern w:val="2"/>
          <w:sz w:val="22"/>
          <w:szCs w:val="22"/>
          <w14:ligatures w14:val="standardContextual"/>
        </w:rPr>
      </w:pPr>
    </w:p>
    <w:p w14:paraId="4B86F46E" w14:textId="77777777" w:rsidR="00CF4783" w:rsidRPr="004C6076" w:rsidRDefault="00CF4783" w:rsidP="00CF4783">
      <w:pPr>
        <w:jc w:val="both"/>
        <w:rPr>
          <w:rFonts w:eastAsiaTheme="minorHAnsi" w:cstheme="minorBidi"/>
          <w:kern w:val="2"/>
          <w:sz w:val="22"/>
          <w:szCs w:val="22"/>
          <w14:ligatures w14:val="standardContextual"/>
        </w:rPr>
      </w:pPr>
    </w:p>
    <w:p w14:paraId="135C07D1" w14:textId="77777777" w:rsidR="00CF4783" w:rsidRPr="004C6076" w:rsidRDefault="00CF4783" w:rsidP="00CF4783">
      <w:pPr>
        <w:jc w:val="both"/>
        <w:rPr>
          <w:rFonts w:eastAsiaTheme="minorHAnsi" w:cstheme="minorBidi"/>
          <w:kern w:val="2"/>
          <w:sz w:val="22"/>
          <w:szCs w:val="22"/>
          <w14:ligatures w14:val="standardContextual"/>
        </w:rPr>
      </w:pPr>
    </w:p>
    <w:p w14:paraId="4CA486F6" w14:textId="77777777" w:rsidR="00CF4783" w:rsidRPr="004C6076" w:rsidRDefault="00CF4783" w:rsidP="00CF4783">
      <w:pPr>
        <w:jc w:val="both"/>
        <w:rPr>
          <w:rFonts w:eastAsiaTheme="minorHAnsi" w:cstheme="minorBidi"/>
          <w:kern w:val="2"/>
          <w:sz w:val="22"/>
          <w:szCs w:val="22"/>
          <w14:ligatures w14:val="standardContextual"/>
        </w:rPr>
      </w:pPr>
    </w:p>
    <w:p w14:paraId="5EDA6162" w14:textId="77777777" w:rsidR="00CF4783" w:rsidRPr="004C6076" w:rsidRDefault="00CF4783" w:rsidP="00CF4783">
      <w:pPr>
        <w:jc w:val="both"/>
        <w:rPr>
          <w:rFonts w:eastAsiaTheme="minorHAnsi" w:cstheme="minorBidi"/>
          <w:kern w:val="2"/>
          <w:sz w:val="22"/>
          <w:szCs w:val="22"/>
          <w14:ligatures w14:val="standardContextual"/>
        </w:rPr>
      </w:pPr>
    </w:p>
    <w:p w14:paraId="7AD6DA85" w14:textId="77777777" w:rsidR="00CF4783" w:rsidRPr="004C6076" w:rsidRDefault="00CF4783" w:rsidP="00CF4783">
      <w:pPr>
        <w:jc w:val="both"/>
        <w:rPr>
          <w:rFonts w:eastAsiaTheme="minorHAnsi" w:cstheme="minorBidi"/>
          <w:kern w:val="2"/>
          <w:sz w:val="22"/>
          <w:szCs w:val="22"/>
          <w14:ligatures w14:val="standardContextual"/>
        </w:rPr>
      </w:pPr>
    </w:p>
    <w:p w14:paraId="1F8A0C11" w14:textId="77777777" w:rsidR="00CF4783" w:rsidRPr="004C6076" w:rsidRDefault="00CF4783" w:rsidP="00CF4783">
      <w:pPr>
        <w:jc w:val="both"/>
        <w:rPr>
          <w:rFonts w:eastAsiaTheme="minorHAnsi" w:cstheme="minorBidi"/>
          <w:kern w:val="2"/>
          <w:sz w:val="22"/>
          <w:szCs w:val="22"/>
          <w14:ligatures w14:val="standardContextual"/>
        </w:rPr>
      </w:pPr>
    </w:p>
    <w:p w14:paraId="0DFDA373" w14:textId="77777777" w:rsidR="00CF4783" w:rsidRPr="004C6076" w:rsidRDefault="00CF4783" w:rsidP="00CF4783">
      <w:pPr>
        <w:jc w:val="both"/>
        <w:rPr>
          <w:rFonts w:eastAsiaTheme="minorHAnsi" w:cstheme="minorBidi"/>
          <w:kern w:val="2"/>
          <w:sz w:val="22"/>
          <w:szCs w:val="22"/>
          <w14:ligatures w14:val="standardContextual"/>
        </w:rPr>
      </w:pPr>
    </w:p>
    <w:p w14:paraId="567419E4" w14:textId="77777777" w:rsidR="00CF4783" w:rsidRPr="004C6076" w:rsidRDefault="00CF4783" w:rsidP="00CF4783">
      <w:pPr>
        <w:jc w:val="both"/>
        <w:rPr>
          <w:rFonts w:eastAsiaTheme="minorHAnsi" w:cstheme="minorBidi"/>
          <w:kern w:val="2"/>
          <w:sz w:val="22"/>
          <w:szCs w:val="22"/>
          <w14:ligatures w14:val="standardContextual"/>
        </w:rPr>
      </w:pPr>
    </w:p>
    <w:p w14:paraId="3F1212A0" w14:textId="77777777" w:rsidR="00CF4783" w:rsidRPr="004C6076" w:rsidRDefault="00CF4783" w:rsidP="00CF4783">
      <w:pPr>
        <w:jc w:val="both"/>
        <w:rPr>
          <w:rFonts w:eastAsiaTheme="minorHAnsi" w:cstheme="minorBidi"/>
          <w:kern w:val="2"/>
          <w:sz w:val="22"/>
          <w:szCs w:val="22"/>
          <w14:ligatures w14:val="standardContextual"/>
        </w:rPr>
      </w:pPr>
    </w:p>
    <w:p w14:paraId="336152F3" w14:textId="77777777" w:rsidR="00CF4783" w:rsidRPr="004C6076" w:rsidRDefault="00CF4783" w:rsidP="00CF4783">
      <w:pPr>
        <w:jc w:val="both"/>
        <w:rPr>
          <w:rFonts w:eastAsiaTheme="minorHAnsi" w:cstheme="minorBidi"/>
          <w:kern w:val="2"/>
          <w:sz w:val="22"/>
          <w:szCs w:val="22"/>
          <w14:ligatures w14:val="standardContextual"/>
        </w:rPr>
      </w:pPr>
    </w:p>
    <w:p w14:paraId="37B8116A" w14:textId="77777777" w:rsidR="00CF4783" w:rsidRPr="004C6076" w:rsidRDefault="00CF4783" w:rsidP="00CF4783">
      <w:pPr>
        <w:jc w:val="both"/>
        <w:rPr>
          <w:rFonts w:eastAsiaTheme="minorHAnsi" w:cstheme="minorBidi"/>
          <w:kern w:val="2"/>
          <w:sz w:val="22"/>
          <w:szCs w:val="22"/>
          <w14:ligatures w14:val="standardContextual"/>
        </w:rPr>
      </w:pPr>
    </w:p>
    <w:p w14:paraId="2B80E0E2" w14:textId="77777777" w:rsidR="00CF4783" w:rsidRPr="004C6076" w:rsidRDefault="00CF4783" w:rsidP="00CF4783">
      <w:pPr>
        <w:jc w:val="both"/>
        <w:rPr>
          <w:rFonts w:eastAsiaTheme="minorHAnsi" w:cstheme="minorBidi"/>
          <w:kern w:val="2"/>
          <w:sz w:val="22"/>
          <w:szCs w:val="22"/>
          <w14:ligatures w14:val="standardContextual"/>
        </w:rPr>
      </w:pPr>
    </w:p>
    <w:p w14:paraId="0A3FFB9F" w14:textId="77777777" w:rsidR="00CF4783" w:rsidRPr="004C6076" w:rsidRDefault="00CF4783" w:rsidP="00CF4783">
      <w:pPr>
        <w:jc w:val="both"/>
        <w:rPr>
          <w:rFonts w:eastAsiaTheme="minorHAnsi" w:cstheme="minorBidi"/>
          <w:kern w:val="2"/>
          <w:sz w:val="22"/>
          <w:szCs w:val="22"/>
          <w14:ligatures w14:val="standardContextual"/>
        </w:rPr>
      </w:pPr>
    </w:p>
    <w:p w14:paraId="53A4BB1B" w14:textId="77777777" w:rsidR="00CF4783" w:rsidRPr="004C6076" w:rsidRDefault="00CF4783" w:rsidP="00CF4783">
      <w:pPr>
        <w:jc w:val="both"/>
        <w:rPr>
          <w:rFonts w:eastAsiaTheme="minorHAnsi" w:cstheme="minorBidi"/>
          <w:kern w:val="2"/>
          <w:sz w:val="22"/>
          <w:szCs w:val="22"/>
          <w14:ligatures w14:val="standardContextual"/>
        </w:rPr>
      </w:pPr>
    </w:p>
    <w:p w14:paraId="71AAEB6C" w14:textId="77777777" w:rsidR="00CF4783" w:rsidRPr="004C6076" w:rsidRDefault="00CF4783" w:rsidP="00CF4783">
      <w:pPr>
        <w:jc w:val="both"/>
        <w:rPr>
          <w:rFonts w:eastAsiaTheme="minorHAnsi" w:cstheme="minorBidi"/>
          <w:kern w:val="2"/>
          <w:sz w:val="22"/>
          <w:szCs w:val="22"/>
          <w14:ligatures w14:val="standardContextual"/>
        </w:rPr>
      </w:pPr>
    </w:p>
    <w:p w14:paraId="45168EA9" w14:textId="77777777" w:rsidR="00CF4783" w:rsidRPr="004C6076" w:rsidRDefault="00CF4783" w:rsidP="00CF4783">
      <w:pPr>
        <w:jc w:val="both"/>
        <w:rPr>
          <w:rFonts w:eastAsiaTheme="minorHAnsi" w:cstheme="minorBidi"/>
          <w:kern w:val="2"/>
          <w:sz w:val="22"/>
          <w:szCs w:val="22"/>
          <w14:ligatures w14:val="standardContextual"/>
        </w:rPr>
      </w:pPr>
    </w:p>
    <w:p w14:paraId="0D6BD020" w14:textId="77777777" w:rsidR="00CF4783" w:rsidRPr="004C6076" w:rsidRDefault="00CF4783" w:rsidP="00CF4783">
      <w:pPr>
        <w:jc w:val="both"/>
        <w:rPr>
          <w:rFonts w:eastAsiaTheme="minorHAnsi" w:cstheme="minorBidi"/>
          <w:kern w:val="2"/>
          <w:sz w:val="22"/>
          <w:szCs w:val="22"/>
          <w14:ligatures w14:val="standardContextual"/>
        </w:rPr>
      </w:pPr>
    </w:p>
    <w:p w14:paraId="7C1C1039" w14:textId="77777777" w:rsidR="00CF4783" w:rsidRPr="004C6076" w:rsidRDefault="00CF4783" w:rsidP="00CF4783">
      <w:pPr>
        <w:jc w:val="both"/>
        <w:rPr>
          <w:rFonts w:eastAsiaTheme="minorHAnsi" w:cstheme="minorBidi"/>
          <w:kern w:val="2"/>
          <w:sz w:val="22"/>
          <w:szCs w:val="22"/>
          <w14:ligatures w14:val="standardContextual"/>
        </w:rPr>
      </w:pPr>
    </w:p>
    <w:p w14:paraId="5BA7482D" w14:textId="77777777" w:rsidR="00CF4783" w:rsidRPr="004C6076" w:rsidRDefault="00CF4783" w:rsidP="00CF4783">
      <w:pPr>
        <w:jc w:val="both"/>
        <w:rPr>
          <w:rFonts w:eastAsiaTheme="minorHAnsi" w:cstheme="minorBidi"/>
          <w:kern w:val="2"/>
          <w:sz w:val="22"/>
          <w:szCs w:val="22"/>
          <w14:ligatures w14:val="standardContextual"/>
        </w:rPr>
      </w:pPr>
    </w:p>
    <w:p w14:paraId="3B88CEB9" w14:textId="77777777" w:rsidR="00CF4783" w:rsidRPr="004C6076" w:rsidRDefault="00CF4783" w:rsidP="00CF4783">
      <w:pPr>
        <w:jc w:val="both"/>
        <w:rPr>
          <w:rFonts w:eastAsiaTheme="minorHAnsi" w:cstheme="minorBidi"/>
          <w:kern w:val="2"/>
          <w:sz w:val="22"/>
          <w:szCs w:val="22"/>
          <w14:ligatures w14:val="standardContextual"/>
        </w:rPr>
      </w:pPr>
    </w:p>
    <w:p w14:paraId="0A6F6A06" w14:textId="77777777" w:rsidR="00CF4783" w:rsidRPr="004C6076" w:rsidRDefault="00CF4783" w:rsidP="00CF4783">
      <w:pPr>
        <w:jc w:val="both"/>
        <w:rPr>
          <w:rFonts w:eastAsiaTheme="minorHAnsi" w:cstheme="minorBidi"/>
          <w:kern w:val="2"/>
          <w:sz w:val="22"/>
          <w:szCs w:val="22"/>
          <w14:ligatures w14:val="standardContextual"/>
        </w:rPr>
      </w:pPr>
    </w:p>
    <w:p w14:paraId="6F432159" w14:textId="77777777" w:rsidR="00CF4783" w:rsidRPr="004C6076" w:rsidRDefault="00CF4783" w:rsidP="00CF4783">
      <w:pPr>
        <w:jc w:val="both"/>
        <w:rPr>
          <w:rFonts w:eastAsiaTheme="minorHAnsi" w:cstheme="minorBidi"/>
          <w:kern w:val="2"/>
          <w:sz w:val="22"/>
          <w:szCs w:val="22"/>
          <w14:ligatures w14:val="standardContextual"/>
        </w:rPr>
      </w:pPr>
    </w:p>
    <w:p w14:paraId="7D6343DF" w14:textId="77777777" w:rsidR="00CF4783" w:rsidRPr="004C6076" w:rsidRDefault="00CF4783" w:rsidP="00CF4783">
      <w:pPr>
        <w:jc w:val="both"/>
        <w:rPr>
          <w:rFonts w:eastAsiaTheme="minorHAnsi" w:cstheme="minorBidi"/>
          <w:kern w:val="2"/>
          <w:sz w:val="22"/>
          <w:szCs w:val="22"/>
          <w14:ligatures w14:val="standardContextual"/>
        </w:rPr>
      </w:pPr>
    </w:p>
    <w:p w14:paraId="642FBB9E" w14:textId="77777777" w:rsidR="00CF4783" w:rsidRPr="004C6076" w:rsidRDefault="00CF4783" w:rsidP="00CF4783">
      <w:pPr>
        <w:jc w:val="both"/>
        <w:rPr>
          <w:rFonts w:eastAsiaTheme="minorHAnsi" w:cstheme="minorBidi"/>
          <w:kern w:val="2"/>
          <w:sz w:val="22"/>
          <w:szCs w:val="22"/>
          <w14:ligatures w14:val="standardContextual"/>
        </w:rPr>
      </w:pPr>
    </w:p>
    <w:p w14:paraId="163D951C" w14:textId="77777777" w:rsidR="00CF4783" w:rsidRPr="004C6076" w:rsidRDefault="00CF4783" w:rsidP="00CF4783">
      <w:pPr>
        <w:jc w:val="both"/>
        <w:rPr>
          <w:rFonts w:eastAsiaTheme="minorHAnsi" w:cstheme="minorBidi"/>
          <w:kern w:val="2"/>
          <w:sz w:val="22"/>
          <w:szCs w:val="22"/>
          <w14:ligatures w14:val="standardContextual"/>
        </w:rPr>
      </w:pPr>
    </w:p>
    <w:p w14:paraId="538E1E8D" w14:textId="77777777" w:rsidR="00CF4783" w:rsidRPr="004C6076" w:rsidRDefault="00CF4783" w:rsidP="00CF4783">
      <w:pPr>
        <w:jc w:val="both"/>
        <w:rPr>
          <w:rFonts w:eastAsiaTheme="minorHAnsi" w:cstheme="minorBidi"/>
          <w:kern w:val="2"/>
          <w:sz w:val="22"/>
          <w:szCs w:val="22"/>
          <w14:ligatures w14:val="standardContextual"/>
        </w:rPr>
      </w:pPr>
    </w:p>
    <w:p w14:paraId="0E36D6BA" w14:textId="77777777" w:rsidR="00CF4783" w:rsidRPr="004C6076" w:rsidRDefault="00CF4783" w:rsidP="00CF4783">
      <w:pPr>
        <w:jc w:val="both"/>
        <w:rPr>
          <w:rFonts w:eastAsiaTheme="minorHAnsi" w:cstheme="minorBidi"/>
          <w:kern w:val="2"/>
          <w:sz w:val="22"/>
          <w:szCs w:val="22"/>
          <w14:ligatures w14:val="standardContextual"/>
        </w:rPr>
      </w:pPr>
    </w:p>
    <w:p w14:paraId="68D84654" w14:textId="77777777" w:rsidR="00CF4783" w:rsidRPr="004C6076" w:rsidRDefault="00CF4783" w:rsidP="00CF4783">
      <w:pPr>
        <w:jc w:val="both"/>
        <w:rPr>
          <w:rFonts w:eastAsiaTheme="minorHAnsi" w:cstheme="minorBidi"/>
          <w:kern w:val="2"/>
          <w:sz w:val="22"/>
          <w:szCs w:val="22"/>
          <w14:ligatures w14:val="standardContextual"/>
        </w:rPr>
      </w:pPr>
    </w:p>
    <w:p w14:paraId="4C0EFD86" w14:textId="77777777" w:rsidR="00CF4783" w:rsidRPr="004C6076" w:rsidRDefault="00CF4783" w:rsidP="00CF4783">
      <w:pPr>
        <w:jc w:val="both"/>
        <w:rPr>
          <w:rFonts w:eastAsiaTheme="minorHAnsi" w:cstheme="minorBidi"/>
          <w:kern w:val="2"/>
          <w:sz w:val="22"/>
          <w:szCs w:val="22"/>
          <w14:ligatures w14:val="standardContextual"/>
        </w:rPr>
      </w:pPr>
    </w:p>
    <w:p w14:paraId="7620E4EE" w14:textId="77777777" w:rsidR="00CF4783" w:rsidRPr="004C6076" w:rsidRDefault="00CF4783" w:rsidP="00CF4783">
      <w:pPr>
        <w:jc w:val="both"/>
        <w:rPr>
          <w:rFonts w:eastAsiaTheme="minorHAnsi" w:cstheme="minorBidi"/>
          <w:kern w:val="2"/>
          <w:sz w:val="22"/>
          <w:szCs w:val="22"/>
          <w14:ligatures w14:val="standardContextual"/>
        </w:rPr>
      </w:pPr>
    </w:p>
    <w:p w14:paraId="66FB63D6" w14:textId="77777777" w:rsidR="00CF4783" w:rsidRPr="004C6076" w:rsidRDefault="00CF4783" w:rsidP="00CF4783">
      <w:pPr>
        <w:jc w:val="both"/>
        <w:rPr>
          <w:rFonts w:eastAsiaTheme="minorHAnsi" w:cstheme="minorBidi"/>
          <w:kern w:val="2"/>
          <w:sz w:val="22"/>
          <w:szCs w:val="22"/>
          <w14:ligatures w14:val="standardContextual"/>
        </w:rPr>
      </w:pPr>
    </w:p>
    <w:p w14:paraId="5531FFCD" w14:textId="77777777" w:rsidR="00CF4783" w:rsidRPr="004C6076" w:rsidRDefault="00CF4783" w:rsidP="00CF4783">
      <w:pPr>
        <w:jc w:val="both"/>
        <w:rPr>
          <w:rFonts w:eastAsiaTheme="minorHAnsi" w:cstheme="minorBidi"/>
          <w:kern w:val="2"/>
          <w:sz w:val="22"/>
          <w:szCs w:val="22"/>
          <w14:ligatures w14:val="standardContextual"/>
        </w:rPr>
      </w:pPr>
    </w:p>
    <w:p w14:paraId="7A2F4D5C" w14:textId="77777777" w:rsidR="00CF4783" w:rsidRPr="004C6076" w:rsidRDefault="00CF4783" w:rsidP="00CF4783">
      <w:pPr>
        <w:jc w:val="both"/>
        <w:rPr>
          <w:rFonts w:eastAsiaTheme="minorHAnsi" w:cstheme="minorBidi"/>
          <w:kern w:val="2"/>
          <w:sz w:val="22"/>
          <w:szCs w:val="22"/>
          <w14:ligatures w14:val="standardContextual"/>
        </w:rPr>
      </w:pPr>
    </w:p>
    <w:p w14:paraId="03B7C63A" w14:textId="77777777" w:rsidR="00CF4783" w:rsidRPr="004C6076" w:rsidRDefault="00CF4783" w:rsidP="00CF4783">
      <w:pPr>
        <w:jc w:val="right"/>
        <w:rPr>
          <w:rFonts w:eastAsiaTheme="minorHAnsi" w:cstheme="minorBidi"/>
          <w:kern w:val="2"/>
          <w:szCs w:val="24"/>
          <w14:ligatures w14:val="standardContextual"/>
        </w:rPr>
      </w:pPr>
      <w:r w:rsidRPr="004C6076">
        <w:rPr>
          <w:rFonts w:eastAsiaTheme="minorHAnsi" w:cstheme="minorBidi"/>
          <w:kern w:val="2"/>
          <w:szCs w:val="24"/>
          <w14:ligatures w14:val="standardContextual"/>
        </w:rPr>
        <w:lastRenderedPageBreak/>
        <w:t>Priedas Nr. 2</w:t>
      </w:r>
    </w:p>
    <w:p w14:paraId="3C3C3FAA" w14:textId="77777777" w:rsidR="00CF4783" w:rsidRPr="004C6076" w:rsidRDefault="00CF4783" w:rsidP="00CF4783">
      <w:pPr>
        <w:suppressAutoHyphens/>
        <w:jc w:val="right"/>
        <w:rPr>
          <w:sz w:val="22"/>
          <w:szCs w:val="22"/>
          <w:lang w:eastAsia="lt-LT"/>
        </w:rPr>
      </w:pPr>
    </w:p>
    <w:p w14:paraId="6E63371E" w14:textId="77777777" w:rsidR="00CF4783" w:rsidRPr="004C6076" w:rsidRDefault="00CF4783" w:rsidP="00CF4783">
      <w:pPr>
        <w:jc w:val="center"/>
        <w:rPr>
          <w:bCs/>
          <w:sz w:val="20"/>
        </w:rPr>
      </w:pPr>
      <w:r w:rsidRPr="004C6076">
        <w:rPr>
          <w:bCs/>
          <w:sz w:val="20"/>
        </w:rPr>
        <w:t>(Prekių perdavimo–priėmimo ir instaliavimo forma)</w:t>
      </w:r>
    </w:p>
    <w:p w14:paraId="6F467C59" w14:textId="77777777" w:rsidR="00CF4783" w:rsidRPr="005A3251" w:rsidRDefault="00CF4783" w:rsidP="00CF4783">
      <w:pPr>
        <w:jc w:val="center"/>
        <w:rPr>
          <w:b/>
          <w:bCs/>
          <w:sz w:val="20"/>
        </w:rPr>
      </w:pPr>
      <w:r w:rsidRPr="005A3251">
        <w:rPr>
          <w:b/>
          <w:bCs/>
          <w:sz w:val="20"/>
        </w:rPr>
        <w:t>Prekių priėmimo–perdavimo aktas</w:t>
      </w:r>
    </w:p>
    <w:p w14:paraId="7E1D454F" w14:textId="77777777" w:rsidR="00CF4783" w:rsidRPr="005A3251" w:rsidRDefault="00CF4783" w:rsidP="00CF4783">
      <w:pPr>
        <w:tabs>
          <w:tab w:val="left" w:pos="2535"/>
          <w:tab w:val="center" w:pos="4535"/>
        </w:tabs>
        <w:jc w:val="center"/>
        <w:rPr>
          <w:b/>
          <w:bCs/>
          <w:sz w:val="20"/>
        </w:rPr>
      </w:pPr>
      <w:r w:rsidRPr="005A3251">
        <w:rPr>
          <w:b/>
          <w:bCs/>
          <w:sz w:val="20"/>
        </w:rPr>
        <w:tab/>
      </w:r>
    </w:p>
    <w:p w14:paraId="43F8E5F4" w14:textId="77777777" w:rsidR="00CF4783" w:rsidRPr="005A3251" w:rsidRDefault="00CF4783" w:rsidP="00CF4783">
      <w:pPr>
        <w:jc w:val="center"/>
        <w:rPr>
          <w:i/>
          <w:iCs/>
          <w:sz w:val="20"/>
        </w:rPr>
      </w:pPr>
      <w:r w:rsidRPr="005A3251">
        <w:rPr>
          <w:i/>
          <w:iCs/>
          <w:sz w:val="20"/>
        </w:rPr>
        <w:t>[Akto sudarymo vieta ir data]</w:t>
      </w:r>
    </w:p>
    <w:p w14:paraId="3E9A9E07" w14:textId="77777777" w:rsidR="00CF4783" w:rsidRPr="005A3251" w:rsidRDefault="00CF4783" w:rsidP="00CF4783">
      <w:pPr>
        <w:jc w:val="center"/>
        <w:rPr>
          <w:sz w:val="20"/>
        </w:rPr>
      </w:pPr>
    </w:p>
    <w:p w14:paraId="4CAD4AF5" w14:textId="77777777" w:rsidR="00CF4783" w:rsidRPr="005A3251" w:rsidRDefault="00CF4783" w:rsidP="00CF4783">
      <w:pPr>
        <w:ind w:firstLine="720"/>
        <w:jc w:val="both"/>
        <w:rPr>
          <w:sz w:val="20"/>
        </w:rPr>
      </w:pPr>
      <w:r w:rsidRPr="005A3251">
        <w:rPr>
          <w:b/>
          <w:bCs/>
          <w:sz w:val="20"/>
        </w:rPr>
        <w:t>VšĮ Vilniaus universiteto ligoninė Santaros klinikos</w:t>
      </w:r>
      <w:r w:rsidRPr="005A3251">
        <w:rPr>
          <w:bCs/>
          <w:sz w:val="20"/>
        </w:rPr>
        <w:t>,</w:t>
      </w:r>
      <w:r w:rsidRPr="005A3251">
        <w:rPr>
          <w:b/>
          <w:bCs/>
          <w:sz w:val="20"/>
        </w:rPr>
        <w:t xml:space="preserve"> </w:t>
      </w:r>
      <w:r w:rsidRPr="005A3251">
        <w:rPr>
          <w:sz w:val="20"/>
        </w:rPr>
        <w:t xml:space="preserve">juridinio asmens kodas 124364561, kurios registruota buveinė yra Vilniuje,  Santariškių g. 2, LT-08406, duomenys apie įstaigą kaupiami ir saugomi Lietuvos Respublikos juridinių asmenų registre (toliau – </w:t>
      </w:r>
      <w:r w:rsidRPr="005A3251">
        <w:rPr>
          <w:b/>
          <w:sz w:val="20"/>
        </w:rPr>
        <w:t>Pirkėjas)</w:t>
      </w:r>
      <w:r w:rsidRPr="005A3251">
        <w:rPr>
          <w:sz w:val="20"/>
        </w:rPr>
        <w:t xml:space="preserve"> ,</w:t>
      </w:r>
    </w:p>
    <w:p w14:paraId="2F217FBB" w14:textId="77777777" w:rsidR="00CF4783" w:rsidRPr="005A3251" w:rsidRDefault="00CF4783" w:rsidP="00CF4783">
      <w:pPr>
        <w:ind w:firstLine="720"/>
        <w:jc w:val="both"/>
        <w:rPr>
          <w:sz w:val="20"/>
        </w:rPr>
      </w:pPr>
      <w:r w:rsidRPr="005A3251">
        <w:rPr>
          <w:sz w:val="20"/>
        </w:rPr>
        <w:t xml:space="preserve">ir </w:t>
      </w:r>
      <w:r w:rsidRPr="005A3251">
        <w:rPr>
          <w:bCs/>
          <w:sz w:val="20"/>
        </w:rPr>
        <w:t>[</w:t>
      </w:r>
      <w:r w:rsidRPr="005A3251">
        <w:rPr>
          <w:bCs/>
          <w:i/>
          <w:sz w:val="20"/>
        </w:rPr>
        <w:t>teisinė forma, pavadinimas</w:t>
      </w:r>
      <w:r w:rsidRPr="005A3251">
        <w:rPr>
          <w:bCs/>
          <w:sz w:val="20"/>
        </w:rPr>
        <w:t>]</w:t>
      </w:r>
      <w:r w:rsidRPr="005A3251">
        <w:rPr>
          <w:sz w:val="20"/>
        </w:rPr>
        <w:t>, juridinio asmens kodas [</w:t>
      </w:r>
      <w:r w:rsidRPr="005A3251">
        <w:rPr>
          <w:i/>
          <w:sz w:val="20"/>
        </w:rPr>
        <w:t>kodas</w:t>
      </w:r>
      <w:r w:rsidRPr="005A3251">
        <w:rPr>
          <w:sz w:val="20"/>
        </w:rPr>
        <w:t xml:space="preserve">], kurio registruota buveinė yra </w:t>
      </w:r>
      <w:r w:rsidRPr="005A3251">
        <w:rPr>
          <w:i/>
          <w:iCs/>
          <w:sz w:val="20"/>
        </w:rPr>
        <w:t>[miestas, adresas],</w:t>
      </w:r>
      <w:r w:rsidRPr="005A3251">
        <w:rPr>
          <w:sz w:val="20"/>
        </w:rPr>
        <w:t xml:space="preserve"> veiklos buveinė </w:t>
      </w:r>
      <w:r w:rsidRPr="005A3251">
        <w:rPr>
          <w:i/>
          <w:iCs/>
          <w:sz w:val="20"/>
        </w:rPr>
        <w:t>[miestas, adresas] [pildoma, jei nesutampa su registruota buveine],</w:t>
      </w:r>
      <w:r w:rsidRPr="005A3251">
        <w:rPr>
          <w:sz w:val="20"/>
        </w:rPr>
        <w:t xml:space="preserve"> duomenys apie įmonę kaupiami ir saugomi Lietuvos Respublikos juridinių asmenų registre, atstovaujama </w:t>
      </w:r>
      <w:r w:rsidRPr="005A3251">
        <w:rPr>
          <w:i/>
          <w:iCs/>
          <w:sz w:val="20"/>
        </w:rPr>
        <w:t>[vardas, pavardė, pareigos],</w:t>
      </w:r>
      <w:r w:rsidRPr="005A3251">
        <w:rPr>
          <w:sz w:val="20"/>
        </w:rPr>
        <w:t xml:space="preserve"> veikiančio (-</w:t>
      </w:r>
      <w:proofErr w:type="spellStart"/>
      <w:r w:rsidRPr="005A3251">
        <w:rPr>
          <w:sz w:val="20"/>
        </w:rPr>
        <w:t>ios</w:t>
      </w:r>
      <w:proofErr w:type="spellEnd"/>
      <w:r w:rsidRPr="005A3251">
        <w:rPr>
          <w:sz w:val="20"/>
        </w:rPr>
        <w:t xml:space="preserve">) pagal </w:t>
      </w:r>
      <w:r w:rsidRPr="005A3251">
        <w:rPr>
          <w:i/>
          <w:iCs/>
          <w:sz w:val="20"/>
        </w:rPr>
        <w:t>[dokumentas, kurio pagrindu veikia asmuo]</w:t>
      </w:r>
      <w:r w:rsidRPr="005A3251">
        <w:rPr>
          <w:sz w:val="20"/>
        </w:rPr>
        <w:t xml:space="preserve"> (toliau – </w:t>
      </w:r>
      <w:r w:rsidRPr="005A3251">
        <w:rPr>
          <w:b/>
          <w:bCs/>
          <w:sz w:val="20"/>
        </w:rPr>
        <w:t>Tiekėjas</w:t>
      </w:r>
      <w:r w:rsidRPr="005A3251">
        <w:rPr>
          <w:sz w:val="20"/>
        </w:rPr>
        <w:t>)</w:t>
      </w:r>
    </w:p>
    <w:p w14:paraId="332E03E6" w14:textId="77777777" w:rsidR="00CF4783" w:rsidRPr="005A3251" w:rsidRDefault="00CF4783" w:rsidP="00CF4783">
      <w:pPr>
        <w:ind w:firstLine="720"/>
        <w:jc w:val="both"/>
        <w:rPr>
          <w:sz w:val="20"/>
        </w:rPr>
      </w:pPr>
      <w:r w:rsidRPr="005A3251">
        <w:rPr>
          <w:sz w:val="20"/>
        </w:rPr>
        <w:t>remiantis [</w:t>
      </w:r>
      <w:r w:rsidRPr="005A3251">
        <w:rPr>
          <w:i/>
          <w:iCs/>
          <w:sz w:val="20"/>
        </w:rPr>
        <w:t xml:space="preserve">Sutarties sudarymo data] </w:t>
      </w:r>
      <w:r w:rsidRPr="005A3251">
        <w:rPr>
          <w:sz w:val="20"/>
        </w:rPr>
        <w:t xml:space="preserve">sudaryta viešojo pirkimo–pardavimo sutartimi </w:t>
      </w:r>
      <w:r w:rsidRPr="005A3251">
        <w:rPr>
          <w:i/>
          <w:iCs/>
          <w:sz w:val="20"/>
        </w:rPr>
        <w:t>[Sutarties numeris]</w:t>
      </w:r>
      <w:r w:rsidRPr="005A3251">
        <w:rPr>
          <w:sz w:val="20"/>
        </w:rPr>
        <w:t xml:space="preserve">, sudarė šį Prekių perdavimo–priėmimo aktą: </w:t>
      </w:r>
    </w:p>
    <w:p w14:paraId="075855AA" w14:textId="77777777" w:rsidR="00CF4783" w:rsidRPr="005A3251" w:rsidRDefault="00CF4783" w:rsidP="00CF4783">
      <w:pPr>
        <w:ind w:firstLine="720"/>
        <w:jc w:val="both"/>
        <w:rPr>
          <w:sz w:val="20"/>
        </w:rPr>
      </w:pPr>
    </w:p>
    <w:p w14:paraId="62DB1CB1" w14:textId="77777777" w:rsidR="00CF4783" w:rsidRPr="005A3251" w:rsidRDefault="00CF4783" w:rsidP="00CF4783">
      <w:pPr>
        <w:ind w:firstLine="720"/>
        <w:jc w:val="both"/>
        <w:rPr>
          <w:sz w:val="20"/>
        </w:rPr>
      </w:pPr>
      <w:r w:rsidRPr="005A3251">
        <w:rPr>
          <w:sz w:val="20"/>
        </w:rPr>
        <w:t>1. Prekės pristatytos (data).</w:t>
      </w:r>
    </w:p>
    <w:p w14:paraId="0AE8AC83" w14:textId="77777777" w:rsidR="00CF4783" w:rsidRPr="005A3251" w:rsidRDefault="00CF4783" w:rsidP="00CF4783">
      <w:pPr>
        <w:ind w:firstLine="720"/>
        <w:jc w:val="both"/>
        <w:rPr>
          <w:sz w:val="20"/>
        </w:rPr>
      </w:pPr>
      <w:r w:rsidRPr="005A3251">
        <w:rPr>
          <w:sz w:val="20"/>
        </w:rPr>
        <w:t xml:space="preserve">2. </w:t>
      </w:r>
      <w:r w:rsidRPr="005A3251">
        <w:rPr>
          <w:b/>
          <w:bCs/>
          <w:sz w:val="20"/>
        </w:rPr>
        <w:t>Tiekėjas</w:t>
      </w:r>
      <w:r w:rsidRPr="005A3251">
        <w:rPr>
          <w:sz w:val="20"/>
        </w:rPr>
        <w:t xml:space="preserve"> perduoda </w:t>
      </w:r>
      <w:r w:rsidRPr="005A3251">
        <w:rPr>
          <w:b/>
          <w:bCs/>
          <w:sz w:val="20"/>
        </w:rPr>
        <w:t>Gavėjui</w:t>
      </w:r>
      <w:r w:rsidRPr="005A3251">
        <w:rPr>
          <w:sz w:val="20"/>
        </w:rPr>
        <w:t xml:space="preserve"> Prekes </w:t>
      </w:r>
      <w:r w:rsidRPr="005A3251">
        <w:rPr>
          <w:i/>
          <w:iCs/>
          <w:sz w:val="20"/>
        </w:rPr>
        <w:t>[prekių pavadinimas, modelis, gamintojas, mato vnt., kiekis, kaina, bendra suma]</w:t>
      </w:r>
      <w:r w:rsidRPr="005A3251">
        <w:rPr>
          <w:sz w:val="20"/>
        </w:rPr>
        <w:t xml:space="preserve">, o </w:t>
      </w:r>
      <w:r w:rsidRPr="005A3251">
        <w:rPr>
          <w:b/>
          <w:bCs/>
          <w:sz w:val="20"/>
        </w:rPr>
        <w:t>Pirkėjas</w:t>
      </w:r>
      <w:r w:rsidRPr="005A3251">
        <w:rPr>
          <w:sz w:val="20"/>
        </w:rPr>
        <w:t xml:space="preserve"> šias Prekes priima:</w:t>
      </w:r>
    </w:p>
    <w:p w14:paraId="1B2EDAE2" w14:textId="77777777" w:rsidR="00CF4783" w:rsidRPr="005A3251" w:rsidRDefault="00CF4783" w:rsidP="00CF4783">
      <w:pPr>
        <w:ind w:firstLine="720"/>
        <w:jc w:val="both"/>
        <w:rPr>
          <w:sz w:val="20"/>
        </w:rPr>
      </w:pPr>
    </w:p>
    <w:p w14:paraId="6F8FD9E7" w14:textId="77777777" w:rsidR="00CF4783" w:rsidRPr="005A3251" w:rsidRDefault="00000000" w:rsidP="00CF4783">
      <w:pPr>
        <w:ind w:firstLine="720"/>
        <w:jc w:val="both"/>
        <w:rPr>
          <w:sz w:val="20"/>
        </w:rPr>
      </w:pPr>
      <w:sdt>
        <w:sdtPr>
          <w:rPr>
            <w:sz w:val="20"/>
          </w:rPr>
          <w:tag w:val="goog_rdk_2"/>
          <w:id w:val="-2092297666"/>
        </w:sdtPr>
        <w:sdtContent>
          <w:r w:rsidR="00CF4783" w:rsidRPr="005A3251">
            <w:rPr>
              <w:rFonts w:ascii="Segoe UI Symbol" w:eastAsia="Arial Unicode MS" w:hAnsi="Segoe UI Symbol" w:cs="Segoe UI Symbol"/>
              <w:sz w:val="20"/>
            </w:rPr>
            <w:t>☐</w:t>
          </w:r>
        </w:sdtContent>
      </w:sdt>
      <w:r w:rsidR="00CF4783" w:rsidRPr="005A3251">
        <w:rPr>
          <w:sz w:val="20"/>
        </w:rPr>
        <w:t xml:space="preserve"> Prekės pristatytos nepažeistoje pakuotėje </w:t>
      </w:r>
    </w:p>
    <w:p w14:paraId="7CA76FE5" w14:textId="77777777" w:rsidR="00CF4783" w:rsidRPr="005A3251" w:rsidRDefault="00CF4783" w:rsidP="00CF4783">
      <w:pPr>
        <w:ind w:firstLine="720"/>
        <w:jc w:val="both"/>
        <w:rPr>
          <w:sz w:val="20"/>
        </w:rPr>
      </w:pPr>
    </w:p>
    <w:p w14:paraId="3E7CA37F" w14:textId="77777777" w:rsidR="00CF4783" w:rsidRPr="005A3251" w:rsidRDefault="00000000" w:rsidP="00CF4783">
      <w:pPr>
        <w:ind w:firstLine="720"/>
        <w:jc w:val="both"/>
        <w:rPr>
          <w:sz w:val="20"/>
        </w:rPr>
      </w:pPr>
      <w:sdt>
        <w:sdtPr>
          <w:rPr>
            <w:sz w:val="20"/>
          </w:rPr>
          <w:tag w:val="goog_rdk_2"/>
          <w:id w:val="532775798"/>
        </w:sdtPr>
        <w:sdtContent>
          <w:r w:rsidR="00CF4783" w:rsidRPr="005A3251">
            <w:rPr>
              <w:rFonts w:ascii="Segoe UI Symbol" w:eastAsia="Arial Unicode MS" w:hAnsi="Segoe UI Symbol" w:cs="Segoe UI Symbol"/>
              <w:sz w:val="20"/>
            </w:rPr>
            <w:t xml:space="preserve">☐ </w:t>
          </w:r>
        </w:sdtContent>
      </w:sdt>
      <w:r w:rsidR="00CF4783" w:rsidRPr="005A3251">
        <w:rPr>
          <w:sz w:val="20"/>
        </w:rPr>
        <w:t>Prekės pristatytos pažeistoje pakuotėje (pakuotės pažeidimai užfiksuoti fotonuotraukose, kurios pridėtos prie šio priėmimo-perdavimo akto)</w:t>
      </w:r>
    </w:p>
    <w:p w14:paraId="4E9909FD" w14:textId="77777777" w:rsidR="00CF4783" w:rsidRPr="005A3251" w:rsidRDefault="00CF4783" w:rsidP="00CF4783">
      <w:pPr>
        <w:ind w:firstLine="720"/>
        <w:jc w:val="both"/>
        <w:rPr>
          <w:b/>
          <w:bCs/>
          <w:sz w:val="20"/>
        </w:rPr>
      </w:pPr>
      <w:r w:rsidRPr="005A3251">
        <w:rPr>
          <w:b/>
          <w:bCs/>
          <w:sz w:val="20"/>
        </w:rPr>
        <w:t xml:space="preserve"> </w:t>
      </w:r>
    </w:p>
    <w:p w14:paraId="60211A5B" w14:textId="77777777" w:rsidR="00CF4783" w:rsidRPr="005A3251" w:rsidRDefault="00CF4783" w:rsidP="00CF4783">
      <w:pPr>
        <w:ind w:firstLine="720"/>
        <w:jc w:val="both"/>
        <w:rPr>
          <w:b/>
          <w:bCs/>
          <w:sz w:val="20"/>
        </w:rPr>
      </w:pPr>
    </w:p>
    <w:p w14:paraId="70FD0107" w14:textId="77777777" w:rsidR="00CF4783" w:rsidRPr="005A3251" w:rsidRDefault="00CF4783" w:rsidP="00CF4783">
      <w:pPr>
        <w:ind w:firstLine="720"/>
        <w:jc w:val="both"/>
        <w:rPr>
          <w:b/>
          <w:bCs/>
          <w:sz w:val="20"/>
        </w:rPr>
      </w:pPr>
      <w:r w:rsidRPr="005A3251">
        <w:rPr>
          <w:b/>
          <w:bCs/>
          <w:sz w:val="20"/>
        </w:rPr>
        <w:t>Pateikti dokumentai:</w:t>
      </w:r>
    </w:p>
    <w:p w14:paraId="351D5FEE" w14:textId="77777777" w:rsidR="00CF4783" w:rsidRPr="005A3251" w:rsidRDefault="00CF4783" w:rsidP="00CF4783">
      <w:pPr>
        <w:ind w:firstLine="720"/>
        <w:jc w:val="both"/>
        <w:rPr>
          <w:b/>
          <w:bCs/>
          <w:sz w:val="20"/>
        </w:rPr>
      </w:pPr>
    </w:p>
    <w:p w14:paraId="42F60700" w14:textId="77777777" w:rsidR="00CF4783" w:rsidRPr="005A3251" w:rsidRDefault="00CF4783" w:rsidP="00CF4783">
      <w:pPr>
        <w:jc w:val="both"/>
        <w:rPr>
          <w:color w:val="000000"/>
          <w:sz w:val="20"/>
        </w:rPr>
      </w:pPr>
      <w:r w:rsidRPr="005A3251">
        <w:rPr>
          <w:b/>
          <w:bCs/>
          <w:sz w:val="20"/>
        </w:rPr>
        <w:t xml:space="preserve">             </w:t>
      </w:r>
      <w:r w:rsidRPr="005A3251">
        <w:rPr>
          <w:sz w:val="20"/>
        </w:rPr>
        <w:t xml:space="preserve"> </w:t>
      </w:r>
      <w:sdt>
        <w:sdtPr>
          <w:rPr>
            <w:sz w:val="20"/>
          </w:rPr>
          <w:tag w:val="goog_rdk_2"/>
          <w:id w:val="-1599781011"/>
        </w:sdtPr>
        <w:sdtContent>
          <w:r w:rsidRPr="005A3251">
            <w:rPr>
              <w:rFonts w:ascii="Segoe UI Symbol" w:eastAsia="Arial Unicode MS" w:hAnsi="Segoe UI Symbol" w:cs="Segoe UI Symbol"/>
              <w:sz w:val="20"/>
            </w:rPr>
            <w:t>☐</w:t>
          </w:r>
        </w:sdtContent>
      </w:sdt>
      <w:r w:rsidRPr="005A3251">
        <w:rPr>
          <w:sz w:val="20"/>
        </w:rPr>
        <w:t xml:space="preserve"> CE sertifikatas arba EB deklaracijos kopija</w:t>
      </w:r>
    </w:p>
    <w:p w14:paraId="73776729" w14:textId="77777777" w:rsidR="00CF4783" w:rsidRPr="005A3251" w:rsidRDefault="00CF4783" w:rsidP="00CF4783">
      <w:pPr>
        <w:ind w:firstLine="720"/>
        <w:jc w:val="both"/>
        <w:rPr>
          <w:b/>
          <w:bCs/>
          <w:sz w:val="20"/>
        </w:rPr>
      </w:pPr>
    </w:p>
    <w:p w14:paraId="46BD79C5" w14:textId="77777777" w:rsidR="00CF4783" w:rsidRPr="005A3251" w:rsidRDefault="00CF4783" w:rsidP="00CF4783">
      <w:pPr>
        <w:jc w:val="both"/>
        <w:rPr>
          <w:color w:val="000000"/>
          <w:sz w:val="20"/>
        </w:rPr>
      </w:pPr>
      <w:r w:rsidRPr="005A3251">
        <w:rPr>
          <w:b/>
          <w:bCs/>
          <w:sz w:val="20"/>
        </w:rPr>
        <w:t xml:space="preserve">             </w:t>
      </w:r>
      <w:r w:rsidRPr="005A3251">
        <w:rPr>
          <w:sz w:val="20"/>
        </w:rPr>
        <w:t xml:space="preserve"> </w:t>
      </w:r>
      <w:sdt>
        <w:sdtPr>
          <w:rPr>
            <w:sz w:val="20"/>
          </w:rPr>
          <w:tag w:val="goog_rdk_2"/>
          <w:id w:val="2010559897"/>
        </w:sdtPr>
        <w:sdtContent>
          <w:r w:rsidRPr="005A3251">
            <w:rPr>
              <w:rFonts w:ascii="Segoe UI Symbol" w:eastAsia="Arial Unicode MS" w:hAnsi="Segoe UI Symbol" w:cs="Segoe UI Symbol"/>
              <w:sz w:val="20"/>
            </w:rPr>
            <w:t>☐</w:t>
          </w:r>
        </w:sdtContent>
      </w:sdt>
      <w:r w:rsidRPr="005A3251">
        <w:rPr>
          <w:sz w:val="20"/>
        </w:rPr>
        <w:t xml:space="preserve"> </w:t>
      </w:r>
      <w:r w:rsidRPr="005A3251">
        <w:rPr>
          <w:color w:val="000000"/>
          <w:sz w:val="20"/>
        </w:rPr>
        <w:t>Naudojimo instrukcija lietuvių kalba</w:t>
      </w:r>
    </w:p>
    <w:p w14:paraId="6DF5475E" w14:textId="77777777" w:rsidR="00CF4783" w:rsidRPr="005A3251" w:rsidRDefault="00CF4783" w:rsidP="00CF4783">
      <w:pPr>
        <w:jc w:val="both"/>
        <w:rPr>
          <w:color w:val="000000"/>
          <w:sz w:val="20"/>
        </w:rPr>
      </w:pPr>
      <w:r w:rsidRPr="005A3251">
        <w:rPr>
          <w:color w:val="000000"/>
          <w:sz w:val="20"/>
        </w:rPr>
        <w:t xml:space="preserve">  </w:t>
      </w:r>
    </w:p>
    <w:p w14:paraId="75BFC1F4" w14:textId="77777777" w:rsidR="00CF4783" w:rsidRPr="005A3251" w:rsidRDefault="00CF4783" w:rsidP="00CF4783">
      <w:pPr>
        <w:shd w:val="clear" w:color="auto" w:fill="FFFFFF"/>
        <w:rPr>
          <w:color w:val="000000"/>
          <w:szCs w:val="24"/>
        </w:rPr>
      </w:pPr>
      <w:r w:rsidRPr="005A3251">
        <w:rPr>
          <w:color w:val="000000"/>
          <w:sz w:val="20"/>
        </w:rPr>
        <w:t xml:space="preserve">              </w:t>
      </w:r>
      <w:sdt>
        <w:sdtPr>
          <w:rPr>
            <w:color w:val="000000"/>
            <w:sz w:val="20"/>
          </w:rPr>
          <w:tag w:val="goog_rdk_2"/>
          <w:id w:val="393779582"/>
        </w:sdtPr>
        <w:sdtContent>
          <w:r w:rsidRPr="005A3251">
            <w:rPr>
              <w:rFonts w:ascii="Segoe UI Symbol" w:eastAsia="Arial Unicode MS" w:hAnsi="Segoe UI Symbol" w:cs="Segoe UI Symbol"/>
              <w:color w:val="000000"/>
              <w:sz w:val="20"/>
            </w:rPr>
            <w:t>☐</w:t>
          </w:r>
        </w:sdtContent>
      </w:sdt>
      <w:r w:rsidRPr="005A3251">
        <w:rPr>
          <w:color w:val="000000"/>
          <w:sz w:val="20"/>
        </w:rPr>
        <w:t xml:space="preserve"> Serviso dokumentacija lietuvių arba anglų kalba</w:t>
      </w:r>
    </w:p>
    <w:p w14:paraId="5880A18E" w14:textId="77777777" w:rsidR="00CF4783" w:rsidRPr="005A3251" w:rsidRDefault="00CF4783" w:rsidP="00CF4783">
      <w:pPr>
        <w:jc w:val="both"/>
        <w:rPr>
          <w:color w:val="000000"/>
          <w:sz w:val="20"/>
        </w:rPr>
      </w:pPr>
    </w:p>
    <w:p w14:paraId="59C29E6C" w14:textId="77777777" w:rsidR="00CF4783" w:rsidRPr="005A3251" w:rsidRDefault="00CF4783" w:rsidP="00CF4783">
      <w:pPr>
        <w:jc w:val="both"/>
        <w:rPr>
          <w:b/>
          <w:bCs/>
          <w:sz w:val="20"/>
        </w:rPr>
      </w:pPr>
      <w:r w:rsidRPr="005A3251">
        <w:rPr>
          <w:color w:val="000000"/>
          <w:sz w:val="20"/>
        </w:rPr>
        <w:t xml:space="preserve">              </w:t>
      </w:r>
      <w:sdt>
        <w:sdtPr>
          <w:rPr>
            <w:sz w:val="20"/>
          </w:rPr>
          <w:tag w:val="goog_rdk_2"/>
          <w:id w:val="-439069569"/>
        </w:sdtPr>
        <w:sdtContent>
          <w:r w:rsidRPr="005A3251">
            <w:rPr>
              <w:rFonts w:ascii="Segoe UI Symbol" w:eastAsia="Arial Unicode MS" w:hAnsi="Segoe UI Symbol" w:cs="Segoe UI Symbol"/>
              <w:sz w:val="20"/>
            </w:rPr>
            <w:t>☐</w:t>
          </w:r>
        </w:sdtContent>
      </w:sdt>
      <w:r w:rsidRPr="005A3251">
        <w:rPr>
          <w:sz w:val="20"/>
        </w:rPr>
        <w:t xml:space="preserve"> </w:t>
      </w:r>
      <w:r w:rsidRPr="005A3251">
        <w:rPr>
          <w:color w:val="000000"/>
          <w:sz w:val="20"/>
        </w:rPr>
        <w:t>Periodiškai atliekamų techninės priežiūros (TP) darbų sąvadas, su nuorodomis į gamintojo techninės eksploatacijos dokumentus</w:t>
      </w:r>
    </w:p>
    <w:p w14:paraId="1A448D46" w14:textId="77777777" w:rsidR="00CF4783" w:rsidRPr="005A3251" w:rsidRDefault="00CF4783" w:rsidP="00CF4783">
      <w:pPr>
        <w:jc w:val="both"/>
        <w:rPr>
          <w:color w:val="000000"/>
          <w:sz w:val="20"/>
        </w:rPr>
      </w:pPr>
      <w:r w:rsidRPr="005A3251">
        <w:rPr>
          <w:b/>
          <w:bCs/>
          <w:sz w:val="20"/>
        </w:rPr>
        <w:t xml:space="preserve">       </w:t>
      </w:r>
      <w:r w:rsidRPr="005A3251">
        <w:rPr>
          <w:color w:val="000000"/>
          <w:sz w:val="20"/>
        </w:rPr>
        <w:t xml:space="preserve">       </w:t>
      </w:r>
      <w:sdt>
        <w:sdtPr>
          <w:rPr>
            <w:sz w:val="20"/>
          </w:rPr>
          <w:tag w:val="goog_rdk_2"/>
          <w:id w:val="-780494696"/>
        </w:sdtPr>
        <w:sdtContent>
          <w:r w:rsidRPr="005A3251">
            <w:rPr>
              <w:rFonts w:ascii="Segoe UI Symbol" w:eastAsia="Arial Unicode MS" w:hAnsi="Segoe UI Symbol" w:cs="Segoe UI Symbol"/>
              <w:sz w:val="20"/>
            </w:rPr>
            <w:t>☐</w:t>
          </w:r>
        </w:sdtContent>
      </w:sdt>
      <w:r w:rsidRPr="005A3251">
        <w:rPr>
          <w:sz w:val="20"/>
        </w:rPr>
        <w:t xml:space="preserve"> </w:t>
      </w:r>
      <w:r w:rsidRPr="005A3251">
        <w:rPr>
          <w:color w:val="000000"/>
          <w:sz w:val="20"/>
        </w:rPr>
        <w:t>Valymo - dezinfekavimo instrukcija, kurioje aprašoma valymo-dezinfekavimo procedūra ir periodiškumas, detalus naudojamų medžiagų ir priemonių sąrašas</w:t>
      </w:r>
    </w:p>
    <w:p w14:paraId="52EC6974" w14:textId="77777777" w:rsidR="00CF4783" w:rsidRPr="005A3251" w:rsidRDefault="00CF4783" w:rsidP="00CF4783">
      <w:pPr>
        <w:jc w:val="both"/>
        <w:rPr>
          <w:color w:val="000000"/>
          <w:sz w:val="20"/>
        </w:rPr>
      </w:pPr>
    </w:p>
    <w:p w14:paraId="52967BBA" w14:textId="77777777" w:rsidR="00CF4783" w:rsidRPr="005A3251" w:rsidRDefault="00CF4783" w:rsidP="00CF4783">
      <w:pPr>
        <w:jc w:val="both"/>
        <w:rPr>
          <w:color w:val="000000"/>
          <w:sz w:val="20"/>
        </w:rPr>
      </w:pPr>
      <w:r w:rsidRPr="005A3251">
        <w:rPr>
          <w:b/>
          <w:bCs/>
          <w:sz w:val="20"/>
        </w:rPr>
        <w:t xml:space="preserve">  </w:t>
      </w:r>
      <w:r w:rsidRPr="005A3251">
        <w:rPr>
          <w:color w:val="000000"/>
          <w:sz w:val="20"/>
        </w:rPr>
        <w:t xml:space="preserve">       </w:t>
      </w:r>
      <w:sdt>
        <w:sdtPr>
          <w:rPr>
            <w:sz w:val="20"/>
          </w:rPr>
          <w:tag w:val="goog_rdk_2"/>
          <w:id w:val="1593206581"/>
        </w:sdtPr>
        <w:sdtContent>
          <w:r w:rsidRPr="005A3251">
            <w:rPr>
              <w:rFonts w:ascii="Segoe UI Symbol" w:eastAsia="Arial Unicode MS" w:hAnsi="Segoe UI Symbol" w:cs="Segoe UI Symbol"/>
              <w:sz w:val="20"/>
            </w:rPr>
            <w:t>☐</w:t>
          </w:r>
        </w:sdtContent>
      </w:sdt>
      <w:r w:rsidRPr="005A3251">
        <w:rPr>
          <w:sz w:val="20"/>
        </w:rPr>
        <w:t xml:space="preserve"> </w:t>
      </w:r>
      <w:r w:rsidRPr="005A3251">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r w:rsidRPr="004C6076">
        <w:rPr>
          <w:color w:val="000000"/>
          <w:sz w:val="20"/>
        </w:rPr>
        <w:t xml:space="preserve">. </w:t>
      </w:r>
    </w:p>
    <w:p w14:paraId="721580AF" w14:textId="77777777" w:rsidR="00CF4783" w:rsidRPr="005A3251" w:rsidRDefault="00CF4783" w:rsidP="00CF4783">
      <w:pPr>
        <w:jc w:val="both"/>
        <w:rPr>
          <w:color w:val="000000"/>
          <w:sz w:val="20"/>
        </w:rPr>
      </w:pPr>
    </w:p>
    <w:p w14:paraId="3DF6ABEA" w14:textId="77777777" w:rsidR="00CF4783" w:rsidRPr="005A3251" w:rsidRDefault="00CF4783" w:rsidP="00CF4783">
      <w:pPr>
        <w:jc w:val="both"/>
        <w:rPr>
          <w:b/>
          <w:bCs/>
          <w:sz w:val="20"/>
        </w:rPr>
      </w:pPr>
      <w:r w:rsidRPr="005A3251">
        <w:rPr>
          <w:b/>
          <w:bCs/>
          <w:sz w:val="20"/>
        </w:rPr>
        <w:t xml:space="preserve">       </w:t>
      </w:r>
      <w:r w:rsidRPr="005A3251">
        <w:rPr>
          <w:color w:val="000000"/>
          <w:sz w:val="20"/>
        </w:rPr>
        <w:t xml:space="preserve">       </w:t>
      </w:r>
    </w:p>
    <w:p w14:paraId="3B2E110A" w14:textId="77777777" w:rsidR="00CF4783" w:rsidRPr="005A3251" w:rsidRDefault="00CF4783" w:rsidP="00CF4783">
      <w:pPr>
        <w:jc w:val="both"/>
        <w:rPr>
          <w:color w:val="000000"/>
          <w:sz w:val="20"/>
        </w:rPr>
      </w:pPr>
    </w:p>
    <w:p w14:paraId="71508F16" w14:textId="77777777" w:rsidR="00CF4783" w:rsidRPr="005A3251" w:rsidRDefault="00CF4783" w:rsidP="00CF4783">
      <w:pPr>
        <w:jc w:val="both"/>
        <w:rPr>
          <w:b/>
          <w:bCs/>
          <w:sz w:val="20"/>
        </w:rPr>
      </w:pPr>
    </w:p>
    <w:tbl>
      <w:tblPr>
        <w:tblStyle w:val="TableGrid3"/>
        <w:tblW w:w="10198" w:type="dxa"/>
        <w:tblLook w:val="04A0" w:firstRow="1" w:lastRow="0" w:firstColumn="1" w:lastColumn="0" w:noHBand="0" w:noVBand="1"/>
      </w:tblPr>
      <w:tblGrid>
        <w:gridCol w:w="5100"/>
        <w:gridCol w:w="5098"/>
      </w:tblGrid>
      <w:tr w:rsidR="00CF4783" w:rsidRPr="005A3251" w14:paraId="72D44B26" w14:textId="77777777" w:rsidTr="00CF334E">
        <w:tc>
          <w:tcPr>
            <w:tcW w:w="5099" w:type="dxa"/>
            <w:tcBorders>
              <w:top w:val="nil"/>
              <w:left w:val="nil"/>
              <w:bottom w:val="nil"/>
              <w:right w:val="nil"/>
            </w:tcBorders>
            <w:hideMark/>
          </w:tcPr>
          <w:p w14:paraId="3A8E32C2" w14:textId="77777777" w:rsidR="00CF4783" w:rsidRPr="005A3251" w:rsidRDefault="00CF4783" w:rsidP="00CF334E">
            <w:pPr>
              <w:jc w:val="both"/>
              <w:rPr>
                <w:b/>
                <w:sz w:val="20"/>
              </w:rPr>
            </w:pPr>
            <w:r w:rsidRPr="005A3251">
              <w:rPr>
                <w:b/>
                <w:sz w:val="20"/>
              </w:rPr>
              <w:t>Pirkėjo vardu priėmė:</w:t>
            </w:r>
          </w:p>
        </w:tc>
        <w:tc>
          <w:tcPr>
            <w:tcW w:w="5098" w:type="dxa"/>
            <w:tcBorders>
              <w:top w:val="nil"/>
              <w:left w:val="nil"/>
              <w:bottom w:val="nil"/>
              <w:right w:val="nil"/>
            </w:tcBorders>
            <w:hideMark/>
          </w:tcPr>
          <w:p w14:paraId="7C3E0860" w14:textId="77777777" w:rsidR="00CF4783" w:rsidRPr="005A3251" w:rsidRDefault="00CF4783" w:rsidP="00CF334E">
            <w:pPr>
              <w:jc w:val="both"/>
              <w:rPr>
                <w:b/>
                <w:sz w:val="20"/>
              </w:rPr>
            </w:pPr>
            <w:r w:rsidRPr="005A3251">
              <w:rPr>
                <w:b/>
                <w:sz w:val="20"/>
              </w:rPr>
              <w:t>Tiekėjo vardu perdavė:</w:t>
            </w:r>
          </w:p>
        </w:tc>
      </w:tr>
      <w:tr w:rsidR="00CF4783" w:rsidRPr="005A3251" w14:paraId="43C58310" w14:textId="77777777" w:rsidTr="00CF334E">
        <w:tc>
          <w:tcPr>
            <w:tcW w:w="5099" w:type="dxa"/>
            <w:tcBorders>
              <w:top w:val="nil"/>
              <w:left w:val="nil"/>
              <w:bottom w:val="nil"/>
              <w:right w:val="nil"/>
            </w:tcBorders>
          </w:tcPr>
          <w:p w14:paraId="5553EFCF" w14:textId="77777777" w:rsidR="00CF4783" w:rsidRPr="005A3251" w:rsidRDefault="00CF4783" w:rsidP="00CF334E">
            <w:pPr>
              <w:jc w:val="both"/>
              <w:rPr>
                <w:sz w:val="20"/>
              </w:rPr>
            </w:pPr>
          </w:p>
        </w:tc>
        <w:tc>
          <w:tcPr>
            <w:tcW w:w="5098" w:type="dxa"/>
            <w:tcBorders>
              <w:top w:val="nil"/>
              <w:left w:val="nil"/>
              <w:bottom w:val="nil"/>
              <w:right w:val="nil"/>
            </w:tcBorders>
          </w:tcPr>
          <w:p w14:paraId="1023AD8C" w14:textId="77777777" w:rsidR="00CF4783" w:rsidRPr="005A3251" w:rsidRDefault="00CF4783" w:rsidP="00CF334E">
            <w:pPr>
              <w:jc w:val="both"/>
              <w:rPr>
                <w:sz w:val="20"/>
              </w:rPr>
            </w:pPr>
          </w:p>
        </w:tc>
      </w:tr>
      <w:tr w:rsidR="00CF4783" w:rsidRPr="005A3251" w14:paraId="52A834B9" w14:textId="77777777" w:rsidTr="00CF334E">
        <w:tc>
          <w:tcPr>
            <w:tcW w:w="5099" w:type="dxa"/>
            <w:tcBorders>
              <w:top w:val="nil"/>
              <w:left w:val="nil"/>
              <w:bottom w:val="nil"/>
              <w:right w:val="nil"/>
            </w:tcBorders>
          </w:tcPr>
          <w:p w14:paraId="0B41E74A" w14:textId="77777777" w:rsidR="00CF4783" w:rsidRPr="005A3251" w:rsidRDefault="00CF4783" w:rsidP="00CF334E">
            <w:pPr>
              <w:jc w:val="both"/>
              <w:rPr>
                <w:sz w:val="20"/>
              </w:rPr>
            </w:pPr>
          </w:p>
        </w:tc>
        <w:tc>
          <w:tcPr>
            <w:tcW w:w="5098" w:type="dxa"/>
            <w:tcBorders>
              <w:top w:val="nil"/>
              <w:left w:val="nil"/>
              <w:bottom w:val="nil"/>
              <w:right w:val="nil"/>
            </w:tcBorders>
          </w:tcPr>
          <w:p w14:paraId="7A52B9A0" w14:textId="77777777" w:rsidR="00CF4783" w:rsidRPr="005A3251" w:rsidRDefault="00CF4783" w:rsidP="00CF334E">
            <w:pPr>
              <w:jc w:val="both"/>
              <w:rPr>
                <w:sz w:val="20"/>
              </w:rPr>
            </w:pPr>
          </w:p>
        </w:tc>
      </w:tr>
      <w:tr w:rsidR="00CF4783" w:rsidRPr="005A3251" w14:paraId="2668C0BC" w14:textId="77777777" w:rsidTr="00CF334E">
        <w:tc>
          <w:tcPr>
            <w:tcW w:w="5099" w:type="dxa"/>
            <w:tcBorders>
              <w:top w:val="nil"/>
              <w:left w:val="nil"/>
              <w:bottom w:val="nil"/>
              <w:right w:val="nil"/>
            </w:tcBorders>
          </w:tcPr>
          <w:p w14:paraId="19FB71F4" w14:textId="77777777" w:rsidR="00CF4783" w:rsidRPr="005A3251" w:rsidRDefault="00CF4783" w:rsidP="00CF334E">
            <w:pPr>
              <w:jc w:val="both"/>
              <w:rPr>
                <w:sz w:val="20"/>
              </w:rPr>
            </w:pPr>
          </w:p>
        </w:tc>
        <w:tc>
          <w:tcPr>
            <w:tcW w:w="5098" w:type="dxa"/>
            <w:tcBorders>
              <w:top w:val="nil"/>
              <w:left w:val="nil"/>
              <w:bottom w:val="nil"/>
              <w:right w:val="nil"/>
            </w:tcBorders>
          </w:tcPr>
          <w:p w14:paraId="5E4F61D3" w14:textId="77777777" w:rsidR="00CF4783" w:rsidRPr="005A3251" w:rsidRDefault="00CF4783" w:rsidP="00CF334E">
            <w:pPr>
              <w:jc w:val="both"/>
              <w:rPr>
                <w:sz w:val="20"/>
              </w:rPr>
            </w:pPr>
          </w:p>
        </w:tc>
      </w:tr>
      <w:tr w:rsidR="00CF4783" w:rsidRPr="005A3251" w14:paraId="5194357A" w14:textId="77777777" w:rsidTr="00CF334E">
        <w:tc>
          <w:tcPr>
            <w:tcW w:w="5099" w:type="dxa"/>
            <w:tcBorders>
              <w:top w:val="nil"/>
              <w:left w:val="nil"/>
              <w:bottom w:val="nil"/>
              <w:right w:val="nil"/>
            </w:tcBorders>
          </w:tcPr>
          <w:p w14:paraId="1BB6A10D" w14:textId="77777777" w:rsidR="00CF4783" w:rsidRPr="005A3251" w:rsidRDefault="00CF4783" w:rsidP="00CF334E">
            <w:pPr>
              <w:jc w:val="both"/>
              <w:rPr>
                <w:sz w:val="20"/>
              </w:rPr>
            </w:pPr>
          </w:p>
        </w:tc>
        <w:tc>
          <w:tcPr>
            <w:tcW w:w="5098" w:type="dxa"/>
            <w:tcBorders>
              <w:top w:val="nil"/>
              <w:left w:val="nil"/>
              <w:bottom w:val="nil"/>
              <w:right w:val="nil"/>
            </w:tcBorders>
          </w:tcPr>
          <w:p w14:paraId="484D1E67" w14:textId="77777777" w:rsidR="00CF4783" w:rsidRPr="005A3251" w:rsidRDefault="00CF4783" w:rsidP="00CF334E">
            <w:pPr>
              <w:jc w:val="both"/>
              <w:rPr>
                <w:sz w:val="20"/>
              </w:rPr>
            </w:pPr>
          </w:p>
        </w:tc>
      </w:tr>
      <w:tr w:rsidR="00CF4783" w:rsidRPr="005A3251" w14:paraId="5021B8B8" w14:textId="77777777" w:rsidTr="00CF334E">
        <w:tc>
          <w:tcPr>
            <w:tcW w:w="5099" w:type="dxa"/>
            <w:tcBorders>
              <w:top w:val="nil"/>
              <w:left w:val="nil"/>
              <w:bottom w:val="nil"/>
              <w:right w:val="nil"/>
            </w:tcBorders>
          </w:tcPr>
          <w:p w14:paraId="3DD45DEA" w14:textId="77777777" w:rsidR="00CF4783" w:rsidRPr="005A3251" w:rsidRDefault="00CF4783" w:rsidP="00CF334E">
            <w:pPr>
              <w:jc w:val="both"/>
              <w:rPr>
                <w:sz w:val="20"/>
              </w:rPr>
            </w:pPr>
          </w:p>
        </w:tc>
        <w:tc>
          <w:tcPr>
            <w:tcW w:w="5098" w:type="dxa"/>
            <w:tcBorders>
              <w:top w:val="nil"/>
              <w:left w:val="nil"/>
              <w:bottom w:val="nil"/>
              <w:right w:val="nil"/>
            </w:tcBorders>
          </w:tcPr>
          <w:p w14:paraId="1723B69F" w14:textId="77777777" w:rsidR="00CF4783" w:rsidRPr="005A3251" w:rsidRDefault="00CF4783" w:rsidP="00CF334E">
            <w:pPr>
              <w:jc w:val="both"/>
              <w:rPr>
                <w:sz w:val="20"/>
              </w:rPr>
            </w:pPr>
          </w:p>
        </w:tc>
      </w:tr>
      <w:tr w:rsidR="00CF4783" w:rsidRPr="005A3251" w14:paraId="16B59283" w14:textId="77777777" w:rsidTr="00CF334E">
        <w:tc>
          <w:tcPr>
            <w:tcW w:w="5099" w:type="dxa"/>
            <w:tcBorders>
              <w:top w:val="nil"/>
              <w:left w:val="nil"/>
              <w:bottom w:val="nil"/>
              <w:right w:val="nil"/>
            </w:tcBorders>
            <w:hideMark/>
          </w:tcPr>
          <w:p w14:paraId="38B84535" w14:textId="77777777" w:rsidR="00CF4783" w:rsidRPr="005A3251" w:rsidRDefault="00CF4783" w:rsidP="00CF334E">
            <w:pPr>
              <w:jc w:val="both"/>
              <w:rPr>
                <w:sz w:val="20"/>
              </w:rPr>
            </w:pPr>
            <w:r w:rsidRPr="005A3251">
              <w:rPr>
                <w:sz w:val="20"/>
              </w:rPr>
              <w:t>[vardas, pavardė, parašas]</w:t>
            </w:r>
          </w:p>
        </w:tc>
        <w:tc>
          <w:tcPr>
            <w:tcW w:w="5098" w:type="dxa"/>
            <w:tcBorders>
              <w:top w:val="nil"/>
              <w:left w:val="nil"/>
              <w:bottom w:val="nil"/>
              <w:right w:val="nil"/>
            </w:tcBorders>
            <w:hideMark/>
          </w:tcPr>
          <w:p w14:paraId="1043DE58" w14:textId="77777777" w:rsidR="00CF4783" w:rsidRPr="005A3251" w:rsidRDefault="00CF4783" w:rsidP="00CF334E">
            <w:pPr>
              <w:jc w:val="both"/>
              <w:rPr>
                <w:sz w:val="20"/>
              </w:rPr>
            </w:pPr>
            <w:r w:rsidRPr="005A3251">
              <w:rPr>
                <w:sz w:val="20"/>
              </w:rPr>
              <w:t>[vardas, pavardė, parašas]</w:t>
            </w:r>
          </w:p>
        </w:tc>
      </w:tr>
      <w:tr w:rsidR="00CF4783" w:rsidRPr="005A3251" w14:paraId="4B21E35C" w14:textId="77777777" w:rsidTr="00CF334E">
        <w:tc>
          <w:tcPr>
            <w:tcW w:w="5099" w:type="dxa"/>
            <w:tcBorders>
              <w:top w:val="nil"/>
              <w:left w:val="nil"/>
              <w:bottom w:val="nil"/>
              <w:right w:val="nil"/>
            </w:tcBorders>
          </w:tcPr>
          <w:p w14:paraId="4EC27C70" w14:textId="77777777" w:rsidR="00CF4783" w:rsidRPr="005A3251" w:rsidRDefault="00CF4783" w:rsidP="00CF334E">
            <w:pPr>
              <w:jc w:val="both"/>
              <w:rPr>
                <w:sz w:val="20"/>
              </w:rPr>
            </w:pPr>
          </w:p>
        </w:tc>
        <w:tc>
          <w:tcPr>
            <w:tcW w:w="5098" w:type="dxa"/>
            <w:tcBorders>
              <w:top w:val="nil"/>
              <w:left w:val="nil"/>
              <w:bottom w:val="nil"/>
              <w:right w:val="nil"/>
            </w:tcBorders>
          </w:tcPr>
          <w:p w14:paraId="162CAE28" w14:textId="77777777" w:rsidR="00CF4783" w:rsidRPr="005A3251" w:rsidRDefault="00CF4783" w:rsidP="00CF334E">
            <w:pPr>
              <w:jc w:val="both"/>
              <w:rPr>
                <w:sz w:val="20"/>
              </w:rPr>
            </w:pPr>
          </w:p>
        </w:tc>
      </w:tr>
      <w:tr w:rsidR="00CF4783" w:rsidRPr="005A3251" w14:paraId="5042E724" w14:textId="77777777" w:rsidTr="00CF334E">
        <w:tc>
          <w:tcPr>
            <w:tcW w:w="5099" w:type="dxa"/>
            <w:tcBorders>
              <w:top w:val="nil"/>
              <w:left w:val="nil"/>
              <w:bottom w:val="nil"/>
              <w:right w:val="nil"/>
            </w:tcBorders>
            <w:hideMark/>
          </w:tcPr>
          <w:p w14:paraId="6E1C2E6A" w14:textId="77777777" w:rsidR="00CF4783" w:rsidRPr="005A3251" w:rsidRDefault="00CF4783" w:rsidP="00CF334E">
            <w:pPr>
              <w:jc w:val="both"/>
              <w:rPr>
                <w:sz w:val="20"/>
              </w:rPr>
            </w:pPr>
            <w:r w:rsidRPr="005A3251">
              <w:rPr>
                <w:sz w:val="20"/>
              </w:rPr>
              <w:t>A.V.</w:t>
            </w:r>
          </w:p>
        </w:tc>
        <w:tc>
          <w:tcPr>
            <w:tcW w:w="5098" w:type="dxa"/>
            <w:tcBorders>
              <w:top w:val="nil"/>
              <w:left w:val="nil"/>
              <w:bottom w:val="nil"/>
              <w:right w:val="nil"/>
            </w:tcBorders>
            <w:hideMark/>
          </w:tcPr>
          <w:p w14:paraId="4A2D8B39" w14:textId="77777777" w:rsidR="00CF4783" w:rsidRPr="005A3251" w:rsidRDefault="00CF4783" w:rsidP="00CF334E">
            <w:pPr>
              <w:jc w:val="both"/>
              <w:rPr>
                <w:sz w:val="20"/>
              </w:rPr>
            </w:pPr>
            <w:r w:rsidRPr="005A3251">
              <w:rPr>
                <w:sz w:val="20"/>
              </w:rPr>
              <w:t>A.V.</w:t>
            </w:r>
          </w:p>
        </w:tc>
      </w:tr>
    </w:tbl>
    <w:p w14:paraId="31AA3D53" w14:textId="77777777" w:rsidR="00CF4783" w:rsidRPr="005A3251" w:rsidRDefault="00CF4783" w:rsidP="00CF4783">
      <w:pPr>
        <w:ind w:firstLine="851"/>
        <w:jc w:val="right"/>
        <w:rPr>
          <w:sz w:val="20"/>
        </w:rPr>
      </w:pPr>
    </w:p>
    <w:p w14:paraId="6AFF6C8C" w14:textId="77777777" w:rsidR="00CF4783" w:rsidRPr="005A3251" w:rsidRDefault="00CF4783" w:rsidP="00CF4783">
      <w:pPr>
        <w:rPr>
          <w:sz w:val="20"/>
        </w:rPr>
      </w:pPr>
    </w:p>
    <w:p w14:paraId="63F41711" w14:textId="77777777" w:rsidR="00CF4783" w:rsidRPr="005A3251" w:rsidRDefault="00CF4783" w:rsidP="00CF4783">
      <w:pPr>
        <w:ind w:firstLine="851"/>
        <w:jc w:val="right"/>
        <w:rPr>
          <w:szCs w:val="24"/>
        </w:rPr>
      </w:pPr>
      <w:r w:rsidRPr="004C6076">
        <w:rPr>
          <w:szCs w:val="24"/>
        </w:rPr>
        <w:lastRenderedPageBreak/>
        <w:t>P</w:t>
      </w:r>
      <w:r w:rsidRPr="005A3251">
        <w:rPr>
          <w:szCs w:val="24"/>
        </w:rPr>
        <w:t>riedas</w:t>
      </w:r>
      <w:r w:rsidRPr="004C6076">
        <w:rPr>
          <w:szCs w:val="24"/>
        </w:rPr>
        <w:t xml:space="preserve"> Nr. 3</w:t>
      </w:r>
      <w:r w:rsidRPr="005A3251">
        <w:rPr>
          <w:szCs w:val="24"/>
        </w:rPr>
        <w:t xml:space="preserve"> </w:t>
      </w:r>
    </w:p>
    <w:p w14:paraId="2625C9B5" w14:textId="77777777" w:rsidR="00CF4783" w:rsidRPr="005A3251" w:rsidRDefault="00CF4783" w:rsidP="00CF4783">
      <w:pPr>
        <w:ind w:firstLine="851"/>
        <w:jc w:val="both"/>
        <w:rPr>
          <w:sz w:val="20"/>
        </w:rPr>
      </w:pPr>
    </w:p>
    <w:p w14:paraId="12B7F920" w14:textId="77777777" w:rsidR="00CF4783" w:rsidRPr="005A3251" w:rsidRDefault="00CF4783" w:rsidP="00CF4783">
      <w:pPr>
        <w:ind w:firstLine="851"/>
        <w:jc w:val="center"/>
        <w:rPr>
          <w:bCs/>
          <w:iCs/>
          <w:sz w:val="20"/>
        </w:rPr>
      </w:pPr>
      <w:r w:rsidRPr="005A3251">
        <w:rPr>
          <w:bCs/>
          <w:iCs/>
          <w:sz w:val="20"/>
        </w:rPr>
        <w:t>(Prekių instaliavimo akto forma)</w:t>
      </w:r>
    </w:p>
    <w:p w14:paraId="36DD0855" w14:textId="77777777" w:rsidR="00CF4783" w:rsidRPr="005A3251" w:rsidRDefault="00CF4783" w:rsidP="00CF4783">
      <w:pPr>
        <w:ind w:firstLine="851"/>
        <w:jc w:val="center"/>
        <w:rPr>
          <w:b/>
          <w:sz w:val="20"/>
        </w:rPr>
      </w:pPr>
      <w:r w:rsidRPr="005A3251">
        <w:rPr>
          <w:b/>
          <w:sz w:val="20"/>
        </w:rPr>
        <w:t>Prekių instaliavimo ir patikrinimo aktas</w:t>
      </w:r>
    </w:p>
    <w:p w14:paraId="58957833" w14:textId="77777777" w:rsidR="00CF4783" w:rsidRPr="005A3251" w:rsidRDefault="00CF4783" w:rsidP="00CF4783">
      <w:pPr>
        <w:ind w:firstLine="851"/>
        <w:jc w:val="center"/>
        <w:rPr>
          <w:sz w:val="20"/>
        </w:rPr>
      </w:pPr>
    </w:p>
    <w:p w14:paraId="793115C4" w14:textId="77777777" w:rsidR="00CF4783" w:rsidRPr="005A3251" w:rsidRDefault="00CF4783" w:rsidP="00CF4783">
      <w:pPr>
        <w:ind w:firstLine="851"/>
        <w:jc w:val="center"/>
        <w:rPr>
          <w:i/>
          <w:sz w:val="20"/>
        </w:rPr>
      </w:pPr>
      <w:r w:rsidRPr="005A3251">
        <w:rPr>
          <w:i/>
          <w:sz w:val="20"/>
        </w:rPr>
        <w:t>[Akto sudarymo vieta ir data]</w:t>
      </w:r>
    </w:p>
    <w:p w14:paraId="6B1CE6DA" w14:textId="77777777" w:rsidR="00CF4783" w:rsidRPr="005A3251" w:rsidRDefault="00CF4783" w:rsidP="00CF4783">
      <w:pPr>
        <w:ind w:firstLine="851"/>
        <w:jc w:val="both"/>
        <w:rPr>
          <w:sz w:val="20"/>
        </w:rPr>
      </w:pPr>
    </w:p>
    <w:p w14:paraId="4ED133B4" w14:textId="77777777" w:rsidR="00CF4783" w:rsidRPr="005A3251" w:rsidRDefault="00CF4783" w:rsidP="00CF4783">
      <w:pPr>
        <w:ind w:firstLine="720"/>
        <w:jc w:val="both"/>
        <w:rPr>
          <w:sz w:val="20"/>
        </w:rPr>
      </w:pPr>
      <w:r w:rsidRPr="005A3251">
        <w:rPr>
          <w:b/>
          <w:bCs/>
          <w:sz w:val="20"/>
        </w:rPr>
        <w:t>VšĮ Vilniaus universiteto ligoninė Santaros klinikos</w:t>
      </w:r>
      <w:r w:rsidRPr="005A3251">
        <w:rPr>
          <w:bCs/>
          <w:sz w:val="20"/>
        </w:rPr>
        <w:t>,</w:t>
      </w:r>
      <w:r w:rsidRPr="005A3251">
        <w:rPr>
          <w:b/>
          <w:bCs/>
          <w:sz w:val="20"/>
        </w:rPr>
        <w:t xml:space="preserve"> </w:t>
      </w:r>
      <w:r w:rsidRPr="005A3251">
        <w:rPr>
          <w:sz w:val="20"/>
        </w:rPr>
        <w:t xml:space="preserve">juridinio asmens kodas 124364561, kurios registruota buveinė yra Vilniuje,  Santariškių g. 2, LT-08406, duomenys apie įstaigą kaupiami ir saugomi Lietuvos Respublikos juridinių asmenų registre (toliau – </w:t>
      </w:r>
      <w:r w:rsidRPr="005A3251">
        <w:rPr>
          <w:b/>
          <w:sz w:val="20"/>
        </w:rPr>
        <w:t>Pirkėjas)</w:t>
      </w:r>
      <w:r w:rsidRPr="005A3251">
        <w:rPr>
          <w:sz w:val="20"/>
        </w:rPr>
        <w:t xml:space="preserve"> ,</w:t>
      </w:r>
    </w:p>
    <w:p w14:paraId="4AB959A1" w14:textId="77777777" w:rsidR="00CF4783" w:rsidRPr="005A3251" w:rsidRDefault="00CF4783" w:rsidP="00CF4783">
      <w:pPr>
        <w:ind w:firstLine="720"/>
        <w:jc w:val="both"/>
        <w:rPr>
          <w:sz w:val="20"/>
        </w:rPr>
      </w:pPr>
      <w:r w:rsidRPr="005A3251">
        <w:rPr>
          <w:sz w:val="20"/>
        </w:rPr>
        <w:t xml:space="preserve">ir </w:t>
      </w:r>
      <w:r w:rsidRPr="005A3251">
        <w:rPr>
          <w:i/>
          <w:sz w:val="20"/>
        </w:rPr>
        <w:t>[teisinė forma, pavadinimas]</w:t>
      </w:r>
      <w:r w:rsidRPr="005A3251">
        <w:rPr>
          <w:sz w:val="20"/>
        </w:rPr>
        <w:t xml:space="preserve">, juridinio asmens kodas </w:t>
      </w:r>
      <w:r w:rsidRPr="005A3251">
        <w:rPr>
          <w:i/>
          <w:sz w:val="20"/>
        </w:rPr>
        <w:t>[kodas]</w:t>
      </w:r>
      <w:r w:rsidRPr="005A3251">
        <w:rPr>
          <w:sz w:val="20"/>
        </w:rPr>
        <w:t xml:space="preserve">, kurio registruota buveinė yra </w:t>
      </w:r>
      <w:r w:rsidRPr="005A3251">
        <w:rPr>
          <w:i/>
          <w:sz w:val="20"/>
        </w:rPr>
        <w:t>[miestas, adresas]</w:t>
      </w:r>
      <w:r w:rsidRPr="005A3251">
        <w:rPr>
          <w:sz w:val="20"/>
        </w:rPr>
        <w:t xml:space="preserve">, veiklos buveinė </w:t>
      </w:r>
      <w:r w:rsidRPr="005A3251">
        <w:rPr>
          <w:i/>
          <w:sz w:val="20"/>
        </w:rPr>
        <w:t>[miestas, adresas] [pildoma, jei nesutampa su registruota buveine]</w:t>
      </w:r>
      <w:r w:rsidRPr="005A3251">
        <w:rPr>
          <w:sz w:val="20"/>
        </w:rPr>
        <w:t xml:space="preserve">, duomenys apie įmonę kaupiami ir saugomi Lietuvos Respublikos juridinių asmenų registre, atstovaujama </w:t>
      </w:r>
      <w:r w:rsidRPr="005A3251">
        <w:rPr>
          <w:i/>
          <w:sz w:val="20"/>
        </w:rPr>
        <w:t>[vardas, pavardė, pareigos]</w:t>
      </w:r>
      <w:r w:rsidRPr="005A3251">
        <w:rPr>
          <w:sz w:val="20"/>
        </w:rPr>
        <w:t>, veikiančio (-</w:t>
      </w:r>
      <w:proofErr w:type="spellStart"/>
      <w:r w:rsidRPr="005A3251">
        <w:rPr>
          <w:sz w:val="20"/>
        </w:rPr>
        <w:t>ios</w:t>
      </w:r>
      <w:proofErr w:type="spellEnd"/>
      <w:r w:rsidRPr="005A3251">
        <w:rPr>
          <w:sz w:val="20"/>
        </w:rPr>
        <w:t xml:space="preserve">) pagal </w:t>
      </w:r>
      <w:r w:rsidRPr="005A3251">
        <w:rPr>
          <w:i/>
          <w:sz w:val="20"/>
        </w:rPr>
        <w:t>[dokumentas, kurio pagrindu veikia asmuo]</w:t>
      </w:r>
      <w:r w:rsidRPr="005A3251">
        <w:rPr>
          <w:sz w:val="20"/>
        </w:rPr>
        <w:t xml:space="preserve"> (toliau – </w:t>
      </w:r>
      <w:r w:rsidRPr="005A3251">
        <w:rPr>
          <w:b/>
          <w:sz w:val="20"/>
        </w:rPr>
        <w:t>Tiekėjas</w:t>
      </w:r>
      <w:r w:rsidRPr="005A3251">
        <w:rPr>
          <w:sz w:val="20"/>
        </w:rPr>
        <w:t>)</w:t>
      </w:r>
    </w:p>
    <w:p w14:paraId="43B05C24" w14:textId="77777777" w:rsidR="00CF4783" w:rsidRPr="005A3251" w:rsidRDefault="00CF4783" w:rsidP="00CF4783">
      <w:pPr>
        <w:ind w:firstLine="720"/>
        <w:jc w:val="both"/>
        <w:rPr>
          <w:sz w:val="20"/>
        </w:rPr>
      </w:pPr>
      <w:r w:rsidRPr="005A3251">
        <w:rPr>
          <w:sz w:val="20"/>
        </w:rPr>
        <w:t xml:space="preserve">remiantis </w:t>
      </w:r>
      <w:r w:rsidRPr="005A3251">
        <w:rPr>
          <w:i/>
          <w:sz w:val="20"/>
        </w:rPr>
        <w:t>[Sutarties sudarymo data]</w:t>
      </w:r>
      <w:r w:rsidRPr="005A3251">
        <w:rPr>
          <w:sz w:val="20"/>
        </w:rPr>
        <w:t xml:space="preserve"> sudaryta viešojo pirkimo–pardavimo sutartimi </w:t>
      </w:r>
      <w:r w:rsidRPr="005A3251">
        <w:rPr>
          <w:i/>
          <w:sz w:val="20"/>
        </w:rPr>
        <w:t>[Sutarties numeris]</w:t>
      </w:r>
      <w:r w:rsidRPr="005A3251">
        <w:rPr>
          <w:sz w:val="20"/>
        </w:rPr>
        <w:t xml:space="preserve">, sudarė šį Prekių instaliavimo ir patikrinimo aktą: </w:t>
      </w:r>
    </w:p>
    <w:p w14:paraId="5FCBA512" w14:textId="77777777" w:rsidR="00CF4783" w:rsidRPr="005A3251" w:rsidRDefault="00CF4783" w:rsidP="00CF4783">
      <w:pPr>
        <w:ind w:firstLine="720"/>
        <w:jc w:val="both"/>
        <w:rPr>
          <w:sz w:val="20"/>
        </w:rPr>
      </w:pPr>
    </w:p>
    <w:p w14:paraId="22889522" w14:textId="77777777" w:rsidR="00CF4783" w:rsidRPr="005A3251" w:rsidRDefault="00CF4783" w:rsidP="00CF4783">
      <w:pPr>
        <w:numPr>
          <w:ilvl w:val="0"/>
          <w:numId w:val="1"/>
        </w:numPr>
        <w:jc w:val="both"/>
        <w:rPr>
          <w:sz w:val="20"/>
        </w:rPr>
      </w:pPr>
      <w:r w:rsidRPr="005A3251">
        <w:rPr>
          <w:sz w:val="20"/>
        </w:rPr>
        <w:t xml:space="preserve">Prekės pagal </w:t>
      </w:r>
      <w:r w:rsidRPr="005A3251">
        <w:rPr>
          <w:i/>
          <w:sz w:val="20"/>
        </w:rPr>
        <w:t>[sutarties sudarymo data]</w:t>
      </w:r>
      <w:r w:rsidRPr="005A3251">
        <w:rPr>
          <w:sz w:val="20"/>
        </w:rPr>
        <w:t xml:space="preserve"> sudarytos viešojo pirkimo–pardavimo sutarties </w:t>
      </w:r>
      <w:r w:rsidRPr="005A3251">
        <w:rPr>
          <w:i/>
          <w:sz w:val="20"/>
        </w:rPr>
        <w:t>[sutarties numeris]</w:t>
      </w:r>
      <w:r w:rsidRPr="005A3251">
        <w:rPr>
          <w:sz w:val="20"/>
        </w:rPr>
        <w:t xml:space="preserve"> sąlygas:</w:t>
      </w:r>
    </w:p>
    <w:p w14:paraId="6CCDFAE9" w14:textId="77777777" w:rsidR="00CF4783" w:rsidRPr="005A3251" w:rsidRDefault="00CF4783" w:rsidP="00CF4783">
      <w:pPr>
        <w:jc w:val="both"/>
        <w:rPr>
          <w:sz w:val="20"/>
        </w:rPr>
      </w:pPr>
    </w:p>
    <w:tbl>
      <w:tblPr>
        <w:tblStyle w:val="TableGrid3"/>
        <w:tblW w:w="0" w:type="auto"/>
        <w:tblLayout w:type="fixed"/>
        <w:tblLook w:val="04A0" w:firstRow="1" w:lastRow="0" w:firstColumn="1" w:lastColumn="0" w:noHBand="0" w:noVBand="1"/>
      </w:tblPr>
      <w:tblGrid>
        <w:gridCol w:w="7083"/>
        <w:gridCol w:w="992"/>
        <w:gridCol w:w="992"/>
        <w:gridCol w:w="1133"/>
      </w:tblGrid>
      <w:tr w:rsidR="00CF4783" w:rsidRPr="005A3251" w14:paraId="4FB5A816" w14:textId="77777777" w:rsidTr="00CF334E">
        <w:tc>
          <w:tcPr>
            <w:tcW w:w="7083" w:type="dxa"/>
            <w:tcBorders>
              <w:top w:val="single" w:sz="4" w:space="0" w:color="auto"/>
              <w:left w:val="single" w:sz="4" w:space="0" w:color="auto"/>
              <w:bottom w:val="single" w:sz="4" w:space="0" w:color="auto"/>
              <w:right w:val="single" w:sz="4" w:space="0" w:color="auto"/>
            </w:tcBorders>
          </w:tcPr>
          <w:p w14:paraId="351FBA60" w14:textId="77777777" w:rsidR="00CF4783" w:rsidRPr="005A3251" w:rsidRDefault="00CF4783" w:rsidP="00CF334E">
            <w:pPr>
              <w:jc w:val="both"/>
              <w:rPr>
                <w:sz w:val="20"/>
              </w:rPr>
            </w:pPr>
          </w:p>
        </w:tc>
        <w:tc>
          <w:tcPr>
            <w:tcW w:w="992" w:type="dxa"/>
            <w:tcBorders>
              <w:top w:val="single" w:sz="4" w:space="0" w:color="auto"/>
              <w:left w:val="single" w:sz="4" w:space="0" w:color="auto"/>
              <w:bottom w:val="single" w:sz="4" w:space="0" w:color="auto"/>
              <w:right w:val="single" w:sz="4" w:space="0" w:color="auto"/>
            </w:tcBorders>
            <w:hideMark/>
          </w:tcPr>
          <w:p w14:paraId="1D3DC6ED" w14:textId="77777777" w:rsidR="00CF4783" w:rsidRPr="005A3251" w:rsidRDefault="00CF4783" w:rsidP="00CF334E">
            <w:pPr>
              <w:jc w:val="center"/>
              <w:rPr>
                <w:sz w:val="20"/>
              </w:rPr>
            </w:pPr>
            <w:r w:rsidRPr="005A3251">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6605219A" w14:textId="77777777" w:rsidR="00CF4783" w:rsidRPr="005A3251" w:rsidRDefault="00CF4783" w:rsidP="00CF334E">
            <w:pPr>
              <w:jc w:val="center"/>
              <w:rPr>
                <w:sz w:val="20"/>
              </w:rPr>
            </w:pPr>
            <w:r w:rsidRPr="005A3251">
              <w:rPr>
                <w:sz w:val="20"/>
              </w:rPr>
              <w:t>Ne</w:t>
            </w:r>
          </w:p>
        </w:tc>
        <w:tc>
          <w:tcPr>
            <w:tcW w:w="1133" w:type="dxa"/>
            <w:tcBorders>
              <w:top w:val="single" w:sz="4" w:space="0" w:color="auto"/>
              <w:left w:val="single" w:sz="4" w:space="0" w:color="auto"/>
              <w:bottom w:val="single" w:sz="4" w:space="0" w:color="auto"/>
              <w:right w:val="single" w:sz="4" w:space="0" w:color="auto"/>
            </w:tcBorders>
            <w:hideMark/>
          </w:tcPr>
          <w:p w14:paraId="6DE6F0ED" w14:textId="77777777" w:rsidR="00CF4783" w:rsidRPr="005A3251" w:rsidRDefault="00CF4783" w:rsidP="00CF334E">
            <w:pPr>
              <w:jc w:val="center"/>
              <w:rPr>
                <w:sz w:val="20"/>
              </w:rPr>
            </w:pPr>
            <w:r w:rsidRPr="005A3251">
              <w:rPr>
                <w:sz w:val="20"/>
              </w:rPr>
              <w:t>Netaikoma</w:t>
            </w:r>
          </w:p>
        </w:tc>
      </w:tr>
      <w:tr w:rsidR="00CF4783" w:rsidRPr="005A3251" w14:paraId="1935D28B" w14:textId="77777777" w:rsidTr="00CF334E">
        <w:tc>
          <w:tcPr>
            <w:tcW w:w="7083" w:type="dxa"/>
            <w:tcBorders>
              <w:top w:val="single" w:sz="4" w:space="0" w:color="auto"/>
              <w:left w:val="single" w:sz="4" w:space="0" w:color="auto"/>
              <w:bottom w:val="single" w:sz="4" w:space="0" w:color="auto"/>
              <w:right w:val="single" w:sz="4" w:space="0" w:color="auto"/>
            </w:tcBorders>
            <w:hideMark/>
          </w:tcPr>
          <w:p w14:paraId="06FE34BA" w14:textId="77777777" w:rsidR="00CF4783" w:rsidRPr="005A3251" w:rsidRDefault="00CF4783" w:rsidP="00CF334E">
            <w:pPr>
              <w:jc w:val="both"/>
              <w:rPr>
                <w:sz w:val="20"/>
              </w:rPr>
            </w:pPr>
            <w:r w:rsidRPr="005A3251">
              <w:rPr>
                <w:sz w:val="20"/>
              </w:rPr>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61398A27" w14:textId="77777777" w:rsidR="00CF4783" w:rsidRPr="005A3251" w:rsidRDefault="00000000" w:rsidP="00CF334E">
            <w:pPr>
              <w:jc w:val="center"/>
              <w:rPr>
                <w:sz w:val="20"/>
              </w:rPr>
            </w:pPr>
            <w:sdt>
              <w:sdtPr>
                <w:rPr>
                  <w:sz w:val="20"/>
                  <w:lang w:val="en-GB" w:eastAsia="en-GB"/>
                </w:rPr>
                <w:tag w:val="goog_rdk_2"/>
                <w:id w:val="-1480533500"/>
              </w:sdtPr>
              <w:sdtContent>
                <w:r w:rsidR="00CF4783" w:rsidRPr="005A3251">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7775D80D" w14:textId="77777777" w:rsidR="00CF4783" w:rsidRPr="005A3251" w:rsidRDefault="00000000" w:rsidP="00CF334E">
            <w:pPr>
              <w:jc w:val="center"/>
              <w:rPr>
                <w:sz w:val="20"/>
              </w:rPr>
            </w:pPr>
            <w:sdt>
              <w:sdtPr>
                <w:rPr>
                  <w:sz w:val="20"/>
                  <w:lang w:val="en-GB" w:eastAsia="en-GB"/>
                </w:rPr>
                <w:tag w:val="goog_rdk_2"/>
                <w:id w:val="1086270063"/>
              </w:sdtPr>
              <w:sdtContent>
                <w:r w:rsidR="00CF4783" w:rsidRPr="005A3251">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7EEE5B69" w14:textId="77777777" w:rsidR="00CF4783" w:rsidRPr="005A3251" w:rsidRDefault="00000000" w:rsidP="00CF334E">
            <w:pPr>
              <w:jc w:val="center"/>
              <w:rPr>
                <w:sz w:val="20"/>
              </w:rPr>
            </w:pPr>
            <w:sdt>
              <w:sdtPr>
                <w:rPr>
                  <w:sz w:val="20"/>
                  <w:lang w:val="en-GB" w:eastAsia="en-GB"/>
                </w:rPr>
                <w:tag w:val="goog_rdk_2"/>
                <w:id w:val="673610812"/>
              </w:sdtPr>
              <w:sdtContent>
                <w:r w:rsidR="00CF4783" w:rsidRPr="005A3251">
                  <w:rPr>
                    <w:rFonts w:ascii="Segoe UI Symbol" w:eastAsia="Arial Unicode MS" w:hAnsi="Segoe UI Symbol" w:cs="Segoe UI Symbol"/>
                    <w:sz w:val="20"/>
                  </w:rPr>
                  <w:t>☐</w:t>
                </w:r>
              </w:sdtContent>
            </w:sdt>
          </w:p>
        </w:tc>
      </w:tr>
      <w:tr w:rsidR="00CF4783" w:rsidRPr="005A3251" w14:paraId="31F680CA" w14:textId="77777777" w:rsidTr="00CF334E">
        <w:tc>
          <w:tcPr>
            <w:tcW w:w="7083" w:type="dxa"/>
            <w:tcBorders>
              <w:top w:val="single" w:sz="4" w:space="0" w:color="auto"/>
              <w:left w:val="single" w:sz="4" w:space="0" w:color="auto"/>
              <w:bottom w:val="single" w:sz="4" w:space="0" w:color="auto"/>
              <w:right w:val="single" w:sz="4" w:space="0" w:color="auto"/>
            </w:tcBorders>
            <w:hideMark/>
          </w:tcPr>
          <w:p w14:paraId="40DADAAA" w14:textId="77777777" w:rsidR="00CF4783" w:rsidRPr="005A3251" w:rsidRDefault="00CF4783" w:rsidP="00CF334E">
            <w:pPr>
              <w:jc w:val="both"/>
              <w:rPr>
                <w:sz w:val="20"/>
              </w:rPr>
            </w:pPr>
            <w:r w:rsidRPr="005A3251">
              <w:rPr>
                <w:color w:val="000000"/>
                <w:sz w:val="20"/>
                <w:lang w:eastAsia="lt-LT"/>
              </w:rPr>
              <w:t>Atitinka ekonominio naudingumo vertinimo tvarkoje kartu su pasiūlymu deklaruotus techninius pranašumus (jei tiekėjas buvo gavęs papildomus balus už techninius pranašumus)</w:t>
            </w:r>
          </w:p>
        </w:tc>
        <w:tc>
          <w:tcPr>
            <w:tcW w:w="992" w:type="dxa"/>
            <w:tcBorders>
              <w:top w:val="single" w:sz="4" w:space="0" w:color="auto"/>
              <w:left w:val="single" w:sz="4" w:space="0" w:color="auto"/>
              <w:bottom w:val="single" w:sz="4" w:space="0" w:color="auto"/>
              <w:right w:val="single" w:sz="4" w:space="0" w:color="auto"/>
            </w:tcBorders>
            <w:hideMark/>
          </w:tcPr>
          <w:p w14:paraId="27038021" w14:textId="77777777" w:rsidR="00CF4783" w:rsidRPr="005A3251" w:rsidRDefault="00000000" w:rsidP="00CF334E">
            <w:pPr>
              <w:jc w:val="center"/>
              <w:rPr>
                <w:sz w:val="20"/>
              </w:rPr>
            </w:pPr>
            <w:sdt>
              <w:sdtPr>
                <w:rPr>
                  <w:sz w:val="20"/>
                  <w:lang w:val="en-GB" w:eastAsia="en-GB"/>
                </w:rPr>
                <w:tag w:val="goog_rdk_2"/>
                <w:id w:val="1715237431"/>
              </w:sdtPr>
              <w:sdtContent>
                <w:r w:rsidR="00CF4783" w:rsidRPr="005A3251">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4C5739B2" w14:textId="77777777" w:rsidR="00CF4783" w:rsidRPr="005A3251" w:rsidRDefault="00000000" w:rsidP="00CF334E">
            <w:pPr>
              <w:jc w:val="center"/>
              <w:rPr>
                <w:sz w:val="20"/>
              </w:rPr>
            </w:pPr>
            <w:sdt>
              <w:sdtPr>
                <w:rPr>
                  <w:sz w:val="20"/>
                  <w:lang w:val="en-GB" w:eastAsia="en-GB"/>
                </w:rPr>
                <w:tag w:val="goog_rdk_2"/>
                <w:id w:val="321551256"/>
              </w:sdtPr>
              <w:sdtContent>
                <w:r w:rsidR="00CF4783" w:rsidRPr="005A3251">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494D34FC" w14:textId="77777777" w:rsidR="00CF4783" w:rsidRPr="005A3251" w:rsidRDefault="00000000" w:rsidP="00CF334E">
            <w:pPr>
              <w:jc w:val="center"/>
              <w:rPr>
                <w:sz w:val="20"/>
              </w:rPr>
            </w:pPr>
            <w:sdt>
              <w:sdtPr>
                <w:rPr>
                  <w:sz w:val="20"/>
                  <w:lang w:val="en-GB" w:eastAsia="en-GB"/>
                </w:rPr>
                <w:tag w:val="goog_rdk_2"/>
                <w:id w:val="-1043587800"/>
              </w:sdtPr>
              <w:sdtContent>
                <w:r w:rsidR="00CF4783" w:rsidRPr="005A3251">
                  <w:rPr>
                    <w:rFonts w:ascii="Segoe UI Symbol" w:eastAsia="Arial Unicode MS" w:hAnsi="Segoe UI Symbol" w:cs="Segoe UI Symbol"/>
                    <w:sz w:val="20"/>
                  </w:rPr>
                  <w:t>☐</w:t>
                </w:r>
              </w:sdtContent>
            </w:sdt>
          </w:p>
        </w:tc>
      </w:tr>
      <w:tr w:rsidR="00CF4783" w:rsidRPr="005A3251" w14:paraId="76AE5A67" w14:textId="77777777" w:rsidTr="00CF334E">
        <w:tc>
          <w:tcPr>
            <w:tcW w:w="7083" w:type="dxa"/>
            <w:tcBorders>
              <w:top w:val="single" w:sz="4" w:space="0" w:color="auto"/>
              <w:left w:val="single" w:sz="4" w:space="0" w:color="auto"/>
              <w:bottom w:val="single" w:sz="4" w:space="0" w:color="auto"/>
              <w:right w:val="single" w:sz="4" w:space="0" w:color="auto"/>
            </w:tcBorders>
            <w:hideMark/>
          </w:tcPr>
          <w:p w14:paraId="58B785AC" w14:textId="77777777" w:rsidR="00CF4783" w:rsidRPr="005A3251" w:rsidRDefault="00CF4783" w:rsidP="00CF334E">
            <w:pPr>
              <w:jc w:val="both"/>
              <w:rPr>
                <w:sz w:val="20"/>
              </w:rPr>
            </w:pPr>
            <w:r w:rsidRPr="005A3251">
              <w:rPr>
                <w:color w:val="000000"/>
                <w:sz w:val="20"/>
                <w:lang w:eastAsia="lt-LT"/>
              </w:rPr>
              <w:t>Instaliuota (sumontuota pristatyta techninė įranga kaip to reikalauja įrangos gamintojas, įdiegta sisteminė programinė įranga, specializuota operacinė sistema)</w:t>
            </w:r>
          </w:p>
        </w:tc>
        <w:tc>
          <w:tcPr>
            <w:tcW w:w="992" w:type="dxa"/>
            <w:tcBorders>
              <w:top w:val="single" w:sz="4" w:space="0" w:color="auto"/>
              <w:left w:val="single" w:sz="4" w:space="0" w:color="auto"/>
              <w:bottom w:val="single" w:sz="4" w:space="0" w:color="auto"/>
              <w:right w:val="single" w:sz="4" w:space="0" w:color="auto"/>
            </w:tcBorders>
            <w:hideMark/>
          </w:tcPr>
          <w:p w14:paraId="138FEB7B" w14:textId="77777777" w:rsidR="00CF4783" w:rsidRPr="005A3251" w:rsidRDefault="00000000" w:rsidP="00CF334E">
            <w:pPr>
              <w:jc w:val="center"/>
              <w:rPr>
                <w:sz w:val="20"/>
              </w:rPr>
            </w:pPr>
            <w:sdt>
              <w:sdtPr>
                <w:rPr>
                  <w:sz w:val="20"/>
                  <w:lang w:val="en-GB" w:eastAsia="en-GB"/>
                </w:rPr>
                <w:tag w:val="goog_rdk_2"/>
                <w:id w:val="-832603843"/>
              </w:sdtPr>
              <w:sdtContent>
                <w:r w:rsidR="00CF4783" w:rsidRPr="005A3251">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34998EA" w14:textId="77777777" w:rsidR="00CF4783" w:rsidRPr="005A3251" w:rsidRDefault="00000000" w:rsidP="00CF334E">
            <w:pPr>
              <w:jc w:val="center"/>
              <w:rPr>
                <w:sz w:val="20"/>
              </w:rPr>
            </w:pPr>
            <w:sdt>
              <w:sdtPr>
                <w:rPr>
                  <w:sz w:val="20"/>
                  <w:lang w:val="en-GB" w:eastAsia="en-GB"/>
                </w:rPr>
                <w:tag w:val="goog_rdk_2"/>
                <w:id w:val="1907792861"/>
              </w:sdtPr>
              <w:sdtContent>
                <w:r w:rsidR="00CF4783" w:rsidRPr="005A3251">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097C0A93" w14:textId="77777777" w:rsidR="00CF4783" w:rsidRPr="005A3251" w:rsidRDefault="00000000" w:rsidP="00CF334E">
            <w:pPr>
              <w:jc w:val="center"/>
              <w:rPr>
                <w:sz w:val="20"/>
              </w:rPr>
            </w:pPr>
            <w:sdt>
              <w:sdtPr>
                <w:rPr>
                  <w:sz w:val="20"/>
                  <w:lang w:val="en-GB" w:eastAsia="en-GB"/>
                </w:rPr>
                <w:tag w:val="goog_rdk_2"/>
                <w:id w:val="-856114021"/>
              </w:sdtPr>
              <w:sdtContent>
                <w:r w:rsidR="00CF4783" w:rsidRPr="005A3251">
                  <w:rPr>
                    <w:rFonts w:ascii="Segoe UI Symbol" w:eastAsia="Arial Unicode MS" w:hAnsi="Segoe UI Symbol" w:cs="Segoe UI Symbol"/>
                    <w:sz w:val="20"/>
                  </w:rPr>
                  <w:t>☐</w:t>
                </w:r>
              </w:sdtContent>
            </w:sdt>
          </w:p>
        </w:tc>
      </w:tr>
      <w:tr w:rsidR="00CF4783" w:rsidRPr="005A3251" w14:paraId="3908DD99" w14:textId="77777777" w:rsidTr="00CF334E">
        <w:tc>
          <w:tcPr>
            <w:tcW w:w="7083" w:type="dxa"/>
            <w:tcBorders>
              <w:top w:val="single" w:sz="4" w:space="0" w:color="auto"/>
              <w:left w:val="single" w:sz="4" w:space="0" w:color="auto"/>
              <w:bottom w:val="single" w:sz="4" w:space="0" w:color="auto"/>
              <w:right w:val="single" w:sz="4" w:space="0" w:color="auto"/>
            </w:tcBorders>
            <w:hideMark/>
          </w:tcPr>
          <w:p w14:paraId="19CF19AE" w14:textId="77777777" w:rsidR="00CF4783" w:rsidRPr="005A3251" w:rsidRDefault="00CF4783" w:rsidP="00CF334E">
            <w:pPr>
              <w:jc w:val="both"/>
              <w:rPr>
                <w:sz w:val="20"/>
              </w:rPr>
            </w:pPr>
            <w:r w:rsidRPr="005A3251">
              <w:rPr>
                <w:sz w:val="20"/>
              </w:rPr>
              <w:t xml:space="preserve">Paruoštas </w:t>
            </w:r>
            <w:r w:rsidRPr="005A3251">
              <w:rPr>
                <w:color w:val="000000"/>
                <w:sz w:val="20"/>
                <w:lang w:eastAsia="lt-LT"/>
              </w:rPr>
              <w:t>projektas radiacinei saugai bei atlikta jo ekspertizė</w:t>
            </w:r>
          </w:p>
        </w:tc>
        <w:tc>
          <w:tcPr>
            <w:tcW w:w="992" w:type="dxa"/>
            <w:tcBorders>
              <w:top w:val="single" w:sz="4" w:space="0" w:color="auto"/>
              <w:left w:val="single" w:sz="4" w:space="0" w:color="auto"/>
              <w:bottom w:val="single" w:sz="4" w:space="0" w:color="auto"/>
              <w:right w:val="single" w:sz="4" w:space="0" w:color="auto"/>
            </w:tcBorders>
            <w:hideMark/>
          </w:tcPr>
          <w:p w14:paraId="3918F038" w14:textId="77777777" w:rsidR="00CF4783" w:rsidRPr="005A3251" w:rsidRDefault="00000000" w:rsidP="00CF334E">
            <w:pPr>
              <w:jc w:val="center"/>
              <w:rPr>
                <w:sz w:val="20"/>
              </w:rPr>
            </w:pPr>
            <w:sdt>
              <w:sdtPr>
                <w:rPr>
                  <w:sz w:val="20"/>
                  <w:lang w:val="en-GB" w:eastAsia="en-GB"/>
                </w:rPr>
                <w:tag w:val="goog_rdk_2"/>
                <w:id w:val="-582060845"/>
              </w:sdtPr>
              <w:sdtContent>
                <w:r w:rsidR="00CF4783" w:rsidRPr="005A3251">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0CC45D2D" w14:textId="77777777" w:rsidR="00CF4783" w:rsidRPr="005A3251" w:rsidRDefault="00000000" w:rsidP="00CF334E">
            <w:pPr>
              <w:jc w:val="center"/>
              <w:rPr>
                <w:sz w:val="20"/>
              </w:rPr>
            </w:pPr>
            <w:sdt>
              <w:sdtPr>
                <w:rPr>
                  <w:sz w:val="20"/>
                  <w:lang w:val="en-GB" w:eastAsia="en-GB"/>
                </w:rPr>
                <w:tag w:val="goog_rdk_2"/>
                <w:id w:val="359406758"/>
              </w:sdtPr>
              <w:sdtContent>
                <w:r w:rsidR="00CF4783" w:rsidRPr="005A3251">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6437501A" w14:textId="77777777" w:rsidR="00CF4783" w:rsidRPr="005A3251" w:rsidRDefault="00000000" w:rsidP="00CF334E">
            <w:pPr>
              <w:jc w:val="center"/>
              <w:rPr>
                <w:sz w:val="20"/>
              </w:rPr>
            </w:pPr>
            <w:sdt>
              <w:sdtPr>
                <w:rPr>
                  <w:sz w:val="20"/>
                  <w:lang w:val="en-GB" w:eastAsia="en-GB"/>
                </w:rPr>
                <w:tag w:val="goog_rdk_2"/>
                <w:id w:val="1527442024"/>
              </w:sdtPr>
              <w:sdtContent>
                <w:r w:rsidR="00CF4783" w:rsidRPr="005A3251">
                  <w:rPr>
                    <w:rFonts w:ascii="Segoe UI Symbol" w:eastAsia="Arial Unicode MS" w:hAnsi="Segoe UI Symbol" w:cs="Segoe UI Symbol"/>
                    <w:sz w:val="20"/>
                  </w:rPr>
                  <w:t>☐</w:t>
                </w:r>
              </w:sdtContent>
            </w:sdt>
          </w:p>
        </w:tc>
      </w:tr>
      <w:tr w:rsidR="00CF4783" w:rsidRPr="005A3251" w14:paraId="13AA4297" w14:textId="77777777" w:rsidTr="00CF334E">
        <w:tc>
          <w:tcPr>
            <w:tcW w:w="7083" w:type="dxa"/>
            <w:tcBorders>
              <w:top w:val="single" w:sz="4" w:space="0" w:color="auto"/>
              <w:left w:val="single" w:sz="4" w:space="0" w:color="auto"/>
              <w:bottom w:val="single" w:sz="4" w:space="0" w:color="auto"/>
              <w:right w:val="single" w:sz="4" w:space="0" w:color="auto"/>
            </w:tcBorders>
            <w:hideMark/>
          </w:tcPr>
          <w:p w14:paraId="2429FC7E" w14:textId="77777777" w:rsidR="00CF4783" w:rsidRPr="005A3251" w:rsidRDefault="00CF4783" w:rsidP="00CF334E">
            <w:pPr>
              <w:rPr>
                <w:color w:val="000000"/>
                <w:sz w:val="20"/>
                <w:lang w:eastAsia="lt-LT"/>
              </w:rPr>
            </w:pPr>
            <w:r w:rsidRPr="005A3251">
              <w:rPr>
                <w:color w:val="000000"/>
                <w:sz w:val="20"/>
                <w:lang w:eastAsia="lt-LT"/>
              </w:rPr>
              <w:t>Paruoštas eksploatacijai pagal Lietuvos higienos normos HN 31:2021 „Radiacinės saugos reikalavimai medicininėje rentgeno diagnostikoje“</w:t>
            </w:r>
          </w:p>
        </w:tc>
        <w:tc>
          <w:tcPr>
            <w:tcW w:w="992" w:type="dxa"/>
            <w:tcBorders>
              <w:top w:val="single" w:sz="4" w:space="0" w:color="auto"/>
              <w:left w:val="single" w:sz="4" w:space="0" w:color="auto"/>
              <w:bottom w:val="single" w:sz="4" w:space="0" w:color="auto"/>
              <w:right w:val="single" w:sz="4" w:space="0" w:color="auto"/>
            </w:tcBorders>
            <w:hideMark/>
          </w:tcPr>
          <w:p w14:paraId="79C8334E" w14:textId="77777777" w:rsidR="00CF4783" w:rsidRPr="005A3251" w:rsidRDefault="00000000" w:rsidP="00CF334E">
            <w:pPr>
              <w:jc w:val="center"/>
              <w:rPr>
                <w:sz w:val="20"/>
                <w:lang w:eastAsia="en-GB"/>
              </w:rPr>
            </w:pPr>
            <w:sdt>
              <w:sdtPr>
                <w:rPr>
                  <w:sz w:val="20"/>
                  <w:lang w:val="en-GB" w:eastAsia="en-GB"/>
                </w:rPr>
                <w:tag w:val="goog_rdk_2"/>
                <w:id w:val="62924820"/>
              </w:sdtPr>
              <w:sdtContent>
                <w:r w:rsidR="00CF4783" w:rsidRPr="005A3251">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06526C2" w14:textId="77777777" w:rsidR="00CF4783" w:rsidRPr="005A3251" w:rsidRDefault="00000000" w:rsidP="00CF334E">
            <w:pPr>
              <w:jc w:val="center"/>
              <w:rPr>
                <w:sz w:val="20"/>
              </w:rPr>
            </w:pPr>
            <w:sdt>
              <w:sdtPr>
                <w:rPr>
                  <w:sz w:val="20"/>
                  <w:lang w:val="en-GB" w:eastAsia="en-GB"/>
                </w:rPr>
                <w:tag w:val="goog_rdk_2"/>
                <w:id w:val="-927500558"/>
              </w:sdtPr>
              <w:sdtContent>
                <w:r w:rsidR="00CF4783" w:rsidRPr="005A3251">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38C97DA" w14:textId="77777777" w:rsidR="00CF4783" w:rsidRPr="005A3251" w:rsidRDefault="00000000" w:rsidP="00CF334E">
            <w:pPr>
              <w:jc w:val="center"/>
              <w:rPr>
                <w:sz w:val="20"/>
              </w:rPr>
            </w:pPr>
            <w:sdt>
              <w:sdtPr>
                <w:rPr>
                  <w:sz w:val="20"/>
                  <w:lang w:val="en-GB" w:eastAsia="en-GB"/>
                </w:rPr>
                <w:tag w:val="goog_rdk_2"/>
                <w:id w:val="-2082670148"/>
              </w:sdtPr>
              <w:sdtContent>
                <w:r w:rsidR="00CF4783" w:rsidRPr="005A3251">
                  <w:rPr>
                    <w:rFonts w:ascii="Segoe UI Symbol" w:eastAsia="Arial Unicode MS" w:hAnsi="Segoe UI Symbol" w:cs="Segoe UI Symbol"/>
                    <w:sz w:val="20"/>
                  </w:rPr>
                  <w:t>☐</w:t>
                </w:r>
              </w:sdtContent>
            </w:sdt>
          </w:p>
        </w:tc>
      </w:tr>
      <w:tr w:rsidR="00CF4783" w:rsidRPr="005A3251" w14:paraId="1ABEC31C" w14:textId="77777777" w:rsidTr="00CF334E">
        <w:tc>
          <w:tcPr>
            <w:tcW w:w="7083" w:type="dxa"/>
            <w:tcBorders>
              <w:top w:val="single" w:sz="4" w:space="0" w:color="auto"/>
              <w:left w:val="single" w:sz="4" w:space="0" w:color="auto"/>
              <w:bottom w:val="single" w:sz="4" w:space="0" w:color="auto"/>
              <w:right w:val="single" w:sz="4" w:space="0" w:color="auto"/>
            </w:tcBorders>
            <w:hideMark/>
          </w:tcPr>
          <w:p w14:paraId="05C95DC5" w14:textId="77777777" w:rsidR="00CF4783" w:rsidRPr="005A3251" w:rsidRDefault="00CF4783" w:rsidP="00CF334E">
            <w:pPr>
              <w:rPr>
                <w:color w:val="000000"/>
                <w:sz w:val="20"/>
                <w:lang w:eastAsia="lt-LT"/>
              </w:rPr>
            </w:pPr>
            <w:r w:rsidRPr="005A3251">
              <w:rPr>
                <w:sz w:val="20"/>
              </w:rPr>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191F09EA" w14:textId="77777777" w:rsidR="00CF4783" w:rsidRPr="005A3251" w:rsidRDefault="00000000" w:rsidP="00CF334E">
            <w:pPr>
              <w:jc w:val="center"/>
              <w:rPr>
                <w:sz w:val="20"/>
                <w:lang w:eastAsia="en-GB"/>
              </w:rPr>
            </w:pPr>
            <w:sdt>
              <w:sdtPr>
                <w:rPr>
                  <w:sz w:val="20"/>
                  <w:lang w:val="en-GB" w:eastAsia="en-GB"/>
                </w:rPr>
                <w:tag w:val="goog_rdk_2"/>
                <w:id w:val="466094584"/>
              </w:sdtPr>
              <w:sdtContent>
                <w:r w:rsidR="00CF4783" w:rsidRPr="005A3251">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56CC0416" w14:textId="77777777" w:rsidR="00CF4783" w:rsidRPr="005A3251" w:rsidRDefault="00000000" w:rsidP="00CF334E">
            <w:pPr>
              <w:jc w:val="center"/>
              <w:rPr>
                <w:sz w:val="20"/>
              </w:rPr>
            </w:pPr>
            <w:sdt>
              <w:sdtPr>
                <w:rPr>
                  <w:sz w:val="20"/>
                  <w:lang w:val="en-GB" w:eastAsia="en-GB"/>
                </w:rPr>
                <w:tag w:val="goog_rdk_2"/>
                <w:id w:val="-1264147607"/>
              </w:sdtPr>
              <w:sdtContent>
                <w:r w:rsidR="00CF4783" w:rsidRPr="005A3251">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6BC5B507" w14:textId="77777777" w:rsidR="00CF4783" w:rsidRPr="005A3251" w:rsidRDefault="00000000" w:rsidP="00CF334E">
            <w:pPr>
              <w:jc w:val="center"/>
              <w:rPr>
                <w:sz w:val="20"/>
              </w:rPr>
            </w:pPr>
            <w:sdt>
              <w:sdtPr>
                <w:rPr>
                  <w:sz w:val="20"/>
                  <w:lang w:val="en-GB" w:eastAsia="en-GB"/>
                </w:rPr>
                <w:tag w:val="goog_rdk_2"/>
                <w:id w:val="1717395977"/>
              </w:sdtPr>
              <w:sdtContent>
                <w:r w:rsidR="00CF4783" w:rsidRPr="005A3251">
                  <w:rPr>
                    <w:rFonts w:ascii="Segoe UI Symbol" w:eastAsia="Arial Unicode MS" w:hAnsi="Segoe UI Symbol" w:cs="Segoe UI Symbol"/>
                    <w:sz w:val="20"/>
                  </w:rPr>
                  <w:t>☐</w:t>
                </w:r>
              </w:sdtContent>
            </w:sdt>
          </w:p>
        </w:tc>
      </w:tr>
    </w:tbl>
    <w:p w14:paraId="234FBC80" w14:textId="77777777" w:rsidR="00CF4783" w:rsidRPr="005A3251" w:rsidRDefault="00CF4783" w:rsidP="00CF4783">
      <w:pPr>
        <w:jc w:val="both"/>
        <w:rPr>
          <w:sz w:val="20"/>
        </w:rPr>
      </w:pPr>
    </w:p>
    <w:p w14:paraId="44FF3E3C" w14:textId="77777777" w:rsidR="00CF4783" w:rsidRPr="005A3251" w:rsidRDefault="00CF4783" w:rsidP="00CF4783">
      <w:pPr>
        <w:ind w:firstLine="720"/>
        <w:jc w:val="both"/>
        <w:rPr>
          <w:sz w:val="20"/>
        </w:rPr>
      </w:pPr>
      <w:r w:rsidRPr="005A3251">
        <w:rPr>
          <w:sz w:val="20"/>
        </w:rPr>
        <w:t>2. Pirkėjas patvirtina, jog:</w:t>
      </w:r>
    </w:p>
    <w:p w14:paraId="0F03656F" w14:textId="77777777" w:rsidR="00CF4783" w:rsidRPr="005A3251" w:rsidRDefault="00CF4783" w:rsidP="00CF4783">
      <w:pPr>
        <w:rPr>
          <w:sz w:val="20"/>
        </w:rPr>
      </w:pPr>
    </w:p>
    <w:p w14:paraId="1056FA71" w14:textId="77777777" w:rsidR="00CF4783" w:rsidRPr="005A3251" w:rsidRDefault="00000000" w:rsidP="00CF4783">
      <w:pPr>
        <w:rPr>
          <w:rFonts w:eastAsia="Arial"/>
          <w:sz w:val="20"/>
        </w:rPr>
      </w:pPr>
      <w:sdt>
        <w:sdtPr>
          <w:rPr>
            <w:sz w:val="20"/>
          </w:rPr>
          <w:tag w:val="goog_rdk_1"/>
          <w:id w:val="1322694160"/>
        </w:sdtPr>
        <w:sdtContent>
          <w:r w:rsidR="00CF4783" w:rsidRPr="005A3251">
            <w:rPr>
              <w:rFonts w:ascii="Segoe UI Symbol" w:eastAsia="Arial Unicode MS" w:hAnsi="Segoe UI Symbol" w:cs="Segoe UI Symbol"/>
              <w:sz w:val="20"/>
            </w:rPr>
            <w:t>☐</w:t>
          </w:r>
        </w:sdtContent>
      </w:sdt>
      <w:r w:rsidR="00CF4783" w:rsidRPr="005A3251">
        <w:rPr>
          <w:rFonts w:eastAsia="Arial"/>
          <w:sz w:val="20"/>
        </w:rPr>
        <w:t xml:space="preserve">  Prekės atitinka pirkimo dokumentuose nustatytus reikalavimus </w:t>
      </w:r>
    </w:p>
    <w:p w14:paraId="73D26D7B" w14:textId="77777777" w:rsidR="00CF4783" w:rsidRPr="005A3251" w:rsidRDefault="00CF4783" w:rsidP="00CF4783">
      <w:pPr>
        <w:rPr>
          <w:rFonts w:eastAsia="Arial"/>
          <w:sz w:val="20"/>
        </w:rPr>
      </w:pPr>
    </w:p>
    <w:p w14:paraId="6ABEFCDF" w14:textId="77777777" w:rsidR="00CF4783" w:rsidRPr="005A3251" w:rsidRDefault="00000000" w:rsidP="00CF4783">
      <w:pPr>
        <w:rPr>
          <w:rFonts w:eastAsia="Arial"/>
          <w:sz w:val="20"/>
        </w:rPr>
      </w:pPr>
      <w:sdt>
        <w:sdtPr>
          <w:rPr>
            <w:sz w:val="20"/>
          </w:rPr>
          <w:tag w:val="goog_rdk_2"/>
          <w:id w:val="-297455317"/>
        </w:sdtPr>
        <w:sdtContent>
          <w:r w:rsidR="00CF4783" w:rsidRPr="005A3251">
            <w:rPr>
              <w:rFonts w:ascii="Segoe UI Symbol" w:eastAsia="Arial Unicode MS" w:hAnsi="Segoe UI Symbol" w:cs="Segoe UI Symbol"/>
              <w:sz w:val="20"/>
            </w:rPr>
            <w:t>☐</w:t>
          </w:r>
        </w:sdtContent>
      </w:sdt>
      <w:r w:rsidR="00CF4783" w:rsidRPr="005A3251">
        <w:rPr>
          <w:rFonts w:eastAsia="Arial"/>
          <w:sz w:val="20"/>
        </w:rPr>
        <w:t xml:space="preserve">   Prekės neatitinka pirkimo dokumentuose nustatytų reikalavimų ( Nustatyti šie trūkumai/neatitikimai: (įvardinti)</w:t>
      </w:r>
    </w:p>
    <w:p w14:paraId="3BF7D426" w14:textId="77777777" w:rsidR="00CF4783" w:rsidRPr="005A3251" w:rsidRDefault="00CF4783" w:rsidP="00CF4783">
      <w:pPr>
        <w:rPr>
          <w:rFonts w:eastAsia="Arial"/>
          <w:sz w:val="20"/>
        </w:rPr>
      </w:pPr>
    </w:p>
    <w:p w14:paraId="2D92872E" w14:textId="77777777" w:rsidR="00CF4783" w:rsidRPr="005A3251" w:rsidRDefault="00CF4783" w:rsidP="00CF4783">
      <w:pPr>
        <w:jc w:val="both"/>
        <w:rPr>
          <w:sz w:val="20"/>
        </w:rPr>
      </w:pPr>
      <w:r w:rsidRPr="005A3251">
        <w:rPr>
          <w:sz w:val="20"/>
        </w:rPr>
        <w:t>Tiekėjas įsipareigoja iki (per) ______________darbo dienas pašalinti visus šiame akte ir (ar) jo prieduose nurodytus trūkumus / neatitikimus.</w:t>
      </w:r>
    </w:p>
    <w:p w14:paraId="6958AD3A" w14:textId="77777777" w:rsidR="00CF4783" w:rsidRPr="005A3251" w:rsidRDefault="00CF4783" w:rsidP="00CF4783">
      <w:pPr>
        <w:ind w:firstLine="720"/>
        <w:jc w:val="both"/>
        <w:rPr>
          <w:sz w:val="20"/>
        </w:rPr>
      </w:pPr>
    </w:p>
    <w:p w14:paraId="09FA68C9" w14:textId="77777777" w:rsidR="00CF4783" w:rsidRPr="005A3251" w:rsidRDefault="00CF4783" w:rsidP="00CF4783">
      <w:pPr>
        <w:ind w:firstLine="720"/>
        <w:jc w:val="both"/>
        <w:rPr>
          <w:sz w:val="20"/>
        </w:rPr>
      </w:pPr>
      <w:r w:rsidRPr="005A3251">
        <w:rPr>
          <w:sz w:val="20"/>
        </w:rPr>
        <w:t xml:space="preserve">3. Už tinkamai instaliuotas ir funkcionuojančias Prekes </w:t>
      </w:r>
      <w:r w:rsidRPr="005A3251">
        <w:rPr>
          <w:b/>
          <w:sz w:val="20"/>
        </w:rPr>
        <w:t>Pirkėjas</w:t>
      </w:r>
      <w:r w:rsidRPr="005A3251">
        <w:rPr>
          <w:sz w:val="20"/>
        </w:rPr>
        <w:t xml:space="preserve"> įsipareigoja sumokėti </w:t>
      </w:r>
      <w:r w:rsidRPr="005A3251">
        <w:rPr>
          <w:b/>
          <w:sz w:val="20"/>
        </w:rPr>
        <w:t>Tiekėjui</w:t>
      </w:r>
      <w:r w:rsidRPr="005A3251">
        <w:rPr>
          <w:sz w:val="20"/>
        </w:rPr>
        <w:t xml:space="preserve"> </w:t>
      </w:r>
      <w:r w:rsidRPr="005A3251">
        <w:rPr>
          <w:i/>
          <w:sz w:val="20"/>
        </w:rPr>
        <w:t>[suma skaičiais ir žodžiais]</w:t>
      </w:r>
      <w:r w:rsidRPr="005A3251">
        <w:rPr>
          <w:sz w:val="20"/>
        </w:rPr>
        <w:t xml:space="preserve"> eurų Šalių ir Gavėjo sudarytoje viešojo pirkimo–pardavimo sutartyje nustatyta tvarka.</w:t>
      </w:r>
    </w:p>
    <w:p w14:paraId="66928AE8" w14:textId="77777777" w:rsidR="00CF4783" w:rsidRPr="005A3251" w:rsidRDefault="00CF4783" w:rsidP="00CF4783">
      <w:pPr>
        <w:ind w:firstLine="851"/>
        <w:jc w:val="both"/>
        <w:rPr>
          <w:sz w:val="20"/>
        </w:rPr>
      </w:pPr>
    </w:p>
    <w:p w14:paraId="1EE7E6B6" w14:textId="77777777" w:rsidR="00CF4783" w:rsidRPr="005A3251" w:rsidRDefault="00CF4783" w:rsidP="00CF4783">
      <w:pPr>
        <w:ind w:firstLine="851"/>
        <w:jc w:val="both"/>
        <w:rPr>
          <w:sz w:val="20"/>
        </w:rPr>
      </w:pPr>
    </w:p>
    <w:tbl>
      <w:tblPr>
        <w:tblStyle w:val="TableGrid3"/>
        <w:tblW w:w="10198" w:type="dxa"/>
        <w:tblLook w:val="04A0" w:firstRow="1" w:lastRow="0" w:firstColumn="1" w:lastColumn="0" w:noHBand="0" w:noVBand="1"/>
      </w:tblPr>
      <w:tblGrid>
        <w:gridCol w:w="5100"/>
        <w:gridCol w:w="5098"/>
      </w:tblGrid>
      <w:tr w:rsidR="00CF4783" w:rsidRPr="005A3251" w14:paraId="6EDE8CA1" w14:textId="77777777" w:rsidTr="00CF334E">
        <w:tc>
          <w:tcPr>
            <w:tcW w:w="5099" w:type="dxa"/>
            <w:tcBorders>
              <w:top w:val="nil"/>
              <w:left w:val="nil"/>
              <w:bottom w:val="nil"/>
              <w:right w:val="nil"/>
            </w:tcBorders>
            <w:hideMark/>
          </w:tcPr>
          <w:p w14:paraId="418A9455" w14:textId="77777777" w:rsidR="00CF4783" w:rsidRPr="005A3251" w:rsidRDefault="00CF4783" w:rsidP="00CF334E">
            <w:pPr>
              <w:jc w:val="both"/>
              <w:rPr>
                <w:b/>
                <w:sz w:val="20"/>
              </w:rPr>
            </w:pPr>
            <w:r w:rsidRPr="005A3251">
              <w:rPr>
                <w:b/>
                <w:sz w:val="20"/>
              </w:rPr>
              <w:t>Pirkėjo vardu priėmė:</w:t>
            </w:r>
          </w:p>
        </w:tc>
        <w:tc>
          <w:tcPr>
            <w:tcW w:w="5098" w:type="dxa"/>
            <w:tcBorders>
              <w:top w:val="nil"/>
              <w:left w:val="nil"/>
              <w:bottom w:val="nil"/>
              <w:right w:val="nil"/>
            </w:tcBorders>
            <w:hideMark/>
          </w:tcPr>
          <w:p w14:paraId="7C694DE7" w14:textId="77777777" w:rsidR="00CF4783" w:rsidRPr="005A3251" w:rsidRDefault="00CF4783" w:rsidP="00CF334E">
            <w:pPr>
              <w:jc w:val="both"/>
              <w:rPr>
                <w:b/>
                <w:sz w:val="20"/>
              </w:rPr>
            </w:pPr>
            <w:r w:rsidRPr="005A3251">
              <w:rPr>
                <w:b/>
                <w:sz w:val="20"/>
              </w:rPr>
              <w:t>Tiekėjo vardu perdavė:</w:t>
            </w:r>
          </w:p>
        </w:tc>
      </w:tr>
      <w:tr w:rsidR="00CF4783" w:rsidRPr="005A3251" w14:paraId="09B0D4A9" w14:textId="77777777" w:rsidTr="00CF334E">
        <w:tc>
          <w:tcPr>
            <w:tcW w:w="5099" w:type="dxa"/>
            <w:tcBorders>
              <w:top w:val="nil"/>
              <w:left w:val="nil"/>
              <w:bottom w:val="nil"/>
              <w:right w:val="nil"/>
            </w:tcBorders>
          </w:tcPr>
          <w:p w14:paraId="6AC5E41D" w14:textId="77777777" w:rsidR="00CF4783" w:rsidRPr="005A3251" w:rsidRDefault="00CF4783" w:rsidP="00CF334E">
            <w:pPr>
              <w:jc w:val="both"/>
              <w:rPr>
                <w:sz w:val="20"/>
              </w:rPr>
            </w:pPr>
          </w:p>
        </w:tc>
        <w:tc>
          <w:tcPr>
            <w:tcW w:w="5098" w:type="dxa"/>
            <w:tcBorders>
              <w:top w:val="nil"/>
              <w:left w:val="nil"/>
              <w:bottom w:val="nil"/>
              <w:right w:val="nil"/>
            </w:tcBorders>
          </w:tcPr>
          <w:p w14:paraId="44CD0E77" w14:textId="77777777" w:rsidR="00CF4783" w:rsidRPr="005A3251" w:rsidRDefault="00CF4783" w:rsidP="00CF334E">
            <w:pPr>
              <w:jc w:val="both"/>
              <w:rPr>
                <w:sz w:val="20"/>
              </w:rPr>
            </w:pPr>
          </w:p>
        </w:tc>
      </w:tr>
      <w:tr w:rsidR="00CF4783" w:rsidRPr="005A3251" w14:paraId="146E4F21" w14:textId="77777777" w:rsidTr="00CF334E">
        <w:tc>
          <w:tcPr>
            <w:tcW w:w="5099" w:type="dxa"/>
            <w:tcBorders>
              <w:top w:val="nil"/>
              <w:left w:val="nil"/>
              <w:bottom w:val="nil"/>
              <w:right w:val="nil"/>
            </w:tcBorders>
          </w:tcPr>
          <w:p w14:paraId="5FDAFA4F" w14:textId="77777777" w:rsidR="00CF4783" w:rsidRPr="005A3251" w:rsidRDefault="00CF4783" w:rsidP="00CF334E">
            <w:pPr>
              <w:jc w:val="both"/>
              <w:rPr>
                <w:sz w:val="20"/>
              </w:rPr>
            </w:pPr>
          </w:p>
        </w:tc>
        <w:tc>
          <w:tcPr>
            <w:tcW w:w="5098" w:type="dxa"/>
            <w:tcBorders>
              <w:top w:val="nil"/>
              <w:left w:val="nil"/>
              <w:bottom w:val="nil"/>
              <w:right w:val="nil"/>
            </w:tcBorders>
          </w:tcPr>
          <w:p w14:paraId="6EC19B43" w14:textId="77777777" w:rsidR="00CF4783" w:rsidRPr="005A3251" w:rsidRDefault="00CF4783" w:rsidP="00CF334E">
            <w:pPr>
              <w:jc w:val="both"/>
              <w:rPr>
                <w:sz w:val="20"/>
              </w:rPr>
            </w:pPr>
          </w:p>
        </w:tc>
      </w:tr>
      <w:tr w:rsidR="00CF4783" w:rsidRPr="005A3251" w14:paraId="796B0721" w14:textId="77777777" w:rsidTr="00CF334E">
        <w:tc>
          <w:tcPr>
            <w:tcW w:w="5099" w:type="dxa"/>
            <w:tcBorders>
              <w:top w:val="nil"/>
              <w:left w:val="nil"/>
              <w:bottom w:val="nil"/>
              <w:right w:val="nil"/>
            </w:tcBorders>
          </w:tcPr>
          <w:p w14:paraId="66DE6D24" w14:textId="77777777" w:rsidR="00CF4783" w:rsidRPr="005A3251" w:rsidRDefault="00CF4783" w:rsidP="00CF334E">
            <w:pPr>
              <w:jc w:val="both"/>
              <w:rPr>
                <w:sz w:val="20"/>
              </w:rPr>
            </w:pPr>
          </w:p>
        </w:tc>
        <w:tc>
          <w:tcPr>
            <w:tcW w:w="5098" w:type="dxa"/>
            <w:tcBorders>
              <w:top w:val="nil"/>
              <w:left w:val="nil"/>
              <w:bottom w:val="nil"/>
              <w:right w:val="nil"/>
            </w:tcBorders>
          </w:tcPr>
          <w:p w14:paraId="7E0DFB34" w14:textId="77777777" w:rsidR="00CF4783" w:rsidRPr="005A3251" w:rsidRDefault="00CF4783" w:rsidP="00CF334E">
            <w:pPr>
              <w:jc w:val="both"/>
              <w:rPr>
                <w:sz w:val="20"/>
              </w:rPr>
            </w:pPr>
          </w:p>
        </w:tc>
      </w:tr>
      <w:tr w:rsidR="00CF4783" w:rsidRPr="005A3251" w14:paraId="3696AB1D" w14:textId="77777777" w:rsidTr="00CF334E">
        <w:tc>
          <w:tcPr>
            <w:tcW w:w="5099" w:type="dxa"/>
            <w:tcBorders>
              <w:top w:val="nil"/>
              <w:left w:val="nil"/>
              <w:bottom w:val="nil"/>
              <w:right w:val="nil"/>
            </w:tcBorders>
          </w:tcPr>
          <w:p w14:paraId="19FD65F7" w14:textId="77777777" w:rsidR="00CF4783" w:rsidRPr="005A3251" w:rsidRDefault="00CF4783" w:rsidP="00CF334E">
            <w:pPr>
              <w:jc w:val="both"/>
              <w:rPr>
                <w:sz w:val="20"/>
              </w:rPr>
            </w:pPr>
          </w:p>
        </w:tc>
        <w:tc>
          <w:tcPr>
            <w:tcW w:w="5098" w:type="dxa"/>
            <w:tcBorders>
              <w:top w:val="nil"/>
              <w:left w:val="nil"/>
              <w:bottom w:val="nil"/>
              <w:right w:val="nil"/>
            </w:tcBorders>
          </w:tcPr>
          <w:p w14:paraId="293D7AA4" w14:textId="77777777" w:rsidR="00CF4783" w:rsidRPr="005A3251" w:rsidRDefault="00CF4783" w:rsidP="00CF334E">
            <w:pPr>
              <w:jc w:val="both"/>
              <w:rPr>
                <w:sz w:val="20"/>
              </w:rPr>
            </w:pPr>
          </w:p>
        </w:tc>
      </w:tr>
      <w:tr w:rsidR="00CF4783" w:rsidRPr="005A3251" w14:paraId="7812A9BD" w14:textId="77777777" w:rsidTr="00CF334E">
        <w:tc>
          <w:tcPr>
            <w:tcW w:w="5099" w:type="dxa"/>
            <w:tcBorders>
              <w:top w:val="nil"/>
              <w:left w:val="nil"/>
              <w:bottom w:val="nil"/>
              <w:right w:val="nil"/>
            </w:tcBorders>
          </w:tcPr>
          <w:p w14:paraId="4D2F4097" w14:textId="77777777" w:rsidR="00CF4783" w:rsidRPr="005A3251" w:rsidRDefault="00CF4783" w:rsidP="00CF334E">
            <w:pPr>
              <w:jc w:val="both"/>
              <w:rPr>
                <w:sz w:val="20"/>
              </w:rPr>
            </w:pPr>
          </w:p>
        </w:tc>
        <w:tc>
          <w:tcPr>
            <w:tcW w:w="5098" w:type="dxa"/>
            <w:tcBorders>
              <w:top w:val="nil"/>
              <w:left w:val="nil"/>
              <w:bottom w:val="nil"/>
              <w:right w:val="nil"/>
            </w:tcBorders>
          </w:tcPr>
          <w:p w14:paraId="28CDBE84" w14:textId="77777777" w:rsidR="00CF4783" w:rsidRPr="005A3251" w:rsidRDefault="00CF4783" w:rsidP="00CF334E">
            <w:pPr>
              <w:jc w:val="both"/>
              <w:rPr>
                <w:sz w:val="20"/>
              </w:rPr>
            </w:pPr>
          </w:p>
        </w:tc>
      </w:tr>
      <w:tr w:rsidR="00CF4783" w:rsidRPr="005A3251" w14:paraId="67B23FE9" w14:textId="77777777" w:rsidTr="00CF334E">
        <w:tc>
          <w:tcPr>
            <w:tcW w:w="5099" w:type="dxa"/>
            <w:tcBorders>
              <w:top w:val="nil"/>
              <w:left w:val="nil"/>
              <w:bottom w:val="nil"/>
              <w:right w:val="nil"/>
            </w:tcBorders>
            <w:hideMark/>
          </w:tcPr>
          <w:p w14:paraId="7F06A50D" w14:textId="77777777" w:rsidR="00CF4783" w:rsidRPr="005A3251" w:rsidRDefault="00CF4783" w:rsidP="00CF334E">
            <w:pPr>
              <w:jc w:val="both"/>
              <w:rPr>
                <w:sz w:val="20"/>
              </w:rPr>
            </w:pPr>
            <w:r w:rsidRPr="005A3251">
              <w:rPr>
                <w:sz w:val="20"/>
              </w:rPr>
              <w:t>[vardas, pavardė, parašas]</w:t>
            </w:r>
          </w:p>
        </w:tc>
        <w:tc>
          <w:tcPr>
            <w:tcW w:w="5098" w:type="dxa"/>
            <w:tcBorders>
              <w:top w:val="nil"/>
              <w:left w:val="nil"/>
              <w:bottom w:val="nil"/>
              <w:right w:val="nil"/>
            </w:tcBorders>
            <w:hideMark/>
          </w:tcPr>
          <w:p w14:paraId="3CF6EB6B" w14:textId="77777777" w:rsidR="00CF4783" w:rsidRPr="005A3251" w:rsidRDefault="00CF4783" w:rsidP="00CF334E">
            <w:pPr>
              <w:jc w:val="both"/>
              <w:rPr>
                <w:sz w:val="20"/>
              </w:rPr>
            </w:pPr>
            <w:r w:rsidRPr="005A3251">
              <w:rPr>
                <w:sz w:val="20"/>
              </w:rPr>
              <w:t>[vardas, pavardė, parašas]</w:t>
            </w:r>
          </w:p>
        </w:tc>
      </w:tr>
      <w:tr w:rsidR="00CF4783" w:rsidRPr="005A3251" w14:paraId="01D92F4B" w14:textId="77777777" w:rsidTr="00CF334E">
        <w:tc>
          <w:tcPr>
            <w:tcW w:w="5099" w:type="dxa"/>
            <w:tcBorders>
              <w:top w:val="nil"/>
              <w:left w:val="nil"/>
              <w:bottom w:val="nil"/>
              <w:right w:val="nil"/>
            </w:tcBorders>
          </w:tcPr>
          <w:p w14:paraId="3C4AB7E5" w14:textId="77777777" w:rsidR="00CF4783" w:rsidRPr="005A3251" w:rsidRDefault="00CF4783" w:rsidP="00CF334E">
            <w:pPr>
              <w:jc w:val="both"/>
              <w:rPr>
                <w:sz w:val="20"/>
              </w:rPr>
            </w:pPr>
          </w:p>
        </w:tc>
        <w:tc>
          <w:tcPr>
            <w:tcW w:w="5098" w:type="dxa"/>
            <w:tcBorders>
              <w:top w:val="nil"/>
              <w:left w:val="nil"/>
              <w:bottom w:val="nil"/>
              <w:right w:val="nil"/>
            </w:tcBorders>
          </w:tcPr>
          <w:p w14:paraId="197D9566" w14:textId="77777777" w:rsidR="00CF4783" w:rsidRPr="005A3251" w:rsidRDefault="00CF4783" w:rsidP="00CF334E">
            <w:pPr>
              <w:jc w:val="both"/>
              <w:rPr>
                <w:sz w:val="20"/>
              </w:rPr>
            </w:pPr>
          </w:p>
        </w:tc>
      </w:tr>
      <w:tr w:rsidR="00CF4783" w:rsidRPr="005A3251" w14:paraId="433B664E" w14:textId="77777777" w:rsidTr="00CF334E">
        <w:tc>
          <w:tcPr>
            <w:tcW w:w="5099" w:type="dxa"/>
            <w:tcBorders>
              <w:top w:val="nil"/>
              <w:left w:val="nil"/>
              <w:bottom w:val="nil"/>
              <w:right w:val="nil"/>
            </w:tcBorders>
            <w:hideMark/>
          </w:tcPr>
          <w:p w14:paraId="03F7FD6F" w14:textId="77777777" w:rsidR="00CF4783" w:rsidRPr="005A3251" w:rsidRDefault="00CF4783" w:rsidP="00CF334E">
            <w:pPr>
              <w:jc w:val="both"/>
              <w:rPr>
                <w:sz w:val="20"/>
              </w:rPr>
            </w:pPr>
            <w:r w:rsidRPr="005A3251">
              <w:rPr>
                <w:sz w:val="20"/>
              </w:rPr>
              <w:t>A.V.</w:t>
            </w:r>
          </w:p>
        </w:tc>
        <w:tc>
          <w:tcPr>
            <w:tcW w:w="5098" w:type="dxa"/>
            <w:tcBorders>
              <w:top w:val="nil"/>
              <w:left w:val="nil"/>
              <w:bottom w:val="nil"/>
              <w:right w:val="nil"/>
            </w:tcBorders>
            <w:hideMark/>
          </w:tcPr>
          <w:p w14:paraId="5BC22CBE" w14:textId="77777777" w:rsidR="00CF4783" w:rsidRPr="005A3251" w:rsidRDefault="00CF4783" w:rsidP="00CF334E">
            <w:pPr>
              <w:jc w:val="both"/>
              <w:rPr>
                <w:sz w:val="20"/>
              </w:rPr>
            </w:pPr>
            <w:r w:rsidRPr="005A3251">
              <w:rPr>
                <w:sz w:val="20"/>
              </w:rPr>
              <w:t>A.V.</w:t>
            </w:r>
          </w:p>
        </w:tc>
      </w:tr>
    </w:tbl>
    <w:p w14:paraId="58D0A177" w14:textId="77777777" w:rsidR="00CF4783" w:rsidRPr="005A3251" w:rsidRDefault="00CF4783" w:rsidP="00CF4783">
      <w:pPr>
        <w:jc w:val="center"/>
        <w:rPr>
          <w:b/>
          <w:bCs/>
          <w:caps/>
          <w:color w:val="000000"/>
          <w:sz w:val="22"/>
          <w:szCs w:val="22"/>
        </w:rPr>
      </w:pPr>
    </w:p>
    <w:p w14:paraId="1C273354" w14:textId="77777777" w:rsidR="00CF4783" w:rsidRDefault="00CF4783"/>
    <w:sectPr w:rsidR="00CF478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E53F" w14:textId="77777777" w:rsidR="004C39E7" w:rsidRDefault="004C39E7">
      <w:r>
        <w:separator/>
      </w:r>
    </w:p>
  </w:endnote>
  <w:endnote w:type="continuationSeparator" w:id="0">
    <w:p w14:paraId="730AC3CA" w14:textId="77777777" w:rsidR="004C39E7" w:rsidRDefault="004C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BADD" w14:textId="77777777" w:rsidR="004C39E7" w:rsidRDefault="004C39E7">
      <w:r>
        <w:separator/>
      </w:r>
    </w:p>
  </w:footnote>
  <w:footnote w:type="continuationSeparator" w:id="0">
    <w:p w14:paraId="7A1403A2" w14:textId="77777777" w:rsidR="004C39E7" w:rsidRDefault="004C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5E"/>
    <w:rsid w:val="00012098"/>
    <w:rsid w:val="000740DD"/>
    <w:rsid w:val="000C5B19"/>
    <w:rsid w:val="000E5F82"/>
    <w:rsid w:val="000E7958"/>
    <w:rsid w:val="0013110F"/>
    <w:rsid w:val="001369E4"/>
    <w:rsid w:val="001B616F"/>
    <w:rsid w:val="001C6C51"/>
    <w:rsid w:val="00234723"/>
    <w:rsid w:val="00251DAE"/>
    <w:rsid w:val="00270F85"/>
    <w:rsid w:val="00297A80"/>
    <w:rsid w:val="002A7511"/>
    <w:rsid w:val="002C0CDF"/>
    <w:rsid w:val="002F0B5F"/>
    <w:rsid w:val="00305C2D"/>
    <w:rsid w:val="00346A65"/>
    <w:rsid w:val="003873C2"/>
    <w:rsid w:val="003900BC"/>
    <w:rsid w:val="003A5338"/>
    <w:rsid w:val="00405C3D"/>
    <w:rsid w:val="00436D09"/>
    <w:rsid w:val="0044589B"/>
    <w:rsid w:val="0048448F"/>
    <w:rsid w:val="004A24B7"/>
    <w:rsid w:val="004B62EA"/>
    <w:rsid w:val="004C39E7"/>
    <w:rsid w:val="0051711F"/>
    <w:rsid w:val="005348B8"/>
    <w:rsid w:val="005A72AE"/>
    <w:rsid w:val="006526B4"/>
    <w:rsid w:val="00656F37"/>
    <w:rsid w:val="00661F81"/>
    <w:rsid w:val="0068231C"/>
    <w:rsid w:val="006869CC"/>
    <w:rsid w:val="006E36CD"/>
    <w:rsid w:val="006F7C62"/>
    <w:rsid w:val="00743FC2"/>
    <w:rsid w:val="007775E2"/>
    <w:rsid w:val="007A7607"/>
    <w:rsid w:val="007B2BDF"/>
    <w:rsid w:val="007C0899"/>
    <w:rsid w:val="00802B24"/>
    <w:rsid w:val="00811AEB"/>
    <w:rsid w:val="00814EBA"/>
    <w:rsid w:val="00854B20"/>
    <w:rsid w:val="008E05F2"/>
    <w:rsid w:val="00917C09"/>
    <w:rsid w:val="009502C9"/>
    <w:rsid w:val="00995C47"/>
    <w:rsid w:val="009C251F"/>
    <w:rsid w:val="00A30BBD"/>
    <w:rsid w:val="00AA6242"/>
    <w:rsid w:val="00AB336B"/>
    <w:rsid w:val="00AC148C"/>
    <w:rsid w:val="00B50598"/>
    <w:rsid w:val="00B6078C"/>
    <w:rsid w:val="00BE03EB"/>
    <w:rsid w:val="00C06FD6"/>
    <w:rsid w:val="00C157A6"/>
    <w:rsid w:val="00C4039B"/>
    <w:rsid w:val="00C6056B"/>
    <w:rsid w:val="00CA461D"/>
    <w:rsid w:val="00CA5563"/>
    <w:rsid w:val="00CC2EC0"/>
    <w:rsid w:val="00CD7D26"/>
    <w:rsid w:val="00CF4783"/>
    <w:rsid w:val="00D13DC8"/>
    <w:rsid w:val="00D16091"/>
    <w:rsid w:val="00D1728F"/>
    <w:rsid w:val="00D3141D"/>
    <w:rsid w:val="00D411D3"/>
    <w:rsid w:val="00DF145B"/>
    <w:rsid w:val="00E20061"/>
    <w:rsid w:val="00E25FE0"/>
    <w:rsid w:val="00E5166C"/>
    <w:rsid w:val="00E64AEC"/>
    <w:rsid w:val="00ED6956"/>
    <w:rsid w:val="00EE3FC8"/>
    <w:rsid w:val="00EE55EE"/>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19461</Words>
  <Characters>11094</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10</cp:revision>
  <dcterms:created xsi:type="dcterms:W3CDTF">2025-05-05T11:33:00Z</dcterms:created>
  <dcterms:modified xsi:type="dcterms:W3CDTF">2025-05-05T12:13:00Z</dcterms:modified>
</cp:coreProperties>
</file>