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31AE" w14:textId="0A1AF79B" w:rsidR="007549C4" w:rsidRPr="008A5913" w:rsidRDefault="007549C4" w:rsidP="008A5913">
      <w:pPr>
        <w:pStyle w:val="Pavadinimas"/>
        <w:spacing w:line="276" w:lineRule="auto"/>
        <w:jc w:val="left"/>
        <w:rPr>
          <w:rFonts w:ascii="Arial" w:hAnsi="Arial" w:cs="Arial"/>
          <w:sz w:val="20"/>
        </w:rPr>
      </w:pPr>
    </w:p>
    <w:p w14:paraId="04A2B251" w14:textId="70F42B98" w:rsidR="007549C4" w:rsidRPr="008A5913" w:rsidRDefault="007549C4" w:rsidP="008A5913">
      <w:pPr>
        <w:pStyle w:val="Pavadinimas"/>
        <w:spacing w:line="276" w:lineRule="auto"/>
        <w:ind w:firstLine="567"/>
        <w:rPr>
          <w:rFonts w:ascii="Arial" w:hAnsi="Arial" w:cs="Arial"/>
          <w:sz w:val="20"/>
        </w:rPr>
      </w:pPr>
      <w:r w:rsidRPr="008A5913">
        <w:rPr>
          <w:rFonts w:ascii="Arial" w:hAnsi="Arial" w:cs="Arial"/>
          <w:sz w:val="20"/>
        </w:rPr>
        <w:t>BIOKURO PERSTUMDYMO</w:t>
      </w:r>
      <w:r w:rsidR="000A6FD8" w:rsidRPr="008A5913">
        <w:rPr>
          <w:rFonts w:ascii="Arial" w:hAnsi="Arial" w:cs="Arial"/>
          <w:sz w:val="20"/>
        </w:rPr>
        <w:t xml:space="preserve"> ir pelenų pakrovimo</w:t>
      </w:r>
      <w:r w:rsidRPr="008A5913">
        <w:rPr>
          <w:rFonts w:ascii="Arial" w:hAnsi="Arial" w:cs="Arial"/>
          <w:sz w:val="20"/>
        </w:rPr>
        <w:t xml:space="preserve"> DARBŲ</w:t>
      </w:r>
    </w:p>
    <w:p w14:paraId="363877FD" w14:textId="623962E6" w:rsidR="009A5FAF" w:rsidRPr="008A5913" w:rsidRDefault="007549C4" w:rsidP="008A5913">
      <w:pPr>
        <w:pStyle w:val="Pavadinimas"/>
        <w:spacing w:line="276" w:lineRule="auto"/>
        <w:ind w:firstLine="567"/>
        <w:rPr>
          <w:rFonts w:ascii="Arial" w:hAnsi="Arial" w:cs="Arial"/>
          <w:sz w:val="20"/>
        </w:rPr>
      </w:pPr>
      <w:r w:rsidRPr="008A5913">
        <w:rPr>
          <w:rFonts w:ascii="Arial" w:hAnsi="Arial" w:cs="Arial"/>
          <w:sz w:val="20"/>
        </w:rPr>
        <w:t xml:space="preserve">JURBARKO KATILINĖJE </w:t>
      </w:r>
      <w:r w:rsidR="009A5FAF" w:rsidRPr="008A5913">
        <w:rPr>
          <w:rFonts w:ascii="Arial" w:hAnsi="Arial" w:cs="Arial"/>
          <w:sz w:val="20"/>
        </w:rPr>
        <w:t xml:space="preserve">Pirkimo – pardavimo </w:t>
      </w:r>
      <w:r w:rsidR="005925A7" w:rsidRPr="008A5913">
        <w:rPr>
          <w:rFonts w:ascii="Arial" w:hAnsi="Arial" w:cs="Arial"/>
          <w:sz w:val="20"/>
        </w:rPr>
        <w:t xml:space="preserve">sutartis </w:t>
      </w:r>
    </w:p>
    <w:p w14:paraId="2F60038C" w14:textId="615E7A14" w:rsidR="005925A7" w:rsidRPr="008A5913" w:rsidRDefault="005925A7" w:rsidP="008A5913">
      <w:pPr>
        <w:pStyle w:val="Pavadinimas"/>
        <w:spacing w:line="276" w:lineRule="auto"/>
        <w:ind w:firstLine="567"/>
        <w:rPr>
          <w:rFonts w:ascii="Arial" w:hAnsi="Arial" w:cs="Arial"/>
          <w:sz w:val="20"/>
        </w:rPr>
      </w:pPr>
      <w:r w:rsidRPr="008A5913">
        <w:rPr>
          <w:rFonts w:ascii="Arial" w:hAnsi="Arial" w:cs="Arial"/>
          <w:sz w:val="20"/>
        </w:rPr>
        <w:t xml:space="preserve">Nr. </w:t>
      </w:r>
      <w:r w:rsidR="000A6FD8" w:rsidRPr="008A5913">
        <w:rPr>
          <w:rFonts w:ascii="Arial" w:hAnsi="Arial" w:cs="Arial"/>
          <w:sz w:val="20"/>
        </w:rPr>
        <w:t>____________</w:t>
      </w:r>
    </w:p>
    <w:p w14:paraId="1174D526" w14:textId="5F4CB8C6" w:rsidR="005925A7" w:rsidRPr="008A5913" w:rsidRDefault="005925A7" w:rsidP="008A5913">
      <w:pPr>
        <w:spacing w:line="276" w:lineRule="auto"/>
        <w:ind w:right="-82" w:firstLine="567"/>
        <w:jc w:val="center"/>
        <w:rPr>
          <w:rFonts w:ascii="Arial" w:hAnsi="Arial" w:cs="Arial"/>
          <w:sz w:val="20"/>
          <w:szCs w:val="20"/>
        </w:rPr>
      </w:pPr>
      <w:r w:rsidRPr="008A5913">
        <w:rPr>
          <w:rFonts w:ascii="Arial" w:hAnsi="Arial" w:cs="Arial"/>
          <w:sz w:val="20"/>
          <w:szCs w:val="20"/>
        </w:rPr>
        <w:t>20</w:t>
      </w:r>
      <w:r w:rsidR="008D6AC1" w:rsidRPr="008A5913">
        <w:rPr>
          <w:rFonts w:ascii="Arial" w:hAnsi="Arial" w:cs="Arial"/>
          <w:sz w:val="20"/>
          <w:szCs w:val="20"/>
        </w:rPr>
        <w:t>2</w:t>
      </w:r>
      <w:r w:rsidR="000A6FD8" w:rsidRPr="008A5913">
        <w:rPr>
          <w:rFonts w:ascii="Arial" w:hAnsi="Arial" w:cs="Arial"/>
          <w:sz w:val="20"/>
          <w:szCs w:val="20"/>
        </w:rPr>
        <w:t>5</w:t>
      </w:r>
      <w:r w:rsidRPr="008A5913">
        <w:rPr>
          <w:rFonts w:ascii="Arial" w:hAnsi="Arial" w:cs="Arial"/>
          <w:sz w:val="20"/>
          <w:szCs w:val="20"/>
        </w:rPr>
        <w:t xml:space="preserve"> m. </w:t>
      </w:r>
      <w:r w:rsidR="000A6FD8" w:rsidRPr="008A5913">
        <w:rPr>
          <w:rFonts w:ascii="Arial" w:hAnsi="Arial" w:cs="Arial"/>
          <w:sz w:val="20"/>
          <w:szCs w:val="20"/>
        </w:rPr>
        <w:t>____________ ____</w:t>
      </w:r>
      <w:r w:rsidR="00C875B8" w:rsidRPr="008A5913">
        <w:rPr>
          <w:rFonts w:ascii="Arial" w:hAnsi="Arial" w:cs="Arial"/>
          <w:sz w:val="20"/>
          <w:szCs w:val="20"/>
        </w:rPr>
        <w:t xml:space="preserve">  </w:t>
      </w:r>
      <w:r w:rsidRPr="008A5913">
        <w:rPr>
          <w:rFonts w:ascii="Arial" w:hAnsi="Arial" w:cs="Arial"/>
          <w:sz w:val="20"/>
          <w:szCs w:val="20"/>
        </w:rPr>
        <w:t>d.</w:t>
      </w:r>
    </w:p>
    <w:p w14:paraId="4A21CAA0" w14:textId="77777777" w:rsidR="005925A7" w:rsidRPr="008A5913" w:rsidRDefault="005925A7" w:rsidP="008A5913">
      <w:pPr>
        <w:spacing w:line="276" w:lineRule="auto"/>
        <w:ind w:firstLine="567"/>
        <w:jc w:val="center"/>
        <w:rPr>
          <w:rFonts w:ascii="Arial" w:hAnsi="Arial" w:cs="Arial"/>
          <w:sz w:val="20"/>
          <w:szCs w:val="20"/>
        </w:rPr>
      </w:pPr>
      <w:r w:rsidRPr="008A5913">
        <w:rPr>
          <w:rFonts w:ascii="Arial" w:hAnsi="Arial" w:cs="Arial"/>
          <w:sz w:val="20"/>
          <w:szCs w:val="20"/>
        </w:rPr>
        <w:t>Kaunas</w:t>
      </w:r>
    </w:p>
    <w:p w14:paraId="0D674255" w14:textId="77777777" w:rsidR="005925A7" w:rsidRPr="008A5913" w:rsidRDefault="005925A7" w:rsidP="008A5913">
      <w:pPr>
        <w:spacing w:line="276" w:lineRule="auto"/>
        <w:ind w:firstLine="567"/>
        <w:rPr>
          <w:rFonts w:ascii="Arial" w:hAnsi="Arial" w:cs="Arial"/>
          <w:sz w:val="20"/>
          <w:szCs w:val="20"/>
        </w:rPr>
      </w:pPr>
    </w:p>
    <w:p w14:paraId="4D686110" w14:textId="4275B3F7" w:rsidR="005C7154" w:rsidRPr="008A5913" w:rsidRDefault="005925A7" w:rsidP="008A5913">
      <w:pPr>
        <w:tabs>
          <w:tab w:val="left" w:pos="0"/>
          <w:tab w:val="left" w:pos="567"/>
        </w:tabs>
        <w:spacing w:line="276" w:lineRule="auto"/>
        <w:ind w:firstLine="567"/>
        <w:jc w:val="both"/>
        <w:rPr>
          <w:rFonts w:ascii="Arial" w:hAnsi="Arial" w:cs="Arial"/>
          <w:sz w:val="20"/>
          <w:szCs w:val="20"/>
        </w:rPr>
      </w:pPr>
      <w:r w:rsidRPr="008A5913">
        <w:rPr>
          <w:rFonts w:ascii="Arial" w:hAnsi="Arial" w:cs="Arial"/>
          <w:b/>
          <w:bCs/>
          <w:sz w:val="20"/>
          <w:szCs w:val="20"/>
        </w:rPr>
        <w:t>AB „Kauno energija“</w:t>
      </w:r>
      <w:r w:rsidRPr="008A5913">
        <w:rPr>
          <w:rFonts w:ascii="Arial" w:hAnsi="Arial" w:cs="Arial"/>
          <w:sz w:val="20"/>
          <w:szCs w:val="20"/>
        </w:rPr>
        <w:t xml:space="preserve"> (toliau – Užsakovas), atstovaujama</w:t>
      </w:r>
      <w:r w:rsidR="00196DF6" w:rsidRPr="008A5913">
        <w:rPr>
          <w:rFonts w:ascii="Arial" w:hAnsi="Arial" w:cs="Arial"/>
          <w:bCs/>
          <w:sz w:val="20"/>
          <w:szCs w:val="20"/>
        </w:rPr>
        <w:t xml:space="preserve"> [pareigos] [vardas, pavardė], veikiančio</w:t>
      </w:r>
      <w:r w:rsidR="00EF7604" w:rsidRPr="008A5913">
        <w:rPr>
          <w:rFonts w:ascii="Arial" w:hAnsi="Arial" w:cs="Arial"/>
          <w:bCs/>
          <w:sz w:val="20"/>
          <w:szCs w:val="20"/>
        </w:rPr>
        <w:t xml:space="preserve"> (−ios)</w:t>
      </w:r>
      <w:r w:rsidR="00196DF6" w:rsidRPr="008A5913">
        <w:rPr>
          <w:rFonts w:ascii="Arial" w:hAnsi="Arial" w:cs="Arial"/>
          <w:bCs/>
          <w:sz w:val="20"/>
          <w:szCs w:val="20"/>
        </w:rPr>
        <w:t xml:space="preserve"> pagal [atstovavimo pagrindas]</w:t>
      </w:r>
      <w:r w:rsidR="00196DF6" w:rsidRPr="008A5913">
        <w:rPr>
          <w:rFonts w:ascii="Arial" w:hAnsi="Arial" w:cs="Arial"/>
          <w:sz w:val="20"/>
          <w:szCs w:val="20"/>
        </w:rPr>
        <w:t xml:space="preserve"> </w:t>
      </w:r>
      <w:r w:rsidRPr="008A5913">
        <w:rPr>
          <w:rFonts w:ascii="Arial" w:hAnsi="Arial" w:cs="Arial"/>
          <w:sz w:val="20"/>
          <w:szCs w:val="20"/>
        </w:rPr>
        <w:t xml:space="preserve">ir </w:t>
      </w:r>
    </w:p>
    <w:p w14:paraId="386086C5" w14:textId="6DCE6163" w:rsidR="005925A7" w:rsidRPr="008A5913" w:rsidRDefault="00196DF6" w:rsidP="008A5913">
      <w:pPr>
        <w:tabs>
          <w:tab w:val="left" w:pos="0"/>
          <w:tab w:val="left" w:pos="567"/>
        </w:tabs>
        <w:spacing w:line="276" w:lineRule="auto"/>
        <w:ind w:firstLine="567"/>
        <w:jc w:val="both"/>
        <w:rPr>
          <w:rFonts w:ascii="Arial" w:hAnsi="Arial" w:cs="Arial"/>
          <w:noProof w:val="0"/>
          <w:sz w:val="20"/>
          <w:szCs w:val="20"/>
          <w:lang w:eastAsia="ar-SA"/>
        </w:rPr>
      </w:pPr>
      <w:r w:rsidRPr="008A5913">
        <w:rPr>
          <w:rFonts w:ascii="Arial" w:hAnsi="Arial" w:cs="Arial"/>
          <w:bCs/>
          <w:sz w:val="20"/>
          <w:szCs w:val="20"/>
        </w:rPr>
        <w:t>__________________ (toliau Vykdytojas) atstovaujama [pareigos] [vardas, pavardė], veikiančio (−ios) pagal [atstovavimo pagrindas]</w:t>
      </w:r>
      <w:r w:rsidR="005925A7" w:rsidRPr="008A5913">
        <w:rPr>
          <w:rFonts w:ascii="Arial" w:hAnsi="Arial" w:cs="Arial"/>
          <w:sz w:val="20"/>
          <w:szCs w:val="20"/>
        </w:rPr>
        <w:t xml:space="preserve"> (toliau – Šalys, o kiekviena atskirai – Šalis), </w:t>
      </w:r>
      <w:r w:rsidR="005925A7" w:rsidRPr="008A5913">
        <w:rPr>
          <w:rFonts w:ascii="Arial" w:hAnsi="Arial" w:cs="Arial"/>
          <w:noProof w:val="0"/>
          <w:sz w:val="20"/>
          <w:szCs w:val="20"/>
          <w:lang w:eastAsia="ar-SA"/>
        </w:rPr>
        <w:t>vadovaudamosi</w:t>
      </w:r>
      <w:r w:rsidRPr="008A5913">
        <w:rPr>
          <w:rFonts w:ascii="Arial" w:hAnsi="Arial" w:cs="Arial"/>
          <w:noProof w:val="0"/>
          <w:sz w:val="20"/>
          <w:szCs w:val="20"/>
          <w:lang w:eastAsia="ar-SA"/>
        </w:rPr>
        <w:t xml:space="preserve"> pirkimo organizatoriaus atlikta tiekėjų apklausa [data] ir tiekėjų apklausos pažyma Nr. R-KE-P-107-X,</w:t>
      </w:r>
      <w:r w:rsidR="005925A7" w:rsidRPr="008A5913">
        <w:rPr>
          <w:rFonts w:ascii="Arial" w:hAnsi="Arial" w:cs="Arial"/>
          <w:noProof w:val="0"/>
          <w:sz w:val="20"/>
          <w:szCs w:val="20"/>
          <w:lang w:eastAsia="ar-SA"/>
        </w:rPr>
        <w:t xml:space="preserve"> sudarė šią sutartį (toliau – Sutartis):</w:t>
      </w:r>
    </w:p>
    <w:p w14:paraId="6A1EF2E1" w14:textId="77777777" w:rsidR="005925A7" w:rsidRPr="008A5913" w:rsidRDefault="005925A7" w:rsidP="008A5913">
      <w:pPr>
        <w:tabs>
          <w:tab w:val="left" w:pos="0"/>
          <w:tab w:val="left" w:pos="567"/>
        </w:tabs>
        <w:spacing w:line="276" w:lineRule="auto"/>
        <w:ind w:firstLine="567"/>
        <w:jc w:val="both"/>
        <w:rPr>
          <w:rFonts w:ascii="Arial" w:hAnsi="Arial" w:cs="Arial"/>
          <w:noProof w:val="0"/>
          <w:sz w:val="20"/>
          <w:szCs w:val="20"/>
          <w:lang w:eastAsia="ar-SA"/>
        </w:rPr>
      </w:pPr>
    </w:p>
    <w:p w14:paraId="40588E3C" w14:textId="77777777" w:rsidR="005925A7" w:rsidRPr="008A5913" w:rsidRDefault="005925A7" w:rsidP="008A5913">
      <w:pPr>
        <w:pStyle w:val="Sraopastraipa"/>
        <w:numPr>
          <w:ilvl w:val="0"/>
          <w:numId w:val="2"/>
        </w:numPr>
        <w:tabs>
          <w:tab w:val="left" w:pos="570"/>
          <w:tab w:val="left" w:pos="993"/>
        </w:tabs>
        <w:spacing w:line="276" w:lineRule="auto"/>
        <w:ind w:left="0" w:firstLine="567"/>
        <w:contextualSpacing w:val="0"/>
        <w:jc w:val="both"/>
        <w:rPr>
          <w:rStyle w:val="11TekstasChar"/>
          <w:rFonts w:ascii="Arial" w:eastAsiaTheme="majorEastAsia" w:hAnsi="Arial" w:cs="Arial"/>
          <w:sz w:val="20"/>
          <w:szCs w:val="20"/>
          <w:lang w:val="lt-LT" w:eastAsia="lt-LT"/>
        </w:rPr>
      </w:pPr>
      <w:r w:rsidRPr="008A5913">
        <w:rPr>
          <w:rStyle w:val="11TekstasChar"/>
          <w:rFonts w:ascii="Arial" w:eastAsiaTheme="majorEastAsia" w:hAnsi="Arial" w:cs="Arial"/>
          <w:b/>
          <w:sz w:val="20"/>
          <w:szCs w:val="20"/>
          <w:lang w:val="lt-LT"/>
        </w:rPr>
        <w:t>Sutarties objektas</w:t>
      </w:r>
    </w:p>
    <w:p w14:paraId="14A74494" w14:textId="77777777" w:rsidR="000A6FD8" w:rsidRPr="008A5913" w:rsidRDefault="005925A7" w:rsidP="008A5913">
      <w:pPr>
        <w:pStyle w:val="Sraopastraipa"/>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Vykdytojas įsipareigoja savo rizika ir transportu atlikti biokuro (medienos skiedrų, miško kirtimo atliekų ir pan.) perstumdymo</w:t>
      </w:r>
      <w:r w:rsidR="000A6FD8" w:rsidRPr="008A5913">
        <w:rPr>
          <w:rFonts w:ascii="Arial" w:hAnsi="Arial" w:cs="Arial"/>
          <w:sz w:val="20"/>
          <w:szCs w:val="20"/>
        </w:rPr>
        <w:t xml:space="preserve"> ir pelenų pakrovimo </w:t>
      </w:r>
      <w:r w:rsidRPr="008A5913">
        <w:rPr>
          <w:rFonts w:ascii="Arial" w:hAnsi="Arial" w:cs="Arial"/>
          <w:sz w:val="20"/>
          <w:szCs w:val="20"/>
        </w:rPr>
        <w:t xml:space="preserve">darbus (toliau – Darbai) Jurbarko katilinėje, adresu </w:t>
      </w:r>
      <w:r w:rsidR="00F97F85" w:rsidRPr="008A5913">
        <w:rPr>
          <w:rFonts w:ascii="Arial" w:hAnsi="Arial" w:cs="Arial"/>
          <w:sz w:val="20"/>
          <w:szCs w:val="20"/>
        </w:rPr>
        <w:t xml:space="preserve">                        </w:t>
      </w:r>
      <w:r w:rsidRPr="008A5913">
        <w:rPr>
          <w:rFonts w:ascii="Arial" w:hAnsi="Arial" w:cs="Arial"/>
          <w:sz w:val="20"/>
          <w:szCs w:val="20"/>
        </w:rPr>
        <w:t>V. Kudirkos g. 33</w:t>
      </w:r>
      <w:r w:rsidR="000A6FD8" w:rsidRPr="008A5913">
        <w:rPr>
          <w:rFonts w:ascii="Arial" w:hAnsi="Arial" w:cs="Arial"/>
          <w:sz w:val="20"/>
          <w:szCs w:val="20"/>
        </w:rPr>
        <w:t>D</w:t>
      </w:r>
      <w:r w:rsidRPr="008A5913">
        <w:rPr>
          <w:rFonts w:ascii="Arial" w:hAnsi="Arial" w:cs="Arial"/>
          <w:sz w:val="20"/>
          <w:szCs w:val="20"/>
        </w:rPr>
        <w:t>, Jurbark</w:t>
      </w:r>
      <w:r w:rsidR="000A6FD8" w:rsidRPr="008A5913">
        <w:rPr>
          <w:rFonts w:ascii="Arial" w:hAnsi="Arial" w:cs="Arial"/>
          <w:sz w:val="20"/>
          <w:szCs w:val="20"/>
        </w:rPr>
        <w:t>as</w:t>
      </w:r>
      <w:r w:rsidRPr="008A5913">
        <w:rPr>
          <w:rFonts w:ascii="Arial" w:hAnsi="Arial" w:cs="Arial"/>
          <w:bCs/>
          <w:sz w:val="20"/>
          <w:szCs w:val="20"/>
        </w:rPr>
        <w:t>, kurie bus skirti nepertraukiamai šilumos gamybai užtikrinti, o Užsakovas įsipareigoja sumokėti už tinkamai atliktus Darbus Sutartyje nustatytomis sąlygomis ir terminais</w:t>
      </w:r>
      <w:r w:rsidRPr="008A5913">
        <w:rPr>
          <w:rFonts w:ascii="Arial" w:hAnsi="Arial" w:cs="Arial"/>
          <w:sz w:val="20"/>
          <w:szCs w:val="20"/>
        </w:rPr>
        <w:t xml:space="preserve">. </w:t>
      </w:r>
    </w:p>
    <w:p w14:paraId="0872D6DB" w14:textId="6FFE8ECC" w:rsidR="005925A7" w:rsidRPr="008A5913" w:rsidRDefault="000A6FD8" w:rsidP="008A5913">
      <w:pPr>
        <w:pStyle w:val="Sraopastraipa"/>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Darbai reikalingi užtikrinti nepertraukiamą šilumos gamybą ir sumažinant žmogiškuosius išteklius ir atlaisvinti vietą sekančiam atvežamam biokurui bei sukrauti pelenus išvežimui Objekto teritorijoje. </w:t>
      </w:r>
      <w:r w:rsidR="005925A7" w:rsidRPr="008A5913">
        <w:rPr>
          <w:rFonts w:ascii="Arial" w:hAnsi="Arial" w:cs="Arial"/>
          <w:sz w:val="20"/>
          <w:szCs w:val="20"/>
        </w:rPr>
        <w:t xml:space="preserve">Darbus atlikti vadovaujantis Sutarties priede </w:t>
      </w:r>
      <w:r w:rsidRPr="008A5913">
        <w:rPr>
          <w:rFonts w:ascii="Arial" w:hAnsi="Arial" w:cs="Arial"/>
          <w:sz w:val="20"/>
          <w:szCs w:val="20"/>
        </w:rPr>
        <w:t>Nr. 1 Techninėje specifikacijoje</w:t>
      </w:r>
      <w:r w:rsidR="005925A7" w:rsidRPr="008A5913">
        <w:rPr>
          <w:rFonts w:ascii="Arial" w:hAnsi="Arial" w:cs="Arial"/>
          <w:sz w:val="20"/>
          <w:szCs w:val="20"/>
        </w:rPr>
        <w:t xml:space="preserve"> (toliau – Techninė specifikacija) nurodytais reikalavimais.</w:t>
      </w:r>
    </w:p>
    <w:p w14:paraId="352E7727" w14:textId="7FD040FF" w:rsidR="000A6FD8" w:rsidRPr="008A5913" w:rsidRDefault="000A6FD8" w:rsidP="008A5913">
      <w:pPr>
        <w:pStyle w:val="Sraopastraipa"/>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Atliekamas žaliasis pirkimas. Pirkimas vykdomas vadovaujantis Lietuvos Respublikos aplinkos ministro 2011 m. birželio 28 d. įsakymu Nr. D1-508 „Dėl aplinkos apsaugos kriterijų taikymo, vykdant žaliuosius pirkimus, tvarkos aprašo patvirtinimo“ 4.3. punktu perkamiems darbams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38A947FB" w14:textId="77777777" w:rsidR="005925A7" w:rsidRPr="008A5913" w:rsidRDefault="005925A7" w:rsidP="008A5913">
      <w:pPr>
        <w:pStyle w:val="Sraopastraipa"/>
        <w:tabs>
          <w:tab w:val="left" w:pos="567"/>
        </w:tabs>
        <w:spacing w:line="276" w:lineRule="auto"/>
        <w:ind w:left="0" w:firstLine="567"/>
        <w:contextualSpacing w:val="0"/>
        <w:jc w:val="both"/>
        <w:rPr>
          <w:rFonts w:ascii="Arial" w:hAnsi="Arial" w:cs="Arial"/>
          <w:sz w:val="20"/>
          <w:szCs w:val="20"/>
        </w:rPr>
      </w:pPr>
    </w:p>
    <w:p w14:paraId="513B3968" w14:textId="77777777" w:rsidR="005925A7" w:rsidRPr="008A5913" w:rsidRDefault="005925A7" w:rsidP="008A5913">
      <w:pPr>
        <w:pStyle w:val="Sraopastraipa"/>
        <w:numPr>
          <w:ilvl w:val="0"/>
          <w:numId w:val="2"/>
        </w:numPr>
        <w:tabs>
          <w:tab w:val="left" w:pos="567"/>
          <w:tab w:val="left" w:pos="993"/>
        </w:tabs>
        <w:spacing w:line="276" w:lineRule="auto"/>
        <w:ind w:left="0" w:firstLine="567"/>
        <w:contextualSpacing w:val="0"/>
        <w:jc w:val="both"/>
        <w:rPr>
          <w:rFonts w:ascii="Arial" w:hAnsi="Arial" w:cs="Arial"/>
          <w:b/>
          <w:sz w:val="20"/>
          <w:szCs w:val="20"/>
          <w:lang w:eastAsia="en-US"/>
        </w:rPr>
      </w:pPr>
      <w:r w:rsidRPr="008A5913">
        <w:rPr>
          <w:rFonts w:ascii="Arial" w:hAnsi="Arial" w:cs="Arial"/>
          <w:b/>
          <w:sz w:val="20"/>
          <w:szCs w:val="20"/>
        </w:rPr>
        <w:t>Sutarties</w:t>
      </w:r>
      <w:r w:rsidRPr="008A5913">
        <w:rPr>
          <w:rFonts w:ascii="Arial" w:hAnsi="Arial" w:cs="Arial"/>
          <w:b/>
          <w:sz w:val="20"/>
          <w:szCs w:val="20"/>
          <w:lang w:eastAsia="en-US"/>
        </w:rPr>
        <w:t xml:space="preserve"> kaina ir atsiskaitymo tvarka</w:t>
      </w:r>
    </w:p>
    <w:p w14:paraId="681620B9" w14:textId="2DC9E157" w:rsidR="005925A7" w:rsidRPr="008A5913" w:rsidRDefault="00757B93" w:rsidP="008A5913">
      <w:pPr>
        <w:pStyle w:val="Sraopastraipa"/>
        <w:numPr>
          <w:ilvl w:val="1"/>
          <w:numId w:val="2"/>
        </w:numPr>
        <w:tabs>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 </w:t>
      </w:r>
      <w:r w:rsidR="000A6FD8" w:rsidRPr="008A5913">
        <w:rPr>
          <w:rFonts w:ascii="Arial" w:hAnsi="Arial" w:cs="Arial"/>
          <w:sz w:val="20"/>
          <w:szCs w:val="20"/>
        </w:rPr>
        <w:t>Sutarčiai taikoma fiksuoto įkainio kainodara</w:t>
      </w:r>
      <w:r w:rsidRPr="008A5913">
        <w:rPr>
          <w:rFonts w:ascii="Arial" w:hAnsi="Arial" w:cs="Arial"/>
          <w:sz w:val="20"/>
          <w:szCs w:val="20"/>
        </w:rPr>
        <w:t>.</w:t>
      </w:r>
      <w:r w:rsidR="005925A7" w:rsidRPr="008A5913">
        <w:rPr>
          <w:rFonts w:ascii="Arial" w:hAnsi="Arial" w:cs="Arial"/>
          <w:sz w:val="20"/>
          <w:szCs w:val="20"/>
        </w:rPr>
        <w:t xml:space="preserve"> Darbų </w:t>
      </w:r>
      <w:r w:rsidR="00797CD6" w:rsidRPr="008A5913">
        <w:rPr>
          <w:rFonts w:ascii="Arial" w:hAnsi="Arial" w:cs="Arial"/>
          <w:sz w:val="20"/>
          <w:szCs w:val="20"/>
        </w:rPr>
        <w:t>įkainis</w:t>
      </w:r>
      <w:r w:rsidR="005925A7" w:rsidRPr="008A5913">
        <w:rPr>
          <w:rFonts w:ascii="Arial" w:hAnsi="Arial" w:cs="Arial"/>
          <w:sz w:val="20"/>
          <w:szCs w:val="20"/>
        </w:rPr>
        <w:t xml:space="preserve"> už 1 (vieno) skiedrovežio perstumdytą biokuro kiekį, kuris apytiksliai prilyginamas 90 m³ </w:t>
      </w:r>
      <w:r w:rsidR="001777AC" w:rsidRPr="008A5913">
        <w:rPr>
          <w:rFonts w:ascii="Arial" w:hAnsi="Arial" w:cs="Arial"/>
          <w:sz w:val="20"/>
          <w:szCs w:val="20"/>
        </w:rPr>
        <w:t>skiedrų</w:t>
      </w:r>
      <w:r w:rsidR="005925A7" w:rsidRPr="008A5913">
        <w:rPr>
          <w:rFonts w:ascii="Arial" w:hAnsi="Arial" w:cs="Arial"/>
          <w:sz w:val="20"/>
          <w:szCs w:val="20"/>
        </w:rPr>
        <w:t xml:space="preserve"> </w:t>
      </w:r>
      <w:r w:rsidR="00FF40E3" w:rsidRPr="008A5913">
        <w:rPr>
          <w:rFonts w:ascii="Arial" w:hAnsi="Arial" w:cs="Arial"/>
          <w:sz w:val="20"/>
          <w:szCs w:val="20"/>
        </w:rPr>
        <w:t xml:space="preserve">- [skaičiais] Eur (žodžiais) </w:t>
      </w:r>
      <w:r w:rsidR="005925A7" w:rsidRPr="008A5913">
        <w:rPr>
          <w:rFonts w:ascii="Arial" w:hAnsi="Arial" w:cs="Arial"/>
          <w:sz w:val="20"/>
          <w:szCs w:val="20"/>
        </w:rPr>
        <w:t xml:space="preserve">be pridėtinės vertės mokesčio (toliau – PVM), 21 proc. PVM – </w:t>
      </w:r>
      <w:r w:rsidR="00512996" w:rsidRPr="008A5913">
        <w:rPr>
          <w:rFonts w:ascii="Arial" w:hAnsi="Arial" w:cs="Arial"/>
          <w:sz w:val="20"/>
          <w:szCs w:val="20"/>
        </w:rPr>
        <w:t>[skaičiais] Eur (žodžiais)</w:t>
      </w:r>
      <w:r w:rsidR="005925A7" w:rsidRPr="008A5913">
        <w:rPr>
          <w:rFonts w:ascii="Arial" w:hAnsi="Arial" w:cs="Arial"/>
          <w:sz w:val="20"/>
          <w:szCs w:val="20"/>
        </w:rPr>
        <w:t>, kaina su PVM –</w:t>
      </w:r>
      <w:r w:rsidR="00512996" w:rsidRPr="008A5913">
        <w:rPr>
          <w:rFonts w:ascii="Arial" w:hAnsi="Arial" w:cs="Arial"/>
          <w:sz w:val="20"/>
          <w:szCs w:val="20"/>
        </w:rPr>
        <w:t xml:space="preserve"> [skaičiais] Eur (žodžiais) su</w:t>
      </w:r>
      <w:r w:rsidR="00F7113F" w:rsidRPr="008A5913">
        <w:rPr>
          <w:rFonts w:ascii="Arial" w:hAnsi="Arial" w:cs="Arial"/>
          <w:sz w:val="20"/>
          <w:szCs w:val="20"/>
        </w:rPr>
        <w:t xml:space="preserve"> PVM</w:t>
      </w:r>
      <w:r w:rsidR="005925A7" w:rsidRPr="008A5913">
        <w:rPr>
          <w:rFonts w:ascii="Arial" w:hAnsi="Arial" w:cs="Arial"/>
          <w:sz w:val="20"/>
          <w:szCs w:val="20"/>
        </w:rPr>
        <w:t>.</w:t>
      </w:r>
      <w:r w:rsidR="001777AC" w:rsidRPr="008A5913">
        <w:rPr>
          <w:rFonts w:ascii="Arial" w:hAnsi="Arial" w:cs="Arial"/>
          <w:sz w:val="20"/>
          <w:szCs w:val="20"/>
        </w:rPr>
        <w:t xml:space="preserve"> Darbų įkainis už 1 (vieną) pelenų pakrovimą, kuris apytiksliai prilyginamas 25 tonoms pelenų - [skaičiais] Eur (žodžiais) be pridėtinės vertės mokesčio (toliau – PVM), 21 proc. PVM – [skaičiais] Eur (žodžiais), kaina su PVM – [skaičiais] Eur (žodžiais).</w:t>
      </w:r>
    </w:p>
    <w:p w14:paraId="33F24029" w14:textId="51F6D02A" w:rsidR="005925A7" w:rsidRPr="008A5913" w:rsidRDefault="005925A7" w:rsidP="008A5913">
      <w:pPr>
        <w:pStyle w:val="Sraopastraipa"/>
        <w:numPr>
          <w:ilvl w:val="1"/>
          <w:numId w:val="2"/>
        </w:numPr>
        <w:tabs>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Maksimali Sutarties kaina –</w:t>
      </w:r>
      <w:r w:rsidR="00F7113F" w:rsidRPr="008A5913">
        <w:rPr>
          <w:rFonts w:ascii="Arial" w:hAnsi="Arial" w:cs="Arial"/>
          <w:sz w:val="20"/>
          <w:szCs w:val="20"/>
        </w:rPr>
        <w:t xml:space="preserve"> 50</w:t>
      </w:r>
      <w:r w:rsidR="00681C88" w:rsidRPr="008A5913">
        <w:rPr>
          <w:rFonts w:ascii="Arial" w:hAnsi="Arial" w:cs="Arial"/>
          <w:sz w:val="20"/>
          <w:szCs w:val="20"/>
        </w:rPr>
        <w:t xml:space="preserve"> </w:t>
      </w:r>
      <w:r w:rsidRPr="008A5913">
        <w:rPr>
          <w:rFonts w:ascii="Arial" w:hAnsi="Arial" w:cs="Arial"/>
          <w:sz w:val="20"/>
          <w:szCs w:val="20"/>
        </w:rPr>
        <w:t>000,00 Eur</w:t>
      </w:r>
      <w:r w:rsidR="00F7113F" w:rsidRPr="008A5913">
        <w:rPr>
          <w:rFonts w:ascii="Arial" w:hAnsi="Arial" w:cs="Arial"/>
          <w:sz w:val="20"/>
          <w:szCs w:val="20"/>
        </w:rPr>
        <w:t xml:space="preserve"> (penkiasdešimt tūkstančių eurų ir 00 ct</w:t>
      </w:r>
      <w:r w:rsidRPr="008A5913">
        <w:rPr>
          <w:rFonts w:ascii="Arial" w:hAnsi="Arial" w:cs="Arial"/>
          <w:sz w:val="20"/>
          <w:szCs w:val="20"/>
        </w:rPr>
        <w:t xml:space="preserve">) be PVM, </w:t>
      </w:r>
      <w:r w:rsidR="00757B93" w:rsidRPr="008A5913">
        <w:rPr>
          <w:rFonts w:ascii="Arial" w:hAnsi="Arial" w:cs="Arial"/>
          <w:sz w:val="20"/>
          <w:szCs w:val="20"/>
        </w:rPr>
        <w:t xml:space="preserve">plius </w:t>
      </w:r>
      <w:r w:rsidRPr="008A5913">
        <w:rPr>
          <w:rFonts w:ascii="Arial" w:hAnsi="Arial" w:cs="Arial"/>
          <w:sz w:val="20"/>
          <w:szCs w:val="20"/>
        </w:rPr>
        <w:t xml:space="preserve">21 proc. PVM – </w:t>
      </w:r>
      <w:r w:rsidR="0053495D" w:rsidRPr="008A5913">
        <w:rPr>
          <w:rFonts w:ascii="Arial" w:hAnsi="Arial" w:cs="Arial"/>
          <w:sz w:val="20"/>
          <w:szCs w:val="20"/>
        </w:rPr>
        <w:t>10</w:t>
      </w:r>
      <w:r w:rsidR="00681C88" w:rsidRPr="008A5913">
        <w:rPr>
          <w:rFonts w:ascii="Arial" w:hAnsi="Arial" w:cs="Arial"/>
          <w:sz w:val="20"/>
          <w:szCs w:val="20"/>
        </w:rPr>
        <w:t xml:space="preserve"> </w:t>
      </w:r>
      <w:r w:rsidR="0053495D" w:rsidRPr="008A5913">
        <w:rPr>
          <w:rFonts w:ascii="Arial" w:hAnsi="Arial" w:cs="Arial"/>
          <w:sz w:val="20"/>
          <w:szCs w:val="20"/>
        </w:rPr>
        <w:t>500,00</w:t>
      </w:r>
      <w:r w:rsidRPr="008A5913">
        <w:rPr>
          <w:rFonts w:ascii="Arial" w:hAnsi="Arial" w:cs="Arial"/>
          <w:sz w:val="20"/>
          <w:szCs w:val="20"/>
        </w:rPr>
        <w:t xml:space="preserve"> Eur (</w:t>
      </w:r>
      <w:r w:rsidR="0053495D" w:rsidRPr="008A5913">
        <w:rPr>
          <w:rFonts w:ascii="Arial" w:hAnsi="Arial" w:cs="Arial"/>
          <w:sz w:val="20"/>
          <w:szCs w:val="20"/>
        </w:rPr>
        <w:t xml:space="preserve">dešimt tūkstančių penki šimtai </w:t>
      </w:r>
      <w:r w:rsidR="00681C88" w:rsidRPr="008A5913">
        <w:rPr>
          <w:rFonts w:ascii="Arial" w:hAnsi="Arial" w:cs="Arial"/>
          <w:sz w:val="20"/>
          <w:szCs w:val="20"/>
        </w:rPr>
        <w:t>Eur,</w:t>
      </w:r>
      <w:r w:rsidR="0053495D" w:rsidRPr="008A5913">
        <w:rPr>
          <w:rFonts w:ascii="Arial" w:hAnsi="Arial" w:cs="Arial"/>
          <w:sz w:val="20"/>
          <w:szCs w:val="20"/>
        </w:rPr>
        <w:t xml:space="preserve"> 00 ct</w:t>
      </w:r>
      <w:r w:rsidRPr="008A5913">
        <w:rPr>
          <w:rFonts w:ascii="Arial" w:hAnsi="Arial" w:cs="Arial"/>
          <w:sz w:val="20"/>
          <w:szCs w:val="20"/>
        </w:rPr>
        <w:t xml:space="preserve">), </w:t>
      </w:r>
      <w:r w:rsidR="00757B93" w:rsidRPr="008A5913">
        <w:rPr>
          <w:rFonts w:ascii="Arial" w:hAnsi="Arial" w:cs="Arial"/>
          <w:sz w:val="20"/>
          <w:szCs w:val="20"/>
        </w:rPr>
        <w:t xml:space="preserve">bendra maksimali Sutarties </w:t>
      </w:r>
      <w:r w:rsidRPr="008A5913">
        <w:rPr>
          <w:rFonts w:ascii="Arial" w:hAnsi="Arial" w:cs="Arial"/>
          <w:sz w:val="20"/>
          <w:szCs w:val="20"/>
        </w:rPr>
        <w:t xml:space="preserve">kaina su PVM – </w:t>
      </w:r>
      <w:r w:rsidR="0053495D" w:rsidRPr="008A5913">
        <w:rPr>
          <w:rFonts w:ascii="Arial" w:hAnsi="Arial" w:cs="Arial"/>
          <w:sz w:val="20"/>
          <w:szCs w:val="20"/>
        </w:rPr>
        <w:t>60</w:t>
      </w:r>
      <w:r w:rsidR="00681C88" w:rsidRPr="008A5913">
        <w:rPr>
          <w:rFonts w:ascii="Arial" w:hAnsi="Arial" w:cs="Arial"/>
          <w:sz w:val="20"/>
          <w:szCs w:val="20"/>
        </w:rPr>
        <w:t xml:space="preserve"> </w:t>
      </w:r>
      <w:r w:rsidR="0053495D" w:rsidRPr="008A5913">
        <w:rPr>
          <w:rFonts w:ascii="Arial" w:hAnsi="Arial" w:cs="Arial"/>
          <w:sz w:val="20"/>
          <w:szCs w:val="20"/>
        </w:rPr>
        <w:t>500,00</w:t>
      </w:r>
      <w:r w:rsidRPr="008A5913">
        <w:rPr>
          <w:rFonts w:ascii="Arial" w:hAnsi="Arial" w:cs="Arial"/>
          <w:sz w:val="20"/>
          <w:szCs w:val="20"/>
        </w:rPr>
        <w:t xml:space="preserve"> Eur (</w:t>
      </w:r>
      <w:r w:rsidR="003A145D" w:rsidRPr="008A5913">
        <w:rPr>
          <w:rFonts w:ascii="Arial" w:hAnsi="Arial" w:cs="Arial"/>
          <w:sz w:val="20"/>
          <w:szCs w:val="20"/>
        </w:rPr>
        <w:t xml:space="preserve">šešiasdešimt tūkstančių penki šimtai </w:t>
      </w:r>
      <w:r w:rsidR="00681C88" w:rsidRPr="008A5913">
        <w:rPr>
          <w:rFonts w:ascii="Arial" w:hAnsi="Arial" w:cs="Arial"/>
          <w:sz w:val="20"/>
          <w:szCs w:val="20"/>
        </w:rPr>
        <w:t>Eur,</w:t>
      </w:r>
      <w:r w:rsidR="003A145D" w:rsidRPr="008A5913">
        <w:rPr>
          <w:rFonts w:ascii="Arial" w:hAnsi="Arial" w:cs="Arial"/>
          <w:sz w:val="20"/>
          <w:szCs w:val="20"/>
        </w:rPr>
        <w:t xml:space="preserve"> 00 ct</w:t>
      </w:r>
      <w:r w:rsidRPr="008A5913">
        <w:rPr>
          <w:rFonts w:ascii="Arial" w:hAnsi="Arial" w:cs="Arial"/>
          <w:sz w:val="20"/>
          <w:szCs w:val="20"/>
        </w:rPr>
        <w:t>).</w:t>
      </w:r>
    </w:p>
    <w:p w14:paraId="6F942E66" w14:textId="5061706A" w:rsidR="005925A7" w:rsidRPr="008A5913" w:rsidRDefault="005925A7" w:rsidP="008A5913">
      <w:pPr>
        <w:pStyle w:val="Sraopastraipa"/>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Užsakovas</w:t>
      </w:r>
      <w:r w:rsidRPr="008A5913">
        <w:rPr>
          <w:rFonts w:ascii="Arial" w:hAnsi="Arial" w:cs="Arial"/>
          <w:sz w:val="20"/>
          <w:szCs w:val="20"/>
          <w:lang w:eastAsia="en-US"/>
        </w:rPr>
        <w:t xml:space="preserve"> sumoka už </w:t>
      </w:r>
      <w:r w:rsidRPr="008A5913">
        <w:rPr>
          <w:rFonts w:ascii="Arial" w:hAnsi="Arial" w:cs="Arial"/>
          <w:sz w:val="20"/>
          <w:szCs w:val="20"/>
        </w:rPr>
        <w:t>Darbus Vykdytojui</w:t>
      </w:r>
      <w:r w:rsidRPr="008A5913">
        <w:rPr>
          <w:rFonts w:ascii="Arial" w:hAnsi="Arial" w:cs="Arial"/>
          <w:sz w:val="20"/>
          <w:szCs w:val="20"/>
          <w:lang w:eastAsia="en-US"/>
        </w:rPr>
        <w:t xml:space="preserve"> per 30 (trisdešimt) dienų po Darbų priėmimo–perdavimo akto pasirašymo ir sąskaitos faktūros pateikimo dienos</w:t>
      </w:r>
      <w:r w:rsidRPr="008A5913">
        <w:rPr>
          <w:rFonts w:ascii="Arial" w:hAnsi="Arial" w:cs="Arial"/>
          <w:sz w:val="20"/>
          <w:szCs w:val="20"/>
        </w:rPr>
        <w:t xml:space="preserve">. Sąskaitas faktūras Vykdytojas privalo pateikti per </w:t>
      </w:r>
      <w:r w:rsidR="00DB2457" w:rsidRPr="008A5913">
        <w:rPr>
          <w:rFonts w:ascii="Arial" w:hAnsi="Arial" w:cs="Arial"/>
          <w:sz w:val="20"/>
          <w:szCs w:val="20"/>
        </w:rPr>
        <w:t xml:space="preserve">sąskaitų bendrąją informacinę </w:t>
      </w:r>
      <w:r w:rsidRPr="008A5913">
        <w:rPr>
          <w:rFonts w:ascii="Arial" w:hAnsi="Arial" w:cs="Arial"/>
          <w:sz w:val="20"/>
          <w:szCs w:val="20"/>
        </w:rPr>
        <w:t>sistemą „</w:t>
      </w:r>
      <w:r w:rsidR="00DB2457" w:rsidRPr="008A5913">
        <w:rPr>
          <w:rFonts w:ascii="Arial" w:hAnsi="Arial" w:cs="Arial"/>
          <w:sz w:val="20"/>
          <w:szCs w:val="20"/>
        </w:rPr>
        <w:t>SABIS</w:t>
      </w:r>
      <w:r w:rsidRPr="008A5913">
        <w:rPr>
          <w:rFonts w:ascii="Arial" w:hAnsi="Arial" w:cs="Arial"/>
          <w:sz w:val="20"/>
          <w:szCs w:val="20"/>
        </w:rPr>
        <w:t xml:space="preserve">“ (toliau – </w:t>
      </w:r>
      <w:r w:rsidR="00DB2457" w:rsidRPr="008A5913">
        <w:rPr>
          <w:rFonts w:ascii="Arial" w:hAnsi="Arial" w:cs="Arial"/>
          <w:sz w:val="20"/>
          <w:szCs w:val="20"/>
        </w:rPr>
        <w:t>SABIS</w:t>
      </w:r>
      <w:r w:rsidRPr="008A5913">
        <w:rPr>
          <w:rFonts w:ascii="Arial" w:hAnsi="Arial" w:cs="Arial"/>
          <w:sz w:val="20"/>
          <w:szCs w:val="20"/>
        </w:rPr>
        <w:t xml:space="preserve">). Jei sąskaita faktūra bus pateikta ne per </w:t>
      </w:r>
      <w:r w:rsidR="00DB2457" w:rsidRPr="008A5913">
        <w:rPr>
          <w:rFonts w:ascii="Arial" w:hAnsi="Arial" w:cs="Arial"/>
          <w:sz w:val="20"/>
          <w:szCs w:val="20"/>
        </w:rPr>
        <w:t>SABIS</w:t>
      </w:r>
      <w:r w:rsidRPr="008A5913">
        <w:rPr>
          <w:rFonts w:ascii="Arial" w:hAnsi="Arial" w:cs="Arial"/>
          <w:sz w:val="20"/>
          <w:szCs w:val="20"/>
        </w:rPr>
        <w:t xml:space="preserve">, Užsakovas laikys, kad sąskaita faktūra nėra gauta, o apmokėjimo terminai bus skaičiuojami tik nuo to momento, kai sąskaita faktūra bus gauta per </w:t>
      </w:r>
      <w:r w:rsidR="00DB2457" w:rsidRPr="008A5913">
        <w:rPr>
          <w:rFonts w:ascii="Arial" w:hAnsi="Arial" w:cs="Arial"/>
          <w:sz w:val="20"/>
          <w:szCs w:val="20"/>
        </w:rPr>
        <w:t>SABIS</w:t>
      </w:r>
      <w:r w:rsidRPr="008A5913">
        <w:rPr>
          <w:rFonts w:ascii="Arial" w:hAnsi="Arial" w:cs="Arial"/>
          <w:sz w:val="20"/>
          <w:szCs w:val="20"/>
        </w:rPr>
        <w:t>. PVM sąskaitą faktūrą Vykdytojas Užsakovui pateikia tik Šalims pirmiau pasirašius Darbų priėmimo–perdavimo aktą.</w:t>
      </w:r>
      <w:r w:rsidR="008D6AC1" w:rsidRPr="008A5913">
        <w:rPr>
          <w:rFonts w:ascii="Arial" w:hAnsi="Arial" w:cs="Arial"/>
          <w:sz w:val="20"/>
          <w:szCs w:val="20"/>
        </w:rPr>
        <w:t xml:space="preserve"> Už per einamąjį mėnesį atliktus Darbus, dokumentaciją (atliktų darbų aktą, PVM sąskaitą–faktūrą) Vykdytojas turi pateikti ne vėliau kaip iki po ataskaitinio mėnesio 3 (trečios) darbo dienos.</w:t>
      </w:r>
    </w:p>
    <w:p w14:paraId="13910F65" w14:textId="77777777" w:rsidR="00DB2457" w:rsidRPr="008A5913" w:rsidRDefault="005925A7" w:rsidP="008A5913">
      <w:pPr>
        <w:pStyle w:val="Sraopastraipa"/>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lastRenderedPageBreak/>
        <w:t xml:space="preserve"> Į Darbų </w:t>
      </w:r>
      <w:r w:rsidR="00797CD6" w:rsidRPr="008A5913">
        <w:rPr>
          <w:rFonts w:ascii="Arial" w:hAnsi="Arial" w:cs="Arial"/>
          <w:sz w:val="20"/>
          <w:szCs w:val="20"/>
        </w:rPr>
        <w:t>įkainį</w:t>
      </w:r>
      <w:r w:rsidRPr="008A5913">
        <w:rPr>
          <w:rFonts w:ascii="Arial" w:hAnsi="Arial" w:cs="Arial"/>
          <w:sz w:val="20"/>
          <w:szCs w:val="20"/>
        </w:rPr>
        <w:t xml:space="preserve"> įskaičiuoti visi mokesčiai, darbo sąnaudos, transportavimo išlaidos, darbuotojų aprūpinimas techninėmis bei saugos priemonėmis, reikalingomis atlikti biokuro perstumdymo darbus bei užtikrinti darbuotojų saugumą ir kita.  </w:t>
      </w:r>
    </w:p>
    <w:p w14:paraId="3C61B080" w14:textId="77777777" w:rsidR="00DB2457" w:rsidRPr="008A5913" w:rsidRDefault="00DB2457" w:rsidP="008A5913">
      <w:pPr>
        <w:pStyle w:val="Sraopastraipa"/>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Sutarties vykdymo laikotarpiu pasikeitus PVM, Paslaugų kaina su PVM padidėja arba sumažėja dydžiu, lygiu skirtumu tarp buvusio ir naujai nustatyto PVM dydžio nuo PVM pasikeitimo dienos. Dėl kitų mokesčių pasikeitimo, rinkos kainų pasikeitimo, Paslaugų kaina neperskaičiuojama.</w:t>
      </w:r>
    </w:p>
    <w:p w14:paraId="4542A365" w14:textId="77777777" w:rsidR="00DB2457" w:rsidRPr="008A5913" w:rsidRDefault="00DB2457" w:rsidP="008A5913">
      <w:pPr>
        <w:pStyle w:val="Sraopastraipa"/>
        <w:numPr>
          <w:ilvl w:val="1"/>
          <w:numId w:val="2"/>
        </w:numPr>
        <w:tabs>
          <w:tab w:val="left" w:pos="567"/>
          <w:tab w:val="left" w:pos="993"/>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Sutarties kaina (įkainiai) gali būti perskaičiuojama (indeksuojama) žemiau nurodytomis sąlygomis bei tvarka: </w:t>
      </w:r>
    </w:p>
    <w:p w14:paraId="4CC20DD0" w14:textId="3CDEB17B" w:rsidR="00DB2457" w:rsidRPr="008A5913" w:rsidRDefault="00DB2457" w:rsidP="008A5913">
      <w:pPr>
        <w:pStyle w:val="Sraopastraipa"/>
        <w:tabs>
          <w:tab w:val="left" w:pos="567"/>
          <w:tab w:val="left" w:pos="993"/>
        </w:tabs>
        <w:spacing w:line="276" w:lineRule="auto"/>
        <w:ind w:left="567"/>
        <w:contextualSpacing w:val="0"/>
        <w:jc w:val="both"/>
        <w:rPr>
          <w:rFonts w:ascii="Arial" w:hAnsi="Arial" w:cs="Arial"/>
          <w:sz w:val="20"/>
          <w:szCs w:val="20"/>
        </w:rPr>
      </w:pPr>
      <w:r w:rsidRPr="008A5913">
        <w:rPr>
          <w:rFonts w:ascii="Arial" w:hAnsi="Arial" w:cs="Arial"/>
          <w:sz w:val="20"/>
          <w:szCs w:val="20"/>
        </w:rPr>
        <w:t>2.6.1. Sutarties kainos perskaičiavimas inicijuojamas rašytiniu bet kurios Šalies prašymu;</w:t>
      </w:r>
    </w:p>
    <w:p w14:paraId="5A0BB286" w14:textId="2B587548"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2.6.2. Sutarties kaina pirmą kartą perskaičiuojama (didinama arba mažinama) ne anksčiau kaip praėjus 6 (šešiems) mėnesiams nuo Sutarties įsigaliojimo dienos. </w:t>
      </w:r>
    </w:p>
    <w:p w14:paraId="3889882C" w14:textId="5CA4C11E"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2.6.3. Sutarties kaina (be PVM) yra perskaičiuojama vadovaujantis Lietuvos statistikos departamento skelbiamais paslaugų kainų indekso pokyčio (toliau - PKI) duomenimis, kurie skelbiami internete adresu:  </w:t>
      </w:r>
      <w:hyperlink r:id="rId7" w:history="1">
        <w:r w:rsidR="00C229DF" w:rsidRPr="008A5913">
          <w:rPr>
            <w:rStyle w:val="Hipersaitas"/>
            <w:rFonts w:ascii="Arial" w:hAnsi="Arial" w:cs="Arial"/>
            <w:noProof w:val="0"/>
            <w:sz w:val="20"/>
            <w:szCs w:val="20"/>
            <w:lang w:eastAsia="lt-LT"/>
          </w:rPr>
          <w:t>https://osp.stat.gov.lt</w:t>
        </w:r>
      </w:hyperlink>
      <w:r w:rsidR="00C229DF" w:rsidRPr="008A5913">
        <w:rPr>
          <w:rFonts w:ascii="Arial" w:hAnsi="Arial" w:cs="Arial"/>
          <w:noProof w:val="0"/>
          <w:sz w:val="20"/>
          <w:szCs w:val="20"/>
          <w:lang w:eastAsia="lt-LT"/>
        </w:rPr>
        <w:t xml:space="preserve"> </w:t>
      </w:r>
      <w:r w:rsidRPr="008A5913">
        <w:rPr>
          <w:rFonts w:ascii="Arial" w:hAnsi="Arial" w:cs="Arial"/>
          <w:noProof w:val="0"/>
          <w:sz w:val="20"/>
          <w:szCs w:val="20"/>
          <w:lang w:eastAsia="lt-LT"/>
        </w:rPr>
        <w:t xml:space="preserve">(arba atitinkama jo atitiktimi ateityje) Indeksų pokyčio palyginimui naudojamų duomenų eilutė yra „ūkio subjektams suteiktų paslaugų kainų indeksai (PKI) ir pokyčiai“ bei „ūkio subjektams suteiktų paslaugų kainų indeksai“. Atlikdamos perskaičiavimą Šalys vadovaujasi aukščiau nurodytu ketvirčio rodikliu iš kitos Šalies nereikalaudamos pateikti oficialaus Lietuvos Statistikos Departamento ar kitos institucijos išduoto dokumento ar patvirtinimo.  </w:t>
      </w:r>
    </w:p>
    <w:p w14:paraId="222E7BA0" w14:textId="38D2E6C3"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2.6.4. Sutarties kaina (be PVM) ar Paslaugų įkainis (be PVM) perskaičiuojama tik tuo atveju, jei gautas PKI pokytis (teigiamas ar neigiamas) yra didesnis kaip 5 (penki) procentai. Skaičiuojama trijų skaičių po kabelio tikslumu. </w:t>
      </w:r>
    </w:p>
    <w:p w14:paraId="6379C80E" w14:textId="21E21782"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2.6.5. Perskaičiavimas netaikomas paslaugoms, kurios iki Sutarties kainos perskaičiavimo (įforminimo rašytiniu šalies susitarimu), yra atliktos ir perduotos Užsakovui, neatsižvelgiant į tai, yra šios paslaugos  apmokėtos ar ne. </w:t>
      </w:r>
    </w:p>
    <w:p w14:paraId="1E8DABE9" w14:textId="6DCC31CC"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2.6.6. Perskaičiuota Sutarties kaina (ar Paslaugų įkainiai) įforminama Sutarties šalių įgaliotų atstovų pasirašomu Sutarties pakeitimu. </w:t>
      </w:r>
    </w:p>
    <w:p w14:paraId="1D9F367D" w14:textId="753DDBA3"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2.6.7. Paslaugų įkainiai (be PVM) yra perskaičiuojami pagal formulę: a1 = naujausias indeksas / pradinis indeksas x a. a1 – perskaičiuotas paslaugos įkainis; a – Sutartyje nurodytas paslaugos įkainis (jei ji jau buvo perskaičiuota, tai po paskutinio perskaičiavimo); Indeksas naujausias  – prašymo dėl kainos perskaičiavimo gavimo dieną paskutinis paskelbtas ketvirčio PKI; Indeksavimo pradžia / pradinis indeksas – Sutarties sudarymo dienos ketvirčio PKI. </w:t>
      </w:r>
    </w:p>
    <w:p w14:paraId="7C1D21C1" w14:textId="1F4F32CC" w:rsidR="00DB2457" w:rsidRPr="008A5913" w:rsidRDefault="00DB2457" w:rsidP="008A5913">
      <w:pPr>
        <w:tabs>
          <w:tab w:val="left" w:pos="567"/>
          <w:tab w:val="left" w:pos="993"/>
        </w:tabs>
        <w:spacing w:line="276" w:lineRule="auto"/>
        <w:ind w:firstLine="567"/>
        <w:jc w:val="both"/>
        <w:rPr>
          <w:rFonts w:ascii="Arial" w:hAnsi="Arial" w:cs="Arial"/>
          <w:noProof w:val="0"/>
          <w:sz w:val="20"/>
          <w:szCs w:val="20"/>
          <w:lang w:eastAsia="lt-LT"/>
        </w:rPr>
      </w:pPr>
      <w:r w:rsidRPr="008A5913">
        <w:rPr>
          <w:rFonts w:ascii="Arial" w:hAnsi="Arial" w:cs="Arial"/>
          <w:noProof w:val="0"/>
          <w:sz w:val="20"/>
          <w:szCs w:val="20"/>
          <w:lang w:eastAsia="lt-LT"/>
        </w:rPr>
        <w:t xml:space="preserve">2.6.8. Sutarties kaina yra perskaičiuojama pagal formulę: b1 = naujausias indeksas / pradinis Indeksas x b. b1 – perskaičiuota Sutarties kaina (Eur be PVM); b – Sutartyje nurodyta Sutarties kaina (Eur be PVM)) (jei ji jau buvo perskaičiuota, tai po paskutinio perskaičiavimo) atimant atliktų ir priėmimo-perdavimo aktais Užsakovui perduotų paslaugų kainą (be PVM). Indeksas naujausias  – prašymo dėl kainos perskaičiavimo gavimo dieną paskutinis paskelbtas ketvirčio PKI; Indeksavimo pradžia / pradinis indeksas – Sutarties sudarymo dienos ketvirčio PKI. </w:t>
      </w:r>
    </w:p>
    <w:p w14:paraId="75D86E51" w14:textId="77777777" w:rsidR="005925A7" w:rsidRPr="008A5913" w:rsidRDefault="005925A7" w:rsidP="008A5913">
      <w:pPr>
        <w:tabs>
          <w:tab w:val="left" w:pos="567"/>
          <w:tab w:val="left" w:pos="993"/>
        </w:tabs>
        <w:spacing w:line="276" w:lineRule="auto"/>
        <w:jc w:val="both"/>
        <w:rPr>
          <w:rFonts w:ascii="Arial" w:hAnsi="Arial" w:cs="Arial"/>
          <w:sz w:val="20"/>
          <w:szCs w:val="20"/>
        </w:rPr>
      </w:pPr>
    </w:p>
    <w:p w14:paraId="0B0D0913" w14:textId="77777777" w:rsidR="005925A7" w:rsidRPr="008A5913" w:rsidRDefault="005925A7" w:rsidP="008A5913">
      <w:pPr>
        <w:pStyle w:val="Sraopastraipa"/>
        <w:numPr>
          <w:ilvl w:val="0"/>
          <w:numId w:val="2"/>
        </w:numPr>
        <w:tabs>
          <w:tab w:val="left" w:pos="567"/>
          <w:tab w:val="left" w:pos="993"/>
        </w:tabs>
        <w:spacing w:line="276" w:lineRule="auto"/>
        <w:ind w:left="0" w:firstLine="567"/>
        <w:contextualSpacing w:val="0"/>
        <w:jc w:val="both"/>
        <w:rPr>
          <w:rFonts w:ascii="Arial" w:hAnsi="Arial" w:cs="Arial"/>
          <w:b/>
          <w:sz w:val="20"/>
          <w:szCs w:val="20"/>
        </w:rPr>
      </w:pPr>
      <w:r w:rsidRPr="008A5913">
        <w:rPr>
          <w:rFonts w:ascii="Arial" w:hAnsi="Arial" w:cs="Arial"/>
          <w:b/>
          <w:sz w:val="20"/>
          <w:szCs w:val="20"/>
        </w:rPr>
        <w:t>Šalių teisės ir pareigos</w:t>
      </w:r>
    </w:p>
    <w:p w14:paraId="0E21C3E5" w14:textId="77777777" w:rsidR="005925A7" w:rsidRPr="008A5913" w:rsidRDefault="005925A7" w:rsidP="008A5913">
      <w:pPr>
        <w:pStyle w:val="Sraopastraipa"/>
        <w:numPr>
          <w:ilvl w:val="1"/>
          <w:numId w:val="2"/>
        </w:numPr>
        <w:tabs>
          <w:tab w:val="left" w:pos="1134"/>
        </w:tabs>
        <w:spacing w:line="276" w:lineRule="auto"/>
        <w:ind w:left="0" w:firstLine="567"/>
        <w:contextualSpacing w:val="0"/>
        <w:jc w:val="both"/>
        <w:rPr>
          <w:rFonts w:ascii="Arial" w:hAnsi="Arial" w:cs="Arial"/>
          <w:b/>
          <w:bCs/>
          <w:sz w:val="20"/>
          <w:szCs w:val="20"/>
        </w:rPr>
      </w:pPr>
      <w:r w:rsidRPr="008A5913">
        <w:rPr>
          <w:rFonts w:ascii="Arial" w:hAnsi="Arial" w:cs="Arial"/>
          <w:b/>
          <w:bCs/>
          <w:sz w:val="20"/>
          <w:szCs w:val="20"/>
        </w:rPr>
        <w:t>Užsakovas įsipareigoja:</w:t>
      </w:r>
    </w:p>
    <w:p w14:paraId="4064DF30" w14:textId="77777777" w:rsidR="005925A7" w:rsidRPr="008A5913" w:rsidRDefault="005925A7" w:rsidP="008A5913">
      <w:pPr>
        <w:pStyle w:val="Sraopastraipa"/>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perduoti Vykdytojui Darbų atlikimo vietą, pasirašant aktą–leidimą;</w:t>
      </w:r>
    </w:p>
    <w:p w14:paraId="78D31AB6" w14:textId="77777777" w:rsidR="005925A7" w:rsidRPr="008A5913" w:rsidRDefault="005925A7" w:rsidP="008A5913">
      <w:pPr>
        <w:pStyle w:val="Sraopastraipa"/>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priimti Vykdytojo tinkamai atliktus Darbus, pasirašant Darbų priėmimo–perdavimo aktą;</w:t>
      </w:r>
    </w:p>
    <w:p w14:paraId="55B4B5FF" w14:textId="56C090BD" w:rsidR="005925A7" w:rsidRPr="008A5913" w:rsidRDefault="005925A7" w:rsidP="008A5913">
      <w:pPr>
        <w:pStyle w:val="Sraopastraipa"/>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sumokėti Vykdytojui už tinkamai atliktus Darbus pagal pasirašytame Darbų priėmimo–perdavimo akte nustatytus Darbų kiekius ir </w:t>
      </w:r>
      <w:r w:rsidR="00456A88" w:rsidRPr="008A5913">
        <w:rPr>
          <w:rFonts w:ascii="Arial" w:hAnsi="Arial" w:cs="Arial"/>
          <w:sz w:val="20"/>
          <w:szCs w:val="20"/>
        </w:rPr>
        <w:t xml:space="preserve">pagal </w:t>
      </w:r>
      <w:r w:rsidRPr="008A5913">
        <w:rPr>
          <w:rFonts w:ascii="Arial" w:hAnsi="Arial" w:cs="Arial"/>
          <w:sz w:val="20"/>
          <w:szCs w:val="20"/>
        </w:rPr>
        <w:t>Sutarties 2.1 punkte numatyt</w:t>
      </w:r>
      <w:r w:rsidR="00456A88" w:rsidRPr="008A5913">
        <w:rPr>
          <w:rFonts w:ascii="Arial" w:hAnsi="Arial" w:cs="Arial"/>
          <w:sz w:val="20"/>
          <w:szCs w:val="20"/>
        </w:rPr>
        <w:t>us</w:t>
      </w:r>
      <w:r w:rsidRPr="008A5913">
        <w:rPr>
          <w:rFonts w:ascii="Arial" w:hAnsi="Arial" w:cs="Arial"/>
          <w:sz w:val="20"/>
          <w:szCs w:val="20"/>
        </w:rPr>
        <w:t xml:space="preserve"> Darbų </w:t>
      </w:r>
      <w:r w:rsidR="00456A88" w:rsidRPr="008A5913">
        <w:rPr>
          <w:rFonts w:ascii="Arial" w:hAnsi="Arial" w:cs="Arial"/>
          <w:sz w:val="20"/>
          <w:szCs w:val="20"/>
        </w:rPr>
        <w:t xml:space="preserve">įkainius </w:t>
      </w:r>
      <w:r w:rsidRPr="008A5913">
        <w:rPr>
          <w:rFonts w:ascii="Arial" w:hAnsi="Arial" w:cs="Arial"/>
          <w:sz w:val="20"/>
          <w:szCs w:val="20"/>
        </w:rPr>
        <w:t>per Sutarties 2.3 punkte nustatytą terminą;</w:t>
      </w:r>
    </w:p>
    <w:p w14:paraId="10B6D779" w14:textId="71DF4371" w:rsidR="005925A7" w:rsidRPr="008A5913" w:rsidRDefault="005925A7" w:rsidP="008A5913">
      <w:pPr>
        <w:pStyle w:val="Sraopastraipa"/>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pildyti atliktų Darbų (perstumdytų skiedrovežių</w:t>
      </w:r>
      <w:r w:rsidR="00DB2457" w:rsidRPr="008A5913">
        <w:rPr>
          <w:rFonts w:ascii="Arial" w:hAnsi="Arial" w:cs="Arial"/>
          <w:sz w:val="20"/>
          <w:szCs w:val="20"/>
        </w:rPr>
        <w:t xml:space="preserve"> ir pakrautų pelenų</w:t>
      </w:r>
      <w:r w:rsidRPr="008A5913">
        <w:rPr>
          <w:rFonts w:ascii="Arial" w:hAnsi="Arial" w:cs="Arial"/>
          <w:sz w:val="20"/>
          <w:szCs w:val="20"/>
        </w:rPr>
        <w:t>) apskaitos žiniaraštį;</w:t>
      </w:r>
    </w:p>
    <w:p w14:paraId="5174FCA5" w14:textId="3FB3F1BC" w:rsidR="005925A7" w:rsidRPr="008A5913" w:rsidRDefault="005925A7" w:rsidP="008A5913">
      <w:pPr>
        <w:pStyle w:val="Sraopastraipa"/>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informuoti Vykdytoją apie katilinės sustojimus, kurių metu nereikalinga atlikti Darbų,</w:t>
      </w:r>
      <w:r w:rsidR="00F1408A" w:rsidRPr="008A5913">
        <w:rPr>
          <w:rFonts w:ascii="Arial" w:hAnsi="Arial" w:cs="Arial"/>
          <w:sz w:val="20"/>
          <w:szCs w:val="20"/>
        </w:rPr>
        <w:t xml:space="preserve"> tel.  </w:t>
      </w:r>
      <w:r w:rsidR="00AF7BE6" w:rsidRPr="008A5913">
        <w:rPr>
          <w:rFonts w:ascii="Arial" w:hAnsi="Arial" w:cs="Arial"/>
          <w:i/>
          <w:iCs/>
          <w:sz w:val="20"/>
          <w:szCs w:val="20"/>
        </w:rPr>
        <w:t>(įrašyti)</w:t>
      </w:r>
      <w:r w:rsidR="00F1408A" w:rsidRPr="008A5913">
        <w:rPr>
          <w:rFonts w:ascii="Arial" w:hAnsi="Arial" w:cs="Arial"/>
          <w:sz w:val="20"/>
          <w:szCs w:val="20"/>
        </w:rPr>
        <w:t>;</w:t>
      </w:r>
      <w:r w:rsidRPr="008A5913">
        <w:rPr>
          <w:rFonts w:ascii="Arial" w:hAnsi="Arial" w:cs="Arial"/>
          <w:sz w:val="20"/>
          <w:szCs w:val="20"/>
        </w:rPr>
        <w:t xml:space="preserve"> </w:t>
      </w:r>
    </w:p>
    <w:p w14:paraId="100D2EEB" w14:textId="76CA9C87" w:rsidR="005925A7" w:rsidRPr="008A5913" w:rsidRDefault="005925A7" w:rsidP="008A5913">
      <w:pPr>
        <w:pStyle w:val="Sraopastraipa"/>
        <w:numPr>
          <w:ilvl w:val="2"/>
          <w:numId w:val="2"/>
        </w:numPr>
        <w:tabs>
          <w:tab w:val="left" w:pos="1134"/>
        </w:tabs>
        <w:spacing w:line="276" w:lineRule="auto"/>
        <w:ind w:left="0" w:firstLine="567"/>
        <w:contextualSpacing w:val="0"/>
        <w:jc w:val="both"/>
        <w:rPr>
          <w:rFonts w:ascii="Arial" w:hAnsi="Arial" w:cs="Arial"/>
          <w:sz w:val="20"/>
          <w:szCs w:val="20"/>
        </w:rPr>
      </w:pPr>
      <w:r w:rsidRPr="008A5913">
        <w:rPr>
          <w:rFonts w:ascii="Arial" w:hAnsi="Arial" w:cs="Arial"/>
          <w:sz w:val="20"/>
          <w:szCs w:val="20"/>
        </w:rPr>
        <w:t xml:space="preserve">Informuoti Vykdytoją </w:t>
      </w:r>
      <w:r w:rsidR="00F1408A" w:rsidRPr="008A5913">
        <w:rPr>
          <w:rFonts w:ascii="Arial" w:hAnsi="Arial" w:cs="Arial"/>
          <w:sz w:val="20"/>
          <w:szCs w:val="20"/>
        </w:rPr>
        <w:t>el. p.</w:t>
      </w:r>
      <w:r w:rsidR="00AF7BE6" w:rsidRPr="008A5913">
        <w:rPr>
          <w:rFonts w:ascii="Arial" w:hAnsi="Arial" w:cs="Arial"/>
          <w:sz w:val="20"/>
          <w:szCs w:val="20"/>
        </w:rPr>
        <w:t xml:space="preserve"> (</w:t>
      </w:r>
      <w:r w:rsidR="00AF7BE6" w:rsidRPr="008A5913">
        <w:rPr>
          <w:rFonts w:ascii="Arial" w:hAnsi="Arial" w:cs="Arial"/>
          <w:i/>
          <w:iCs/>
          <w:sz w:val="20"/>
          <w:szCs w:val="20"/>
        </w:rPr>
        <w:t>įrašyti</w:t>
      </w:r>
      <w:r w:rsidR="00AF7BE6" w:rsidRPr="008A5913">
        <w:rPr>
          <w:rFonts w:ascii="Arial" w:hAnsi="Arial" w:cs="Arial"/>
          <w:sz w:val="20"/>
          <w:szCs w:val="20"/>
        </w:rPr>
        <w:t>)</w:t>
      </w:r>
      <w:r w:rsidR="00F1408A" w:rsidRPr="008A5913">
        <w:rPr>
          <w:rFonts w:ascii="Arial" w:hAnsi="Arial" w:cs="Arial"/>
          <w:sz w:val="20"/>
          <w:szCs w:val="20"/>
        </w:rPr>
        <w:t xml:space="preserve"> </w:t>
      </w:r>
      <w:r w:rsidR="008D6AC1" w:rsidRPr="008A5913">
        <w:rPr>
          <w:rFonts w:ascii="Arial" w:hAnsi="Arial" w:cs="Arial"/>
          <w:sz w:val="20"/>
          <w:szCs w:val="20"/>
        </w:rPr>
        <w:t xml:space="preserve"> </w:t>
      </w:r>
      <w:r w:rsidRPr="008A5913">
        <w:rPr>
          <w:rFonts w:ascii="Arial" w:hAnsi="Arial" w:cs="Arial"/>
          <w:sz w:val="20"/>
          <w:szCs w:val="20"/>
        </w:rPr>
        <w:t>apie katilinės galios mažinimą dėl biokuro trūkumo, nuo kurio išsiuntimo pradedama skaičiuoti bauda už nepagamintą šilumos energiją.</w:t>
      </w:r>
    </w:p>
    <w:p w14:paraId="64CDB334" w14:textId="77777777" w:rsidR="005925A7" w:rsidRPr="008A5913" w:rsidRDefault="005925A7" w:rsidP="008A5913">
      <w:pPr>
        <w:tabs>
          <w:tab w:val="left" w:pos="540"/>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w:t>
      </w:r>
      <w:r w:rsidRPr="008A5913">
        <w:rPr>
          <w:rFonts w:ascii="Arial" w:hAnsi="Arial" w:cs="Arial"/>
          <w:sz w:val="20"/>
          <w:szCs w:val="20"/>
        </w:rPr>
        <w:tab/>
      </w:r>
      <w:r w:rsidRPr="008A5913">
        <w:rPr>
          <w:rFonts w:ascii="Arial" w:hAnsi="Arial" w:cs="Arial"/>
          <w:b/>
          <w:bCs/>
          <w:sz w:val="20"/>
          <w:szCs w:val="20"/>
        </w:rPr>
        <w:t>Užsakovas turi teisę:</w:t>
      </w:r>
    </w:p>
    <w:p w14:paraId="4260B6D2"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3.2.1. kontroliuoti ir tikrinti Vykdytojo atliekamų Darbų eigą, kokybę;</w:t>
      </w:r>
    </w:p>
    <w:p w14:paraId="13526378"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3.2.2. nemokėti už netinkamai atliktus Darbus;</w:t>
      </w:r>
    </w:p>
    <w:p w14:paraId="5ABEA984"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3.2.3. prireikus sustabdyti Darbus, kol nurodyti Darbų trūkumai / defektai bus pašalinti;</w:t>
      </w:r>
    </w:p>
    <w:p w14:paraId="5F7A0C43"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3.3. </w:t>
      </w:r>
      <w:r w:rsidRPr="008A5913">
        <w:rPr>
          <w:rFonts w:ascii="Arial" w:hAnsi="Arial" w:cs="Arial"/>
          <w:b/>
          <w:bCs/>
          <w:sz w:val="20"/>
          <w:szCs w:val="20"/>
        </w:rPr>
        <w:t>Vykdytojas įsipareigoja:</w:t>
      </w:r>
    </w:p>
    <w:p w14:paraId="683541FA" w14:textId="555801A6"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lastRenderedPageBreak/>
        <w:t>3.3.1. ne vėliau kaip per 5 (penkias) darbo dienas iki Darbų pradžios Užsakovo atsakingam darbuotojui, kaip numatyta Techninėje specifikacijoje, pateikti darbuotojų sąrašą, kurie vykdys Darbus ir bus atsakingi už Darbų saugą, Vykdytojo transporto priemones ir vairuotojus. Asmuo vairuojantis traktorių turi turėti traktoriaus ar savaeigės mašinos galiojantį vairuotojo pažymėjimą su atitinkama kategorija (vairuotojo</w:t>
      </w:r>
      <w:r w:rsidR="005C7154" w:rsidRPr="008A5913">
        <w:rPr>
          <w:rFonts w:ascii="Arial" w:hAnsi="Arial" w:cs="Arial"/>
          <w:sz w:val="20"/>
          <w:szCs w:val="20"/>
        </w:rPr>
        <w:t>/-ų</w:t>
      </w:r>
      <w:r w:rsidRPr="008A5913">
        <w:rPr>
          <w:rFonts w:ascii="Arial" w:hAnsi="Arial" w:cs="Arial"/>
          <w:sz w:val="20"/>
          <w:szCs w:val="20"/>
        </w:rPr>
        <w:t xml:space="preserve"> pažymėjimo</w:t>
      </w:r>
      <w:r w:rsidR="005C7154" w:rsidRPr="008A5913">
        <w:rPr>
          <w:rFonts w:ascii="Arial" w:hAnsi="Arial" w:cs="Arial"/>
          <w:sz w:val="20"/>
          <w:szCs w:val="20"/>
        </w:rPr>
        <w:t>/-ų</w:t>
      </w:r>
      <w:r w:rsidRPr="008A5913">
        <w:rPr>
          <w:rFonts w:ascii="Arial" w:hAnsi="Arial" w:cs="Arial"/>
          <w:sz w:val="20"/>
          <w:szCs w:val="20"/>
        </w:rPr>
        <w:t xml:space="preserve"> kopija</w:t>
      </w:r>
      <w:r w:rsidR="005C7154" w:rsidRPr="008A5913">
        <w:rPr>
          <w:rFonts w:ascii="Arial" w:hAnsi="Arial" w:cs="Arial"/>
          <w:sz w:val="20"/>
          <w:szCs w:val="20"/>
        </w:rPr>
        <w:t>/-os</w:t>
      </w:r>
      <w:r w:rsidRPr="008A5913">
        <w:rPr>
          <w:rFonts w:ascii="Arial" w:hAnsi="Arial" w:cs="Arial"/>
          <w:sz w:val="20"/>
          <w:szCs w:val="20"/>
        </w:rPr>
        <w:t xml:space="preserve"> turi būti pateikiama</w:t>
      </w:r>
      <w:r w:rsidR="005C7154" w:rsidRPr="008A5913">
        <w:rPr>
          <w:rFonts w:ascii="Arial" w:hAnsi="Arial" w:cs="Arial"/>
          <w:sz w:val="20"/>
          <w:szCs w:val="20"/>
        </w:rPr>
        <w:t>/-os</w:t>
      </w:r>
      <w:r w:rsidRPr="008A5913">
        <w:rPr>
          <w:rFonts w:ascii="Arial" w:hAnsi="Arial" w:cs="Arial"/>
          <w:sz w:val="20"/>
          <w:szCs w:val="20"/>
        </w:rPr>
        <w:t xml:space="preserve"> kartu su darbuotojų sąrašu)</w:t>
      </w:r>
      <w:r w:rsidR="00C229DF" w:rsidRPr="008A5913">
        <w:rPr>
          <w:rFonts w:ascii="Arial" w:hAnsi="Arial" w:cs="Arial"/>
          <w:sz w:val="20"/>
          <w:szCs w:val="20"/>
        </w:rPr>
        <w:t>. Darbų atlikimui skiriami darbuotojai turi būti tinkamai apmokyti numatomiems atlikti darbams ir turėti galiojančius kvalifikacinius pažymėjimus</w:t>
      </w:r>
      <w:r w:rsidRPr="008A5913">
        <w:rPr>
          <w:rFonts w:ascii="Arial" w:hAnsi="Arial" w:cs="Arial"/>
          <w:sz w:val="20"/>
          <w:szCs w:val="20"/>
        </w:rPr>
        <w:t>;</w:t>
      </w:r>
    </w:p>
    <w:p w14:paraId="5E30F347" w14:textId="5E97FF71"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3.3.2. laikytis darbuotojų saugos ir sveikatos, gaisrinės saugos, higienos ir darbo tvarkos taisyklių bei atsakyti už savo darbuotojų darbų saugą ir sveikatą</w:t>
      </w:r>
      <w:r w:rsidR="00C229DF" w:rsidRPr="008A5913">
        <w:rPr>
          <w:rFonts w:ascii="Arial" w:hAnsi="Arial" w:cs="Arial"/>
          <w:sz w:val="20"/>
          <w:szCs w:val="20"/>
        </w:rPr>
        <w:t xml:space="preserve"> (aprūpinti paskirtus darbuotojus reikaligomis saugos priemonėmis)</w:t>
      </w:r>
      <w:r w:rsidRPr="008A5913">
        <w:rPr>
          <w:rFonts w:ascii="Arial" w:hAnsi="Arial" w:cs="Arial"/>
          <w:sz w:val="20"/>
          <w:szCs w:val="20"/>
        </w:rPr>
        <w:t xml:space="preserve"> iš Užsakovo priimtoje darbo vietoje ir nepradėti Darbų, kol Vykdytojas nėra informuotas apie esančius ir galimus rizikos veiksnius;</w:t>
      </w:r>
    </w:p>
    <w:p w14:paraId="16F1D45F" w14:textId="008C825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3</w:t>
      </w:r>
      <w:r w:rsidRPr="008A5913">
        <w:rPr>
          <w:rFonts w:ascii="Arial" w:hAnsi="Arial" w:cs="Arial"/>
          <w:sz w:val="20"/>
          <w:szCs w:val="20"/>
        </w:rPr>
        <w:t>. užtikrinti, kad Darbams naudojami įrengimai (teleskopinis, frontalinis krautuvai ar pan.) būtų techniškai tvarkingi, neturi būti kuro, tepalų ar kitų skysčių pratekėjimų</w:t>
      </w:r>
      <w:r w:rsidR="00C229DF" w:rsidRPr="008A5913">
        <w:rPr>
          <w:rFonts w:ascii="Arial" w:hAnsi="Arial" w:cs="Arial"/>
          <w:sz w:val="20"/>
          <w:szCs w:val="20"/>
        </w:rPr>
        <w:t>, taip pat turėti pakaitinį krautuvą gedimo atveju;</w:t>
      </w:r>
    </w:p>
    <w:p w14:paraId="566CF15D" w14:textId="520D5DD9"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4</w:t>
      </w:r>
      <w:r w:rsidRPr="008A5913">
        <w:rPr>
          <w:rFonts w:ascii="Arial" w:hAnsi="Arial" w:cs="Arial"/>
          <w:sz w:val="20"/>
          <w:szCs w:val="20"/>
        </w:rPr>
        <w:t>. Darbus atlikti nepertraukiamu rėžimu, t. y. 24 valandas per parą, 7 dienas per savaitę, užtikrinant nuolatinį biokuro perstumdymą į biokuro padavimo sistemą ir biokuro perstumdymą sandėliavimui pagal Užsakovo poreikį;</w:t>
      </w:r>
    </w:p>
    <w:p w14:paraId="2C74671C" w14:textId="65D63DB3"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5</w:t>
      </w:r>
      <w:r w:rsidRPr="008A5913">
        <w:rPr>
          <w:rFonts w:ascii="Arial" w:hAnsi="Arial" w:cs="Arial"/>
          <w:sz w:val="20"/>
          <w:szCs w:val="20"/>
        </w:rPr>
        <w:t xml:space="preserve">. atsakyti už bet kokį Užsakovui priklausančio turto sugadinimą ar technologinių procesų normalaus darbo sutrikdymą dėl bet kokio Vykdytojo veiksmo, klaidos ar nerūpestingumo Darbų atlikimo metu. Užsakovui priklausančio sugadinto turto defektai turi būti tinkamai pašalinti ar pakeisti Vykdytojo jėgomis ir / ar sąskaita taip, kad būtų atstatyta ar pagerinta ankstesnė turto būklė; </w:t>
      </w:r>
    </w:p>
    <w:p w14:paraId="08A46D59" w14:textId="00754AC8"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6</w:t>
      </w:r>
      <w:r w:rsidRPr="008A5913">
        <w:rPr>
          <w:rFonts w:ascii="Arial" w:hAnsi="Arial" w:cs="Arial"/>
          <w:sz w:val="20"/>
          <w:szCs w:val="20"/>
        </w:rPr>
        <w:t>. sutrikdžius Užsakovo įrenginių darbą dėl ko Užsakovas nepagamins tam tikro šilumos kiekio sumokėti Sutarties 4.3 punkte nustatyto dydžio baudą;</w:t>
      </w:r>
    </w:p>
    <w:p w14:paraId="2703B072" w14:textId="74104371"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3.3.</w:t>
      </w:r>
      <w:r w:rsidR="000D7DC1" w:rsidRPr="008A5913">
        <w:rPr>
          <w:rFonts w:ascii="Arial" w:hAnsi="Arial" w:cs="Arial"/>
          <w:sz w:val="20"/>
          <w:szCs w:val="20"/>
        </w:rPr>
        <w:t>7</w:t>
      </w:r>
      <w:r w:rsidRPr="008A5913">
        <w:rPr>
          <w:rFonts w:ascii="Arial" w:hAnsi="Arial" w:cs="Arial"/>
          <w:sz w:val="20"/>
          <w:szCs w:val="20"/>
        </w:rPr>
        <w:t>. už kiekvieną einamąjį mėnesį pateikti atliktų Darbų priėmimo–perdavimo aktą, kuriame nurodytas atliktų Darbų kiekis (perstumdytų skiedrovežių kiekis</w:t>
      </w:r>
      <w:r w:rsidR="00CE0268" w:rsidRPr="008A5913">
        <w:rPr>
          <w:rFonts w:ascii="Arial" w:hAnsi="Arial" w:cs="Arial"/>
          <w:sz w:val="20"/>
          <w:szCs w:val="20"/>
        </w:rPr>
        <w:t xml:space="preserve"> ir perstumdytų pelenų kiekis</w:t>
      </w:r>
      <w:r w:rsidRPr="008A5913">
        <w:rPr>
          <w:rFonts w:ascii="Arial" w:hAnsi="Arial" w:cs="Arial"/>
          <w:sz w:val="20"/>
          <w:szCs w:val="20"/>
        </w:rPr>
        <w:t xml:space="preserve">) pagal Užsakovo apskaitos žiniaraštį, Darbų pradžios ir pabaigos terminai. </w:t>
      </w:r>
    </w:p>
    <w:p w14:paraId="5394D955"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3.4.</w:t>
      </w:r>
      <w:r w:rsidRPr="008A5913">
        <w:rPr>
          <w:rFonts w:ascii="Arial" w:hAnsi="Arial" w:cs="Arial"/>
          <w:sz w:val="20"/>
          <w:szCs w:val="20"/>
        </w:rPr>
        <w:tab/>
      </w:r>
      <w:r w:rsidRPr="008A5913">
        <w:rPr>
          <w:rFonts w:ascii="Arial" w:hAnsi="Arial" w:cs="Arial"/>
          <w:b/>
          <w:bCs/>
          <w:sz w:val="20"/>
          <w:szCs w:val="20"/>
        </w:rPr>
        <w:t>Vykdytojas turi teisę:</w:t>
      </w:r>
    </w:p>
    <w:p w14:paraId="10627C81"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color w:val="FF0000"/>
          <w:sz w:val="20"/>
          <w:szCs w:val="20"/>
        </w:rPr>
      </w:pPr>
      <w:r w:rsidRPr="008A5913">
        <w:rPr>
          <w:rFonts w:ascii="Arial" w:hAnsi="Arial" w:cs="Arial"/>
          <w:sz w:val="20"/>
          <w:szCs w:val="20"/>
        </w:rPr>
        <w:t>3.4.1.</w:t>
      </w:r>
      <w:r w:rsidRPr="008A5913">
        <w:rPr>
          <w:rFonts w:ascii="Arial" w:hAnsi="Arial" w:cs="Arial"/>
          <w:sz w:val="20"/>
          <w:szCs w:val="20"/>
        </w:rPr>
        <w:tab/>
        <w:t>iš Užsakovo gauti tinkamai perduotą Darbo vietą, kaip nurodyta Sutarties 3.1.1 punkte;</w:t>
      </w:r>
    </w:p>
    <w:p w14:paraId="2D4F268C"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3.4.2.</w:t>
      </w:r>
      <w:r w:rsidRPr="008A5913">
        <w:rPr>
          <w:rFonts w:ascii="Arial" w:hAnsi="Arial" w:cs="Arial"/>
          <w:sz w:val="20"/>
          <w:szCs w:val="20"/>
        </w:rPr>
        <w:tab/>
        <w:t>gauti apmokėjimą už kokybiškai atliktus Darbus Sutartyje nustatyta tvarka ir terminais.</w:t>
      </w:r>
    </w:p>
    <w:p w14:paraId="50869FDA" w14:textId="77777777" w:rsidR="005925A7" w:rsidRPr="008A5913" w:rsidRDefault="005925A7" w:rsidP="008A5913">
      <w:pPr>
        <w:tabs>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b/>
          <w:sz w:val="20"/>
          <w:szCs w:val="20"/>
        </w:rPr>
        <w:tab/>
      </w:r>
    </w:p>
    <w:p w14:paraId="57AF439D" w14:textId="77777777" w:rsidR="005925A7" w:rsidRPr="008A5913" w:rsidRDefault="005925A7" w:rsidP="008A5913">
      <w:pPr>
        <w:tabs>
          <w:tab w:val="left" w:pos="851"/>
          <w:tab w:val="left" w:pos="993"/>
          <w:tab w:val="left" w:pos="1276"/>
        </w:tabs>
        <w:autoSpaceDE w:val="0"/>
        <w:autoSpaceDN w:val="0"/>
        <w:adjustRightInd w:val="0"/>
        <w:spacing w:line="276" w:lineRule="auto"/>
        <w:ind w:firstLine="567"/>
        <w:jc w:val="both"/>
        <w:rPr>
          <w:rFonts w:ascii="Arial" w:hAnsi="Arial" w:cs="Arial"/>
          <w:b/>
          <w:noProof w:val="0"/>
          <w:sz w:val="20"/>
          <w:szCs w:val="20"/>
          <w:lang w:eastAsia="en-US"/>
        </w:rPr>
      </w:pPr>
      <w:r w:rsidRPr="008A5913">
        <w:rPr>
          <w:rFonts w:ascii="Arial" w:hAnsi="Arial" w:cs="Arial"/>
          <w:b/>
          <w:noProof w:val="0"/>
          <w:sz w:val="20"/>
          <w:szCs w:val="20"/>
          <w:lang w:eastAsia="en-US"/>
        </w:rPr>
        <w:t>4.</w:t>
      </w:r>
      <w:r w:rsidRPr="008A5913">
        <w:rPr>
          <w:rFonts w:ascii="Arial" w:hAnsi="Arial" w:cs="Arial"/>
          <w:b/>
          <w:noProof w:val="0"/>
          <w:sz w:val="20"/>
          <w:szCs w:val="20"/>
          <w:lang w:eastAsia="en-US"/>
        </w:rPr>
        <w:tab/>
        <w:t>Šalių atsakomybė</w:t>
      </w:r>
    </w:p>
    <w:p w14:paraId="79C1BA92" w14:textId="68AC7198"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4.1.</w:t>
      </w:r>
      <w:r w:rsidRPr="008A5913">
        <w:rPr>
          <w:rFonts w:ascii="Arial" w:hAnsi="Arial" w:cs="Arial"/>
          <w:noProof w:val="0"/>
          <w:sz w:val="20"/>
          <w:szCs w:val="20"/>
          <w:lang w:eastAsia="en-US"/>
        </w:rPr>
        <w:tab/>
        <w:t xml:space="preserve">Užsakovui laiku nesumokėjus už Darbus, Vykdytojui raštu pareikalavus, </w:t>
      </w:r>
      <w:r w:rsidRPr="008A5913">
        <w:rPr>
          <w:rFonts w:ascii="Arial" w:hAnsi="Arial" w:cs="Arial"/>
          <w:sz w:val="20"/>
          <w:szCs w:val="20"/>
        </w:rPr>
        <w:t>Užsakovas</w:t>
      </w:r>
      <w:r w:rsidRPr="008A5913">
        <w:rPr>
          <w:rFonts w:ascii="Arial" w:hAnsi="Arial" w:cs="Arial"/>
          <w:noProof w:val="0"/>
          <w:sz w:val="20"/>
          <w:szCs w:val="20"/>
          <w:lang w:eastAsia="en-US"/>
        </w:rPr>
        <w:t xml:space="preserve"> įsipareigoja mokėti </w:t>
      </w:r>
      <w:r w:rsidRPr="008A5913">
        <w:rPr>
          <w:rFonts w:ascii="Arial" w:hAnsi="Arial" w:cs="Arial"/>
          <w:sz w:val="20"/>
          <w:szCs w:val="20"/>
        </w:rPr>
        <w:t>Vykdytojui</w:t>
      </w:r>
      <w:r w:rsidRPr="008A5913">
        <w:rPr>
          <w:rFonts w:ascii="Arial" w:hAnsi="Arial" w:cs="Arial"/>
          <w:noProof w:val="0"/>
          <w:sz w:val="20"/>
          <w:szCs w:val="20"/>
          <w:lang w:eastAsia="en-US"/>
        </w:rPr>
        <w:t xml:space="preserve"> 0,05 proc. dydžio delspinigius nuo laiku neapmokėtos sumos </w:t>
      </w:r>
      <w:r w:rsidR="00DB2457" w:rsidRPr="008A5913">
        <w:rPr>
          <w:rFonts w:ascii="Arial" w:hAnsi="Arial" w:cs="Arial"/>
          <w:noProof w:val="0"/>
          <w:sz w:val="20"/>
          <w:szCs w:val="20"/>
          <w:lang w:eastAsia="en-US"/>
        </w:rPr>
        <w:t>be</w:t>
      </w:r>
      <w:r w:rsidRPr="008A5913">
        <w:rPr>
          <w:rFonts w:ascii="Arial" w:hAnsi="Arial" w:cs="Arial"/>
          <w:noProof w:val="0"/>
          <w:sz w:val="20"/>
          <w:szCs w:val="20"/>
          <w:lang w:eastAsia="en-US"/>
        </w:rPr>
        <w:t xml:space="preserve"> PVM už kiekvieną uždelstą dieną.</w:t>
      </w:r>
    </w:p>
    <w:p w14:paraId="181F5965" w14:textId="16A075F5" w:rsidR="003F0994"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noProof w:val="0"/>
          <w:sz w:val="20"/>
          <w:szCs w:val="20"/>
          <w:lang w:eastAsia="en-US"/>
        </w:rPr>
        <w:t>4.2. Vykdytojui ne dėl Užsakovo kaltės Darbus atliekant nesilaikant Techninėje specifikacijoje nurodytų reikalavimų, Užsakovas turi teisę be oficialaus įspėjimo pradėti skaičiuoti Vykdytojui</w:t>
      </w:r>
      <w:r w:rsidR="00DB2457"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 xml:space="preserve">0,05 proc. dydžio delspinigius už kiekvieną </w:t>
      </w:r>
      <w:r w:rsidR="00C203B3" w:rsidRPr="008A5913">
        <w:rPr>
          <w:rFonts w:ascii="Arial" w:hAnsi="Arial" w:cs="Arial"/>
          <w:noProof w:val="0"/>
          <w:sz w:val="20"/>
          <w:szCs w:val="20"/>
          <w:lang w:eastAsia="en-US"/>
        </w:rPr>
        <w:t xml:space="preserve">neatliktų ar netinkamai atliktų Darbų </w:t>
      </w:r>
      <w:r w:rsidRPr="008A5913">
        <w:rPr>
          <w:rFonts w:ascii="Arial" w:hAnsi="Arial" w:cs="Arial"/>
          <w:noProof w:val="0"/>
          <w:sz w:val="20"/>
          <w:szCs w:val="20"/>
          <w:lang w:eastAsia="en-US"/>
        </w:rPr>
        <w:t xml:space="preserve">dieną nuo </w:t>
      </w:r>
      <w:r w:rsidR="00C203B3" w:rsidRPr="008A5913">
        <w:rPr>
          <w:rFonts w:ascii="Arial" w:hAnsi="Arial" w:cs="Arial"/>
          <w:noProof w:val="0"/>
          <w:sz w:val="20"/>
          <w:szCs w:val="20"/>
          <w:lang w:eastAsia="en-US"/>
        </w:rPr>
        <w:t>Sutarties</w:t>
      </w:r>
      <w:r w:rsidRPr="008A5913">
        <w:rPr>
          <w:rFonts w:ascii="Arial" w:hAnsi="Arial" w:cs="Arial"/>
          <w:noProof w:val="0"/>
          <w:sz w:val="20"/>
          <w:szCs w:val="20"/>
          <w:lang w:eastAsia="en-US"/>
        </w:rPr>
        <w:t xml:space="preserve"> kainos </w:t>
      </w:r>
      <w:r w:rsidR="00DB2457" w:rsidRPr="008A5913">
        <w:rPr>
          <w:rFonts w:ascii="Arial" w:hAnsi="Arial" w:cs="Arial"/>
          <w:noProof w:val="0"/>
          <w:sz w:val="20"/>
          <w:szCs w:val="20"/>
          <w:lang w:eastAsia="en-US"/>
        </w:rPr>
        <w:t>be</w:t>
      </w:r>
      <w:r w:rsidRPr="008A5913">
        <w:rPr>
          <w:rFonts w:ascii="Arial" w:hAnsi="Arial" w:cs="Arial"/>
          <w:noProof w:val="0"/>
          <w:sz w:val="20"/>
          <w:szCs w:val="20"/>
          <w:lang w:eastAsia="en-US"/>
        </w:rPr>
        <w:t xml:space="preserve"> PVM.</w:t>
      </w:r>
    </w:p>
    <w:p w14:paraId="05B52FF7" w14:textId="29F495A0"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4.3.</w:t>
      </w:r>
      <w:r w:rsidRPr="008A5913">
        <w:rPr>
          <w:rFonts w:ascii="Arial" w:hAnsi="Arial" w:cs="Arial"/>
          <w:color w:val="FF0000"/>
          <w:sz w:val="20"/>
          <w:szCs w:val="20"/>
        </w:rPr>
        <w:tab/>
      </w:r>
      <w:r w:rsidR="00C229DF" w:rsidRPr="008A5913">
        <w:rPr>
          <w:rFonts w:ascii="Arial" w:hAnsi="Arial" w:cs="Arial"/>
          <w:sz w:val="20"/>
          <w:szCs w:val="20"/>
        </w:rPr>
        <w:t>Neatliekant stumdymo Darbų ir dėl to Perkančiajam subjektui priverstinai sumažinus katilinės galią dėl biokuro trūkumo Darbus atliekanti įmonė moka baudą už kiekvieną MWh nepagamintos šilumos energijos. Baudos įkainis nustatomas tą dieną galiojančiomis kainomis. Apie katilinės galios mažinimą dėl biokuro trūkumo Perkantysis subjektas informuoja el. paštu ir yra laikoma, kad nuo Perkančiojo subjekto el. laiško išsiuntimo datos yra pradedamas skaičiuoti mokestis už nepagamintą šilumos energiją.</w:t>
      </w:r>
    </w:p>
    <w:p w14:paraId="2FA1A9A4" w14:textId="1A0BEA64"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C203B3" w:rsidRPr="008A5913">
        <w:rPr>
          <w:rFonts w:ascii="Arial" w:hAnsi="Arial" w:cs="Arial"/>
          <w:sz w:val="20"/>
          <w:szCs w:val="20"/>
        </w:rPr>
        <w:t>4</w:t>
      </w:r>
      <w:r w:rsidRPr="008A5913">
        <w:rPr>
          <w:rFonts w:ascii="Arial" w:hAnsi="Arial" w:cs="Arial"/>
          <w:sz w:val="20"/>
          <w:szCs w:val="20"/>
        </w:rPr>
        <w:t xml:space="preserve">. Vykdytojui ne dėl Užsakovo kaltės vienašališkai nutraukus Sutartį ar Užsakovui nutraukus Sutartį prieš terminą dėl Vykdytojo kaltės, Užsakovui pareikalavus Vykdytojas sumoka 10 </w:t>
      </w:r>
      <w:r w:rsidR="00051362" w:rsidRPr="008A5913">
        <w:rPr>
          <w:rFonts w:ascii="Arial" w:hAnsi="Arial" w:cs="Arial"/>
          <w:sz w:val="20"/>
          <w:szCs w:val="20"/>
        </w:rPr>
        <w:t xml:space="preserve">(dešimties) </w:t>
      </w:r>
      <w:r w:rsidRPr="008A5913">
        <w:rPr>
          <w:rFonts w:ascii="Arial" w:hAnsi="Arial" w:cs="Arial"/>
          <w:sz w:val="20"/>
          <w:szCs w:val="20"/>
        </w:rPr>
        <w:t xml:space="preserve">proc. dydžio baudą nuo Sutarties kainos </w:t>
      </w:r>
      <w:r w:rsidR="00CE0268" w:rsidRPr="008A5913">
        <w:rPr>
          <w:rFonts w:ascii="Arial" w:hAnsi="Arial" w:cs="Arial"/>
          <w:sz w:val="20"/>
          <w:szCs w:val="20"/>
        </w:rPr>
        <w:t>be</w:t>
      </w:r>
      <w:r w:rsidRPr="008A5913">
        <w:rPr>
          <w:rFonts w:ascii="Arial" w:hAnsi="Arial" w:cs="Arial"/>
          <w:sz w:val="20"/>
          <w:szCs w:val="20"/>
        </w:rPr>
        <w:t xml:space="preserve"> PVM. Nurodytos baudos sumokėjimas neatleidžia Vykdytojo nuo pareigos atlyginti Užsakovo patirtus nuostolius dėl Sutarties nevykdymo arba netinkamo vykdymo. </w:t>
      </w:r>
    </w:p>
    <w:p w14:paraId="105A263D" w14:textId="77777777" w:rsidR="004E0D23"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C203B3" w:rsidRPr="008A5913">
        <w:rPr>
          <w:rFonts w:ascii="Arial" w:hAnsi="Arial" w:cs="Arial"/>
          <w:sz w:val="20"/>
          <w:szCs w:val="20"/>
        </w:rPr>
        <w:t>5</w:t>
      </w:r>
      <w:r w:rsidRPr="008A5913">
        <w:rPr>
          <w:rFonts w:ascii="Arial" w:hAnsi="Arial" w:cs="Arial"/>
          <w:sz w:val="20"/>
          <w:szCs w:val="20"/>
        </w:rPr>
        <w:t>.</w:t>
      </w:r>
      <w:r w:rsidR="004E0D23" w:rsidRPr="008A5913">
        <w:rPr>
          <w:rFonts w:ascii="Arial" w:hAnsi="Arial" w:cs="Arial"/>
          <w:sz w:val="20"/>
          <w:szCs w:val="20"/>
        </w:rPr>
        <w:t xml:space="preserve"> Darbus atliekanti įmonė užtikrina, kad jos darbuotojai Perkančiojo subjekto teritorijoje būtų blaivūs, t.y. etilo alkoholio koncentracija kraujyje ir kitose biologinėse organizmo terpėse yra 0,0 promilės, bei yra neapsvaigę nuo narkotinių ar toksinių medžiagų. Už kiekvieną nustatytą girtavimo ar neblaivaus, apsvaigusio darbuotojo sulaikymo atvejį, Darbus atliekanti įmonė moka Perkančiajam subjektui 3000 Eur (trijų tūkstančių eurų) baudą, kurią Perkantysis subjektas išskaičiuoja iš mokėjimo už atliktus Darbus ne ginčo tvarka. Perkančiojo subjekto įgalioti asmenys, sulaikę savo teritorijoje girtaujantį ar neblaivų, apsvaigusį Darbus atliekančios įmonės darbuotoją, vienašališkai surašo aktą. Apie neblaivų ar girtavusį darbuotoją Perkantysis subjektas nedelsiant žodžiu įspėja Darbus atliekančią įmonę, o dokumentus perduoda per 5 (penkias) darbo dienas.</w:t>
      </w:r>
    </w:p>
    <w:p w14:paraId="09D718D7" w14:textId="77777777" w:rsidR="004E0D23"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lastRenderedPageBreak/>
        <w:t>4.</w:t>
      </w:r>
      <w:r w:rsidR="00C203B3" w:rsidRPr="008A5913">
        <w:rPr>
          <w:rFonts w:ascii="Arial" w:hAnsi="Arial" w:cs="Arial"/>
          <w:sz w:val="20"/>
          <w:szCs w:val="20"/>
        </w:rPr>
        <w:t>6</w:t>
      </w:r>
      <w:r w:rsidRPr="008A5913">
        <w:rPr>
          <w:rFonts w:ascii="Arial" w:hAnsi="Arial" w:cs="Arial"/>
          <w:sz w:val="20"/>
          <w:szCs w:val="20"/>
        </w:rPr>
        <w:t>.</w:t>
      </w:r>
      <w:r w:rsidRPr="008A5913">
        <w:rPr>
          <w:rFonts w:ascii="Arial" w:hAnsi="Arial" w:cs="Arial"/>
          <w:sz w:val="20"/>
          <w:szCs w:val="20"/>
        </w:rPr>
        <w:tab/>
      </w:r>
      <w:r w:rsidR="004E0D23" w:rsidRPr="008A5913">
        <w:rPr>
          <w:rFonts w:ascii="Arial" w:hAnsi="Arial" w:cs="Arial"/>
          <w:sz w:val="20"/>
          <w:szCs w:val="20"/>
        </w:rPr>
        <w:t>Darbus atliekančios įmonės darbuotojai Perkančiojo subjekto teritorijoje privalo laikytis darbų saugos, gaisrinės saugos, aplinkosaugos, higienos reikalavimų. Už kiekvieną Perkančiojo subjekto teritorijoje nustatytą pažeidimo atvejį, Darbus atliekanti įmonė už savo darbuotojus moka Perkančiajam subjektui 500 Eur (penkių šimtų Eurų) baudą. Perkančiojo subjekto įgalioti asmenys sulaikę reikalavimų nesilaikantį darbuotoją, nedalyvaujant Darbus atliekančios įmonės atstovui surašo aktą. Toks aktas pateikiamas Darbus atliekančiai įmonei ne vėliau kaip per 5 darbo dienas nuo jo sudarymo. Darbus atliekanti įmonė privalo per nurodytą terminą pašalinti nustatytus pažeidimus.</w:t>
      </w:r>
    </w:p>
    <w:p w14:paraId="0D9339D4" w14:textId="5EF22089" w:rsidR="00C203B3" w:rsidRPr="008A5913" w:rsidRDefault="00C203B3"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4.7.</w:t>
      </w:r>
      <w:r w:rsidR="000D7DC1" w:rsidRPr="008A5913">
        <w:rPr>
          <w:rFonts w:ascii="Arial" w:hAnsi="Arial" w:cs="Arial"/>
          <w:sz w:val="20"/>
          <w:szCs w:val="20"/>
        </w:rPr>
        <w:t xml:space="preserve"> Jeigu nustatomi 3.3.1, </w:t>
      </w:r>
      <w:r w:rsidR="00CE0268" w:rsidRPr="008A5913">
        <w:rPr>
          <w:rFonts w:ascii="Arial" w:hAnsi="Arial" w:cs="Arial"/>
          <w:sz w:val="20"/>
          <w:szCs w:val="20"/>
        </w:rPr>
        <w:t xml:space="preserve">3.3.2., </w:t>
      </w:r>
      <w:r w:rsidR="000D7DC1" w:rsidRPr="008A5913">
        <w:rPr>
          <w:rFonts w:ascii="Arial" w:hAnsi="Arial" w:cs="Arial"/>
          <w:sz w:val="20"/>
          <w:szCs w:val="20"/>
        </w:rPr>
        <w:t xml:space="preserve">3.3.3 punktuose nurodytų įsipareigojimų nevykdymo atvejai ar pažeidimai, Vykdytojas, Užsakovui pareikalavus, moka 200,00 Eur (dviejų šimtų eurų) baudą už kiekvieną nustatytą atvejį. </w:t>
      </w:r>
    </w:p>
    <w:p w14:paraId="641E3954" w14:textId="3258EECB"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564829" w:rsidRPr="008A5913">
        <w:rPr>
          <w:rFonts w:ascii="Arial" w:hAnsi="Arial" w:cs="Arial"/>
          <w:sz w:val="20"/>
          <w:szCs w:val="20"/>
        </w:rPr>
        <w:t>8</w:t>
      </w:r>
      <w:r w:rsidRPr="008A5913">
        <w:rPr>
          <w:rFonts w:ascii="Arial" w:hAnsi="Arial" w:cs="Arial"/>
          <w:sz w:val="20"/>
          <w:szCs w:val="20"/>
        </w:rPr>
        <w:t>.</w:t>
      </w:r>
      <w:r w:rsidRPr="008A5913">
        <w:rPr>
          <w:rFonts w:ascii="Arial" w:hAnsi="Arial" w:cs="Arial"/>
          <w:sz w:val="20"/>
          <w:szCs w:val="20"/>
        </w:rPr>
        <w:tab/>
        <w:t>Sutarties 4.</w:t>
      </w:r>
      <w:r w:rsidR="004E0D23" w:rsidRPr="008A5913">
        <w:rPr>
          <w:rFonts w:ascii="Arial" w:hAnsi="Arial" w:cs="Arial"/>
          <w:sz w:val="20"/>
          <w:szCs w:val="20"/>
        </w:rPr>
        <w:t>3., 4.5.</w:t>
      </w:r>
      <w:r w:rsidR="00564829" w:rsidRPr="008A5913">
        <w:rPr>
          <w:rFonts w:ascii="Arial" w:hAnsi="Arial" w:cs="Arial"/>
          <w:sz w:val="20"/>
          <w:szCs w:val="20"/>
        </w:rPr>
        <w:t xml:space="preserve"> </w:t>
      </w:r>
      <w:r w:rsidR="004E0D23" w:rsidRPr="008A5913">
        <w:rPr>
          <w:rFonts w:ascii="Arial" w:hAnsi="Arial" w:cs="Arial"/>
          <w:sz w:val="20"/>
          <w:szCs w:val="20"/>
        </w:rPr>
        <w:t>ir 4.6.</w:t>
      </w:r>
      <w:r w:rsidRPr="008A5913">
        <w:rPr>
          <w:rFonts w:ascii="Arial" w:hAnsi="Arial" w:cs="Arial"/>
          <w:sz w:val="20"/>
          <w:szCs w:val="20"/>
        </w:rPr>
        <w:t xml:space="preserve"> punktuose nustatyti pažeidimai bus įforminami protokolu. Protokolo surašymą galės inicijuoti Užsakovas ar jo įgalioti asmenys.</w:t>
      </w:r>
    </w:p>
    <w:p w14:paraId="768A3802" w14:textId="77777777" w:rsidR="005925A7" w:rsidRPr="008A5913" w:rsidRDefault="005925A7" w:rsidP="008A5913">
      <w:pPr>
        <w:tabs>
          <w:tab w:val="left" w:pos="0"/>
          <w:tab w:val="left" w:pos="540"/>
          <w:tab w:val="left" w:pos="993"/>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4.</w:t>
      </w:r>
      <w:r w:rsidR="00564829" w:rsidRPr="008A5913">
        <w:rPr>
          <w:rFonts w:ascii="Arial" w:hAnsi="Arial" w:cs="Arial"/>
          <w:sz w:val="20"/>
          <w:szCs w:val="20"/>
        </w:rPr>
        <w:t>9</w:t>
      </w:r>
      <w:r w:rsidRPr="008A5913">
        <w:rPr>
          <w:rFonts w:ascii="Arial" w:hAnsi="Arial" w:cs="Arial"/>
          <w:sz w:val="20"/>
          <w:szCs w:val="20"/>
        </w:rPr>
        <w:t>.</w:t>
      </w:r>
      <w:r w:rsidRPr="008A5913">
        <w:rPr>
          <w:rFonts w:ascii="Arial" w:hAnsi="Arial" w:cs="Arial"/>
          <w:sz w:val="20"/>
          <w:szCs w:val="20"/>
        </w:rPr>
        <w:tab/>
        <w:t>Vykdytojui priskaičiuotos netesybos (delspinigiai, baudos) išskaitomos iš Vykdytojui mokėtinų sumų. Nesant mokėtinų sumų ar jų nepakankant, Vykdytojas neapmokėtas netesybas Užsakovui sumoka per 30 (trisdešimt) dienų nuo rašytinio pareikalavimo pateikimo dienos.</w:t>
      </w:r>
    </w:p>
    <w:p w14:paraId="2F93A588" w14:textId="77777777" w:rsidR="005925A7" w:rsidRPr="008A5913" w:rsidRDefault="005925A7" w:rsidP="008A5913">
      <w:pPr>
        <w:tabs>
          <w:tab w:val="left" w:pos="0"/>
          <w:tab w:val="left" w:pos="540"/>
          <w:tab w:val="left" w:pos="993"/>
        </w:tabs>
        <w:autoSpaceDE w:val="0"/>
        <w:autoSpaceDN w:val="0"/>
        <w:adjustRightInd w:val="0"/>
        <w:spacing w:line="276" w:lineRule="auto"/>
        <w:ind w:firstLine="567"/>
        <w:jc w:val="both"/>
        <w:rPr>
          <w:rFonts w:ascii="Arial" w:hAnsi="Arial" w:cs="Arial"/>
          <w:sz w:val="20"/>
          <w:szCs w:val="20"/>
        </w:rPr>
      </w:pPr>
    </w:p>
    <w:p w14:paraId="4E420F2C" w14:textId="77777777" w:rsidR="005925A7" w:rsidRPr="008A5913" w:rsidRDefault="005925A7" w:rsidP="008A5913">
      <w:pPr>
        <w:tabs>
          <w:tab w:val="left" w:pos="0"/>
          <w:tab w:val="left" w:pos="567"/>
          <w:tab w:val="left" w:pos="851"/>
          <w:tab w:val="left" w:pos="1134"/>
        </w:tabs>
        <w:autoSpaceDE w:val="0"/>
        <w:autoSpaceDN w:val="0"/>
        <w:adjustRightInd w:val="0"/>
        <w:spacing w:line="276" w:lineRule="auto"/>
        <w:ind w:firstLine="567"/>
        <w:jc w:val="both"/>
        <w:rPr>
          <w:rFonts w:ascii="Arial" w:hAnsi="Arial" w:cs="Arial"/>
          <w:b/>
          <w:noProof w:val="0"/>
          <w:sz w:val="20"/>
          <w:szCs w:val="20"/>
          <w:lang w:eastAsia="en-US"/>
        </w:rPr>
      </w:pPr>
      <w:r w:rsidRPr="008A5913">
        <w:rPr>
          <w:rFonts w:ascii="Arial" w:hAnsi="Arial" w:cs="Arial"/>
          <w:b/>
          <w:noProof w:val="0"/>
          <w:sz w:val="20"/>
          <w:szCs w:val="20"/>
          <w:lang w:eastAsia="en-US"/>
        </w:rPr>
        <w:t>5.</w:t>
      </w:r>
      <w:r w:rsidRPr="008A5913">
        <w:rPr>
          <w:rFonts w:ascii="Arial" w:hAnsi="Arial" w:cs="Arial"/>
          <w:b/>
          <w:noProof w:val="0"/>
          <w:sz w:val="20"/>
          <w:szCs w:val="20"/>
          <w:lang w:eastAsia="en-US"/>
        </w:rPr>
        <w:tab/>
        <w:t>Sutarties galiojimas ir nutraukimas</w:t>
      </w:r>
    </w:p>
    <w:p w14:paraId="574CF0BC" w14:textId="4860DD09" w:rsidR="005925A7" w:rsidRPr="008A5913" w:rsidRDefault="005925A7" w:rsidP="008A5913">
      <w:pPr>
        <w:pStyle w:val="Sraopastraipa"/>
        <w:shd w:val="clear" w:color="auto" w:fill="FFFFFF" w:themeFill="background1"/>
        <w:tabs>
          <w:tab w:val="left" w:pos="1134"/>
          <w:tab w:val="left" w:pos="1560"/>
        </w:tabs>
        <w:spacing w:line="276" w:lineRule="auto"/>
        <w:ind w:left="0" w:firstLine="567"/>
        <w:contextualSpacing w:val="0"/>
        <w:jc w:val="both"/>
        <w:rPr>
          <w:rFonts w:ascii="Arial" w:hAnsi="Arial" w:cs="Arial"/>
          <w:sz w:val="20"/>
          <w:szCs w:val="20"/>
          <w:lang w:eastAsia="en-US"/>
        </w:rPr>
      </w:pPr>
      <w:r w:rsidRPr="008A5913">
        <w:rPr>
          <w:rFonts w:ascii="Arial" w:hAnsi="Arial" w:cs="Arial"/>
          <w:sz w:val="20"/>
          <w:szCs w:val="20"/>
          <w:lang w:eastAsia="en-US"/>
        </w:rPr>
        <w:t xml:space="preserve">5.1. Sutartis įsigalioja nuo </w:t>
      </w:r>
      <w:r w:rsidR="0035487E">
        <w:rPr>
          <w:rFonts w:ascii="Arial" w:hAnsi="Arial" w:cs="Arial"/>
          <w:sz w:val="20"/>
          <w:szCs w:val="20"/>
        </w:rPr>
        <w:t xml:space="preserve">2025 m. birželio 14 d. </w:t>
      </w:r>
      <w:r w:rsidRPr="008A5913">
        <w:rPr>
          <w:rFonts w:ascii="Arial" w:hAnsi="Arial" w:cs="Arial"/>
          <w:sz w:val="20"/>
          <w:szCs w:val="20"/>
          <w:lang w:eastAsia="en-US"/>
        </w:rPr>
        <w:t xml:space="preserve">ir galioja </w:t>
      </w:r>
      <w:r w:rsidR="00681C88" w:rsidRPr="008A5913">
        <w:rPr>
          <w:rFonts w:ascii="Arial" w:hAnsi="Arial" w:cs="Arial"/>
          <w:sz w:val="20"/>
          <w:szCs w:val="20"/>
          <w:lang w:eastAsia="en-US"/>
        </w:rPr>
        <w:t>12</w:t>
      </w:r>
      <w:r w:rsidRPr="008A5913">
        <w:rPr>
          <w:rFonts w:ascii="Arial" w:hAnsi="Arial" w:cs="Arial"/>
          <w:sz w:val="20"/>
          <w:szCs w:val="20"/>
          <w:lang w:eastAsia="en-US"/>
        </w:rPr>
        <w:t xml:space="preserve"> (</w:t>
      </w:r>
      <w:r w:rsidR="00681C88" w:rsidRPr="008A5913">
        <w:rPr>
          <w:rFonts w:ascii="Arial" w:hAnsi="Arial" w:cs="Arial"/>
          <w:sz w:val="20"/>
          <w:szCs w:val="20"/>
          <w:lang w:eastAsia="en-US"/>
        </w:rPr>
        <w:t>dvylika</w:t>
      </w:r>
      <w:r w:rsidRPr="008A5913">
        <w:rPr>
          <w:rFonts w:ascii="Arial" w:hAnsi="Arial" w:cs="Arial"/>
          <w:sz w:val="20"/>
          <w:szCs w:val="20"/>
          <w:lang w:eastAsia="en-US"/>
        </w:rPr>
        <w:t>) mėnesi</w:t>
      </w:r>
      <w:r w:rsidR="00681C88" w:rsidRPr="008A5913">
        <w:rPr>
          <w:rFonts w:ascii="Arial" w:hAnsi="Arial" w:cs="Arial"/>
          <w:sz w:val="20"/>
          <w:szCs w:val="20"/>
          <w:lang w:eastAsia="en-US"/>
        </w:rPr>
        <w:t>ų</w:t>
      </w:r>
      <w:r w:rsidRPr="008A5913">
        <w:rPr>
          <w:rFonts w:ascii="Arial" w:hAnsi="Arial" w:cs="Arial"/>
          <w:sz w:val="20"/>
          <w:szCs w:val="20"/>
          <w:lang w:eastAsia="en-US"/>
        </w:rPr>
        <w:t xml:space="preserve"> su galimybe pratęsti </w:t>
      </w:r>
      <w:r w:rsidR="00902DA9" w:rsidRPr="008A5913">
        <w:rPr>
          <w:rFonts w:ascii="Arial" w:hAnsi="Arial" w:cs="Arial"/>
          <w:sz w:val="20"/>
          <w:szCs w:val="20"/>
          <w:lang w:eastAsia="en-US"/>
        </w:rPr>
        <w:t>1</w:t>
      </w:r>
      <w:r w:rsidRPr="008A5913">
        <w:rPr>
          <w:rFonts w:ascii="Arial" w:hAnsi="Arial" w:cs="Arial"/>
          <w:sz w:val="20"/>
          <w:szCs w:val="20"/>
          <w:lang w:eastAsia="en-US"/>
        </w:rPr>
        <w:t xml:space="preserve"> (</w:t>
      </w:r>
      <w:r w:rsidR="00902DA9" w:rsidRPr="008A5913">
        <w:rPr>
          <w:rFonts w:ascii="Arial" w:hAnsi="Arial" w:cs="Arial"/>
          <w:sz w:val="20"/>
          <w:szCs w:val="20"/>
          <w:lang w:eastAsia="en-US"/>
        </w:rPr>
        <w:t>vieną</w:t>
      </w:r>
      <w:r w:rsidRPr="008A5913">
        <w:rPr>
          <w:rFonts w:ascii="Arial" w:hAnsi="Arial" w:cs="Arial"/>
          <w:sz w:val="20"/>
          <w:szCs w:val="20"/>
          <w:lang w:eastAsia="en-US"/>
        </w:rPr>
        <w:t>) kart</w:t>
      </w:r>
      <w:r w:rsidR="00902DA9" w:rsidRPr="008A5913">
        <w:rPr>
          <w:rFonts w:ascii="Arial" w:hAnsi="Arial" w:cs="Arial"/>
          <w:sz w:val="20"/>
          <w:szCs w:val="20"/>
          <w:lang w:eastAsia="en-US"/>
        </w:rPr>
        <w:t>ą</w:t>
      </w:r>
      <w:r w:rsidRPr="008A5913">
        <w:rPr>
          <w:rFonts w:ascii="Arial" w:hAnsi="Arial" w:cs="Arial"/>
          <w:sz w:val="20"/>
          <w:szCs w:val="20"/>
          <w:lang w:eastAsia="en-US"/>
        </w:rPr>
        <w:t xml:space="preserve"> 12 (dvylika</w:t>
      </w:r>
      <w:r w:rsidR="00902DA9" w:rsidRPr="008A5913">
        <w:rPr>
          <w:rFonts w:ascii="Arial" w:hAnsi="Arial" w:cs="Arial"/>
          <w:sz w:val="20"/>
          <w:szCs w:val="20"/>
          <w:lang w:eastAsia="en-US"/>
        </w:rPr>
        <w:t>i</w:t>
      </w:r>
      <w:r w:rsidRPr="008A5913">
        <w:rPr>
          <w:rFonts w:ascii="Arial" w:hAnsi="Arial" w:cs="Arial"/>
          <w:sz w:val="20"/>
          <w:szCs w:val="20"/>
          <w:lang w:eastAsia="en-US"/>
        </w:rPr>
        <w:t>) mėnesių</w:t>
      </w:r>
      <w:r w:rsidR="00051362" w:rsidRPr="008A5913">
        <w:rPr>
          <w:rFonts w:ascii="Arial" w:hAnsi="Arial" w:cs="Arial"/>
          <w:sz w:val="20"/>
          <w:szCs w:val="20"/>
          <w:lang w:eastAsia="en-US"/>
        </w:rPr>
        <w:t>.</w:t>
      </w:r>
      <w:r w:rsidR="008C04A3" w:rsidRPr="008A5913">
        <w:rPr>
          <w:rFonts w:ascii="Arial" w:hAnsi="Arial" w:cs="Arial"/>
          <w:sz w:val="20"/>
          <w:szCs w:val="20"/>
          <w:lang w:eastAsia="en-US"/>
        </w:rPr>
        <w:t xml:space="preserve"> </w:t>
      </w:r>
      <w:r w:rsidRPr="008A5913">
        <w:rPr>
          <w:rFonts w:ascii="Arial" w:hAnsi="Arial" w:cs="Arial"/>
          <w:sz w:val="20"/>
          <w:szCs w:val="20"/>
          <w:lang w:eastAsia="en-US"/>
        </w:rPr>
        <w:t>Jeigu</w:t>
      </w:r>
      <w:r w:rsidR="00051362" w:rsidRPr="008A5913">
        <w:rPr>
          <w:rFonts w:ascii="Arial" w:hAnsi="Arial" w:cs="Arial"/>
          <w:sz w:val="20"/>
          <w:szCs w:val="20"/>
          <w:lang w:eastAsia="en-US"/>
        </w:rPr>
        <w:t>,</w:t>
      </w:r>
      <w:r w:rsidRPr="008A5913">
        <w:rPr>
          <w:rFonts w:ascii="Arial" w:hAnsi="Arial" w:cs="Arial"/>
          <w:sz w:val="20"/>
          <w:szCs w:val="20"/>
          <w:lang w:eastAsia="en-US"/>
        </w:rPr>
        <w:t xml:space="preserve"> nei viena iš Šalių likus 30 (trisdešimt) dienų iki Sutarties galiojimo termino pabaigos raštu nepraneša apie nesutikimą pratęsti Sutarties galiojimo termino, suėjus Sutarties galiojimo terminui</w:t>
      </w:r>
      <w:r w:rsidR="00051362" w:rsidRPr="008A5913">
        <w:rPr>
          <w:rFonts w:ascii="Arial" w:hAnsi="Arial" w:cs="Arial"/>
          <w:sz w:val="20"/>
          <w:szCs w:val="20"/>
          <w:lang w:eastAsia="en-US"/>
        </w:rPr>
        <w:t>,</w:t>
      </w:r>
      <w:r w:rsidRPr="008A5913">
        <w:rPr>
          <w:rFonts w:ascii="Arial" w:hAnsi="Arial" w:cs="Arial"/>
          <w:sz w:val="20"/>
          <w:szCs w:val="20"/>
          <w:lang w:eastAsia="en-US"/>
        </w:rPr>
        <w:t xml:space="preserve"> Sutartis automatiškai pratęsiama 12 (dvylika) mėnesių.</w:t>
      </w:r>
      <w:r w:rsidR="006C7997" w:rsidRPr="008A5913">
        <w:rPr>
          <w:rFonts w:ascii="Arial" w:hAnsi="Arial" w:cs="Arial"/>
          <w:sz w:val="20"/>
          <w:szCs w:val="20"/>
          <w:lang w:eastAsia="en-US"/>
        </w:rPr>
        <w:t xml:space="preserve"> Sutarties trukmė, įskaitant </w:t>
      </w:r>
      <w:r w:rsidR="00902DA9" w:rsidRPr="008A5913">
        <w:rPr>
          <w:rFonts w:ascii="Arial" w:hAnsi="Arial" w:cs="Arial"/>
          <w:sz w:val="20"/>
          <w:szCs w:val="20"/>
          <w:lang w:eastAsia="en-US"/>
        </w:rPr>
        <w:t>pratęsimą</w:t>
      </w:r>
      <w:r w:rsidR="006C7997" w:rsidRPr="008A5913">
        <w:rPr>
          <w:rFonts w:ascii="Arial" w:hAnsi="Arial" w:cs="Arial"/>
          <w:sz w:val="20"/>
          <w:szCs w:val="20"/>
          <w:lang w:eastAsia="en-US"/>
        </w:rPr>
        <w:t xml:space="preserve">, negali būti ilgesnė kaip </w:t>
      </w:r>
      <w:r w:rsidR="00681C88" w:rsidRPr="008A5913">
        <w:rPr>
          <w:rFonts w:ascii="Arial" w:hAnsi="Arial" w:cs="Arial"/>
          <w:sz w:val="20"/>
          <w:szCs w:val="20"/>
          <w:lang w:eastAsia="en-US"/>
        </w:rPr>
        <w:t>24</w:t>
      </w:r>
      <w:r w:rsidR="006C7997" w:rsidRPr="008A5913">
        <w:rPr>
          <w:rFonts w:ascii="Arial" w:hAnsi="Arial" w:cs="Arial"/>
          <w:sz w:val="20"/>
          <w:szCs w:val="20"/>
          <w:lang w:eastAsia="en-US"/>
        </w:rPr>
        <w:t xml:space="preserve"> (</w:t>
      </w:r>
      <w:r w:rsidR="00681C88" w:rsidRPr="008A5913">
        <w:rPr>
          <w:rFonts w:ascii="Arial" w:hAnsi="Arial" w:cs="Arial"/>
          <w:sz w:val="20"/>
          <w:szCs w:val="20"/>
          <w:lang w:eastAsia="en-US"/>
        </w:rPr>
        <w:t>dvidešimt keturi</w:t>
      </w:r>
      <w:r w:rsidR="006C7997" w:rsidRPr="008A5913">
        <w:rPr>
          <w:rFonts w:ascii="Arial" w:hAnsi="Arial" w:cs="Arial"/>
          <w:sz w:val="20"/>
          <w:szCs w:val="20"/>
          <w:lang w:eastAsia="en-US"/>
        </w:rPr>
        <w:t>) mėnesiai.</w:t>
      </w:r>
    </w:p>
    <w:p w14:paraId="748680F3" w14:textId="0D9CE02B" w:rsidR="00051362" w:rsidRPr="008A5913" w:rsidRDefault="00051362" w:rsidP="008A5913">
      <w:pPr>
        <w:pStyle w:val="Sraopastraipa"/>
        <w:shd w:val="clear" w:color="auto" w:fill="FFFFFF" w:themeFill="background1"/>
        <w:tabs>
          <w:tab w:val="left" w:pos="1134"/>
          <w:tab w:val="left" w:pos="1560"/>
        </w:tabs>
        <w:spacing w:line="276" w:lineRule="auto"/>
        <w:ind w:left="0" w:firstLine="567"/>
        <w:contextualSpacing w:val="0"/>
        <w:jc w:val="both"/>
        <w:rPr>
          <w:rFonts w:ascii="Arial" w:hAnsi="Arial" w:cs="Arial"/>
          <w:sz w:val="20"/>
          <w:szCs w:val="20"/>
          <w:lang w:eastAsia="en-US"/>
        </w:rPr>
      </w:pPr>
      <w:r w:rsidRPr="008A5913">
        <w:rPr>
          <w:rFonts w:ascii="Arial" w:hAnsi="Arial" w:cs="Arial"/>
          <w:sz w:val="20"/>
          <w:szCs w:val="20"/>
          <w:lang w:eastAsia="en-US"/>
        </w:rPr>
        <w:t>5.2. Sutartis baigiasi anksčiau termino, jei yra išnaudota maksimali Sutarties kaina be PVM, nurodyta Sutarties 2.2.</w:t>
      </w:r>
      <w:r w:rsidR="00681C88" w:rsidRPr="008A5913">
        <w:rPr>
          <w:rFonts w:ascii="Arial" w:hAnsi="Arial" w:cs="Arial"/>
          <w:sz w:val="20"/>
          <w:szCs w:val="20"/>
          <w:lang w:eastAsia="en-US"/>
        </w:rPr>
        <w:t xml:space="preserve"> punkte.</w:t>
      </w:r>
    </w:p>
    <w:p w14:paraId="3DBC4FC3" w14:textId="531E50EC" w:rsidR="005925A7" w:rsidRPr="008A5913" w:rsidRDefault="005925A7" w:rsidP="008A5913">
      <w:pPr>
        <w:tabs>
          <w:tab w:val="left" w:pos="0"/>
          <w:tab w:val="left" w:pos="567"/>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5.</w:t>
      </w:r>
      <w:r w:rsidR="00051362" w:rsidRPr="008A5913">
        <w:rPr>
          <w:rFonts w:ascii="Arial" w:hAnsi="Arial" w:cs="Arial"/>
          <w:noProof w:val="0"/>
          <w:sz w:val="20"/>
          <w:szCs w:val="20"/>
          <w:lang w:eastAsia="en-US"/>
        </w:rPr>
        <w:t>3</w:t>
      </w:r>
      <w:r w:rsidRPr="008A5913">
        <w:rPr>
          <w:rFonts w:ascii="Arial" w:hAnsi="Arial" w:cs="Arial"/>
          <w:noProof w:val="0"/>
          <w:sz w:val="20"/>
          <w:szCs w:val="20"/>
          <w:lang w:eastAsia="en-US"/>
        </w:rPr>
        <w:t>.Sutartis gali būti nutraukta rašytiniu Šalių susitarimu.</w:t>
      </w:r>
    </w:p>
    <w:p w14:paraId="7C4CC227" w14:textId="4D135270" w:rsidR="005925A7" w:rsidRPr="008A5913" w:rsidRDefault="005925A7"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5.</w:t>
      </w:r>
      <w:r w:rsidR="00051362" w:rsidRPr="008A5913">
        <w:rPr>
          <w:rFonts w:ascii="Arial" w:hAnsi="Arial" w:cs="Arial"/>
          <w:sz w:val="20"/>
          <w:szCs w:val="20"/>
        </w:rPr>
        <w:t>4</w:t>
      </w:r>
      <w:r w:rsidRPr="008A5913">
        <w:rPr>
          <w:rFonts w:ascii="Arial" w:hAnsi="Arial" w:cs="Arial"/>
          <w:sz w:val="20"/>
          <w:szCs w:val="20"/>
        </w:rPr>
        <w:t xml:space="preserve">. Vykdytojui nevykdant ar netinkamai vykdant prievoles, kylančias iš Sutarties, Užsakovas turi teisę vienašališkai nutraukti Sutartį, apie tokį Sutarties nutraukimą raštu pranešdamas Vykdytojui prieš 15 (penkiolika) dienų. </w:t>
      </w:r>
    </w:p>
    <w:p w14:paraId="27C15BF7" w14:textId="794E7152" w:rsidR="005925A7" w:rsidRPr="008A5913" w:rsidRDefault="005925A7"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5.</w:t>
      </w:r>
      <w:r w:rsidR="00051362" w:rsidRPr="008A5913">
        <w:rPr>
          <w:rFonts w:ascii="Arial" w:hAnsi="Arial" w:cs="Arial"/>
          <w:sz w:val="20"/>
          <w:szCs w:val="20"/>
        </w:rPr>
        <w:t>5</w:t>
      </w:r>
      <w:r w:rsidRPr="008A5913">
        <w:rPr>
          <w:rFonts w:ascii="Arial" w:hAnsi="Arial" w:cs="Arial"/>
          <w:sz w:val="20"/>
          <w:szCs w:val="20"/>
        </w:rPr>
        <w:t>. Bet kuriuo atveju nutraukus Sutartį, Vykdytojas privalo perduoti Užsakovui iki Sutarties nutraukimo faktiškai atliktus kokybiškus Darbus,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p>
    <w:p w14:paraId="14ECD024" w14:textId="1E5A5DD4" w:rsidR="00681C88" w:rsidRPr="008A5913" w:rsidRDefault="00681C88"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5.6. </w:t>
      </w:r>
      <w:r w:rsidR="00DB2457" w:rsidRPr="008A5913">
        <w:rPr>
          <w:rFonts w:ascii="Arial" w:hAnsi="Arial" w:cs="Arial"/>
          <w:sz w:val="20"/>
          <w:szCs w:val="20"/>
        </w:rPr>
        <w:t>Sutartis gali būti nutraukta ir kitais Lietuvos Respublikos civiliniame kodekse numatytais atvejais.</w:t>
      </w:r>
    </w:p>
    <w:p w14:paraId="3FF1C7B5" w14:textId="77777777" w:rsidR="005925A7" w:rsidRPr="008A5913" w:rsidRDefault="005925A7" w:rsidP="008A5913">
      <w:pPr>
        <w:tabs>
          <w:tab w:val="left" w:pos="0"/>
          <w:tab w:val="left" w:pos="567"/>
          <w:tab w:val="left" w:pos="1134"/>
        </w:tabs>
        <w:autoSpaceDE w:val="0"/>
        <w:autoSpaceDN w:val="0"/>
        <w:adjustRightInd w:val="0"/>
        <w:spacing w:line="276" w:lineRule="auto"/>
        <w:ind w:firstLine="567"/>
        <w:jc w:val="both"/>
        <w:rPr>
          <w:rFonts w:ascii="Arial" w:hAnsi="Arial" w:cs="Arial"/>
          <w:sz w:val="20"/>
          <w:szCs w:val="20"/>
        </w:rPr>
      </w:pPr>
    </w:p>
    <w:p w14:paraId="39872E57" w14:textId="77777777" w:rsidR="005925A7" w:rsidRPr="008A5913" w:rsidRDefault="005925A7" w:rsidP="008A5913">
      <w:pPr>
        <w:tabs>
          <w:tab w:val="left" w:pos="0"/>
          <w:tab w:val="left" w:pos="567"/>
          <w:tab w:val="left" w:pos="1134"/>
          <w:tab w:val="left" w:pos="1560"/>
        </w:tabs>
        <w:autoSpaceDE w:val="0"/>
        <w:autoSpaceDN w:val="0"/>
        <w:adjustRightInd w:val="0"/>
        <w:spacing w:line="276" w:lineRule="auto"/>
        <w:ind w:firstLine="567"/>
        <w:jc w:val="both"/>
        <w:rPr>
          <w:rFonts w:ascii="Arial" w:hAnsi="Arial" w:cs="Arial"/>
          <w:b/>
          <w:noProof w:val="0"/>
          <w:sz w:val="20"/>
          <w:szCs w:val="20"/>
          <w:lang w:eastAsia="en-US"/>
        </w:rPr>
      </w:pPr>
      <w:r w:rsidRPr="008A5913">
        <w:rPr>
          <w:rFonts w:ascii="Arial" w:hAnsi="Arial" w:cs="Arial"/>
          <w:b/>
          <w:noProof w:val="0"/>
          <w:sz w:val="20"/>
          <w:szCs w:val="20"/>
          <w:lang w:eastAsia="en-US"/>
        </w:rPr>
        <w:t>6.</w:t>
      </w:r>
      <w:r w:rsidR="00564829" w:rsidRPr="008A5913">
        <w:rPr>
          <w:rFonts w:ascii="Arial" w:hAnsi="Arial" w:cs="Arial"/>
          <w:b/>
          <w:noProof w:val="0"/>
          <w:sz w:val="20"/>
          <w:szCs w:val="20"/>
          <w:lang w:eastAsia="en-US"/>
        </w:rPr>
        <w:t xml:space="preserve"> </w:t>
      </w:r>
      <w:r w:rsidRPr="008A5913">
        <w:rPr>
          <w:rFonts w:ascii="Arial" w:hAnsi="Arial" w:cs="Arial"/>
          <w:b/>
          <w:noProof w:val="0"/>
          <w:sz w:val="20"/>
          <w:szCs w:val="20"/>
          <w:lang w:eastAsia="en-US"/>
        </w:rPr>
        <w:t>Kitos sąlygos</w:t>
      </w:r>
    </w:p>
    <w:p w14:paraId="1209934E" w14:textId="77777777" w:rsidR="005925A7" w:rsidRPr="008A5913" w:rsidRDefault="005925A7" w:rsidP="008A5913">
      <w:pPr>
        <w:tabs>
          <w:tab w:val="left" w:pos="0"/>
          <w:tab w:val="left" w:pos="540"/>
          <w:tab w:val="left" w:pos="567"/>
          <w:tab w:val="left" w:pos="1134"/>
          <w:tab w:val="left" w:pos="1560"/>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6.1.</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Visi ginčai ar nesutarimai tarp Užsakovo ir Vykdytojo, kylantys dėl Sutarties vykdymo ar susiję su ja, sprendžiami derybų keliu per 10 (dešimt) dienų. Atvejais, kai Šalys nepasiekia susitarimo, ginčai sprendžiami vadovaujantis Lietuvos Respublikos įstatymais Lietuvos Respublikos teismuose.</w:t>
      </w:r>
      <w:r w:rsidR="007C7370" w:rsidRPr="008A5913">
        <w:rPr>
          <w:rFonts w:ascii="Arial" w:hAnsi="Arial" w:cs="Arial"/>
          <w:noProof w:val="0"/>
          <w:sz w:val="20"/>
          <w:szCs w:val="20"/>
          <w:lang w:eastAsia="en-US"/>
        </w:rPr>
        <w:t xml:space="preserve"> Ginčą sprendžiant teisme teritorinis teismingumas nustatomas teismams esantiems Kauno mieste.</w:t>
      </w:r>
    </w:p>
    <w:p w14:paraId="1464C6B2" w14:textId="77777777" w:rsidR="005925A7" w:rsidRPr="008A5913" w:rsidRDefault="005925A7" w:rsidP="008A5913">
      <w:pPr>
        <w:tabs>
          <w:tab w:val="left" w:pos="0"/>
          <w:tab w:val="left" w:pos="567"/>
          <w:tab w:val="left" w:pos="709"/>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6.2.</w:t>
      </w:r>
      <w:r w:rsidRPr="008A5913">
        <w:rPr>
          <w:rFonts w:ascii="Arial" w:hAnsi="Arial" w:cs="Arial"/>
          <w:sz w:val="20"/>
          <w:szCs w:val="20"/>
        </w:rPr>
        <w:tab/>
        <w:t>Sutarties Šalys Lietuvos Respublikos teisės aktuose nustatyta tvarka yra atleidžiamos nuo atsakomybės už Sutartyje numatytų prievolių neįvykdymą arba netinkamą įvykdymą, jeigu įrodo, kad tai įvyko dėl nenugalimos jėgos (force majeure) aplinkybių vadovaujantis Lietuvos Respublikos civilinio kodekso 6.212 str. ir Lietuvos Respublikos Vyriausybės 1996 m. liepos 15 d. nutarimu Nr. 840 „Dėl Atleidimo nuo atsakomybės, esant nenugalimos jėgos (force majeure) aplinkybėms, taisyklių patvirtinimo“. Šalis, kuri dėl šių aplinkybių visiškai ar iš dalies negali vykdyti savo sutartinių įsipareigojimų, apie tai privalo nedelsiant raštu pranešti kitai Šaliai apie tų aplinkybių atsiradimą, numatomą tęstinumą ir atitinkamai apie šių aplinkybių pasibaigimą ne vėliau kaip per 5 (penkias) darbo dienas nuo jų atsiradimo ir pateikti tai patvirtinantį dokumentą.</w:t>
      </w:r>
    </w:p>
    <w:p w14:paraId="79274658" w14:textId="77777777" w:rsidR="00564829" w:rsidRPr="008A5913" w:rsidRDefault="00564829" w:rsidP="008A5913">
      <w:pPr>
        <w:tabs>
          <w:tab w:val="left" w:pos="0"/>
          <w:tab w:val="left" w:pos="567"/>
          <w:tab w:val="left" w:pos="709"/>
          <w:tab w:val="left" w:pos="1134"/>
        </w:tabs>
        <w:autoSpaceDE w:val="0"/>
        <w:autoSpaceDN w:val="0"/>
        <w:adjustRightInd w:val="0"/>
        <w:spacing w:line="276" w:lineRule="auto"/>
        <w:ind w:firstLine="567"/>
        <w:jc w:val="both"/>
        <w:rPr>
          <w:rFonts w:ascii="Arial" w:hAnsi="Arial" w:cs="Arial"/>
          <w:sz w:val="20"/>
          <w:szCs w:val="20"/>
          <w:lang w:eastAsia="en-US"/>
        </w:rPr>
      </w:pPr>
      <w:r w:rsidRPr="008A5913">
        <w:rPr>
          <w:rFonts w:ascii="Arial" w:hAnsi="Arial" w:cs="Arial"/>
          <w:sz w:val="20"/>
          <w:szCs w:val="20"/>
          <w:lang w:eastAsia="en-US"/>
        </w:rPr>
        <w:t>6.3. Vykdytojui priskaičiuotos netesybos (baudos) yra laikomos minimaliais neginčijamais Užsakovo nuostoliais. Vykdytojui priskaičiuotos netesybos ir Užsakovo dėl Vykdytojo kaltės patirtos išlaidos (nuostoliai), Vykdytojui nevykdant ar netinkamai vykdant sutartinius įsipareigojimus yra išskaitomos iš Vykdytojui mokėtinų sumų. Nesant mokėtinų sumų ar jų nepakankant, Užsakovas turi teisę pateikti Vykdytojui rašytinį reikalavimą dėl netesybų/nuostolių apmokėjimo, kurį jis turi įvykdyti per 30 (trisdešimt) dienų nuo rašytinio pareikalavimo pateikimo dienos.</w:t>
      </w:r>
    </w:p>
    <w:p w14:paraId="72C29A32" w14:textId="515E4070" w:rsidR="005925A7" w:rsidRPr="008A5913" w:rsidRDefault="005925A7" w:rsidP="008A5913">
      <w:pPr>
        <w:tabs>
          <w:tab w:val="left" w:pos="0"/>
          <w:tab w:val="left" w:pos="567"/>
          <w:tab w:val="left" w:pos="851"/>
          <w:tab w:val="left" w:pos="1134"/>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sz w:val="20"/>
          <w:szCs w:val="20"/>
          <w:lang w:eastAsia="en-US"/>
        </w:rPr>
        <w:lastRenderedPageBreak/>
        <w:t>6</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4</w:t>
      </w:r>
      <w:r w:rsidRPr="008A5913">
        <w:rPr>
          <w:rFonts w:ascii="Arial" w:hAnsi="Arial" w:cs="Arial"/>
          <w:noProof w:val="0"/>
          <w:sz w:val="20"/>
          <w:szCs w:val="20"/>
          <w:lang w:eastAsia="en-US"/>
        </w:rPr>
        <w:t>.</w:t>
      </w:r>
      <w:r w:rsidRPr="008A5913">
        <w:rPr>
          <w:rFonts w:ascii="Arial" w:hAnsi="Arial" w:cs="Arial"/>
          <w:noProof w:val="0"/>
          <w:sz w:val="20"/>
          <w:szCs w:val="20"/>
          <w:lang w:eastAsia="en-US"/>
        </w:rPr>
        <w:tab/>
        <w:t>Vykdytojas neprieštarauja, kad Sutarties sąlygos būtų paskelbtos Centrinėje viešųjų pirkimų informacinėje sistemoje, ir patvirtina, kad tokios informacijos atskleidimas nepažeis teisėtų jo komercinių interesų.</w:t>
      </w:r>
    </w:p>
    <w:p w14:paraId="2EA276A9" w14:textId="77777777" w:rsidR="005925A7" w:rsidRPr="008A5913" w:rsidRDefault="005925A7"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w:t>
      </w:r>
      <w:r w:rsidR="00564829" w:rsidRPr="008A5913">
        <w:rPr>
          <w:rFonts w:ascii="Arial" w:hAnsi="Arial" w:cs="Arial"/>
          <w:noProof w:val="0"/>
          <w:sz w:val="20"/>
          <w:szCs w:val="20"/>
          <w:lang w:eastAsia="en-US"/>
        </w:rPr>
        <w:t>5</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Šalys, vykdydamos Sutartyje numatytus įsipareigojimus, vadovaujasi Lietuvos Respublikos civiliniu kodeksu bei kitais galiojančiais Lietuvos Respublikos teisės aktais.</w:t>
      </w:r>
    </w:p>
    <w:p w14:paraId="29AF0D09" w14:textId="77777777" w:rsidR="005925A7" w:rsidRPr="008A5913" w:rsidRDefault="005925A7" w:rsidP="008A5913">
      <w:pPr>
        <w:tabs>
          <w:tab w:val="left" w:pos="0"/>
          <w:tab w:val="left" w:pos="567"/>
          <w:tab w:val="left" w:pos="851"/>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w:t>
      </w:r>
      <w:r w:rsidR="00564829" w:rsidRPr="008A5913">
        <w:rPr>
          <w:rFonts w:ascii="Arial" w:hAnsi="Arial" w:cs="Arial"/>
          <w:noProof w:val="0"/>
          <w:sz w:val="20"/>
          <w:szCs w:val="20"/>
          <w:lang w:eastAsia="en-US"/>
        </w:rPr>
        <w:t>6</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Nė viena iš Sutarties Šalių neturi teisės perleisti trečiajai Šaliai savo teisių ar įsipareigojimų, atsirandančių iš Sutarties, be raštiško kitos Šalies sutikimo.</w:t>
      </w:r>
    </w:p>
    <w:p w14:paraId="3B93CB5E" w14:textId="77777777" w:rsidR="005925A7" w:rsidRPr="008A5913" w:rsidRDefault="005925A7" w:rsidP="008A5913">
      <w:pPr>
        <w:tabs>
          <w:tab w:val="left" w:pos="0"/>
          <w:tab w:val="left" w:pos="567"/>
          <w:tab w:val="left" w:pos="851"/>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w:t>
      </w:r>
      <w:r w:rsidR="00564829" w:rsidRPr="008A5913">
        <w:rPr>
          <w:rFonts w:ascii="Arial" w:hAnsi="Arial" w:cs="Arial"/>
          <w:noProof w:val="0"/>
          <w:sz w:val="20"/>
          <w:szCs w:val="20"/>
          <w:lang w:eastAsia="en-US"/>
        </w:rPr>
        <w:t>7</w:t>
      </w:r>
      <w:r w:rsidRPr="008A5913">
        <w:rPr>
          <w:rFonts w:ascii="Arial" w:hAnsi="Arial" w:cs="Arial"/>
          <w:noProof w:val="0"/>
          <w:sz w:val="20"/>
          <w:szCs w:val="20"/>
          <w:lang w:eastAsia="en-US"/>
        </w:rPr>
        <w:t>.</w:t>
      </w:r>
      <w:r w:rsidR="00564829" w:rsidRPr="008A5913">
        <w:rPr>
          <w:rFonts w:ascii="Arial" w:hAnsi="Arial" w:cs="Arial"/>
          <w:noProof w:val="0"/>
          <w:sz w:val="20"/>
          <w:szCs w:val="20"/>
          <w:lang w:eastAsia="en-US"/>
        </w:rPr>
        <w:t xml:space="preserve"> </w:t>
      </w:r>
      <w:r w:rsidRPr="008A5913">
        <w:rPr>
          <w:rFonts w:ascii="Arial" w:hAnsi="Arial" w:cs="Arial"/>
          <w:noProof w:val="0"/>
          <w:sz w:val="20"/>
          <w:szCs w:val="20"/>
          <w:lang w:eastAsia="en-US"/>
        </w:rPr>
        <w:t>Vykdytojas patvirtina, kad žino, jog visa su Sutarties vykdymu susijusi informacija bei Sutarties vykdymui jo iš Užsakovo gauta informacija (bet kokia forma) yra konfidenciali, ir įsipareigoja neatskleisti jos trečiosioms šalims, nebent atskleidimo pareiga būtų nustatyta Lietuvos Respublikos teisės aktų, apie tai nedelsiant informuojant ir Užsakovą.</w:t>
      </w:r>
    </w:p>
    <w:p w14:paraId="2FED985C" w14:textId="31259F90" w:rsidR="005925A7" w:rsidRPr="008A5913" w:rsidRDefault="005925A7"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6.</w:t>
      </w:r>
      <w:r w:rsidR="00564829" w:rsidRPr="008A5913">
        <w:rPr>
          <w:rFonts w:ascii="Arial" w:hAnsi="Arial" w:cs="Arial"/>
          <w:sz w:val="20"/>
          <w:szCs w:val="20"/>
        </w:rPr>
        <w:t>8</w:t>
      </w:r>
      <w:r w:rsidRPr="008A5913">
        <w:rPr>
          <w:rFonts w:ascii="Arial" w:hAnsi="Arial" w:cs="Arial"/>
          <w:sz w:val="20"/>
          <w:szCs w:val="20"/>
        </w:rPr>
        <w:t xml:space="preserve">. Vykdytojas patvirtina, kad yra susipažinęs su AB „Kauno energija“ ir jos dukterinių įmonių korupcijos prevencijos politika, kuri viešai skelbiama Užsakovo interneto svetainėje www.kaunoenergija.lt ir įsipareigoja laikytis </w:t>
      </w:r>
      <w:r w:rsidR="00797DC8" w:rsidRPr="008A5913">
        <w:rPr>
          <w:rFonts w:ascii="Arial" w:hAnsi="Arial" w:cs="Arial"/>
          <w:sz w:val="20"/>
          <w:szCs w:val="20"/>
        </w:rPr>
        <w:t>j</w:t>
      </w:r>
      <w:r w:rsidRPr="008A5913">
        <w:rPr>
          <w:rFonts w:ascii="Arial" w:hAnsi="Arial" w:cs="Arial"/>
          <w:sz w:val="20"/>
          <w:szCs w:val="20"/>
        </w:rPr>
        <w:t>os nuostatų.</w:t>
      </w:r>
    </w:p>
    <w:p w14:paraId="48FAD8A3" w14:textId="77777777" w:rsidR="00797DC8" w:rsidRPr="008A5913" w:rsidRDefault="00797DC8"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6.9. Vykdytojas patvirtina, kad yra susipažinęs su AB „Kauno energija“ privatumo politika, kuri viešai skelbiama Užsakovo interneto svetainėje </w:t>
      </w:r>
      <w:hyperlink r:id="rId8" w:history="1">
        <w:r w:rsidRPr="008A5913">
          <w:rPr>
            <w:rStyle w:val="Hipersaitas"/>
            <w:rFonts w:ascii="Arial" w:hAnsi="Arial" w:cs="Arial"/>
            <w:color w:val="auto"/>
            <w:sz w:val="20"/>
            <w:szCs w:val="20"/>
          </w:rPr>
          <w:t>www.kaunoenergija.lt</w:t>
        </w:r>
      </w:hyperlink>
      <w:r w:rsidRPr="008A5913">
        <w:rPr>
          <w:rFonts w:ascii="Arial" w:hAnsi="Arial" w:cs="Arial"/>
          <w:sz w:val="20"/>
          <w:szCs w:val="20"/>
        </w:rPr>
        <w:t xml:space="preserve"> ir įsipareigoja laikytis jos nuostatų ta apimtimi, kuri reikalinga tinkamai asmens duomenų apsaugai užtikrinti.</w:t>
      </w:r>
    </w:p>
    <w:p w14:paraId="5A55CF89" w14:textId="38148A47" w:rsidR="005925A7" w:rsidRPr="008A5913" w:rsidRDefault="005925A7" w:rsidP="008A5913">
      <w:pPr>
        <w:tabs>
          <w:tab w:val="left" w:pos="567"/>
          <w:tab w:val="left" w:pos="1418"/>
        </w:tabs>
        <w:spacing w:line="276" w:lineRule="auto"/>
        <w:ind w:firstLine="567"/>
        <w:jc w:val="both"/>
        <w:rPr>
          <w:rFonts w:ascii="Arial" w:hAnsi="Arial" w:cs="Arial"/>
          <w:sz w:val="20"/>
          <w:szCs w:val="20"/>
        </w:rPr>
      </w:pPr>
      <w:r w:rsidRPr="008A5913">
        <w:rPr>
          <w:rFonts w:ascii="Arial" w:hAnsi="Arial" w:cs="Arial"/>
          <w:sz w:val="20"/>
          <w:szCs w:val="20"/>
        </w:rPr>
        <w:t>6.</w:t>
      </w:r>
      <w:r w:rsidR="00797DC8" w:rsidRPr="008A5913">
        <w:rPr>
          <w:rFonts w:ascii="Arial" w:hAnsi="Arial" w:cs="Arial"/>
          <w:sz w:val="20"/>
          <w:szCs w:val="20"/>
        </w:rPr>
        <w:t>10</w:t>
      </w:r>
      <w:r w:rsidRPr="008A5913">
        <w:rPr>
          <w:rFonts w:ascii="Arial" w:hAnsi="Arial" w:cs="Arial"/>
          <w:sz w:val="20"/>
          <w:szCs w:val="20"/>
        </w:rPr>
        <w:t xml:space="preserve">. Už Sutarties vykdymą atsakingas Užsakovo atstovas – </w:t>
      </w:r>
      <w:r w:rsidR="00F64F85" w:rsidRPr="008A5913">
        <w:rPr>
          <w:rFonts w:ascii="Arial" w:hAnsi="Arial" w:cs="Arial"/>
          <w:sz w:val="20"/>
          <w:szCs w:val="20"/>
        </w:rPr>
        <w:t>(</w:t>
      </w:r>
      <w:r w:rsidR="00F64F85" w:rsidRPr="008A5913">
        <w:rPr>
          <w:rFonts w:ascii="Arial" w:hAnsi="Arial" w:cs="Arial"/>
          <w:i/>
          <w:iCs/>
          <w:sz w:val="20"/>
          <w:szCs w:val="20"/>
        </w:rPr>
        <w:t>įrašyti</w:t>
      </w:r>
      <w:r w:rsidR="00F64F85" w:rsidRPr="008A5913">
        <w:rPr>
          <w:rFonts w:ascii="Arial" w:hAnsi="Arial" w:cs="Arial"/>
          <w:sz w:val="20"/>
          <w:szCs w:val="20"/>
        </w:rPr>
        <w:t>).</w:t>
      </w:r>
    </w:p>
    <w:p w14:paraId="2907B14F" w14:textId="2D6C5C6F" w:rsidR="005925A7" w:rsidRPr="008A5913" w:rsidRDefault="005925A7"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6.</w:t>
      </w:r>
      <w:r w:rsidR="00564829" w:rsidRPr="008A5913">
        <w:rPr>
          <w:rFonts w:ascii="Arial" w:hAnsi="Arial" w:cs="Arial"/>
          <w:sz w:val="20"/>
          <w:szCs w:val="20"/>
        </w:rPr>
        <w:t>1</w:t>
      </w:r>
      <w:r w:rsidR="00797DC8" w:rsidRPr="008A5913">
        <w:rPr>
          <w:rFonts w:ascii="Arial" w:hAnsi="Arial" w:cs="Arial"/>
          <w:sz w:val="20"/>
          <w:szCs w:val="20"/>
        </w:rPr>
        <w:t>1</w:t>
      </w:r>
      <w:r w:rsidRPr="008A5913">
        <w:rPr>
          <w:rFonts w:ascii="Arial" w:hAnsi="Arial" w:cs="Arial"/>
          <w:sz w:val="20"/>
          <w:szCs w:val="20"/>
        </w:rPr>
        <w:t xml:space="preserve">. Už Sutarties vykdymą atsakingas Vykdytojo atstovas </w:t>
      </w:r>
      <w:r w:rsidR="00F1408A" w:rsidRPr="008A5913">
        <w:rPr>
          <w:rFonts w:ascii="Arial" w:hAnsi="Arial" w:cs="Arial"/>
          <w:sz w:val="20"/>
          <w:szCs w:val="20"/>
        </w:rPr>
        <w:t>–</w:t>
      </w:r>
      <w:r w:rsidR="00F64F85" w:rsidRPr="008A5913">
        <w:rPr>
          <w:rFonts w:ascii="Arial" w:hAnsi="Arial" w:cs="Arial"/>
          <w:sz w:val="20"/>
          <w:szCs w:val="20"/>
        </w:rPr>
        <w:t xml:space="preserve"> </w:t>
      </w:r>
      <w:r w:rsidR="00F64F85" w:rsidRPr="008A5913">
        <w:rPr>
          <w:rFonts w:ascii="Arial" w:hAnsi="Arial" w:cs="Arial"/>
          <w:i/>
          <w:iCs/>
          <w:sz w:val="20"/>
          <w:szCs w:val="20"/>
        </w:rPr>
        <w:t>(įrašyti).</w:t>
      </w:r>
    </w:p>
    <w:p w14:paraId="47116614" w14:textId="77777777" w:rsidR="001777AC" w:rsidRPr="008A5913" w:rsidRDefault="00DF530D"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6.12. Šalys nedelsdamos informuoja viena kitą raštu apie Sutarties 8 punkte nurodytų rekvizitų pasikeitimus bei apie aplinkybes, keliančias grėsmę tinkamam Šalių įsipareigojimų vykdymui pagal Sutartį.</w:t>
      </w:r>
    </w:p>
    <w:p w14:paraId="5375F256" w14:textId="1F9EC914" w:rsidR="001777AC" w:rsidRPr="008A5913" w:rsidRDefault="001777AC" w:rsidP="008A5913">
      <w:pPr>
        <w:tabs>
          <w:tab w:val="left" w:pos="0"/>
          <w:tab w:val="left" w:pos="567"/>
          <w:tab w:val="left" w:pos="851"/>
          <w:tab w:val="left" w:pos="993"/>
        </w:tabs>
        <w:autoSpaceDE w:val="0"/>
        <w:autoSpaceDN w:val="0"/>
        <w:adjustRightInd w:val="0"/>
        <w:spacing w:line="276" w:lineRule="auto"/>
        <w:ind w:firstLine="567"/>
        <w:jc w:val="both"/>
        <w:rPr>
          <w:rFonts w:ascii="Arial" w:hAnsi="Arial" w:cs="Arial"/>
          <w:noProof w:val="0"/>
          <w:sz w:val="20"/>
          <w:szCs w:val="20"/>
          <w:lang w:eastAsia="en-US"/>
        </w:rPr>
      </w:pPr>
      <w:r w:rsidRPr="008A5913">
        <w:rPr>
          <w:rFonts w:ascii="Arial" w:hAnsi="Arial" w:cs="Arial"/>
          <w:noProof w:val="0"/>
          <w:sz w:val="20"/>
          <w:szCs w:val="20"/>
          <w:lang w:eastAsia="en-US"/>
        </w:rPr>
        <w:t>6.13.</w:t>
      </w:r>
      <w:r w:rsidRPr="008A5913">
        <w:rPr>
          <w:rFonts w:ascii="Arial" w:hAnsi="Arial" w:cs="Arial"/>
          <w:sz w:val="20"/>
          <w:szCs w:val="20"/>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(nuostata taikoma, jei Šalys pasirašo Sutartį elektroniniais parašais).</w:t>
      </w:r>
    </w:p>
    <w:p w14:paraId="65BC2C31" w14:textId="77777777" w:rsidR="00051362" w:rsidRPr="008A5913" w:rsidRDefault="00051362" w:rsidP="008A5913">
      <w:pPr>
        <w:tabs>
          <w:tab w:val="left" w:pos="0"/>
          <w:tab w:val="left" w:pos="540"/>
          <w:tab w:val="left" w:pos="567"/>
        </w:tabs>
        <w:autoSpaceDE w:val="0"/>
        <w:autoSpaceDN w:val="0"/>
        <w:adjustRightInd w:val="0"/>
        <w:spacing w:line="276" w:lineRule="auto"/>
        <w:ind w:firstLine="567"/>
        <w:jc w:val="both"/>
        <w:rPr>
          <w:rFonts w:ascii="Arial" w:hAnsi="Arial" w:cs="Arial"/>
          <w:sz w:val="20"/>
          <w:szCs w:val="20"/>
        </w:rPr>
      </w:pPr>
    </w:p>
    <w:p w14:paraId="47FC63A1" w14:textId="13DD9EF5" w:rsidR="00DF530D" w:rsidRPr="008A5913" w:rsidRDefault="00DF530D" w:rsidP="008A5913">
      <w:pPr>
        <w:tabs>
          <w:tab w:val="left" w:pos="0"/>
          <w:tab w:val="left" w:pos="540"/>
          <w:tab w:val="left" w:pos="567"/>
          <w:tab w:val="left" w:pos="1134"/>
        </w:tabs>
        <w:autoSpaceDE w:val="0"/>
        <w:autoSpaceDN w:val="0"/>
        <w:adjustRightInd w:val="0"/>
        <w:spacing w:line="276" w:lineRule="auto"/>
        <w:ind w:firstLine="567"/>
        <w:jc w:val="both"/>
        <w:rPr>
          <w:rFonts w:ascii="Arial" w:hAnsi="Arial" w:cs="Arial"/>
          <w:b/>
          <w:sz w:val="20"/>
          <w:szCs w:val="20"/>
        </w:rPr>
      </w:pPr>
      <w:r w:rsidRPr="008A5913">
        <w:rPr>
          <w:rFonts w:ascii="Arial" w:hAnsi="Arial" w:cs="Arial"/>
          <w:b/>
          <w:sz w:val="20"/>
          <w:szCs w:val="20"/>
        </w:rPr>
        <w:t>7. Sutarties prieda</w:t>
      </w:r>
      <w:r w:rsidR="00051362" w:rsidRPr="008A5913">
        <w:rPr>
          <w:rFonts w:ascii="Arial" w:hAnsi="Arial" w:cs="Arial"/>
          <w:b/>
          <w:sz w:val="20"/>
          <w:szCs w:val="20"/>
        </w:rPr>
        <w:t xml:space="preserve">i </w:t>
      </w:r>
    </w:p>
    <w:p w14:paraId="3887015D" w14:textId="01A0C904" w:rsidR="00DF530D" w:rsidRPr="008A5913" w:rsidRDefault="00DF530D" w:rsidP="008A5913">
      <w:pPr>
        <w:tabs>
          <w:tab w:val="left" w:pos="0"/>
          <w:tab w:val="left" w:pos="54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 xml:space="preserve">7.1. </w:t>
      </w:r>
      <w:r w:rsidR="00051362" w:rsidRPr="008A5913">
        <w:rPr>
          <w:rFonts w:ascii="Arial" w:hAnsi="Arial" w:cs="Arial"/>
          <w:sz w:val="20"/>
          <w:szCs w:val="20"/>
        </w:rPr>
        <w:t xml:space="preserve">1 </w:t>
      </w:r>
      <w:r w:rsidRPr="008A5913">
        <w:rPr>
          <w:rFonts w:ascii="Arial" w:hAnsi="Arial" w:cs="Arial"/>
          <w:sz w:val="20"/>
          <w:szCs w:val="20"/>
        </w:rPr>
        <w:t xml:space="preserve">Priedas – </w:t>
      </w:r>
      <w:r w:rsidR="00681C88" w:rsidRPr="008A5913">
        <w:rPr>
          <w:rFonts w:ascii="Arial" w:hAnsi="Arial" w:cs="Arial"/>
          <w:sz w:val="20"/>
          <w:szCs w:val="20"/>
        </w:rPr>
        <w:t>Techninė specifikacija</w:t>
      </w:r>
      <w:r w:rsidRPr="008A5913">
        <w:rPr>
          <w:rFonts w:ascii="Arial" w:hAnsi="Arial" w:cs="Arial"/>
          <w:sz w:val="20"/>
          <w:szCs w:val="20"/>
        </w:rPr>
        <w:t xml:space="preserve">, </w:t>
      </w:r>
      <w:r w:rsidR="00681C88" w:rsidRPr="008A5913">
        <w:rPr>
          <w:rFonts w:ascii="Arial" w:hAnsi="Arial" w:cs="Arial"/>
          <w:sz w:val="20"/>
          <w:szCs w:val="20"/>
        </w:rPr>
        <w:t>2</w:t>
      </w:r>
      <w:r w:rsidRPr="008A5913">
        <w:rPr>
          <w:rFonts w:ascii="Arial" w:hAnsi="Arial" w:cs="Arial"/>
          <w:sz w:val="20"/>
          <w:szCs w:val="20"/>
        </w:rPr>
        <w:t xml:space="preserve"> lapai.</w:t>
      </w:r>
    </w:p>
    <w:p w14:paraId="6A5BE5D7" w14:textId="75A437D0" w:rsidR="00051362" w:rsidRPr="008A5913" w:rsidRDefault="00051362" w:rsidP="008A5913">
      <w:pPr>
        <w:tabs>
          <w:tab w:val="left" w:pos="0"/>
          <w:tab w:val="left" w:pos="540"/>
          <w:tab w:val="left" w:pos="567"/>
          <w:tab w:val="left" w:pos="1134"/>
        </w:tabs>
        <w:autoSpaceDE w:val="0"/>
        <w:autoSpaceDN w:val="0"/>
        <w:adjustRightInd w:val="0"/>
        <w:spacing w:line="276" w:lineRule="auto"/>
        <w:ind w:firstLine="567"/>
        <w:jc w:val="both"/>
        <w:rPr>
          <w:rFonts w:ascii="Arial" w:hAnsi="Arial" w:cs="Arial"/>
          <w:sz w:val="20"/>
          <w:szCs w:val="20"/>
        </w:rPr>
      </w:pPr>
      <w:r w:rsidRPr="008A5913">
        <w:rPr>
          <w:rFonts w:ascii="Arial" w:hAnsi="Arial" w:cs="Arial"/>
          <w:sz w:val="20"/>
          <w:szCs w:val="20"/>
        </w:rPr>
        <w:t>7.2. 2 Priedas – Vykdytojo pasiūlymas, ... lapai.</w:t>
      </w:r>
    </w:p>
    <w:p w14:paraId="2E4C1983" w14:textId="77777777" w:rsidR="00DF530D" w:rsidRPr="008A5913" w:rsidRDefault="00DF530D" w:rsidP="008A5913">
      <w:pPr>
        <w:tabs>
          <w:tab w:val="left" w:pos="0"/>
          <w:tab w:val="left" w:pos="540"/>
          <w:tab w:val="left" w:pos="567"/>
          <w:tab w:val="left" w:pos="993"/>
        </w:tabs>
        <w:autoSpaceDE w:val="0"/>
        <w:autoSpaceDN w:val="0"/>
        <w:adjustRightInd w:val="0"/>
        <w:spacing w:line="276" w:lineRule="auto"/>
        <w:ind w:firstLine="567"/>
        <w:jc w:val="both"/>
        <w:rPr>
          <w:rFonts w:ascii="Arial" w:hAnsi="Arial" w:cs="Arial"/>
          <w:b/>
          <w:sz w:val="20"/>
          <w:szCs w:val="20"/>
        </w:rPr>
      </w:pPr>
    </w:p>
    <w:p w14:paraId="2B3F0D20" w14:textId="6EF8451C" w:rsidR="00DF530D" w:rsidRPr="008A5913" w:rsidRDefault="00DF530D" w:rsidP="008A5913">
      <w:pPr>
        <w:tabs>
          <w:tab w:val="left" w:pos="0"/>
          <w:tab w:val="left" w:pos="540"/>
          <w:tab w:val="left" w:pos="567"/>
          <w:tab w:val="left" w:pos="993"/>
        </w:tabs>
        <w:autoSpaceDE w:val="0"/>
        <w:autoSpaceDN w:val="0"/>
        <w:adjustRightInd w:val="0"/>
        <w:spacing w:line="276" w:lineRule="auto"/>
        <w:ind w:firstLine="567"/>
        <w:jc w:val="both"/>
        <w:rPr>
          <w:rFonts w:ascii="Arial" w:hAnsi="Arial" w:cs="Arial"/>
          <w:sz w:val="20"/>
          <w:szCs w:val="20"/>
        </w:rPr>
      </w:pPr>
      <w:r w:rsidRPr="008A5913">
        <w:rPr>
          <w:rFonts w:ascii="Arial" w:hAnsi="Arial" w:cs="Arial"/>
          <w:b/>
          <w:sz w:val="20"/>
          <w:szCs w:val="20"/>
        </w:rPr>
        <w:t>8. Šalių rekvizitai ir parašai</w:t>
      </w:r>
    </w:p>
    <w:tbl>
      <w:tblPr>
        <w:tblpPr w:leftFromText="180" w:rightFromText="180" w:vertAnchor="text" w:horzAnchor="margin" w:tblpXSpec="center" w:tblpY="260"/>
        <w:tblW w:w="9421" w:type="dxa"/>
        <w:jc w:val="center"/>
        <w:tblLook w:val="01E0" w:firstRow="1" w:lastRow="1" w:firstColumn="1" w:lastColumn="1" w:noHBand="0" w:noVBand="0"/>
      </w:tblPr>
      <w:tblGrid>
        <w:gridCol w:w="4735"/>
        <w:gridCol w:w="4686"/>
      </w:tblGrid>
      <w:tr w:rsidR="00731879" w:rsidRPr="008A5913" w14:paraId="6A6B9519" w14:textId="77777777" w:rsidTr="00DF530D">
        <w:trPr>
          <w:trHeight w:val="31"/>
          <w:jc w:val="center"/>
        </w:trPr>
        <w:tc>
          <w:tcPr>
            <w:tcW w:w="4735" w:type="dxa"/>
          </w:tcPr>
          <w:p w14:paraId="438ECEED" w14:textId="2D3C62D5" w:rsidR="00731879" w:rsidRPr="008A5913" w:rsidRDefault="00731879" w:rsidP="008A5913">
            <w:pPr>
              <w:tabs>
                <w:tab w:val="left" w:pos="4820"/>
              </w:tabs>
              <w:spacing w:line="276" w:lineRule="auto"/>
              <w:jc w:val="both"/>
              <w:rPr>
                <w:rFonts w:ascii="Arial" w:hAnsi="Arial" w:cs="Arial"/>
                <w:b/>
                <w:bCs/>
                <w:sz w:val="20"/>
                <w:szCs w:val="20"/>
              </w:rPr>
            </w:pPr>
            <w:r w:rsidRPr="008A5913">
              <w:rPr>
                <w:rFonts w:ascii="Arial" w:hAnsi="Arial" w:cs="Arial"/>
                <w:b/>
                <w:bCs/>
                <w:sz w:val="20"/>
                <w:szCs w:val="20"/>
              </w:rPr>
              <w:t>Užsakovas</w:t>
            </w:r>
          </w:p>
          <w:p w14:paraId="48E45955" w14:textId="4117A7D8"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AB ,,Kauno energija“</w:t>
            </w:r>
          </w:p>
          <w:p w14:paraId="7B43F3F5"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Raudondvario pl. 84, 47179 Kaunas</w:t>
            </w:r>
          </w:p>
          <w:p w14:paraId="78F2F549"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Įmonės kodas 235014830</w:t>
            </w:r>
          </w:p>
          <w:p w14:paraId="1BB8F851"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PVM mokėtojo kodas LT350148314</w:t>
            </w:r>
          </w:p>
          <w:p w14:paraId="221B0C93"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A. s. LT60 7044 0600 0286 6144</w:t>
            </w:r>
          </w:p>
          <w:p w14:paraId="02BE3261"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AB SEB bankas</w:t>
            </w:r>
          </w:p>
          <w:p w14:paraId="559F77F2"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Tel. +370 800 11 011</w:t>
            </w:r>
          </w:p>
          <w:p w14:paraId="61C96E68"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El. p. info@kaunoenergija.lt</w:t>
            </w:r>
          </w:p>
          <w:p w14:paraId="079D876B" w14:textId="77777777" w:rsidR="00731879" w:rsidRPr="008A5913" w:rsidRDefault="00731879" w:rsidP="008A5913">
            <w:pPr>
              <w:tabs>
                <w:tab w:val="left" w:pos="4820"/>
              </w:tabs>
              <w:spacing w:line="276" w:lineRule="auto"/>
              <w:jc w:val="both"/>
              <w:rPr>
                <w:rFonts w:ascii="Arial" w:hAnsi="Arial" w:cs="Arial"/>
                <w:sz w:val="20"/>
                <w:szCs w:val="20"/>
              </w:rPr>
            </w:pPr>
          </w:p>
          <w:p w14:paraId="4160BC1C"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[pareigos]</w:t>
            </w:r>
          </w:p>
          <w:p w14:paraId="371D4667" w14:textId="77777777" w:rsidR="00731879" w:rsidRPr="008A5913" w:rsidRDefault="00731879" w:rsidP="008A5913">
            <w:pPr>
              <w:tabs>
                <w:tab w:val="left" w:pos="4820"/>
              </w:tabs>
              <w:spacing w:line="276" w:lineRule="auto"/>
              <w:jc w:val="both"/>
              <w:rPr>
                <w:rFonts w:ascii="Arial" w:hAnsi="Arial" w:cs="Arial"/>
                <w:sz w:val="20"/>
                <w:szCs w:val="20"/>
              </w:rPr>
            </w:pPr>
          </w:p>
          <w:p w14:paraId="7922BB26" w14:textId="77777777"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[vardas, pavardė]</w:t>
            </w:r>
          </w:p>
          <w:p w14:paraId="4472A9EC" w14:textId="77777777" w:rsidR="00731879" w:rsidRPr="008A5913" w:rsidRDefault="00731879" w:rsidP="008A5913">
            <w:pPr>
              <w:tabs>
                <w:tab w:val="left" w:pos="4820"/>
              </w:tabs>
              <w:spacing w:line="276" w:lineRule="auto"/>
              <w:jc w:val="both"/>
              <w:rPr>
                <w:rFonts w:ascii="Arial" w:hAnsi="Arial" w:cs="Arial"/>
                <w:sz w:val="20"/>
                <w:szCs w:val="20"/>
              </w:rPr>
            </w:pPr>
          </w:p>
          <w:p w14:paraId="21F26A2D" w14:textId="1758CC5F" w:rsidR="00731879" w:rsidRPr="008A5913" w:rsidRDefault="00731879" w:rsidP="008A5913">
            <w:pPr>
              <w:tabs>
                <w:tab w:val="left" w:pos="4820"/>
              </w:tabs>
              <w:spacing w:line="276" w:lineRule="auto"/>
              <w:jc w:val="both"/>
              <w:rPr>
                <w:rFonts w:ascii="Arial" w:hAnsi="Arial" w:cs="Arial"/>
                <w:sz w:val="20"/>
                <w:szCs w:val="20"/>
              </w:rPr>
            </w:pPr>
            <w:r w:rsidRPr="008A5913">
              <w:rPr>
                <w:rFonts w:ascii="Arial" w:hAnsi="Arial" w:cs="Arial"/>
                <w:sz w:val="20"/>
                <w:szCs w:val="20"/>
              </w:rPr>
              <w:t>202</w:t>
            </w:r>
            <w:r w:rsidR="003716FC" w:rsidRPr="008A5913">
              <w:rPr>
                <w:rFonts w:ascii="Arial" w:hAnsi="Arial" w:cs="Arial"/>
                <w:sz w:val="20"/>
                <w:szCs w:val="20"/>
              </w:rPr>
              <w:t>5</w:t>
            </w:r>
            <w:r w:rsidRPr="008A5913">
              <w:rPr>
                <w:rFonts w:ascii="Arial" w:hAnsi="Arial" w:cs="Arial"/>
                <w:sz w:val="20"/>
                <w:szCs w:val="20"/>
              </w:rPr>
              <w:t xml:space="preserve"> m.                                               d.</w:t>
            </w:r>
          </w:p>
          <w:p w14:paraId="581D95D3" w14:textId="64EBE606" w:rsidR="00731879" w:rsidRPr="008A5913" w:rsidRDefault="00731879" w:rsidP="008A5913">
            <w:pPr>
              <w:tabs>
                <w:tab w:val="left" w:pos="4820"/>
              </w:tabs>
              <w:spacing w:line="276" w:lineRule="auto"/>
              <w:jc w:val="both"/>
              <w:rPr>
                <w:rFonts w:ascii="Arial" w:hAnsi="Arial" w:cs="Arial"/>
                <w:sz w:val="20"/>
                <w:szCs w:val="20"/>
              </w:rPr>
            </w:pPr>
          </w:p>
        </w:tc>
        <w:tc>
          <w:tcPr>
            <w:tcW w:w="4686" w:type="dxa"/>
            <w:shd w:val="clear" w:color="auto" w:fill="auto"/>
          </w:tcPr>
          <w:p w14:paraId="51F00BD7" w14:textId="517C84B6" w:rsidR="00731879" w:rsidRPr="008A5913" w:rsidRDefault="00731879" w:rsidP="008A5913">
            <w:pPr>
              <w:spacing w:line="276" w:lineRule="auto"/>
              <w:rPr>
                <w:rFonts w:ascii="Arial" w:hAnsi="Arial" w:cs="Arial"/>
                <w:b/>
                <w:bCs/>
                <w:sz w:val="20"/>
                <w:szCs w:val="20"/>
              </w:rPr>
            </w:pPr>
            <w:r w:rsidRPr="008A5913">
              <w:rPr>
                <w:rFonts w:ascii="Arial" w:hAnsi="Arial" w:cs="Arial"/>
                <w:b/>
                <w:bCs/>
                <w:sz w:val="20"/>
                <w:szCs w:val="20"/>
              </w:rPr>
              <w:t>Vykdytojas</w:t>
            </w:r>
          </w:p>
          <w:p w14:paraId="0D540C64" w14:textId="340355D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[Vykdytojo pavadinimas]</w:t>
            </w:r>
          </w:p>
          <w:p w14:paraId="6C6C1864"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[adresas]</w:t>
            </w:r>
          </w:p>
          <w:p w14:paraId="09F099C9"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Įmonės kodas [nurodyti]</w:t>
            </w:r>
          </w:p>
          <w:p w14:paraId="6E486565"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PVM mokėtojo kodas [nurodyti]</w:t>
            </w:r>
          </w:p>
          <w:p w14:paraId="6A66C86D"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A. s. [nurodyti]</w:t>
            </w:r>
          </w:p>
          <w:p w14:paraId="0423FDCE"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Bankas [nurodyti]</w:t>
            </w:r>
          </w:p>
          <w:p w14:paraId="73CC7324"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Tel. [nurodyti]</w:t>
            </w:r>
          </w:p>
          <w:p w14:paraId="056A2BD6"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El. p. nurodyti</w:t>
            </w:r>
          </w:p>
          <w:p w14:paraId="552058AE" w14:textId="77777777" w:rsidR="00731879" w:rsidRPr="008A5913" w:rsidRDefault="00731879" w:rsidP="008A5913">
            <w:pPr>
              <w:spacing w:line="276" w:lineRule="auto"/>
              <w:rPr>
                <w:rFonts w:ascii="Arial" w:hAnsi="Arial" w:cs="Arial"/>
                <w:sz w:val="20"/>
                <w:szCs w:val="20"/>
              </w:rPr>
            </w:pPr>
          </w:p>
          <w:p w14:paraId="54F6DDEE"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[pareigos]</w:t>
            </w:r>
          </w:p>
          <w:p w14:paraId="1DACE1AF" w14:textId="77777777" w:rsidR="00731879" w:rsidRPr="008A5913" w:rsidRDefault="00731879" w:rsidP="008A5913">
            <w:pPr>
              <w:spacing w:line="276" w:lineRule="auto"/>
              <w:rPr>
                <w:rFonts w:ascii="Arial" w:hAnsi="Arial" w:cs="Arial"/>
                <w:sz w:val="20"/>
                <w:szCs w:val="20"/>
              </w:rPr>
            </w:pPr>
          </w:p>
          <w:p w14:paraId="0C5AB179" w14:textId="77777777"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[vardas, pavardė]</w:t>
            </w:r>
          </w:p>
          <w:p w14:paraId="0E571998" w14:textId="77777777" w:rsidR="00731879" w:rsidRPr="008A5913" w:rsidRDefault="00731879" w:rsidP="008A5913">
            <w:pPr>
              <w:spacing w:line="276" w:lineRule="auto"/>
              <w:rPr>
                <w:rFonts w:ascii="Arial" w:hAnsi="Arial" w:cs="Arial"/>
                <w:sz w:val="20"/>
                <w:szCs w:val="20"/>
              </w:rPr>
            </w:pPr>
          </w:p>
          <w:p w14:paraId="7406B9ED" w14:textId="44A52311" w:rsidR="00731879" w:rsidRPr="008A5913" w:rsidRDefault="00731879" w:rsidP="008A5913">
            <w:pPr>
              <w:spacing w:line="276" w:lineRule="auto"/>
              <w:rPr>
                <w:rFonts w:ascii="Arial" w:hAnsi="Arial" w:cs="Arial"/>
                <w:sz w:val="20"/>
                <w:szCs w:val="20"/>
              </w:rPr>
            </w:pPr>
            <w:r w:rsidRPr="008A5913">
              <w:rPr>
                <w:rFonts w:ascii="Arial" w:hAnsi="Arial" w:cs="Arial"/>
                <w:sz w:val="20"/>
                <w:szCs w:val="20"/>
              </w:rPr>
              <w:t>202</w:t>
            </w:r>
            <w:r w:rsidR="003716FC" w:rsidRPr="008A5913">
              <w:rPr>
                <w:rFonts w:ascii="Arial" w:hAnsi="Arial" w:cs="Arial"/>
                <w:sz w:val="20"/>
                <w:szCs w:val="20"/>
              </w:rPr>
              <w:t>5</w:t>
            </w:r>
            <w:r w:rsidRPr="008A5913">
              <w:rPr>
                <w:rFonts w:ascii="Arial" w:hAnsi="Arial" w:cs="Arial"/>
                <w:sz w:val="20"/>
                <w:szCs w:val="20"/>
              </w:rPr>
              <w:t xml:space="preserve"> m.                                   d.</w:t>
            </w:r>
          </w:p>
          <w:p w14:paraId="25E201CB" w14:textId="6BE00CB2" w:rsidR="00731879" w:rsidRPr="008A5913" w:rsidRDefault="00731879" w:rsidP="008A5913">
            <w:pPr>
              <w:spacing w:line="276" w:lineRule="auto"/>
              <w:rPr>
                <w:rFonts w:ascii="Arial" w:hAnsi="Arial" w:cs="Arial"/>
                <w:sz w:val="20"/>
                <w:szCs w:val="20"/>
                <w:highlight w:val="yellow"/>
              </w:rPr>
            </w:pPr>
          </w:p>
        </w:tc>
      </w:tr>
    </w:tbl>
    <w:p w14:paraId="31E2E822" w14:textId="77777777" w:rsidR="00423CD4" w:rsidRPr="008A5913" w:rsidRDefault="00423CD4" w:rsidP="008A5913">
      <w:pPr>
        <w:spacing w:line="276" w:lineRule="auto"/>
        <w:rPr>
          <w:rFonts w:ascii="Arial" w:hAnsi="Arial" w:cs="Arial"/>
          <w:sz w:val="20"/>
          <w:szCs w:val="20"/>
        </w:rPr>
      </w:pPr>
    </w:p>
    <w:sectPr w:rsidR="00423CD4" w:rsidRPr="008A5913" w:rsidSect="0078066B">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A6D7" w14:textId="77777777" w:rsidR="001402B2" w:rsidRDefault="001402B2" w:rsidP="00FE5669">
      <w:r>
        <w:separator/>
      </w:r>
    </w:p>
  </w:endnote>
  <w:endnote w:type="continuationSeparator" w:id="0">
    <w:p w14:paraId="39F8F8EB" w14:textId="77777777" w:rsidR="001402B2" w:rsidRDefault="001402B2" w:rsidP="00F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6880" w14:textId="77777777" w:rsidR="001402B2" w:rsidRDefault="001402B2" w:rsidP="00FE5669">
      <w:r>
        <w:separator/>
      </w:r>
    </w:p>
  </w:footnote>
  <w:footnote w:type="continuationSeparator" w:id="0">
    <w:p w14:paraId="39BD7ADF" w14:textId="77777777" w:rsidR="001402B2" w:rsidRDefault="001402B2" w:rsidP="00FE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65539"/>
      <w:docPartObj>
        <w:docPartGallery w:val="Page Numbers (Top of Page)"/>
        <w:docPartUnique/>
      </w:docPartObj>
    </w:sdtPr>
    <w:sdtContent>
      <w:p w14:paraId="5CB2BFFC" w14:textId="77777777" w:rsidR="00FE5669" w:rsidRDefault="00FE5669">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768D" w14:textId="15174EB1" w:rsidR="001777AC" w:rsidRPr="001777AC" w:rsidRDefault="001777AC" w:rsidP="001777AC">
    <w:pPr>
      <w:pStyle w:val="Antrats"/>
      <w:jc w:val="right"/>
      <w:rPr>
        <w:rFonts w:ascii="Arial" w:hAnsi="Arial" w:cs="Arial"/>
        <w:sz w:val="20"/>
        <w:szCs w:val="20"/>
      </w:rPr>
    </w:pPr>
    <w:r w:rsidRPr="001777AC">
      <w:rPr>
        <w:rFonts w:ascii="Arial" w:hAnsi="Arial" w:cs="Arial"/>
        <w:sz w:val="20"/>
        <w:szCs w:val="20"/>
      </w:rPr>
      <w:t xml:space="preserve">Skelbiamos apklausos sąlygų </w:t>
    </w:r>
  </w:p>
  <w:p w14:paraId="43ADF557" w14:textId="5E34CBC5" w:rsidR="001777AC" w:rsidRPr="001777AC" w:rsidRDefault="001777AC" w:rsidP="001777AC">
    <w:pPr>
      <w:pStyle w:val="Antrats"/>
      <w:jc w:val="right"/>
      <w:rPr>
        <w:rFonts w:ascii="Arial" w:hAnsi="Arial" w:cs="Arial"/>
        <w:sz w:val="20"/>
        <w:szCs w:val="20"/>
      </w:rPr>
    </w:pPr>
    <w:r w:rsidRPr="001777AC">
      <w:rPr>
        <w:rFonts w:ascii="Arial" w:hAnsi="Arial" w:cs="Arial"/>
        <w:sz w:val="20"/>
        <w:szCs w:val="20"/>
      </w:rPr>
      <w:t>Priedas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3506"/>
    <w:multiLevelType w:val="multilevel"/>
    <w:tmpl w:val="05E6838E"/>
    <w:lvl w:ilvl="0">
      <w:start w:val="1"/>
      <w:numFmt w:val="decimal"/>
      <w:lvlText w:val="%1."/>
      <w:lvlJc w:val="left"/>
      <w:pPr>
        <w:ind w:left="1272" w:hanging="705"/>
      </w:pPr>
      <w:rPr>
        <w:rFonts w:ascii="Arial" w:eastAsia="Times New Roman" w:hAnsi="Arial" w:cs="Arial"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1" w15:restartNumberingAfterBreak="0">
    <w:nsid w:val="2EFC42B6"/>
    <w:multiLevelType w:val="multilevel"/>
    <w:tmpl w:val="0C78D544"/>
    <w:lvl w:ilvl="0">
      <w:start w:val="1"/>
      <w:numFmt w:val="decimal"/>
      <w:lvlText w:val="%1."/>
      <w:lvlJc w:val="left"/>
      <w:pPr>
        <w:ind w:left="928"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D303689"/>
    <w:multiLevelType w:val="multilevel"/>
    <w:tmpl w:val="56F0C38E"/>
    <w:lvl w:ilvl="0">
      <w:start w:val="1"/>
      <w:numFmt w:val="decimal"/>
      <w:pStyle w:val="1Pavadinimas"/>
      <w:lvlText w:val="%1."/>
      <w:lvlJc w:val="left"/>
      <w:pPr>
        <w:tabs>
          <w:tab w:val="num" w:pos="360"/>
        </w:tabs>
        <w:ind w:left="360" w:hanging="360"/>
      </w:pPr>
      <w:rPr>
        <w:b w:val="0"/>
      </w:rPr>
    </w:lvl>
    <w:lvl w:ilvl="1">
      <w:start w:val="1"/>
      <w:numFmt w:val="decimal"/>
      <w:pStyle w:val="11Tekstas"/>
      <w:isLgl/>
      <w:lvlText w:val="%1.%2."/>
      <w:lvlJc w:val="left"/>
      <w:pPr>
        <w:ind w:left="-227" w:firstLine="227"/>
      </w:pPr>
    </w:lvl>
    <w:lvl w:ilvl="2">
      <w:start w:val="1"/>
      <w:numFmt w:val="decimal"/>
      <w:pStyle w:val="111Tekstas"/>
      <w:isLgl/>
      <w:lvlText w:val="%1.%2.%3."/>
      <w:lvlJc w:val="left"/>
      <w:pPr>
        <w:ind w:left="720" w:hanging="720"/>
      </w:pPr>
    </w:lvl>
    <w:lvl w:ilvl="3">
      <w:start w:val="1"/>
      <w:numFmt w:val="decimal"/>
      <w:isLgl/>
      <w:lvlText w:val="%1.%2.%3.%4."/>
      <w:lvlJc w:val="left"/>
      <w:pPr>
        <w:ind w:left="1222" w:hanging="720"/>
      </w:pPr>
    </w:lvl>
    <w:lvl w:ilvl="4">
      <w:start w:val="1"/>
      <w:numFmt w:val="decimal"/>
      <w:isLgl/>
      <w:lvlText w:val="%1.%2.%3.%4.%5."/>
      <w:lvlJc w:val="left"/>
      <w:pPr>
        <w:ind w:left="1582" w:hanging="1080"/>
      </w:pPr>
    </w:lvl>
    <w:lvl w:ilvl="5">
      <w:start w:val="1"/>
      <w:numFmt w:val="decimal"/>
      <w:isLgl/>
      <w:lvlText w:val="%1.%2.%3.%4.%5.%6."/>
      <w:lvlJc w:val="left"/>
      <w:pPr>
        <w:ind w:left="1582" w:hanging="1080"/>
      </w:pPr>
    </w:lvl>
    <w:lvl w:ilvl="6">
      <w:start w:val="1"/>
      <w:numFmt w:val="decimal"/>
      <w:isLgl/>
      <w:lvlText w:val="%1.%2.%3.%4.%5.%6.%7."/>
      <w:lvlJc w:val="left"/>
      <w:pPr>
        <w:ind w:left="1942" w:hanging="1440"/>
      </w:pPr>
    </w:lvl>
    <w:lvl w:ilvl="7">
      <w:start w:val="1"/>
      <w:numFmt w:val="decimal"/>
      <w:isLgl/>
      <w:lvlText w:val="%1.%2.%3.%4.%5.%6.%7.%8."/>
      <w:lvlJc w:val="left"/>
      <w:pPr>
        <w:ind w:left="1942" w:hanging="1440"/>
      </w:pPr>
    </w:lvl>
    <w:lvl w:ilvl="8">
      <w:start w:val="1"/>
      <w:numFmt w:val="decimal"/>
      <w:isLgl/>
      <w:lvlText w:val="%1.%2.%3.%4.%5.%6.%7.%8.%9."/>
      <w:lvlJc w:val="left"/>
      <w:pPr>
        <w:ind w:left="2302" w:hanging="1800"/>
      </w:pPr>
    </w:lvl>
  </w:abstractNum>
  <w:num w:numId="1" w16cid:durableId="213853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7130086">
    <w:abstractNumId w:val="0"/>
  </w:num>
  <w:num w:numId="3" w16cid:durableId="1053040085">
    <w:abstractNumId w:val="1"/>
  </w:num>
  <w:num w:numId="4" w16cid:durableId="164508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A7"/>
    <w:rsid w:val="00005DFB"/>
    <w:rsid w:val="00020B8B"/>
    <w:rsid w:val="00022F3F"/>
    <w:rsid w:val="00051362"/>
    <w:rsid w:val="000627D2"/>
    <w:rsid w:val="00072A14"/>
    <w:rsid w:val="000A6FD8"/>
    <w:rsid w:val="000D7DC1"/>
    <w:rsid w:val="00103E5B"/>
    <w:rsid w:val="0011134C"/>
    <w:rsid w:val="001402B2"/>
    <w:rsid w:val="00144BF9"/>
    <w:rsid w:val="001777AC"/>
    <w:rsid w:val="00181F46"/>
    <w:rsid w:val="00191B9C"/>
    <w:rsid w:val="00196DF6"/>
    <w:rsid w:val="001D6D3B"/>
    <w:rsid w:val="002243CA"/>
    <w:rsid w:val="00244653"/>
    <w:rsid w:val="00264BB3"/>
    <w:rsid w:val="00295A79"/>
    <w:rsid w:val="002A2EC8"/>
    <w:rsid w:val="002A61EC"/>
    <w:rsid w:val="002D427B"/>
    <w:rsid w:val="00303D54"/>
    <w:rsid w:val="0035487E"/>
    <w:rsid w:val="003716FC"/>
    <w:rsid w:val="003A145D"/>
    <w:rsid w:val="003C115B"/>
    <w:rsid w:val="003F0994"/>
    <w:rsid w:val="00423CD4"/>
    <w:rsid w:val="00456A88"/>
    <w:rsid w:val="004602C0"/>
    <w:rsid w:val="004E0D23"/>
    <w:rsid w:val="00503D08"/>
    <w:rsid w:val="00512996"/>
    <w:rsid w:val="00533821"/>
    <w:rsid w:val="0053495D"/>
    <w:rsid w:val="00564829"/>
    <w:rsid w:val="005925A7"/>
    <w:rsid w:val="005C7154"/>
    <w:rsid w:val="005E4118"/>
    <w:rsid w:val="00631FCB"/>
    <w:rsid w:val="0066252C"/>
    <w:rsid w:val="00662AED"/>
    <w:rsid w:val="00666CD9"/>
    <w:rsid w:val="00681C88"/>
    <w:rsid w:val="006C7997"/>
    <w:rsid w:val="007264E5"/>
    <w:rsid w:val="00731879"/>
    <w:rsid w:val="007549C4"/>
    <w:rsid w:val="00757B93"/>
    <w:rsid w:val="0078066B"/>
    <w:rsid w:val="00797CD6"/>
    <w:rsid w:val="00797DC8"/>
    <w:rsid w:val="007C7370"/>
    <w:rsid w:val="00802957"/>
    <w:rsid w:val="00815027"/>
    <w:rsid w:val="00867CB6"/>
    <w:rsid w:val="008A5913"/>
    <w:rsid w:val="008C04A3"/>
    <w:rsid w:val="008D6AC1"/>
    <w:rsid w:val="00902DA9"/>
    <w:rsid w:val="009702C1"/>
    <w:rsid w:val="009A5FAF"/>
    <w:rsid w:val="009A75BC"/>
    <w:rsid w:val="009C69F2"/>
    <w:rsid w:val="00A75F3F"/>
    <w:rsid w:val="00A8793D"/>
    <w:rsid w:val="00AB7265"/>
    <w:rsid w:val="00AF7BE6"/>
    <w:rsid w:val="00B51F8B"/>
    <w:rsid w:val="00B960CC"/>
    <w:rsid w:val="00C1569F"/>
    <w:rsid w:val="00C203B3"/>
    <w:rsid w:val="00C229DF"/>
    <w:rsid w:val="00C875B8"/>
    <w:rsid w:val="00CA7075"/>
    <w:rsid w:val="00CE0268"/>
    <w:rsid w:val="00DB2457"/>
    <w:rsid w:val="00DF530D"/>
    <w:rsid w:val="00E33250"/>
    <w:rsid w:val="00EB1AC8"/>
    <w:rsid w:val="00EE3666"/>
    <w:rsid w:val="00EF7604"/>
    <w:rsid w:val="00F1408A"/>
    <w:rsid w:val="00F14193"/>
    <w:rsid w:val="00F64F85"/>
    <w:rsid w:val="00F7113F"/>
    <w:rsid w:val="00F97F85"/>
    <w:rsid w:val="00FE5669"/>
    <w:rsid w:val="00FF335B"/>
    <w:rsid w:val="00FF4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B538"/>
  <w15:docId w15:val="{37AC17CE-FC69-41FE-BA15-0F445C67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25A7"/>
    <w:rPr>
      <w:noProof/>
      <w:sz w:val="24"/>
      <w:szCs w:val="24"/>
      <w:lang w:eastAsia="ru-RU"/>
    </w:rPr>
  </w:style>
  <w:style w:type="paragraph" w:styleId="Antrat1">
    <w:name w:val="heading 1"/>
    <w:basedOn w:val="prastasis"/>
    <w:next w:val="prastasis"/>
    <w:link w:val="Antrat1Diagrama"/>
    <w:qFormat/>
    <w:rsid w:val="002243CA"/>
    <w:pPr>
      <w:keepNext/>
      <w:jc w:val="center"/>
      <w:outlineLvl w:val="0"/>
    </w:pPr>
    <w:rPr>
      <w:sz w:val="22"/>
    </w:rPr>
  </w:style>
  <w:style w:type="paragraph" w:styleId="Antrat2">
    <w:name w:val="heading 2"/>
    <w:basedOn w:val="prastasis"/>
    <w:next w:val="prastasis"/>
    <w:link w:val="Antrat2Diagrama"/>
    <w:qFormat/>
    <w:rsid w:val="002243CA"/>
    <w:pPr>
      <w:keepNext/>
      <w:outlineLvl w:val="1"/>
    </w:pPr>
    <w:rPr>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43CA"/>
    <w:rPr>
      <w:sz w:val="22"/>
      <w:lang w:val="en-AU"/>
    </w:rPr>
  </w:style>
  <w:style w:type="character" w:customStyle="1" w:styleId="Antrat2Diagrama">
    <w:name w:val="Antraštė 2 Diagrama"/>
    <w:basedOn w:val="Numatytasispastraiposriftas"/>
    <w:link w:val="Antrat2"/>
    <w:rsid w:val="002243CA"/>
    <w:rPr>
      <w:sz w:val="26"/>
    </w:rPr>
  </w:style>
  <w:style w:type="character" w:customStyle="1" w:styleId="PavadinimasDiagrama">
    <w:name w:val="Pavadinimas Diagrama"/>
    <w:link w:val="Pavadinimas"/>
    <w:locked/>
    <w:rsid w:val="005925A7"/>
    <w:rPr>
      <w:b/>
      <w:caps/>
      <w:sz w:val="24"/>
      <w:lang w:eastAsia="x-none"/>
    </w:rPr>
  </w:style>
  <w:style w:type="paragraph" w:styleId="Pavadinimas">
    <w:name w:val="Title"/>
    <w:basedOn w:val="prastasis"/>
    <w:link w:val="PavadinimasDiagrama"/>
    <w:qFormat/>
    <w:rsid w:val="005925A7"/>
    <w:pPr>
      <w:jc w:val="center"/>
    </w:pPr>
    <w:rPr>
      <w:b/>
      <w:caps/>
      <w:noProof w:val="0"/>
      <w:szCs w:val="20"/>
      <w:lang w:eastAsia="x-none"/>
    </w:rPr>
  </w:style>
  <w:style w:type="character" w:customStyle="1" w:styleId="PavadinimasDiagrama1">
    <w:name w:val="Pavadinimas Diagrama1"/>
    <w:basedOn w:val="Numatytasispastraiposriftas"/>
    <w:uiPriority w:val="10"/>
    <w:rsid w:val="005925A7"/>
    <w:rPr>
      <w:rFonts w:asciiTheme="majorHAnsi" w:eastAsiaTheme="majorEastAsia" w:hAnsiTheme="majorHAnsi" w:cstheme="majorBidi"/>
      <w:noProof/>
      <w:color w:val="17365D" w:themeColor="text2" w:themeShade="BF"/>
      <w:spacing w:val="5"/>
      <w:kern w:val="28"/>
      <w:sz w:val="52"/>
      <w:szCs w:val="52"/>
      <w:lang w:eastAsia="ru-RU"/>
    </w:rPr>
  </w:style>
  <w:style w:type="paragraph" w:customStyle="1" w:styleId="1Pavadinimas">
    <w:name w:val="1. Pavadinimas"/>
    <w:basedOn w:val="prastasis"/>
    <w:rsid w:val="005925A7"/>
    <w:pPr>
      <w:numPr>
        <w:numId w:val="1"/>
      </w:numPr>
    </w:pPr>
    <w:rPr>
      <w:b/>
      <w:smallCaps/>
      <w:noProof w:val="0"/>
      <w:szCs w:val="20"/>
      <w:lang w:val="x-none" w:eastAsia="en-US"/>
    </w:rPr>
  </w:style>
  <w:style w:type="character" w:customStyle="1" w:styleId="11TekstasChar">
    <w:name w:val="1.1. Tekstas Char"/>
    <w:link w:val="11Tekstas"/>
    <w:locked/>
    <w:rsid w:val="005925A7"/>
    <w:rPr>
      <w:sz w:val="24"/>
      <w:lang w:val="x-none" w:eastAsia="x-none"/>
    </w:rPr>
  </w:style>
  <w:style w:type="paragraph" w:customStyle="1" w:styleId="11Tekstas">
    <w:name w:val="1.1. Tekstas"/>
    <w:basedOn w:val="prastasis"/>
    <w:link w:val="11TekstasChar"/>
    <w:rsid w:val="005925A7"/>
    <w:pPr>
      <w:numPr>
        <w:ilvl w:val="1"/>
        <w:numId w:val="1"/>
      </w:numPr>
      <w:jc w:val="both"/>
    </w:pPr>
    <w:rPr>
      <w:noProof w:val="0"/>
      <w:szCs w:val="20"/>
      <w:lang w:val="x-none" w:eastAsia="x-none"/>
    </w:rPr>
  </w:style>
  <w:style w:type="paragraph" w:customStyle="1" w:styleId="111Tekstas">
    <w:name w:val="1.1.1. Tekstas"/>
    <w:basedOn w:val="11Tekstas"/>
    <w:rsid w:val="005925A7"/>
    <w:pPr>
      <w:numPr>
        <w:ilvl w:val="2"/>
      </w:numPr>
      <w:tabs>
        <w:tab w:val="num" w:pos="360"/>
        <w:tab w:val="num" w:pos="720"/>
      </w:tabs>
    </w:p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5925A7"/>
    <w:pPr>
      <w:ind w:left="720"/>
      <w:contextualSpacing/>
    </w:pPr>
    <w:rPr>
      <w:noProof w:val="0"/>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rsid w:val="005925A7"/>
    <w:rPr>
      <w:sz w:val="24"/>
      <w:szCs w:val="24"/>
      <w:lang w:eastAsia="lt-LT"/>
    </w:rPr>
  </w:style>
  <w:style w:type="paragraph" w:styleId="Antrats">
    <w:name w:val="header"/>
    <w:basedOn w:val="prastasis"/>
    <w:link w:val="AntratsDiagrama"/>
    <w:uiPriority w:val="99"/>
    <w:unhideWhenUsed/>
    <w:rsid w:val="00FE5669"/>
    <w:pPr>
      <w:tabs>
        <w:tab w:val="center" w:pos="4513"/>
        <w:tab w:val="right" w:pos="9026"/>
      </w:tabs>
    </w:pPr>
  </w:style>
  <w:style w:type="character" w:customStyle="1" w:styleId="AntratsDiagrama">
    <w:name w:val="Antraštės Diagrama"/>
    <w:basedOn w:val="Numatytasispastraiposriftas"/>
    <w:link w:val="Antrats"/>
    <w:uiPriority w:val="99"/>
    <w:rsid w:val="00FE5669"/>
    <w:rPr>
      <w:noProof/>
      <w:sz w:val="24"/>
      <w:szCs w:val="24"/>
      <w:lang w:eastAsia="ru-RU"/>
    </w:rPr>
  </w:style>
  <w:style w:type="paragraph" w:styleId="Porat">
    <w:name w:val="footer"/>
    <w:basedOn w:val="prastasis"/>
    <w:link w:val="PoratDiagrama"/>
    <w:uiPriority w:val="99"/>
    <w:unhideWhenUsed/>
    <w:rsid w:val="00FE5669"/>
    <w:pPr>
      <w:tabs>
        <w:tab w:val="center" w:pos="4513"/>
        <w:tab w:val="right" w:pos="9026"/>
      </w:tabs>
    </w:pPr>
  </w:style>
  <w:style w:type="character" w:customStyle="1" w:styleId="PoratDiagrama">
    <w:name w:val="Poraštė Diagrama"/>
    <w:basedOn w:val="Numatytasispastraiposriftas"/>
    <w:link w:val="Porat"/>
    <w:uiPriority w:val="99"/>
    <w:rsid w:val="00FE5669"/>
    <w:rPr>
      <w:noProof/>
      <w:sz w:val="24"/>
      <w:szCs w:val="24"/>
      <w:lang w:eastAsia="ru-RU"/>
    </w:rPr>
  </w:style>
  <w:style w:type="paragraph" w:styleId="Debesliotekstas">
    <w:name w:val="Balloon Text"/>
    <w:basedOn w:val="prastasis"/>
    <w:link w:val="DebesliotekstasDiagrama"/>
    <w:uiPriority w:val="99"/>
    <w:semiHidden/>
    <w:unhideWhenUsed/>
    <w:rsid w:val="00666C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6CD9"/>
    <w:rPr>
      <w:rFonts w:ascii="Segoe UI" w:hAnsi="Segoe UI" w:cs="Segoe UI"/>
      <w:noProof/>
      <w:sz w:val="18"/>
      <w:szCs w:val="18"/>
      <w:lang w:eastAsia="ru-RU"/>
    </w:rPr>
  </w:style>
  <w:style w:type="character" w:styleId="Hipersaitas">
    <w:name w:val="Hyperlink"/>
    <w:basedOn w:val="Numatytasispastraiposriftas"/>
    <w:uiPriority w:val="99"/>
    <w:unhideWhenUsed/>
    <w:rsid w:val="00564829"/>
    <w:rPr>
      <w:color w:val="0000FF" w:themeColor="hyperlink"/>
      <w:u w:val="single"/>
    </w:rPr>
  </w:style>
  <w:style w:type="character" w:styleId="Neapdorotaspaminjimas">
    <w:name w:val="Unresolved Mention"/>
    <w:basedOn w:val="Numatytasispastraiposriftas"/>
    <w:uiPriority w:val="99"/>
    <w:semiHidden/>
    <w:unhideWhenUsed/>
    <w:rsid w:val="00564829"/>
    <w:rPr>
      <w:color w:val="605E5C"/>
      <w:shd w:val="clear" w:color="auto" w:fill="E1DFDD"/>
    </w:rPr>
  </w:style>
  <w:style w:type="character" w:styleId="Komentaronuoroda">
    <w:name w:val="annotation reference"/>
    <w:basedOn w:val="Numatytasispastraiposriftas"/>
    <w:uiPriority w:val="99"/>
    <w:semiHidden/>
    <w:unhideWhenUsed/>
    <w:rsid w:val="00C203B3"/>
    <w:rPr>
      <w:sz w:val="16"/>
      <w:szCs w:val="16"/>
    </w:rPr>
  </w:style>
  <w:style w:type="paragraph" w:styleId="Komentarotekstas">
    <w:name w:val="annotation text"/>
    <w:basedOn w:val="prastasis"/>
    <w:link w:val="KomentarotekstasDiagrama"/>
    <w:uiPriority w:val="99"/>
    <w:unhideWhenUsed/>
    <w:rsid w:val="00C203B3"/>
    <w:rPr>
      <w:sz w:val="20"/>
      <w:szCs w:val="20"/>
    </w:rPr>
  </w:style>
  <w:style w:type="character" w:customStyle="1" w:styleId="KomentarotekstasDiagrama">
    <w:name w:val="Komentaro tekstas Diagrama"/>
    <w:basedOn w:val="Numatytasispastraiposriftas"/>
    <w:link w:val="Komentarotekstas"/>
    <w:uiPriority w:val="99"/>
    <w:rsid w:val="00C203B3"/>
    <w:rPr>
      <w:noProof/>
      <w:lang w:eastAsia="ru-RU"/>
    </w:rPr>
  </w:style>
  <w:style w:type="paragraph" w:styleId="Komentarotema">
    <w:name w:val="annotation subject"/>
    <w:basedOn w:val="Komentarotekstas"/>
    <w:next w:val="Komentarotekstas"/>
    <w:link w:val="KomentarotemaDiagrama"/>
    <w:uiPriority w:val="99"/>
    <w:semiHidden/>
    <w:unhideWhenUsed/>
    <w:rsid w:val="00C203B3"/>
    <w:rPr>
      <w:b/>
      <w:bCs/>
    </w:rPr>
  </w:style>
  <w:style w:type="character" w:customStyle="1" w:styleId="KomentarotemaDiagrama">
    <w:name w:val="Komentaro tema Diagrama"/>
    <w:basedOn w:val="KomentarotekstasDiagrama"/>
    <w:link w:val="Komentarotema"/>
    <w:uiPriority w:val="99"/>
    <w:semiHidden/>
    <w:rsid w:val="00C203B3"/>
    <w:rPr>
      <w:b/>
      <w:bCs/>
      <w:noProof/>
      <w:lang w:eastAsia="ru-RU"/>
    </w:rPr>
  </w:style>
  <w:style w:type="paragraph" w:styleId="Pataisymai">
    <w:name w:val="Revision"/>
    <w:hidden/>
    <w:uiPriority w:val="99"/>
    <w:semiHidden/>
    <w:rsid w:val="00072A14"/>
    <w:rPr>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oenergija.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3143</Words>
  <Characters>17920</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Giedrė Steponavičiūtė</cp:lastModifiedBy>
  <cp:revision>25</cp:revision>
  <cp:lastPrinted>2018-09-27T05:04:00Z</cp:lastPrinted>
  <dcterms:created xsi:type="dcterms:W3CDTF">2022-09-15T11:26:00Z</dcterms:created>
  <dcterms:modified xsi:type="dcterms:W3CDTF">2025-05-06T07:03:00Z</dcterms:modified>
</cp:coreProperties>
</file>