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7EEF" w14:textId="0E62DF46" w:rsidR="00FE0DBE" w:rsidRPr="000433B0" w:rsidRDefault="00FE0DBE" w:rsidP="00FE0DBE">
      <w:pPr>
        <w:pStyle w:val="Pavadinimas"/>
        <w:rPr>
          <w:lang w:val="lt-LT"/>
        </w:rPr>
      </w:pPr>
      <w:r w:rsidRPr="000433B0">
        <w:rPr>
          <w:lang w:val="lt-LT"/>
        </w:rPr>
        <w:t xml:space="preserve">VIEŠOJO PIRKIMO SUTARTIS Nr. </w:t>
      </w:r>
    </w:p>
    <w:p w14:paraId="1454778B" w14:textId="77777777" w:rsidR="00FE0DBE" w:rsidRPr="000433B0" w:rsidRDefault="00FE0DBE" w:rsidP="00FE0DBE">
      <w:pPr>
        <w:pStyle w:val="Pavadinimas"/>
        <w:rPr>
          <w:lang w:val="lt-LT"/>
        </w:rPr>
      </w:pPr>
    </w:p>
    <w:p w14:paraId="6AF28B24" w14:textId="290690A0" w:rsidR="00FE0DBE" w:rsidRPr="000433B0" w:rsidRDefault="00FE0DBE" w:rsidP="00FE0DBE">
      <w:pPr>
        <w:autoSpaceDE w:val="0"/>
        <w:autoSpaceDN w:val="0"/>
        <w:adjustRightInd w:val="0"/>
        <w:jc w:val="center"/>
        <w:rPr>
          <w:bCs/>
          <w:sz w:val="24"/>
          <w:szCs w:val="24"/>
          <w:lang w:val="lt-LT"/>
        </w:rPr>
      </w:pPr>
      <w:r w:rsidRPr="000433B0">
        <w:rPr>
          <w:bCs/>
          <w:sz w:val="24"/>
          <w:szCs w:val="24"/>
          <w:lang w:val="lt-LT"/>
        </w:rPr>
        <w:t>202</w:t>
      </w:r>
      <w:r w:rsidR="00007257" w:rsidRPr="000433B0">
        <w:rPr>
          <w:bCs/>
          <w:sz w:val="24"/>
          <w:szCs w:val="24"/>
          <w:lang w:val="lt-LT"/>
        </w:rPr>
        <w:t>5</w:t>
      </w:r>
      <w:r w:rsidRPr="000433B0">
        <w:rPr>
          <w:bCs/>
          <w:sz w:val="24"/>
          <w:szCs w:val="24"/>
          <w:lang w:val="lt-LT"/>
        </w:rPr>
        <w:t xml:space="preserve"> m. </w:t>
      </w:r>
      <w:r w:rsidR="00821222" w:rsidRPr="000433B0">
        <w:rPr>
          <w:bCs/>
          <w:sz w:val="24"/>
          <w:szCs w:val="24"/>
          <w:lang w:val="lt-LT"/>
        </w:rPr>
        <w:t xml:space="preserve">          </w:t>
      </w:r>
      <w:r w:rsidR="004D40DF" w:rsidRPr="000433B0">
        <w:rPr>
          <w:bCs/>
          <w:sz w:val="24"/>
          <w:szCs w:val="24"/>
          <w:lang w:val="lt-LT"/>
        </w:rPr>
        <w:t xml:space="preserve">        </w:t>
      </w:r>
      <w:r w:rsidRPr="000433B0">
        <w:rPr>
          <w:bCs/>
          <w:sz w:val="24"/>
          <w:szCs w:val="24"/>
          <w:lang w:val="lt-LT"/>
        </w:rPr>
        <w:t>d. Nr. 03S-</w:t>
      </w:r>
    </w:p>
    <w:p w14:paraId="75D0D6CA" w14:textId="77777777" w:rsidR="00FE0DBE" w:rsidRPr="000433B0" w:rsidRDefault="00FE0DBE" w:rsidP="00FE0DBE">
      <w:pPr>
        <w:autoSpaceDE w:val="0"/>
        <w:autoSpaceDN w:val="0"/>
        <w:adjustRightInd w:val="0"/>
        <w:jc w:val="center"/>
        <w:rPr>
          <w:bCs/>
          <w:sz w:val="24"/>
          <w:szCs w:val="24"/>
          <w:lang w:val="lt-LT"/>
        </w:rPr>
      </w:pPr>
      <w:r w:rsidRPr="000433B0">
        <w:rPr>
          <w:bCs/>
          <w:sz w:val="24"/>
          <w:szCs w:val="24"/>
          <w:lang w:val="lt-LT"/>
        </w:rPr>
        <w:t>Elektrėnai</w:t>
      </w:r>
    </w:p>
    <w:p w14:paraId="34D38992" w14:textId="77777777" w:rsidR="00FE0DBE" w:rsidRPr="000433B0" w:rsidRDefault="00FE0DBE" w:rsidP="00FE0DBE">
      <w:pPr>
        <w:pStyle w:val="Pavadinimas"/>
        <w:rPr>
          <w:rFonts w:asciiTheme="majorBidi" w:hAnsiTheme="majorBidi" w:cstheme="majorBidi"/>
          <w:b w:val="0"/>
          <w:sz w:val="24"/>
          <w:szCs w:val="24"/>
          <w:lang w:val="lt-LT"/>
        </w:rPr>
      </w:pPr>
    </w:p>
    <w:p w14:paraId="4787184A" w14:textId="77777777" w:rsidR="00FE0DBE" w:rsidRPr="000433B0" w:rsidRDefault="00FE0DBE" w:rsidP="00FE0DBE">
      <w:pPr>
        <w:tabs>
          <w:tab w:val="left" w:pos="0"/>
          <w:tab w:val="left" w:pos="1134"/>
        </w:tabs>
        <w:ind w:firstLine="567"/>
        <w:rPr>
          <w:spacing w:val="-4"/>
          <w:sz w:val="24"/>
          <w:szCs w:val="24"/>
          <w:lang w:val="lt-LT"/>
        </w:rPr>
      </w:pPr>
      <w:r w:rsidRPr="000433B0">
        <w:rPr>
          <w:spacing w:val="-4"/>
          <w:sz w:val="24"/>
          <w:szCs w:val="24"/>
          <w:lang w:val="lt-LT"/>
        </w:rPr>
        <w:t>Šalys,</w:t>
      </w:r>
    </w:p>
    <w:p w14:paraId="17C41E73" w14:textId="0FD05303" w:rsidR="000D3355" w:rsidRPr="000433B0" w:rsidRDefault="00FE0DBE" w:rsidP="00FE0DBE">
      <w:pPr>
        <w:tabs>
          <w:tab w:val="left" w:pos="0"/>
        </w:tabs>
        <w:ind w:firstLine="567"/>
        <w:jc w:val="both"/>
        <w:rPr>
          <w:rFonts w:asciiTheme="majorBidi" w:hAnsiTheme="majorBidi" w:cstheme="majorBidi"/>
          <w:sz w:val="24"/>
          <w:szCs w:val="24"/>
          <w:lang w:val="lt-LT"/>
        </w:rPr>
      </w:pPr>
      <w:bookmarkStart w:id="0" w:name="_Hlk508609980"/>
      <w:r w:rsidRPr="000433B0">
        <w:rPr>
          <w:b/>
          <w:bCs/>
          <w:spacing w:val="-4"/>
          <w:sz w:val="24"/>
          <w:szCs w:val="24"/>
          <w:lang w:val="lt-LT"/>
        </w:rPr>
        <w:t>Elektrėnų</w:t>
      </w:r>
      <w:bookmarkEnd w:id="0"/>
      <w:r w:rsidRPr="000433B0">
        <w:rPr>
          <w:b/>
          <w:bCs/>
          <w:spacing w:val="-4"/>
          <w:sz w:val="24"/>
          <w:szCs w:val="24"/>
          <w:lang w:val="lt-LT"/>
        </w:rPr>
        <w:t xml:space="preserve"> savivaldybės administracija </w:t>
      </w:r>
      <w:r w:rsidRPr="000433B0">
        <w:rPr>
          <w:spacing w:val="-4"/>
          <w:sz w:val="24"/>
          <w:szCs w:val="24"/>
          <w:lang w:val="lt-LT"/>
        </w:rPr>
        <w:t xml:space="preserve">(toliau – Užsakovas), </w:t>
      </w:r>
      <w:bookmarkStart w:id="1" w:name="_Hlk77930073"/>
      <w:r w:rsidRPr="000433B0">
        <w:rPr>
          <w:spacing w:val="-4"/>
          <w:sz w:val="24"/>
          <w:szCs w:val="24"/>
          <w:lang w:val="lt-LT"/>
        </w:rPr>
        <w:t xml:space="preserve">juridinio asmens </w:t>
      </w:r>
      <w:bookmarkEnd w:id="1"/>
      <w:r w:rsidRPr="000433B0">
        <w:rPr>
          <w:spacing w:val="-4"/>
          <w:sz w:val="24"/>
          <w:szCs w:val="24"/>
          <w:lang w:val="lt-LT"/>
        </w:rPr>
        <w:t xml:space="preserve">kodas </w:t>
      </w:r>
      <w:bookmarkStart w:id="2" w:name="_Hlk78192316"/>
      <w:r w:rsidRPr="000433B0">
        <w:rPr>
          <w:spacing w:val="-4"/>
          <w:sz w:val="24"/>
          <w:szCs w:val="24"/>
          <w:lang w:val="lt-LT"/>
        </w:rPr>
        <w:t>188756190</w:t>
      </w:r>
      <w:bookmarkEnd w:id="2"/>
      <w:r w:rsidRPr="000433B0">
        <w:rPr>
          <w:spacing w:val="-4"/>
          <w:sz w:val="24"/>
          <w:szCs w:val="24"/>
          <w:lang w:val="lt-LT"/>
        </w:rPr>
        <w:t>, buveinės adresas: Rungos g. 5, Elektrėnai, atstovaujama savivaldybės administracijos direktorės Jekaterinos Goličenko, veikiančios pagal administracijos nuostatus, ir</w:t>
      </w:r>
      <w:r w:rsidR="00007257" w:rsidRPr="000433B0">
        <w:rPr>
          <w:spacing w:val="-4"/>
          <w:sz w:val="24"/>
          <w:szCs w:val="24"/>
          <w:lang w:val="lt-LT"/>
        </w:rPr>
        <w:t xml:space="preserve"> _____________</w:t>
      </w:r>
      <w:r w:rsidR="000D3355" w:rsidRPr="000433B0">
        <w:rPr>
          <w:rFonts w:asciiTheme="majorBidi" w:hAnsiTheme="majorBidi" w:cstheme="majorBidi"/>
          <w:bCs/>
          <w:sz w:val="24"/>
          <w:szCs w:val="24"/>
          <w:lang w:val="lt-LT"/>
        </w:rPr>
        <w:t xml:space="preserve">, atstovaujama </w:t>
      </w:r>
      <w:r w:rsidR="00007257" w:rsidRPr="000433B0">
        <w:rPr>
          <w:rFonts w:asciiTheme="majorBidi" w:hAnsiTheme="majorBidi" w:cstheme="majorBidi"/>
          <w:bCs/>
          <w:sz w:val="24"/>
          <w:szCs w:val="24"/>
          <w:lang w:val="lt-LT"/>
        </w:rPr>
        <w:t>_____________________________</w:t>
      </w:r>
      <w:r w:rsidR="000D3355" w:rsidRPr="000433B0">
        <w:rPr>
          <w:rFonts w:asciiTheme="majorBidi" w:hAnsiTheme="majorBidi" w:cstheme="majorBidi"/>
          <w:bCs/>
          <w:sz w:val="24"/>
          <w:szCs w:val="24"/>
          <w:lang w:val="lt-LT"/>
        </w:rPr>
        <w:t>, veikiančio</w:t>
      </w:r>
      <w:r w:rsidR="005D79C3" w:rsidRPr="000433B0">
        <w:rPr>
          <w:rFonts w:asciiTheme="majorBidi" w:hAnsiTheme="majorBidi" w:cstheme="majorBidi"/>
          <w:bCs/>
          <w:sz w:val="24"/>
          <w:szCs w:val="24"/>
          <w:lang w:val="lt-LT"/>
        </w:rPr>
        <w:t xml:space="preserve"> </w:t>
      </w:r>
      <w:r w:rsidR="00365EE8" w:rsidRPr="000433B0">
        <w:rPr>
          <w:rFonts w:asciiTheme="majorBidi" w:hAnsiTheme="majorBidi" w:cstheme="majorBidi"/>
          <w:bCs/>
          <w:sz w:val="24"/>
          <w:szCs w:val="24"/>
          <w:lang w:val="lt-LT"/>
        </w:rPr>
        <w:t xml:space="preserve">pagal </w:t>
      </w:r>
      <w:r w:rsidR="00007257" w:rsidRPr="000433B0">
        <w:rPr>
          <w:rFonts w:asciiTheme="majorBidi" w:hAnsiTheme="majorBidi" w:cstheme="majorBidi"/>
          <w:bCs/>
          <w:sz w:val="24"/>
          <w:szCs w:val="24"/>
          <w:lang w:val="lt-LT"/>
        </w:rPr>
        <w:t>____________________</w:t>
      </w:r>
      <w:r w:rsidR="000D3355" w:rsidRPr="000433B0">
        <w:rPr>
          <w:rFonts w:asciiTheme="majorBidi" w:hAnsiTheme="majorBidi" w:cstheme="majorBidi"/>
          <w:bCs/>
          <w:sz w:val="24"/>
          <w:szCs w:val="24"/>
          <w:lang w:val="lt-LT"/>
        </w:rPr>
        <w:t>,</w:t>
      </w:r>
      <w:r w:rsidR="000D3355" w:rsidRPr="000433B0">
        <w:rPr>
          <w:rFonts w:asciiTheme="majorBidi" w:hAnsiTheme="majorBidi" w:cstheme="majorBidi"/>
          <w:sz w:val="24"/>
          <w:szCs w:val="24"/>
          <w:lang w:val="lt-LT"/>
        </w:rPr>
        <w:t xml:space="preserve"> </w:t>
      </w:r>
      <w:r w:rsidR="00007257" w:rsidRPr="000433B0">
        <w:rPr>
          <w:rFonts w:asciiTheme="majorBidi" w:hAnsiTheme="majorBidi" w:cstheme="majorBidi"/>
          <w:sz w:val="24"/>
          <w:szCs w:val="24"/>
          <w:lang w:val="lt-LT"/>
        </w:rPr>
        <w:t>(</w:t>
      </w:r>
      <w:r w:rsidR="000D3355" w:rsidRPr="000433B0">
        <w:rPr>
          <w:rFonts w:asciiTheme="majorBidi" w:hAnsiTheme="majorBidi" w:cstheme="majorBidi"/>
          <w:sz w:val="24"/>
          <w:szCs w:val="24"/>
          <w:lang w:val="lt-LT"/>
        </w:rPr>
        <w:t xml:space="preserve">toliau </w:t>
      </w:r>
      <w:r w:rsidR="00387A46" w:rsidRPr="000433B0">
        <w:rPr>
          <w:rFonts w:asciiTheme="majorBidi" w:hAnsiTheme="majorBidi" w:cstheme="majorBidi"/>
          <w:sz w:val="24"/>
          <w:szCs w:val="24"/>
          <w:lang w:val="lt-LT"/>
        </w:rPr>
        <w:t xml:space="preserve">– </w:t>
      </w:r>
      <w:r w:rsidR="000D3355" w:rsidRPr="000433B0">
        <w:rPr>
          <w:rFonts w:asciiTheme="majorBidi" w:hAnsiTheme="majorBidi" w:cstheme="majorBidi"/>
          <w:sz w:val="24"/>
          <w:szCs w:val="24"/>
          <w:lang w:val="lt-LT"/>
        </w:rPr>
        <w:t>Rangov</w:t>
      </w:r>
      <w:r w:rsidR="00387A46" w:rsidRPr="000433B0">
        <w:rPr>
          <w:rFonts w:asciiTheme="majorBidi" w:hAnsiTheme="majorBidi" w:cstheme="majorBidi"/>
          <w:sz w:val="24"/>
          <w:szCs w:val="24"/>
          <w:lang w:val="lt-LT"/>
        </w:rPr>
        <w:t>as)</w:t>
      </w:r>
      <w:r w:rsidR="00113DD4" w:rsidRPr="000433B0">
        <w:rPr>
          <w:rFonts w:asciiTheme="majorBidi" w:hAnsiTheme="majorBidi" w:cstheme="majorBidi"/>
          <w:sz w:val="24"/>
          <w:szCs w:val="24"/>
          <w:lang w:val="lt-LT"/>
        </w:rPr>
        <w:t>,</w:t>
      </w:r>
      <w:r w:rsidR="000D3355" w:rsidRPr="000433B0">
        <w:rPr>
          <w:rFonts w:asciiTheme="majorBidi" w:hAnsiTheme="majorBidi" w:cstheme="majorBidi"/>
          <w:sz w:val="24"/>
          <w:szCs w:val="24"/>
          <w:lang w:val="lt-LT"/>
        </w:rPr>
        <w:t xml:space="preserve">  </w:t>
      </w:r>
      <w:r w:rsidR="00105C3A" w:rsidRPr="000433B0">
        <w:rPr>
          <w:spacing w:val="2"/>
          <w:sz w:val="24"/>
          <w:szCs w:val="24"/>
          <w:lang w:val="lt-LT"/>
        </w:rPr>
        <w:t xml:space="preserve">vadovaudamosi Lietuvos Respublikos viešųjų pirkimų įstatymo nuostatomis, </w:t>
      </w:r>
      <w:r w:rsidR="00105C3A" w:rsidRPr="000433B0">
        <w:rPr>
          <w:spacing w:val="-4"/>
          <w:sz w:val="24"/>
          <w:szCs w:val="24"/>
          <w:lang w:val="lt-LT"/>
        </w:rPr>
        <w:t xml:space="preserve">remdamosi </w:t>
      </w:r>
      <w:r w:rsidR="00105C3A" w:rsidRPr="000433B0">
        <w:rPr>
          <w:spacing w:val="2"/>
          <w:sz w:val="24"/>
          <w:szCs w:val="24"/>
          <w:lang w:val="lt-LT"/>
        </w:rPr>
        <w:t xml:space="preserve">viešojo pirkimo dokumentais ir viešojo pirkimo pasiūlymu, sudarė </w:t>
      </w:r>
      <w:r w:rsidR="000D3355" w:rsidRPr="000433B0">
        <w:rPr>
          <w:rFonts w:asciiTheme="majorBidi" w:hAnsiTheme="majorBidi" w:cstheme="majorBidi"/>
          <w:sz w:val="24"/>
          <w:szCs w:val="24"/>
          <w:lang w:val="lt-LT"/>
        </w:rPr>
        <w:t>šią sutartį</w:t>
      </w:r>
      <w:r w:rsidR="00DC1397">
        <w:rPr>
          <w:rFonts w:asciiTheme="majorBidi" w:hAnsiTheme="majorBidi" w:cstheme="majorBidi"/>
          <w:sz w:val="24"/>
          <w:szCs w:val="24"/>
          <w:lang w:val="lt-LT"/>
        </w:rPr>
        <w:t xml:space="preserve"> (toli</w:t>
      </w:r>
      <w:r w:rsidR="00A60E40">
        <w:rPr>
          <w:rFonts w:asciiTheme="majorBidi" w:hAnsiTheme="majorBidi" w:cstheme="majorBidi"/>
          <w:sz w:val="24"/>
          <w:szCs w:val="24"/>
          <w:lang w:val="lt-LT"/>
        </w:rPr>
        <w:t>au – Sutartis)</w:t>
      </w:r>
      <w:r w:rsidR="000D3355" w:rsidRPr="000433B0">
        <w:rPr>
          <w:rFonts w:asciiTheme="majorBidi" w:hAnsiTheme="majorBidi" w:cstheme="majorBidi"/>
          <w:sz w:val="24"/>
          <w:szCs w:val="24"/>
          <w:lang w:val="lt-LT"/>
        </w:rPr>
        <w:t>.</w:t>
      </w:r>
    </w:p>
    <w:p w14:paraId="59D0CD29" w14:textId="77777777" w:rsidR="0021186F" w:rsidRPr="000433B0" w:rsidRDefault="000D3355" w:rsidP="000D3355">
      <w:pPr>
        <w:jc w:val="both"/>
        <w:rPr>
          <w:rFonts w:asciiTheme="majorBidi" w:hAnsiTheme="majorBidi" w:cstheme="majorBidi"/>
          <w:b/>
          <w:sz w:val="24"/>
          <w:szCs w:val="24"/>
          <w:lang w:val="lt-LT"/>
        </w:rPr>
      </w:pPr>
      <w:r w:rsidRPr="000433B0">
        <w:rPr>
          <w:rFonts w:asciiTheme="majorBidi" w:hAnsiTheme="majorBidi" w:cstheme="majorBidi"/>
          <w:b/>
          <w:sz w:val="24"/>
          <w:szCs w:val="24"/>
          <w:lang w:val="lt-LT"/>
        </w:rPr>
        <w:tab/>
      </w:r>
    </w:p>
    <w:p w14:paraId="31502C8A" w14:textId="5545DD91" w:rsidR="00FE0DBE" w:rsidRPr="000433B0" w:rsidRDefault="000D3355" w:rsidP="00FE0DBE">
      <w:pPr>
        <w:pStyle w:val="Sraopastraipa"/>
        <w:numPr>
          <w:ilvl w:val="0"/>
          <w:numId w:val="4"/>
        </w:numPr>
        <w:jc w:val="both"/>
        <w:rPr>
          <w:rFonts w:asciiTheme="majorBidi" w:hAnsiTheme="majorBidi" w:cstheme="majorBidi"/>
          <w:b/>
          <w:sz w:val="24"/>
          <w:szCs w:val="24"/>
        </w:rPr>
      </w:pPr>
      <w:r w:rsidRPr="000433B0">
        <w:rPr>
          <w:rFonts w:asciiTheme="majorBidi" w:hAnsiTheme="majorBidi" w:cstheme="majorBidi"/>
          <w:b/>
          <w:sz w:val="24"/>
          <w:szCs w:val="24"/>
        </w:rPr>
        <w:t>SUTARTIES OBJEKTAS</w:t>
      </w:r>
    </w:p>
    <w:p w14:paraId="6450784A" w14:textId="2FE2D07A" w:rsidR="00CB7163" w:rsidRPr="000433B0" w:rsidRDefault="000D3355" w:rsidP="00CB7163">
      <w:pPr>
        <w:widowControl w:val="0"/>
        <w:suppressAutoHyphens/>
        <w:jc w:val="both"/>
        <w:rPr>
          <w:rFonts w:asciiTheme="majorBidi" w:hAnsiTheme="majorBidi" w:cstheme="majorBidi"/>
          <w:sz w:val="24"/>
          <w:szCs w:val="24"/>
          <w:lang w:val="lt-LT"/>
        </w:rPr>
      </w:pPr>
      <w:r w:rsidRPr="000433B0">
        <w:rPr>
          <w:rFonts w:asciiTheme="majorBidi" w:hAnsiTheme="majorBidi" w:cstheme="majorBidi"/>
          <w:b/>
          <w:sz w:val="24"/>
          <w:szCs w:val="24"/>
          <w:lang w:val="lt-LT"/>
        </w:rPr>
        <w:t>1.1</w:t>
      </w:r>
      <w:r w:rsidR="003F446F" w:rsidRPr="000433B0">
        <w:rPr>
          <w:rFonts w:asciiTheme="majorBidi" w:hAnsiTheme="majorBidi" w:cstheme="majorBidi"/>
          <w:b/>
          <w:sz w:val="24"/>
          <w:szCs w:val="24"/>
          <w:lang w:val="lt-LT"/>
        </w:rPr>
        <w:t>.</w:t>
      </w:r>
      <w:r w:rsidR="00861CEE" w:rsidRPr="000433B0">
        <w:rPr>
          <w:rFonts w:asciiTheme="majorBidi" w:hAnsiTheme="majorBidi" w:cstheme="majorBidi"/>
          <w:bCs/>
          <w:sz w:val="24"/>
          <w:szCs w:val="24"/>
          <w:lang w:val="lt-LT"/>
        </w:rPr>
        <w:t xml:space="preserve">  </w:t>
      </w:r>
      <w:r w:rsidR="00B02C05" w:rsidRPr="000433B0">
        <w:rPr>
          <w:rFonts w:asciiTheme="majorBidi" w:hAnsiTheme="majorBidi" w:cstheme="majorBidi"/>
          <w:bCs/>
          <w:sz w:val="24"/>
          <w:szCs w:val="24"/>
          <w:lang w:val="lt-LT"/>
        </w:rPr>
        <w:t>IP telefono aparatai su maitinimo šaltiniais</w:t>
      </w:r>
      <w:r w:rsidR="00D6574C" w:rsidRPr="000433B0">
        <w:rPr>
          <w:rFonts w:asciiTheme="majorBidi" w:hAnsiTheme="majorBidi" w:cstheme="majorBidi"/>
          <w:sz w:val="24"/>
          <w:szCs w:val="24"/>
          <w:lang w:val="lt-LT"/>
        </w:rPr>
        <w:t xml:space="preserve"> (toliau </w:t>
      </w:r>
      <w:r w:rsidR="00D937D4" w:rsidRPr="000433B0">
        <w:rPr>
          <w:rFonts w:asciiTheme="majorBidi" w:hAnsiTheme="majorBidi" w:cstheme="majorBidi"/>
          <w:sz w:val="24"/>
          <w:szCs w:val="24"/>
          <w:lang w:val="lt-LT"/>
        </w:rPr>
        <w:t xml:space="preserve">- </w:t>
      </w:r>
      <w:r w:rsidR="00D6574C" w:rsidRPr="000433B0">
        <w:rPr>
          <w:rFonts w:asciiTheme="majorBidi" w:hAnsiTheme="majorBidi" w:cstheme="majorBidi"/>
          <w:sz w:val="24"/>
          <w:szCs w:val="24"/>
          <w:lang w:val="lt-LT"/>
        </w:rPr>
        <w:t>Prekės)</w:t>
      </w:r>
      <w:r w:rsidR="00240F19" w:rsidRPr="000433B0">
        <w:rPr>
          <w:rFonts w:asciiTheme="majorBidi" w:hAnsiTheme="majorBidi" w:cstheme="majorBidi"/>
          <w:sz w:val="24"/>
          <w:szCs w:val="24"/>
          <w:lang w:val="lt-LT"/>
        </w:rPr>
        <w:t xml:space="preserve"> pristatomi</w:t>
      </w:r>
      <w:r w:rsidR="00A90DB2" w:rsidRPr="000433B0">
        <w:rPr>
          <w:rFonts w:asciiTheme="majorBidi" w:hAnsiTheme="majorBidi" w:cstheme="majorBidi"/>
          <w:sz w:val="24"/>
          <w:szCs w:val="24"/>
          <w:lang w:val="lt-LT"/>
        </w:rPr>
        <w:t xml:space="preserve"> adresu: </w:t>
      </w:r>
      <w:r w:rsidR="00632056" w:rsidRPr="000433B0">
        <w:rPr>
          <w:rFonts w:asciiTheme="majorBidi" w:hAnsiTheme="majorBidi" w:cstheme="majorBidi"/>
          <w:sz w:val="24"/>
          <w:szCs w:val="24"/>
          <w:lang w:val="lt-LT"/>
        </w:rPr>
        <w:t>Rungos g. 5, LT-26110 Elektrėnai</w:t>
      </w:r>
      <w:r w:rsidR="003F2991" w:rsidRPr="000433B0">
        <w:rPr>
          <w:rFonts w:asciiTheme="majorBidi" w:hAnsiTheme="majorBidi" w:cstheme="majorBidi"/>
          <w:sz w:val="24"/>
          <w:szCs w:val="24"/>
          <w:lang w:val="lt-LT"/>
        </w:rPr>
        <w:t>.</w:t>
      </w:r>
    </w:p>
    <w:p w14:paraId="2A3D57F9" w14:textId="45EECD6F" w:rsidR="000D3355" w:rsidRPr="000433B0" w:rsidRDefault="000D3355" w:rsidP="00416545">
      <w:pPr>
        <w:jc w:val="both"/>
        <w:rPr>
          <w:rFonts w:asciiTheme="majorBidi" w:hAnsiTheme="majorBidi" w:cstheme="majorBidi"/>
          <w:sz w:val="24"/>
          <w:szCs w:val="24"/>
          <w:lang w:val="lt-LT"/>
        </w:rPr>
      </w:pPr>
      <w:r w:rsidRPr="000433B0">
        <w:rPr>
          <w:rFonts w:asciiTheme="majorBidi" w:hAnsiTheme="majorBidi" w:cstheme="majorBidi"/>
          <w:b/>
          <w:sz w:val="24"/>
          <w:szCs w:val="24"/>
          <w:lang w:val="lt-LT"/>
        </w:rPr>
        <w:t>1.2. </w:t>
      </w:r>
      <w:r w:rsidR="007644B5" w:rsidRPr="000433B0">
        <w:rPr>
          <w:rFonts w:asciiTheme="majorBidi" w:hAnsiTheme="majorBidi" w:cstheme="majorBidi"/>
          <w:b/>
          <w:sz w:val="24"/>
          <w:szCs w:val="24"/>
          <w:lang w:val="lt-LT"/>
        </w:rPr>
        <w:t xml:space="preserve"> </w:t>
      </w:r>
      <w:r w:rsidR="00D836B4" w:rsidRPr="000433B0">
        <w:rPr>
          <w:rFonts w:asciiTheme="majorBidi" w:hAnsiTheme="majorBidi" w:cstheme="majorBidi"/>
          <w:sz w:val="24"/>
          <w:szCs w:val="24"/>
          <w:lang w:val="lt-LT"/>
        </w:rPr>
        <w:t>Pateikiamų Prekių</w:t>
      </w:r>
      <w:r w:rsidR="007644B5" w:rsidRPr="000433B0">
        <w:rPr>
          <w:rFonts w:asciiTheme="majorBidi" w:hAnsiTheme="majorBidi" w:cstheme="majorBidi"/>
          <w:sz w:val="24"/>
          <w:szCs w:val="24"/>
          <w:lang w:val="lt-LT"/>
        </w:rPr>
        <w:t xml:space="preserve"> specifikacija</w:t>
      </w:r>
      <w:r w:rsidR="005346B1" w:rsidRPr="000433B0">
        <w:rPr>
          <w:rFonts w:asciiTheme="majorBidi" w:hAnsiTheme="majorBidi" w:cstheme="majorBidi"/>
          <w:sz w:val="24"/>
          <w:szCs w:val="24"/>
          <w:lang w:val="lt-LT"/>
        </w:rPr>
        <w:t xml:space="preserve"> pateikiama</w:t>
      </w:r>
      <w:r w:rsidRPr="000433B0">
        <w:rPr>
          <w:rFonts w:asciiTheme="majorBidi" w:hAnsiTheme="majorBidi" w:cstheme="majorBidi"/>
          <w:sz w:val="24"/>
          <w:szCs w:val="24"/>
          <w:lang w:val="lt-LT"/>
        </w:rPr>
        <w:t xml:space="preserve"> pried</w:t>
      </w:r>
      <w:r w:rsidR="005346B1" w:rsidRPr="000433B0">
        <w:rPr>
          <w:rFonts w:asciiTheme="majorBidi" w:hAnsiTheme="majorBidi" w:cstheme="majorBidi"/>
          <w:sz w:val="24"/>
          <w:szCs w:val="24"/>
          <w:lang w:val="lt-LT"/>
        </w:rPr>
        <w:t>e</w:t>
      </w:r>
      <w:r w:rsidRPr="000433B0">
        <w:rPr>
          <w:rFonts w:asciiTheme="majorBidi" w:hAnsiTheme="majorBidi" w:cstheme="majorBidi"/>
          <w:sz w:val="24"/>
          <w:szCs w:val="24"/>
          <w:lang w:val="lt-LT"/>
        </w:rPr>
        <w:t xml:space="preserve"> </w:t>
      </w:r>
      <w:r w:rsidR="008B1DEA" w:rsidRPr="000433B0">
        <w:rPr>
          <w:rFonts w:asciiTheme="majorBidi" w:hAnsiTheme="majorBidi" w:cstheme="majorBidi"/>
          <w:sz w:val="24"/>
          <w:szCs w:val="24"/>
          <w:lang w:val="lt-LT"/>
        </w:rPr>
        <w:t>Nr.1</w:t>
      </w:r>
      <w:r w:rsidR="00142716" w:rsidRPr="000433B0">
        <w:rPr>
          <w:rFonts w:asciiTheme="majorBidi" w:hAnsiTheme="majorBidi" w:cstheme="majorBidi"/>
          <w:sz w:val="24"/>
          <w:szCs w:val="24"/>
          <w:lang w:val="lt-LT"/>
        </w:rPr>
        <w:t xml:space="preserve"> (</w:t>
      </w:r>
      <w:r w:rsidR="00FE0DBE" w:rsidRPr="000433B0">
        <w:rPr>
          <w:rFonts w:asciiTheme="majorBidi" w:hAnsiTheme="majorBidi" w:cstheme="majorBidi"/>
          <w:sz w:val="24"/>
          <w:szCs w:val="24"/>
          <w:lang w:val="lt-LT"/>
        </w:rPr>
        <w:t xml:space="preserve">techninė </w:t>
      </w:r>
      <w:r w:rsidR="00142716" w:rsidRPr="000433B0">
        <w:rPr>
          <w:rFonts w:asciiTheme="majorBidi" w:hAnsiTheme="majorBidi" w:cstheme="majorBidi"/>
          <w:sz w:val="24"/>
          <w:szCs w:val="24"/>
          <w:lang w:val="lt-LT"/>
        </w:rPr>
        <w:t>specifikacija)</w:t>
      </w:r>
      <w:r w:rsidR="0004543A" w:rsidRPr="000433B0">
        <w:rPr>
          <w:rFonts w:asciiTheme="majorBidi" w:hAnsiTheme="majorBidi" w:cstheme="majorBidi"/>
          <w:sz w:val="24"/>
          <w:szCs w:val="24"/>
          <w:lang w:val="lt-LT"/>
        </w:rPr>
        <w:t>,</w:t>
      </w:r>
      <w:r w:rsidRPr="000433B0">
        <w:rPr>
          <w:rFonts w:asciiTheme="majorBidi" w:hAnsiTheme="majorBidi" w:cstheme="majorBidi"/>
          <w:sz w:val="24"/>
          <w:szCs w:val="24"/>
          <w:lang w:val="lt-LT"/>
        </w:rPr>
        <w:t xml:space="preserve"> kuris yra šios sutarties dalis.</w:t>
      </w:r>
    </w:p>
    <w:p w14:paraId="059A4C63" w14:textId="77777777" w:rsidR="00FE0DBE" w:rsidRPr="000433B0" w:rsidRDefault="00FE0DBE" w:rsidP="00416545">
      <w:pPr>
        <w:jc w:val="both"/>
        <w:rPr>
          <w:rFonts w:asciiTheme="majorBidi" w:hAnsiTheme="majorBidi" w:cstheme="majorBidi"/>
          <w:sz w:val="24"/>
          <w:szCs w:val="24"/>
          <w:lang w:val="lt-LT"/>
        </w:rPr>
      </w:pPr>
    </w:p>
    <w:p w14:paraId="4856E449" w14:textId="47F7FE23" w:rsidR="000D3355" w:rsidRPr="000433B0" w:rsidRDefault="000D3355" w:rsidP="00FE0DBE">
      <w:pPr>
        <w:pStyle w:val="Sraopastraipa"/>
        <w:numPr>
          <w:ilvl w:val="0"/>
          <w:numId w:val="4"/>
        </w:numPr>
        <w:jc w:val="both"/>
        <w:rPr>
          <w:rFonts w:asciiTheme="majorBidi" w:hAnsiTheme="majorBidi" w:cstheme="majorBidi"/>
          <w:b/>
          <w:sz w:val="24"/>
          <w:szCs w:val="24"/>
        </w:rPr>
      </w:pPr>
      <w:r w:rsidRPr="000433B0">
        <w:rPr>
          <w:rFonts w:asciiTheme="majorBidi" w:hAnsiTheme="majorBidi" w:cstheme="majorBidi"/>
          <w:b/>
          <w:sz w:val="24"/>
          <w:szCs w:val="24"/>
        </w:rPr>
        <w:t xml:space="preserve">KAINA, </w:t>
      </w:r>
      <w:r w:rsidR="00C22973">
        <w:rPr>
          <w:rFonts w:asciiTheme="majorBidi" w:hAnsiTheme="majorBidi" w:cstheme="majorBidi"/>
          <w:b/>
          <w:sz w:val="24"/>
          <w:szCs w:val="24"/>
        </w:rPr>
        <w:t>PREKIŲ PRISTATYMAS</w:t>
      </w:r>
      <w:r w:rsidRPr="000433B0">
        <w:rPr>
          <w:rFonts w:asciiTheme="majorBidi" w:hAnsiTheme="majorBidi" w:cstheme="majorBidi"/>
          <w:b/>
          <w:sz w:val="24"/>
          <w:szCs w:val="24"/>
        </w:rPr>
        <w:t xml:space="preserve"> IR APMOKĖJIMO TVARKA</w:t>
      </w:r>
    </w:p>
    <w:p w14:paraId="48809AE9" w14:textId="1470B9EB" w:rsidR="00F7211E" w:rsidRPr="000433B0" w:rsidRDefault="000D3355" w:rsidP="00416545">
      <w:pPr>
        <w:jc w:val="both"/>
        <w:rPr>
          <w:rFonts w:asciiTheme="majorBidi" w:hAnsiTheme="majorBidi" w:cstheme="majorBidi"/>
          <w:sz w:val="24"/>
          <w:szCs w:val="24"/>
          <w:lang w:val="lt-LT"/>
        </w:rPr>
      </w:pPr>
      <w:r w:rsidRPr="000433B0">
        <w:rPr>
          <w:rFonts w:asciiTheme="majorBidi" w:hAnsiTheme="majorBidi" w:cstheme="majorBidi"/>
          <w:b/>
          <w:sz w:val="24"/>
          <w:szCs w:val="24"/>
          <w:lang w:val="lt-LT"/>
        </w:rPr>
        <w:t>2.1.</w:t>
      </w:r>
      <w:r w:rsidRPr="000433B0">
        <w:rPr>
          <w:rFonts w:asciiTheme="majorBidi" w:hAnsiTheme="majorBidi" w:cstheme="majorBidi"/>
          <w:sz w:val="24"/>
          <w:szCs w:val="24"/>
          <w:lang w:val="lt-LT"/>
        </w:rPr>
        <w:t> </w:t>
      </w:r>
      <w:r w:rsidR="00E04133" w:rsidRPr="000433B0">
        <w:rPr>
          <w:rFonts w:asciiTheme="majorBidi" w:hAnsiTheme="majorBidi" w:cstheme="majorBidi"/>
          <w:sz w:val="24"/>
          <w:szCs w:val="24"/>
          <w:lang w:val="lt-LT"/>
        </w:rPr>
        <w:t>Sutarties</w:t>
      </w:r>
      <w:r w:rsidR="0055322B" w:rsidRPr="000433B0">
        <w:rPr>
          <w:rFonts w:asciiTheme="majorBidi" w:hAnsiTheme="majorBidi" w:cstheme="majorBidi"/>
          <w:sz w:val="24"/>
          <w:szCs w:val="24"/>
          <w:lang w:val="lt-LT"/>
        </w:rPr>
        <w:t xml:space="preserve"> </w:t>
      </w:r>
      <w:r w:rsidRPr="000433B0">
        <w:rPr>
          <w:rFonts w:asciiTheme="majorBidi" w:hAnsiTheme="majorBidi" w:cstheme="majorBidi"/>
          <w:sz w:val="24"/>
          <w:szCs w:val="24"/>
          <w:lang w:val="lt-LT"/>
        </w:rPr>
        <w:t>kaina</w:t>
      </w:r>
      <w:r w:rsidR="009357C3" w:rsidRPr="000433B0">
        <w:rPr>
          <w:rFonts w:asciiTheme="majorBidi" w:hAnsiTheme="majorBidi" w:cstheme="majorBidi"/>
          <w:sz w:val="24"/>
          <w:szCs w:val="24"/>
          <w:lang w:val="lt-LT"/>
        </w:rPr>
        <w:t xml:space="preserve"> </w:t>
      </w:r>
      <w:r w:rsidR="00717DF5" w:rsidRPr="000433B0">
        <w:rPr>
          <w:rFonts w:asciiTheme="majorBidi" w:hAnsiTheme="majorBidi" w:cstheme="majorBidi"/>
          <w:sz w:val="24"/>
          <w:szCs w:val="24"/>
          <w:lang w:val="lt-LT"/>
        </w:rPr>
        <w:t>be</w:t>
      </w:r>
      <w:r w:rsidRPr="000433B0">
        <w:rPr>
          <w:rFonts w:asciiTheme="majorBidi" w:hAnsiTheme="majorBidi" w:cstheme="majorBidi"/>
          <w:sz w:val="24"/>
          <w:szCs w:val="24"/>
          <w:lang w:val="lt-LT"/>
        </w:rPr>
        <w:t xml:space="preserve"> PVM </w:t>
      </w:r>
      <w:r w:rsidR="00AE5238" w:rsidRPr="000433B0">
        <w:rPr>
          <w:rFonts w:asciiTheme="majorBidi" w:hAnsiTheme="majorBidi" w:cstheme="majorBidi"/>
          <w:sz w:val="24"/>
          <w:szCs w:val="24"/>
          <w:lang w:val="lt-LT"/>
        </w:rPr>
        <w:t>–</w:t>
      </w:r>
      <w:r w:rsidR="009737CF" w:rsidRPr="000433B0">
        <w:rPr>
          <w:rFonts w:asciiTheme="majorBidi" w:hAnsiTheme="majorBidi" w:cstheme="majorBidi"/>
          <w:sz w:val="24"/>
          <w:szCs w:val="24"/>
          <w:lang w:val="lt-LT"/>
        </w:rPr>
        <w:t xml:space="preserve"> _______</w:t>
      </w:r>
      <w:r w:rsidR="00AE5238" w:rsidRPr="000433B0">
        <w:rPr>
          <w:rFonts w:asciiTheme="majorBidi" w:hAnsiTheme="majorBidi" w:cstheme="majorBidi"/>
          <w:sz w:val="24"/>
          <w:szCs w:val="24"/>
          <w:lang w:val="lt-LT"/>
        </w:rPr>
        <w:t>Eur (</w:t>
      </w:r>
      <w:r w:rsidR="009737CF" w:rsidRPr="000433B0">
        <w:rPr>
          <w:rFonts w:asciiTheme="majorBidi" w:hAnsiTheme="majorBidi" w:cstheme="majorBidi"/>
          <w:sz w:val="24"/>
          <w:szCs w:val="24"/>
          <w:lang w:val="lt-LT"/>
        </w:rPr>
        <w:t xml:space="preserve"> ______________</w:t>
      </w:r>
      <w:r w:rsidR="00632056" w:rsidRPr="000433B0">
        <w:rPr>
          <w:rFonts w:asciiTheme="majorBidi" w:hAnsiTheme="majorBidi" w:cstheme="majorBidi"/>
          <w:sz w:val="24"/>
          <w:szCs w:val="24"/>
          <w:lang w:val="lt-LT"/>
        </w:rPr>
        <w:t xml:space="preserve">eurai </w:t>
      </w:r>
      <w:r w:rsidR="00657F9A" w:rsidRPr="000433B0">
        <w:rPr>
          <w:rFonts w:asciiTheme="majorBidi" w:hAnsiTheme="majorBidi" w:cstheme="majorBidi"/>
          <w:sz w:val="24"/>
          <w:szCs w:val="24"/>
          <w:lang w:val="lt-LT"/>
        </w:rPr>
        <w:t xml:space="preserve"> </w:t>
      </w:r>
      <w:r w:rsidR="009737CF" w:rsidRPr="000433B0">
        <w:rPr>
          <w:rFonts w:asciiTheme="majorBidi" w:hAnsiTheme="majorBidi" w:cstheme="majorBidi"/>
          <w:sz w:val="24"/>
          <w:szCs w:val="24"/>
          <w:lang w:val="lt-LT"/>
        </w:rPr>
        <w:t>__</w:t>
      </w:r>
      <w:r w:rsidR="00657F9A" w:rsidRPr="000433B0">
        <w:rPr>
          <w:rFonts w:asciiTheme="majorBidi" w:hAnsiTheme="majorBidi" w:cstheme="majorBidi"/>
          <w:sz w:val="24"/>
          <w:szCs w:val="24"/>
          <w:lang w:val="lt-LT"/>
        </w:rPr>
        <w:t xml:space="preserve"> </w:t>
      </w:r>
      <w:r w:rsidR="009C1B29" w:rsidRPr="000433B0">
        <w:rPr>
          <w:rFonts w:asciiTheme="majorBidi" w:hAnsiTheme="majorBidi" w:cstheme="majorBidi"/>
          <w:sz w:val="24"/>
          <w:szCs w:val="24"/>
          <w:lang w:val="lt-LT"/>
        </w:rPr>
        <w:t>ct</w:t>
      </w:r>
      <w:r w:rsidR="00AE5238" w:rsidRPr="000433B0">
        <w:rPr>
          <w:rFonts w:asciiTheme="majorBidi" w:hAnsiTheme="majorBidi" w:cstheme="majorBidi"/>
          <w:sz w:val="24"/>
          <w:szCs w:val="24"/>
          <w:lang w:val="lt-LT"/>
        </w:rPr>
        <w:t>)</w:t>
      </w:r>
      <w:r w:rsidR="008E3607" w:rsidRPr="000433B0">
        <w:rPr>
          <w:rFonts w:asciiTheme="majorBidi" w:hAnsiTheme="majorBidi" w:cstheme="majorBidi"/>
          <w:sz w:val="24"/>
          <w:szCs w:val="24"/>
          <w:lang w:val="lt-LT"/>
        </w:rPr>
        <w:t>,</w:t>
      </w:r>
      <w:r w:rsidR="006053A5" w:rsidRPr="000433B0">
        <w:rPr>
          <w:rFonts w:asciiTheme="majorBidi" w:hAnsiTheme="majorBidi" w:cstheme="majorBidi"/>
          <w:sz w:val="24"/>
          <w:szCs w:val="24"/>
          <w:lang w:val="lt-LT"/>
        </w:rPr>
        <w:t xml:space="preserve"> </w:t>
      </w:r>
      <w:r w:rsidR="008E3607" w:rsidRPr="000433B0">
        <w:rPr>
          <w:rFonts w:asciiTheme="majorBidi" w:hAnsiTheme="majorBidi" w:cstheme="majorBidi"/>
          <w:sz w:val="24"/>
          <w:szCs w:val="24"/>
          <w:lang w:val="lt-LT"/>
        </w:rPr>
        <w:t>PVM</w:t>
      </w:r>
      <w:r w:rsidR="00DC3E98" w:rsidRPr="000433B0">
        <w:rPr>
          <w:rFonts w:asciiTheme="majorBidi" w:hAnsiTheme="majorBidi" w:cstheme="majorBidi"/>
          <w:sz w:val="24"/>
          <w:szCs w:val="24"/>
          <w:lang w:val="lt-LT"/>
        </w:rPr>
        <w:t xml:space="preserve"> 21 %</w:t>
      </w:r>
      <w:r w:rsidR="008E3607" w:rsidRPr="000433B0">
        <w:rPr>
          <w:rFonts w:asciiTheme="majorBidi" w:hAnsiTheme="majorBidi" w:cstheme="majorBidi"/>
          <w:sz w:val="24"/>
          <w:szCs w:val="24"/>
          <w:lang w:val="lt-LT"/>
        </w:rPr>
        <w:t xml:space="preserve">  –</w:t>
      </w:r>
      <w:r w:rsidR="004F2554" w:rsidRPr="000433B0">
        <w:rPr>
          <w:rFonts w:asciiTheme="majorBidi" w:hAnsiTheme="majorBidi" w:cstheme="majorBidi"/>
          <w:sz w:val="24"/>
          <w:szCs w:val="24"/>
          <w:lang w:val="lt-LT"/>
        </w:rPr>
        <w:t xml:space="preserve"> </w:t>
      </w:r>
      <w:r w:rsidR="00632056" w:rsidRPr="000433B0">
        <w:rPr>
          <w:rFonts w:asciiTheme="majorBidi" w:hAnsiTheme="majorBidi" w:cstheme="majorBidi"/>
          <w:sz w:val="24"/>
          <w:szCs w:val="24"/>
          <w:lang w:val="lt-LT" w:eastAsia="lt-LT"/>
        </w:rPr>
        <w:t xml:space="preserve"> </w:t>
      </w:r>
      <w:r w:rsidR="009737CF" w:rsidRPr="000433B0">
        <w:rPr>
          <w:rFonts w:asciiTheme="majorBidi" w:hAnsiTheme="majorBidi" w:cstheme="majorBidi"/>
          <w:sz w:val="24"/>
          <w:szCs w:val="24"/>
          <w:lang w:val="lt-LT" w:eastAsia="lt-LT"/>
        </w:rPr>
        <w:t>______</w:t>
      </w:r>
      <w:r w:rsidR="00721C98" w:rsidRPr="000433B0">
        <w:rPr>
          <w:rFonts w:asciiTheme="majorBidi" w:hAnsiTheme="majorBidi" w:cstheme="majorBidi"/>
          <w:sz w:val="24"/>
          <w:szCs w:val="24"/>
          <w:lang w:val="lt-LT" w:eastAsia="lt-LT"/>
        </w:rPr>
        <w:t xml:space="preserve"> </w:t>
      </w:r>
      <w:r w:rsidR="004F2554" w:rsidRPr="000433B0">
        <w:rPr>
          <w:rFonts w:asciiTheme="majorBidi" w:hAnsiTheme="majorBidi" w:cstheme="majorBidi"/>
          <w:sz w:val="24"/>
          <w:szCs w:val="24"/>
          <w:lang w:val="lt-LT"/>
        </w:rPr>
        <w:t>Eur</w:t>
      </w:r>
      <w:r w:rsidR="00F7211E" w:rsidRPr="000433B0">
        <w:rPr>
          <w:rFonts w:asciiTheme="majorBidi" w:hAnsiTheme="majorBidi" w:cstheme="majorBidi"/>
          <w:sz w:val="24"/>
          <w:szCs w:val="24"/>
          <w:lang w:val="lt-LT"/>
        </w:rPr>
        <w:t xml:space="preserve">, kaina </w:t>
      </w:r>
      <w:r w:rsidR="00717DF5" w:rsidRPr="000433B0">
        <w:rPr>
          <w:rFonts w:asciiTheme="majorBidi" w:hAnsiTheme="majorBidi" w:cstheme="majorBidi"/>
          <w:sz w:val="24"/>
          <w:szCs w:val="24"/>
          <w:lang w:val="lt-LT"/>
        </w:rPr>
        <w:t>su</w:t>
      </w:r>
      <w:r w:rsidR="00F7211E" w:rsidRPr="000433B0">
        <w:rPr>
          <w:rFonts w:asciiTheme="majorBidi" w:hAnsiTheme="majorBidi" w:cstheme="majorBidi"/>
          <w:sz w:val="24"/>
          <w:szCs w:val="24"/>
          <w:lang w:val="lt-LT"/>
        </w:rPr>
        <w:t xml:space="preserve"> PVM</w:t>
      </w:r>
      <w:r w:rsidR="00587203" w:rsidRPr="000433B0">
        <w:rPr>
          <w:rFonts w:asciiTheme="majorBidi" w:hAnsiTheme="majorBidi" w:cstheme="majorBidi"/>
          <w:sz w:val="24"/>
          <w:szCs w:val="24"/>
          <w:lang w:val="lt-LT"/>
        </w:rPr>
        <w:t xml:space="preserve"> –</w:t>
      </w:r>
      <w:r w:rsidR="00717DF5" w:rsidRPr="000433B0">
        <w:rPr>
          <w:rFonts w:asciiTheme="majorBidi" w:hAnsiTheme="majorBidi" w:cstheme="majorBidi"/>
          <w:sz w:val="24"/>
          <w:szCs w:val="24"/>
          <w:lang w:val="lt-LT"/>
        </w:rPr>
        <w:t xml:space="preserve"> </w:t>
      </w:r>
      <w:r w:rsidR="009737CF" w:rsidRPr="000433B0">
        <w:rPr>
          <w:rFonts w:asciiTheme="majorBidi" w:hAnsiTheme="majorBidi" w:cstheme="majorBidi"/>
          <w:sz w:val="24"/>
          <w:szCs w:val="24"/>
          <w:lang w:val="lt-LT" w:eastAsia="lt-LT"/>
        </w:rPr>
        <w:t>_______</w:t>
      </w:r>
      <w:r w:rsidR="00163137" w:rsidRPr="000433B0">
        <w:rPr>
          <w:rFonts w:asciiTheme="majorBidi" w:hAnsiTheme="majorBidi" w:cstheme="majorBidi"/>
          <w:sz w:val="24"/>
          <w:szCs w:val="24"/>
          <w:lang w:val="lt-LT" w:eastAsia="lt-LT"/>
        </w:rPr>
        <w:t xml:space="preserve"> </w:t>
      </w:r>
      <w:r w:rsidR="00721C98" w:rsidRPr="000433B0">
        <w:rPr>
          <w:rFonts w:asciiTheme="majorBidi" w:hAnsiTheme="majorBidi" w:cstheme="majorBidi"/>
          <w:sz w:val="24"/>
          <w:szCs w:val="24"/>
          <w:lang w:val="lt-LT" w:eastAsia="lt-LT"/>
        </w:rPr>
        <w:t xml:space="preserve"> </w:t>
      </w:r>
      <w:r w:rsidR="00717DF5" w:rsidRPr="000433B0">
        <w:rPr>
          <w:rFonts w:asciiTheme="majorBidi" w:hAnsiTheme="majorBidi" w:cstheme="majorBidi"/>
          <w:sz w:val="24"/>
          <w:szCs w:val="24"/>
          <w:lang w:val="lt-LT"/>
        </w:rPr>
        <w:t>Eur</w:t>
      </w:r>
      <w:r w:rsidR="00CB7163" w:rsidRPr="000433B0">
        <w:rPr>
          <w:rFonts w:asciiTheme="majorBidi" w:hAnsiTheme="majorBidi" w:cstheme="majorBidi"/>
          <w:sz w:val="24"/>
          <w:szCs w:val="24"/>
          <w:lang w:val="lt-LT"/>
        </w:rPr>
        <w:t>.</w:t>
      </w:r>
    </w:p>
    <w:p w14:paraId="6CE21A8E" w14:textId="238FD02D" w:rsidR="000D3355" w:rsidRPr="000433B0" w:rsidRDefault="00BD1507" w:rsidP="00DD256D">
      <w:pPr>
        <w:pStyle w:val="Pagrindinistekstas"/>
        <w:spacing w:after="0"/>
        <w:jc w:val="both"/>
        <w:rPr>
          <w:rFonts w:asciiTheme="majorBidi" w:hAnsiTheme="majorBidi" w:cstheme="majorBidi"/>
          <w:sz w:val="24"/>
          <w:szCs w:val="24"/>
          <w:lang w:val="lt-LT"/>
        </w:rPr>
      </w:pPr>
      <w:r w:rsidRPr="000433B0">
        <w:rPr>
          <w:rFonts w:asciiTheme="majorBidi" w:hAnsiTheme="majorBidi" w:cstheme="majorBidi"/>
          <w:b/>
          <w:bCs/>
          <w:sz w:val="24"/>
          <w:szCs w:val="24"/>
          <w:lang w:val="lt-LT"/>
        </w:rPr>
        <w:t>2.2.</w:t>
      </w:r>
      <w:r w:rsidR="007F1AA6" w:rsidRPr="000433B0">
        <w:rPr>
          <w:rFonts w:asciiTheme="majorBidi" w:hAnsiTheme="majorBidi" w:cstheme="majorBidi"/>
          <w:b/>
          <w:bCs/>
          <w:sz w:val="24"/>
          <w:szCs w:val="24"/>
          <w:lang w:val="lt-LT"/>
        </w:rPr>
        <w:t> </w:t>
      </w:r>
      <w:r w:rsidR="00292C93" w:rsidRPr="000433B0">
        <w:rPr>
          <w:rFonts w:asciiTheme="majorBidi" w:hAnsiTheme="majorBidi" w:cstheme="majorBidi"/>
          <w:sz w:val="24"/>
          <w:szCs w:val="24"/>
          <w:lang w:val="lt-LT"/>
        </w:rPr>
        <w:t xml:space="preserve">Visą </w:t>
      </w:r>
      <w:r w:rsidR="008E2488" w:rsidRPr="000433B0">
        <w:rPr>
          <w:rFonts w:asciiTheme="majorBidi" w:hAnsiTheme="majorBidi" w:cstheme="majorBidi"/>
          <w:sz w:val="24"/>
          <w:szCs w:val="24"/>
          <w:lang w:val="lt-LT"/>
        </w:rPr>
        <w:t>sutarties</w:t>
      </w:r>
      <w:r w:rsidR="0055322B" w:rsidRPr="000433B0">
        <w:rPr>
          <w:rFonts w:asciiTheme="majorBidi" w:hAnsiTheme="majorBidi" w:cstheme="majorBidi"/>
          <w:sz w:val="24"/>
          <w:szCs w:val="24"/>
          <w:lang w:val="lt-LT"/>
        </w:rPr>
        <w:t xml:space="preserve"> kainą</w:t>
      </w:r>
      <w:r w:rsidR="00CB1BE6" w:rsidRPr="000433B0">
        <w:rPr>
          <w:rFonts w:asciiTheme="majorBidi" w:hAnsiTheme="majorBidi" w:cstheme="majorBidi"/>
          <w:sz w:val="24"/>
          <w:szCs w:val="24"/>
          <w:lang w:val="lt-LT"/>
        </w:rPr>
        <w:t xml:space="preserve"> </w:t>
      </w:r>
      <w:r w:rsidR="00912D01" w:rsidRPr="000433B0">
        <w:rPr>
          <w:rFonts w:asciiTheme="majorBidi" w:hAnsiTheme="majorBidi" w:cstheme="majorBidi"/>
          <w:sz w:val="24"/>
          <w:szCs w:val="24"/>
          <w:lang w:val="lt-LT"/>
        </w:rPr>
        <w:t>su</w:t>
      </w:r>
      <w:r w:rsidR="00CB1BE6" w:rsidRPr="000433B0">
        <w:rPr>
          <w:rFonts w:asciiTheme="majorBidi" w:hAnsiTheme="majorBidi" w:cstheme="majorBidi"/>
          <w:sz w:val="24"/>
          <w:szCs w:val="24"/>
          <w:lang w:val="lt-LT"/>
        </w:rPr>
        <w:t xml:space="preserve"> PVM</w:t>
      </w:r>
      <w:r w:rsidR="00385EF9" w:rsidRPr="000433B0">
        <w:rPr>
          <w:rFonts w:asciiTheme="majorBidi" w:hAnsiTheme="majorBidi" w:cstheme="majorBidi"/>
          <w:sz w:val="24"/>
          <w:szCs w:val="24"/>
          <w:lang w:val="lt-LT"/>
        </w:rPr>
        <w:t xml:space="preserve"> </w:t>
      </w:r>
      <w:r w:rsidR="003F2EE7" w:rsidRPr="000433B0">
        <w:rPr>
          <w:rFonts w:asciiTheme="majorBidi" w:hAnsiTheme="majorBidi" w:cstheme="majorBidi"/>
          <w:sz w:val="24"/>
          <w:szCs w:val="24"/>
          <w:lang w:val="lt-LT"/>
        </w:rPr>
        <w:t>Užsakovas sumoka Rangovui</w:t>
      </w:r>
      <w:r w:rsidR="0060559E" w:rsidRPr="000433B0">
        <w:rPr>
          <w:rFonts w:asciiTheme="majorBidi" w:hAnsiTheme="majorBidi" w:cstheme="majorBidi"/>
          <w:sz w:val="24"/>
          <w:szCs w:val="24"/>
          <w:lang w:val="lt-LT"/>
        </w:rPr>
        <w:t xml:space="preserve"> </w:t>
      </w:r>
      <w:r w:rsidR="0092253D" w:rsidRPr="000433B0">
        <w:rPr>
          <w:rFonts w:asciiTheme="majorBidi" w:hAnsiTheme="majorBidi" w:cstheme="majorBidi"/>
          <w:sz w:val="24"/>
          <w:szCs w:val="24"/>
          <w:lang w:val="lt-LT"/>
        </w:rPr>
        <w:t xml:space="preserve">per </w:t>
      </w:r>
      <w:r w:rsidR="00912D01" w:rsidRPr="000433B0">
        <w:rPr>
          <w:rFonts w:asciiTheme="majorBidi" w:hAnsiTheme="majorBidi" w:cstheme="majorBidi"/>
          <w:sz w:val="24"/>
          <w:szCs w:val="24"/>
          <w:lang w:val="lt-LT"/>
        </w:rPr>
        <w:t>30</w:t>
      </w:r>
      <w:r w:rsidR="00B66767" w:rsidRPr="000433B0">
        <w:rPr>
          <w:rFonts w:asciiTheme="majorBidi" w:hAnsiTheme="majorBidi" w:cstheme="majorBidi"/>
          <w:sz w:val="24"/>
          <w:szCs w:val="24"/>
          <w:lang w:val="lt-LT"/>
        </w:rPr>
        <w:t xml:space="preserve"> </w:t>
      </w:r>
      <w:r w:rsidR="00E3068E" w:rsidRPr="000433B0">
        <w:rPr>
          <w:rFonts w:asciiTheme="majorBidi" w:hAnsiTheme="majorBidi" w:cstheme="majorBidi"/>
          <w:sz w:val="24"/>
          <w:szCs w:val="24"/>
          <w:lang w:val="lt-LT"/>
        </w:rPr>
        <w:t>(</w:t>
      </w:r>
      <w:r w:rsidR="00912D01" w:rsidRPr="000433B0">
        <w:rPr>
          <w:rFonts w:asciiTheme="majorBidi" w:hAnsiTheme="majorBidi" w:cstheme="majorBidi"/>
          <w:sz w:val="24"/>
          <w:szCs w:val="24"/>
          <w:lang w:val="lt-LT"/>
        </w:rPr>
        <w:t>trisdešimt</w:t>
      </w:r>
      <w:r w:rsidR="0092253D" w:rsidRPr="000433B0">
        <w:rPr>
          <w:rFonts w:asciiTheme="majorBidi" w:hAnsiTheme="majorBidi" w:cstheme="majorBidi"/>
          <w:sz w:val="24"/>
          <w:szCs w:val="24"/>
          <w:lang w:val="lt-LT"/>
        </w:rPr>
        <w:t xml:space="preserve">) </w:t>
      </w:r>
      <w:r w:rsidR="00AE5238" w:rsidRPr="000433B0">
        <w:rPr>
          <w:rFonts w:asciiTheme="majorBidi" w:hAnsiTheme="majorBidi" w:cstheme="majorBidi"/>
          <w:sz w:val="24"/>
          <w:szCs w:val="24"/>
          <w:lang w:val="lt-LT"/>
        </w:rPr>
        <w:t>kalendor</w:t>
      </w:r>
      <w:r w:rsidR="002E1FF3" w:rsidRPr="000433B0">
        <w:rPr>
          <w:rFonts w:asciiTheme="majorBidi" w:hAnsiTheme="majorBidi" w:cstheme="majorBidi"/>
          <w:sz w:val="24"/>
          <w:szCs w:val="24"/>
          <w:lang w:val="lt-LT"/>
        </w:rPr>
        <w:t>in</w:t>
      </w:r>
      <w:r w:rsidR="0069445D" w:rsidRPr="000433B0">
        <w:rPr>
          <w:rFonts w:asciiTheme="majorBidi" w:hAnsiTheme="majorBidi" w:cstheme="majorBidi"/>
          <w:sz w:val="24"/>
          <w:szCs w:val="24"/>
          <w:lang w:val="lt-LT"/>
        </w:rPr>
        <w:t>ių</w:t>
      </w:r>
      <w:r w:rsidR="002E1FF3" w:rsidRPr="000433B0">
        <w:rPr>
          <w:rFonts w:asciiTheme="majorBidi" w:hAnsiTheme="majorBidi" w:cstheme="majorBidi"/>
          <w:sz w:val="24"/>
          <w:szCs w:val="24"/>
          <w:lang w:val="lt-LT"/>
        </w:rPr>
        <w:t xml:space="preserve"> dien</w:t>
      </w:r>
      <w:r w:rsidR="0069445D" w:rsidRPr="000433B0">
        <w:rPr>
          <w:rFonts w:asciiTheme="majorBidi" w:hAnsiTheme="majorBidi" w:cstheme="majorBidi"/>
          <w:sz w:val="24"/>
          <w:szCs w:val="24"/>
          <w:lang w:val="lt-LT"/>
        </w:rPr>
        <w:t>ų</w:t>
      </w:r>
      <w:r w:rsidR="002E1FF3" w:rsidRPr="000433B0">
        <w:rPr>
          <w:rFonts w:asciiTheme="majorBidi" w:hAnsiTheme="majorBidi" w:cstheme="majorBidi"/>
          <w:sz w:val="24"/>
          <w:szCs w:val="24"/>
          <w:lang w:val="lt-LT"/>
        </w:rPr>
        <w:t xml:space="preserve"> </w:t>
      </w:r>
      <w:r w:rsidR="0092253D" w:rsidRPr="000433B0">
        <w:rPr>
          <w:rFonts w:asciiTheme="majorBidi" w:hAnsiTheme="majorBidi" w:cstheme="majorBidi"/>
          <w:sz w:val="24"/>
          <w:szCs w:val="24"/>
          <w:lang w:val="lt-LT"/>
        </w:rPr>
        <w:t>po</w:t>
      </w:r>
      <w:r w:rsidR="00476A45" w:rsidRPr="000433B0">
        <w:rPr>
          <w:rFonts w:asciiTheme="majorBidi" w:hAnsiTheme="majorBidi" w:cstheme="majorBidi"/>
          <w:sz w:val="24"/>
          <w:szCs w:val="24"/>
          <w:lang w:val="lt-LT"/>
        </w:rPr>
        <w:t xml:space="preserve"> </w:t>
      </w:r>
      <w:r w:rsidR="00B32825" w:rsidRPr="000433B0">
        <w:rPr>
          <w:rFonts w:asciiTheme="majorBidi" w:hAnsiTheme="majorBidi" w:cstheme="majorBidi"/>
          <w:sz w:val="24"/>
          <w:szCs w:val="24"/>
          <w:lang w:val="lt-LT"/>
        </w:rPr>
        <w:t>prekių pristatymo</w:t>
      </w:r>
      <w:r w:rsidR="0092253D" w:rsidRPr="000433B0">
        <w:rPr>
          <w:rFonts w:asciiTheme="majorBidi" w:hAnsiTheme="majorBidi" w:cstheme="majorBidi"/>
          <w:sz w:val="24"/>
          <w:szCs w:val="24"/>
          <w:lang w:val="lt-LT"/>
        </w:rPr>
        <w:t xml:space="preserve"> dienos pagal Rangovo pateiktą  PVM sąs</w:t>
      </w:r>
      <w:r w:rsidR="009923A4" w:rsidRPr="000433B0">
        <w:rPr>
          <w:rFonts w:asciiTheme="majorBidi" w:hAnsiTheme="majorBidi" w:cstheme="majorBidi"/>
          <w:sz w:val="24"/>
          <w:szCs w:val="24"/>
          <w:lang w:val="lt-LT"/>
        </w:rPr>
        <w:t>kai</w:t>
      </w:r>
      <w:r w:rsidR="0092253D" w:rsidRPr="000433B0">
        <w:rPr>
          <w:rFonts w:asciiTheme="majorBidi" w:hAnsiTheme="majorBidi" w:cstheme="majorBidi"/>
          <w:sz w:val="24"/>
          <w:szCs w:val="24"/>
          <w:lang w:val="lt-LT"/>
        </w:rPr>
        <w:t>tą faktūrą.</w:t>
      </w:r>
    </w:p>
    <w:p w14:paraId="39219812" w14:textId="0E05FF08" w:rsidR="000D3355" w:rsidRPr="000433B0" w:rsidRDefault="000D3355" w:rsidP="00416545">
      <w:pPr>
        <w:pStyle w:val="Pagrindinistekstas"/>
        <w:spacing w:after="0"/>
        <w:jc w:val="both"/>
        <w:rPr>
          <w:rFonts w:asciiTheme="majorBidi" w:hAnsiTheme="majorBidi" w:cstheme="majorBidi"/>
          <w:sz w:val="24"/>
          <w:szCs w:val="24"/>
          <w:lang w:val="lt-LT"/>
        </w:rPr>
      </w:pPr>
      <w:r w:rsidRPr="000433B0">
        <w:rPr>
          <w:rFonts w:asciiTheme="majorBidi" w:hAnsiTheme="majorBidi" w:cstheme="majorBidi"/>
          <w:b/>
          <w:sz w:val="24"/>
          <w:szCs w:val="24"/>
          <w:lang w:val="lt-LT"/>
        </w:rPr>
        <w:t>2.</w:t>
      </w:r>
      <w:r w:rsidR="006D03E8" w:rsidRPr="000433B0">
        <w:rPr>
          <w:rFonts w:asciiTheme="majorBidi" w:hAnsiTheme="majorBidi" w:cstheme="majorBidi"/>
          <w:b/>
          <w:sz w:val="24"/>
          <w:szCs w:val="24"/>
          <w:lang w:val="lt-LT"/>
        </w:rPr>
        <w:t>3</w:t>
      </w:r>
      <w:r w:rsidRPr="000433B0">
        <w:rPr>
          <w:rFonts w:asciiTheme="majorBidi" w:hAnsiTheme="majorBidi" w:cstheme="majorBidi"/>
          <w:b/>
          <w:sz w:val="24"/>
          <w:szCs w:val="24"/>
          <w:lang w:val="lt-LT"/>
        </w:rPr>
        <w:t>.</w:t>
      </w:r>
      <w:r w:rsidR="00932FCD" w:rsidRPr="000433B0">
        <w:rPr>
          <w:rFonts w:asciiTheme="majorBidi" w:hAnsiTheme="majorBidi" w:cstheme="majorBidi"/>
          <w:b/>
          <w:sz w:val="24"/>
          <w:szCs w:val="24"/>
          <w:lang w:val="lt-LT"/>
        </w:rPr>
        <w:t xml:space="preserve"> </w:t>
      </w:r>
      <w:r w:rsidRPr="000433B0">
        <w:rPr>
          <w:rFonts w:asciiTheme="majorBidi" w:hAnsiTheme="majorBidi" w:cstheme="majorBidi"/>
          <w:sz w:val="24"/>
          <w:szCs w:val="24"/>
          <w:lang w:val="lt-LT"/>
        </w:rPr>
        <w:t>PVM</w:t>
      </w:r>
      <w:r w:rsidRPr="000433B0">
        <w:rPr>
          <w:rFonts w:asciiTheme="majorBidi" w:hAnsiTheme="majorBidi" w:cstheme="majorBidi"/>
          <w:b/>
          <w:sz w:val="24"/>
          <w:szCs w:val="24"/>
          <w:lang w:val="lt-LT"/>
        </w:rPr>
        <w:t xml:space="preserve"> </w:t>
      </w:r>
      <w:r w:rsidRPr="000433B0">
        <w:rPr>
          <w:rFonts w:asciiTheme="majorBidi" w:hAnsiTheme="majorBidi" w:cstheme="majorBidi"/>
          <w:sz w:val="24"/>
          <w:szCs w:val="24"/>
          <w:lang w:val="lt-LT"/>
        </w:rPr>
        <w:t>sąskaita</w:t>
      </w:r>
      <w:r w:rsidRPr="000433B0">
        <w:rPr>
          <w:rFonts w:asciiTheme="majorBidi" w:hAnsiTheme="majorBidi" w:cstheme="majorBidi"/>
          <w:b/>
          <w:sz w:val="24"/>
          <w:szCs w:val="24"/>
          <w:lang w:val="lt-LT"/>
        </w:rPr>
        <w:t xml:space="preserve"> </w:t>
      </w:r>
      <w:r w:rsidRPr="000433B0">
        <w:rPr>
          <w:rFonts w:asciiTheme="majorBidi" w:hAnsiTheme="majorBidi" w:cstheme="majorBidi"/>
          <w:sz w:val="24"/>
          <w:szCs w:val="24"/>
          <w:lang w:val="lt-LT"/>
        </w:rPr>
        <w:t xml:space="preserve">faktūra pateikiama per 3 (tris) kalendorines dienas po </w:t>
      </w:r>
      <w:r w:rsidR="006E1888" w:rsidRPr="000433B0">
        <w:rPr>
          <w:rFonts w:asciiTheme="majorBidi" w:hAnsiTheme="majorBidi" w:cstheme="majorBidi"/>
          <w:sz w:val="24"/>
          <w:szCs w:val="24"/>
          <w:lang w:val="lt-LT"/>
        </w:rPr>
        <w:t xml:space="preserve">Prekių </w:t>
      </w:r>
      <w:r w:rsidR="00E87D66" w:rsidRPr="000433B0">
        <w:rPr>
          <w:rFonts w:asciiTheme="majorBidi" w:hAnsiTheme="majorBidi" w:cstheme="majorBidi"/>
          <w:sz w:val="24"/>
          <w:szCs w:val="24"/>
          <w:lang w:val="lt-LT"/>
        </w:rPr>
        <w:t>perdavimo</w:t>
      </w:r>
      <w:r w:rsidR="006E1888" w:rsidRPr="000433B0">
        <w:rPr>
          <w:rFonts w:asciiTheme="majorBidi" w:hAnsiTheme="majorBidi" w:cstheme="majorBidi"/>
          <w:sz w:val="24"/>
          <w:szCs w:val="24"/>
          <w:lang w:val="lt-LT"/>
        </w:rPr>
        <w:t>-priėmimo</w:t>
      </w:r>
      <w:r w:rsidRPr="000433B0">
        <w:rPr>
          <w:rFonts w:asciiTheme="majorBidi" w:hAnsiTheme="majorBidi" w:cstheme="majorBidi"/>
          <w:sz w:val="24"/>
          <w:szCs w:val="24"/>
          <w:lang w:val="lt-LT"/>
        </w:rPr>
        <w:t xml:space="preserve"> akto pasirašymo dienos. </w:t>
      </w:r>
      <w:r w:rsidR="00724024" w:rsidRPr="000433B0">
        <w:rPr>
          <w:rFonts w:asciiTheme="majorBidi" w:hAnsiTheme="majorBidi" w:cstheme="majorBidi"/>
          <w:sz w:val="24"/>
          <w:szCs w:val="24"/>
          <w:lang w:val="lt-LT"/>
        </w:rPr>
        <w:t xml:space="preserve">Nuo </w:t>
      </w:r>
      <w:r w:rsidR="00C32041" w:rsidRPr="000433B0">
        <w:rPr>
          <w:rFonts w:asciiTheme="majorBidi" w:hAnsiTheme="majorBidi" w:cstheme="majorBidi"/>
          <w:sz w:val="24"/>
          <w:szCs w:val="24"/>
          <w:lang w:val="lt-LT"/>
        </w:rPr>
        <w:t xml:space="preserve">Prekių perdavimo-priėmimo akto </w:t>
      </w:r>
      <w:r w:rsidR="00724024" w:rsidRPr="000433B0">
        <w:rPr>
          <w:rFonts w:asciiTheme="majorBidi" w:hAnsiTheme="majorBidi" w:cstheme="majorBidi"/>
          <w:sz w:val="24"/>
          <w:szCs w:val="24"/>
          <w:lang w:val="lt-LT"/>
        </w:rPr>
        <w:t xml:space="preserve">pasirašymo nuosavybės teisė į prekes, taip pat jų netekimo ir atsitiktinio žuvimo rizika pereina </w:t>
      </w:r>
      <w:r w:rsidR="00D836B4" w:rsidRPr="000433B0">
        <w:rPr>
          <w:rFonts w:asciiTheme="majorBidi" w:hAnsiTheme="majorBidi" w:cstheme="majorBidi"/>
          <w:sz w:val="24"/>
          <w:szCs w:val="24"/>
          <w:lang w:val="lt-LT"/>
        </w:rPr>
        <w:t>Užsakovui</w:t>
      </w:r>
      <w:r w:rsidR="00724024" w:rsidRPr="000433B0">
        <w:rPr>
          <w:rFonts w:asciiTheme="majorBidi" w:hAnsiTheme="majorBidi" w:cstheme="majorBidi"/>
          <w:sz w:val="24"/>
          <w:szCs w:val="24"/>
          <w:lang w:val="lt-LT"/>
        </w:rPr>
        <w:t>.</w:t>
      </w:r>
    </w:p>
    <w:p w14:paraId="53AF48DD" w14:textId="77777777" w:rsidR="00FE0DBE" w:rsidRPr="000433B0" w:rsidRDefault="00FE0DBE" w:rsidP="00416545">
      <w:pPr>
        <w:pStyle w:val="Pagrindinistekstas"/>
        <w:spacing w:after="0"/>
        <w:jc w:val="both"/>
        <w:rPr>
          <w:rFonts w:asciiTheme="majorBidi" w:hAnsiTheme="majorBidi" w:cstheme="majorBidi"/>
          <w:sz w:val="24"/>
          <w:szCs w:val="24"/>
          <w:lang w:val="lt-LT"/>
        </w:rPr>
      </w:pPr>
    </w:p>
    <w:p w14:paraId="4F6C4B8C" w14:textId="5B18F7C5" w:rsidR="000D3355" w:rsidRPr="000433B0" w:rsidRDefault="000D3355" w:rsidP="00FE0DBE">
      <w:pPr>
        <w:pStyle w:val="Sraopastraipa"/>
        <w:numPr>
          <w:ilvl w:val="0"/>
          <w:numId w:val="4"/>
        </w:numPr>
        <w:jc w:val="both"/>
        <w:rPr>
          <w:rFonts w:asciiTheme="majorBidi" w:hAnsiTheme="majorBidi" w:cstheme="majorBidi"/>
          <w:b/>
          <w:sz w:val="24"/>
          <w:szCs w:val="24"/>
        </w:rPr>
      </w:pPr>
      <w:r w:rsidRPr="000433B0">
        <w:rPr>
          <w:rFonts w:asciiTheme="majorBidi" w:hAnsiTheme="majorBidi" w:cstheme="majorBidi"/>
          <w:b/>
          <w:sz w:val="24"/>
          <w:szCs w:val="24"/>
        </w:rPr>
        <w:t>ŠALIŲ ĮSIPAREIGOJIMAI</w:t>
      </w:r>
    </w:p>
    <w:p w14:paraId="089B1B32" w14:textId="77777777" w:rsidR="000D3355" w:rsidRPr="000433B0" w:rsidRDefault="000D3355" w:rsidP="00416545">
      <w:pPr>
        <w:pStyle w:val="Pagrindinistekstas2"/>
        <w:jc w:val="both"/>
        <w:rPr>
          <w:rFonts w:asciiTheme="majorBidi" w:hAnsiTheme="majorBidi" w:cstheme="majorBidi"/>
          <w:sz w:val="24"/>
          <w:szCs w:val="24"/>
          <w:lang w:val="lt-LT"/>
        </w:rPr>
      </w:pPr>
      <w:r w:rsidRPr="000433B0">
        <w:rPr>
          <w:rFonts w:asciiTheme="majorBidi" w:hAnsiTheme="majorBidi" w:cstheme="majorBidi"/>
          <w:b/>
          <w:sz w:val="24"/>
          <w:szCs w:val="24"/>
          <w:lang w:val="lt-LT"/>
        </w:rPr>
        <w:t>3.1.</w:t>
      </w:r>
      <w:r w:rsidRPr="000433B0">
        <w:rPr>
          <w:rFonts w:asciiTheme="majorBidi" w:hAnsiTheme="majorBidi" w:cstheme="majorBidi"/>
          <w:sz w:val="24"/>
          <w:szCs w:val="24"/>
          <w:lang w:val="lt-LT"/>
        </w:rPr>
        <w:t> Rangovas įsipareigoja:</w:t>
      </w:r>
    </w:p>
    <w:p w14:paraId="5A30887B" w14:textId="13E35C81" w:rsidR="000D3355" w:rsidRPr="000433B0" w:rsidRDefault="000D3355" w:rsidP="004D40DF">
      <w:pPr>
        <w:jc w:val="both"/>
        <w:rPr>
          <w:rFonts w:asciiTheme="majorBidi" w:hAnsiTheme="majorBidi" w:cstheme="majorBidi"/>
          <w:sz w:val="24"/>
          <w:szCs w:val="24"/>
          <w:lang w:val="lt-LT"/>
        </w:rPr>
      </w:pPr>
      <w:r w:rsidRPr="000433B0">
        <w:rPr>
          <w:rFonts w:asciiTheme="majorBidi" w:hAnsiTheme="majorBidi" w:cstheme="majorBidi"/>
          <w:b/>
          <w:sz w:val="24"/>
          <w:szCs w:val="24"/>
          <w:lang w:val="lt-LT"/>
        </w:rPr>
        <w:t>3.1.1</w:t>
      </w:r>
      <w:r w:rsidR="00D6288A" w:rsidRPr="000433B0">
        <w:rPr>
          <w:rFonts w:asciiTheme="majorBidi" w:hAnsiTheme="majorBidi" w:cstheme="majorBidi"/>
          <w:b/>
          <w:sz w:val="24"/>
          <w:szCs w:val="24"/>
          <w:lang w:val="lt-LT"/>
        </w:rPr>
        <w:t>.</w:t>
      </w:r>
      <w:r w:rsidR="00794BF0" w:rsidRPr="000433B0">
        <w:rPr>
          <w:rFonts w:asciiTheme="majorBidi" w:hAnsiTheme="majorBidi" w:cstheme="majorBidi"/>
          <w:b/>
          <w:sz w:val="24"/>
          <w:szCs w:val="24"/>
          <w:lang w:val="lt-LT"/>
        </w:rPr>
        <w:t xml:space="preserve"> </w:t>
      </w:r>
      <w:r w:rsidR="004D40DF" w:rsidRPr="000433B0">
        <w:rPr>
          <w:rFonts w:asciiTheme="majorBidi" w:hAnsiTheme="majorBidi" w:cstheme="majorBidi"/>
          <w:sz w:val="24"/>
          <w:szCs w:val="24"/>
          <w:lang w:val="lt-LT"/>
        </w:rPr>
        <w:t xml:space="preserve">Pateikti sutarties priede nurodytas prekes per </w:t>
      </w:r>
      <w:r w:rsidR="006A346A">
        <w:rPr>
          <w:rFonts w:asciiTheme="majorBidi" w:hAnsiTheme="majorBidi" w:cstheme="majorBidi"/>
          <w:sz w:val="24"/>
          <w:szCs w:val="24"/>
          <w:lang w:val="lt-LT"/>
        </w:rPr>
        <w:t>30 dienų</w:t>
      </w:r>
      <w:r w:rsidR="004D40DF" w:rsidRPr="000433B0">
        <w:rPr>
          <w:rFonts w:asciiTheme="majorBidi" w:hAnsiTheme="majorBidi" w:cstheme="majorBidi"/>
          <w:sz w:val="24"/>
          <w:szCs w:val="24"/>
          <w:lang w:val="lt-LT"/>
        </w:rPr>
        <w:t xml:space="preserve"> nuo sutarties pasirašymo dienos.</w:t>
      </w:r>
    </w:p>
    <w:p w14:paraId="12F0CA60" w14:textId="7440F4EC" w:rsidR="000D3355" w:rsidRPr="000433B0" w:rsidRDefault="000D3355" w:rsidP="00416545">
      <w:pPr>
        <w:jc w:val="both"/>
        <w:rPr>
          <w:rFonts w:asciiTheme="majorBidi" w:hAnsiTheme="majorBidi" w:cstheme="majorBidi"/>
          <w:sz w:val="24"/>
          <w:szCs w:val="24"/>
          <w:lang w:val="lt-LT"/>
        </w:rPr>
      </w:pPr>
      <w:r w:rsidRPr="000433B0">
        <w:rPr>
          <w:rFonts w:asciiTheme="majorBidi" w:hAnsiTheme="majorBidi" w:cstheme="majorBidi"/>
          <w:b/>
          <w:sz w:val="24"/>
          <w:szCs w:val="24"/>
          <w:lang w:val="lt-LT"/>
        </w:rPr>
        <w:t>3.1.</w:t>
      </w:r>
      <w:r w:rsidR="00564C43" w:rsidRPr="000433B0">
        <w:rPr>
          <w:rFonts w:asciiTheme="majorBidi" w:hAnsiTheme="majorBidi" w:cstheme="majorBidi"/>
          <w:b/>
          <w:sz w:val="24"/>
          <w:szCs w:val="24"/>
          <w:lang w:val="lt-LT"/>
        </w:rPr>
        <w:t>2</w:t>
      </w:r>
      <w:r w:rsidR="000B4245" w:rsidRPr="000433B0">
        <w:rPr>
          <w:rFonts w:asciiTheme="majorBidi" w:hAnsiTheme="majorBidi" w:cstheme="majorBidi"/>
          <w:b/>
          <w:bCs/>
          <w:sz w:val="24"/>
          <w:szCs w:val="24"/>
          <w:lang w:val="lt-LT"/>
        </w:rPr>
        <w:t>.</w:t>
      </w:r>
      <w:r w:rsidR="00E4117A" w:rsidRPr="000433B0">
        <w:rPr>
          <w:rFonts w:asciiTheme="majorBidi" w:hAnsiTheme="majorBidi" w:cstheme="majorBidi"/>
          <w:sz w:val="24"/>
          <w:szCs w:val="24"/>
          <w:lang w:val="lt-LT"/>
        </w:rPr>
        <w:t xml:space="preserve"> </w:t>
      </w:r>
      <w:r w:rsidR="00A60E40">
        <w:rPr>
          <w:rFonts w:asciiTheme="majorBidi" w:hAnsiTheme="majorBidi" w:cstheme="majorBidi"/>
          <w:sz w:val="24"/>
          <w:szCs w:val="24"/>
          <w:lang w:val="lt-LT"/>
        </w:rPr>
        <w:t>Pristačius prekes pateikti Prekių</w:t>
      </w:r>
      <w:r w:rsidRPr="000433B0">
        <w:rPr>
          <w:rFonts w:asciiTheme="majorBidi" w:hAnsiTheme="majorBidi" w:cstheme="majorBidi"/>
          <w:sz w:val="24"/>
          <w:szCs w:val="24"/>
          <w:lang w:val="lt-LT"/>
        </w:rPr>
        <w:t xml:space="preserve"> perdavimo-priėmimo akt</w:t>
      </w:r>
      <w:r w:rsidR="00EA5598" w:rsidRPr="000433B0">
        <w:rPr>
          <w:rFonts w:asciiTheme="majorBidi" w:hAnsiTheme="majorBidi" w:cstheme="majorBidi"/>
          <w:sz w:val="24"/>
          <w:szCs w:val="24"/>
          <w:lang w:val="lt-LT"/>
        </w:rPr>
        <w:t>ą</w:t>
      </w:r>
      <w:r w:rsidRPr="000433B0">
        <w:rPr>
          <w:rFonts w:asciiTheme="majorBidi" w:hAnsiTheme="majorBidi" w:cstheme="majorBidi"/>
          <w:sz w:val="24"/>
          <w:szCs w:val="24"/>
          <w:lang w:val="lt-LT"/>
        </w:rPr>
        <w:t>.</w:t>
      </w:r>
    </w:p>
    <w:p w14:paraId="3A9089BC" w14:textId="1881827D" w:rsidR="00861CEE" w:rsidRPr="000433B0" w:rsidRDefault="00861CEE" w:rsidP="00416545">
      <w:pPr>
        <w:jc w:val="both"/>
        <w:rPr>
          <w:rFonts w:asciiTheme="majorBidi" w:hAnsiTheme="majorBidi" w:cstheme="majorBidi"/>
          <w:sz w:val="24"/>
          <w:szCs w:val="24"/>
          <w:lang w:val="lt-LT"/>
        </w:rPr>
      </w:pPr>
      <w:r w:rsidRPr="000433B0">
        <w:rPr>
          <w:rFonts w:asciiTheme="majorBidi" w:hAnsiTheme="majorBidi" w:cstheme="majorBidi"/>
          <w:b/>
          <w:sz w:val="24"/>
          <w:szCs w:val="24"/>
          <w:lang w:val="lt-LT"/>
        </w:rPr>
        <w:t>3.1.</w:t>
      </w:r>
      <w:r w:rsidR="00564C43" w:rsidRPr="000433B0">
        <w:rPr>
          <w:rFonts w:asciiTheme="majorBidi" w:hAnsiTheme="majorBidi" w:cstheme="majorBidi"/>
          <w:b/>
          <w:sz w:val="24"/>
          <w:szCs w:val="24"/>
          <w:lang w:val="lt-LT"/>
        </w:rPr>
        <w:t>3</w:t>
      </w:r>
      <w:r w:rsidRPr="000433B0">
        <w:rPr>
          <w:rFonts w:asciiTheme="majorBidi" w:hAnsiTheme="majorBidi" w:cstheme="majorBidi"/>
          <w:b/>
          <w:sz w:val="24"/>
          <w:szCs w:val="24"/>
          <w:lang w:val="lt-LT"/>
        </w:rPr>
        <w:t>.</w:t>
      </w:r>
      <w:r w:rsidRPr="000433B0">
        <w:rPr>
          <w:rFonts w:asciiTheme="majorBidi" w:hAnsiTheme="majorBidi" w:cstheme="majorBidi"/>
          <w:sz w:val="24"/>
          <w:szCs w:val="24"/>
          <w:lang w:val="lt-LT"/>
        </w:rPr>
        <w:t xml:space="preserve"> </w:t>
      </w:r>
      <w:r w:rsidR="00446A60" w:rsidRPr="000433B0">
        <w:rPr>
          <w:rFonts w:asciiTheme="majorBidi" w:hAnsiTheme="majorBidi" w:cstheme="majorBidi"/>
          <w:sz w:val="24"/>
          <w:szCs w:val="24"/>
          <w:lang w:val="lt-LT"/>
        </w:rPr>
        <w:t>Vis</w:t>
      </w:r>
      <w:r w:rsidR="00AE6531" w:rsidRPr="000433B0">
        <w:rPr>
          <w:rFonts w:asciiTheme="majorBidi" w:hAnsiTheme="majorBidi" w:cstheme="majorBidi"/>
          <w:sz w:val="24"/>
          <w:szCs w:val="24"/>
          <w:lang w:val="lt-LT"/>
        </w:rPr>
        <w:t>oms prekėms</w:t>
      </w:r>
      <w:r w:rsidR="00446A60" w:rsidRPr="000433B0">
        <w:rPr>
          <w:rFonts w:asciiTheme="majorBidi" w:hAnsiTheme="majorBidi" w:cstheme="majorBidi"/>
          <w:sz w:val="24"/>
          <w:szCs w:val="24"/>
          <w:lang w:val="lt-LT"/>
        </w:rPr>
        <w:t xml:space="preserve"> suteikiama</w:t>
      </w:r>
      <w:r w:rsidR="005C235B" w:rsidRPr="000433B0">
        <w:rPr>
          <w:rFonts w:asciiTheme="majorBidi" w:hAnsiTheme="majorBidi" w:cstheme="majorBidi"/>
          <w:sz w:val="24"/>
          <w:szCs w:val="24"/>
          <w:lang w:val="lt-LT"/>
        </w:rPr>
        <w:t xml:space="preserve"> </w:t>
      </w:r>
      <w:r w:rsidR="00AE6531" w:rsidRPr="000433B0">
        <w:rPr>
          <w:rFonts w:asciiTheme="majorBidi" w:hAnsiTheme="majorBidi" w:cstheme="majorBidi"/>
          <w:sz w:val="24"/>
          <w:szCs w:val="24"/>
          <w:lang w:val="lt-LT"/>
        </w:rPr>
        <w:t>vieneri</w:t>
      </w:r>
      <w:r w:rsidR="00446A60" w:rsidRPr="000433B0">
        <w:rPr>
          <w:rFonts w:asciiTheme="majorBidi" w:hAnsiTheme="majorBidi" w:cstheme="majorBidi"/>
          <w:sz w:val="24"/>
          <w:szCs w:val="24"/>
          <w:lang w:val="lt-LT"/>
        </w:rPr>
        <w:t>ų</w:t>
      </w:r>
      <w:r w:rsidR="005C235B" w:rsidRPr="000433B0">
        <w:rPr>
          <w:rFonts w:asciiTheme="majorBidi" w:hAnsiTheme="majorBidi" w:cstheme="majorBidi"/>
          <w:sz w:val="24"/>
          <w:szCs w:val="24"/>
          <w:lang w:val="lt-LT"/>
        </w:rPr>
        <w:t xml:space="preserve"> metų ga</w:t>
      </w:r>
      <w:r w:rsidR="006132B3" w:rsidRPr="000433B0">
        <w:rPr>
          <w:rFonts w:asciiTheme="majorBidi" w:hAnsiTheme="majorBidi" w:cstheme="majorBidi"/>
          <w:sz w:val="24"/>
          <w:szCs w:val="24"/>
          <w:lang w:val="lt-LT"/>
        </w:rPr>
        <w:t>r</w:t>
      </w:r>
      <w:r w:rsidR="005C235B" w:rsidRPr="000433B0">
        <w:rPr>
          <w:rFonts w:asciiTheme="majorBidi" w:hAnsiTheme="majorBidi" w:cstheme="majorBidi"/>
          <w:sz w:val="24"/>
          <w:szCs w:val="24"/>
          <w:lang w:val="lt-LT"/>
        </w:rPr>
        <w:t>a</w:t>
      </w:r>
      <w:r w:rsidR="00063459" w:rsidRPr="000433B0">
        <w:rPr>
          <w:rFonts w:asciiTheme="majorBidi" w:hAnsiTheme="majorBidi" w:cstheme="majorBidi"/>
          <w:sz w:val="24"/>
          <w:szCs w:val="24"/>
          <w:lang w:val="lt-LT"/>
        </w:rPr>
        <w:t>n</w:t>
      </w:r>
      <w:r w:rsidR="005C235B" w:rsidRPr="000433B0">
        <w:rPr>
          <w:rFonts w:asciiTheme="majorBidi" w:hAnsiTheme="majorBidi" w:cstheme="majorBidi"/>
          <w:sz w:val="24"/>
          <w:szCs w:val="24"/>
          <w:lang w:val="lt-LT"/>
        </w:rPr>
        <w:t>tij</w:t>
      </w:r>
      <w:r w:rsidR="00446A60" w:rsidRPr="000433B0">
        <w:rPr>
          <w:rFonts w:asciiTheme="majorBidi" w:hAnsiTheme="majorBidi" w:cstheme="majorBidi"/>
          <w:sz w:val="24"/>
          <w:szCs w:val="24"/>
          <w:lang w:val="lt-LT"/>
        </w:rPr>
        <w:t>a</w:t>
      </w:r>
      <w:r w:rsidR="00A5246A" w:rsidRPr="000433B0">
        <w:rPr>
          <w:rFonts w:asciiTheme="majorBidi" w:hAnsiTheme="majorBidi" w:cstheme="majorBidi"/>
          <w:sz w:val="24"/>
          <w:szCs w:val="24"/>
          <w:lang w:val="lt-LT"/>
        </w:rPr>
        <w:t xml:space="preserve"> </w:t>
      </w:r>
      <w:r w:rsidRPr="000433B0">
        <w:rPr>
          <w:rFonts w:asciiTheme="majorBidi" w:hAnsiTheme="majorBidi" w:cstheme="majorBidi"/>
          <w:sz w:val="24"/>
          <w:szCs w:val="24"/>
          <w:lang w:val="lt-LT"/>
        </w:rPr>
        <w:t xml:space="preserve">nuo </w:t>
      </w:r>
      <w:r w:rsidR="00564C43" w:rsidRPr="000433B0">
        <w:rPr>
          <w:rFonts w:asciiTheme="majorBidi" w:hAnsiTheme="majorBidi" w:cstheme="majorBidi"/>
          <w:sz w:val="24"/>
          <w:szCs w:val="24"/>
          <w:lang w:val="lt-LT"/>
        </w:rPr>
        <w:t>Prekių</w:t>
      </w:r>
      <w:r w:rsidRPr="000433B0">
        <w:rPr>
          <w:rFonts w:asciiTheme="majorBidi" w:hAnsiTheme="majorBidi" w:cstheme="majorBidi"/>
          <w:sz w:val="24"/>
          <w:szCs w:val="24"/>
          <w:lang w:val="lt-LT"/>
        </w:rPr>
        <w:t xml:space="preserve"> priėmimo-perdavimo akto pasirašymo dienos.</w:t>
      </w:r>
      <w:r w:rsidR="009B31AE" w:rsidRPr="000433B0">
        <w:rPr>
          <w:rFonts w:asciiTheme="majorBidi" w:hAnsiTheme="majorBidi" w:cstheme="majorBidi"/>
          <w:sz w:val="24"/>
          <w:szCs w:val="24"/>
          <w:lang w:val="lt-LT"/>
        </w:rPr>
        <w:t xml:space="preserve"> </w:t>
      </w:r>
    </w:p>
    <w:p w14:paraId="5600C85D" w14:textId="77777777" w:rsidR="000D3355" w:rsidRPr="000433B0" w:rsidRDefault="000D3355" w:rsidP="00416545">
      <w:pPr>
        <w:jc w:val="both"/>
        <w:rPr>
          <w:rFonts w:asciiTheme="majorBidi" w:hAnsiTheme="majorBidi" w:cstheme="majorBidi"/>
          <w:sz w:val="24"/>
          <w:szCs w:val="24"/>
          <w:lang w:val="lt-LT"/>
        </w:rPr>
      </w:pPr>
      <w:r w:rsidRPr="000433B0">
        <w:rPr>
          <w:rFonts w:asciiTheme="majorBidi" w:hAnsiTheme="majorBidi" w:cstheme="majorBidi"/>
          <w:b/>
          <w:sz w:val="24"/>
          <w:szCs w:val="24"/>
          <w:lang w:val="lt-LT"/>
        </w:rPr>
        <w:t>3.2.</w:t>
      </w:r>
      <w:r w:rsidRPr="000433B0">
        <w:rPr>
          <w:rFonts w:asciiTheme="majorBidi" w:hAnsiTheme="majorBidi" w:cstheme="majorBidi"/>
          <w:sz w:val="24"/>
          <w:szCs w:val="24"/>
          <w:lang w:val="lt-LT"/>
        </w:rPr>
        <w:t> Užsakovas įsipareigoja:</w:t>
      </w:r>
    </w:p>
    <w:p w14:paraId="7713742B" w14:textId="3683CFF2" w:rsidR="000D3355" w:rsidRPr="000433B0" w:rsidRDefault="000D3355" w:rsidP="00416545">
      <w:pPr>
        <w:ind w:right="113"/>
        <w:jc w:val="both"/>
        <w:rPr>
          <w:rFonts w:asciiTheme="majorBidi" w:hAnsiTheme="majorBidi" w:cstheme="majorBidi"/>
          <w:sz w:val="24"/>
          <w:szCs w:val="24"/>
          <w:lang w:val="lt-LT"/>
        </w:rPr>
      </w:pPr>
      <w:r w:rsidRPr="000433B0">
        <w:rPr>
          <w:rFonts w:asciiTheme="majorBidi" w:hAnsiTheme="majorBidi" w:cstheme="majorBidi"/>
          <w:b/>
          <w:sz w:val="24"/>
          <w:szCs w:val="24"/>
          <w:lang w:val="lt-LT"/>
        </w:rPr>
        <w:t>3.2.1</w:t>
      </w:r>
      <w:r w:rsidR="007859DC" w:rsidRPr="000433B0">
        <w:rPr>
          <w:rFonts w:asciiTheme="majorBidi" w:hAnsiTheme="majorBidi" w:cstheme="majorBidi"/>
          <w:b/>
          <w:sz w:val="24"/>
          <w:szCs w:val="24"/>
          <w:lang w:val="lt-LT"/>
        </w:rPr>
        <w:t>.</w:t>
      </w:r>
      <w:r w:rsidR="00E4117A" w:rsidRPr="000433B0">
        <w:rPr>
          <w:rFonts w:asciiTheme="majorBidi" w:hAnsiTheme="majorBidi" w:cstheme="majorBidi"/>
          <w:sz w:val="24"/>
          <w:szCs w:val="24"/>
          <w:lang w:val="lt-LT"/>
        </w:rPr>
        <w:t xml:space="preserve"> S</w:t>
      </w:r>
      <w:r w:rsidRPr="000433B0">
        <w:rPr>
          <w:rFonts w:asciiTheme="majorBidi" w:hAnsiTheme="majorBidi" w:cstheme="majorBidi"/>
          <w:sz w:val="24"/>
          <w:szCs w:val="24"/>
          <w:lang w:val="lt-LT"/>
        </w:rPr>
        <w:t>umokėti Rangovui</w:t>
      </w:r>
      <w:r w:rsidR="008E2886" w:rsidRPr="000433B0">
        <w:rPr>
          <w:rFonts w:asciiTheme="majorBidi" w:hAnsiTheme="majorBidi" w:cstheme="majorBidi"/>
          <w:sz w:val="24"/>
          <w:szCs w:val="24"/>
          <w:lang w:val="lt-LT"/>
        </w:rPr>
        <w:t xml:space="preserve"> </w:t>
      </w:r>
      <w:r w:rsidRPr="000433B0">
        <w:rPr>
          <w:rFonts w:asciiTheme="majorBidi" w:hAnsiTheme="majorBidi" w:cstheme="majorBidi"/>
          <w:sz w:val="24"/>
          <w:szCs w:val="24"/>
          <w:lang w:val="lt-LT"/>
        </w:rPr>
        <w:t>už priimt</w:t>
      </w:r>
      <w:r w:rsidR="0073014E" w:rsidRPr="000433B0">
        <w:rPr>
          <w:rFonts w:asciiTheme="majorBidi" w:hAnsiTheme="majorBidi" w:cstheme="majorBidi"/>
          <w:sz w:val="24"/>
          <w:szCs w:val="24"/>
          <w:lang w:val="lt-LT"/>
        </w:rPr>
        <w:t>as Prekes</w:t>
      </w:r>
      <w:r w:rsidRPr="000433B0">
        <w:rPr>
          <w:rFonts w:asciiTheme="majorBidi" w:hAnsiTheme="majorBidi" w:cstheme="majorBidi"/>
          <w:sz w:val="24"/>
          <w:szCs w:val="24"/>
          <w:lang w:val="lt-LT"/>
        </w:rPr>
        <w:t xml:space="preserve"> Sutartyje numatytais terminais ir tvarka;</w:t>
      </w:r>
    </w:p>
    <w:p w14:paraId="6B1E9B1E" w14:textId="77777777" w:rsidR="00FE0DBE" w:rsidRPr="000433B0" w:rsidRDefault="00FE0DBE" w:rsidP="00416545">
      <w:pPr>
        <w:ind w:right="113"/>
        <w:jc w:val="both"/>
        <w:rPr>
          <w:rFonts w:asciiTheme="majorBidi" w:hAnsiTheme="majorBidi" w:cstheme="majorBidi"/>
          <w:bCs/>
          <w:sz w:val="24"/>
          <w:szCs w:val="24"/>
          <w:lang w:val="lt-LT"/>
        </w:rPr>
      </w:pPr>
    </w:p>
    <w:p w14:paraId="4390E069" w14:textId="0AC5320C" w:rsidR="00624B55" w:rsidRPr="000433B0" w:rsidRDefault="000D3355" w:rsidP="00FE0DBE">
      <w:pPr>
        <w:pStyle w:val="Sraopastraipa"/>
        <w:numPr>
          <w:ilvl w:val="0"/>
          <w:numId w:val="4"/>
        </w:numPr>
        <w:jc w:val="both"/>
        <w:rPr>
          <w:rFonts w:asciiTheme="majorBidi" w:hAnsiTheme="majorBidi" w:cstheme="majorBidi"/>
          <w:b/>
          <w:sz w:val="24"/>
          <w:szCs w:val="24"/>
        </w:rPr>
      </w:pPr>
      <w:r w:rsidRPr="000433B0">
        <w:rPr>
          <w:rFonts w:asciiTheme="majorBidi" w:hAnsiTheme="majorBidi" w:cstheme="majorBidi"/>
          <w:b/>
          <w:sz w:val="24"/>
          <w:szCs w:val="24"/>
        </w:rPr>
        <w:t>ŠALIŲ ATSAKOMYBĖ</w:t>
      </w:r>
    </w:p>
    <w:p w14:paraId="0016D541" w14:textId="6940A1D0" w:rsidR="00296997" w:rsidRPr="000433B0" w:rsidRDefault="000D3355" w:rsidP="00296997">
      <w:pPr>
        <w:jc w:val="both"/>
        <w:rPr>
          <w:rFonts w:asciiTheme="majorBidi" w:hAnsiTheme="majorBidi" w:cstheme="majorBidi"/>
          <w:sz w:val="24"/>
          <w:szCs w:val="24"/>
          <w:lang w:val="lt-LT" w:eastAsia="lt-LT"/>
        </w:rPr>
      </w:pPr>
      <w:r w:rsidRPr="000433B0">
        <w:rPr>
          <w:rFonts w:asciiTheme="majorBidi" w:hAnsiTheme="majorBidi" w:cstheme="majorBidi"/>
          <w:b/>
          <w:sz w:val="24"/>
          <w:szCs w:val="24"/>
          <w:lang w:val="lt-LT"/>
        </w:rPr>
        <w:t>4.1. </w:t>
      </w:r>
      <w:r w:rsidR="00296997" w:rsidRPr="000433B0">
        <w:rPr>
          <w:rFonts w:asciiTheme="majorBidi" w:hAnsiTheme="majorBidi" w:cstheme="majorBidi"/>
          <w:sz w:val="24"/>
          <w:szCs w:val="24"/>
          <w:lang w:val="lt-LT"/>
        </w:rPr>
        <w:t> </w:t>
      </w:r>
      <w:r w:rsidR="0061493B" w:rsidRPr="000433B0">
        <w:rPr>
          <w:rFonts w:asciiTheme="majorBidi" w:hAnsiTheme="majorBidi" w:cstheme="majorBidi"/>
          <w:sz w:val="24"/>
          <w:szCs w:val="24"/>
          <w:lang w:val="lt-LT"/>
        </w:rPr>
        <w:t xml:space="preserve">Rangovas, </w:t>
      </w:r>
      <w:r w:rsidR="004F05A1" w:rsidRPr="000433B0">
        <w:rPr>
          <w:rFonts w:asciiTheme="majorBidi" w:hAnsiTheme="majorBidi" w:cstheme="majorBidi"/>
          <w:sz w:val="24"/>
          <w:szCs w:val="24"/>
          <w:lang w:val="lt-LT"/>
        </w:rPr>
        <w:t>nepristatęs Prekių</w:t>
      </w:r>
      <w:r w:rsidR="0061493B" w:rsidRPr="000433B0">
        <w:rPr>
          <w:rFonts w:asciiTheme="majorBidi" w:hAnsiTheme="majorBidi" w:cstheme="majorBidi"/>
          <w:sz w:val="24"/>
          <w:szCs w:val="24"/>
          <w:lang w:val="lt-LT"/>
        </w:rPr>
        <w:t xml:space="preserve"> šioje Sutartyje numatytu laiku ir neįgijęs teisės į terminų pratęsimą, Užsakovo rašytiniu prašymu moka Užsakovui 0,02 %</w:t>
      </w:r>
      <w:r w:rsidR="0061493B" w:rsidRPr="000433B0">
        <w:rPr>
          <w:rFonts w:asciiTheme="majorBidi" w:hAnsiTheme="majorBidi" w:cstheme="majorBidi"/>
          <w:b/>
          <w:sz w:val="24"/>
          <w:szCs w:val="24"/>
          <w:lang w:val="lt-LT"/>
        </w:rPr>
        <w:t xml:space="preserve"> </w:t>
      </w:r>
      <w:r w:rsidR="0061493B" w:rsidRPr="000433B0">
        <w:rPr>
          <w:rFonts w:asciiTheme="majorBidi" w:hAnsiTheme="majorBidi" w:cstheme="majorBidi"/>
          <w:sz w:val="24"/>
          <w:szCs w:val="24"/>
          <w:lang w:val="lt-LT"/>
        </w:rPr>
        <w:t>(dvi šimtąsias procento) dydžio delspinigius nuo Sutarties kainos už kiekvieną uždelstą dieną.</w:t>
      </w:r>
    </w:p>
    <w:p w14:paraId="5A228906" w14:textId="6F7AA375" w:rsidR="000D3355" w:rsidRPr="000433B0" w:rsidRDefault="000D3355" w:rsidP="00F7019E">
      <w:pPr>
        <w:jc w:val="both"/>
        <w:rPr>
          <w:rFonts w:asciiTheme="majorBidi" w:hAnsiTheme="majorBidi" w:cstheme="majorBidi"/>
          <w:sz w:val="24"/>
          <w:szCs w:val="24"/>
          <w:lang w:val="lt-LT"/>
        </w:rPr>
      </w:pPr>
      <w:r w:rsidRPr="000433B0">
        <w:rPr>
          <w:rFonts w:asciiTheme="majorBidi" w:hAnsiTheme="majorBidi" w:cstheme="majorBidi"/>
          <w:b/>
          <w:sz w:val="24"/>
          <w:szCs w:val="24"/>
          <w:lang w:val="lt-LT"/>
        </w:rPr>
        <w:t>4.2.</w:t>
      </w:r>
      <w:r w:rsidRPr="000433B0">
        <w:rPr>
          <w:rFonts w:asciiTheme="majorBidi" w:hAnsiTheme="majorBidi" w:cstheme="majorBidi"/>
          <w:sz w:val="24"/>
          <w:szCs w:val="24"/>
          <w:lang w:val="lt-LT"/>
        </w:rPr>
        <w:t> Užsakovas, uždelsęs sumokėti Rangovui priklausančias sumas šioje Sutartyje nustatyta tvarka ir terminais, Rangovo rašytiniu prašymu moka Rangovui 0,02</w:t>
      </w:r>
      <w:r w:rsidR="00C0666A" w:rsidRPr="000433B0">
        <w:rPr>
          <w:rFonts w:asciiTheme="majorBidi" w:hAnsiTheme="majorBidi" w:cstheme="majorBidi"/>
          <w:sz w:val="24"/>
          <w:szCs w:val="24"/>
          <w:lang w:val="lt-LT"/>
        </w:rPr>
        <w:t xml:space="preserve"> %</w:t>
      </w:r>
      <w:r w:rsidRPr="000433B0">
        <w:rPr>
          <w:rFonts w:asciiTheme="majorBidi" w:hAnsiTheme="majorBidi" w:cstheme="majorBidi"/>
          <w:sz w:val="24"/>
          <w:szCs w:val="24"/>
          <w:lang w:val="lt-LT"/>
        </w:rPr>
        <w:t xml:space="preserve"> (dvi šimtosios) procento dydžio delspinigius nuo laiku neapmokėt</w:t>
      </w:r>
      <w:r w:rsidR="004F061E" w:rsidRPr="000433B0">
        <w:rPr>
          <w:rFonts w:asciiTheme="majorBidi" w:hAnsiTheme="majorBidi" w:cstheme="majorBidi"/>
          <w:sz w:val="24"/>
          <w:szCs w:val="24"/>
          <w:lang w:val="lt-LT"/>
        </w:rPr>
        <w:t xml:space="preserve">os </w:t>
      </w:r>
      <w:r w:rsidR="00E05552" w:rsidRPr="000433B0">
        <w:rPr>
          <w:rFonts w:asciiTheme="majorBidi" w:hAnsiTheme="majorBidi" w:cstheme="majorBidi"/>
          <w:sz w:val="24"/>
          <w:szCs w:val="24"/>
          <w:lang w:val="lt-LT"/>
        </w:rPr>
        <w:t xml:space="preserve">PVM </w:t>
      </w:r>
      <w:r w:rsidR="004F061E" w:rsidRPr="000433B0">
        <w:rPr>
          <w:rFonts w:asciiTheme="majorBidi" w:hAnsiTheme="majorBidi" w:cstheme="majorBidi"/>
          <w:sz w:val="24"/>
          <w:szCs w:val="24"/>
          <w:lang w:val="lt-LT"/>
        </w:rPr>
        <w:t>sąskaitos - faktūros</w:t>
      </w:r>
      <w:r w:rsidRPr="000433B0">
        <w:rPr>
          <w:rFonts w:asciiTheme="majorBidi" w:hAnsiTheme="majorBidi" w:cstheme="majorBidi"/>
          <w:sz w:val="24"/>
          <w:szCs w:val="24"/>
          <w:lang w:val="lt-LT"/>
        </w:rPr>
        <w:t xml:space="preserve"> už kiekvieną uždelstą dieną.</w:t>
      </w:r>
    </w:p>
    <w:p w14:paraId="79EF85FD" w14:textId="49800D27" w:rsidR="0021186F" w:rsidRPr="000433B0" w:rsidRDefault="000D3355" w:rsidP="00F7019E">
      <w:pPr>
        <w:jc w:val="both"/>
        <w:rPr>
          <w:rFonts w:asciiTheme="majorBidi" w:hAnsiTheme="majorBidi" w:cstheme="majorBidi"/>
          <w:sz w:val="24"/>
          <w:szCs w:val="24"/>
          <w:lang w:val="lt-LT"/>
        </w:rPr>
      </w:pPr>
      <w:r w:rsidRPr="000433B0">
        <w:rPr>
          <w:rFonts w:asciiTheme="majorBidi" w:hAnsiTheme="majorBidi" w:cstheme="majorBidi"/>
          <w:b/>
          <w:sz w:val="24"/>
          <w:szCs w:val="24"/>
          <w:lang w:val="lt-LT"/>
        </w:rPr>
        <w:t>4.3.</w:t>
      </w:r>
      <w:r w:rsidRPr="000433B0">
        <w:rPr>
          <w:rFonts w:asciiTheme="majorBidi" w:hAnsiTheme="majorBidi" w:cstheme="majorBidi"/>
          <w:sz w:val="24"/>
          <w:szCs w:val="24"/>
          <w:lang w:val="lt-LT"/>
        </w:rPr>
        <w:t xml:space="preserve"> Rangovas garantuoja, kad </w:t>
      </w:r>
      <w:r w:rsidR="00E05552" w:rsidRPr="000433B0">
        <w:rPr>
          <w:rFonts w:asciiTheme="majorBidi" w:hAnsiTheme="majorBidi" w:cstheme="majorBidi"/>
          <w:sz w:val="24"/>
          <w:szCs w:val="24"/>
          <w:lang w:val="lt-LT"/>
        </w:rPr>
        <w:t>prekės</w:t>
      </w:r>
      <w:r w:rsidRPr="000433B0">
        <w:rPr>
          <w:rFonts w:asciiTheme="majorBidi" w:hAnsiTheme="majorBidi" w:cstheme="majorBidi"/>
          <w:sz w:val="24"/>
          <w:szCs w:val="24"/>
          <w:lang w:val="lt-LT"/>
        </w:rPr>
        <w:t xml:space="preserve"> atitinka visas technines sąlygas bei kitus norminių dokumentų ir Sutarties bei jos pried</w:t>
      </w:r>
      <w:r w:rsidR="005D29BF" w:rsidRPr="000433B0">
        <w:rPr>
          <w:rFonts w:asciiTheme="majorBidi" w:hAnsiTheme="majorBidi" w:cstheme="majorBidi"/>
          <w:sz w:val="24"/>
          <w:szCs w:val="24"/>
          <w:lang w:val="lt-LT"/>
        </w:rPr>
        <w:t>e</w:t>
      </w:r>
      <w:r w:rsidRPr="000433B0">
        <w:rPr>
          <w:rFonts w:asciiTheme="majorBidi" w:hAnsiTheme="majorBidi" w:cstheme="majorBidi"/>
          <w:sz w:val="24"/>
          <w:szCs w:val="24"/>
          <w:lang w:val="lt-LT"/>
        </w:rPr>
        <w:t xml:space="preserve"> nustatytus reikalavimus.</w:t>
      </w:r>
    </w:p>
    <w:p w14:paraId="088048B6" w14:textId="127CAE43" w:rsidR="000810CB" w:rsidRPr="000433B0" w:rsidRDefault="00912D01" w:rsidP="00567636">
      <w:pPr>
        <w:jc w:val="both"/>
        <w:rPr>
          <w:rFonts w:asciiTheme="majorBidi" w:hAnsiTheme="majorBidi" w:cstheme="majorBidi"/>
          <w:iCs/>
          <w:color w:val="000000"/>
          <w:sz w:val="24"/>
          <w:szCs w:val="24"/>
          <w:lang w:val="lt-LT"/>
        </w:rPr>
      </w:pPr>
      <w:r w:rsidRPr="000433B0">
        <w:rPr>
          <w:rFonts w:asciiTheme="majorBidi" w:hAnsiTheme="majorBidi" w:cstheme="majorBidi"/>
          <w:b/>
          <w:bCs/>
          <w:sz w:val="24"/>
          <w:szCs w:val="24"/>
          <w:lang w:val="lt-LT"/>
        </w:rPr>
        <w:t>4.4</w:t>
      </w:r>
      <w:r w:rsidR="008F08EA" w:rsidRPr="000433B0">
        <w:rPr>
          <w:rFonts w:asciiTheme="majorBidi" w:hAnsiTheme="majorBidi" w:cstheme="majorBidi"/>
          <w:b/>
          <w:bCs/>
          <w:sz w:val="24"/>
          <w:szCs w:val="24"/>
          <w:lang w:val="lt-LT"/>
        </w:rPr>
        <w:t xml:space="preserve">.  </w:t>
      </w:r>
      <w:r w:rsidR="008F08EA" w:rsidRPr="000433B0">
        <w:rPr>
          <w:rFonts w:asciiTheme="majorBidi" w:hAnsiTheme="majorBidi" w:cstheme="majorBidi"/>
          <w:sz w:val="24"/>
          <w:szCs w:val="24"/>
          <w:lang w:val="lt-LT"/>
        </w:rPr>
        <w:t>Rangovas yra sertifikuotas pagal</w:t>
      </w:r>
      <w:r w:rsidR="008F08EA" w:rsidRPr="000433B0">
        <w:rPr>
          <w:rFonts w:asciiTheme="majorBidi" w:hAnsiTheme="majorBidi" w:cstheme="majorBidi"/>
          <w:b/>
          <w:bCs/>
          <w:sz w:val="24"/>
          <w:szCs w:val="24"/>
          <w:lang w:val="lt-LT"/>
        </w:rPr>
        <w:t xml:space="preserve"> </w:t>
      </w:r>
      <w:r w:rsidR="008F08EA" w:rsidRPr="000433B0">
        <w:rPr>
          <w:rFonts w:asciiTheme="majorBidi" w:hAnsiTheme="majorBidi" w:cstheme="majorBidi"/>
          <w:sz w:val="24"/>
          <w:szCs w:val="24"/>
          <w:lang w:val="lt-LT"/>
        </w:rPr>
        <w:t>aplinkos apsaugos vadybos sistemų sertifikavimo standartą</w:t>
      </w:r>
      <w:r w:rsidR="008F08EA" w:rsidRPr="000433B0">
        <w:rPr>
          <w:rFonts w:asciiTheme="majorBidi" w:hAnsiTheme="majorBidi" w:cstheme="majorBidi"/>
          <w:iCs/>
          <w:color w:val="000000"/>
          <w:sz w:val="24"/>
          <w:szCs w:val="24"/>
          <w:lang w:val="lt-LT"/>
        </w:rPr>
        <w:t xml:space="preserve"> ISO 14001 (sertifikatai Nr</w:t>
      </w:r>
      <w:r w:rsidR="009C6E10">
        <w:rPr>
          <w:rFonts w:asciiTheme="majorBidi" w:hAnsiTheme="majorBidi" w:cstheme="majorBidi"/>
          <w:iCs/>
          <w:color w:val="000000"/>
          <w:sz w:val="24"/>
          <w:szCs w:val="24"/>
          <w:lang w:val="lt-LT"/>
        </w:rPr>
        <w:t>.</w:t>
      </w:r>
      <w:r w:rsidR="008F08EA" w:rsidRPr="000433B0">
        <w:rPr>
          <w:rFonts w:asciiTheme="majorBidi" w:hAnsiTheme="majorBidi" w:cstheme="majorBidi"/>
          <w:iCs/>
          <w:color w:val="000000"/>
          <w:sz w:val="24"/>
          <w:szCs w:val="24"/>
          <w:lang w:val="lt-LT"/>
        </w:rPr>
        <w:t xml:space="preserve">SRS22-177 ir Nr.SRS22-178) ir yra atsakingas už aplinkos apsaugą, </w:t>
      </w:r>
      <w:r w:rsidR="008F08EA" w:rsidRPr="000433B0">
        <w:rPr>
          <w:rFonts w:asciiTheme="majorBidi" w:hAnsiTheme="majorBidi" w:cstheme="majorBidi"/>
          <w:iCs/>
          <w:color w:val="000000"/>
          <w:sz w:val="24"/>
          <w:szCs w:val="24"/>
          <w:lang w:val="lt-LT"/>
        </w:rPr>
        <w:lastRenderedPageBreak/>
        <w:t>užtikrina atitikimą normatyviniams ir teisiniams aplinkos apsaugos ir įmonės vykdomos veiklos reikalavimams.</w:t>
      </w:r>
    </w:p>
    <w:p w14:paraId="1A43536B" w14:textId="7E5AE156" w:rsidR="000810CB" w:rsidRPr="000433B0" w:rsidRDefault="000810CB" w:rsidP="000810CB">
      <w:pPr>
        <w:spacing w:line="276" w:lineRule="auto"/>
        <w:jc w:val="both"/>
        <w:rPr>
          <w:sz w:val="24"/>
          <w:szCs w:val="24"/>
          <w:lang w:val="lt-LT"/>
        </w:rPr>
      </w:pPr>
      <w:r w:rsidRPr="000433B0">
        <w:rPr>
          <w:b/>
          <w:bCs/>
          <w:sz w:val="24"/>
          <w:szCs w:val="24"/>
          <w:lang w:val="lt-LT"/>
        </w:rPr>
        <w:t>4.5.</w:t>
      </w:r>
      <w:r w:rsidRPr="000433B0">
        <w:rPr>
          <w:sz w:val="24"/>
          <w:szCs w:val="24"/>
          <w:lang w:val="lt-LT"/>
        </w:rPr>
        <w:t xml:space="preserve">  Už sutarties vykdymą ir kontrolę šalys skiria atsakingais šiuos asmenis: </w:t>
      </w:r>
    </w:p>
    <w:p w14:paraId="652B516E" w14:textId="6926F6F7" w:rsidR="000810CB" w:rsidRPr="000433B0" w:rsidRDefault="000810CB" w:rsidP="000810CB">
      <w:pPr>
        <w:spacing w:line="276" w:lineRule="auto"/>
        <w:jc w:val="both"/>
        <w:rPr>
          <w:sz w:val="24"/>
          <w:szCs w:val="24"/>
          <w:lang w:val="lt-LT"/>
        </w:rPr>
      </w:pPr>
      <w:r w:rsidRPr="000433B0">
        <w:rPr>
          <w:b/>
          <w:bCs/>
          <w:sz w:val="24"/>
          <w:szCs w:val="24"/>
          <w:lang w:val="lt-LT"/>
        </w:rPr>
        <w:t>4.5.1.</w:t>
      </w:r>
      <w:r w:rsidRPr="000433B0">
        <w:rPr>
          <w:sz w:val="24"/>
          <w:szCs w:val="24"/>
          <w:lang w:val="lt-LT"/>
        </w:rPr>
        <w:t xml:space="preserve"> Užsakovo atstovas: Elektrėnų savivaldybės administracijos </w:t>
      </w:r>
      <w:r w:rsidR="00B72048" w:rsidRPr="000433B0">
        <w:rPr>
          <w:sz w:val="24"/>
          <w:szCs w:val="24"/>
          <w:lang w:val="lt-LT"/>
        </w:rPr>
        <w:t>Bendrojo skyriaus vedėjo pavaduotojas</w:t>
      </w:r>
      <w:r w:rsidRPr="000433B0">
        <w:rPr>
          <w:sz w:val="24"/>
          <w:szCs w:val="24"/>
          <w:lang w:val="lt-LT"/>
        </w:rPr>
        <w:t xml:space="preserve">, </w:t>
      </w:r>
      <w:r w:rsidR="005D29BF" w:rsidRPr="000433B0">
        <w:rPr>
          <w:sz w:val="24"/>
          <w:szCs w:val="24"/>
          <w:lang w:val="lt-LT"/>
        </w:rPr>
        <w:t>+370</w:t>
      </w:r>
      <w:r w:rsidR="00B72048" w:rsidRPr="000433B0">
        <w:rPr>
          <w:sz w:val="24"/>
          <w:szCs w:val="24"/>
          <w:lang w:val="lt-LT"/>
        </w:rPr>
        <w:t> 528 58 050</w:t>
      </w:r>
      <w:r w:rsidRPr="000433B0">
        <w:rPr>
          <w:sz w:val="24"/>
          <w:szCs w:val="24"/>
          <w:lang w:val="lt-LT"/>
        </w:rPr>
        <w:t xml:space="preserve">, </w:t>
      </w:r>
      <w:hyperlink r:id="rId8" w:history="1">
        <w:r w:rsidR="00B72048" w:rsidRPr="000433B0">
          <w:rPr>
            <w:rStyle w:val="Hipersaitas"/>
            <w:sz w:val="24"/>
            <w:szCs w:val="24"/>
            <w:lang w:val="lt-LT"/>
          </w:rPr>
          <w:t>romas.liutkevicius@elektrenai.lt</w:t>
        </w:r>
      </w:hyperlink>
      <w:r w:rsidR="00B72048" w:rsidRPr="000433B0">
        <w:rPr>
          <w:color w:val="0000FF"/>
          <w:sz w:val="24"/>
          <w:szCs w:val="24"/>
          <w:lang w:val="lt-LT"/>
        </w:rPr>
        <w:t xml:space="preserve"> </w:t>
      </w:r>
      <w:r w:rsidR="00B72048" w:rsidRPr="000433B0">
        <w:rPr>
          <w:sz w:val="24"/>
          <w:szCs w:val="24"/>
          <w:lang w:val="lt-LT"/>
        </w:rPr>
        <w:t xml:space="preserve">  </w:t>
      </w:r>
      <w:hyperlink r:id="rId9" w:history="1"/>
      <w:r w:rsidRPr="000433B0">
        <w:rPr>
          <w:rStyle w:val="Hipersaitas"/>
          <w:sz w:val="24"/>
          <w:szCs w:val="24"/>
          <w:lang w:val="lt-LT"/>
        </w:rPr>
        <w:t xml:space="preserve"> </w:t>
      </w:r>
      <w:r w:rsidR="00B72048" w:rsidRPr="000433B0">
        <w:rPr>
          <w:rStyle w:val="Hipersaitas"/>
          <w:sz w:val="24"/>
          <w:szCs w:val="24"/>
          <w:lang w:val="lt-LT"/>
        </w:rPr>
        <w:t xml:space="preserve"> </w:t>
      </w:r>
    </w:p>
    <w:p w14:paraId="4A871B14" w14:textId="16DD46D0" w:rsidR="00C108DC" w:rsidRPr="000433B0" w:rsidRDefault="000810CB" w:rsidP="000810CB">
      <w:pPr>
        <w:spacing w:line="276" w:lineRule="auto"/>
        <w:jc w:val="both"/>
        <w:rPr>
          <w:sz w:val="24"/>
          <w:szCs w:val="24"/>
          <w:lang w:val="lt-LT"/>
        </w:rPr>
      </w:pPr>
      <w:r w:rsidRPr="000433B0">
        <w:rPr>
          <w:b/>
          <w:bCs/>
          <w:sz w:val="24"/>
          <w:szCs w:val="24"/>
          <w:lang w:val="lt-LT"/>
        </w:rPr>
        <w:t>4.5.2.</w:t>
      </w:r>
      <w:r w:rsidRPr="000433B0">
        <w:rPr>
          <w:sz w:val="24"/>
          <w:szCs w:val="24"/>
          <w:lang w:val="lt-LT"/>
        </w:rPr>
        <w:t xml:space="preserve"> Rangovo atstovas: . </w:t>
      </w:r>
    </w:p>
    <w:p w14:paraId="1F6E2B7C" w14:textId="77777777" w:rsidR="000810CB" w:rsidRPr="000433B0" w:rsidRDefault="00912D01" w:rsidP="008F08EA">
      <w:pPr>
        <w:rPr>
          <w:rFonts w:asciiTheme="majorBidi" w:hAnsiTheme="majorBidi" w:cstheme="majorBidi"/>
          <w:sz w:val="24"/>
          <w:szCs w:val="24"/>
          <w:lang w:val="lt-LT"/>
        </w:rPr>
      </w:pPr>
      <w:r w:rsidRPr="000433B0">
        <w:rPr>
          <w:rFonts w:asciiTheme="majorBidi" w:hAnsiTheme="majorBidi" w:cstheme="majorBidi"/>
          <w:sz w:val="24"/>
          <w:szCs w:val="24"/>
          <w:lang w:val="lt-LT"/>
        </w:rPr>
        <w:t xml:space="preserve"> </w:t>
      </w:r>
      <w:r w:rsidR="008F08EA" w:rsidRPr="000433B0">
        <w:rPr>
          <w:rFonts w:asciiTheme="majorBidi" w:hAnsiTheme="majorBidi" w:cstheme="majorBidi"/>
          <w:sz w:val="24"/>
          <w:szCs w:val="24"/>
          <w:lang w:val="lt-LT"/>
        </w:rPr>
        <w:tab/>
      </w:r>
    </w:p>
    <w:p w14:paraId="74F440CE" w14:textId="7A2959FD" w:rsidR="000D3355" w:rsidRPr="000433B0" w:rsidRDefault="000D3355" w:rsidP="000810CB">
      <w:pPr>
        <w:ind w:firstLine="720"/>
        <w:rPr>
          <w:rFonts w:asciiTheme="majorBidi" w:hAnsiTheme="majorBidi" w:cstheme="majorBidi"/>
          <w:b/>
          <w:caps/>
          <w:sz w:val="24"/>
          <w:szCs w:val="24"/>
          <w:lang w:val="lt-LT"/>
        </w:rPr>
      </w:pPr>
      <w:r w:rsidRPr="000433B0">
        <w:rPr>
          <w:rFonts w:asciiTheme="majorBidi" w:hAnsiTheme="majorBidi" w:cstheme="majorBidi"/>
          <w:b/>
          <w:sz w:val="24"/>
          <w:szCs w:val="24"/>
          <w:lang w:val="lt-LT"/>
        </w:rPr>
        <w:t xml:space="preserve">5. </w:t>
      </w:r>
      <w:r w:rsidRPr="000433B0">
        <w:rPr>
          <w:rFonts w:asciiTheme="majorBidi" w:hAnsiTheme="majorBidi" w:cstheme="majorBidi"/>
          <w:b/>
          <w:caps/>
          <w:sz w:val="24"/>
          <w:szCs w:val="24"/>
          <w:lang w:val="lt-LT"/>
        </w:rPr>
        <w:t>nenumatyti atvejai</w:t>
      </w:r>
    </w:p>
    <w:p w14:paraId="7BA354B0" w14:textId="77777777" w:rsidR="00FE0DBE" w:rsidRPr="000433B0" w:rsidRDefault="00FE0DBE" w:rsidP="008F08EA">
      <w:pPr>
        <w:rPr>
          <w:rFonts w:asciiTheme="majorBidi" w:hAnsiTheme="majorBidi" w:cstheme="majorBidi"/>
          <w:b/>
          <w:sz w:val="24"/>
          <w:szCs w:val="24"/>
          <w:lang w:val="lt-LT"/>
        </w:rPr>
      </w:pPr>
    </w:p>
    <w:p w14:paraId="59670F74" w14:textId="77777777" w:rsidR="000D3355" w:rsidRPr="000433B0" w:rsidRDefault="000D3355" w:rsidP="00416545">
      <w:pPr>
        <w:widowControl w:val="0"/>
        <w:shd w:val="clear" w:color="auto" w:fill="FFFFFF"/>
        <w:autoSpaceDE w:val="0"/>
        <w:autoSpaceDN w:val="0"/>
        <w:adjustRightInd w:val="0"/>
        <w:jc w:val="both"/>
        <w:rPr>
          <w:rFonts w:asciiTheme="majorBidi" w:hAnsiTheme="majorBidi" w:cstheme="majorBidi"/>
          <w:sz w:val="24"/>
          <w:szCs w:val="24"/>
          <w:lang w:val="lt-LT"/>
        </w:rPr>
      </w:pPr>
      <w:bookmarkStart w:id="3" w:name="_Ref380656328"/>
      <w:r w:rsidRPr="000433B0">
        <w:rPr>
          <w:rFonts w:asciiTheme="majorBidi" w:hAnsiTheme="majorBidi" w:cstheme="majorBidi"/>
          <w:b/>
          <w:sz w:val="24"/>
          <w:szCs w:val="24"/>
          <w:lang w:val="lt-LT"/>
        </w:rPr>
        <w:t>5.1.</w:t>
      </w:r>
      <w:r w:rsidR="007D38C0" w:rsidRPr="000433B0">
        <w:rPr>
          <w:rFonts w:asciiTheme="majorBidi" w:hAnsiTheme="majorBidi" w:cstheme="majorBidi"/>
          <w:b/>
          <w:sz w:val="24"/>
          <w:szCs w:val="24"/>
          <w:lang w:val="lt-LT"/>
        </w:rPr>
        <w:t xml:space="preserve"> </w:t>
      </w:r>
      <w:r w:rsidRPr="000433B0">
        <w:rPr>
          <w:rFonts w:asciiTheme="majorBidi" w:hAnsiTheme="majorBidi" w:cstheme="majorBidi"/>
          <w:sz w:val="24"/>
          <w:szCs w:val="24"/>
          <w:lang w:val="lt-LT"/>
        </w:rPr>
        <w:t>Šalis</w:t>
      </w:r>
      <w:r w:rsidRPr="000433B0">
        <w:rPr>
          <w:rFonts w:asciiTheme="majorBidi" w:hAnsiTheme="majorBidi" w:cstheme="majorBidi"/>
          <w:bCs/>
          <w:sz w:val="24"/>
          <w:szCs w:val="24"/>
          <w:lang w:val="lt-LT"/>
        </w:rPr>
        <w:t xml:space="preserve"> gali būti visiškai ar iš dalies atleidžiama nuo atsakomybės dėl nenugalimos jėgos (ypatingų ir neišvengiamų force majeure aplinkybių), nustatytos ir jas patyrusios </w:t>
      </w:r>
      <w:r w:rsidRPr="000433B0">
        <w:rPr>
          <w:rFonts w:asciiTheme="majorBidi" w:hAnsiTheme="majorBidi" w:cstheme="majorBidi"/>
          <w:sz w:val="24"/>
          <w:szCs w:val="24"/>
          <w:lang w:val="lt-LT"/>
        </w:rPr>
        <w:t>Šalies</w:t>
      </w:r>
      <w:r w:rsidRPr="000433B0">
        <w:rPr>
          <w:rFonts w:asciiTheme="majorBidi" w:hAnsiTheme="majorBidi" w:cstheme="majorBidi"/>
          <w:bCs/>
          <w:sz w:val="24"/>
          <w:szCs w:val="24"/>
          <w:lang w:val="lt-LT"/>
        </w:rPr>
        <w:t xml:space="preserve"> įrodytos pagal Lietuvos Respublikos Vyriausybės 1996 m. liepos 15 d. nutarimą Nr. 840, jeigu </w:t>
      </w:r>
      <w:r w:rsidRPr="000433B0">
        <w:rPr>
          <w:rFonts w:asciiTheme="majorBidi" w:hAnsiTheme="majorBidi" w:cstheme="majorBidi"/>
          <w:sz w:val="24"/>
          <w:szCs w:val="24"/>
          <w:lang w:val="lt-LT"/>
        </w:rPr>
        <w:t>Šalis</w:t>
      </w:r>
      <w:r w:rsidRPr="000433B0">
        <w:rPr>
          <w:rFonts w:asciiTheme="majorBidi" w:hAnsiTheme="majorBidi" w:cstheme="majorBidi"/>
          <w:bCs/>
          <w:sz w:val="24"/>
          <w:szCs w:val="24"/>
          <w:lang w:val="lt-LT"/>
        </w:rPr>
        <w:t xml:space="preserve"> nedelsiant pranešė kitai </w:t>
      </w:r>
      <w:r w:rsidRPr="000433B0">
        <w:rPr>
          <w:rFonts w:asciiTheme="majorBidi" w:hAnsiTheme="majorBidi" w:cstheme="majorBidi"/>
          <w:sz w:val="24"/>
          <w:szCs w:val="24"/>
          <w:lang w:val="lt-LT"/>
        </w:rPr>
        <w:t>Šaliai</w:t>
      </w:r>
      <w:r w:rsidRPr="000433B0">
        <w:rPr>
          <w:rFonts w:asciiTheme="majorBidi" w:hAnsiTheme="majorBidi" w:cstheme="majorBidi"/>
          <w:bCs/>
          <w:sz w:val="24"/>
          <w:szCs w:val="24"/>
          <w:lang w:val="lt-LT"/>
        </w:rPr>
        <w:t xml:space="preserve"> apie kliūtį bei jos poveikį įsipareigojimų vykdymui (nuo kliūties atsiradimo momento arba, jeigu nėra laiku pranešta - nuo pranešimo momento) ir, kai </w:t>
      </w:r>
      <w:r w:rsidRPr="000433B0">
        <w:rPr>
          <w:rFonts w:asciiTheme="majorBidi" w:hAnsiTheme="majorBidi" w:cstheme="majorBidi"/>
          <w:sz w:val="24"/>
          <w:szCs w:val="24"/>
          <w:lang w:val="lt-LT"/>
        </w:rPr>
        <w:t>Šalis</w:t>
      </w:r>
      <w:r w:rsidRPr="000433B0">
        <w:rPr>
          <w:rFonts w:asciiTheme="majorBidi" w:hAnsiTheme="majorBidi" w:cstheme="majorBidi"/>
          <w:bCs/>
          <w:sz w:val="24"/>
          <w:szCs w:val="24"/>
          <w:lang w:val="lt-LT"/>
        </w:rPr>
        <w:t xml:space="preserve"> pateikė tai patvirtinančią pažymą, išduotą Lietuvos Respublikos Vyriausybės 1997 m. kovo 13 d. nutarimu Nr. 222 patvirtinta tvarka, įrodančią nenugalimos jėgos aplinkybių egzistavimą.</w:t>
      </w:r>
      <w:r w:rsidRPr="000433B0">
        <w:rPr>
          <w:rFonts w:asciiTheme="majorBidi" w:hAnsiTheme="majorBidi" w:cstheme="majorBidi"/>
          <w:sz w:val="24"/>
          <w:szCs w:val="24"/>
          <w:lang w:val="lt-LT"/>
        </w:rPr>
        <w:t xml:space="preserve"> </w:t>
      </w:r>
    </w:p>
    <w:p w14:paraId="61C8AF47" w14:textId="77777777" w:rsidR="000D3355" w:rsidRPr="000433B0" w:rsidRDefault="000D3355" w:rsidP="00416545">
      <w:pPr>
        <w:widowControl w:val="0"/>
        <w:shd w:val="clear" w:color="auto" w:fill="FFFFFF"/>
        <w:autoSpaceDE w:val="0"/>
        <w:autoSpaceDN w:val="0"/>
        <w:adjustRightInd w:val="0"/>
        <w:spacing w:before="120"/>
        <w:jc w:val="both"/>
        <w:rPr>
          <w:rFonts w:asciiTheme="majorBidi" w:hAnsiTheme="majorBidi" w:cstheme="majorBidi"/>
          <w:bCs/>
          <w:sz w:val="24"/>
          <w:szCs w:val="24"/>
          <w:lang w:val="lt-LT"/>
        </w:rPr>
      </w:pPr>
      <w:r w:rsidRPr="000433B0">
        <w:rPr>
          <w:rFonts w:asciiTheme="majorBidi" w:hAnsiTheme="majorBidi" w:cstheme="majorBidi"/>
          <w:b/>
          <w:sz w:val="24"/>
          <w:szCs w:val="24"/>
          <w:lang w:val="lt-LT"/>
        </w:rPr>
        <w:t>5.2</w:t>
      </w:r>
      <w:r w:rsidRPr="000433B0">
        <w:rPr>
          <w:rFonts w:asciiTheme="majorBidi" w:hAnsiTheme="majorBidi" w:cstheme="majorBidi"/>
          <w:b/>
          <w:bCs/>
          <w:sz w:val="24"/>
          <w:szCs w:val="24"/>
          <w:lang w:val="lt-LT"/>
        </w:rPr>
        <w:t>.</w:t>
      </w:r>
      <w:r w:rsidR="007D38C0" w:rsidRPr="000433B0">
        <w:rPr>
          <w:rFonts w:asciiTheme="majorBidi" w:hAnsiTheme="majorBidi" w:cstheme="majorBidi"/>
          <w:sz w:val="24"/>
          <w:szCs w:val="24"/>
          <w:lang w:val="lt-LT"/>
        </w:rPr>
        <w:t xml:space="preserve"> </w:t>
      </w:r>
      <w:r w:rsidRPr="000433B0">
        <w:rPr>
          <w:rFonts w:asciiTheme="majorBidi" w:hAnsiTheme="majorBidi" w:cstheme="majorBidi"/>
          <w:sz w:val="24"/>
          <w:szCs w:val="24"/>
          <w:lang w:val="lt-LT"/>
        </w:rPr>
        <w:t>Jeigu aplinkybė, dėl kurios neįmanoma Sutarties įvykdyti, laikina, tai Šalis atleidžiama nuo atsakomybės tik tokiam laikotarpiui, kuris yra protingas atsižvelgiant į tos aplinkybės įtaką Sutarties įvykdymui. Sutarties neįvykdžiusi Šalis privalo pranešti kitai Šaliai apie šios Sutarties 8.1 straipsnyje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6AF92456" w14:textId="77777777" w:rsidR="000D3355" w:rsidRPr="000433B0" w:rsidRDefault="000D3355" w:rsidP="00416545">
      <w:pPr>
        <w:widowControl w:val="0"/>
        <w:shd w:val="clear" w:color="auto" w:fill="FFFFFF"/>
        <w:autoSpaceDE w:val="0"/>
        <w:autoSpaceDN w:val="0"/>
        <w:adjustRightInd w:val="0"/>
        <w:spacing w:before="120"/>
        <w:jc w:val="both"/>
        <w:rPr>
          <w:rFonts w:asciiTheme="majorBidi" w:hAnsiTheme="majorBidi" w:cstheme="majorBidi"/>
          <w:bCs/>
          <w:sz w:val="24"/>
          <w:szCs w:val="24"/>
          <w:lang w:val="lt-LT"/>
        </w:rPr>
      </w:pPr>
      <w:r w:rsidRPr="000433B0">
        <w:rPr>
          <w:rFonts w:asciiTheme="majorBidi" w:hAnsiTheme="majorBidi" w:cstheme="majorBidi"/>
          <w:b/>
          <w:bCs/>
          <w:sz w:val="24"/>
          <w:szCs w:val="24"/>
          <w:lang w:val="lt-LT"/>
        </w:rPr>
        <w:t>5.3.</w:t>
      </w:r>
      <w:r w:rsidR="007D38C0" w:rsidRPr="000433B0">
        <w:rPr>
          <w:rFonts w:asciiTheme="majorBidi" w:hAnsiTheme="majorBidi" w:cstheme="majorBidi"/>
          <w:b/>
          <w:bCs/>
          <w:sz w:val="24"/>
          <w:szCs w:val="24"/>
          <w:lang w:val="lt-LT"/>
        </w:rPr>
        <w:t xml:space="preserve"> </w:t>
      </w:r>
      <w:r w:rsidRPr="000433B0">
        <w:rPr>
          <w:rFonts w:asciiTheme="majorBidi" w:hAnsiTheme="majorBidi" w:cstheme="majorBidi"/>
          <w:bCs/>
          <w:sz w:val="24"/>
          <w:szCs w:val="24"/>
          <w:lang w:val="lt-LT"/>
        </w:rPr>
        <w:t xml:space="preserve">Nenugalima jėga (force majeure aplinkybėms) nelaikomos </w:t>
      </w:r>
      <w:r w:rsidRPr="000433B0">
        <w:rPr>
          <w:rFonts w:asciiTheme="majorBidi" w:hAnsiTheme="majorBidi" w:cstheme="majorBidi"/>
          <w:sz w:val="24"/>
          <w:szCs w:val="24"/>
          <w:lang w:val="lt-LT"/>
        </w:rPr>
        <w:t>Šalies</w:t>
      </w:r>
      <w:r w:rsidRPr="000433B0">
        <w:rPr>
          <w:rFonts w:asciiTheme="majorBidi" w:hAnsiTheme="majorBidi" w:cstheme="majorBidi"/>
          <w:bCs/>
          <w:sz w:val="24"/>
          <w:szCs w:val="24"/>
          <w:lang w:val="lt-LT"/>
        </w:rPr>
        <w:t xml:space="preserve"> veiklai turėjusios įtakos aplinkybės, į kurių galimybę </w:t>
      </w:r>
      <w:r w:rsidRPr="000433B0">
        <w:rPr>
          <w:rFonts w:asciiTheme="majorBidi" w:hAnsiTheme="majorBidi" w:cstheme="majorBidi"/>
          <w:sz w:val="24"/>
          <w:szCs w:val="24"/>
          <w:lang w:val="lt-LT"/>
        </w:rPr>
        <w:t>Šalys</w:t>
      </w:r>
      <w:r w:rsidRPr="000433B0">
        <w:rPr>
          <w:rFonts w:asciiTheme="majorBidi" w:hAnsiTheme="majorBidi" w:cstheme="majorBidi"/>
          <w:bCs/>
          <w:sz w:val="24"/>
          <w:szCs w:val="24"/>
          <w:lang w:val="lt-LT"/>
        </w:rPr>
        <w:t xml:space="preserve">, sudarydamos </w:t>
      </w:r>
      <w:r w:rsidRPr="000433B0">
        <w:rPr>
          <w:rFonts w:asciiTheme="majorBidi" w:hAnsiTheme="majorBidi" w:cstheme="majorBidi"/>
          <w:sz w:val="24"/>
          <w:szCs w:val="24"/>
          <w:lang w:val="lt-LT"/>
        </w:rPr>
        <w:t>Sutartį</w:t>
      </w:r>
      <w:r w:rsidRPr="000433B0">
        <w:rPr>
          <w:rFonts w:asciiTheme="majorBidi" w:hAnsiTheme="majorBidi" w:cstheme="majorBidi"/>
          <w:bCs/>
          <w:sz w:val="24"/>
          <w:szCs w:val="24"/>
          <w:lang w:val="lt-LT"/>
        </w:rPr>
        <w:t xml:space="preserve">, atsižvelgė, t.y. Lietuvoje, jos ūkyje pasitaikančios aplinkybės, sąlygos, valstybės ar savivaldos institucijų sprendimai, sukėlę bet kurios iš </w:t>
      </w:r>
      <w:r w:rsidRPr="000433B0">
        <w:rPr>
          <w:rFonts w:asciiTheme="majorBidi" w:hAnsiTheme="majorBidi" w:cstheme="majorBidi"/>
          <w:sz w:val="24"/>
          <w:szCs w:val="24"/>
          <w:lang w:val="lt-LT"/>
        </w:rPr>
        <w:t>Šalių</w:t>
      </w:r>
      <w:r w:rsidRPr="000433B0">
        <w:rPr>
          <w:rFonts w:asciiTheme="majorBidi" w:hAnsiTheme="majorBidi" w:cstheme="majorBidi"/>
          <w:bCs/>
          <w:sz w:val="24"/>
          <w:szCs w:val="24"/>
          <w:lang w:val="lt-LT"/>
        </w:rPr>
        <w:t xml:space="preserve"> reorganizavimą, privatizavimą, likvidavimą, veiklos pobūdžio pakeitimą, stabdymą (trukdymą), kitos aplinkybės, kurios turėtų būti laikomos ypatingomis, bet Lietuvoje </w:t>
      </w:r>
      <w:r w:rsidRPr="000433B0">
        <w:rPr>
          <w:rFonts w:asciiTheme="majorBidi" w:hAnsiTheme="majorBidi" w:cstheme="majorBidi"/>
          <w:sz w:val="24"/>
          <w:szCs w:val="24"/>
          <w:lang w:val="lt-LT"/>
        </w:rPr>
        <w:t>Sutarties</w:t>
      </w:r>
      <w:r w:rsidRPr="000433B0">
        <w:rPr>
          <w:rFonts w:asciiTheme="majorBidi" w:hAnsiTheme="majorBidi" w:cstheme="majorBidi"/>
          <w:bCs/>
          <w:sz w:val="24"/>
          <w:szCs w:val="24"/>
          <w:lang w:val="lt-LT"/>
        </w:rPr>
        <w:t xml:space="preserve"> sudarymo metu yra tikėtinos.</w:t>
      </w:r>
      <w:r w:rsidRPr="000433B0">
        <w:rPr>
          <w:rFonts w:asciiTheme="majorBidi" w:hAnsiTheme="majorBidi" w:cstheme="majorBidi"/>
          <w:sz w:val="24"/>
          <w:szCs w:val="24"/>
          <w:lang w:val="lt-LT"/>
        </w:rPr>
        <w:t xml:space="preserve"> </w:t>
      </w:r>
      <w:r w:rsidRPr="000433B0">
        <w:rPr>
          <w:rFonts w:asciiTheme="majorBidi" w:hAnsiTheme="majorBidi" w:cstheme="majorBidi"/>
          <w:bCs/>
          <w:sz w:val="24"/>
          <w:szCs w:val="24"/>
          <w:lang w:val="lt-LT"/>
        </w:rPr>
        <w:t>Nenugalima jėga (force majeure) taip pat nelaikoma tai, kad rinkoje nėra reikalingų prievolei vykdyti prekių, Sutarties Šalis neturi reikiamų finansinių išteklių arba Šalies kontrahentai pažeidžia savo prievoles.</w:t>
      </w:r>
    </w:p>
    <w:p w14:paraId="23AA98CB" w14:textId="77777777" w:rsidR="00FE0DBE" w:rsidRPr="000433B0" w:rsidRDefault="00FE0DBE" w:rsidP="00416545">
      <w:pPr>
        <w:widowControl w:val="0"/>
        <w:shd w:val="clear" w:color="auto" w:fill="FFFFFF"/>
        <w:autoSpaceDE w:val="0"/>
        <w:autoSpaceDN w:val="0"/>
        <w:adjustRightInd w:val="0"/>
        <w:spacing w:before="120"/>
        <w:jc w:val="both"/>
        <w:rPr>
          <w:rFonts w:asciiTheme="majorBidi" w:hAnsiTheme="majorBidi" w:cstheme="majorBidi"/>
          <w:bCs/>
          <w:sz w:val="24"/>
          <w:szCs w:val="24"/>
          <w:lang w:val="lt-LT"/>
        </w:rPr>
      </w:pPr>
    </w:p>
    <w:bookmarkEnd w:id="3"/>
    <w:p w14:paraId="478FDECA" w14:textId="3267C270" w:rsidR="00FE0DBE" w:rsidRPr="000433B0" w:rsidRDefault="000D3355" w:rsidP="00D56CB7">
      <w:pPr>
        <w:pStyle w:val="Sraopastraipa"/>
        <w:numPr>
          <w:ilvl w:val="0"/>
          <w:numId w:val="5"/>
        </w:numPr>
        <w:jc w:val="both"/>
        <w:rPr>
          <w:rFonts w:asciiTheme="majorBidi" w:hAnsiTheme="majorBidi" w:cstheme="majorBidi"/>
          <w:b/>
          <w:sz w:val="24"/>
          <w:szCs w:val="24"/>
        </w:rPr>
      </w:pPr>
      <w:r w:rsidRPr="000433B0">
        <w:rPr>
          <w:rFonts w:asciiTheme="majorBidi" w:hAnsiTheme="majorBidi" w:cstheme="majorBidi"/>
          <w:b/>
          <w:sz w:val="24"/>
          <w:szCs w:val="24"/>
        </w:rPr>
        <w:t>BAIGIAMIEJI NUOSTATAI</w:t>
      </w:r>
    </w:p>
    <w:p w14:paraId="11DEFF64" w14:textId="77777777" w:rsidR="000D3355" w:rsidRPr="000433B0" w:rsidRDefault="000D3355" w:rsidP="00416545">
      <w:pPr>
        <w:pStyle w:val="Pagrindinistekstas2"/>
        <w:jc w:val="both"/>
        <w:rPr>
          <w:rFonts w:asciiTheme="majorBidi" w:hAnsiTheme="majorBidi" w:cstheme="majorBidi"/>
          <w:sz w:val="24"/>
          <w:szCs w:val="24"/>
          <w:lang w:val="lt-LT"/>
        </w:rPr>
      </w:pPr>
      <w:r w:rsidRPr="000433B0">
        <w:rPr>
          <w:rFonts w:asciiTheme="majorBidi" w:hAnsiTheme="majorBidi" w:cstheme="majorBidi"/>
          <w:b/>
          <w:sz w:val="24"/>
          <w:szCs w:val="24"/>
          <w:lang w:val="lt-LT"/>
        </w:rPr>
        <w:t>6.1. </w:t>
      </w:r>
      <w:r w:rsidRPr="000433B0">
        <w:rPr>
          <w:rFonts w:asciiTheme="majorBidi" w:hAnsiTheme="majorBidi" w:cstheme="majorBidi"/>
          <w:sz w:val="24"/>
          <w:szCs w:val="24"/>
          <w:lang w:val="lt-LT"/>
        </w:rPr>
        <w:t>Bet kokie ginčai, nesutarimai ar reikalavimai, kylantys iš šios Sutarties ar susiję su ja, jos pažeidimu, nutraukimu ar negaliojimu, sprendžiami šalių derybose.</w:t>
      </w:r>
    </w:p>
    <w:p w14:paraId="32F8640A" w14:textId="77777777" w:rsidR="000D3355" w:rsidRPr="000433B0" w:rsidRDefault="000D3355" w:rsidP="00416545">
      <w:pPr>
        <w:jc w:val="both"/>
        <w:rPr>
          <w:rFonts w:asciiTheme="majorBidi" w:hAnsiTheme="majorBidi" w:cstheme="majorBidi"/>
          <w:sz w:val="24"/>
          <w:szCs w:val="24"/>
          <w:lang w:val="lt-LT"/>
        </w:rPr>
      </w:pPr>
      <w:r w:rsidRPr="000433B0">
        <w:rPr>
          <w:rFonts w:asciiTheme="majorBidi" w:hAnsiTheme="majorBidi" w:cstheme="majorBidi"/>
          <w:b/>
          <w:sz w:val="24"/>
          <w:szCs w:val="24"/>
          <w:lang w:val="lt-LT"/>
        </w:rPr>
        <w:t>6.2. </w:t>
      </w:r>
      <w:r w:rsidRPr="000433B0">
        <w:rPr>
          <w:rFonts w:asciiTheme="majorBidi" w:hAnsiTheme="majorBidi" w:cstheme="majorBidi"/>
          <w:sz w:val="24"/>
          <w:szCs w:val="24"/>
          <w:lang w:val="lt-LT"/>
        </w:rPr>
        <w:t>Jeigu Šalims nepavyksta išspręsti ginčų, nesutarimų ar reikalavimų derybų būdu per 30 (trisdešimt) kalendorinių dienų nuo ginčų kilimo pradžios, jie sprendžiami Lietuvos Respublikos teismuose pagal Užsakovo buveinę.</w:t>
      </w:r>
    </w:p>
    <w:p w14:paraId="7E229CC2" w14:textId="77777777" w:rsidR="000D3355" w:rsidRPr="000433B0" w:rsidRDefault="000D3355" w:rsidP="00416545">
      <w:pPr>
        <w:jc w:val="both"/>
        <w:rPr>
          <w:rFonts w:asciiTheme="majorBidi" w:hAnsiTheme="majorBidi" w:cstheme="majorBidi"/>
          <w:sz w:val="24"/>
          <w:szCs w:val="24"/>
          <w:lang w:val="lt-LT"/>
        </w:rPr>
      </w:pPr>
      <w:r w:rsidRPr="000433B0">
        <w:rPr>
          <w:rFonts w:asciiTheme="majorBidi" w:hAnsiTheme="majorBidi" w:cstheme="majorBidi"/>
          <w:b/>
          <w:sz w:val="24"/>
          <w:szCs w:val="24"/>
          <w:lang w:val="lt-LT"/>
        </w:rPr>
        <w:t>6.3.</w:t>
      </w:r>
      <w:r w:rsidRPr="000433B0">
        <w:rPr>
          <w:rFonts w:asciiTheme="majorBidi" w:hAnsiTheme="majorBidi" w:cstheme="majorBidi"/>
          <w:sz w:val="24"/>
          <w:szCs w:val="24"/>
          <w:lang w:val="lt-LT"/>
        </w:rPr>
        <w:t>  Ši Sutartis yra sudaryta ir vykdoma pagal Lietuvos Respublikos teisę.</w:t>
      </w:r>
    </w:p>
    <w:p w14:paraId="381372B5" w14:textId="77777777" w:rsidR="00FE0DBE" w:rsidRPr="000433B0" w:rsidRDefault="00FE0DBE" w:rsidP="00416545">
      <w:pPr>
        <w:jc w:val="both"/>
        <w:rPr>
          <w:rFonts w:asciiTheme="majorBidi" w:hAnsiTheme="majorBidi" w:cstheme="majorBidi"/>
          <w:sz w:val="24"/>
          <w:szCs w:val="24"/>
          <w:lang w:val="lt-LT"/>
        </w:rPr>
      </w:pPr>
    </w:p>
    <w:p w14:paraId="3411D856" w14:textId="40EE41B7" w:rsidR="000D3355" w:rsidRPr="000433B0" w:rsidRDefault="000D3355" w:rsidP="00D56CB7">
      <w:pPr>
        <w:pStyle w:val="Porat"/>
        <w:numPr>
          <w:ilvl w:val="0"/>
          <w:numId w:val="5"/>
        </w:numPr>
        <w:jc w:val="both"/>
        <w:outlineLvl w:val="0"/>
        <w:rPr>
          <w:rFonts w:asciiTheme="majorBidi" w:hAnsiTheme="majorBidi" w:cstheme="majorBidi"/>
          <w:b/>
          <w:bCs/>
          <w:sz w:val="24"/>
          <w:szCs w:val="24"/>
          <w:lang w:val="lt-LT"/>
        </w:rPr>
      </w:pPr>
      <w:r w:rsidRPr="000433B0">
        <w:rPr>
          <w:rFonts w:asciiTheme="majorBidi" w:hAnsiTheme="majorBidi" w:cstheme="majorBidi"/>
          <w:b/>
          <w:bCs/>
          <w:sz w:val="24"/>
          <w:szCs w:val="24"/>
          <w:lang w:val="lt-LT"/>
        </w:rPr>
        <w:t>KITOS SUTARTIES SĄLYGOS</w:t>
      </w:r>
    </w:p>
    <w:p w14:paraId="56F99C4E" w14:textId="77777777" w:rsidR="00FE0DBE" w:rsidRPr="000433B0" w:rsidRDefault="00FE0DBE" w:rsidP="00FE0DBE">
      <w:pPr>
        <w:pStyle w:val="Porat"/>
        <w:ind w:left="720"/>
        <w:jc w:val="both"/>
        <w:outlineLvl w:val="0"/>
        <w:rPr>
          <w:rFonts w:asciiTheme="majorBidi" w:hAnsiTheme="majorBidi" w:cstheme="majorBidi"/>
          <w:b/>
          <w:bCs/>
          <w:sz w:val="24"/>
          <w:szCs w:val="24"/>
          <w:lang w:val="lt-LT"/>
        </w:rPr>
      </w:pPr>
    </w:p>
    <w:p w14:paraId="7A3A6C16" w14:textId="618BF4C6" w:rsidR="000D3355" w:rsidRPr="000433B0" w:rsidRDefault="000D3355" w:rsidP="00416545">
      <w:pPr>
        <w:pStyle w:val="Porat"/>
        <w:jc w:val="both"/>
        <w:rPr>
          <w:rFonts w:asciiTheme="majorBidi" w:hAnsiTheme="majorBidi" w:cstheme="majorBidi"/>
          <w:sz w:val="24"/>
          <w:szCs w:val="24"/>
          <w:lang w:val="lt-LT"/>
        </w:rPr>
      </w:pPr>
      <w:r w:rsidRPr="000433B0">
        <w:rPr>
          <w:rFonts w:asciiTheme="majorBidi" w:hAnsiTheme="majorBidi" w:cstheme="majorBidi"/>
          <w:b/>
          <w:sz w:val="24"/>
          <w:szCs w:val="24"/>
          <w:lang w:val="lt-LT"/>
        </w:rPr>
        <w:t>7.</w:t>
      </w:r>
      <w:r w:rsidR="00D42E49" w:rsidRPr="000433B0">
        <w:rPr>
          <w:rFonts w:asciiTheme="majorBidi" w:hAnsiTheme="majorBidi" w:cstheme="majorBidi"/>
          <w:b/>
          <w:sz w:val="24"/>
          <w:szCs w:val="24"/>
          <w:lang w:val="lt-LT"/>
        </w:rPr>
        <w:t>1</w:t>
      </w:r>
      <w:r w:rsidRPr="000433B0">
        <w:rPr>
          <w:rFonts w:asciiTheme="majorBidi" w:hAnsiTheme="majorBidi" w:cstheme="majorBidi"/>
          <w:b/>
          <w:sz w:val="24"/>
          <w:szCs w:val="24"/>
          <w:lang w:val="lt-LT"/>
        </w:rPr>
        <w:t>.</w:t>
      </w:r>
      <w:r w:rsidRPr="000433B0">
        <w:rPr>
          <w:rFonts w:asciiTheme="majorBidi" w:hAnsiTheme="majorBidi" w:cstheme="majorBidi"/>
          <w:sz w:val="24"/>
          <w:szCs w:val="24"/>
          <w:lang w:val="lt-LT"/>
        </w:rPr>
        <w:t xml:space="preserve"> Sutartis keičiama (papildoma) Š</w:t>
      </w:r>
      <w:r w:rsidR="005C2302" w:rsidRPr="000433B0">
        <w:rPr>
          <w:rFonts w:asciiTheme="majorBidi" w:hAnsiTheme="majorBidi" w:cstheme="majorBidi"/>
          <w:sz w:val="24"/>
          <w:szCs w:val="24"/>
          <w:lang w:val="lt-LT"/>
        </w:rPr>
        <w:t>alių</w:t>
      </w:r>
      <w:r w:rsidRPr="000433B0">
        <w:rPr>
          <w:rFonts w:asciiTheme="majorBidi" w:hAnsiTheme="majorBidi" w:cstheme="majorBidi"/>
          <w:sz w:val="24"/>
          <w:szCs w:val="24"/>
          <w:lang w:val="lt-LT"/>
        </w:rPr>
        <w:t xml:space="preserve"> pasirašytu ir antspaudais patvirtintu papildomu susitarimu, kuris yra neatskiriama Sutarties dalis.</w:t>
      </w:r>
    </w:p>
    <w:p w14:paraId="2E517218" w14:textId="394D0816" w:rsidR="000D3355" w:rsidRPr="000433B0" w:rsidRDefault="000D3355" w:rsidP="00416545">
      <w:pPr>
        <w:pStyle w:val="Porat"/>
        <w:jc w:val="both"/>
        <w:rPr>
          <w:rFonts w:asciiTheme="majorBidi" w:hAnsiTheme="majorBidi" w:cstheme="majorBidi"/>
          <w:sz w:val="24"/>
          <w:szCs w:val="24"/>
          <w:lang w:val="lt-LT"/>
        </w:rPr>
      </w:pPr>
      <w:r w:rsidRPr="000433B0">
        <w:rPr>
          <w:rFonts w:asciiTheme="majorBidi" w:hAnsiTheme="majorBidi" w:cstheme="majorBidi"/>
          <w:b/>
          <w:sz w:val="24"/>
          <w:szCs w:val="24"/>
          <w:lang w:val="lt-LT"/>
        </w:rPr>
        <w:t>7.</w:t>
      </w:r>
      <w:r w:rsidR="00D42E49" w:rsidRPr="000433B0">
        <w:rPr>
          <w:rFonts w:asciiTheme="majorBidi" w:hAnsiTheme="majorBidi" w:cstheme="majorBidi"/>
          <w:b/>
          <w:sz w:val="24"/>
          <w:szCs w:val="24"/>
          <w:lang w:val="lt-LT"/>
        </w:rPr>
        <w:t>2</w:t>
      </w:r>
      <w:r w:rsidRPr="000433B0">
        <w:rPr>
          <w:rFonts w:asciiTheme="majorBidi" w:hAnsiTheme="majorBidi" w:cstheme="majorBidi"/>
          <w:b/>
          <w:sz w:val="24"/>
          <w:szCs w:val="24"/>
          <w:lang w:val="lt-LT"/>
        </w:rPr>
        <w:t>.</w:t>
      </w:r>
      <w:r w:rsidRPr="000433B0">
        <w:rPr>
          <w:rFonts w:asciiTheme="majorBidi" w:hAnsiTheme="majorBidi" w:cstheme="majorBidi"/>
          <w:sz w:val="24"/>
          <w:szCs w:val="24"/>
          <w:lang w:val="lt-LT"/>
        </w:rPr>
        <w:t xml:space="preserve"> Sutartis įsigalioja Š</w:t>
      </w:r>
      <w:r w:rsidR="005C2302" w:rsidRPr="000433B0">
        <w:rPr>
          <w:rFonts w:asciiTheme="majorBidi" w:hAnsiTheme="majorBidi" w:cstheme="majorBidi"/>
          <w:sz w:val="24"/>
          <w:szCs w:val="24"/>
          <w:lang w:val="lt-LT"/>
        </w:rPr>
        <w:t>alims</w:t>
      </w:r>
      <w:r w:rsidRPr="000433B0">
        <w:rPr>
          <w:rFonts w:asciiTheme="majorBidi" w:hAnsiTheme="majorBidi" w:cstheme="majorBidi"/>
          <w:sz w:val="24"/>
          <w:szCs w:val="24"/>
          <w:lang w:val="lt-LT"/>
        </w:rPr>
        <w:t xml:space="preserve"> ją pasirašius</w:t>
      </w:r>
      <w:r w:rsidR="008079E4" w:rsidRPr="000433B0">
        <w:rPr>
          <w:rFonts w:asciiTheme="majorBidi" w:hAnsiTheme="majorBidi" w:cstheme="majorBidi"/>
          <w:sz w:val="24"/>
          <w:szCs w:val="24"/>
          <w:lang w:val="lt-LT"/>
        </w:rPr>
        <w:t xml:space="preserve"> elektroninėmis priemonėmis</w:t>
      </w:r>
      <w:r w:rsidRPr="000433B0">
        <w:rPr>
          <w:rFonts w:asciiTheme="majorBidi" w:hAnsiTheme="majorBidi" w:cstheme="majorBidi"/>
          <w:sz w:val="24"/>
          <w:szCs w:val="24"/>
          <w:lang w:val="lt-LT"/>
        </w:rPr>
        <w:t>. Sutartis galioja, kol Š</w:t>
      </w:r>
      <w:r w:rsidR="008079E4" w:rsidRPr="000433B0">
        <w:rPr>
          <w:rFonts w:asciiTheme="majorBidi" w:hAnsiTheme="majorBidi" w:cstheme="majorBidi"/>
          <w:sz w:val="24"/>
          <w:szCs w:val="24"/>
          <w:lang w:val="lt-LT"/>
        </w:rPr>
        <w:t>alys</w:t>
      </w:r>
      <w:r w:rsidRPr="000433B0">
        <w:rPr>
          <w:rFonts w:asciiTheme="majorBidi" w:hAnsiTheme="majorBidi" w:cstheme="majorBidi"/>
          <w:sz w:val="24"/>
          <w:szCs w:val="24"/>
          <w:lang w:val="lt-LT"/>
        </w:rPr>
        <w:t xml:space="preserve"> įvykdys visus Sutartyje nustatytus įsipareigojimus, iš Sutarties kylančias prievoles.</w:t>
      </w:r>
    </w:p>
    <w:p w14:paraId="0592BDFE" w14:textId="6451C218" w:rsidR="000D3355" w:rsidRPr="000433B0" w:rsidRDefault="000D3355" w:rsidP="00416545">
      <w:pPr>
        <w:jc w:val="both"/>
        <w:rPr>
          <w:rFonts w:asciiTheme="majorBidi" w:hAnsiTheme="majorBidi" w:cstheme="majorBidi"/>
          <w:sz w:val="24"/>
          <w:szCs w:val="24"/>
          <w:lang w:val="lt-LT"/>
        </w:rPr>
      </w:pPr>
      <w:r w:rsidRPr="000433B0">
        <w:rPr>
          <w:rFonts w:asciiTheme="majorBidi" w:hAnsiTheme="majorBidi" w:cstheme="majorBidi"/>
          <w:b/>
          <w:sz w:val="24"/>
          <w:szCs w:val="24"/>
          <w:lang w:val="lt-LT"/>
        </w:rPr>
        <w:t>7.</w:t>
      </w:r>
      <w:r w:rsidR="00D42E49" w:rsidRPr="000433B0">
        <w:rPr>
          <w:rFonts w:asciiTheme="majorBidi" w:hAnsiTheme="majorBidi" w:cstheme="majorBidi"/>
          <w:b/>
          <w:sz w:val="24"/>
          <w:szCs w:val="24"/>
          <w:lang w:val="lt-LT"/>
        </w:rPr>
        <w:t>3</w:t>
      </w:r>
      <w:r w:rsidRPr="000433B0">
        <w:rPr>
          <w:rFonts w:asciiTheme="majorBidi" w:hAnsiTheme="majorBidi" w:cstheme="majorBidi"/>
          <w:b/>
          <w:sz w:val="24"/>
          <w:szCs w:val="24"/>
          <w:lang w:val="lt-LT"/>
        </w:rPr>
        <w:t>.</w:t>
      </w:r>
      <w:r w:rsidRPr="000433B0">
        <w:rPr>
          <w:rFonts w:asciiTheme="majorBidi" w:hAnsiTheme="majorBidi" w:cstheme="majorBidi"/>
          <w:sz w:val="24"/>
          <w:szCs w:val="24"/>
          <w:lang w:val="lt-LT"/>
        </w:rPr>
        <w:t xml:space="preserve"> Š</w:t>
      </w:r>
      <w:r w:rsidR="008079E4" w:rsidRPr="000433B0">
        <w:rPr>
          <w:rFonts w:asciiTheme="majorBidi" w:hAnsiTheme="majorBidi" w:cstheme="majorBidi"/>
          <w:sz w:val="24"/>
          <w:szCs w:val="24"/>
          <w:lang w:val="lt-LT"/>
        </w:rPr>
        <w:t>alys</w:t>
      </w:r>
      <w:r w:rsidRPr="000433B0">
        <w:rPr>
          <w:rFonts w:asciiTheme="majorBidi" w:hAnsiTheme="majorBidi" w:cstheme="majorBidi"/>
          <w:sz w:val="24"/>
          <w:szCs w:val="24"/>
          <w:lang w:val="lt-LT"/>
        </w:rPr>
        <w:t xml:space="preserve"> per 5 (penkias) darbo dienas raštu praneša apie savo pavadinimo, adreso, sąskaitos, fakso pasikeitimus. Visi pranešimai tarp Š</w:t>
      </w:r>
      <w:r w:rsidR="008079E4" w:rsidRPr="000433B0">
        <w:rPr>
          <w:rFonts w:asciiTheme="majorBidi" w:hAnsiTheme="majorBidi" w:cstheme="majorBidi"/>
          <w:sz w:val="24"/>
          <w:szCs w:val="24"/>
          <w:lang w:val="lt-LT"/>
        </w:rPr>
        <w:t>alių</w:t>
      </w:r>
      <w:r w:rsidRPr="000433B0">
        <w:rPr>
          <w:rFonts w:asciiTheme="majorBidi" w:hAnsiTheme="majorBidi" w:cstheme="majorBidi"/>
          <w:sz w:val="24"/>
          <w:szCs w:val="24"/>
          <w:lang w:val="lt-LT"/>
        </w:rPr>
        <w:t xml:space="preserve"> ir dokumentai (raštai) siunčiami šios Sutarties 8 punkte nurodytais adresais ir faksais. Jei Š</w:t>
      </w:r>
      <w:r w:rsidR="008079E4" w:rsidRPr="000433B0">
        <w:rPr>
          <w:rFonts w:asciiTheme="majorBidi" w:hAnsiTheme="majorBidi" w:cstheme="majorBidi"/>
          <w:sz w:val="24"/>
          <w:szCs w:val="24"/>
          <w:lang w:val="lt-LT"/>
        </w:rPr>
        <w:t>alis</w:t>
      </w:r>
      <w:r w:rsidRPr="000433B0">
        <w:rPr>
          <w:rFonts w:asciiTheme="majorBidi" w:hAnsiTheme="majorBidi" w:cstheme="majorBidi"/>
          <w:sz w:val="24"/>
          <w:szCs w:val="24"/>
          <w:lang w:val="lt-LT"/>
        </w:rPr>
        <w:t xml:space="preserve"> nepraneša apie savo rekvizitų, nurodytų šios Sutarties 8 punkte, pakeitimą, tai pranešimo ir dokumentų (raštų) siuntimas paskutiniu turimu adresu ar prievolės vykdymas paskutiniu žinomu rekvizitu yra laikomas tinkamu. Š</w:t>
      </w:r>
      <w:r w:rsidR="008079E4" w:rsidRPr="000433B0">
        <w:rPr>
          <w:rFonts w:asciiTheme="majorBidi" w:hAnsiTheme="majorBidi" w:cstheme="majorBidi"/>
          <w:sz w:val="24"/>
          <w:szCs w:val="24"/>
          <w:lang w:val="lt-LT"/>
        </w:rPr>
        <w:t>alis</w:t>
      </w:r>
      <w:r w:rsidRPr="000433B0">
        <w:rPr>
          <w:rFonts w:asciiTheme="majorBidi" w:hAnsiTheme="majorBidi" w:cstheme="majorBidi"/>
          <w:sz w:val="24"/>
          <w:szCs w:val="24"/>
          <w:lang w:val="lt-LT"/>
        </w:rPr>
        <w:t xml:space="preserve">, nepranešusi apie savo rekvizitų, </w:t>
      </w:r>
      <w:r w:rsidRPr="000433B0">
        <w:rPr>
          <w:rFonts w:asciiTheme="majorBidi" w:hAnsiTheme="majorBidi" w:cstheme="majorBidi"/>
          <w:sz w:val="24"/>
          <w:szCs w:val="24"/>
          <w:lang w:val="lt-LT"/>
        </w:rPr>
        <w:lastRenderedPageBreak/>
        <w:t>nurodytų šios Sutarties 8 punkte, pakeitimą negali reikšti pretenzijų, kad negavo pranešimų ir dokumentų (raštų) ar, kad kita Š</w:t>
      </w:r>
      <w:r w:rsidR="008079E4" w:rsidRPr="000433B0">
        <w:rPr>
          <w:rFonts w:asciiTheme="majorBidi" w:hAnsiTheme="majorBidi" w:cstheme="majorBidi"/>
          <w:sz w:val="24"/>
          <w:szCs w:val="24"/>
          <w:lang w:val="lt-LT"/>
        </w:rPr>
        <w:t>alis</w:t>
      </w:r>
      <w:r w:rsidRPr="000433B0">
        <w:rPr>
          <w:rFonts w:asciiTheme="majorBidi" w:hAnsiTheme="majorBidi" w:cstheme="majorBidi"/>
          <w:sz w:val="24"/>
          <w:szCs w:val="24"/>
          <w:lang w:val="lt-LT"/>
        </w:rPr>
        <w:t xml:space="preserve"> netinkamai įvykdė savo įsipareigojimus.</w:t>
      </w:r>
    </w:p>
    <w:p w14:paraId="698F6062" w14:textId="7C9647BE" w:rsidR="000D3355" w:rsidRPr="000433B0" w:rsidRDefault="000D3355" w:rsidP="00416545">
      <w:pPr>
        <w:pStyle w:val="Porat"/>
        <w:jc w:val="both"/>
        <w:rPr>
          <w:rFonts w:asciiTheme="majorBidi" w:hAnsiTheme="majorBidi" w:cstheme="majorBidi"/>
          <w:sz w:val="24"/>
          <w:szCs w:val="24"/>
          <w:lang w:val="lt-LT"/>
        </w:rPr>
      </w:pPr>
      <w:r w:rsidRPr="000433B0">
        <w:rPr>
          <w:rFonts w:asciiTheme="majorBidi" w:hAnsiTheme="majorBidi" w:cstheme="majorBidi"/>
          <w:b/>
          <w:sz w:val="24"/>
          <w:szCs w:val="24"/>
          <w:lang w:val="lt-LT"/>
        </w:rPr>
        <w:t>7.</w:t>
      </w:r>
      <w:r w:rsidR="00D42E49" w:rsidRPr="000433B0">
        <w:rPr>
          <w:rFonts w:asciiTheme="majorBidi" w:hAnsiTheme="majorBidi" w:cstheme="majorBidi"/>
          <w:b/>
          <w:sz w:val="24"/>
          <w:szCs w:val="24"/>
          <w:lang w:val="lt-LT"/>
        </w:rPr>
        <w:t>4</w:t>
      </w:r>
      <w:r w:rsidRPr="000433B0">
        <w:rPr>
          <w:rFonts w:asciiTheme="majorBidi" w:hAnsiTheme="majorBidi" w:cstheme="majorBidi"/>
          <w:b/>
          <w:sz w:val="24"/>
          <w:szCs w:val="24"/>
          <w:lang w:val="lt-LT"/>
        </w:rPr>
        <w:t>.</w:t>
      </w:r>
      <w:r w:rsidRPr="000433B0">
        <w:rPr>
          <w:rFonts w:asciiTheme="majorBidi" w:hAnsiTheme="majorBidi" w:cstheme="majorBidi"/>
          <w:sz w:val="24"/>
          <w:szCs w:val="24"/>
          <w:lang w:val="lt-LT"/>
        </w:rPr>
        <w:t xml:space="preserve"> Sutartis</w:t>
      </w:r>
      <w:r w:rsidR="008079E4" w:rsidRPr="000433B0">
        <w:rPr>
          <w:rFonts w:asciiTheme="majorBidi" w:hAnsiTheme="majorBidi" w:cstheme="majorBidi"/>
          <w:sz w:val="24"/>
          <w:szCs w:val="24"/>
          <w:lang w:val="lt-LT"/>
        </w:rPr>
        <w:t xml:space="preserve"> pasirašoma elektroninėmis priemonėmis</w:t>
      </w:r>
      <w:r w:rsidRPr="000433B0">
        <w:rPr>
          <w:rFonts w:asciiTheme="majorBidi" w:hAnsiTheme="majorBidi" w:cstheme="majorBidi"/>
          <w:sz w:val="24"/>
          <w:szCs w:val="24"/>
          <w:lang w:val="lt-LT"/>
        </w:rPr>
        <w:t>.</w:t>
      </w:r>
    </w:p>
    <w:p w14:paraId="3C7188C3" w14:textId="5FECC059" w:rsidR="000D3355" w:rsidRPr="000433B0" w:rsidRDefault="000D3355" w:rsidP="00416545">
      <w:pPr>
        <w:jc w:val="both"/>
        <w:rPr>
          <w:rFonts w:asciiTheme="majorBidi" w:hAnsiTheme="majorBidi" w:cstheme="majorBidi"/>
          <w:sz w:val="24"/>
          <w:szCs w:val="24"/>
          <w:lang w:val="lt-LT"/>
        </w:rPr>
      </w:pPr>
      <w:r w:rsidRPr="000433B0">
        <w:rPr>
          <w:rFonts w:asciiTheme="majorBidi" w:hAnsiTheme="majorBidi" w:cstheme="majorBidi"/>
          <w:b/>
          <w:sz w:val="24"/>
          <w:szCs w:val="24"/>
          <w:lang w:val="lt-LT"/>
        </w:rPr>
        <w:t>7.</w:t>
      </w:r>
      <w:r w:rsidR="00D42E49" w:rsidRPr="000433B0">
        <w:rPr>
          <w:rFonts w:asciiTheme="majorBidi" w:hAnsiTheme="majorBidi" w:cstheme="majorBidi"/>
          <w:b/>
          <w:sz w:val="24"/>
          <w:szCs w:val="24"/>
          <w:lang w:val="lt-LT"/>
        </w:rPr>
        <w:t>5</w:t>
      </w:r>
      <w:r w:rsidRPr="000433B0">
        <w:rPr>
          <w:rFonts w:asciiTheme="majorBidi" w:hAnsiTheme="majorBidi" w:cstheme="majorBidi"/>
          <w:b/>
          <w:sz w:val="24"/>
          <w:szCs w:val="24"/>
          <w:lang w:val="lt-LT"/>
        </w:rPr>
        <w:t>.</w:t>
      </w:r>
      <w:r w:rsidRPr="000433B0">
        <w:rPr>
          <w:rFonts w:asciiTheme="majorBidi" w:hAnsiTheme="majorBidi" w:cstheme="majorBidi"/>
          <w:sz w:val="24"/>
          <w:szCs w:val="24"/>
          <w:lang w:val="lt-LT"/>
        </w:rPr>
        <w:t xml:space="preserve"> Sutartyje neaptartais atvejais Š</w:t>
      </w:r>
      <w:r w:rsidR="008079E4" w:rsidRPr="000433B0">
        <w:rPr>
          <w:rFonts w:asciiTheme="majorBidi" w:hAnsiTheme="majorBidi" w:cstheme="majorBidi"/>
          <w:sz w:val="24"/>
          <w:szCs w:val="24"/>
          <w:lang w:val="lt-LT"/>
        </w:rPr>
        <w:t>alys</w:t>
      </w:r>
      <w:r w:rsidRPr="000433B0">
        <w:rPr>
          <w:rFonts w:asciiTheme="majorBidi" w:hAnsiTheme="majorBidi" w:cstheme="majorBidi"/>
          <w:sz w:val="24"/>
          <w:szCs w:val="24"/>
          <w:lang w:val="lt-LT"/>
        </w:rPr>
        <w:t xml:space="preserve"> vadovaujasi Lietuvos Respublikos civiliniu kodeksu</w:t>
      </w:r>
      <w:r w:rsidR="0083534C" w:rsidRPr="000433B0">
        <w:rPr>
          <w:rFonts w:asciiTheme="majorBidi" w:hAnsiTheme="majorBidi" w:cstheme="majorBidi"/>
          <w:sz w:val="24"/>
          <w:szCs w:val="24"/>
          <w:lang w:val="lt-LT"/>
        </w:rPr>
        <w:t>.</w:t>
      </w:r>
    </w:p>
    <w:p w14:paraId="63E45503" w14:textId="77777777" w:rsidR="00FE0DBE" w:rsidRPr="000433B0" w:rsidRDefault="00FE0DBE" w:rsidP="00416545">
      <w:pPr>
        <w:ind w:firstLine="720"/>
        <w:jc w:val="both"/>
        <w:rPr>
          <w:rFonts w:asciiTheme="majorBidi" w:hAnsiTheme="majorBidi" w:cstheme="majorBidi"/>
          <w:b/>
          <w:caps/>
          <w:sz w:val="24"/>
          <w:szCs w:val="24"/>
          <w:lang w:val="lt-LT"/>
        </w:rPr>
      </w:pPr>
    </w:p>
    <w:p w14:paraId="565A3DDA" w14:textId="313BEF59" w:rsidR="00FE0DBE" w:rsidRPr="000433B0" w:rsidRDefault="000D3355" w:rsidP="00D56CB7">
      <w:pPr>
        <w:pStyle w:val="Sraopastraipa"/>
        <w:numPr>
          <w:ilvl w:val="0"/>
          <w:numId w:val="5"/>
        </w:numPr>
        <w:jc w:val="both"/>
        <w:rPr>
          <w:rFonts w:asciiTheme="majorBidi" w:hAnsiTheme="majorBidi" w:cstheme="majorBidi"/>
          <w:b/>
          <w:caps/>
          <w:sz w:val="24"/>
          <w:szCs w:val="24"/>
        </w:rPr>
      </w:pPr>
      <w:r w:rsidRPr="000433B0">
        <w:rPr>
          <w:rFonts w:asciiTheme="majorBidi" w:hAnsiTheme="majorBidi" w:cstheme="majorBidi"/>
          <w:b/>
          <w:caps/>
          <w:sz w:val="24"/>
          <w:szCs w:val="24"/>
        </w:rPr>
        <w:t>Priedai</w:t>
      </w:r>
    </w:p>
    <w:p w14:paraId="52B790B7" w14:textId="54193086" w:rsidR="00FE0DBE" w:rsidRPr="000433B0" w:rsidRDefault="000D3355" w:rsidP="00073540">
      <w:pPr>
        <w:pStyle w:val="Sraopastraipa"/>
        <w:numPr>
          <w:ilvl w:val="1"/>
          <w:numId w:val="5"/>
        </w:numPr>
        <w:ind w:left="709" w:hanging="567"/>
        <w:jc w:val="both"/>
        <w:rPr>
          <w:rFonts w:asciiTheme="majorBidi" w:hAnsiTheme="majorBidi" w:cstheme="majorBidi"/>
          <w:caps/>
          <w:sz w:val="24"/>
          <w:szCs w:val="24"/>
        </w:rPr>
      </w:pPr>
      <w:r w:rsidRPr="000433B0">
        <w:rPr>
          <w:rFonts w:asciiTheme="majorBidi" w:hAnsiTheme="majorBidi" w:cstheme="majorBidi"/>
          <w:caps/>
          <w:sz w:val="24"/>
          <w:szCs w:val="24"/>
        </w:rPr>
        <w:t>P</w:t>
      </w:r>
      <w:r w:rsidRPr="000433B0">
        <w:rPr>
          <w:rFonts w:asciiTheme="majorBidi" w:hAnsiTheme="majorBidi" w:cstheme="majorBidi"/>
          <w:sz w:val="24"/>
          <w:szCs w:val="24"/>
        </w:rPr>
        <w:t>riedas</w:t>
      </w:r>
      <w:r w:rsidR="003E0907" w:rsidRPr="000433B0">
        <w:rPr>
          <w:rFonts w:asciiTheme="majorBidi" w:hAnsiTheme="majorBidi" w:cstheme="majorBidi"/>
          <w:sz w:val="24"/>
          <w:szCs w:val="24"/>
        </w:rPr>
        <w:t xml:space="preserve"> Nr.1</w:t>
      </w:r>
      <w:r w:rsidR="003E05C8" w:rsidRPr="000433B0">
        <w:rPr>
          <w:rFonts w:asciiTheme="majorBidi" w:hAnsiTheme="majorBidi" w:cstheme="majorBidi"/>
          <w:sz w:val="24"/>
          <w:szCs w:val="24"/>
        </w:rPr>
        <w:t xml:space="preserve"> </w:t>
      </w:r>
      <w:r w:rsidR="007A7405" w:rsidRPr="000433B0">
        <w:rPr>
          <w:rFonts w:asciiTheme="majorBidi" w:hAnsiTheme="majorBidi" w:cstheme="majorBidi"/>
          <w:sz w:val="24"/>
          <w:szCs w:val="24"/>
        </w:rPr>
        <w:t>Techninė specifikacija. 2 lapai</w:t>
      </w:r>
      <w:r w:rsidR="00FE0DBE" w:rsidRPr="000433B0">
        <w:rPr>
          <w:rFonts w:asciiTheme="majorBidi" w:hAnsiTheme="majorBidi" w:cstheme="majorBidi"/>
          <w:caps/>
          <w:sz w:val="24"/>
          <w:szCs w:val="24"/>
        </w:rPr>
        <w:t xml:space="preserve">. </w:t>
      </w:r>
    </w:p>
    <w:p w14:paraId="4CBE127C" w14:textId="6279A27A" w:rsidR="00BE39BE" w:rsidRPr="000433B0" w:rsidRDefault="004F0255" w:rsidP="00073540">
      <w:pPr>
        <w:pStyle w:val="Sraopastraipa"/>
        <w:numPr>
          <w:ilvl w:val="1"/>
          <w:numId w:val="5"/>
        </w:numPr>
        <w:ind w:left="709" w:hanging="567"/>
        <w:jc w:val="both"/>
        <w:rPr>
          <w:rFonts w:asciiTheme="majorBidi" w:hAnsiTheme="majorBidi" w:cstheme="majorBidi"/>
          <w:caps/>
          <w:sz w:val="24"/>
          <w:szCs w:val="24"/>
        </w:rPr>
      </w:pPr>
      <w:r w:rsidRPr="000433B0">
        <w:rPr>
          <w:rFonts w:asciiTheme="majorBidi" w:hAnsiTheme="majorBidi" w:cstheme="majorBidi"/>
          <w:caps/>
          <w:sz w:val="24"/>
          <w:szCs w:val="24"/>
        </w:rPr>
        <w:t>P</w:t>
      </w:r>
      <w:r w:rsidRPr="000433B0">
        <w:rPr>
          <w:rFonts w:asciiTheme="majorBidi" w:hAnsiTheme="majorBidi" w:cstheme="majorBidi"/>
          <w:sz w:val="24"/>
          <w:szCs w:val="24"/>
        </w:rPr>
        <w:t xml:space="preserve">riedas Nr.2 </w:t>
      </w:r>
      <w:r w:rsidR="001A4940" w:rsidRPr="000433B0">
        <w:rPr>
          <w:rFonts w:asciiTheme="majorBidi" w:hAnsiTheme="majorBidi" w:cstheme="majorBidi"/>
          <w:sz w:val="24"/>
          <w:szCs w:val="24"/>
        </w:rPr>
        <w:t>Komercinis p</w:t>
      </w:r>
      <w:r w:rsidRPr="000433B0">
        <w:rPr>
          <w:rFonts w:asciiTheme="majorBidi" w:hAnsiTheme="majorBidi" w:cstheme="majorBidi"/>
          <w:sz w:val="24"/>
          <w:szCs w:val="24"/>
        </w:rPr>
        <w:t>asiūlymas. 2 lapai</w:t>
      </w:r>
      <w:r w:rsidRPr="000433B0">
        <w:rPr>
          <w:rFonts w:asciiTheme="majorBidi" w:hAnsiTheme="majorBidi" w:cstheme="majorBidi"/>
          <w:caps/>
          <w:sz w:val="24"/>
          <w:szCs w:val="24"/>
        </w:rPr>
        <w:t>.</w:t>
      </w:r>
    </w:p>
    <w:p w14:paraId="7832E8C8" w14:textId="111DFBD8" w:rsidR="007A7405" w:rsidRPr="000433B0" w:rsidRDefault="00C46273" w:rsidP="00073540">
      <w:pPr>
        <w:pStyle w:val="Sraopastraipa"/>
        <w:numPr>
          <w:ilvl w:val="1"/>
          <w:numId w:val="5"/>
        </w:numPr>
        <w:ind w:left="284" w:hanging="142"/>
        <w:jc w:val="both"/>
        <w:rPr>
          <w:rFonts w:asciiTheme="majorBidi" w:hAnsiTheme="majorBidi" w:cstheme="majorBidi"/>
          <w:caps/>
          <w:sz w:val="24"/>
          <w:szCs w:val="24"/>
        </w:rPr>
      </w:pPr>
      <w:r w:rsidRPr="000433B0">
        <w:rPr>
          <w:rFonts w:asciiTheme="majorBidi" w:hAnsiTheme="majorBidi" w:cstheme="majorBidi"/>
          <w:sz w:val="24"/>
          <w:szCs w:val="24"/>
        </w:rPr>
        <w:t>Pr</w:t>
      </w:r>
      <w:r w:rsidR="00605CB6" w:rsidRPr="000433B0">
        <w:rPr>
          <w:rFonts w:asciiTheme="majorBidi" w:hAnsiTheme="majorBidi" w:cstheme="majorBidi"/>
          <w:sz w:val="24"/>
          <w:szCs w:val="24"/>
        </w:rPr>
        <w:t>ieda</w:t>
      </w:r>
      <w:r w:rsidRPr="000433B0">
        <w:rPr>
          <w:rFonts w:asciiTheme="majorBidi" w:hAnsiTheme="majorBidi" w:cstheme="majorBidi"/>
          <w:sz w:val="24"/>
          <w:szCs w:val="24"/>
        </w:rPr>
        <w:t>s Nr.</w:t>
      </w:r>
      <w:r w:rsidR="001A4940" w:rsidRPr="000433B0">
        <w:rPr>
          <w:rFonts w:asciiTheme="majorBidi" w:hAnsiTheme="majorBidi" w:cstheme="majorBidi"/>
          <w:sz w:val="24"/>
          <w:szCs w:val="24"/>
        </w:rPr>
        <w:t>3</w:t>
      </w:r>
      <w:r w:rsidRPr="000433B0">
        <w:rPr>
          <w:rFonts w:asciiTheme="majorBidi" w:hAnsiTheme="majorBidi" w:cstheme="majorBidi"/>
          <w:sz w:val="24"/>
          <w:szCs w:val="24"/>
        </w:rPr>
        <w:t xml:space="preserve"> Viešųjų pirkimų tarnybos nustatytos formos atitikties deklaracija.</w:t>
      </w:r>
    </w:p>
    <w:p w14:paraId="4D839195" w14:textId="77777777" w:rsidR="00FE0DBE" w:rsidRPr="000433B0" w:rsidRDefault="00FE0DBE" w:rsidP="00FE0DBE">
      <w:pPr>
        <w:jc w:val="both"/>
        <w:rPr>
          <w:rFonts w:asciiTheme="majorBidi" w:hAnsiTheme="majorBidi" w:cstheme="majorBidi"/>
          <w:caps/>
          <w:sz w:val="24"/>
          <w:szCs w:val="24"/>
          <w:lang w:val="lt-LT"/>
        </w:rPr>
      </w:pPr>
    </w:p>
    <w:p w14:paraId="35828791" w14:textId="4401F755" w:rsidR="000D3355" w:rsidRPr="000433B0" w:rsidRDefault="00D56CB7" w:rsidP="00D56CB7">
      <w:pPr>
        <w:pStyle w:val="Sraopastraipa"/>
        <w:numPr>
          <w:ilvl w:val="0"/>
          <w:numId w:val="5"/>
        </w:numPr>
        <w:jc w:val="both"/>
        <w:rPr>
          <w:rFonts w:asciiTheme="majorBidi" w:hAnsiTheme="majorBidi" w:cstheme="majorBidi"/>
          <w:sz w:val="24"/>
          <w:szCs w:val="24"/>
        </w:rPr>
      </w:pPr>
      <w:r w:rsidRPr="000433B0">
        <w:rPr>
          <w:rFonts w:asciiTheme="majorBidi" w:hAnsiTheme="majorBidi" w:cstheme="majorBidi"/>
          <w:b/>
          <w:bCs/>
          <w:sz w:val="24"/>
          <w:szCs w:val="24"/>
        </w:rPr>
        <w:t>ŠALIŲ REKVIZITAI:</w:t>
      </w:r>
    </w:p>
    <w:p w14:paraId="3E622F52" w14:textId="77777777" w:rsidR="00D56CB7" w:rsidRPr="000433B0" w:rsidRDefault="00D56CB7" w:rsidP="00D56CB7">
      <w:pPr>
        <w:spacing w:line="276" w:lineRule="auto"/>
        <w:jc w:val="both"/>
        <w:rPr>
          <w:rFonts w:ascii="TimesNewRomanPSMT" w:hAnsi="TimesNewRomanPSMT" w:cs="TimesNewRomanPSMT"/>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769"/>
      </w:tblGrid>
      <w:tr w:rsidR="00D56CB7" w:rsidRPr="000433B0" w14:paraId="32912E61" w14:textId="77777777" w:rsidTr="00B27DB6">
        <w:tc>
          <w:tcPr>
            <w:tcW w:w="4927" w:type="dxa"/>
            <w:shd w:val="clear" w:color="auto" w:fill="auto"/>
          </w:tcPr>
          <w:p w14:paraId="33E716D4" w14:textId="77777777" w:rsidR="00D56CB7" w:rsidRPr="000433B0" w:rsidRDefault="00D56CB7" w:rsidP="00B27DB6">
            <w:pPr>
              <w:spacing w:line="276" w:lineRule="auto"/>
              <w:rPr>
                <w:rFonts w:asciiTheme="majorBidi" w:hAnsiTheme="majorBidi" w:cstheme="majorBidi"/>
                <w:b/>
                <w:sz w:val="24"/>
                <w:szCs w:val="24"/>
                <w:lang w:val="lt-LT"/>
              </w:rPr>
            </w:pPr>
            <w:r w:rsidRPr="000433B0">
              <w:rPr>
                <w:rFonts w:asciiTheme="majorBidi" w:hAnsiTheme="majorBidi" w:cstheme="majorBidi"/>
                <w:b/>
                <w:sz w:val="24"/>
                <w:szCs w:val="24"/>
                <w:lang w:val="lt-LT"/>
              </w:rPr>
              <w:t>Elektrėnų savivaldybės administracija</w:t>
            </w:r>
            <w:r w:rsidRPr="000433B0">
              <w:rPr>
                <w:rFonts w:asciiTheme="majorBidi" w:hAnsiTheme="majorBidi" w:cstheme="majorBidi"/>
                <w:b/>
                <w:sz w:val="24"/>
                <w:szCs w:val="24"/>
                <w:lang w:val="lt-LT"/>
              </w:rPr>
              <w:tab/>
              <w:t xml:space="preserve">             </w:t>
            </w:r>
          </w:p>
          <w:p w14:paraId="4363A0FA" w14:textId="77777777" w:rsidR="00D56CB7" w:rsidRPr="000433B0" w:rsidRDefault="00D56CB7" w:rsidP="00B27DB6">
            <w:pPr>
              <w:spacing w:line="276" w:lineRule="auto"/>
              <w:jc w:val="both"/>
              <w:rPr>
                <w:rFonts w:asciiTheme="majorBidi" w:hAnsiTheme="majorBidi" w:cstheme="majorBidi"/>
                <w:sz w:val="24"/>
                <w:szCs w:val="24"/>
                <w:lang w:val="lt-LT"/>
              </w:rPr>
            </w:pPr>
            <w:r w:rsidRPr="000433B0">
              <w:rPr>
                <w:rFonts w:asciiTheme="majorBidi" w:hAnsiTheme="majorBidi" w:cstheme="majorBidi"/>
                <w:sz w:val="24"/>
                <w:szCs w:val="24"/>
                <w:lang w:val="lt-LT"/>
              </w:rPr>
              <w:t xml:space="preserve">Juridinio asmens kodas 188756190                       </w:t>
            </w:r>
          </w:p>
          <w:p w14:paraId="6023681E" w14:textId="77777777" w:rsidR="00D56CB7" w:rsidRPr="000433B0" w:rsidRDefault="00D56CB7" w:rsidP="00B27DB6">
            <w:pPr>
              <w:spacing w:line="276" w:lineRule="auto"/>
              <w:jc w:val="both"/>
              <w:rPr>
                <w:rFonts w:asciiTheme="majorBidi" w:hAnsiTheme="majorBidi" w:cstheme="majorBidi"/>
                <w:color w:val="000000"/>
                <w:sz w:val="24"/>
                <w:szCs w:val="24"/>
                <w:lang w:val="lt-LT"/>
              </w:rPr>
            </w:pPr>
            <w:r w:rsidRPr="000433B0">
              <w:rPr>
                <w:rFonts w:asciiTheme="majorBidi" w:hAnsiTheme="majorBidi" w:cstheme="majorBidi"/>
                <w:color w:val="000000"/>
                <w:sz w:val="24"/>
                <w:szCs w:val="24"/>
                <w:lang w:val="lt-LT"/>
              </w:rPr>
              <w:t xml:space="preserve">Rungos g. 5, LT-26110 Elektrėnai             </w:t>
            </w:r>
          </w:p>
          <w:p w14:paraId="495E23CF" w14:textId="0C007758" w:rsidR="00D56CB7" w:rsidRPr="000433B0" w:rsidRDefault="00D56CB7" w:rsidP="00B27DB6">
            <w:pPr>
              <w:spacing w:line="276" w:lineRule="auto"/>
              <w:jc w:val="both"/>
              <w:rPr>
                <w:rFonts w:asciiTheme="majorBidi" w:hAnsiTheme="majorBidi" w:cstheme="majorBidi"/>
                <w:b/>
                <w:sz w:val="24"/>
                <w:szCs w:val="24"/>
                <w:lang w:val="lt-LT"/>
              </w:rPr>
            </w:pPr>
            <w:r w:rsidRPr="000433B0">
              <w:rPr>
                <w:rFonts w:asciiTheme="majorBidi" w:hAnsiTheme="majorBidi" w:cstheme="majorBidi"/>
                <w:sz w:val="24"/>
                <w:szCs w:val="24"/>
                <w:lang w:val="lt-LT"/>
              </w:rPr>
              <w:t>Tel. (</w:t>
            </w:r>
            <w:r w:rsidR="00B04894" w:rsidRPr="000433B0">
              <w:rPr>
                <w:rFonts w:asciiTheme="majorBidi" w:hAnsiTheme="majorBidi" w:cstheme="majorBidi"/>
                <w:sz w:val="24"/>
                <w:szCs w:val="24"/>
                <w:lang w:val="lt-LT"/>
              </w:rPr>
              <w:t>0</w:t>
            </w:r>
            <w:r w:rsidRPr="000433B0">
              <w:rPr>
                <w:rFonts w:asciiTheme="majorBidi" w:hAnsiTheme="majorBidi" w:cstheme="majorBidi"/>
                <w:sz w:val="24"/>
                <w:szCs w:val="24"/>
                <w:lang w:val="lt-LT"/>
              </w:rPr>
              <w:t xml:space="preserve"> 528) 58 015</w:t>
            </w:r>
            <w:r w:rsidRPr="000433B0">
              <w:rPr>
                <w:rFonts w:asciiTheme="majorBidi" w:hAnsiTheme="majorBidi" w:cstheme="majorBidi"/>
                <w:b/>
                <w:sz w:val="24"/>
                <w:szCs w:val="24"/>
                <w:lang w:val="lt-LT"/>
              </w:rPr>
              <w:t xml:space="preserve"> </w:t>
            </w:r>
          </w:p>
          <w:p w14:paraId="3B909F08" w14:textId="77777777" w:rsidR="00D56CB7" w:rsidRPr="000433B0" w:rsidRDefault="00D56CB7" w:rsidP="00B27DB6">
            <w:pPr>
              <w:spacing w:line="276" w:lineRule="auto"/>
              <w:jc w:val="both"/>
              <w:rPr>
                <w:rFonts w:asciiTheme="majorBidi" w:hAnsiTheme="majorBidi" w:cstheme="majorBidi"/>
                <w:sz w:val="24"/>
                <w:szCs w:val="24"/>
                <w:lang w:val="lt-LT"/>
              </w:rPr>
            </w:pPr>
            <w:r w:rsidRPr="000433B0">
              <w:rPr>
                <w:rFonts w:asciiTheme="majorBidi" w:hAnsiTheme="majorBidi" w:cstheme="majorBidi"/>
                <w:bCs/>
                <w:sz w:val="24"/>
                <w:szCs w:val="24"/>
                <w:lang w:val="lt-LT"/>
              </w:rPr>
              <w:t xml:space="preserve">El. paštas: </w:t>
            </w:r>
            <w:hyperlink r:id="rId10" w:history="1">
              <w:r w:rsidRPr="000433B0">
                <w:rPr>
                  <w:rStyle w:val="Hipersaitas"/>
                  <w:rFonts w:asciiTheme="majorBidi" w:hAnsiTheme="majorBidi" w:cstheme="majorBidi"/>
                  <w:bCs/>
                  <w:sz w:val="24"/>
                  <w:szCs w:val="24"/>
                  <w:lang w:val="lt-LT"/>
                </w:rPr>
                <w:t>administracija@elektrenai.lt</w:t>
              </w:r>
            </w:hyperlink>
            <w:r w:rsidRPr="000433B0">
              <w:rPr>
                <w:rFonts w:asciiTheme="majorBidi" w:hAnsiTheme="majorBidi" w:cstheme="majorBidi"/>
                <w:bCs/>
                <w:sz w:val="24"/>
                <w:szCs w:val="24"/>
                <w:lang w:val="lt-LT"/>
              </w:rPr>
              <w:tab/>
            </w:r>
            <w:r w:rsidRPr="000433B0">
              <w:rPr>
                <w:rFonts w:asciiTheme="majorBidi" w:hAnsiTheme="majorBidi" w:cstheme="majorBidi"/>
                <w:sz w:val="24"/>
                <w:szCs w:val="24"/>
                <w:lang w:val="lt-LT"/>
              </w:rPr>
              <w:t xml:space="preserve">              </w:t>
            </w:r>
          </w:p>
          <w:p w14:paraId="3631BFC9" w14:textId="77777777" w:rsidR="00D56CB7" w:rsidRPr="000433B0" w:rsidRDefault="00D56CB7" w:rsidP="00B27DB6">
            <w:pPr>
              <w:widowControl w:val="0"/>
              <w:tabs>
                <w:tab w:val="left" w:pos="422"/>
              </w:tabs>
              <w:spacing w:line="276" w:lineRule="auto"/>
              <w:rPr>
                <w:rFonts w:asciiTheme="majorBidi" w:hAnsiTheme="majorBidi" w:cstheme="majorBidi"/>
                <w:sz w:val="24"/>
                <w:szCs w:val="24"/>
                <w:lang w:val="lt-LT" w:eastAsia="zh-CN"/>
              </w:rPr>
            </w:pPr>
            <w:r w:rsidRPr="000433B0">
              <w:rPr>
                <w:rFonts w:asciiTheme="majorBidi" w:hAnsiTheme="majorBidi" w:cstheme="majorBidi"/>
                <w:sz w:val="24"/>
                <w:szCs w:val="24"/>
                <w:lang w:val="lt-LT" w:eastAsia="zh-CN"/>
              </w:rPr>
              <w:t>A. s. LT83 4010 0424 0289 4334</w:t>
            </w:r>
          </w:p>
          <w:p w14:paraId="2D975F9B" w14:textId="77777777" w:rsidR="00D56CB7" w:rsidRPr="000433B0" w:rsidRDefault="00D56CB7" w:rsidP="00B27DB6">
            <w:pPr>
              <w:widowControl w:val="0"/>
              <w:tabs>
                <w:tab w:val="left" w:pos="422"/>
              </w:tabs>
              <w:spacing w:line="276" w:lineRule="auto"/>
              <w:rPr>
                <w:rFonts w:asciiTheme="majorBidi" w:hAnsiTheme="majorBidi" w:cstheme="majorBidi"/>
                <w:sz w:val="24"/>
                <w:szCs w:val="24"/>
                <w:lang w:val="lt-LT" w:eastAsia="zh-CN"/>
              </w:rPr>
            </w:pPr>
            <w:r w:rsidRPr="000433B0">
              <w:rPr>
                <w:rFonts w:asciiTheme="majorBidi" w:hAnsiTheme="majorBidi" w:cstheme="majorBidi"/>
                <w:sz w:val="24"/>
                <w:szCs w:val="24"/>
                <w:lang w:val="lt-LT" w:eastAsia="zh-CN"/>
              </w:rPr>
              <w:t xml:space="preserve">Luminor Bank AB </w:t>
            </w:r>
          </w:p>
          <w:p w14:paraId="233B9221" w14:textId="77777777" w:rsidR="00D56CB7" w:rsidRPr="000433B0" w:rsidRDefault="00D56CB7" w:rsidP="00B27DB6">
            <w:pPr>
              <w:widowControl w:val="0"/>
              <w:tabs>
                <w:tab w:val="left" w:pos="422"/>
              </w:tabs>
              <w:spacing w:line="276" w:lineRule="auto"/>
              <w:rPr>
                <w:rFonts w:asciiTheme="majorBidi" w:hAnsiTheme="majorBidi" w:cstheme="majorBidi"/>
                <w:sz w:val="24"/>
                <w:szCs w:val="24"/>
                <w:lang w:val="lt-LT" w:eastAsia="zh-CN"/>
              </w:rPr>
            </w:pPr>
            <w:r w:rsidRPr="000433B0">
              <w:rPr>
                <w:rFonts w:asciiTheme="majorBidi" w:hAnsiTheme="majorBidi" w:cstheme="majorBidi"/>
                <w:sz w:val="24"/>
                <w:szCs w:val="24"/>
                <w:lang w:val="lt-LT" w:eastAsia="zh-CN"/>
              </w:rPr>
              <w:t>Banko kodas 40100</w:t>
            </w:r>
          </w:p>
          <w:p w14:paraId="3F61C724" w14:textId="77777777" w:rsidR="00D56CB7" w:rsidRPr="000433B0" w:rsidRDefault="00D56CB7" w:rsidP="00B27DB6">
            <w:pPr>
              <w:pStyle w:val="Pagrindinistekstas"/>
              <w:spacing w:line="276" w:lineRule="auto"/>
              <w:jc w:val="both"/>
              <w:rPr>
                <w:rFonts w:asciiTheme="majorBidi" w:hAnsiTheme="majorBidi" w:cstheme="majorBidi"/>
                <w:b/>
                <w:sz w:val="24"/>
                <w:szCs w:val="24"/>
                <w:lang w:val="lt-LT"/>
              </w:rPr>
            </w:pPr>
          </w:p>
        </w:tc>
        <w:tc>
          <w:tcPr>
            <w:tcW w:w="4927" w:type="dxa"/>
            <w:shd w:val="clear" w:color="auto" w:fill="auto"/>
          </w:tcPr>
          <w:p w14:paraId="29C1C40F" w14:textId="74BEED68" w:rsidR="00D56CB7" w:rsidRPr="000433B0" w:rsidRDefault="00D56CB7" w:rsidP="00D56CB7">
            <w:pPr>
              <w:tabs>
                <w:tab w:val="left" w:pos="5130"/>
              </w:tabs>
              <w:jc w:val="both"/>
              <w:rPr>
                <w:rFonts w:asciiTheme="majorBidi" w:hAnsiTheme="majorBidi" w:cstheme="majorBidi"/>
                <w:b/>
                <w:bCs/>
                <w:sz w:val="24"/>
                <w:szCs w:val="24"/>
                <w:lang w:val="lt-LT"/>
              </w:rPr>
            </w:pPr>
          </w:p>
          <w:p w14:paraId="3C1BCFDB" w14:textId="77777777" w:rsidR="00D56CB7" w:rsidRPr="000433B0" w:rsidRDefault="00D56CB7" w:rsidP="00D56CB7">
            <w:pPr>
              <w:widowControl w:val="0"/>
              <w:tabs>
                <w:tab w:val="left" w:pos="720"/>
              </w:tabs>
              <w:suppressAutoHyphens/>
              <w:snapToGrid w:val="0"/>
              <w:jc w:val="both"/>
              <w:rPr>
                <w:rFonts w:asciiTheme="majorBidi" w:eastAsia="Lucida Sans Unicode" w:hAnsiTheme="majorBidi" w:cstheme="majorBidi"/>
                <w:bCs/>
                <w:kern w:val="1"/>
                <w:sz w:val="24"/>
                <w:szCs w:val="24"/>
                <w:lang w:val="lt-LT" w:eastAsia="hi-IN" w:bidi="hi-IN"/>
              </w:rPr>
            </w:pPr>
          </w:p>
          <w:p w14:paraId="23F2BEDF" w14:textId="6651CBAB" w:rsidR="00D56CB7" w:rsidRPr="000433B0" w:rsidRDefault="00D56CB7" w:rsidP="00D56CB7">
            <w:pPr>
              <w:pStyle w:val="Pagrindinistekstas"/>
              <w:spacing w:line="360" w:lineRule="auto"/>
              <w:rPr>
                <w:rFonts w:asciiTheme="majorBidi" w:hAnsiTheme="majorBidi" w:cstheme="majorBidi"/>
                <w:b/>
                <w:sz w:val="24"/>
                <w:szCs w:val="24"/>
                <w:lang w:val="lt-LT"/>
              </w:rPr>
            </w:pPr>
          </w:p>
        </w:tc>
      </w:tr>
    </w:tbl>
    <w:p w14:paraId="06AD1004" w14:textId="77777777" w:rsidR="00D56CB7" w:rsidRPr="000433B0" w:rsidRDefault="00D56CB7" w:rsidP="00D56CB7">
      <w:pPr>
        <w:spacing w:line="276" w:lineRule="auto"/>
        <w:jc w:val="both"/>
        <w:rPr>
          <w:rFonts w:asciiTheme="majorBidi" w:hAnsiTheme="majorBidi" w:cstheme="majorBidi"/>
          <w:sz w:val="24"/>
          <w:szCs w:val="24"/>
          <w:lang w:val="lt-LT"/>
        </w:rPr>
      </w:pPr>
      <w:r w:rsidRPr="000433B0">
        <w:rPr>
          <w:rFonts w:asciiTheme="majorBidi" w:hAnsiTheme="majorBidi" w:cstheme="majorBidi"/>
          <w:sz w:val="24"/>
          <w:szCs w:val="24"/>
          <w:lang w:val="lt-LT"/>
        </w:rPr>
        <w:t xml:space="preserve">            </w:t>
      </w:r>
    </w:p>
    <w:p w14:paraId="384C1596" w14:textId="4998FA18" w:rsidR="00D56CB7" w:rsidRPr="000433B0" w:rsidRDefault="00D56CB7" w:rsidP="00D56CB7">
      <w:pPr>
        <w:spacing w:line="276" w:lineRule="auto"/>
        <w:jc w:val="both"/>
        <w:rPr>
          <w:rFonts w:asciiTheme="majorBidi" w:hAnsiTheme="majorBidi" w:cstheme="majorBidi"/>
          <w:sz w:val="24"/>
          <w:szCs w:val="24"/>
          <w:lang w:val="lt-LT"/>
        </w:rPr>
      </w:pPr>
      <w:r w:rsidRPr="000433B0">
        <w:rPr>
          <w:rFonts w:asciiTheme="majorBidi" w:hAnsiTheme="majorBidi" w:cstheme="majorBidi"/>
          <w:sz w:val="24"/>
          <w:szCs w:val="24"/>
          <w:lang w:val="lt-LT"/>
        </w:rPr>
        <w:t xml:space="preserve">Administracijos direktorė   </w:t>
      </w:r>
      <w:r w:rsidRPr="000433B0">
        <w:rPr>
          <w:rFonts w:asciiTheme="majorBidi" w:hAnsiTheme="majorBidi" w:cstheme="majorBidi"/>
          <w:sz w:val="24"/>
          <w:szCs w:val="24"/>
          <w:lang w:val="lt-LT"/>
        </w:rPr>
        <w:tab/>
        <w:t xml:space="preserve">                                      Direktorius</w:t>
      </w:r>
    </w:p>
    <w:p w14:paraId="59E4F4CE" w14:textId="78FFAD7E" w:rsidR="00D56CB7" w:rsidRPr="000433B0" w:rsidRDefault="00D56CB7" w:rsidP="00D56CB7">
      <w:pPr>
        <w:pStyle w:val="Porat"/>
        <w:spacing w:line="276" w:lineRule="auto"/>
        <w:jc w:val="both"/>
        <w:rPr>
          <w:rFonts w:asciiTheme="majorBidi" w:hAnsiTheme="majorBidi" w:cstheme="majorBidi"/>
          <w:sz w:val="24"/>
          <w:szCs w:val="24"/>
          <w:lang w:val="lt-LT"/>
        </w:rPr>
      </w:pPr>
      <w:r w:rsidRPr="000433B0">
        <w:rPr>
          <w:rFonts w:asciiTheme="majorBidi" w:hAnsiTheme="majorBidi" w:cstheme="majorBidi"/>
          <w:sz w:val="24"/>
          <w:szCs w:val="24"/>
          <w:lang w:val="lt-LT"/>
        </w:rPr>
        <w:t xml:space="preserve">Jekaterina Goličenko                                                    </w:t>
      </w:r>
    </w:p>
    <w:p w14:paraId="3F907075" w14:textId="77777777" w:rsidR="00D56CB7" w:rsidRPr="000433B0" w:rsidRDefault="00D56CB7" w:rsidP="00D56CB7">
      <w:pPr>
        <w:spacing w:line="276" w:lineRule="auto"/>
        <w:jc w:val="both"/>
        <w:rPr>
          <w:rFonts w:asciiTheme="majorBidi" w:hAnsiTheme="majorBidi" w:cstheme="majorBidi"/>
          <w:sz w:val="24"/>
          <w:szCs w:val="24"/>
          <w:lang w:val="lt-LT"/>
        </w:rPr>
      </w:pPr>
      <w:r w:rsidRPr="000433B0">
        <w:rPr>
          <w:rFonts w:asciiTheme="majorBidi" w:hAnsiTheme="majorBidi" w:cstheme="majorBidi"/>
          <w:sz w:val="24"/>
          <w:szCs w:val="24"/>
          <w:lang w:val="lt-LT"/>
        </w:rPr>
        <w:t>_________________________________                   __________________________________</w:t>
      </w:r>
    </w:p>
    <w:p w14:paraId="23370861" w14:textId="5C0F08C7" w:rsidR="00D56CB7" w:rsidRPr="000433B0" w:rsidRDefault="00D56CB7" w:rsidP="00D56CB7">
      <w:pPr>
        <w:spacing w:line="276" w:lineRule="auto"/>
        <w:jc w:val="both"/>
        <w:rPr>
          <w:rFonts w:asciiTheme="majorBidi" w:hAnsiTheme="majorBidi" w:cstheme="majorBidi"/>
          <w:sz w:val="24"/>
          <w:szCs w:val="24"/>
          <w:lang w:val="lt-LT"/>
        </w:rPr>
      </w:pPr>
      <w:r w:rsidRPr="000433B0">
        <w:rPr>
          <w:rFonts w:asciiTheme="majorBidi" w:hAnsiTheme="majorBidi" w:cstheme="majorBidi"/>
          <w:sz w:val="24"/>
          <w:szCs w:val="24"/>
          <w:lang w:val="lt-LT"/>
        </w:rPr>
        <w:t>A.V.</w:t>
      </w:r>
      <w:r w:rsidRPr="000433B0">
        <w:rPr>
          <w:rFonts w:asciiTheme="majorBidi" w:hAnsiTheme="majorBidi" w:cstheme="majorBidi"/>
          <w:sz w:val="24"/>
          <w:szCs w:val="24"/>
          <w:lang w:val="lt-LT"/>
        </w:rPr>
        <w:tab/>
      </w:r>
      <w:r w:rsidRPr="000433B0">
        <w:rPr>
          <w:rFonts w:asciiTheme="majorBidi" w:hAnsiTheme="majorBidi" w:cstheme="majorBidi"/>
          <w:sz w:val="24"/>
          <w:szCs w:val="24"/>
          <w:lang w:val="lt-LT"/>
        </w:rPr>
        <w:tab/>
      </w:r>
      <w:r w:rsidRPr="000433B0">
        <w:rPr>
          <w:rFonts w:asciiTheme="majorBidi" w:hAnsiTheme="majorBidi" w:cstheme="majorBidi"/>
          <w:sz w:val="24"/>
          <w:szCs w:val="24"/>
          <w:lang w:val="lt-LT"/>
        </w:rPr>
        <w:tab/>
      </w:r>
      <w:r w:rsidRPr="000433B0">
        <w:rPr>
          <w:rFonts w:asciiTheme="majorBidi" w:hAnsiTheme="majorBidi" w:cstheme="majorBidi"/>
          <w:sz w:val="24"/>
          <w:szCs w:val="24"/>
          <w:lang w:val="lt-LT"/>
        </w:rPr>
        <w:tab/>
      </w:r>
      <w:r w:rsidR="00DD661D" w:rsidRPr="000433B0">
        <w:rPr>
          <w:rFonts w:asciiTheme="majorBidi" w:hAnsiTheme="majorBidi" w:cstheme="majorBidi"/>
          <w:sz w:val="24"/>
          <w:szCs w:val="24"/>
          <w:lang w:val="lt-LT"/>
        </w:rPr>
        <w:t xml:space="preserve">                                      </w:t>
      </w:r>
      <w:r w:rsidRPr="000433B0">
        <w:rPr>
          <w:rFonts w:asciiTheme="majorBidi" w:hAnsiTheme="majorBidi" w:cstheme="majorBidi"/>
          <w:sz w:val="24"/>
          <w:szCs w:val="24"/>
          <w:lang w:val="lt-LT"/>
        </w:rPr>
        <w:t>A.V.</w:t>
      </w:r>
    </w:p>
    <w:p w14:paraId="74ECCD42" w14:textId="77777777" w:rsidR="00912D01" w:rsidRPr="000433B0" w:rsidRDefault="00912D01" w:rsidP="00D54839">
      <w:pPr>
        <w:jc w:val="both"/>
        <w:rPr>
          <w:rFonts w:asciiTheme="majorBidi" w:hAnsiTheme="majorBidi" w:cstheme="majorBidi"/>
          <w:sz w:val="24"/>
          <w:szCs w:val="24"/>
          <w:lang w:val="lt-LT"/>
        </w:rPr>
      </w:pPr>
    </w:p>
    <w:p w14:paraId="69D65E3C" w14:textId="77777777" w:rsidR="00912D01" w:rsidRPr="000433B0" w:rsidRDefault="00912D01" w:rsidP="00D54839">
      <w:pPr>
        <w:jc w:val="both"/>
        <w:rPr>
          <w:rFonts w:asciiTheme="majorBidi" w:hAnsiTheme="majorBidi" w:cstheme="majorBidi"/>
          <w:sz w:val="24"/>
          <w:szCs w:val="24"/>
          <w:lang w:val="lt-LT"/>
        </w:rPr>
      </w:pPr>
    </w:p>
    <w:p w14:paraId="32EFD722" w14:textId="77777777" w:rsidR="00912D01" w:rsidRPr="000433B0" w:rsidRDefault="00912D01" w:rsidP="00D54839">
      <w:pPr>
        <w:jc w:val="both"/>
        <w:rPr>
          <w:rFonts w:asciiTheme="majorBidi" w:hAnsiTheme="majorBidi" w:cstheme="majorBidi"/>
          <w:sz w:val="24"/>
          <w:szCs w:val="24"/>
          <w:lang w:val="lt-LT"/>
        </w:rPr>
      </w:pPr>
    </w:p>
    <w:p w14:paraId="51C28381" w14:textId="77777777" w:rsidR="007670FF" w:rsidRPr="000433B0" w:rsidRDefault="007670FF" w:rsidP="00D54839">
      <w:pPr>
        <w:jc w:val="both"/>
        <w:rPr>
          <w:rFonts w:asciiTheme="majorBidi" w:hAnsiTheme="majorBidi" w:cstheme="majorBidi"/>
          <w:sz w:val="24"/>
          <w:szCs w:val="24"/>
          <w:lang w:val="lt-LT"/>
        </w:rPr>
      </w:pPr>
    </w:p>
    <w:sectPr w:rsidR="007670FF" w:rsidRPr="000433B0" w:rsidSect="001A4940">
      <w:pgSz w:w="11907" w:h="16840" w:code="9"/>
      <w:pgMar w:top="1134" w:right="567" w:bottom="1134" w:left="1701" w:header="0" w:footer="0"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725A1" w14:textId="77777777" w:rsidR="001C64C1" w:rsidRDefault="001C64C1">
      <w:r>
        <w:separator/>
      </w:r>
    </w:p>
  </w:endnote>
  <w:endnote w:type="continuationSeparator" w:id="0">
    <w:p w14:paraId="6AB5B90C" w14:textId="77777777" w:rsidR="001C64C1" w:rsidRDefault="001C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Times_LT">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AE0B7" w14:textId="77777777" w:rsidR="001C64C1" w:rsidRDefault="001C64C1">
      <w:r>
        <w:separator/>
      </w:r>
    </w:p>
  </w:footnote>
  <w:footnote w:type="continuationSeparator" w:id="0">
    <w:p w14:paraId="3A3F4938" w14:textId="77777777" w:rsidR="001C64C1" w:rsidRDefault="001C6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6D84"/>
    <w:multiLevelType w:val="multilevel"/>
    <w:tmpl w:val="308CCAE6"/>
    <w:lvl w:ilvl="0">
      <w:start w:val="6"/>
      <w:numFmt w:val="decimal"/>
      <w:lvlText w:val="%1."/>
      <w:lvlJc w:val="left"/>
      <w:pPr>
        <w:ind w:left="1080" w:hanging="360"/>
      </w:pPr>
      <w:rPr>
        <w:rFonts w:hint="default"/>
        <w:b/>
        <w:bCs/>
      </w:rPr>
    </w:lvl>
    <w:lvl w:ilvl="1">
      <w:start w:val="1"/>
      <w:numFmt w:val="decimal"/>
      <w:isLgl/>
      <w:lvlText w:val="%1.%2."/>
      <w:lvlJc w:val="left"/>
      <w:pPr>
        <w:ind w:left="1200" w:hanging="48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 w15:restartNumberingAfterBreak="0">
    <w:nsid w:val="1E6C4ABF"/>
    <w:multiLevelType w:val="multilevel"/>
    <w:tmpl w:val="8BC6C908"/>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6806D4"/>
    <w:multiLevelType w:val="hybridMultilevel"/>
    <w:tmpl w:val="C5422872"/>
    <w:lvl w:ilvl="0" w:tplc="089831C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9D6B7C"/>
    <w:multiLevelType w:val="hybridMultilevel"/>
    <w:tmpl w:val="99E8EC2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1E9027E"/>
    <w:multiLevelType w:val="multilevel"/>
    <w:tmpl w:val="E032904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36"/>
        </w:tabs>
        <w:ind w:left="823" w:hanging="39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7B1659DD"/>
    <w:multiLevelType w:val="multilevel"/>
    <w:tmpl w:val="F3C6A26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5"/>
      <w:numFmt w:val="decimal"/>
      <w:lvlText w:val="%1.%2.%3"/>
      <w:lvlJc w:val="left"/>
      <w:pPr>
        <w:tabs>
          <w:tab w:val="num" w:pos="862"/>
        </w:tabs>
        <w:ind w:left="862"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614487382">
    <w:abstractNumId w:val="5"/>
  </w:num>
  <w:num w:numId="2" w16cid:durableId="1241673718">
    <w:abstractNumId w:val="4"/>
  </w:num>
  <w:num w:numId="3" w16cid:durableId="1663970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1118507">
    <w:abstractNumId w:val="2"/>
  </w:num>
  <w:num w:numId="5" w16cid:durableId="748816131">
    <w:abstractNumId w:val="0"/>
  </w:num>
  <w:num w:numId="6" w16cid:durableId="1948192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CyNLI0NTE3MjEzMzNS0lEKTi0uzszPAykwqQUA+pxqaiwAAAA="/>
  </w:docVars>
  <w:rsids>
    <w:rsidRoot w:val="00C427C3"/>
    <w:rsid w:val="000040B4"/>
    <w:rsid w:val="00007257"/>
    <w:rsid w:val="0001153A"/>
    <w:rsid w:val="00012F31"/>
    <w:rsid w:val="0001483B"/>
    <w:rsid w:val="00031CB2"/>
    <w:rsid w:val="0003296C"/>
    <w:rsid w:val="000361E0"/>
    <w:rsid w:val="00042775"/>
    <w:rsid w:val="000433B0"/>
    <w:rsid w:val="0004543A"/>
    <w:rsid w:val="00046FCA"/>
    <w:rsid w:val="00050589"/>
    <w:rsid w:val="00054254"/>
    <w:rsid w:val="0005793C"/>
    <w:rsid w:val="00063459"/>
    <w:rsid w:val="00064344"/>
    <w:rsid w:val="00065A94"/>
    <w:rsid w:val="00067425"/>
    <w:rsid w:val="00067848"/>
    <w:rsid w:val="00067940"/>
    <w:rsid w:val="00073540"/>
    <w:rsid w:val="0007524E"/>
    <w:rsid w:val="000802D7"/>
    <w:rsid w:val="00081096"/>
    <w:rsid w:val="000810CB"/>
    <w:rsid w:val="00084FB0"/>
    <w:rsid w:val="00086885"/>
    <w:rsid w:val="000920C1"/>
    <w:rsid w:val="00095CEA"/>
    <w:rsid w:val="000A1321"/>
    <w:rsid w:val="000A5A3A"/>
    <w:rsid w:val="000A61BC"/>
    <w:rsid w:val="000A67A7"/>
    <w:rsid w:val="000B4245"/>
    <w:rsid w:val="000C0961"/>
    <w:rsid w:val="000D3355"/>
    <w:rsid w:val="000E1F07"/>
    <w:rsid w:val="000E4E89"/>
    <w:rsid w:val="000F4444"/>
    <w:rsid w:val="000F6182"/>
    <w:rsid w:val="000F796C"/>
    <w:rsid w:val="00101ADA"/>
    <w:rsid w:val="001026A2"/>
    <w:rsid w:val="00104E2F"/>
    <w:rsid w:val="00105C3A"/>
    <w:rsid w:val="0011023D"/>
    <w:rsid w:val="00110D78"/>
    <w:rsid w:val="00113DD4"/>
    <w:rsid w:val="0013123C"/>
    <w:rsid w:val="001364F4"/>
    <w:rsid w:val="00136A13"/>
    <w:rsid w:val="00136AD0"/>
    <w:rsid w:val="0013703C"/>
    <w:rsid w:val="00137A81"/>
    <w:rsid w:val="00140729"/>
    <w:rsid w:val="00141195"/>
    <w:rsid w:val="00141DB2"/>
    <w:rsid w:val="00142716"/>
    <w:rsid w:val="00142E2E"/>
    <w:rsid w:val="001433EF"/>
    <w:rsid w:val="00144696"/>
    <w:rsid w:val="00151372"/>
    <w:rsid w:val="00152F4C"/>
    <w:rsid w:val="00162184"/>
    <w:rsid w:val="00162855"/>
    <w:rsid w:val="00163137"/>
    <w:rsid w:val="0016365E"/>
    <w:rsid w:val="001665B2"/>
    <w:rsid w:val="00166D4A"/>
    <w:rsid w:val="00171DD6"/>
    <w:rsid w:val="0017720D"/>
    <w:rsid w:val="00180BE9"/>
    <w:rsid w:val="00182048"/>
    <w:rsid w:val="001865AF"/>
    <w:rsid w:val="0019026E"/>
    <w:rsid w:val="00193708"/>
    <w:rsid w:val="001A200B"/>
    <w:rsid w:val="001A4940"/>
    <w:rsid w:val="001A5BB7"/>
    <w:rsid w:val="001A64C8"/>
    <w:rsid w:val="001C64C1"/>
    <w:rsid w:val="001C6998"/>
    <w:rsid w:val="001D1572"/>
    <w:rsid w:val="001D3976"/>
    <w:rsid w:val="001D4EC8"/>
    <w:rsid w:val="001D664B"/>
    <w:rsid w:val="001E4B0C"/>
    <w:rsid w:val="001E70C7"/>
    <w:rsid w:val="001F0EAD"/>
    <w:rsid w:val="001F4B20"/>
    <w:rsid w:val="002002B5"/>
    <w:rsid w:val="00201492"/>
    <w:rsid w:val="002106AA"/>
    <w:rsid w:val="0021186F"/>
    <w:rsid w:val="00211B8D"/>
    <w:rsid w:val="00220282"/>
    <w:rsid w:val="00220E61"/>
    <w:rsid w:val="00223EA7"/>
    <w:rsid w:val="002273F8"/>
    <w:rsid w:val="00240F19"/>
    <w:rsid w:val="00244F8D"/>
    <w:rsid w:val="00247074"/>
    <w:rsid w:val="002516AE"/>
    <w:rsid w:val="002579B4"/>
    <w:rsid w:val="00260F9F"/>
    <w:rsid w:val="002657DC"/>
    <w:rsid w:val="002731A1"/>
    <w:rsid w:val="002778E0"/>
    <w:rsid w:val="00277D15"/>
    <w:rsid w:val="002803DB"/>
    <w:rsid w:val="0028189F"/>
    <w:rsid w:val="00282280"/>
    <w:rsid w:val="002838A5"/>
    <w:rsid w:val="00283F2E"/>
    <w:rsid w:val="00292C93"/>
    <w:rsid w:val="00292FEC"/>
    <w:rsid w:val="00294F3A"/>
    <w:rsid w:val="00296997"/>
    <w:rsid w:val="0029753D"/>
    <w:rsid w:val="00297AFB"/>
    <w:rsid w:val="00297B1E"/>
    <w:rsid w:val="002A03E1"/>
    <w:rsid w:val="002A2128"/>
    <w:rsid w:val="002A274E"/>
    <w:rsid w:val="002A7F55"/>
    <w:rsid w:val="002B158E"/>
    <w:rsid w:val="002B26B2"/>
    <w:rsid w:val="002C00A1"/>
    <w:rsid w:val="002C00B0"/>
    <w:rsid w:val="002C6F73"/>
    <w:rsid w:val="002E1FF3"/>
    <w:rsid w:val="002E4AD0"/>
    <w:rsid w:val="002E50FC"/>
    <w:rsid w:val="002E54DA"/>
    <w:rsid w:val="002E67B3"/>
    <w:rsid w:val="002E754C"/>
    <w:rsid w:val="002F2345"/>
    <w:rsid w:val="002F3118"/>
    <w:rsid w:val="002F797F"/>
    <w:rsid w:val="002F7E94"/>
    <w:rsid w:val="00300984"/>
    <w:rsid w:val="00304C17"/>
    <w:rsid w:val="0030710B"/>
    <w:rsid w:val="00313DF2"/>
    <w:rsid w:val="003224E4"/>
    <w:rsid w:val="00322947"/>
    <w:rsid w:val="00325382"/>
    <w:rsid w:val="003253F9"/>
    <w:rsid w:val="003321E8"/>
    <w:rsid w:val="0033327B"/>
    <w:rsid w:val="00333449"/>
    <w:rsid w:val="003355BD"/>
    <w:rsid w:val="00335B87"/>
    <w:rsid w:val="0034252B"/>
    <w:rsid w:val="003448A6"/>
    <w:rsid w:val="003467B0"/>
    <w:rsid w:val="00352907"/>
    <w:rsid w:val="003547A4"/>
    <w:rsid w:val="00365EE8"/>
    <w:rsid w:val="00367CF5"/>
    <w:rsid w:val="00367E99"/>
    <w:rsid w:val="0037249B"/>
    <w:rsid w:val="00373F38"/>
    <w:rsid w:val="00374711"/>
    <w:rsid w:val="00382227"/>
    <w:rsid w:val="00385EF9"/>
    <w:rsid w:val="00387A46"/>
    <w:rsid w:val="00392E3D"/>
    <w:rsid w:val="003A0F5B"/>
    <w:rsid w:val="003A2111"/>
    <w:rsid w:val="003A2DC2"/>
    <w:rsid w:val="003A4D65"/>
    <w:rsid w:val="003A61E0"/>
    <w:rsid w:val="003A7194"/>
    <w:rsid w:val="003A72BA"/>
    <w:rsid w:val="003B1704"/>
    <w:rsid w:val="003B6C7E"/>
    <w:rsid w:val="003C4A40"/>
    <w:rsid w:val="003D0151"/>
    <w:rsid w:val="003E05C8"/>
    <w:rsid w:val="003E0907"/>
    <w:rsid w:val="003E324E"/>
    <w:rsid w:val="003E3AEE"/>
    <w:rsid w:val="003F2989"/>
    <w:rsid w:val="003F2991"/>
    <w:rsid w:val="003F2EE7"/>
    <w:rsid w:val="003F446F"/>
    <w:rsid w:val="003F4942"/>
    <w:rsid w:val="003F5B29"/>
    <w:rsid w:val="003F693F"/>
    <w:rsid w:val="0040259C"/>
    <w:rsid w:val="004051F0"/>
    <w:rsid w:val="00412067"/>
    <w:rsid w:val="00412313"/>
    <w:rsid w:val="004126A4"/>
    <w:rsid w:val="0041582E"/>
    <w:rsid w:val="00415846"/>
    <w:rsid w:val="00416545"/>
    <w:rsid w:val="00420F73"/>
    <w:rsid w:val="00423C1C"/>
    <w:rsid w:val="00424312"/>
    <w:rsid w:val="0042490F"/>
    <w:rsid w:val="004338FB"/>
    <w:rsid w:val="00433F2A"/>
    <w:rsid w:val="00435C42"/>
    <w:rsid w:val="00436C02"/>
    <w:rsid w:val="00436E21"/>
    <w:rsid w:val="004448B7"/>
    <w:rsid w:val="004453EA"/>
    <w:rsid w:val="00446A60"/>
    <w:rsid w:val="00447D0F"/>
    <w:rsid w:val="00447D16"/>
    <w:rsid w:val="00451AB9"/>
    <w:rsid w:val="0045404D"/>
    <w:rsid w:val="00454A89"/>
    <w:rsid w:val="004630B5"/>
    <w:rsid w:val="0046653A"/>
    <w:rsid w:val="00471145"/>
    <w:rsid w:val="00476A45"/>
    <w:rsid w:val="0048083F"/>
    <w:rsid w:val="004831CA"/>
    <w:rsid w:val="00490B6B"/>
    <w:rsid w:val="004A0944"/>
    <w:rsid w:val="004A6EFC"/>
    <w:rsid w:val="004C1FBA"/>
    <w:rsid w:val="004C2E43"/>
    <w:rsid w:val="004C31C3"/>
    <w:rsid w:val="004D0454"/>
    <w:rsid w:val="004D40DF"/>
    <w:rsid w:val="004D537E"/>
    <w:rsid w:val="004D6BC8"/>
    <w:rsid w:val="004E0645"/>
    <w:rsid w:val="004E1C8E"/>
    <w:rsid w:val="004E3B25"/>
    <w:rsid w:val="004E3F82"/>
    <w:rsid w:val="004E4DA9"/>
    <w:rsid w:val="004F0255"/>
    <w:rsid w:val="004F05A1"/>
    <w:rsid w:val="004F061E"/>
    <w:rsid w:val="004F0C4B"/>
    <w:rsid w:val="004F108A"/>
    <w:rsid w:val="004F1438"/>
    <w:rsid w:val="004F1C6B"/>
    <w:rsid w:val="004F2554"/>
    <w:rsid w:val="004F5DBF"/>
    <w:rsid w:val="004F6777"/>
    <w:rsid w:val="00500538"/>
    <w:rsid w:val="005009F2"/>
    <w:rsid w:val="00501A22"/>
    <w:rsid w:val="00504BD7"/>
    <w:rsid w:val="00507A1E"/>
    <w:rsid w:val="005111CF"/>
    <w:rsid w:val="005129FF"/>
    <w:rsid w:val="0051692B"/>
    <w:rsid w:val="00520B28"/>
    <w:rsid w:val="00523414"/>
    <w:rsid w:val="00527444"/>
    <w:rsid w:val="00532DF5"/>
    <w:rsid w:val="005346B1"/>
    <w:rsid w:val="005348D7"/>
    <w:rsid w:val="0053507B"/>
    <w:rsid w:val="00535DAF"/>
    <w:rsid w:val="00536186"/>
    <w:rsid w:val="00537834"/>
    <w:rsid w:val="00541D80"/>
    <w:rsid w:val="0055322B"/>
    <w:rsid w:val="0055328C"/>
    <w:rsid w:val="00553F03"/>
    <w:rsid w:val="00554283"/>
    <w:rsid w:val="00554800"/>
    <w:rsid w:val="00556AD2"/>
    <w:rsid w:val="00556D92"/>
    <w:rsid w:val="00557BC2"/>
    <w:rsid w:val="00560EF6"/>
    <w:rsid w:val="005611D7"/>
    <w:rsid w:val="005635C9"/>
    <w:rsid w:val="0056428F"/>
    <w:rsid w:val="00564C43"/>
    <w:rsid w:val="00566C27"/>
    <w:rsid w:val="00567636"/>
    <w:rsid w:val="00567EE8"/>
    <w:rsid w:val="005712A6"/>
    <w:rsid w:val="005712FB"/>
    <w:rsid w:val="005819F7"/>
    <w:rsid w:val="00587203"/>
    <w:rsid w:val="00590539"/>
    <w:rsid w:val="005916E3"/>
    <w:rsid w:val="005944B2"/>
    <w:rsid w:val="005A1ED1"/>
    <w:rsid w:val="005A6910"/>
    <w:rsid w:val="005B2419"/>
    <w:rsid w:val="005C0915"/>
    <w:rsid w:val="005C2302"/>
    <w:rsid w:val="005C235B"/>
    <w:rsid w:val="005C3815"/>
    <w:rsid w:val="005C7B78"/>
    <w:rsid w:val="005D29BF"/>
    <w:rsid w:val="005D6B89"/>
    <w:rsid w:val="005D79C3"/>
    <w:rsid w:val="005E1B49"/>
    <w:rsid w:val="005F2E24"/>
    <w:rsid w:val="005F557B"/>
    <w:rsid w:val="005F5EA5"/>
    <w:rsid w:val="00601AFE"/>
    <w:rsid w:val="006053A5"/>
    <w:rsid w:val="0060559E"/>
    <w:rsid w:val="00605CB6"/>
    <w:rsid w:val="0060776E"/>
    <w:rsid w:val="00611E47"/>
    <w:rsid w:val="00612E99"/>
    <w:rsid w:val="006132B3"/>
    <w:rsid w:val="0061493B"/>
    <w:rsid w:val="00615078"/>
    <w:rsid w:val="0061584F"/>
    <w:rsid w:val="0061722A"/>
    <w:rsid w:val="00620B37"/>
    <w:rsid w:val="00620CFE"/>
    <w:rsid w:val="00622E0F"/>
    <w:rsid w:val="00624B55"/>
    <w:rsid w:val="0062577A"/>
    <w:rsid w:val="00630FD8"/>
    <w:rsid w:val="00632056"/>
    <w:rsid w:val="00634CD1"/>
    <w:rsid w:val="006374D2"/>
    <w:rsid w:val="00640A7D"/>
    <w:rsid w:val="00653678"/>
    <w:rsid w:val="00654249"/>
    <w:rsid w:val="00654844"/>
    <w:rsid w:val="00657F9A"/>
    <w:rsid w:val="0066141A"/>
    <w:rsid w:val="00665ABD"/>
    <w:rsid w:val="00675154"/>
    <w:rsid w:val="00676376"/>
    <w:rsid w:val="00676675"/>
    <w:rsid w:val="006767F8"/>
    <w:rsid w:val="006809F3"/>
    <w:rsid w:val="00681158"/>
    <w:rsid w:val="00681DB3"/>
    <w:rsid w:val="006908B9"/>
    <w:rsid w:val="00690970"/>
    <w:rsid w:val="0069445D"/>
    <w:rsid w:val="00694E56"/>
    <w:rsid w:val="006962DE"/>
    <w:rsid w:val="0069768C"/>
    <w:rsid w:val="006A0248"/>
    <w:rsid w:val="006A346A"/>
    <w:rsid w:val="006A37C0"/>
    <w:rsid w:val="006A38D3"/>
    <w:rsid w:val="006A79E9"/>
    <w:rsid w:val="006B083F"/>
    <w:rsid w:val="006B7DAC"/>
    <w:rsid w:val="006C16C5"/>
    <w:rsid w:val="006C18B1"/>
    <w:rsid w:val="006C694F"/>
    <w:rsid w:val="006D03E8"/>
    <w:rsid w:val="006D738D"/>
    <w:rsid w:val="006E1888"/>
    <w:rsid w:val="006E5855"/>
    <w:rsid w:val="006E7603"/>
    <w:rsid w:val="006E7C94"/>
    <w:rsid w:val="006F0E55"/>
    <w:rsid w:val="007018C9"/>
    <w:rsid w:val="00702A3B"/>
    <w:rsid w:val="00703F40"/>
    <w:rsid w:val="00704BEB"/>
    <w:rsid w:val="00715852"/>
    <w:rsid w:val="00715F84"/>
    <w:rsid w:val="00717DF5"/>
    <w:rsid w:val="00721C98"/>
    <w:rsid w:val="00724024"/>
    <w:rsid w:val="00724205"/>
    <w:rsid w:val="00726101"/>
    <w:rsid w:val="00726851"/>
    <w:rsid w:val="0073014E"/>
    <w:rsid w:val="00731E26"/>
    <w:rsid w:val="00734499"/>
    <w:rsid w:val="00734DDD"/>
    <w:rsid w:val="007414A8"/>
    <w:rsid w:val="00742F0C"/>
    <w:rsid w:val="007461B1"/>
    <w:rsid w:val="007520C7"/>
    <w:rsid w:val="00752227"/>
    <w:rsid w:val="00753111"/>
    <w:rsid w:val="00754FCB"/>
    <w:rsid w:val="00763AB2"/>
    <w:rsid w:val="007644B5"/>
    <w:rsid w:val="007670FF"/>
    <w:rsid w:val="007859DC"/>
    <w:rsid w:val="00786927"/>
    <w:rsid w:val="00787390"/>
    <w:rsid w:val="00794072"/>
    <w:rsid w:val="00794BF0"/>
    <w:rsid w:val="007A4741"/>
    <w:rsid w:val="007A6745"/>
    <w:rsid w:val="007A7405"/>
    <w:rsid w:val="007B0F9D"/>
    <w:rsid w:val="007C00BD"/>
    <w:rsid w:val="007C289C"/>
    <w:rsid w:val="007C2F84"/>
    <w:rsid w:val="007C3E4C"/>
    <w:rsid w:val="007C5712"/>
    <w:rsid w:val="007D38C0"/>
    <w:rsid w:val="007D3904"/>
    <w:rsid w:val="007D46D0"/>
    <w:rsid w:val="007D6396"/>
    <w:rsid w:val="007E165C"/>
    <w:rsid w:val="007E2B8A"/>
    <w:rsid w:val="007E31AF"/>
    <w:rsid w:val="007F0851"/>
    <w:rsid w:val="007F191E"/>
    <w:rsid w:val="007F1AA6"/>
    <w:rsid w:val="007F71E9"/>
    <w:rsid w:val="00802457"/>
    <w:rsid w:val="00802A9B"/>
    <w:rsid w:val="00805F19"/>
    <w:rsid w:val="008066CF"/>
    <w:rsid w:val="008079E4"/>
    <w:rsid w:val="008122BE"/>
    <w:rsid w:val="00812EEE"/>
    <w:rsid w:val="0081480B"/>
    <w:rsid w:val="0081521E"/>
    <w:rsid w:val="00815758"/>
    <w:rsid w:val="00816C94"/>
    <w:rsid w:val="0081723A"/>
    <w:rsid w:val="00821222"/>
    <w:rsid w:val="008245F5"/>
    <w:rsid w:val="00825D4C"/>
    <w:rsid w:val="00827B5F"/>
    <w:rsid w:val="00831812"/>
    <w:rsid w:val="0083534C"/>
    <w:rsid w:val="00836A26"/>
    <w:rsid w:val="00836EF1"/>
    <w:rsid w:val="00843228"/>
    <w:rsid w:val="00843256"/>
    <w:rsid w:val="00843443"/>
    <w:rsid w:val="0084435D"/>
    <w:rsid w:val="0085119E"/>
    <w:rsid w:val="00854993"/>
    <w:rsid w:val="00854A6B"/>
    <w:rsid w:val="008560B4"/>
    <w:rsid w:val="00857063"/>
    <w:rsid w:val="00861CEE"/>
    <w:rsid w:val="00864116"/>
    <w:rsid w:val="00865840"/>
    <w:rsid w:val="00870C60"/>
    <w:rsid w:val="0087652B"/>
    <w:rsid w:val="0088302C"/>
    <w:rsid w:val="0088370F"/>
    <w:rsid w:val="0088586F"/>
    <w:rsid w:val="00891DAC"/>
    <w:rsid w:val="008971C4"/>
    <w:rsid w:val="008A2A0F"/>
    <w:rsid w:val="008A2F5C"/>
    <w:rsid w:val="008A47A6"/>
    <w:rsid w:val="008B1DEA"/>
    <w:rsid w:val="008B7401"/>
    <w:rsid w:val="008B7B76"/>
    <w:rsid w:val="008C105F"/>
    <w:rsid w:val="008C1746"/>
    <w:rsid w:val="008D0FA1"/>
    <w:rsid w:val="008D6C5A"/>
    <w:rsid w:val="008E1505"/>
    <w:rsid w:val="008E2488"/>
    <w:rsid w:val="008E2886"/>
    <w:rsid w:val="008E3607"/>
    <w:rsid w:val="008F0423"/>
    <w:rsid w:val="008F08EA"/>
    <w:rsid w:val="008F1F09"/>
    <w:rsid w:val="008F6FE0"/>
    <w:rsid w:val="00900931"/>
    <w:rsid w:val="00900FEC"/>
    <w:rsid w:val="00901011"/>
    <w:rsid w:val="00912795"/>
    <w:rsid w:val="00912D01"/>
    <w:rsid w:val="00914EED"/>
    <w:rsid w:val="0092253D"/>
    <w:rsid w:val="00923147"/>
    <w:rsid w:val="00932570"/>
    <w:rsid w:val="009329D7"/>
    <w:rsid w:val="00932FCD"/>
    <w:rsid w:val="009357C3"/>
    <w:rsid w:val="009410EC"/>
    <w:rsid w:val="00942D76"/>
    <w:rsid w:val="00946406"/>
    <w:rsid w:val="009609CB"/>
    <w:rsid w:val="00964FC9"/>
    <w:rsid w:val="00967998"/>
    <w:rsid w:val="009731E1"/>
    <w:rsid w:val="009737CF"/>
    <w:rsid w:val="00980C3F"/>
    <w:rsid w:val="009824F8"/>
    <w:rsid w:val="00986326"/>
    <w:rsid w:val="009878E1"/>
    <w:rsid w:val="009923A4"/>
    <w:rsid w:val="0099289E"/>
    <w:rsid w:val="009A11A7"/>
    <w:rsid w:val="009A5D37"/>
    <w:rsid w:val="009B124E"/>
    <w:rsid w:val="009B1E05"/>
    <w:rsid w:val="009B1FD9"/>
    <w:rsid w:val="009B31AE"/>
    <w:rsid w:val="009B7554"/>
    <w:rsid w:val="009C081F"/>
    <w:rsid w:val="009C1A86"/>
    <w:rsid w:val="009C1B29"/>
    <w:rsid w:val="009C6E10"/>
    <w:rsid w:val="009C76F9"/>
    <w:rsid w:val="009D60FF"/>
    <w:rsid w:val="009D6622"/>
    <w:rsid w:val="009D666D"/>
    <w:rsid w:val="009E2EE2"/>
    <w:rsid w:val="009E426D"/>
    <w:rsid w:val="009E5769"/>
    <w:rsid w:val="009E5B18"/>
    <w:rsid w:val="009E5EF9"/>
    <w:rsid w:val="009F0CB8"/>
    <w:rsid w:val="009F38D8"/>
    <w:rsid w:val="009F44D9"/>
    <w:rsid w:val="009F5B79"/>
    <w:rsid w:val="009F7413"/>
    <w:rsid w:val="00A03834"/>
    <w:rsid w:val="00A05E76"/>
    <w:rsid w:val="00A1483C"/>
    <w:rsid w:val="00A154D4"/>
    <w:rsid w:val="00A16798"/>
    <w:rsid w:val="00A2498C"/>
    <w:rsid w:val="00A27C0B"/>
    <w:rsid w:val="00A30DE2"/>
    <w:rsid w:val="00A317D5"/>
    <w:rsid w:val="00A33194"/>
    <w:rsid w:val="00A33BEF"/>
    <w:rsid w:val="00A36638"/>
    <w:rsid w:val="00A41F73"/>
    <w:rsid w:val="00A5230D"/>
    <w:rsid w:val="00A5246A"/>
    <w:rsid w:val="00A538E4"/>
    <w:rsid w:val="00A56F86"/>
    <w:rsid w:val="00A57910"/>
    <w:rsid w:val="00A60E40"/>
    <w:rsid w:val="00A61C5C"/>
    <w:rsid w:val="00A665C1"/>
    <w:rsid w:val="00A76350"/>
    <w:rsid w:val="00A80006"/>
    <w:rsid w:val="00A83237"/>
    <w:rsid w:val="00A8405F"/>
    <w:rsid w:val="00A8631A"/>
    <w:rsid w:val="00A907A5"/>
    <w:rsid w:val="00A90DB2"/>
    <w:rsid w:val="00A92D31"/>
    <w:rsid w:val="00A942AC"/>
    <w:rsid w:val="00A961CD"/>
    <w:rsid w:val="00A969A6"/>
    <w:rsid w:val="00AA0222"/>
    <w:rsid w:val="00AA244F"/>
    <w:rsid w:val="00AA3D94"/>
    <w:rsid w:val="00AA5486"/>
    <w:rsid w:val="00AA6832"/>
    <w:rsid w:val="00AB6AE0"/>
    <w:rsid w:val="00AC3BDA"/>
    <w:rsid w:val="00AD01FF"/>
    <w:rsid w:val="00AD56D1"/>
    <w:rsid w:val="00AE5238"/>
    <w:rsid w:val="00AE6531"/>
    <w:rsid w:val="00AF03A4"/>
    <w:rsid w:val="00AF32C9"/>
    <w:rsid w:val="00B02C05"/>
    <w:rsid w:val="00B04894"/>
    <w:rsid w:val="00B1042F"/>
    <w:rsid w:val="00B16679"/>
    <w:rsid w:val="00B2001C"/>
    <w:rsid w:val="00B20F26"/>
    <w:rsid w:val="00B23551"/>
    <w:rsid w:val="00B32825"/>
    <w:rsid w:val="00B329CB"/>
    <w:rsid w:val="00B33550"/>
    <w:rsid w:val="00B40A62"/>
    <w:rsid w:val="00B47026"/>
    <w:rsid w:val="00B47203"/>
    <w:rsid w:val="00B47C0A"/>
    <w:rsid w:val="00B5245E"/>
    <w:rsid w:val="00B5731E"/>
    <w:rsid w:val="00B573BA"/>
    <w:rsid w:val="00B60352"/>
    <w:rsid w:val="00B66767"/>
    <w:rsid w:val="00B6747A"/>
    <w:rsid w:val="00B7119F"/>
    <w:rsid w:val="00B72048"/>
    <w:rsid w:val="00B73F91"/>
    <w:rsid w:val="00B74BC5"/>
    <w:rsid w:val="00B80B8D"/>
    <w:rsid w:val="00B826C8"/>
    <w:rsid w:val="00B82C66"/>
    <w:rsid w:val="00B83046"/>
    <w:rsid w:val="00B907D3"/>
    <w:rsid w:val="00B90F58"/>
    <w:rsid w:val="00B940BA"/>
    <w:rsid w:val="00B96360"/>
    <w:rsid w:val="00BA1B02"/>
    <w:rsid w:val="00BA2A72"/>
    <w:rsid w:val="00BA2ECD"/>
    <w:rsid w:val="00BA481F"/>
    <w:rsid w:val="00BA5328"/>
    <w:rsid w:val="00BA5510"/>
    <w:rsid w:val="00BB09F7"/>
    <w:rsid w:val="00BB2059"/>
    <w:rsid w:val="00BB374B"/>
    <w:rsid w:val="00BB567F"/>
    <w:rsid w:val="00BB7DC7"/>
    <w:rsid w:val="00BD1507"/>
    <w:rsid w:val="00BE0AF5"/>
    <w:rsid w:val="00BE21A3"/>
    <w:rsid w:val="00BE39BE"/>
    <w:rsid w:val="00BE57A8"/>
    <w:rsid w:val="00BF2307"/>
    <w:rsid w:val="00BF274B"/>
    <w:rsid w:val="00BF45E2"/>
    <w:rsid w:val="00BF4C9D"/>
    <w:rsid w:val="00C013DC"/>
    <w:rsid w:val="00C0666A"/>
    <w:rsid w:val="00C10468"/>
    <w:rsid w:val="00C108DC"/>
    <w:rsid w:val="00C16D2D"/>
    <w:rsid w:val="00C2268B"/>
    <w:rsid w:val="00C22973"/>
    <w:rsid w:val="00C307F6"/>
    <w:rsid w:val="00C32041"/>
    <w:rsid w:val="00C33495"/>
    <w:rsid w:val="00C34050"/>
    <w:rsid w:val="00C3430B"/>
    <w:rsid w:val="00C41E4C"/>
    <w:rsid w:val="00C427C3"/>
    <w:rsid w:val="00C44494"/>
    <w:rsid w:val="00C46273"/>
    <w:rsid w:val="00C46D24"/>
    <w:rsid w:val="00C50202"/>
    <w:rsid w:val="00C509A3"/>
    <w:rsid w:val="00C50EB0"/>
    <w:rsid w:val="00C57B37"/>
    <w:rsid w:val="00C604B2"/>
    <w:rsid w:val="00C606A5"/>
    <w:rsid w:val="00C67C32"/>
    <w:rsid w:val="00C77566"/>
    <w:rsid w:val="00C83D84"/>
    <w:rsid w:val="00C84B08"/>
    <w:rsid w:val="00C8717E"/>
    <w:rsid w:val="00C90B78"/>
    <w:rsid w:val="00C93665"/>
    <w:rsid w:val="00CA12CD"/>
    <w:rsid w:val="00CA1852"/>
    <w:rsid w:val="00CB196F"/>
    <w:rsid w:val="00CB1BE6"/>
    <w:rsid w:val="00CB7163"/>
    <w:rsid w:val="00CB76DF"/>
    <w:rsid w:val="00CC2728"/>
    <w:rsid w:val="00CC2891"/>
    <w:rsid w:val="00CC6D27"/>
    <w:rsid w:val="00CC7220"/>
    <w:rsid w:val="00CD0655"/>
    <w:rsid w:val="00CD0A8F"/>
    <w:rsid w:val="00CD0BB3"/>
    <w:rsid w:val="00CD2146"/>
    <w:rsid w:val="00CD6E49"/>
    <w:rsid w:val="00CE09DA"/>
    <w:rsid w:val="00CE1870"/>
    <w:rsid w:val="00CE250F"/>
    <w:rsid w:val="00CF10E9"/>
    <w:rsid w:val="00CF7A31"/>
    <w:rsid w:val="00D00BC3"/>
    <w:rsid w:val="00D01BA8"/>
    <w:rsid w:val="00D01CE3"/>
    <w:rsid w:val="00D035B1"/>
    <w:rsid w:val="00D131DB"/>
    <w:rsid w:val="00D146BE"/>
    <w:rsid w:val="00D17819"/>
    <w:rsid w:val="00D20D9D"/>
    <w:rsid w:val="00D21189"/>
    <w:rsid w:val="00D21C7B"/>
    <w:rsid w:val="00D264BB"/>
    <w:rsid w:val="00D26EB6"/>
    <w:rsid w:val="00D30B75"/>
    <w:rsid w:val="00D3192C"/>
    <w:rsid w:val="00D32B9D"/>
    <w:rsid w:val="00D35745"/>
    <w:rsid w:val="00D358B6"/>
    <w:rsid w:val="00D36687"/>
    <w:rsid w:val="00D37AC6"/>
    <w:rsid w:val="00D37C2A"/>
    <w:rsid w:val="00D42678"/>
    <w:rsid w:val="00D42E49"/>
    <w:rsid w:val="00D4672A"/>
    <w:rsid w:val="00D54839"/>
    <w:rsid w:val="00D55BE0"/>
    <w:rsid w:val="00D56CB7"/>
    <w:rsid w:val="00D6288A"/>
    <w:rsid w:val="00D6574C"/>
    <w:rsid w:val="00D66D5F"/>
    <w:rsid w:val="00D67405"/>
    <w:rsid w:val="00D67995"/>
    <w:rsid w:val="00D70AE1"/>
    <w:rsid w:val="00D711F9"/>
    <w:rsid w:val="00D71B10"/>
    <w:rsid w:val="00D729BC"/>
    <w:rsid w:val="00D752AC"/>
    <w:rsid w:val="00D836B4"/>
    <w:rsid w:val="00D84023"/>
    <w:rsid w:val="00D844F3"/>
    <w:rsid w:val="00D84E66"/>
    <w:rsid w:val="00D854EB"/>
    <w:rsid w:val="00D86098"/>
    <w:rsid w:val="00D903BD"/>
    <w:rsid w:val="00D90C9E"/>
    <w:rsid w:val="00D937D4"/>
    <w:rsid w:val="00D96E42"/>
    <w:rsid w:val="00DA4723"/>
    <w:rsid w:val="00DB07D1"/>
    <w:rsid w:val="00DB4E38"/>
    <w:rsid w:val="00DB5000"/>
    <w:rsid w:val="00DB72F0"/>
    <w:rsid w:val="00DC1397"/>
    <w:rsid w:val="00DC3E98"/>
    <w:rsid w:val="00DC5700"/>
    <w:rsid w:val="00DC6FE4"/>
    <w:rsid w:val="00DC71F1"/>
    <w:rsid w:val="00DC77B0"/>
    <w:rsid w:val="00DD256D"/>
    <w:rsid w:val="00DD4365"/>
    <w:rsid w:val="00DD55F3"/>
    <w:rsid w:val="00DD5C70"/>
    <w:rsid w:val="00DD661D"/>
    <w:rsid w:val="00DD7639"/>
    <w:rsid w:val="00DE23F0"/>
    <w:rsid w:val="00DE40C8"/>
    <w:rsid w:val="00DF38CA"/>
    <w:rsid w:val="00DF4ECE"/>
    <w:rsid w:val="00DF67EC"/>
    <w:rsid w:val="00DF7D28"/>
    <w:rsid w:val="00E03759"/>
    <w:rsid w:val="00E04133"/>
    <w:rsid w:val="00E05552"/>
    <w:rsid w:val="00E20434"/>
    <w:rsid w:val="00E2382C"/>
    <w:rsid w:val="00E3068E"/>
    <w:rsid w:val="00E315EA"/>
    <w:rsid w:val="00E321FD"/>
    <w:rsid w:val="00E32223"/>
    <w:rsid w:val="00E33845"/>
    <w:rsid w:val="00E34960"/>
    <w:rsid w:val="00E36DBB"/>
    <w:rsid w:val="00E4117A"/>
    <w:rsid w:val="00E43282"/>
    <w:rsid w:val="00E47011"/>
    <w:rsid w:val="00E5021C"/>
    <w:rsid w:val="00E525B3"/>
    <w:rsid w:val="00E57E89"/>
    <w:rsid w:val="00E663AF"/>
    <w:rsid w:val="00E66671"/>
    <w:rsid w:val="00E803F5"/>
    <w:rsid w:val="00E81257"/>
    <w:rsid w:val="00E85665"/>
    <w:rsid w:val="00E87D66"/>
    <w:rsid w:val="00E96CA2"/>
    <w:rsid w:val="00E97F0B"/>
    <w:rsid w:val="00EA030B"/>
    <w:rsid w:val="00EA5598"/>
    <w:rsid w:val="00EA5E14"/>
    <w:rsid w:val="00EB2AAB"/>
    <w:rsid w:val="00EB7067"/>
    <w:rsid w:val="00EB7809"/>
    <w:rsid w:val="00EC0EF6"/>
    <w:rsid w:val="00EC1E56"/>
    <w:rsid w:val="00EC218B"/>
    <w:rsid w:val="00ED3A62"/>
    <w:rsid w:val="00ED7898"/>
    <w:rsid w:val="00EE04C2"/>
    <w:rsid w:val="00EE140A"/>
    <w:rsid w:val="00EE149D"/>
    <w:rsid w:val="00EE27C2"/>
    <w:rsid w:val="00EE7C2D"/>
    <w:rsid w:val="00EF7A9B"/>
    <w:rsid w:val="00F069D5"/>
    <w:rsid w:val="00F06EB4"/>
    <w:rsid w:val="00F07A90"/>
    <w:rsid w:val="00F11C29"/>
    <w:rsid w:val="00F127EC"/>
    <w:rsid w:val="00F131A0"/>
    <w:rsid w:val="00F1375E"/>
    <w:rsid w:val="00F21821"/>
    <w:rsid w:val="00F22069"/>
    <w:rsid w:val="00F237D3"/>
    <w:rsid w:val="00F2405E"/>
    <w:rsid w:val="00F26452"/>
    <w:rsid w:val="00F305AA"/>
    <w:rsid w:val="00F37D33"/>
    <w:rsid w:val="00F403FA"/>
    <w:rsid w:val="00F42E5A"/>
    <w:rsid w:val="00F43B94"/>
    <w:rsid w:val="00F522E6"/>
    <w:rsid w:val="00F552BA"/>
    <w:rsid w:val="00F6035C"/>
    <w:rsid w:val="00F60747"/>
    <w:rsid w:val="00F611AA"/>
    <w:rsid w:val="00F62E6C"/>
    <w:rsid w:val="00F7019E"/>
    <w:rsid w:val="00F71581"/>
    <w:rsid w:val="00F7211E"/>
    <w:rsid w:val="00F72FAE"/>
    <w:rsid w:val="00F76F64"/>
    <w:rsid w:val="00F8198F"/>
    <w:rsid w:val="00F97766"/>
    <w:rsid w:val="00FA37FF"/>
    <w:rsid w:val="00FA4443"/>
    <w:rsid w:val="00FA69B9"/>
    <w:rsid w:val="00FB2EB5"/>
    <w:rsid w:val="00FB5340"/>
    <w:rsid w:val="00FB56B8"/>
    <w:rsid w:val="00FC4532"/>
    <w:rsid w:val="00FC4C92"/>
    <w:rsid w:val="00FD3E34"/>
    <w:rsid w:val="00FE0DBE"/>
    <w:rsid w:val="00FE3030"/>
    <w:rsid w:val="00FF369F"/>
    <w:rsid w:val="00FF4E8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D085FE"/>
  <w15:chartTrackingRefBased/>
  <w15:docId w15:val="{C6F92234-1801-4F87-BE52-9D889393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jc w:val="right"/>
      <w:outlineLvl w:val="1"/>
    </w:pPr>
    <w:rPr>
      <w:rFonts w:ascii="TimesLT" w:hAnsi="TimesLT"/>
      <w:i/>
      <w:sz w:val="28"/>
    </w:rPr>
  </w:style>
  <w:style w:type="paragraph" w:styleId="Antrat3">
    <w:name w:val="heading 3"/>
    <w:basedOn w:val="prastasis"/>
    <w:next w:val="prastasis"/>
    <w:qFormat/>
    <w:pPr>
      <w:keepNext/>
      <w:outlineLvl w:val="2"/>
    </w:pPr>
    <w:rPr>
      <w:rFonts w:ascii="TimesLT" w:hAnsi="TimesLT"/>
      <w:b/>
    </w:rPr>
  </w:style>
  <w:style w:type="paragraph" w:styleId="Antrat4">
    <w:name w:val="heading 4"/>
    <w:basedOn w:val="prastasis"/>
    <w:next w:val="prastasis"/>
    <w:qFormat/>
    <w:pPr>
      <w:keepNext/>
      <w:outlineLvl w:val="3"/>
    </w:pPr>
    <w:rPr>
      <w:rFonts w:ascii="HelveticaLT" w:hAnsi="HelveticaLT"/>
      <w:b/>
    </w:rPr>
  </w:style>
  <w:style w:type="paragraph" w:styleId="Antrat5">
    <w:name w:val="heading 5"/>
    <w:basedOn w:val="prastasis"/>
    <w:next w:val="prastasis"/>
    <w:qFormat/>
    <w:pPr>
      <w:keepNext/>
      <w:jc w:val="right"/>
      <w:outlineLvl w:val="4"/>
    </w:pPr>
    <w:rPr>
      <w:rFonts w:ascii="HelveticaLT" w:hAnsi="HelveticaLT"/>
      <w:b/>
      <w:i/>
    </w:rPr>
  </w:style>
  <w:style w:type="paragraph" w:styleId="Antrat6">
    <w:name w:val="heading 6"/>
    <w:basedOn w:val="prastasis"/>
    <w:next w:val="prastasis"/>
    <w:qFormat/>
    <w:pPr>
      <w:keepNext/>
      <w:widowControl w:val="0"/>
      <w:spacing w:before="120"/>
      <w:jc w:val="center"/>
      <w:outlineLvl w:val="5"/>
    </w:pPr>
    <w:rPr>
      <w:rFonts w:ascii="TimesLT" w:hAnsi="TimesLT"/>
      <w:b/>
      <w:i/>
      <w:snapToGrid w:val="0"/>
    </w:rPr>
  </w:style>
  <w:style w:type="paragraph" w:styleId="Antrat7">
    <w:name w:val="heading 7"/>
    <w:basedOn w:val="prastasis"/>
    <w:next w:val="prastasis"/>
    <w:qFormat/>
    <w:pPr>
      <w:keepNext/>
      <w:spacing w:after="60"/>
      <w:jc w:val="both"/>
      <w:outlineLvl w:val="6"/>
    </w:pPr>
    <w:rPr>
      <w:rFonts w:ascii="HelveticaLT" w:hAnsi="HelveticaLT"/>
      <w:b/>
    </w:rPr>
  </w:style>
  <w:style w:type="paragraph" w:styleId="Antrat8">
    <w:name w:val="heading 8"/>
    <w:basedOn w:val="prastasis"/>
    <w:next w:val="prastasis"/>
    <w:qFormat/>
    <w:pPr>
      <w:keepNext/>
      <w:outlineLvl w:val="7"/>
    </w:pPr>
    <w:rPr>
      <w:rFonts w:ascii="HelveticaLT" w:hAnsi="HelveticaLT"/>
      <w:b/>
    </w:rPr>
  </w:style>
  <w:style w:type="paragraph" w:styleId="Antrat9">
    <w:name w:val="heading 9"/>
    <w:basedOn w:val="prastasis"/>
    <w:next w:val="prastasis"/>
    <w:qFormat/>
    <w:pPr>
      <w:keepNext/>
      <w:jc w:val="right"/>
      <w:outlineLvl w:val="8"/>
    </w:pPr>
    <w:rPr>
      <w:rFonts w:ascii="HelveticaLT" w:hAnsi="HelveticaLT"/>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link w:val="PoratDiagrama"/>
    <w:pPr>
      <w:tabs>
        <w:tab w:val="center" w:pos="4320"/>
        <w:tab w:val="right" w:pos="8640"/>
      </w:tabs>
    </w:pPr>
  </w:style>
  <w:style w:type="paragraph" w:styleId="Pagrindinistekstas">
    <w:name w:val="Body Text"/>
    <w:basedOn w:val="prastasis"/>
    <w:link w:val="PagrindinistekstasDiagrama"/>
    <w:pPr>
      <w:spacing w:after="120"/>
    </w:pPr>
  </w:style>
  <w:style w:type="paragraph" w:styleId="Sraas3">
    <w:name w:val="List 3"/>
    <w:basedOn w:val="prastasis"/>
    <w:pPr>
      <w:ind w:left="849" w:hanging="283"/>
    </w:pPr>
  </w:style>
  <w:style w:type="paragraph" w:styleId="Pagrindinistekstas2">
    <w:name w:val="Body Text 2"/>
    <w:basedOn w:val="prastasis"/>
    <w:rPr>
      <w:rFonts w:ascii="TimesLT" w:hAnsi="TimesLT"/>
      <w:sz w:val="22"/>
    </w:rPr>
  </w:style>
  <w:style w:type="paragraph" w:customStyle="1" w:styleId="InterM">
    <w:name w:val="Inter.M"/>
    <w:basedOn w:val="prastasis"/>
    <w:rPr>
      <w:rFonts w:ascii="HelveticaLT" w:hAnsi="HelveticaLT"/>
      <w:color w:val="000000"/>
    </w:rPr>
  </w:style>
  <w:style w:type="paragraph" w:styleId="Pavadinimas">
    <w:name w:val="Title"/>
    <w:basedOn w:val="prastasis"/>
    <w:qFormat/>
    <w:pPr>
      <w:jc w:val="center"/>
    </w:pPr>
    <w:rPr>
      <w:rFonts w:ascii="TimesLT" w:hAnsi="TimesLT"/>
      <w:b/>
      <w:sz w:val="28"/>
    </w:rPr>
  </w:style>
  <w:style w:type="paragraph" w:styleId="Pagrindinistekstas3">
    <w:name w:val="Body Text 3"/>
    <w:basedOn w:val="prastasis"/>
    <w:rPr>
      <w:rFonts w:ascii="HelveticaLT" w:hAnsi="HelveticaLT"/>
      <w:sz w:val="24"/>
    </w:rPr>
  </w:style>
  <w:style w:type="paragraph" w:customStyle="1" w:styleId="Zeck">
    <w:name w:val="Zeck"/>
    <w:basedOn w:val="prastasis"/>
    <w:rPr>
      <w:rFonts w:ascii="HelveticaLT" w:hAnsi="HelveticaLT"/>
      <w:color w:val="000000"/>
    </w:rPr>
  </w:style>
  <w:style w:type="paragraph" w:customStyle="1" w:styleId="Notes">
    <w:name w:val="Notes"/>
    <w:basedOn w:val="prastasis"/>
    <w:rPr>
      <w:rFonts w:ascii="Arial" w:hAnsi="Arial"/>
    </w:rPr>
  </w:style>
  <w:style w:type="paragraph" w:customStyle="1" w:styleId="Style1">
    <w:name w:val="Style1"/>
    <w:basedOn w:val="prastasis"/>
    <w:pPr>
      <w:widowControl w:val="0"/>
      <w:spacing w:line="360" w:lineRule="auto"/>
    </w:pPr>
    <w:rPr>
      <w:rFonts w:ascii="Times_LT" w:hAnsi="Times_LT"/>
      <w:snapToGrid w:val="0"/>
      <w:spacing w:val="20"/>
      <w:sz w:val="22"/>
    </w:rPr>
  </w:style>
  <w:style w:type="character" w:styleId="Puslapionumeris">
    <w:name w:val="page number"/>
    <w:basedOn w:val="Numatytasispastraiposriftas"/>
  </w:style>
  <w:style w:type="paragraph" w:styleId="Dokumentoinaostekstas">
    <w:name w:val="endnote text"/>
    <w:basedOn w:val="prastasis"/>
    <w:semiHidden/>
    <w:pPr>
      <w:widowControl w:val="0"/>
    </w:pPr>
    <w:rPr>
      <w:rFonts w:ascii="TimesLT" w:hAnsi="TimesLT"/>
      <w:snapToGrid w:val="0"/>
    </w:rPr>
  </w:style>
  <w:style w:type="paragraph" w:styleId="Antrat">
    <w:name w:val="caption"/>
    <w:basedOn w:val="prastasis"/>
    <w:next w:val="prastasis"/>
    <w:qFormat/>
    <w:pPr>
      <w:widowControl w:val="0"/>
      <w:jc w:val="center"/>
    </w:pPr>
    <w:rPr>
      <w:rFonts w:ascii="TimesLT" w:hAnsi="TimesLT"/>
      <w:snapToGrid w:val="0"/>
      <w:sz w:val="28"/>
    </w:rPr>
  </w:style>
  <w:style w:type="paragraph" w:customStyle="1" w:styleId="ClayPaky">
    <w:name w:val="Clay Paky"/>
    <w:basedOn w:val="prastasis"/>
    <w:pPr>
      <w:ind w:left="317"/>
    </w:pPr>
    <w:rPr>
      <w:rFonts w:ascii="HelveticaLT" w:hAnsi="HelveticaLT"/>
    </w:rPr>
  </w:style>
  <w:style w:type="paragraph" w:customStyle="1" w:styleId="AKG">
    <w:name w:val="AKG"/>
    <w:basedOn w:val="prastasis"/>
    <w:rPr>
      <w:rFonts w:ascii="HelveticaLT" w:hAnsi="HelveticaLT"/>
    </w:rPr>
  </w:style>
  <w:style w:type="paragraph" w:customStyle="1" w:styleId="KEF">
    <w:name w:val="KEF"/>
    <w:basedOn w:val="Antrat2"/>
    <w:pPr>
      <w:numPr>
        <w:ilvl w:val="12"/>
      </w:numPr>
      <w:ind w:right="-108"/>
      <w:jc w:val="left"/>
    </w:pPr>
    <w:rPr>
      <w:rFonts w:ascii="HelveticaLT" w:hAnsi="HelveticaLT"/>
      <w:b/>
      <w:i w:val="0"/>
      <w:color w:val="000000"/>
      <w:sz w:val="20"/>
    </w:rPr>
  </w:style>
  <w:style w:type="paragraph" w:customStyle="1" w:styleId="SONY">
    <w:name w:val="SONY"/>
    <w:basedOn w:val="prastasis"/>
    <w:pPr>
      <w:jc w:val="center"/>
    </w:pPr>
    <w:rPr>
      <w:rFonts w:ascii="HelveticaLT" w:hAnsi="HelveticaLT"/>
    </w:rPr>
  </w:style>
  <w:style w:type="paragraph" w:customStyle="1" w:styleId="Griven">
    <w:name w:val="Griven"/>
    <w:basedOn w:val="prastasis"/>
    <w:pPr>
      <w:jc w:val="right"/>
    </w:pPr>
    <w:rPr>
      <w:rFonts w:ascii="HelveticaLT" w:hAnsi="HelveticaLT"/>
      <w:b/>
      <w:color w:val="000000"/>
    </w:rPr>
  </w:style>
  <w:style w:type="paragraph" w:customStyle="1" w:styleId="STAC">
    <w:name w:val="STAC"/>
    <w:basedOn w:val="prastasis"/>
    <w:pPr>
      <w:ind w:left="317"/>
    </w:pPr>
    <w:rPr>
      <w:rFonts w:ascii="HelveticaLT" w:hAnsi="HelveticaLT"/>
      <w:color w:val="000000"/>
    </w:rPr>
  </w:style>
  <w:style w:type="paragraph" w:styleId="Pagrindiniotekstotrauka">
    <w:name w:val="Body Text Indent"/>
    <w:basedOn w:val="prastasis"/>
    <w:pPr>
      <w:ind w:firstLine="720"/>
      <w:jc w:val="both"/>
    </w:pPr>
    <w:rPr>
      <w:rFonts w:ascii="HelveticaLT" w:hAnsi="HelveticaLT"/>
    </w:rPr>
  </w:style>
  <w:style w:type="character" w:styleId="Dokumentoinaosnumeris">
    <w:name w:val="endnote reference"/>
    <w:semiHidden/>
    <w:rPr>
      <w:vertAlign w:val="superscript"/>
    </w:rPr>
  </w:style>
  <w:style w:type="character" w:styleId="Perirtashipersaitas">
    <w:name w:val="FollowedHyperlink"/>
    <w:rPr>
      <w:color w:val="800080"/>
      <w:u w:val="single"/>
    </w:rPr>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Debesliotekstas">
    <w:name w:val="Balloon Text"/>
    <w:basedOn w:val="prastasis"/>
    <w:semiHidden/>
    <w:rPr>
      <w:rFonts w:ascii="Tahoma" w:hAnsi="Tahoma" w:cs="Tahoma"/>
      <w:sz w:val="16"/>
      <w:szCs w:val="16"/>
    </w:rPr>
  </w:style>
  <w:style w:type="character" w:styleId="Komentaronuoroda">
    <w:name w:val="annotation reference"/>
    <w:semiHidden/>
    <w:rPr>
      <w:sz w:val="16"/>
      <w:szCs w:val="16"/>
    </w:rPr>
  </w:style>
  <w:style w:type="paragraph" w:styleId="Komentarotekstas">
    <w:name w:val="annotation text"/>
    <w:basedOn w:val="prastasis"/>
    <w:semiHidden/>
  </w:style>
  <w:style w:type="paragraph" w:styleId="Komentarotema">
    <w:name w:val="annotation subject"/>
    <w:basedOn w:val="Komentarotekstas"/>
    <w:next w:val="Komentarotekstas"/>
    <w:semiHidden/>
    <w:rPr>
      <w:b/>
      <w:bCs/>
    </w:rPr>
  </w:style>
  <w:style w:type="paragraph" w:styleId="prastasiniatinklio">
    <w:name w:val="Normal (Web)"/>
    <w:basedOn w:val="prastasis"/>
    <w:rsid w:val="009A5D37"/>
    <w:pPr>
      <w:spacing w:before="100" w:beforeAutospacing="1" w:after="100" w:afterAutospacing="1"/>
    </w:pPr>
    <w:rPr>
      <w:sz w:val="24"/>
      <w:szCs w:val="24"/>
    </w:rPr>
  </w:style>
  <w:style w:type="character" w:customStyle="1" w:styleId="st1">
    <w:name w:val="st1"/>
    <w:basedOn w:val="Numatytasispastraiposriftas"/>
    <w:rsid w:val="00423C1C"/>
  </w:style>
  <w:style w:type="character" w:styleId="Hipersaitas">
    <w:name w:val="Hyperlink"/>
    <w:rsid w:val="0005793C"/>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34"/>
    <w:qFormat/>
    <w:rsid w:val="00CD0BB3"/>
    <w:pPr>
      <w:spacing w:after="160" w:line="259" w:lineRule="auto"/>
      <w:ind w:left="720"/>
      <w:contextualSpacing/>
    </w:pPr>
    <w:rPr>
      <w:rFonts w:ascii="Calibri" w:eastAsia="Calibri" w:hAnsi="Calibri"/>
      <w:sz w:val="22"/>
      <w:szCs w:val="22"/>
      <w:lang w:val="lt-LT"/>
    </w:rPr>
  </w:style>
  <w:style w:type="character" w:customStyle="1" w:styleId="PagrindinistekstasDiagrama">
    <w:name w:val="Pagrindinis tekstas Diagrama"/>
    <w:link w:val="Pagrindinistekstas"/>
    <w:rsid w:val="00587203"/>
    <w:rPr>
      <w:lang w:val="en-US" w:eastAsia="en-US"/>
    </w:rPr>
  </w:style>
  <w:style w:type="character" w:customStyle="1" w:styleId="AntratsDiagrama">
    <w:name w:val="Antraštės Diagrama"/>
    <w:link w:val="Antrats"/>
    <w:uiPriority w:val="99"/>
    <w:rsid w:val="007C3E4C"/>
    <w:rPr>
      <w:lang w:val="en-US" w:eastAsia="en-US"/>
    </w:rPr>
  </w:style>
  <w:style w:type="character" w:customStyle="1" w:styleId="gmail-il">
    <w:name w:val="gmail-il"/>
    <w:basedOn w:val="Numatytasispastraiposriftas"/>
    <w:rsid w:val="00F71581"/>
  </w:style>
  <w:style w:type="character" w:styleId="Grietas">
    <w:name w:val="Strong"/>
    <w:basedOn w:val="Numatytasispastraiposriftas"/>
    <w:uiPriority w:val="22"/>
    <w:qFormat/>
    <w:rsid w:val="00FC4C92"/>
    <w:rPr>
      <w:b/>
      <w:bCs/>
    </w:rPr>
  </w:style>
  <w:style w:type="character" w:customStyle="1" w:styleId="PoratDiagrama">
    <w:name w:val="Poraštė Diagrama"/>
    <w:basedOn w:val="Numatytasispastraiposriftas"/>
    <w:link w:val="Porat"/>
    <w:rsid w:val="00D56CB7"/>
    <w:rPr>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10CB"/>
    <w:rPr>
      <w:rFonts w:ascii="Calibri" w:eastAsia="Calibri" w:hAnsi="Calibri"/>
      <w:sz w:val="22"/>
      <w:szCs w:val="22"/>
      <w:lang w:eastAsia="en-US"/>
    </w:rPr>
  </w:style>
  <w:style w:type="character" w:styleId="Neapdorotaspaminjimas">
    <w:name w:val="Unresolved Mention"/>
    <w:basedOn w:val="Numatytasispastraiposriftas"/>
    <w:uiPriority w:val="99"/>
    <w:semiHidden/>
    <w:unhideWhenUsed/>
    <w:rsid w:val="00B72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6414">
      <w:bodyDiv w:val="1"/>
      <w:marLeft w:val="0"/>
      <w:marRight w:val="0"/>
      <w:marTop w:val="0"/>
      <w:marBottom w:val="0"/>
      <w:divBdr>
        <w:top w:val="none" w:sz="0" w:space="0" w:color="auto"/>
        <w:left w:val="none" w:sz="0" w:space="0" w:color="auto"/>
        <w:bottom w:val="none" w:sz="0" w:space="0" w:color="auto"/>
        <w:right w:val="none" w:sz="0" w:space="0" w:color="auto"/>
      </w:divBdr>
    </w:div>
    <w:div w:id="26109219">
      <w:bodyDiv w:val="1"/>
      <w:marLeft w:val="0"/>
      <w:marRight w:val="0"/>
      <w:marTop w:val="0"/>
      <w:marBottom w:val="0"/>
      <w:divBdr>
        <w:top w:val="none" w:sz="0" w:space="0" w:color="auto"/>
        <w:left w:val="none" w:sz="0" w:space="0" w:color="auto"/>
        <w:bottom w:val="none" w:sz="0" w:space="0" w:color="auto"/>
        <w:right w:val="none" w:sz="0" w:space="0" w:color="auto"/>
      </w:divBdr>
    </w:div>
    <w:div w:id="41712927">
      <w:bodyDiv w:val="1"/>
      <w:marLeft w:val="0"/>
      <w:marRight w:val="0"/>
      <w:marTop w:val="0"/>
      <w:marBottom w:val="0"/>
      <w:divBdr>
        <w:top w:val="none" w:sz="0" w:space="0" w:color="auto"/>
        <w:left w:val="none" w:sz="0" w:space="0" w:color="auto"/>
        <w:bottom w:val="none" w:sz="0" w:space="0" w:color="auto"/>
        <w:right w:val="none" w:sz="0" w:space="0" w:color="auto"/>
      </w:divBdr>
    </w:div>
    <w:div w:id="67967842">
      <w:bodyDiv w:val="1"/>
      <w:marLeft w:val="0"/>
      <w:marRight w:val="0"/>
      <w:marTop w:val="0"/>
      <w:marBottom w:val="0"/>
      <w:divBdr>
        <w:top w:val="none" w:sz="0" w:space="0" w:color="auto"/>
        <w:left w:val="none" w:sz="0" w:space="0" w:color="auto"/>
        <w:bottom w:val="none" w:sz="0" w:space="0" w:color="auto"/>
        <w:right w:val="none" w:sz="0" w:space="0" w:color="auto"/>
      </w:divBdr>
    </w:div>
    <w:div w:id="109083170">
      <w:bodyDiv w:val="1"/>
      <w:marLeft w:val="0"/>
      <w:marRight w:val="0"/>
      <w:marTop w:val="0"/>
      <w:marBottom w:val="0"/>
      <w:divBdr>
        <w:top w:val="none" w:sz="0" w:space="0" w:color="auto"/>
        <w:left w:val="none" w:sz="0" w:space="0" w:color="auto"/>
        <w:bottom w:val="none" w:sz="0" w:space="0" w:color="auto"/>
        <w:right w:val="none" w:sz="0" w:space="0" w:color="auto"/>
      </w:divBdr>
    </w:div>
    <w:div w:id="131288020">
      <w:bodyDiv w:val="1"/>
      <w:marLeft w:val="0"/>
      <w:marRight w:val="0"/>
      <w:marTop w:val="0"/>
      <w:marBottom w:val="0"/>
      <w:divBdr>
        <w:top w:val="none" w:sz="0" w:space="0" w:color="auto"/>
        <w:left w:val="none" w:sz="0" w:space="0" w:color="auto"/>
        <w:bottom w:val="none" w:sz="0" w:space="0" w:color="auto"/>
        <w:right w:val="none" w:sz="0" w:space="0" w:color="auto"/>
      </w:divBdr>
    </w:div>
    <w:div w:id="159928770">
      <w:bodyDiv w:val="1"/>
      <w:marLeft w:val="0"/>
      <w:marRight w:val="0"/>
      <w:marTop w:val="0"/>
      <w:marBottom w:val="0"/>
      <w:divBdr>
        <w:top w:val="none" w:sz="0" w:space="0" w:color="auto"/>
        <w:left w:val="none" w:sz="0" w:space="0" w:color="auto"/>
        <w:bottom w:val="none" w:sz="0" w:space="0" w:color="auto"/>
        <w:right w:val="none" w:sz="0" w:space="0" w:color="auto"/>
      </w:divBdr>
    </w:div>
    <w:div w:id="209266692">
      <w:bodyDiv w:val="1"/>
      <w:marLeft w:val="0"/>
      <w:marRight w:val="0"/>
      <w:marTop w:val="0"/>
      <w:marBottom w:val="0"/>
      <w:divBdr>
        <w:top w:val="none" w:sz="0" w:space="0" w:color="auto"/>
        <w:left w:val="none" w:sz="0" w:space="0" w:color="auto"/>
        <w:bottom w:val="none" w:sz="0" w:space="0" w:color="auto"/>
        <w:right w:val="none" w:sz="0" w:space="0" w:color="auto"/>
      </w:divBdr>
    </w:div>
    <w:div w:id="229653322">
      <w:bodyDiv w:val="1"/>
      <w:marLeft w:val="0"/>
      <w:marRight w:val="0"/>
      <w:marTop w:val="0"/>
      <w:marBottom w:val="0"/>
      <w:divBdr>
        <w:top w:val="none" w:sz="0" w:space="0" w:color="auto"/>
        <w:left w:val="none" w:sz="0" w:space="0" w:color="auto"/>
        <w:bottom w:val="none" w:sz="0" w:space="0" w:color="auto"/>
        <w:right w:val="none" w:sz="0" w:space="0" w:color="auto"/>
      </w:divBdr>
    </w:div>
    <w:div w:id="260724884">
      <w:bodyDiv w:val="1"/>
      <w:marLeft w:val="0"/>
      <w:marRight w:val="0"/>
      <w:marTop w:val="0"/>
      <w:marBottom w:val="0"/>
      <w:divBdr>
        <w:top w:val="none" w:sz="0" w:space="0" w:color="auto"/>
        <w:left w:val="none" w:sz="0" w:space="0" w:color="auto"/>
        <w:bottom w:val="none" w:sz="0" w:space="0" w:color="auto"/>
        <w:right w:val="none" w:sz="0" w:space="0" w:color="auto"/>
      </w:divBdr>
    </w:div>
    <w:div w:id="316694789">
      <w:bodyDiv w:val="1"/>
      <w:marLeft w:val="0"/>
      <w:marRight w:val="0"/>
      <w:marTop w:val="0"/>
      <w:marBottom w:val="0"/>
      <w:divBdr>
        <w:top w:val="none" w:sz="0" w:space="0" w:color="auto"/>
        <w:left w:val="none" w:sz="0" w:space="0" w:color="auto"/>
        <w:bottom w:val="none" w:sz="0" w:space="0" w:color="auto"/>
        <w:right w:val="none" w:sz="0" w:space="0" w:color="auto"/>
      </w:divBdr>
    </w:div>
    <w:div w:id="450897989">
      <w:bodyDiv w:val="1"/>
      <w:marLeft w:val="0"/>
      <w:marRight w:val="0"/>
      <w:marTop w:val="0"/>
      <w:marBottom w:val="0"/>
      <w:divBdr>
        <w:top w:val="none" w:sz="0" w:space="0" w:color="auto"/>
        <w:left w:val="none" w:sz="0" w:space="0" w:color="auto"/>
        <w:bottom w:val="none" w:sz="0" w:space="0" w:color="auto"/>
        <w:right w:val="none" w:sz="0" w:space="0" w:color="auto"/>
      </w:divBdr>
    </w:div>
    <w:div w:id="563569876">
      <w:bodyDiv w:val="1"/>
      <w:marLeft w:val="0"/>
      <w:marRight w:val="0"/>
      <w:marTop w:val="0"/>
      <w:marBottom w:val="0"/>
      <w:divBdr>
        <w:top w:val="none" w:sz="0" w:space="0" w:color="auto"/>
        <w:left w:val="none" w:sz="0" w:space="0" w:color="auto"/>
        <w:bottom w:val="none" w:sz="0" w:space="0" w:color="auto"/>
        <w:right w:val="none" w:sz="0" w:space="0" w:color="auto"/>
      </w:divBdr>
    </w:div>
    <w:div w:id="627470961">
      <w:bodyDiv w:val="1"/>
      <w:marLeft w:val="0"/>
      <w:marRight w:val="0"/>
      <w:marTop w:val="0"/>
      <w:marBottom w:val="0"/>
      <w:divBdr>
        <w:top w:val="none" w:sz="0" w:space="0" w:color="auto"/>
        <w:left w:val="none" w:sz="0" w:space="0" w:color="auto"/>
        <w:bottom w:val="none" w:sz="0" w:space="0" w:color="auto"/>
        <w:right w:val="none" w:sz="0" w:space="0" w:color="auto"/>
      </w:divBdr>
    </w:div>
    <w:div w:id="631255990">
      <w:bodyDiv w:val="1"/>
      <w:marLeft w:val="0"/>
      <w:marRight w:val="0"/>
      <w:marTop w:val="0"/>
      <w:marBottom w:val="0"/>
      <w:divBdr>
        <w:top w:val="none" w:sz="0" w:space="0" w:color="auto"/>
        <w:left w:val="none" w:sz="0" w:space="0" w:color="auto"/>
        <w:bottom w:val="none" w:sz="0" w:space="0" w:color="auto"/>
        <w:right w:val="none" w:sz="0" w:space="0" w:color="auto"/>
      </w:divBdr>
    </w:div>
    <w:div w:id="668824382">
      <w:bodyDiv w:val="1"/>
      <w:marLeft w:val="0"/>
      <w:marRight w:val="0"/>
      <w:marTop w:val="0"/>
      <w:marBottom w:val="0"/>
      <w:divBdr>
        <w:top w:val="none" w:sz="0" w:space="0" w:color="auto"/>
        <w:left w:val="none" w:sz="0" w:space="0" w:color="auto"/>
        <w:bottom w:val="none" w:sz="0" w:space="0" w:color="auto"/>
        <w:right w:val="none" w:sz="0" w:space="0" w:color="auto"/>
      </w:divBdr>
    </w:div>
    <w:div w:id="713240889">
      <w:bodyDiv w:val="1"/>
      <w:marLeft w:val="0"/>
      <w:marRight w:val="0"/>
      <w:marTop w:val="0"/>
      <w:marBottom w:val="0"/>
      <w:divBdr>
        <w:top w:val="none" w:sz="0" w:space="0" w:color="auto"/>
        <w:left w:val="none" w:sz="0" w:space="0" w:color="auto"/>
        <w:bottom w:val="none" w:sz="0" w:space="0" w:color="auto"/>
        <w:right w:val="none" w:sz="0" w:space="0" w:color="auto"/>
      </w:divBdr>
    </w:div>
    <w:div w:id="732852833">
      <w:bodyDiv w:val="1"/>
      <w:marLeft w:val="0"/>
      <w:marRight w:val="0"/>
      <w:marTop w:val="0"/>
      <w:marBottom w:val="0"/>
      <w:divBdr>
        <w:top w:val="none" w:sz="0" w:space="0" w:color="auto"/>
        <w:left w:val="none" w:sz="0" w:space="0" w:color="auto"/>
        <w:bottom w:val="none" w:sz="0" w:space="0" w:color="auto"/>
        <w:right w:val="none" w:sz="0" w:space="0" w:color="auto"/>
      </w:divBdr>
    </w:div>
    <w:div w:id="737941972">
      <w:bodyDiv w:val="1"/>
      <w:marLeft w:val="0"/>
      <w:marRight w:val="0"/>
      <w:marTop w:val="0"/>
      <w:marBottom w:val="0"/>
      <w:divBdr>
        <w:top w:val="none" w:sz="0" w:space="0" w:color="auto"/>
        <w:left w:val="none" w:sz="0" w:space="0" w:color="auto"/>
        <w:bottom w:val="none" w:sz="0" w:space="0" w:color="auto"/>
        <w:right w:val="none" w:sz="0" w:space="0" w:color="auto"/>
      </w:divBdr>
    </w:div>
    <w:div w:id="739644106">
      <w:bodyDiv w:val="1"/>
      <w:marLeft w:val="0"/>
      <w:marRight w:val="0"/>
      <w:marTop w:val="0"/>
      <w:marBottom w:val="0"/>
      <w:divBdr>
        <w:top w:val="none" w:sz="0" w:space="0" w:color="auto"/>
        <w:left w:val="none" w:sz="0" w:space="0" w:color="auto"/>
        <w:bottom w:val="none" w:sz="0" w:space="0" w:color="auto"/>
        <w:right w:val="none" w:sz="0" w:space="0" w:color="auto"/>
      </w:divBdr>
    </w:div>
    <w:div w:id="788472746">
      <w:bodyDiv w:val="1"/>
      <w:marLeft w:val="0"/>
      <w:marRight w:val="0"/>
      <w:marTop w:val="0"/>
      <w:marBottom w:val="0"/>
      <w:divBdr>
        <w:top w:val="none" w:sz="0" w:space="0" w:color="auto"/>
        <w:left w:val="none" w:sz="0" w:space="0" w:color="auto"/>
        <w:bottom w:val="none" w:sz="0" w:space="0" w:color="auto"/>
        <w:right w:val="none" w:sz="0" w:space="0" w:color="auto"/>
      </w:divBdr>
    </w:div>
    <w:div w:id="853689063">
      <w:bodyDiv w:val="1"/>
      <w:marLeft w:val="0"/>
      <w:marRight w:val="0"/>
      <w:marTop w:val="0"/>
      <w:marBottom w:val="0"/>
      <w:divBdr>
        <w:top w:val="none" w:sz="0" w:space="0" w:color="auto"/>
        <w:left w:val="none" w:sz="0" w:space="0" w:color="auto"/>
        <w:bottom w:val="none" w:sz="0" w:space="0" w:color="auto"/>
        <w:right w:val="none" w:sz="0" w:space="0" w:color="auto"/>
      </w:divBdr>
    </w:div>
    <w:div w:id="883103340">
      <w:bodyDiv w:val="1"/>
      <w:marLeft w:val="0"/>
      <w:marRight w:val="0"/>
      <w:marTop w:val="0"/>
      <w:marBottom w:val="0"/>
      <w:divBdr>
        <w:top w:val="none" w:sz="0" w:space="0" w:color="auto"/>
        <w:left w:val="none" w:sz="0" w:space="0" w:color="auto"/>
        <w:bottom w:val="none" w:sz="0" w:space="0" w:color="auto"/>
        <w:right w:val="none" w:sz="0" w:space="0" w:color="auto"/>
      </w:divBdr>
    </w:div>
    <w:div w:id="937057067">
      <w:bodyDiv w:val="1"/>
      <w:marLeft w:val="0"/>
      <w:marRight w:val="0"/>
      <w:marTop w:val="0"/>
      <w:marBottom w:val="0"/>
      <w:divBdr>
        <w:top w:val="none" w:sz="0" w:space="0" w:color="auto"/>
        <w:left w:val="none" w:sz="0" w:space="0" w:color="auto"/>
        <w:bottom w:val="none" w:sz="0" w:space="0" w:color="auto"/>
        <w:right w:val="none" w:sz="0" w:space="0" w:color="auto"/>
      </w:divBdr>
    </w:div>
    <w:div w:id="964853421">
      <w:bodyDiv w:val="1"/>
      <w:marLeft w:val="0"/>
      <w:marRight w:val="0"/>
      <w:marTop w:val="0"/>
      <w:marBottom w:val="0"/>
      <w:divBdr>
        <w:top w:val="none" w:sz="0" w:space="0" w:color="auto"/>
        <w:left w:val="none" w:sz="0" w:space="0" w:color="auto"/>
        <w:bottom w:val="none" w:sz="0" w:space="0" w:color="auto"/>
        <w:right w:val="none" w:sz="0" w:space="0" w:color="auto"/>
      </w:divBdr>
    </w:div>
    <w:div w:id="1007439403">
      <w:bodyDiv w:val="1"/>
      <w:marLeft w:val="0"/>
      <w:marRight w:val="0"/>
      <w:marTop w:val="0"/>
      <w:marBottom w:val="0"/>
      <w:divBdr>
        <w:top w:val="none" w:sz="0" w:space="0" w:color="auto"/>
        <w:left w:val="none" w:sz="0" w:space="0" w:color="auto"/>
        <w:bottom w:val="none" w:sz="0" w:space="0" w:color="auto"/>
        <w:right w:val="none" w:sz="0" w:space="0" w:color="auto"/>
      </w:divBdr>
    </w:div>
    <w:div w:id="1077747265">
      <w:bodyDiv w:val="1"/>
      <w:marLeft w:val="0"/>
      <w:marRight w:val="0"/>
      <w:marTop w:val="0"/>
      <w:marBottom w:val="0"/>
      <w:divBdr>
        <w:top w:val="none" w:sz="0" w:space="0" w:color="auto"/>
        <w:left w:val="none" w:sz="0" w:space="0" w:color="auto"/>
        <w:bottom w:val="none" w:sz="0" w:space="0" w:color="auto"/>
        <w:right w:val="none" w:sz="0" w:space="0" w:color="auto"/>
      </w:divBdr>
    </w:div>
    <w:div w:id="1105269906">
      <w:bodyDiv w:val="1"/>
      <w:marLeft w:val="0"/>
      <w:marRight w:val="0"/>
      <w:marTop w:val="0"/>
      <w:marBottom w:val="0"/>
      <w:divBdr>
        <w:top w:val="none" w:sz="0" w:space="0" w:color="auto"/>
        <w:left w:val="none" w:sz="0" w:space="0" w:color="auto"/>
        <w:bottom w:val="none" w:sz="0" w:space="0" w:color="auto"/>
        <w:right w:val="none" w:sz="0" w:space="0" w:color="auto"/>
      </w:divBdr>
    </w:div>
    <w:div w:id="1107701373">
      <w:bodyDiv w:val="1"/>
      <w:marLeft w:val="0"/>
      <w:marRight w:val="0"/>
      <w:marTop w:val="0"/>
      <w:marBottom w:val="0"/>
      <w:divBdr>
        <w:top w:val="none" w:sz="0" w:space="0" w:color="auto"/>
        <w:left w:val="none" w:sz="0" w:space="0" w:color="auto"/>
        <w:bottom w:val="none" w:sz="0" w:space="0" w:color="auto"/>
        <w:right w:val="none" w:sz="0" w:space="0" w:color="auto"/>
      </w:divBdr>
    </w:div>
    <w:div w:id="1118183639">
      <w:bodyDiv w:val="1"/>
      <w:marLeft w:val="0"/>
      <w:marRight w:val="0"/>
      <w:marTop w:val="0"/>
      <w:marBottom w:val="0"/>
      <w:divBdr>
        <w:top w:val="none" w:sz="0" w:space="0" w:color="auto"/>
        <w:left w:val="none" w:sz="0" w:space="0" w:color="auto"/>
        <w:bottom w:val="none" w:sz="0" w:space="0" w:color="auto"/>
        <w:right w:val="none" w:sz="0" w:space="0" w:color="auto"/>
      </w:divBdr>
    </w:div>
    <w:div w:id="1118262523">
      <w:bodyDiv w:val="1"/>
      <w:marLeft w:val="0"/>
      <w:marRight w:val="0"/>
      <w:marTop w:val="0"/>
      <w:marBottom w:val="0"/>
      <w:divBdr>
        <w:top w:val="none" w:sz="0" w:space="0" w:color="auto"/>
        <w:left w:val="none" w:sz="0" w:space="0" w:color="auto"/>
        <w:bottom w:val="none" w:sz="0" w:space="0" w:color="auto"/>
        <w:right w:val="none" w:sz="0" w:space="0" w:color="auto"/>
      </w:divBdr>
    </w:div>
    <w:div w:id="1188104768">
      <w:bodyDiv w:val="1"/>
      <w:marLeft w:val="0"/>
      <w:marRight w:val="0"/>
      <w:marTop w:val="0"/>
      <w:marBottom w:val="0"/>
      <w:divBdr>
        <w:top w:val="none" w:sz="0" w:space="0" w:color="auto"/>
        <w:left w:val="none" w:sz="0" w:space="0" w:color="auto"/>
        <w:bottom w:val="none" w:sz="0" w:space="0" w:color="auto"/>
        <w:right w:val="none" w:sz="0" w:space="0" w:color="auto"/>
      </w:divBdr>
    </w:div>
    <w:div w:id="1270965017">
      <w:bodyDiv w:val="1"/>
      <w:marLeft w:val="0"/>
      <w:marRight w:val="0"/>
      <w:marTop w:val="0"/>
      <w:marBottom w:val="0"/>
      <w:divBdr>
        <w:top w:val="none" w:sz="0" w:space="0" w:color="auto"/>
        <w:left w:val="none" w:sz="0" w:space="0" w:color="auto"/>
        <w:bottom w:val="none" w:sz="0" w:space="0" w:color="auto"/>
        <w:right w:val="none" w:sz="0" w:space="0" w:color="auto"/>
      </w:divBdr>
    </w:div>
    <w:div w:id="1355644104">
      <w:bodyDiv w:val="1"/>
      <w:marLeft w:val="0"/>
      <w:marRight w:val="0"/>
      <w:marTop w:val="0"/>
      <w:marBottom w:val="0"/>
      <w:divBdr>
        <w:top w:val="none" w:sz="0" w:space="0" w:color="auto"/>
        <w:left w:val="none" w:sz="0" w:space="0" w:color="auto"/>
        <w:bottom w:val="none" w:sz="0" w:space="0" w:color="auto"/>
        <w:right w:val="none" w:sz="0" w:space="0" w:color="auto"/>
      </w:divBdr>
    </w:div>
    <w:div w:id="1376614624">
      <w:bodyDiv w:val="1"/>
      <w:marLeft w:val="0"/>
      <w:marRight w:val="0"/>
      <w:marTop w:val="0"/>
      <w:marBottom w:val="0"/>
      <w:divBdr>
        <w:top w:val="none" w:sz="0" w:space="0" w:color="auto"/>
        <w:left w:val="none" w:sz="0" w:space="0" w:color="auto"/>
        <w:bottom w:val="none" w:sz="0" w:space="0" w:color="auto"/>
        <w:right w:val="none" w:sz="0" w:space="0" w:color="auto"/>
      </w:divBdr>
    </w:div>
    <w:div w:id="1445731284">
      <w:bodyDiv w:val="1"/>
      <w:marLeft w:val="0"/>
      <w:marRight w:val="0"/>
      <w:marTop w:val="0"/>
      <w:marBottom w:val="0"/>
      <w:divBdr>
        <w:top w:val="none" w:sz="0" w:space="0" w:color="auto"/>
        <w:left w:val="none" w:sz="0" w:space="0" w:color="auto"/>
        <w:bottom w:val="none" w:sz="0" w:space="0" w:color="auto"/>
        <w:right w:val="none" w:sz="0" w:space="0" w:color="auto"/>
      </w:divBdr>
    </w:div>
    <w:div w:id="1448237365">
      <w:bodyDiv w:val="1"/>
      <w:marLeft w:val="0"/>
      <w:marRight w:val="0"/>
      <w:marTop w:val="0"/>
      <w:marBottom w:val="0"/>
      <w:divBdr>
        <w:top w:val="none" w:sz="0" w:space="0" w:color="auto"/>
        <w:left w:val="none" w:sz="0" w:space="0" w:color="auto"/>
        <w:bottom w:val="none" w:sz="0" w:space="0" w:color="auto"/>
        <w:right w:val="none" w:sz="0" w:space="0" w:color="auto"/>
      </w:divBdr>
    </w:div>
    <w:div w:id="1584340331">
      <w:bodyDiv w:val="1"/>
      <w:marLeft w:val="0"/>
      <w:marRight w:val="0"/>
      <w:marTop w:val="0"/>
      <w:marBottom w:val="0"/>
      <w:divBdr>
        <w:top w:val="none" w:sz="0" w:space="0" w:color="auto"/>
        <w:left w:val="none" w:sz="0" w:space="0" w:color="auto"/>
        <w:bottom w:val="none" w:sz="0" w:space="0" w:color="auto"/>
        <w:right w:val="none" w:sz="0" w:space="0" w:color="auto"/>
      </w:divBdr>
    </w:div>
    <w:div w:id="1596398233">
      <w:bodyDiv w:val="1"/>
      <w:marLeft w:val="0"/>
      <w:marRight w:val="0"/>
      <w:marTop w:val="0"/>
      <w:marBottom w:val="0"/>
      <w:divBdr>
        <w:top w:val="none" w:sz="0" w:space="0" w:color="auto"/>
        <w:left w:val="none" w:sz="0" w:space="0" w:color="auto"/>
        <w:bottom w:val="none" w:sz="0" w:space="0" w:color="auto"/>
        <w:right w:val="none" w:sz="0" w:space="0" w:color="auto"/>
      </w:divBdr>
    </w:div>
    <w:div w:id="1606883816">
      <w:bodyDiv w:val="1"/>
      <w:marLeft w:val="0"/>
      <w:marRight w:val="0"/>
      <w:marTop w:val="0"/>
      <w:marBottom w:val="0"/>
      <w:divBdr>
        <w:top w:val="none" w:sz="0" w:space="0" w:color="auto"/>
        <w:left w:val="none" w:sz="0" w:space="0" w:color="auto"/>
        <w:bottom w:val="none" w:sz="0" w:space="0" w:color="auto"/>
        <w:right w:val="none" w:sz="0" w:space="0" w:color="auto"/>
      </w:divBdr>
    </w:div>
    <w:div w:id="1614940025">
      <w:bodyDiv w:val="1"/>
      <w:marLeft w:val="0"/>
      <w:marRight w:val="0"/>
      <w:marTop w:val="0"/>
      <w:marBottom w:val="0"/>
      <w:divBdr>
        <w:top w:val="none" w:sz="0" w:space="0" w:color="auto"/>
        <w:left w:val="none" w:sz="0" w:space="0" w:color="auto"/>
        <w:bottom w:val="none" w:sz="0" w:space="0" w:color="auto"/>
        <w:right w:val="none" w:sz="0" w:space="0" w:color="auto"/>
      </w:divBdr>
    </w:div>
    <w:div w:id="1688360259">
      <w:bodyDiv w:val="1"/>
      <w:marLeft w:val="0"/>
      <w:marRight w:val="0"/>
      <w:marTop w:val="0"/>
      <w:marBottom w:val="0"/>
      <w:divBdr>
        <w:top w:val="none" w:sz="0" w:space="0" w:color="auto"/>
        <w:left w:val="none" w:sz="0" w:space="0" w:color="auto"/>
        <w:bottom w:val="none" w:sz="0" w:space="0" w:color="auto"/>
        <w:right w:val="none" w:sz="0" w:space="0" w:color="auto"/>
      </w:divBdr>
    </w:div>
    <w:div w:id="1734234000">
      <w:bodyDiv w:val="1"/>
      <w:marLeft w:val="0"/>
      <w:marRight w:val="0"/>
      <w:marTop w:val="0"/>
      <w:marBottom w:val="0"/>
      <w:divBdr>
        <w:top w:val="none" w:sz="0" w:space="0" w:color="auto"/>
        <w:left w:val="none" w:sz="0" w:space="0" w:color="auto"/>
        <w:bottom w:val="none" w:sz="0" w:space="0" w:color="auto"/>
        <w:right w:val="none" w:sz="0" w:space="0" w:color="auto"/>
      </w:divBdr>
    </w:div>
    <w:div w:id="1752850255">
      <w:bodyDiv w:val="1"/>
      <w:marLeft w:val="0"/>
      <w:marRight w:val="0"/>
      <w:marTop w:val="0"/>
      <w:marBottom w:val="0"/>
      <w:divBdr>
        <w:top w:val="none" w:sz="0" w:space="0" w:color="auto"/>
        <w:left w:val="none" w:sz="0" w:space="0" w:color="auto"/>
        <w:bottom w:val="none" w:sz="0" w:space="0" w:color="auto"/>
        <w:right w:val="none" w:sz="0" w:space="0" w:color="auto"/>
      </w:divBdr>
    </w:div>
    <w:div w:id="1801799852">
      <w:bodyDiv w:val="1"/>
      <w:marLeft w:val="0"/>
      <w:marRight w:val="0"/>
      <w:marTop w:val="0"/>
      <w:marBottom w:val="0"/>
      <w:divBdr>
        <w:top w:val="none" w:sz="0" w:space="0" w:color="auto"/>
        <w:left w:val="none" w:sz="0" w:space="0" w:color="auto"/>
        <w:bottom w:val="none" w:sz="0" w:space="0" w:color="auto"/>
        <w:right w:val="none" w:sz="0" w:space="0" w:color="auto"/>
      </w:divBdr>
    </w:div>
    <w:div w:id="1837458523">
      <w:bodyDiv w:val="1"/>
      <w:marLeft w:val="0"/>
      <w:marRight w:val="0"/>
      <w:marTop w:val="0"/>
      <w:marBottom w:val="0"/>
      <w:divBdr>
        <w:top w:val="none" w:sz="0" w:space="0" w:color="auto"/>
        <w:left w:val="none" w:sz="0" w:space="0" w:color="auto"/>
        <w:bottom w:val="none" w:sz="0" w:space="0" w:color="auto"/>
        <w:right w:val="none" w:sz="0" w:space="0" w:color="auto"/>
      </w:divBdr>
    </w:div>
    <w:div w:id="1989237161">
      <w:bodyDiv w:val="1"/>
      <w:marLeft w:val="0"/>
      <w:marRight w:val="0"/>
      <w:marTop w:val="0"/>
      <w:marBottom w:val="0"/>
      <w:divBdr>
        <w:top w:val="none" w:sz="0" w:space="0" w:color="auto"/>
        <w:left w:val="none" w:sz="0" w:space="0" w:color="auto"/>
        <w:bottom w:val="none" w:sz="0" w:space="0" w:color="auto"/>
        <w:right w:val="none" w:sz="0" w:space="0" w:color="auto"/>
      </w:divBdr>
    </w:div>
    <w:div w:id="2004120213">
      <w:bodyDiv w:val="1"/>
      <w:marLeft w:val="0"/>
      <w:marRight w:val="0"/>
      <w:marTop w:val="0"/>
      <w:marBottom w:val="0"/>
      <w:divBdr>
        <w:top w:val="none" w:sz="0" w:space="0" w:color="auto"/>
        <w:left w:val="none" w:sz="0" w:space="0" w:color="auto"/>
        <w:bottom w:val="none" w:sz="0" w:space="0" w:color="auto"/>
        <w:right w:val="none" w:sz="0" w:space="0" w:color="auto"/>
      </w:divBdr>
    </w:div>
    <w:div w:id="2023430077">
      <w:bodyDiv w:val="1"/>
      <w:marLeft w:val="0"/>
      <w:marRight w:val="0"/>
      <w:marTop w:val="0"/>
      <w:marBottom w:val="0"/>
      <w:divBdr>
        <w:top w:val="none" w:sz="0" w:space="0" w:color="auto"/>
        <w:left w:val="none" w:sz="0" w:space="0" w:color="auto"/>
        <w:bottom w:val="none" w:sz="0" w:space="0" w:color="auto"/>
        <w:right w:val="none" w:sz="0" w:space="0" w:color="auto"/>
      </w:divBdr>
    </w:div>
    <w:div w:id="2041590751">
      <w:bodyDiv w:val="1"/>
      <w:marLeft w:val="0"/>
      <w:marRight w:val="0"/>
      <w:marTop w:val="0"/>
      <w:marBottom w:val="0"/>
      <w:divBdr>
        <w:top w:val="none" w:sz="0" w:space="0" w:color="auto"/>
        <w:left w:val="none" w:sz="0" w:space="0" w:color="auto"/>
        <w:bottom w:val="none" w:sz="0" w:space="0" w:color="auto"/>
        <w:right w:val="none" w:sz="0" w:space="0" w:color="auto"/>
      </w:divBdr>
    </w:div>
    <w:div w:id="2079130004">
      <w:bodyDiv w:val="1"/>
      <w:marLeft w:val="0"/>
      <w:marRight w:val="0"/>
      <w:marTop w:val="0"/>
      <w:marBottom w:val="0"/>
      <w:divBdr>
        <w:top w:val="none" w:sz="0" w:space="0" w:color="auto"/>
        <w:left w:val="none" w:sz="0" w:space="0" w:color="auto"/>
        <w:bottom w:val="none" w:sz="0" w:space="0" w:color="auto"/>
        <w:right w:val="none" w:sz="0" w:space="0" w:color="auto"/>
      </w:divBdr>
    </w:div>
    <w:div w:id="210622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s.liutkevicius@elektren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ministracija@elektrenai.lt" TargetMode="External"/><Relationship Id="rId4" Type="http://schemas.openxmlformats.org/officeDocument/2006/relationships/settings" Target="settings.xml"/><Relationship Id="rId9" Type="http://schemas.openxmlformats.org/officeDocument/2006/relationships/hyperlink" Target="mailto:ceslovas.gintautas@elektren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39712-D908-42EE-A1CC-D6368CA87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3</Pages>
  <Words>934</Words>
  <Characters>6928</Characters>
  <Application>Microsoft Office Word</Application>
  <DocSecurity>0</DocSecurity>
  <Lines>57</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AUDIOTONAS</Company>
  <LinksUpToDate>false</LinksUpToDate>
  <CharactersWithSpaces>7847</CharactersWithSpaces>
  <SharedDoc>false</SharedDoc>
  <HLinks>
    <vt:vector size="12" baseType="variant">
      <vt:variant>
        <vt:i4>3407873</vt:i4>
      </vt:variant>
      <vt:variant>
        <vt:i4>3</vt:i4>
      </vt:variant>
      <vt:variant>
        <vt:i4>0</vt:i4>
      </vt:variant>
      <vt:variant>
        <vt:i4>5</vt:i4>
      </vt:variant>
      <vt:variant>
        <vt:lpwstr>mailto:info@audiotonas.lt</vt:lpwstr>
      </vt:variant>
      <vt:variant>
        <vt:lpwstr/>
      </vt:variant>
      <vt:variant>
        <vt:i4>3407873</vt:i4>
      </vt:variant>
      <vt:variant>
        <vt:i4>0</vt:i4>
      </vt:variant>
      <vt:variant>
        <vt:i4>0</vt:i4>
      </vt:variant>
      <vt:variant>
        <vt:i4>5</vt:i4>
      </vt:variant>
      <vt:variant>
        <vt:lpwstr>mailto:info@audiotonas.lt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Zita</dc:creator>
  <cp:keywords/>
  <cp:lastModifiedBy>Kornelija Gliebkaitė</cp:lastModifiedBy>
  <cp:revision>46</cp:revision>
  <cp:lastPrinted>2023-06-28T05:07:00Z</cp:lastPrinted>
  <dcterms:created xsi:type="dcterms:W3CDTF">2025-04-28T13:31:00Z</dcterms:created>
  <dcterms:modified xsi:type="dcterms:W3CDTF">2025-05-06T10:19:00Z</dcterms:modified>
</cp:coreProperties>
</file>