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C5A9" w14:textId="77777777" w:rsidR="0017750B" w:rsidRDefault="0017750B">
      <w:pPr>
        <w:jc w:val="center"/>
        <w:rPr>
          <w:b/>
        </w:rPr>
      </w:pPr>
    </w:p>
    <w:p w14:paraId="7577433F" w14:textId="3724825E" w:rsidR="0017750B" w:rsidRDefault="00446119">
      <w:pPr>
        <w:pStyle w:val="Antrat1"/>
        <w:rPr>
          <w:sz w:val="22"/>
        </w:rPr>
      </w:pPr>
      <w:r>
        <w:rPr>
          <w:sz w:val="22"/>
        </w:rPr>
        <w:t xml:space="preserve">2 priedas. </w:t>
      </w:r>
      <w:r w:rsidR="00717202">
        <w:rPr>
          <w:sz w:val="22"/>
        </w:rPr>
        <w:t>I</w:t>
      </w:r>
      <w:r w:rsidR="0017750B">
        <w:rPr>
          <w:sz w:val="22"/>
        </w:rPr>
        <w:t xml:space="preserve">nkstų pakaitinės terapijos </w:t>
      </w:r>
      <w:r w:rsidR="00A61F82">
        <w:rPr>
          <w:sz w:val="22"/>
        </w:rPr>
        <w:t>prietaiso</w:t>
      </w:r>
      <w:r w:rsidR="00504BA5">
        <w:rPr>
          <w:sz w:val="22"/>
        </w:rPr>
        <w:t xml:space="preserve"> techninė specifikacij</w:t>
      </w:r>
      <w:r w:rsidR="00A608C2">
        <w:rPr>
          <w:sz w:val="22"/>
        </w:rPr>
        <w:t>a</w:t>
      </w:r>
    </w:p>
    <w:p w14:paraId="7B5BC8AF" w14:textId="77777777" w:rsidR="0017750B" w:rsidRDefault="0017750B">
      <w:pPr>
        <w:jc w:val="center"/>
        <w:rPr>
          <w:sz w:val="22"/>
        </w:rPr>
      </w:pPr>
    </w:p>
    <w:tbl>
      <w:tblPr>
        <w:tblW w:w="1512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4370"/>
        <w:gridCol w:w="2835"/>
        <w:gridCol w:w="3544"/>
        <w:gridCol w:w="3544"/>
      </w:tblGrid>
      <w:tr w:rsidR="00446119" w:rsidRPr="00B119DF" w14:paraId="1C065533" w14:textId="4B5BF746" w:rsidTr="00446119">
        <w:tc>
          <w:tcPr>
            <w:tcW w:w="833" w:type="dxa"/>
          </w:tcPr>
          <w:p w14:paraId="0B2EEB12" w14:textId="63D19884" w:rsidR="00446119" w:rsidRPr="00B119DF" w:rsidRDefault="00446119">
            <w:pPr>
              <w:jc w:val="center"/>
              <w:rPr>
                <w:b/>
                <w:bCs/>
                <w:noProof/>
                <w:sz w:val="22"/>
              </w:rPr>
            </w:pPr>
            <w:r w:rsidRPr="00B119DF">
              <w:rPr>
                <w:b/>
                <w:bCs/>
                <w:noProof/>
                <w:sz w:val="22"/>
              </w:rPr>
              <w:t>Eil. Nr.</w:t>
            </w:r>
          </w:p>
        </w:tc>
        <w:tc>
          <w:tcPr>
            <w:tcW w:w="4370" w:type="dxa"/>
          </w:tcPr>
          <w:p w14:paraId="21FCD101" w14:textId="51646194" w:rsidR="00446119" w:rsidRPr="00B119DF" w:rsidRDefault="00446119">
            <w:pPr>
              <w:jc w:val="center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22"/>
              </w:rPr>
              <w:t>Parametrai</w:t>
            </w:r>
            <w:r w:rsidRPr="00B119DF">
              <w:rPr>
                <w:b/>
                <w:bCs/>
                <w:noProof/>
                <w:sz w:val="22"/>
              </w:rPr>
              <w:t xml:space="preserve"> </w:t>
            </w:r>
          </w:p>
        </w:tc>
        <w:tc>
          <w:tcPr>
            <w:tcW w:w="2835" w:type="dxa"/>
          </w:tcPr>
          <w:p w14:paraId="20BD5F86" w14:textId="06FB00D7" w:rsidR="00446119" w:rsidRPr="00B119DF" w:rsidRDefault="00446119" w:rsidP="002D01DE">
            <w:pPr>
              <w:jc w:val="center"/>
              <w:rPr>
                <w:b/>
                <w:bCs/>
                <w:noProof/>
                <w:sz w:val="22"/>
              </w:rPr>
            </w:pPr>
            <w:r>
              <w:rPr>
                <w:b/>
                <w:bCs/>
                <w:noProof/>
                <w:sz w:val="22"/>
              </w:rPr>
              <w:t>Reikalaujamos p</w:t>
            </w:r>
            <w:r w:rsidRPr="00B119DF">
              <w:rPr>
                <w:b/>
                <w:bCs/>
                <w:noProof/>
                <w:sz w:val="22"/>
              </w:rPr>
              <w:t>arametr</w:t>
            </w:r>
            <w:r>
              <w:rPr>
                <w:b/>
                <w:bCs/>
                <w:noProof/>
                <w:sz w:val="22"/>
              </w:rPr>
              <w:t>ų</w:t>
            </w:r>
            <w:r w:rsidRPr="00B119DF">
              <w:rPr>
                <w:b/>
                <w:bCs/>
                <w:noProof/>
                <w:sz w:val="22"/>
              </w:rPr>
              <w:t xml:space="preserve"> reikšmė</w:t>
            </w:r>
            <w:r>
              <w:rPr>
                <w:b/>
                <w:bCs/>
                <w:noProof/>
                <w:sz w:val="22"/>
              </w:rPr>
              <w:t>s</w:t>
            </w:r>
          </w:p>
        </w:tc>
        <w:tc>
          <w:tcPr>
            <w:tcW w:w="3544" w:type="dxa"/>
          </w:tcPr>
          <w:p w14:paraId="1618B850" w14:textId="5DCC1078" w:rsidR="00446119" w:rsidRPr="00446119" w:rsidRDefault="00446119" w:rsidP="00446119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446119">
              <w:rPr>
                <w:b/>
                <w:sz w:val="22"/>
                <w:szCs w:val="22"/>
              </w:rPr>
              <w:t xml:space="preserve">Tiekėjo siūlomo prietaiso rodikliai, jų reikšmės, aprašymas </w:t>
            </w:r>
          </w:p>
          <w:p w14:paraId="11049021" w14:textId="4D639F8A" w:rsidR="00446119" w:rsidRPr="00446119" w:rsidRDefault="00446119" w:rsidP="00446119">
            <w:pPr>
              <w:jc w:val="center"/>
              <w:rPr>
                <w:b/>
                <w:bCs/>
                <w:noProof/>
                <w:sz w:val="22"/>
              </w:rPr>
            </w:pPr>
            <w:r w:rsidRPr="00446119">
              <w:rPr>
                <w:bCs/>
                <w:i/>
                <w:iCs/>
                <w:sz w:val="22"/>
                <w:szCs w:val="22"/>
              </w:rPr>
              <w:t>[Tiekėjas nurodo konkrečius rodiklius, jų reikšmes, aprašymus]</w:t>
            </w:r>
          </w:p>
        </w:tc>
        <w:tc>
          <w:tcPr>
            <w:tcW w:w="3544" w:type="dxa"/>
          </w:tcPr>
          <w:p w14:paraId="58D1B838" w14:textId="77777777" w:rsidR="00446119" w:rsidRPr="00446119" w:rsidRDefault="00446119" w:rsidP="00446119">
            <w:pPr>
              <w:jc w:val="center"/>
              <w:rPr>
                <w:sz w:val="22"/>
                <w:szCs w:val="22"/>
              </w:rPr>
            </w:pPr>
            <w:r w:rsidRPr="00446119">
              <w:rPr>
                <w:b/>
                <w:bCs/>
                <w:sz w:val="22"/>
                <w:szCs w:val="22"/>
              </w:rPr>
              <w:t>Nuoroda į pagrindžiantį dokumentą</w:t>
            </w:r>
            <w:r w:rsidRPr="00446119">
              <w:rPr>
                <w:sz w:val="22"/>
                <w:szCs w:val="22"/>
              </w:rPr>
              <w:t xml:space="preserve"> (priedo pav., psl.) </w:t>
            </w:r>
          </w:p>
          <w:p w14:paraId="222A1B7D" w14:textId="009516C9" w:rsidR="00446119" w:rsidRPr="00446119" w:rsidRDefault="00446119" w:rsidP="00446119">
            <w:pPr>
              <w:jc w:val="center"/>
              <w:rPr>
                <w:b/>
                <w:bCs/>
                <w:noProof/>
                <w:sz w:val="22"/>
              </w:rPr>
            </w:pPr>
            <w:r w:rsidRPr="00446119">
              <w:rPr>
                <w:i/>
                <w:iCs/>
                <w:sz w:val="22"/>
                <w:szCs w:val="22"/>
              </w:rPr>
              <w:t>[pildo Tiekėjas]</w:t>
            </w:r>
          </w:p>
        </w:tc>
      </w:tr>
      <w:tr w:rsidR="00446119" w:rsidRPr="00B119DF" w14:paraId="5E2573D9" w14:textId="446D42D5" w:rsidTr="00446119">
        <w:tc>
          <w:tcPr>
            <w:tcW w:w="833" w:type="dxa"/>
          </w:tcPr>
          <w:p w14:paraId="39FF3DE0" w14:textId="77777777" w:rsidR="00446119" w:rsidRPr="00B119DF" w:rsidRDefault="00446119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1.</w:t>
            </w:r>
          </w:p>
        </w:tc>
        <w:tc>
          <w:tcPr>
            <w:tcW w:w="4370" w:type="dxa"/>
          </w:tcPr>
          <w:p w14:paraId="0FF584A2" w14:textId="77777777" w:rsidR="00446119" w:rsidRPr="00B119DF" w:rsidRDefault="00446119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Turi atlikti šias procedūras: </w:t>
            </w:r>
          </w:p>
          <w:p w14:paraId="58EDEE8D" w14:textId="7F6E6141" w:rsidR="00446119" w:rsidRPr="00B119DF" w:rsidRDefault="00446119" w:rsidP="00717202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- Ilgalaikės SCUF; CVVH prediliucijos, postdiliucijos, CVVHD, CVVHDF postdiliucijos režimu</w:t>
            </w:r>
          </w:p>
          <w:p w14:paraId="3AE57DCD" w14:textId="5EEA7684" w:rsidR="00446119" w:rsidRPr="00B119DF" w:rsidRDefault="00446119" w:rsidP="00717202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- Plazmos terapija TPE </w:t>
            </w:r>
          </w:p>
        </w:tc>
        <w:tc>
          <w:tcPr>
            <w:tcW w:w="2835" w:type="dxa"/>
          </w:tcPr>
          <w:p w14:paraId="1117EE81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3544" w:type="dxa"/>
          </w:tcPr>
          <w:p w14:paraId="3B26D9AD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2EA9B69A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112FAD12" w14:textId="3FCF07E3" w:rsidTr="00446119">
        <w:tc>
          <w:tcPr>
            <w:tcW w:w="833" w:type="dxa"/>
          </w:tcPr>
          <w:p w14:paraId="5DDA3362" w14:textId="77777777" w:rsidR="00446119" w:rsidRPr="00B119DF" w:rsidRDefault="00446119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2.</w:t>
            </w:r>
          </w:p>
        </w:tc>
        <w:tc>
          <w:tcPr>
            <w:tcW w:w="4370" w:type="dxa"/>
          </w:tcPr>
          <w:p w14:paraId="16F2117E" w14:textId="7AD4F5BD" w:rsidR="00446119" w:rsidRPr="00B119DF" w:rsidRDefault="00446119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Galimybė atlikti beheparininę ilgalaikę inkstų pakaitinės terapijos procedūrą naudojant antikoaguliantus citrato pagrindu CVVHD ir CVVHDF režimu</w:t>
            </w:r>
          </w:p>
        </w:tc>
        <w:tc>
          <w:tcPr>
            <w:tcW w:w="2835" w:type="dxa"/>
          </w:tcPr>
          <w:p w14:paraId="5F95CEE9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3544" w:type="dxa"/>
          </w:tcPr>
          <w:p w14:paraId="4153753B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046E766C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68ACD563" w14:textId="1CC1B061" w:rsidTr="00446119">
        <w:tc>
          <w:tcPr>
            <w:tcW w:w="833" w:type="dxa"/>
          </w:tcPr>
          <w:p w14:paraId="6D0F38A5" w14:textId="77777777" w:rsidR="00446119" w:rsidRPr="00B119DF" w:rsidRDefault="00446119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3.</w:t>
            </w:r>
          </w:p>
        </w:tc>
        <w:tc>
          <w:tcPr>
            <w:tcW w:w="4370" w:type="dxa"/>
          </w:tcPr>
          <w:p w14:paraId="7BFCF91D" w14:textId="77777777" w:rsidR="00446119" w:rsidRPr="00B119DF" w:rsidRDefault="00446119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Galimybė procedūros metu neatjungiant ar neprijungiant papildomų magistralių keisti trerapijas bei diliucijos režimus</w:t>
            </w:r>
          </w:p>
        </w:tc>
        <w:tc>
          <w:tcPr>
            <w:tcW w:w="2835" w:type="dxa"/>
          </w:tcPr>
          <w:p w14:paraId="32EDD262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3544" w:type="dxa"/>
          </w:tcPr>
          <w:p w14:paraId="5A7A57E1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4D9833FB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0975448D" w14:textId="630F0D9B" w:rsidTr="00446119">
        <w:tc>
          <w:tcPr>
            <w:tcW w:w="833" w:type="dxa"/>
          </w:tcPr>
          <w:p w14:paraId="4983245C" w14:textId="77777777" w:rsidR="00446119" w:rsidRPr="00B119DF" w:rsidRDefault="00446119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4.</w:t>
            </w:r>
          </w:p>
        </w:tc>
        <w:tc>
          <w:tcPr>
            <w:tcW w:w="4370" w:type="dxa"/>
          </w:tcPr>
          <w:p w14:paraId="4716BEC1" w14:textId="77777777" w:rsidR="00446119" w:rsidRPr="00B119DF" w:rsidRDefault="00446119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Automatinė skysčių balanso reguliavimo sistema</w:t>
            </w:r>
          </w:p>
        </w:tc>
        <w:tc>
          <w:tcPr>
            <w:tcW w:w="2835" w:type="dxa"/>
          </w:tcPr>
          <w:p w14:paraId="4EA0CA14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3544" w:type="dxa"/>
          </w:tcPr>
          <w:p w14:paraId="2D0D56B6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5389E2F3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3FDE4D1B" w14:textId="6BD476D7" w:rsidTr="00446119">
        <w:tc>
          <w:tcPr>
            <w:tcW w:w="833" w:type="dxa"/>
          </w:tcPr>
          <w:p w14:paraId="72D37C2F" w14:textId="77777777" w:rsidR="00446119" w:rsidRPr="00B119DF" w:rsidRDefault="00446119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5.</w:t>
            </w:r>
          </w:p>
        </w:tc>
        <w:tc>
          <w:tcPr>
            <w:tcW w:w="4370" w:type="dxa"/>
          </w:tcPr>
          <w:p w14:paraId="3650024C" w14:textId="77777777" w:rsidR="00446119" w:rsidRPr="00B119DF" w:rsidRDefault="00446119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Automatinis magistralių rinkinio įdėjimas ir užpildymas</w:t>
            </w:r>
          </w:p>
        </w:tc>
        <w:tc>
          <w:tcPr>
            <w:tcW w:w="2835" w:type="dxa"/>
          </w:tcPr>
          <w:p w14:paraId="3674F4C0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3544" w:type="dxa"/>
          </w:tcPr>
          <w:p w14:paraId="4C58B413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50E00BE4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622615D6" w14:textId="3E351859" w:rsidTr="00446119">
        <w:tc>
          <w:tcPr>
            <w:tcW w:w="833" w:type="dxa"/>
          </w:tcPr>
          <w:p w14:paraId="4E40D91A" w14:textId="77777777" w:rsidR="00446119" w:rsidRPr="00B119DF" w:rsidRDefault="00446119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6.</w:t>
            </w:r>
          </w:p>
        </w:tc>
        <w:tc>
          <w:tcPr>
            <w:tcW w:w="4370" w:type="dxa"/>
          </w:tcPr>
          <w:p w14:paraId="28D5A18C" w14:textId="77777777" w:rsidR="00446119" w:rsidRPr="00B119DF" w:rsidRDefault="00446119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Valdymas lytėjimui jautriu spalvotu ekranu</w:t>
            </w:r>
          </w:p>
        </w:tc>
        <w:tc>
          <w:tcPr>
            <w:tcW w:w="2835" w:type="dxa"/>
          </w:tcPr>
          <w:p w14:paraId="26A34F4D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3544" w:type="dxa"/>
          </w:tcPr>
          <w:p w14:paraId="020E2374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15F3E51A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006FAEB8" w14:textId="48A8D6F5" w:rsidTr="00446119">
        <w:tc>
          <w:tcPr>
            <w:tcW w:w="833" w:type="dxa"/>
          </w:tcPr>
          <w:p w14:paraId="6A209CEA" w14:textId="77777777" w:rsidR="00446119" w:rsidRPr="00B119DF" w:rsidRDefault="00446119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7.</w:t>
            </w:r>
          </w:p>
        </w:tc>
        <w:tc>
          <w:tcPr>
            <w:tcW w:w="4370" w:type="dxa"/>
          </w:tcPr>
          <w:p w14:paraId="0030A59D" w14:textId="09430DE1" w:rsidR="00446119" w:rsidRPr="00B119DF" w:rsidRDefault="00446119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Ekrano įstrižainė, ne mažiau</w:t>
            </w:r>
          </w:p>
        </w:tc>
        <w:tc>
          <w:tcPr>
            <w:tcW w:w="2835" w:type="dxa"/>
          </w:tcPr>
          <w:p w14:paraId="654E1B06" w14:textId="75D8E53B" w:rsidR="00446119" w:rsidRPr="00B119DF" w:rsidRDefault="00446119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30 cm</w:t>
            </w:r>
          </w:p>
        </w:tc>
        <w:tc>
          <w:tcPr>
            <w:tcW w:w="3544" w:type="dxa"/>
          </w:tcPr>
          <w:p w14:paraId="166B6EB5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104B5DE8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27CAE503" w14:textId="365E4C26" w:rsidTr="00446119">
        <w:tc>
          <w:tcPr>
            <w:tcW w:w="833" w:type="dxa"/>
          </w:tcPr>
          <w:p w14:paraId="578E7C2B" w14:textId="77777777" w:rsidR="00446119" w:rsidRPr="00B119DF" w:rsidRDefault="00446119" w:rsidP="00D82BC8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8.</w:t>
            </w:r>
          </w:p>
        </w:tc>
        <w:tc>
          <w:tcPr>
            <w:tcW w:w="4370" w:type="dxa"/>
          </w:tcPr>
          <w:p w14:paraId="103E67B9" w14:textId="5CF5422C" w:rsidR="00446119" w:rsidRPr="00B119DF" w:rsidRDefault="00446119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Meniu lietuvių kalba, grafinė vartotojo sąsaja</w:t>
            </w:r>
          </w:p>
        </w:tc>
        <w:tc>
          <w:tcPr>
            <w:tcW w:w="2835" w:type="dxa"/>
          </w:tcPr>
          <w:p w14:paraId="451DEAF0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3544" w:type="dxa"/>
          </w:tcPr>
          <w:p w14:paraId="62CFBBAB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5A9C107D" w14:textId="77777777" w:rsidR="00446119" w:rsidRPr="00B119DF" w:rsidRDefault="00446119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15C08D8D" w14:textId="30317E94" w:rsidTr="00446119">
        <w:tc>
          <w:tcPr>
            <w:tcW w:w="833" w:type="dxa"/>
          </w:tcPr>
          <w:p w14:paraId="3CBB301B" w14:textId="52563F33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9.</w:t>
            </w:r>
          </w:p>
        </w:tc>
        <w:tc>
          <w:tcPr>
            <w:tcW w:w="4370" w:type="dxa"/>
          </w:tcPr>
          <w:p w14:paraId="743158F1" w14:textId="3D20C5B8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Šildytuvo temperatūros nustatym</w:t>
            </w:r>
            <w:r>
              <w:rPr>
                <w:noProof/>
                <w:sz w:val="22"/>
              </w:rPr>
              <w:t>as</w:t>
            </w:r>
          </w:p>
        </w:tc>
        <w:tc>
          <w:tcPr>
            <w:tcW w:w="2835" w:type="dxa"/>
          </w:tcPr>
          <w:p w14:paraId="242E0D4A" w14:textId="00B75406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Būtina</w:t>
            </w:r>
          </w:p>
        </w:tc>
        <w:tc>
          <w:tcPr>
            <w:tcW w:w="3544" w:type="dxa"/>
          </w:tcPr>
          <w:p w14:paraId="25D470D5" w14:textId="77777777" w:rsidR="00446119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75D1AE35" w14:textId="77777777" w:rsidR="00446119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4E9B25BB" w14:textId="08151B2C" w:rsidTr="00446119">
        <w:tc>
          <w:tcPr>
            <w:tcW w:w="833" w:type="dxa"/>
          </w:tcPr>
          <w:p w14:paraId="7BE8AC86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10.</w:t>
            </w:r>
          </w:p>
        </w:tc>
        <w:tc>
          <w:tcPr>
            <w:tcW w:w="4370" w:type="dxa"/>
          </w:tcPr>
          <w:p w14:paraId="282F911C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Integruotas kraujo nuotėkio detektorius</w:t>
            </w:r>
          </w:p>
        </w:tc>
        <w:tc>
          <w:tcPr>
            <w:tcW w:w="2835" w:type="dxa"/>
          </w:tcPr>
          <w:p w14:paraId="43DE9F89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3544" w:type="dxa"/>
          </w:tcPr>
          <w:p w14:paraId="391B8223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2CC01A76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1DA49498" w14:textId="60C3F28A" w:rsidTr="00446119">
        <w:tc>
          <w:tcPr>
            <w:tcW w:w="833" w:type="dxa"/>
          </w:tcPr>
          <w:p w14:paraId="31036468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</w:t>
            </w:r>
          </w:p>
        </w:tc>
        <w:tc>
          <w:tcPr>
            <w:tcW w:w="4370" w:type="dxa"/>
          </w:tcPr>
          <w:p w14:paraId="6A2FABB7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Integruota heparino / kalcio pompa</w:t>
            </w:r>
          </w:p>
        </w:tc>
        <w:tc>
          <w:tcPr>
            <w:tcW w:w="2835" w:type="dxa"/>
          </w:tcPr>
          <w:p w14:paraId="41DB85B0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3544" w:type="dxa"/>
          </w:tcPr>
          <w:p w14:paraId="45255442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583C7185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502DE193" w14:textId="21DBEFE8" w:rsidTr="00446119">
        <w:tc>
          <w:tcPr>
            <w:tcW w:w="833" w:type="dxa"/>
          </w:tcPr>
          <w:p w14:paraId="4DE55506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11.1.</w:t>
            </w:r>
          </w:p>
        </w:tc>
        <w:tc>
          <w:tcPr>
            <w:tcW w:w="4370" w:type="dxa"/>
          </w:tcPr>
          <w:p w14:paraId="71FB9DCB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Dozavimo tikslumas </w:t>
            </w:r>
          </w:p>
        </w:tc>
        <w:tc>
          <w:tcPr>
            <w:tcW w:w="2835" w:type="dxa"/>
          </w:tcPr>
          <w:p w14:paraId="5CE1740C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Ne daugiau ±5%</w:t>
            </w:r>
          </w:p>
        </w:tc>
        <w:tc>
          <w:tcPr>
            <w:tcW w:w="3544" w:type="dxa"/>
          </w:tcPr>
          <w:p w14:paraId="551DDFA3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0D8F630A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56892507" w14:textId="50D71C3F" w:rsidTr="00446119">
        <w:tc>
          <w:tcPr>
            <w:tcW w:w="833" w:type="dxa"/>
          </w:tcPr>
          <w:p w14:paraId="0B33AFDA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11.2.</w:t>
            </w:r>
          </w:p>
        </w:tc>
        <w:tc>
          <w:tcPr>
            <w:tcW w:w="4370" w:type="dxa"/>
          </w:tcPr>
          <w:p w14:paraId="58EE03CD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Heparino dozavo greitis </w:t>
            </w:r>
          </w:p>
        </w:tc>
        <w:tc>
          <w:tcPr>
            <w:tcW w:w="2835" w:type="dxa"/>
          </w:tcPr>
          <w:p w14:paraId="3E14C5DC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3DF76276" w14:textId="4DAB24A3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nuo </w:t>
            </w:r>
            <w:r w:rsidRPr="00A608C2">
              <w:rPr>
                <w:lang w:eastAsia="lt-LT"/>
              </w:rPr>
              <w:t>≤2,0</w:t>
            </w:r>
            <w:r w:rsidRPr="001E4895">
              <w:rPr>
                <w:lang w:eastAsia="lt-LT"/>
              </w:rPr>
              <w:t xml:space="preserve"> </w:t>
            </w:r>
            <w:r w:rsidRPr="00B119DF">
              <w:rPr>
                <w:noProof/>
                <w:sz w:val="22"/>
              </w:rPr>
              <w:t>iki 20 ml/val</w:t>
            </w:r>
          </w:p>
        </w:tc>
        <w:tc>
          <w:tcPr>
            <w:tcW w:w="3544" w:type="dxa"/>
          </w:tcPr>
          <w:p w14:paraId="41E79C05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67637DC4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00361CAD" w14:textId="6EDCC315" w:rsidTr="00446119">
        <w:tc>
          <w:tcPr>
            <w:tcW w:w="833" w:type="dxa"/>
          </w:tcPr>
          <w:p w14:paraId="665E676A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11.3.</w:t>
            </w:r>
          </w:p>
        </w:tc>
        <w:tc>
          <w:tcPr>
            <w:tcW w:w="4370" w:type="dxa"/>
          </w:tcPr>
          <w:p w14:paraId="4EB24099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Kalcio dozavimo greitis </w:t>
            </w:r>
          </w:p>
        </w:tc>
        <w:tc>
          <w:tcPr>
            <w:tcW w:w="2835" w:type="dxa"/>
          </w:tcPr>
          <w:p w14:paraId="2765076C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69DA8BE7" w14:textId="5299465B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nuo </w:t>
            </w:r>
            <w:r w:rsidRPr="00A608C2">
              <w:rPr>
                <w:lang w:eastAsia="lt-LT"/>
              </w:rPr>
              <w:t>≤2,0</w:t>
            </w:r>
            <w:r w:rsidRPr="001E4895">
              <w:rPr>
                <w:lang w:eastAsia="lt-LT"/>
              </w:rPr>
              <w:t xml:space="preserve"> </w:t>
            </w:r>
            <w:r w:rsidRPr="00B119DF">
              <w:rPr>
                <w:noProof/>
                <w:sz w:val="22"/>
              </w:rPr>
              <w:t xml:space="preserve">iki </w:t>
            </w:r>
            <w:r w:rsidRPr="00A608C2">
              <w:rPr>
                <w:lang w:eastAsia="lt-LT"/>
              </w:rPr>
              <w:t>≥20</w:t>
            </w:r>
            <w:r w:rsidRPr="001E4895">
              <w:rPr>
                <w:lang w:eastAsia="lt-LT"/>
              </w:rPr>
              <w:t xml:space="preserve"> </w:t>
            </w:r>
            <w:r w:rsidRPr="00B119DF">
              <w:rPr>
                <w:noProof/>
                <w:sz w:val="22"/>
              </w:rPr>
              <w:t xml:space="preserve"> ml/val</w:t>
            </w:r>
          </w:p>
        </w:tc>
        <w:tc>
          <w:tcPr>
            <w:tcW w:w="3544" w:type="dxa"/>
          </w:tcPr>
          <w:p w14:paraId="12E3A5F3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2634F8A3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07FC68F7" w14:textId="5933505E" w:rsidTr="00446119">
        <w:tc>
          <w:tcPr>
            <w:tcW w:w="833" w:type="dxa"/>
          </w:tcPr>
          <w:p w14:paraId="36F6C0B6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11.4.</w:t>
            </w:r>
          </w:p>
        </w:tc>
        <w:tc>
          <w:tcPr>
            <w:tcW w:w="4370" w:type="dxa"/>
          </w:tcPr>
          <w:p w14:paraId="334BD1DF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Heparino boliuso greitis</w:t>
            </w:r>
          </w:p>
        </w:tc>
        <w:tc>
          <w:tcPr>
            <w:tcW w:w="2835" w:type="dxa"/>
          </w:tcPr>
          <w:p w14:paraId="7EBF325F" w14:textId="27100A34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Ne mažiau </w:t>
            </w:r>
            <w:r>
              <w:rPr>
                <w:noProof/>
                <w:sz w:val="22"/>
              </w:rPr>
              <w:t>18</w:t>
            </w:r>
            <w:r w:rsidRPr="00B119DF">
              <w:rPr>
                <w:noProof/>
                <w:sz w:val="22"/>
              </w:rPr>
              <w:t>0 ml/val</w:t>
            </w:r>
          </w:p>
        </w:tc>
        <w:tc>
          <w:tcPr>
            <w:tcW w:w="3544" w:type="dxa"/>
          </w:tcPr>
          <w:p w14:paraId="498EB4BF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209F071C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67741EFC" w14:textId="0FE0724D" w:rsidTr="00446119">
        <w:tc>
          <w:tcPr>
            <w:tcW w:w="833" w:type="dxa"/>
          </w:tcPr>
          <w:p w14:paraId="79538858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11.5.</w:t>
            </w:r>
          </w:p>
        </w:tc>
        <w:tc>
          <w:tcPr>
            <w:tcW w:w="4370" w:type="dxa"/>
          </w:tcPr>
          <w:p w14:paraId="14A29627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Citrato dozavimo greitis</w:t>
            </w:r>
          </w:p>
        </w:tc>
        <w:tc>
          <w:tcPr>
            <w:tcW w:w="2835" w:type="dxa"/>
          </w:tcPr>
          <w:p w14:paraId="3C670526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573D585F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15 iki 720 ml/val</w:t>
            </w:r>
          </w:p>
        </w:tc>
        <w:tc>
          <w:tcPr>
            <w:tcW w:w="3544" w:type="dxa"/>
          </w:tcPr>
          <w:p w14:paraId="0A3C7E0A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308D9F22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6F97DFF6" w14:textId="441EA6CE" w:rsidTr="00446119">
        <w:tc>
          <w:tcPr>
            <w:tcW w:w="833" w:type="dxa"/>
          </w:tcPr>
          <w:p w14:paraId="6CD587A8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12.</w:t>
            </w:r>
          </w:p>
        </w:tc>
        <w:tc>
          <w:tcPr>
            <w:tcW w:w="4370" w:type="dxa"/>
          </w:tcPr>
          <w:p w14:paraId="56C21744" w14:textId="5E8F7145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S</w:t>
            </w:r>
            <w:r w:rsidRPr="00B119DF">
              <w:rPr>
                <w:noProof/>
                <w:sz w:val="22"/>
              </w:rPr>
              <w:t>varstyklės pakaitiniam tirpalui</w:t>
            </w:r>
          </w:p>
        </w:tc>
        <w:tc>
          <w:tcPr>
            <w:tcW w:w="2835" w:type="dxa"/>
          </w:tcPr>
          <w:p w14:paraId="6F036072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3544" w:type="dxa"/>
          </w:tcPr>
          <w:p w14:paraId="3D062A38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66F2034D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29F09700" w14:textId="6D759256" w:rsidTr="00446119">
        <w:tc>
          <w:tcPr>
            <w:tcW w:w="833" w:type="dxa"/>
          </w:tcPr>
          <w:p w14:paraId="3077C599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12.1.</w:t>
            </w:r>
          </w:p>
        </w:tc>
        <w:tc>
          <w:tcPr>
            <w:tcW w:w="4370" w:type="dxa"/>
          </w:tcPr>
          <w:p w14:paraId="7DE44157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Svarstyklių apkrovos ribos</w:t>
            </w:r>
          </w:p>
        </w:tc>
        <w:tc>
          <w:tcPr>
            <w:tcW w:w="2835" w:type="dxa"/>
          </w:tcPr>
          <w:p w14:paraId="38ABA0BD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2B424F7F" w14:textId="5B85F3E3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lastRenderedPageBreak/>
              <w:t>nuo 0 iki 1</w:t>
            </w:r>
            <w:r>
              <w:rPr>
                <w:noProof/>
                <w:sz w:val="22"/>
              </w:rPr>
              <w:t>1</w:t>
            </w:r>
            <w:r w:rsidRPr="00B119DF">
              <w:rPr>
                <w:noProof/>
                <w:sz w:val="22"/>
              </w:rPr>
              <w:t>000 g</w:t>
            </w:r>
          </w:p>
        </w:tc>
        <w:tc>
          <w:tcPr>
            <w:tcW w:w="3544" w:type="dxa"/>
          </w:tcPr>
          <w:p w14:paraId="67622B07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527BE6A0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68E53BC3" w14:textId="764B6BDA" w:rsidTr="00446119">
        <w:tc>
          <w:tcPr>
            <w:tcW w:w="833" w:type="dxa"/>
          </w:tcPr>
          <w:p w14:paraId="0DDDA901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13.</w:t>
            </w:r>
          </w:p>
        </w:tc>
        <w:tc>
          <w:tcPr>
            <w:tcW w:w="4370" w:type="dxa"/>
          </w:tcPr>
          <w:p w14:paraId="0BA94237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Svarstyklės citratiniam tirpalui</w:t>
            </w:r>
          </w:p>
        </w:tc>
        <w:tc>
          <w:tcPr>
            <w:tcW w:w="2835" w:type="dxa"/>
          </w:tcPr>
          <w:p w14:paraId="775DE9F4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Būtina</w:t>
            </w:r>
          </w:p>
        </w:tc>
        <w:tc>
          <w:tcPr>
            <w:tcW w:w="3544" w:type="dxa"/>
          </w:tcPr>
          <w:p w14:paraId="3BAE604C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46758155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22B9C253" w14:textId="24EF6C87" w:rsidTr="00446119">
        <w:tc>
          <w:tcPr>
            <w:tcW w:w="833" w:type="dxa"/>
          </w:tcPr>
          <w:p w14:paraId="3D328713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13.1.</w:t>
            </w:r>
          </w:p>
        </w:tc>
        <w:tc>
          <w:tcPr>
            <w:tcW w:w="4370" w:type="dxa"/>
          </w:tcPr>
          <w:p w14:paraId="5674B892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Svarstyklių apkrovos ribos</w:t>
            </w:r>
          </w:p>
        </w:tc>
        <w:tc>
          <w:tcPr>
            <w:tcW w:w="2835" w:type="dxa"/>
          </w:tcPr>
          <w:p w14:paraId="56D99C9E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755A4298" w14:textId="239A694E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0 iki 3000 g</w:t>
            </w:r>
          </w:p>
        </w:tc>
        <w:tc>
          <w:tcPr>
            <w:tcW w:w="3544" w:type="dxa"/>
          </w:tcPr>
          <w:p w14:paraId="4516F2B3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102337EF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0D241481" w14:textId="32258AD7" w:rsidTr="00446119">
        <w:tc>
          <w:tcPr>
            <w:tcW w:w="833" w:type="dxa"/>
          </w:tcPr>
          <w:p w14:paraId="4B609C6E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14.</w:t>
            </w:r>
          </w:p>
        </w:tc>
        <w:tc>
          <w:tcPr>
            <w:tcW w:w="4370" w:type="dxa"/>
          </w:tcPr>
          <w:p w14:paraId="545DFD3A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Paciento skysčių šalinimo pompos tėkmės greitis </w:t>
            </w:r>
          </w:p>
        </w:tc>
        <w:tc>
          <w:tcPr>
            <w:tcW w:w="2835" w:type="dxa"/>
          </w:tcPr>
          <w:p w14:paraId="34C88F09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Ribose, ne siauresnėse, kaip          0 - 2000 ml/val</w:t>
            </w:r>
          </w:p>
        </w:tc>
        <w:tc>
          <w:tcPr>
            <w:tcW w:w="3544" w:type="dxa"/>
          </w:tcPr>
          <w:p w14:paraId="1912BCBB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654C2ABA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20F861EA" w14:textId="36100C7E" w:rsidTr="00446119">
        <w:tc>
          <w:tcPr>
            <w:tcW w:w="833" w:type="dxa"/>
          </w:tcPr>
          <w:p w14:paraId="3C33503C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15.</w:t>
            </w:r>
          </w:p>
        </w:tc>
        <w:tc>
          <w:tcPr>
            <w:tcW w:w="4370" w:type="dxa"/>
          </w:tcPr>
          <w:p w14:paraId="1799F08E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Dializato pompos tėkmės greitis</w:t>
            </w:r>
          </w:p>
        </w:tc>
        <w:tc>
          <w:tcPr>
            <w:tcW w:w="2835" w:type="dxa"/>
          </w:tcPr>
          <w:p w14:paraId="07AE3A80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4206FBD8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50 iki 8000 ml/val</w:t>
            </w:r>
          </w:p>
        </w:tc>
        <w:tc>
          <w:tcPr>
            <w:tcW w:w="3544" w:type="dxa"/>
          </w:tcPr>
          <w:p w14:paraId="4CB440C1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20BC1F55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276735C5" w14:textId="6C0AC662" w:rsidTr="00446119">
        <w:tc>
          <w:tcPr>
            <w:tcW w:w="833" w:type="dxa"/>
          </w:tcPr>
          <w:p w14:paraId="73D11CAE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16.</w:t>
            </w:r>
          </w:p>
        </w:tc>
        <w:tc>
          <w:tcPr>
            <w:tcW w:w="4370" w:type="dxa"/>
          </w:tcPr>
          <w:p w14:paraId="384634C6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Pakaitio tirpalo pompos tėkmės greitis</w:t>
            </w:r>
          </w:p>
        </w:tc>
        <w:tc>
          <w:tcPr>
            <w:tcW w:w="2835" w:type="dxa"/>
          </w:tcPr>
          <w:p w14:paraId="7863699E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18D7BC80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50 iki 8000 ml/val</w:t>
            </w:r>
          </w:p>
        </w:tc>
        <w:tc>
          <w:tcPr>
            <w:tcW w:w="3544" w:type="dxa"/>
          </w:tcPr>
          <w:p w14:paraId="3CD78B7B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74699AE1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411C4BB8" w14:textId="12679E8E" w:rsidTr="00446119">
        <w:tc>
          <w:tcPr>
            <w:tcW w:w="833" w:type="dxa"/>
          </w:tcPr>
          <w:p w14:paraId="3D86940B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17.</w:t>
            </w:r>
          </w:p>
        </w:tc>
        <w:tc>
          <w:tcPr>
            <w:tcW w:w="4370" w:type="dxa"/>
          </w:tcPr>
          <w:p w14:paraId="6EEA3CCA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Dializato šalinimo pompos tėkmės greitis</w:t>
            </w:r>
          </w:p>
        </w:tc>
        <w:tc>
          <w:tcPr>
            <w:tcW w:w="2835" w:type="dxa"/>
          </w:tcPr>
          <w:p w14:paraId="2B2B0692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2CA7EC2D" w14:textId="7EE504A6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50 iki 1</w:t>
            </w:r>
            <w:r>
              <w:rPr>
                <w:noProof/>
                <w:sz w:val="22"/>
              </w:rPr>
              <w:t>0</w:t>
            </w:r>
            <w:r w:rsidRPr="00B119DF">
              <w:rPr>
                <w:noProof/>
                <w:sz w:val="22"/>
              </w:rPr>
              <w:t>000 ml/val</w:t>
            </w:r>
          </w:p>
        </w:tc>
        <w:tc>
          <w:tcPr>
            <w:tcW w:w="3544" w:type="dxa"/>
          </w:tcPr>
          <w:p w14:paraId="357977D2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2C3A67F5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65E87CF5" w14:textId="57B2E896" w:rsidTr="00446119">
        <w:tc>
          <w:tcPr>
            <w:tcW w:w="833" w:type="dxa"/>
          </w:tcPr>
          <w:p w14:paraId="7591B5B8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18.</w:t>
            </w:r>
          </w:p>
        </w:tc>
        <w:tc>
          <w:tcPr>
            <w:tcW w:w="4370" w:type="dxa"/>
          </w:tcPr>
          <w:p w14:paraId="71F558EA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Kraujo pompos tėkmės greitis</w:t>
            </w:r>
          </w:p>
        </w:tc>
        <w:tc>
          <w:tcPr>
            <w:tcW w:w="2835" w:type="dxa"/>
          </w:tcPr>
          <w:p w14:paraId="6C60F99F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5F554943" w14:textId="44855E02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nuo 10 iki </w:t>
            </w:r>
            <w:r>
              <w:rPr>
                <w:noProof/>
                <w:sz w:val="22"/>
              </w:rPr>
              <w:t>≥45</w:t>
            </w:r>
            <w:r w:rsidRPr="00B119DF">
              <w:rPr>
                <w:noProof/>
                <w:sz w:val="22"/>
              </w:rPr>
              <w:t>0 ml/min</w:t>
            </w:r>
          </w:p>
        </w:tc>
        <w:tc>
          <w:tcPr>
            <w:tcW w:w="3544" w:type="dxa"/>
          </w:tcPr>
          <w:p w14:paraId="7CE22713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0591A062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377C1BE4" w14:textId="3EC27391" w:rsidTr="00446119">
        <w:tc>
          <w:tcPr>
            <w:tcW w:w="833" w:type="dxa"/>
          </w:tcPr>
          <w:p w14:paraId="230EB93E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19.</w:t>
            </w:r>
          </w:p>
        </w:tc>
        <w:tc>
          <w:tcPr>
            <w:tcW w:w="4370" w:type="dxa"/>
          </w:tcPr>
          <w:p w14:paraId="06E54B21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Slėgio matavimo ribos prieš filtrą</w:t>
            </w:r>
          </w:p>
        </w:tc>
        <w:tc>
          <w:tcPr>
            <w:tcW w:w="2835" w:type="dxa"/>
          </w:tcPr>
          <w:p w14:paraId="257FEF08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3801C8AB" w14:textId="541023D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nuo 0 iki </w:t>
            </w:r>
            <w:r>
              <w:rPr>
                <w:noProof/>
                <w:sz w:val="22"/>
              </w:rPr>
              <w:t>≥</w:t>
            </w:r>
            <w:r w:rsidRPr="00B119DF">
              <w:rPr>
                <w:noProof/>
                <w:sz w:val="22"/>
              </w:rPr>
              <w:t>+</w:t>
            </w:r>
            <w:r>
              <w:rPr>
                <w:noProof/>
                <w:sz w:val="22"/>
              </w:rPr>
              <w:t>45</w:t>
            </w:r>
            <w:r w:rsidRPr="00B119DF">
              <w:rPr>
                <w:noProof/>
                <w:sz w:val="22"/>
              </w:rPr>
              <w:t>0 mmHg</w:t>
            </w:r>
          </w:p>
        </w:tc>
        <w:tc>
          <w:tcPr>
            <w:tcW w:w="3544" w:type="dxa"/>
          </w:tcPr>
          <w:p w14:paraId="68AC02CF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44D862B5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0F9A9151" w14:textId="105038A6" w:rsidTr="00446119">
        <w:tc>
          <w:tcPr>
            <w:tcW w:w="833" w:type="dxa"/>
          </w:tcPr>
          <w:p w14:paraId="2DC76CC2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21.</w:t>
            </w:r>
          </w:p>
        </w:tc>
        <w:tc>
          <w:tcPr>
            <w:tcW w:w="4370" w:type="dxa"/>
          </w:tcPr>
          <w:p w14:paraId="56A429D0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Arterinio kraujo spaudimo matavimo ribos</w:t>
            </w:r>
          </w:p>
        </w:tc>
        <w:tc>
          <w:tcPr>
            <w:tcW w:w="2835" w:type="dxa"/>
          </w:tcPr>
          <w:p w14:paraId="72E4FA82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556B4749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-400 iki +400 mmHg</w:t>
            </w:r>
          </w:p>
        </w:tc>
        <w:tc>
          <w:tcPr>
            <w:tcW w:w="3544" w:type="dxa"/>
          </w:tcPr>
          <w:p w14:paraId="72C238B4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7099E4E2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701DAE3A" w14:textId="5AEEB53A" w:rsidTr="00446119">
        <w:tc>
          <w:tcPr>
            <w:tcW w:w="833" w:type="dxa"/>
          </w:tcPr>
          <w:p w14:paraId="37C58314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22.</w:t>
            </w:r>
          </w:p>
        </w:tc>
        <w:tc>
          <w:tcPr>
            <w:tcW w:w="4370" w:type="dxa"/>
          </w:tcPr>
          <w:p w14:paraId="2F426804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Šalinamo dializato slėgio matavimo ribos</w:t>
            </w:r>
          </w:p>
        </w:tc>
        <w:tc>
          <w:tcPr>
            <w:tcW w:w="2835" w:type="dxa"/>
          </w:tcPr>
          <w:p w14:paraId="219D1B73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2332D4E2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nuo -250 iki +100 mmHg</w:t>
            </w:r>
          </w:p>
        </w:tc>
        <w:tc>
          <w:tcPr>
            <w:tcW w:w="3544" w:type="dxa"/>
          </w:tcPr>
          <w:p w14:paraId="28F179F5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12AB471E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2FE86B71" w14:textId="4FD40398" w:rsidTr="00446119">
        <w:tc>
          <w:tcPr>
            <w:tcW w:w="833" w:type="dxa"/>
          </w:tcPr>
          <w:p w14:paraId="3DB1D5E4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23.</w:t>
            </w:r>
          </w:p>
        </w:tc>
        <w:tc>
          <w:tcPr>
            <w:tcW w:w="4370" w:type="dxa"/>
          </w:tcPr>
          <w:p w14:paraId="6A67582E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Veninio kraujo spaudimo matavimo ribos</w:t>
            </w:r>
          </w:p>
        </w:tc>
        <w:tc>
          <w:tcPr>
            <w:tcW w:w="2835" w:type="dxa"/>
          </w:tcPr>
          <w:p w14:paraId="19AEBA13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Ribose, ne siauresnėse, kaip </w:t>
            </w:r>
          </w:p>
          <w:p w14:paraId="5F252AD1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 xml:space="preserve">nuo +10 iki +350 mmHg </w:t>
            </w:r>
          </w:p>
        </w:tc>
        <w:tc>
          <w:tcPr>
            <w:tcW w:w="3544" w:type="dxa"/>
          </w:tcPr>
          <w:p w14:paraId="06C40BF4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139AB2D1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6D287305" w14:textId="30CAB22D" w:rsidTr="00446119">
        <w:tc>
          <w:tcPr>
            <w:tcW w:w="833" w:type="dxa"/>
          </w:tcPr>
          <w:p w14:paraId="066DE1A9" w14:textId="34285713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</w:t>
            </w:r>
            <w:r>
              <w:rPr>
                <w:noProof/>
                <w:sz w:val="22"/>
              </w:rPr>
              <w:t>4</w:t>
            </w:r>
            <w:r w:rsidRPr="00B119DF">
              <w:rPr>
                <w:noProof/>
                <w:sz w:val="22"/>
              </w:rPr>
              <w:t>.</w:t>
            </w:r>
          </w:p>
        </w:tc>
        <w:tc>
          <w:tcPr>
            <w:tcW w:w="4370" w:type="dxa"/>
          </w:tcPr>
          <w:p w14:paraId="4076B82F" w14:textId="7777777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Elektros maitinimas</w:t>
            </w:r>
          </w:p>
        </w:tc>
        <w:tc>
          <w:tcPr>
            <w:tcW w:w="2835" w:type="dxa"/>
          </w:tcPr>
          <w:p w14:paraId="2584A7DC" w14:textId="7B46DA85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230 V, 50 Hz</w:t>
            </w:r>
          </w:p>
        </w:tc>
        <w:tc>
          <w:tcPr>
            <w:tcW w:w="3544" w:type="dxa"/>
          </w:tcPr>
          <w:p w14:paraId="0A7CE5B5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  <w:tc>
          <w:tcPr>
            <w:tcW w:w="3544" w:type="dxa"/>
          </w:tcPr>
          <w:p w14:paraId="6B222F4D" w14:textId="77777777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</w:p>
        </w:tc>
      </w:tr>
      <w:tr w:rsidR="00446119" w:rsidRPr="00B119DF" w14:paraId="71F60035" w14:textId="197D9DB4" w:rsidTr="00446119">
        <w:tc>
          <w:tcPr>
            <w:tcW w:w="833" w:type="dxa"/>
          </w:tcPr>
          <w:p w14:paraId="42F5E799" w14:textId="68500DC8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sz w:val="22"/>
              </w:rPr>
              <w:t>2</w:t>
            </w:r>
            <w:r>
              <w:rPr>
                <w:noProof/>
                <w:sz w:val="22"/>
              </w:rPr>
              <w:t>5</w:t>
            </w:r>
            <w:r w:rsidRPr="00B119DF">
              <w:rPr>
                <w:noProof/>
                <w:sz w:val="22"/>
              </w:rPr>
              <w:t>.</w:t>
            </w:r>
          </w:p>
        </w:tc>
        <w:tc>
          <w:tcPr>
            <w:tcW w:w="4370" w:type="dxa"/>
          </w:tcPr>
          <w:p w14:paraId="6EC2BFC1" w14:textId="7E17E667" w:rsidR="00446119" w:rsidRPr="00B119DF" w:rsidRDefault="00446119" w:rsidP="00615600">
            <w:pPr>
              <w:jc w:val="both"/>
              <w:rPr>
                <w:noProof/>
                <w:sz w:val="22"/>
              </w:rPr>
            </w:pPr>
            <w:r w:rsidRPr="00B119DF">
              <w:rPr>
                <w:noProof/>
                <w:color w:val="000000"/>
              </w:rPr>
              <w:t>Garantinio aptarnavimo laikotarpis</w:t>
            </w:r>
          </w:p>
        </w:tc>
        <w:tc>
          <w:tcPr>
            <w:tcW w:w="2835" w:type="dxa"/>
          </w:tcPr>
          <w:p w14:paraId="404353E3" w14:textId="75EEE8A3" w:rsidR="00446119" w:rsidRPr="00B119DF" w:rsidRDefault="00446119" w:rsidP="00615600">
            <w:pPr>
              <w:jc w:val="center"/>
              <w:rPr>
                <w:noProof/>
                <w:sz w:val="22"/>
              </w:rPr>
            </w:pPr>
            <w:r w:rsidRPr="00B119DF">
              <w:rPr>
                <w:noProof/>
                <w:color w:val="000000"/>
              </w:rPr>
              <w:t>Ne mažiau 24 mėnesių</w:t>
            </w:r>
          </w:p>
        </w:tc>
        <w:tc>
          <w:tcPr>
            <w:tcW w:w="3544" w:type="dxa"/>
          </w:tcPr>
          <w:p w14:paraId="2E19FBF1" w14:textId="77777777" w:rsidR="00446119" w:rsidRPr="00B119DF" w:rsidRDefault="00446119" w:rsidP="00615600">
            <w:pPr>
              <w:jc w:val="center"/>
              <w:rPr>
                <w:noProof/>
                <w:color w:val="000000"/>
              </w:rPr>
            </w:pPr>
          </w:p>
        </w:tc>
        <w:tc>
          <w:tcPr>
            <w:tcW w:w="3544" w:type="dxa"/>
          </w:tcPr>
          <w:p w14:paraId="0317B845" w14:textId="77777777" w:rsidR="00446119" w:rsidRPr="00B119DF" w:rsidRDefault="00446119" w:rsidP="00615600">
            <w:pPr>
              <w:jc w:val="center"/>
              <w:rPr>
                <w:noProof/>
                <w:color w:val="000000"/>
              </w:rPr>
            </w:pPr>
          </w:p>
        </w:tc>
      </w:tr>
    </w:tbl>
    <w:p w14:paraId="3259A294" w14:textId="4D3B35B5" w:rsidR="0017750B" w:rsidRDefault="0017750B" w:rsidP="00780B3B">
      <w:pPr>
        <w:rPr>
          <w:sz w:val="22"/>
        </w:rPr>
      </w:pPr>
    </w:p>
    <w:sectPr w:rsidR="0017750B" w:rsidSect="00D15F3B">
      <w:pgSz w:w="16838" w:h="11906" w:orient="landscape"/>
      <w:pgMar w:top="1134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2B09" w14:textId="77777777" w:rsidR="00016B75" w:rsidRDefault="00016B75" w:rsidP="00DE6DFF">
      <w:r>
        <w:separator/>
      </w:r>
    </w:p>
  </w:endnote>
  <w:endnote w:type="continuationSeparator" w:id="0">
    <w:p w14:paraId="575B2C82" w14:textId="77777777" w:rsidR="00016B75" w:rsidRDefault="00016B75" w:rsidP="00DE6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85738" w14:textId="77777777" w:rsidR="00016B75" w:rsidRDefault="00016B75" w:rsidP="00DE6DFF">
      <w:r>
        <w:separator/>
      </w:r>
    </w:p>
  </w:footnote>
  <w:footnote w:type="continuationSeparator" w:id="0">
    <w:p w14:paraId="4D6AB5E2" w14:textId="77777777" w:rsidR="00016B75" w:rsidRDefault="00016B75" w:rsidP="00DE6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72EF7"/>
    <w:multiLevelType w:val="hybridMultilevel"/>
    <w:tmpl w:val="EEB8B690"/>
    <w:lvl w:ilvl="0" w:tplc="373C8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14A8C"/>
    <w:multiLevelType w:val="hybridMultilevel"/>
    <w:tmpl w:val="993C2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0250274">
    <w:abstractNumId w:val="0"/>
  </w:num>
  <w:num w:numId="2" w16cid:durableId="9525926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FF"/>
    <w:rsid w:val="00012102"/>
    <w:rsid w:val="00016B75"/>
    <w:rsid w:val="00097D3C"/>
    <w:rsid w:val="0017750B"/>
    <w:rsid w:val="00191C1C"/>
    <w:rsid w:val="001936C0"/>
    <w:rsid w:val="001C210C"/>
    <w:rsid w:val="0020617D"/>
    <w:rsid w:val="00222469"/>
    <w:rsid w:val="00243853"/>
    <w:rsid w:val="00251BCB"/>
    <w:rsid w:val="002A1C85"/>
    <w:rsid w:val="002B11C0"/>
    <w:rsid w:val="002B71FF"/>
    <w:rsid w:val="002D01DE"/>
    <w:rsid w:val="00313700"/>
    <w:rsid w:val="00333801"/>
    <w:rsid w:val="003B1261"/>
    <w:rsid w:val="00446119"/>
    <w:rsid w:val="00504BA5"/>
    <w:rsid w:val="00551D48"/>
    <w:rsid w:val="00557274"/>
    <w:rsid w:val="005B4799"/>
    <w:rsid w:val="005D686C"/>
    <w:rsid w:val="00615600"/>
    <w:rsid w:val="00642E7B"/>
    <w:rsid w:val="006811D1"/>
    <w:rsid w:val="006C4E12"/>
    <w:rsid w:val="006F6826"/>
    <w:rsid w:val="00717202"/>
    <w:rsid w:val="00756FA5"/>
    <w:rsid w:val="00777131"/>
    <w:rsid w:val="00780B3B"/>
    <w:rsid w:val="007A0DE6"/>
    <w:rsid w:val="008205B7"/>
    <w:rsid w:val="008D27D0"/>
    <w:rsid w:val="008E2E76"/>
    <w:rsid w:val="009B6DF2"/>
    <w:rsid w:val="009E5146"/>
    <w:rsid w:val="00A13872"/>
    <w:rsid w:val="00A25727"/>
    <w:rsid w:val="00A360DD"/>
    <w:rsid w:val="00A608C2"/>
    <w:rsid w:val="00A61F82"/>
    <w:rsid w:val="00AA14C3"/>
    <w:rsid w:val="00AA1BB5"/>
    <w:rsid w:val="00AA2C35"/>
    <w:rsid w:val="00B119DF"/>
    <w:rsid w:val="00BF4484"/>
    <w:rsid w:val="00BF7A59"/>
    <w:rsid w:val="00C05DD1"/>
    <w:rsid w:val="00C83459"/>
    <w:rsid w:val="00CA0041"/>
    <w:rsid w:val="00D15F3B"/>
    <w:rsid w:val="00D5600D"/>
    <w:rsid w:val="00D7564C"/>
    <w:rsid w:val="00D82BC8"/>
    <w:rsid w:val="00DB2646"/>
    <w:rsid w:val="00DE6DFF"/>
    <w:rsid w:val="00DF353B"/>
    <w:rsid w:val="00E13A0C"/>
    <w:rsid w:val="00E90868"/>
    <w:rsid w:val="00ED36FE"/>
    <w:rsid w:val="00EE2ECF"/>
    <w:rsid w:val="00EF1E21"/>
    <w:rsid w:val="00F06D8A"/>
    <w:rsid w:val="00FA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F36C31"/>
  <w15:docId w15:val="{0475BB27-A2EF-4CEB-B7CF-F3D05EE1F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 w:val="20"/>
      <w:szCs w:val="20"/>
      <w:lang w:val="en-AU"/>
    </w:rPr>
  </w:style>
  <w:style w:type="paragraph" w:styleId="Pagrindiniotekstotrauka">
    <w:name w:val="Body Text Indent"/>
    <w:basedOn w:val="prastasis"/>
    <w:link w:val="PagrindiniotekstotraukaDiagrama"/>
    <w:unhideWhenUsed/>
    <w:rsid w:val="00717202"/>
    <w:pPr>
      <w:spacing w:after="120"/>
      <w:ind w:left="283"/>
    </w:pPr>
    <w:rPr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172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1796</Words>
  <Characters>1025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Techniniai reikalavimai švirkštinėms pompoms</vt:lpstr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</dc:creator>
  <cp:lastModifiedBy>Regina</cp:lastModifiedBy>
  <cp:revision>2</cp:revision>
  <cp:lastPrinted>2024-10-24T13:48:00Z</cp:lastPrinted>
  <dcterms:created xsi:type="dcterms:W3CDTF">2025-05-06T13:34:00Z</dcterms:created>
  <dcterms:modified xsi:type="dcterms:W3CDTF">2025-05-06T13:34:00Z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de25a8-ef47-40a7-b7ec-c38f3edc2acf_Enabled">
    <vt:lpwstr>true</vt:lpwstr>
  </property>
  <property fmtid="{D5CDD505-2E9C-101B-9397-08002B2CF9AE}" pid="3" name="MSIP_Label_a8de25a8-ef47-40a7-b7ec-c38f3edc2acf_SetDate">
    <vt:lpwstr>2022-05-26T10:49:51Z</vt:lpwstr>
  </property>
  <property fmtid="{D5CDD505-2E9C-101B-9397-08002B2CF9AE}" pid="4" name="MSIP_Label_a8de25a8-ef47-40a7-b7ec-c38f3edc2acf_Method">
    <vt:lpwstr>Standard</vt:lpwstr>
  </property>
  <property fmtid="{D5CDD505-2E9C-101B-9397-08002B2CF9AE}" pid="5" name="MSIP_Label_a8de25a8-ef47-40a7-b7ec-c38f3edc2acf_Name">
    <vt:lpwstr>a8de25a8-ef47-40a7-b7ec-c38f3edc2acf</vt:lpwstr>
  </property>
  <property fmtid="{D5CDD505-2E9C-101B-9397-08002B2CF9AE}" pid="6" name="MSIP_Label_a8de25a8-ef47-40a7-b7ec-c38f3edc2acf_SiteId">
    <vt:lpwstr>15d1bef2-0a6a-46f9-be4c-023279325e51</vt:lpwstr>
  </property>
  <property fmtid="{D5CDD505-2E9C-101B-9397-08002B2CF9AE}" pid="7" name="MSIP_Label_a8de25a8-ef47-40a7-b7ec-c38f3edc2acf_ActionId">
    <vt:lpwstr>afe90c0e-b8e4-48fd-95f5-acad1dc40df1</vt:lpwstr>
  </property>
  <property fmtid="{D5CDD505-2E9C-101B-9397-08002B2CF9AE}" pid="8" name="MSIP_Label_a8de25a8-ef47-40a7-b7ec-c38f3edc2acf_ContentBits">
    <vt:lpwstr>0</vt:lpwstr>
  </property>
</Properties>
</file>