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2CE59BD5"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69507738"/>
      <w:r w:rsidRPr="00CF25E1">
        <w:rPr>
          <w:rFonts w:ascii="Times New Roman" w:hAnsi="Times New Roman" w:cs="Times New Roman"/>
          <w:color w:val="0070C0"/>
          <w:sz w:val="24"/>
          <w:szCs w:val="24"/>
        </w:rPr>
        <w:t xml:space="preserve">Pirkimo sąlygų </w:t>
      </w:r>
      <w:r w:rsidR="002E356E">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11E552F" w14:textId="77777777" w:rsidR="00F61EEA" w:rsidRDefault="00F61EEA" w:rsidP="000666C0">
      <w:pPr>
        <w:widowControl w:val="0"/>
        <w:spacing w:after="0" w:line="240" w:lineRule="auto"/>
        <w:ind w:right="-178"/>
        <w:jc w:val="center"/>
        <w:rPr>
          <w:rFonts w:ascii="Times New Roman" w:hAnsi="Times New Roman" w:cs="Times New Roman"/>
          <w:sz w:val="22"/>
          <w:szCs w:val="22"/>
        </w:rPr>
      </w:pPr>
    </w:p>
    <w:p w14:paraId="3F7EC1C8" w14:textId="5C11C779"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106EEAD1" w:rsidR="000666C0" w:rsidRPr="00B05789" w:rsidRDefault="000666C0" w:rsidP="000666C0">
      <w:pPr>
        <w:spacing w:after="120" w:line="20" w:lineRule="atLeast"/>
        <w:contextualSpacing/>
        <w:jc w:val="center"/>
        <w:rPr>
          <w:rFonts w:ascii="Times New Roman" w:hAnsi="Times New Roman" w:cs="Times New Roman"/>
          <w:b/>
          <w:bCs/>
          <w:sz w:val="24"/>
          <w:szCs w:val="24"/>
        </w:rPr>
      </w:pPr>
      <w:r w:rsidRPr="00552B05">
        <w:rPr>
          <w:rFonts w:ascii="Times New Roman" w:hAnsi="Times New Roman" w:cs="Times New Roman"/>
          <w:b/>
          <w:caps/>
          <w:sz w:val="24"/>
          <w:szCs w:val="24"/>
        </w:rPr>
        <w:t xml:space="preserve">DĖL </w:t>
      </w:r>
      <w:bookmarkStart w:id="5" w:name="_Hlk160453008"/>
      <w:bookmarkStart w:id="6" w:name="_Hlk168316574"/>
      <w:r w:rsidR="00A3075A">
        <w:rPr>
          <w:rFonts w:ascii="Times New Roman" w:hAnsi="Times New Roman" w:cs="Times New Roman"/>
          <w:b/>
          <w:caps/>
          <w:sz w:val="24"/>
          <w:szCs w:val="24"/>
        </w:rPr>
        <w:t>„</w:t>
      </w:r>
      <w:bookmarkStart w:id="7" w:name="_Hlk178236708"/>
      <w:r w:rsidR="00A3075A" w:rsidRPr="00A3075A">
        <w:rPr>
          <w:rFonts w:ascii="Times New Roman" w:hAnsi="Times New Roman" w:cs="Times New Roman"/>
          <w:b/>
          <w:bCs/>
          <w:caps/>
          <w:sz w:val="24"/>
          <w:szCs w:val="24"/>
        </w:rPr>
        <w:t xml:space="preserve">pėsčiųjų tako </w:t>
      </w:r>
      <w:r w:rsidR="00130203">
        <w:rPr>
          <w:rFonts w:ascii="Times New Roman" w:hAnsi="Times New Roman" w:cs="Times New Roman"/>
          <w:b/>
          <w:bCs/>
          <w:caps/>
          <w:sz w:val="24"/>
          <w:szCs w:val="24"/>
        </w:rPr>
        <w:t>Jaunystės</w:t>
      </w:r>
      <w:r w:rsidR="00A3075A" w:rsidRPr="00A3075A">
        <w:rPr>
          <w:rFonts w:ascii="Times New Roman" w:hAnsi="Times New Roman" w:cs="Times New Roman"/>
          <w:b/>
          <w:bCs/>
          <w:caps/>
          <w:sz w:val="24"/>
          <w:szCs w:val="24"/>
        </w:rPr>
        <w:t xml:space="preserve"> g., Visagine, pritaikant jį specialiųjų poreikių turintiems žmonėms, remonto darb</w:t>
      </w:r>
      <w:bookmarkEnd w:id="5"/>
      <w:r w:rsidR="00A3075A">
        <w:rPr>
          <w:rFonts w:ascii="Times New Roman" w:hAnsi="Times New Roman" w:cs="Times New Roman"/>
          <w:b/>
          <w:caps/>
          <w:sz w:val="24"/>
          <w:szCs w:val="24"/>
        </w:rPr>
        <w:t>AI</w:t>
      </w:r>
      <w:bookmarkEnd w:id="7"/>
      <w:r w:rsidR="00A3075A">
        <w:rPr>
          <w:rFonts w:ascii="Times New Roman" w:hAnsi="Times New Roman" w:cs="Times New Roman"/>
          <w:b/>
          <w:caps/>
          <w:sz w:val="24"/>
          <w:szCs w:val="24"/>
        </w:rPr>
        <w:t xml:space="preserve">“ </w:t>
      </w:r>
      <w:bookmarkEnd w:id="6"/>
      <w:r w:rsidRPr="00B05789">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0666C0" w:rsidRPr="00B05789" w14:paraId="745E1D05" w14:textId="77777777" w:rsidTr="00164549">
        <w:trPr>
          <w:gridAfter w:val="1"/>
          <w:wAfter w:w="125" w:type="dxa"/>
        </w:trPr>
        <w:tc>
          <w:tcPr>
            <w:tcW w:w="9385" w:type="dxa"/>
            <w:gridSpan w:val="2"/>
          </w:tcPr>
          <w:p w14:paraId="0E8CF6C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50E48DDB"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B22E8A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3544C75B"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2AA0C2CE"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6C38B367" w14:textId="77777777" w:rsidTr="00164549">
        <w:trPr>
          <w:gridAfter w:val="1"/>
          <w:wAfter w:w="125" w:type="dxa"/>
        </w:trPr>
        <w:tc>
          <w:tcPr>
            <w:tcW w:w="9385" w:type="dxa"/>
            <w:gridSpan w:val="2"/>
          </w:tcPr>
          <w:p w14:paraId="598C2DE5"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1C98560"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5B0EB640"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5E72912F"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0E81C4CE"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2367CFAE"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60970C91"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77608F22"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4E5FF85F"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7149B5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r w:rsidR="000666C0" w:rsidRPr="00B05789"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3903A47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00025D" w:rsidRDefault="000666C0" w:rsidP="000666C0">
      <w:pPr>
        <w:spacing w:after="0"/>
        <w:rPr>
          <w:rFonts w:ascii="Times New Roman" w:hAnsi="Times New Roman" w:cs="Times New Roman"/>
          <w:sz w:val="24"/>
          <w:szCs w:val="24"/>
          <w:lang w:eastAsia="fi-FI"/>
        </w:rPr>
      </w:pPr>
      <w:r w:rsidRPr="0000025D">
        <w:rPr>
          <w:rFonts w:ascii="Times New Roman" w:hAnsi="Times New Roman" w:cs="Times New Roman"/>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B05789" w14:paraId="266D1D22" w14:textId="77777777" w:rsidTr="00164549">
        <w:trPr>
          <w:trHeight w:val="328"/>
        </w:trPr>
        <w:tc>
          <w:tcPr>
            <w:tcW w:w="3119" w:type="dxa"/>
            <w:shd w:val="pct5" w:color="auto" w:fill="FFFFFF"/>
            <w:vAlign w:val="center"/>
          </w:tcPr>
          <w:p w14:paraId="026B3D64"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671EDF65"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103935C9" w14:textId="77777777" w:rsidTr="00164549">
        <w:trPr>
          <w:trHeight w:val="229"/>
        </w:trPr>
        <w:tc>
          <w:tcPr>
            <w:tcW w:w="3119" w:type="dxa"/>
            <w:shd w:val="pct5" w:color="auto" w:fill="FFFFFF"/>
            <w:vAlign w:val="center"/>
          </w:tcPr>
          <w:p w14:paraId="430359F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72A071C3"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5F209BF" w14:textId="77777777" w:rsidTr="00164549">
        <w:tc>
          <w:tcPr>
            <w:tcW w:w="3119" w:type="dxa"/>
            <w:shd w:val="pct5" w:color="auto" w:fill="FFFFFF"/>
            <w:vAlign w:val="center"/>
          </w:tcPr>
          <w:p w14:paraId="7DD121E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5B0DA7FA"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4D91406" w14:textId="77777777" w:rsidTr="00164549">
        <w:trPr>
          <w:trHeight w:val="354"/>
        </w:trPr>
        <w:tc>
          <w:tcPr>
            <w:tcW w:w="3119" w:type="dxa"/>
            <w:shd w:val="pct5" w:color="auto" w:fill="FFFFFF"/>
            <w:vAlign w:val="center"/>
          </w:tcPr>
          <w:p w14:paraId="216CBB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636BAD02"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6E1EC0C" w14:textId="77777777" w:rsidR="000666C0" w:rsidRPr="00B05789" w:rsidRDefault="000666C0" w:rsidP="000666C0">
      <w:pPr>
        <w:widowControl w:val="0"/>
        <w:spacing w:after="0" w:line="240" w:lineRule="auto"/>
        <w:ind w:firstLine="720"/>
        <w:rPr>
          <w:rFonts w:ascii="Times New Roman" w:hAnsi="Times New Roman" w:cs="Times New Roman"/>
          <w:sz w:val="24"/>
          <w:szCs w:val="24"/>
        </w:rPr>
      </w:pPr>
    </w:p>
    <w:p w14:paraId="24292EE0" w14:textId="77777777"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0666C0" w:rsidRPr="00B05789" w14:paraId="33D52B2E" w14:textId="77777777" w:rsidTr="00164549">
        <w:tc>
          <w:tcPr>
            <w:tcW w:w="670" w:type="dxa"/>
            <w:vMerge w:val="restart"/>
            <w:vAlign w:val="center"/>
          </w:tcPr>
          <w:p w14:paraId="5AF808C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7875F6CF"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08A63B3" w14:textId="07414140"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Numatomi </w:t>
            </w:r>
            <w:r w:rsidR="00F95AD3">
              <w:rPr>
                <w:rFonts w:ascii="Times New Roman" w:hAnsi="Times New Roman" w:cs="Times New Roman"/>
                <w:bCs/>
                <w:sz w:val="24"/>
                <w:szCs w:val="24"/>
              </w:rPr>
              <w:t>atlikti darbai</w:t>
            </w:r>
          </w:p>
        </w:tc>
        <w:tc>
          <w:tcPr>
            <w:tcW w:w="3419" w:type="dxa"/>
            <w:gridSpan w:val="2"/>
            <w:vAlign w:val="center"/>
          </w:tcPr>
          <w:p w14:paraId="381FB7A6"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Statybos rangos sutarties dalis pasiūlymo kainoje, kuriai ketinama pasitelkti ūkio subjektą</w:t>
            </w:r>
          </w:p>
        </w:tc>
      </w:tr>
      <w:tr w:rsidR="000666C0" w:rsidRPr="00B05789" w14:paraId="1D447465" w14:textId="77777777" w:rsidTr="00164549">
        <w:tc>
          <w:tcPr>
            <w:tcW w:w="670" w:type="dxa"/>
            <w:vMerge/>
            <w:vAlign w:val="center"/>
          </w:tcPr>
          <w:p w14:paraId="13E64F51"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369" w:type="dxa"/>
            <w:vMerge/>
            <w:vAlign w:val="center"/>
          </w:tcPr>
          <w:p w14:paraId="057D9478"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3170" w:type="dxa"/>
            <w:vMerge/>
            <w:vAlign w:val="center"/>
          </w:tcPr>
          <w:p w14:paraId="3DB5825B"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065" w:type="dxa"/>
            <w:vAlign w:val="center"/>
          </w:tcPr>
          <w:p w14:paraId="7756B0D3"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53CA91B3" w14:textId="77777777" w:rsidR="000666C0" w:rsidRPr="00B05789" w:rsidRDefault="000666C0" w:rsidP="00164549">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0666C0" w:rsidRPr="00B05789" w14:paraId="26D86F7A" w14:textId="77777777" w:rsidTr="00164549">
        <w:tc>
          <w:tcPr>
            <w:tcW w:w="9628" w:type="dxa"/>
            <w:gridSpan w:val="5"/>
          </w:tcPr>
          <w:p w14:paraId="6631FD8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0666C0" w:rsidRPr="00B05789" w14:paraId="527E5D79" w14:textId="77777777" w:rsidTr="00164549">
        <w:tc>
          <w:tcPr>
            <w:tcW w:w="670" w:type="dxa"/>
          </w:tcPr>
          <w:p w14:paraId="583954B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A73CF91"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7EEB469"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B8BE59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0F42D66"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959EB33" w14:textId="77777777" w:rsidTr="00164549">
        <w:tc>
          <w:tcPr>
            <w:tcW w:w="670" w:type="dxa"/>
          </w:tcPr>
          <w:p w14:paraId="54D4C65E"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01CAF51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62285CBF"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417B07D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7E8CF0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005AF3E5" w14:textId="77777777" w:rsidTr="00164549">
        <w:tc>
          <w:tcPr>
            <w:tcW w:w="670" w:type="dxa"/>
          </w:tcPr>
          <w:p w14:paraId="79A0BFD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6ECA3C7"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5F53C8C1"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2C498E8C"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1CEE630F"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61E96BDD" w14:textId="77777777" w:rsidTr="00164549">
        <w:tc>
          <w:tcPr>
            <w:tcW w:w="670" w:type="dxa"/>
          </w:tcPr>
          <w:p w14:paraId="3C4B4992"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F52346B"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7FB1AE94"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E836F6E"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356BEFA"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DB8C380" w14:textId="77777777" w:rsidTr="00164549">
        <w:tc>
          <w:tcPr>
            <w:tcW w:w="6209" w:type="dxa"/>
            <w:gridSpan w:val="3"/>
          </w:tcPr>
          <w:p w14:paraId="52DBDE9E"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57F82B5D"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66A4721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48FC047" w14:textId="77777777" w:rsidTr="00164549">
        <w:tc>
          <w:tcPr>
            <w:tcW w:w="9628" w:type="dxa"/>
            <w:gridSpan w:val="5"/>
          </w:tcPr>
          <w:p w14:paraId="4430F0B9" w14:textId="77777777" w:rsidR="000666C0" w:rsidRPr="00B05789" w:rsidRDefault="000666C0" w:rsidP="00164549">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0666C0" w:rsidRPr="00B05789" w14:paraId="15D97899" w14:textId="77777777" w:rsidTr="00164549">
        <w:tc>
          <w:tcPr>
            <w:tcW w:w="670" w:type="dxa"/>
          </w:tcPr>
          <w:p w14:paraId="39D019D1"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F7B3F56"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639D355"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36D3EE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1138B7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1B44DEB5" w14:textId="77777777" w:rsidTr="00164549">
        <w:tc>
          <w:tcPr>
            <w:tcW w:w="670" w:type="dxa"/>
          </w:tcPr>
          <w:p w14:paraId="52F43383"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D690FB0"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428BD0BE"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08D3E1F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3908B8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03123D7" w14:textId="77777777" w:rsidTr="00164549">
        <w:tc>
          <w:tcPr>
            <w:tcW w:w="670" w:type="dxa"/>
          </w:tcPr>
          <w:p w14:paraId="3C208F7C"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482D57B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0E8A24BA"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4AFBDF9"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517E175"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30BDC7AF" w14:textId="77777777" w:rsidTr="00164549">
        <w:tc>
          <w:tcPr>
            <w:tcW w:w="6209" w:type="dxa"/>
            <w:gridSpan w:val="3"/>
          </w:tcPr>
          <w:p w14:paraId="3838BCE2"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73B2F26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330A647C" w14:textId="77777777" w:rsidR="000666C0" w:rsidRPr="00B05789" w:rsidRDefault="000666C0" w:rsidP="00164549">
            <w:pPr>
              <w:spacing w:after="0" w:line="240" w:lineRule="auto"/>
              <w:rPr>
                <w:rFonts w:ascii="Times New Roman" w:hAnsi="Times New Roman" w:cs="Times New Roman"/>
                <w:sz w:val="24"/>
                <w:szCs w:val="24"/>
              </w:rPr>
            </w:pPr>
          </w:p>
        </w:tc>
      </w:tr>
    </w:tbl>
    <w:p w14:paraId="7BA247DB" w14:textId="77777777" w:rsidR="000666C0" w:rsidRPr="00552B05" w:rsidRDefault="000666C0" w:rsidP="000666C0">
      <w:pPr>
        <w:spacing w:after="0" w:line="240" w:lineRule="auto"/>
        <w:ind w:firstLine="567"/>
        <w:rPr>
          <w:rFonts w:ascii="Times New Roman" w:hAnsi="Times New Roman" w:cs="Times New Roman"/>
          <w:i/>
          <w:iCs/>
          <w:sz w:val="20"/>
          <w:szCs w:val="20"/>
        </w:rPr>
      </w:pPr>
      <w:r w:rsidRPr="00552B05">
        <w:rPr>
          <w:rFonts w:ascii="Times New Roman" w:hAnsi="Times New Roman" w:cs="Times New Roman"/>
          <w:i/>
          <w:iCs/>
          <w:sz w:val="20"/>
          <w:szCs w:val="20"/>
          <w:vertAlign w:val="superscript"/>
        </w:rPr>
        <w:t>*</w:t>
      </w:r>
      <w:r w:rsidRPr="00552B05">
        <w:rPr>
          <w:rFonts w:ascii="Times New Roman" w:hAnsi="Times New Roman" w:cs="Times New Roman"/>
          <w:i/>
          <w:iCs/>
          <w:sz w:val="20"/>
          <w:szCs w:val="20"/>
        </w:rPr>
        <w:t>Pildyti tuomet, jei sutarties vykdymui bus pasitelkti subrangovai, kurių kvalifikacija tiekėjas nesiremia, kad atitiktų kvalifikacijos reikalavimus.</w:t>
      </w:r>
    </w:p>
    <w:p w14:paraId="1BABA11C" w14:textId="77777777" w:rsidR="000666C0" w:rsidRPr="00B05789" w:rsidRDefault="000666C0" w:rsidP="00657565">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22506F16" w14:textId="77777777"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w:t>
      </w:r>
      <w:proofErr w:type="spellStart"/>
      <w:r w:rsidRPr="00472E04">
        <w:rPr>
          <w:rFonts w:ascii="Times New Roman" w:hAnsi="Times New Roman" w:cs="Times New Roman"/>
          <w:b/>
          <w:bCs/>
          <w:sz w:val="24"/>
          <w:szCs w:val="24"/>
          <w:lang w:eastAsia="fi-FI"/>
        </w:rPr>
        <w:t>kvazisubtiekėjus</w:t>
      </w:r>
      <w:proofErr w:type="spellEnd"/>
      <w:r w:rsidRPr="00472E04">
        <w:rPr>
          <w:rFonts w:ascii="Times New Roman" w:hAnsi="Times New Roman" w:cs="Times New Roman"/>
          <w:b/>
          <w:bCs/>
          <w:sz w:val="24"/>
          <w:szCs w:val="24"/>
          <w:lang w:eastAsia="fi-FI"/>
        </w:rPr>
        <w:t xml:space="preserve">) </w:t>
      </w:r>
      <w:r w:rsidRPr="00472E04">
        <w:rPr>
          <w:rFonts w:ascii="Times New Roman" w:hAnsi="Times New Roman" w:cs="Times New Roman"/>
          <w:b/>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7FB1608D" w14:textId="77777777" w:rsidTr="00164549">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Kvazisubtiekėjo</w:t>
            </w:r>
            <w:proofErr w:type="spellEnd"/>
            <w:r w:rsidRPr="00B05789">
              <w:rPr>
                <w:rFonts w:ascii="Times New Roman" w:hAnsi="Times New Roman" w:cs="Times New Roman"/>
                <w:sz w:val="24"/>
                <w:szCs w:val="24"/>
              </w:rPr>
              <w:t xml:space="preserve"> vardas ir pavardė</w:t>
            </w:r>
          </w:p>
        </w:tc>
        <w:tc>
          <w:tcPr>
            <w:tcW w:w="4819"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Kvazisubtiekėjui</w:t>
            </w:r>
            <w:proofErr w:type="spellEnd"/>
            <w:r w:rsidRPr="00B05789">
              <w:rPr>
                <w:rFonts w:ascii="Times New Roman" w:hAnsi="Times New Roman" w:cs="Times New Roman"/>
                <w:sz w:val="24"/>
                <w:szCs w:val="24"/>
              </w:rPr>
              <w:t xml:space="preserve"> numatomi perduoti darbai/ paslaugos (įvardinti konkrečiai darbus/ paslaugas);</w:t>
            </w:r>
          </w:p>
        </w:tc>
      </w:tr>
      <w:tr w:rsidR="000666C0" w:rsidRPr="00B05789" w14:paraId="014AFEEB" w14:textId="77777777" w:rsidTr="00164549">
        <w:tc>
          <w:tcPr>
            <w:tcW w:w="675" w:type="dxa"/>
          </w:tcPr>
          <w:p w14:paraId="52D1EB52"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164549">
        <w:tc>
          <w:tcPr>
            <w:tcW w:w="675" w:type="dxa"/>
          </w:tcPr>
          <w:p w14:paraId="352225D5"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7363C1C4" w14:textId="77777777" w:rsidR="000666C0" w:rsidRPr="00552B05" w:rsidRDefault="000666C0" w:rsidP="000666C0">
      <w:pPr>
        <w:spacing w:after="0"/>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vertAlign w:val="superscript"/>
          <w:lang w:eastAsia="fi-FI"/>
        </w:rPr>
        <w:t>**</w:t>
      </w:r>
      <w:r w:rsidRPr="00552B05">
        <w:rPr>
          <w:rFonts w:ascii="Times New Roman" w:hAnsi="Times New Roman" w:cs="Times New Roman"/>
          <w:i/>
          <w:iCs/>
          <w:sz w:val="20"/>
          <w:szCs w:val="20"/>
          <w:lang w:eastAsia="fi-FI"/>
        </w:rPr>
        <w:t xml:space="preserve">Pildyti tuomet, jei sutarties vykdymui bus pasitelkti </w:t>
      </w:r>
      <w:proofErr w:type="spellStart"/>
      <w:r w:rsidRPr="00552B05">
        <w:rPr>
          <w:rFonts w:ascii="Times New Roman" w:hAnsi="Times New Roman" w:cs="Times New Roman"/>
          <w:i/>
          <w:iCs/>
          <w:sz w:val="20"/>
          <w:szCs w:val="20"/>
          <w:lang w:eastAsia="fi-FI"/>
        </w:rPr>
        <w:t>kvazisubtiekėjai</w:t>
      </w:r>
      <w:proofErr w:type="spellEnd"/>
      <w:r w:rsidRPr="00552B05">
        <w:rPr>
          <w:rFonts w:ascii="Times New Roman" w:hAnsi="Times New Roman" w:cs="Times New Roman"/>
          <w:i/>
          <w:iCs/>
          <w:sz w:val="20"/>
          <w:szCs w:val="20"/>
          <w:lang w:eastAsia="fi-FI"/>
        </w:rPr>
        <w:t>.</w:t>
      </w:r>
    </w:p>
    <w:p w14:paraId="550D6AB9" w14:textId="339C662A" w:rsidR="000666C0" w:rsidRPr="00472E04" w:rsidRDefault="000666C0" w:rsidP="000666C0">
      <w:pPr>
        <w:spacing w:after="0"/>
        <w:jc w:val="both"/>
        <w:rPr>
          <w:rFonts w:ascii="Times New Roman" w:hAnsi="Times New Roman" w:cs="Times New Roman"/>
          <w:sz w:val="24"/>
          <w:szCs w:val="24"/>
          <w:lang w:eastAsia="fi-FI"/>
        </w:rPr>
      </w:pPr>
      <w:r w:rsidRPr="00472E04">
        <w:rPr>
          <w:rFonts w:ascii="Times New Roman" w:hAnsi="Times New Roman" w:cs="Times New Roman"/>
          <w:sz w:val="24"/>
          <w:szCs w:val="24"/>
          <w:lang w:eastAsia="fi-FI"/>
        </w:rPr>
        <w:t xml:space="preserve">Pateikiama </w:t>
      </w:r>
      <w:proofErr w:type="spellStart"/>
      <w:r w:rsidRPr="00472E04">
        <w:rPr>
          <w:rFonts w:ascii="Times New Roman" w:hAnsi="Times New Roman" w:cs="Times New Roman"/>
          <w:sz w:val="24"/>
          <w:szCs w:val="24"/>
          <w:lang w:eastAsia="fi-FI"/>
        </w:rPr>
        <w:t>kvazisubtiekėjų</w:t>
      </w:r>
      <w:proofErr w:type="spellEnd"/>
      <w:r w:rsidRPr="00472E04">
        <w:rPr>
          <w:rFonts w:ascii="Times New Roman" w:hAnsi="Times New Roman" w:cs="Times New Roman"/>
          <w:sz w:val="24"/>
          <w:szCs w:val="24"/>
          <w:lang w:eastAsia="fi-FI"/>
        </w:rPr>
        <w:t xml:space="preserve"> pasirašytas laisvos formos sutikimas, patvirtinantis suteikti sutartyje nurodytas paslaugas ir</w:t>
      </w:r>
      <w:r w:rsidR="000943CD">
        <w:rPr>
          <w:rFonts w:ascii="Times New Roman" w:hAnsi="Times New Roman" w:cs="Times New Roman"/>
          <w:sz w:val="24"/>
          <w:szCs w:val="24"/>
          <w:lang w:eastAsia="fi-FI"/>
        </w:rPr>
        <w:t xml:space="preserve"> tiekėjo/</w:t>
      </w:r>
      <w:r w:rsidRPr="00472E04">
        <w:rPr>
          <w:rFonts w:ascii="Times New Roman" w:hAnsi="Times New Roman" w:cs="Times New Roman"/>
          <w:sz w:val="24"/>
          <w:szCs w:val="24"/>
          <w:lang w:eastAsia="fi-FI"/>
        </w:rPr>
        <w:t>subteikėjo patvirtinimas, kad laimėjęs konkursą, įdarbins šį specialistą</w:t>
      </w:r>
    </w:p>
    <w:p w14:paraId="51F91BB4" w14:textId="77777777" w:rsidR="0079224C" w:rsidRDefault="0079224C"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p>
    <w:p w14:paraId="21CDEF8C" w14:textId="7923F284" w:rsidR="000666C0" w:rsidRDefault="000666C0"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Vadovaudamiesi konkurso ir žemiau nurodytomis sąlygomis bei terminais, mes siūlome</w:t>
      </w:r>
      <w:r w:rsidR="00657565">
        <w:rPr>
          <w:rFonts w:ascii="Times New Roman" w:hAnsi="Times New Roman" w:cs="Times New Roman"/>
          <w:sz w:val="24"/>
          <w:szCs w:val="24"/>
        </w:rPr>
        <w:t xml:space="preserve"> </w:t>
      </w:r>
      <w:r w:rsidR="00BE4E54">
        <w:rPr>
          <w:rFonts w:ascii="Times New Roman" w:hAnsi="Times New Roman" w:cs="Times New Roman"/>
          <w:b/>
          <w:bCs/>
          <w:sz w:val="24"/>
          <w:szCs w:val="24"/>
        </w:rPr>
        <w:t xml:space="preserve">pėsčiųjų tako, esančio </w:t>
      </w:r>
      <w:r w:rsidR="00130203">
        <w:rPr>
          <w:rFonts w:ascii="Times New Roman" w:hAnsi="Times New Roman" w:cs="Times New Roman"/>
          <w:b/>
          <w:bCs/>
          <w:sz w:val="24"/>
          <w:szCs w:val="24"/>
        </w:rPr>
        <w:t>Jaunystės</w:t>
      </w:r>
      <w:r w:rsidR="00BE4E54">
        <w:rPr>
          <w:rFonts w:ascii="Times New Roman" w:hAnsi="Times New Roman" w:cs="Times New Roman"/>
          <w:b/>
          <w:bCs/>
          <w:sz w:val="24"/>
          <w:szCs w:val="24"/>
        </w:rPr>
        <w:t xml:space="preserve"> g., Visagine, remonto darbus, pritaikant jį specialiųjų poreikių turintiems žmonėms </w:t>
      </w:r>
      <w:r w:rsidRPr="00B05789">
        <w:rPr>
          <w:rFonts w:ascii="Times New Roman" w:hAnsi="Times New Roman" w:cs="Times New Roman"/>
          <w:sz w:val="24"/>
          <w:szCs w:val="24"/>
        </w:rPr>
        <w:t>pagal visus pirkimo dokumentų reikalavimus</w:t>
      </w:r>
      <w:r>
        <w:rPr>
          <w:rFonts w:ascii="Times New Roman" w:hAnsi="Times New Roman" w:cs="Times New Roman"/>
          <w:sz w:val="24"/>
          <w:szCs w:val="24"/>
        </w:rPr>
        <w:t>.</w:t>
      </w:r>
    </w:p>
    <w:p w14:paraId="57941F1B" w14:textId="77777777" w:rsidR="00F82D35" w:rsidRDefault="00F82D35" w:rsidP="000666C0">
      <w:pPr>
        <w:widowControl w:val="0"/>
        <w:spacing w:after="0" w:line="240" w:lineRule="auto"/>
        <w:ind w:firstLine="851"/>
        <w:rPr>
          <w:rFonts w:ascii="Times New Roman" w:hAnsi="Times New Roman" w:cs="Times New Roman"/>
          <w:b/>
          <w:bCs/>
          <w:sz w:val="24"/>
          <w:szCs w:val="24"/>
        </w:rPr>
      </w:pPr>
    </w:p>
    <w:p w14:paraId="0B1CE1CF" w14:textId="348E8F07" w:rsidR="00896BCF" w:rsidRPr="00F61EEA" w:rsidRDefault="00896BCF" w:rsidP="00F61EEA">
      <w:pPr>
        <w:spacing w:after="0" w:line="240" w:lineRule="auto"/>
        <w:ind w:firstLine="851"/>
        <w:jc w:val="both"/>
        <w:rPr>
          <w:rFonts w:ascii="Times New Roman" w:hAnsi="Times New Roman" w:cs="Times New Roman"/>
          <w:b/>
          <w:bCs/>
          <w:color w:val="0070C0"/>
          <w:spacing w:val="-5"/>
          <w:sz w:val="24"/>
          <w:szCs w:val="24"/>
        </w:rPr>
      </w:pPr>
      <w:r w:rsidRPr="00E67D50">
        <w:rPr>
          <w:rFonts w:ascii="Times New Roman" w:hAnsi="Times New Roman" w:cs="Times New Roman"/>
          <w:b/>
          <w:bCs/>
          <w:color w:val="0070C0"/>
          <w:spacing w:val="-5"/>
          <w:sz w:val="24"/>
          <w:szCs w:val="24"/>
        </w:rPr>
        <w:t>Mūsų siūlomas papildom</w:t>
      </w:r>
      <w:r>
        <w:rPr>
          <w:rFonts w:ascii="Times New Roman" w:hAnsi="Times New Roman" w:cs="Times New Roman"/>
          <w:b/>
          <w:bCs/>
          <w:color w:val="0070C0"/>
          <w:spacing w:val="-5"/>
          <w:sz w:val="24"/>
          <w:szCs w:val="24"/>
        </w:rPr>
        <w:t xml:space="preserve">as, darbams taikomas, garantinis terminas yra: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6108"/>
        <w:gridCol w:w="2409"/>
      </w:tblGrid>
      <w:tr w:rsidR="00896BCF" w14:paraId="73B1B659"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F675C"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Eil.</w:t>
            </w:r>
          </w:p>
          <w:p w14:paraId="5FFD3838"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Nr.</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2A9AB"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 xml:space="preserve">Atliktiems darbams taikomas papildomas garantinis terminas </w:t>
            </w:r>
            <w:r w:rsidRPr="00CE61FF">
              <w:rPr>
                <w:rFonts w:ascii="Times New Roman" w:hAnsi="Times New Roman" w:cs="Times New Roman"/>
                <w:b/>
                <w:bCs/>
                <w:color w:val="FF0000"/>
                <w:spacing w:val="-5"/>
                <w:kern w:val="2"/>
                <w:lang w:eastAsia="en-US"/>
                <w14:ligatures w14:val="standardContextual"/>
              </w:rPr>
              <w:t xml:space="preserve">metais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3B91F"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Pažymėti vieną variantą</w:t>
            </w:r>
          </w:p>
        </w:tc>
      </w:tr>
      <w:tr w:rsidR="00896BCF" w14:paraId="5AF80AFE"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D573E"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89002"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0</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7630"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683468263"/>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41FC36EA"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AA057"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6234B"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A720"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852716098"/>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21D30006"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38302"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3.</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58897"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5F0C8"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2018604986"/>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403EAE34"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4B814"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4.</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69F32"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3</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2963"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472985882"/>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5FA07F5F"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DE8D1"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5.</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9714C"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4</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C1C26"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933006811"/>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29B5D14A"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347BD"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6.</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3EA89"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5</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718C"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rFonts w:ascii="Times New Roman" w:hAnsi="Times New Roman" w:cs="Times New Roman"/>
                  <w:spacing w:val="-5"/>
                  <w:kern w:val="2"/>
                  <w:lang w:eastAsia="en-US"/>
                  <w14:ligatures w14:val="standardContextual"/>
                </w:rPr>
                <w:id w:val="-817918"/>
                <w14:checkbox>
                  <w14:checked w14:val="0"/>
                  <w14:checkedState w14:val="2612" w14:font="MS Gothic"/>
                  <w14:uncheckedState w14:val="2610" w14:font="MS Gothic"/>
                </w14:checkbox>
              </w:sdtPr>
              <w:sdtContent>
                <w:r w:rsidR="00896BCF" w:rsidRPr="003A5EB4">
                  <w:rPr>
                    <w:rFonts w:ascii="Segoe UI Symbol" w:hAnsi="Segoe UI Symbol" w:cs="Segoe UI Symbol"/>
                    <w:spacing w:val="-5"/>
                    <w:kern w:val="2"/>
                    <w:lang w:eastAsia="en-US"/>
                    <w14:ligatures w14:val="standardContextual"/>
                  </w:rPr>
                  <w:t>☐</w:t>
                </w:r>
              </w:sdtContent>
            </w:sdt>
          </w:p>
        </w:tc>
      </w:tr>
    </w:tbl>
    <w:p w14:paraId="303DA938"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11A7A7DE"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6A94535C"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07E85907"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213620E7"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6CA4E803"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126D4265"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74713F0F"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064A216C" w14:textId="0498C95A" w:rsidR="000666C0" w:rsidRPr="00B05789"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lastRenderedPageBreak/>
        <w:t>Mūsų pasiūlymo kaina:</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5381"/>
        <w:gridCol w:w="850"/>
        <w:gridCol w:w="1276"/>
        <w:gridCol w:w="992"/>
        <w:gridCol w:w="1008"/>
      </w:tblGrid>
      <w:tr w:rsidR="00BE4E54" w:rsidRPr="0079224C" w14:paraId="32359BBF" w14:textId="77777777" w:rsidTr="00F82D35">
        <w:trPr>
          <w:trHeight w:val="1110"/>
          <w:tblHeader/>
          <w:jc w:val="center"/>
        </w:trPr>
        <w:tc>
          <w:tcPr>
            <w:tcW w:w="568" w:type="dxa"/>
            <w:vAlign w:val="center"/>
          </w:tcPr>
          <w:p w14:paraId="32DA9E49" w14:textId="77777777"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Eil. Nr.</w:t>
            </w:r>
          </w:p>
        </w:tc>
        <w:tc>
          <w:tcPr>
            <w:tcW w:w="5381" w:type="dxa"/>
            <w:vAlign w:val="center"/>
          </w:tcPr>
          <w:p w14:paraId="2EE7C38A" w14:textId="7CA7FE38" w:rsidR="00BE4E54" w:rsidRPr="0079224C" w:rsidRDefault="00BE4E54" w:rsidP="00B61899">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Pavadinimas ir techninės charakteristikos</w:t>
            </w:r>
          </w:p>
        </w:tc>
        <w:tc>
          <w:tcPr>
            <w:tcW w:w="850" w:type="dxa"/>
            <w:vAlign w:val="center"/>
          </w:tcPr>
          <w:p w14:paraId="46148365" w14:textId="77777777"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Mato</w:t>
            </w:r>
          </w:p>
          <w:p w14:paraId="0C4543C7" w14:textId="1C019E66"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vienetas</w:t>
            </w:r>
          </w:p>
        </w:tc>
        <w:tc>
          <w:tcPr>
            <w:tcW w:w="1276" w:type="dxa"/>
            <w:vAlign w:val="center"/>
          </w:tcPr>
          <w:p w14:paraId="74C8CAA8" w14:textId="77777777"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Preliminarus kiekis*</w:t>
            </w:r>
          </w:p>
          <w:p w14:paraId="0A58CD12" w14:textId="2C77B00F" w:rsidR="00BE4E54" w:rsidRPr="0079224C" w:rsidRDefault="00BE4E54" w:rsidP="00B61899">
            <w:pPr>
              <w:widowControl w:val="0"/>
              <w:suppressAutoHyphens/>
              <w:spacing w:after="0" w:line="240" w:lineRule="auto"/>
              <w:jc w:val="center"/>
              <w:rPr>
                <w:rFonts w:ascii="Times New Roman" w:eastAsia="SimSun" w:hAnsi="Times New Roman" w:cs="Times New Roman"/>
                <w:b/>
                <w:kern w:val="1"/>
                <w:sz w:val="22"/>
                <w:szCs w:val="22"/>
                <w:lang w:eastAsia="hi-IN" w:bidi="hi-IN"/>
              </w:rPr>
            </w:pPr>
          </w:p>
        </w:tc>
        <w:tc>
          <w:tcPr>
            <w:tcW w:w="992" w:type="dxa"/>
            <w:vAlign w:val="center"/>
          </w:tcPr>
          <w:p w14:paraId="0BBFE4DD" w14:textId="1CC0D8CC" w:rsidR="00BE4E54" w:rsidRPr="0079224C" w:rsidRDefault="00BE4E54" w:rsidP="00B61899">
            <w:pPr>
              <w:widowControl w:val="0"/>
              <w:tabs>
                <w:tab w:val="left" w:pos="200"/>
              </w:tabs>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Vieneto įkainis,</w:t>
            </w:r>
          </w:p>
          <w:p w14:paraId="5BBBA409" w14:textId="77777777" w:rsidR="00BE4E54" w:rsidRPr="0079224C" w:rsidRDefault="00BE4E54" w:rsidP="00B61899">
            <w:pPr>
              <w:widowControl w:val="0"/>
              <w:tabs>
                <w:tab w:val="left" w:pos="200"/>
              </w:tabs>
              <w:suppressAutoHyphens/>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Eur (be PVM)</w:t>
            </w:r>
          </w:p>
        </w:tc>
        <w:tc>
          <w:tcPr>
            <w:tcW w:w="1008" w:type="dxa"/>
            <w:vAlign w:val="center"/>
          </w:tcPr>
          <w:p w14:paraId="4890DE7C" w14:textId="19D198B0" w:rsidR="00BE4E54" w:rsidRPr="00297D75" w:rsidRDefault="00BE4E54" w:rsidP="00B61899">
            <w:pPr>
              <w:widowControl w:val="0"/>
              <w:suppressAutoHyphens/>
              <w:snapToGrid w:val="0"/>
              <w:spacing w:after="0" w:line="240" w:lineRule="auto"/>
              <w:jc w:val="center"/>
              <w:rPr>
                <w:rFonts w:ascii="Times New Roman" w:eastAsia="SimSun" w:hAnsi="Times New Roman" w:cs="Times New Roman"/>
                <w:b/>
                <w:strike/>
                <w:color w:val="FF0000"/>
                <w:kern w:val="1"/>
                <w:sz w:val="22"/>
                <w:szCs w:val="22"/>
                <w:lang w:eastAsia="hi-IN" w:bidi="hi-IN"/>
              </w:rPr>
            </w:pPr>
            <w:r w:rsidRPr="0079224C">
              <w:rPr>
                <w:rFonts w:ascii="Times New Roman" w:eastAsia="SimSun" w:hAnsi="Times New Roman" w:cs="Times New Roman"/>
                <w:b/>
                <w:kern w:val="1"/>
                <w:sz w:val="22"/>
                <w:szCs w:val="22"/>
                <w:lang w:eastAsia="hi-IN" w:bidi="hi-IN"/>
              </w:rPr>
              <w:t>Bendra</w:t>
            </w:r>
          </w:p>
          <w:p w14:paraId="78B4267E" w14:textId="77777777"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
                <w:kern w:val="1"/>
                <w:sz w:val="22"/>
                <w:szCs w:val="22"/>
                <w:lang w:eastAsia="hi-IN" w:bidi="hi-IN"/>
              </w:rPr>
            </w:pPr>
            <w:r w:rsidRPr="0079224C">
              <w:rPr>
                <w:rFonts w:ascii="Times New Roman" w:eastAsia="SimSun" w:hAnsi="Times New Roman" w:cs="Times New Roman"/>
                <w:b/>
                <w:kern w:val="1"/>
                <w:sz w:val="22"/>
                <w:szCs w:val="22"/>
                <w:lang w:eastAsia="hi-IN" w:bidi="hi-IN"/>
              </w:rPr>
              <w:t>kaina, Eur (be PVM)</w:t>
            </w:r>
          </w:p>
        </w:tc>
      </w:tr>
      <w:tr w:rsidR="00BE4E54" w:rsidRPr="0079224C" w14:paraId="02B70AF4" w14:textId="77777777" w:rsidTr="00F82D35">
        <w:trPr>
          <w:trHeight w:val="151"/>
          <w:tblHeader/>
          <w:jc w:val="center"/>
        </w:trPr>
        <w:tc>
          <w:tcPr>
            <w:tcW w:w="568" w:type="dxa"/>
            <w:vAlign w:val="center"/>
          </w:tcPr>
          <w:p w14:paraId="188CA001" w14:textId="688C9EC4"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1</w:t>
            </w:r>
          </w:p>
        </w:tc>
        <w:tc>
          <w:tcPr>
            <w:tcW w:w="5381" w:type="dxa"/>
            <w:vAlign w:val="center"/>
          </w:tcPr>
          <w:p w14:paraId="65E2F784" w14:textId="75B3AA5A" w:rsidR="00BE4E54" w:rsidRPr="0079224C" w:rsidRDefault="00BE4E54" w:rsidP="00B61899">
            <w:pPr>
              <w:widowControl w:val="0"/>
              <w:suppressAutoHyphens/>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2</w:t>
            </w:r>
          </w:p>
        </w:tc>
        <w:tc>
          <w:tcPr>
            <w:tcW w:w="850" w:type="dxa"/>
            <w:vAlign w:val="center"/>
          </w:tcPr>
          <w:p w14:paraId="4F3E62C9" w14:textId="089B4725"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3</w:t>
            </w:r>
          </w:p>
        </w:tc>
        <w:tc>
          <w:tcPr>
            <w:tcW w:w="1276" w:type="dxa"/>
            <w:vAlign w:val="center"/>
          </w:tcPr>
          <w:p w14:paraId="27609F13" w14:textId="48050113"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4</w:t>
            </w:r>
          </w:p>
        </w:tc>
        <w:tc>
          <w:tcPr>
            <w:tcW w:w="992" w:type="dxa"/>
            <w:vAlign w:val="center"/>
          </w:tcPr>
          <w:p w14:paraId="40C35E84" w14:textId="03071D4F" w:rsidR="00BE4E54" w:rsidRPr="0079224C" w:rsidRDefault="00BE4E54" w:rsidP="00B61899">
            <w:pPr>
              <w:widowControl w:val="0"/>
              <w:tabs>
                <w:tab w:val="left" w:pos="200"/>
              </w:tabs>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5</w:t>
            </w:r>
          </w:p>
        </w:tc>
        <w:tc>
          <w:tcPr>
            <w:tcW w:w="1008" w:type="dxa"/>
            <w:vAlign w:val="center"/>
          </w:tcPr>
          <w:p w14:paraId="220DB3CA" w14:textId="3527EF6E" w:rsidR="00BE4E54" w:rsidRPr="0079224C" w:rsidRDefault="00BE4E54" w:rsidP="00B61899">
            <w:pPr>
              <w:widowControl w:val="0"/>
              <w:suppressAutoHyphens/>
              <w:snapToGrid w:val="0"/>
              <w:spacing w:after="0" w:line="240" w:lineRule="auto"/>
              <w:jc w:val="center"/>
              <w:rPr>
                <w:rFonts w:ascii="Times New Roman" w:eastAsia="SimSun" w:hAnsi="Times New Roman" w:cs="Times New Roman"/>
                <w:bCs/>
                <w:i/>
                <w:iCs/>
                <w:kern w:val="1"/>
                <w:sz w:val="22"/>
                <w:szCs w:val="22"/>
                <w:lang w:eastAsia="hi-IN" w:bidi="hi-IN"/>
              </w:rPr>
            </w:pPr>
            <w:r w:rsidRPr="0079224C">
              <w:rPr>
                <w:rFonts w:ascii="Times New Roman" w:eastAsia="SimSun" w:hAnsi="Times New Roman" w:cs="Times New Roman"/>
                <w:bCs/>
                <w:i/>
                <w:iCs/>
                <w:kern w:val="1"/>
                <w:sz w:val="22"/>
                <w:szCs w:val="22"/>
                <w:lang w:eastAsia="hi-IN" w:bidi="hi-IN"/>
              </w:rPr>
              <w:t>6 (</w:t>
            </w:r>
            <w:r w:rsidR="00F82D35" w:rsidRPr="0079224C">
              <w:rPr>
                <w:rFonts w:ascii="Times New Roman" w:eastAsia="SimSun" w:hAnsi="Times New Roman" w:cs="Times New Roman"/>
                <w:bCs/>
                <w:i/>
                <w:iCs/>
                <w:kern w:val="1"/>
                <w:sz w:val="22"/>
                <w:szCs w:val="22"/>
                <w:lang w:eastAsia="hi-IN" w:bidi="hi-IN"/>
              </w:rPr>
              <w:t>4</w:t>
            </w:r>
            <w:r w:rsidRPr="0079224C">
              <w:rPr>
                <w:rFonts w:ascii="Times New Roman" w:eastAsia="SimSun" w:hAnsi="Times New Roman" w:cs="Times New Roman"/>
                <w:bCs/>
                <w:i/>
                <w:iCs/>
                <w:kern w:val="1"/>
                <w:sz w:val="22"/>
                <w:szCs w:val="22"/>
                <w:lang w:eastAsia="hi-IN" w:bidi="hi-IN"/>
              </w:rPr>
              <w:t>x5)</w:t>
            </w:r>
          </w:p>
        </w:tc>
      </w:tr>
      <w:tr w:rsidR="00130203" w:rsidRPr="0079224C" w14:paraId="3DBEF59D" w14:textId="77777777" w:rsidTr="00F82D35">
        <w:trPr>
          <w:trHeight w:val="423"/>
          <w:jc w:val="center"/>
        </w:trPr>
        <w:tc>
          <w:tcPr>
            <w:tcW w:w="568" w:type="dxa"/>
            <w:vAlign w:val="center"/>
          </w:tcPr>
          <w:p w14:paraId="4DA4BE7C" w14:textId="3EDB77E1"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w:t>
            </w:r>
          </w:p>
        </w:tc>
        <w:tc>
          <w:tcPr>
            <w:tcW w:w="5381" w:type="dxa"/>
            <w:tcBorders>
              <w:left w:val="single" w:sz="4" w:space="0" w:color="000000"/>
              <w:bottom w:val="single" w:sz="4" w:space="0" w:color="000000"/>
            </w:tcBorders>
            <w:shd w:val="clear" w:color="auto" w:fill="auto"/>
          </w:tcPr>
          <w:p w14:paraId="442C7B8E" w14:textId="390DDA4B"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Esamos betoninių plytelių dangos išardymas ir statybinių atliekų išvežimas ir utilizavimas.</w:t>
            </w:r>
          </w:p>
        </w:tc>
        <w:tc>
          <w:tcPr>
            <w:tcW w:w="850" w:type="dxa"/>
            <w:tcBorders>
              <w:left w:val="single" w:sz="4" w:space="0" w:color="000000"/>
              <w:bottom w:val="single" w:sz="4" w:space="0" w:color="000000"/>
            </w:tcBorders>
            <w:shd w:val="clear" w:color="auto" w:fill="auto"/>
            <w:vAlign w:val="center"/>
          </w:tcPr>
          <w:p w14:paraId="798CCEA0" w14:textId="2E974A7F"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m²</w:t>
            </w:r>
          </w:p>
        </w:tc>
        <w:tc>
          <w:tcPr>
            <w:tcW w:w="1276" w:type="dxa"/>
            <w:vAlign w:val="center"/>
          </w:tcPr>
          <w:p w14:paraId="29DFBA60" w14:textId="2E055A94"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2055</w:t>
            </w:r>
          </w:p>
        </w:tc>
        <w:tc>
          <w:tcPr>
            <w:tcW w:w="992" w:type="dxa"/>
            <w:vAlign w:val="center"/>
          </w:tcPr>
          <w:p w14:paraId="06FDBE3C" w14:textId="37D81A6A"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4F77B09A"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5132DA05" w14:textId="77777777" w:rsidTr="00F82D35">
        <w:trPr>
          <w:trHeight w:val="423"/>
          <w:jc w:val="center"/>
        </w:trPr>
        <w:tc>
          <w:tcPr>
            <w:tcW w:w="568" w:type="dxa"/>
            <w:vAlign w:val="center"/>
          </w:tcPr>
          <w:p w14:paraId="3AD88A00" w14:textId="0E3DC143"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2.</w:t>
            </w:r>
          </w:p>
        </w:tc>
        <w:tc>
          <w:tcPr>
            <w:tcW w:w="5381" w:type="dxa"/>
            <w:tcBorders>
              <w:left w:val="single" w:sz="4" w:space="0" w:color="000000"/>
              <w:bottom w:val="single" w:sz="4" w:space="0" w:color="000000"/>
            </w:tcBorders>
            <w:shd w:val="clear" w:color="auto" w:fill="auto"/>
          </w:tcPr>
          <w:p w14:paraId="2032E570" w14:textId="65034730"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Esamo grunto kasimas ir išvežimas.</w:t>
            </w:r>
          </w:p>
        </w:tc>
        <w:tc>
          <w:tcPr>
            <w:tcW w:w="850" w:type="dxa"/>
            <w:tcBorders>
              <w:left w:val="single" w:sz="4" w:space="0" w:color="000000"/>
              <w:bottom w:val="single" w:sz="4" w:space="0" w:color="000000"/>
            </w:tcBorders>
            <w:shd w:val="clear" w:color="auto" w:fill="auto"/>
            <w:vAlign w:val="center"/>
          </w:tcPr>
          <w:p w14:paraId="5B98BF72" w14:textId="1FD3E9E6"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m²</w:t>
            </w:r>
          </w:p>
        </w:tc>
        <w:tc>
          <w:tcPr>
            <w:tcW w:w="1276" w:type="dxa"/>
            <w:vAlign w:val="center"/>
          </w:tcPr>
          <w:p w14:paraId="0DF55661" w14:textId="433311FE"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2055</w:t>
            </w:r>
          </w:p>
        </w:tc>
        <w:tc>
          <w:tcPr>
            <w:tcW w:w="992" w:type="dxa"/>
            <w:vAlign w:val="center"/>
          </w:tcPr>
          <w:p w14:paraId="17FF722D" w14:textId="787A2042"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3DCBDEE5" w14:textId="1FC1E7B0"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 xml:space="preserve"> </w:t>
            </w:r>
          </w:p>
        </w:tc>
      </w:tr>
      <w:tr w:rsidR="00130203" w:rsidRPr="0079224C" w14:paraId="12721D51" w14:textId="77777777" w:rsidTr="00F82D35">
        <w:trPr>
          <w:trHeight w:val="423"/>
          <w:jc w:val="center"/>
        </w:trPr>
        <w:tc>
          <w:tcPr>
            <w:tcW w:w="568" w:type="dxa"/>
            <w:vAlign w:val="center"/>
          </w:tcPr>
          <w:p w14:paraId="2CF5D9D6" w14:textId="1670C15F"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3.</w:t>
            </w:r>
          </w:p>
        </w:tc>
        <w:tc>
          <w:tcPr>
            <w:tcW w:w="5381" w:type="dxa"/>
            <w:tcBorders>
              <w:left w:val="single" w:sz="4" w:space="0" w:color="000000"/>
              <w:bottom w:val="single" w:sz="4" w:space="0" w:color="000000"/>
            </w:tcBorders>
            <w:shd w:val="clear" w:color="auto" w:fill="auto"/>
          </w:tcPr>
          <w:p w14:paraId="6EB2B231" w14:textId="3005CFD0"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Vejos bortų ant betono pagrindo ardymas ir statybinių atliekų išvežimas ir utilizavimas.</w:t>
            </w:r>
          </w:p>
        </w:tc>
        <w:tc>
          <w:tcPr>
            <w:tcW w:w="850" w:type="dxa"/>
            <w:tcBorders>
              <w:left w:val="single" w:sz="4" w:space="0" w:color="000000"/>
              <w:bottom w:val="single" w:sz="4" w:space="0" w:color="000000"/>
            </w:tcBorders>
            <w:shd w:val="clear" w:color="auto" w:fill="auto"/>
            <w:vAlign w:val="center"/>
          </w:tcPr>
          <w:p w14:paraId="586AFEA1" w14:textId="710FA689"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w:t>
            </w:r>
          </w:p>
        </w:tc>
        <w:tc>
          <w:tcPr>
            <w:tcW w:w="1276" w:type="dxa"/>
            <w:vAlign w:val="center"/>
          </w:tcPr>
          <w:p w14:paraId="1BB75802" w14:textId="1E2D389A"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2000</w:t>
            </w:r>
          </w:p>
        </w:tc>
        <w:tc>
          <w:tcPr>
            <w:tcW w:w="992" w:type="dxa"/>
            <w:vAlign w:val="center"/>
          </w:tcPr>
          <w:p w14:paraId="63B7FF52" w14:textId="00347652"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24CAC847"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16BDF922" w14:textId="77777777" w:rsidTr="00F82D35">
        <w:trPr>
          <w:trHeight w:val="423"/>
          <w:jc w:val="center"/>
        </w:trPr>
        <w:tc>
          <w:tcPr>
            <w:tcW w:w="568" w:type="dxa"/>
            <w:vAlign w:val="center"/>
          </w:tcPr>
          <w:p w14:paraId="4A38DDB8" w14:textId="4E21271A"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4.</w:t>
            </w:r>
          </w:p>
        </w:tc>
        <w:tc>
          <w:tcPr>
            <w:tcW w:w="5381" w:type="dxa"/>
            <w:tcBorders>
              <w:left w:val="single" w:sz="4" w:space="0" w:color="000000"/>
              <w:bottom w:val="single" w:sz="4" w:space="0" w:color="000000"/>
            </w:tcBorders>
            <w:shd w:val="clear" w:color="auto" w:fill="auto"/>
          </w:tcPr>
          <w:p w14:paraId="029ECB91" w14:textId="2493177C"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Šalčiui atsparaus sluoksnio, 0,15 m storio, įrengimas</w:t>
            </w:r>
          </w:p>
        </w:tc>
        <w:tc>
          <w:tcPr>
            <w:tcW w:w="850" w:type="dxa"/>
            <w:tcBorders>
              <w:left w:val="single" w:sz="4" w:space="0" w:color="000000"/>
              <w:bottom w:val="single" w:sz="4" w:space="0" w:color="000000"/>
            </w:tcBorders>
            <w:shd w:val="clear" w:color="auto" w:fill="auto"/>
            <w:vAlign w:val="center"/>
          </w:tcPr>
          <w:p w14:paraId="20F4267C" w14:textId="15831C60"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m³</w:t>
            </w:r>
          </w:p>
        </w:tc>
        <w:tc>
          <w:tcPr>
            <w:tcW w:w="1276" w:type="dxa"/>
            <w:vAlign w:val="center"/>
          </w:tcPr>
          <w:p w14:paraId="51752E5A" w14:textId="103F00ED"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309</w:t>
            </w:r>
          </w:p>
        </w:tc>
        <w:tc>
          <w:tcPr>
            <w:tcW w:w="992" w:type="dxa"/>
            <w:vAlign w:val="center"/>
          </w:tcPr>
          <w:p w14:paraId="1780123B" w14:textId="77ABE274"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27482B9D"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12489D56" w14:textId="77777777" w:rsidTr="00F82D35">
        <w:trPr>
          <w:trHeight w:val="315"/>
          <w:jc w:val="center"/>
        </w:trPr>
        <w:tc>
          <w:tcPr>
            <w:tcW w:w="568" w:type="dxa"/>
            <w:vAlign w:val="center"/>
          </w:tcPr>
          <w:p w14:paraId="61E15090" w14:textId="514793C0"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5.</w:t>
            </w:r>
          </w:p>
        </w:tc>
        <w:tc>
          <w:tcPr>
            <w:tcW w:w="5381" w:type="dxa"/>
            <w:tcBorders>
              <w:left w:val="single" w:sz="4" w:space="0" w:color="000000"/>
              <w:bottom w:val="single" w:sz="4" w:space="0" w:color="000000"/>
            </w:tcBorders>
            <w:shd w:val="clear" w:color="auto" w:fill="auto"/>
          </w:tcPr>
          <w:p w14:paraId="1BDC9DEC" w14:textId="69926533"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Žvyro skaldos pagrindo sluoksnio įrengimas iš nesurištojo mišinio 0/45, h=0,15 m.</w:t>
            </w:r>
          </w:p>
        </w:tc>
        <w:tc>
          <w:tcPr>
            <w:tcW w:w="850" w:type="dxa"/>
            <w:tcBorders>
              <w:left w:val="single" w:sz="4" w:space="0" w:color="000000"/>
              <w:bottom w:val="single" w:sz="4" w:space="0" w:color="000000"/>
            </w:tcBorders>
            <w:shd w:val="clear" w:color="auto" w:fill="auto"/>
            <w:vAlign w:val="center"/>
          </w:tcPr>
          <w:p w14:paraId="79A33901" w14:textId="536930CA"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m²</w:t>
            </w:r>
          </w:p>
        </w:tc>
        <w:tc>
          <w:tcPr>
            <w:tcW w:w="1276" w:type="dxa"/>
            <w:vAlign w:val="center"/>
          </w:tcPr>
          <w:p w14:paraId="05CEC624" w14:textId="56D06A56"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2055</w:t>
            </w:r>
          </w:p>
        </w:tc>
        <w:tc>
          <w:tcPr>
            <w:tcW w:w="992" w:type="dxa"/>
            <w:vAlign w:val="center"/>
          </w:tcPr>
          <w:p w14:paraId="68940068" w14:textId="181B84F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10E091DE"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5AC24F54" w14:textId="77777777" w:rsidTr="00F82D35">
        <w:trPr>
          <w:trHeight w:val="315"/>
          <w:jc w:val="center"/>
        </w:trPr>
        <w:tc>
          <w:tcPr>
            <w:tcW w:w="568" w:type="dxa"/>
            <w:vAlign w:val="center"/>
          </w:tcPr>
          <w:p w14:paraId="1174C634" w14:textId="3FD6E118"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6.</w:t>
            </w:r>
          </w:p>
        </w:tc>
        <w:tc>
          <w:tcPr>
            <w:tcW w:w="5381" w:type="dxa"/>
            <w:tcBorders>
              <w:left w:val="single" w:sz="4" w:space="0" w:color="000000"/>
              <w:bottom w:val="single" w:sz="4" w:space="0" w:color="000000"/>
            </w:tcBorders>
            <w:shd w:val="clear" w:color="auto" w:fill="auto"/>
          </w:tcPr>
          <w:p w14:paraId="47E48026" w14:textId="6234C79F"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Betoninių vejos bortų 1000x200x80 mm ant betono C12/15 pagrindo įrengimas</w:t>
            </w:r>
          </w:p>
        </w:tc>
        <w:tc>
          <w:tcPr>
            <w:tcW w:w="850" w:type="dxa"/>
            <w:tcBorders>
              <w:left w:val="single" w:sz="4" w:space="0" w:color="000000"/>
              <w:bottom w:val="single" w:sz="4" w:space="0" w:color="000000"/>
            </w:tcBorders>
            <w:shd w:val="clear" w:color="auto" w:fill="auto"/>
            <w:vAlign w:val="center"/>
          </w:tcPr>
          <w:p w14:paraId="241501AE" w14:textId="74CD9A1F"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w:t>
            </w:r>
          </w:p>
        </w:tc>
        <w:tc>
          <w:tcPr>
            <w:tcW w:w="1276" w:type="dxa"/>
            <w:vAlign w:val="center"/>
          </w:tcPr>
          <w:p w14:paraId="54EE3BD0" w14:textId="75A6DC14"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2000</w:t>
            </w:r>
          </w:p>
        </w:tc>
        <w:tc>
          <w:tcPr>
            <w:tcW w:w="992" w:type="dxa"/>
            <w:vAlign w:val="center"/>
          </w:tcPr>
          <w:p w14:paraId="52797EF7" w14:textId="72C8AD2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1A08B2DC"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195F3F77" w14:textId="77777777" w:rsidTr="00F82D35">
        <w:trPr>
          <w:trHeight w:val="315"/>
          <w:jc w:val="center"/>
        </w:trPr>
        <w:tc>
          <w:tcPr>
            <w:tcW w:w="568" w:type="dxa"/>
            <w:vAlign w:val="center"/>
          </w:tcPr>
          <w:p w14:paraId="0F70D334" w14:textId="01F8685A"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7.</w:t>
            </w:r>
          </w:p>
        </w:tc>
        <w:tc>
          <w:tcPr>
            <w:tcW w:w="5381" w:type="dxa"/>
            <w:tcBorders>
              <w:left w:val="single" w:sz="4" w:space="0" w:color="000000"/>
              <w:bottom w:val="single" w:sz="4" w:space="0" w:color="000000"/>
            </w:tcBorders>
            <w:shd w:val="clear" w:color="auto" w:fill="auto"/>
          </w:tcPr>
          <w:p w14:paraId="7663260A" w14:textId="051A4234"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Betoninių gatvės bortų 1000x300x150 mm ant betono C12/15 pagrindo įrengimas.</w:t>
            </w:r>
          </w:p>
        </w:tc>
        <w:tc>
          <w:tcPr>
            <w:tcW w:w="850" w:type="dxa"/>
            <w:tcBorders>
              <w:left w:val="single" w:sz="4" w:space="0" w:color="000000"/>
              <w:bottom w:val="single" w:sz="4" w:space="0" w:color="000000"/>
            </w:tcBorders>
            <w:shd w:val="clear" w:color="auto" w:fill="auto"/>
            <w:vAlign w:val="center"/>
          </w:tcPr>
          <w:p w14:paraId="54B737A8" w14:textId="1DD228BF"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w:t>
            </w:r>
          </w:p>
        </w:tc>
        <w:tc>
          <w:tcPr>
            <w:tcW w:w="1276" w:type="dxa"/>
            <w:vAlign w:val="center"/>
          </w:tcPr>
          <w:p w14:paraId="13DF02C6" w14:textId="07336773"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w:t>
            </w:r>
          </w:p>
        </w:tc>
        <w:tc>
          <w:tcPr>
            <w:tcW w:w="992" w:type="dxa"/>
            <w:vAlign w:val="center"/>
          </w:tcPr>
          <w:p w14:paraId="6D7A1821" w14:textId="17A79E91"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7FFC9EA6"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4EC1F215" w14:textId="77777777" w:rsidTr="00F82D35">
        <w:trPr>
          <w:trHeight w:val="315"/>
          <w:jc w:val="center"/>
        </w:trPr>
        <w:tc>
          <w:tcPr>
            <w:tcW w:w="568" w:type="dxa"/>
            <w:vAlign w:val="center"/>
          </w:tcPr>
          <w:p w14:paraId="58F92B89" w14:textId="5FBC3F54"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8.</w:t>
            </w:r>
          </w:p>
        </w:tc>
        <w:tc>
          <w:tcPr>
            <w:tcW w:w="5381" w:type="dxa"/>
            <w:tcBorders>
              <w:left w:val="single" w:sz="4" w:space="0" w:color="000000"/>
              <w:bottom w:val="single" w:sz="4" w:space="0" w:color="000000"/>
            </w:tcBorders>
            <w:shd w:val="clear" w:color="auto" w:fill="auto"/>
          </w:tcPr>
          <w:p w14:paraId="6A080CE5" w14:textId="59A6637B"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Įvažiavimo bortų – GBĮ 1000x220x150 ant betono C12/15 pagrindo įrengimas.</w:t>
            </w:r>
          </w:p>
        </w:tc>
        <w:tc>
          <w:tcPr>
            <w:tcW w:w="850" w:type="dxa"/>
            <w:tcBorders>
              <w:left w:val="single" w:sz="4" w:space="0" w:color="000000"/>
              <w:bottom w:val="single" w:sz="4" w:space="0" w:color="000000"/>
            </w:tcBorders>
            <w:shd w:val="clear" w:color="auto" w:fill="auto"/>
            <w:vAlign w:val="center"/>
          </w:tcPr>
          <w:p w14:paraId="51E39D22" w14:textId="3697736C"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w:t>
            </w:r>
          </w:p>
        </w:tc>
        <w:tc>
          <w:tcPr>
            <w:tcW w:w="1276" w:type="dxa"/>
            <w:vAlign w:val="center"/>
          </w:tcPr>
          <w:p w14:paraId="2410096E" w14:textId="3EDECDC5"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w:t>
            </w:r>
          </w:p>
        </w:tc>
        <w:tc>
          <w:tcPr>
            <w:tcW w:w="992" w:type="dxa"/>
            <w:vAlign w:val="center"/>
          </w:tcPr>
          <w:p w14:paraId="16467FE7" w14:textId="147ADBA6"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29A58A93"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51EEAC67" w14:textId="77777777" w:rsidTr="00F82D35">
        <w:trPr>
          <w:trHeight w:val="315"/>
          <w:jc w:val="center"/>
        </w:trPr>
        <w:tc>
          <w:tcPr>
            <w:tcW w:w="568" w:type="dxa"/>
            <w:vAlign w:val="center"/>
          </w:tcPr>
          <w:p w14:paraId="6670319A" w14:textId="640B9068"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9.</w:t>
            </w:r>
          </w:p>
        </w:tc>
        <w:tc>
          <w:tcPr>
            <w:tcW w:w="5381" w:type="dxa"/>
            <w:tcBorders>
              <w:left w:val="single" w:sz="4" w:space="0" w:color="000000"/>
              <w:bottom w:val="single" w:sz="4" w:space="0" w:color="000000"/>
            </w:tcBorders>
            <w:shd w:val="clear" w:color="auto" w:fill="auto"/>
          </w:tcPr>
          <w:p w14:paraId="792BD5FB" w14:textId="12EE07EB"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Kelio bortų (kairinis, dešininis ) GB 1000x300x150 ant betono C12/15 pagrindo įrengimas</w:t>
            </w:r>
          </w:p>
        </w:tc>
        <w:tc>
          <w:tcPr>
            <w:tcW w:w="850" w:type="dxa"/>
            <w:tcBorders>
              <w:left w:val="single" w:sz="4" w:space="0" w:color="000000"/>
              <w:bottom w:val="single" w:sz="4" w:space="0" w:color="000000"/>
            </w:tcBorders>
            <w:shd w:val="clear" w:color="auto" w:fill="auto"/>
            <w:vAlign w:val="center"/>
          </w:tcPr>
          <w:p w14:paraId="21BCF3C0" w14:textId="6BE3BA88"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w:t>
            </w:r>
          </w:p>
        </w:tc>
        <w:tc>
          <w:tcPr>
            <w:tcW w:w="1276" w:type="dxa"/>
            <w:vAlign w:val="center"/>
          </w:tcPr>
          <w:p w14:paraId="68DFC013" w14:textId="065C3E56"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4</w:t>
            </w:r>
          </w:p>
        </w:tc>
        <w:tc>
          <w:tcPr>
            <w:tcW w:w="992" w:type="dxa"/>
            <w:vAlign w:val="center"/>
          </w:tcPr>
          <w:p w14:paraId="6AD88300" w14:textId="484920E8"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0F2678A3"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4A6200BF" w14:textId="77777777" w:rsidTr="00F82D35">
        <w:trPr>
          <w:trHeight w:val="315"/>
          <w:jc w:val="center"/>
        </w:trPr>
        <w:tc>
          <w:tcPr>
            <w:tcW w:w="568" w:type="dxa"/>
            <w:vAlign w:val="center"/>
          </w:tcPr>
          <w:p w14:paraId="7B7AFE9A" w14:textId="1B31CD9B"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10.</w:t>
            </w:r>
          </w:p>
        </w:tc>
        <w:tc>
          <w:tcPr>
            <w:tcW w:w="5381" w:type="dxa"/>
            <w:tcBorders>
              <w:left w:val="single" w:sz="4" w:space="0" w:color="000000"/>
              <w:bottom w:val="single" w:sz="4" w:space="0" w:color="000000"/>
            </w:tcBorders>
            <w:shd w:val="clear" w:color="auto" w:fill="auto"/>
          </w:tcPr>
          <w:p w14:paraId="38865C65" w14:textId="1B5D5FD6"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Išlyginamojo sluoksnio 3 cm storio iš akmens atsijų 0/5 įrengimas</w:t>
            </w:r>
          </w:p>
        </w:tc>
        <w:tc>
          <w:tcPr>
            <w:tcW w:w="850" w:type="dxa"/>
            <w:tcBorders>
              <w:left w:val="single" w:sz="4" w:space="0" w:color="000000"/>
              <w:bottom w:val="single" w:sz="4" w:space="0" w:color="000000"/>
            </w:tcBorders>
            <w:shd w:val="clear" w:color="auto" w:fill="auto"/>
            <w:vAlign w:val="center"/>
          </w:tcPr>
          <w:p w14:paraId="159371AD" w14:textId="6CC9F559"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m²</w:t>
            </w:r>
          </w:p>
        </w:tc>
        <w:tc>
          <w:tcPr>
            <w:tcW w:w="1276" w:type="dxa"/>
            <w:vAlign w:val="center"/>
          </w:tcPr>
          <w:p w14:paraId="547CAB4D" w14:textId="2AB56248"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2055</w:t>
            </w:r>
          </w:p>
        </w:tc>
        <w:tc>
          <w:tcPr>
            <w:tcW w:w="992" w:type="dxa"/>
            <w:vAlign w:val="center"/>
          </w:tcPr>
          <w:p w14:paraId="4DC47E51" w14:textId="38804790"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062EBEFF"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5F991E09" w14:textId="77777777" w:rsidTr="00F82D35">
        <w:trPr>
          <w:trHeight w:val="315"/>
          <w:jc w:val="center"/>
        </w:trPr>
        <w:tc>
          <w:tcPr>
            <w:tcW w:w="568" w:type="dxa"/>
            <w:vAlign w:val="center"/>
          </w:tcPr>
          <w:p w14:paraId="7FC119CD" w14:textId="5841621C"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11.</w:t>
            </w:r>
          </w:p>
        </w:tc>
        <w:tc>
          <w:tcPr>
            <w:tcW w:w="5381" w:type="dxa"/>
            <w:tcBorders>
              <w:left w:val="single" w:sz="4" w:space="0" w:color="000000"/>
              <w:bottom w:val="single" w:sz="4" w:space="0" w:color="000000"/>
            </w:tcBorders>
            <w:shd w:val="clear" w:color="auto" w:fill="auto"/>
          </w:tcPr>
          <w:p w14:paraId="2E07D099" w14:textId="01C57396"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Betoninių trinkelių 200x100x80 mm įrengimas (50 proc. pilkos spalvos, 50 proc. rudos spalvos).</w:t>
            </w:r>
          </w:p>
        </w:tc>
        <w:tc>
          <w:tcPr>
            <w:tcW w:w="850" w:type="dxa"/>
            <w:tcBorders>
              <w:left w:val="single" w:sz="4" w:space="0" w:color="000000"/>
              <w:bottom w:val="single" w:sz="4" w:space="0" w:color="000000"/>
            </w:tcBorders>
            <w:shd w:val="clear" w:color="auto" w:fill="auto"/>
            <w:vAlign w:val="center"/>
          </w:tcPr>
          <w:p w14:paraId="7CDA529F" w14:textId="2373A3DA"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m²</w:t>
            </w:r>
          </w:p>
        </w:tc>
        <w:tc>
          <w:tcPr>
            <w:tcW w:w="1276" w:type="dxa"/>
            <w:vAlign w:val="center"/>
          </w:tcPr>
          <w:p w14:paraId="5EA0A42E" w14:textId="0BEDD42C"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2048</w:t>
            </w:r>
          </w:p>
        </w:tc>
        <w:tc>
          <w:tcPr>
            <w:tcW w:w="992" w:type="dxa"/>
            <w:vAlign w:val="center"/>
          </w:tcPr>
          <w:p w14:paraId="53C773D1" w14:textId="2C462CA4"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25B3037A"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5DBD5C95" w14:textId="77777777" w:rsidTr="00F82D35">
        <w:trPr>
          <w:trHeight w:val="315"/>
          <w:jc w:val="center"/>
        </w:trPr>
        <w:tc>
          <w:tcPr>
            <w:tcW w:w="568" w:type="dxa"/>
            <w:vAlign w:val="center"/>
          </w:tcPr>
          <w:p w14:paraId="02E5F134" w14:textId="07E45539"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12.</w:t>
            </w:r>
          </w:p>
        </w:tc>
        <w:tc>
          <w:tcPr>
            <w:tcW w:w="5381" w:type="dxa"/>
            <w:tcBorders>
              <w:left w:val="single" w:sz="4" w:space="0" w:color="000000"/>
              <w:bottom w:val="single" w:sz="4" w:space="0" w:color="000000"/>
            </w:tcBorders>
            <w:shd w:val="clear" w:color="auto" w:fill="auto"/>
          </w:tcPr>
          <w:p w14:paraId="4A6314BB" w14:textId="6F0921F3"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Neregių vedimo sistemos iš betoninių trinkelių (200x100x80 mm), su įspėjamaisiais paviršiais įrengimas ir užpylimas akmens atsijomis.</w:t>
            </w:r>
          </w:p>
        </w:tc>
        <w:tc>
          <w:tcPr>
            <w:tcW w:w="850" w:type="dxa"/>
            <w:tcBorders>
              <w:left w:val="single" w:sz="4" w:space="0" w:color="000000"/>
              <w:bottom w:val="single" w:sz="4" w:space="0" w:color="000000"/>
            </w:tcBorders>
            <w:shd w:val="clear" w:color="auto" w:fill="auto"/>
            <w:vAlign w:val="center"/>
          </w:tcPr>
          <w:p w14:paraId="561F36A8" w14:textId="58C4948E"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m²</w:t>
            </w:r>
          </w:p>
        </w:tc>
        <w:tc>
          <w:tcPr>
            <w:tcW w:w="1276" w:type="dxa"/>
            <w:vAlign w:val="center"/>
          </w:tcPr>
          <w:p w14:paraId="0680AB05" w14:textId="48EB226A"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7</w:t>
            </w:r>
          </w:p>
        </w:tc>
        <w:tc>
          <w:tcPr>
            <w:tcW w:w="992" w:type="dxa"/>
            <w:vAlign w:val="center"/>
          </w:tcPr>
          <w:p w14:paraId="112D8615" w14:textId="1B2B5471"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1A7D8E00"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2D72CFF9" w14:textId="77777777" w:rsidTr="00F82D35">
        <w:trPr>
          <w:trHeight w:val="315"/>
          <w:jc w:val="center"/>
        </w:trPr>
        <w:tc>
          <w:tcPr>
            <w:tcW w:w="568" w:type="dxa"/>
            <w:vAlign w:val="center"/>
          </w:tcPr>
          <w:p w14:paraId="71FF5B9C" w14:textId="2D8BF3A6"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13.</w:t>
            </w:r>
          </w:p>
        </w:tc>
        <w:tc>
          <w:tcPr>
            <w:tcW w:w="5381" w:type="dxa"/>
            <w:tcBorders>
              <w:left w:val="single" w:sz="4" w:space="0" w:color="000000"/>
              <w:bottom w:val="single" w:sz="4" w:space="0" w:color="000000"/>
            </w:tcBorders>
            <w:shd w:val="clear" w:color="auto" w:fill="auto"/>
          </w:tcPr>
          <w:p w14:paraId="6C6A55B9" w14:textId="6E35D0FE"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Vejos atstatymas pridedant augalinio grunto 0,10 m</w:t>
            </w:r>
          </w:p>
        </w:tc>
        <w:tc>
          <w:tcPr>
            <w:tcW w:w="850" w:type="dxa"/>
            <w:tcBorders>
              <w:left w:val="single" w:sz="4" w:space="0" w:color="000000"/>
              <w:bottom w:val="single" w:sz="4" w:space="0" w:color="000000"/>
            </w:tcBorders>
            <w:shd w:val="clear" w:color="auto" w:fill="auto"/>
            <w:vAlign w:val="center"/>
          </w:tcPr>
          <w:p w14:paraId="46678355" w14:textId="048E720E"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m²</w:t>
            </w:r>
          </w:p>
        </w:tc>
        <w:tc>
          <w:tcPr>
            <w:tcW w:w="1276" w:type="dxa"/>
            <w:vAlign w:val="center"/>
          </w:tcPr>
          <w:p w14:paraId="0C2627BA" w14:textId="6AFA8471"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2000</w:t>
            </w:r>
          </w:p>
        </w:tc>
        <w:tc>
          <w:tcPr>
            <w:tcW w:w="992" w:type="dxa"/>
            <w:vAlign w:val="center"/>
          </w:tcPr>
          <w:p w14:paraId="2ECEC7DD" w14:textId="685323C1"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4DD63317"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454E97AA" w14:textId="77777777" w:rsidTr="00F82D35">
        <w:trPr>
          <w:trHeight w:val="315"/>
          <w:jc w:val="center"/>
        </w:trPr>
        <w:tc>
          <w:tcPr>
            <w:tcW w:w="568" w:type="dxa"/>
            <w:vAlign w:val="center"/>
          </w:tcPr>
          <w:p w14:paraId="0371C09B" w14:textId="533C8654"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14.</w:t>
            </w:r>
          </w:p>
        </w:tc>
        <w:tc>
          <w:tcPr>
            <w:tcW w:w="5381" w:type="dxa"/>
            <w:tcBorders>
              <w:left w:val="single" w:sz="4" w:space="0" w:color="000000"/>
              <w:bottom w:val="single" w:sz="4" w:space="0" w:color="000000"/>
            </w:tcBorders>
            <w:shd w:val="clear" w:color="auto" w:fill="auto"/>
          </w:tcPr>
          <w:p w14:paraId="3DF69AE7" w14:textId="544E29AB"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Betono pagrindo išardymas iki 0,25 m storio ir statybinių šiukšlių išvežimas.</w:t>
            </w:r>
          </w:p>
        </w:tc>
        <w:tc>
          <w:tcPr>
            <w:tcW w:w="850" w:type="dxa"/>
            <w:tcBorders>
              <w:left w:val="single" w:sz="4" w:space="0" w:color="000000"/>
              <w:bottom w:val="single" w:sz="4" w:space="0" w:color="000000"/>
            </w:tcBorders>
            <w:shd w:val="clear" w:color="auto" w:fill="auto"/>
            <w:vAlign w:val="center"/>
          </w:tcPr>
          <w:p w14:paraId="38A16A48" w14:textId="2AFB7295"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m²</w:t>
            </w:r>
          </w:p>
        </w:tc>
        <w:tc>
          <w:tcPr>
            <w:tcW w:w="1276" w:type="dxa"/>
            <w:vAlign w:val="center"/>
          </w:tcPr>
          <w:p w14:paraId="2377283F" w14:textId="1FF03A42"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30</w:t>
            </w:r>
          </w:p>
        </w:tc>
        <w:tc>
          <w:tcPr>
            <w:tcW w:w="992" w:type="dxa"/>
            <w:vAlign w:val="center"/>
          </w:tcPr>
          <w:p w14:paraId="2D4FB56E" w14:textId="588F7F80"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65F00DCE"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130203" w:rsidRPr="0079224C" w14:paraId="048EAE21" w14:textId="77777777" w:rsidTr="00F82D35">
        <w:trPr>
          <w:trHeight w:val="315"/>
          <w:jc w:val="center"/>
        </w:trPr>
        <w:tc>
          <w:tcPr>
            <w:tcW w:w="568" w:type="dxa"/>
            <w:vAlign w:val="center"/>
          </w:tcPr>
          <w:p w14:paraId="7FDCA6F7" w14:textId="1D9D21A3"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79224C">
              <w:rPr>
                <w:rFonts w:ascii="Times New Roman" w:eastAsia="SimSun" w:hAnsi="Times New Roman" w:cs="Times New Roman"/>
                <w:kern w:val="1"/>
                <w:sz w:val="22"/>
                <w:szCs w:val="22"/>
                <w:lang w:eastAsia="hi-IN" w:bidi="hi-IN"/>
              </w:rPr>
              <w:t>15.</w:t>
            </w:r>
          </w:p>
        </w:tc>
        <w:tc>
          <w:tcPr>
            <w:tcW w:w="5381" w:type="dxa"/>
            <w:tcBorders>
              <w:left w:val="single" w:sz="4" w:space="0" w:color="000000"/>
              <w:bottom w:val="single" w:sz="4" w:space="0" w:color="000000"/>
            </w:tcBorders>
            <w:shd w:val="clear" w:color="auto" w:fill="auto"/>
          </w:tcPr>
          <w:p w14:paraId="4EFE3ED3" w14:textId="06487DF9" w:rsidR="00130203" w:rsidRPr="00130203" w:rsidRDefault="00130203" w:rsidP="00130203">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Išpildomosios nuotraukos parengimas</w:t>
            </w:r>
          </w:p>
        </w:tc>
        <w:tc>
          <w:tcPr>
            <w:tcW w:w="850" w:type="dxa"/>
            <w:tcBorders>
              <w:left w:val="single" w:sz="4" w:space="0" w:color="000000"/>
              <w:bottom w:val="single" w:sz="4" w:space="0" w:color="000000"/>
            </w:tcBorders>
            <w:shd w:val="clear" w:color="auto" w:fill="auto"/>
            <w:vAlign w:val="center"/>
          </w:tcPr>
          <w:p w14:paraId="0ABD107A" w14:textId="1FA4B720"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vnt.</w:t>
            </w:r>
          </w:p>
        </w:tc>
        <w:tc>
          <w:tcPr>
            <w:tcW w:w="1276" w:type="dxa"/>
            <w:vAlign w:val="center"/>
          </w:tcPr>
          <w:p w14:paraId="122DDA69" w14:textId="0AADEFD4" w:rsidR="00130203" w:rsidRPr="00130203" w:rsidRDefault="00130203" w:rsidP="00130203">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130203">
              <w:rPr>
                <w:rFonts w:ascii="Times New Roman" w:hAnsi="Times New Roman" w:cs="Times New Roman"/>
                <w:sz w:val="24"/>
                <w:szCs w:val="24"/>
              </w:rPr>
              <w:t>1</w:t>
            </w:r>
          </w:p>
        </w:tc>
        <w:tc>
          <w:tcPr>
            <w:tcW w:w="992" w:type="dxa"/>
            <w:vAlign w:val="center"/>
          </w:tcPr>
          <w:p w14:paraId="0420A991" w14:textId="141B29EB"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c>
          <w:tcPr>
            <w:tcW w:w="1008" w:type="dxa"/>
          </w:tcPr>
          <w:p w14:paraId="7415D4B9" w14:textId="77777777" w:rsidR="00130203" w:rsidRPr="0079224C" w:rsidRDefault="00130203" w:rsidP="00130203">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F82D35" w:rsidRPr="0079224C" w14:paraId="1F80418F" w14:textId="77777777" w:rsidTr="0065375C">
        <w:trPr>
          <w:trHeight w:val="315"/>
          <w:jc w:val="center"/>
        </w:trPr>
        <w:tc>
          <w:tcPr>
            <w:tcW w:w="9067" w:type="dxa"/>
            <w:gridSpan w:val="5"/>
          </w:tcPr>
          <w:p w14:paraId="401D15EC" w14:textId="20CE967D" w:rsidR="00F82D35" w:rsidRPr="0079224C" w:rsidRDefault="00F82D35" w:rsidP="00F82D35">
            <w:pPr>
              <w:widowControl w:val="0"/>
              <w:suppressAutoHyphens/>
              <w:snapToGrid w:val="0"/>
              <w:spacing w:after="0" w:line="240" w:lineRule="auto"/>
              <w:jc w:val="right"/>
              <w:rPr>
                <w:rFonts w:ascii="Times New Roman" w:eastAsia="SimSun" w:hAnsi="Times New Roman" w:cs="Times New Roman"/>
                <w:b/>
                <w:bCs/>
                <w:kern w:val="1"/>
                <w:sz w:val="22"/>
                <w:szCs w:val="22"/>
                <w:lang w:eastAsia="hi-IN" w:bidi="hi-IN"/>
              </w:rPr>
            </w:pPr>
            <w:r w:rsidRPr="0079224C">
              <w:rPr>
                <w:rFonts w:ascii="Times New Roman" w:eastAsia="SimSun" w:hAnsi="Times New Roman" w:cs="Times New Roman"/>
                <w:b/>
                <w:bCs/>
                <w:kern w:val="1"/>
                <w:sz w:val="22"/>
                <w:szCs w:val="22"/>
                <w:lang w:eastAsia="hi-IN" w:bidi="hi-IN"/>
              </w:rPr>
              <w:t xml:space="preserve">Bendra preliminaraus kiekio kaina Eur be PVM: </w:t>
            </w:r>
          </w:p>
        </w:tc>
        <w:tc>
          <w:tcPr>
            <w:tcW w:w="1008" w:type="dxa"/>
          </w:tcPr>
          <w:p w14:paraId="36DEE191" w14:textId="77777777"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F82D35" w:rsidRPr="0079224C" w14:paraId="168042E1" w14:textId="77777777" w:rsidTr="007A48B9">
        <w:trPr>
          <w:trHeight w:val="315"/>
          <w:jc w:val="center"/>
        </w:trPr>
        <w:tc>
          <w:tcPr>
            <w:tcW w:w="9067" w:type="dxa"/>
            <w:gridSpan w:val="5"/>
          </w:tcPr>
          <w:p w14:paraId="4AC4D0B4" w14:textId="1AAF7EDB" w:rsidR="00F82D35" w:rsidRPr="005420D8" w:rsidRDefault="00F82D35" w:rsidP="00F82D35">
            <w:pPr>
              <w:widowControl w:val="0"/>
              <w:suppressAutoHyphens/>
              <w:snapToGrid w:val="0"/>
              <w:spacing w:after="0" w:line="240" w:lineRule="auto"/>
              <w:jc w:val="right"/>
              <w:rPr>
                <w:rFonts w:ascii="Times New Roman" w:eastAsia="SimSun" w:hAnsi="Times New Roman" w:cs="Times New Roman"/>
                <w:b/>
                <w:bCs/>
                <w:kern w:val="1"/>
                <w:sz w:val="22"/>
                <w:szCs w:val="22"/>
                <w:lang w:eastAsia="hi-IN" w:bidi="hi-IN"/>
              </w:rPr>
            </w:pPr>
            <w:r w:rsidRPr="005420D8">
              <w:rPr>
                <w:rFonts w:ascii="Times New Roman" w:eastAsia="SimSun" w:hAnsi="Times New Roman" w:cs="Times New Roman"/>
                <w:b/>
                <w:bCs/>
                <w:kern w:val="1"/>
                <w:sz w:val="22"/>
                <w:szCs w:val="22"/>
                <w:lang w:eastAsia="hi-IN" w:bidi="hi-IN"/>
              </w:rPr>
              <w:t>PVM</w:t>
            </w:r>
            <w:r w:rsidR="0079224C" w:rsidRPr="005420D8">
              <w:rPr>
                <w:rFonts w:ascii="Times New Roman" w:eastAsia="SimSun" w:hAnsi="Times New Roman" w:cs="Times New Roman"/>
                <w:b/>
                <w:bCs/>
                <w:kern w:val="1"/>
                <w:sz w:val="22"/>
                <w:szCs w:val="22"/>
                <w:lang w:eastAsia="hi-IN" w:bidi="hi-IN"/>
              </w:rPr>
              <w:t xml:space="preserve"> (21 %)</w:t>
            </w:r>
            <w:r w:rsidR="00297D75" w:rsidRPr="005420D8">
              <w:rPr>
                <w:rFonts w:ascii="Times New Roman" w:eastAsia="SimSun" w:hAnsi="Times New Roman" w:cs="Times New Roman"/>
                <w:b/>
                <w:bCs/>
                <w:kern w:val="1"/>
                <w:sz w:val="22"/>
                <w:szCs w:val="22"/>
                <w:lang w:eastAsia="hi-IN" w:bidi="hi-IN"/>
              </w:rPr>
              <w:t>, Eur</w:t>
            </w:r>
            <w:r w:rsidRPr="005420D8">
              <w:rPr>
                <w:rFonts w:ascii="Times New Roman" w:eastAsia="SimSun" w:hAnsi="Times New Roman" w:cs="Times New Roman"/>
                <w:b/>
                <w:bCs/>
                <w:kern w:val="1"/>
                <w:sz w:val="22"/>
                <w:szCs w:val="22"/>
                <w:lang w:eastAsia="hi-IN" w:bidi="hi-IN"/>
              </w:rPr>
              <w:t>:</w:t>
            </w:r>
          </w:p>
        </w:tc>
        <w:tc>
          <w:tcPr>
            <w:tcW w:w="1008" w:type="dxa"/>
          </w:tcPr>
          <w:p w14:paraId="7B877429" w14:textId="77777777" w:rsidR="00F82D35" w:rsidRPr="005420D8" w:rsidRDefault="00F82D35" w:rsidP="00F82D35">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r w:rsidR="00F82D35" w:rsidRPr="0079224C" w14:paraId="361F7867" w14:textId="77777777" w:rsidTr="004408EA">
        <w:trPr>
          <w:trHeight w:val="315"/>
          <w:jc w:val="center"/>
        </w:trPr>
        <w:tc>
          <w:tcPr>
            <w:tcW w:w="9067" w:type="dxa"/>
            <w:gridSpan w:val="5"/>
          </w:tcPr>
          <w:p w14:paraId="74BFB7CD" w14:textId="37558231" w:rsidR="00F82D35" w:rsidRPr="0079224C" w:rsidRDefault="00F82D35" w:rsidP="00F82D35">
            <w:pPr>
              <w:widowControl w:val="0"/>
              <w:suppressAutoHyphens/>
              <w:snapToGrid w:val="0"/>
              <w:spacing w:after="0" w:line="240" w:lineRule="auto"/>
              <w:jc w:val="right"/>
              <w:rPr>
                <w:rFonts w:ascii="Times New Roman" w:eastAsia="SimSun" w:hAnsi="Times New Roman" w:cs="Times New Roman"/>
                <w:b/>
                <w:bCs/>
                <w:kern w:val="1"/>
                <w:sz w:val="22"/>
                <w:szCs w:val="22"/>
                <w:lang w:eastAsia="hi-IN" w:bidi="hi-IN"/>
              </w:rPr>
            </w:pPr>
            <w:r w:rsidRPr="0079224C">
              <w:rPr>
                <w:rFonts w:ascii="Times New Roman" w:eastAsia="SimSun" w:hAnsi="Times New Roman" w:cs="Times New Roman"/>
                <w:b/>
                <w:bCs/>
                <w:kern w:val="1"/>
                <w:sz w:val="22"/>
                <w:szCs w:val="22"/>
                <w:lang w:eastAsia="hi-IN" w:bidi="hi-IN"/>
              </w:rPr>
              <w:t>Bendra preliminaraus kiekio kaina Eur su PVM**:</w:t>
            </w:r>
          </w:p>
        </w:tc>
        <w:tc>
          <w:tcPr>
            <w:tcW w:w="1008" w:type="dxa"/>
          </w:tcPr>
          <w:p w14:paraId="79FB3B50" w14:textId="77777777" w:rsidR="00F82D35" w:rsidRPr="0079224C" w:rsidRDefault="00F82D35" w:rsidP="00F82D35">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p>
        </w:tc>
      </w:tr>
    </w:tbl>
    <w:p w14:paraId="70F6838F" w14:textId="77777777" w:rsidR="008D7E8C" w:rsidRPr="00F61EEA" w:rsidRDefault="003D15E6" w:rsidP="00896BCF">
      <w:pPr>
        <w:autoSpaceDE w:val="0"/>
        <w:autoSpaceDN w:val="0"/>
        <w:adjustRightInd w:val="0"/>
        <w:spacing w:after="0" w:line="240" w:lineRule="auto"/>
        <w:ind w:firstLine="709"/>
        <w:jc w:val="both"/>
        <w:rPr>
          <w:rFonts w:ascii="TimesNewRomanPS-BoldMT" w:eastAsia="Times New Roman" w:hAnsi="TimesNewRomanPS-BoldMT" w:cs="TimesNewRomanPS-BoldMT"/>
          <w:b/>
          <w:bCs/>
          <w:sz w:val="22"/>
          <w:szCs w:val="22"/>
        </w:rPr>
      </w:pPr>
      <w:r w:rsidRPr="00F61EEA">
        <w:rPr>
          <w:rFonts w:ascii="Times New Roman" w:hAnsi="Times New Roman" w:cs="Times New Roman"/>
          <w:bCs/>
          <w:i/>
          <w:iCs/>
          <w:sz w:val="22"/>
          <w:szCs w:val="22"/>
        </w:rPr>
        <w:t>*</w:t>
      </w:r>
      <w:r w:rsidR="00DD26B0" w:rsidRPr="00F61EEA">
        <w:rPr>
          <w:rFonts w:ascii="Times New Roman" w:eastAsia="Times New Roman" w:hAnsi="Times New Roman" w:cs="Times New Roman"/>
          <w:i/>
          <w:iCs/>
          <w:sz w:val="22"/>
          <w:szCs w:val="22"/>
        </w:rPr>
        <w:t xml:space="preserve"> Nurodyti darbų kiekiai, yra preliminarūs, kurie realiai atliekant darbus gali +/- 10 proc. keistis, todėl Tiekėjui bus apmokama už faktiškai atliktus darbus pagal pasiūlyme nurodytus darbų įkainius. Perkančioji organizacija neįsipareigoja įsigyti viso nurodyto darbų kiekio.</w:t>
      </w:r>
      <w:r w:rsidR="00DD26B0" w:rsidRPr="00F61EEA">
        <w:rPr>
          <w:rFonts w:ascii="TimesNewRomanPS-BoldMT" w:eastAsia="Times New Roman" w:hAnsi="TimesNewRomanPS-BoldMT" w:cs="TimesNewRomanPS-BoldMT"/>
          <w:b/>
          <w:bCs/>
          <w:sz w:val="22"/>
          <w:szCs w:val="22"/>
        </w:rPr>
        <w:t xml:space="preserve">  </w:t>
      </w:r>
    </w:p>
    <w:p w14:paraId="068ECD11" w14:textId="7ACE34E2" w:rsidR="003D15E6" w:rsidRPr="00F61EEA" w:rsidRDefault="003D15E6" w:rsidP="00896BCF">
      <w:pPr>
        <w:autoSpaceDE w:val="0"/>
        <w:autoSpaceDN w:val="0"/>
        <w:adjustRightInd w:val="0"/>
        <w:spacing w:after="0" w:line="240" w:lineRule="auto"/>
        <w:ind w:firstLine="709"/>
        <w:jc w:val="both"/>
        <w:rPr>
          <w:rFonts w:ascii="Times New Roman" w:hAnsi="Times New Roman" w:cs="Times New Roman"/>
          <w:bCs/>
          <w:i/>
          <w:iCs/>
          <w:sz w:val="22"/>
          <w:szCs w:val="22"/>
        </w:rPr>
      </w:pPr>
      <w:r w:rsidRPr="00F61EEA">
        <w:rPr>
          <w:rFonts w:ascii="Times New Roman" w:hAnsi="Times New Roman" w:cs="Times New Roman"/>
          <w:bCs/>
          <w:i/>
          <w:iCs/>
          <w:sz w:val="22"/>
          <w:szCs w:val="22"/>
        </w:rPr>
        <w:t>**Ši</w:t>
      </w:r>
      <w:r w:rsidR="00857476" w:rsidRPr="00F61EEA">
        <w:rPr>
          <w:rFonts w:ascii="Times New Roman" w:hAnsi="Times New Roman" w:cs="Times New Roman"/>
          <w:bCs/>
          <w:i/>
          <w:iCs/>
          <w:sz w:val="22"/>
          <w:szCs w:val="22"/>
        </w:rPr>
        <w:t xml:space="preserve"> kaina</w:t>
      </w:r>
      <w:r w:rsidRPr="00F61EEA">
        <w:rPr>
          <w:rFonts w:ascii="Times New Roman" w:hAnsi="Times New Roman" w:cs="Times New Roman"/>
          <w:bCs/>
          <w:i/>
          <w:iCs/>
          <w:sz w:val="22"/>
          <w:szCs w:val="22"/>
        </w:rPr>
        <w:t xml:space="preserve"> yra naudojama tik tiekėjų pasiūlymams palyginti, į pirkimo sutartį ji nerašoma.</w:t>
      </w:r>
    </w:p>
    <w:p w14:paraId="429CD30C" w14:textId="67DE3EB1" w:rsidR="00E23E70" w:rsidRPr="00F61EEA" w:rsidRDefault="00E23E70" w:rsidP="00896BCF">
      <w:pPr>
        <w:suppressAutoHyphens/>
        <w:spacing w:after="0" w:line="240" w:lineRule="auto"/>
        <w:ind w:firstLine="709"/>
        <w:jc w:val="both"/>
        <w:rPr>
          <w:rFonts w:ascii="Times New Roman" w:eastAsia="Times New Roman" w:hAnsi="Times New Roman" w:cs="Calibri"/>
          <w:bCs/>
          <w:i/>
          <w:iCs/>
          <w:sz w:val="22"/>
          <w:szCs w:val="22"/>
          <w:lang w:eastAsia="ar-SA"/>
        </w:rPr>
      </w:pPr>
      <w:r w:rsidRPr="00F61EEA">
        <w:rPr>
          <w:rFonts w:ascii="Times New Roman" w:eastAsia="Times New Roman" w:hAnsi="Times New Roman" w:cs="Calibri"/>
          <w:bCs/>
          <w:i/>
          <w:iCs/>
          <w:sz w:val="22"/>
          <w:szCs w:val="22"/>
          <w:lang w:eastAsia="ar-SA"/>
        </w:rPr>
        <w:t>Kaina pasiūlyme nurodoma, paliekant du skaitmenis po kablelio.</w:t>
      </w:r>
    </w:p>
    <w:p w14:paraId="6CCFA6E7" w14:textId="77777777" w:rsidR="007F7480" w:rsidRPr="00F61EEA" w:rsidRDefault="00003952" w:rsidP="00896BCF">
      <w:pPr>
        <w:autoSpaceDE w:val="0"/>
        <w:autoSpaceDN w:val="0"/>
        <w:adjustRightInd w:val="0"/>
        <w:spacing w:after="0" w:line="240" w:lineRule="auto"/>
        <w:ind w:firstLine="709"/>
        <w:jc w:val="both"/>
        <w:rPr>
          <w:rFonts w:ascii="TimesNewRomanPS-BoldMT" w:eastAsia="Times New Roman" w:hAnsi="TimesNewRomanPS-BoldMT" w:cs="TimesNewRomanPS-BoldMT"/>
          <w:b/>
          <w:bCs/>
          <w:i/>
          <w:iCs/>
          <w:sz w:val="22"/>
          <w:szCs w:val="22"/>
        </w:rPr>
      </w:pPr>
      <w:r w:rsidRPr="00F61EEA">
        <w:rPr>
          <w:rFonts w:ascii="TimesNewRomanPS-BoldMT" w:eastAsia="Times New Roman" w:hAnsi="TimesNewRomanPS-BoldMT" w:cs="TimesNewRomanPS-BoldMT"/>
          <w:b/>
          <w:bCs/>
          <w:i/>
          <w:iCs/>
          <w:sz w:val="22"/>
          <w:szCs w:val="22"/>
        </w:rPr>
        <w:t>Tais atvejais, kai pagal galiojančius teisės aktus tiekėjui nereikia mokėti PVM, tiekėjas atitinkamos pasiūlymo skilties nepildo ir nurodo priežastis, dėl kurių PVM nemokamas: _________________</w:t>
      </w:r>
    </w:p>
    <w:p w14:paraId="1E786BEA" w14:textId="77777777" w:rsidR="007F7480" w:rsidRDefault="007F7480" w:rsidP="00896BCF">
      <w:pPr>
        <w:autoSpaceDE w:val="0"/>
        <w:autoSpaceDN w:val="0"/>
        <w:adjustRightInd w:val="0"/>
        <w:spacing w:after="0" w:line="240" w:lineRule="auto"/>
        <w:ind w:firstLine="709"/>
        <w:jc w:val="both"/>
        <w:rPr>
          <w:rFonts w:ascii="TimesNewRomanPS-BoldMT" w:eastAsia="Times New Roman" w:hAnsi="TimesNewRomanPS-BoldMT" w:cs="TimesNewRomanPS-BoldMT"/>
          <w:b/>
          <w:bCs/>
          <w:i/>
          <w:iCs/>
          <w:sz w:val="20"/>
          <w:szCs w:val="20"/>
        </w:rPr>
      </w:pPr>
    </w:p>
    <w:p w14:paraId="5D543A16" w14:textId="7542CB26" w:rsidR="00BE4E54" w:rsidRPr="007F7480" w:rsidRDefault="00003952" w:rsidP="007F7480">
      <w:pPr>
        <w:autoSpaceDE w:val="0"/>
        <w:autoSpaceDN w:val="0"/>
        <w:adjustRightInd w:val="0"/>
        <w:spacing w:after="0" w:line="240" w:lineRule="auto"/>
        <w:ind w:firstLine="709"/>
        <w:rPr>
          <w:rFonts w:ascii="TimesNewRomanPS-BoldMT" w:eastAsia="Times New Roman" w:hAnsi="TimesNewRomanPS-BoldMT" w:cs="TimesNewRomanPS-BoldMT"/>
          <w:b/>
          <w:bCs/>
          <w:i/>
          <w:iCs/>
          <w:sz w:val="20"/>
          <w:szCs w:val="20"/>
        </w:rPr>
      </w:pPr>
      <w:r w:rsidRPr="00E23E70">
        <w:rPr>
          <w:rFonts w:ascii="Times New Roman" w:hAnsi="Times New Roman" w:cs="Times New Roman"/>
          <w:i/>
          <w:iCs/>
          <w:color w:val="0070C0"/>
          <w:sz w:val="22"/>
          <w:szCs w:val="22"/>
        </w:rPr>
        <w:t xml:space="preserve">Teikdami šį pasiūlymą, mes patvirtiname, kad į mūsų siūlomus darbų įkainius įskaičiuotos visos sutarties vykdymo išlaidos ir visi mokesčiai, ir kad mes prisiimame riziką už visas išlaidas ir visus mokesčius, kuriuos </w:t>
      </w:r>
      <w:r w:rsidRPr="00E23E70">
        <w:rPr>
          <w:rFonts w:ascii="Times New Roman" w:hAnsi="Times New Roman" w:cs="Times New Roman"/>
          <w:i/>
          <w:iCs/>
          <w:color w:val="0070C0"/>
          <w:sz w:val="22"/>
          <w:szCs w:val="22"/>
        </w:rPr>
        <w:lastRenderedPageBreak/>
        <w:t>teikdami pasiūlymą ir laikydamiesi pirkimo dokumentuose nustatytų reikalavimų, privalėjome įskaičiuoti į siūlomus įkainius.</w:t>
      </w:r>
    </w:p>
    <w:p w14:paraId="76B9F6B6" w14:textId="77777777" w:rsidR="00003952" w:rsidRPr="00003952" w:rsidRDefault="00003952" w:rsidP="00003952">
      <w:pPr>
        <w:widowControl w:val="0"/>
        <w:spacing w:after="0" w:line="240" w:lineRule="auto"/>
        <w:ind w:firstLine="567"/>
        <w:jc w:val="both"/>
        <w:rPr>
          <w:rFonts w:ascii="Times New Roman" w:hAnsi="Times New Roman" w:cs="Times New Roman"/>
          <w:i/>
          <w:iCs/>
          <w:color w:val="0070C0"/>
          <w:sz w:val="24"/>
          <w:szCs w:val="24"/>
        </w:rPr>
      </w:pPr>
    </w:p>
    <w:p w14:paraId="5E9FB5B5" w14:textId="27B861BF" w:rsidR="003A5EB4" w:rsidRDefault="005263DF" w:rsidP="00896BCF">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Mūsų pasiūlymo</w:t>
      </w:r>
      <w:r w:rsidR="003A5EB4">
        <w:rPr>
          <w:rFonts w:ascii="Times New Roman" w:hAnsi="Times New Roman" w:cs="Times New Roman"/>
          <w:b/>
          <w:sz w:val="24"/>
          <w:szCs w:val="24"/>
        </w:rPr>
        <w:t xml:space="preserve"> bendra</w:t>
      </w:r>
      <w:r w:rsidR="002770EE" w:rsidRPr="002770EE">
        <w:rPr>
          <w:rFonts w:ascii="Times New Roman" w:hAnsi="Times New Roman" w:cs="Times New Roman"/>
          <w:b/>
          <w:sz w:val="24"/>
          <w:szCs w:val="24"/>
        </w:rPr>
        <w:t xml:space="preserve"> </w:t>
      </w:r>
      <w:r w:rsidR="00BE4E54">
        <w:rPr>
          <w:rFonts w:ascii="Times New Roman" w:hAnsi="Times New Roman" w:cs="Times New Roman"/>
          <w:b/>
          <w:sz w:val="24"/>
          <w:szCs w:val="24"/>
        </w:rPr>
        <w:t>preliminar</w:t>
      </w:r>
      <w:r w:rsidR="008D7E8C">
        <w:rPr>
          <w:rFonts w:ascii="Times New Roman" w:hAnsi="Times New Roman" w:cs="Times New Roman"/>
          <w:b/>
          <w:sz w:val="24"/>
          <w:szCs w:val="24"/>
        </w:rPr>
        <w:t>aus kiekio</w:t>
      </w:r>
      <w:r w:rsidR="00BE4E54">
        <w:rPr>
          <w:rFonts w:ascii="Times New Roman" w:hAnsi="Times New Roman" w:cs="Times New Roman"/>
          <w:b/>
          <w:sz w:val="24"/>
          <w:szCs w:val="24"/>
        </w:rPr>
        <w:t xml:space="preserve"> </w:t>
      </w:r>
      <w:r w:rsidR="000666C0" w:rsidRPr="00B05789">
        <w:rPr>
          <w:rFonts w:ascii="Times New Roman" w:hAnsi="Times New Roman" w:cs="Times New Roman"/>
          <w:b/>
          <w:sz w:val="24"/>
          <w:szCs w:val="24"/>
        </w:rPr>
        <w:t>kaina</w:t>
      </w:r>
      <w:r w:rsidR="00297D75">
        <w:rPr>
          <w:rFonts w:ascii="Times New Roman" w:hAnsi="Times New Roman" w:cs="Times New Roman"/>
          <w:b/>
          <w:sz w:val="24"/>
          <w:szCs w:val="24"/>
        </w:rPr>
        <w:t xml:space="preserve"> Eur</w:t>
      </w:r>
      <w:r w:rsidR="000666C0" w:rsidRPr="00B05789">
        <w:rPr>
          <w:rFonts w:ascii="Times New Roman" w:hAnsi="Times New Roman" w:cs="Times New Roman"/>
          <w:b/>
          <w:sz w:val="24"/>
          <w:szCs w:val="24"/>
        </w:rPr>
        <w:t xml:space="preserve"> su PVM yra:</w:t>
      </w:r>
      <w:r w:rsidR="000666C0" w:rsidRPr="00B05789">
        <w:rPr>
          <w:rFonts w:ascii="Times New Roman" w:hAnsi="Times New Roman" w:cs="Times New Roman"/>
          <w:sz w:val="24"/>
          <w:szCs w:val="24"/>
        </w:rPr>
        <w:t xml:space="preserve"> &lt; </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&gt; Eur, &lt;</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 xml:space="preserve">&gt; ct (&lt; </w:t>
      </w:r>
      <w:r w:rsidR="000666C0" w:rsidRPr="00435F39">
        <w:rPr>
          <w:rFonts w:ascii="Times New Roman" w:hAnsi="Times New Roman" w:cs="Times New Roman"/>
          <w:i/>
          <w:sz w:val="24"/>
          <w:szCs w:val="24"/>
        </w:rPr>
        <w:t>įrašyti žodžiais</w:t>
      </w:r>
      <w:r w:rsidR="000666C0" w:rsidRPr="00B05789">
        <w:rPr>
          <w:rFonts w:ascii="Times New Roman" w:hAnsi="Times New Roman" w:cs="Times New Roman"/>
          <w:sz w:val="24"/>
          <w:szCs w:val="24"/>
        </w:rPr>
        <w:t>&gt; eurų, &lt;</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&gt; ct).</w:t>
      </w:r>
    </w:p>
    <w:p w14:paraId="052ADE7F" w14:textId="77777777" w:rsidR="00896BCF" w:rsidRPr="00896BCF" w:rsidRDefault="00896BCF" w:rsidP="00896BCF">
      <w:pPr>
        <w:widowControl w:val="0"/>
        <w:spacing w:after="0" w:line="240" w:lineRule="auto"/>
        <w:ind w:firstLine="851"/>
        <w:jc w:val="both"/>
        <w:rPr>
          <w:rFonts w:ascii="Times New Roman" w:hAnsi="Times New Roman" w:cs="Times New Roman"/>
          <w:sz w:val="24"/>
          <w:szCs w:val="24"/>
        </w:rPr>
      </w:pPr>
    </w:p>
    <w:p w14:paraId="78B89F39" w14:textId="5BCA89DD" w:rsidR="000666C0" w:rsidRPr="00B05789" w:rsidRDefault="000666C0" w:rsidP="003D15E6">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 xml:space="preserve">Pasiūlymas galioja 90 dienų </w:t>
      </w:r>
      <w:r w:rsidRPr="00B05789">
        <w:rPr>
          <w:rFonts w:ascii="Times New Roman" w:hAnsi="Times New Roman" w:cs="Times New Roman"/>
          <w:iCs/>
          <w:sz w:val="24"/>
          <w:szCs w:val="24"/>
        </w:rPr>
        <w:t>nuo pasiūlymų pateikimo galutinio termino pabaigos</w:t>
      </w:r>
      <w:r w:rsidRPr="00B05789">
        <w:rPr>
          <w:rFonts w:ascii="Times New Roman" w:hAnsi="Times New Roman" w:cs="Times New Roman"/>
          <w:sz w:val="24"/>
          <w:szCs w:val="24"/>
        </w:rPr>
        <w:t xml:space="preserve">. </w:t>
      </w:r>
    </w:p>
    <w:p w14:paraId="5B3E5C52"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2269B2C6"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56"/>
        <w:gridCol w:w="2693"/>
        <w:gridCol w:w="2410"/>
      </w:tblGrid>
      <w:tr w:rsidR="0079224C" w:rsidRPr="00B05789" w14:paraId="4133CB8F" w14:textId="77777777" w:rsidTr="0079224C">
        <w:tc>
          <w:tcPr>
            <w:tcW w:w="959" w:type="dxa"/>
          </w:tcPr>
          <w:p w14:paraId="4BFC1D68"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2200F06B"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3856" w:type="dxa"/>
          </w:tcPr>
          <w:p w14:paraId="1913FB8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693" w:type="dxa"/>
          </w:tcPr>
          <w:p w14:paraId="6DB796F3" w14:textId="77777777" w:rsidR="0079224C" w:rsidRPr="0079224C"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6922B528" w14:textId="3726E3E9" w:rsidR="0079224C" w:rsidRPr="00B05789"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nekonfidencialus (įrašyti)</w:t>
            </w:r>
          </w:p>
        </w:tc>
        <w:tc>
          <w:tcPr>
            <w:tcW w:w="2410" w:type="dxa"/>
          </w:tcPr>
          <w:p w14:paraId="2EA669C1" w14:textId="3791A2E3"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79224C" w:rsidRPr="00B05789" w14:paraId="1E848C1C" w14:textId="77777777" w:rsidTr="0079224C">
        <w:tc>
          <w:tcPr>
            <w:tcW w:w="959" w:type="dxa"/>
          </w:tcPr>
          <w:p w14:paraId="7B14FA7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3856" w:type="dxa"/>
          </w:tcPr>
          <w:p w14:paraId="6EDADA43" w14:textId="0506D2C8" w:rsidR="0079224C" w:rsidRPr="003D15E6" w:rsidRDefault="0079224C" w:rsidP="00164549">
            <w:pPr>
              <w:widowControl w:val="0"/>
              <w:spacing w:after="0" w:line="240" w:lineRule="auto"/>
              <w:rPr>
                <w:rFonts w:ascii="Times New Roman" w:hAnsi="Times New Roman" w:cs="Times New Roman"/>
                <w:i/>
                <w:iCs/>
                <w:sz w:val="24"/>
                <w:szCs w:val="24"/>
              </w:rPr>
            </w:pPr>
            <w:r w:rsidRPr="003D15E6">
              <w:rPr>
                <w:rFonts w:ascii="Times New Roman" w:hAnsi="Times New Roman" w:cs="Times New Roman"/>
                <w:i/>
                <w:iCs/>
                <w:color w:val="A6A6A6" w:themeColor="background1" w:themeShade="A6"/>
                <w:sz w:val="24"/>
                <w:szCs w:val="24"/>
              </w:rPr>
              <w:t>Įgaliojimas</w:t>
            </w:r>
          </w:p>
        </w:tc>
        <w:tc>
          <w:tcPr>
            <w:tcW w:w="2693" w:type="dxa"/>
          </w:tcPr>
          <w:p w14:paraId="74CD78B5"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5CF42D8E" w14:textId="738C9F70"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3024A7C5" w14:textId="77777777" w:rsidTr="0079224C">
        <w:tc>
          <w:tcPr>
            <w:tcW w:w="959" w:type="dxa"/>
          </w:tcPr>
          <w:p w14:paraId="5DFFDAB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3856" w:type="dxa"/>
          </w:tcPr>
          <w:p w14:paraId="3B77C3A7" w14:textId="6B78F0CF"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5833B2D3"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7C99B794" w14:textId="099C9CB0"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227CE378" w14:textId="77777777" w:rsidTr="0079224C">
        <w:tc>
          <w:tcPr>
            <w:tcW w:w="959" w:type="dxa"/>
          </w:tcPr>
          <w:p w14:paraId="094505EA"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3.</w:t>
            </w:r>
          </w:p>
        </w:tc>
        <w:tc>
          <w:tcPr>
            <w:tcW w:w="3856" w:type="dxa"/>
          </w:tcPr>
          <w:p w14:paraId="3800913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4EA79B78"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08CFAF18" w14:textId="52602CE8"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2F23988D" w14:textId="77777777" w:rsidTr="0079224C">
        <w:tc>
          <w:tcPr>
            <w:tcW w:w="959" w:type="dxa"/>
          </w:tcPr>
          <w:p w14:paraId="2C2F2B7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4.</w:t>
            </w:r>
          </w:p>
        </w:tc>
        <w:tc>
          <w:tcPr>
            <w:tcW w:w="3856" w:type="dxa"/>
          </w:tcPr>
          <w:p w14:paraId="28A348E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2D49E43F"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1B308323" w14:textId="0F04269C" w:rsidR="0079224C" w:rsidRPr="00B05789" w:rsidRDefault="0079224C" w:rsidP="00164549">
            <w:pPr>
              <w:widowControl w:val="0"/>
              <w:spacing w:after="0" w:line="240" w:lineRule="auto"/>
              <w:rPr>
                <w:rFonts w:ascii="Times New Roman" w:hAnsi="Times New Roman" w:cs="Times New Roman"/>
                <w:sz w:val="24"/>
                <w:szCs w:val="24"/>
              </w:rPr>
            </w:pPr>
          </w:p>
        </w:tc>
      </w:tr>
    </w:tbl>
    <w:p w14:paraId="7DD22C2D" w14:textId="77777777" w:rsidR="0079224C" w:rsidRPr="0079224C"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A033F7" w14:textId="77777777" w:rsidR="000666C0" w:rsidRPr="00B05789" w:rsidRDefault="000666C0" w:rsidP="000666C0">
      <w:pPr>
        <w:widowControl w:val="0"/>
        <w:spacing w:after="0" w:line="240" w:lineRule="auto"/>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1DD026AE" w14:textId="0D40CFF7" w:rsidR="000666C0" w:rsidRDefault="000666C0" w:rsidP="00560965">
      <w:pPr>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__________</w:t>
      </w:r>
    </w:p>
    <w:p w14:paraId="2D2E691A" w14:textId="77777777" w:rsidR="00657565" w:rsidRPr="00657565" w:rsidRDefault="00657565" w:rsidP="00657565">
      <w:pPr>
        <w:rPr>
          <w:rFonts w:ascii="Times New Roman" w:hAnsi="Times New Roman"/>
          <w:sz w:val="24"/>
          <w:szCs w:val="24"/>
        </w:rPr>
      </w:pPr>
    </w:p>
    <w:p w14:paraId="7EF5A7C7" w14:textId="77777777" w:rsidR="00657565" w:rsidRDefault="00657565" w:rsidP="00657565">
      <w:pPr>
        <w:rPr>
          <w:rFonts w:ascii="Times New Roman" w:hAnsi="Times New Roman" w:cs="Times New Roman"/>
          <w:sz w:val="24"/>
          <w:szCs w:val="24"/>
        </w:rPr>
      </w:pPr>
    </w:p>
    <w:p w14:paraId="1B68DB62" w14:textId="77777777" w:rsidR="00657565" w:rsidRDefault="00657565" w:rsidP="003D15E6">
      <w:pPr>
        <w:pStyle w:val="Antrat2"/>
        <w:rPr>
          <w:rFonts w:ascii="Times New Roman" w:hAnsi="Times New Roman"/>
          <w:sz w:val="24"/>
          <w:szCs w:val="24"/>
        </w:rPr>
      </w:pPr>
    </w:p>
    <w:sectPr w:rsidR="00657565" w:rsidSect="003D15E6">
      <w:footerReference w:type="firs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669C" w14:textId="77777777" w:rsidR="00C9100C" w:rsidRDefault="00C9100C" w:rsidP="000666C0">
      <w:pPr>
        <w:spacing w:after="0" w:line="240" w:lineRule="auto"/>
      </w:pPr>
      <w:r>
        <w:separator/>
      </w:r>
    </w:p>
  </w:endnote>
  <w:endnote w:type="continuationSeparator" w:id="0">
    <w:p w14:paraId="125C7E4C" w14:textId="77777777" w:rsidR="00C9100C" w:rsidRDefault="00C9100C"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E57E" w14:textId="77777777" w:rsidR="00C9100C" w:rsidRDefault="00C9100C" w:rsidP="000666C0">
      <w:pPr>
        <w:spacing w:after="0" w:line="240" w:lineRule="auto"/>
      </w:pPr>
      <w:r>
        <w:separator/>
      </w:r>
    </w:p>
  </w:footnote>
  <w:footnote w:type="continuationSeparator" w:id="0">
    <w:p w14:paraId="5F32A7E7" w14:textId="77777777" w:rsidR="00C9100C" w:rsidRDefault="00C9100C"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16cid:durableId="244580901">
    <w:abstractNumId w:val="0"/>
  </w:num>
  <w:num w:numId="2" w16cid:durableId="5709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03952"/>
    <w:rsid w:val="00051891"/>
    <w:rsid w:val="000666C0"/>
    <w:rsid w:val="00087B2C"/>
    <w:rsid w:val="000943CD"/>
    <w:rsid w:val="000C1F46"/>
    <w:rsid w:val="000F0928"/>
    <w:rsid w:val="00104B43"/>
    <w:rsid w:val="0011277A"/>
    <w:rsid w:val="00130203"/>
    <w:rsid w:val="00171A7E"/>
    <w:rsid w:val="00174449"/>
    <w:rsid w:val="001C7CD8"/>
    <w:rsid w:val="001F19BF"/>
    <w:rsid w:val="00216F4C"/>
    <w:rsid w:val="00267C04"/>
    <w:rsid w:val="002770EE"/>
    <w:rsid w:val="00297D75"/>
    <w:rsid w:val="002B3DE3"/>
    <w:rsid w:val="002E1897"/>
    <w:rsid w:val="002E356E"/>
    <w:rsid w:val="002F2622"/>
    <w:rsid w:val="002F4BC0"/>
    <w:rsid w:val="003226DC"/>
    <w:rsid w:val="00333139"/>
    <w:rsid w:val="00397932"/>
    <w:rsid w:val="003A5EB4"/>
    <w:rsid w:val="003D15E6"/>
    <w:rsid w:val="003E5778"/>
    <w:rsid w:val="003F5657"/>
    <w:rsid w:val="00435F39"/>
    <w:rsid w:val="0045732B"/>
    <w:rsid w:val="00457887"/>
    <w:rsid w:val="0046780F"/>
    <w:rsid w:val="004709E6"/>
    <w:rsid w:val="00490C1D"/>
    <w:rsid w:val="00495F14"/>
    <w:rsid w:val="004B0DD7"/>
    <w:rsid w:val="004C7ACB"/>
    <w:rsid w:val="005111D1"/>
    <w:rsid w:val="005206E2"/>
    <w:rsid w:val="005263DF"/>
    <w:rsid w:val="005420D8"/>
    <w:rsid w:val="00547FAB"/>
    <w:rsid w:val="00553012"/>
    <w:rsid w:val="00560965"/>
    <w:rsid w:val="00593CE6"/>
    <w:rsid w:val="00594DE7"/>
    <w:rsid w:val="005A5B9B"/>
    <w:rsid w:val="005D060C"/>
    <w:rsid w:val="005E178F"/>
    <w:rsid w:val="005E5A3A"/>
    <w:rsid w:val="00635522"/>
    <w:rsid w:val="00642EC1"/>
    <w:rsid w:val="00657565"/>
    <w:rsid w:val="00666896"/>
    <w:rsid w:val="00694B14"/>
    <w:rsid w:val="006B7147"/>
    <w:rsid w:val="006C0088"/>
    <w:rsid w:val="00711588"/>
    <w:rsid w:val="00724367"/>
    <w:rsid w:val="00782A5F"/>
    <w:rsid w:val="00783E64"/>
    <w:rsid w:val="0079224C"/>
    <w:rsid w:val="007A5464"/>
    <w:rsid w:val="007F7480"/>
    <w:rsid w:val="008002B2"/>
    <w:rsid w:val="008345E9"/>
    <w:rsid w:val="0085408C"/>
    <w:rsid w:val="00857476"/>
    <w:rsid w:val="00880EF7"/>
    <w:rsid w:val="0089593E"/>
    <w:rsid w:val="00896BCF"/>
    <w:rsid w:val="008A5B93"/>
    <w:rsid w:val="008A6A1D"/>
    <w:rsid w:val="008C6D02"/>
    <w:rsid w:val="008D7E8C"/>
    <w:rsid w:val="009219A3"/>
    <w:rsid w:val="0093426A"/>
    <w:rsid w:val="00944C57"/>
    <w:rsid w:val="00945BAE"/>
    <w:rsid w:val="009735E0"/>
    <w:rsid w:val="00982F93"/>
    <w:rsid w:val="009A2428"/>
    <w:rsid w:val="009D60E5"/>
    <w:rsid w:val="00A04D62"/>
    <w:rsid w:val="00A3075A"/>
    <w:rsid w:val="00A354EC"/>
    <w:rsid w:val="00A53045"/>
    <w:rsid w:val="00A56553"/>
    <w:rsid w:val="00A84CB3"/>
    <w:rsid w:val="00AA630B"/>
    <w:rsid w:val="00AB515B"/>
    <w:rsid w:val="00AC5EFA"/>
    <w:rsid w:val="00B12CD0"/>
    <w:rsid w:val="00B349B1"/>
    <w:rsid w:val="00B4115F"/>
    <w:rsid w:val="00B54E43"/>
    <w:rsid w:val="00BD6031"/>
    <w:rsid w:val="00BE4E54"/>
    <w:rsid w:val="00BF36AC"/>
    <w:rsid w:val="00C7573D"/>
    <w:rsid w:val="00C9100C"/>
    <w:rsid w:val="00C928E5"/>
    <w:rsid w:val="00CA1CB4"/>
    <w:rsid w:val="00CA42E8"/>
    <w:rsid w:val="00CD710C"/>
    <w:rsid w:val="00CF0B2D"/>
    <w:rsid w:val="00D024AB"/>
    <w:rsid w:val="00D75007"/>
    <w:rsid w:val="00D9280C"/>
    <w:rsid w:val="00DA4BC6"/>
    <w:rsid w:val="00DD26B0"/>
    <w:rsid w:val="00E23E70"/>
    <w:rsid w:val="00E308BD"/>
    <w:rsid w:val="00E53B31"/>
    <w:rsid w:val="00E544E9"/>
    <w:rsid w:val="00E67D50"/>
    <w:rsid w:val="00E85556"/>
    <w:rsid w:val="00EE44F1"/>
    <w:rsid w:val="00F61EEA"/>
    <w:rsid w:val="00F82D35"/>
    <w:rsid w:val="00F9015F"/>
    <w:rsid w:val="00F95AD3"/>
    <w:rsid w:val="00FB7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5056">
      <w:bodyDiv w:val="1"/>
      <w:marLeft w:val="0"/>
      <w:marRight w:val="0"/>
      <w:marTop w:val="0"/>
      <w:marBottom w:val="0"/>
      <w:divBdr>
        <w:top w:val="none" w:sz="0" w:space="0" w:color="auto"/>
        <w:left w:val="none" w:sz="0" w:space="0" w:color="auto"/>
        <w:bottom w:val="none" w:sz="0" w:space="0" w:color="auto"/>
        <w:right w:val="none" w:sz="0" w:space="0" w:color="auto"/>
      </w:divBdr>
    </w:div>
    <w:div w:id="918363362">
      <w:bodyDiv w:val="1"/>
      <w:marLeft w:val="0"/>
      <w:marRight w:val="0"/>
      <w:marTop w:val="0"/>
      <w:marBottom w:val="0"/>
      <w:divBdr>
        <w:top w:val="none" w:sz="0" w:space="0" w:color="auto"/>
        <w:left w:val="none" w:sz="0" w:space="0" w:color="auto"/>
        <w:bottom w:val="none" w:sz="0" w:space="0" w:color="auto"/>
        <w:right w:val="none" w:sz="0" w:space="0" w:color="auto"/>
      </w:divBdr>
    </w:div>
    <w:div w:id="1514999165">
      <w:bodyDiv w:val="1"/>
      <w:marLeft w:val="0"/>
      <w:marRight w:val="0"/>
      <w:marTop w:val="0"/>
      <w:marBottom w:val="0"/>
      <w:divBdr>
        <w:top w:val="none" w:sz="0" w:space="0" w:color="auto"/>
        <w:left w:val="none" w:sz="0" w:space="0" w:color="auto"/>
        <w:bottom w:val="none" w:sz="0" w:space="0" w:color="auto"/>
        <w:right w:val="none" w:sz="0" w:space="0" w:color="auto"/>
      </w:divBdr>
    </w:div>
    <w:div w:id="1563755573">
      <w:bodyDiv w:val="1"/>
      <w:marLeft w:val="0"/>
      <w:marRight w:val="0"/>
      <w:marTop w:val="0"/>
      <w:marBottom w:val="0"/>
      <w:divBdr>
        <w:top w:val="none" w:sz="0" w:space="0" w:color="auto"/>
        <w:left w:val="none" w:sz="0" w:space="0" w:color="auto"/>
        <w:bottom w:val="none" w:sz="0" w:space="0" w:color="auto"/>
        <w:right w:val="none" w:sz="0" w:space="0" w:color="auto"/>
      </w:divBdr>
    </w:div>
    <w:div w:id="1943028272">
      <w:bodyDiv w:val="1"/>
      <w:marLeft w:val="0"/>
      <w:marRight w:val="0"/>
      <w:marTop w:val="0"/>
      <w:marBottom w:val="0"/>
      <w:divBdr>
        <w:top w:val="none" w:sz="0" w:space="0" w:color="auto"/>
        <w:left w:val="none" w:sz="0" w:space="0" w:color="auto"/>
        <w:bottom w:val="none" w:sz="0" w:space="0" w:color="auto"/>
        <w:right w:val="none" w:sz="0" w:space="0" w:color="auto"/>
      </w:divBdr>
    </w:div>
    <w:div w:id="2062972154">
      <w:bodyDiv w:val="1"/>
      <w:marLeft w:val="0"/>
      <w:marRight w:val="0"/>
      <w:marTop w:val="0"/>
      <w:marBottom w:val="0"/>
      <w:divBdr>
        <w:top w:val="none" w:sz="0" w:space="0" w:color="auto"/>
        <w:left w:val="none" w:sz="0" w:space="0" w:color="auto"/>
        <w:bottom w:val="none" w:sz="0" w:space="0" w:color="auto"/>
        <w:right w:val="none" w:sz="0" w:space="0" w:color="auto"/>
      </w:divBdr>
    </w:div>
    <w:div w:id="20881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4510</Words>
  <Characters>2571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5</cp:revision>
  <dcterms:created xsi:type="dcterms:W3CDTF">2025-04-22T13:37:00Z</dcterms:created>
  <dcterms:modified xsi:type="dcterms:W3CDTF">2025-05-02T10:57:00Z</dcterms:modified>
</cp:coreProperties>
</file>