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5C7E4" w14:textId="77777777" w:rsidR="00822E10" w:rsidRDefault="00822E10" w:rsidP="00822E10">
      <w:pPr>
        <w:ind w:firstLine="709"/>
        <w:jc w:val="right"/>
        <w:rPr>
          <w:bCs/>
          <w:szCs w:val="24"/>
        </w:rPr>
      </w:pPr>
      <w:r>
        <w:rPr>
          <w:bCs/>
          <w:szCs w:val="24"/>
        </w:rPr>
        <w:t>Pirkimo sąlygų 5 priedas</w:t>
      </w:r>
    </w:p>
    <w:p w14:paraId="39D09788" w14:textId="77777777" w:rsidR="00822E10" w:rsidRDefault="00822E10" w:rsidP="00822E10">
      <w:pPr>
        <w:ind w:firstLine="709"/>
        <w:jc w:val="right"/>
        <w:rPr>
          <w:bCs/>
          <w:szCs w:val="24"/>
        </w:rPr>
      </w:pPr>
    </w:p>
    <w:p w14:paraId="50AFB73D" w14:textId="3A5F4079" w:rsidR="003505F1" w:rsidRDefault="006316B4" w:rsidP="00F353F5">
      <w:pPr>
        <w:ind w:firstLine="709"/>
        <w:jc w:val="center"/>
        <w:rPr>
          <w:bCs/>
          <w:szCs w:val="24"/>
        </w:rPr>
      </w:pPr>
      <w:r>
        <w:rPr>
          <w:bCs/>
          <w:szCs w:val="24"/>
        </w:rPr>
        <w:t>(</w:t>
      </w:r>
      <w:r w:rsidRPr="00F353F5">
        <w:rPr>
          <w:bCs/>
          <w:i/>
          <w:iCs/>
          <w:szCs w:val="24"/>
        </w:rPr>
        <w:t>Pirkimo sutarties projektas</w:t>
      </w:r>
      <w:r>
        <w:rPr>
          <w:bCs/>
          <w:szCs w:val="24"/>
        </w:rPr>
        <w:t>)</w:t>
      </w:r>
    </w:p>
    <w:p w14:paraId="0C5F0F51" w14:textId="77777777" w:rsidR="00822E10" w:rsidRPr="005B6808" w:rsidRDefault="00822E10" w:rsidP="00F353F5">
      <w:pPr>
        <w:ind w:firstLine="709"/>
        <w:jc w:val="right"/>
        <w:rPr>
          <w:bCs/>
          <w:szCs w:val="24"/>
        </w:rPr>
      </w:pPr>
    </w:p>
    <w:p w14:paraId="6323B62B" w14:textId="459997B7" w:rsidR="003505F1" w:rsidRPr="005B6808" w:rsidRDefault="00C57EF5" w:rsidP="003505F1">
      <w:pPr>
        <w:jc w:val="center"/>
        <w:rPr>
          <w:b/>
          <w:szCs w:val="24"/>
        </w:rPr>
      </w:pPr>
      <w:r w:rsidRPr="005B6808">
        <w:rPr>
          <w:b/>
          <w:szCs w:val="24"/>
        </w:rPr>
        <w:t>SAVANORIŠKO</w:t>
      </w:r>
      <w:r w:rsidR="00A52365" w:rsidRPr="005B6808">
        <w:rPr>
          <w:b/>
          <w:szCs w:val="24"/>
        </w:rPr>
        <w:t>JO</w:t>
      </w:r>
      <w:r w:rsidRPr="005B6808">
        <w:rPr>
          <w:b/>
          <w:szCs w:val="24"/>
        </w:rPr>
        <w:t xml:space="preserve">  SVEIKATOS DRAUDIMO PASLAUGŲ</w:t>
      </w:r>
    </w:p>
    <w:p w14:paraId="451AE68F" w14:textId="74B70DB8" w:rsidR="00E84377" w:rsidRPr="005B6808" w:rsidRDefault="00CA5E3C" w:rsidP="00AF6151">
      <w:pPr>
        <w:ind w:firstLine="709"/>
        <w:jc w:val="center"/>
        <w:rPr>
          <w:b/>
          <w:szCs w:val="24"/>
        </w:rPr>
      </w:pPr>
      <w:r w:rsidRPr="005B6808">
        <w:rPr>
          <w:b/>
          <w:szCs w:val="24"/>
        </w:rPr>
        <w:t xml:space="preserve">PIRKIMO – PARDAVIMO </w:t>
      </w:r>
      <w:r w:rsidR="00E84377" w:rsidRPr="005B6808">
        <w:rPr>
          <w:b/>
          <w:szCs w:val="24"/>
        </w:rPr>
        <w:t>SUTARTIS NR.</w:t>
      </w:r>
      <w:r w:rsidR="00E84377" w:rsidRPr="005B6808">
        <w:rPr>
          <w:szCs w:val="24"/>
        </w:rPr>
        <w:t>_______________</w:t>
      </w:r>
    </w:p>
    <w:p w14:paraId="3D6BF003" w14:textId="3FCFDC9F" w:rsidR="00AF6151" w:rsidRPr="005B6808" w:rsidRDefault="00AF6151" w:rsidP="00AF6151">
      <w:pPr>
        <w:ind w:firstLine="709"/>
        <w:jc w:val="center"/>
        <w:rPr>
          <w:bCs/>
          <w:szCs w:val="24"/>
        </w:rPr>
      </w:pPr>
    </w:p>
    <w:p w14:paraId="1386DDDC" w14:textId="2C23C1C5" w:rsidR="00E84377" w:rsidRPr="005B6808" w:rsidRDefault="0037332E" w:rsidP="00E84377">
      <w:pPr>
        <w:jc w:val="center"/>
        <w:rPr>
          <w:szCs w:val="24"/>
        </w:rPr>
      </w:pPr>
      <w:r w:rsidRPr="005B6808">
        <w:rPr>
          <w:szCs w:val="24"/>
        </w:rPr>
        <w:t>20</w:t>
      </w:r>
      <w:r w:rsidR="00A52DDA" w:rsidRPr="005B6808">
        <w:rPr>
          <w:szCs w:val="24"/>
        </w:rPr>
        <w:t>2</w:t>
      </w:r>
      <w:r w:rsidR="00CE66C6" w:rsidRPr="005B6808">
        <w:rPr>
          <w:szCs w:val="24"/>
        </w:rPr>
        <w:t>_</w:t>
      </w:r>
      <w:r w:rsidRPr="005B6808">
        <w:rPr>
          <w:szCs w:val="24"/>
        </w:rPr>
        <w:t xml:space="preserve"> </w:t>
      </w:r>
      <w:r w:rsidR="00E84377" w:rsidRPr="005B6808">
        <w:rPr>
          <w:szCs w:val="24"/>
        </w:rPr>
        <w:t>m. _______________ d.</w:t>
      </w:r>
    </w:p>
    <w:p w14:paraId="37F9F5F9" w14:textId="77777777" w:rsidR="00E84377" w:rsidRPr="005B6808" w:rsidRDefault="00E84377" w:rsidP="00E84377">
      <w:pPr>
        <w:jc w:val="center"/>
        <w:rPr>
          <w:szCs w:val="24"/>
        </w:rPr>
      </w:pPr>
      <w:r w:rsidRPr="005B6808">
        <w:rPr>
          <w:szCs w:val="24"/>
        </w:rPr>
        <w:t>Vilnius</w:t>
      </w:r>
    </w:p>
    <w:p w14:paraId="34656EAA" w14:textId="77777777" w:rsidR="00E84377" w:rsidRPr="005B6808" w:rsidRDefault="00E84377" w:rsidP="00E84377">
      <w:pPr>
        <w:rPr>
          <w:szCs w:val="24"/>
        </w:rPr>
      </w:pPr>
    </w:p>
    <w:p w14:paraId="2AA3D538" w14:textId="676B72F1" w:rsidR="00594A80" w:rsidRPr="005B6808" w:rsidRDefault="00E84377" w:rsidP="00E84377">
      <w:pPr>
        <w:ind w:firstLine="720"/>
        <w:jc w:val="both"/>
        <w:rPr>
          <w:szCs w:val="24"/>
        </w:rPr>
      </w:pPr>
      <w:r w:rsidRPr="005B6808">
        <w:rPr>
          <w:b/>
          <w:szCs w:val="24"/>
        </w:rPr>
        <w:t>Lietuvos transporto saugos administracija</w:t>
      </w:r>
      <w:r w:rsidR="00594A80" w:rsidRPr="005B6808">
        <w:rPr>
          <w:b/>
          <w:szCs w:val="24"/>
        </w:rPr>
        <w:t xml:space="preserve"> </w:t>
      </w:r>
      <w:r w:rsidR="00594A80" w:rsidRPr="005B6808">
        <w:rPr>
          <w:bCs/>
          <w:szCs w:val="24"/>
        </w:rPr>
        <w:t xml:space="preserve">(toliau – </w:t>
      </w:r>
      <w:r w:rsidR="000A0FAC" w:rsidRPr="005B6808">
        <w:rPr>
          <w:b/>
          <w:szCs w:val="24"/>
        </w:rPr>
        <w:t>Draudėjas</w:t>
      </w:r>
      <w:r w:rsidR="00594A80" w:rsidRPr="005B6808">
        <w:rPr>
          <w:bCs/>
          <w:szCs w:val="24"/>
        </w:rPr>
        <w:t>)</w:t>
      </w:r>
      <w:r w:rsidRPr="005B6808">
        <w:rPr>
          <w:bCs/>
          <w:szCs w:val="24"/>
        </w:rPr>
        <w:t>,</w:t>
      </w:r>
      <w:r w:rsidR="00594A80" w:rsidRPr="005B6808">
        <w:rPr>
          <w:bCs/>
          <w:szCs w:val="24"/>
        </w:rPr>
        <w:t xml:space="preserve"> juridinio asmens</w:t>
      </w:r>
      <w:r w:rsidR="00594A80" w:rsidRPr="005B6808">
        <w:rPr>
          <w:b/>
          <w:szCs w:val="24"/>
        </w:rPr>
        <w:t xml:space="preserve"> </w:t>
      </w:r>
      <w:r w:rsidRPr="005B6808">
        <w:rPr>
          <w:szCs w:val="24"/>
        </w:rPr>
        <w:t>kodas</w:t>
      </w:r>
      <w:r w:rsidRPr="005B6808">
        <w:rPr>
          <w:b/>
          <w:szCs w:val="24"/>
        </w:rPr>
        <w:t xml:space="preserve"> </w:t>
      </w:r>
      <w:r w:rsidRPr="005B6808">
        <w:rPr>
          <w:szCs w:val="24"/>
        </w:rPr>
        <w:t>188647255, atstovaujama</w:t>
      </w:r>
      <w:r w:rsidR="00AE6E0E" w:rsidRPr="005B6808">
        <w:rPr>
          <w:szCs w:val="24"/>
        </w:rPr>
        <w:t xml:space="preserve"> </w:t>
      </w:r>
      <w:r w:rsidR="000A07E4" w:rsidRPr="005B6808">
        <w:rPr>
          <w:szCs w:val="24"/>
        </w:rPr>
        <w:t>[</w:t>
      </w:r>
      <w:r w:rsidR="000A07E4" w:rsidRPr="005B6808">
        <w:rPr>
          <w:i/>
          <w:iCs/>
          <w:szCs w:val="24"/>
          <w:highlight w:val="lightGray"/>
        </w:rPr>
        <w:t>įrašyti pareigas, vardą ir pavardę</w:t>
      </w:r>
      <w:r w:rsidR="000A07E4" w:rsidRPr="005B6808">
        <w:rPr>
          <w:szCs w:val="24"/>
          <w:highlight w:val="lightGray"/>
        </w:rPr>
        <w:t>____________</w:t>
      </w:r>
      <w:r w:rsidR="000A07E4" w:rsidRPr="005B6808">
        <w:rPr>
          <w:szCs w:val="24"/>
        </w:rPr>
        <w:t>]</w:t>
      </w:r>
      <w:r w:rsidRPr="005B6808">
        <w:rPr>
          <w:szCs w:val="24"/>
        </w:rPr>
        <w:t xml:space="preserve">, veikiančio </w:t>
      </w:r>
      <w:r w:rsidR="00E463D0" w:rsidRPr="005B6808">
        <w:rPr>
          <w:szCs w:val="24"/>
        </w:rPr>
        <w:t>(-</w:t>
      </w:r>
      <w:proofErr w:type="spellStart"/>
      <w:r w:rsidR="00E463D0" w:rsidRPr="005B6808">
        <w:rPr>
          <w:szCs w:val="24"/>
        </w:rPr>
        <w:t>ios</w:t>
      </w:r>
      <w:proofErr w:type="spellEnd"/>
      <w:r w:rsidR="00E463D0" w:rsidRPr="005B6808">
        <w:rPr>
          <w:szCs w:val="24"/>
        </w:rPr>
        <w:t xml:space="preserve">) </w:t>
      </w:r>
      <w:r w:rsidRPr="005B6808">
        <w:rPr>
          <w:szCs w:val="24"/>
        </w:rPr>
        <w:t xml:space="preserve">pagal </w:t>
      </w:r>
      <w:r w:rsidR="00E5342D" w:rsidRPr="005B6808">
        <w:rPr>
          <w:szCs w:val="24"/>
        </w:rPr>
        <w:t>[</w:t>
      </w:r>
      <w:r w:rsidR="00E5342D" w:rsidRPr="005B6808">
        <w:rPr>
          <w:i/>
          <w:iCs/>
          <w:szCs w:val="24"/>
          <w:highlight w:val="lightGray"/>
        </w:rPr>
        <w:t xml:space="preserve">įrašyti dokumentą, kurio pagrindu veikia asmuo </w:t>
      </w:r>
      <w:r w:rsidR="00E5342D" w:rsidRPr="005B6808">
        <w:rPr>
          <w:szCs w:val="24"/>
          <w:highlight w:val="lightGray"/>
        </w:rPr>
        <w:t>_________</w:t>
      </w:r>
      <w:r w:rsidR="00E5342D" w:rsidRPr="005B6808">
        <w:rPr>
          <w:szCs w:val="24"/>
        </w:rPr>
        <w:t>]</w:t>
      </w:r>
      <w:r w:rsidRPr="005B6808">
        <w:rPr>
          <w:szCs w:val="24"/>
        </w:rPr>
        <w:t>,</w:t>
      </w:r>
    </w:p>
    <w:p w14:paraId="732A7C83" w14:textId="77777777" w:rsidR="00594A80" w:rsidRPr="005B6808" w:rsidRDefault="00E84377" w:rsidP="00E84377">
      <w:pPr>
        <w:ind w:firstLine="720"/>
        <w:jc w:val="both"/>
        <w:rPr>
          <w:szCs w:val="24"/>
        </w:rPr>
      </w:pPr>
      <w:r w:rsidRPr="005B6808">
        <w:rPr>
          <w:szCs w:val="24"/>
        </w:rPr>
        <w:t xml:space="preserve">ir </w:t>
      </w:r>
    </w:p>
    <w:p w14:paraId="1081CD0D" w14:textId="77777777" w:rsidR="00594A80" w:rsidRPr="005B6808" w:rsidRDefault="00594A80" w:rsidP="00E84377">
      <w:pPr>
        <w:ind w:firstLine="720"/>
        <w:jc w:val="both"/>
        <w:rPr>
          <w:i/>
          <w:iCs/>
          <w:color w:val="000000" w:themeColor="text1"/>
          <w:szCs w:val="24"/>
        </w:rPr>
      </w:pPr>
      <w:r w:rsidRPr="005B6808">
        <w:rPr>
          <w:i/>
          <w:iCs/>
          <w:color w:val="000000" w:themeColor="text1"/>
          <w:szCs w:val="24"/>
          <w:highlight w:val="yellow"/>
        </w:rPr>
        <w:t>Jei pasiūlymą pateikė vienas juridinis ar fizinis asmuo:</w:t>
      </w:r>
    </w:p>
    <w:p w14:paraId="7117C8FB" w14:textId="3C6B7A73" w:rsidR="00C1500A" w:rsidRPr="005B6808" w:rsidRDefault="00000C8D" w:rsidP="00E84377">
      <w:pPr>
        <w:ind w:firstLine="720"/>
        <w:jc w:val="both"/>
        <w:rPr>
          <w:szCs w:val="24"/>
        </w:rPr>
      </w:pPr>
      <w:bookmarkStart w:id="0" w:name="_Hlk68852719"/>
      <w:r w:rsidRPr="005B6808">
        <w:rPr>
          <w:b/>
          <w:bCs/>
          <w:szCs w:val="24"/>
        </w:rPr>
        <w:t>[</w:t>
      </w:r>
      <w:r w:rsidRPr="005B6808">
        <w:rPr>
          <w:b/>
          <w:bCs/>
          <w:i/>
          <w:iCs/>
          <w:szCs w:val="24"/>
          <w:highlight w:val="lightGray"/>
        </w:rPr>
        <w:t>įrašyti</w:t>
      </w:r>
      <w:r w:rsidR="00CE66C6" w:rsidRPr="005B6808">
        <w:rPr>
          <w:b/>
          <w:bCs/>
          <w:i/>
          <w:iCs/>
          <w:szCs w:val="24"/>
          <w:highlight w:val="lightGray"/>
        </w:rPr>
        <w:t xml:space="preserve"> </w:t>
      </w:r>
      <w:r w:rsidR="000A0FAC" w:rsidRPr="005B6808">
        <w:rPr>
          <w:b/>
          <w:bCs/>
          <w:i/>
          <w:iCs/>
          <w:szCs w:val="24"/>
          <w:highlight w:val="lightGray"/>
        </w:rPr>
        <w:t>Draudiko</w:t>
      </w:r>
      <w:r w:rsidR="00CE66C6" w:rsidRPr="005B6808">
        <w:rPr>
          <w:b/>
          <w:bCs/>
          <w:i/>
          <w:iCs/>
          <w:szCs w:val="24"/>
          <w:highlight w:val="lightGray"/>
        </w:rPr>
        <w:t xml:space="preserve"> pavadinimą</w:t>
      </w:r>
      <w:r w:rsidR="00B33B4C" w:rsidRPr="005B6808">
        <w:rPr>
          <w:b/>
          <w:bCs/>
          <w:szCs w:val="24"/>
          <w:highlight w:val="lightGray"/>
        </w:rPr>
        <w:t>______</w:t>
      </w:r>
      <w:r w:rsidR="00A52DDA" w:rsidRPr="005B6808">
        <w:rPr>
          <w:b/>
          <w:bCs/>
          <w:szCs w:val="24"/>
          <w:highlight w:val="lightGray"/>
        </w:rPr>
        <w:t>____</w:t>
      </w:r>
      <w:r w:rsidRPr="005B6808">
        <w:rPr>
          <w:b/>
          <w:bCs/>
          <w:szCs w:val="24"/>
        </w:rPr>
        <w:t>]</w:t>
      </w:r>
      <w:r w:rsidR="00C1500A" w:rsidRPr="005B6808">
        <w:rPr>
          <w:szCs w:val="24"/>
        </w:rPr>
        <w:t xml:space="preserve">(toliau </w:t>
      </w:r>
      <w:bookmarkStart w:id="1" w:name="_Hlk112160756"/>
      <w:r w:rsidR="00C1500A" w:rsidRPr="005B6808">
        <w:rPr>
          <w:szCs w:val="24"/>
        </w:rPr>
        <w:t>–</w:t>
      </w:r>
      <w:bookmarkEnd w:id="1"/>
      <w:r w:rsidR="00C1500A" w:rsidRPr="005B6808">
        <w:rPr>
          <w:szCs w:val="24"/>
        </w:rPr>
        <w:t xml:space="preserve"> </w:t>
      </w:r>
      <w:r w:rsidR="000A0FAC" w:rsidRPr="005B6808">
        <w:rPr>
          <w:b/>
          <w:bCs/>
          <w:szCs w:val="24"/>
        </w:rPr>
        <w:t>Draudikas</w:t>
      </w:r>
      <w:r w:rsidR="00C1500A" w:rsidRPr="005B6808">
        <w:rPr>
          <w:szCs w:val="24"/>
        </w:rPr>
        <w:t>)</w:t>
      </w:r>
      <w:r w:rsidR="00A52DDA" w:rsidRPr="005B6808">
        <w:rPr>
          <w:szCs w:val="24"/>
        </w:rPr>
        <w:t>,</w:t>
      </w:r>
      <w:r w:rsidR="00B33B4C" w:rsidRPr="005B6808">
        <w:rPr>
          <w:szCs w:val="24"/>
        </w:rPr>
        <w:t xml:space="preserve"> </w:t>
      </w:r>
      <w:r w:rsidR="00C1500A" w:rsidRPr="005B6808">
        <w:rPr>
          <w:szCs w:val="24"/>
        </w:rPr>
        <w:t>juridinio asmens</w:t>
      </w:r>
      <w:r w:rsidR="00E84377" w:rsidRPr="005B6808">
        <w:rPr>
          <w:bCs/>
          <w:szCs w:val="24"/>
        </w:rPr>
        <w:t xml:space="preserve"> kodas </w:t>
      </w:r>
      <w:r w:rsidRPr="005B6808">
        <w:rPr>
          <w:bCs/>
          <w:szCs w:val="24"/>
        </w:rPr>
        <w:t>[</w:t>
      </w:r>
      <w:r w:rsidRPr="005B6808">
        <w:rPr>
          <w:bCs/>
          <w:i/>
          <w:iCs/>
          <w:szCs w:val="24"/>
          <w:highlight w:val="lightGray"/>
        </w:rPr>
        <w:t xml:space="preserve">įrašyti </w:t>
      </w:r>
      <w:r w:rsidR="00B33B4C" w:rsidRPr="005B6808">
        <w:rPr>
          <w:szCs w:val="24"/>
          <w:highlight w:val="lightGray"/>
        </w:rPr>
        <w:t>______</w:t>
      </w:r>
      <w:r w:rsidR="00A52DDA" w:rsidRPr="005B6808">
        <w:rPr>
          <w:szCs w:val="24"/>
          <w:highlight w:val="lightGray"/>
        </w:rPr>
        <w:t>_____</w:t>
      </w:r>
      <w:r w:rsidRPr="005B6808">
        <w:rPr>
          <w:szCs w:val="24"/>
        </w:rPr>
        <w:t>]</w:t>
      </w:r>
      <w:r w:rsidR="00E84377" w:rsidRPr="005B6808">
        <w:rPr>
          <w:szCs w:val="24"/>
        </w:rPr>
        <w:t>, ats</w:t>
      </w:r>
      <w:r w:rsidR="00B33B4C" w:rsidRPr="005B6808">
        <w:rPr>
          <w:szCs w:val="24"/>
        </w:rPr>
        <w:t>tovaujama</w:t>
      </w:r>
      <w:r w:rsidR="00C1500A" w:rsidRPr="005B6808">
        <w:rPr>
          <w:szCs w:val="24"/>
        </w:rPr>
        <w:t>s (-a)</w:t>
      </w:r>
      <w:r w:rsidR="00B33B4C" w:rsidRPr="005B6808">
        <w:rPr>
          <w:szCs w:val="24"/>
        </w:rPr>
        <w:t xml:space="preserve"> </w:t>
      </w:r>
      <w:r w:rsidRPr="005B6808">
        <w:rPr>
          <w:szCs w:val="24"/>
        </w:rPr>
        <w:t>[</w:t>
      </w:r>
      <w:r w:rsidRPr="005B6808">
        <w:rPr>
          <w:i/>
          <w:iCs/>
          <w:szCs w:val="24"/>
          <w:highlight w:val="lightGray"/>
        </w:rPr>
        <w:t xml:space="preserve">įrašyti </w:t>
      </w:r>
      <w:r w:rsidR="00CE66C6" w:rsidRPr="005B6808">
        <w:rPr>
          <w:i/>
          <w:iCs/>
          <w:szCs w:val="24"/>
          <w:highlight w:val="lightGray"/>
        </w:rPr>
        <w:t>pareigas, vardą ir pavardę</w:t>
      </w:r>
      <w:r w:rsidR="00B33B4C" w:rsidRPr="005B6808">
        <w:rPr>
          <w:szCs w:val="24"/>
          <w:highlight w:val="lightGray"/>
        </w:rPr>
        <w:t>_____</w:t>
      </w:r>
      <w:r w:rsidR="00A52DDA" w:rsidRPr="005B6808">
        <w:rPr>
          <w:szCs w:val="24"/>
          <w:highlight w:val="lightGray"/>
        </w:rPr>
        <w:t>______</w:t>
      </w:r>
      <w:r w:rsidR="00B33B4C" w:rsidRPr="005B6808">
        <w:rPr>
          <w:szCs w:val="24"/>
          <w:highlight w:val="lightGray"/>
        </w:rPr>
        <w:t>_</w:t>
      </w:r>
      <w:r w:rsidRPr="005B6808">
        <w:rPr>
          <w:szCs w:val="24"/>
        </w:rPr>
        <w:t>]</w:t>
      </w:r>
      <w:r w:rsidR="00E84377" w:rsidRPr="005B6808">
        <w:rPr>
          <w:i/>
          <w:szCs w:val="24"/>
        </w:rPr>
        <w:t xml:space="preserve">, </w:t>
      </w:r>
      <w:r w:rsidR="00B33B4C" w:rsidRPr="005B6808">
        <w:rPr>
          <w:szCs w:val="24"/>
        </w:rPr>
        <w:t>veikiančio</w:t>
      </w:r>
      <w:r w:rsidR="00CE66C6" w:rsidRPr="005B6808">
        <w:rPr>
          <w:szCs w:val="24"/>
        </w:rPr>
        <w:t xml:space="preserve"> (-</w:t>
      </w:r>
      <w:proofErr w:type="spellStart"/>
      <w:r w:rsidR="00CE66C6" w:rsidRPr="005B6808">
        <w:rPr>
          <w:szCs w:val="24"/>
        </w:rPr>
        <w:t>ios</w:t>
      </w:r>
      <w:proofErr w:type="spellEnd"/>
      <w:r w:rsidR="00CE66C6" w:rsidRPr="005B6808">
        <w:rPr>
          <w:szCs w:val="24"/>
        </w:rPr>
        <w:t>)</w:t>
      </w:r>
      <w:r w:rsidR="00B33B4C" w:rsidRPr="005B6808">
        <w:rPr>
          <w:szCs w:val="24"/>
        </w:rPr>
        <w:t xml:space="preserve"> pagal </w:t>
      </w:r>
      <w:r w:rsidRPr="005B6808">
        <w:rPr>
          <w:szCs w:val="24"/>
        </w:rPr>
        <w:t>[</w:t>
      </w:r>
      <w:r w:rsidRPr="005B6808">
        <w:rPr>
          <w:i/>
          <w:iCs/>
          <w:szCs w:val="24"/>
          <w:highlight w:val="lightGray"/>
        </w:rPr>
        <w:t>įrašyti</w:t>
      </w:r>
      <w:r w:rsidR="00CE66C6" w:rsidRPr="005B6808">
        <w:rPr>
          <w:i/>
          <w:iCs/>
          <w:szCs w:val="24"/>
          <w:highlight w:val="lightGray"/>
        </w:rPr>
        <w:t xml:space="preserve"> dokumentą, kurio pagrindu veikia asmuo</w:t>
      </w:r>
      <w:r w:rsidRPr="005B6808">
        <w:rPr>
          <w:i/>
          <w:iCs/>
          <w:szCs w:val="24"/>
          <w:highlight w:val="lightGray"/>
        </w:rPr>
        <w:t xml:space="preserve"> </w:t>
      </w:r>
      <w:r w:rsidR="001C4B37" w:rsidRPr="005B6808">
        <w:rPr>
          <w:szCs w:val="24"/>
          <w:highlight w:val="lightGray"/>
        </w:rPr>
        <w:t>_________</w:t>
      </w:r>
      <w:r w:rsidRPr="005B6808">
        <w:rPr>
          <w:szCs w:val="24"/>
        </w:rPr>
        <w:t>]</w:t>
      </w:r>
      <w:r w:rsidR="00C1500A" w:rsidRPr="005B6808">
        <w:rPr>
          <w:szCs w:val="24"/>
        </w:rPr>
        <w:t>,</w:t>
      </w:r>
    </w:p>
    <w:bookmarkEnd w:id="0"/>
    <w:p w14:paraId="1253269F" w14:textId="77777777" w:rsidR="00C1500A" w:rsidRPr="005B6808" w:rsidRDefault="00C1500A" w:rsidP="00E84377">
      <w:pPr>
        <w:ind w:firstLine="720"/>
        <w:jc w:val="both"/>
        <w:rPr>
          <w:i/>
          <w:iCs/>
          <w:color w:val="000000" w:themeColor="text1"/>
          <w:szCs w:val="24"/>
        </w:rPr>
      </w:pPr>
      <w:r w:rsidRPr="005B6808">
        <w:rPr>
          <w:i/>
          <w:iCs/>
          <w:color w:val="000000" w:themeColor="text1"/>
          <w:szCs w:val="24"/>
          <w:highlight w:val="yellow"/>
        </w:rPr>
        <w:t>Jei pasiūlymą pateikė Ūkio subjektų grupė:</w:t>
      </w:r>
    </w:p>
    <w:p w14:paraId="05C21CAA" w14:textId="613445D1" w:rsidR="00C1500A" w:rsidRPr="005B6808" w:rsidRDefault="00C1500A" w:rsidP="00C1500A">
      <w:pPr>
        <w:ind w:firstLine="720"/>
        <w:jc w:val="both"/>
        <w:rPr>
          <w:szCs w:val="24"/>
        </w:rPr>
      </w:pPr>
      <w:r w:rsidRPr="005B6808">
        <w:rPr>
          <w:szCs w:val="24"/>
        </w:rPr>
        <w:t>Ūkio subjektų grupė, susidedanti iš</w:t>
      </w:r>
      <w:r w:rsidRPr="005B6808">
        <w:rPr>
          <w:b/>
          <w:bCs/>
          <w:szCs w:val="24"/>
        </w:rPr>
        <w:t xml:space="preserve"> [</w:t>
      </w:r>
      <w:r w:rsidRPr="005B6808">
        <w:rPr>
          <w:b/>
          <w:bCs/>
          <w:i/>
          <w:iCs/>
          <w:szCs w:val="24"/>
          <w:highlight w:val="lightGray"/>
        </w:rPr>
        <w:t xml:space="preserve">įrašyti </w:t>
      </w:r>
      <w:r w:rsidR="000A0FAC" w:rsidRPr="005B6808">
        <w:rPr>
          <w:b/>
          <w:bCs/>
          <w:i/>
          <w:iCs/>
          <w:szCs w:val="24"/>
          <w:highlight w:val="lightGray"/>
        </w:rPr>
        <w:t>Draudiko</w:t>
      </w:r>
      <w:r w:rsidRPr="005B6808">
        <w:rPr>
          <w:b/>
          <w:bCs/>
          <w:i/>
          <w:iCs/>
          <w:szCs w:val="24"/>
          <w:highlight w:val="lightGray"/>
        </w:rPr>
        <w:t xml:space="preserve"> pavadinimą</w:t>
      </w:r>
      <w:r w:rsidRPr="005B6808">
        <w:rPr>
          <w:b/>
          <w:bCs/>
          <w:szCs w:val="24"/>
          <w:highlight w:val="lightGray"/>
        </w:rPr>
        <w:t>__________</w:t>
      </w:r>
      <w:r w:rsidRPr="005B6808">
        <w:rPr>
          <w:b/>
          <w:bCs/>
          <w:szCs w:val="24"/>
        </w:rPr>
        <w:t>]</w:t>
      </w:r>
      <w:r w:rsidR="00FC058B" w:rsidRPr="005B6808">
        <w:rPr>
          <w:szCs w:val="24"/>
        </w:rPr>
        <w:t>, juridinio asmens kodas [</w:t>
      </w:r>
      <w:r w:rsidR="00FC058B" w:rsidRPr="005B6808">
        <w:rPr>
          <w:i/>
          <w:iCs/>
          <w:szCs w:val="24"/>
          <w:highlight w:val="lightGray"/>
        </w:rPr>
        <w:t>įrašyti__________</w:t>
      </w:r>
      <w:r w:rsidR="00FC058B" w:rsidRPr="005B6808">
        <w:rPr>
          <w:szCs w:val="24"/>
        </w:rPr>
        <w:t>], [</w:t>
      </w:r>
      <w:r w:rsidR="00FC058B" w:rsidRPr="005B6808">
        <w:rPr>
          <w:i/>
          <w:iCs/>
          <w:szCs w:val="24"/>
          <w:highlight w:val="lightGray"/>
        </w:rPr>
        <w:t>išvardinti visus Ūkio subjektų grupės narius</w:t>
      </w:r>
      <w:r w:rsidR="00CA5E3C" w:rsidRPr="005B6808">
        <w:rPr>
          <w:i/>
          <w:iCs/>
          <w:szCs w:val="24"/>
          <w:highlight w:val="lightGray"/>
        </w:rPr>
        <w:t>________</w:t>
      </w:r>
      <w:r w:rsidR="00FC058B" w:rsidRPr="005B6808">
        <w:rPr>
          <w:szCs w:val="24"/>
        </w:rPr>
        <w:t xml:space="preserve">] (toliau – </w:t>
      </w:r>
      <w:r w:rsidR="000A0FAC" w:rsidRPr="005B6808">
        <w:rPr>
          <w:szCs w:val="24"/>
        </w:rPr>
        <w:t>Draudikas</w:t>
      </w:r>
      <w:r w:rsidR="00FC058B" w:rsidRPr="005B6808">
        <w:rPr>
          <w:szCs w:val="24"/>
        </w:rPr>
        <w:t>)</w:t>
      </w:r>
      <w:r w:rsidRPr="005B6808">
        <w:rPr>
          <w:szCs w:val="24"/>
        </w:rPr>
        <w:t>, atstovaujamas (-a) [</w:t>
      </w:r>
      <w:r w:rsidRPr="005B6808">
        <w:rPr>
          <w:i/>
          <w:iCs/>
          <w:szCs w:val="24"/>
          <w:highlight w:val="lightGray"/>
        </w:rPr>
        <w:t xml:space="preserve">įrašyti </w:t>
      </w:r>
      <w:r w:rsidR="00FC058B" w:rsidRPr="005B6808">
        <w:rPr>
          <w:i/>
          <w:iCs/>
          <w:szCs w:val="24"/>
          <w:highlight w:val="lightGray"/>
        </w:rPr>
        <w:t xml:space="preserve">Ūkio subjektų grupę atstovaujančio asmens </w:t>
      </w:r>
      <w:r w:rsidRPr="005B6808">
        <w:rPr>
          <w:i/>
          <w:iCs/>
          <w:szCs w:val="24"/>
          <w:highlight w:val="lightGray"/>
        </w:rPr>
        <w:t>pareigas, vardą ir pavardę</w:t>
      </w:r>
      <w:r w:rsidRPr="005B6808">
        <w:rPr>
          <w:szCs w:val="24"/>
          <w:highlight w:val="lightGray"/>
        </w:rPr>
        <w:t>____________</w:t>
      </w:r>
      <w:r w:rsidRPr="005B6808">
        <w:rPr>
          <w:szCs w:val="24"/>
        </w:rPr>
        <w:t>]</w:t>
      </w:r>
      <w:r w:rsidRPr="005B6808">
        <w:rPr>
          <w:i/>
          <w:szCs w:val="24"/>
        </w:rPr>
        <w:t xml:space="preserve">, </w:t>
      </w:r>
      <w:r w:rsidRPr="005B6808">
        <w:rPr>
          <w:szCs w:val="24"/>
        </w:rPr>
        <w:t>veikiančio (-</w:t>
      </w:r>
      <w:proofErr w:type="spellStart"/>
      <w:r w:rsidRPr="005B6808">
        <w:rPr>
          <w:szCs w:val="24"/>
        </w:rPr>
        <w:t>ios</w:t>
      </w:r>
      <w:proofErr w:type="spellEnd"/>
      <w:r w:rsidRPr="005B6808">
        <w:rPr>
          <w:szCs w:val="24"/>
        </w:rPr>
        <w:t>) pagal [</w:t>
      </w:r>
      <w:r w:rsidRPr="005B6808">
        <w:rPr>
          <w:i/>
          <w:iCs/>
          <w:szCs w:val="24"/>
          <w:highlight w:val="lightGray"/>
        </w:rPr>
        <w:t>įrašyti dokumentą, kurio pagrindu veikia asmuo</w:t>
      </w:r>
      <w:r w:rsidR="00FC058B" w:rsidRPr="005B6808">
        <w:rPr>
          <w:i/>
          <w:iCs/>
          <w:szCs w:val="24"/>
          <w:highlight w:val="lightGray"/>
        </w:rPr>
        <w:t xml:space="preserve"> –</w:t>
      </w:r>
      <w:r w:rsidRPr="005B6808">
        <w:rPr>
          <w:i/>
          <w:iCs/>
          <w:szCs w:val="24"/>
          <w:highlight w:val="lightGray"/>
        </w:rPr>
        <w:t xml:space="preserve"> </w:t>
      </w:r>
      <w:r w:rsidR="00FC058B" w:rsidRPr="005B6808">
        <w:rPr>
          <w:i/>
          <w:iCs/>
          <w:szCs w:val="24"/>
          <w:highlight w:val="lightGray"/>
        </w:rPr>
        <w:t>jungtinės veiklos sutarties pavadinimas, sudarymo data, numeris</w:t>
      </w:r>
      <w:r w:rsidRPr="005B6808">
        <w:rPr>
          <w:szCs w:val="24"/>
          <w:highlight w:val="lightGray"/>
        </w:rPr>
        <w:t>_________]</w:t>
      </w:r>
      <w:r w:rsidRPr="005B6808">
        <w:rPr>
          <w:szCs w:val="24"/>
        </w:rPr>
        <w:t>,</w:t>
      </w:r>
    </w:p>
    <w:p w14:paraId="0B9447F2" w14:textId="20C1579A" w:rsidR="00E84377" w:rsidRPr="005B6808" w:rsidRDefault="00FC058B" w:rsidP="00764CEE">
      <w:pPr>
        <w:ind w:firstLine="720"/>
        <w:jc w:val="both"/>
        <w:rPr>
          <w:szCs w:val="24"/>
        </w:rPr>
      </w:pPr>
      <w:r w:rsidRPr="005B6808">
        <w:rPr>
          <w:szCs w:val="24"/>
        </w:rPr>
        <w:t xml:space="preserve">toliau </w:t>
      </w:r>
      <w:bookmarkStart w:id="2" w:name="_Hlk142914883"/>
      <w:r w:rsidR="00E72DC5" w:rsidRPr="005B6808">
        <w:rPr>
          <w:szCs w:val="24"/>
        </w:rPr>
        <w:t>Draudėj</w:t>
      </w:r>
      <w:bookmarkEnd w:id="2"/>
      <w:r w:rsidR="00E72DC5" w:rsidRPr="005B6808">
        <w:rPr>
          <w:szCs w:val="24"/>
        </w:rPr>
        <w:t>as</w:t>
      </w:r>
      <w:r w:rsidRPr="005B6808">
        <w:rPr>
          <w:szCs w:val="24"/>
        </w:rPr>
        <w:t xml:space="preserve"> ir </w:t>
      </w:r>
      <w:bookmarkStart w:id="3" w:name="_Hlk143083693"/>
      <w:r w:rsidR="00E72DC5" w:rsidRPr="005B6808">
        <w:rPr>
          <w:szCs w:val="24"/>
        </w:rPr>
        <w:t>Draudik</w:t>
      </w:r>
      <w:bookmarkEnd w:id="3"/>
      <w:r w:rsidR="00E72DC5" w:rsidRPr="005B6808">
        <w:rPr>
          <w:szCs w:val="24"/>
        </w:rPr>
        <w:t>as</w:t>
      </w:r>
      <w:r w:rsidRPr="005B6808">
        <w:rPr>
          <w:szCs w:val="24"/>
        </w:rPr>
        <w:t xml:space="preserve"> kiekvienas atskirai </w:t>
      </w:r>
      <w:r w:rsidR="006D1755" w:rsidRPr="005B6808">
        <w:rPr>
          <w:szCs w:val="24"/>
        </w:rPr>
        <w:t xml:space="preserve">vadinami Šalimi, o </w:t>
      </w:r>
      <w:r w:rsidR="00A52DDA" w:rsidRPr="005B6808">
        <w:rPr>
          <w:szCs w:val="24"/>
        </w:rPr>
        <w:t xml:space="preserve">abi kartu </w:t>
      </w:r>
      <w:r w:rsidR="007669B1" w:rsidRPr="005B6808">
        <w:rPr>
          <w:szCs w:val="24"/>
        </w:rPr>
        <w:t>–</w:t>
      </w:r>
      <w:r w:rsidR="00A52DDA" w:rsidRPr="005B6808">
        <w:rPr>
          <w:szCs w:val="24"/>
        </w:rPr>
        <w:t xml:space="preserve"> Šalimis,</w:t>
      </w:r>
      <w:r w:rsidR="00764CEE" w:rsidRPr="005B6808">
        <w:rPr>
          <w:szCs w:val="24"/>
        </w:rPr>
        <w:t xml:space="preserve"> </w:t>
      </w:r>
      <w:r w:rsidR="00A52DDA" w:rsidRPr="005B6808">
        <w:rPr>
          <w:szCs w:val="24"/>
        </w:rPr>
        <w:t xml:space="preserve">susitarė ir </w:t>
      </w:r>
      <w:r w:rsidR="00E84377" w:rsidRPr="005B6808">
        <w:rPr>
          <w:szCs w:val="24"/>
        </w:rPr>
        <w:t>sudarė šią sutartį (toliau – Sutartis):</w:t>
      </w:r>
    </w:p>
    <w:p w14:paraId="499B9E53" w14:textId="77777777" w:rsidR="00B12A93" w:rsidRPr="005B6808" w:rsidRDefault="00B12A93" w:rsidP="00E77B25">
      <w:pPr>
        <w:rPr>
          <w:bCs/>
          <w:szCs w:val="24"/>
        </w:rPr>
      </w:pPr>
    </w:p>
    <w:p w14:paraId="32F59C78" w14:textId="7D5D85FC" w:rsidR="00E84377" w:rsidRPr="005B6808" w:rsidRDefault="00E84377" w:rsidP="00536820">
      <w:pPr>
        <w:pStyle w:val="ListParagraph"/>
        <w:numPr>
          <w:ilvl w:val="0"/>
          <w:numId w:val="5"/>
        </w:numPr>
        <w:jc w:val="center"/>
        <w:rPr>
          <w:b/>
          <w:szCs w:val="24"/>
        </w:rPr>
      </w:pPr>
      <w:r w:rsidRPr="005B6808">
        <w:rPr>
          <w:b/>
          <w:szCs w:val="24"/>
        </w:rPr>
        <w:t>SUTARTIES OBJEKTAS</w:t>
      </w:r>
    </w:p>
    <w:p w14:paraId="13808974" w14:textId="77777777" w:rsidR="00E84377" w:rsidRPr="005B6808" w:rsidRDefault="00E84377" w:rsidP="00982343">
      <w:pPr>
        <w:rPr>
          <w:szCs w:val="24"/>
        </w:rPr>
      </w:pPr>
    </w:p>
    <w:p w14:paraId="2E68E610" w14:textId="46F994D4" w:rsidR="00A472B5" w:rsidRPr="005B6808" w:rsidRDefault="00376710" w:rsidP="0004084B">
      <w:pPr>
        <w:pStyle w:val="ListParagraph"/>
        <w:numPr>
          <w:ilvl w:val="1"/>
          <w:numId w:val="6"/>
        </w:numPr>
        <w:tabs>
          <w:tab w:val="left" w:pos="709"/>
        </w:tabs>
        <w:ind w:left="0" w:firstLine="709"/>
        <w:jc w:val="both"/>
        <w:rPr>
          <w:szCs w:val="24"/>
        </w:rPr>
      </w:pPr>
      <w:r w:rsidRPr="005B6808">
        <w:rPr>
          <w:szCs w:val="24"/>
        </w:rPr>
        <w:t>Draudik</w:t>
      </w:r>
      <w:r w:rsidR="00BE5333" w:rsidRPr="005B6808">
        <w:rPr>
          <w:szCs w:val="24"/>
        </w:rPr>
        <w:t>as įsipareigoja Sutartyje nustatytomis sąlygomis</w:t>
      </w:r>
      <w:r w:rsidR="00DD5F28" w:rsidRPr="005B6808">
        <w:rPr>
          <w:rFonts w:eastAsiaTheme="minorEastAsia"/>
          <w:szCs w:val="24"/>
        </w:rPr>
        <w:t xml:space="preserve"> </w:t>
      </w:r>
      <w:r w:rsidR="00DD5F28" w:rsidRPr="005B6808">
        <w:rPr>
          <w:szCs w:val="24"/>
        </w:rPr>
        <w:t>ir tvarka savo sąskaita, rizika ir ištekliais</w:t>
      </w:r>
      <w:r w:rsidR="00BE5333" w:rsidRPr="005B6808">
        <w:rPr>
          <w:szCs w:val="24"/>
        </w:rPr>
        <w:t xml:space="preserve">, laikydamasis teisės aktuose įvardintų reikalavimų, suteikti </w:t>
      </w:r>
      <w:bookmarkStart w:id="4" w:name="_Hlk143082848"/>
      <w:r w:rsidR="00E72DC5" w:rsidRPr="005B6808">
        <w:rPr>
          <w:szCs w:val="24"/>
        </w:rPr>
        <w:t>Draudėj</w:t>
      </w:r>
      <w:bookmarkEnd w:id="4"/>
      <w:r w:rsidR="00BE5333" w:rsidRPr="005B6808">
        <w:rPr>
          <w:szCs w:val="24"/>
        </w:rPr>
        <w:t>ui</w:t>
      </w:r>
      <w:r w:rsidR="00BF5CE8" w:rsidRPr="005B6808">
        <w:rPr>
          <w:szCs w:val="24"/>
        </w:rPr>
        <w:t xml:space="preserve"> </w:t>
      </w:r>
      <w:r w:rsidR="00C77830" w:rsidRPr="005B6808">
        <w:rPr>
          <w:szCs w:val="24"/>
        </w:rPr>
        <w:t>savanoriško</w:t>
      </w:r>
      <w:r w:rsidR="00D15501" w:rsidRPr="005B6808">
        <w:rPr>
          <w:szCs w:val="24"/>
        </w:rPr>
        <w:t>jo</w:t>
      </w:r>
      <w:r w:rsidR="00C77830" w:rsidRPr="005B6808">
        <w:rPr>
          <w:szCs w:val="24"/>
        </w:rPr>
        <w:t xml:space="preserve"> sveikatos draudimo paslaugas</w:t>
      </w:r>
      <w:r w:rsidR="00F244C8" w:rsidRPr="005B6808">
        <w:rPr>
          <w:szCs w:val="24"/>
        </w:rPr>
        <w:t xml:space="preserve"> </w:t>
      </w:r>
      <w:r w:rsidR="00AA5DCC" w:rsidRPr="005B6808">
        <w:rPr>
          <w:szCs w:val="24"/>
        </w:rPr>
        <w:t>(toliau – Paslaug</w:t>
      </w:r>
      <w:r w:rsidR="00A52DDA" w:rsidRPr="005B6808">
        <w:rPr>
          <w:szCs w:val="24"/>
        </w:rPr>
        <w:t>os</w:t>
      </w:r>
      <w:r w:rsidR="00AA5DCC" w:rsidRPr="005B6808">
        <w:rPr>
          <w:szCs w:val="24"/>
        </w:rPr>
        <w:t>)</w:t>
      </w:r>
      <w:r w:rsidR="00BE5333" w:rsidRPr="005B6808">
        <w:rPr>
          <w:szCs w:val="24"/>
        </w:rPr>
        <w:t>, kurios detalizuotos</w:t>
      </w:r>
      <w:r w:rsidR="005F04E7" w:rsidRPr="005B6808">
        <w:rPr>
          <w:szCs w:val="24"/>
        </w:rPr>
        <w:t xml:space="preserve"> ir atitinka Sutarties 1 priede</w:t>
      </w:r>
      <w:r w:rsidR="00A52DDA" w:rsidRPr="005B6808">
        <w:rPr>
          <w:szCs w:val="24"/>
        </w:rPr>
        <w:t xml:space="preserve"> </w:t>
      </w:r>
      <w:r w:rsidR="00D65F95" w:rsidRPr="005B6808">
        <w:rPr>
          <w:szCs w:val="24"/>
        </w:rPr>
        <w:t>„</w:t>
      </w:r>
      <w:r w:rsidR="00D15501" w:rsidRPr="005B6808">
        <w:rPr>
          <w:szCs w:val="24"/>
        </w:rPr>
        <w:t>Savanoriškojo sveikatos draudimo paslaugų techninė specifikacija</w:t>
      </w:r>
      <w:r w:rsidR="00FC5733" w:rsidRPr="005B6808">
        <w:rPr>
          <w:szCs w:val="24"/>
        </w:rPr>
        <w:t>“</w:t>
      </w:r>
      <w:r w:rsidR="00A52DDA" w:rsidRPr="005B6808">
        <w:rPr>
          <w:szCs w:val="24"/>
        </w:rPr>
        <w:t xml:space="preserve"> (toliau –</w:t>
      </w:r>
      <w:r w:rsidR="00F244C8" w:rsidRPr="005B6808">
        <w:rPr>
          <w:szCs w:val="24"/>
        </w:rPr>
        <w:t xml:space="preserve"> </w:t>
      </w:r>
      <w:r w:rsidR="00A52DDA" w:rsidRPr="005B6808">
        <w:rPr>
          <w:szCs w:val="24"/>
        </w:rPr>
        <w:t>Techninė specifikacija)</w:t>
      </w:r>
      <w:r w:rsidR="005F04E7" w:rsidRPr="005B6808">
        <w:rPr>
          <w:szCs w:val="24"/>
        </w:rPr>
        <w:t xml:space="preserve"> ir Sutarties 2 priede „</w:t>
      </w:r>
      <w:r w:rsidR="008664E5" w:rsidRPr="005B6808">
        <w:rPr>
          <w:szCs w:val="24"/>
        </w:rPr>
        <w:t>Draudik</w:t>
      </w:r>
      <w:r w:rsidR="005F04E7" w:rsidRPr="005B6808">
        <w:rPr>
          <w:szCs w:val="24"/>
        </w:rPr>
        <w:t xml:space="preserve">o pasiūlymas“ (toliau </w:t>
      </w:r>
      <w:bookmarkStart w:id="5" w:name="_Hlk142918300"/>
      <w:r w:rsidR="005F04E7" w:rsidRPr="005B6808">
        <w:rPr>
          <w:szCs w:val="24"/>
        </w:rPr>
        <w:t>–</w:t>
      </w:r>
      <w:bookmarkEnd w:id="5"/>
      <w:r w:rsidR="00F244C8" w:rsidRPr="005B6808">
        <w:rPr>
          <w:szCs w:val="24"/>
        </w:rPr>
        <w:t xml:space="preserve"> </w:t>
      </w:r>
      <w:r w:rsidR="005F04E7" w:rsidRPr="005B6808">
        <w:rPr>
          <w:szCs w:val="24"/>
        </w:rPr>
        <w:t xml:space="preserve">Pasiūlymas) nustatytus reikalavimus, o </w:t>
      </w:r>
      <w:r w:rsidR="00E72DC5" w:rsidRPr="005B6808">
        <w:rPr>
          <w:szCs w:val="24"/>
        </w:rPr>
        <w:t>Draudėj</w:t>
      </w:r>
      <w:r w:rsidR="005F04E7" w:rsidRPr="005B6808">
        <w:rPr>
          <w:szCs w:val="24"/>
        </w:rPr>
        <w:t xml:space="preserve">as įsipareigoja Sutartyje nustatytomis sąlygomis priimti </w:t>
      </w:r>
      <w:r w:rsidR="00CA5E3C" w:rsidRPr="005B6808">
        <w:rPr>
          <w:szCs w:val="24"/>
        </w:rPr>
        <w:t xml:space="preserve">tinkamai suteiktas </w:t>
      </w:r>
      <w:r w:rsidR="005F04E7" w:rsidRPr="005B6808">
        <w:rPr>
          <w:szCs w:val="24"/>
        </w:rPr>
        <w:t>Paslaugas ir apmokėti už jas Sutartyje nustatytomis sąlygomis ir terminais.</w:t>
      </w:r>
    </w:p>
    <w:p w14:paraId="0678A868" w14:textId="6902C015" w:rsidR="006C7C69" w:rsidRPr="005B6808" w:rsidRDefault="006C7C69" w:rsidP="0004084B">
      <w:pPr>
        <w:pStyle w:val="ListParagraph"/>
        <w:numPr>
          <w:ilvl w:val="1"/>
          <w:numId w:val="6"/>
        </w:numPr>
        <w:tabs>
          <w:tab w:val="left" w:pos="709"/>
        </w:tabs>
        <w:ind w:left="0" w:firstLine="709"/>
        <w:jc w:val="both"/>
        <w:rPr>
          <w:szCs w:val="24"/>
        </w:rPr>
      </w:pPr>
      <w:r w:rsidRPr="005B6808">
        <w:rPr>
          <w:szCs w:val="24"/>
        </w:rPr>
        <w:t>Sutartyje vartojamos sąvokos suprantamos taip</w:t>
      </w:r>
      <w:r w:rsidR="005A51C5" w:rsidRPr="005B6808">
        <w:rPr>
          <w:szCs w:val="24"/>
        </w:rPr>
        <w:t>,</w:t>
      </w:r>
      <w:r w:rsidRPr="005B6808">
        <w:rPr>
          <w:szCs w:val="24"/>
        </w:rPr>
        <w:t xml:space="preserve"> kaip jos apibrėžiamos </w:t>
      </w:r>
      <w:r w:rsidR="00CC3D4B" w:rsidRPr="005B6808">
        <w:rPr>
          <w:szCs w:val="24"/>
        </w:rPr>
        <w:t>Sutartyje</w:t>
      </w:r>
      <w:r w:rsidR="007E6F99" w:rsidRPr="005B6808">
        <w:rPr>
          <w:szCs w:val="24"/>
        </w:rPr>
        <w:t xml:space="preserve"> ir</w:t>
      </w:r>
      <w:r w:rsidR="00CC3D4B" w:rsidRPr="005B6808">
        <w:rPr>
          <w:szCs w:val="24"/>
        </w:rPr>
        <w:t xml:space="preserve"> </w:t>
      </w:r>
      <w:r w:rsidRPr="005B6808">
        <w:rPr>
          <w:szCs w:val="24"/>
        </w:rPr>
        <w:t>Techninėje specifikacijoje.</w:t>
      </w:r>
    </w:p>
    <w:p w14:paraId="1ECC547E" w14:textId="2B924172" w:rsidR="004E43C5" w:rsidRPr="005B6808" w:rsidRDefault="004E43C5" w:rsidP="0004084B">
      <w:pPr>
        <w:pStyle w:val="ListParagraph"/>
        <w:numPr>
          <w:ilvl w:val="1"/>
          <w:numId w:val="6"/>
        </w:numPr>
        <w:tabs>
          <w:tab w:val="left" w:pos="709"/>
        </w:tabs>
        <w:ind w:left="0" w:firstLine="709"/>
        <w:jc w:val="both"/>
        <w:rPr>
          <w:szCs w:val="24"/>
        </w:rPr>
      </w:pPr>
      <w:r w:rsidRPr="005B6808">
        <w:rPr>
          <w:szCs w:val="24"/>
        </w:rPr>
        <w:t>Kiekvienas Apdrausta</w:t>
      </w:r>
      <w:r w:rsidR="00124B70" w:rsidRPr="005B6808">
        <w:rPr>
          <w:szCs w:val="24"/>
        </w:rPr>
        <w:t>sis bus apdraustas vien</w:t>
      </w:r>
      <w:r w:rsidR="007D1359" w:rsidRPr="005B6808">
        <w:rPr>
          <w:szCs w:val="24"/>
        </w:rPr>
        <w:t>a</w:t>
      </w:r>
      <w:r w:rsidR="00124B70" w:rsidRPr="005B6808">
        <w:rPr>
          <w:szCs w:val="24"/>
        </w:rPr>
        <w:t xml:space="preserve"> iš Techninės specifikacijos 2.</w:t>
      </w:r>
      <w:r w:rsidR="34A88F49" w:rsidRPr="005B6808">
        <w:rPr>
          <w:szCs w:val="24"/>
        </w:rPr>
        <w:t>4</w:t>
      </w:r>
      <w:r w:rsidR="00124B70" w:rsidRPr="005B6808">
        <w:rPr>
          <w:szCs w:val="24"/>
        </w:rPr>
        <w:t xml:space="preserve"> </w:t>
      </w:r>
      <w:r w:rsidR="001272E7" w:rsidRPr="005B6808">
        <w:rPr>
          <w:szCs w:val="24"/>
        </w:rPr>
        <w:t>pa</w:t>
      </w:r>
      <w:r w:rsidR="00124B70" w:rsidRPr="005B6808">
        <w:rPr>
          <w:szCs w:val="24"/>
        </w:rPr>
        <w:t>punkt</w:t>
      </w:r>
      <w:r w:rsidR="001272E7" w:rsidRPr="005B6808">
        <w:rPr>
          <w:szCs w:val="24"/>
        </w:rPr>
        <w:t>yje</w:t>
      </w:r>
      <w:r w:rsidR="00124B70" w:rsidRPr="005B6808">
        <w:rPr>
          <w:szCs w:val="24"/>
        </w:rPr>
        <w:t xml:space="preserve"> nurodytų</w:t>
      </w:r>
      <w:r w:rsidR="003A1A16" w:rsidRPr="005B6808">
        <w:rPr>
          <w:szCs w:val="24"/>
        </w:rPr>
        <w:t xml:space="preserve"> </w:t>
      </w:r>
      <w:r w:rsidR="009B2D5E" w:rsidRPr="005B6808">
        <w:rPr>
          <w:szCs w:val="24"/>
        </w:rPr>
        <w:t>Paslaugų</w:t>
      </w:r>
      <w:r w:rsidR="003A1A16" w:rsidRPr="005B6808">
        <w:rPr>
          <w:szCs w:val="24"/>
        </w:rPr>
        <w:t xml:space="preserve"> </w:t>
      </w:r>
      <w:r w:rsidR="00003476" w:rsidRPr="005B6808">
        <w:rPr>
          <w:szCs w:val="24"/>
        </w:rPr>
        <w:t>draudimo</w:t>
      </w:r>
      <w:r w:rsidR="008A1EA2" w:rsidRPr="005B6808">
        <w:rPr>
          <w:szCs w:val="24"/>
        </w:rPr>
        <w:t xml:space="preserve"> </w:t>
      </w:r>
      <w:r w:rsidR="003A1A16" w:rsidRPr="005B6808">
        <w:rPr>
          <w:szCs w:val="24"/>
        </w:rPr>
        <w:t xml:space="preserve">programų </w:t>
      </w:r>
      <w:r w:rsidR="00FB24A6" w:rsidRPr="005B6808">
        <w:rPr>
          <w:szCs w:val="24"/>
        </w:rPr>
        <w:t>(I</w:t>
      </w:r>
      <w:r w:rsidR="00D15A9C" w:rsidRPr="005B6808">
        <w:rPr>
          <w:szCs w:val="24"/>
        </w:rPr>
        <w:t xml:space="preserve"> </w:t>
      </w:r>
      <w:r w:rsidR="00C15D15" w:rsidRPr="005B6808">
        <w:rPr>
          <w:szCs w:val="24"/>
        </w:rPr>
        <w:t xml:space="preserve">draudimo </w:t>
      </w:r>
      <w:r w:rsidR="00CD5BEF" w:rsidRPr="005B6808">
        <w:rPr>
          <w:szCs w:val="24"/>
        </w:rPr>
        <w:t xml:space="preserve">programa </w:t>
      </w:r>
      <w:r w:rsidR="00D15A9C" w:rsidRPr="005B6808">
        <w:rPr>
          <w:szCs w:val="24"/>
        </w:rPr>
        <w:t>arba II</w:t>
      </w:r>
      <w:r w:rsidR="00CD5BEF" w:rsidRPr="005B6808">
        <w:rPr>
          <w:szCs w:val="24"/>
        </w:rPr>
        <w:t xml:space="preserve"> </w:t>
      </w:r>
      <w:r w:rsidR="00C15D15" w:rsidRPr="005B6808">
        <w:rPr>
          <w:szCs w:val="24"/>
        </w:rPr>
        <w:t xml:space="preserve">draudimo </w:t>
      </w:r>
      <w:r w:rsidR="00CD5BEF" w:rsidRPr="005B6808">
        <w:rPr>
          <w:szCs w:val="24"/>
        </w:rPr>
        <w:t>programa</w:t>
      </w:r>
      <w:r w:rsidR="00D15A9C" w:rsidRPr="005B6808">
        <w:rPr>
          <w:szCs w:val="24"/>
        </w:rPr>
        <w:t>)</w:t>
      </w:r>
      <w:r w:rsidR="00905C30" w:rsidRPr="005B6808">
        <w:rPr>
          <w:szCs w:val="24"/>
        </w:rPr>
        <w:t xml:space="preserve"> (</w:t>
      </w:r>
      <w:r w:rsidR="00003476" w:rsidRPr="005B6808">
        <w:rPr>
          <w:szCs w:val="24"/>
        </w:rPr>
        <w:t>toliau – Draudimo programa / Draudimo programos</w:t>
      </w:r>
      <w:r w:rsidR="004A6969" w:rsidRPr="005B6808">
        <w:rPr>
          <w:szCs w:val="24"/>
        </w:rPr>
        <w:t>)</w:t>
      </w:r>
      <w:r w:rsidR="00D15A9C" w:rsidRPr="005B6808">
        <w:rPr>
          <w:szCs w:val="24"/>
        </w:rPr>
        <w:t xml:space="preserve">. </w:t>
      </w:r>
      <w:r w:rsidR="00026254" w:rsidRPr="005B6808">
        <w:rPr>
          <w:szCs w:val="24"/>
        </w:rPr>
        <w:t xml:space="preserve">I </w:t>
      </w:r>
      <w:r w:rsidR="004A6969" w:rsidRPr="005B6808">
        <w:rPr>
          <w:szCs w:val="24"/>
        </w:rPr>
        <w:t xml:space="preserve">Draudimo </w:t>
      </w:r>
      <w:r w:rsidR="00026254" w:rsidRPr="005B6808">
        <w:rPr>
          <w:szCs w:val="24"/>
        </w:rPr>
        <w:t>program</w:t>
      </w:r>
      <w:r w:rsidR="001E235B" w:rsidRPr="005B6808">
        <w:rPr>
          <w:szCs w:val="24"/>
        </w:rPr>
        <w:t>ai</w:t>
      </w:r>
      <w:r w:rsidR="00026254" w:rsidRPr="005B6808">
        <w:rPr>
          <w:szCs w:val="24"/>
        </w:rPr>
        <w:t xml:space="preserve"> </w:t>
      </w:r>
      <w:r w:rsidR="00F01ACC" w:rsidRPr="005B6808">
        <w:rPr>
          <w:szCs w:val="24"/>
        </w:rPr>
        <w:t xml:space="preserve">Draudiko pasiūlytas </w:t>
      </w:r>
      <w:r w:rsidR="00B42A9E" w:rsidRPr="005B6808">
        <w:rPr>
          <w:szCs w:val="24"/>
        </w:rPr>
        <w:t xml:space="preserve">sveikatos priežiūros </w:t>
      </w:r>
      <w:r w:rsidR="00925576" w:rsidRPr="005B6808">
        <w:rPr>
          <w:szCs w:val="24"/>
        </w:rPr>
        <w:t>paslaugos „Odontologijos paslaugos“ limitas</w:t>
      </w:r>
      <w:r w:rsidR="009B34E9" w:rsidRPr="005B6808">
        <w:rPr>
          <w:szCs w:val="24"/>
        </w:rPr>
        <w:t xml:space="preserve"> – [</w:t>
      </w:r>
      <w:r w:rsidR="009B34E9" w:rsidRPr="005B6808">
        <w:rPr>
          <w:i/>
          <w:iCs/>
          <w:szCs w:val="24"/>
          <w:highlight w:val="lightGray"/>
        </w:rPr>
        <w:t xml:space="preserve">įrašyti </w:t>
      </w:r>
      <w:r w:rsidR="00B86147" w:rsidRPr="005B6808">
        <w:rPr>
          <w:i/>
          <w:iCs/>
          <w:szCs w:val="24"/>
          <w:highlight w:val="lightGray"/>
        </w:rPr>
        <w:t>Draudiko Pasiūlyme nurodytą šios paslaugos limitą</w:t>
      </w:r>
      <w:r w:rsidR="00E46DD9" w:rsidRPr="005B6808">
        <w:rPr>
          <w:i/>
          <w:iCs/>
          <w:szCs w:val="24"/>
        </w:rPr>
        <w:t xml:space="preserve"> raštu ir </w:t>
      </w:r>
      <w:r w:rsidR="00B42D34" w:rsidRPr="005B6808">
        <w:rPr>
          <w:i/>
          <w:iCs/>
          <w:szCs w:val="24"/>
        </w:rPr>
        <w:t>(</w:t>
      </w:r>
      <w:r w:rsidR="00E46DD9" w:rsidRPr="005B6808">
        <w:rPr>
          <w:i/>
          <w:iCs/>
          <w:szCs w:val="24"/>
        </w:rPr>
        <w:t>žod</w:t>
      </w:r>
      <w:r w:rsidR="00B42D34" w:rsidRPr="005B6808">
        <w:rPr>
          <w:i/>
          <w:iCs/>
          <w:szCs w:val="24"/>
        </w:rPr>
        <w:t>žiu)</w:t>
      </w:r>
      <w:r w:rsidR="00B86147" w:rsidRPr="005B6808">
        <w:rPr>
          <w:szCs w:val="24"/>
        </w:rPr>
        <w:t xml:space="preserve"> ____</w:t>
      </w:r>
      <w:r w:rsidR="005F389C" w:rsidRPr="005B6808">
        <w:rPr>
          <w:szCs w:val="24"/>
        </w:rPr>
        <w:t xml:space="preserve"> Eur</w:t>
      </w:r>
      <w:r w:rsidR="00B86147" w:rsidRPr="005B6808">
        <w:rPr>
          <w:szCs w:val="24"/>
        </w:rPr>
        <w:t>].</w:t>
      </w:r>
      <w:r w:rsidR="005F389C" w:rsidRPr="005B6808">
        <w:rPr>
          <w:szCs w:val="24"/>
        </w:rPr>
        <w:t xml:space="preserve"> II </w:t>
      </w:r>
      <w:r w:rsidR="004A6969" w:rsidRPr="005B6808">
        <w:rPr>
          <w:szCs w:val="24"/>
        </w:rPr>
        <w:t xml:space="preserve">Draudimo </w:t>
      </w:r>
      <w:r w:rsidR="005F389C" w:rsidRPr="005B6808">
        <w:rPr>
          <w:szCs w:val="24"/>
        </w:rPr>
        <w:t>programai Draudiko pasiūlytas sveikatos priežiūros paslaugos „</w:t>
      </w:r>
      <w:r w:rsidR="00EC01B3" w:rsidRPr="005B6808">
        <w:rPr>
          <w:rFonts w:eastAsia="Tahoma"/>
          <w:szCs w:val="24"/>
        </w:rPr>
        <w:t>Medicininės paslaugos</w:t>
      </w:r>
      <w:r w:rsidR="005F389C" w:rsidRPr="005B6808">
        <w:rPr>
          <w:szCs w:val="24"/>
        </w:rPr>
        <w:t>“ limitas – [</w:t>
      </w:r>
      <w:r w:rsidR="005F389C" w:rsidRPr="005B6808">
        <w:rPr>
          <w:i/>
          <w:iCs/>
          <w:szCs w:val="24"/>
          <w:highlight w:val="lightGray"/>
        </w:rPr>
        <w:t>įrašyti Draudiko Pasiūlyme nurodytą šios paslaugos limitą</w:t>
      </w:r>
      <w:r w:rsidR="00B42D34" w:rsidRPr="005B6808">
        <w:rPr>
          <w:i/>
          <w:iCs/>
          <w:szCs w:val="24"/>
        </w:rPr>
        <w:t xml:space="preserve"> raštu ir (žodžiu)</w:t>
      </w:r>
      <w:r w:rsidR="005F389C" w:rsidRPr="005B6808">
        <w:rPr>
          <w:szCs w:val="24"/>
        </w:rPr>
        <w:t xml:space="preserve"> ____ Eur]</w:t>
      </w:r>
      <w:r w:rsidR="00EC01B3" w:rsidRPr="005B6808">
        <w:rPr>
          <w:szCs w:val="24"/>
        </w:rPr>
        <w:t>.</w:t>
      </w:r>
    </w:p>
    <w:p w14:paraId="30A95AC4" w14:textId="59BEF5BF" w:rsidR="005D6D99" w:rsidRPr="005B6808" w:rsidRDefault="005074AF" w:rsidP="7A852880">
      <w:pPr>
        <w:pStyle w:val="ListParagraph"/>
        <w:numPr>
          <w:ilvl w:val="1"/>
          <w:numId w:val="6"/>
        </w:numPr>
        <w:tabs>
          <w:tab w:val="left" w:pos="709"/>
        </w:tabs>
        <w:ind w:left="0" w:firstLine="709"/>
        <w:jc w:val="both"/>
        <w:rPr>
          <w:noProof/>
          <w:szCs w:val="24"/>
        </w:rPr>
      </w:pPr>
      <w:r w:rsidRPr="005B6808">
        <w:rPr>
          <w:noProof/>
          <w:szCs w:val="24"/>
        </w:rPr>
        <w:t>Draudėjas turi teisę rinktis bet kur</w:t>
      </w:r>
      <w:r w:rsidR="00751BFB" w:rsidRPr="005B6808">
        <w:rPr>
          <w:noProof/>
          <w:szCs w:val="24"/>
        </w:rPr>
        <w:t>ią</w:t>
      </w:r>
      <w:r w:rsidR="007104E6" w:rsidRPr="005B6808">
        <w:rPr>
          <w:noProof/>
          <w:szCs w:val="24"/>
        </w:rPr>
        <w:t xml:space="preserve"> </w:t>
      </w:r>
      <w:r w:rsidRPr="005B6808">
        <w:rPr>
          <w:noProof/>
          <w:szCs w:val="24"/>
        </w:rPr>
        <w:t xml:space="preserve"> iš </w:t>
      </w:r>
      <w:r w:rsidR="003720AD" w:rsidRPr="005B6808">
        <w:rPr>
          <w:noProof/>
          <w:szCs w:val="24"/>
        </w:rPr>
        <w:t>Techninės specifikacijos 2.</w:t>
      </w:r>
      <w:r w:rsidR="1103662F" w:rsidRPr="005B6808">
        <w:rPr>
          <w:noProof/>
          <w:szCs w:val="24"/>
        </w:rPr>
        <w:t>4</w:t>
      </w:r>
      <w:r w:rsidR="003720AD" w:rsidRPr="005B6808">
        <w:rPr>
          <w:noProof/>
          <w:szCs w:val="24"/>
        </w:rPr>
        <w:t xml:space="preserve"> </w:t>
      </w:r>
      <w:r w:rsidR="00E72E1F" w:rsidRPr="005B6808">
        <w:rPr>
          <w:noProof/>
          <w:szCs w:val="24"/>
        </w:rPr>
        <w:t>pa</w:t>
      </w:r>
      <w:r w:rsidR="003720AD" w:rsidRPr="005B6808">
        <w:rPr>
          <w:noProof/>
          <w:szCs w:val="24"/>
        </w:rPr>
        <w:t>punkt</w:t>
      </w:r>
      <w:r w:rsidR="00E72E1F" w:rsidRPr="005B6808">
        <w:rPr>
          <w:noProof/>
          <w:szCs w:val="24"/>
        </w:rPr>
        <w:t>yje</w:t>
      </w:r>
      <w:r w:rsidR="003720AD" w:rsidRPr="005B6808">
        <w:rPr>
          <w:noProof/>
          <w:szCs w:val="24"/>
        </w:rPr>
        <w:t xml:space="preserve"> nurodytų </w:t>
      </w:r>
      <w:r w:rsidR="00D17DC2" w:rsidRPr="005B6808">
        <w:rPr>
          <w:noProof/>
          <w:szCs w:val="24"/>
        </w:rPr>
        <w:t xml:space="preserve">Draudimo </w:t>
      </w:r>
      <w:r w:rsidR="003720AD" w:rsidRPr="005B6808">
        <w:rPr>
          <w:noProof/>
          <w:szCs w:val="24"/>
        </w:rPr>
        <w:t>programų</w:t>
      </w:r>
      <w:r w:rsidRPr="005B6808">
        <w:rPr>
          <w:noProof/>
          <w:szCs w:val="24"/>
        </w:rPr>
        <w:t>, nevirš</w:t>
      </w:r>
      <w:r w:rsidR="007104E6" w:rsidRPr="005B6808">
        <w:rPr>
          <w:noProof/>
          <w:szCs w:val="24"/>
        </w:rPr>
        <w:t>yd</w:t>
      </w:r>
      <w:r w:rsidR="015CCE43" w:rsidRPr="005B6808">
        <w:rPr>
          <w:noProof/>
          <w:szCs w:val="24"/>
        </w:rPr>
        <w:t>a</w:t>
      </w:r>
      <w:r w:rsidR="007104E6" w:rsidRPr="005B6808">
        <w:rPr>
          <w:noProof/>
          <w:szCs w:val="24"/>
        </w:rPr>
        <w:t>mas</w:t>
      </w:r>
      <w:r w:rsidRPr="005B6808">
        <w:rPr>
          <w:noProof/>
          <w:szCs w:val="24"/>
        </w:rPr>
        <w:t xml:space="preserve"> </w:t>
      </w:r>
      <w:r w:rsidR="00856319" w:rsidRPr="005B6808">
        <w:rPr>
          <w:noProof/>
          <w:szCs w:val="24"/>
        </w:rPr>
        <w:t>Techninės specifikacijos</w:t>
      </w:r>
      <w:r w:rsidRPr="005B6808">
        <w:rPr>
          <w:noProof/>
          <w:szCs w:val="24"/>
        </w:rPr>
        <w:t xml:space="preserve"> </w:t>
      </w:r>
      <w:r w:rsidR="00856319" w:rsidRPr="005B6808">
        <w:rPr>
          <w:noProof/>
          <w:szCs w:val="24"/>
        </w:rPr>
        <w:t>2.2</w:t>
      </w:r>
      <w:r w:rsidRPr="005B6808">
        <w:rPr>
          <w:noProof/>
          <w:szCs w:val="24"/>
        </w:rPr>
        <w:t xml:space="preserve"> </w:t>
      </w:r>
      <w:r w:rsidR="0002177B" w:rsidRPr="005B6808">
        <w:rPr>
          <w:noProof/>
          <w:szCs w:val="24"/>
        </w:rPr>
        <w:t>pa</w:t>
      </w:r>
      <w:r w:rsidRPr="005B6808">
        <w:rPr>
          <w:noProof/>
          <w:szCs w:val="24"/>
        </w:rPr>
        <w:t>punkt</w:t>
      </w:r>
      <w:r w:rsidR="0002177B" w:rsidRPr="005B6808">
        <w:rPr>
          <w:noProof/>
          <w:szCs w:val="24"/>
        </w:rPr>
        <w:t>yje</w:t>
      </w:r>
      <w:r w:rsidRPr="005B6808">
        <w:rPr>
          <w:noProof/>
          <w:szCs w:val="24"/>
        </w:rPr>
        <w:t xml:space="preserve"> nurodyto Paslaugų kiekio (apimties)</w:t>
      </w:r>
      <w:r w:rsidR="002C5969" w:rsidRPr="005B6808">
        <w:rPr>
          <w:noProof/>
          <w:szCs w:val="24"/>
        </w:rPr>
        <w:t>.</w:t>
      </w:r>
    </w:p>
    <w:p w14:paraId="670AD196" w14:textId="0DE681A6" w:rsidR="00824A05" w:rsidRPr="005B6808" w:rsidRDefault="00824A05" w:rsidP="003F7708">
      <w:pPr>
        <w:pStyle w:val="ListParagraph"/>
        <w:numPr>
          <w:ilvl w:val="1"/>
          <w:numId w:val="6"/>
        </w:numPr>
        <w:tabs>
          <w:tab w:val="left" w:pos="709"/>
        </w:tabs>
        <w:ind w:left="0" w:firstLine="709"/>
        <w:jc w:val="both"/>
        <w:rPr>
          <w:bCs/>
          <w:noProof/>
          <w:szCs w:val="24"/>
        </w:rPr>
      </w:pPr>
      <w:r w:rsidRPr="005B6808">
        <w:rPr>
          <w:bCs/>
          <w:szCs w:val="24"/>
        </w:rPr>
        <w:t>Preliminar</w:t>
      </w:r>
      <w:r w:rsidR="00FF3FF3" w:rsidRPr="005B6808">
        <w:rPr>
          <w:bCs/>
          <w:szCs w:val="24"/>
        </w:rPr>
        <w:t>u</w:t>
      </w:r>
      <w:r w:rsidR="003231A4" w:rsidRPr="005B6808">
        <w:rPr>
          <w:bCs/>
          <w:szCs w:val="24"/>
        </w:rPr>
        <w:t xml:space="preserve">s </w:t>
      </w:r>
      <w:r w:rsidRPr="005B6808">
        <w:rPr>
          <w:bCs/>
          <w:szCs w:val="24"/>
        </w:rPr>
        <w:t>Paslaugų kiek</w:t>
      </w:r>
      <w:r w:rsidR="009A7F6B" w:rsidRPr="005B6808">
        <w:rPr>
          <w:bCs/>
          <w:szCs w:val="24"/>
        </w:rPr>
        <w:t>i</w:t>
      </w:r>
      <w:r w:rsidR="00FF3FF3" w:rsidRPr="005B6808">
        <w:rPr>
          <w:bCs/>
          <w:szCs w:val="24"/>
        </w:rPr>
        <w:t>s</w:t>
      </w:r>
      <w:r w:rsidR="009A7F6B" w:rsidRPr="005B6808">
        <w:rPr>
          <w:bCs/>
          <w:szCs w:val="24"/>
        </w:rPr>
        <w:t>,</w:t>
      </w:r>
      <w:r w:rsidRPr="005B6808">
        <w:rPr>
          <w:bCs/>
          <w:szCs w:val="24"/>
        </w:rPr>
        <w:t xml:space="preserve"> nurodyt</w:t>
      </w:r>
      <w:r w:rsidR="00FF3FF3" w:rsidRPr="005B6808">
        <w:rPr>
          <w:bCs/>
          <w:szCs w:val="24"/>
        </w:rPr>
        <w:t>as</w:t>
      </w:r>
      <w:r w:rsidR="009A7F6B" w:rsidRPr="005B6808">
        <w:rPr>
          <w:bCs/>
          <w:szCs w:val="24"/>
        </w:rPr>
        <w:t xml:space="preserve"> </w:t>
      </w:r>
      <w:r w:rsidRPr="005B6808">
        <w:rPr>
          <w:bCs/>
          <w:szCs w:val="24"/>
        </w:rPr>
        <w:t>Techninė</w:t>
      </w:r>
      <w:r w:rsidR="007013C7" w:rsidRPr="005B6808">
        <w:rPr>
          <w:bCs/>
          <w:szCs w:val="24"/>
        </w:rPr>
        <w:t>s</w:t>
      </w:r>
      <w:r w:rsidRPr="005B6808">
        <w:rPr>
          <w:bCs/>
          <w:szCs w:val="24"/>
        </w:rPr>
        <w:t xml:space="preserve"> specifikacij</w:t>
      </w:r>
      <w:r w:rsidR="008104D8" w:rsidRPr="005B6808">
        <w:rPr>
          <w:bCs/>
          <w:szCs w:val="24"/>
        </w:rPr>
        <w:t>o</w:t>
      </w:r>
      <w:r w:rsidR="007013C7" w:rsidRPr="005B6808">
        <w:rPr>
          <w:bCs/>
          <w:szCs w:val="24"/>
        </w:rPr>
        <w:t>s 2.2</w:t>
      </w:r>
      <w:r w:rsidR="00DE1951" w:rsidRPr="005B6808">
        <w:rPr>
          <w:bCs/>
          <w:szCs w:val="24"/>
        </w:rPr>
        <w:t xml:space="preserve"> </w:t>
      </w:r>
      <w:r w:rsidR="001272E7" w:rsidRPr="005B6808">
        <w:rPr>
          <w:bCs/>
          <w:szCs w:val="24"/>
        </w:rPr>
        <w:t>pa</w:t>
      </w:r>
      <w:r w:rsidR="00DE1951" w:rsidRPr="005B6808">
        <w:rPr>
          <w:bCs/>
          <w:szCs w:val="24"/>
        </w:rPr>
        <w:t>punkt</w:t>
      </w:r>
      <w:r w:rsidR="001272E7" w:rsidRPr="005B6808">
        <w:rPr>
          <w:bCs/>
          <w:szCs w:val="24"/>
        </w:rPr>
        <w:t>yje</w:t>
      </w:r>
      <w:r w:rsidR="009A7F6B" w:rsidRPr="005B6808">
        <w:rPr>
          <w:bCs/>
          <w:szCs w:val="24"/>
        </w:rPr>
        <w:t>, yra tik orientacini</w:t>
      </w:r>
      <w:r w:rsidR="00B246AC" w:rsidRPr="005B6808">
        <w:rPr>
          <w:bCs/>
          <w:szCs w:val="24"/>
        </w:rPr>
        <w:t xml:space="preserve">s </w:t>
      </w:r>
      <w:r w:rsidR="009A7F6B" w:rsidRPr="005B6808">
        <w:rPr>
          <w:bCs/>
          <w:szCs w:val="24"/>
        </w:rPr>
        <w:t xml:space="preserve"> skaiči</w:t>
      </w:r>
      <w:r w:rsidR="00B246AC" w:rsidRPr="005B6808">
        <w:rPr>
          <w:bCs/>
          <w:szCs w:val="24"/>
        </w:rPr>
        <w:t>us</w:t>
      </w:r>
      <w:r w:rsidR="009A7F6B" w:rsidRPr="005B6808">
        <w:rPr>
          <w:bCs/>
          <w:szCs w:val="24"/>
        </w:rPr>
        <w:t xml:space="preserve"> ir negali būti pagrindas reikalauti iš </w:t>
      </w:r>
      <w:r w:rsidR="00D22378" w:rsidRPr="005B6808">
        <w:rPr>
          <w:szCs w:val="24"/>
        </w:rPr>
        <w:t>Draudėj</w:t>
      </w:r>
      <w:r w:rsidR="009A7F6B" w:rsidRPr="005B6808">
        <w:rPr>
          <w:bCs/>
          <w:szCs w:val="24"/>
        </w:rPr>
        <w:t>o teikti užsakym</w:t>
      </w:r>
      <w:r w:rsidR="00584931" w:rsidRPr="005B6808">
        <w:rPr>
          <w:bCs/>
          <w:szCs w:val="24"/>
        </w:rPr>
        <w:t>u</w:t>
      </w:r>
      <w:r w:rsidR="009A7F6B" w:rsidRPr="005B6808">
        <w:rPr>
          <w:bCs/>
          <w:szCs w:val="24"/>
        </w:rPr>
        <w:t>s.</w:t>
      </w:r>
    </w:p>
    <w:p w14:paraId="5429AF97" w14:textId="5F0867F0" w:rsidR="000D0EE8" w:rsidRPr="005B6808" w:rsidRDefault="00584931" w:rsidP="003F7708">
      <w:pPr>
        <w:pStyle w:val="ListParagraph"/>
        <w:numPr>
          <w:ilvl w:val="1"/>
          <w:numId w:val="6"/>
        </w:numPr>
        <w:tabs>
          <w:tab w:val="left" w:pos="709"/>
        </w:tabs>
        <w:ind w:left="0" w:firstLine="709"/>
        <w:jc w:val="both"/>
        <w:rPr>
          <w:bCs/>
          <w:noProof/>
          <w:szCs w:val="24"/>
        </w:rPr>
      </w:pPr>
      <w:r w:rsidRPr="005B6808">
        <w:rPr>
          <w:bCs/>
          <w:noProof/>
          <w:szCs w:val="24"/>
        </w:rPr>
        <w:lastRenderedPageBreak/>
        <w:t xml:space="preserve">Sutarties galiojimo laikotarpiu </w:t>
      </w:r>
      <w:r w:rsidR="00D22378" w:rsidRPr="005B6808">
        <w:rPr>
          <w:bCs/>
          <w:noProof/>
          <w:szCs w:val="24"/>
        </w:rPr>
        <w:t>Draudėj</w:t>
      </w:r>
      <w:r w:rsidRPr="005B6808">
        <w:rPr>
          <w:bCs/>
          <w:noProof/>
          <w:szCs w:val="24"/>
        </w:rPr>
        <w:t>as turi teisę koreguoti perkamų Paslaugų apimtį ir (ar) kiekį, neviršijant maksimalios Sutarties kainos</w:t>
      </w:r>
      <w:r w:rsidR="008C5805" w:rsidRPr="005B6808">
        <w:rPr>
          <w:bCs/>
          <w:noProof/>
          <w:szCs w:val="24"/>
        </w:rPr>
        <w:t>, nurodytos Sutarties 2.2 punkte</w:t>
      </w:r>
      <w:r w:rsidRPr="005B6808">
        <w:rPr>
          <w:bCs/>
          <w:noProof/>
          <w:szCs w:val="24"/>
        </w:rPr>
        <w:t xml:space="preserve">. </w:t>
      </w:r>
      <w:r w:rsidR="00D22378" w:rsidRPr="005B6808">
        <w:rPr>
          <w:bCs/>
          <w:noProof/>
          <w:szCs w:val="24"/>
        </w:rPr>
        <w:t>Draudėj</w:t>
      </w:r>
      <w:r w:rsidRPr="005B6808">
        <w:rPr>
          <w:bCs/>
          <w:noProof/>
          <w:szCs w:val="24"/>
        </w:rPr>
        <w:t>as neįsipareigoja įsigyti visų Techninė</w:t>
      </w:r>
      <w:r w:rsidR="008104D8" w:rsidRPr="005B6808">
        <w:rPr>
          <w:bCs/>
          <w:noProof/>
          <w:szCs w:val="24"/>
        </w:rPr>
        <w:t>je</w:t>
      </w:r>
      <w:r w:rsidRPr="005B6808">
        <w:rPr>
          <w:bCs/>
          <w:noProof/>
          <w:szCs w:val="24"/>
        </w:rPr>
        <w:t xml:space="preserve"> specifikacij</w:t>
      </w:r>
      <w:r w:rsidR="008104D8" w:rsidRPr="005B6808">
        <w:rPr>
          <w:bCs/>
          <w:noProof/>
          <w:szCs w:val="24"/>
        </w:rPr>
        <w:t>oje</w:t>
      </w:r>
      <w:r w:rsidRPr="005B6808">
        <w:rPr>
          <w:bCs/>
          <w:noProof/>
          <w:szCs w:val="24"/>
        </w:rPr>
        <w:t xml:space="preserve"> nurodytų Paslaugų. Paslaugos bus perkamos pagal faktinį </w:t>
      </w:r>
      <w:r w:rsidR="00D22378" w:rsidRPr="005B6808">
        <w:rPr>
          <w:bCs/>
          <w:noProof/>
          <w:szCs w:val="24"/>
        </w:rPr>
        <w:t>Draudėj</w:t>
      </w:r>
      <w:r w:rsidRPr="005B6808">
        <w:rPr>
          <w:bCs/>
          <w:noProof/>
          <w:szCs w:val="24"/>
        </w:rPr>
        <w:t>o poreikį, teikiant atskirus užsakymus</w:t>
      </w:r>
      <w:r w:rsidR="000D0EE8" w:rsidRPr="005B6808">
        <w:rPr>
          <w:szCs w:val="24"/>
        </w:rPr>
        <w:t xml:space="preserve"> </w:t>
      </w:r>
      <w:r w:rsidR="000D0EE8" w:rsidRPr="005B6808">
        <w:rPr>
          <w:bCs/>
          <w:noProof/>
          <w:szCs w:val="24"/>
        </w:rPr>
        <w:t>elektroniniu paštu: [</w:t>
      </w:r>
      <w:r w:rsidR="000D0EE8" w:rsidRPr="005B6808">
        <w:rPr>
          <w:bCs/>
          <w:i/>
          <w:iCs/>
          <w:noProof/>
          <w:szCs w:val="24"/>
          <w:highlight w:val="lightGray"/>
        </w:rPr>
        <w:t>įrašyti elektroninio pašto adre</w:t>
      </w:r>
      <w:r w:rsidR="0094356A" w:rsidRPr="005B6808">
        <w:rPr>
          <w:bCs/>
          <w:i/>
          <w:iCs/>
          <w:noProof/>
          <w:szCs w:val="24"/>
          <w:highlight w:val="lightGray"/>
        </w:rPr>
        <w:t>s</w:t>
      </w:r>
      <w:r w:rsidR="000D0EE8" w:rsidRPr="005B6808">
        <w:rPr>
          <w:bCs/>
          <w:i/>
          <w:iCs/>
          <w:noProof/>
          <w:szCs w:val="24"/>
          <w:highlight w:val="lightGray"/>
        </w:rPr>
        <w:t>ą ar kitas priemones, kuriomis siunčiami Paslaugų užsakymai</w:t>
      </w:r>
      <w:r w:rsidR="000D0EE8" w:rsidRPr="005B6808">
        <w:rPr>
          <w:bCs/>
          <w:noProof/>
          <w:szCs w:val="24"/>
          <w:highlight w:val="lightGray"/>
        </w:rPr>
        <w:t>_______</w:t>
      </w:r>
      <w:r w:rsidR="000D0EE8" w:rsidRPr="005B6808">
        <w:rPr>
          <w:bCs/>
          <w:noProof/>
          <w:szCs w:val="24"/>
        </w:rPr>
        <w:t>]</w:t>
      </w:r>
      <w:r w:rsidR="003C14F8" w:rsidRPr="005B6808">
        <w:rPr>
          <w:bCs/>
          <w:noProof/>
          <w:szCs w:val="24"/>
        </w:rPr>
        <w:t xml:space="preserve"> arba naudojantis </w:t>
      </w:r>
      <w:r w:rsidR="00164D05" w:rsidRPr="005B6808">
        <w:rPr>
          <w:bCs/>
          <w:noProof/>
          <w:szCs w:val="24"/>
        </w:rPr>
        <w:t xml:space="preserve">Draudiko arba </w:t>
      </w:r>
      <w:r w:rsidR="00EC2133" w:rsidRPr="005B6808">
        <w:rPr>
          <w:bCs/>
          <w:noProof/>
          <w:szCs w:val="24"/>
        </w:rPr>
        <w:t>Brokerio platforma</w:t>
      </w:r>
      <w:r w:rsidR="00BF2866" w:rsidRPr="005B6808">
        <w:rPr>
          <w:bCs/>
          <w:noProof/>
          <w:szCs w:val="24"/>
        </w:rPr>
        <w:t xml:space="preserve"> internete</w:t>
      </w:r>
      <w:r w:rsidR="001C4232" w:rsidRPr="005B6808">
        <w:rPr>
          <w:bCs/>
          <w:noProof/>
          <w:szCs w:val="24"/>
        </w:rPr>
        <w:t xml:space="preserve"> [</w:t>
      </w:r>
      <w:r w:rsidR="001C4232" w:rsidRPr="005B6808">
        <w:rPr>
          <w:bCs/>
          <w:i/>
          <w:iCs/>
          <w:noProof/>
          <w:szCs w:val="24"/>
          <w:highlight w:val="lightGray"/>
        </w:rPr>
        <w:t>įrašyti nuorodą</w:t>
      </w:r>
      <w:r w:rsidR="001C4232" w:rsidRPr="005B6808">
        <w:rPr>
          <w:bCs/>
          <w:noProof/>
          <w:szCs w:val="24"/>
          <w:highlight w:val="lightGray"/>
        </w:rPr>
        <w:t>____</w:t>
      </w:r>
      <w:r w:rsidR="001C4232" w:rsidRPr="005B6808">
        <w:rPr>
          <w:bCs/>
          <w:noProof/>
          <w:szCs w:val="24"/>
        </w:rPr>
        <w:t>]</w:t>
      </w:r>
      <w:r w:rsidR="000D0EE8" w:rsidRPr="005B6808">
        <w:rPr>
          <w:bCs/>
          <w:noProof/>
          <w:szCs w:val="24"/>
        </w:rPr>
        <w:t>.</w:t>
      </w:r>
      <w:r w:rsidR="0074739B" w:rsidRPr="005B6808">
        <w:rPr>
          <w:bCs/>
          <w:color w:val="000000" w:themeColor="text1"/>
          <w:szCs w:val="24"/>
        </w:rPr>
        <w:t xml:space="preserve"> </w:t>
      </w:r>
      <w:r w:rsidR="0074739B" w:rsidRPr="005B6808">
        <w:rPr>
          <w:bCs/>
          <w:noProof/>
          <w:szCs w:val="24"/>
        </w:rPr>
        <w:t xml:space="preserve">Mažiausias </w:t>
      </w:r>
      <w:r w:rsidR="00C97687" w:rsidRPr="005B6808">
        <w:rPr>
          <w:bCs/>
          <w:noProof/>
          <w:szCs w:val="24"/>
        </w:rPr>
        <w:t xml:space="preserve">galimas </w:t>
      </w:r>
      <w:r w:rsidR="00722F54" w:rsidRPr="005B6808">
        <w:rPr>
          <w:bCs/>
          <w:noProof/>
          <w:szCs w:val="24"/>
        </w:rPr>
        <w:t xml:space="preserve"> Apdraustųjų</w:t>
      </w:r>
      <w:r w:rsidR="0074739B" w:rsidRPr="005B6808">
        <w:rPr>
          <w:bCs/>
          <w:noProof/>
          <w:szCs w:val="24"/>
        </w:rPr>
        <w:t xml:space="preserve"> kiekis</w:t>
      </w:r>
      <w:r w:rsidR="005454BA" w:rsidRPr="005B6808">
        <w:rPr>
          <w:bCs/>
          <w:noProof/>
          <w:szCs w:val="24"/>
        </w:rPr>
        <w:t xml:space="preserve"> – </w:t>
      </w:r>
      <w:r w:rsidR="0074739B" w:rsidRPr="005B6808">
        <w:rPr>
          <w:bCs/>
          <w:noProof/>
          <w:szCs w:val="24"/>
        </w:rPr>
        <w:t xml:space="preserve"> </w:t>
      </w:r>
      <w:r w:rsidR="00E16B93" w:rsidRPr="005B6808">
        <w:rPr>
          <w:bCs/>
          <w:noProof/>
          <w:szCs w:val="24"/>
        </w:rPr>
        <w:t>215</w:t>
      </w:r>
      <w:r w:rsidR="00722F54" w:rsidRPr="005B6808">
        <w:rPr>
          <w:bCs/>
          <w:noProof/>
          <w:szCs w:val="24"/>
        </w:rPr>
        <w:t xml:space="preserve">, </w:t>
      </w:r>
      <w:r w:rsidR="00104C8B" w:rsidRPr="005B6808">
        <w:rPr>
          <w:bCs/>
          <w:noProof/>
          <w:szCs w:val="24"/>
        </w:rPr>
        <w:t>didžiausias</w:t>
      </w:r>
      <w:r w:rsidR="00AB3204" w:rsidRPr="005B6808">
        <w:rPr>
          <w:bCs/>
          <w:noProof/>
          <w:szCs w:val="24"/>
        </w:rPr>
        <w:t xml:space="preserve"> </w:t>
      </w:r>
      <w:r w:rsidR="00C97687" w:rsidRPr="005B6808">
        <w:rPr>
          <w:bCs/>
          <w:noProof/>
          <w:szCs w:val="24"/>
        </w:rPr>
        <w:t xml:space="preserve">galimas </w:t>
      </w:r>
      <w:r w:rsidR="00AB3204" w:rsidRPr="005B6808">
        <w:rPr>
          <w:bCs/>
          <w:noProof/>
          <w:szCs w:val="24"/>
        </w:rPr>
        <w:t xml:space="preserve"> Apdraust</w:t>
      </w:r>
      <w:r w:rsidR="00104C8B" w:rsidRPr="005B6808">
        <w:rPr>
          <w:bCs/>
          <w:noProof/>
          <w:szCs w:val="24"/>
        </w:rPr>
        <w:t xml:space="preserve">ųjų kiekis </w:t>
      </w:r>
      <w:r w:rsidR="004729D7" w:rsidRPr="005B6808">
        <w:rPr>
          <w:bCs/>
          <w:noProof/>
          <w:szCs w:val="24"/>
        </w:rPr>
        <w:t>–</w:t>
      </w:r>
      <w:r w:rsidR="00104C8B" w:rsidRPr="005B6808">
        <w:rPr>
          <w:bCs/>
          <w:noProof/>
          <w:szCs w:val="24"/>
        </w:rPr>
        <w:t xml:space="preserve"> </w:t>
      </w:r>
      <w:r w:rsidR="005E3438" w:rsidRPr="005B6808">
        <w:rPr>
          <w:bCs/>
          <w:noProof/>
          <w:szCs w:val="24"/>
        </w:rPr>
        <w:t>250</w:t>
      </w:r>
      <w:r w:rsidR="008104D8" w:rsidRPr="005B6808">
        <w:rPr>
          <w:bCs/>
          <w:noProof/>
          <w:szCs w:val="24"/>
        </w:rPr>
        <w:t>.</w:t>
      </w:r>
      <w:r w:rsidR="0074739B" w:rsidRPr="005B6808">
        <w:rPr>
          <w:bCs/>
          <w:noProof/>
          <w:szCs w:val="24"/>
        </w:rPr>
        <w:t xml:space="preserve"> </w:t>
      </w:r>
    </w:p>
    <w:p w14:paraId="6037DC01" w14:textId="1BCC6734" w:rsidR="0033561E" w:rsidRPr="005B6808" w:rsidRDefault="00E01FB4" w:rsidP="00D017E0">
      <w:pPr>
        <w:pStyle w:val="ListParagraph"/>
        <w:numPr>
          <w:ilvl w:val="1"/>
          <w:numId w:val="6"/>
        </w:numPr>
        <w:tabs>
          <w:tab w:val="left" w:pos="709"/>
        </w:tabs>
        <w:ind w:left="0" w:firstLine="709"/>
        <w:jc w:val="both"/>
        <w:rPr>
          <w:noProof/>
          <w:szCs w:val="24"/>
        </w:rPr>
      </w:pPr>
      <w:r w:rsidRPr="005B6808">
        <w:rPr>
          <w:rFonts w:eastAsia="Calibri"/>
          <w:b/>
          <w:bCs/>
          <w:szCs w:val="24"/>
        </w:rPr>
        <w:t xml:space="preserve">Paslaugos pradedamos teikti nuo Draudimo sutarties </w:t>
      </w:r>
      <w:r w:rsidR="00DE2A89" w:rsidRPr="005B6808">
        <w:rPr>
          <w:rFonts w:eastAsia="Calibri"/>
          <w:b/>
          <w:bCs/>
          <w:szCs w:val="24"/>
        </w:rPr>
        <w:t xml:space="preserve">įsigaliojimo </w:t>
      </w:r>
      <w:r w:rsidRPr="005B6808">
        <w:rPr>
          <w:rFonts w:eastAsia="Calibri"/>
          <w:b/>
          <w:bCs/>
          <w:szCs w:val="24"/>
        </w:rPr>
        <w:t>dienos</w:t>
      </w:r>
      <w:r w:rsidR="004205D0" w:rsidRPr="005B6808">
        <w:rPr>
          <w:rFonts w:eastAsia="Calibri"/>
          <w:b/>
          <w:bCs/>
          <w:szCs w:val="24"/>
        </w:rPr>
        <w:t>,</w:t>
      </w:r>
      <w:r w:rsidR="00B12C48" w:rsidRPr="005B6808">
        <w:rPr>
          <w:rFonts w:eastAsia="Calibri"/>
          <w:b/>
          <w:bCs/>
          <w:szCs w:val="24"/>
        </w:rPr>
        <w:t xml:space="preserve"> </w:t>
      </w:r>
      <w:r w:rsidR="004205D0" w:rsidRPr="005B6808">
        <w:rPr>
          <w:rFonts w:eastAsia="Calibri"/>
          <w:b/>
          <w:bCs/>
          <w:szCs w:val="24"/>
        </w:rPr>
        <w:t xml:space="preserve">bet ne anksčiau kaip nuo </w:t>
      </w:r>
      <w:r w:rsidR="00387151" w:rsidRPr="005B6808">
        <w:rPr>
          <w:rFonts w:eastAsia="Calibri"/>
          <w:b/>
          <w:bCs/>
          <w:szCs w:val="24"/>
        </w:rPr>
        <w:t>2025</w:t>
      </w:r>
      <w:r w:rsidR="00036B9C" w:rsidRPr="005B6808">
        <w:rPr>
          <w:rFonts w:eastAsia="Calibri"/>
          <w:b/>
          <w:bCs/>
          <w:szCs w:val="24"/>
        </w:rPr>
        <w:t xml:space="preserve"> m. sausio </w:t>
      </w:r>
      <w:r w:rsidR="00B12C48" w:rsidRPr="005B6808">
        <w:rPr>
          <w:rFonts w:eastAsia="Calibri"/>
          <w:b/>
          <w:bCs/>
          <w:szCs w:val="24"/>
        </w:rPr>
        <w:t>1 d.</w:t>
      </w:r>
      <w:r w:rsidR="00B12C48" w:rsidRPr="005B6808">
        <w:rPr>
          <w:rFonts w:eastAsia="Calibri"/>
          <w:szCs w:val="24"/>
        </w:rPr>
        <w:t xml:space="preserve"> </w:t>
      </w:r>
      <w:r w:rsidRPr="005B6808">
        <w:rPr>
          <w:rFonts w:eastAsia="Calibri"/>
          <w:szCs w:val="24"/>
        </w:rPr>
        <w:t xml:space="preserve">Ne vėliau kaip per 5 (penkias) darbo dienas nuo Draudimo sutarties </w:t>
      </w:r>
      <w:r w:rsidR="00DE2A89" w:rsidRPr="005B6808">
        <w:rPr>
          <w:rFonts w:eastAsia="Calibri"/>
          <w:szCs w:val="24"/>
        </w:rPr>
        <w:t xml:space="preserve">įsigaliojimo </w:t>
      </w:r>
      <w:r w:rsidRPr="005B6808">
        <w:rPr>
          <w:rFonts w:eastAsia="Calibri"/>
          <w:szCs w:val="24"/>
        </w:rPr>
        <w:t>dienos Draudėjas pateikia Draudikui aktualų draudžiamų darbuotojų</w:t>
      </w:r>
      <w:r w:rsidR="00244C8E" w:rsidRPr="005B6808">
        <w:rPr>
          <w:rFonts w:eastAsia="Calibri"/>
          <w:szCs w:val="24"/>
        </w:rPr>
        <w:t xml:space="preserve"> ir valstybės tarnautojų</w:t>
      </w:r>
      <w:r w:rsidRPr="005B6808">
        <w:rPr>
          <w:rFonts w:eastAsia="Calibri"/>
          <w:szCs w:val="24"/>
        </w:rPr>
        <w:t xml:space="preserve"> sąrašą </w:t>
      </w:r>
      <w:r w:rsidR="00C0317D" w:rsidRPr="005B6808">
        <w:rPr>
          <w:noProof/>
          <w:szCs w:val="24"/>
        </w:rPr>
        <w:t xml:space="preserve">(toliau – Apdraustųjų sąrašas) </w:t>
      </w:r>
      <w:r w:rsidRPr="005B6808">
        <w:rPr>
          <w:rFonts w:eastAsia="Calibri"/>
          <w:szCs w:val="24"/>
        </w:rPr>
        <w:t xml:space="preserve">su konkrečiais Draudikui būtinais </w:t>
      </w:r>
      <w:r w:rsidR="00A80F11" w:rsidRPr="005B6808">
        <w:rPr>
          <w:rFonts w:eastAsia="Calibri"/>
          <w:szCs w:val="24"/>
        </w:rPr>
        <w:t>Apdraustųjų</w:t>
      </w:r>
      <w:r w:rsidRPr="005B6808">
        <w:rPr>
          <w:rFonts w:eastAsia="Calibri"/>
          <w:szCs w:val="24"/>
        </w:rPr>
        <w:t xml:space="preserve"> duomenimis. Draudikas ne vėliau kaip per 5 (penkias) darbo dienas nuo </w:t>
      </w:r>
      <w:r w:rsidR="00EB05DB" w:rsidRPr="005B6808">
        <w:rPr>
          <w:rFonts w:eastAsia="Calibri"/>
          <w:szCs w:val="24"/>
        </w:rPr>
        <w:t>Apdraustųjų sąrašo</w:t>
      </w:r>
      <w:r w:rsidRPr="005B6808">
        <w:rPr>
          <w:rFonts w:eastAsia="Calibri"/>
          <w:szCs w:val="24"/>
        </w:rPr>
        <w:t xml:space="preserve"> su reikalinga informacija gavimo dienos parengia ir per  Brokerį pateikia Draudėjui  </w:t>
      </w:r>
      <w:r w:rsidRPr="005B6808">
        <w:rPr>
          <w:rFonts w:eastAsia="Calibri"/>
          <w:b/>
          <w:bCs/>
          <w:szCs w:val="24"/>
        </w:rPr>
        <w:t>Draudimo liudijimą (polisą),</w:t>
      </w:r>
      <w:r w:rsidR="00F456E5" w:rsidRPr="005B6808">
        <w:rPr>
          <w:rFonts w:eastAsia="Calibri"/>
          <w:b/>
          <w:bCs/>
          <w:szCs w:val="24"/>
        </w:rPr>
        <w:t xml:space="preserve"> </w:t>
      </w:r>
      <w:r w:rsidRPr="005B6808">
        <w:rPr>
          <w:rFonts w:eastAsia="Calibri"/>
          <w:b/>
          <w:bCs/>
          <w:szCs w:val="24"/>
        </w:rPr>
        <w:t>galiojantį 12 (dvylika) mėnesių</w:t>
      </w:r>
      <w:r w:rsidR="0085028E" w:rsidRPr="005B6808">
        <w:rPr>
          <w:rFonts w:eastAsia="Calibri"/>
          <w:b/>
          <w:bCs/>
          <w:szCs w:val="24"/>
        </w:rPr>
        <w:t>, t. y.</w:t>
      </w:r>
      <w:r w:rsidRPr="005B6808">
        <w:rPr>
          <w:rFonts w:eastAsia="Calibri"/>
          <w:b/>
          <w:bCs/>
          <w:szCs w:val="24"/>
        </w:rPr>
        <w:t xml:space="preserve"> nuo </w:t>
      </w:r>
      <w:r w:rsidR="00993305" w:rsidRPr="005B6808">
        <w:rPr>
          <w:rFonts w:eastAsia="Calibri"/>
          <w:b/>
          <w:bCs/>
          <w:szCs w:val="24"/>
        </w:rPr>
        <w:t>2025 m. vasario 1</w:t>
      </w:r>
      <w:r w:rsidR="003C3D27" w:rsidRPr="005B6808">
        <w:rPr>
          <w:rFonts w:eastAsia="Calibri"/>
          <w:b/>
          <w:bCs/>
          <w:szCs w:val="24"/>
        </w:rPr>
        <w:t xml:space="preserve"> d.</w:t>
      </w:r>
      <w:r w:rsidR="00993305" w:rsidRPr="005B6808">
        <w:rPr>
          <w:rFonts w:eastAsia="Calibri"/>
          <w:b/>
          <w:bCs/>
          <w:szCs w:val="24"/>
        </w:rPr>
        <w:t xml:space="preserve"> iki 2026 m. sausio 31 d.</w:t>
      </w:r>
      <w:r w:rsidRPr="005B6808">
        <w:rPr>
          <w:rFonts w:eastAsia="Calibri"/>
          <w:szCs w:val="24"/>
        </w:rPr>
        <w:t xml:space="preserve"> Draudimo liudijimas (polisas) Draudėjui pateikiamas elektroniniu dokumentu (pasirašytas kvalifikuotu elektroniniu parašu).</w:t>
      </w:r>
      <w:r w:rsidR="005D42BD" w:rsidRPr="005B6808">
        <w:rPr>
          <w:noProof/>
          <w:szCs w:val="24"/>
        </w:rPr>
        <w:t xml:space="preserve"> Sutarties galiojimo laikotarpiu Apdraustajam </w:t>
      </w:r>
      <w:r w:rsidR="00BB6B35" w:rsidRPr="005B6808">
        <w:rPr>
          <w:noProof/>
          <w:szCs w:val="24"/>
        </w:rPr>
        <w:t>D</w:t>
      </w:r>
      <w:r w:rsidR="005D42BD" w:rsidRPr="005B6808">
        <w:rPr>
          <w:noProof/>
          <w:szCs w:val="24"/>
        </w:rPr>
        <w:t>raudimo apsaug</w:t>
      </w:r>
      <w:r w:rsidR="0005674F" w:rsidRPr="005B6808">
        <w:rPr>
          <w:noProof/>
          <w:szCs w:val="24"/>
        </w:rPr>
        <w:t>a</w:t>
      </w:r>
      <w:r w:rsidR="005D42BD" w:rsidRPr="005B6808">
        <w:rPr>
          <w:noProof/>
          <w:szCs w:val="24"/>
        </w:rPr>
        <w:t xml:space="preserve"> galioj</w:t>
      </w:r>
      <w:r w:rsidR="0005674F" w:rsidRPr="005B6808">
        <w:rPr>
          <w:noProof/>
          <w:szCs w:val="24"/>
        </w:rPr>
        <w:t>a</w:t>
      </w:r>
      <w:r w:rsidR="5ACA73C8" w:rsidRPr="005B6808">
        <w:rPr>
          <w:noProof/>
          <w:szCs w:val="24"/>
        </w:rPr>
        <w:t xml:space="preserve"> </w:t>
      </w:r>
      <w:r w:rsidR="005D42BD" w:rsidRPr="005B6808">
        <w:rPr>
          <w:noProof/>
          <w:szCs w:val="24"/>
        </w:rPr>
        <w:t xml:space="preserve">iki </w:t>
      </w:r>
      <w:r w:rsidR="6CF5D2B0" w:rsidRPr="005B6808">
        <w:rPr>
          <w:noProof/>
          <w:szCs w:val="24"/>
        </w:rPr>
        <w:t>Draudimo</w:t>
      </w:r>
      <w:r w:rsidR="005D42BD" w:rsidRPr="005B6808">
        <w:rPr>
          <w:noProof/>
          <w:szCs w:val="24"/>
        </w:rPr>
        <w:t xml:space="preserve"> </w:t>
      </w:r>
      <w:r w:rsidR="1F15EC41" w:rsidRPr="005B6808">
        <w:rPr>
          <w:noProof/>
          <w:szCs w:val="24"/>
        </w:rPr>
        <w:t>liudijimo</w:t>
      </w:r>
      <w:r w:rsidR="003717A5" w:rsidRPr="005B6808">
        <w:rPr>
          <w:noProof/>
          <w:szCs w:val="24"/>
        </w:rPr>
        <w:t xml:space="preserve"> (poliso)</w:t>
      </w:r>
      <w:r w:rsidR="1F15EC41" w:rsidRPr="005B6808">
        <w:rPr>
          <w:noProof/>
          <w:szCs w:val="24"/>
        </w:rPr>
        <w:t xml:space="preserve"> pabaigos datos</w:t>
      </w:r>
      <w:r w:rsidR="005D42BD" w:rsidRPr="005B6808">
        <w:rPr>
          <w:noProof/>
          <w:szCs w:val="24"/>
        </w:rPr>
        <w:t>.</w:t>
      </w:r>
      <w:r w:rsidR="001B288B" w:rsidRPr="005B6808">
        <w:rPr>
          <w:rFonts w:eastAsiaTheme="minorEastAsia"/>
          <w:szCs w:val="24"/>
        </w:rPr>
        <w:t xml:space="preserve"> </w:t>
      </w:r>
      <w:r w:rsidR="001B288B" w:rsidRPr="005B6808">
        <w:rPr>
          <w:noProof/>
          <w:szCs w:val="24"/>
        </w:rPr>
        <w:t>Išbraukus</w:t>
      </w:r>
      <w:r w:rsidR="00635D5C" w:rsidRPr="005B6808">
        <w:rPr>
          <w:noProof/>
          <w:szCs w:val="24"/>
        </w:rPr>
        <w:t xml:space="preserve"> </w:t>
      </w:r>
      <w:r w:rsidR="001B288B" w:rsidRPr="005B6808">
        <w:rPr>
          <w:noProof/>
          <w:szCs w:val="24"/>
        </w:rPr>
        <w:t xml:space="preserve">(pašalinus) Apdraustąjį iš </w:t>
      </w:r>
      <w:r w:rsidR="00D64E56" w:rsidRPr="005B6808">
        <w:rPr>
          <w:noProof/>
          <w:szCs w:val="24"/>
        </w:rPr>
        <w:t>Apdraustųjų</w:t>
      </w:r>
      <w:r w:rsidR="00DF24BA" w:rsidRPr="005B6808">
        <w:rPr>
          <w:noProof/>
          <w:szCs w:val="24"/>
        </w:rPr>
        <w:t xml:space="preserve"> </w:t>
      </w:r>
      <w:r w:rsidR="001B288B" w:rsidRPr="005B6808">
        <w:rPr>
          <w:noProof/>
          <w:szCs w:val="24"/>
        </w:rPr>
        <w:t>sąrašo</w:t>
      </w:r>
      <w:r w:rsidR="00D67748" w:rsidRPr="005B6808">
        <w:rPr>
          <w:noProof/>
          <w:szCs w:val="24"/>
        </w:rPr>
        <w:t>,</w:t>
      </w:r>
      <w:r w:rsidR="001B288B" w:rsidRPr="005B6808">
        <w:rPr>
          <w:noProof/>
          <w:szCs w:val="24"/>
        </w:rPr>
        <w:t xml:space="preserve"> </w:t>
      </w:r>
      <w:r w:rsidR="005C60D0" w:rsidRPr="005B6808">
        <w:rPr>
          <w:noProof/>
          <w:szCs w:val="24"/>
        </w:rPr>
        <w:t>D</w:t>
      </w:r>
      <w:r w:rsidR="001B288B" w:rsidRPr="005B6808">
        <w:rPr>
          <w:noProof/>
          <w:szCs w:val="24"/>
        </w:rPr>
        <w:t xml:space="preserve">raudimo </w:t>
      </w:r>
      <w:r w:rsidR="001B288B" w:rsidRPr="005B6808">
        <w:rPr>
          <w:szCs w:val="24"/>
        </w:rPr>
        <w:t>apsauga</w:t>
      </w:r>
      <w:r w:rsidR="00991D21" w:rsidRPr="005B6808">
        <w:rPr>
          <w:szCs w:val="24"/>
          <w:lang w:eastAsia="lt-LT"/>
        </w:rPr>
        <w:t xml:space="preserve"> </w:t>
      </w:r>
      <w:r w:rsidR="00B56D51" w:rsidRPr="005B6808">
        <w:rPr>
          <w:szCs w:val="24"/>
          <w:lang w:eastAsia="lt-LT"/>
        </w:rPr>
        <w:t xml:space="preserve">jo atžvilgiu </w:t>
      </w:r>
      <w:r w:rsidR="00991D21" w:rsidRPr="005B6808">
        <w:rPr>
          <w:noProof/>
          <w:szCs w:val="24"/>
        </w:rPr>
        <w:t xml:space="preserve">nustoja galioti per 3 (tris) darbo dienas nuo Draudėjo pranešimo pateikimo </w:t>
      </w:r>
      <w:r w:rsidR="00820D22" w:rsidRPr="005B6808">
        <w:rPr>
          <w:noProof/>
          <w:szCs w:val="24"/>
        </w:rPr>
        <w:t xml:space="preserve">Draudikui </w:t>
      </w:r>
      <w:r w:rsidR="00991D21" w:rsidRPr="005B6808">
        <w:rPr>
          <w:noProof/>
          <w:szCs w:val="24"/>
        </w:rPr>
        <w:t>dienos</w:t>
      </w:r>
      <w:r w:rsidR="005315B5" w:rsidRPr="005B6808">
        <w:rPr>
          <w:noProof/>
          <w:szCs w:val="24"/>
        </w:rPr>
        <w:t xml:space="preserve"> </w:t>
      </w:r>
      <w:r w:rsidR="005315B5" w:rsidRPr="005B6808">
        <w:rPr>
          <w:szCs w:val="24"/>
        </w:rPr>
        <w:t>(skaičiuojant nuo darbo dienos, einančios po pranešimo pateikimo dienos)</w:t>
      </w:r>
      <w:r w:rsidR="00991D21" w:rsidRPr="005B6808">
        <w:rPr>
          <w:noProof/>
          <w:szCs w:val="24"/>
        </w:rPr>
        <w:t>, bet ne anksčiau kaip nuo pranešime nurodytos dienos.</w:t>
      </w:r>
    </w:p>
    <w:p w14:paraId="2D030BF2" w14:textId="2749EED9" w:rsidR="00CA5E3C" w:rsidRPr="005B6808" w:rsidRDefault="007958EC" w:rsidP="0A76FEA8">
      <w:pPr>
        <w:pStyle w:val="ListParagraph"/>
        <w:numPr>
          <w:ilvl w:val="1"/>
          <w:numId w:val="6"/>
        </w:numPr>
        <w:tabs>
          <w:tab w:val="left" w:pos="709"/>
        </w:tabs>
        <w:ind w:left="0" w:firstLine="709"/>
        <w:jc w:val="both"/>
        <w:rPr>
          <w:noProof/>
          <w:szCs w:val="24"/>
        </w:rPr>
      </w:pPr>
      <w:r w:rsidRPr="005B6808">
        <w:rPr>
          <w:szCs w:val="24"/>
        </w:rPr>
        <w:t>Paslaugos teikiamos telefonu, el</w:t>
      </w:r>
      <w:r w:rsidR="00DA6A26" w:rsidRPr="005B6808">
        <w:rPr>
          <w:szCs w:val="24"/>
        </w:rPr>
        <w:t>ektroniniu</w:t>
      </w:r>
      <w:r w:rsidRPr="005B6808">
        <w:rPr>
          <w:szCs w:val="24"/>
        </w:rPr>
        <w:t xml:space="preserve"> paštu, nuotoliniu būdu.</w:t>
      </w:r>
    </w:p>
    <w:p w14:paraId="31BBC757" w14:textId="1A258F87" w:rsidR="007C3D8C" w:rsidRPr="005B6808" w:rsidRDefault="006B3A52" w:rsidP="0003191F">
      <w:pPr>
        <w:pStyle w:val="ListParagraph"/>
        <w:numPr>
          <w:ilvl w:val="1"/>
          <w:numId w:val="6"/>
        </w:numPr>
        <w:tabs>
          <w:tab w:val="left" w:pos="709"/>
        </w:tabs>
        <w:ind w:left="0" w:firstLine="709"/>
        <w:jc w:val="both"/>
        <w:rPr>
          <w:bCs/>
          <w:noProof/>
          <w:szCs w:val="24"/>
        </w:rPr>
      </w:pPr>
      <w:r w:rsidRPr="005B6808">
        <w:rPr>
          <w:bCs/>
          <w:noProof/>
          <w:szCs w:val="24"/>
        </w:rPr>
        <w:t xml:space="preserve">Nebaigtinis Draudžiamųjų įvykių sąrašas nurodytas Techninėje specifikacijoje, t. y. jeigu Draudiko standartinės </w:t>
      </w:r>
      <w:r w:rsidR="008B305E" w:rsidRPr="005B6808">
        <w:rPr>
          <w:bCs/>
          <w:noProof/>
          <w:szCs w:val="24"/>
        </w:rPr>
        <w:t xml:space="preserve">Sveikatos </w:t>
      </w:r>
      <w:r w:rsidRPr="005B6808">
        <w:rPr>
          <w:bCs/>
          <w:noProof/>
          <w:szCs w:val="24"/>
        </w:rPr>
        <w:t>draudimo taisyklės</w:t>
      </w:r>
      <w:r w:rsidR="008B305E" w:rsidRPr="005B6808">
        <w:rPr>
          <w:bCs/>
          <w:noProof/>
          <w:szCs w:val="24"/>
        </w:rPr>
        <w:t xml:space="preserve"> </w:t>
      </w:r>
      <w:r w:rsidRPr="005B6808">
        <w:rPr>
          <w:bCs/>
          <w:noProof/>
          <w:szCs w:val="24"/>
        </w:rPr>
        <w:t xml:space="preserve">numato papildomų </w:t>
      </w:r>
      <w:r w:rsidR="009026A6" w:rsidRPr="005B6808">
        <w:rPr>
          <w:bCs/>
          <w:noProof/>
          <w:szCs w:val="24"/>
        </w:rPr>
        <w:t xml:space="preserve">sveikatos priežiūros </w:t>
      </w:r>
      <w:r w:rsidRPr="005B6808">
        <w:rPr>
          <w:bCs/>
          <w:noProof/>
          <w:szCs w:val="24"/>
        </w:rPr>
        <w:t xml:space="preserve">paslaugų apmokėjimą, tos </w:t>
      </w:r>
      <w:r w:rsidR="00E00ED4" w:rsidRPr="005B6808">
        <w:rPr>
          <w:bCs/>
          <w:noProof/>
          <w:szCs w:val="24"/>
        </w:rPr>
        <w:t>S</w:t>
      </w:r>
      <w:r w:rsidR="00B2196E" w:rsidRPr="005B6808">
        <w:rPr>
          <w:bCs/>
          <w:noProof/>
          <w:szCs w:val="24"/>
        </w:rPr>
        <w:t xml:space="preserve">veikatos priežiūros </w:t>
      </w:r>
      <w:r w:rsidRPr="005B6808">
        <w:rPr>
          <w:bCs/>
          <w:noProof/>
          <w:szCs w:val="24"/>
        </w:rPr>
        <w:t>paslaugos (atitinkama</w:t>
      </w:r>
      <w:r w:rsidR="00114721" w:rsidRPr="005B6808">
        <w:rPr>
          <w:bCs/>
          <w:noProof/>
          <w:szCs w:val="24"/>
        </w:rPr>
        <w:t>i</w:t>
      </w:r>
      <w:r w:rsidRPr="005B6808">
        <w:rPr>
          <w:bCs/>
          <w:noProof/>
          <w:szCs w:val="24"/>
        </w:rPr>
        <w:t xml:space="preserve"> Ambulatorinio gydymo ir diagnostikos,</w:t>
      </w:r>
      <w:r w:rsidR="0093512A" w:rsidRPr="005B6808">
        <w:rPr>
          <w:bCs/>
          <w:noProof/>
          <w:szCs w:val="24"/>
        </w:rPr>
        <w:t xml:space="preserve"> </w:t>
      </w:r>
      <w:r w:rsidR="00997A04" w:rsidRPr="005B6808">
        <w:rPr>
          <w:bCs/>
          <w:noProof/>
          <w:szCs w:val="24"/>
        </w:rPr>
        <w:t>D</w:t>
      </w:r>
      <w:r w:rsidR="0093512A" w:rsidRPr="005B6808">
        <w:rPr>
          <w:bCs/>
          <w:noProof/>
          <w:szCs w:val="24"/>
        </w:rPr>
        <w:t>ienos chirurgijos,</w:t>
      </w:r>
      <w:r w:rsidRPr="005B6808">
        <w:rPr>
          <w:bCs/>
          <w:noProof/>
          <w:szCs w:val="24"/>
        </w:rPr>
        <w:t xml:space="preserve"> </w:t>
      </w:r>
      <w:r w:rsidR="00AE3022" w:rsidRPr="005B6808">
        <w:rPr>
          <w:bCs/>
          <w:noProof/>
          <w:szCs w:val="24"/>
        </w:rPr>
        <w:t>S</w:t>
      </w:r>
      <w:r w:rsidRPr="005B6808">
        <w:rPr>
          <w:bCs/>
          <w:noProof/>
          <w:szCs w:val="24"/>
        </w:rPr>
        <w:t xml:space="preserve">tacionarinio gydymo valstybinėse </w:t>
      </w:r>
      <w:r w:rsidR="001849EB" w:rsidRPr="005B6808">
        <w:rPr>
          <w:bCs/>
          <w:noProof/>
          <w:szCs w:val="24"/>
        </w:rPr>
        <w:t>ligoninėse</w:t>
      </w:r>
      <w:r w:rsidR="008B30CA" w:rsidRPr="005B6808">
        <w:rPr>
          <w:bCs/>
          <w:noProof/>
          <w:szCs w:val="24"/>
        </w:rPr>
        <w:t xml:space="preserve">, </w:t>
      </w:r>
      <w:r w:rsidR="00AE3022" w:rsidRPr="005B6808">
        <w:rPr>
          <w:bCs/>
          <w:noProof/>
          <w:szCs w:val="24"/>
        </w:rPr>
        <w:t>O</w:t>
      </w:r>
      <w:r w:rsidR="008B30CA" w:rsidRPr="005B6808">
        <w:rPr>
          <w:bCs/>
          <w:noProof/>
          <w:szCs w:val="24"/>
        </w:rPr>
        <w:t xml:space="preserve">dontologinės, </w:t>
      </w:r>
      <w:r w:rsidR="001A217B" w:rsidRPr="005B6808">
        <w:rPr>
          <w:bCs/>
          <w:noProof/>
          <w:szCs w:val="24"/>
        </w:rPr>
        <w:t>M</w:t>
      </w:r>
      <w:r w:rsidR="00C810F0" w:rsidRPr="005B6808">
        <w:rPr>
          <w:bCs/>
          <w:noProof/>
          <w:szCs w:val="24"/>
        </w:rPr>
        <w:t xml:space="preserve">edicininės, </w:t>
      </w:r>
      <w:r w:rsidR="00AE3022" w:rsidRPr="005B6808">
        <w:rPr>
          <w:bCs/>
          <w:noProof/>
          <w:szCs w:val="24"/>
        </w:rPr>
        <w:t>K</w:t>
      </w:r>
      <w:r w:rsidR="00C810F0" w:rsidRPr="005B6808">
        <w:rPr>
          <w:bCs/>
          <w:noProof/>
          <w:szCs w:val="24"/>
        </w:rPr>
        <w:t xml:space="preserve">ritinių ligų </w:t>
      </w:r>
      <w:r w:rsidR="009B79D3" w:rsidRPr="005B6808">
        <w:rPr>
          <w:bCs/>
          <w:noProof/>
          <w:szCs w:val="24"/>
        </w:rPr>
        <w:t xml:space="preserve">draudimo </w:t>
      </w:r>
      <w:r w:rsidR="00C810F0" w:rsidRPr="005B6808">
        <w:rPr>
          <w:bCs/>
          <w:noProof/>
          <w:szCs w:val="24"/>
        </w:rPr>
        <w:t>(</w:t>
      </w:r>
      <w:r w:rsidR="009B79D3" w:rsidRPr="005B6808">
        <w:rPr>
          <w:bCs/>
          <w:noProof/>
          <w:szCs w:val="24"/>
        </w:rPr>
        <w:t xml:space="preserve">gydymo) </w:t>
      </w:r>
      <w:r w:rsidRPr="005B6808">
        <w:rPr>
          <w:bCs/>
          <w:noProof/>
          <w:szCs w:val="24"/>
        </w:rPr>
        <w:t>paslaug</w:t>
      </w:r>
      <w:r w:rsidR="00662B4F" w:rsidRPr="005B6808">
        <w:rPr>
          <w:bCs/>
          <w:noProof/>
          <w:szCs w:val="24"/>
        </w:rPr>
        <w:t>os</w:t>
      </w:r>
      <w:r w:rsidRPr="005B6808">
        <w:rPr>
          <w:bCs/>
          <w:noProof/>
          <w:szCs w:val="24"/>
        </w:rPr>
        <w:t>) turi būti apmokamos</w:t>
      </w:r>
      <w:r w:rsidR="00662B4F" w:rsidRPr="005B6808">
        <w:rPr>
          <w:bCs/>
          <w:noProof/>
          <w:szCs w:val="24"/>
        </w:rPr>
        <w:t xml:space="preserve"> </w:t>
      </w:r>
      <w:r w:rsidRPr="005B6808">
        <w:rPr>
          <w:bCs/>
          <w:noProof/>
          <w:szCs w:val="24"/>
        </w:rPr>
        <w:t>Apdraustiesiems</w:t>
      </w:r>
      <w:r w:rsidR="009564F4" w:rsidRPr="005B6808">
        <w:rPr>
          <w:bCs/>
          <w:noProof/>
          <w:szCs w:val="24"/>
        </w:rPr>
        <w:t>.</w:t>
      </w:r>
    </w:p>
    <w:p w14:paraId="40965B81" w14:textId="7C21EC26" w:rsidR="009564F4" w:rsidRPr="005B6808" w:rsidRDefault="009564F4" w:rsidP="0003191F">
      <w:pPr>
        <w:pStyle w:val="ListParagraph"/>
        <w:numPr>
          <w:ilvl w:val="1"/>
          <w:numId w:val="6"/>
        </w:numPr>
        <w:tabs>
          <w:tab w:val="left" w:pos="709"/>
        </w:tabs>
        <w:ind w:left="0" w:firstLine="709"/>
        <w:jc w:val="both"/>
        <w:rPr>
          <w:bCs/>
          <w:noProof/>
          <w:szCs w:val="24"/>
        </w:rPr>
      </w:pPr>
      <w:r w:rsidRPr="005B6808">
        <w:rPr>
          <w:bCs/>
          <w:noProof/>
          <w:szCs w:val="24"/>
        </w:rPr>
        <w:t xml:space="preserve">Baigtinis Nedraudžiamųjų įvykių sąrašas nurodytas Techninėje specifikacijoje, t. y. jeigu Draudiko standartinės </w:t>
      </w:r>
      <w:r w:rsidR="008B305E" w:rsidRPr="005B6808">
        <w:rPr>
          <w:bCs/>
          <w:noProof/>
          <w:szCs w:val="24"/>
        </w:rPr>
        <w:t xml:space="preserve">Sveikatos </w:t>
      </w:r>
      <w:r w:rsidRPr="005B6808">
        <w:rPr>
          <w:bCs/>
          <w:noProof/>
          <w:szCs w:val="24"/>
        </w:rPr>
        <w:t>draudimo taisyklės numato papildomų nedraudžiamųjų įvykių, tokie papildomi nedraudžiamieji įvykiai Apdraustiesiems negali būti taikomi (negalioja)</w:t>
      </w:r>
      <w:r w:rsidR="00A74721" w:rsidRPr="005B6808">
        <w:rPr>
          <w:bCs/>
          <w:noProof/>
          <w:szCs w:val="24"/>
        </w:rPr>
        <w:t>.</w:t>
      </w:r>
    </w:p>
    <w:p w14:paraId="670013A0" w14:textId="77777777" w:rsidR="009B5E22" w:rsidRPr="005B6808" w:rsidRDefault="009B5E22" w:rsidP="00982343">
      <w:pPr>
        <w:tabs>
          <w:tab w:val="left" w:pos="851"/>
        </w:tabs>
        <w:jc w:val="both"/>
        <w:rPr>
          <w:bCs/>
          <w:noProof/>
          <w:szCs w:val="24"/>
        </w:rPr>
      </w:pPr>
    </w:p>
    <w:p w14:paraId="234F4954" w14:textId="130B9FA5" w:rsidR="007C04F7" w:rsidRPr="005B6808" w:rsidRDefault="007C04F7" w:rsidP="0004084B">
      <w:pPr>
        <w:pStyle w:val="ListParagraph"/>
        <w:numPr>
          <w:ilvl w:val="0"/>
          <w:numId w:val="6"/>
        </w:numPr>
        <w:jc w:val="center"/>
        <w:rPr>
          <w:b/>
          <w:i/>
          <w:iCs/>
          <w:szCs w:val="24"/>
        </w:rPr>
      </w:pPr>
      <w:r w:rsidRPr="005B6808">
        <w:rPr>
          <w:b/>
          <w:szCs w:val="24"/>
        </w:rPr>
        <w:t>SUTARTIES KAINA IR ATSISKAITYMO TVARKA</w:t>
      </w:r>
    </w:p>
    <w:p w14:paraId="41202840" w14:textId="77777777" w:rsidR="007E082A" w:rsidRPr="005B6808" w:rsidRDefault="007E082A" w:rsidP="00CC2427">
      <w:pPr>
        <w:tabs>
          <w:tab w:val="left" w:pos="993"/>
        </w:tabs>
        <w:jc w:val="both"/>
        <w:rPr>
          <w:bCs/>
          <w:i/>
          <w:iCs/>
          <w:szCs w:val="24"/>
        </w:rPr>
      </w:pPr>
    </w:p>
    <w:p w14:paraId="185C3E67" w14:textId="0BF38148" w:rsidR="00233F7C" w:rsidRPr="005B6808" w:rsidRDefault="009D3627" w:rsidP="0004084B">
      <w:pPr>
        <w:pStyle w:val="ListParagraph"/>
        <w:numPr>
          <w:ilvl w:val="1"/>
          <w:numId w:val="6"/>
        </w:numPr>
        <w:tabs>
          <w:tab w:val="left" w:pos="993"/>
          <w:tab w:val="left" w:pos="1276"/>
        </w:tabs>
        <w:ind w:left="0" w:firstLine="709"/>
        <w:jc w:val="both"/>
        <w:rPr>
          <w:bCs/>
          <w:szCs w:val="24"/>
        </w:rPr>
      </w:pPr>
      <w:r w:rsidRPr="005B6808">
        <w:rPr>
          <w:bCs/>
          <w:szCs w:val="24"/>
        </w:rPr>
        <w:t>Pradinė</w:t>
      </w:r>
      <w:r w:rsidR="008D01EB" w:rsidRPr="005B6808">
        <w:rPr>
          <w:bCs/>
          <w:szCs w:val="24"/>
        </w:rPr>
        <w:t>s</w:t>
      </w:r>
      <w:r w:rsidRPr="005B6808">
        <w:rPr>
          <w:bCs/>
          <w:szCs w:val="24"/>
        </w:rPr>
        <w:t xml:space="preserve"> Sutarties vertė yra </w:t>
      </w:r>
      <w:r w:rsidR="00B22FEC" w:rsidRPr="005B6808">
        <w:rPr>
          <w:b/>
          <w:szCs w:val="24"/>
        </w:rPr>
        <w:t>75</w:t>
      </w:r>
      <w:r w:rsidR="00BE788F" w:rsidRPr="005B6808">
        <w:rPr>
          <w:b/>
          <w:szCs w:val="24"/>
        </w:rPr>
        <w:t xml:space="preserve"> </w:t>
      </w:r>
      <w:r w:rsidR="00B22FEC" w:rsidRPr="005B6808">
        <w:rPr>
          <w:b/>
          <w:szCs w:val="24"/>
        </w:rPr>
        <w:t>0</w:t>
      </w:r>
      <w:r w:rsidR="00B3131E" w:rsidRPr="005B6808">
        <w:rPr>
          <w:b/>
          <w:szCs w:val="24"/>
        </w:rPr>
        <w:t xml:space="preserve">00,00 </w:t>
      </w:r>
      <w:r w:rsidR="00F241C7" w:rsidRPr="005B6808">
        <w:rPr>
          <w:b/>
          <w:szCs w:val="24"/>
        </w:rPr>
        <w:t>Eur</w:t>
      </w:r>
      <w:r w:rsidR="00F241C7" w:rsidRPr="005B6808">
        <w:rPr>
          <w:bCs/>
          <w:szCs w:val="24"/>
        </w:rPr>
        <w:t xml:space="preserve"> </w:t>
      </w:r>
      <w:r w:rsidR="00F241C7" w:rsidRPr="005B6808">
        <w:rPr>
          <w:szCs w:val="24"/>
        </w:rPr>
        <w:t>(</w:t>
      </w:r>
      <w:r w:rsidR="00D502A0" w:rsidRPr="005B6808">
        <w:rPr>
          <w:szCs w:val="24"/>
        </w:rPr>
        <w:t>septyniasdešimt penki</w:t>
      </w:r>
      <w:r w:rsidR="00F241C7" w:rsidRPr="005B6808">
        <w:rPr>
          <w:szCs w:val="24"/>
        </w:rPr>
        <w:t xml:space="preserve"> tūkstančiai</w:t>
      </w:r>
      <w:r w:rsidR="00BE788F" w:rsidRPr="005B6808">
        <w:rPr>
          <w:szCs w:val="24"/>
        </w:rPr>
        <w:t xml:space="preserve"> </w:t>
      </w:r>
      <w:r w:rsidRPr="005B6808">
        <w:rPr>
          <w:szCs w:val="24"/>
        </w:rPr>
        <w:t>Eur</w:t>
      </w:r>
      <w:r w:rsidR="0013467B" w:rsidRPr="005B6808">
        <w:rPr>
          <w:szCs w:val="24"/>
        </w:rPr>
        <w:t>,</w:t>
      </w:r>
      <w:r w:rsidRPr="005B6808">
        <w:rPr>
          <w:szCs w:val="24"/>
        </w:rPr>
        <w:t xml:space="preserve"> </w:t>
      </w:r>
      <w:r w:rsidR="00BE788F" w:rsidRPr="005B6808">
        <w:rPr>
          <w:szCs w:val="24"/>
        </w:rPr>
        <w:t>0</w:t>
      </w:r>
      <w:r w:rsidR="006E3128" w:rsidRPr="005B6808">
        <w:rPr>
          <w:szCs w:val="24"/>
        </w:rPr>
        <w:t>0</w:t>
      </w:r>
      <w:r w:rsidR="00BE788F" w:rsidRPr="005B6808">
        <w:rPr>
          <w:szCs w:val="24"/>
        </w:rPr>
        <w:t xml:space="preserve"> </w:t>
      </w:r>
      <w:r w:rsidRPr="005B6808">
        <w:rPr>
          <w:szCs w:val="24"/>
        </w:rPr>
        <w:t xml:space="preserve">ct) be pridėtinės vertės mokesčio (toliau – PVM). </w:t>
      </w:r>
    </w:p>
    <w:p w14:paraId="66F3A238" w14:textId="64BACDAF" w:rsidR="00E537A1" w:rsidRPr="005B6808" w:rsidRDefault="009D3627" w:rsidP="0004084B">
      <w:pPr>
        <w:pStyle w:val="ListParagraph"/>
        <w:numPr>
          <w:ilvl w:val="1"/>
          <w:numId w:val="6"/>
        </w:numPr>
        <w:tabs>
          <w:tab w:val="left" w:pos="993"/>
          <w:tab w:val="left" w:pos="1276"/>
        </w:tabs>
        <w:ind w:left="0" w:firstLine="709"/>
        <w:jc w:val="both"/>
        <w:rPr>
          <w:bCs/>
          <w:szCs w:val="24"/>
        </w:rPr>
      </w:pPr>
      <w:r w:rsidRPr="005B6808">
        <w:rPr>
          <w:bCs/>
          <w:szCs w:val="24"/>
        </w:rPr>
        <w:t xml:space="preserve">Maksimali Sutarties kaina </w:t>
      </w:r>
      <w:r w:rsidRPr="005B6808">
        <w:rPr>
          <w:szCs w:val="24"/>
        </w:rPr>
        <w:t>yra</w:t>
      </w:r>
      <w:r w:rsidR="00BE788F" w:rsidRPr="005B6808">
        <w:rPr>
          <w:szCs w:val="24"/>
        </w:rPr>
        <w:t xml:space="preserve"> </w:t>
      </w:r>
      <w:r w:rsidR="00411A02" w:rsidRPr="005B6808">
        <w:rPr>
          <w:b/>
          <w:szCs w:val="24"/>
        </w:rPr>
        <w:t>75</w:t>
      </w:r>
      <w:r w:rsidR="00BE788F" w:rsidRPr="005B6808">
        <w:rPr>
          <w:b/>
          <w:szCs w:val="24"/>
        </w:rPr>
        <w:t xml:space="preserve"> </w:t>
      </w:r>
      <w:r w:rsidR="00411A02" w:rsidRPr="005B6808">
        <w:rPr>
          <w:b/>
          <w:szCs w:val="24"/>
        </w:rPr>
        <w:t>0</w:t>
      </w:r>
      <w:r w:rsidR="00BE788F" w:rsidRPr="005B6808">
        <w:rPr>
          <w:b/>
          <w:szCs w:val="24"/>
        </w:rPr>
        <w:t>00,00</w:t>
      </w:r>
      <w:r w:rsidR="00BE788F" w:rsidRPr="005B6808">
        <w:rPr>
          <w:bCs/>
          <w:szCs w:val="24"/>
        </w:rPr>
        <w:t xml:space="preserve"> Eur </w:t>
      </w:r>
      <w:r w:rsidR="00BE788F" w:rsidRPr="005B6808">
        <w:rPr>
          <w:szCs w:val="24"/>
        </w:rPr>
        <w:t>(</w:t>
      </w:r>
      <w:r w:rsidR="00D502A0" w:rsidRPr="005B6808">
        <w:rPr>
          <w:szCs w:val="24"/>
        </w:rPr>
        <w:t xml:space="preserve">septyniasdešimt penki tūkstančiai </w:t>
      </w:r>
      <w:r w:rsidR="00BE788F" w:rsidRPr="005B6808">
        <w:rPr>
          <w:szCs w:val="24"/>
        </w:rPr>
        <w:t xml:space="preserve">Eur, </w:t>
      </w:r>
      <w:r w:rsidR="007A1817" w:rsidRPr="005B6808">
        <w:rPr>
          <w:szCs w:val="24"/>
        </w:rPr>
        <w:t>0</w:t>
      </w:r>
      <w:r w:rsidR="00BE788F" w:rsidRPr="005B6808">
        <w:rPr>
          <w:szCs w:val="24"/>
        </w:rPr>
        <w:t>0 ct)</w:t>
      </w:r>
      <w:r w:rsidRPr="005B6808">
        <w:rPr>
          <w:szCs w:val="24"/>
        </w:rPr>
        <w:t xml:space="preserve"> su PVM.</w:t>
      </w:r>
      <w:r w:rsidR="001B2C02" w:rsidRPr="005B6808">
        <w:rPr>
          <w:szCs w:val="24"/>
        </w:rPr>
        <w:t xml:space="preserve"> Vadovaujantis Lietuvos Respublikos pridėtinės vertės mokesčio įstatymo 27 str</w:t>
      </w:r>
      <w:r w:rsidR="00F66338" w:rsidRPr="005B6808">
        <w:rPr>
          <w:szCs w:val="24"/>
        </w:rPr>
        <w:t>aipsniu,</w:t>
      </w:r>
      <w:r w:rsidR="001B2C02" w:rsidRPr="005B6808">
        <w:rPr>
          <w:szCs w:val="24"/>
        </w:rPr>
        <w:t xml:space="preserve"> draudimo paslaugos PVM neapmokestinamos. </w:t>
      </w:r>
      <w:r w:rsidRPr="005B6808">
        <w:rPr>
          <w:szCs w:val="24"/>
        </w:rPr>
        <w:t xml:space="preserve"> </w:t>
      </w:r>
      <w:r w:rsidR="00E25C24" w:rsidRPr="005B6808">
        <w:rPr>
          <w:bCs/>
          <w:szCs w:val="24"/>
        </w:rPr>
        <w:t>Draudėj</w:t>
      </w:r>
      <w:r w:rsidRPr="005B6808">
        <w:rPr>
          <w:szCs w:val="24"/>
        </w:rPr>
        <w:t>as gali įsigyti ir mažesnį kiekį Paslaugų nei numatyta maksimali Sutarties kaina. Sutarties galutinė kaina priklausys tik nuo per Sutarties galiojimo laikotarpį įsigyto faktiško Paslaugų kiekio, tačiau ji negali viršyti šiame punkte nurodytos maksimalios Sutarties kainos</w:t>
      </w:r>
      <w:bookmarkStart w:id="6" w:name="_Hlk73619221"/>
      <w:r w:rsidR="00233F7C" w:rsidRPr="005B6808">
        <w:rPr>
          <w:szCs w:val="24"/>
        </w:rPr>
        <w:t>.</w:t>
      </w:r>
    </w:p>
    <w:p w14:paraId="0E046F6A" w14:textId="6D71B21A" w:rsidR="00CD22B7" w:rsidRPr="005B6808" w:rsidRDefault="005354F0" w:rsidP="0004084B">
      <w:pPr>
        <w:pStyle w:val="ListParagraph"/>
        <w:numPr>
          <w:ilvl w:val="1"/>
          <w:numId w:val="6"/>
        </w:numPr>
        <w:tabs>
          <w:tab w:val="left" w:pos="993"/>
          <w:tab w:val="left" w:pos="1276"/>
        </w:tabs>
        <w:ind w:left="0" w:firstLine="709"/>
        <w:jc w:val="both"/>
        <w:rPr>
          <w:szCs w:val="24"/>
        </w:rPr>
      </w:pPr>
      <w:r w:rsidRPr="005B6808">
        <w:rPr>
          <w:szCs w:val="24"/>
        </w:rPr>
        <w:t>Paslaugų fiksuotas įkainis</w:t>
      </w:r>
      <w:r w:rsidR="00394FD3" w:rsidRPr="005B6808">
        <w:rPr>
          <w:szCs w:val="24"/>
        </w:rPr>
        <w:t xml:space="preserve">, t. y. </w:t>
      </w:r>
      <w:r w:rsidRPr="005B6808">
        <w:rPr>
          <w:szCs w:val="24"/>
        </w:rPr>
        <w:t xml:space="preserve">fiksuota </w:t>
      </w:r>
      <w:r w:rsidR="002403FF" w:rsidRPr="005B6808">
        <w:rPr>
          <w:szCs w:val="24"/>
        </w:rPr>
        <w:t xml:space="preserve">metinė </w:t>
      </w:r>
      <w:r w:rsidRPr="005B6808">
        <w:rPr>
          <w:szCs w:val="24"/>
        </w:rPr>
        <w:t>draudimo įmoka 1 (vienam) Apdraustajam 12 (dvylikos) mėnesių laikotarpiui</w:t>
      </w:r>
      <w:r w:rsidR="00394FD3" w:rsidRPr="005B6808">
        <w:rPr>
          <w:szCs w:val="24"/>
        </w:rPr>
        <w:t xml:space="preserve"> yra </w:t>
      </w:r>
      <w:r w:rsidR="007904C9" w:rsidRPr="005B6808">
        <w:rPr>
          <w:szCs w:val="24"/>
        </w:rPr>
        <w:t xml:space="preserve">lygi </w:t>
      </w:r>
      <w:r w:rsidR="00762807" w:rsidRPr="005B6808">
        <w:rPr>
          <w:szCs w:val="24"/>
        </w:rPr>
        <w:t>300</w:t>
      </w:r>
      <w:r w:rsidR="00B01C9E" w:rsidRPr="005B6808">
        <w:rPr>
          <w:szCs w:val="24"/>
        </w:rPr>
        <w:t>,00</w:t>
      </w:r>
      <w:r w:rsidR="00762807" w:rsidRPr="005B6808">
        <w:rPr>
          <w:szCs w:val="24"/>
        </w:rPr>
        <w:t xml:space="preserve"> Eur (tr</w:t>
      </w:r>
      <w:r w:rsidR="007904C9" w:rsidRPr="005B6808">
        <w:rPr>
          <w:szCs w:val="24"/>
        </w:rPr>
        <w:t>ims</w:t>
      </w:r>
      <w:r w:rsidR="00762807" w:rsidRPr="005B6808">
        <w:rPr>
          <w:szCs w:val="24"/>
        </w:rPr>
        <w:t xml:space="preserve"> šimta</w:t>
      </w:r>
      <w:r w:rsidR="007904C9" w:rsidRPr="005B6808">
        <w:rPr>
          <w:szCs w:val="24"/>
        </w:rPr>
        <w:t>ms</w:t>
      </w:r>
      <w:r w:rsidR="00762807" w:rsidRPr="005B6808">
        <w:rPr>
          <w:szCs w:val="24"/>
        </w:rPr>
        <w:t xml:space="preserve"> Eur, </w:t>
      </w:r>
      <w:r w:rsidR="007A1817" w:rsidRPr="005B6808">
        <w:rPr>
          <w:szCs w:val="24"/>
        </w:rPr>
        <w:t>0</w:t>
      </w:r>
      <w:r w:rsidR="00762807" w:rsidRPr="005B6808">
        <w:rPr>
          <w:szCs w:val="24"/>
        </w:rPr>
        <w:t>0 ct)</w:t>
      </w:r>
      <w:r w:rsidR="00C972B9" w:rsidRPr="005B6808">
        <w:rPr>
          <w:szCs w:val="24"/>
        </w:rPr>
        <w:t xml:space="preserve"> (toliau </w:t>
      </w:r>
      <w:r w:rsidR="003B4BC6" w:rsidRPr="005B6808">
        <w:rPr>
          <w:szCs w:val="24"/>
        </w:rPr>
        <w:t>–</w:t>
      </w:r>
      <w:r w:rsidR="00C972B9" w:rsidRPr="005B6808">
        <w:rPr>
          <w:szCs w:val="24"/>
        </w:rPr>
        <w:t xml:space="preserve"> Draudimo</w:t>
      </w:r>
      <w:r w:rsidR="003B4BC6" w:rsidRPr="005B6808">
        <w:rPr>
          <w:szCs w:val="24"/>
        </w:rPr>
        <w:t xml:space="preserve"> įmoka)</w:t>
      </w:r>
      <w:r w:rsidR="00937A2C" w:rsidRPr="005B6808">
        <w:rPr>
          <w:szCs w:val="24"/>
        </w:rPr>
        <w:t>,</w:t>
      </w:r>
      <w:r w:rsidR="002403FF" w:rsidRPr="005B6808">
        <w:rPr>
          <w:szCs w:val="24"/>
        </w:rPr>
        <w:t xml:space="preserve"> </w:t>
      </w:r>
      <w:r w:rsidR="00937A2C" w:rsidRPr="005B6808">
        <w:rPr>
          <w:szCs w:val="24"/>
        </w:rPr>
        <w:t>n</w:t>
      </w:r>
      <w:r w:rsidR="002403FF" w:rsidRPr="005B6808">
        <w:rPr>
          <w:szCs w:val="24"/>
        </w:rPr>
        <w:t>epriklausomai nuo to, kur</w:t>
      </w:r>
      <w:r w:rsidR="00C15D15" w:rsidRPr="005B6808">
        <w:rPr>
          <w:szCs w:val="24"/>
        </w:rPr>
        <w:t>ią</w:t>
      </w:r>
      <w:r w:rsidR="002403FF" w:rsidRPr="005B6808">
        <w:rPr>
          <w:szCs w:val="24"/>
        </w:rPr>
        <w:t xml:space="preserve"> iš </w:t>
      </w:r>
      <w:r w:rsidR="00935B06" w:rsidRPr="005B6808">
        <w:rPr>
          <w:szCs w:val="24"/>
        </w:rPr>
        <w:t xml:space="preserve">Sutarties 1.3 punkte nurodytų </w:t>
      </w:r>
      <w:r w:rsidR="00C15D15" w:rsidRPr="005B6808">
        <w:rPr>
          <w:szCs w:val="24"/>
        </w:rPr>
        <w:t xml:space="preserve">Draudimo </w:t>
      </w:r>
      <w:r w:rsidR="002403FF" w:rsidRPr="005B6808">
        <w:rPr>
          <w:szCs w:val="24"/>
        </w:rPr>
        <w:t xml:space="preserve">programų </w:t>
      </w:r>
      <w:r w:rsidR="003D32A1" w:rsidRPr="005B6808">
        <w:rPr>
          <w:szCs w:val="24"/>
        </w:rPr>
        <w:t xml:space="preserve">(I </w:t>
      </w:r>
      <w:r w:rsidR="00F03DF7" w:rsidRPr="005B6808">
        <w:rPr>
          <w:szCs w:val="24"/>
        </w:rPr>
        <w:t xml:space="preserve">draudimo programą </w:t>
      </w:r>
      <w:r w:rsidR="003D32A1" w:rsidRPr="005B6808">
        <w:rPr>
          <w:szCs w:val="24"/>
        </w:rPr>
        <w:t>ar II</w:t>
      </w:r>
      <w:r w:rsidR="00F03DF7" w:rsidRPr="005B6808">
        <w:rPr>
          <w:szCs w:val="24"/>
        </w:rPr>
        <w:t xml:space="preserve"> draudimo programą</w:t>
      </w:r>
      <w:r w:rsidR="00212FD7" w:rsidRPr="005B6808">
        <w:rPr>
          <w:szCs w:val="24"/>
        </w:rPr>
        <w:t xml:space="preserve">) </w:t>
      </w:r>
      <w:r w:rsidR="002403FF" w:rsidRPr="005B6808">
        <w:rPr>
          <w:szCs w:val="24"/>
        </w:rPr>
        <w:t>pasirinks Apdraustasis</w:t>
      </w:r>
      <w:r w:rsidR="00937A2C" w:rsidRPr="005B6808">
        <w:rPr>
          <w:szCs w:val="24"/>
        </w:rPr>
        <w:t xml:space="preserve">. </w:t>
      </w:r>
    </w:p>
    <w:p w14:paraId="2F39163B" w14:textId="720BFE16" w:rsidR="00D04C89" w:rsidRPr="005B6808" w:rsidRDefault="002B44AC" w:rsidP="00CE7F33">
      <w:pPr>
        <w:pStyle w:val="ListParagraph"/>
        <w:numPr>
          <w:ilvl w:val="1"/>
          <w:numId w:val="6"/>
        </w:numPr>
        <w:tabs>
          <w:tab w:val="left" w:pos="993"/>
          <w:tab w:val="left" w:pos="1276"/>
        </w:tabs>
        <w:ind w:left="0" w:firstLine="709"/>
        <w:jc w:val="both"/>
        <w:rPr>
          <w:bCs/>
          <w:szCs w:val="24"/>
        </w:rPr>
      </w:pPr>
      <w:r w:rsidRPr="005B6808">
        <w:rPr>
          <w:szCs w:val="24"/>
        </w:rPr>
        <w:t xml:space="preserve">Sutarties kainodara – </w:t>
      </w:r>
      <w:r w:rsidRPr="005B6808">
        <w:rPr>
          <w:b/>
          <w:bCs/>
          <w:szCs w:val="24"/>
        </w:rPr>
        <w:t>fiksuot</w:t>
      </w:r>
      <w:r w:rsidR="00FC137E" w:rsidRPr="005B6808">
        <w:rPr>
          <w:b/>
          <w:bCs/>
          <w:szCs w:val="24"/>
        </w:rPr>
        <w:t>o</w:t>
      </w:r>
      <w:r w:rsidRPr="005B6808">
        <w:rPr>
          <w:b/>
          <w:bCs/>
          <w:szCs w:val="24"/>
        </w:rPr>
        <w:t xml:space="preserve"> įkaini</w:t>
      </w:r>
      <w:r w:rsidR="00FC137E" w:rsidRPr="005B6808">
        <w:rPr>
          <w:b/>
          <w:bCs/>
          <w:szCs w:val="24"/>
        </w:rPr>
        <w:t>o</w:t>
      </w:r>
      <w:r w:rsidRPr="005B6808">
        <w:rPr>
          <w:szCs w:val="24"/>
        </w:rPr>
        <w:t xml:space="preserve">. Sutarties galiojimo laikotarpiu Sutartyje nurodyti Paslaugų įkainiai </w:t>
      </w:r>
      <w:r w:rsidRPr="005B6808">
        <w:rPr>
          <w:b/>
          <w:szCs w:val="24"/>
        </w:rPr>
        <w:t>gali būti</w:t>
      </w:r>
      <w:r w:rsidRPr="005B6808">
        <w:rPr>
          <w:bCs/>
          <w:szCs w:val="24"/>
        </w:rPr>
        <w:t xml:space="preserve"> perskaičiuojami pagal bendro kainų lygio kitimą ar Paslaugų kainos pokyčius</w:t>
      </w:r>
      <w:r w:rsidRPr="005B6808">
        <w:rPr>
          <w:szCs w:val="24"/>
        </w:rPr>
        <w:t xml:space="preserve">. </w:t>
      </w:r>
      <w:r w:rsidRPr="005B6808" w:rsidDel="00BC6696">
        <w:rPr>
          <w:bCs/>
          <w:szCs w:val="24"/>
        </w:rPr>
        <w:t xml:space="preserve">Paslaugų įkainiai peržiūrimi </w:t>
      </w:r>
      <w:r w:rsidR="009920AD" w:rsidRPr="005B6808">
        <w:rPr>
          <w:bCs/>
          <w:szCs w:val="24"/>
        </w:rPr>
        <w:t xml:space="preserve">ir </w:t>
      </w:r>
      <w:r w:rsidRPr="005B6808" w:rsidDel="00BC6696">
        <w:rPr>
          <w:bCs/>
          <w:szCs w:val="24"/>
        </w:rPr>
        <w:t>pasikeitus PVM</w:t>
      </w:r>
      <w:r w:rsidR="000E4D1B" w:rsidRPr="005B6808">
        <w:rPr>
          <w:bCs/>
          <w:szCs w:val="24"/>
        </w:rPr>
        <w:t xml:space="preserve"> tar</w:t>
      </w:r>
      <w:r w:rsidR="00DE2BC0" w:rsidRPr="005B6808">
        <w:rPr>
          <w:bCs/>
          <w:szCs w:val="24"/>
        </w:rPr>
        <w:t>ifui</w:t>
      </w:r>
      <w:r w:rsidRPr="005B6808" w:rsidDel="00BC6696">
        <w:rPr>
          <w:bCs/>
          <w:szCs w:val="24"/>
        </w:rPr>
        <w:t>.</w:t>
      </w:r>
    </w:p>
    <w:p w14:paraId="079A8B62" w14:textId="40A44EC4" w:rsidR="00D04C89" w:rsidRPr="005B6808" w:rsidRDefault="00F117DF" w:rsidP="00CE7F33">
      <w:pPr>
        <w:pStyle w:val="ListParagraph"/>
        <w:numPr>
          <w:ilvl w:val="1"/>
          <w:numId w:val="6"/>
        </w:numPr>
        <w:tabs>
          <w:tab w:val="left" w:pos="993"/>
          <w:tab w:val="left" w:pos="1276"/>
        </w:tabs>
        <w:ind w:left="0" w:firstLine="709"/>
        <w:jc w:val="both"/>
        <w:rPr>
          <w:szCs w:val="24"/>
        </w:rPr>
      </w:pPr>
      <w:r w:rsidRPr="005B6808">
        <w:rPr>
          <w:szCs w:val="24"/>
        </w:rPr>
        <w:t xml:space="preserve">Dėl PVM tarifo perskaičiavimo </w:t>
      </w:r>
      <w:r w:rsidRPr="005B6808">
        <w:rPr>
          <w:rStyle w:val="cf01"/>
          <w:rFonts w:ascii="Times New Roman" w:hAnsi="Times New Roman" w:cs="Times New Roman"/>
          <w:sz w:val="24"/>
          <w:szCs w:val="24"/>
        </w:rPr>
        <w:t xml:space="preserve">raštiškas Sutarties Šalių susitarimas nesudaromas, </w:t>
      </w:r>
      <w:r w:rsidRPr="005B6808">
        <w:rPr>
          <w:szCs w:val="24"/>
        </w:rPr>
        <w:t>u</w:t>
      </w:r>
      <w:r w:rsidR="002B44AC" w:rsidRPr="005B6808">
        <w:rPr>
          <w:szCs w:val="24"/>
        </w:rPr>
        <w:t xml:space="preserve">ž Paslaugas, suteiktas po naujo PVM tarifo įsigaliojimo, atsiskaitoma taikant PVM sąskaitos faktūros išrašymo metu galiojantį PVM tarifą. Ši nuostata taikoma tuomet, jei PVM tarifas keičiasi (didėja </w:t>
      </w:r>
      <w:r w:rsidR="002B44AC" w:rsidRPr="005B6808">
        <w:rPr>
          <w:szCs w:val="24"/>
        </w:rPr>
        <w:lastRenderedPageBreak/>
        <w:t xml:space="preserve">arba mažėja) dėl teisės aktų pasikeitimo ir netaikoma, kai PVM tarifas didėja ar atsiranda pareiga jį mokėti dėl nuo </w:t>
      </w:r>
      <w:r w:rsidR="008664E5" w:rsidRPr="005B6808">
        <w:rPr>
          <w:szCs w:val="24"/>
        </w:rPr>
        <w:t>Draudik</w:t>
      </w:r>
      <w:r w:rsidR="002B44AC" w:rsidRPr="005B6808">
        <w:rPr>
          <w:szCs w:val="24"/>
        </w:rPr>
        <w:t>o priklausančių aplinkybių, pavyzdžiui, pasikeičia jo veikla, (pvz., tampa PVM mokėtoju)</w:t>
      </w:r>
      <w:r w:rsidR="00773FCA" w:rsidRPr="005B6808">
        <w:rPr>
          <w:szCs w:val="24"/>
        </w:rPr>
        <w:t>.</w:t>
      </w:r>
      <w:r w:rsidR="002B44AC" w:rsidRPr="005B6808">
        <w:rPr>
          <w:szCs w:val="24"/>
        </w:rPr>
        <w:t xml:space="preserve"> </w:t>
      </w:r>
      <w:r w:rsidR="00773FCA" w:rsidRPr="005B6808">
        <w:rPr>
          <w:szCs w:val="24"/>
        </w:rPr>
        <w:t>T</w:t>
      </w:r>
      <w:r w:rsidR="002B44AC" w:rsidRPr="005B6808">
        <w:rPr>
          <w:szCs w:val="24"/>
        </w:rPr>
        <w:t xml:space="preserve">okius galimus pokyčius </w:t>
      </w:r>
      <w:r w:rsidR="008664E5" w:rsidRPr="005B6808">
        <w:rPr>
          <w:szCs w:val="24"/>
        </w:rPr>
        <w:t>Draudik</w:t>
      </w:r>
      <w:r w:rsidR="002B44AC" w:rsidRPr="005B6808">
        <w:rPr>
          <w:szCs w:val="24"/>
        </w:rPr>
        <w:t>as turi įvertinti teikdamas Pasiūlymą ir tokiu atveju Paslaugų įkainiai su PVM nebus keičiami.</w:t>
      </w:r>
    </w:p>
    <w:p w14:paraId="1AE25037" w14:textId="5C31B754" w:rsidR="00D04C89" w:rsidRPr="005B6808" w:rsidRDefault="00AB7D4D" w:rsidP="00376664">
      <w:pPr>
        <w:pStyle w:val="ListParagraph"/>
        <w:numPr>
          <w:ilvl w:val="1"/>
          <w:numId w:val="8"/>
        </w:numPr>
        <w:tabs>
          <w:tab w:val="left" w:pos="993"/>
        </w:tabs>
        <w:ind w:left="0" w:firstLine="709"/>
        <w:jc w:val="both"/>
        <w:rPr>
          <w:bCs/>
          <w:szCs w:val="24"/>
        </w:rPr>
      </w:pPr>
      <w:bookmarkStart w:id="7" w:name="_Ref130547137"/>
      <w:r w:rsidRPr="005B6808">
        <w:rPr>
          <w:szCs w:val="24"/>
        </w:rPr>
        <w:t xml:space="preserve">Bet kuri Sutarties </w:t>
      </w:r>
      <w:r w:rsidR="00FB45A4" w:rsidRPr="005B6808">
        <w:rPr>
          <w:szCs w:val="24"/>
        </w:rPr>
        <w:t>Š</w:t>
      </w:r>
      <w:r w:rsidRPr="005B6808">
        <w:rPr>
          <w:szCs w:val="24"/>
        </w:rPr>
        <w:t xml:space="preserve">alis Sutarties galiojimo metu turi teisę inicijuoti Sutartyje numatytų Paslaugų įkainių perskaičiavimą (keitimą) ne anksčiau kaip po </w:t>
      </w:r>
      <w:r w:rsidR="00F72632" w:rsidRPr="005B6808">
        <w:rPr>
          <w:szCs w:val="24"/>
        </w:rPr>
        <w:t xml:space="preserve">6 </w:t>
      </w:r>
      <w:r w:rsidRPr="005B6808">
        <w:rPr>
          <w:szCs w:val="24"/>
        </w:rPr>
        <w:t>(</w:t>
      </w:r>
      <w:r w:rsidR="00F72632" w:rsidRPr="005B6808">
        <w:rPr>
          <w:szCs w:val="24"/>
        </w:rPr>
        <w:t>šešių</w:t>
      </w:r>
      <w:r w:rsidRPr="005B6808">
        <w:rPr>
          <w:szCs w:val="24"/>
        </w:rPr>
        <w:t xml:space="preserve">) mėnesių nuo Sutarties </w:t>
      </w:r>
      <w:r w:rsidR="0013467B" w:rsidRPr="005B6808">
        <w:rPr>
          <w:szCs w:val="24"/>
        </w:rPr>
        <w:t>įsigaliojimo</w:t>
      </w:r>
      <w:r w:rsidRPr="005B6808">
        <w:rPr>
          <w:szCs w:val="24"/>
        </w:rPr>
        <w:t xml:space="preserve"> dienos (</w:t>
      </w:r>
      <w:r w:rsidRPr="005B6808">
        <w:rPr>
          <w:i/>
          <w:iCs/>
          <w:szCs w:val="24"/>
        </w:rPr>
        <w:t>jeigu perskaičiavimas jau buvo atliktas – nuo paskutinio perskaičiavimo pagal šį punktą dienos</w:t>
      </w:r>
      <w:r w:rsidRPr="005B6808">
        <w:rPr>
          <w:szCs w:val="24"/>
        </w:rPr>
        <w:t xml:space="preserve">), jeigu </w:t>
      </w:r>
      <w:r w:rsidR="3A28F2FB" w:rsidRPr="005B6808">
        <w:rPr>
          <w:szCs w:val="24"/>
        </w:rPr>
        <w:t>Vartojimo prekių ir paslaugų kainų</w:t>
      </w:r>
      <w:r w:rsidRPr="005B6808">
        <w:rPr>
          <w:szCs w:val="24"/>
        </w:rPr>
        <w:t xml:space="preserve"> pokytis (k), apskaičiuotas kaip nustatyta</w:t>
      </w:r>
      <w:r w:rsidR="00A63A47" w:rsidRPr="005B6808">
        <w:rPr>
          <w:szCs w:val="24"/>
        </w:rPr>
        <w:t xml:space="preserve"> Sutarties</w:t>
      </w:r>
      <w:r w:rsidRPr="005B6808">
        <w:rPr>
          <w:bCs/>
          <w:szCs w:val="24"/>
        </w:rPr>
        <w:t xml:space="preserve"> </w:t>
      </w:r>
      <w:r w:rsidR="00687FBB" w:rsidRPr="005B6808">
        <w:rPr>
          <w:color w:val="2B579A"/>
          <w:szCs w:val="24"/>
          <w:shd w:val="clear" w:color="auto" w:fill="E6E6E6"/>
        </w:rPr>
        <w:fldChar w:fldCharType="begin"/>
      </w:r>
      <w:r w:rsidR="00687FBB" w:rsidRPr="005B6808">
        <w:rPr>
          <w:bCs/>
          <w:szCs w:val="24"/>
        </w:rPr>
        <w:instrText xml:space="preserve"> REF _Ref130547096 \r \h </w:instrText>
      </w:r>
      <w:r w:rsidR="008324DB" w:rsidRPr="005B6808">
        <w:rPr>
          <w:color w:val="2B579A"/>
          <w:szCs w:val="24"/>
          <w:shd w:val="clear" w:color="auto" w:fill="E6E6E6"/>
        </w:rPr>
        <w:instrText xml:space="preserve"> \* MERGEFORMAT </w:instrText>
      </w:r>
      <w:r w:rsidR="00687FBB" w:rsidRPr="005B6808">
        <w:rPr>
          <w:color w:val="2B579A"/>
          <w:szCs w:val="24"/>
          <w:shd w:val="clear" w:color="auto" w:fill="E6E6E6"/>
        </w:rPr>
      </w:r>
      <w:r w:rsidR="00687FBB" w:rsidRPr="005B6808">
        <w:rPr>
          <w:color w:val="2B579A"/>
          <w:szCs w:val="24"/>
          <w:shd w:val="clear" w:color="auto" w:fill="E6E6E6"/>
        </w:rPr>
        <w:fldChar w:fldCharType="separate"/>
      </w:r>
      <w:r w:rsidR="00CD159E" w:rsidRPr="005B6808">
        <w:rPr>
          <w:szCs w:val="24"/>
        </w:rPr>
        <w:t>2.8</w:t>
      </w:r>
      <w:r w:rsidR="00687FBB" w:rsidRPr="005B6808">
        <w:rPr>
          <w:color w:val="2B579A"/>
          <w:szCs w:val="24"/>
          <w:shd w:val="clear" w:color="auto" w:fill="E6E6E6"/>
        </w:rPr>
        <w:fldChar w:fldCharType="end"/>
      </w:r>
      <w:r w:rsidR="00687FBB" w:rsidRPr="005B6808">
        <w:rPr>
          <w:bCs/>
          <w:szCs w:val="24"/>
        </w:rPr>
        <w:t xml:space="preserve"> </w:t>
      </w:r>
      <w:r w:rsidR="00316262" w:rsidRPr="005B6808">
        <w:rPr>
          <w:szCs w:val="24"/>
        </w:rPr>
        <w:t>punkte</w:t>
      </w:r>
      <w:r w:rsidRPr="005B6808">
        <w:rPr>
          <w:szCs w:val="24"/>
        </w:rPr>
        <w:t xml:space="preserve">, viršija 5 </w:t>
      </w:r>
      <w:r w:rsidR="0013467B" w:rsidRPr="005B6808">
        <w:rPr>
          <w:szCs w:val="24"/>
        </w:rPr>
        <w:t xml:space="preserve">(penkis) </w:t>
      </w:r>
      <w:r w:rsidRPr="005B6808">
        <w:rPr>
          <w:szCs w:val="24"/>
        </w:rPr>
        <w:t xml:space="preserve">procentus. </w:t>
      </w:r>
      <w:r w:rsidR="00115268" w:rsidRPr="005B6808">
        <w:rPr>
          <w:szCs w:val="24"/>
        </w:rPr>
        <w:t xml:space="preserve">Paslaugų </w:t>
      </w:r>
      <w:r w:rsidR="005C79BC" w:rsidRPr="005B6808">
        <w:rPr>
          <w:szCs w:val="24"/>
        </w:rPr>
        <w:t xml:space="preserve">įkainio perskaičiavimas (keitimas) gali būti inicijuojamas tik </w:t>
      </w:r>
      <w:r w:rsidR="00CE4FB3" w:rsidRPr="005B6808">
        <w:rPr>
          <w:szCs w:val="24"/>
        </w:rPr>
        <w:t>nuo pagal Sutartį neapmokėtos Paslaugų dalies</w:t>
      </w:r>
      <w:r w:rsidR="00CE4FB3" w:rsidRPr="005B6808">
        <w:rPr>
          <w:bCs/>
          <w:szCs w:val="24"/>
        </w:rPr>
        <w:t xml:space="preserve">. </w:t>
      </w:r>
      <w:r w:rsidRPr="005B6808">
        <w:rPr>
          <w:szCs w:val="24"/>
        </w:rPr>
        <w:t>Atlikdamos perskaičiavimą</w:t>
      </w:r>
      <w:r w:rsidR="00291F4B" w:rsidRPr="005B6808">
        <w:rPr>
          <w:bCs/>
          <w:szCs w:val="24"/>
        </w:rPr>
        <w:t>,</w:t>
      </w:r>
      <w:r w:rsidRPr="005B6808">
        <w:rPr>
          <w:szCs w:val="24"/>
        </w:rPr>
        <w:t xml:space="preserve"> Šalys vadovaujasi </w:t>
      </w:r>
      <w:r w:rsidR="00A002F5" w:rsidRPr="005B6808">
        <w:rPr>
          <w:szCs w:val="24"/>
        </w:rPr>
        <w:t>Valstybės duomenų agentūros</w:t>
      </w:r>
      <w:r w:rsidRPr="005B6808">
        <w:rPr>
          <w:szCs w:val="24"/>
        </w:rPr>
        <w:t xml:space="preserve"> viešai Oficialiosios statistikos portale paskelbtais Rodiklių duomenų bazės duomenimis</w:t>
      </w:r>
      <w:r w:rsidRPr="005B6808">
        <w:rPr>
          <w:szCs w:val="24"/>
          <w:vertAlign w:val="superscript"/>
        </w:rPr>
        <w:footnoteReference w:id="2"/>
      </w:r>
      <w:r w:rsidRPr="005B6808">
        <w:rPr>
          <w:szCs w:val="24"/>
        </w:rPr>
        <w:t xml:space="preserve">, iš kitos Šalies nereikalaudamos pateikti oficialaus </w:t>
      </w:r>
      <w:r w:rsidR="00A002F5" w:rsidRPr="005B6808">
        <w:rPr>
          <w:szCs w:val="24"/>
        </w:rPr>
        <w:t xml:space="preserve">Valstybės duomenų agentūros </w:t>
      </w:r>
      <w:r w:rsidRPr="005B6808">
        <w:rPr>
          <w:szCs w:val="24"/>
        </w:rPr>
        <w:t>ar kitos institucijos išduoto dokumento ar patvirtinimo.</w:t>
      </w:r>
      <w:bookmarkEnd w:id="7"/>
      <w:r w:rsidR="000F60F6" w:rsidRPr="005B6808">
        <w:rPr>
          <w:szCs w:val="24"/>
        </w:rPr>
        <w:t xml:space="preserve"> </w:t>
      </w:r>
      <w:r w:rsidR="000F60F6" w:rsidRPr="005B6808">
        <w:rPr>
          <w:bCs/>
          <w:szCs w:val="24"/>
        </w:rPr>
        <w:t>Perskaičiavimas netaikomas vėluojamoms suteikti Paslaugoms / Paslaugų dalims.</w:t>
      </w:r>
    </w:p>
    <w:p w14:paraId="3CE7C407" w14:textId="78E113AD" w:rsidR="00D04C89" w:rsidRPr="005B6808" w:rsidRDefault="00AB7D4D" w:rsidP="004269D9">
      <w:pPr>
        <w:pStyle w:val="ListParagraph"/>
        <w:numPr>
          <w:ilvl w:val="1"/>
          <w:numId w:val="26"/>
        </w:numPr>
        <w:tabs>
          <w:tab w:val="left" w:pos="1276"/>
        </w:tabs>
        <w:ind w:left="0" w:firstLine="709"/>
        <w:jc w:val="both"/>
        <w:rPr>
          <w:szCs w:val="24"/>
        </w:rPr>
      </w:pPr>
      <w:r w:rsidRPr="005B6808">
        <w:rPr>
          <w:szCs w:val="24"/>
        </w:rPr>
        <w:t xml:space="preserve">Šalys, pasirašydamos susitarimą dėl Paslaugų įkainių perskaičiavimo, </w:t>
      </w:r>
      <w:r w:rsidR="007A30E8" w:rsidRPr="005B6808">
        <w:rPr>
          <w:szCs w:val="24"/>
        </w:rPr>
        <w:t xml:space="preserve">kuris nurodytas </w:t>
      </w:r>
      <w:r w:rsidR="00484CB1" w:rsidRPr="005B6808">
        <w:rPr>
          <w:szCs w:val="24"/>
        </w:rPr>
        <w:t>Sutarties</w:t>
      </w:r>
      <w:r w:rsidR="007A30E8" w:rsidRPr="005B6808">
        <w:rPr>
          <w:bCs/>
          <w:szCs w:val="24"/>
        </w:rPr>
        <w:t xml:space="preserve"> </w:t>
      </w:r>
      <w:r w:rsidR="00687FBB" w:rsidRPr="005B6808">
        <w:rPr>
          <w:color w:val="2B579A"/>
          <w:szCs w:val="24"/>
          <w:shd w:val="clear" w:color="auto" w:fill="E6E6E6"/>
        </w:rPr>
        <w:fldChar w:fldCharType="begin"/>
      </w:r>
      <w:r w:rsidR="00687FBB" w:rsidRPr="005B6808">
        <w:rPr>
          <w:bCs/>
          <w:szCs w:val="24"/>
        </w:rPr>
        <w:instrText xml:space="preserve"> REF _Ref130547137 \r \h </w:instrText>
      </w:r>
      <w:r w:rsidR="008324DB" w:rsidRPr="005B6808">
        <w:rPr>
          <w:color w:val="2B579A"/>
          <w:szCs w:val="24"/>
          <w:shd w:val="clear" w:color="auto" w:fill="E6E6E6"/>
        </w:rPr>
        <w:instrText xml:space="preserve"> \* MERGEFORMAT </w:instrText>
      </w:r>
      <w:r w:rsidR="00687FBB" w:rsidRPr="005B6808">
        <w:rPr>
          <w:color w:val="2B579A"/>
          <w:szCs w:val="24"/>
          <w:shd w:val="clear" w:color="auto" w:fill="E6E6E6"/>
        </w:rPr>
      </w:r>
      <w:r w:rsidR="00687FBB" w:rsidRPr="005B6808">
        <w:rPr>
          <w:color w:val="2B579A"/>
          <w:szCs w:val="24"/>
          <w:shd w:val="clear" w:color="auto" w:fill="E6E6E6"/>
        </w:rPr>
        <w:fldChar w:fldCharType="separate"/>
      </w:r>
      <w:r w:rsidR="00CD159E" w:rsidRPr="005B6808">
        <w:rPr>
          <w:szCs w:val="24"/>
        </w:rPr>
        <w:t>2.6</w:t>
      </w:r>
      <w:r w:rsidR="00687FBB" w:rsidRPr="005B6808">
        <w:rPr>
          <w:color w:val="2B579A"/>
          <w:szCs w:val="24"/>
          <w:shd w:val="clear" w:color="auto" w:fill="E6E6E6"/>
        </w:rPr>
        <w:fldChar w:fldCharType="end"/>
      </w:r>
      <w:r w:rsidR="007A30E8" w:rsidRPr="005B6808">
        <w:rPr>
          <w:color w:val="4472C4" w:themeColor="accent1"/>
          <w:szCs w:val="24"/>
        </w:rPr>
        <w:t xml:space="preserve"> </w:t>
      </w:r>
      <w:r w:rsidR="007A30E8" w:rsidRPr="005B6808">
        <w:rPr>
          <w:szCs w:val="24"/>
        </w:rPr>
        <w:t xml:space="preserve">punkte, </w:t>
      </w:r>
      <w:r w:rsidRPr="005B6808">
        <w:rPr>
          <w:szCs w:val="24"/>
        </w:rPr>
        <w:t xml:space="preserve">privalo </w:t>
      </w:r>
      <w:r w:rsidR="00697E46" w:rsidRPr="005B6808">
        <w:rPr>
          <w:szCs w:val="24"/>
        </w:rPr>
        <w:t xml:space="preserve">tokiame </w:t>
      </w:r>
      <w:r w:rsidRPr="005B6808">
        <w:rPr>
          <w:szCs w:val="24"/>
        </w:rPr>
        <w:t>susitarime nurodyti indekso reikšmę laikotarpio pradžioje ir jos nustatymo datą</w:t>
      </w:r>
      <w:r w:rsidR="0013467B" w:rsidRPr="005B6808">
        <w:rPr>
          <w:bCs/>
          <w:szCs w:val="24"/>
        </w:rPr>
        <w:t xml:space="preserve"> (</w:t>
      </w:r>
      <w:proofErr w:type="spellStart"/>
      <w:r w:rsidR="0013467B" w:rsidRPr="005B6808">
        <w:rPr>
          <w:szCs w:val="24"/>
        </w:rPr>
        <w:t>Ind</w:t>
      </w:r>
      <w:r w:rsidR="0013467B" w:rsidRPr="005B6808">
        <w:rPr>
          <w:szCs w:val="24"/>
          <w:vertAlign w:val="subscript"/>
        </w:rPr>
        <w:t>pradžia</w:t>
      </w:r>
      <w:proofErr w:type="spellEnd"/>
      <w:r w:rsidR="0013467B" w:rsidRPr="005B6808">
        <w:rPr>
          <w:bCs/>
          <w:szCs w:val="24"/>
        </w:rPr>
        <w:t>)</w:t>
      </w:r>
      <w:r w:rsidRPr="005B6808">
        <w:rPr>
          <w:szCs w:val="24"/>
        </w:rPr>
        <w:t>, indekso reikšmę laikotarpio pabaigoje ir jos nustatymo datą</w:t>
      </w:r>
      <w:r w:rsidR="0013467B" w:rsidRPr="005B6808">
        <w:rPr>
          <w:bCs/>
          <w:szCs w:val="24"/>
        </w:rPr>
        <w:t xml:space="preserve"> (</w:t>
      </w:r>
      <w:proofErr w:type="spellStart"/>
      <w:r w:rsidR="0013467B" w:rsidRPr="005B6808">
        <w:rPr>
          <w:szCs w:val="24"/>
        </w:rPr>
        <w:t>Ind</w:t>
      </w:r>
      <w:r w:rsidR="0013467B" w:rsidRPr="005B6808">
        <w:rPr>
          <w:szCs w:val="24"/>
          <w:vertAlign w:val="subscript"/>
        </w:rPr>
        <w:t>naujausias</w:t>
      </w:r>
      <w:proofErr w:type="spellEnd"/>
      <w:r w:rsidR="0013467B" w:rsidRPr="005B6808">
        <w:rPr>
          <w:bCs/>
          <w:szCs w:val="24"/>
        </w:rPr>
        <w:t>)</w:t>
      </w:r>
      <w:r w:rsidRPr="005B6808">
        <w:rPr>
          <w:szCs w:val="24"/>
        </w:rPr>
        <w:t xml:space="preserve">, kainų pokytį (k), perskaičiuotus įkainius, perskaičiuotą pradinės </w:t>
      </w:r>
      <w:r w:rsidR="00A002F5" w:rsidRPr="005B6808">
        <w:rPr>
          <w:szCs w:val="24"/>
        </w:rPr>
        <w:t>S</w:t>
      </w:r>
      <w:r w:rsidRPr="005B6808">
        <w:rPr>
          <w:szCs w:val="24"/>
        </w:rPr>
        <w:t xml:space="preserve">utarties vertę. Perskaičiuotieji </w:t>
      </w:r>
      <w:r w:rsidR="00A002F5" w:rsidRPr="005B6808">
        <w:rPr>
          <w:szCs w:val="24"/>
        </w:rPr>
        <w:t xml:space="preserve">Paslaugų </w:t>
      </w:r>
      <w:r w:rsidRPr="005B6808">
        <w:rPr>
          <w:szCs w:val="24"/>
        </w:rPr>
        <w:t xml:space="preserve">įkainiai taikomi užsakymams, pateiktiems po to, kai Šalys sudaro susitarimą dėl </w:t>
      </w:r>
      <w:r w:rsidR="00A002F5" w:rsidRPr="005B6808">
        <w:rPr>
          <w:szCs w:val="24"/>
        </w:rPr>
        <w:t xml:space="preserve">Paslaugų </w:t>
      </w:r>
      <w:r w:rsidRPr="005B6808">
        <w:rPr>
          <w:szCs w:val="24"/>
        </w:rPr>
        <w:t>įkainių perskaičiavimo.</w:t>
      </w:r>
    </w:p>
    <w:p w14:paraId="51A37F05" w14:textId="2229E94C" w:rsidR="00AB7D4D" w:rsidRPr="005B6808" w:rsidRDefault="00AB7D4D" w:rsidP="004269D9">
      <w:pPr>
        <w:pStyle w:val="ListParagraph"/>
        <w:numPr>
          <w:ilvl w:val="1"/>
          <w:numId w:val="26"/>
        </w:numPr>
        <w:tabs>
          <w:tab w:val="left" w:pos="993"/>
          <w:tab w:val="left" w:pos="1276"/>
        </w:tabs>
        <w:ind w:left="0" w:firstLine="709"/>
        <w:jc w:val="both"/>
        <w:rPr>
          <w:bCs/>
          <w:szCs w:val="24"/>
        </w:rPr>
      </w:pPr>
      <w:bookmarkStart w:id="8" w:name="_Ref130547096"/>
      <w:r w:rsidRPr="005B6808">
        <w:rPr>
          <w:szCs w:val="24"/>
        </w:rPr>
        <w:t>Nauji Paslaugų įkainiai apskaičiuojami pagal formulę:</w:t>
      </w:r>
      <w:bookmarkEnd w:id="8"/>
    </w:p>
    <w:p w14:paraId="084CB8D6" w14:textId="77777777" w:rsidR="00AB7D4D" w:rsidRPr="005B6808" w:rsidRDefault="00AB7D4D" w:rsidP="00D017E0">
      <w:pPr>
        <w:tabs>
          <w:tab w:val="left" w:pos="993"/>
        </w:tabs>
        <w:ind w:firstLine="709"/>
        <w:contextualSpacing/>
        <w:jc w:val="both"/>
        <w:rPr>
          <w:rFonts w:eastAsiaTheme="minorEastAsia"/>
          <w:iCs/>
          <w:szCs w:val="24"/>
        </w:rPr>
      </w:pPr>
      <w:r w:rsidRPr="005B6808">
        <w:rPr>
          <w:szCs w:val="24"/>
        </w:rPr>
        <w:t xml:space="preserve">      </w:t>
      </w: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Pr="005B6808">
        <w:rPr>
          <w:rFonts w:eastAsiaTheme="minorEastAsia"/>
          <w:i/>
          <w:szCs w:val="24"/>
        </w:rPr>
        <w:t>,</w:t>
      </w:r>
      <w:r w:rsidRPr="005B6808">
        <w:rPr>
          <w:rFonts w:eastAsiaTheme="minorEastAsia"/>
          <w:iCs/>
          <w:szCs w:val="24"/>
        </w:rPr>
        <w:t>kur</w:t>
      </w:r>
    </w:p>
    <w:p w14:paraId="025BB14E" w14:textId="77777777" w:rsidR="00AB7D4D" w:rsidRPr="005B6808" w:rsidRDefault="00AB7D4D" w:rsidP="00D017E0">
      <w:pPr>
        <w:tabs>
          <w:tab w:val="left" w:pos="993"/>
          <w:tab w:val="left" w:pos="1276"/>
        </w:tabs>
        <w:ind w:firstLine="709"/>
        <w:contextualSpacing/>
        <w:jc w:val="both"/>
        <w:rPr>
          <w:bCs/>
          <w:szCs w:val="24"/>
        </w:rPr>
      </w:pPr>
      <w:r w:rsidRPr="005B6808">
        <w:rPr>
          <w:bCs/>
          <w:szCs w:val="24"/>
        </w:rPr>
        <w:t>a – įkainis (Eur be PVM)) (jei jis jau buvo perskaičiuotas, tai po paskutinio perskaičiavimo).</w:t>
      </w:r>
    </w:p>
    <w:p w14:paraId="12AD9C5C" w14:textId="77777777" w:rsidR="00AB7D4D" w:rsidRPr="005B6808" w:rsidRDefault="00AB7D4D" w:rsidP="00D017E0">
      <w:pPr>
        <w:tabs>
          <w:tab w:val="left" w:pos="993"/>
          <w:tab w:val="left" w:pos="1276"/>
        </w:tabs>
        <w:ind w:firstLine="709"/>
        <w:contextualSpacing/>
        <w:jc w:val="both"/>
        <w:rPr>
          <w:bCs/>
          <w:szCs w:val="24"/>
        </w:rPr>
      </w:pPr>
      <w:r w:rsidRPr="005B6808">
        <w:rPr>
          <w:bCs/>
          <w:szCs w:val="24"/>
        </w:rPr>
        <w:t>a</w:t>
      </w:r>
      <w:r w:rsidRPr="005B6808">
        <w:rPr>
          <w:bCs/>
          <w:szCs w:val="24"/>
          <w:vertAlign w:val="subscript"/>
        </w:rPr>
        <w:t>1</w:t>
      </w:r>
      <w:r w:rsidRPr="005B6808">
        <w:rPr>
          <w:bCs/>
          <w:szCs w:val="24"/>
        </w:rPr>
        <w:t xml:space="preserve"> – perskaičiuotas (pakeistas) įkainis (Eur be PVM).</w:t>
      </w:r>
    </w:p>
    <w:p w14:paraId="2954308B" w14:textId="67D931FC" w:rsidR="00AB7D4D" w:rsidRPr="005B6808" w:rsidRDefault="00AB7D4D" w:rsidP="00D017E0">
      <w:pPr>
        <w:tabs>
          <w:tab w:val="left" w:pos="993"/>
        </w:tabs>
        <w:ind w:firstLine="709"/>
        <w:contextualSpacing/>
        <w:jc w:val="both"/>
        <w:rPr>
          <w:szCs w:val="24"/>
        </w:rPr>
      </w:pPr>
      <w:r w:rsidRPr="005B6808">
        <w:rPr>
          <w:szCs w:val="24"/>
        </w:rPr>
        <w:t xml:space="preserve">k – </w:t>
      </w:r>
      <w:r w:rsidR="0013467B" w:rsidRPr="005B6808">
        <w:rPr>
          <w:szCs w:val="24"/>
        </w:rPr>
        <w:t>p</w:t>
      </w:r>
      <w:r w:rsidRPr="005B6808">
        <w:rPr>
          <w:szCs w:val="24"/>
        </w:rPr>
        <w:t xml:space="preserve">agal </w:t>
      </w:r>
      <w:r w:rsidR="408F895F" w:rsidRPr="005B6808">
        <w:rPr>
          <w:szCs w:val="24"/>
        </w:rPr>
        <w:t>Vartotojų</w:t>
      </w:r>
      <w:r w:rsidRPr="005B6808">
        <w:rPr>
          <w:szCs w:val="24"/>
        </w:rPr>
        <w:t xml:space="preserve"> kainų indeksą (</w:t>
      </w:r>
      <w:r w:rsidR="095AC8BD" w:rsidRPr="005B6808">
        <w:rPr>
          <w:i/>
          <w:iCs/>
          <w:szCs w:val="24"/>
        </w:rPr>
        <w:t>1253 Sveikatos draudimas</w:t>
      </w:r>
      <w:r w:rsidRPr="005B6808">
        <w:rPr>
          <w:szCs w:val="24"/>
        </w:rPr>
        <w:t xml:space="preserve">) apskaičiuotas </w:t>
      </w:r>
      <w:r w:rsidR="31742285" w:rsidRPr="005B6808">
        <w:rPr>
          <w:szCs w:val="24"/>
        </w:rPr>
        <w:t xml:space="preserve">Vartojimo prekių ir </w:t>
      </w:r>
      <w:r w:rsidRPr="005B6808">
        <w:rPr>
          <w:szCs w:val="24"/>
        </w:rPr>
        <w:t>paslaugų kainų pokytis (padidėjimas arba sumažėjimas) (%). „k“ reikšmė skaičiuojama pagal formulę:</w:t>
      </w:r>
    </w:p>
    <w:p w14:paraId="1DD71B0A" w14:textId="77777777" w:rsidR="00AB7D4D" w:rsidRPr="005B6808" w:rsidRDefault="00AB7D4D" w:rsidP="00D017E0">
      <w:pPr>
        <w:tabs>
          <w:tab w:val="left" w:pos="993"/>
        </w:tabs>
        <w:ind w:firstLine="709"/>
        <w:contextualSpacing/>
        <w:jc w:val="both"/>
        <w:rPr>
          <w:bCs/>
          <w:szCs w:val="24"/>
        </w:rPr>
      </w:pPr>
      <m:oMath>
        <m:r>
          <w:rPr>
            <w:rFonts w:ascii="Cambria Math" w:hAnsi="Cambria Math"/>
            <w:szCs w:val="24"/>
          </w:rPr>
          <m:t>k =</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bCs/>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5B6808">
        <w:rPr>
          <w:bCs/>
          <w:szCs w:val="24"/>
        </w:rPr>
        <w:t>, kur</w:t>
      </w:r>
    </w:p>
    <w:p w14:paraId="6035209A" w14:textId="7AC95DFE" w:rsidR="00AB7D4D" w:rsidRPr="005B6808" w:rsidRDefault="00AB7D4D" w:rsidP="00D017E0">
      <w:pPr>
        <w:tabs>
          <w:tab w:val="left" w:pos="993"/>
          <w:tab w:val="left" w:pos="1276"/>
        </w:tabs>
        <w:ind w:firstLine="709"/>
        <w:contextualSpacing/>
        <w:jc w:val="both"/>
        <w:rPr>
          <w:szCs w:val="24"/>
        </w:rPr>
      </w:pPr>
      <w:proofErr w:type="spellStart"/>
      <w:r w:rsidRPr="005B6808">
        <w:rPr>
          <w:szCs w:val="24"/>
        </w:rPr>
        <w:t>Ind</w:t>
      </w:r>
      <w:r w:rsidRPr="005B6808">
        <w:rPr>
          <w:szCs w:val="24"/>
          <w:vertAlign w:val="subscript"/>
        </w:rPr>
        <w:t>naujausias</w:t>
      </w:r>
      <w:proofErr w:type="spellEnd"/>
      <w:r w:rsidRPr="005B6808">
        <w:rPr>
          <w:szCs w:val="24"/>
        </w:rPr>
        <w:t xml:space="preserve"> – kreipimosi dėl kainos perskaičiavimo išsiuntimo kitai Šaliai datą naujausias paskelbtas </w:t>
      </w:r>
      <w:r w:rsidR="2635CAC3" w:rsidRPr="005B6808">
        <w:rPr>
          <w:szCs w:val="24"/>
        </w:rPr>
        <w:t>Vartotojų kainų</w:t>
      </w:r>
      <w:r w:rsidRPr="005B6808">
        <w:rPr>
          <w:szCs w:val="24"/>
        </w:rPr>
        <w:t xml:space="preserve"> indeksas (</w:t>
      </w:r>
      <w:r w:rsidR="68AD3B55" w:rsidRPr="005B6808">
        <w:rPr>
          <w:i/>
          <w:iCs/>
          <w:szCs w:val="24"/>
        </w:rPr>
        <w:t>1253 Sveikatos draudimas</w:t>
      </w:r>
      <w:r w:rsidRPr="005B6808">
        <w:rPr>
          <w:szCs w:val="24"/>
        </w:rPr>
        <w:t>).</w:t>
      </w:r>
    </w:p>
    <w:p w14:paraId="7130A935" w14:textId="2ADE5769" w:rsidR="00AB7D4D" w:rsidRPr="005B6808" w:rsidRDefault="00AB7D4D" w:rsidP="00D017E0">
      <w:pPr>
        <w:tabs>
          <w:tab w:val="left" w:pos="993"/>
          <w:tab w:val="left" w:pos="1276"/>
        </w:tabs>
        <w:ind w:firstLine="709"/>
        <w:contextualSpacing/>
        <w:jc w:val="both"/>
        <w:rPr>
          <w:szCs w:val="24"/>
        </w:rPr>
      </w:pPr>
      <w:proofErr w:type="spellStart"/>
      <w:r w:rsidRPr="005B6808">
        <w:rPr>
          <w:szCs w:val="24"/>
        </w:rPr>
        <w:t>Ind</w:t>
      </w:r>
      <w:r w:rsidRPr="005B6808">
        <w:rPr>
          <w:szCs w:val="24"/>
          <w:vertAlign w:val="subscript"/>
        </w:rPr>
        <w:t>pradžia</w:t>
      </w:r>
      <w:proofErr w:type="spellEnd"/>
      <w:r w:rsidRPr="005B6808">
        <w:rPr>
          <w:szCs w:val="24"/>
        </w:rPr>
        <w:t xml:space="preserve"> – laikotarpio pradžios datos (mėnesio) </w:t>
      </w:r>
      <w:r w:rsidR="3AAD251D" w:rsidRPr="005B6808">
        <w:rPr>
          <w:szCs w:val="24"/>
        </w:rPr>
        <w:t>Vartotojų</w:t>
      </w:r>
      <w:r w:rsidRPr="005B6808">
        <w:rPr>
          <w:szCs w:val="24"/>
        </w:rPr>
        <w:t xml:space="preserve"> kainų indeksas (</w:t>
      </w:r>
      <w:r w:rsidR="478BDA9E" w:rsidRPr="005B6808">
        <w:rPr>
          <w:i/>
          <w:iCs/>
          <w:szCs w:val="24"/>
        </w:rPr>
        <w:t>1253 Sveikatos draudimas</w:t>
      </w:r>
      <w:r w:rsidRPr="005B6808">
        <w:rPr>
          <w:szCs w:val="24"/>
        </w:rPr>
        <w:t xml:space="preserve">). Pirmojo perskaičiavimo atveju laikotarpio pradžia (mėnuo) yra Sutarties </w:t>
      </w:r>
      <w:r w:rsidR="00D8285B" w:rsidRPr="005B6808">
        <w:rPr>
          <w:szCs w:val="24"/>
        </w:rPr>
        <w:t xml:space="preserve">įsigaliojimo </w:t>
      </w:r>
      <w:r w:rsidRPr="005B6808">
        <w:rPr>
          <w:szCs w:val="24"/>
        </w:rPr>
        <w:t>dienos mėnuo. Antrojo ir vėlesnių perskaičiavimų atveju laikotarpio pradžia (mėnuo) yra paskutinio perskaičiavimo metu naudotos paskelbto atitinkamo indekso reikšmės mėnuo.</w:t>
      </w:r>
      <w:r w:rsidR="00104A4C" w:rsidRPr="005B6808">
        <w:rPr>
          <w:szCs w:val="24"/>
        </w:rPr>
        <w:t xml:space="preserve"> </w:t>
      </w:r>
    </w:p>
    <w:p w14:paraId="316981C7" w14:textId="77777777" w:rsidR="00D04C89" w:rsidRPr="005B6808" w:rsidRDefault="00AB7D4D" w:rsidP="004269D9">
      <w:pPr>
        <w:pStyle w:val="ListParagraph"/>
        <w:numPr>
          <w:ilvl w:val="1"/>
          <w:numId w:val="26"/>
        </w:numPr>
        <w:tabs>
          <w:tab w:val="left" w:pos="993"/>
          <w:tab w:val="left" w:pos="1418"/>
        </w:tabs>
        <w:ind w:left="0" w:firstLine="709"/>
        <w:jc w:val="both"/>
        <w:rPr>
          <w:bCs/>
          <w:szCs w:val="24"/>
        </w:rPr>
      </w:pPr>
      <w:r w:rsidRPr="005B6808">
        <w:rPr>
          <w:szCs w:val="24"/>
        </w:rPr>
        <w:t xml:space="preserve">Skaičiavimams indeksų reikšmės imamos </w:t>
      </w:r>
      <w:r w:rsidRPr="005B6808">
        <w:rPr>
          <w:b/>
          <w:bCs/>
          <w:szCs w:val="24"/>
        </w:rPr>
        <w:t>keturių</w:t>
      </w:r>
      <w:r w:rsidRPr="005B6808">
        <w:rPr>
          <w:szCs w:val="24"/>
        </w:rPr>
        <w:t xml:space="preserve"> skaitmenų po kablelio tikslumu. Apskaičiuotas pokytis (k) tolimesniems skaičiavimams naudojamas suapvalinus iki </w:t>
      </w:r>
      <w:r w:rsidRPr="005B6808">
        <w:rPr>
          <w:b/>
          <w:bCs/>
          <w:szCs w:val="24"/>
        </w:rPr>
        <w:t>vieno</w:t>
      </w:r>
      <w:r w:rsidRPr="005B6808">
        <w:rPr>
          <w:szCs w:val="24"/>
        </w:rPr>
        <w:t xml:space="preserve"> </w:t>
      </w:r>
      <w:r w:rsidRPr="005B6808">
        <w:rPr>
          <w:i/>
          <w:iCs/>
          <w:szCs w:val="24"/>
        </w:rPr>
        <w:t xml:space="preserve"> </w:t>
      </w:r>
      <w:r w:rsidRPr="005B6808">
        <w:rPr>
          <w:szCs w:val="24"/>
        </w:rPr>
        <w:t xml:space="preserve">skaitmens po kablelio, o apskaičiuotas įkainis „a“ suapvalinamas iki </w:t>
      </w:r>
      <w:r w:rsidRPr="005B6808">
        <w:rPr>
          <w:b/>
          <w:bCs/>
          <w:szCs w:val="24"/>
        </w:rPr>
        <w:t>dviejų</w:t>
      </w:r>
      <w:r w:rsidRPr="005B6808">
        <w:rPr>
          <w:szCs w:val="24"/>
        </w:rPr>
        <w:t xml:space="preserve"> skaitmenų po kablelio.</w:t>
      </w:r>
    </w:p>
    <w:p w14:paraId="32CF6D39" w14:textId="64348522" w:rsidR="00AB7D4D" w:rsidRPr="005B6808" w:rsidRDefault="00AB7D4D" w:rsidP="004269D9">
      <w:pPr>
        <w:pStyle w:val="ListParagraph"/>
        <w:numPr>
          <w:ilvl w:val="1"/>
          <w:numId w:val="26"/>
        </w:numPr>
        <w:tabs>
          <w:tab w:val="left" w:pos="993"/>
          <w:tab w:val="left" w:pos="1418"/>
        </w:tabs>
        <w:ind w:left="0" w:firstLine="709"/>
        <w:jc w:val="both"/>
        <w:rPr>
          <w:bCs/>
          <w:szCs w:val="24"/>
        </w:rPr>
      </w:pPr>
      <w:r w:rsidRPr="005B6808">
        <w:rPr>
          <w:szCs w:val="24"/>
        </w:rPr>
        <w:t xml:space="preserve">Vėlesnis </w:t>
      </w:r>
      <w:r w:rsidR="0013467B" w:rsidRPr="005B6808">
        <w:rPr>
          <w:szCs w:val="24"/>
        </w:rPr>
        <w:t xml:space="preserve">Paslaugų </w:t>
      </w:r>
      <w:r w:rsidRPr="005B6808">
        <w:rPr>
          <w:szCs w:val="24"/>
        </w:rPr>
        <w:t>įkainių perskaičiavimas negali apimti laikotarpio, už kurį jau buvo atliktas perskaičiavimas.</w:t>
      </w:r>
    </w:p>
    <w:p w14:paraId="17A13B93" w14:textId="69BE7955" w:rsidR="00D04C89" w:rsidRPr="005B6808" w:rsidRDefault="009869C6" w:rsidP="004269D9">
      <w:pPr>
        <w:pStyle w:val="ListParagraph"/>
        <w:numPr>
          <w:ilvl w:val="1"/>
          <w:numId w:val="26"/>
        </w:numPr>
        <w:tabs>
          <w:tab w:val="left" w:pos="993"/>
        </w:tabs>
        <w:ind w:left="0" w:firstLine="709"/>
        <w:jc w:val="both"/>
        <w:rPr>
          <w:bCs/>
          <w:szCs w:val="24"/>
        </w:rPr>
      </w:pPr>
      <w:r w:rsidRPr="005B6808">
        <w:rPr>
          <w:szCs w:val="24"/>
        </w:rPr>
        <w:t xml:space="preserve">Į Sutarties </w:t>
      </w:r>
      <w:r w:rsidR="00A002F5" w:rsidRPr="005B6808">
        <w:rPr>
          <w:szCs w:val="24"/>
        </w:rPr>
        <w:t xml:space="preserve">kainą (Paslaugų </w:t>
      </w:r>
      <w:r w:rsidRPr="005B6808">
        <w:rPr>
          <w:szCs w:val="24"/>
        </w:rPr>
        <w:t>įkainius</w:t>
      </w:r>
      <w:r w:rsidR="00A002F5" w:rsidRPr="005B6808">
        <w:rPr>
          <w:szCs w:val="24"/>
        </w:rPr>
        <w:t>)</w:t>
      </w:r>
      <w:r w:rsidRPr="005B6808">
        <w:rPr>
          <w:szCs w:val="24"/>
        </w:rPr>
        <w:t xml:space="preserve"> </w:t>
      </w:r>
      <w:r w:rsidR="00431BBC" w:rsidRPr="005B6808">
        <w:rPr>
          <w:szCs w:val="24"/>
        </w:rPr>
        <w:t>įskai</w:t>
      </w:r>
      <w:r w:rsidR="0004013E" w:rsidRPr="005B6808">
        <w:rPr>
          <w:szCs w:val="24"/>
        </w:rPr>
        <w:t>čiuot</w:t>
      </w:r>
      <w:r w:rsidR="007E37B4" w:rsidRPr="005B6808">
        <w:rPr>
          <w:szCs w:val="24"/>
        </w:rPr>
        <w:t>i</w:t>
      </w:r>
      <w:r w:rsidR="00431BBC" w:rsidRPr="005B6808">
        <w:rPr>
          <w:szCs w:val="24"/>
        </w:rPr>
        <w:t xml:space="preserve"> vis</w:t>
      </w:r>
      <w:r w:rsidR="007E37B4" w:rsidRPr="005B6808">
        <w:rPr>
          <w:szCs w:val="24"/>
        </w:rPr>
        <w:t>i</w:t>
      </w:r>
      <w:r w:rsidR="00431BBC" w:rsidRPr="005B6808">
        <w:rPr>
          <w:szCs w:val="24"/>
        </w:rPr>
        <w:t xml:space="preserve"> </w:t>
      </w:r>
      <w:r w:rsidR="008664E5" w:rsidRPr="005B6808">
        <w:rPr>
          <w:szCs w:val="24"/>
        </w:rPr>
        <w:t>Draudik</w:t>
      </w:r>
      <w:r w:rsidR="009A19AE" w:rsidRPr="005B6808">
        <w:rPr>
          <w:szCs w:val="24"/>
        </w:rPr>
        <w:t>ui</w:t>
      </w:r>
      <w:r w:rsidR="00431BBC" w:rsidRPr="005B6808">
        <w:rPr>
          <w:szCs w:val="24"/>
        </w:rPr>
        <w:t xml:space="preserve"> </w:t>
      </w:r>
      <w:r w:rsidR="009A19AE" w:rsidRPr="005B6808">
        <w:rPr>
          <w:szCs w:val="24"/>
        </w:rPr>
        <w:t xml:space="preserve">privalomi mokėti mokesčiai, įskaitant, bet neapsiribojant, mokesčius už PVM sąskaitos faktūros pateikimą per </w:t>
      </w:r>
      <w:r w:rsidR="002A2328" w:rsidRPr="005B6808">
        <w:rPr>
          <w:szCs w:val="24"/>
        </w:rPr>
        <w:t>Sąskaitų administravimo bendrąją informacinę sistemą</w:t>
      </w:r>
      <w:r w:rsidR="005E61D4" w:rsidRPr="005B6808">
        <w:rPr>
          <w:szCs w:val="24"/>
        </w:rPr>
        <w:t xml:space="preserve"> (toliau – SABIS), kuri keičia informacinę sistemą „</w:t>
      </w:r>
      <w:proofErr w:type="spellStart"/>
      <w:r w:rsidR="005E61D4" w:rsidRPr="005B6808">
        <w:rPr>
          <w:szCs w:val="24"/>
        </w:rPr>
        <w:t>E.saskaita</w:t>
      </w:r>
      <w:proofErr w:type="spellEnd"/>
      <w:r w:rsidR="005E61D4" w:rsidRPr="005B6808">
        <w:rPr>
          <w:szCs w:val="24"/>
        </w:rPr>
        <w:t>“</w:t>
      </w:r>
      <w:r w:rsidR="002A2328" w:rsidRPr="005B6808">
        <w:rPr>
          <w:szCs w:val="24"/>
        </w:rPr>
        <w:t>,</w:t>
      </w:r>
      <w:r w:rsidR="009A19AE" w:rsidRPr="005B6808">
        <w:rPr>
          <w:szCs w:val="24"/>
        </w:rPr>
        <w:t xml:space="preserve"> </w:t>
      </w:r>
      <w:r w:rsidR="00973E6B" w:rsidRPr="005B6808">
        <w:rPr>
          <w:szCs w:val="24"/>
        </w:rPr>
        <w:t>bei</w:t>
      </w:r>
      <w:r w:rsidR="009A19AE" w:rsidRPr="005B6808">
        <w:rPr>
          <w:szCs w:val="24"/>
        </w:rPr>
        <w:t xml:space="preserve"> visos </w:t>
      </w:r>
      <w:r w:rsidR="00973E6B" w:rsidRPr="005B6808">
        <w:rPr>
          <w:szCs w:val="24"/>
        </w:rPr>
        <w:t xml:space="preserve">kitos </w:t>
      </w:r>
      <w:r w:rsidR="008664E5" w:rsidRPr="005B6808">
        <w:rPr>
          <w:szCs w:val="24"/>
        </w:rPr>
        <w:t>Draudik</w:t>
      </w:r>
      <w:r w:rsidR="009A19AE" w:rsidRPr="005B6808">
        <w:rPr>
          <w:szCs w:val="24"/>
        </w:rPr>
        <w:t xml:space="preserve">o patirtos </w:t>
      </w:r>
      <w:r w:rsidR="00973E6B" w:rsidRPr="005B6808">
        <w:rPr>
          <w:szCs w:val="24"/>
        </w:rPr>
        <w:t>ir (</w:t>
      </w:r>
      <w:r w:rsidR="009A19AE" w:rsidRPr="005B6808">
        <w:rPr>
          <w:szCs w:val="24"/>
        </w:rPr>
        <w:t>ar</w:t>
      </w:r>
      <w:r w:rsidR="00973E6B" w:rsidRPr="005B6808">
        <w:rPr>
          <w:szCs w:val="24"/>
        </w:rPr>
        <w:t>)</w:t>
      </w:r>
      <w:r w:rsidR="009A19AE" w:rsidRPr="005B6808">
        <w:rPr>
          <w:szCs w:val="24"/>
        </w:rPr>
        <w:t xml:space="preserve"> galimos patirti </w:t>
      </w:r>
      <w:r w:rsidR="00973E6B" w:rsidRPr="005B6808">
        <w:rPr>
          <w:szCs w:val="24"/>
        </w:rPr>
        <w:t xml:space="preserve">tiesioginės ir netiesioginės </w:t>
      </w:r>
      <w:r w:rsidR="00233F7C" w:rsidRPr="005B6808">
        <w:rPr>
          <w:szCs w:val="24"/>
        </w:rPr>
        <w:t>su Paslaugų teikimu</w:t>
      </w:r>
      <w:r w:rsidR="00493056" w:rsidRPr="005B6808">
        <w:rPr>
          <w:szCs w:val="24"/>
        </w:rPr>
        <w:t xml:space="preserve"> susijusios išlaidos</w:t>
      </w:r>
      <w:r w:rsidR="00233F7C" w:rsidRPr="005B6808">
        <w:rPr>
          <w:szCs w:val="24"/>
        </w:rPr>
        <w:t xml:space="preserve">, </w:t>
      </w:r>
      <w:r w:rsidR="009A19AE" w:rsidRPr="005B6808">
        <w:rPr>
          <w:szCs w:val="24"/>
        </w:rPr>
        <w:t>reikalingos tinkamam Sutarties įvykdymui.</w:t>
      </w:r>
      <w:bookmarkEnd w:id="6"/>
      <w:r w:rsidR="007840C1" w:rsidRPr="005B6808">
        <w:rPr>
          <w:szCs w:val="24"/>
        </w:rPr>
        <w:t xml:space="preserve"> </w:t>
      </w:r>
      <w:r w:rsidR="007840C1" w:rsidRPr="005B6808">
        <w:rPr>
          <w:rStyle w:val="normaltextrun"/>
          <w:szCs w:val="24"/>
        </w:rPr>
        <w:t>Mokesčių, išlaidų ir kitų sąnaudų padidėjimo riziką prisiima Draudikas.</w:t>
      </w:r>
    </w:p>
    <w:p w14:paraId="12085EFB" w14:textId="325F610B" w:rsidR="00D04C89" w:rsidRPr="005B6808" w:rsidRDefault="00400653" w:rsidP="004269D9">
      <w:pPr>
        <w:pStyle w:val="ListParagraph"/>
        <w:numPr>
          <w:ilvl w:val="1"/>
          <w:numId w:val="26"/>
        </w:numPr>
        <w:tabs>
          <w:tab w:val="left" w:pos="993"/>
        </w:tabs>
        <w:ind w:left="0" w:firstLine="709"/>
        <w:jc w:val="both"/>
        <w:rPr>
          <w:szCs w:val="24"/>
        </w:rPr>
      </w:pPr>
      <w:r w:rsidRPr="005B6808">
        <w:rPr>
          <w:szCs w:val="24"/>
        </w:rPr>
        <w:t xml:space="preserve">Vykdant Sutartį, PVM sąskaitos faktūros priimamos ir apdorojamos vadovaujantis Lietuvos Respublikos finansinės apskaitos įstatymo 6 straipsnio 4 dalimi, išskyrus Lietuvos </w:t>
      </w:r>
      <w:r w:rsidRPr="005B6808">
        <w:rPr>
          <w:szCs w:val="24"/>
        </w:rPr>
        <w:lastRenderedPageBreak/>
        <w:t xml:space="preserve">Respublikos viešųjų pirkimų įstatymo 22 straipsnio 12 dalyje nustatytus atvejus. Elektroninės sąskaitos faktūros, atitinkančios Europos elektroninių sąskaitų faktūrų standartą, teikiamos </w:t>
      </w:r>
      <w:r w:rsidR="008664E5" w:rsidRPr="005B6808">
        <w:rPr>
          <w:szCs w:val="24"/>
        </w:rPr>
        <w:t>Draudik</w:t>
      </w:r>
      <w:r w:rsidRPr="005B6808">
        <w:rPr>
          <w:szCs w:val="24"/>
        </w:rPr>
        <w:t xml:space="preserve">o pasirinktomis priemonėmis. Europos elektroninių sąskaitų faktūrų standarto neatitinkančios elektroninės sąskaitos faktūros gali būti teikiamos tik naudojantis informacinės sistemos </w:t>
      </w:r>
      <w:r w:rsidR="005E61D4" w:rsidRPr="005B6808">
        <w:rPr>
          <w:szCs w:val="24"/>
        </w:rPr>
        <w:t>SABIS</w:t>
      </w:r>
      <w:r w:rsidR="00CC346D" w:rsidRPr="005B6808">
        <w:rPr>
          <w:rFonts w:eastAsia="SimSun"/>
          <w:kern w:val="1"/>
          <w:szCs w:val="24"/>
          <w:lang w:eastAsia="zh-CN" w:bidi="hi-IN"/>
        </w:rPr>
        <w:t xml:space="preserve"> priemonėmis</w:t>
      </w:r>
      <w:r w:rsidRPr="005B6808">
        <w:rPr>
          <w:szCs w:val="24"/>
        </w:rPr>
        <w:t xml:space="preserve">. Elektroninė sąskaita faktūra suprantama kaip sąskaita faktūra, išrašyta, perduota ir gauta tokiu elektroniniu formatu, kuris sudaro galimybę ją apdoroti automatiniu ir elektroniniu būdu. Šiose sąskaitose privalo būti nurodytas </w:t>
      </w:r>
      <w:r w:rsidR="008664E5" w:rsidRPr="005B6808">
        <w:rPr>
          <w:szCs w:val="24"/>
        </w:rPr>
        <w:t>Draudik</w:t>
      </w:r>
      <w:r w:rsidRPr="005B6808">
        <w:rPr>
          <w:szCs w:val="24"/>
        </w:rPr>
        <w:t xml:space="preserve">o kodas, PVM mokėtojo kodas (jeigu </w:t>
      </w:r>
      <w:r w:rsidR="008664E5" w:rsidRPr="005B6808">
        <w:rPr>
          <w:szCs w:val="24"/>
        </w:rPr>
        <w:t>Draudik</w:t>
      </w:r>
      <w:r w:rsidRPr="005B6808">
        <w:rPr>
          <w:szCs w:val="24"/>
        </w:rPr>
        <w:t>as yra PVM mokėtojas), atsiskaitomosios sąskaitos numeris, Sutarties numeris</w:t>
      </w:r>
      <w:r w:rsidR="003E4639" w:rsidRPr="005B6808">
        <w:rPr>
          <w:szCs w:val="24"/>
        </w:rPr>
        <w:t>,</w:t>
      </w:r>
      <w:r w:rsidR="0003552A" w:rsidRPr="005B6808">
        <w:rPr>
          <w:bCs/>
          <w:szCs w:val="24"/>
        </w:rPr>
        <w:t xml:space="preserve"> </w:t>
      </w:r>
      <w:r w:rsidR="0003552A" w:rsidRPr="005B6808">
        <w:rPr>
          <w:szCs w:val="24"/>
        </w:rPr>
        <w:t>mokėtina suma, apmokėjimo terminas</w:t>
      </w:r>
      <w:r w:rsidRPr="005B6808">
        <w:rPr>
          <w:rFonts w:eastAsia="SimSun"/>
          <w:kern w:val="1"/>
          <w:szCs w:val="24"/>
          <w:lang w:eastAsia="zh-CN" w:bidi="hi-IN"/>
        </w:rPr>
        <w:t>.</w:t>
      </w:r>
    </w:p>
    <w:p w14:paraId="5B565F9E" w14:textId="695609E7" w:rsidR="006072E0" w:rsidRPr="005B6808" w:rsidRDefault="005B4996" w:rsidP="004269D9">
      <w:pPr>
        <w:pStyle w:val="ListParagraph"/>
        <w:numPr>
          <w:ilvl w:val="1"/>
          <w:numId w:val="26"/>
        </w:numPr>
        <w:tabs>
          <w:tab w:val="left" w:pos="993"/>
        </w:tabs>
        <w:ind w:left="0" w:firstLine="709"/>
        <w:jc w:val="both"/>
        <w:rPr>
          <w:bCs/>
          <w:szCs w:val="24"/>
        </w:rPr>
      </w:pPr>
      <w:r w:rsidRPr="005B6808">
        <w:rPr>
          <w:szCs w:val="24"/>
        </w:rPr>
        <w:t xml:space="preserve">Draudėjas sumoka Draudikui už </w:t>
      </w:r>
      <w:r w:rsidR="00C714EB" w:rsidRPr="005B6808">
        <w:rPr>
          <w:szCs w:val="24"/>
        </w:rPr>
        <w:t xml:space="preserve">į </w:t>
      </w:r>
      <w:r w:rsidR="003467F7" w:rsidRPr="005B6808">
        <w:rPr>
          <w:szCs w:val="24"/>
        </w:rPr>
        <w:t xml:space="preserve">Apdraustųjų </w:t>
      </w:r>
      <w:r w:rsidR="00C714EB" w:rsidRPr="005B6808">
        <w:rPr>
          <w:szCs w:val="24"/>
        </w:rPr>
        <w:t>sąra</w:t>
      </w:r>
      <w:r w:rsidR="003467F7" w:rsidRPr="005B6808">
        <w:rPr>
          <w:szCs w:val="24"/>
        </w:rPr>
        <w:t>šą įtrauktų</w:t>
      </w:r>
      <w:r w:rsidR="00213B8E" w:rsidRPr="005B6808">
        <w:rPr>
          <w:szCs w:val="24"/>
        </w:rPr>
        <w:t xml:space="preserve"> </w:t>
      </w:r>
      <w:r w:rsidRPr="005B6808">
        <w:rPr>
          <w:szCs w:val="24"/>
        </w:rPr>
        <w:t xml:space="preserve">Apdraustųjų skaičių. </w:t>
      </w:r>
      <w:r w:rsidR="00107B09" w:rsidRPr="005B6808">
        <w:rPr>
          <w:szCs w:val="24"/>
        </w:rPr>
        <w:t xml:space="preserve">Draudimo įmoka nurodyta </w:t>
      </w:r>
      <w:r w:rsidRPr="005B6808">
        <w:rPr>
          <w:szCs w:val="24"/>
        </w:rPr>
        <w:t xml:space="preserve">Sutarties </w:t>
      </w:r>
      <w:r w:rsidR="001C3816" w:rsidRPr="005B6808">
        <w:rPr>
          <w:szCs w:val="24"/>
        </w:rPr>
        <w:t>2.3</w:t>
      </w:r>
      <w:r w:rsidRPr="005B6808">
        <w:rPr>
          <w:szCs w:val="24"/>
        </w:rPr>
        <w:t xml:space="preserve"> punkte</w:t>
      </w:r>
      <w:r w:rsidR="001C3816" w:rsidRPr="005B6808">
        <w:rPr>
          <w:szCs w:val="24"/>
        </w:rPr>
        <w:t>.</w:t>
      </w:r>
    </w:p>
    <w:p w14:paraId="2B5554AF" w14:textId="4DFD06DF" w:rsidR="00BE0B6D" w:rsidRPr="005B6808" w:rsidRDefault="00083F45" w:rsidP="004269D9">
      <w:pPr>
        <w:pStyle w:val="ListParagraph"/>
        <w:numPr>
          <w:ilvl w:val="1"/>
          <w:numId w:val="26"/>
        </w:numPr>
        <w:tabs>
          <w:tab w:val="left" w:pos="993"/>
        </w:tabs>
        <w:ind w:left="0" w:firstLine="709"/>
        <w:jc w:val="both"/>
        <w:rPr>
          <w:szCs w:val="24"/>
        </w:rPr>
      </w:pPr>
      <w:r w:rsidRPr="005B6808">
        <w:rPr>
          <w:szCs w:val="24"/>
        </w:rPr>
        <w:t xml:space="preserve">Sutartyje nustatyta tvarka </w:t>
      </w:r>
      <w:r w:rsidR="00870B39" w:rsidRPr="005B6808">
        <w:rPr>
          <w:szCs w:val="24"/>
        </w:rPr>
        <w:t xml:space="preserve">į Apdraustųjų </w:t>
      </w:r>
      <w:r w:rsidR="00907E5C" w:rsidRPr="005B6808">
        <w:rPr>
          <w:szCs w:val="24"/>
        </w:rPr>
        <w:t xml:space="preserve">sąrašą </w:t>
      </w:r>
      <w:r w:rsidR="00F5129A" w:rsidRPr="005B6808">
        <w:rPr>
          <w:szCs w:val="24"/>
        </w:rPr>
        <w:t>įtraukiant nauj</w:t>
      </w:r>
      <w:r w:rsidR="00870B39" w:rsidRPr="005B6808">
        <w:rPr>
          <w:szCs w:val="24"/>
        </w:rPr>
        <w:t>us Apdraustuosius</w:t>
      </w:r>
      <w:r w:rsidR="00C05C18" w:rsidRPr="005B6808">
        <w:rPr>
          <w:szCs w:val="24"/>
        </w:rPr>
        <w:t xml:space="preserve"> </w:t>
      </w:r>
      <w:r w:rsidR="00872ED0" w:rsidRPr="005B6808">
        <w:rPr>
          <w:szCs w:val="24"/>
        </w:rPr>
        <w:t xml:space="preserve"> Draudi</w:t>
      </w:r>
      <w:r w:rsidR="00C067AF" w:rsidRPr="005B6808">
        <w:rPr>
          <w:szCs w:val="24"/>
        </w:rPr>
        <w:t>mo</w:t>
      </w:r>
      <w:r w:rsidR="00872ED0" w:rsidRPr="005B6808">
        <w:rPr>
          <w:szCs w:val="24"/>
        </w:rPr>
        <w:t xml:space="preserve"> </w:t>
      </w:r>
      <w:r w:rsidRPr="005B6808">
        <w:rPr>
          <w:szCs w:val="24"/>
        </w:rPr>
        <w:t xml:space="preserve">įmoka </w:t>
      </w:r>
      <w:r w:rsidR="0024239D" w:rsidRPr="005B6808">
        <w:rPr>
          <w:szCs w:val="24"/>
        </w:rPr>
        <w:t>s</w:t>
      </w:r>
      <w:r w:rsidR="00C15EA5" w:rsidRPr="005B6808">
        <w:rPr>
          <w:szCs w:val="24"/>
        </w:rPr>
        <w:t>k</w:t>
      </w:r>
      <w:r w:rsidRPr="005B6808">
        <w:rPr>
          <w:szCs w:val="24"/>
        </w:rPr>
        <w:t xml:space="preserve">aičiuojama </w:t>
      </w:r>
      <w:r w:rsidR="001A5CF4" w:rsidRPr="005B6808">
        <w:rPr>
          <w:szCs w:val="24"/>
        </w:rPr>
        <w:t>Techninė</w:t>
      </w:r>
      <w:r w:rsidR="001A2AFD" w:rsidRPr="005B6808">
        <w:rPr>
          <w:szCs w:val="24"/>
        </w:rPr>
        <w:t>s</w:t>
      </w:r>
      <w:r w:rsidR="00944613" w:rsidRPr="005B6808">
        <w:rPr>
          <w:szCs w:val="24"/>
        </w:rPr>
        <w:t xml:space="preserve"> specifikacijo</w:t>
      </w:r>
      <w:r w:rsidR="001A2AFD" w:rsidRPr="005B6808">
        <w:rPr>
          <w:szCs w:val="24"/>
        </w:rPr>
        <w:t>s</w:t>
      </w:r>
      <w:r w:rsidR="00944613" w:rsidRPr="005B6808">
        <w:rPr>
          <w:szCs w:val="24"/>
        </w:rPr>
        <w:t xml:space="preserve"> </w:t>
      </w:r>
      <w:r w:rsidR="00347DEE" w:rsidRPr="005B6808">
        <w:rPr>
          <w:szCs w:val="24"/>
        </w:rPr>
        <w:t>6.3</w:t>
      </w:r>
      <w:r w:rsidR="005C491A" w:rsidRPr="005B6808">
        <w:rPr>
          <w:szCs w:val="24"/>
        </w:rPr>
        <w:t>.2</w:t>
      </w:r>
      <w:r w:rsidR="004860E7" w:rsidRPr="005B6808">
        <w:rPr>
          <w:szCs w:val="24"/>
        </w:rPr>
        <w:t xml:space="preserve">, </w:t>
      </w:r>
      <w:r w:rsidR="00314620" w:rsidRPr="005B6808">
        <w:rPr>
          <w:szCs w:val="24"/>
        </w:rPr>
        <w:t>6.</w:t>
      </w:r>
      <w:r w:rsidR="00EE0B80" w:rsidRPr="005B6808">
        <w:rPr>
          <w:szCs w:val="24"/>
        </w:rPr>
        <w:t>3.3.</w:t>
      </w:r>
      <w:r w:rsidR="00347DEE" w:rsidRPr="005B6808">
        <w:rPr>
          <w:szCs w:val="24"/>
        </w:rPr>
        <w:t xml:space="preserve"> </w:t>
      </w:r>
      <w:r w:rsidR="00074D0B" w:rsidRPr="005B6808">
        <w:rPr>
          <w:szCs w:val="24"/>
        </w:rPr>
        <w:t xml:space="preserve">ir </w:t>
      </w:r>
      <w:r w:rsidR="00EE0B80" w:rsidRPr="005B6808">
        <w:rPr>
          <w:szCs w:val="24"/>
        </w:rPr>
        <w:t xml:space="preserve">6.3.4. </w:t>
      </w:r>
      <w:r w:rsidR="00981FB0" w:rsidRPr="005B6808">
        <w:rPr>
          <w:szCs w:val="24"/>
        </w:rPr>
        <w:t>pa</w:t>
      </w:r>
      <w:r w:rsidR="00347DEE" w:rsidRPr="005B6808">
        <w:rPr>
          <w:szCs w:val="24"/>
        </w:rPr>
        <w:t>punk</w:t>
      </w:r>
      <w:r w:rsidR="00E95F1B" w:rsidRPr="005B6808">
        <w:rPr>
          <w:szCs w:val="24"/>
        </w:rPr>
        <w:t>čiuose</w:t>
      </w:r>
      <w:r w:rsidR="001A2AFD" w:rsidRPr="005B6808">
        <w:rPr>
          <w:szCs w:val="24"/>
        </w:rPr>
        <w:t xml:space="preserve"> nustatyta tvarka</w:t>
      </w:r>
      <w:r w:rsidR="00347DEE" w:rsidRPr="005B6808">
        <w:rPr>
          <w:szCs w:val="24"/>
        </w:rPr>
        <w:t xml:space="preserve">. </w:t>
      </w:r>
    </w:p>
    <w:p w14:paraId="4FC9DB67" w14:textId="74D8E882" w:rsidR="002666FC" w:rsidRPr="005B6808" w:rsidRDefault="003133A1" w:rsidP="004269D9">
      <w:pPr>
        <w:pStyle w:val="ListParagraph"/>
        <w:numPr>
          <w:ilvl w:val="1"/>
          <w:numId w:val="26"/>
        </w:numPr>
        <w:tabs>
          <w:tab w:val="left" w:pos="993"/>
        </w:tabs>
        <w:ind w:left="0" w:firstLine="709"/>
        <w:jc w:val="both"/>
        <w:rPr>
          <w:szCs w:val="24"/>
        </w:rPr>
      </w:pPr>
      <w:r w:rsidRPr="005B6808">
        <w:rPr>
          <w:szCs w:val="24"/>
        </w:rPr>
        <w:t xml:space="preserve">Išbraukus (pašalinus) Apdraustąjį iš Apdraustųjų sąrašo ar kitaip jam netekus teisės būti apdraustam, Draudėjui grąžintina </w:t>
      </w:r>
      <w:r w:rsidR="003D1AEC" w:rsidRPr="005B6808">
        <w:rPr>
          <w:szCs w:val="24"/>
        </w:rPr>
        <w:t xml:space="preserve">Draudimo </w:t>
      </w:r>
      <w:r w:rsidRPr="005B6808">
        <w:rPr>
          <w:szCs w:val="24"/>
        </w:rPr>
        <w:t>įmokos dalis perskaičiuojama</w:t>
      </w:r>
      <w:r w:rsidR="003D1AEC" w:rsidRPr="005B6808">
        <w:rPr>
          <w:szCs w:val="24"/>
        </w:rPr>
        <w:t>,</w:t>
      </w:r>
      <w:r w:rsidRPr="005B6808">
        <w:rPr>
          <w:szCs w:val="24"/>
        </w:rPr>
        <w:t xml:space="preserve"> </w:t>
      </w:r>
      <w:r w:rsidR="00093094" w:rsidRPr="005B6808">
        <w:rPr>
          <w:szCs w:val="24"/>
        </w:rPr>
        <w:t>vadovaujantis</w:t>
      </w:r>
      <w:r w:rsidRPr="005B6808">
        <w:rPr>
          <w:szCs w:val="24"/>
        </w:rPr>
        <w:t xml:space="preserve"> </w:t>
      </w:r>
      <w:r w:rsidR="008E6AE4" w:rsidRPr="005B6808">
        <w:rPr>
          <w:szCs w:val="24"/>
        </w:rPr>
        <w:t xml:space="preserve">Techninės specifikacijos </w:t>
      </w:r>
      <w:r w:rsidR="00CB01BD" w:rsidRPr="005B6808">
        <w:rPr>
          <w:szCs w:val="24"/>
        </w:rPr>
        <w:t>6.3.6</w:t>
      </w:r>
      <w:r w:rsidR="007750F7" w:rsidRPr="005B6808">
        <w:rPr>
          <w:szCs w:val="24"/>
        </w:rPr>
        <w:t xml:space="preserve"> papunk</w:t>
      </w:r>
      <w:r w:rsidR="00543E4E" w:rsidRPr="005B6808">
        <w:rPr>
          <w:szCs w:val="24"/>
        </w:rPr>
        <w:t>čiu.</w:t>
      </w:r>
    </w:p>
    <w:p w14:paraId="037943B1" w14:textId="36A63EE7" w:rsidR="00F662D6" w:rsidRPr="005B6808" w:rsidRDefault="00654381" w:rsidP="004269D9">
      <w:pPr>
        <w:pStyle w:val="ListParagraph"/>
        <w:numPr>
          <w:ilvl w:val="1"/>
          <w:numId w:val="26"/>
        </w:numPr>
        <w:tabs>
          <w:tab w:val="left" w:pos="993"/>
        </w:tabs>
        <w:ind w:left="0" w:firstLine="709"/>
        <w:jc w:val="both"/>
        <w:rPr>
          <w:szCs w:val="24"/>
        </w:rPr>
      </w:pPr>
      <w:r w:rsidRPr="005B6808">
        <w:rPr>
          <w:szCs w:val="24"/>
        </w:rPr>
        <w:t>Atliekant</w:t>
      </w:r>
      <w:r w:rsidR="00C93D95" w:rsidRPr="005B6808">
        <w:rPr>
          <w:szCs w:val="24"/>
        </w:rPr>
        <w:t xml:space="preserve"> Apdraustųjų sąrašo pakeitimus (tiek įtraukiant naujus Apdraustuosius, tiek išbraukiant (pašalinant) Apdraustąjį iš Apdraustųjų sąrašo)</w:t>
      </w:r>
      <w:r w:rsidR="00C33A41" w:rsidRPr="005B6808">
        <w:rPr>
          <w:szCs w:val="24"/>
        </w:rPr>
        <w:t>,</w:t>
      </w:r>
      <w:r w:rsidR="00060DB5" w:rsidRPr="005B6808">
        <w:rPr>
          <w:szCs w:val="24"/>
        </w:rPr>
        <w:t xml:space="preserve"> kitų Apdraustųjų</w:t>
      </w:r>
      <w:r w:rsidR="00C93D95" w:rsidRPr="005B6808">
        <w:rPr>
          <w:szCs w:val="24"/>
        </w:rPr>
        <w:t xml:space="preserve"> Draudimo įmok</w:t>
      </w:r>
      <w:r w:rsidR="007859D2" w:rsidRPr="005B6808">
        <w:rPr>
          <w:szCs w:val="24"/>
        </w:rPr>
        <w:t>os dydis</w:t>
      </w:r>
      <w:r w:rsidR="00C93D95" w:rsidRPr="005B6808">
        <w:rPr>
          <w:szCs w:val="24"/>
        </w:rPr>
        <w:t xml:space="preserve"> nekoreguojama</w:t>
      </w:r>
      <w:r w:rsidR="00656EE9" w:rsidRPr="005B6808">
        <w:rPr>
          <w:szCs w:val="24"/>
        </w:rPr>
        <w:t>s</w:t>
      </w:r>
      <w:r w:rsidR="00B63BAF" w:rsidRPr="005B6808">
        <w:rPr>
          <w:szCs w:val="24"/>
        </w:rPr>
        <w:t>.</w:t>
      </w:r>
    </w:p>
    <w:p w14:paraId="3B1CECDB" w14:textId="6B00486F" w:rsidR="00233F7C" w:rsidRPr="005B6808" w:rsidRDefault="001D484A" w:rsidP="004269D9">
      <w:pPr>
        <w:pStyle w:val="ListParagraph"/>
        <w:numPr>
          <w:ilvl w:val="1"/>
          <w:numId w:val="26"/>
        </w:numPr>
        <w:tabs>
          <w:tab w:val="left" w:pos="993"/>
        </w:tabs>
        <w:ind w:left="0" w:firstLine="709"/>
        <w:jc w:val="both"/>
        <w:rPr>
          <w:szCs w:val="24"/>
        </w:rPr>
      </w:pPr>
      <w:r w:rsidRPr="005B6808">
        <w:rPr>
          <w:szCs w:val="24"/>
        </w:rPr>
        <w:t xml:space="preserve">Draudimo įmoką Draudėjas moka už kiekvieną </w:t>
      </w:r>
      <w:r w:rsidR="00BB6B35" w:rsidRPr="005B6808">
        <w:rPr>
          <w:szCs w:val="24"/>
        </w:rPr>
        <w:t>D</w:t>
      </w:r>
      <w:r w:rsidRPr="005B6808">
        <w:rPr>
          <w:szCs w:val="24"/>
        </w:rPr>
        <w:t>raudimo apsaugos ketvirtį atskirai</w:t>
      </w:r>
      <w:r w:rsidR="00956A49" w:rsidRPr="005B6808">
        <w:rPr>
          <w:szCs w:val="24"/>
        </w:rPr>
        <w:t>,</w:t>
      </w:r>
      <w:r w:rsidRPr="005B6808">
        <w:rPr>
          <w:szCs w:val="24"/>
        </w:rPr>
        <w:t xml:space="preserve"> pagal Draudiko pateiktą </w:t>
      </w:r>
      <w:r w:rsidR="002A2902" w:rsidRPr="005B6808">
        <w:rPr>
          <w:szCs w:val="24"/>
        </w:rPr>
        <w:t xml:space="preserve">PVM </w:t>
      </w:r>
      <w:r w:rsidRPr="005B6808">
        <w:rPr>
          <w:szCs w:val="24"/>
        </w:rPr>
        <w:t xml:space="preserve">sąskaitą faktūrą. </w:t>
      </w:r>
      <w:r w:rsidR="008F3C7E" w:rsidRPr="005B6808">
        <w:rPr>
          <w:szCs w:val="24"/>
        </w:rPr>
        <w:t>Per Sutarties 1.7 punkte</w:t>
      </w:r>
      <w:r w:rsidR="00A1611D" w:rsidRPr="005B6808">
        <w:rPr>
          <w:szCs w:val="24"/>
        </w:rPr>
        <w:t xml:space="preserve"> numatytą </w:t>
      </w:r>
      <w:r w:rsidR="00BB6B35" w:rsidRPr="005B6808">
        <w:rPr>
          <w:noProof/>
          <w:szCs w:val="24"/>
        </w:rPr>
        <w:t>D</w:t>
      </w:r>
      <w:r w:rsidR="00A1611D" w:rsidRPr="005B6808">
        <w:rPr>
          <w:noProof/>
          <w:szCs w:val="24"/>
        </w:rPr>
        <w:t>raudimo apsaugos Apdraustajam galiojimo termin</w:t>
      </w:r>
      <w:r w:rsidR="00324788" w:rsidRPr="005B6808">
        <w:rPr>
          <w:noProof/>
          <w:szCs w:val="24"/>
        </w:rPr>
        <w:t>ą</w:t>
      </w:r>
      <w:r w:rsidR="00A1611D" w:rsidRPr="005B6808">
        <w:rPr>
          <w:noProof/>
          <w:szCs w:val="24"/>
        </w:rPr>
        <w:t xml:space="preserve"> – </w:t>
      </w:r>
      <w:r w:rsidR="00CA50F8" w:rsidRPr="005B6808">
        <w:rPr>
          <w:szCs w:val="24"/>
        </w:rPr>
        <w:t>12 (dvylik</w:t>
      </w:r>
      <w:r w:rsidR="00503C58" w:rsidRPr="005B6808">
        <w:rPr>
          <w:szCs w:val="24"/>
        </w:rPr>
        <w:t>a</w:t>
      </w:r>
      <w:r w:rsidR="00CA50F8" w:rsidRPr="005B6808">
        <w:rPr>
          <w:szCs w:val="24"/>
        </w:rPr>
        <w:t>) mėnesių</w:t>
      </w:r>
      <w:r w:rsidR="00324788" w:rsidRPr="005B6808">
        <w:rPr>
          <w:szCs w:val="24"/>
        </w:rPr>
        <w:t xml:space="preserve"> yra </w:t>
      </w:r>
      <w:r w:rsidR="008F5680" w:rsidRPr="005B6808">
        <w:rPr>
          <w:szCs w:val="24"/>
        </w:rPr>
        <w:t>numatyto</w:t>
      </w:r>
      <w:r w:rsidR="00081CF9" w:rsidRPr="005B6808">
        <w:rPr>
          <w:szCs w:val="24"/>
        </w:rPr>
        <w:t>s</w:t>
      </w:r>
      <w:r w:rsidR="008F5680" w:rsidRPr="005B6808">
        <w:rPr>
          <w:szCs w:val="24"/>
        </w:rPr>
        <w:t xml:space="preserve"> </w:t>
      </w:r>
      <w:r w:rsidR="00324788" w:rsidRPr="005B6808">
        <w:rPr>
          <w:szCs w:val="24"/>
        </w:rPr>
        <w:t xml:space="preserve">keturios ketvirtinės </w:t>
      </w:r>
      <w:r w:rsidR="002A5665" w:rsidRPr="005B6808">
        <w:rPr>
          <w:szCs w:val="24"/>
        </w:rPr>
        <w:t>D</w:t>
      </w:r>
      <w:r w:rsidR="00324788" w:rsidRPr="005B6808">
        <w:rPr>
          <w:szCs w:val="24"/>
        </w:rPr>
        <w:t>raudimo įmokos</w:t>
      </w:r>
      <w:r w:rsidR="00CA50F8" w:rsidRPr="005B6808">
        <w:rPr>
          <w:szCs w:val="24"/>
        </w:rPr>
        <w:t xml:space="preserve">. </w:t>
      </w:r>
      <w:r w:rsidRPr="005B6808">
        <w:rPr>
          <w:szCs w:val="24"/>
        </w:rPr>
        <w:t xml:space="preserve">Pirmąją ketvirtinę draudimo įmoką Draudėjas sumoka per 30 (trisdešimt) kalendorinių dienų nuo draudimo liudijimo (poliso) </w:t>
      </w:r>
      <w:r w:rsidR="001A217B" w:rsidRPr="005B6808">
        <w:rPr>
          <w:szCs w:val="24"/>
        </w:rPr>
        <w:t xml:space="preserve">įsigaliojimo </w:t>
      </w:r>
      <w:r w:rsidRPr="005B6808">
        <w:rPr>
          <w:szCs w:val="24"/>
        </w:rPr>
        <w:t xml:space="preserve"> ir </w:t>
      </w:r>
      <w:r w:rsidR="00C41CED" w:rsidRPr="005B6808">
        <w:rPr>
          <w:szCs w:val="24"/>
        </w:rPr>
        <w:t xml:space="preserve">PVM </w:t>
      </w:r>
      <w:r w:rsidRPr="005B6808">
        <w:rPr>
          <w:szCs w:val="24"/>
        </w:rPr>
        <w:t>sąskaitos faktūros pateikimo</w:t>
      </w:r>
      <w:r w:rsidR="001A217B" w:rsidRPr="005B6808">
        <w:rPr>
          <w:szCs w:val="24"/>
        </w:rPr>
        <w:t xml:space="preserve"> Draudėjui</w:t>
      </w:r>
      <w:r w:rsidRPr="005B6808">
        <w:rPr>
          <w:szCs w:val="24"/>
        </w:rPr>
        <w:t xml:space="preserve"> dienos. Antrąją, trečiąją ir ketvirtąją </w:t>
      </w:r>
      <w:r w:rsidR="00FE1076" w:rsidRPr="005B6808">
        <w:rPr>
          <w:szCs w:val="24"/>
        </w:rPr>
        <w:t xml:space="preserve">ketvirtines </w:t>
      </w:r>
      <w:r w:rsidRPr="005B6808">
        <w:rPr>
          <w:szCs w:val="24"/>
        </w:rPr>
        <w:t xml:space="preserve">draudimo įmokas Draudėjas sumoka kas tris mėnesius per 30 (trisdešimt) kalendorinių dienų nuo atitinkamo </w:t>
      </w:r>
      <w:r w:rsidR="003800C2" w:rsidRPr="005B6808">
        <w:rPr>
          <w:szCs w:val="24"/>
        </w:rPr>
        <w:t xml:space="preserve">Sutarties vykdymo ketvirčio </w:t>
      </w:r>
      <w:r w:rsidRPr="005B6808">
        <w:rPr>
          <w:szCs w:val="24"/>
        </w:rPr>
        <w:t xml:space="preserve">laikotarpio pradžios pagal Draudiko pateiktą </w:t>
      </w:r>
      <w:r w:rsidR="00C41CED" w:rsidRPr="005B6808">
        <w:rPr>
          <w:szCs w:val="24"/>
        </w:rPr>
        <w:t xml:space="preserve">PVM </w:t>
      </w:r>
      <w:r w:rsidRPr="005B6808">
        <w:rPr>
          <w:szCs w:val="24"/>
        </w:rPr>
        <w:t xml:space="preserve">sąskaitą faktūrą. </w:t>
      </w:r>
    </w:p>
    <w:p w14:paraId="2E0CA1AE" w14:textId="01B67FB7" w:rsidR="00D04C89" w:rsidRPr="005B6808" w:rsidRDefault="00E25C24" w:rsidP="004269D9">
      <w:pPr>
        <w:pStyle w:val="ListParagraph"/>
        <w:numPr>
          <w:ilvl w:val="1"/>
          <w:numId w:val="26"/>
        </w:numPr>
        <w:tabs>
          <w:tab w:val="left" w:pos="993"/>
        </w:tabs>
        <w:ind w:left="0" w:firstLine="709"/>
        <w:jc w:val="both"/>
        <w:rPr>
          <w:bCs/>
          <w:szCs w:val="24"/>
        </w:rPr>
      </w:pPr>
      <w:bookmarkStart w:id="9" w:name="_Hlk73620444"/>
      <w:r w:rsidRPr="005B6808">
        <w:rPr>
          <w:szCs w:val="24"/>
        </w:rPr>
        <w:t>Draudėj</w:t>
      </w:r>
      <w:r w:rsidR="003C6A45" w:rsidRPr="005B6808">
        <w:rPr>
          <w:szCs w:val="24"/>
        </w:rPr>
        <w:t xml:space="preserve">as turi teisę nesumokėti pagal PVM sąskaitą faktūrą iki trūkumų ištaisymo, jeigu joje nenurodytas arba neteisingai nurodytas Sutarties numeris, Paslaugų kiekis, </w:t>
      </w:r>
      <w:r w:rsidR="003C6A45" w:rsidRPr="005B6808">
        <w:rPr>
          <w:color w:val="000000" w:themeColor="text1"/>
          <w:szCs w:val="24"/>
        </w:rPr>
        <w:t>Paslaugų įkainis (-</w:t>
      </w:r>
      <w:proofErr w:type="spellStart"/>
      <w:r w:rsidR="003C6A45" w:rsidRPr="005B6808">
        <w:rPr>
          <w:color w:val="000000" w:themeColor="text1"/>
          <w:szCs w:val="24"/>
        </w:rPr>
        <w:t>iai</w:t>
      </w:r>
      <w:proofErr w:type="spellEnd"/>
      <w:r w:rsidR="003C6A45" w:rsidRPr="005B6808">
        <w:rPr>
          <w:color w:val="000000" w:themeColor="text1"/>
          <w:szCs w:val="24"/>
        </w:rPr>
        <w:t>) ar suma</w:t>
      </w:r>
      <w:r w:rsidR="005C422B" w:rsidRPr="005B6808">
        <w:rPr>
          <w:szCs w:val="24"/>
        </w:rPr>
        <w:t xml:space="preserve">, </w:t>
      </w:r>
      <w:r w:rsidR="002F6794" w:rsidRPr="005B6808">
        <w:rPr>
          <w:szCs w:val="24"/>
        </w:rPr>
        <w:t xml:space="preserve">apmokėjimo terminas ir (ar) kiti privalomi rekvizitai, </w:t>
      </w:r>
      <w:r w:rsidR="005C422B" w:rsidRPr="005B6808">
        <w:rPr>
          <w:color w:val="000000" w:themeColor="text1"/>
          <w:szCs w:val="24"/>
        </w:rPr>
        <w:t xml:space="preserve">Paslaugos arba jų kokybė neatitinka </w:t>
      </w:r>
      <w:r w:rsidR="00BA277B" w:rsidRPr="005B6808">
        <w:rPr>
          <w:color w:val="000000" w:themeColor="text1"/>
          <w:szCs w:val="24"/>
        </w:rPr>
        <w:t xml:space="preserve">Sutartyje, </w:t>
      </w:r>
      <w:r w:rsidR="005C422B" w:rsidRPr="005B6808">
        <w:rPr>
          <w:color w:val="000000" w:themeColor="text1"/>
          <w:szCs w:val="24"/>
        </w:rPr>
        <w:t>Techninėje specifikacijoje ir (ar) Pasiūlyme nustatytų reikalavimų</w:t>
      </w:r>
      <w:r w:rsidR="00123AD7" w:rsidRPr="005B6808">
        <w:rPr>
          <w:color w:val="000000" w:themeColor="text1"/>
          <w:szCs w:val="24"/>
        </w:rPr>
        <w:t xml:space="preserve">, </w:t>
      </w:r>
      <w:r w:rsidR="00123AD7" w:rsidRPr="005B6808">
        <w:rPr>
          <w:bCs/>
          <w:szCs w:val="24"/>
        </w:rPr>
        <w:t>PVM sąskaita faktūra pateikiama ne elektroninėmis priemonėmis, kitais Sutartyje nurodytais atvejais</w:t>
      </w:r>
      <w:r w:rsidR="003C6A45" w:rsidRPr="005B6808">
        <w:rPr>
          <w:szCs w:val="24"/>
        </w:rPr>
        <w:t>.</w:t>
      </w:r>
      <w:bookmarkStart w:id="10" w:name="_Hlk73620688"/>
      <w:bookmarkEnd w:id="9"/>
      <w:r w:rsidR="002F6794" w:rsidRPr="005B6808">
        <w:rPr>
          <w:szCs w:val="24"/>
        </w:rPr>
        <w:t xml:space="preserve"> Draudėjas nedelsdamas informuoja Draudiką apie esančius netikslumus. Draudikas, ištaisęs netikslumus, pateikia Draudėjui tikslią </w:t>
      </w:r>
      <w:r w:rsidR="002A2902" w:rsidRPr="005B6808">
        <w:rPr>
          <w:szCs w:val="24"/>
        </w:rPr>
        <w:t xml:space="preserve">PVM </w:t>
      </w:r>
      <w:r w:rsidR="002F6794" w:rsidRPr="005B6808">
        <w:rPr>
          <w:szCs w:val="24"/>
        </w:rPr>
        <w:t>sąskaitą faktūrą</w:t>
      </w:r>
      <w:r w:rsidR="002A2902" w:rsidRPr="005B6808">
        <w:rPr>
          <w:szCs w:val="24"/>
        </w:rPr>
        <w:t>.</w:t>
      </w:r>
    </w:p>
    <w:p w14:paraId="4CA12AA8" w14:textId="53CE37CD" w:rsidR="007B5140" w:rsidRPr="005B6808" w:rsidRDefault="00E25C24" w:rsidP="004269D9">
      <w:pPr>
        <w:pStyle w:val="ListParagraph"/>
        <w:numPr>
          <w:ilvl w:val="1"/>
          <w:numId w:val="26"/>
        </w:numPr>
        <w:tabs>
          <w:tab w:val="left" w:pos="993"/>
        </w:tabs>
        <w:ind w:left="0" w:firstLine="709"/>
        <w:jc w:val="both"/>
        <w:rPr>
          <w:bCs/>
          <w:szCs w:val="24"/>
        </w:rPr>
      </w:pPr>
      <w:r w:rsidRPr="005B6808">
        <w:rPr>
          <w:szCs w:val="24"/>
        </w:rPr>
        <w:t>Draudėj</w:t>
      </w:r>
      <w:r w:rsidR="00636A6A" w:rsidRPr="005B6808">
        <w:rPr>
          <w:szCs w:val="24"/>
        </w:rPr>
        <w:t>as m</w:t>
      </w:r>
      <w:r w:rsidR="009E067C" w:rsidRPr="005B6808">
        <w:rPr>
          <w:szCs w:val="24"/>
        </w:rPr>
        <w:t>okėjim</w:t>
      </w:r>
      <w:r w:rsidR="00636A6A" w:rsidRPr="005B6808">
        <w:rPr>
          <w:szCs w:val="24"/>
        </w:rPr>
        <w:t>us</w:t>
      </w:r>
      <w:r w:rsidR="009E067C" w:rsidRPr="005B6808">
        <w:rPr>
          <w:szCs w:val="24"/>
        </w:rPr>
        <w:t xml:space="preserve"> atlieka pavedimu į Sutartyje nurodytą </w:t>
      </w:r>
      <w:r w:rsidR="008664E5" w:rsidRPr="005B6808">
        <w:rPr>
          <w:szCs w:val="24"/>
        </w:rPr>
        <w:t>Draudik</w:t>
      </w:r>
      <w:r w:rsidR="009E067C" w:rsidRPr="005B6808">
        <w:rPr>
          <w:szCs w:val="24"/>
        </w:rPr>
        <w:t>o banko sąskaitą</w:t>
      </w:r>
      <w:r w:rsidR="00FE5A15" w:rsidRPr="005B6808">
        <w:rPr>
          <w:szCs w:val="24"/>
        </w:rPr>
        <w:t>.</w:t>
      </w:r>
    </w:p>
    <w:p w14:paraId="09F48CB1" w14:textId="46B94A76" w:rsidR="00097059" w:rsidRPr="005B6808" w:rsidRDefault="009013E5" w:rsidP="004269D9">
      <w:pPr>
        <w:pStyle w:val="ListParagraph"/>
        <w:numPr>
          <w:ilvl w:val="1"/>
          <w:numId w:val="26"/>
        </w:numPr>
        <w:tabs>
          <w:tab w:val="left" w:pos="993"/>
        </w:tabs>
        <w:ind w:left="0" w:firstLine="709"/>
        <w:jc w:val="both"/>
        <w:rPr>
          <w:bCs/>
          <w:szCs w:val="24"/>
        </w:rPr>
      </w:pPr>
      <w:r w:rsidRPr="005B6808">
        <w:rPr>
          <w:szCs w:val="24"/>
        </w:rPr>
        <w:t xml:space="preserve">Jeigu Draudikas Sutartį vykdo kaip ūkio subjektų grupė, apmokėjimas už Paslaugas  vykdomas per jungtinės veiklos </w:t>
      </w:r>
      <w:r w:rsidR="005B019E" w:rsidRPr="005B6808">
        <w:rPr>
          <w:szCs w:val="24"/>
        </w:rPr>
        <w:t xml:space="preserve">ar lygiavertėje </w:t>
      </w:r>
      <w:r w:rsidRPr="005B6808">
        <w:rPr>
          <w:szCs w:val="24"/>
        </w:rPr>
        <w:t>sutartyje nurodytą įgaliotą partnerį.</w:t>
      </w:r>
    </w:p>
    <w:p w14:paraId="1B775942" w14:textId="088B5DE6" w:rsidR="003A2A09" w:rsidRPr="005B6808" w:rsidRDefault="00B163F6" w:rsidP="004269D9">
      <w:pPr>
        <w:pStyle w:val="ListParagraph"/>
        <w:numPr>
          <w:ilvl w:val="1"/>
          <w:numId w:val="26"/>
        </w:numPr>
        <w:tabs>
          <w:tab w:val="left" w:pos="993"/>
        </w:tabs>
        <w:ind w:left="0" w:firstLine="709"/>
        <w:jc w:val="both"/>
        <w:rPr>
          <w:szCs w:val="24"/>
        </w:rPr>
      </w:pPr>
      <w:r w:rsidRPr="005B6808">
        <w:rPr>
          <w:szCs w:val="24"/>
        </w:rPr>
        <w:t>Jeigu Draudikas Sutarties vykdymui pasitelks subtiekėjus, Draudikui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Draudiko gavimo, raštu informuoja subtiekėjus apie tiesioginio atsiskaitymo galimybę, o subtiekėjas, norėdamas pasinaudoti tokia galimybe, raštu pateikia Draudėjui prašymą ir Draudiko sutikimą dėl tiesioginio mokėjimo atlikimo jam. Subtiekėjui negali būti mokamas avansas</w:t>
      </w:r>
      <w:r w:rsidR="001D7C0C" w:rsidRPr="005B6808">
        <w:rPr>
          <w:szCs w:val="24"/>
        </w:rPr>
        <w:t xml:space="preserve"> (jei taikoma)</w:t>
      </w:r>
      <w:r w:rsidRPr="005B6808">
        <w:rPr>
          <w:szCs w:val="24"/>
        </w:rPr>
        <w:t>, tiesioginis atsiskaitymas subtiekėjui gali būti atliekamas tik po to, kai Draudėjas priims suteiktas Paslaugas</w:t>
      </w:r>
      <w:r w:rsidR="003800C2" w:rsidRPr="005B6808">
        <w:rPr>
          <w:szCs w:val="24"/>
        </w:rPr>
        <w:t xml:space="preserve"> (Sutarties 2.17 </w:t>
      </w:r>
      <w:r w:rsidR="00D8523C" w:rsidRPr="005B6808">
        <w:rPr>
          <w:szCs w:val="24"/>
        </w:rPr>
        <w:t xml:space="preserve">punkte </w:t>
      </w:r>
      <w:r w:rsidR="003800C2" w:rsidRPr="005B6808">
        <w:rPr>
          <w:szCs w:val="24"/>
        </w:rPr>
        <w:t>ir Techninės specifikacijos 2.</w:t>
      </w:r>
      <w:r w:rsidR="003977F6" w:rsidRPr="005B6808">
        <w:rPr>
          <w:szCs w:val="24"/>
        </w:rPr>
        <w:t xml:space="preserve">9 </w:t>
      </w:r>
      <w:r w:rsidR="00D8523C" w:rsidRPr="005B6808">
        <w:rPr>
          <w:szCs w:val="24"/>
        </w:rPr>
        <w:t>papunktyje</w:t>
      </w:r>
      <w:r w:rsidR="003800C2" w:rsidRPr="005B6808">
        <w:rPr>
          <w:szCs w:val="24"/>
        </w:rPr>
        <w:t xml:space="preserve"> nustatyta tvarka)</w:t>
      </w:r>
      <w:r w:rsidRPr="005B6808">
        <w:rPr>
          <w:szCs w:val="24"/>
        </w:rPr>
        <w:t xml:space="preserve">. Kilus ginčui tarp </w:t>
      </w:r>
      <w:r w:rsidR="00EB7767" w:rsidRPr="005B6808">
        <w:rPr>
          <w:szCs w:val="24"/>
        </w:rPr>
        <w:t>Draudiko</w:t>
      </w:r>
      <w:r w:rsidRPr="005B6808">
        <w:rPr>
          <w:szCs w:val="24"/>
        </w:rPr>
        <w:t xml:space="preserve"> ir subtiekėjo, jie ginčus sprendžia savarankiškai, </w:t>
      </w:r>
      <w:r w:rsidR="00EB7767" w:rsidRPr="005B6808">
        <w:rPr>
          <w:szCs w:val="24"/>
        </w:rPr>
        <w:t>Draudėjui</w:t>
      </w:r>
      <w:r w:rsidRPr="005B6808">
        <w:rPr>
          <w:szCs w:val="24"/>
        </w:rPr>
        <w:t xml:space="preserve"> nedalyvaujant. Subtiekėjui išmokėtų sumų dydžiu yra mažinamos </w:t>
      </w:r>
      <w:r w:rsidR="00EB7767" w:rsidRPr="005B6808">
        <w:rPr>
          <w:szCs w:val="24"/>
        </w:rPr>
        <w:t>Draudikui</w:t>
      </w:r>
      <w:r w:rsidRPr="005B6808">
        <w:rPr>
          <w:szCs w:val="24"/>
        </w:rPr>
        <w:t xml:space="preserve"> mokėtinos sumos</w:t>
      </w:r>
      <w:r w:rsidR="00EB7767" w:rsidRPr="005B6808">
        <w:rPr>
          <w:szCs w:val="24"/>
        </w:rPr>
        <w:t>.</w:t>
      </w:r>
    </w:p>
    <w:bookmarkEnd w:id="10"/>
    <w:p w14:paraId="07B0460A" w14:textId="77777777" w:rsidR="00E84377" w:rsidRPr="005B6808" w:rsidRDefault="00E84377" w:rsidP="00E84377">
      <w:pPr>
        <w:rPr>
          <w:szCs w:val="24"/>
        </w:rPr>
      </w:pPr>
    </w:p>
    <w:p w14:paraId="107BB2F2" w14:textId="21325117" w:rsidR="00E84377" w:rsidRPr="005B6808" w:rsidRDefault="00E84377" w:rsidP="004269D9">
      <w:pPr>
        <w:pStyle w:val="ListParagraph"/>
        <w:numPr>
          <w:ilvl w:val="0"/>
          <w:numId w:val="26"/>
        </w:numPr>
        <w:jc w:val="center"/>
        <w:rPr>
          <w:b/>
          <w:szCs w:val="24"/>
        </w:rPr>
      </w:pPr>
      <w:r w:rsidRPr="005B6808">
        <w:rPr>
          <w:b/>
          <w:szCs w:val="24"/>
        </w:rPr>
        <w:lastRenderedPageBreak/>
        <w:t xml:space="preserve">ŠALIŲ </w:t>
      </w:r>
      <w:r w:rsidR="001128D1" w:rsidRPr="005B6808">
        <w:rPr>
          <w:b/>
          <w:szCs w:val="24"/>
        </w:rPr>
        <w:t xml:space="preserve">TEISĖS IR </w:t>
      </w:r>
      <w:r w:rsidRPr="005B6808">
        <w:rPr>
          <w:b/>
          <w:szCs w:val="24"/>
        </w:rPr>
        <w:t>ĮSIPAREIGOJIMAI</w:t>
      </w:r>
    </w:p>
    <w:p w14:paraId="748CA210" w14:textId="77777777" w:rsidR="00E84377" w:rsidRPr="005B6808" w:rsidRDefault="00E84377" w:rsidP="00CC2427">
      <w:pPr>
        <w:jc w:val="both"/>
        <w:rPr>
          <w:bCs/>
          <w:szCs w:val="24"/>
        </w:rPr>
      </w:pPr>
    </w:p>
    <w:p w14:paraId="6B73531E" w14:textId="6862C093" w:rsidR="00B72EFA" w:rsidRPr="005B6808" w:rsidRDefault="00B72EFA" w:rsidP="003D77B6">
      <w:pPr>
        <w:pStyle w:val="ListParagraph"/>
        <w:numPr>
          <w:ilvl w:val="1"/>
          <w:numId w:val="27"/>
        </w:numPr>
        <w:ind w:firstLine="360"/>
        <w:jc w:val="both"/>
        <w:rPr>
          <w:szCs w:val="24"/>
        </w:rPr>
      </w:pPr>
      <w:r w:rsidRPr="005B6808">
        <w:rPr>
          <w:szCs w:val="24"/>
        </w:rPr>
        <w:t>Šalys įsipareigoja:</w:t>
      </w:r>
    </w:p>
    <w:p w14:paraId="52057364" w14:textId="38868168" w:rsidR="00177C44" w:rsidRPr="005B6808" w:rsidRDefault="00B72EFA" w:rsidP="003D77B6">
      <w:pPr>
        <w:pStyle w:val="ListParagraph"/>
        <w:numPr>
          <w:ilvl w:val="2"/>
          <w:numId w:val="27"/>
        </w:numPr>
        <w:ind w:left="0" w:firstLine="709"/>
        <w:jc w:val="both"/>
        <w:rPr>
          <w:szCs w:val="24"/>
        </w:rPr>
      </w:pPr>
      <w:r w:rsidRPr="005B6808">
        <w:rPr>
          <w:szCs w:val="24"/>
        </w:rPr>
        <w:t xml:space="preserve">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w:t>
      </w:r>
      <w:r w:rsidR="00B94CA3" w:rsidRPr="005B6808">
        <w:rPr>
          <w:szCs w:val="24"/>
        </w:rPr>
        <w:t xml:space="preserve">kuria </w:t>
      </w:r>
      <w:r w:rsidR="00E25C24" w:rsidRPr="005B6808">
        <w:rPr>
          <w:bCs/>
          <w:szCs w:val="24"/>
        </w:rPr>
        <w:t>Draudėj</w:t>
      </w:r>
      <w:r w:rsidR="00B94CA3" w:rsidRPr="005B6808">
        <w:rPr>
          <w:szCs w:val="24"/>
        </w:rPr>
        <w:t xml:space="preserve">as ir </w:t>
      </w:r>
      <w:r w:rsidR="008664E5" w:rsidRPr="005B6808">
        <w:rPr>
          <w:szCs w:val="24"/>
        </w:rPr>
        <w:t>Draudik</w:t>
      </w:r>
      <w:r w:rsidR="00B94CA3" w:rsidRPr="005B6808">
        <w:rPr>
          <w:szCs w:val="24"/>
        </w:rPr>
        <w:t xml:space="preserve">as keičiasi Paslaugų teikimo metu ir kuri yra susijusi su kiekvieno iš jų veikla, produktais, technologijomis, turima </w:t>
      </w:r>
      <w:r w:rsidR="00A27281" w:rsidRPr="005B6808">
        <w:rPr>
          <w:szCs w:val="24"/>
        </w:rPr>
        <w:t>technine ir programine įranga, taip pat informacija</w:t>
      </w:r>
      <w:r w:rsidR="00C0343E" w:rsidRPr="005B6808">
        <w:rPr>
          <w:szCs w:val="24"/>
        </w:rPr>
        <w:t xml:space="preserve"> apie Šalių</w:t>
      </w:r>
      <w:r w:rsidRPr="005B6808">
        <w:rPr>
          <w:szCs w:val="24"/>
        </w:rPr>
        <w:t xml:space="preserve"> darbuotojus</w:t>
      </w:r>
      <w:r w:rsidR="00C0343E" w:rsidRPr="005B6808">
        <w:rPr>
          <w:szCs w:val="24"/>
        </w:rPr>
        <w:t xml:space="preserve"> ir</w:t>
      </w:r>
      <w:r w:rsidRPr="005B6808">
        <w:rPr>
          <w:szCs w:val="24"/>
        </w:rPr>
        <w:t xml:space="preserve"> klientus</w:t>
      </w:r>
      <w:r w:rsidR="00177C44" w:rsidRPr="005B6808">
        <w:rPr>
          <w:szCs w:val="24"/>
        </w:rPr>
        <w:t>;</w:t>
      </w:r>
    </w:p>
    <w:p w14:paraId="1FDC608D" w14:textId="56C1FB4E" w:rsidR="0080227C" w:rsidRPr="005B6808" w:rsidRDefault="0080227C" w:rsidP="003D77B6">
      <w:pPr>
        <w:pStyle w:val="ListParagraph"/>
        <w:numPr>
          <w:ilvl w:val="2"/>
          <w:numId w:val="27"/>
        </w:numPr>
        <w:ind w:left="0" w:firstLine="709"/>
        <w:jc w:val="both"/>
        <w:rPr>
          <w:szCs w:val="24"/>
        </w:rPr>
      </w:pPr>
      <w:r w:rsidRPr="005B6808">
        <w:rPr>
          <w:szCs w:val="24"/>
        </w:rPr>
        <w:t>k</w:t>
      </w:r>
      <w:r w:rsidR="00B72EFA" w:rsidRPr="005B6808">
        <w:rPr>
          <w:szCs w:val="24"/>
        </w:rPr>
        <w:t xml:space="preserve">onfidencialumo reikalavimai galioja Sutarties vykdymo metu ir neribotą laiką po jo. Šalis, pažeidusi šiame Sutarties </w:t>
      </w:r>
      <w:r w:rsidR="009B262E" w:rsidRPr="005B6808">
        <w:rPr>
          <w:szCs w:val="24"/>
        </w:rPr>
        <w:t xml:space="preserve">papunktyje </w:t>
      </w:r>
      <w:r w:rsidR="00B72EFA" w:rsidRPr="005B6808">
        <w:rPr>
          <w:szCs w:val="24"/>
        </w:rPr>
        <w:t xml:space="preserve">nustatytus įpareigojimus, privalo atlyginti kitos Šalies patirtus nuostolius. Šio </w:t>
      </w:r>
      <w:r w:rsidR="00631E72" w:rsidRPr="005B6808">
        <w:rPr>
          <w:szCs w:val="24"/>
        </w:rPr>
        <w:t xml:space="preserve">papunkčio </w:t>
      </w:r>
      <w:r w:rsidR="00B72EFA" w:rsidRPr="005B6808">
        <w:rPr>
          <w:szCs w:val="24"/>
        </w:rPr>
        <w:t>pažeidimu nebus laikom</w:t>
      </w:r>
      <w:r w:rsidR="00607C80" w:rsidRPr="005B6808">
        <w:rPr>
          <w:szCs w:val="24"/>
        </w:rPr>
        <w:t>i</w:t>
      </w:r>
      <w:r w:rsidR="00B72EFA" w:rsidRPr="005B6808">
        <w:rPr>
          <w:szCs w:val="24"/>
        </w:rPr>
        <w:t xml:space="preserve"> atvejai, kai šią informaciją, vadovaujantis teisės aktais, Šalis privalo pateikti teisėsaugos ar kitoms institucijoms ar paskelbti viešai;</w:t>
      </w:r>
    </w:p>
    <w:p w14:paraId="0B7691FA" w14:textId="30ABCBCB" w:rsidR="00B72EFA" w:rsidRPr="005B6808" w:rsidRDefault="00B72EFA" w:rsidP="003D77B6">
      <w:pPr>
        <w:pStyle w:val="ListParagraph"/>
        <w:numPr>
          <w:ilvl w:val="2"/>
          <w:numId w:val="27"/>
        </w:numPr>
        <w:ind w:left="0" w:firstLine="709"/>
        <w:jc w:val="both"/>
        <w:rPr>
          <w:szCs w:val="24"/>
        </w:rPr>
      </w:pPr>
      <w:r w:rsidRPr="005B6808">
        <w:rPr>
          <w:szCs w:val="24"/>
        </w:rPr>
        <w:t>be kitos Šalies sutikimo nenaudoti kitos Šalies pavadinimo, prekių ženklų ar informacijos apie šią Sutartį jokioje reklamoje, leidiniuose ir pan. Ši nuostata galioja Sutarties vykdymo metu ir neribotą laiką po jo</w:t>
      </w:r>
      <w:r w:rsidR="00EB549B" w:rsidRPr="005B6808">
        <w:rPr>
          <w:szCs w:val="24"/>
        </w:rPr>
        <w:t>;</w:t>
      </w:r>
    </w:p>
    <w:p w14:paraId="49B5EF9B" w14:textId="281A6C50" w:rsidR="00EB549B" w:rsidRPr="005B6808" w:rsidRDefault="0056444B" w:rsidP="003D77B6">
      <w:pPr>
        <w:pStyle w:val="ListParagraph"/>
        <w:numPr>
          <w:ilvl w:val="2"/>
          <w:numId w:val="27"/>
        </w:numPr>
        <w:ind w:left="0" w:firstLine="709"/>
        <w:jc w:val="both"/>
        <w:rPr>
          <w:szCs w:val="24"/>
        </w:rPr>
      </w:pPr>
      <w:r w:rsidRPr="005B6808">
        <w:rPr>
          <w:szCs w:val="24"/>
        </w:rPr>
        <w:t>nedelsiant pranešti viena kitai, jei joms tapo žinoma, kad konfidenciali informacija buvo atskleista asmenims, neturintiems teisės jos gauti.</w:t>
      </w:r>
    </w:p>
    <w:p w14:paraId="5F22E14A" w14:textId="093248F9" w:rsidR="00C51117" w:rsidRPr="005B6808" w:rsidRDefault="008664E5" w:rsidP="003D77B6">
      <w:pPr>
        <w:pStyle w:val="ListParagraph"/>
        <w:numPr>
          <w:ilvl w:val="1"/>
          <w:numId w:val="27"/>
        </w:numPr>
        <w:ind w:left="0" w:firstLine="709"/>
        <w:jc w:val="both"/>
        <w:rPr>
          <w:szCs w:val="24"/>
        </w:rPr>
      </w:pPr>
      <w:r w:rsidRPr="005B6808">
        <w:rPr>
          <w:b/>
          <w:bCs/>
          <w:szCs w:val="24"/>
        </w:rPr>
        <w:t>Draudik</w:t>
      </w:r>
      <w:r w:rsidR="007755F7" w:rsidRPr="005B6808">
        <w:rPr>
          <w:b/>
          <w:bCs/>
          <w:szCs w:val="24"/>
        </w:rPr>
        <w:t>as įsipareigoja</w:t>
      </w:r>
      <w:r w:rsidR="00C51117" w:rsidRPr="005B6808">
        <w:rPr>
          <w:color w:val="000000" w:themeColor="text1"/>
          <w:szCs w:val="24"/>
        </w:rPr>
        <w:t>:</w:t>
      </w:r>
    </w:p>
    <w:p w14:paraId="236CD7E6" w14:textId="616BA63F" w:rsidR="00A4503E" w:rsidRPr="005B6808" w:rsidRDefault="001C25B2" w:rsidP="003D77B6">
      <w:pPr>
        <w:pStyle w:val="ListParagraph"/>
        <w:numPr>
          <w:ilvl w:val="2"/>
          <w:numId w:val="27"/>
        </w:numPr>
        <w:ind w:left="0" w:firstLine="709"/>
        <w:jc w:val="both"/>
        <w:rPr>
          <w:szCs w:val="24"/>
        </w:rPr>
      </w:pPr>
      <w:r w:rsidRPr="005B6808">
        <w:rPr>
          <w:szCs w:val="24"/>
        </w:rPr>
        <w:t>n</w:t>
      </w:r>
      <w:r w:rsidR="00A4503E" w:rsidRPr="005B6808">
        <w:rPr>
          <w:szCs w:val="24"/>
        </w:rPr>
        <w:t>eperduoti savo sutartinių teisių ir pareigų jokiai trečiajai šaliai</w:t>
      </w:r>
      <w:r w:rsidR="00840727" w:rsidRPr="005B6808">
        <w:rPr>
          <w:szCs w:val="24"/>
        </w:rPr>
        <w:t>, išskyrus piniginius reikalavimus, kaip numatyta Sutarties 2.21 punkte</w:t>
      </w:r>
      <w:r w:rsidR="00A4503E" w:rsidRPr="005B6808">
        <w:rPr>
          <w:szCs w:val="24"/>
        </w:rPr>
        <w:t xml:space="preserve">. </w:t>
      </w:r>
      <w:r w:rsidR="008664E5" w:rsidRPr="005B6808">
        <w:rPr>
          <w:szCs w:val="24"/>
        </w:rPr>
        <w:t>Draudik</w:t>
      </w:r>
      <w:r w:rsidR="00A4503E" w:rsidRPr="005B6808">
        <w:rPr>
          <w:szCs w:val="24"/>
        </w:rPr>
        <w:t xml:space="preserve">as gali pasitelkti subtiekėjus ir (ar) kitus ūkio subjektus Sutarties </w:t>
      </w:r>
      <w:r w:rsidR="00EF0DF2" w:rsidRPr="005B6808">
        <w:rPr>
          <w:szCs w:val="24"/>
        </w:rPr>
        <w:t>9</w:t>
      </w:r>
      <w:r w:rsidR="00A4503E" w:rsidRPr="005B6808">
        <w:rPr>
          <w:szCs w:val="24"/>
        </w:rPr>
        <w:t xml:space="preserve"> skyriuje „Subtiekėjų keitimo pagrindai ir tvarka“ nustatyta tvarka</w:t>
      </w:r>
      <w:r w:rsidR="00CD1201" w:rsidRPr="005B6808">
        <w:rPr>
          <w:szCs w:val="24"/>
        </w:rPr>
        <w:t>;</w:t>
      </w:r>
    </w:p>
    <w:p w14:paraId="41A54B21" w14:textId="3D768951" w:rsidR="00A4503E" w:rsidRPr="005B6808" w:rsidRDefault="00A4503E" w:rsidP="003D77B6">
      <w:pPr>
        <w:pStyle w:val="ListParagraph"/>
        <w:numPr>
          <w:ilvl w:val="2"/>
          <w:numId w:val="27"/>
        </w:numPr>
        <w:ind w:left="0" w:firstLine="709"/>
        <w:jc w:val="both"/>
        <w:rPr>
          <w:szCs w:val="24"/>
        </w:rPr>
      </w:pPr>
      <w:r w:rsidRPr="005B6808">
        <w:rPr>
          <w:szCs w:val="24"/>
        </w:rPr>
        <w:t xml:space="preserve">nustatytais terminais </w:t>
      </w:r>
      <w:r w:rsidR="001F4F21" w:rsidRPr="005B6808">
        <w:rPr>
          <w:szCs w:val="24"/>
        </w:rPr>
        <w:t xml:space="preserve">ir kokybiškai </w:t>
      </w:r>
      <w:r w:rsidRPr="005B6808">
        <w:rPr>
          <w:szCs w:val="24"/>
        </w:rPr>
        <w:t>teikti Paslaugas, atlikti kitus įsipareigojimus, numatytus Sutartyje</w:t>
      </w:r>
      <w:r w:rsidR="00322476" w:rsidRPr="005B6808">
        <w:rPr>
          <w:szCs w:val="24"/>
        </w:rPr>
        <w:t xml:space="preserve">, </w:t>
      </w:r>
      <w:r w:rsidRPr="005B6808">
        <w:rPr>
          <w:szCs w:val="24"/>
        </w:rPr>
        <w:t>Techninė</w:t>
      </w:r>
      <w:r w:rsidR="00A7178B" w:rsidRPr="005B6808">
        <w:rPr>
          <w:szCs w:val="24"/>
        </w:rPr>
        <w:t>je</w:t>
      </w:r>
      <w:r w:rsidRPr="005B6808">
        <w:rPr>
          <w:szCs w:val="24"/>
        </w:rPr>
        <w:t xml:space="preserve"> specifikacij</w:t>
      </w:r>
      <w:r w:rsidR="00A7178B" w:rsidRPr="005B6808">
        <w:rPr>
          <w:szCs w:val="24"/>
        </w:rPr>
        <w:t>oje</w:t>
      </w:r>
      <w:r w:rsidR="00322476" w:rsidRPr="005B6808">
        <w:rPr>
          <w:szCs w:val="24"/>
        </w:rPr>
        <w:t xml:space="preserve"> ir Pasiūlyme</w:t>
      </w:r>
      <w:r w:rsidRPr="005B6808">
        <w:rPr>
          <w:szCs w:val="24"/>
        </w:rPr>
        <w:t>, įskaitant ir Paslaugų trūkumų šalinimą</w:t>
      </w:r>
      <w:r w:rsidR="00D7050F" w:rsidRPr="005B6808">
        <w:rPr>
          <w:szCs w:val="24"/>
        </w:rPr>
        <w:t xml:space="preserve"> savo pajėgumai ir sąskaita</w:t>
      </w:r>
      <w:r w:rsidRPr="005B6808">
        <w:rPr>
          <w:szCs w:val="24"/>
        </w:rPr>
        <w:t xml:space="preserve">. </w:t>
      </w:r>
      <w:r w:rsidR="008664E5" w:rsidRPr="005B6808">
        <w:rPr>
          <w:szCs w:val="24"/>
        </w:rPr>
        <w:t>Draudik</w:t>
      </w:r>
      <w:r w:rsidR="00CD1201" w:rsidRPr="005B6808">
        <w:rPr>
          <w:szCs w:val="24"/>
        </w:rPr>
        <w:t>as</w:t>
      </w:r>
      <w:r w:rsidRPr="005B6808">
        <w:rPr>
          <w:szCs w:val="24"/>
        </w:rPr>
        <w:t xml:space="preserve"> pasirūpina visa būtina įranga, </w:t>
      </w:r>
      <w:r w:rsidR="00490E33" w:rsidRPr="005B6808">
        <w:rPr>
          <w:szCs w:val="24"/>
        </w:rPr>
        <w:t xml:space="preserve">priemonėmis </w:t>
      </w:r>
      <w:r w:rsidRPr="005B6808">
        <w:rPr>
          <w:szCs w:val="24"/>
        </w:rPr>
        <w:t xml:space="preserve">ir </w:t>
      </w:r>
      <w:r w:rsidR="00515CCB" w:rsidRPr="005B6808">
        <w:rPr>
          <w:szCs w:val="24"/>
        </w:rPr>
        <w:t>personalu</w:t>
      </w:r>
      <w:r w:rsidRPr="005B6808">
        <w:rPr>
          <w:szCs w:val="24"/>
        </w:rPr>
        <w:t>, reikalinga</w:t>
      </w:r>
      <w:r w:rsidR="00515CCB" w:rsidRPr="005B6808">
        <w:rPr>
          <w:szCs w:val="24"/>
        </w:rPr>
        <w:t>is</w:t>
      </w:r>
      <w:r w:rsidRPr="005B6808">
        <w:rPr>
          <w:szCs w:val="24"/>
        </w:rPr>
        <w:t xml:space="preserve"> Sutarties vykdymui;</w:t>
      </w:r>
    </w:p>
    <w:p w14:paraId="7D4016E3" w14:textId="2326C396" w:rsidR="00A4503E" w:rsidRPr="005B6808" w:rsidRDefault="00A4503E" w:rsidP="003D77B6">
      <w:pPr>
        <w:pStyle w:val="ListParagraph"/>
        <w:numPr>
          <w:ilvl w:val="2"/>
          <w:numId w:val="27"/>
        </w:numPr>
        <w:ind w:left="0" w:firstLine="709"/>
        <w:jc w:val="both"/>
        <w:rPr>
          <w:szCs w:val="24"/>
        </w:rPr>
      </w:pPr>
      <w:r w:rsidRPr="005B6808">
        <w:rPr>
          <w:szCs w:val="24"/>
        </w:rPr>
        <w:t xml:space="preserve">suteikti Paslaugas, atitinkančias </w:t>
      </w:r>
      <w:r w:rsidR="0056444B" w:rsidRPr="005B6808">
        <w:rPr>
          <w:szCs w:val="24"/>
        </w:rPr>
        <w:t xml:space="preserve">Sutartyje, </w:t>
      </w:r>
      <w:r w:rsidRPr="005B6808">
        <w:rPr>
          <w:szCs w:val="24"/>
        </w:rPr>
        <w:t>Techninė</w:t>
      </w:r>
      <w:r w:rsidR="00A7178B" w:rsidRPr="005B6808">
        <w:rPr>
          <w:szCs w:val="24"/>
        </w:rPr>
        <w:t>je</w:t>
      </w:r>
      <w:r w:rsidRPr="005B6808">
        <w:rPr>
          <w:szCs w:val="24"/>
        </w:rPr>
        <w:t xml:space="preserve"> specifikacij</w:t>
      </w:r>
      <w:r w:rsidR="00A7178B" w:rsidRPr="005B6808">
        <w:rPr>
          <w:szCs w:val="24"/>
        </w:rPr>
        <w:t>oje</w:t>
      </w:r>
      <w:r w:rsidRPr="005B6808">
        <w:rPr>
          <w:szCs w:val="24"/>
        </w:rPr>
        <w:t xml:space="preserve"> ir </w:t>
      </w:r>
      <w:r w:rsidR="00A7178B" w:rsidRPr="005B6808">
        <w:rPr>
          <w:szCs w:val="24"/>
        </w:rPr>
        <w:t xml:space="preserve">(ar) </w:t>
      </w:r>
      <w:r w:rsidRPr="005B6808">
        <w:rPr>
          <w:szCs w:val="24"/>
        </w:rPr>
        <w:t>Pasiūlym</w:t>
      </w:r>
      <w:r w:rsidR="00A7178B" w:rsidRPr="005B6808">
        <w:rPr>
          <w:szCs w:val="24"/>
        </w:rPr>
        <w:t>e</w:t>
      </w:r>
      <w:r w:rsidRPr="005B6808">
        <w:rPr>
          <w:szCs w:val="24"/>
        </w:rPr>
        <w:t xml:space="preserve"> nurodytus reikalavim</w:t>
      </w:r>
      <w:r w:rsidR="005A0593" w:rsidRPr="005B6808">
        <w:rPr>
          <w:szCs w:val="24"/>
        </w:rPr>
        <w:t>u</w:t>
      </w:r>
      <w:r w:rsidRPr="005B6808">
        <w:rPr>
          <w:szCs w:val="24"/>
        </w:rPr>
        <w:t>s;</w:t>
      </w:r>
    </w:p>
    <w:p w14:paraId="4ED0DA79" w14:textId="2F35C63D" w:rsidR="00C1680B" w:rsidRPr="005B6808" w:rsidRDefault="00DF7CF7" w:rsidP="003D77B6">
      <w:pPr>
        <w:pStyle w:val="ListParagraph"/>
        <w:numPr>
          <w:ilvl w:val="2"/>
          <w:numId w:val="27"/>
        </w:numPr>
        <w:ind w:left="0" w:firstLine="709"/>
        <w:jc w:val="both"/>
        <w:rPr>
          <w:szCs w:val="24"/>
        </w:rPr>
      </w:pPr>
      <w:r w:rsidRPr="005B6808">
        <w:rPr>
          <w:szCs w:val="24"/>
        </w:rPr>
        <w:t xml:space="preserve">išduoti </w:t>
      </w:r>
      <w:r w:rsidR="00755DAB" w:rsidRPr="005B6808">
        <w:rPr>
          <w:szCs w:val="24"/>
        </w:rPr>
        <w:t>Draudėjui</w:t>
      </w:r>
      <w:r w:rsidRPr="005B6808">
        <w:rPr>
          <w:szCs w:val="24"/>
        </w:rPr>
        <w:t xml:space="preserve"> </w:t>
      </w:r>
      <w:r w:rsidR="00986FAF" w:rsidRPr="005B6808">
        <w:rPr>
          <w:szCs w:val="24"/>
        </w:rPr>
        <w:t>D</w:t>
      </w:r>
      <w:r w:rsidRPr="005B6808">
        <w:rPr>
          <w:szCs w:val="24"/>
        </w:rPr>
        <w:t xml:space="preserve">raudimo </w:t>
      </w:r>
      <w:r w:rsidR="00986FAF" w:rsidRPr="005B6808">
        <w:rPr>
          <w:szCs w:val="24"/>
        </w:rPr>
        <w:t>liudijimą</w:t>
      </w:r>
      <w:r w:rsidRPr="005B6808">
        <w:rPr>
          <w:szCs w:val="24"/>
        </w:rPr>
        <w:t xml:space="preserve"> </w:t>
      </w:r>
      <w:r w:rsidR="00755DAB" w:rsidRPr="005B6808">
        <w:rPr>
          <w:szCs w:val="24"/>
        </w:rPr>
        <w:t xml:space="preserve">ne vėliau kaip </w:t>
      </w:r>
      <w:r w:rsidR="004012CF" w:rsidRPr="005B6808">
        <w:rPr>
          <w:szCs w:val="24"/>
        </w:rPr>
        <w:t>per 5</w:t>
      </w:r>
      <w:r w:rsidRPr="005B6808">
        <w:rPr>
          <w:szCs w:val="24"/>
        </w:rPr>
        <w:t xml:space="preserve"> (</w:t>
      </w:r>
      <w:r w:rsidR="004012CF" w:rsidRPr="005B6808">
        <w:rPr>
          <w:szCs w:val="24"/>
        </w:rPr>
        <w:t>penkias</w:t>
      </w:r>
      <w:r w:rsidRPr="005B6808">
        <w:rPr>
          <w:szCs w:val="24"/>
        </w:rPr>
        <w:t>) darbo dienas</w:t>
      </w:r>
      <w:r w:rsidR="002B3971" w:rsidRPr="005B6808">
        <w:rPr>
          <w:rFonts w:eastAsia="Calibri"/>
          <w:szCs w:val="24"/>
        </w:rPr>
        <w:t xml:space="preserve"> nuo </w:t>
      </w:r>
      <w:r w:rsidR="00B443E5" w:rsidRPr="005B6808">
        <w:rPr>
          <w:noProof/>
          <w:szCs w:val="24"/>
        </w:rPr>
        <w:t xml:space="preserve">Apdraustųjų </w:t>
      </w:r>
      <w:r w:rsidR="002B3971" w:rsidRPr="005B6808">
        <w:rPr>
          <w:rFonts w:eastAsia="Calibri"/>
          <w:szCs w:val="24"/>
        </w:rPr>
        <w:t xml:space="preserve">sąrašo su </w:t>
      </w:r>
      <w:r w:rsidR="00EA5F9A" w:rsidRPr="005B6808">
        <w:rPr>
          <w:rFonts w:eastAsia="Calibri"/>
          <w:szCs w:val="24"/>
        </w:rPr>
        <w:t xml:space="preserve">būtina </w:t>
      </w:r>
      <w:r w:rsidR="002B3971" w:rsidRPr="005B6808">
        <w:rPr>
          <w:rFonts w:eastAsia="Calibri"/>
          <w:szCs w:val="24"/>
        </w:rPr>
        <w:t xml:space="preserve">informacija </w:t>
      </w:r>
      <w:r w:rsidR="00C753C1" w:rsidRPr="005B6808">
        <w:rPr>
          <w:rFonts w:eastAsia="Calibri"/>
          <w:szCs w:val="24"/>
        </w:rPr>
        <w:t xml:space="preserve">Draudikui </w:t>
      </w:r>
      <w:r w:rsidR="002B3971" w:rsidRPr="005B6808">
        <w:rPr>
          <w:rFonts w:eastAsia="Calibri"/>
          <w:szCs w:val="24"/>
        </w:rPr>
        <w:t>pateikimo;</w:t>
      </w:r>
    </w:p>
    <w:p w14:paraId="00706373" w14:textId="07872479" w:rsidR="001D6D10" w:rsidRPr="005B6808" w:rsidRDefault="00750127" w:rsidP="003D77B6">
      <w:pPr>
        <w:pStyle w:val="ListParagraph"/>
        <w:numPr>
          <w:ilvl w:val="2"/>
          <w:numId w:val="27"/>
        </w:numPr>
        <w:ind w:left="0" w:firstLine="709"/>
        <w:jc w:val="both"/>
        <w:rPr>
          <w:szCs w:val="24"/>
        </w:rPr>
      </w:pPr>
      <w:r w:rsidRPr="005B6808">
        <w:rPr>
          <w:szCs w:val="24"/>
        </w:rPr>
        <w:t xml:space="preserve">neatlygintinai pateikti </w:t>
      </w:r>
      <w:r w:rsidR="00D924D2" w:rsidRPr="005B6808">
        <w:rPr>
          <w:szCs w:val="24"/>
        </w:rPr>
        <w:t>S</w:t>
      </w:r>
      <w:r w:rsidRPr="005B6808">
        <w:rPr>
          <w:szCs w:val="24"/>
        </w:rPr>
        <w:t>veikatos draudimo kortel</w:t>
      </w:r>
      <w:r w:rsidR="00136564" w:rsidRPr="005B6808">
        <w:rPr>
          <w:szCs w:val="24"/>
        </w:rPr>
        <w:t>es</w:t>
      </w:r>
      <w:r w:rsidRPr="005B6808">
        <w:rPr>
          <w:szCs w:val="24"/>
        </w:rPr>
        <w:t xml:space="preserve"> kiekvienam Apdraustajam</w:t>
      </w:r>
      <w:r w:rsidR="00064535" w:rsidRPr="005B6808">
        <w:rPr>
          <w:szCs w:val="24"/>
        </w:rPr>
        <w:t xml:space="preserve"> </w:t>
      </w:r>
      <w:r w:rsidR="00AE7CAB" w:rsidRPr="005B6808">
        <w:rPr>
          <w:szCs w:val="24"/>
        </w:rPr>
        <w:t xml:space="preserve">Techninės specifikacijos 6.2 </w:t>
      </w:r>
      <w:r w:rsidR="001B1FFD" w:rsidRPr="005B6808">
        <w:rPr>
          <w:szCs w:val="24"/>
        </w:rPr>
        <w:t>pa</w:t>
      </w:r>
      <w:r w:rsidR="00AE7CAB" w:rsidRPr="005B6808">
        <w:rPr>
          <w:szCs w:val="24"/>
        </w:rPr>
        <w:t>punkt</w:t>
      </w:r>
      <w:r w:rsidR="001B1FFD" w:rsidRPr="005B6808">
        <w:rPr>
          <w:szCs w:val="24"/>
        </w:rPr>
        <w:t>yje</w:t>
      </w:r>
      <w:r w:rsidR="00AE7CAB" w:rsidRPr="005B6808">
        <w:rPr>
          <w:szCs w:val="24"/>
        </w:rPr>
        <w:t xml:space="preserve"> nustatyta tvarka ir terminais</w:t>
      </w:r>
      <w:r w:rsidR="00E031CE" w:rsidRPr="005B6808">
        <w:rPr>
          <w:szCs w:val="24"/>
        </w:rPr>
        <w:t>;</w:t>
      </w:r>
    </w:p>
    <w:p w14:paraId="5A8ED041" w14:textId="5937FE65" w:rsidR="00DF7CF7" w:rsidRPr="005B6808" w:rsidRDefault="004E75BB" w:rsidP="003D77B6">
      <w:pPr>
        <w:pStyle w:val="ListParagraph"/>
        <w:numPr>
          <w:ilvl w:val="2"/>
          <w:numId w:val="27"/>
        </w:numPr>
        <w:ind w:left="0" w:firstLine="709"/>
        <w:jc w:val="both"/>
        <w:rPr>
          <w:szCs w:val="24"/>
        </w:rPr>
      </w:pPr>
      <w:r w:rsidRPr="005B6808">
        <w:rPr>
          <w:szCs w:val="24"/>
        </w:rPr>
        <w:t>užtikrinti naujo Apdraustojo įtraukimą į Apdraustųjų sąrašą</w:t>
      </w:r>
      <w:r w:rsidR="00B9128B" w:rsidRPr="005B6808">
        <w:rPr>
          <w:szCs w:val="24"/>
        </w:rPr>
        <w:t xml:space="preserve"> </w:t>
      </w:r>
      <w:r w:rsidR="00CE0A78" w:rsidRPr="005B6808">
        <w:rPr>
          <w:szCs w:val="24"/>
        </w:rPr>
        <w:t xml:space="preserve">Techninės specifikacijos </w:t>
      </w:r>
      <w:r w:rsidR="00D32937" w:rsidRPr="005B6808">
        <w:rPr>
          <w:szCs w:val="24"/>
        </w:rPr>
        <w:t>6.3.1</w:t>
      </w:r>
      <w:r w:rsidR="00F62950" w:rsidRPr="005B6808">
        <w:rPr>
          <w:szCs w:val="24"/>
        </w:rPr>
        <w:t xml:space="preserve"> papunktyje nustatyta tvarka</w:t>
      </w:r>
      <w:r w:rsidR="00A1281C" w:rsidRPr="005B6808">
        <w:rPr>
          <w:szCs w:val="24"/>
        </w:rPr>
        <w:t>;</w:t>
      </w:r>
    </w:p>
    <w:p w14:paraId="5CEA1AF5" w14:textId="668EDC78" w:rsidR="00C60F5A" w:rsidRPr="005B6808" w:rsidRDefault="00C60F5A" w:rsidP="003D77B6">
      <w:pPr>
        <w:pStyle w:val="ListParagraph"/>
        <w:numPr>
          <w:ilvl w:val="2"/>
          <w:numId w:val="27"/>
        </w:numPr>
        <w:ind w:left="0" w:firstLine="709"/>
        <w:jc w:val="both"/>
        <w:rPr>
          <w:szCs w:val="24"/>
        </w:rPr>
      </w:pPr>
      <w:r w:rsidRPr="005B6808">
        <w:rPr>
          <w:szCs w:val="24"/>
        </w:rPr>
        <w:t xml:space="preserve">užtikrinti </w:t>
      </w:r>
      <w:r w:rsidR="004A21F0" w:rsidRPr="005B6808">
        <w:rPr>
          <w:szCs w:val="24"/>
        </w:rPr>
        <w:t xml:space="preserve">pašalinto iš Apdraustųjų sąrašo </w:t>
      </w:r>
      <w:r w:rsidRPr="005B6808">
        <w:rPr>
          <w:szCs w:val="24"/>
        </w:rPr>
        <w:t xml:space="preserve">Apdraustojo </w:t>
      </w:r>
      <w:r w:rsidR="00BB6B35" w:rsidRPr="005B6808">
        <w:rPr>
          <w:szCs w:val="24"/>
        </w:rPr>
        <w:t>D</w:t>
      </w:r>
      <w:r w:rsidR="002A7C52" w:rsidRPr="005B6808">
        <w:rPr>
          <w:szCs w:val="24"/>
        </w:rPr>
        <w:t>raudimo apsaugos galiojimo</w:t>
      </w:r>
      <w:r w:rsidR="000851FE" w:rsidRPr="005B6808">
        <w:rPr>
          <w:szCs w:val="24"/>
        </w:rPr>
        <w:t xml:space="preserve"> nutraukimą</w:t>
      </w:r>
      <w:r w:rsidRPr="005B6808">
        <w:rPr>
          <w:szCs w:val="24"/>
        </w:rPr>
        <w:t xml:space="preserve"> </w:t>
      </w:r>
      <w:r w:rsidR="00A1281C" w:rsidRPr="005B6808">
        <w:rPr>
          <w:szCs w:val="24"/>
        </w:rPr>
        <w:t>Techninės specifikacijos 6.3.</w:t>
      </w:r>
      <w:r w:rsidR="00E003E7" w:rsidRPr="005B6808">
        <w:rPr>
          <w:szCs w:val="24"/>
        </w:rPr>
        <w:t>5</w:t>
      </w:r>
      <w:r w:rsidR="00A1281C" w:rsidRPr="005B6808">
        <w:rPr>
          <w:szCs w:val="24"/>
        </w:rPr>
        <w:t xml:space="preserve"> papunktyje nustatyta tvarka</w:t>
      </w:r>
      <w:r w:rsidR="00D94D71" w:rsidRPr="005B6808">
        <w:rPr>
          <w:szCs w:val="24"/>
        </w:rPr>
        <w:t>;</w:t>
      </w:r>
    </w:p>
    <w:p w14:paraId="22F56E6C" w14:textId="6AFE0681" w:rsidR="00E52D91" w:rsidRPr="005B6808" w:rsidRDefault="00E52D91" w:rsidP="003D77B6">
      <w:pPr>
        <w:pStyle w:val="ListParagraph"/>
        <w:numPr>
          <w:ilvl w:val="2"/>
          <w:numId w:val="27"/>
        </w:numPr>
        <w:ind w:left="0" w:firstLine="709"/>
        <w:jc w:val="both"/>
        <w:rPr>
          <w:szCs w:val="24"/>
        </w:rPr>
      </w:pPr>
      <w:r w:rsidRPr="005B6808">
        <w:rPr>
          <w:szCs w:val="24"/>
        </w:rPr>
        <w:t>užtikrinti teikiamų Paslaugų kokybę</w:t>
      </w:r>
      <w:bookmarkStart w:id="11" w:name="_Hlk138939640"/>
      <w:r w:rsidR="00AA68ED" w:rsidRPr="005B6808">
        <w:rPr>
          <w:szCs w:val="24"/>
        </w:rPr>
        <w:t xml:space="preserve">, o </w:t>
      </w:r>
      <w:r w:rsidR="00E25C24" w:rsidRPr="005B6808">
        <w:rPr>
          <w:bCs/>
          <w:szCs w:val="24"/>
        </w:rPr>
        <w:t>Draudėj</w:t>
      </w:r>
      <w:r w:rsidR="00AA68ED" w:rsidRPr="005B6808">
        <w:rPr>
          <w:szCs w:val="24"/>
        </w:rPr>
        <w:t>o suteikt</w:t>
      </w:r>
      <w:r w:rsidR="00B52F12" w:rsidRPr="005B6808">
        <w:rPr>
          <w:szCs w:val="24"/>
        </w:rPr>
        <w:t>ą</w:t>
      </w:r>
      <w:r w:rsidR="00AA68ED" w:rsidRPr="005B6808">
        <w:rPr>
          <w:szCs w:val="24"/>
        </w:rPr>
        <w:t xml:space="preserve"> informaciją ir duomenis naudoti tik Sutartyje </w:t>
      </w:r>
      <w:r w:rsidR="00616C05" w:rsidRPr="005B6808">
        <w:rPr>
          <w:szCs w:val="24"/>
        </w:rPr>
        <w:t>numatytais tikslais</w:t>
      </w:r>
      <w:bookmarkEnd w:id="11"/>
      <w:r w:rsidRPr="005B6808">
        <w:rPr>
          <w:szCs w:val="24"/>
        </w:rPr>
        <w:t>;</w:t>
      </w:r>
    </w:p>
    <w:p w14:paraId="3D6E9215" w14:textId="16A000B2" w:rsidR="001D5EC2" w:rsidRPr="005B6808" w:rsidRDefault="001D5EC2" w:rsidP="003D77B6">
      <w:pPr>
        <w:pStyle w:val="ListParagraph"/>
        <w:numPr>
          <w:ilvl w:val="2"/>
          <w:numId w:val="27"/>
        </w:numPr>
        <w:ind w:left="0" w:firstLine="709"/>
        <w:jc w:val="both"/>
        <w:rPr>
          <w:szCs w:val="24"/>
        </w:rPr>
      </w:pPr>
      <w:r w:rsidRPr="005B6808">
        <w:rPr>
          <w:szCs w:val="24"/>
        </w:rPr>
        <w:t xml:space="preserve">užtikrinti, kad </w:t>
      </w:r>
      <w:r w:rsidR="00E25C24" w:rsidRPr="005B6808">
        <w:rPr>
          <w:bCs/>
          <w:szCs w:val="24"/>
        </w:rPr>
        <w:t>Draudėj</w:t>
      </w:r>
      <w:r w:rsidRPr="005B6808">
        <w:rPr>
          <w:szCs w:val="24"/>
        </w:rPr>
        <w:t xml:space="preserve">as visą su Sutarties vykdymu susijusią informaciją rašytine </w:t>
      </w:r>
      <w:r w:rsidR="004601E9" w:rsidRPr="005B6808">
        <w:rPr>
          <w:szCs w:val="24"/>
        </w:rPr>
        <w:t xml:space="preserve">ir / </w:t>
      </w:r>
      <w:r w:rsidRPr="005B6808">
        <w:rPr>
          <w:szCs w:val="24"/>
        </w:rPr>
        <w:t>ar žodine forma gaus lietuvių kalba;</w:t>
      </w:r>
    </w:p>
    <w:p w14:paraId="03139A73" w14:textId="45DBD61C" w:rsidR="00E52D91" w:rsidRPr="005B6808" w:rsidRDefault="00A7178B" w:rsidP="003D77B6">
      <w:pPr>
        <w:pStyle w:val="ListParagraph"/>
        <w:numPr>
          <w:ilvl w:val="2"/>
          <w:numId w:val="27"/>
        </w:numPr>
        <w:ind w:left="0" w:firstLine="709"/>
        <w:jc w:val="both"/>
        <w:rPr>
          <w:szCs w:val="24"/>
        </w:rPr>
      </w:pPr>
      <w:r w:rsidRPr="005B6808">
        <w:rPr>
          <w:szCs w:val="24"/>
        </w:rPr>
        <w:t xml:space="preserve">neatlygintinai </w:t>
      </w:r>
      <w:r w:rsidR="00E52D91" w:rsidRPr="005B6808">
        <w:rPr>
          <w:szCs w:val="24"/>
        </w:rPr>
        <w:t xml:space="preserve">konsultuoti </w:t>
      </w:r>
      <w:r w:rsidR="00E25C24" w:rsidRPr="005B6808">
        <w:rPr>
          <w:bCs/>
          <w:szCs w:val="24"/>
        </w:rPr>
        <w:t>Draudėj</w:t>
      </w:r>
      <w:r w:rsidR="00E52D91" w:rsidRPr="005B6808">
        <w:rPr>
          <w:szCs w:val="24"/>
        </w:rPr>
        <w:t xml:space="preserve">ą su </w:t>
      </w:r>
      <w:r w:rsidR="008664E5" w:rsidRPr="005B6808">
        <w:rPr>
          <w:szCs w:val="24"/>
        </w:rPr>
        <w:t>Draudik</w:t>
      </w:r>
      <w:r w:rsidR="00E52D91" w:rsidRPr="005B6808">
        <w:rPr>
          <w:szCs w:val="24"/>
        </w:rPr>
        <w:t>o sutartiniais įsipareigojimais susijusiais klausimais;</w:t>
      </w:r>
    </w:p>
    <w:p w14:paraId="307843DD" w14:textId="06239ED4" w:rsidR="0009729A" w:rsidRPr="005B6808" w:rsidRDefault="00032E11" w:rsidP="003D77B6">
      <w:pPr>
        <w:pStyle w:val="ListParagraph"/>
        <w:numPr>
          <w:ilvl w:val="2"/>
          <w:numId w:val="27"/>
        </w:numPr>
        <w:ind w:left="0" w:firstLine="709"/>
        <w:jc w:val="both"/>
        <w:rPr>
          <w:szCs w:val="24"/>
        </w:rPr>
      </w:pPr>
      <w:r w:rsidRPr="005B6808">
        <w:rPr>
          <w:szCs w:val="24"/>
        </w:rPr>
        <w:t>teikti Draudėjui ataskaitas Sutartyje ir Techninėje specifikacijoje nustatyta tvarka ir terminais;</w:t>
      </w:r>
    </w:p>
    <w:p w14:paraId="3EE33BD1" w14:textId="11ACCF5F" w:rsidR="00CB71AF" w:rsidRPr="005B6808" w:rsidRDefault="00CB71AF" w:rsidP="003D77B6">
      <w:pPr>
        <w:pStyle w:val="ListParagraph"/>
        <w:numPr>
          <w:ilvl w:val="2"/>
          <w:numId w:val="27"/>
        </w:numPr>
        <w:ind w:left="0" w:firstLine="709"/>
        <w:jc w:val="both"/>
        <w:rPr>
          <w:szCs w:val="24"/>
        </w:rPr>
      </w:pPr>
      <w:r w:rsidRPr="005B6808">
        <w:rPr>
          <w:szCs w:val="24"/>
        </w:rPr>
        <w:t>Draudėjo rašytiniu prašymu</w:t>
      </w:r>
      <w:r w:rsidR="00342192" w:rsidRPr="005B6808">
        <w:rPr>
          <w:szCs w:val="24"/>
        </w:rPr>
        <w:t xml:space="preserve"> </w:t>
      </w:r>
      <w:r w:rsidR="004601E9" w:rsidRPr="005B6808">
        <w:rPr>
          <w:szCs w:val="24"/>
        </w:rPr>
        <w:t>(</w:t>
      </w:r>
      <w:r w:rsidR="002B0CEC" w:rsidRPr="005B6808">
        <w:rPr>
          <w:szCs w:val="24"/>
        </w:rPr>
        <w:t>pateikiamu el</w:t>
      </w:r>
      <w:r w:rsidR="0033061F" w:rsidRPr="005B6808">
        <w:rPr>
          <w:szCs w:val="24"/>
        </w:rPr>
        <w:t>ektroniniu</w:t>
      </w:r>
      <w:r w:rsidR="002B0CEC" w:rsidRPr="005B6808">
        <w:rPr>
          <w:szCs w:val="24"/>
        </w:rPr>
        <w:t xml:space="preserve"> paštu)</w:t>
      </w:r>
      <w:r w:rsidRPr="005B6808">
        <w:rPr>
          <w:szCs w:val="24"/>
        </w:rPr>
        <w:t xml:space="preserve"> </w:t>
      </w:r>
      <w:r w:rsidR="00194D84" w:rsidRPr="005B6808">
        <w:rPr>
          <w:szCs w:val="24"/>
        </w:rPr>
        <w:t xml:space="preserve">jo numatytu laiku </w:t>
      </w:r>
      <w:r w:rsidRPr="005B6808">
        <w:rPr>
          <w:szCs w:val="24"/>
        </w:rPr>
        <w:t>suorganizuoti Draudėjo įsigyjam</w:t>
      </w:r>
      <w:r w:rsidR="00F40CC8" w:rsidRPr="005B6808">
        <w:rPr>
          <w:szCs w:val="24"/>
        </w:rPr>
        <w:t xml:space="preserve">ų Paslaugų </w:t>
      </w:r>
      <w:r w:rsidRPr="005B6808">
        <w:rPr>
          <w:szCs w:val="24"/>
        </w:rPr>
        <w:t>pristatymą Draudėjo patalpose Vilniuje arba nuotoliniu būdu (1 (vienas) kartas)</w:t>
      </w:r>
      <w:r w:rsidR="000E6878" w:rsidRPr="005B6808">
        <w:rPr>
          <w:szCs w:val="24"/>
        </w:rPr>
        <w:t>;</w:t>
      </w:r>
    </w:p>
    <w:p w14:paraId="16AB9A8A" w14:textId="5D414FB0" w:rsidR="000E6878" w:rsidRPr="005B6808" w:rsidRDefault="000E6878" w:rsidP="003D77B6">
      <w:pPr>
        <w:pStyle w:val="ListParagraph"/>
        <w:numPr>
          <w:ilvl w:val="2"/>
          <w:numId w:val="27"/>
        </w:numPr>
        <w:ind w:left="0" w:firstLine="709"/>
        <w:jc w:val="both"/>
        <w:rPr>
          <w:szCs w:val="24"/>
        </w:rPr>
      </w:pPr>
      <w:r w:rsidRPr="005B6808">
        <w:rPr>
          <w:szCs w:val="24"/>
        </w:rPr>
        <w:t xml:space="preserve">užtikrinti limitų Apdraustiesiems (pagal kiekvieną iš </w:t>
      </w:r>
      <w:r w:rsidR="009A12BB" w:rsidRPr="005B6808">
        <w:rPr>
          <w:szCs w:val="24"/>
        </w:rPr>
        <w:t xml:space="preserve">Sutarties 1.3 punkte nurodytų </w:t>
      </w:r>
      <w:r w:rsidR="00F03DF7" w:rsidRPr="005B6808">
        <w:rPr>
          <w:szCs w:val="24"/>
        </w:rPr>
        <w:t xml:space="preserve">Draudimo </w:t>
      </w:r>
      <w:r w:rsidR="00600AC2" w:rsidRPr="005B6808">
        <w:rPr>
          <w:szCs w:val="24"/>
        </w:rPr>
        <w:t>programų</w:t>
      </w:r>
      <w:r w:rsidR="00194D84" w:rsidRPr="005B6808">
        <w:rPr>
          <w:szCs w:val="24"/>
        </w:rPr>
        <w:t>)</w:t>
      </w:r>
      <w:r w:rsidR="00BB5295" w:rsidRPr="005B6808">
        <w:rPr>
          <w:color w:val="FF0000"/>
          <w:szCs w:val="24"/>
        </w:rPr>
        <w:t xml:space="preserve"> </w:t>
      </w:r>
      <w:r w:rsidRPr="005B6808">
        <w:rPr>
          <w:szCs w:val="24"/>
        </w:rPr>
        <w:t xml:space="preserve">atitikimą Techninei specifikacijai ir </w:t>
      </w:r>
      <w:r w:rsidR="00F45B80" w:rsidRPr="005B6808">
        <w:rPr>
          <w:szCs w:val="24"/>
        </w:rPr>
        <w:t>P</w:t>
      </w:r>
      <w:r w:rsidRPr="005B6808">
        <w:rPr>
          <w:szCs w:val="24"/>
        </w:rPr>
        <w:t>asiūlymui</w:t>
      </w:r>
      <w:r w:rsidR="00F45B80" w:rsidRPr="005B6808">
        <w:rPr>
          <w:szCs w:val="24"/>
        </w:rPr>
        <w:t>;</w:t>
      </w:r>
    </w:p>
    <w:p w14:paraId="70AE6D1A" w14:textId="039DB22F" w:rsidR="00E17C04" w:rsidRPr="005B6808" w:rsidRDefault="00034D8E" w:rsidP="003D77B6">
      <w:pPr>
        <w:pStyle w:val="ListParagraph"/>
        <w:numPr>
          <w:ilvl w:val="2"/>
          <w:numId w:val="27"/>
        </w:numPr>
        <w:ind w:left="0" w:firstLine="709"/>
        <w:jc w:val="both"/>
        <w:rPr>
          <w:szCs w:val="24"/>
        </w:rPr>
      </w:pPr>
      <w:r w:rsidRPr="005B6808">
        <w:rPr>
          <w:szCs w:val="24"/>
        </w:rPr>
        <w:t>turėti visas žinias, licencijas, patirtį ir kvalifikaciją, reikalingas Sutarčiai įvykdyti;</w:t>
      </w:r>
    </w:p>
    <w:p w14:paraId="6F276D20" w14:textId="315B240C" w:rsidR="00D3119A" w:rsidRPr="005B6808" w:rsidRDefault="00D3119A" w:rsidP="003D77B6">
      <w:pPr>
        <w:pStyle w:val="ListParagraph"/>
        <w:numPr>
          <w:ilvl w:val="2"/>
          <w:numId w:val="27"/>
        </w:numPr>
        <w:ind w:left="0" w:firstLine="709"/>
        <w:jc w:val="both"/>
        <w:rPr>
          <w:szCs w:val="24"/>
        </w:rPr>
      </w:pPr>
      <w:r w:rsidRPr="005B6808">
        <w:rPr>
          <w:szCs w:val="24"/>
        </w:rPr>
        <w:lastRenderedPageBreak/>
        <w:t xml:space="preserve">jeigu </w:t>
      </w:r>
      <w:r w:rsidR="001D4BAA" w:rsidRPr="005B6808">
        <w:rPr>
          <w:szCs w:val="24"/>
        </w:rPr>
        <w:t>yra būtina</w:t>
      </w:r>
      <w:r w:rsidRPr="005B6808">
        <w:rPr>
          <w:szCs w:val="24"/>
        </w:rPr>
        <w:t xml:space="preserve">, </w:t>
      </w:r>
      <w:r w:rsidR="001D4BAA" w:rsidRPr="005B6808">
        <w:rPr>
          <w:szCs w:val="24"/>
        </w:rPr>
        <w:t xml:space="preserve">savo sąskaita ir pajėgumais </w:t>
      </w:r>
      <w:r w:rsidRPr="005B6808">
        <w:rPr>
          <w:szCs w:val="24"/>
        </w:rPr>
        <w:t>gauti reikiamus leidimus bei kitus  dokumentus Paslaugoms teikti;</w:t>
      </w:r>
    </w:p>
    <w:p w14:paraId="63DF4EAB" w14:textId="22D0260D" w:rsidR="00F17B2E" w:rsidRPr="005B6808" w:rsidRDefault="00143978" w:rsidP="003D77B6">
      <w:pPr>
        <w:pStyle w:val="ListParagraph"/>
        <w:numPr>
          <w:ilvl w:val="2"/>
          <w:numId w:val="27"/>
        </w:numPr>
        <w:ind w:left="0" w:firstLine="709"/>
        <w:jc w:val="both"/>
        <w:rPr>
          <w:szCs w:val="24"/>
        </w:rPr>
      </w:pPr>
      <w:r w:rsidRPr="005B6808">
        <w:rPr>
          <w:szCs w:val="24"/>
        </w:rPr>
        <w:t xml:space="preserve">nedelsiant arba Sutartyje (Techninėje specifikacijoje) nurodytais terminais </w:t>
      </w:r>
      <w:r w:rsidR="00F17B2E" w:rsidRPr="005B6808">
        <w:rPr>
          <w:szCs w:val="24"/>
        </w:rPr>
        <w:t>vykdyti Draudėjo nurodymus, susijusius su Sutarties vykdymu;</w:t>
      </w:r>
    </w:p>
    <w:p w14:paraId="4E60ADCC" w14:textId="2BA8F5D6" w:rsidR="006626AD" w:rsidRPr="005B6808" w:rsidRDefault="006626AD" w:rsidP="003D77B6">
      <w:pPr>
        <w:pStyle w:val="ListParagraph"/>
        <w:numPr>
          <w:ilvl w:val="2"/>
          <w:numId w:val="27"/>
        </w:numPr>
        <w:ind w:left="0" w:firstLine="709"/>
        <w:jc w:val="both"/>
        <w:rPr>
          <w:szCs w:val="24"/>
        </w:rPr>
      </w:pPr>
      <w:r w:rsidRPr="005B6808">
        <w:rPr>
          <w:szCs w:val="24"/>
        </w:rPr>
        <w:t>užtikrinti, kad visą Sutarties galiojimo laikotarpį Draudiko kvalifikacija atitiktų pirkimo sąlygų reikalavimus</w:t>
      </w:r>
      <w:r w:rsidR="00F87E40" w:rsidRPr="005B6808">
        <w:rPr>
          <w:szCs w:val="24"/>
        </w:rPr>
        <w:t>;</w:t>
      </w:r>
    </w:p>
    <w:p w14:paraId="534C027B" w14:textId="27D6DFFD" w:rsidR="00413625" w:rsidRPr="005B6808" w:rsidRDefault="00A4503E" w:rsidP="003D77B6">
      <w:pPr>
        <w:pStyle w:val="ListParagraph"/>
        <w:numPr>
          <w:ilvl w:val="2"/>
          <w:numId w:val="27"/>
        </w:numPr>
        <w:ind w:left="0" w:firstLine="709"/>
        <w:jc w:val="both"/>
        <w:rPr>
          <w:szCs w:val="24"/>
        </w:rPr>
      </w:pPr>
      <w:r w:rsidRPr="005B6808">
        <w:rPr>
          <w:szCs w:val="24"/>
        </w:rPr>
        <w:t xml:space="preserve">užtikrinti, kad Sutartį vykdys </w:t>
      </w:r>
      <w:bookmarkStart w:id="12" w:name="_Hlk138939693"/>
      <w:r w:rsidR="00A93FB9" w:rsidRPr="005B6808">
        <w:rPr>
          <w:szCs w:val="24"/>
        </w:rPr>
        <w:t xml:space="preserve">kvalifikuotai ir kokybiškai </w:t>
      </w:r>
      <w:bookmarkEnd w:id="12"/>
      <w:r w:rsidRPr="005B6808">
        <w:rPr>
          <w:szCs w:val="24"/>
        </w:rPr>
        <w:t xml:space="preserve">tik tokią teisę turintys asmenys, </w:t>
      </w:r>
      <w:bookmarkStart w:id="13" w:name="_Hlk138939720"/>
      <w:r w:rsidR="00721C7D" w:rsidRPr="005B6808">
        <w:rPr>
          <w:szCs w:val="24"/>
        </w:rPr>
        <w:t>įskaitant reikalavimų, susijusių su nacionaliniu saugumu, užtikinim</w:t>
      </w:r>
      <w:r w:rsidR="009E4537" w:rsidRPr="005B6808">
        <w:rPr>
          <w:szCs w:val="24"/>
        </w:rPr>
        <w:t>ą</w:t>
      </w:r>
      <w:r w:rsidR="00721C7D" w:rsidRPr="005B6808">
        <w:rPr>
          <w:szCs w:val="24"/>
        </w:rPr>
        <w:t>, vadovaujantis Viešųjų pirkimų įstatymo 47 str</w:t>
      </w:r>
      <w:r w:rsidR="00E76884" w:rsidRPr="005B6808">
        <w:rPr>
          <w:szCs w:val="24"/>
        </w:rPr>
        <w:t>aipsnio</w:t>
      </w:r>
      <w:r w:rsidR="00721C7D" w:rsidRPr="005B6808">
        <w:rPr>
          <w:szCs w:val="24"/>
        </w:rPr>
        <w:t xml:space="preserve"> 9 d</w:t>
      </w:r>
      <w:r w:rsidR="00E76884" w:rsidRPr="005B6808">
        <w:rPr>
          <w:szCs w:val="24"/>
        </w:rPr>
        <w:t>alimi</w:t>
      </w:r>
      <w:r w:rsidR="00721C7D" w:rsidRPr="005B6808">
        <w:rPr>
          <w:szCs w:val="24"/>
        </w:rPr>
        <w:t xml:space="preserve">, net </w:t>
      </w:r>
      <w:bookmarkEnd w:id="13"/>
      <w:r w:rsidRPr="005B6808">
        <w:rPr>
          <w:szCs w:val="24"/>
        </w:rPr>
        <w:t xml:space="preserve">jeigu pirkimo vykdymo metu nebuvo tikrinama </w:t>
      </w:r>
      <w:r w:rsidR="008664E5" w:rsidRPr="005B6808">
        <w:rPr>
          <w:szCs w:val="24"/>
        </w:rPr>
        <w:t>Draudik</w:t>
      </w:r>
      <w:r w:rsidR="00FF4AC8" w:rsidRPr="005B6808">
        <w:rPr>
          <w:szCs w:val="24"/>
        </w:rPr>
        <w:t>o</w:t>
      </w:r>
      <w:r w:rsidRPr="005B6808">
        <w:rPr>
          <w:szCs w:val="24"/>
        </w:rPr>
        <w:t xml:space="preserve"> kvalifikacija dėl teisės verstis atitinkama veikla arba buvo tikrinama ne visa apimtimi;</w:t>
      </w:r>
    </w:p>
    <w:p w14:paraId="2170495E" w14:textId="1EC98F76" w:rsidR="004323F6" w:rsidRPr="005B6808" w:rsidRDefault="00413625" w:rsidP="003D77B6">
      <w:pPr>
        <w:pStyle w:val="ListParagraph"/>
        <w:numPr>
          <w:ilvl w:val="2"/>
          <w:numId w:val="27"/>
        </w:numPr>
        <w:ind w:left="0" w:firstLine="709"/>
        <w:jc w:val="both"/>
        <w:rPr>
          <w:szCs w:val="24"/>
        </w:rPr>
      </w:pPr>
      <w:r w:rsidRPr="005B6808">
        <w:rPr>
          <w:szCs w:val="24"/>
        </w:rPr>
        <w:t xml:space="preserve">laikytis visų galiojančių įstatymų ir kitų teisės aktų nuostatų ir užtikrinti, kad jo darbuotojai jų laikytųsi. </w:t>
      </w:r>
      <w:r w:rsidR="008664E5" w:rsidRPr="005B6808">
        <w:rPr>
          <w:szCs w:val="24"/>
        </w:rPr>
        <w:t>Draudik</w:t>
      </w:r>
      <w:r w:rsidRPr="005B6808">
        <w:rPr>
          <w:szCs w:val="24"/>
        </w:rPr>
        <w:t xml:space="preserve">as garantuoja </w:t>
      </w:r>
      <w:r w:rsidR="00E25C24" w:rsidRPr="005B6808">
        <w:rPr>
          <w:bCs/>
          <w:szCs w:val="24"/>
        </w:rPr>
        <w:t>Draudėj</w:t>
      </w:r>
      <w:r w:rsidRPr="005B6808">
        <w:rPr>
          <w:szCs w:val="24"/>
        </w:rPr>
        <w:t xml:space="preserve">ui patirtų išlaidų ir (ar) nuostolių atlyginimą, jei </w:t>
      </w:r>
      <w:r w:rsidR="008664E5" w:rsidRPr="005B6808">
        <w:rPr>
          <w:szCs w:val="24"/>
        </w:rPr>
        <w:t>Draudik</w:t>
      </w:r>
      <w:r w:rsidRPr="005B6808">
        <w:rPr>
          <w:szCs w:val="24"/>
        </w:rPr>
        <w:t xml:space="preserve">as ar jo darbuotojai nesilaikytų įstatymų, teisės aktų reikalavimų ir dėl to </w:t>
      </w:r>
      <w:r w:rsidR="00E25C24" w:rsidRPr="005B6808">
        <w:rPr>
          <w:bCs/>
          <w:szCs w:val="24"/>
        </w:rPr>
        <w:t>Draudėj</w:t>
      </w:r>
      <w:r w:rsidRPr="005B6808">
        <w:rPr>
          <w:szCs w:val="24"/>
        </w:rPr>
        <w:t xml:space="preserve">ui būtų pateikti kokie nors reikalavimai ar pradėti procesiniai veiksmai prieš </w:t>
      </w:r>
      <w:r w:rsidR="00E25C24" w:rsidRPr="005B6808">
        <w:rPr>
          <w:bCs/>
          <w:szCs w:val="24"/>
        </w:rPr>
        <w:t>Draudėj</w:t>
      </w:r>
      <w:r w:rsidRPr="005B6808">
        <w:rPr>
          <w:szCs w:val="24"/>
        </w:rPr>
        <w:t>ą;</w:t>
      </w:r>
    </w:p>
    <w:p w14:paraId="4C7AE405" w14:textId="72EB005B" w:rsidR="004323F6" w:rsidRPr="005B6808" w:rsidRDefault="004323F6" w:rsidP="003D77B6">
      <w:pPr>
        <w:pStyle w:val="ListParagraph"/>
        <w:numPr>
          <w:ilvl w:val="2"/>
          <w:numId w:val="27"/>
        </w:numPr>
        <w:ind w:left="0" w:firstLine="709"/>
        <w:jc w:val="both"/>
        <w:rPr>
          <w:szCs w:val="24"/>
        </w:rPr>
      </w:pPr>
      <w:r w:rsidRPr="005B6808">
        <w:rPr>
          <w:szCs w:val="24"/>
        </w:rPr>
        <w:t>užtikrinti, kad vykdydamas Sutartį nepažeis jokių trečiųjų asmenų teisių, įskaitant, bet neapsiribojant</w:t>
      </w:r>
      <w:r w:rsidR="00443736" w:rsidRPr="005B6808">
        <w:rPr>
          <w:szCs w:val="24"/>
        </w:rPr>
        <w:t>,</w:t>
      </w:r>
      <w:r w:rsidRPr="005B6808">
        <w:rPr>
          <w:szCs w:val="24"/>
        </w:rPr>
        <w:t xml:space="preserve"> intelektinės nuosavybės teisėmis, taip pat atlyginti nuostolius </w:t>
      </w:r>
      <w:r w:rsidR="00E25C24" w:rsidRPr="005B6808">
        <w:rPr>
          <w:bCs/>
          <w:szCs w:val="24"/>
        </w:rPr>
        <w:t>Draudėj</w:t>
      </w:r>
      <w:r w:rsidRPr="005B6808">
        <w:rPr>
          <w:szCs w:val="24"/>
        </w:rPr>
        <w:t xml:space="preserve">ui, atsiradusius dėl bet kokių reikalavimų, kylančių dėl konfidencialumo pažeidimo, autorinių teisių, patentų, licencijų, brėžinių, modelių, prekių ženklų naudojimo, išskyrus atvejus, kai toks pažeidimas atsiranda dėl </w:t>
      </w:r>
      <w:r w:rsidR="00E25C24" w:rsidRPr="005B6808">
        <w:rPr>
          <w:bCs/>
          <w:szCs w:val="24"/>
        </w:rPr>
        <w:t>Draudėj</w:t>
      </w:r>
      <w:r w:rsidRPr="005B6808">
        <w:rPr>
          <w:szCs w:val="24"/>
        </w:rPr>
        <w:t xml:space="preserve">o kaltės, taip pat sumokėti visus su tuo sietinus mokesčius ir (arba) galimas baudas ne vėliau kaip per 5 (penkias) darbo dienas nuo </w:t>
      </w:r>
      <w:r w:rsidR="00E25C24" w:rsidRPr="005B6808">
        <w:rPr>
          <w:bCs/>
          <w:szCs w:val="24"/>
        </w:rPr>
        <w:t>Draudėj</w:t>
      </w:r>
      <w:r w:rsidRPr="005B6808">
        <w:rPr>
          <w:szCs w:val="24"/>
        </w:rPr>
        <w:t>o pareikalavimo dienos</w:t>
      </w:r>
      <w:r w:rsidR="00D242FB" w:rsidRPr="005B6808">
        <w:rPr>
          <w:szCs w:val="24"/>
        </w:rPr>
        <w:t xml:space="preserve">. </w:t>
      </w:r>
      <w:r w:rsidR="00F31672" w:rsidRPr="005B6808">
        <w:rPr>
          <w:bCs/>
          <w:szCs w:val="24"/>
        </w:rPr>
        <w:t>Draudėjas</w:t>
      </w:r>
      <w:r w:rsidR="00D242FB" w:rsidRPr="005B6808">
        <w:rPr>
          <w:bCs/>
          <w:szCs w:val="24"/>
        </w:rPr>
        <w:t xml:space="preserve"> turi teisę šiame papunktyje nurodytų </w:t>
      </w:r>
      <w:r w:rsidR="00D242FB" w:rsidRPr="005B6808">
        <w:rPr>
          <w:szCs w:val="24"/>
        </w:rPr>
        <w:t xml:space="preserve">mokesčių ir (arba) </w:t>
      </w:r>
      <w:r w:rsidR="00D242FB" w:rsidRPr="005B6808">
        <w:rPr>
          <w:bCs/>
          <w:szCs w:val="24"/>
        </w:rPr>
        <w:t xml:space="preserve">baudų suma mažinti savo piniginę prievolę pagal Sutartį </w:t>
      </w:r>
      <w:r w:rsidR="00F31672" w:rsidRPr="005B6808">
        <w:rPr>
          <w:bCs/>
          <w:szCs w:val="24"/>
        </w:rPr>
        <w:t>Draudikui</w:t>
      </w:r>
      <w:r w:rsidRPr="005B6808">
        <w:rPr>
          <w:szCs w:val="24"/>
        </w:rPr>
        <w:t>;</w:t>
      </w:r>
    </w:p>
    <w:p w14:paraId="48ED7B07" w14:textId="73078B8D" w:rsidR="00413625" w:rsidRPr="005B6808" w:rsidRDefault="00E25C24" w:rsidP="003D77B6">
      <w:pPr>
        <w:pStyle w:val="ListParagraph"/>
        <w:numPr>
          <w:ilvl w:val="2"/>
          <w:numId w:val="27"/>
        </w:numPr>
        <w:ind w:left="0" w:firstLine="709"/>
        <w:jc w:val="both"/>
        <w:rPr>
          <w:szCs w:val="24"/>
        </w:rPr>
      </w:pPr>
      <w:r w:rsidRPr="005B6808">
        <w:rPr>
          <w:szCs w:val="24"/>
        </w:rPr>
        <w:t>Draudėj</w:t>
      </w:r>
      <w:r w:rsidR="00413625" w:rsidRPr="005B6808">
        <w:rPr>
          <w:szCs w:val="24"/>
        </w:rPr>
        <w:t xml:space="preserve">ui paprašius, neatlygintinai, per </w:t>
      </w:r>
      <w:r w:rsidRPr="005B6808">
        <w:rPr>
          <w:szCs w:val="24"/>
        </w:rPr>
        <w:t>Draudėj</w:t>
      </w:r>
      <w:r w:rsidR="00413625" w:rsidRPr="005B6808">
        <w:rPr>
          <w:szCs w:val="24"/>
        </w:rPr>
        <w:t xml:space="preserve">o nustatytą terminą, kuris negali būti trumpesnis nei </w:t>
      </w:r>
      <w:r w:rsidR="003218B1" w:rsidRPr="005B6808">
        <w:rPr>
          <w:szCs w:val="24"/>
        </w:rPr>
        <w:t>3</w:t>
      </w:r>
      <w:r w:rsidR="00413625" w:rsidRPr="005B6808">
        <w:rPr>
          <w:szCs w:val="24"/>
        </w:rPr>
        <w:t xml:space="preserve"> (</w:t>
      </w:r>
      <w:r w:rsidR="003218B1" w:rsidRPr="005B6808">
        <w:rPr>
          <w:szCs w:val="24"/>
        </w:rPr>
        <w:t>trys</w:t>
      </w:r>
      <w:r w:rsidR="00413625" w:rsidRPr="005B6808">
        <w:rPr>
          <w:szCs w:val="24"/>
        </w:rPr>
        <w:t>) darbo dienos, raštu</w:t>
      </w:r>
      <w:r w:rsidR="002F4081" w:rsidRPr="005B6808">
        <w:rPr>
          <w:szCs w:val="24"/>
        </w:rPr>
        <w:t xml:space="preserve"> (elektroniniu paštu)</w:t>
      </w:r>
      <w:r w:rsidR="00413625" w:rsidRPr="005B6808">
        <w:rPr>
          <w:szCs w:val="24"/>
        </w:rPr>
        <w:t xml:space="preserve"> pateikti išsamią informaciją apie Sutarties vykdymą;</w:t>
      </w:r>
    </w:p>
    <w:p w14:paraId="1A083CD0" w14:textId="1582868F" w:rsidR="00BB259B" w:rsidRPr="005B6808" w:rsidRDefault="00BB259B" w:rsidP="003D77B6">
      <w:pPr>
        <w:pStyle w:val="ListParagraph"/>
        <w:numPr>
          <w:ilvl w:val="2"/>
          <w:numId w:val="27"/>
        </w:numPr>
        <w:ind w:left="0" w:firstLine="709"/>
        <w:jc w:val="both"/>
        <w:rPr>
          <w:szCs w:val="24"/>
        </w:rPr>
      </w:pPr>
      <w:r w:rsidRPr="005B6808">
        <w:rPr>
          <w:szCs w:val="24"/>
        </w:rPr>
        <w:t xml:space="preserve">nereikalauti iš Draudėjo padengti jokių </w:t>
      </w:r>
      <w:r w:rsidR="00E21691" w:rsidRPr="005B6808">
        <w:rPr>
          <w:szCs w:val="24"/>
        </w:rPr>
        <w:t xml:space="preserve">Draudiko </w:t>
      </w:r>
      <w:r w:rsidRPr="005B6808">
        <w:rPr>
          <w:szCs w:val="24"/>
        </w:rPr>
        <w:t>patirtų išlaidų, jeigu Draudėjas pasinaudos Sutartyje numatyta teise nutraukti Sutartį, išskyrus apmokėjimą už iki Sutarties nutraukimo faktiškai suteiktas Paslaugas</w:t>
      </w:r>
      <w:r w:rsidR="001E37F4" w:rsidRPr="005B6808">
        <w:rPr>
          <w:szCs w:val="24"/>
        </w:rPr>
        <w:t>;</w:t>
      </w:r>
    </w:p>
    <w:p w14:paraId="40A06242" w14:textId="4332833C" w:rsidR="00A4503E" w:rsidRPr="005B6808" w:rsidRDefault="007F2A95" w:rsidP="003D77B6">
      <w:pPr>
        <w:pStyle w:val="ListParagraph"/>
        <w:numPr>
          <w:ilvl w:val="2"/>
          <w:numId w:val="27"/>
        </w:numPr>
        <w:tabs>
          <w:tab w:val="left" w:pos="1560"/>
        </w:tabs>
        <w:ind w:left="0" w:firstLine="709"/>
        <w:jc w:val="both"/>
        <w:rPr>
          <w:szCs w:val="24"/>
        </w:rPr>
      </w:pPr>
      <w:r w:rsidRPr="005B6808">
        <w:rPr>
          <w:szCs w:val="24"/>
        </w:rPr>
        <w:t>n</w:t>
      </w:r>
      <w:r w:rsidR="00A4503E" w:rsidRPr="005B6808">
        <w:rPr>
          <w:szCs w:val="24"/>
        </w:rPr>
        <w:t>edelsiant</w:t>
      </w:r>
      <w:r w:rsidRPr="005B6808">
        <w:rPr>
          <w:szCs w:val="24"/>
        </w:rPr>
        <w:t xml:space="preserve">, bet ne vėliau kaip per </w:t>
      </w:r>
      <w:r w:rsidR="00C33885" w:rsidRPr="005B6808">
        <w:rPr>
          <w:szCs w:val="24"/>
        </w:rPr>
        <w:t xml:space="preserve">1 </w:t>
      </w:r>
      <w:r w:rsidRPr="005B6808">
        <w:rPr>
          <w:szCs w:val="24"/>
        </w:rPr>
        <w:t>(</w:t>
      </w:r>
      <w:r w:rsidR="00C33885" w:rsidRPr="005B6808">
        <w:rPr>
          <w:szCs w:val="24"/>
        </w:rPr>
        <w:t>vieną</w:t>
      </w:r>
      <w:r w:rsidRPr="005B6808">
        <w:rPr>
          <w:szCs w:val="24"/>
        </w:rPr>
        <w:t>) darbo dien</w:t>
      </w:r>
      <w:r w:rsidR="00C33885" w:rsidRPr="005B6808">
        <w:rPr>
          <w:szCs w:val="24"/>
        </w:rPr>
        <w:t>ą</w:t>
      </w:r>
      <w:r w:rsidRPr="005B6808">
        <w:rPr>
          <w:szCs w:val="24"/>
        </w:rPr>
        <w:t xml:space="preserve"> nuo aplinkybių atsiradimo momento</w:t>
      </w:r>
      <w:r w:rsidR="00A4503E" w:rsidRPr="005B6808">
        <w:rPr>
          <w:szCs w:val="24"/>
        </w:rPr>
        <w:t xml:space="preserve"> raštu </w:t>
      </w:r>
      <w:r w:rsidR="00C33885" w:rsidRPr="005B6808">
        <w:rPr>
          <w:szCs w:val="24"/>
        </w:rPr>
        <w:t xml:space="preserve">(elektroniniu paštu) </w:t>
      </w:r>
      <w:r w:rsidR="00A4503E" w:rsidRPr="005B6808">
        <w:rPr>
          <w:szCs w:val="24"/>
        </w:rPr>
        <w:t xml:space="preserve">informuoti </w:t>
      </w:r>
      <w:r w:rsidR="00E25C24" w:rsidRPr="005B6808">
        <w:rPr>
          <w:bCs/>
          <w:szCs w:val="24"/>
        </w:rPr>
        <w:t>Draudėj</w:t>
      </w:r>
      <w:r w:rsidR="00413625" w:rsidRPr="005B6808">
        <w:rPr>
          <w:szCs w:val="24"/>
        </w:rPr>
        <w:t>ą</w:t>
      </w:r>
      <w:r w:rsidR="00A4503E" w:rsidRPr="005B6808">
        <w:rPr>
          <w:szCs w:val="24"/>
        </w:rPr>
        <w:t xml:space="preserve"> apie Sutarties vykdymo metu atsiradusias aplinkybes, trukdančias teikti Paslaugas, nurodant aplinkybių priežastis ir numatomą trukmę;</w:t>
      </w:r>
    </w:p>
    <w:p w14:paraId="0DAE8D23" w14:textId="082F3B4C" w:rsidR="0042704C" w:rsidRPr="005B6808" w:rsidRDefault="00A4503E" w:rsidP="003D77B6">
      <w:pPr>
        <w:pStyle w:val="ListParagraph"/>
        <w:numPr>
          <w:ilvl w:val="2"/>
          <w:numId w:val="27"/>
        </w:numPr>
        <w:tabs>
          <w:tab w:val="left" w:pos="1560"/>
        </w:tabs>
        <w:ind w:left="0" w:firstLine="709"/>
        <w:jc w:val="both"/>
        <w:rPr>
          <w:szCs w:val="24"/>
        </w:rPr>
      </w:pPr>
      <w:r w:rsidRPr="005B6808">
        <w:rPr>
          <w:szCs w:val="24"/>
        </w:rPr>
        <w:t xml:space="preserve">nedelsiant reaguoti, jei </w:t>
      </w:r>
      <w:r w:rsidR="00E25C24" w:rsidRPr="005B6808">
        <w:rPr>
          <w:bCs/>
          <w:szCs w:val="24"/>
        </w:rPr>
        <w:t>Draudėj</w:t>
      </w:r>
      <w:r w:rsidR="00413625" w:rsidRPr="005B6808">
        <w:rPr>
          <w:szCs w:val="24"/>
        </w:rPr>
        <w:t>as</w:t>
      </w:r>
      <w:r w:rsidRPr="005B6808">
        <w:rPr>
          <w:szCs w:val="24"/>
        </w:rPr>
        <w:t xml:space="preserve"> pareiškia pastabas dėl teikiamų Paslaugų kokybės, jei </w:t>
      </w:r>
      <w:r w:rsidR="00413625" w:rsidRPr="005B6808">
        <w:rPr>
          <w:szCs w:val="24"/>
        </w:rPr>
        <w:t>P</w:t>
      </w:r>
      <w:r w:rsidRPr="005B6808">
        <w:rPr>
          <w:szCs w:val="24"/>
        </w:rPr>
        <w:t xml:space="preserve">aslaugos </w:t>
      </w:r>
      <w:r w:rsidR="00413625" w:rsidRPr="005B6808">
        <w:rPr>
          <w:szCs w:val="24"/>
        </w:rPr>
        <w:t>teikiamos</w:t>
      </w:r>
      <w:r w:rsidRPr="005B6808">
        <w:rPr>
          <w:szCs w:val="24"/>
        </w:rPr>
        <w:t xml:space="preserve"> ne laiku, netinkamai ir (ar) nerūpestingai</w:t>
      </w:r>
      <w:r w:rsidR="00B32688" w:rsidRPr="005B6808">
        <w:rPr>
          <w:szCs w:val="24"/>
        </w:rPr>
        <w:t xml:space="preserve"> ir nedelsiant informuoti Draudėją apie numatomus veiksmus Paslaugų teikimo trūkumams pašalinti bei nedelsiant imtis aktyvių veiksmų šiems trūkumams pašalinti savo pajėgumais ir sąskaita</w:t>
      </w:r>
      <w:r w:rsidRPr="005B6808">
        <w:rPr>
          <w:szCs w:val="24"/>
        </w:rPr>
        <w:t>;</w:t>
      </w:r>
    </w:p>
    <w:p w14:paraId="4E9DB2F2" w14:textId="43EEA6F1" w:rsidR="0042704C" w:rsidRPr="005B6808" w:rsidRDefault="0042704C" w:rsidP="003D77B6">
      <w:pPr>
        <w:pStyle w:val="ListParagraph"/>
        <w:numPr>
          <w:ilvl w:val="2"/>
          <w:numId w:val="27"/>
        </w:numPr>
        <w:tabs>
          <w:tab w:val="left" w:pos="1560"/>
        </w:tabs>
        <w:ind w:left="0" w:firstLine="709"/>
        <w:jc w:val="both"/>
        <w:rPr>
          <w:szCs w:val="24"/>
        </w:rPr>
      </w:pPr>
      <w:r w:rsidRPr="005B6808">
        <w:rPr>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straipsnio 2¹ dalies 3 nuostatos taikymo, užtikrinti, kad Paslaugos ir (ar) bet kuri Paslaugų dalis nebūtų teikiamos iš valstybių ar teritorijų, nurodytų Viešųjų pirkimų įstatymo 45 straipsnio 2¹ dalies 3 punkte; </w:t>
      </w:r>
      <w:r w:rsidR="00E25C24" w:rsidRPr="005B6808">
        <w:rPr>
          <w:szCs w:val="24"/>
        </w:rPr>
        <w:t>Draudėj</w:t>
      </w:r>
      <w:r w:rsidRPr="005B6808">
        <w:rPr>
          <w:szCs w:val="24"/>
        </w:rPr>
        <w:t>ui paprašius, pateikti informaciją ir / ar dokumentus, kurie įrodytų Paslaugų ir (ar) bet kurios jų dalies atitikimą šio p</w:t>
      </w:r>
      <w:r w:rsidR="005D7588" w:rsidRPr="005B6808">
        <w:rPr>
          <w:szCs w:val="24"/>
        </w:rPr>
        <w:t>apunkčio</w:t>
      </w:r>
      <w:r w:rsidRPr="005B6808">
        <w:rPr>
          <w:szCs w:val="24"/>
        </w:rPr>
        <w:t xml:space="preserve"> reikalavimams bei nustačius, kad Paslaugos ir (ar) bet kuri jų dalis neatitinka šio </w:t>
      </w:r>
      <w:r w:rsidR="005D7588" w:rsidRPr="005B6808">
        <w:rPr>
          <w:szCs w:val="24"/>
        </w:rPr>
        <w:t>papunkčio</w:t>
      </w:r>
      <w:r w:rsidRPr="005B6808">
        <w:rPr>
          <w:szCs w:val="24"/>
        </w:rPr>
        <w:t xml:space="preserve"> nuostatų, pakeisti Paslaugas ir (ar) bet kurią jų dalį į atitinkančias;</w:t>
      </w:r>
    </w:p>
    <w:p w14:paraId="1E1DB229" w14:textId="24140549" w:rsidR="0048474C" w:rsidRPr="005B6808" w:rsidRDefault="0048474C" w:rsidP="003D77B6">
      <w:pPr>
        <w:pStyle w:val="ListParagraph"/>
        <w:numPr>
          <w:ilvl w:val="2"/>
          <w:numId w:val="27"/>
        </w:numPr>
        <w:tabs>
          <w:tab w:val="left" w:pos="1560"/>
        </w:tabs>
        <w:ind w:left="0" w:firstLine="709"/>
        <w:jc w:val="both"/>
        <w:rPr>
          <w:szCs w:val="24"/>
        </w:rPr>
      </w:pPr>
      <w:bookmarkStart w:id="14" w:name="_Hlk138939907"/>
      <w:r w:rsidRPr="005B6808">
        <w:rPr>
          <w:szCs w:val="24"/>
        </w:rPr>
        <w:t xml:space="preserve">vykdant Sutartį, užtikrinti Paslaugų atitiktį </w:t>
      </w:r>
      <w:r w:rsidR="000C2D17" w:rsidRPr="005B6808">
        <w:rPr>
          <w:szCs w:val="24"/>
        </w:rPr>
        <w:t>T</w:t>
      </w:r>
      <w:r w:rsidRPr="005B6808">
        <w:rPr>
          <w:szCs w:val="24"/>
        </w:rPr>
        <w:t>varkos aprašo</w:t>
      </w:r>
      <w:r w:rsidRPr="005B6808">
        <w:rPr>
          <w:rStyle w:val="FootnoteReference"/>
          <w:szCs w:val="24"/>
        </w:rPr>
        <w:footnoteReference w:id="3"/>
      </w:r>
      <w:r w:rsidRPr="005B6808">
        <w:rPr>
          <w:szCs w:val="24"/>
        </w:rPr>
        <w:t xml:space="preserve"> 4.4.3 papunkčio reikalavimams: </w:t>
      </w:r>
      <w:r w:rsidRPr="005B6808">
        <w:rPr>
          <w:i/>
          <w:iCs/>
          <w:szCs w:val="24"/>
        </w:rPr>
        <w:t xml:space="preserve">perkama </w:t>
      </w:r>
      <w:r w:rsidRPr="005B6808">
        <w:rPr>
          <w:b/>
          <w:bCs/>
          <w:i/>
          <w:iCs/>
          <w:szCs w:val="24"/>
        </w:rPr>
        <w:t>tik</w:t>
      </w:r>
      <w:r w:rsidRPr="005B6808">
        <w:rPr>
          <w:szCs w:val="24"/>
        </w:rPr>
        <w:t xml:space="preserve"> </w:t>
      </w:r>
      <w:r w:rsidRPr="005B6808">
        <w:rPr>
          <w:b/>
          <w:bCs/>
          <w:i/>
          <w:iCs/>
          <w:szCs w:val="24"/>
        </w:rPr>
        <w:t xml:space="preserve">nematerialaus pobūdžio </w:t>
      </w:r>
      <w:r w:rsidRPr="005B6808">
        <w:rPr>
          <w:i/>
          <w:iCs/>
          <w:szCs w:val="24"/>
        </w:rPr>
        <w:t xml:space="preserve">(intelektinė) ar kitokia </w:t>
      </w:r>
      <w:r w:rsidRPr="005B6808">
        <w:rPr>
          <w:b/>
          <w:bCs/>
          <w:i/>
          <w:iCs/>
          <w:szCs w:val="24"/>
        </w:rPr>
        <w:t>paslauga</w:t>
      </w:r>
      <w:r w:rsidRPr="005B6808">
        <w:rPr>
          <w:i/>
          <w:iCs/>
          <w:szCs w:val="24"/>
        </w:rPr>
        <w:t xml:space="preserve">, nesusijusi su </w:t>
      </w:r>
      <w:r w:rsidRPr="005B6808">
        <w:rPr>
          <w:i/>
          <w:iCs/>
          <w:szCs w:val="24"/>
        </w:rPr>
        <w:lastRenderedPageBreak/>
        <w:t>materialaus objekto</w:t>
      </w:r>
      <w:r w:rsidRPr="005B6808">
        <w:rPr>
          <w:szCs w:val="24"/>
        </w:rPr>
        <w:t xml:space="preserve"> </w:t>
      </w:r>
      <w:r w:rsidRPr="005B6808">
        <w:rPr>
          <w:i/>
          <w:iCs/>
          <w:szCs w:val="24"/>
        </w:rPr>
        <w:t xml:space="preserve">sukūrimu, </w:t>
      </w:r>
      <w:r w:rsidRPr="005B6808">
        <w:rPr>
          <w:b/>
          <w:bCs/>
          <w:i/>
          <w:iCs/>
          <w:szCs w:val="24"/>
        </w:rPr>
        <w:t>kurios teikimo metu nėra numatomas reikšmingas neigiamas poveikis aplinkai,</w:t>
      </w:r>
      <w:r w:rsidRPr="005B6808">
        <w:rPr>
          <w:szCs w:val="24"/>
        </w:rPr>
        <w:t xml:space="preserve"> </w:t>
      </w:r>
      <w:r w:rsidRPr="005B6808">
        <w:rPr>
          <w:b/>
          <w:bCs/>
          <w:i/>
          <w:iCs/>
          <w:szCs w:val="24"/>
        </w:rPr>
        <w:t>nesukuriamas taršos šaltinis ir negeneruojamos atliekos</w:t>
      </w:r>
      <w:bookmarkEnd w:id="14"/>
      <w:r w:rsidR="003568E7" w:rsidRPr="005B6808">
        <w:rPr>
          <w:b/>
          <w:bCs/>
          <w:i/>
          <w:iCs/>
          <w:szCs w:val="24"/>
        </w:rPr>
        <w:t xml:space="preserve"> </w:t>
      </w:r>
      <w:r w:rsidR="003568E7" w:rsidRPr="005B6808">
        <w:rPr>
          <w:i/>
          <w:iCs/>
          <w:szCs w:val="24"/>
        </w:rPr>
        <w:t xml:space="preserve">(pvz., </w:t>
      </w:r>
      <w:r w:rsidR="00C276C9" w:rsidRPr="005B6808">
        <w:rPr>
          <w:i/>
          <w:iCs/>
          <w:szCs w:val="24"/>
        </w:rPr>
        <w:t xml:space="preserve">&lt;...&gt; </w:t>
      </w:r>
      <w:r w:rsidR="003568E7" w:rsidRPr="005B6808">
        <w:rPr>
          <w:b/>
          <w:bCs/>
          <w:i/>
          <w:iCs/>
          <w:szCs w:val="24"/>
        </w:rPr>
        <w:t>draudimo</w:t>
      </w:r>
      <w:r w:rsidR="00C276C9" w:rsidRPr="005B6808">
        <w:rPr>
          <w:b/>
          <w:bCs/>
          <w:i/>
          <w:iCs/>
          <w:szCs w:val="24"/>
        </w:rPr>
        <w:t xml:space="preserve"> &lt;...&gt;</w:t>
      </w:r>
      <w:r w:rsidR="003568E7" w:rsidRPr="005B6808">
        <w:rPr>
          <w:i/>
          <w:iCs/>
          <w:szCs w:val="24"/>
        </w:rPr>
        <w:t xml:space="preserve">,  </w:t>
      </w:r>
      <w:r w:rsidR="003568E7" w:rsidRPr="005B6808">
        <w:rPr>
          <w:b/>
          <w:bCs/>
          <w:i/>
          <w:iCs/>
          <w:szCs w:val="24"/>
        </w:rPr>
        <w:t>paslaugos</w:t>
      </w:r>
      <w:r w:rsidR="003568E7" w:rsidRPr="005B6808">
        <w:rPr>
          <w:i/>
          <w:iCs/>
          <w:szCs w:val="24"/>
        </w:rPr>
        <w:t xml:space="preserve"> ir kitos paslaugos)</w:t>
      </w:r>
      <w:r w:rsidRPr="005B6808">
        <w:rPr>
          <w:szCs w:val="24"/>
        </w:rPr>
        <w:t>;</w:t>
      </w:r>
    </w:p>
    <w:p w14:paraId="0A5A9F71" w14:textId="672E6D1D" w:rsidR="00A4503E" w:rsidRPr="005B6808" w:rsidRDefault="00AE186D" w:rsidP="003D77B6">
      <w:pPr>
        <w:pStyle w:val="ListParagraph"/>
        <w:numPr>
          <w:ilvl w:val="2"/>
          <w:numId w:val="27"/>
        </w:numPr>
        <w:tabs>
          <w:tab w:val="left" w:pos="1418"/>
        </w:tabs>
        <w:ind w:left="0" w:firstLine="709"/>
        <w:jc w:val="both"/>
        <w:rPr>
          <w:szCs w:val="24"/>
        </w:rPr>
      </w:pPr>
      <w:r w:rsidRPr="005B6808">
        <w:rPr>
          <w:szCs w:val="24"/>
        </w:rPr>
        <w:t xml:space="preserve"> </w:t>
      </w:r>
      <w:r w:rsidR="00A4503E" w:rsidRPr="005B6808">
        <w:rPr>
          <w:szCs w:val="24"/>
        </w:rPr>
        <w:t>tinkamai vykdyti kitus įsipareigojimus, numatytus Sutartyje ir galiojančiuose teisės aktuose.</w:t>
      </w:r>
    </w:p>
    <w:p w14:paraId="39E24EDE" w14:textId="43E73ED3" w:rsidR="00A4503E" w:rsidRPr="005B6808" w:rsidRDefault="00E25C24" w:rsidP="003C1CE0">
      <w:pPr>
        <w:pStyle w:val="ListParagraph"/>
        <w:numPr>
          <w:ilvl w:val="1"/>
          <w:numId w:val="27"/>
        </w:numPr>
        <w:ind w:firstLine="360"/>
        <w:jc w:val="both"/>
        <w:rPr>
          <w:szCs w:val="24"/>
        </w:rPr>
      </w:pPr>
      <w:r w:rsidRPr="005B6808">
        <w:rPr>
          <w:b/>
          <w:bCs/>
          <w:szCs w:val="24"/>
        </w:rPr>
        <w:t>Draudėj</w:t>
      </w:r>
      <w:r w:rsidR="00791D04" w:rsidRPr="005B6808">
        <w:rPr>
          <w:b/>
          <w:bCs/>
          <w:szCs w:val="24"/>
        </w:rPr>
        <w:t>as įsipareigoja</w:t>
      </w:r>
      <w:r w:rsidR="00791D04" w:rsidRPr="005B6808">
        <w:rPr>
          <w:szCs w:val="24"/>
        </w:rPr>
        <w:t>:</w:t>
      </w:r>
    </w:p>
    <w:p w14:paraId="7059ACF8" w14:textId="778CC500" w:rsidR="00D43145" w:rsidRPr="005B6808" w:rsidRDefault="003B132D" w:rsidP="003D77B6">
      <w:pPr>
        <w:pStyle w:val="ListParagraph"/>
        <w:numPr>
          <w:ilvl w:val="2"/>
          <w:numId w:val="27"/>
        </w:numPr>
        <w:ind w:left="0" w:firstLine="686"/>
        <w:jc w:val="both"/>
        <w:rPr>
          <w:szCs w:val="24"/>
        </w:rPr>
      </w:pPr>
      <w:r w:rsidRPr="005B6808">
        <w:rPr>
          <w:szCs w:val="24"/>
        </w:rPr>
        <w:t>s</w:t>
      </w:r>
      <w:r w:rsidR="00D43145" w:rsidRPr="005B6808">
        <w:rPr>
          <w:szCs w:val="24"/>
        </w:rPr>
        <w:t xml:space="preserve">udaryti </w:t>
      </w:r>
      <w:r w:rsidR="008664E5" w:rsidRPr="005B6808">
        <w:rPr>
          <w:szCs w:val="24"/>
        </w:rPr>
        <w:t>Draudik</w:t>
      </w:r>
      <w:r w:rsidR="00D43145" w:rsidRPr="005B6808">
        <w:rPr>
          <w:szCs w:val="24"/>
        </w:rPr>
        <w:t xml:space="preserve">ui sąlygas, reikalingas įsipareigojimams </w:t>
      </w:r>
      <w:r w:rsidR="00C55EE7" w:rsidRPr="005B6808">
        <w:rPr>
          <w:szCs w:val="24"/>
        </w:rPr>
        <w:t xml:space="preserve">pagal </w:t>
      </w:r>
      <w:r w:rsidR="007E5851" w:rsidRPr="005B6808">
        <w:rPr>
          <w:szCs w:val="24"/>
        </w:rPr>
        <w:t>Sutartį</w:t>
      </w:r>
      <w:r w:rsidR="00D43145" w:rsidRPr="005B6808">
        <w:rPr>
          <w:szCs w:val="24"/>
        </w:rPr>
        <w:t xml:space="preserve"> įvykdyti;</w:t>
      </w:r>
    </w:p>
    <w:p w14:paraId="640EA6DD" w14:textId="0BDFCB84" w:rsidR="00127C18" w:rsidRPr="005B6808" w:rsidRDefault="00F43772" w:rsidP="003D77B6">
      <w:pPr>
        <w:pStyle w:val="ListParagraph"/>
        <w:numPr>
          <w:ilvl w:val="2"/>
          <w:numId w:val="27"/>
        </w:numPr>
        <w:ind w:left="0" w:firstLine="686"/>
        <w:jc w:val="both"/>
        <w:rPr>
          <w:szCs w:val="24"/>
        </w:rPr>
      </w:pPr>
      <w:r w:rsidRPr="005B6808">
        <w:rPr>
          <w:szCs w:val="24"/>
        </w:rPr>
        <w:t>p</w:t>
      </w:r>
      <w:r w:rsidR="00901733" w:rsidRPr="005B6808">
        <w:rPr>
          <w:szCs w:val="24"/>
        </w:rPr>
        <w:t xml:space="preserve">ateikti </w:t>
      </w:r>
      <w:r w:rsidR="00444786" w:rsidRPr="005B6808">
        <w:rPr>
          <w:szCs w:val="24"/>
        </w:rPr>
        <w:t>Apdraus</w:t>
      </w:r>
      <w:r w:rsidR="0078067F" w:rsidRPr="005B6808">
        <w:rPr>
          <w:szCs w:val="24"/>
        </w:rPr>
        <w:t>tųjų sąrašą</w:t>
      </w:r>
      <w:r w:rsidR="00855DF7" w:rsidRPr="005B6808">
        <w:rPr>
          <w:szCs w:val="24"/>
        </w:rPr>
        <w:t xml:space="preserve"> </w:t>
      </w:r>
      <w:r w:rsidR="00E81B2D" w:rsidRPr="005B6808">
        <w:rPr>
          <w:szCs w:val="24"/>
        </w:rPr>
        <w:t>Techninėje specifikacijoje nusta</w:t>
      </w:r>
      <w:r w:rsidRPr="005B6808">
        <w:rPr>
          <w:szCs w:val="24"/>
        </w:rPr>
        <w:t>t</w:t>
      </w:r>
      <w:r w:rsidR="00E81B2D" w:rsidRPr="005B6808">
        <w:rPr>
          <w:szCs w:val="24"/>
        </w:rPr>
        <w:t>yta tvarka</w:t>
      </w:r>
      <w:r w:rsidR="00712DB8" w:rsidRPr="005B6808">
        <w:rPr>
          <w:szCs w:val="24"/>
        </w:rPr>
        <w:t>;</w:t>
      </w:r>
      <w:r w:rsidRPr="005B6808">
        <w:rPr>
          <w:szCs w:val="24"/>
        </w:rPr>
        <w:t xml:space="preserve"> </w:t>
      </w:r>
    </w:p>
    <w:p w14:paraId="56FBBC56" w14:textId="2E6E5DF4" w:rsidR="004E6DB3" w:rsidRPr="005B6808" w:rsidRDefault="005A2ED4" w:rsidP="003D77B6">
      <w:pPr>
        <w:pStyle w:val="ListParagraph"/>
        <w:numPr>
          <w:ilvl w:val="2"/>
          <w:numId w:val="27"/>
        </w:numPr>
        <w:ind w:left="0" w:firstLine="686"/>
        <w:jc w:val="both"/>
        <w:rPr>
          <w:szCs w:val="24"/>
        </w:rPr>
      </w:pPr>
      <w:r w:rsidRPr="005B6808">
        <w:rPr>
          <w:szCs w:val="24"/>
        </w:rPr>
        <w:t>t</w:t>
      </w:r>
      <w:r w:rsidR="004E6DB3" w:rsidRPr="005B6808">
        <w:rPr>
          <w:szCs w:val="24"/>
        </w:rPr>
        <w:t>eikti</w:t>
      </w:r>
      <w:r w:rsidRPr="005B6808">
        <w:rPr>
          <w:szCs w:val="24"/>
        </w:rPr>
        <w:t xml:space="preserve"> rašytine forma (el</w:t>
      </w:r>
      <w:r w:rsidR="00630982" w:rsidRPr="005B6808">
        <w:rPr>
          <w:szCs w:val="24"/>
        </w:rPr>
        <w:t>ektroniniu</w:t>
      </w:r>
      <w:r w:rsidRPr="005B6808">
        <w:rPr>
          <w:szCs w:val="24"/>
        </w:rPr>
        <w:t xml:space="preserve"> paštu) </w:t>
      </w:r>
      <w:r w:rsidR="0030012B" w:rsidRPr="005B6808">
        <w:rPr>
          <w:szCs w:val="24"/>
        </w:rPr>
        <w:t xml:space="preserve">arba </w:t>
      </w:r>
      <w:r w:rsidR="00F51B89" w:rsidRPr="005B6808">
        <w:rPr>
          <w:szCs w:val="24"/>
        </w:rPr>
        <w:t xml:space="preserve">Draudiko </w:t>
      </w:r>
      <w:r w:rsidR="0030012B" w:rsidRPr="005B6808">
        <w:rPr>
          <w:szCs w:val="24"/>
        </w:rPr>
        <w:t xml:space="preserve">ar </w:t>
      </w:r>
      <w:r w:rsidR="008C6089" w:rsidRPr="005B6808">
        <w:rPr>
          <w:szCs w:val="24"/>
        </w:rPr>
        <w:t>Brokerio platforma</w:t>
      </w:r>
      <w:r w:rsidR="00BF2866" w:rsidRPr="005B6808">
        <w:rPr>
          <w:szCs w:val="24"/>
        </w:rPr>
        <w:t xml:space="preserve"> internete</w:t>
      </w:r>
      <w:r w:rsidR="008C6089" w:rsidRPr="005B6808">
        <w:rPr>
          <w:szCs w:val="24"/>
        </w:rPr>
        <w:t xml:space="preserve"> </w:t>
      </w:r>
      <w:r w:rsidRPr="005B6808">
        <w:rPr>
          <w:szCs w:val="24"/>
        </w:rPr>
        <w:t>prašymus</w:t>
      </w:r>
      <w:r w:rsidR="006E1089" w:rsidRPr="005B6808">
        <w:rPr>
          <w:szCs w:val="24"/>
        </w:rPr>
        <w:t xml:space="preserve"> Draudėjui</w:t>
      </w:r>
      <w:r w:rsidR="008C6089" w:rsidRPr="005B6808">
        <w:rPr>
          <w:szCs w:val="24"/>
        </w:rPr>
        <w:t xml:space="preserve"> Techninės specifikacijos </w:t>
      </w:r>
      <w:r w:rsidR="0068520C" w:rsidRPr="005B6808">
        <w:rPr>
          <w:szCs w:val="24"/>
        </w:rPr>
        <w:t>6.3</w:t>
      </w:r>
      <w:r w:rsidR="00DA654C" w:rsidRPr="005B6808">
        <w:rPr>
          <w:szCs w:val="24"/>
        </w:rPr>
        <w:t xml:space="preserve"> </w:t>
      </w:r>
      <w:r w:rsidR="00870960" w:rsidRPr="005B6808">
        <w:rPr>
          <w:szCs w:val="24"/>
        </w:rPr>
        <w:t>pa</w:t>
      </w:r>
      <w:r w:rsidR="00DA654C" w:rsidRPr="005B6808">
        <w:rPr>
          <w:szCs w:val="24"/>
        </w:rPr>
        <w:t>punkt</w:t>
      </w:r>
      <w:r w:rsidR="00870960" w:rsidRPr="005B6808">
        <w:rPr>
          <w:szCs w:val="24"/>
        </w:rPr>
        <w:t>yje</w:t>
      </w:r>
      <w:r w:rsidR="00DA654C" w:rsidRPr="005B6808">
        <w:rPr>
          <w:szCs w:val="24"/>
        </w:rPr>
        <w:t xml:space="preserve"> nustatyta tvarka</w:t>
      </w:r>
      <w:r w:rsidR="00DF6BEA" w:rsidRPr="005B6808">
        <w:rPr>
          <w:szCs w:val="24"/>
        </w:rPr>
        <w:t xml:space="preserve"> ir terminais</w:t>
      </w:r>
      <w:r w:rsidR="00A35175" w:rsidRPr="005B6808">
        <w:rPr>
          <w:szCs w:val="24"/>
        </w:rPr>
        <w:t xml:space="preserve">, </w:t>
      </w:r>
      <w:r w:rsidR="001633A8" w:rsidRPr="005B6808">
        <w:rPr>
          <w:szCs w:val="24"/>
        </w:rPr>
        <w:t xml:space="preserve"> </w:t>
      </w:r>
      <w:r w:rsidR="001227DF" w:rsidRPr="005B6808">
        <w:rPr>
          <w:szCs w:val="24"/>
        </w:rPr>
        <w:t>atsiradus</w:t>
      </w:r>
      <w:r w:rsidR="001633A8" w:rsidRPr="005B6808">
        <w:rPr>
          <w:szCs w:val="24"/>
        </w:rPr>
        <w:t xml:space="preserve"> poreikiui įtraukti naujus Apdraustuosius ar išbraukti Apdraustuosius iš Apdraustųjų sąrašo</w:t>
      </w:r>
      <w:r w:rsidR="006E1089" w:rsidRPr="005B6808">
        <w:rPr>
          <w:szCs w:val="24"/>
        </w:rPr>
        <w:t>;</w:t>
      </w:r>
    </w:p>
    <w:p w14:paraId="1AB3A757" w14:textId="5B17295D" w:rsidR="00A0098B" w:rsidRPr="005B6808" w:rsidRDefault="00DC2B7C" w:rsidP="003D77B6">
      <w:pPr>
        <w:pStyle w:val="ListParagraph"/>
        <w:numPr>
          <w:ilvl w:val="2"/>
          <w:numId w:val="27"/>
        </w:numPr>
        <w:ind w:left="0" w:firstLine="686"/>
        <w:jc w:val="both"/>
        <w:rPr>
          <w:szCs w:val="24"/>
        </w:rPr>
      </w:pPr>
      <w:r w:rsidRPr="005B6808">
        <w:rPr>
          <w:szCs w:val="24"/>
        </w:rPr>
        <w:t xml:space="preserve">informuoti Apdraustąjį apie jo </w:t>
      </w:r>
      <w:r w:rsidR="00BB6B35" w:rsidRPr="005B6808">
        <w:rPr>
          <w:szCs w:val="24"/>
        </w:rPr>
        <w:t>D</w:t>
      </w:r>
      <w:r w:rsidRPr="005B6808">
        <w:rPr>
          <w:szCs w:val="24"/>
        </w:rPr>
        <w:t>raudimo apsaugos nutrūkimą;</w:t>
      </w:r>
    </w:p>
    <w:p w14:paraId="75124702" w14:textId="3B8ACD88" w:rsidR="00791D04" w:rsidRPr="005B6808" w:rsidRDefault="00791D04" w:rsidP="003D77B6">
      <w:pPr>
        <w:pStyle w:val="ListParagraph"/>
        <w:numPr>
          <w:ilvl w:val="2"/>
          <w:numId w:val="27"/>
        </w:numPr>
        <w:ind w:left="0" w:firstLine="686"/>
        <w:jc w:val="both"/>
        <w:rPr>
          <w:szCs w:val="24"/>
        </w:rPr>
      </w:pPr>
      <w:r w:rsidRPr="005B6808">
        <w:rPr>
          <w:szCs w:val="24"/>
        </w:rPr>
        <w:t>priimti Šalių sutartu laiku suteiktas Paslaugas, jeigu jos atitinka Sutarties ir Paslaugoms taikomus kitus kokybės reikalavimus;</w:t>
      </w:r>
    </w:p>
    <w:p w14:paraId="4B7C3259" w14:textId="2F1EB3FE" w:rsidR="00791D04" w:rsidRPr="005B6808" w:rsidRDefault="00791D04" w:rsidP="003D77B6">
      <w:pPr>
        <w:pStyle w:val="ListParagraph"/>
        <w:numPr>
          <w:ilvl w:val="2"/>
          <w:numId w:val="27"/>
        </w:numPr>
        <w:ind w:left="0" w:firstLine="686"/>
        <w:jc w:val="both"/>
        <w:rPr>
          <w:szCs w:val="24"/>
        </w:rPr>
      </w:pPr>
      <w:r w:rsidRPr="005B6808">
        <w:rPr>
          <w:szCs w:val="24"/>
        </w:rPr>
        <w:t xml:space="preserve">sumokėti už </w:t>
      </w:r>
      <w:r w:rsidR="00202961" w:rsidRPr="005B6808">
        <w:rPr>
          <w:szCs w:val="24"/>
        </w:rPr>
        <w:t xml:space="preserve">tinkamai ir kokybiškai </w:t>
      </w:r>
      <w:r w:rsidR="00DE51E5" w:rsidRPr="005B6808">
        <w:rPr>
          <w:szCs w:val="24"/>
        </w:rPr>
        <w:t xml:space="preserve">faktiškai </w:t>
      </w:r>
      <w:r w:rsidRPr="005B6808">
        <w:rPr>
          <w:szCs w:val="24"/>
        </w:rPr>
        <w:t>suteiktas Paslaugas Sutartyje nustatyta tvarka ir terminais;</w:t>
      </w:r>
    </w:p>
    <w:p w14:paraId="76A45AB1" w14:textId="46B92BF3" w:rsidR="00791D04" w:rsidRPr="005B6808" w:rsidRDefault="00791D04" w:rsidP="003D77B6">
      <w:pPr>
        <w:pStyle w:val="ListParagraph"/>
        <w:numPr>
          <w:ilvl w:val="2"/>
          <w:numId w:val="27"/>
        </w:numPr>
        <w:ind w:left="0" w:firstLine="686"/>
        <w:jc w:val="both"/>
        <w:rPr>
          <w:szCs w:val="24"/>
        </w:rPr>
      </w:pPr>
      <w:r w:rsidRPr="005B6808">
        <w:rPr>
          <w:szCs w:val="24"/>
        </w:rPr>
        <w:t xml:space="preserve">bendradarbiauti, suteikti </w:t>
      </w:r>
      <w:r w:rsidR="008664E5" w:rsidRPr="005B6808">
        <w:rPr>
          <w:szCs w:val="24"/>
        </w:rPr>
        <w:t>Draudik</w:t>
      </w:r>
      <w:r w:rsidRPr="005B6808">
        <w:rPr>
          <w:szCs w:val="24"/>
        </w:rPr>
        <w:t>ui visą turimą informaciją ir (ar) dokumentus, būtinus tinkamam Sutarties vykdymui;</w:t>
      </w:r>
    </w:p>
    <w:p w14:paraId="74572F7E" w14:textId="21E450BC" w:rsidR="00D22696" w:rsidRPr="005B6808" w:rsidRDefault="00791D04" w:rsidP="003D77B6">
      <w:pPr>
        <w:pStyle w:val="ListParagraph"/>
        <w:numPr>
          <w:ilvl w:val="2"/>
          <w:numId w:val="27"/>
        </w:numPr>
        <w:ind w:left="0" w:firstLine="686"/>
        <w:jc w:val="both"/>
        <w:rPr>
          <w:szCs w:val="24"/>
        </w:rPr>
      </w:pPr>
      <w:r w:rsidRPr="005B6808">
        <w:rPr>
          <w:szCs w:val="24"/>
        </w:rPr>
        <w:t xml:space="preserve">teikti atsakymus į </w:t>
      </w:r>
      <w:r w:rsidR="008664E5" w:rsidRPr="005B6808">
        <w:rPr>
          <w:szCs w:val="24"/>
        </w:rPr>
        <w:t>Draudik</w:t>
      </w:r>
      <w:r w:rsidRPr="005B6808">
        <w:rPr>
          <w:szCs w:val="24"/>
        </w:rPr>
        <w:t xml:space="preserve">o klausimus, susijusius su Paslaugų </w:t>
      </w:r>
      <w:r w:rsidR="000773B6" w:rsidRPr="005B6808">
        <w:rPr>
          <w:szCs w:val="24"/>
        </w:rPr>
        <w:t>teikimu</w:t>
      </w:r>
      <w:r w:rsidRPr="005B6808">
        <w:rPr>
          <w:szCs w:val="24"/>
        </w:rPr>
        <w:t>;</w:t>
      </w:r>
    </w:p>
    <w:p w14:paraId="1933F15D" w14:textId="2A8FB76E" w:rsidR="000A7F89" w:rsidRPr="005B6808" w:rsidRDefault="000A7F89" w:rsidP="003D77B6">
      <w:pPr>
        <w:pStyle w:val="ListParagraph"/>
        <w:numPr>
          <w:ilvl w:val="2"/>
          <w:numId w:val="27"/>
        </w:numPr>
        <w:ind w:left="0" w:firstLine="686"/>
        <w:jc w:val="both"/>
        <w:rPr>
          <w:szCs w:val="24"/>
        </w:rPr>
      </w:pPr>
      <w:r w:rsidRPr="005B6808">
        <w:rPr>
          <w:szCs w:val="24"/>
        </w:rPr>
        <w:t>nustačius Paslaugų trūkumų, pranešti apie tai Draudikui Sutartyje nustatyta tvarka ir terminais;</w:t>
      </w:r>
    </w:p>
    <w:p w14:paraId="01663F7D" w14:textId="46E802D3" w:rsidR="00791D04" w:rsidRPr="005B6808" w:rsidRDefault="00791D04" w:rsidP="003D77B6">
      <w:pPr>
        <w:pStyle w:val="ListParagraph"/>
        <w:numPr>
          <w:ilvl w:val="2"/>
          <w:numId w:val="27"/>
        </w:numPr>
        <w:ind w:left="0" w:firstLine="686"/>
        <w:jc w:val="both"/>
        <w:rPr>
          <w:szCs w:val="24"/>
        </w:rPr>
      </w:pPr>
      <w:r w:rsidRPr="005B6808">
        <w:rPr>
          <w:szCs w:val="24"/>
        </w:rPr>
        <w:t xml:space="preserve">tinkamai vykdyti kitus įsipareigojimus, numatytus Sutartyje ir galiojančiuose </w:t>
      </w:r>
      <w:r w:rsidR="001D271A" w:rsidRPr="005B6808">
        <w:rPr>
          <w:szCs w:val="24"/>
        </w:rPr>
        <w:t xml:space="preserve">Lietuvos Respublikos </w:t>
      </w:r>
      <w:r w:rsidRPr="005B6808">
        <w:rPr>
          <w:szCs w:val="24"/>
        </w:rPr>
        <w:t>teisės aktuose.</w:t>
      </w:r>
    </w:p>
    <w:p w14:paraId="46760AE0" w14:textId="2D0A7C7A" w:rsidR="008026DF" w:rsidRPr="005B6808" w:rsidRDefault="008026DF" w:rsidP="003D77B6">
      <w:pPr>
        <w:pStyle w:val="ListParagraph"/>
        <w:numPr>
          <w:ilvl w:val="1"/>
          <w:numId w:val="27"/>
        </w:numPr>
        <w:ind w:left="0" w:firstLine="709"/>
        <w:jc w:val="both"/>
        <w:rPr>
          <w:szCs w:val="24"/>
        </w:rPr>
      </w:pPr>
      <w:r w:rsidRPr="005B6808">
        <w:rPr>
          <w:szCs w:val="24"/>
        </w:rPr>
        <w:t>Šalys turi teise</w:t>
      </w:r>
      <w:r w:rsidR="003C6FC5" w:rsidRPr="005B6808">
        <w:rPr>
          <w:szCs w:val="24"/>
        </w:rPr>
        <w:t>s</w:t>
      </w:r>
      <w:r w:rsidRPr="005B6808">
        <w:rPr>
          <w:szCs w:val="24"/>
        </w:rPr>
        <w:t>, numatytas Sutartyje ir galiojančiuose Lietuvos Respublikos teisės aktuose.</w:t>
      </w:r>
    </w:p>
    <w:p w14:paraId="027B1488" w14:textId="6A07C0A3" w:rsidR="003505F1" w:rsidRPr="005B6808" w:rsidRDefault="00A26E4A" w:rsidP="003D77B6">
      <w:pPr>
        <w:pStyle w:val="ListParagraph"/>
        <w:numPr>
          <w:ilvl w:val="1"/>
          <w:numId w:val="27"/>
        </w:numPr>
        <w:ind w:left="0" w:firstLine="709"/>
        <w:jc w:val="both"/>
        <w:rPr>
          <w:szCs w:val="24"/>
        </w:rPr>
      </w:pPr>
      <w:r w:rsidRPr="005B6808">
        <w:rPr>
          <w:szCs w:val="24"/>
          <w:lang w:eastAsia="lt-LT"/>
        </w:rPr>
        <w:t>Sutartis laikoma įvykdyta tada, kai Šalys įvykdo visus Sutartimi prisiimtus įsipareigojimus.</w:t>
      </w:r>
    </w:p>
    <w:p w14:paraId="717BC57D" w14:textId="699BA16B" w:rsidR="00D52CA3" w:rsidRPr="005B6808" w:rsidRDefault="008664E5" w:rsidP="003D77B6">
      <w:pPr>
        <w:pStyle w:val="ListParagraph"/>
        <w:numPr>
          <w:ilvl w:val="1"/>
          <w:numId w:val="27"/>
        </w:numPr>
        <w:ind w:left="0" w:firstLine="709"/>
        <w:jc w:val="both"/>
        <w:rPr>
          <w:szCs w:val="24"/>
        </w:rPr>
      </w:pPr>
      <w:r w:rsidRPr="005B6808">
        <w:rPr>
          <w:szCs w:val="24"/>
        </w:rPr>
        <w:t>Draudik</w:t>
      </w:r>
      <w:r w:rsidR="005A0E40" w:rsidRPr="005B6808">
        <w:rPr>
          <w:szCs w:val="24"/>
        </w:rPr>
        <w:t>as</w:t>
      </w:r>
      <w:r w:rsidR="003A47ED" w:rsidRPr="005B6808">
        <w:rPr>
          <w:szCs w:val="24"/>
        </w:rPr>
        <w:t xml:space="preserve"> privalo būti susipažinęs ir santykiuose tarp </w:t>
      </w:r>
      <w:r w:rsidR="00E25C24" w:rsidRPr="005B6808">
        <w:rPr>
          <w:szCs w:val="24"/>
        </w:rPr>
        <w:t>Draudėj</w:t>
      </w:r>
      <w:r w:rsidR="005A0E40" w:rsidRPr="005B6808">
        <w:rPr>
          <w:szCs w:val="24"/>
        </w:rPr>
        <w:t>o</w:t>
      </w:r>
      <w:r w:rsidR="003A47ED" w:rsidRPr="005B6808">
        <w:rPr>
          <w:szCs w:val="24"/>
        </w:rPr>
        <w:t xml:space="preserve"> ir trečiųjų asmenų laikytis </w:t>
      </w:r>
      <w:r w:rsidR="000E21D6" w:rsidRPr="005B6808">
        <w:rPr>
          <w:szCs w:val="24"/>
        </w:rPr>
        <w:t xml:space="preserve">Lietuvos transporto saugos administracijos </w:t>
      </w:r>
      <w:bookmarkStart w:id="16" w:name="_Hlk155339537"/>
      <w:r w:rsidR="000E21D6" w:rsidRPr="005B6808">
        <w:rPr>
          <w:szCs w:val="24"/>
        </w:rPr>
        <w:t>valstybės tarnautojų ir darbuotojų, dirbančių pagal darbo sutartis, elgesio kodekso</w:t>
      </w:r>
      <w:bookmarkEnd w:id="16"/>
      <w:r w:rsidR="000E21D6" w:rsidRPr="005B6808">
        <w:rPr>
          <w:szCs w:val="24"/>
        </w:rPr>
        <w:t>, patvirtinto 2017 m. gruodžio 14 d. Lietuvos transporto saugos administracijos direktoriaus įsakymu Nr. 2BE-234 „</w:t>
      </w:r>
      <w:bookmarkStart w:id="17" w:name="_Hlk155339582"/>
      <w:r w:rsidR="000E21D6" w:rsidRPr="005B6808">
        <w:rPr>
          <w:szCs w:val="24"/>
        </w:rPr>
        <w:t xml:space="preserve">Dėl  Lietuvos transporto saugos administracijos </w:t>
      </w:r>
      <w:bookmarkStart w:id="18" w:name="_Hlk155339725"/>
      <w:r w:rsidR="000E21D6" w:rsidRPr="005B6808">
        <w:rPr>
          <w:szCs w:val="24"/>
        </w:rPr>
        <w:t>valstybės tarnautojų ir darbuotojų, dirbančių pagal darbo sutartis, elgesio kodekso</w:t>
      </w:r>
      <w:bookmarkEnd w:id="18"/>
      <w:r w:rsidR="000E21D6" w:rsidRPr="005B6808">
        <w:rPr>
          <w:szCs w:val="24"/>
        </w:rPr>
        <w:t xml:space="preserve"> </w:t>
      </w:r>
      <w:bookmarkEnd w:id="17"/>
      <w:r w:rsidR="000E21D6" w:rsidRPr="005B6808">
        <w:rPr>
          <w:szCs w:val="24"/>
        </w:rPr>
        <w:t>patvirtinimo“ (toliau – Kodeksas</w:t>
      </w:r>
      <w:bookmarkStart w:id="19" w:name="_Hlk155339607"/>
      <w:r w:rsidR="000E21D6" w:rsidRPr="005B6808">
        <w:rPr>
          <w:szCs w:val="24"/>
        </w:rPr>
        <w:t xml:space="preserve">), </w:t>
      </w:r>
      <w:bookmarkStart w:id="20" w:name="_Hlk155339755"/>
      <w:r w:rsidR="000E21D6" w:rsidRPr="005B6808">
        <w:rPr>
          <w:szCs w:val="24"/>
        </w:rPr>
        <w:t xml:space="preserve">nuostatų, įtvirtintų Kodekso 3, 7.6.6, 7.6.7, 8 ir 30 punktuose bei Kodekso II ir III skyriuose nurodytų elgesio principų ir antikorupcinio elgesio standartų </w:t>
      </w:r>
      <w:bookmarkEnd w:id="19"/>
      <w:bookmarkEnd w:id="20"/>
      <w:r w:rsidR="000E21D6" w:rsidRPr="005B6808">
        <w:rPr>
          <w:szCs w:val="24"/>
        </w:rPr>
        <w:t xml:space="preserve">(susipažinti su Kodeksu galima – </w:t>
      </w:r>
      <w:hyperlink r:id="rId11" w:history="1">
        <w:r w:rsidR="000E21D6" w:rsidRPr="005B6808">
          <w:rPr>
            <w:rStyle w:val="Hyperlink"/>
            <w:szCs w:val="24"/>
          </w:rPr>
          <w:t>www.e-tar.lt</w:t>
        </w:r>
      </w:hyperlink>
      <w:r w:rsidR="000E21D6" w:rsidRPr="005B6808">
        <w:rPr>
          <w:szCs w:val="24"/>
        </w:rPr>
        <w:t>)</w:t>
      </w:r>
      <w:r w:rsidR="003A47ED" w:rsidRPr="005B6808">
        <w:rPr>
          <w:szCs w:val="24"/>
        </w:rPr>
        <w:t>.</w:t>
      </w:r>
    </w:p>
    <w:p w14:paraId="628CF9B2" w14:textId="1B2321A4" w:rsidR="00D43145" w:rsidRPr="005B6808" w:rsidRDefault="00D43145" w:rsidP="003D77B6">
      <w:pPr>
        <w:pStyle w:val="ListParagraph"/>
        <w:numPr>
          <w:ilvl w:val="1"/>
          <w:numId w:val="27"/>
        </w:numPr>
        <w:ind w:left="0" w:firstLine="709"/>
        <w:jc w:val="both"/>
        <w:rPr>
          <w:szCs w:val="24"/>
        </w:rPr>
      </w:pPr>
      <w:r w:rsidRPr="005B6808">
        <w:rPr>
          <w:szCs w:val="24"/>
        </w:rPr>
        <w:t>Visi po šios Sutarties įsigaliojimo dienos priimti su Paslaugomis ir jų teikimu susijusių bei jas reglamentuojančių teisės aktų pakeitimai ir / ar papildymai, taip pat nauji šiuos santykius reglamentuojantys teisės aktai Sutarties Šalims galioja be atskiro Šalių susitarimo.</w:t>
      </w:r>
    </w:p>
    <w:p w14:paraId="68F43FE9" w14:textId="7F99D2FF" w:rsidR="00A26E4A" w:rsidRPr="005B6808" w:rsidRDefault="00A26E4A" w:rsidP="00592BF4">
      <w:pPr>
        <w:jc w:val="both"/>
        <w:rPr>
          <w:bCs/>
          <w:szCs w:val="24"/>
        </w:rPr>
      </w:pPr>
    </w:p>
    <w:p w14:paraId="46E2DC86" w14:textId="718F832F" w:rsidR="00495765" w:rsidRPr="005B6808" w:rsidRDefault="00495765" w:rsidP="003D77B6">
      <w:pPr>
        <w:pStyle w:val="ListParagraph"/>
        <w:numPr>
          <w:ilvl w:val="0"/>
          <w:numId w:val="27"/>
        </w:numPr>
        <w:jc w:val="center"/>
        <w:rPr>
          <w:b/>
          <w:szCs w:val="24"/>
        </w:rPr>
      </w:pPr>
      <w:r w:rsidRPr="005B6808">
        <w:rPr>
          <w:b/>
          <w:szCs w:val="24"/>
        </w:rPr>
        <w:t xml:space="preserve">PASLAUGŲ </w:t>
      </w:r>
      <w:r w:rsidR="00A32F10" w:rsidRPr="005B6808">
        <w:rPr>
          <w:b/>
          <w:szCs w:val="24"/>
        </w:rPr>
        <w:t xml:space="preserve">TEIKIMO IR </w:t>
      </w:r>
      <w:r w:rsidRPr="005B6808">
        <w:rPr>
          <w:b/>
          <w:szCs w:val="24"/>
        </w:rPr>
        <w:t>PERDAVIMO</w:t>
      </w:r>
      <w:r w:rsidR="009B7490" w:rsidRPr="005B6808">
        <w:rPr>
          <w:szCs w:val="24"/>
        </w:rPr>
        <w:t>–</w:t>
      </w:r>
      <w:r w:rsidRPr="005B6808">
        <w:rPr>
          <w:b/>
          <w:szCs w:val="24"/>
        </w:rPr>
        <w:t>PRIĖMIMO TVARKA</w:t>
      </w:r>
    </w:p>
    <w:p w14:paraId="0832CD90" w14:textId="07C65E8C" w:rsidR="00495765" w:rsidRPr="005B6808" w:rsidRDefault="00495765" w:rsidP="00CC2427">
      <w:pPr>
        <w:jc w:val="both"/>
        <w:rPr>
          <w:bCs/>
          <w:szCs w:val="24"/>
        </w:rPr>
      </w:pPr>
    </w:p>
    <w:p w14:paraId="695FE145" w14:textId="4651A982" w:rsidR="009662C6" w:rsidRPr="005B6808" w:rsidRDefault="008664E5" w:rsidP="00E9687B">
      <w:pPr>
        <w:pStyle w:val="ListParagraph"/>
        <w:numPr>
          <w:ilvl w:val="1"/>
          <w:numId w:val="19"/>
        </w:numPr>
        <w:tabs>
          <w:tab w:val="left" w:pos="709"/>
          <w:tab w:val="left" w:pos="1276"/>
        </w:tabs>
        <w:ind w:left="0" w:firstLine="709"/>
        <w:jc w:val="both"/>
        <w:rPr>
          <w:szCs w:val="24"/>
        </w:rPr>
      </w:pPr>
      <w:r w:rsidRPr="005B6808">
        <w:rPr>
          <w:bCs/>
          <w:szCs w:val="24"/>
        </w:rPr>
        <w:t>Draudik</w:t>
      </w:r>
      <w:r w:rsidR="009662C6" w:rsidRPr="005B6808">
        <w:rPr>
          <w:bCs/>
          <w:szCs w:val="24"/>
        </w:rPr>
        <w:t>as</w:t>
      </w:r>
      <w:r w:rsidR="00E108ED" w:rsidRPr="005B6808">
        <w:rPr>
          <w:bCs/>
          <w:szCs w:val="24"/>
        </w:rPr>
        <w:t xml:space="preserve"> privalo suteikti Paslaugas </w:t>
      </w:r>
      <w:r w:rsidR="00CC79A1" w:rsidRPr="005B6808">
        <w:rPr>
          <w:bCs/>
          <w:szCs w:val="24"/>
        </w:rPr>
        <w:t>Sutartyje</w:t>
      </w:r>
      <w:r w:rsidR="00532B84" w:rsidRPr="005B6808">
        <w:rPr>
          <w:bCs/>
          <w:szCs w:val="24"/>
        </w:rPr>
        <w:t xml:space="preserve">, </w:t>
      </w:r>
      <w:r w:rsidR="00E108ED" w:rsidRPr="005B6808">
        <w:rPr>
          <w:bCs/>
          <w:szCs w:val="24"/>
        </w:rPr>
        <w:t>Techninė</w:t>
      </w:r>
      <w:r w:rsidR="00071112" w:rsidRPr="005B6808">
        <w:rPr>
          <w:bCs/>
          <w:szCs w:val="24"/>
        </w:rPr>
        <w:t>je</w:t>
      </w:r>
      <w:r w:rsidR="00E108ED" w:rsidRPr="005B6808">
        <w:rPr>
          <w:bCs/>
          <w:szCs w:val="24"/>
        </w:rPr>
        <w:t xml:space="preserve"> specifikacij</w:t>
      </w:r>
      <w:r w:rsidR="00071112" w:rsidRPr="005B6808">
        <w:rPr>
          <w:bCs/>
          <w:szCs w:val="24"/>
        </w:rPr>
        <w:t>oje</w:t>
      </w:r>
      <w:r w:rsidR="00E108ED" w:rsidRPr="005B6808">
        <w:rPr>
          <w:bCs/>
          <w:szCs w:val="24"/>
        </w:rPr>
        <w:t xml:space="preserve"> </w:t>
      </w:r>
      <w:r w:rsidR="00532B84" w:rsidRPr="005B6808">
        <w:rPr>
          <w:bCs/>
          <w:szCs w:val="24"/>
        </w:rPr>
        <w:t xml:space="preserve">ir Pasiūlyme </w:t>
      </w:r>
      <w:r w:rsidR="00532B84" w:rsidRPr="005B6808">
        <w:rPr>
          <w:szCs w:val="24"/>
        </w:rPr>
        <w:t>nustatytais terminais ir tvarka.</w:t>
      </w:r>
    </w:p>
    <w:p w14:paraId="67493DF1" w14:textId="0A0A404E" w:rsidR="00273247" w:rsidRPr="005B6808" w:rsidRDefault="00E25C24" w:rsidP="0004084B">
      <w:pPr>
        <w:pStyle w:val="ListParagraph"/>
        <w:numPr>
          <w:ilvl w:val="1"/>
          <w:numId w:val="19"/>
        </w:numPr>
        <w:tabs>
          <w:tab w:val="left" w:pos="709"/>
          <w:tab w:val="left" w:pos="1276"/>
        </w:tabs>
        <w:ind w:left="0" w:firstLine="709"/>
        <w:jc w:val="both"/>
        <w:rPr>
          <w:bCs/>
          <w:szCs w:val="24"/>
        </w:rPr>
      </w:pPr>
      <w:r w:rsidRPr="005B6808">
        <w:rPr>
          <w:bCs/>
          <w:szCs w:val="24"/>
        </w:rPr>
        <w:t>Draudėj</w:t>
      </w:r>
      <w:r w:rsidR="00E04563" w:rsidRPr="005B6808">
        <w:rPr>
          <w:bCs/>
          <w:szCs w:val="24"/>
        </w:rPr>
        <w:t>as</w:t>
      </w:r>
      <w:r w:rsidR="00E108ED" w:rsidRPr="005B6808">
        <w:rPr>
          <w:bCs/>
          <w:szCs w:val="24"/>
        </w:rPr>
        <w:t xml:space="preserve"> </w:t>
      </w:r>
      <w:r w:rsidR="00E04563" w:rsidRPr="005B6808">
        <w:rPr>
          <w:bCs/>
          <w:szCs w:val="24"/>
        </w:rPr>
        <w:t>P</w:t>
      </w:r>
      <w:r w:rsidR="00E108ED" w:rsidRPr="005B6808">
        <w:rPr>
          <w:bCs/>
          <w:szCs w:val="24"/>
        </w:rPr>
        <w:t xml:space="preserve">aslaugas užsako </w:t>
      </w:r>
      <w:r w:rsidR="004E5898" w:rsidRPr="005B6808">
        <w:rPr>
          <w:bCs/>
          <w:szCs w:val="24"/>
        </w:rPr>
        <w:t>elektroniniu paštu</w:t>
      </w:r>
      <w:r w:rsidR="00B3387D" w:rsidRPr="005B6808">
        <w:rPr>
          <w:bCs/>
          <w:szCs w:val="24"/>
        </w:rPr>
        <w:t xml:space="preserve"> ar</w:t>
      </w:r>
      <w:r w:rsidR="0077486A" w:rsidRPr="005B6808">
        <w:rPr>
          <w:bCs/>
          <w:szCs w:val="24"/>
        </w:rPr>
        <w:t>ba</w:t>
      </w:r>
      <w:r w:rsidR="003800C2" w:rsidRPr="005B6808">
        <w:rPr>
          <w:bCs/>
          <w:szCs w:val="24"/>
        </w:rPr>
        <w:t xml:space="preserve"> Draudiko ar</w:t>
      </w:r>
      <w:r w:rsidR="00B3387D" w:rsidRPr="005B6808">
        <w:rPr>
          <w:bCs/>
          <w:szCs w:val="24"/>
        </w:rPr>
        <w:t xml:space="preserve"> Brokerio platforma </w:t>
      </w:r>
      <w:r w:rsidR="00BF2866" w:rsidRPr="005B6808">
        <w:rPr>
          <w:bCs/>
          <w:szCs w:val="24"/>
        </w:rPr>
        <w:t>internete</w:t>
      </w:r>
      <w:r w:rsidR="0077486A" w:rsidRPr="005B6808">
        <w:rPr>
          <w:bCs/>
          <w:szCs w:val="24"/>
        </w:rPr>
        <w:t>,</w:t>
      </w:r>
      <w:r w:rsidR="00BF2866" w:rsidRPr="005B6808">
        <w:rPr>
          <w:bCs/>
          <w:szCs w:val="24"/>
        </w:rPr>
        <w:t xml:space="preserve"> </w:t>
      </w:r>
      <w:r w:rsidR="00B3387D" w:rsidRPr="005B6808">
        <w:rPr>
          <w:bCs/>
          <w:szCs w:val="24"/>
        </w:rPr>
        <w:t>teikdamas</w:t>
      </w:r>
      <w:r w:rsidR="00273247" w:rsidRPr="005B6808">
        <w:rPr>
          <w:bCs/>
          <w:szCs w:val="24"/>
        </w:rPr>
        <w:t xml:space="preserve"> </w:t>
      </w:r>
      <w:r w:rsidR="008664E5" w:rsidRPr="005B6808">
        <w:rPr>
          <w:bCs/>
          <w:szCs w:val="24"/>
        </w:rPr>
        <w:t>Draudik</w:t>
      </w:r>
      <w:r w:rsidR="00273247" w:rsidRPr="005B6808">
        <w:rPr>
          <w:bCs/>
          <w:szCs w:val="24"/>
        </w:rPr>
        <w:t xml:space="preserve">ui </w:t>
      </w:r>
      <w:r w:rsidR="006328BB" w:rsidRPr="005B6808">
        <w:rPr>
          <w:bCs/>
          <w:szCs w:val="24"/>
        </w:rPr>
        <w:t>užsakymą</w:t>
      </w:r>
      <w:r w:rsidR="00162202" w:rsidRPr="005B6808">
        <w:rPr>
          <w:bCs/>
          <w:szCs w:val="24"/>
        </w:rPr>
        <w:t>,</w:t>
      </w:r>
      <w:r w:rsidR="006328BB" w:rsidRPr="005B6808">
        <w:rPr>
          <w:bCs/>
          <w:szCs w:val="24"/>
        </w:rPr>
        <w:t xml:space="preserve"> </w:t>
      </w:r>
      <w:r w:rsidR="00162202" w:rsidRPr="005B6808">
        <w:rPr>
          <w:bCs/>
          <w:szCs w:val="24"/>
        </w:rPr>
        <w:t>kuriame nurodomos Paslaugos</w:t>
      </w:r>
      <w:r w:rsidR="00973746" w:rsidRPr="005B6808">
        <w:rPr>
          <w:bCs/>
          <w:szCs w:val="24"/>
        </w:rPr>
        <w:t xml:space="preserve"> ir kita su užsakymu susijusi informacija</w:t>
      </w:r>
      <w:r w:rsidR="004E5898" w:rsidRPr="005B6808">
        <w:rPr>
          <w:bCs/>
          <w:szCs w:val="24"/>
        </w:rPr>
        <w:t>.</w:t>
      </w:r>
    </w:p>
    <w:p w14:paraId="058DC15F" w14:textId="45E0AA68" w:rsidR="00973746" w:rsidRPr="005B6808" w:rsidRDefault="00973746" w:rsidP="00973746">
      <w:pPr>
        <w:pStyle w:val="ListParagraph"/>
        <w:numPr>
          <w:ilvl w:val="1"/>
          <w:numId w:val="19"/>
        </w:numPr>
        <w:tabs>
          <w:tab w:val="left" w:pos="709"/>
          <w:tab w:val="left" w:pos="1276"/>
        </w:tabs>
        <w:ind w:left="0" w:firstLine="709"/>
        <w:jc w:val="both"/>
        <w:rPr>
          <w:szCs w:val="24"/>
        </w:rPr>
      </w:pPr>
      <w:r w:rsidRPr="005B6808">
        <w:rPr>
          <w:szCs w:val="24"/>
        </w:rPr>
        <w:t>Paslaugų perdavimas vykdomas Sutarties 2.17</w:t>
      </w:r>
      <w:r w:rsidR="00870960" w:rsidRPr="005B6808">
        <w:rPr>
          <w:szCs w:val="24"/>
        </w:rPr>
        <w:t xml:space="preserve"> punkte</w:t>
      </w:r>
      <w:r w:rsidRPr="005B6808">
        <w:rPr>
          <w:szCs w:val="24"/>
        </w:rPr>
        <w:t xml:space="preserve"> ir Techninės specifikacijos </w:t>
      </w:r>
      <w:r w:rsidR="00304020" w:rsidRPr="005B6808">
        <w:rPr>
          <w:szCs w:val="24"/>
        </w:rPr>
        <w:t xml:space="preserve">2.9 </w:t>
      </w:r>
      <w:r w:rsidR="00870960" w:rsidRPr="005B6808">
        <w:rPr>
          <w:szCs w:val="24"/>
        </w:rPr>
        <w:t>pa</w:t>
      </w:r>
      <w:r w:rsidRPr="005B6808">
        <w:rPr>
          <w:szCs w:val="24"/>
        </w:rPr>
        <w:t>punkt</w:t>
      </w:r>
      <w:r w:rsidR="00870960" w:rsidRPr="005B6808">
        <w:rPr>
          <w:szCs w:val="24"/>
        </w:rPr>
        <w:t>yje</w:t>
      </w:r>
      <w:r w:rsidRPr="005B6808">
        <w:rPr>
          <w:szCs w:val="24"/>
        </w:rPr>
        <w:t xml:space="preserve"> nustatyta tvarka. </w:t>
      </w:r>
    </w:p>
    <w:p w14:paraId="7B617704" w14:textId="43CB67C1" w:rsidR="00E108ED" w:rsidRPr="005B6808" w:rsidRDefault="00E108ED" w:rsidP="00522441">
      <w:pPr>
        <w:pStyle w:val="ListParagraph"/>
        <w:numPr>
          <w:ilvl w:val="1"/>
          <w:numId w:val="19"/>
        </w:numPr>
        <w:tabs>
          <w:tab w:val="left" w:pos="709"/>
          <w:tab w:val="left" w:pos="1276"/>
        </w:tabs>
        <w:ind w:left="0" w:firstLine="709"/>
        <w:jc w:val="both"/>
        <w:rPr>
          <w:bCs/>
          <w:szCs w:val="24"/>
        </w:rPr>
      </w:pPr>
      <w:r w:rsidRPr="005B6808">
        <w:rPr>
          <w:bCs/>
          <w:szCs w:val="24"/>
        </w:rPr>
        <w:t xml:space="preserve">Jeigu suteiktos Paslaugos neatitinka Sutartyje nustatytų reikalavimų, </w:t>
      </w:r>
      <w:r w:rsidR="00E25C24" w:rsidRPr="005B6808">
        <w:rPr>
          <w:bCs/>
          <w:szCs w:val="24"/>
        </w:rPr>
        <w:t>Draudėj</w:t>
      </w:r>
      <w:r w:rsidR="00534D08" w:rsidRPr="005B6808">
        <w:rPr>
          <w:bCs/>
          <w:szCs w:val="24"/>
        </w:rPr>
        <w:t>as</w:t>
      </w:r>
      <w:r w:rsidRPr="005B6808">
        <w:rPr>
          <w:bCs/>
          <w:szCs w:val="24"/>
        </w:rPr>
        <w:t xml:space="preserve"> turi teisę savo pasirinkimu pareikalauti, kad </w:t>
      </w:r>
      <w:r w:rsidR="008664E5" w:rsidRPr="005B6808">
        <w:rPr>
          <w:bCs/>
          <w:szCs w:val="24"/>
        </w:rPr>
        <w:t>Draudik</w:t>
      </w:r>
      <w:r w:rsidR="00534D08" w:rsidRPr="005B6808">
        <w:rPr>
          <w:bCs/>
          <w:szCs w:val="24"/>
        </w:rPr>
        <w:t>as</w:t>
      </w:r>
      <w:r w:rsidRPr="005B6808">
        <w:rPr>
          <w:bCs/>
          <w:szCs w:val="24"/>
        </w:rPr>
        <w:t xml:space="preserve"> neatlygintinai</w:t>
      </w:r>
      <w:r w:rsidR="0042323E" w:rsidRPr="005B6808">
        <w:rPr>
          <w:bCs/>
          <w:szCs w:val="24"/>
        </w:rPr>
        <w:t>,</w:t>
      </w:r>
      <w:r w:rsidRPr="005B6808">
        <w:rPr>
          <w:bCs/>
          <w:szCs w:val="24"/>
        </w:rPr>
        <w:t xml:space="preserve"> per </w:t>
      </w:r>
      <w:r w:rsidR="00EC64FF" w:rsidRPr="005B6808">
        <w:rPr>
          <w:bCs/>
          <w:szCs w:val="24"/>
        </w:rPr>
        <w:t xml:space="preserve">ne ilgesnį kaip </w:t>
      </w:r>
      <w:r w:rsidR="00DF75A2" w:rsidRPr="005B6808">
        <w:rPr>
          <w:bCs/>
          <w:szCs w:val="24"/>
        </w:rPr>
        <w:t>5</w:t>
      </w:r>
      <w:r w:rsidR="00EC64FF" w:rsidRPr="005B6808">
        <w:rPr>
          <w:bCs/>
          <w:szCs w:val="24"/>
        </w:rPr>
        <w:t xml:space="preserve"> (</w:t>
      </w:r>
      <w:r w:rsidR="00DF75A2" w:rsidRPr="005B6808">
        <w:rPr>
          <w:bCs/>
          <w:szCs w:val="24"/>
        </w:rPr>
        <w:t>penkių</w:t>
      </w:r>
      <w:r w:rsidR="00EC64FF" w:rsidRPr="005B6808">
        <w:rPr>
          <w:bCs/>
          <w:szCs w:val="24"/>
        </w:rPr>
        <w:t>)</w:t>
      </w:r>
      <w:r w:rsidR="00870CBD" w:rsidRPr="005B6808">
        <w:rPr>
          <w:bCs/>
          <w:i/>
          <w:iCs/>
          <w:szCs w:val="24"/>
        </w:rPr>
        <w:t xml:space="preserve"> </w:t>
      </w:r>
      <w:r w:rsidR="00183B63" w:rsidRPr="005B6808">
        <w:rPr>
          <w:bCs/>
          <w:szCs w:val="24"/>
        </w:rPr>
        <w:t xml:space="preserve">darbo </w:t>
      </w:r>
      <w:r w:rsidR="00183B63" w:rsidRPr="005B6808">
        <w:rPr>
          <w:bCs/>
          <w:szCs w:val="24"/>
        </w:rPr>
        <w:lastRenderedPageBreak/>
        <w:t xml:space="preserve">dienų </w:t>
      </w:r>
      <w:r w:rsidRPr="005B6808">
        <w:rPr>
          <w:bCs/>
          <w:szCs w:val="24"/>
        </w:rPr>
        <w:t xml:space="preserve">terminą pašalintų </w:t>
      </w:r>
      <w:r w:rsidR="003C6FC5" w:rsidRPr="005B6808">
        <w:rPr>
          <w:bCs/>
          <w:szCs w:val="24"/>
        </w:rPr>
        <w:t xml:space="preserve">ir / </w:t>
      </w:r>
      <w:r w:rsidRPr="005B6808">
        <w:rPr>
          <w:bCs/>
          <w:szCs w:val="24"/>
        </w:rPr>
        <w:t xml:space="preserve">ar ištaisytų </w:t>
      </w:r>
      <w:r w:rsidR="00627155" w:rsidRPr="005B6808">
        <w:rPr>
          <w:bCs/>
          <w:szCs w:val="24"/>
        </w:rPr>
        <w:t xml:space="preserve">Paslaugų </w:t>
      </w:r>
      <w:r w:rsidRPr="005B6808">
        <w:rPr>
          <w:bCs/>
          <w:szCs w:val="24"/>
        </w:rPr>
        <w:t xml:space="preserve">trūkumus arba atlygintų </w:t>
      </w:r>
      <w:r w:rsidR="00E25C24" w:rsidRPr="005B6808">
        <w:rPr>
          <w:bCs/>
          <w:szCs w:val="24"/>
        </w:rPr>
        <w:t>Draudėj</w:t>
      </w:r>
      <w:r w:rsidR="00534D08" w:rsidRPr="005B6808">
        <w:rPr>
          <w:bCs/>
          <w:szCs w:val="24"/>
        </w:rPr>
        <w:t>o</w:t>
      </w:r>
      <w:r w:rsidRPr="005B6808">
        <w:rPr>
          <w:bCs/>
          <w:szCs w:val="24"/>
        </w:rPr>
        <w:t xml:space="preserve"> išlaidas jiems ištaisyti </w:t>
      </w:r>
      <w:r w:rsidR="003C6FC5" w:rsidRPr="005B6808">
        <w:rPr>
          <w:bCs/>
          <w:szCs w:val="24"/>
        </w:rPr>
        <w:t xml:space="preserve">ir / </w:t>
      </w:r>
      <w:r w:rsidRPr="005B6808">
        <w:rPr>
          <w:bCs/>
          <w:szCs w:val="24"/>
        </w:rPr>
        <w:t>ar pašalinti</w:t>
      </w:r>
      <w:r w:rsidR="00534D08" w:rsidRPr="005B6808">
        <w:rPr>
          <w:bCs/>
          <w:szCs w:val="24"/>
        </w:rPr>
        <w:t>.</w:t>
      </w:r>
      <w:r w:rsidR="00273F8A" w:rsidRPr="005B6808">
        <w:rPr>
          <w:bCs/>
          <w:color w:val="0070C0"/>
          <w:szCs w:val="24"/>
        </w:rPr>
        <w:t xml:space="preserve"> </w:t>
      </w:r>
      <w:r w:rsidR="00273F8A" w:rsidRPr="005B6808">
        <w:rPr>
          <w:bCs/>
          <w:szCs w:val="24"/>
        </w:rPr>
        <w:t xml:space="preserve">Paslaugų ir (ar) Paslaugų rezultato trūkumais laikomi neatitikimai </w:t>
      </w:r>
      <w:r w:rsidR="00147EEA" w:rsidRPr="005B6808">
        <w:rPr>
          <w:bCs/>
          <w:szCs w:val="24"/>
        </w:rPr>
        <w:t xml:space="preserve">Sutarties, </w:t>
      </w:r>
      <w:r w:rsidR="00273F8A" w:rsidRPr="005B6808">
        <w:rPr>
          <w:bCs/>
          <w:szCs w:val="24"/>
        </w:rPr>
        <w:t xml:space="preserve">Techninės specifikacijos </w:t>
      </w:r>
      <w:r w:rsidR="00147EEA" w:rsidRPr="005B6808">
        <w:rPr>
          <w:bCs/>
          <w:szCs w:val="24"/>
        </w:rPr>
        <w:t>ir (ar) Pasiūlymo</w:t>
      </w:r>
      <w:r w:rsidR="00273F8A" w:rsidRPr="005B6808">
        <w:rPr>
          <w:bCs/>
          <w:szCs w:val="24"/>
        </w:rPr>
        <w:t xml:space="preserve"> reikalavimams ir teisės aktams, reglamentuojantiems Paslaugų teikimą ir kokybę.</w:t>
      </w:r>
    </w:p>
    <w:p w14:paraId="068994E0" w14:textId="09D858D9" w:rsidR="0038773E" w:rsidRPr="005B6808" w:rsidRDefault="00E25C24" w:rsidP="0038773E">
      <w:pPr>
        <w:pStyle w:val="ListParagraph"/>
        <w:numPr>
          <w:ilvl w:val="1"/>
          <w:numId w:val="20"/>
        </w:numPr>
        <w:tabs>
          <w:tab w:val="left" w:pos="709"/>
          <w:tab w:val="left" w:pos="1276"/>
        </w:tabs>
        <w:ind w:left="0" w:firstLine="709"/>
        <w:jc w:val="both"/>
        <w:rPr>
          <w:szCs w:val="24"/>
        </w:rPr>
      </w:pPr>
      <w:r w:rsidRPr="005B6808">
        <w:rPr>
          <w:szCs w:val="24"/>
        </w:rPr>
        <w:t>Draudėj</w:t>
      </w:r>
      <w:r w:rsidR="00C74AE1" w:rsidRPr="005B6808">
        <w:rPr>
          <w:szCs w:val="24"/>
        </w:rPr>
        <w:t xml:space="preserve">as gali nesilaikyti Sutartyje numatyto įsipareigojimo apmokėti </w:t>
      </w:r>
      <w:r w:rsidR="008664E5" w:rsidRPr="005B6808">
        <w:rPr>
          <w:szCs w:val="24"/>
        </w:rPr>
        <w:t>Draudik</w:t>
      </w:r>
      <w:r w:rsidR="00C74AE1" w:rsidRPr="005B6808">
        <w:rPr>
          <w:szCs w:val="24"/>
        </w:rPr>
        <w:t xml:space="preserve">o pateiktą PVM sąskaitą faktūrą, jeigu tai būtina, siekiant išvengti </w:t>
      </w:r>
      <w:r w:rsidRPr="005B6808">
        <w:rPr>
          <w:szCs w:val="24"/>
        </w:rPr>
        <w:t>Draudėj</w:t>
      </w:r>
      <w:r w:rsidR="00C74AE1" w:rsidRPr="005B6808">
        <w:rPr>
          <w:szCs w:val="24"/>
        </w:rPr>
        <w:t>o galimų patirti nuostolių dėl to, kad nėra pašalinti arba ištaisyti Paslaugų trūkumai ir yra pagrįsta abejonė, kad jie bus pašalinti arba ištaisyti.</w:t>
      </w:r>
      <w:r w:rsidR="00F730AD" w:rsidRPr="005B6808">
        <w:rPr>
          <w:szCs w:val="24"/>
        </w:rPr>
        <w:t xml:space="preserve"> </w:t>
      </w:r>
      <w:r w:rsidR="00E972EF" w:rsidRPr="005B6808">
        <w:rPr>
          <w:szCs w:val="24"/>
        </w:rPr>
        <w:t>Draudėjas</w:t>
      </w:r>
      <w:r w:rsidR="0038773E" w:rsidRPr="005B6808">
        <w:rPr>
          <w:szCs w:val="24"/>
        </w:rPr>
        <w:t xml:space="preserve"> sumoka tik už visiškai, tinkamai ir laiku suteiktas Paslaugas. </w:t>
      </w:r>
    </w:p>
    <w:p w14:paraId="2A1C6320" w14:textId="77777777" w:rsidR="00EC0FA1" w:rsidRPr="005B6808" w:rsidRDefault="00EC0FA1" w:rsidP="00F0366C">
      <w:pPr>
        <w:rPr>
          <w:bCs/>
          <w:szCs w:val="24"/>
        </w:rPr>
      </w:pPr>
    </w:p>
    <w:p w14:paraId="4ADC2D1E" w14:textId="5DA9E364" w:rsidR="00E84377" w:rsidRPr="005B6808" w:rsidRDefault="00F1436B" w:rsidP="0004084B">
      <w:pPr>
        <w:pStyle w:val="ListParagraph"/>
        <w:numPr>
          <w:ilvl w:val="0"/>
          <w:numId w:val="20"/>
        </w:numPr>
        <w:jc w:val="center"/>
        <w:rPr>
          <w:b/>
          <w:szCs w:val="24"/>
        </w:rPr>
      </w:pPr>
      <w:bookmarkStart w:id="21" w:name="_Hlk69302598"/>
      <w:r w:rsidRPr="005B6808">
        <w:rPr>
          <w:b/>
          <w:szCs w:val="24"/>
        </w:rPr>
        <w:t xml:space="preserve">ŠALIŲ </w:t>
      </w:r>
      <w:r w:rsidR="00E84377" w:rsidRPr="005B6808">
        <w:rPr>
          <w:b/>
          <w:szCs w:val="24"/>
        </w:rPr>
        <w:t>ATSAKOMYBĖ</w:t>
      </w:r>
    </w:p>
    <w:bookmarkEnd w:id="21"/>
    <w:p w14:paraId="7BBBAF43" w14:textId="77777777" w:rsidR="00E84377" w:rsidRPr="005B6808" w:rsidRDefault="00E84377" w:rsidP="00E84377">
      <w:pPr>
        <w:jc w:val="both"/>
        <w:rPr>
          <w:bCs/>
          <w:szCs w:val="24"/>
        </w:rPr>
      </w:pPr>
    </w:p>
    <w:p w14:paraId="1B093EB3" w14:textId="128C6D80" w:rsidR="003461FE" w:rsidRPr="005B6808" w:rsidRDefault="00E25C24" w:rsidP="0004084B">
      <w:pPr>
        <w:pStyle w:val="ListParagraph"/>
        <w:numPr>
          <w:ilvl w:val="1"/>
          <w:numId w:val="21"/>
        </w:numPr>
        <w:autoSpaceDE w:val="0"/>
        <w:autoSpaceDN w:val="0"/>
        <w:adjustRightInd w:val="0"/>
        <w:ind w:left="0" w:firstLine="709"/>
        <w:jc w:val="both"/>
        <w:outlineLvl w:val="1"/>
        <w:rPr>
          <w:szCs w:val="24"/>
        </w:rPr>
      </w:pPr>
      <w:r w:rsidRPr="005B6808">
        <w:rPr>
          <w:bCs/>
          <w:szCs w:val="24"/>
        </w:rPr>
        <w:t>Draudėj</w:t>
      </w:r>
      <w:r w:rsidR="003461FE" w:rsidRPr="005B6808">
        <w:rPr>
          <w:szCs w:val="24"/>
        </w:rPr>
        <w:t xml:space="preserve">as, nepagrįstai delsdamas atsiskaityti su </w:t>
      </w:r>
      <w:r w:rsidR="008664E5" w:rsidRPr="005B6808">
        <w:rPr>
          <w:szCs w:val="24"/>
        </w:rPr>
        <w:t>Draudik</w:t>
      </w:r>
      <w:r w:rsidR="003461FE" w:rsidRPr="005B6808">
        <w:rPr>
          <w:szCs w:val="24"/>
        </w:rPr>
        <w:t xml:space="preserve">u už suteiktas Paslaugas, </w:t>
      </w:r>
      <w:r w:rsidR="008664E5" w:rsidRPr="005B6808">
        <w:rPr>
          <w:szCs w:val="24"/>
        </w:rPr>
        <w:t>Draudik</w:t>
      </w:r>
      <w:r w:rsidR="003461FE" w:rsidRPr="005B6808">
        <w:rPr>
          <w:szCs w:val="24"/>
        </w:rPr>
        <w:t>ui pareikalavus moka 0,0</w:t>
      </w:r>
      <w:r w:rsidR="00D332A6" w:rsidRPr="005B6808">
        <w:rPr>
          <w:szCs w:val="24"/>
        </w:rPr>
        <w:t>3</w:t>
      </w:r>
      <w:r w:rsidR="003461FE" w:rsidRPr="005B6808">
        <w:rPr>
          <w:szCs w:val="24"/>
        </w:rPr>
        <w:t xml:space="preserve"> (</w:t>
      </w:r>
      <w:r w:rsidR="00D332A6" w:rsidRPr="005B6808">
        <w:rPr>
          <w:szCs w:val="24"/>
        </w:rPr>
        <w:t>tri</w:t>
      </w:r>
      <w:r w:rsidR="003461FE" w:rsidRPr="005B6808">
        <w:rPr>
          <w:szCs w:val="24"/>
        </w:rPr>
        <w:t xml:space="preserve">jų šimtųjų) proc. dydžio delspinigius nuo laiku neapmokėtos sumos </w:t>
      </w:r>
      <w:r w:rsidR="008652D5" w:rsidRPr="005B6808">
        <w:rPr>
          <w:szCs w:val="24"/>
        </w:rPr>
        <w:t xml:space="preserve">Eur be </w:t>
      </w:r>
      <w:r w:rsidR="003461FE" w:rsidRPr="005B6808">
        <w:rPr>
          <w:szCs w:val="24"/>
        </w:rPr>
        <w:t>PVM už kiekvieną pradelstą kalendorinę dieną.</w:t>
      </w:r>
    </w:p>
    <w:p w14:paraId="6ACB81BC" w14:textId="6C5A57B3" w:rsidR="00B44683" w:rsidRPr="005B6808" w:rsidRDefault="008664E5" w:rsidP="0004084B">
      <w:pPr>
        <w:pStyle w:val="ListParagraph"/>
        <w:numPr>
          <w:ilvl w:val="1"/>
          <w:numId w:val="22"/>
        </w:numPr>
        <w:autoSpaceDE w:val="0"/>
        <w:autoSpaceDN w:val="0"/>
        <w:adjustRightInd w:val="0"/>
        <w:ind w:left="0" w:firstLine="709"/>
        <w:jc w:val="both"/>
        <w:outlineLvl w:val="1"/>
        <w:rPr>
          <w:szCs w:val="24"/>
        </w:rPr>
      </w:pPr>
      <w:r w:rsidRPr="005B6808">
        <w:rPr>
          <w:szCs w:val="24"/>
        </w:rPr>
        <w:t>Draudik</w:t>
      </w:r>
      <w:r w:rsidR="00DB7D54" w:rsidRPr="005B6808">
        <w:rPr>
          <w:szCs w:val="24"/>
        </w:rPr>
        <w:t>ui</w:t>
      </w:r>
      <w:r w:rsidR="003461FE" w:rsidRPr="005B6808">
        <w:rPr>
          <w:szCs w:val="24"/>
        </w:rPr>
        <w:t xml:space="preserve"> laiku </w:t>
      </w:r>
      <w:r w:rsidR="00DB7D54" w:rsidRPr="005B6808">
        <w:rPr>
          <w:szCs w:val="24"/>
        </w:rPr>
        <w:t xml:space="preserve">nesuteikus </w:t>
      </w:r>
      <w:r w:rsidR="00915718" w:rsidRPr="005B6808">
        <w:rPr>
          <w:szCs w:val="24"/>
        </w:rPr>
        <w:t xml:space="preserve">visų ar dalies </w:t>
      </w:r>
      <w:r w:rsidR="00DB7D54" w:rsidRPr="005B6808">
        <w:rPr>
          <w:szCs w:val="24"/>
        </w:rPr>
        <w:t>atskirame užsakyme nurodytų</w:t>
      </w:r>
      <w:r w:rsidR="003461FE" w:rsidRPr="005B6808">
        <w:rPr>
          <w:szCs w:val="24"/>
        </w:rPr>
        <w:t xml:space="preserve"> Paslaugų</w:t>
      </w:r>
      <w:r w:rsidR="00F0366C" w:rsidRPr="005B6808">
        <w:rPr>
          <w:szCs w:val="24"/>
        </w:rPr>
        <w:t xml:space="preserve"> </w:t>
      </w:r>
      <w:r w:rsidR="00F44408" w:rsidRPr="005B6808">
        <w:rPr>
          <w:szCs w:val="24"/>
        </w:rPr>
        <w:t xml:space="preserve">(pvz., </w:t>
      </w:r>
      <w:r w:rsidR="00A21529" w:rsidRPr="005B6808">
        <w:rPr>
          <w:szCs w:val="24"/>
        </w:rPr>
        <w:t xml:space="preserve">pažeidus Sutarties </w:t>
      </w:r>
      <w:r w:rsidR="002C4326" w:rsidRPr="005B6808">
        <w:rPr>
          <w:szCs w:val="24"/>
        </w:rPr>
        <w:t>3</w:t>
      </w:r>
      <w:r w:rsidR="001A57D7" w:rsidRPr="005B6808">
        <w:rPr>
          <w:szCs w:val="24"/>
        </w:rPr>
        <w:t>.</w:t>
      </w:r>
      <w:r w:rsidR="00967EB1" w:rsidRPr="005B6808">
        <w:rPr>
          <w:szCs w:val="24"/>
        </w:rPr>
        <w:t>2</w:t>
      </w:r>
      <w:r w:rsidR="001A57D7" w:rsidRPr="005B6808">
        <w:rPr>
          <w:szCs w:val="24"/>
        </w:rPr>
        <w:t>.</w:t>
      </w:r>
      <w:r w:rsidR="00967EB1" w:rsidRPr="005B6808">
        <w:rPr>
          <w:szCs w:val="24"/>
        </w:rPr>
        <w:t>6</w:t>
      </w:r>
      <w:r w:rsidR="00792804" w:rsidRPr="005B6808">
        <w:rPr>
          <w:szCs w:val="24"/>
        </w:rPr>
        <w:t xml:space="preserve"> </w:t>
      </w:r>
      <w:r w:rsidR="009658CB" w:rsidRPr="005B6808">
        <w:rPr>
          <w:szCs w:val="24"/>
        </w:rPr>
        <w:t>–</w:t>
      </w:r>
      <w:r w:rsidR="00792804" w:rsidRPr="005B6808">
        <w:rPr>
          <w:szCs w:val="24"/>
        </w:rPr>
        <w:t xml:space="preserve"> </w:t>
      </w:r>
      <w:r w:rsidR="002C4326" w:rsidRPr="005B6808">
        <w:rPr>
          <w:szCs w:val="24"/>
        </w:rPr>
        <w:t>3</w:t>
      </w:r>
      <w:r w:rsidR="001A57D7" w:rsidRPr="005B6808">
        <w:rPr>
          <w:szCs w:val="24"/>
        </w:rPr>
        <w:t>.</w:t>
      </w:r>
      <w:r w:rsidR="00967EB1" w:rsidRPr="005B6808">
        <w:rPr>
          <w:szCs w:val="24"/>
        </w:rPr>
        <w:t>2</w:t>
      </w:r>
      <w:r w:rsidR="001A57D7" w:rsidRPr="005B6808">
        <w:rPr>
          <w:szCs w:val="24"/>
        </w:rPr>
        <w:t>.7</w:t>
      </w:r>
      <w:r w:rsidR="002C4326" w:rsidRPr="005B6808">
        <w:rPr>
          <w:szCs w:val="24"/>
        </w:rPr>
        <w:t xml:space="preserve"> </w:t>
      </w:r>
      <w:r w:rsidR="004E33CF" w:rsidRPr="005B6808">
        <w:rPr>
          <w:szCs w:val="24"/>
        </w:rPr>
        <w:t xml:space="preserve">papunkčiuose </w:t>
      </w:r>
      <w:r w:rsidR="00A21529" w:rsidRPr="005B6808">
        <w:rPr>
          <w:szCs w:val="24"/>
        </w:rPr>
        <w:t xml:space="preserve"> nustatytus terminus)</w:t>
      </w:r>
      <w:r w:rsidR="00853508" w:rsidRPr="005B6808">
        <w:rPr>
          <w:szCs w:val="24"/>
        </w:rPr>
        <w:t>,</w:t>
      </w:r>
      <w:r w:rsidR="00A21529" w:rsidRPr="005B6808">
        <w:rPr>
          <w:szCs w:val="24"/>
        </w:rPr>
        <w:t xml:space="preserve"> </w:t>
      </w:r>
      <w:r w:rsidR="00E25C24" w:rsidRPr="005B6808">
        <w:rPr>
          <w:szCs w:val="24"/>
        </w:rPr>
        <w:t>Draudėj</w:t>
      </w:r>
      <w:r w:rsidR="00DB7D54" w:rsidRPr="005B6808">
        <w:rPr>
          <w:szCs w:val="24"/>
        </w:rPr>
        <w:t xml:space="preserve">as turi teisę </w:t>
      </w:r>
      <w:r w:rsidR="000445C2" w:rsidRPr="005B6808">
        <w:rPr>
          <w:szCs w:val="24"/>
        </w:rPr>
        <w:t xml:space="preserve">be oficialaus įspėjimo ir nesumažindamas kitų savo teisių gynimo priemonių pradėti skaičiuoti </w:t>
      </w:r>
      <w:r w:rsidR="003461FE" w:rsidRPr="005B6808">
        <w:rPr>
          <w:szCs w:val="24"/>
        </w:rPr>
        <w:t>0,0</w:t>
      </w:r>
      <w:r w:rsidR="00D332A6" w:rsidRPr="005B6808">
        <w:rPr>
          <w:szCs w:val="24"/>
        </w:rPr>
        <w:t>3</w:t>
      </w:r>
      <w:r w:rsidR="003461FE" w:rsidRPr="005B6808">
        <w:rPr>
          <w:szCs w:val="24"/>
        </w:rPr>
        <w:t xml:space="preserve"> (</w:t>
      </w:r>
      <w:r w:rsidR="00D332A6" w:rsidRPr="005B6808">
        <w:rPr>
          <w:szCs w:val="24"/>
        </w:rPr>
        <w:t>tri</w:t>
      </w:r>
      <w:r w:rsidR="003461FE" w:rsidRPr="005B6808">
        <w:rPr>
          <w:szCs w:val="24"/>
        </w:rPr>
        <w:t xml:space="preserve">jų šimtųjų) proc. dydžio delspinigius </w:t>
      </w:r>
      <w:r w:rsidR="00FA1ABE" w:rsidRPr="005B6808">
        <w:rPr>
          <w:szCs w:val="24"/>
        </w:rPr>
        <w:t xml:space="preserve">nuo </w:t>
      </w:r>
      <w:r w:rsidR="00F0366C" w:rsidRPr="005B6808">
        <w:rPr>
          <w:szCs w:val="24"/>
        </w:rPr>
        <w:t xml:space="preserve">visiškai ar laiku nesuteiktų, ar netinkamai suteiktų atskirame užsakyme nurodytų Paslaugų kainos </w:t>
      </w:r>
      <w:r w:rsidR="00235565" w:rsidRPr="005B6808">
        <w:rPr>
          <w:szCs w:val="24"/>
        </w:rPr>
        <w:t xml:space="preserve">Eur </w:t>
      </w:r>
      <w:r w:rsidR="00F0366C" w:rsidRPr="005B6808">
        <w:rPr>
          <w:szCs w:val="24"/>
        </w:rPr>
        <w:t xml:space="preserve">be PVM </w:t>
      </w:r>
      <w:r w:rsidR="003461FE" w:rsidRPr="005B6808">
        <w:rPr>
          <w:szCs w:val="24"/>
        </w:rPr>
        <w:t>už kiekvieną pradelstą kalendorinę dieną</w:t>
      </w:r>
      <w:r w:rsidR="00CE6995" w:rsidRPr="005B6808">
        <w:rPr>
          <w:szCs w:val="24"/>
        </w:rPr>
        <w:t>.</w:t>
      </w:r>
      <w:r w:rsidR="000D5C5F" w:rsidRPr="005B6808">
        <w:rPr>
          <w:szCs w:val="24"/>
        </w:rPr>
        <w:t xml:space="preserve"> </w:t>
      </w:r>
    </w:p>
    <w:p w14:paraId="18746FCD" w14:textId="3DCA6F21" w:rsidR="004F64E4" w:rsidRPr="005B6808" w:rsidRDefault="00D5474F" w:rsidP="0004084B">
      <w:pPr>
        <w:pStyle w:val="ListParagraph"/>
        <w:numPr>
          <w:ilvl w:val="1"/>
          <w:numId w:val="22"/>
        </w:numPr>
        <w:autoSpaceDE w:val="0"/>
        <w:autoSpaceDN w:val="0"/>
        <w:adjustRightInd w:val="0"/>
        <w:ind w:left="0" w:firstLine="709"/>
        <w:jc w:val="both"/>
        <w:outlineLvl w:val="1"/>
        <w:rPr>
          <w:szCs w:val="24"/>
        </w:rPr>
      </w:pPr>
      <w:r w:rsidRPr="005B6808">
        <w:rPr>
          <w:szCs w:val="24"/>
        </w:rPr>
        <w:t>Draudikas, padaręs su termino praleidimu nesusijusį Sutarties pažeidimą, Draudėjui raštu</w:t>
      </w:r>
      <w:r w:rsidR="00661C1E" w:rsidRPr="005B6808">
        <w:rPr>
          <w:szCs w:val="24"/>
        </w:rPr>
        <w:t xml:space="preserve"> pareikalavus, moka Draudėjui 200,00 Eur (dviejų šimtų eurų, 0</w:t>
      </w:r>
      <w:r w:rsidR="007A1817" w:rsidRPr="005B6808">
        <w:rPr>
          <w:szCs w:val="24"/>
        </w:rPr>
        <w:t>0</w:t>
      </w:r>
      <w:r w:rsidR="00661C1E" w:rsidRPr="005B6808">
        <w:rPr>
          <w:szCs w:val="24"/>
        </w:rPr>
        <w:t xml:space="preserve"> ct) dydžio baudą už kiekvieną tokį pažeidimą</w:t>
      </w:r>
      <w:r w:rsidR="00134D4D" w:rsidRPr="005B6808">
        <w:rPr>
          <w:szCs w:val="24"/>
        </w:rPr>
        <w:t>.</w:t>
      </w:r>
    </w:p>
    <w:p w14:paraId="71E047C7" w14:textId="677A6302" w:rsidR="003461FE" w:rsidRPr="005B6808" w:rsidRDefault="000445C2" w:rsidP="0004084B">
      <w:pPr>
        <w:pStyle w:val="ListParagraph"/>
        <w:numPr>
          <w:ilvl w:val="1"/>
          <w:numId w:val="22"/>
        </w:numPr>
        <w:autoSpaceDE w:val="0"/>
        <w:autoSpaceDN w:val="0"/>
        <w:adjustRightInd w:val="0"/>
        <w:ind w:left="0" w:firstLine="709"/>
        <w:jc w:val="both"/>
        <w:outlineLvl w:val="1"/>
        <w:rPr>
          <w:szCs w:val="24"/>
        </w:rPr>
      </w:pPr>
      <w:r w:rsidRPr="005B6808">
        <w:rPr>
          <w:szCs w:val="24"/>
        </w:rPr>
        <w:t xml:space="preserve">Priskaičiuotus delspinigius </w:t>
      </w:r>
      <w:r w:rsidR="00B44645" w:rsidRPr="005B6808">
        <w:rPr>
          <w:szCs w:val="24"/>
        </w:rPr>
        <w:t>ir / ar baudą</w:t>
      </w:r>
      <w:r w:rsidRPr="005B6808">
        <w:rPr>
          <w:szCs w:val="24"/>
        </w:rPr>
        <w:t xml:space="preserve"> </w:t>
      </w:r>
      <w:r w:rsidR="008664E5" w:rsidRPr="005B6808">
        <w:rPr>
          <w:szCs w:val="24"/>
        </w:rPr>
        <w:t>Draudik</w:t>
      </w:r>
      <w:r w:rsidRPr="005B6808">
        <w:rPr>
          <w:szCs w:val="24"/>
        </w:rPr>
        <w:t xml:space="preserve">as turi sumokėti į </w:t>
      </w:r>
      <w:r w:rsidR="00E25C24" w:rsidRPr="005B6808">
        <w:rPr>
          <w:bCs/>
          <w:szCs w:val="24"/>
        </w:rPr>
        <w:t>Draudėj</w:t>
      </w:r>
      <w:r w:rsidRPr="005B6808">
        <w:rPr>
          <w:szCs w:val="24"/>
        </w:rPr>
        <w:t xml:space="preserve">o nurodytą sąskaitą. </w:t>
      </w:r>
      <w:r w:rsidR="00E25C24" w:rsidRPr="005B6808">
        <w:rPr>
          <w:bCs/>
          <w:szCs w:val="24"/>
        </w:rPr>
        <w:t>Draudėj</w:t>
      </w:r>
      <w:r w:rsidR="00483750" w:rsidRPr="005B6808">
        <w:rPr>
          <w:szCs w:val="24"/>
        </w:rPr>
        <w:t xml:space="preserve">as turi teisę priskaičiuotų delspinigių </w:t>
      </w:r>
      <w:r w:rsidR="00830BC5" w:rsidRPr="005B6808">
        <w:rPr>
          <w:szCs w:val="24"/>
        </w:rPr>
        <w:t xml:space="preserve">ir / ar </w:t>
      </w:r>
      <w:r w:rsidR="00837D3B" w:rsidRPr="005B6808">
        <w:rPr>
          <w:szCs w:val="24"/>
        </w:rPr>
        <w:t xml:space="preserve">Draudikui </w:t>
      </w:r>
      <w:r w:rsidR="00830BC5" w:rsidRPr="005B6808">
        <w:rPr>
          <w:szCs w:val="24"/>
        </w:rPr>
        <w:t>pri</w:t>
      </w:r>
      <w:r w:rsidR="00837D3B" w:rsidRPr="005B6808">
        <w:rPr>
          <w:szCs w:val="24"/>
        </w:rPr>
        <w:t>taikytos baudos</w:t>
      </w:r>
      <w:r w:rsidR="00483750" w:rsidRPr="005B6808">
        <w:rPr>
          <w:szCs w:val="24"/>
        </w:rPr>
        <w:t xml:space="preserve"> suma mažinti savo piniginę prievolę pagal Sutartį </w:t>
      </w:r>
      <w:r w:rsidR="008664E5" w:rsidRPr="005B6808">
        <w:rPr>
          <w:szCs w:val="24"/>
        </w:rPr>
        <w:t>Draudik</w:t>
      </w:r>
      <w:r w:rsidR="00483750" w:rsidRPr="005B6808">
        <w:rPr>
          <w:szCs w:val="24"/>
        </w:rPr>
        <w:t>ui.</w:t>
      </w:r>
    </w:p>
    <w:p w14:paraId="56558D1C" w14:textId="5CA0720B" w:rsidR="00080AB7" w:rsidRPr="005B6808" w:rsidRDefault="00080AB7" w:rsidP="0004084B">
      <w:pPr>
        <w:pStyle w:val="ListParagraph"/>
        <w:numPr>
          <w:ilvl w:val="1"/>
          <w:numId w:val="22"/>
        </w:numPr>
        <w:autoSpaceDE w:val="0"/>
        <w:autoSpaceDN w:val="0"/>
        <w:adjustRightInd w:val="0"/>
        <w:ind w:left="0" w:firstLine="709"/>
        <w:jc w:val="both"/>
        <w:outlineLvl w:val="1"/>
        <w:rPr>
          <w:szCs w:val="24"/>
        </w:rPr>
      </w:pPr>
      <w:r w:rsidRPr="005B6808">
        <w:rPr>
          <w:szCs w:val="24"/>
        </w:rPr>
        <w:t xml:space="preserve">Delspinigių </w:t>
      </w:r>
      <w:r w:rsidR="00837D3B" w:rsidRPr="005B6808">
        <w:rPr>
          <w:szCs w:val="24"/>
        </w:rPr>
        <w:t xml:space="preserve">ir / ar baudos </w:t>
      </w:r>
      <w:r w:rsidRPr="005B6808">
        <w:rPr>
          <w:szCs w:val="24"/>
        </w:rPr>
        <w:t>mokėjimas neatleidžia Šalių nuo pareigos vykdyti Sutartyje prisiimtus įsipareigojimus.</w:t>
      </w:r>
    </w:p>
    <w:p w14:paraId="26046905" w14:textId="25417B43" w:rsidR="002365AE" w:rsidRPr="005B6808" w:rsidRDefault="00E25C24" w:rsidP="00E8344F">
      <w:pPr>
        <w:pStyle w:val="ListParagraph"/>
        <w:numPr>
          <w:ilvl w:val="1"/>
          <w:numId w:val="22"/>
        </w:numPr>
        <w:autoSpaceDE w:val="0"/>
        <w:autoSpaceDN w:val="0"/>
        <w:adjustRightInd w:val="0"/>
        <w:ind w:left="0" w:firstLine="709"/>
        <w:jc w:val="both"/>
        <w:outlineLvl w:val="1"/>
        <w:rPr>
          <w:i/>
          <w:iCs/>
          <w:szCs w:val="24"/>
        </w:rPr>
      </w:pPr>
      <w:bookmarkStart w:id="22" w:name="_Ref130549719"/>
      <w:r w:rsidRPr="005B6808">
        <w:rPr>
          <w:szCs w:val="24"/>
        </w:rPr>
        <w:t>Draudėj</w:t>
      </w:r>
      <w:r w:rsidR="00DB7D54" w:rsidRPr="005B6808">
        <w:rPr>
          <w:szCs w:val="24"/>
        </w:rPr>
        <w:t xml:space="preserve">ui nutraukus </w:t>
      </w:r>
      <w:r w:rsidR="002365AE" w:rsidRPr="005B6808">
        <w:rPr>
          <w:szCs w:val="24"/>
        </w:rPr>
        <w:t>S</w:t>
      </w:r>
      <w:r w:rsidR="00DB7D54" w:rsidRPr="005B6808">
        <w:rPr>
          <w:szCs w:val="24"/>
        </w:rPr>
        <w:t xml:space="preserve">utartį dėl </w:t>
      </w:r>
      <w:r w:rsidR="008664E5" w:rsidRPr="005B6808">
        <w:rPr>
          <w:szCs w:val="24"/>
        </w:rPr>
        <w:t>Draudik</w:t>
      </w:r>
      <w:r w:rsidR="00DB7D54" w:rsidRPr="005B6808">
        <w:rPr>
          <w:szCs w:val="24"/>
        </w:rPr>
        <w:t xml:space="preserve">o kaltės, </w:t>
      </w:r>
      <w:r w:rsidR="008664E5" w:rsidRPr="005B6808">
        <w:rPr>
          <w:szCs w:val="24"/>
        </w:rPr>
        <w:t>Draudik</w:t>
      </w:r>
      <w:r w:rsidR="00DB7D54" w:rsidRPr="005B6808">
        <w:rPr>
          <w:szCs w:val="24"/>
        </w:rPr>
        <w:t xml:space="preserve">as, </w:t>
      </w:r>
      <w:r w:rsidRPr="005B6808">
        <w:rPr>
          <w:szCs w:val="24"/>
        </w:rPr>
        <w:t>Draudėj</w:t>
      </w:r>
      <w:r w:rsidR="00DB7D54" w:rsidRPr="005B6808">
        <w:rPr>
          <w:szCs w:val="24"/>
        </w:rPr>
        <w:t xml:space="preserve">ui pareikalavus, </w:t>
      </w:r>
      <w:r w:rsidR="00366D76" w:rsidRPr="005B6808">
        <w:rPr>
          <w:szCs w:val="24"/>
        </w:rPr>
        <w:t xml:space="preserve">ne vėliau kaip </w:t>
      </w:r>
      <w:r w:rsidR="00DB7D54" w:rsidRPr="005B6808">
        <w:rPr>
          <w:szCs w:val="24"/>
        </w:rPr>
        <w:t xml:space="preserve">per 10 (dešimt) kalendorinių dienų nuo pareikalavimo išsiuntimo, turi sumokėti </w:t>
      </w:r>
      <w:r w:rsidRPr="005B6808">
        <w:rPr>
          <w:szCs w:val="24"/>
        </w:rPr>
        <w:t>Draudėj</w:t>
      </w:r>
      <w:r w:rsidR="00DB7D54" w:rsidRPr="005B6808">
        <w:rPr>
          <w:szCs w:val="24"/>
        </w:rPr>
        <w:t xml:space="preserve">ui baudą – 10 </w:t>
      </w:r>
      <w:r w:rsidR="002365AE" w:rsidRPr="005B6808">
        <w:rPr>
          <w:szCs w:val="24"/>
        </w:rPr>
        <w:t xml:space="preserve">(dešimties) </w:t>
      </w:r>
      <w:r w:rsidR="00DB7D54" w:rsidRPr="005B6808">
        <w:rPr>
          <w:szCs w:val="24"/>
        </w:rPr>
        <w:t xml:space="preserve">proc. nuo </w:t>
      </w:r>
      <w:r w:rsidR="00775C70" w:rsidRPr="005B6808">
        <w:rPr>
          <w:szCs w:val="24"/>
        </w:rPr>
        <w:t xml:space="preserve">pradinės </w:t>
      </w:r>
      <w:r w:rsidR="002365AE" w:rsidRPr="005B6808">
        <w:rPr>
          <w:szCs w:val="24"/>
        </w:rPr>
        <w:t xml:space="preserve">Sutarties </w:t>
      </w:r>
      <w:r w:rsidR="00775C70" w:rsidRPr="005B6808">
        <w:rPr>
          <w:szCs w:val="24"/>
        </w:rPr>
        <w:t xml:space="preserve">vertės Eur be </w:t>
      </w:r>
      <w:r w:rsidR="00DB7D54" w:rsidRPr="005B6808">
        <w:rPr>
          <w:szCs w:val="24"/>
        </w:rPr>
        <w:t xml:space="preserve">PVM, nurodytos Sutarties </w:t>
      </w:r>
      <w:r w:rsidR="00080AB7" w:rsidRPr="005B6808">
        <w:rPr>
          <w:szCs w:val="24"/>
        </w:rPr>
        <w:t>2.</w:t>
      </w:r>
      <w:r w:rsidR="007A0218" w:rsidRPr="005B6808">
        <w:rPr>
          <w:szCs w:val="24"/>
        </w:rPr>
        <w:t>1</w:t>
      </w:r>
      <w:r w:rsidR="007A0218" w:rsidRPr="005B6808">
        <w:rPr>
          <w:color w:val="2E74B5" w:themeColor="accent5" w:themeShade="BF"/>
          <w:szCs w:val="24"/>
        </w:rPr>
        <w:t xml:space="preserve"> </w:t>
      </w:r>
      <w:r w:rsidR="00DB7D54" w:rsidRPr="005B6808">
        <w:rPr>
          <w:szCs w:val="24"/>
        </w:rPr>
        <w:t>punkte</w:t>
      </w:r>
      <w:r w:rsidR="00910EC8" w:rsidRPr="005B6808">
        <w:rPr>
          <w:szCs w:val="24"/>
        </w:rPr>
        <w:t xml:space="preserve">, kuri laikoma </w:t>
      </w:r>
      <w:r w:rsidRPr="005B6808">
        <w:rPr>
          <w:szCs w:val="24"/>
        </w:rPr>
        <w:t>Draudėj</w:t>
      </w:r>
      <w:r w:rsidR="00910EC8" w:rsidRPr="005B6808">
        <w:rPr>
          <w:szCs w:val="24"/>
        </w:rPr>
        <w:t>o minimaliais patirtais nuostoliais</w:t>
      </w:r>
      <w:r w:rsidR="00DB7D54" w:rsidRPr="005B6808">
        <w:rPr>
          <w:szCs w:val="24"/>
        </w:rPr>
        <w:t xml:space="preserve">. Baudos sumokėjimas neatleidžia </w:t>
      </w:r>
      <w:r w:rsidR="008664E5" w:rsidRPr="005B6808">
        <w:rPr>
          <w:szCs w:val="24"/>
        </w:rPr>
        <w:t>Draudik</w:t>
      </w:r>
      <w:r w:rsidR="00DB7D54" w:rsidRPr="005B6808">
        <w:rPr>
          <w:szCs w:val="24"/>
        </w:rPr>
        <w:t xml:space="preserve">o nuo pareigos atlyginti </w:t>
      </w:r>
      <w:r w:rsidRPr="005B6808">
        <w:rPr>
          <w:szCs w:val="24"/>
        </w:rPr>
        <w:t>Draudėj</w:t>
      </w:r>
      <w:r w:rsidR="00DB7D54" w:rsidRPr="005B6808">
        <w:rPr>
          <w:szCs w:val="24"/>
        </w:rPr>
        <w:t xml:space="preserve">o patirtus nuostolius, </w:t>
      </w:r>
      <w:r w:rsidR="008664E5" w:rsidRPr="005B6808">
        <w:rPr>
          <w:szCs w:val="24"/>
        </w:rPr>
        <w:t>Draudik</w:t>
      </w:r>
      <w:r w:rsidR="00DB7D54" w:rsidRPr="005B6808">
        <w:rPr>
          <w:szCs w:val="24"/>
        </w:rPr>
        <w:t>ui nevykdant ar netinkamai vykdant Sutartį</w:t>
      </w:r>
      <w:r w:rsidR="00FA14BB" w:rsidRPr="005B6808">
        <w:rPr>
          <w:szCs w:val="24"/>
        </w:rPr>
        <w:t xml:space="preserve"> bei susijusius su Sutarties nu</w:t>
      </w:r>
      <w:r w:rsidR="002210D2" w:rsidRPr="005B6808">
        <w:rPr>
          <w:szCs w:val="24"/>
        </w:rPr>
        <w:t>t</w:t>
      </w:r>
      <w:r w:rsidR="00FA14BB" w:rsidRPr="005B6808">
        <w:rPr>
          <w:szCs w:val="24"/>
        </w:rPr>
        <w:t>raukimu</w:t>
      </w:r>
      <w:r w:rsidR="00DB7D54" w:rsidRPr="005B6808">
        <w:rPr>
          <w:szCs w:val="24"/>
        </w:rPr>
        <w:t>.</w:t>
      </w:r>
      <w:r w:rsidR="002365AE" w:rsidRPr="005B6808">
        <w:rPr>
          <w:szCs w:val="24"/>
        </w:rPr>
        <w:t xml:space="preserve"> </w:t>
      </w:r>
      <w:r w:rsidRPr="005B6808">
        <w:rPr>
          <w:szCs w:val="24"/>
        </w:rPr>
        <w:t>Draudėj</w:t>
      </w:r>
      <w:r w:rsidR="002365AE" w:rsidRPr="005B6808">
        <w:rPr>
          <w:szCs w:val="24"/>
        </w:rPr>
        <w:t xml:space="preserve">as neprivalo įrodyti </w:t>
      </w:r>
      <w:r w:rsidR="008664E5" w:rsidRPr="005B6808">
        <w:rPr>
          <w:szCs w:val="24"/>
        </w:rPr>
        <w:t>Draudik</w:t>
      </w:r>
      <w:r w:rsidR="002365AE" w:rsidRPr="005B6808">
        <w:rPr>
          <w:szCs w:val="24"/>
        </w:rPr>
        <w:t>ui, kad patyrė nuostolių.</w:t>
      </w:r>
      <w:bookmarkEnd w:id="22"/>
      <w:r w:rsidR="00F66EF7" w:rsidRPr="005B6808">
        <w:rPr>
          <w:szCs w:val="24"/>
        </w:rPr>
        <w:t xml:space="preserve"> </w:t>
      </w:r>
      <w:r w:rsidR="003F7F2E" w:rsidRPr="005B6808">
        <w:rPr>
          <w:szCs w:val="24"/>
        </w:rPr>
        <w:t>Draudėjas turi teisę baudos suma mažinti savo piniginę prievolę pagal Sutartį Draudikui. Draudėjui pareiškus reikalavimą Draudikui atlyginti Draudėjo patirtus nuostolius, baudos suma įskaitoma į nuostolių atlyginimą.</w:t>
      </w:r>
    </w:p>
    <w:p w14:paraId="7028D546" w14:textId="56F62AE0" w:rsidR="00D04E70" w:rsidRPr="005B6808" w:rsidRDefault="008664E5" w:rsidP="00D04E70">
      <w:pPr>
        <w:pStyle w:val="ListParagraph"/>
        <w:numPr>
          <w:ilvl w:val="1"/>
          <w:numId w:val="22"/>
        </w:numPr>
        <w:autoSpaceDE w:val="0"/>
        <w:autoSpaceDN w:val="0"/>
        <w:adjustRightInd w:val="0"/>
        <w:ind w:left="0" w:firstLine="709"/>
        <w:jc w:val="both"/>
        <w:outlineLvl w:val="1"/>
        <w:rPr>
          <w:szCs w:val="24"/>
        </w:rPr>
      </w:pPr>
      <w:bookmarkStart w:id="23" w:name="_Ref130549550"/>
      <w:r w:rsidRPr="005B6808">
        <w:rPr>
          <w:szCs w:val="24"/>
        </w:rPr>
        <w:t>Draudik</w:t>
      </w:r>
      <w:r w:rsidR="00173A5D" w:rsidRPr="005B6808">
        <w:rPr>
          <w:szCs w:val="24"/>
        </w:rPr>
        <w:t xml:space="preserve">as per </w:t>
      </w:r>
      <w:r w:rsidR="00B44683" w:rsidRPr="005B6808">
        <w:rPr>
          <w:szCs w:val="24"/>
        </w:rPr>
        <w:t>10</w:t>
      </w:r>
      <w:r w:rsidR="00173A5D" w:rsidRPr="005B6808">
        <w:rPr>
          <w:szCs w:val="24"/>
        </w:rPr>
        <w:t xml:space="preserve"> (</w:t>
      </w:r>
      <w:r w:rsidR="00B44683" w:rsidRPr="005B6808">
        <w:rPr>
          <w:szCs w:val="24"/>
        </w:rPr>
        <w:t>dešimt</w:t>
      </w:r>
      <w:r w:rsidR="00173A5D" w:rsidRPr="005B6808">
        <w:rPr>
          <w:szCs w:val="24"/>
        </w:rPr>
        <w:t>) darbo dien</w:t>
      </w:r>
      <w:r w:rsidR="00B44683" w:rsidRPr="005B6808">
        <w:rPr>
          <w:szCs w:val="24"/>
        </w:rPr>
        <w:t>ų</w:t>
      </w:r>
      <w:r w:rsidR="00173A5D" w:rsidRPr="005B6808">
        <w:rPr>
          <w:szCs w:val="24"/>
        </w:rPr>
        <w:t xml:space="preserve"> nuo Sutarties pasirašymo dienos privalo pateikti </w:t>
      </w:r>
      <w:r w:rsidR="00E25C24" w:rsidRPr="005B6808">
        <w:rPr>
          <w:bCs/>
          <w:szCs w:val="24"/>
        </w:rPr>
        <w:t>Draudėj</w:t>
      </w:r>
      <w:r w:rsidR="00173A5D" w:rsidRPr="005B6808">
        <w:rPr>
          <w:szCs w:val="24"/>
        </w:rPr>
        <w:t>ui</w:t>
      </w:r>
      <w:r w:rsidR="00E84377" w:rsidRPr="005B6808">
        <w:rPr>
          <w:szCs w:val="24"/>
        </w:rPr>
        <w:t xml:space="preserve"> Lietuvos Respublikoje ar užsienio valstybėje registruoto banko ar draudimo bendrovės</w:t>
      </w:r>
      <w:r w:rsidR="00305DF6" w:rsidRPr="005B6808">
        <w:rPr>
          <w:szCs w:val="24"/>
        </w:rPr>
        <w:t xml:space="preserve"> (Draudikas negali pateikti savo paties išduoto sutarties įvykdymo užtikrinimo)</w:t>
      </w:r>
      <w:r w:rsidR="00E84377" w:rsidRPr="005B6808">
        <w:rPr>
          <w:szCs w:val="24"/>
        </w:rPr>
        <w:t xml:space="preserve"> išduot</w:t>
      </w:r>
      <w:r w:rsidR="00173A5D" w:rsidRPr="005B6808">
        <w:rPr>
          <w:szCs w:val="24"/>
        </w:rPr>
        <w:t>ą</w:t>
      </w:r>
      <w:r w:rsidR="00E84377" w:rsidRPr="005B6808">
        <w:rPr>
          <w:szCs w:val="24"/>
        </w:rPr>
        <w:t xml:space="preserve"> Sutarties įvykdymo užtikrinimo garantij</w:t>
      </w:r>
      <w:r w:rsidR="00173A5D" w:rsidRPr="005B6808">
        <w:rPr>
          <w:szCs w:val="24"/>
        </w:rPr>
        <w:t>ą</w:t>
      </w:r>
      <w:r w:rsidR="00E84377" w:rsidRPr="005B6808">
        <w:rPr>
          <w:szCs w:val="24"/>
        </w:rPr>
        <w:t xml:space="preserve"> arba laidavimo rašt</w:t>
      </w:r>
      <w:r w:rsidR="00173A5D" w:rsidRPr="005B6808">
        <w:rPr>
          <w:szCs w:val="24"/>
        </w:rPr>
        <w:t>ą</w:t>
      </w:r>
      <w:r w:rsidR="001822EA" w:rsidRPr="005B6808">
        <w:rPr>
          <w:szCs w:val="24"/>
        </w:rPr>
        <w:t xml:space="preserve"> (toliau – Sutarties užtikrinimas</w:t>
      </w:r>
      <w:r w:rsidR="00094A95" w:rsidRPr="005B6808">
        <w:rPr>
          <w:szCs w:val="24"/>
        </w:rPr>
        <w:t>) ir apmokėjimo už jį faktą patvirtinantį dokumentą</w:t>
      </w:r>
      <w:r w:rsidR="00E84377" w:rsidRPr="005B6808">
        <w:rPr>
          <w:szCs w:val="24"/>
        </w:rPr>
        <w:t xml:space="preserve">. </w:t>
      </w:r>
      <w:r w:rsidR="00C14BB3" w:rsidRPr="005B6808">
        <w:rPr>
          <w:b/>
          <w:bCs/>
          <w:szCs w:val="24"/>
        </w:rPr>
        <w:t>Sutarties u</w:t>
      </w:r>
      <w:r w:rsidR="00E84377" w:rsidRPr="005B6808">
        <w:rPr>
          <w:b/>
          <w:bCs/>
          <w:szCs w:val="24"/>
        </w:rPr>
        <w:t xml:space="preserve">žtikrinimo </w:t>
      </w:r>
      <w:r w:rsidR="00173A5D" w:rsidRPr="005B6808">
        <w:rPr>
          <w:b/>
          <w:bCs/>
          <w:szCs w:val="24"/>
        </w:rPr>
        <w:t xml:space="preserve">suma </w:t>
      </w:r>
      <w:r w:rsidR="00934C2B" w:rsidRPr="005B6808">
        <w:rPr>
          <w:b/>
          <w:bCs/>
          <w:szCs w:val="24"/>
        </w:rPr>
        <w:t>–</w:t>
      </w:r>
      <w:r w:rsidR="00173A5D" w:rsidRPr="005B6808">
        <w:rPr>
          <w:b/>
          <w:bCs/>
          <w:szCs w:val="24"/>
        </w:rPr>
        <w:t xml:space="preserve"> </w:t>
      </w:r>
      <w:bookmarkStart w:id="24" w:name="_Hlk3817436"/>
      <w:r w:rsidR="00233F4E" w:rsidRPr="005B6808">
        <w:rPr>
          <w:b/>
          <w:bCs/>
          <w:szCs w:val="24"/>
        </w:rPr>
        <w:t xml:space="preserve">10 </w:t>
      </w:r>
      <w:r w:rsidR="00173A5D" w:rsidRPr="005B6808">
        <w:rPr>
          <w:b/>
          <w:bCs/>
          <w:szCs w:val="24"/>
        </w:rPr>
        <w:t xml:space="preserve">proc. </w:t>
      </w:r>
      <w:r w:rsidR="00025A1E" w:rsidRPr="005B6808">
        <w:rPr>
          <w:b/>
          <w:bCs/>
          <w:szCs w:val="24"/>
        </w:rPr>
        <w:t xml:space="preserve">nuo Sutarties </w:t>
      </w:r>
      <w:r w:rsidR="00934C2B" w:rsidRPr="005B6808">
        <w:rPr>
          <w:b/>
          <w:bCs/>
          <w:szCs w:val="24"/>
        </w:rPr>
        <w:t>2</w:t>
      </w:r>
      <w:r w:rsidR="00025A1E" w:rsidRPr="005B6808">
        <w:rPr>
          <w:b/>
          <w:bCs/>
          <w:szCs w:val="24"/>
        </w:rPr>
        <w:t>.</w:t>
      </w:r>
      <w:r w:rsidR="00C14BB3" w:rsidRPr="005B6808">
        <w:rPr>
          <w:b/>
          <w:bCs/>
          <w:szCs w:val="24"/>
        </w:rPr>
        <w:t>1</w:t>
      </w:r>
      <w:r w:rsidR="00025A1E" w:rsidRPr="005B6808">
        <w:rPr>
          <w:b/>
          <w:bCs/>
          <w:szCs w:val="24"/>
        </w:rPr>
        <w:t xml:space="preserve"> punkte nurodytos </w:t>
      </w:r>
      <w:r w:rsidR="00FB390D" w:rsidRPr="005B6808">
        <w:rPr>
          <w:b/>
          <w:bCs/>
          <w:szCs w:val="24"/>
        </w:rPr>
        <w:t xml:space="preserve">pradinės </w:t>
      </w:r>
      <w:r w:rsidR="00906235" w:rsidRPr="005B6808">
        <w:rPr>
          <w:b/>
          <w:bCs/>
          <w:szCs w:val="24"/>
        </w:rPr>
        <w:t xml:space="preserve">Sutarties </w:t>
      </w:r>
      <w:r w:rsidR="0094398B" w:rsidRPr="005B6808">
        <w:rPr>
          <w:b/>
          <w:bCs/>
          <w:szCs w:val="24"/>
        </w:rPr>
        <w:t xml:space="preserve">vertės </w:t>
      </w:r>
      <w:r w:rsidR="00FB390D" w:rsidRPr="005B6808">
        <w:rPr>
          <w:b/>
          <w:bCs/>
          <w:szCs w:val="24"/>
        </w:rPr>
        <w:t>be</w:t>
      </w:r>
      <w:r w:rsidR="00025A1E" w:rsidRPr="005B6808">
        <w:rPr>
          <w:b/>
          <w:bCs/>
          <w:szCs w:val="24"/>
        </w:rPr>
        <w:t xml:space="preserve"> PVM</w:t>
      </w:r>
      <w:bookmarkEnd w:id="24"/>
      <w:r w:rsidR="00025A1E" w:rsidRPr="005B6808">
        <w:rPr>
          <w:b/>
          <w:bCs/>
          <w:szCs w:val="24"/>
        </w:rPr>
        <w:t xml:space="preserve">, </w:t>
      </w:r>
      <w:r w:rsidR="00C55408" w:rsidRPr="005B6808">
        <w:rPr>
          <w:b/>
          <w:bCs/>
          <w:szCs w:val="24"/>
        </w:rPr>
        <w:t xml:space="preserve"> </w:t>
      </w:r>
      <w:r w:rsidR="00025A1E" w:rsidRPr="005B6808">
        <w:rPr>
          <w:b/>
          <w:bCs/>
          <w:szCs w:val="24"/>
        </w:rPr>
        <w:t xml:space="preserve">t. y. </w:t>
      </w:r>
      <w:r w:rsidR="00C55408" w:rsidRPr="005B6808">
        <w:rPr>
          <w:b/>
          <w:bCs/>
          <w:szCs w:val="24"/>
        </w:rPr>
        <w:t xml:space="preserve"> </w:t>
      </w:r>
      <w:r w:rsidR="00FC2CC4" w:rsidRPr="005B6808">
        <w:rPr>
          <w:b/>
          <w:bCs/>
          <w:szCs w:val="24"/>
        </w:rPr>
        <w:t>7</w:t>
      </w:r>
      <w:r w:rsidR="004D5ACB" w:rsidRPr="005B6808">
        <w:rPr>
          <w:b/>
          <w:bCs/>
          <w:szCs w:val="24"/>
        </w:rPr>
        <w:t xml:space="preserve"> </w:t>
      </w:r>
      <w:r w:rsidR="00FC2CC4" w:rsidRPr="005B6808">
        <w:rPr>
          <w:b/>
          <w:bCs/>
          <w:szCs w:val="24"/>
        </w:rPr>
        <w:t>5</w:t>
      </w:r>
      <w:r w:rsidR="004D5ACB" w:rsidRPr="005B6808">
        <w:rPr>
          <w:b/>
          <w:bCs/>
          <w:szCs w:val="24"/>
        </w:rPr>
        <w:t>0</w:t>
      </w:r>
      <w:r w:rsidR="00345237" w:rsidRPr="005B6808">
        <w:rPr>
          <w:b/>
          <w:bCs/>
          <w:szCs w:val="24"/>
        </w:rPr>
        <w:t>0</w:t>
      </w:r>
      <w:r w:rsidR="00410CB8" w:rsidRPr="005B6808">
        <w:rPr>
          <w:b/>
          <w:bCs/>
          <w:szCs w:val="24"/>
        </w:rPr>
        <w:t>,00</w:t>
      </w:r>
      <w:r w:rsidR="00025A1E" w:rsidRPr="005B6808">
        <w:rPr>
          <w:b/>
          <w:bCs/>
          <w:szCs w:val="24"/>
        </w:rPr>
        <w:t xml:space="preserve"> Eur</w:t>
      </w:r>
      <w:r w:rsidR="00410CB8" w:rsidRPr="005B6808">
        <w:rPr>
          <w:b/>
          <w:bCs/>
          <w:szCs w:val="24"/>
        </w:rPr>
        <w:t xml:space="preserve"> </w:t>
      </w:r>
      <w:r w:rsidR="00410CB8" w:rsidRPr="005B6808">
        <w:rPr>
          <w:szCs w:val="24"/>
        </w:rPr>
        <w:t>(</w:t>
      </w:r>
      <w:r w:rsidR="00007F60" w:rsidRPr="005B6808">
        <w:rPr>
          <w:szCs w:val="24"/>
        </w:rPr>
        <w:t>septyni</w:t>
      </w:r>
      <w:r w:rsidR="004D5ACB" w:rsidRPr="005B6808">
        <w:rPr>
          <w:szCs w:val="24"/>
        </w:rPr>
        <w:t xml:space="preserve"> tūkstančiai </w:t>
      </w:r>
      <w:r w:rsidR="00007F60" w:rsidRPr="005B6808">
        <w:rPr>
          <w:szCs w:val="24"/>
        </w:rPr>
        <w:t>penki</w:t>
      </w:r>
      <w:r w:rsidR="00D1479E" w:rsidRPr="005B6808">
        <w:rPr>
          <w:szCs w:val="24"/>
        </w:rPr>
        <w:t xml:space="preserve"> šimtai</w:t>
      </w:r>
      <w:r w:rsidR="00007F60" w:rsidRPr="005B6808">
        <w:rPr>
          <w:szCs w:val="24"/>
        </w:rPr>
        <w:t xml:space="preserve"> </w:t>
      </w:r>
      <w:r w:rsidR="00410CB8" w:rsidRPr="005B6808">
        <w:rPr>
          <w:szCs w:val="24"/>
        </w:rPr>
        <w:t>Eur, 00 ct)</w:t>
      </w:r>
      <w:r w:rsidR="00E84377" w:rsidRPr="005B6808">
        <w:rPr>
          <w:szCs w:val="24"/>
        </w:rPr>
        <w:t xml:space="preserve">. </w:t>
      </w:r>
      <w:r w:rsidR="00A11074" w:rsidRPr="005B6808">
        <w:rPr>
          <w:szCs w:val="24"/>
        </w:rPr>
        <w:t xml:space="preserve">Jei </w:t>
      </w:r>
      <w:r w:rsidRPr="005B6808">
        <w:rPr>
          <w:szCs w:val="24"/>
        </w:rPr>
        <w:t>Draudik</w:t>
      </w:r>
      <w:r w:rsidR="00A11074" w:rsidRPr="005B6808">
        <w:rPr>
          <w:szCs w:val="24"/>
        </w:rPr>
        <w:t xml:space="preserve">as nepateikia Sutarties užtikrinimo per šiame punkte nurodytą laikotarpį, laikoma, kad </w:t>
      </w:r>
      <w:r w:rsidRPr="005B6808">
        <w:rPr>
          <w:szCs w:val="24"/>
        </w:rPr>
        <w:t>Draudik</w:t>
      </w:r>
      <w:r w:rsidR="00A11074" w:rsidRPr="005B6808">
        <w:rPr>
          <w:szCs w:val="24"/>
        </w:rPr>
        <w:t xml:space="preserve">as atsisakė </w:t>
      </w:r>
      <w:r w:rsidR="00606EAB" w:rsidRPr="005B6808">
        <w:rPr>
          <w:szCs w:val="24"/>
        </w:rPr>
        <w:t>sudaryti Sutartį.</w:t>
      </w:r>
      <w:bookmarkEnd w:id="23"/>
      <w:r w:rsidR="00D04E70" w:rsidRPr="005B6808">
        <w:rPr>
          <w:szCs w:val="24"/>
        </w:rPr>
        <w:t xml:space="preserve"> </w:t>
      </w:r>
    </w:p>
    <w:p w14:paraId="7CB01BCD" w14:textId="4FAB24C2" w:rsidR="00326435" w:rsidRPr="005B6808" w:rsidRDefault="00421705" w:rsidP="00D04E70">
      <w:pPr>
        <w:pStyle w:val="ListParagraph"/>
        <w:numPr>
          <w:ilvl w:val="1"/>
          <w:numId w:val="22"/>
        </w:numPr>
        <w:autoSpaceDE w:val="0"/>
        <w:autoSpaceDN w:val="0"/>
        <w:adjustRightInd w:val="0"/>
        <w:ind w:left="0" w:firstLine="709"/>
        <w:jc w:val="both"/>
        <w:outlineLvl w:val="1"/>
        <w:rPr>
          <w:szCs w:val="24"/>
        </w:rPr>
      </w:pPr>
      <w:r w:rsidRPr="005B6808">
        <w:rPr>
          <w:szCs w:val="24"/>
        </w:rPr>
        <w:t>Sutarties užtikrinim</w:t>
      </w:r>
      <w:r w:rsidR="00326435" w:rsidRPr="005B6808">
        <w:rPr>
          <w:szCs w:val="24"/>
        </w:rPr>
        <w:t>as</w:t>
      </w:r>
      <w:r w:rsidRPr="005B6808">
        <w:rPr>
          <w:szCs w:val="24"/>
        </w:rPr>
        <w:t xml:space="preserve"> turi galioti </w:t>
      </w:r>
      <w:r w:rsidR="00282FCB" w:rsidRPr="005B6808">
        <w:rPr>
          <w:szCs w:val="24"/>
        </w:rPr>
        <w:t>visą Sutarties galiojimo laikotarpį</w:t>
      </w:r>
      <w:r w:rsidR="00272A17" w:rsidRPr="005B6808">
        <w:rPr>
          <w:szCs w:val="24"/>
        </w:rPr>
        <w:t>, nurodyt</w:t>
      </w:r>
      <w:r w:rsidR="00282FCB" w:rsidRPr="005B6808">
        <w:rPr>
          <w:szCs w:val="24"/>
        </w:rPr>
        <w:t>ą</w:t>
      </w:r>
      <w:r w:rsidR="00272A17" w:rsidRPr="005B6808">
        <w:rPr>
          <w:szCs w:val="24"/>
        </w:rPr>
        <w:t xml:space="preserve"> Sutarties </w:t>
      </w:r>
      <w:r w:rsidR="00282FCB" w:rsidRPr="005B6808">
        <w:rPr>
          <w:szCs w:val="24"/>
        </w:rPr>
        <w:t>8.1</w:t>
      </w:r>
      <w:r w:rsidR="00272A17" w:rsidRPr="005B6808">
        <w:rPr>
          <w:szCs w:val="24"/>
        </w:rPr>
        <w:t xml:space="preserve"> punkte</w:t>
      </w:r>
      <w:r w:rsidRPr="005B6808">
        <w:rPr>
          <w:szCs w:val="24"/>
        </w:rPr>
        <w:t xml:space="preserve">. </w:t>
      </w:r>
      <w:r w:rsidR="00602F43" w:rsidRPr="005B6808">
        <w:rPr>
          <w:szCs w:val="24"/>
        </w:rPr>
        <w:t xml:space="preserve">Draudikas gali pateikti Sutarties 5.7 punkte nurodytą Sutarties užtikrinimą, galiojantį trumpesnį laikotarpį, nei numatyta šiame Sutarties punkte, tačiau visais atvejais </w:t>
      </w:r>
      <w:r w:rsidR="00E90B6C" w:rsidRPr="005B6808">
        <w:rPr>
          <w:szCs w:val="24"/>
        </w:rPr>
        <w:t>Draudikas</w:t>
      </w:r>
      <w:r w:rsidR="00602F43" w:rsidRPr="005B6808">
        <w:rPr>
          <w:szCs w:val="24"/>
        </w:rPr>
        <w:t xml:space="preserve"> privalės užtikrinti Sutarties užtikrinimo galiojimo tęstinumą (pateikiant naują arba pratęstą Sutarties užtikrinimą), kad bendras  ir nepertraukiamas Sutarties užtikrinimo galiojimo terminas būtų ne trumpesnis negu nurodytas </w:t>
      </w:r>
      <w:r w:rsidR="00C17F2F" w:rsidRPr="005B6808">
        <w:rPr>
          <w:szCs w:val="24"/>
        </w:rPr>
        <w:t xml:space="preserve">šiame </w:t>
      </w:r>
      <w:r w:rsidR="00602F43" w:rsidRPr="005B6808">
        <w:rPr>
          <w:szCs w:val="24"/>
        </w:rPr>
        <w:t xml:space="preserve">Sutarties punkte. Tokiu atveju, </w:t>
      </w:r>
      <w:r w:rsidR="00E56DA6" w:rsidRPr="005B6808">
        <w:rPr>
          <w:szCs w:val="24"/>
        </w:rPr>
        <w:t>Draudikas</w:t>
      </w:r>
      <w:r w:rsidR="00602F43" w:rsidRPr="005B6808">
        <w:rPr>
          <w:szCs w:val="24"/>
        </w:rPr>
        <w:t xml:space="preserve"> įsipareigoja Sutarties </w:t>
      </w:r>
      <w:r w:rsidR="00602F43" w:rsidRPr="005B6808">
        <w:rPr>
          <w:szCs w:val="24"/>
        </w:rPr>
        <w:lastRenderedPageBreak/>
        <w:t>galiojimo metu, baigiantis Sutarties užtikrinimui, ne vėliau, kaip likus 20 (dvidešimčiai) darbo dienų iki galiojančio Sutarties užtikrinimo pabaigos, pateikti naują Sutarties užtikrinimą visai Sutarties 5.</w:t>
      </w:r>
      <w:r w:rsidR="00E56DA6" w:rsidRPr="005B6808">
        <w:rPr>
          <w:szCs w:val="24"/>
        </w:rPr>
        <w:t>7</w:t>
      </w:r>
      <w:r w:rsidR="00602F43" w:rsidRPr="005B6808">
        <w:rPr>
          <w:szCs w:val="24"/>
        </w:rPr>
        <w:t xml:space="preserve"> punkte nurodytai sumai. Šiame punkte nustatytas reikalavimas dėl Sutarties užtikrinimo galiojimo tęstinumo yra taikomas ir Sutarties sustabdymo atveju, kai Sutartyje nustatytomis sąlygomis yra nukeliamas Paslaugų teikimo terminas. Jeigu </w:t>
      </w:r>
      <w:r w:rsidR="00E56DA6" w:rsidRPr="005B6808">
        <w:rPr>
          <w:szCs w:val="24"/>
        </w:rPr>
        <w:t>Draudikas</w:t>
      </w:r>
      <w:r w:rsidR="00602F43" w:rsidRPr="005B6808">
        <w:rPr>
          <w:szCs w:val="24"/>
        </w:rPr>
        <w:t xml:space="preserve"> nepateikia naujo arba pratęsto Sutarties užtikrinimo, </w:t>
      </w:r>
      <w:r w:rsidR="00E56DA6" w:rsidRPr="005B6808">
        <w:rPr>
          <w:szCs w:val="24"/>
        </w:rPr>
        <w:t>Draudėjas</w:t>
      </w:r>
      <w:r w:rsidR="00602F43" w:rsidRPr="005B6808">
        <w:rPr>
          <w:szCs w:val="24"/>
        </w:rPr>
        <w:t xml:space="preserve"> turi teisę vienašališkai nutraukti Sutartį</w:t>
      </w:r>
      <w:r w:rsidR="004F4F94" w:rsidRPr="005B6808">
        <w:rPr>
          <w:szCs w:val="24"/>
        </w:rPr>
        <w:t>, kaip numatyta Sutarties 8.3.1</w:t>
      </w:r>
      <w:r w:rsidR="0066794A" w:rsidRPr="005B6808">
        <w:rPr>
          <w:szCs w:val="24"/>
        </w:rPr>
        <w:t>3</w:t>
      </w:r>
      <w:r w:rsidR="004F4F94" w:rsidRPr="005B6808">
        <w:rPr>
          <w:szCs w:val="24"/>
        </w:rPr>
        <w:t xml:space="preserve"> papunktyje,  ir reikalauti iš </w:t>
      </w:r>
      <w:r w:rsidR="005D2496" w:rsidRPr="005B6808">
        <w:rPr>
          <w:szCs w:val="24"/>
        </w:rPr>
        <w:t>Draudiko</w:t>
      </w:r>
      <w:r w:rsidR="004F4F94" w:rsidRPr="005B6808">
        <w:rPr>
          <w:szCs w:val="24"/>
        </w:rPr>
        <w:t xml:space="preserve"> sumokėti Sutarties 5.</w:t>
      </w:r>
      <w:r w:rsidR="005D2496" w:rsidRPr="005B6808">
        <w:rPr>
          <w:szCs w:val="24"/>
        </w:rPr>
        <w:t>6</w:t>
      </w:r>
      <w:r w:rsidR="004F4F94" w:rsidRPr="005B6808">
        <w:rPr>
          <w:szCs w:val="24"/>
        </w:rPr>
        <w:t xml:space="preserve"> punkte nustatytą baudą.</w:t>
      </w:r>
    </w:p>
    <w:p w14:paraId="423B2B36" w14:textId="72D9DA2F" w:rsidR="00355E6F" w:rsidRPr="005B6808" w:rsidRDefault="00421705" w:rsidP="0004084B">
      <w:pPr>
        <w:pStyle w:val="ListParagraph"/>
        <w:numPr>
          <w:ilvl w:val="1"/>
          <w:numId w:val="22"/>
        </w:numPr>
        <w:autoSpaceDE w:val="0"/>
        <w:autoSpaceDN w:val="0"/>
        <w:adjustRightInd w:val="0"/>
        <w:ind w:left="0" w:firstLine="709"/>
        <w:jc w:val="both"/>
        <w:outlineLvl w:val="1"/>
        <w:rPr>
          <w:szCs w:val="24"/>
        </w:rPr>
      </w:pPr>
      <w:r w:rsidRPr="005B6808">
        <w:rPr>
          <w:szCs w:val="24"/>
        </w:rPr>
        <w:t>Sutarties užtikrinim</w:t>
      </w:r>
      <w:r w:rsidR="00326435" w:rsidRPr="005B6808">
        <w:rPr>
          <w:szCs w:val="24"/>
        </w:rPr>
        <w:t xml:space="preserve">u garantas (laiduotojas) privalo neatšaukiamai ir besąlygiškai įsipareigoti ne vėliau kaip per 15 (penkiolika) kalendorinių </w:t>
      </w:r>
      <w:r w:rsidR="00B6442B" w:rsidRPr="005B6808">
        <w:rPr>
          <w:szCs w:val="24"/>
        </w:rPr>
        <w:t xml:space="preserve">dienų nuo raštiško pranešimo iš </w:t>
      </w:r>
      <w:r w:rsidR="00E25C24" w:rsidRPr="005B6808">
        <w:rPr>
          <w:szCs w:val="24"/>
        </w:rPr>
        <w:t>Draudėj</w:t>
      </w:r>
      <w:r w:rsidR="00B6442B" w:rsidRPr="005B6808">
        <w:rPr>
          <w:szCs w:val="24"/>
        </w:rPr>
        <w:t xml:space="preserve">o gavimo apie </w:t>
      </w:r>
      <w:r w:rsidR="008664E5" w:rsidRPr="005B6808">
        <w:rPr>
          <w:szCs w:val="24"/>
        </w:rPr>
        <w:t>Draudik</w:t>
      </w:r>
      <w:r w:rsidR="00B6442B" w:rsidRPr="005B6808">
        <w:rPr>
          <w:szCs w:val="24"/>
        </w:rPr>
        <w:t>o Sutartyje nustatytų prievolių pažeidimą, dalin</w:t>
      </w:r>
      <w:r w:rsidR="00152ECD" w:rsidRPr="005B6808">
        <w:rPr>
          <w:szCs w:val="24"/>
        </w:rPr>
        <w:t>į</w:t>
      </w:r>
      <w:r w:rsidR="00B6442B" w:rsidRPr="005B6808">
        <w:rPr>
          <w:szCs w:val="24"/>
        </w:rPr>
        <w:t xml:space="preserve"> ar visišką jų nevykdymą arba netinkama vykdymą, sumokėti </w:t>
      </w:r>
      <w:r w:rsidR="00E25C24" w:rsidRPr="005B6808">
        <w:rPr>
          <w:szCs w:val="24"/>
        </w:rPr>
        <w:t>Draudėj</w:t>
      </w:r>
      <w:r w:rsidR="00B6442B" w:rsidRPr="005B6808">
        <w:rPr>
          <w:szCs w:val="24"/>
        </w:rPr>
        <w:t xml:space="preserve">ui Sutarties užtikrinimo sumą, pinigus pervedant į </w:t>
      </w:r>
      <w:r w:rsidR="00E25C24" w:rsidRPr="005B6808">
        <w:rPr>
          <w:szCs w:val="24"/>
        </w:rPr>
        <w:t>Draudėj</w:t>
      </w:r>
      <w:r w:rsidR="00B6442B" w:rsidRPr="005B6808">
        <w:rPr>
          <w:szCs w:val="24"/>
        </w:rPr>
        <w:t xml:space="preserve">o nurodytą banko sąskaitą. </w:t>
      </w:r>
      <w:r w:rsidR="00041E9D" w:rsidRPr="005B6808">
        <w:rPr>
          <w:szCs w:val="24"/>
        </w:rPr>
        <w:t>N</w:t>
      </w:r>
      <w:r w:rsidRPr="005B6808">
        <w:rPr>
          <w:szCs w:val="24"/>
        </w:rPr>
        <w:t xml:space="preserve">egali būti nurodyta, kad </w:t>
      </w:r>
      <w:r w:rsidR="00F66A2B" w:rsidRPr="005B6808">
        <w:rPr>
          <w:szCs w:val="24"/>
        </w:rPr>
        <w:t xml:space="preserve">Sutarties užtikrinimo </w:t>
      </w:r>
      <w:r w:rsidRPr="005B6808">
        <w:rPr>
          <w:szCs w:val="24"/>
        </w:rPr>
        <w:t xml:space="preserve">suma mažėja proporcingai </w:t>
      </w:r>
      <w:r w:rsidR="008664E5" w:rsidRPr="005B6808">
        <w:rPr>
          <w:szCs w:val="24"/>
        </w:rPr>
        <w:t>Draudik</w:t>
      </w:r>
      <w:r w:rsidR="00355E6F" w:rsidRPr="005B6808">
        <w:rPr>
          <w:szCs w:val="24"/>
        </w:rPr>
        <w:t>o</w:t>
      </w:r>
      <w:r w:rsidRPr="005B6808">
        <w:rPr>
          <w:szCs w:val="24"/>
        </w:rPr>
        <w:t xml:space="preserve"> suteiktų </w:t>
      </w:r>
      <w:r w:rsidR="00355E6F" w:rsidRPr="005B6808">
        <w:rPr>
          <w:szCs w:val="24"/>
        </w:rPr>
        <w:t>P</w:t>
      </w:r>
      <w:r w:rsidRPr="005B6808">
        <w:rPr>
          <w:szCs w:val="24"/>
        </w:rPr>
        <w:t xml:space="preserve">aslaugų sumai. Įvykus bent vienai iš šių sąlygų – </w:t>
      </w:r>
      <w:r w:rsidR="008664E5" w:rsidRPr="005B6808">
        <w:rPr>
          <w:szCs w:val="24"/>
        </w:rPr>
        <w:t>Draudik</w:t>
      </w:r>
      <w:r w:rsidR="00355E6F" w:rsidRPr="005B6808">
        <w:rPr>
          <w:szCs w:val="24"/>
        </w:rPr>
        <w:t>as</w:t>
      </w:r>
      <w:r w:rsidRPr="005B6808">
        <w:rPr>
          <w:szCs w:val="24"/>
        </w:rPr>
        <w:t xml:space="preserve"> neįvykdė, dalinai įvykdė ar netinkamai vykdo (įvykdė) </w:t>
      </w:r>
      <w:r w:rsidR="00FB390D" w:rsidRPr="005B6808">
        <w:rPr>
          <w:szCs w:val="24"/>
        </w:rPr>
        <w:t>Sutartimi prisiimtus</w:t>
      </w:r>
      <w:r w:rsidRPr="005B6808">
        <w:rPr>
          <w:szCs w:val="24"/>
        </w:rPr>
        <w:t xml:space="preserve"> įsipareigojimus, išmokama </w:t>
      </w:r>
      <w:r w:rsidR="00E25C24" w:rsidRPr="005B6808">
        <w:rPr>
          <w:szCs w:val="24"/>
        </w:rPr>
        <w:t>Draudėj</w:t>
      </w:r>
      <w:r w:rsidR="00355E6F" w:rsidRPr="005B6808">
        <w:rPr>
          <w:szCs w:val="24"/>
        </w:rPr>
        <w:t>o reikalaujama suma, neviršijanti</w:t>
      </w:r>
      <w:r w:rsidR="00A002F5" w:rsidRPr="005B6808">
        <w:rPr>
          <w:szCs w:val="24"/>
        </w:rPr>
        <w:t xml:space="preserve"> </w:t>
      </w:r>
      <w:r w:rsidR="00484CB1" w:rsidRPr="005B6808">
        <w:rPr>
          <w:szCs w:val="24"/>
        </w:rPr>
        <w:t>Sutarties</w:t>
      </w:r>
      <w:r w:rsidR="00355E6F" w:rsidRPr="005B6808">
        <w:rPr>
          <w:szCs w:val="24"/>
        </w:rPr>
        <w:t xml:space="preserve"> </w:t>
      </w:r>
      <w:r w:rsidR="002A568C" w:rsidRPr="005B6808">
        <w:rPr>
          <w:szCs w:val="24"/>
        </w:rPr>
        <w:t>5.</w:t>
      </w:r>
      <w:r w:rsidR="00774567" w:rsidRPr="005B6808">
        <w:rPr>
          <w:szCs w:val="24"/>
          <w:shd w:val="clear" w:color="auto" w:fill="E6E6E6"/>
        </w:rPr>
        <w:t>7</w:t>
      </w:r>
      <w:r w:rsidR="00FB390D" w:rsidRPr="005B6808">
        <w:rPr>
          <w:color w:val="2E74B5" w:themeColor="accent5" w:themeShade="BF"/>
          <w:szCs w:val="24"/>
        </w:rPr>
        <w:t xml:space="preserve"> </w:t>
      </w:r>
      <w:r w:rsidR="00FB390D" w:rsidRPr="005B6808">
        <w:rPr>
          <w:szCs w:val="24"/>
        </w:rPr>
        <w:t xml:space="preserve">punkte nurodytos </w:t>
      </w:r>
      <w:r w:rsidR="00934C2B" w:rsidRPr="005B6808">
        <w:rPr>
          <w:szCs w:val="24"/>
        </w:rPr>
        <w:t>sumos</w:t>
      </w:r>
      <w:r w:rsidR="00355E6F" w:rsidRPr="005B6808">
        <w:rPr>
          <w:szCs w:val="24"/>
        </w:rPr>
        <w:t>.</w:t>
      </w:r>
    </w:p>
    <w:p w14:paraId="7DD2C51D" w14:textId="1D5D1140" w:rsidR="00B6442B" w:rsidRPr="005B6808" w:rsidRDefault="00B6442B" w:rsidP="0004084B">
      <w:pPr>
        <w:pStyle w:val="ListParagraph"/>
        <w:numPr>
          <w:ilvl w:val="1"/>
          <w:numId w:val="22"/>
        </w:numPr>
        <w:ind w:left="0" w:firstLine="709"/>
        <w:jc w:val="both"/>
        <w:rPr>
          <w:szCs w:val="24"/>
        </w:rPr>
      </w:pPr>
      <w:r w:rsidRPr="005B6808">
        <w:rPr>
          <w:szCs w:val="24"/>
        </w:rPr>
        <w:t xml:space="preserve">Jeigu </w:t>
      </w:r>
      <w:r w:rsidR="00E25C24" w:rsidRPr="005B6808">
        <w:rPr>
          <w:szCs w:val="24"/>
        </w:rPr>
        <w:t>Draudėj</w:t>
      </w:r>
      <w:r w:rsidRPr="005B6808">
        <w:rPr>
          <w:szCs w:val="24"/>
        </w:rPr>
        <w:t>as pasinaudoja Sutarties užtikrinimu</w:t>
      </w:r>
      <w:r w:rsidR="00887375" w:rsidRPr="005B6808">
        <w:rPr>
          <w:szCs w:val="24"/>
        </w:rPr>
        <w:t xml:space="preserve"> ir Sutartis nėra nutraukiama</w:t>
      </w:r>
      <w:r w:rsidRPr="005B6808">
        <w:rPr>
          <w:szCs w:val="24"/>
        </w:rPr>
        <w:t xml:space="preserve">, </w:t>
      </w:r>
      <w:r w:rsidR="008664E5" w:rsidRPr="005B6808">
        <w:rPr>
          <w:szCs w:val="24"/>
        </w:rPr>
        <w:t>Draudik</w:t>
      </w:r>
      <w:r w:rsidRPr="005B6808">
        <w:rPr>
          <w:szCs w:val="24"/>
        </w:rPr>
        <w:t xml:space="preserve">as, siekdamas toliau vykdyti Sutartimi prisiimtus įsipareigojimus, privalo ne vėliau kaip per 5 (penkias) darbo dienas nuo pranešimo, kad </w:t>
      </w:r>
      <w:r w:rsidR="00E25C24" w:rsidRPr="005B6808">
        <w:rPr>
          <w:szCs w:val="24"/>
        </w:rPr>
        <w:t>Draudėj</w:t>
      </w:r>
      <w:r w:rsidRPr="005B6808">
        <w:rPr>
          <w:szCs w:val="24"/>
        </w:rPr>
        <w:t>as pasinaudojo Sutarties užtikrinimu, gavimo pateikti naują Sutarties užtikrinimą</w:t>
      </w:r>
      <w:r w:rsidR="00A002F5" w:rsidRPr="005B6808">
        <w:rPr>
          <w:szCs w:val="24"/>
        </w:rPr>
        <w:t xml:space="preserve"> </w:t>
      </w:r>
      <w:r w:rsidR="00484CB1" w:rsidRPr="005B6808">
        <w:rPr>
          <w:szCs w:val="24"/>
        </w:rPr>
        <w:t>Sutarties</w:t>
      </w:r>
      <w:r w:rsidRPr="005B6808">
        <w:rPr>
          <w:szCs w:val="24"/>
        </w:rPr>
        <w:t xml:space="preserve"> </w:t>
      </w:r>
      <w:r w:rsidR="00DA25B7" w:rsidRPr="005B6808">
        <w:rPr>
          <w:szCs w:val="24"/>
        </w:rPr>
        <w:t>5.</w:t>
      </w:r>
      <w:r w:rsidR="00551500" w:rsidRPr="005B6808">
        <w:rPr>
          <w:szCs w:val="24"/>
          <w:shd w:val="clear" w:color="auto" w:fill="E6E6E6"/>
        </w:rPr>
        <w:t>7</w:t>
      </w:r>
      <w:r w:rsidR="00D6447F" w:rsidRPr="005B6808">
        <w:rPr>
          <w:szCs w:val="24"/>
        </w:rPr>
        <w:t xml:space="preserve"> </w:t>
      </w:r>
      <w:r w:rsidR="0094398B" w:rsidRPr="005B6808">
        <w:rPr>
          <w:szCs w:val="24"/>
        </w:rPr>
        <w:t>punkte</w:t>
      </w:r>
      <w:r w:rsidRPr="005B6808">
        <w:rPr>
          <w:szCs w:val="24"/>
        </w:rPr>
        <w:t xml:space="preserve"> nurodytai sumai.</w:t>
      </w:r>
    </w:p>
    <w:p w14:paraId="5D858072" w14:textId="706CF17E" w:rsidR="00B6442B" w:rsidRPr="005B6808" w:rsidRDefault="00C6544E" w:rsidP="0004084B">
      <w:pPr>
        <w:pStyle w:val="ListParagraph"/>
        <w:numPr>
          <w:ilvl w:val="1"/>
          <w:numId w:val="22"/>
        </w:numPr>
        <w:autoSpaceDE w:val="0"/>
        <w:autoSpaceDN w:val="0"/>
        <w:adjustRightInd w:val="0"/>
        <w:ind w:left="0" w:firstLine="709"/>
        <w:jc w:val="both"/>
        <w:outlineLvl w:val="1"/>
        <w:rPr>
          <w:szCs w:val="24"/>
        </w:rPr>
      </w:pPr>
      <w:r w:rsidRPr="005B6808">
        <w:rPr>
          <w:color w:val="000000"/>
          <w:szCs w:val="24"/>
        </w:rPr>
        <w:t xml:space="preserve">Jei Sutarties vykdymo metu </w:t>
      </w:r>
      <w:r w:rsidR="000471EB" w:rsidRPr="005B6808">
        <w:rPr>
          <w:color w:val="000000"/>
          <w:szCs w:val="24"/>
        </w:rPr>
        <w:t xml:space="preserve">Sutarties </w:t>
      </w:r>
      <w:r w:rsidRPr="005B6808">
        <w:rPr>
          <w:color w:val="000000"/>
          <w:szCs w:val="24"/>
        </w:rPr>
        <w:t xml:space="preserve">užtikrinimą išdavęs juridinis asmuo (garantas, laiduotojas) negali įvykdyti savo įsipareigojimų, </w:t>
      </w:r>
      <w:r w:rsidR="00E25C24" w:rsidRPr="005B6808">
        <w:rPr>
          <w:bCs/>
          <w:color w:val="000000"/>
          <w:szCs w:val="24"/>
        </w:rPr>
        <w:t>Draudėj</w:t>
      </w:r>
      <w:r w:rsidRPr="005B6808">
        <w:rPr>
          <w:color w:val="000000"/>
          <w:szCs w:val="24"/>
        </w:rPr>
        <w:t xml:space="preserve">as gali raštu pareikalauti </w:t>
      </w:r>
      <w:r w:rsidR="008664E5" w:rsidRPr="005B6808">
        <w:rPr>
          <w:color w:val="000000"/>
          <w:szCs w:val="24"/>
        </w:rPr>
        <w:t>Draudik</w:t>
      </w:r>
      <w:r w:rsidRPr="005B6808">
        <w:rPr>
          <w:color w:val="000000"/>
          <w:szCs w:val="24"/>
        </w:rPr>
        <w:t xml:space="preserve">o ne vėliau kaip per 10 (dešimt) darbo dienų </w:t>
      </w:r>
      <w:r w:rsidR="008713FD" w:rsidRPr="005B6808">
        <w:rPr>
          <w:color w:val="000000"/>
          <w:szCs w:val="24"/>
        </w:rPr>
        <w:t xml:space="preserve">nuo šiame punkte numatytų aplinkybių sužinojimo momento </w:t>
      </w:r>
      <w:r w:rsidRPr="005B6808">
        <w:rPr>
          <w:color w:val="000000"/>
          <w:szCs w:val="24"/>
        </w:rPr>
        <w:t>pateikti naują Sutarties užtikrinimą tokiomis pačiomis sąlygomis kaip ir ankstesnysis.</w:t>
      </w:r>
    </w:p>
    <w:p w14:paraId="0428A02D" w14:textId="06D3C1D9" w:rsidR="00873D74" w:rsidRPr="005B6808" w:rsidRDefault="00873D74" w:rsidP="0004084B">
      <w:pPr>
        <w:pStyle w:val="ListParagraph"/>
        <w:numPr>
          <w:ilvl w:val="1"/>
          <w:numId w:val="22"/>
        </w:numPr>
        <w:autoSpaceDE w:val="0"/>
        <w:autoSpaceDN w:val="0"/>
        <w:adjustRightInd w:val="0"/>
        <w:ind w:left="0" w:firstLine="709"/>
        <w:jc w:val="both"/>
        <w:outlineLvl w:val="1"/>
        <w:rPr>
          <w:szCs w:val="24"/>
        </w:rPr>
      </w:pPr>
      <w:r w:rsidRPr="005B6808">
        <w:rPr>
          <w:szCs w:val="24"/>
        </w:rPr>
        <w:t xml:space="preserve">Sutarties nutraukimas </w:t>
      </w:r>
      <w:r w:rsidR="006B1A4A" w:rsidRPr="005B6808">
        <w:rPr>
          <w:szCs w:val="24"/>
        </w:rPr>
        <w:t xml:space="preserve">bet kuriuo Sutartyje numatytu pagrindu </w:t>
      </w:r>
      <w:r w:rsidRPr="005B6808">
        <w:rPr>
          <w:szCs w:val="24"/>
        </w:rPr>
        <w:t xml:space="preserve">nepanaikina </w:t>
      </w:r>
      <w:r w:rsidR="00E25C24" w:rsidRPr="005B6808">
        <w:rPr>
          <w:bCs/>
          <w:szCs w:val="24"/>
        </w:rPr>
        <w:t>Draudėj</w:t>
      </w:r>
      <w:r w:rsidRPr="005B6808">
        <w:rPr>
          <w:szCs w:val="24"/>
        </w:rPr>
        <w:t xml:space="preserve">o teisės reikalauti </w:t>
      </w:r>
      <w:r w:rsidR="008664E5" w:rsidRPr="005B6808">
        <w:rPr>
          <w:szCs w:val="24"/>
        </w:rPr>
        <w:t>Draudik</w:t>
      </w:r>
      <w:r w:rsidRPr="005B6808">
        <w:rPr>
          <w:szCs w:val="24"/>
        </w:rPr>
        <w:t xml:space="preserve">ą sumokėti </w:t>
      </w:r>
      <w:r w:rsidR="00CC731F" w:rsidRPr="005B6808">
        <w:rPr>
          <w:szCs w:val="24"/>
        </w:rPr>
        <w:t>netesybas</w:t>
      </w:r>
      <w:r w:rsidRPr="005B6808">
        <w:rPr>
          <w:szCs w:val="24"/>
        </w:rPr>
        <w:t xml:space="preserve">, </w:t>
      </w:r>
      <w:r w:rsidR="00CC731F" w:rsidRPr="005B6808">
        <w:rPr>
          <w:szCs w:val="24"/>
        </w:rPr>
        <w:t xml:space="preserve">numatytas </w:t>
      </w:r>
      <w:r w:rsidRPr="005B6808">
        <w:rPr>
          <w:szCs w:val="24"/>
        </w:rPr>
        <w:t>pagal Sutartį už sutartinių įsipareigojimų nevykdymą ar netinkamą vykdymą iki Sutarties nutraukimo</w:t>
      </w:r>
      <w:r w:rsidR="003F0D7C" w:rsidRPr="005B6808">
        <w:rPr>
          <w:szCs w:val="24"/>
        </w:rPr>
        <w:t xml:space="preserve"> ir atlyginti patirtus nuostolius</w:t>
      </w:r>
      <w:r w:rsidRPr="005B6808">
        <w:rPr>
          <w:szCs w:val="24"/>
        </w:rPr>
        <w:t>.</w:t>
      </w:r>
      <w:r w:rsidR="003F0D7C" w:rsidRPr="005B6808">
        <w:rPr>
          <w:szCs w:val="24"/>
        </w:rPr>
        <w:t xml:space="preserve"> </w:t>
      </w:r>
    </w:p>
    <w:p w14:paraId="39E75C46" w14:textId="252D9A9D" w:rsidR="00D2229C" w:rsidRPr="005B6808" w:rsidRDefault="008664E5" w:rsidP="0004084B">
      <w:pPr>
        <w:pStyle w:val="ListParagraph"/>
        <w:numPr>
          <w:ilvl w:val="1"/>
          <w:numId w:val="22"/>
        </w:numPr>
        <w:autoSpaceDE w:val="0"/>
        <w:autoSpaceDN w:val="0"/>
        <w:adjustRightInd w:val="0"/>
        <w:ind w:left="0" w:firstLine="709"/>
        <w:jc w:val="both"/>
        <w:outlineLvl w:val="1"/>
        <w:rPr>
          <w:szCs w:val="24"/>
        </w:rPr>
      </w:pPr>
      <w:r w:rsidRPr="005B6808">
        <w:rPr>
          <w:szCs w:val="24"/>
        </w:rPr>
        <w:t>Draudik</w:t>
      </w:r>
      <w:r w:rsidR="00D2229C" w:rsidRPr="005B6808">
        <w:rPr>
          <w:szCs w:val="24"/>
        </w:rPr>
        <w:t xml:space="preserve">ui gali būti suteikiama galimybė į </w:t>
      </w:r>
      <w:r w:rsidR="00E25C24" w:rsidRPr="005B6808">
        <w:rPr>
          <w:szCs w:val="24"/>
        </w:rPr>
        <w:t>Draudėj</w:t>
      </w:r>
      <w:r w:rsidR="00D2229C" w:rsidRPr="005B6808">
        <w:rPr>
          <w:szCs w:val="24"/>
        </w:rPr>
        <w:t xml:space="preserve">o nurodytą sąskaitą banke pervesti Sutarties užtikrinimo sumą. Siekdamas užtikrinti Sutartį tokiu būdu, </w:t>
      </w:r>
      <w:r w:rsidRPr="005B6808">
        <w:rPr>
          <w:szCs w:val="24"/>
        </w:rPr>
        <w:t>Draudik</w:t>
      </w:r>
      <w:r w:rsidR="00D2229C" w:rsidRPr="005B6808">
        <w:rPr>
          <w:szCs w:val="24"/>
        </w:rPr>
        <w:t xml:space="preserve">as turi raštu kreiptis į </w:t>
      </w:r>
      <w:r w:rsidR="00E25C24" w:rsidRPr="005B6808">
        <w:rPr>
          <w:szCs w:val="24"/>
        </w:rPr>
        <w:t>Draudėj</w:t>
      </w:r>
      <w:r w:rsidR="00D2229C" w:rsidRPr="005B6808">
        <w:rPr>
          <w:szCs w:val="24"/>
        </w:rPr>
        <w:t xml:space="preserve">ą su prašymu nurodyti </w:t>
      </w:r>
      <w:r w:rsidR="00E25C24" w:rsidRPr="005B6808">
        <w:rPr>
          <w:szCs w:val="24"/>
        </w:rPr>
        <w:t>Draudėj</w:t>
      </w:r>
      <w:r w:rsidR="00D2229C" w:rsidRPr="005B6808">
        <w:rPr>
          <w:szCs w:val="24"/>
        </w:rPr>
        <w:t xml:space="preserve">o sąskaitą banke, kur turėtų būti pervedama Sutarties užtikrinimo suma. Ši suma, </w:t>
      </w:r>
      <w:r w:rsidRPr="005B6808">
        <w:rPr>
          <w:szCs w:val="24"/>
        </w:rPr>
        <w:t>Draudik</w:t>
      </w:r>
      <w:r w:rsidR="00D2229C" w:rsidRPr="005B6808">
        <w:rPr>
          <w:szCs w:val="24"/>
        </w:rPr>
        <w:t xml:space="preserve">ui pareikalavus, per </w:t>
      </w:r>
      <w:r w:rsidR="008713FD" w:rsidRPr="005B6808">
        <w:rPr>
          <w:szCs w:val="24"/>
        </w:rPr>
        <w:t>30</w:t>
      </w:r>
      <w:r w:rsidR="00D2229C" w:rsidRPr="005B6808">
        <w:rPr>
          <w:szCs w:val="24"/>
        </w:rPr>
        <w:t xml:space="preserve"> (</w:t>
      </w:r>
      <w:r w:rsidR="008713FD" w:rsidRPr="005B6808">
        <w:rPr>
          <w:szCs w:val="24"/>
        </w:rPr>
        <w:t>trisdešimt</w:t>
      </w:r>
      <w:r w:rsidR="00D2229C" w:rsidRPr="005B6808">
        <w:rPr>
          <w:szCs w:val="24"/>
        </w:rPr>
        <w:t xml:space="preserve">) </w:t>
      </w:r>
      <w:r w:rsidR="008713FD" w:rsidRPr="005B6808">
        <w:rPr>
          <w:szCs w:val="24"/>
        </w:rPr>
        <w:t>kalendorinių</w:t>
      </w:r>
      <w:r w:rsidR="00D2229C" w:rsidRPr="005B6808">
        <w:rPr>
          <w:szCs w:val="24"/>
        </w:rPr>
        <w:t xml:space="preserve"> dien</w:t>
      </w:r>
      <w:r w:rsidR="008713FD" w:rsidRPr="005B6808">
        <w:rPr>
          <w:szCs w:val="24"/>
        </w:rPr>
        <w:t>ų</w:t>
      </w:r>
      <w:r w:rsidR="00D2229C" w:rsidRPr="005B6808">
        <w:rPr>
          <w:szCs w:val="24"/>
        </w:rPr>
        <w:t xml:space="preserve"> yra grąžinama tinkamai</w:t>
      </w:r>
      <w:r w:rsidR="00D6509C" w:rsidRPr="005B6808">
        <w:rPr>
          <w:szCs w:val="24"/>
        </w:rPr>
        <w:t xml:space="preserve"> ir pilnai</w:t>
      </w:r>
      <w:r w:rsidR="00D2229C" w:rsidRPr="005B6808">
        <w:rPr>
          <w:szCs w:val="24"/>
        </w:rPr>
        <w:t xml:space="preserve"> įvykdžius</w:t>
      </w:r>
      <w:r w:rsidR="008713FD" w:rsidRPr="005B6808">
        <w:rPr>
          <w:szCs w:val="24"/>
        </w:rPr>
        <w:t>iam</w:t>
      </w:r>
      <w:r w:rsidR="00D2229C" w:rsidRPr="005B6808">
        <w:rPr>
          <w:szCs w:val="24"/>
        </w:rPr>
        <w:t xml:space="preserve"> Sutartį </w:t>
      </w:r>
      <w:r w:rsidRPr="005B6808">
        <w:rPr>
          <w:szCs w:val="24"/>
        </w:rPr>
        <w:t>Draudik</w:t>
      </w:r>
      <w:r w:rsidR="008713FD" w:rsidRPr="005B6808">
        <w:rPr>
          <w:szCs w:val="24"/>
        </w:rPr>
        <w:t>ui</w:t>
      </w:r>
      <w:r w:rsidR="00D2229C" w:rsidRPr="005B6808">
        <w:rPr>
          <w:szCs w:val="24"/>
        </w:rPr>
        <w:t>.</w:t>
      </w:r>
    </w:p>
    <w:p w14:paraId="0E0853A9" w14:textId="4ED1296A" w:rsidR="00F77669" w:rsidRPr="005B6808" w:rsidRDefault="004E7E41" w:rsidP="00634E5D">
      <w:pPr>
        <w:pStyle w:val="ListParagraph"/>
        <w:numPr>
          <w:ilvl w:val="1"/>
          <w:numId w:val="22"/>
        </w:numPr>
        <w:autoSpaceDE w:val="0"/>
        <w:autoSpaceDN w:val="0"/>
        <w:adjustRightInd w:val="0"/>
        <w:ind w:left="0" w:firstLine="709"/>
        <w:jc w:val="both"/>
        <w:outlineLvl w:val="1"/>
        <w:rPr>
          <w:szCs w:val="24"/>
        </w:rPr>
      </w:pPr>
      <w:r w:rsidRPr="005B6808">
        <w:rPr>
          <w:szCs w:val="24"/>
        </w:rPr>
        <w:t xml:space="preserve">Jei </w:t>
      </w:r>
      <w:r w:rsidR="00A644D6" w:rsidRPr="005B6808">
        <w:rPr>
          <w:szCs w:val="24"/>
        </w:rPr>
        <w:t>Draudikas</w:t>
      </w:r>
      <w:r w:rsidR="00F77669" w:rsidRPr="005B6808">
        <w:rPr>
          <w:szCs w:val="24"/>
        </w:rPr>
        <w:t xml:space="preserve">,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A644D6" w:rsidRPr="005B6808">
        <w:rPr>
          <w:szCs w:val="24"/>
        </w:rPr>
        <w:t>Draudėjui</w:t>
      </w:r>
      <w:r w:rsidR="00F77669" w:rsidRPr="005B6808">
        <w:rPr>
          <w:szCs w:val="24"/>
        </w:rPr>
        <w:t xml:space="preserve">, ir (ar) </w:t>
      </w:r>
      <w:r w:rsidR="00A644D6" w:rsidRPr="005B6808">
        <w:rPr>
          <w:szCs w:val="24"/>
        </w:rPr>
        <w:t>Draudėjas</w:t>
      </w:r>
      <w:r w:rsidR="00F77669" w:rsidRPr="005B6808">
        <w:rPr>
          <w:szCs w:val="24"/>
        </w:rPr>
        <w:t xml:space="preserve"> patiria nuostolių, </w:t>
      </w:r>
      <w:r w:rsidR="00A644D6" w:rsidRPr="005B6808">
        <w:rPr>
          <w:szCs w:val="24"/>
        </w:rPr>
        <w:t>Draudikas</w:t>
      </w:r>
      <w:r w:rsidR="00F77669" w:rsidRPr="005B6808">
        <w:rPr>
          <w:szCs w:val="24"/>
        </w:rPr>
        <w:t xml:space="preserve"> įsipareigoja atlyginti </w:t>
      </w:r>
      <w:r w:rsidR="00A644D6" w:rsidRPr="005B6808">
        <w:rPr>
          <w:szCs w:val="24"/>
        </w:rPr>
        <w:t>Draudėjui</w:t>
      </w:r>
      <w:r w:rsidR="00F77669" w:rsidRPr="005B6808">
        <w:rPr>
          <w:szCs w:val="24"/>
        </w:rPr>
        <w:t xml:space="preserve"> visus jo dėl to patirtus tiesioginius ir netiesioginius nuostolius ar žalą bei papildomas išlaidas.</w:t>
      </w:r>
    </w:p>
    <w:p w14:paraId="15574635" w14:textId="7216A47B" w:rsidR="00360A8D" w:rsidRPr="005B6808" w:rsidRDefault="00107A72" w:rsidP="0004084B">
      <w:pPr>
        <w:pStyle w:val="ListParagraph"/>
        <w:numPr>
          <w:ilvl w:val="1"/>
          <w:numId w:val="22"/>
        </w:numPr>
        <w:autoSpaceDE w:val="0"/>
        <w:autoSpaceDN w:val="0"/>
        <w:adjustRightInd w:val="0"/>
        <w:ind w:left="0" w:firstLine="709"/>
        <w:jc w:val="both"/>
        <w:outlineLvl w:val="1"/>
        <w:rPr>
          <w:szCs w:val="24"/>
        </w:rPr>
      </w:pPr>
      <w:r w:rsidRPr="005B6808">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D2A0436" w14:textId="2A9430D7" w:rsidR="001B0C08" w:rsidRPr="005B6808" w:rsidRDefault="001B0C08" w:rsidP="0004084B">
      <w:pPr>
        <w:pStyle w:val="ListParagraph"/>
        <w:numPr>
          <w:ilvl w:val="1"/>
          <w:numId w:val="22"/>
        </w:numPr>
        <w:autoSpaceDE w:val="0"/>
        <w:autoSpaceDN w:val="0"/>
        <w:adjustRightInd w:val="0"/>
        <w:ind w:left="0" w:firstLine="709"/>
        <w:jc w:val="both"/>
        <w:outlineLvl w:val="1"/>
        <w:rPr>
          <w:szCs w:val="24"/>
        </w:rPr>
      </w:pPr>
      <w:r w:rsidRPr="005B6808">
        <w:rPr>
          <w:szCs w:val="24"/>
        </w:rPr>
        <w:t xml:space="preserve">Draudėjas neatlygina tokių Draudiko patirtų nuostolių, kurie atsirado, jei Draudikas moka draudimo išmoką, kompensuoja Sveikatos priežiūros įstaigų pateiktas sąskaitas ar Apdraustojo patirtas išlaidas už Paslaugas, suteiktas po dienos, kai Draudėjas </w:t>
      </w:r>
      <w:r w:rsidR="006C3A0A" w:rsidRPr="005B6808">
        <w:rPr>
          <w:szCs w:val="24"/>
        </w:rPr>
        <w:t xml:space="preserve">Techninės specifikacijos </w:t>
      </w:r>
      <w:r w:rsidR="0052311A" w:rsidRPr="005B6808">
        <w:rPr>
          <w:szCs w:val="24"/>
        </w:rPr>
        <w:t>6.3</w:t>
      </w:r>
      <w:r w:rsidR="00F83BD1" w:rsidRPr="005B6808">
        <w:rPr>
          <w:szCs w:val="24"/>
        </w:rPr>
        <w:t>.5 papunktyje nustatyta tvarka</w:t>
      </w:r>
      <w:r w:rsidR="004D2C8C" w:rsidRPr="005B6808">
        <w:rPr>
          <w:szCs w:val="24"/>
        </w:rPr>
        <w:t xml:space="preserve"> </w:t>
      </w:r>
      <w:r w:rsidRPr="005B6808">
        <w:rPr>
          <w:szCs w:val="24"/>
        </w:rPr>
        <w:t xml:space="preserve">pateikė prašymą nutraukti </w:t>
      </w:r>
      <w:r w:rsidR="00BB6B35" w:rsidRPr="005B6808">
        <w:rPr>
          <w:szCs w:val="24"/>
        </w:rPr>
        <w:t>D</w:t>
      </w:r>
      <w:r w:rsidRPr="005B6808">
        <w:rPr>
          <w:szCs w:val="24"/>
        </w:rPr>
        <w:t>raudimo apsaugą konkretiems Apdraustiesiems.</w:t>
      </w:r>
    </w:p>
    <w:p w14:paraId="0EE2380D" w14:textId="0E03ACDE" w:rsidR="000155A9" w:rsidRPr="005B6808" w:rsidRDefault="002C7AD8" w:rsidP="00AD79E6">
      <w:pPr>
        <w:pStyle w:val="ListParagraph"/>
        <w:numPr>
          <w:ilvl w:val="1"/>
          <w:numId w:val="22"/>
        </w:numPr>
        <w:autoSpaceDE w:val="0"/>
        <w:autoSpaceDN w:val="0"/>
        <w:adjustRightInd w:val="0"/>
        <w:ind w:left="0" w:firstLine="709"/>
        <w:jc w:val="both"/>
        <w:outlineLvl w:val="1"/>
        <w:rPr>
          <w:szCs w:val="24"/>
        </w:rPr>
      </w:pPr>
      <w:r w:rsidRPr="005B6808">
        <w:rPr>
          <w:szCs w:val="24"/>
        </w:rPr>
        <w:t xml:space="preserve">Draudėjas turi teisę sumas, gautinas iš </w:t>
      </w:r>
      <w:r w:rsidR="001B0B5B" w:rsidRPr="005B6808">
        <w:rPr>
          <w:szCs w:val="24"/>
        </w:rPr>
        <w:t>Draudiko</w:t>
      </w:r>
      <w:r w:rsidRPr="005B6808">
        <w:rPr>
          <w:szCs w:val="24"/>
        </w:rPr>
        <w:t xml:space="preserve">, išskaityti iš mokėjimų </w:t>
      </w:r>
      <w:r w:rsidR="001B0B5B" w:rsidRPr="005B6808">
        <w:rPr>
          <w:szCs w:val="24"/>
        </w:rPr>
        <w:t>Draudikui</w:t>
      </w:r>
      <w:r w:rsidRPr="005B6808">
        <w:rPr>
          <w:szCs w:val="24"/>
        </w:rPr>
        <w:t xml:space="preserve"> pagal Sutartį (vienašališkai daryti įskaitymus). Dėl šios priežasties </w:t>
      </w:r>
      <w:r w:rsidR="001B0B5B" w:rsidRPr="005B6808">
        <w:rPr>
          <w:szCs w:val="24"/>
        </w:rPr>
        <w:t>Draudikas</w:t>
      </w:r>
      <w:r w:rsidRPr="005B6808">
        <w:rPr>
          <w:szCs w:val="24"/>
        </w:rPr>
        <w:t xml:space="preserve"> neturi teisės perleisti arba įkeisti reikalavimo teisių į gautinas pagal Sutartį sumas tretiesiems asmenims arba kitaip jomis disponuoti be </w:t>
      </w:r>
      <w:r w:rsidR="001B0B5B" w:rsidRPr="005B6808">
        <w:rPr>
          <w:szCs w:val="24"/>
        </w:rPr>
        <w:t>Draudėjo</w:t>
      </w:r>
      <w:r w:rsidRPr="005B6808">
        <w:rPr>
          <w:szCs w:val="24"/>
        </w:rPr>
        <w:t xml:space="preserve"> sutikimo</w:t>
      </w:r>
      <w:r w:rsidR="001B0B5B" w:rsidRPr="005B6808">
        <w:rPr>
          <w:szCs w:val="24"/>
        </w:rPr>
        <w:t xml:space="preserve">. </w:t>
      </w:r>
    </w:p>
    <w:p w14:paraId="268A05EF" w14:textId="77777777" w:rsidR="00830A3E" w:rsidRPr="005B6808" w:rsidRDefault="000155A9" w:rsidP="00830A3E">
      <w:pPr>
        <w:pStyle w:val="ListParagraph"/>
        <w:numPr>
          <w:ilvl w:val="1"/>
          <w:numId w:val="22"/>
        </w:numPr>
        <w:autoSpaceDE w:val="0"/>
        <w:autoSpaceDN w:val="0"/>
        <w:adjustRightInd w:val="0"/>
        <w:ind w:left="0" w:firstLine="709"/>
        <w:jc w:val="both"/>
        <w:outlineLvl w:val="1"/>
        <w:rPr>
          <w:szCs w:val="24"/>
        </w:rPr>
      </w:pPr>
      <w:r w:rsidRPr="005B6808">
        <w:rPr>
          <w:szCs w:val="24"/>
        </w:rPr>
        <w:lastRenderedPageBreak/>
        <w:t xml:space="preserve">Sutarties nutraukimas </w:t>
      </w:r>
      <w:r w:rsidR="00D350E1" w:rsidRPr="005B6808">
        <w:rPr>
          <w:szCs w:val="24"/>
        </w:rPr>
        <w:t xml:space="preserve">bet kuriuo Sutartyje numatytu pagrindu </w:t>
      </w:r>
      <w:r w:rsidRPr="005B6808">
        <w:rPr>
          <w:szCs w:val="24"/>
        </w:rPr>
        <w:t xml:space="preserve">nepanaikina Draudėjo teisės reikalauti Draudiką sumokėti </w:t>
      </w:r>
      <w:r w:rsidR="001E794C" w:rsidRPr="005B6808">
        <w:rPr>
          <w:szCs w:val="24"/>
        </w:rPr>
        <w:t>netesybas</w:t>
      </w:r>
      <w:r w:rsidRPr="005B6808">
        <w:rPr>
          <w:szCs w:val="24"/>
        </w:rPr>
        <w:t>, numatyt</w:t>
      </w:r>
      <w:r w:rsidR="001E794C" w:rsidRPr="005B6808">
        <w:rPr>
          <w:szCs w:val="24"/>
        </w:rPr>
        <w:t>as</w:t>
      </w:r>
      <w:r w:rsidRPr="005B6808">
        <w:rPr>
          <w:szCs w:val="24"/>
        </w:rPr>
        <w:t xml:space="preserve"> pagal Sutartį už sutartinių įsipareigojimų nevykdymą ar netinkamą vykdymą</w:t>
      </w:r>
      <w:r w:rsidR="008C75FB" w:rsidRPr="005B6808">
        <w:rPr>
          <w:szCs w:val="24"/>
        </w:rPr>
        <w:t xml:space="preserve"> iki Sutarties nutraukimo ir atlyginti patirtus nuostolius</w:t>
      </w:r>
      <w:r w:rsidRPr="005B6808">
        <w:rPr>
          <w:szCs w:val="24"/>
        </w:rPr>
        <w:t>.</w:t>
      </w:r>
      <w:bookmarkStart w:id="25" w:name="_Hlk146283959"/>
      <w:r w:rsidR="00830A3E" w:rsidRPr="005B6808">
        <w:rPr>
          <w:szCs w:val="24"/>
        </w:rPr>
        <w:t xml:space="preserve"> </w:t>
      </w:r>
    </w:p>
    <w:p w14:paraId="7A145E7A" w14:textId="42E28D68" w:rsidR="00830A3E" w:rsidRPr="005B6808" w:rsidRDefault="00830A3E" w:rsidP="0088788D">
      <w:pPr>
        <w:pStyle w:val="ListParagraph"/>
        <w:numPr>
          <w:ilvl w:val="1"/>
          <w:numId w:val="22"/>
        </w:numPr>
        <w:autoSpaceDE w:val="0"/>
        <w:autoSpaceDN w:val="0"/>
        <w:adjustRightInd w:val="0"/>
        <w:ind w:left="0" w:firstLine="709"/>
        <w:jc w:val="both"/>
        <w:outlineLvl w:val="1"/>
        <w:rPr>
          <w:szCs w:val="24"/>
        </w:rPr>
      </w:pPr>
      <w:r w:rsidRPr="005B6808">
        <w:rPr>
          <w:szCs w:val="24"/>
        </w:rPr>
        <w:t xml:space="preserve">Draudikas visais atvejais atsako už Paslaugų teikimo metu jo pasitelktų asmenų padarytus nuostolius ar žalą, nepriklausomai nuo to, ar tokie nuostoliai ar žala būtų padaryta </w:t>
      </w:r>
      <w:r w:rsidR="0088788D" w:rsidRPr="005B6808">
        <w:rPr>
          <w:szCs w:val="24"/>
        </w:rPr>
        <w:t>Draudėjui</w:t>
      </w:r>
      <w:r w:rsidRPr="005B6808">
        <w:rPr>
          <w:szCs w:val="24"/>
        </w:rPr>
        <w:t>, jo darbuotojams ar bet kokiems tretiesiems asmenims ir jų turtui.</w:t>
      </w:r>
      <w:bookmarkEnd w:id="25"/>
    </w:p>
    <w:p w14:paraId="2AF68701" w14:textId="77777777" w:rsidR="006A250C" w:rsidRPr="005B6808" w:rsidRDefault="00827933" w:rsidP="006A250C">
      <w:pPr>
        <w:pStyle w:val="ListParagraph"/>
        <w:numPr>
          <w:ilvl w:val="1"/>
          <w:numId w:val="22"/>
        </w:numPr>
        <w:autoSpaceDE w:val="0"/>
        <w:autoSpaceDN w:val="0"/>
        <w:adjustRightInd w:val="0"/>
        <w:ind w:left="0" w:firstLine="709"/>
        <w:jc w:val="both"/>
        <w:outlineLvl w:val="1"/>
        <w:rPr>
          <w:szCs w:val="24"/>
        </w:rPr>
      </w:pPr>
      <w:r w:rsidRPr="005B6808">
        <w:rPr>
          <w:szCs w:val="24"/>
        </w:rPr>
        <w:t xml:space="preserve">Šalys susitaria, kad </w:t>
      </w:r>
      <w:r w:rsidR="00BF0729" w:rsidRPr="005B6808">
        <w:rPr>
          <w:szCs w:val="24"/>
        </w:rPr>
        <w:t xml:space="preserve">Sutartyje numatytos netesybos </w:t>
      </w:r>
      <w:r w:rsidR="004630B8" w:rsidRPr="005B6808">
        <w:rPr>
          <w:szCs w:val="24"/>
        </w:rPr>
        <w:t xml:space="preserve">nėra nepagrįstai didelės – </w:t>
      </w:r>
      <w:r w:rsidR="007A7D5C" w:rsidRPr="005B6808">
        <w:rPr>
          <w:szCs w:val="24"/>
        </w:rPr>
        <w:t xml:space="preserve">netesybos </w:t>
      </w:r>
      <w:r w:rsidR="00BF0729" w:rsidRPr="005B6808">
        <w:rPr>
          <w:szCs w:val="24"/>
        </w:rPr>
        <w:t xml:space="preserve">laikomos </w:t>
      </w:r>
      <w:r w:rsidR="00420764" w:rsidRPr="005B6808">
        <w:rPr>
          <w:szCs w:val="24"/>
        </w:rPr>
        <w:t xml:space="preserve">teisingomis, minimaliomis,  </w:t>
      </w:r>
      <w:r w:rsidR="00461A25" w:rsidRPr="005B6808">
        <w:rPr>
          <w:szCs w:val="24"/>
        </w:rPr>
        <w:t>neginčijamomis ir neįrodinėtinomis sumomis, nukentėjusios Šalies patirtomis dėl kitos Šalies padaryto Sutarties pažeidimo</w:t>
      </w:r>
      <w:r w:rsidR="00BF0729" w:rsidRPr="005B6808">
        <w:rPr>
          <w:szCs w:val="24"/>
        </w:rPr>
        <w:t>.</w:t>
      </w:r>
      <w:r w:rsidR="00CC1DD4" w:rsidRPr="005B6808">
        <w:rPr>
          <w:szCs w:val="24"/>
        </w:rPr>
        <w:t xml:space="preserve"> Baudų mokėjimas Sutarties 5.</w:t>
      </w:r>
      <w:r w:rsidR="006E3077" w:rsidRPr="005B6808">
        <w:rPr>
          <w:szCs w:val="24"/>
        </w:rPr>
        <w:t>3</w:t>
      </w:r>
      <w:r w:rsidR="00CC1DD4" w:rsidRPr="005B6808">
        <w:rPr>
          <w:szCs w:val="24"/>
        </w:rPr>
        <w:t xml:space="preserve"> ir 5.</w:t>
      </w:r>
      <w:r w:rsidR="006E3077" w:rsidRPr="005B6808">
        <w:rPr>
          <w:szCs w:val="24"/>
        </w:rPr>
        <w:t>6</w:t>
      </w:r>
      <w:r w:rsidR="00CC1DD4" w:rsidRPr="005B6808">
        <w:rPr>
          <w:szCs w:val="24"/>
        </w:rPr>
        <w:t xml:space="preserve"> punktuose numatytais atvejais, priklausomai nuo susiklosčiusių tarp Šalių faktinių aplinkybių, laikomas atskiromis sankcijomis už skirtingus Sutarties pažeidimus.</w:t>
      </w:r>
      <w:r w:rsidR="006A250C" w:rsidRPr="005B6808">
        <w:rPr>
          <w:szCs w:val="24"/>
        </w:rPr>
        <w:t xml:space="preserve"> </w:t>
      </w:r>
    </w:p>
    <w:p w14:paraId="0ECDDB5E" w14:textId="35C3934B" w:rsidR="00D259E0" w:rsidRPr="005B6808" w:rsidRDefault="00D259E0" w:rsidP="006A250C">
      <w:pPr>
        <w:pStyle w:val="ListParagraph"/>
        <w:numPr>
          <w:ilvl w:val="1"/>
          <w:numId w:val="22"/>
        </w:numPr>
        <w:autoSpaceDE w:val="0"/>
        <w:autoSpaceDN w:val="0"/>
        <w:adjustRightInd w:val="0"/>
        <w:ind w:left="0" w:firstLine="709"/>
        <w:jc w:val="both"/>
        <w:outlineLvl w:val="1"/>
        <w:rPr>
          <w:szCs w:val="24"/>
        </w:rPr>
      </w:pPr>
      <w:r w:rsidRPr="005B6808">
        <w:rPr>
          <w:szCs w:val="24"/>
        </w:rPr>
        <w:t>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CCBC5F8" w14:textId="04EA8E72" w:rsidR="00BF0729" w:rsidRPr="005B6808" w:rsidRDefault="00BF0729" w:rsidP="006A250C">
      <w:pPr>
        <w:pStyle w:val="ListParagraph"/>
        <w:numPr>
          <w:ilvl w:val="1"/>
          <w:numId w:val="22"/>
        </w:numPr>
        <w:autoSpaceDE w:val="0"/>
        <w:autoSpaceDN w:val="0"/>
        <w:adjustRightInd w:val="0"/>
        <w:ind w:left="0" w:firstLine="709"/>
        <w:jc w:val="both"/>
        <w:outlineLvl w:val="1"/>
        <w:rPr>
          <w:szCs w:val="24"/>
        </w:rPr>
      </w:pPr>
      <w:r w:rsidRPr="005B6808">
        <w:rPr>
          <w:szCs w:val="24"/>
        </w:rPr>
        <w:t xml:space="preserve">Šalys susitaria, kad kilus teisminiam ginčui, Draudikas </w:t>
      </w:r>
      <w:r w:rsidR="00D96D4E" w:rsidRPr="005B6808">
        <w:rPr>
          <w:szCs w:val="24"/>
        </w:rPr>
        <w:t xml:space="preserve">ir </w:t>
      </w:r>
      <w:r w:rsidR="00C449B6" w:rsidRPr="005B6808">
        <w:rPr>
          <w:szCs w:val="24"/>
        </w:rPr>
        <w:t xml:space="preserve"> / ar </w:t>
      </w:r>
      <w:r w:rsidR="007B0BC8" w:rsidRPr="005B6808">
        <w:rPr>
          <w:szCs w:val="24"/>
        </w:rPr>
        <w:t xml:space="preserve"> </w:t>
      </w:r>
      <w:r w:rsidR="00C21737" w:rsidRPr="005B6808">
        <w:rPr>
          <w:szCs w:val="24"/>
        </w:rPr>
        <w:t>Draudė</w:t>
      </w:r>
      <w:r w:rsidR="00C449B6" w:rsidRPr="005B6808">
        <w:rPr>
          <w:szCs w:val="24"/>
        </w:rPr>
        <w:t xml:space="preserve">jas </w:t>
      </w:r>
      <w:r w:rsidRPr="005B6808">
        <w:rPr>
          <w:szCs w:val="24"/>
        </w:rPr>
        <w:t xml:space="preserve">gali reikalauti priteisti ne daugiau kaip 5 (penkių) procentų </w:t>
      </w:r>
      <w:r w:rsidR="004C5C14" w:rsidRPr="005B6808">
        <w:rPr>
          <w:szCs w:val="24"/>
        </w:rPr>
        <w:t xml:space="preserve">dydžio </w:t>
      </w:r>
      <w:r w:rsidRPr="005B6808">
        <w:rPr>
          <w:szCs w:val="24"/>
        </w:rPr>
        <w:t>metines palūkanas nuo neapmokėtos sumos, kaip tai numato Lietuvos Respublikos civilinio kodekso 6.210 straipsnio 1 dalis</w:t>
      </w:r>
      <w:r w:rsidR="0086591A" w:rsidRPr="005B6808">
        <w:rPr>
          <w:szCs w:val="24"/>
        </w:rPr>
        <w:t>.</w:t>
      </w:r>
    </w:p>
    <w:p w14:paraId="03E3FEDF" w14:textId="7DC1EAA2" w:rsidR="000050D9" w:rsidRPr="005B6808" w:rsidRDefault="00864375" w:rsidP="0004084B">
      <w:pPr>
        <w:pStyle w:val="ListParagraph"/>
        <w:numPr>
          <w:ilvl w:val="1"/>
          <w:numId w:val="22"/>
        </w:numPr>
        <w:autoSpaceDE w:val="0"/>
        <w:autoSpaceDN w:val="0"/>
        <w:adjustRightInd w:val="0"/>
        <w:ind w:left="0" w:firstLine="709"/>
        <w:jc w:val="both"/>
        <w:outlineLvl w:val="1"/>
        <w:rPr>
          <w:szCs w:val="24"/>
        </w:rPr>
      </w:pPr>
      <w:r w:rsidRPr="005B6808">
        <w:rPr>
          <w:bCs/>
          <w:szCs w:val="24"/>
        </w:rPr>
        <w:t>Už įsipareigojimų, prisiimtų Sutartimi, nevykdymą arba netinkamą vykdymą Šalys atsako įstatymų nustatyta tvarka, atsižvelgdamos į Sutartyje nustatytus ypatumus</w:t>
      </w:r>
    </w:p>
    <w:p w14:paraId="7694F6FC" w14:textId="02F848AD" w:rsidR="00873D74" w:rsidRPr="005B6808" w:rsidRDefault="00873D74" w:rsidP="00E61709">
      <w:pPr>
        <w:autoSpaceDE w:val="0"/>
        <w:autoSpaceDN w:val="0"/>
        <w:adjustRightInd w:val="0"/>
        <w:jc w:val="both"/>
        <w:outlineLvl w:val="1"/>
        <w:rPr>
          <w:szCs w:val="24"/>
        </w:rPr>
      </w:pPr>
    </w:p>
    <w:p w14:paraId="7EACEFCC" w14:textId="77150368" w:rsidR="00956143" w:rsidRPr="005B6808" w:rsidRDefault="00956143" w:rsidP="0004084B">
      <w:pPr>
        <w:pStyle w:val="ListParagraph"/>
        <w:numPr>
          <w:ilvl w:val="0"/>
          <w:numId w:val="22"/>
        </w:numPr>
        <w:jc w:val="center"/>
        <w:rPr>
          <w:b/>
          <w:szCs w:val="24"/>
        </w:rPr>
      </w:pPr>
      <w:r w:rsidRPr="005B6808">
        <w:rPr>
          <w:b/>
          <w:szCs w:val="24"/>
        </w:rPr>
        <w:t xml:space="preserve">ATSAKOMYBĖS PAGAL SUTARTĮ NETAIKYMAS ARBA ATLEIDIMAS NUO ATSAKOMYBĖS </w:t>
      </w:r>
    </w:p>
    <w:p w14:paraId="4B78629D" w14:textId="77777777" w:rsidR="00956143" w:rsidRPr="005B6808" w:rsidRDefault="00956143" w:rsidP="00E61709">
      <w:pPr>
        <w:rPr>
          <w:bCs/>
          <w:szCs w:val="24"/>
        </w:rPr>
      </w:pPr>
    </w:p>
    <w:p w14:paraId="2C97DC4F" w14:textId="27D01DEA" w:rsidR="0004084B" w:rsidRPr="005B6808" w:rsidRDefault="00956143" w:rsidP="0004084B">
      <w:pPr>
        <w:pStyle w:val="ListParagraph"/>
        <w:numPr>
          <w:ilvl w:val="1"/>
          <w:numId w:val="23"/>
        </w:numPr>
        <w:ind w:left="0" w:firstLine="709"/>
        <w:jc w:val="both"/>
        <w:rPr>
          <w:bCs/>
          <w:szCs w:val="24"/>
        </w:rPr>
      </w:pPr>
      <w:r w:rsidRPr="005B6808">
        <w:rPr>
          <w:bCs/>
          <w:szCs w:val="24"/>
        </w:rPr>
        <w:t>Atsakomybė pagal Sutartį netaikoma, taip pat Šalys gali būti visiškai ar iš dalies atleistos nuo civilinės atsakomybės ši</w:t>
      </w:r>
      <w:r w:rsidR="003D345D" w:rsidRPr="005B6808">
        <w:rPr>
          <w:bCs/>
          <w:szCs w:val="24"/>
        </w:rPr>
        <w:t>uo</w:t>
      </w:r>
      <w:r w:rsidRPr="005B6808">
        <w:rPr>
          <w:bCs/>
          <w:szCs w:val="24"/>
        </w:rPr>
        <w:t xml:space="preserve"> pagrind</w:t>
      </w:r>
      <w:r w:rsidR="003D345D" w:rsidRPr="005B6808">
        <w:rPr>
          <w:bCs/>
          <w:szCs w:val="24"/>
        </w:rPr>
        <w:t>u</w:t>
      </w:r>
      <w:r w:rsidRPr="005B6808">
        <w:rPr>
          <w:bCs/>
          <w:szCs w:val="24"/>
        </w:rPr>
        <w:t>:</w:t>
      </w:r>
      <w:r w:rsidR="00A66C95" w:rsidRPr="005B6808">
        <w:rPr>
          <w:bCs/>
          <w:szCs w:val="24"/>
        </w:rPr>
        <w:t xml:space="preserve"> </w:t>
      </w:r>
      <w:r w:rsidRPr="005B6808">
        <w:rPr>
          <w:bCs/>
          <w:szCs w:val="24"/>
        </w:rPr>
        <w:t xml:space="preserve">dėl nenugalimos jėgos </w:t>
      </w:r>
      <w:r w:rsidRPr="005B6808">
        <w:rPr>
          <w:bCs/>
          <w:i/>
          <w:iCs/>
          <w:szCs w:val="24"/>
        </w:rPr>
        <w:t>(force majeure)</w:t>
      </w:r>
      <w:r w:rsidRPr="005B6808">
        <w:rPr>
          <w:bCs/>
          <w:szCs w:val="24"/>
        </w:rPr>
        <w:t xml:space="preserve"> – taikomos </w:t>
      </w:r>
      <w:r w:rsidR="005672F5" w:rsidRPr="005B6808">
        <w:rPr>
          <w:bCs/>
          <w:szCs w:val="24"/>
        </w:rPr>
        <w:t>C</w:t>
      </w:r>
      <w:r w:rsidRPr="005B6808">
        <w:rPr>
          <w:bCs/>
          <w:szCs w:val="24"/>
        </w:rPr>
        <w:t>ivilinio kodekso 6.212 straipsnio ir Lietuvos Respublikos Vyriausybės 1996 m. liepos 15 d. nutarimo Nr. 840 „Dėl Atleidimo nuo atsakomybės esant nenugalimos jėgos (force majeure) aplinkybėms taisyklių patvirtinimo“ patvirtintų taisyklių nuostatos</w:t>
      </w:r>
      <w:r w:rsidR="00A7348A" w:rsidRPr="005B6808">
        <w:rPr>
          <w:bCs/>
          <w:szCs w:val="24"/>
        </w:rPr>
        <w:t>.</w:t>
      </w:r>
    </w:p>
    <w:p w14:paraId="523572FC" w14:textId="70230F0E" w:rsidR="0004084B" w:rsidRPr="005B6808" w:rsidRDefault="00956143" w:rsidP="0004084B">
      <w:pPr>
        <w:pStyle w:val="ListParagraph"/>
        <w:numPr>
          <w:ilvl w:val="1"/>
          <w:numId w:val="23"/>
        </w:numPr>
        <w:ind w:left="0" w:firstLine="709"/>
        <w:jc w:val="both"/>
        <w:rPr>
          <w:bCs/>
          <w:szCs w:val="24"/>
        </w:rPr>
      </w:pPr>
      <w:r w:rsidRPr="005B6808">
        <w:rPr>
          <w:bCs/>
          <w:szCs w:val="24"/>
        </w:rPr>
        <w:t xml:space="preserve">Šalis, prašanti ją atleisti nuo atsakomybės, privalo pranešti kitai Šaliai raštu apie šiame Sutarties skyriuje nurodytų aplinkybių atsiradimą nedelsiant, bet ne vėliau kaip per </w:t>
      </w:r>
      <w:r w:rsidR="008713FD" w:rsidRPr="005B6808">
        <w:rPr>
          <w:bCs/>
          <w:szCs w:val="24"/>
        </w:rPr>
        <w:t>2</w:t>
      </w:r>
      <w:r w:rsidRPr="005B6808">
        <w:rPr>
          <w:bCs/>
          <w:szCs w:val="24"/>
        </w:rPr>
        <w:t xml:space="preserve"> (</w:t>
      </w:r>
      <w:r w:rsidR="008713FD" w:rsidRPr="005B6808">
        <w:rPr>
          <w:bCs/>
          <w:szCs w:val="24"/>
        </w:rPr>
        <w:t>dvi</w:t>
      </w:r>
      <w:r w:rsidRPr="005B6808">
        <w:rPr>
          <w:bCs/>
          <w:szCs w:val="24"/>
        </w:rPr>
        <w:t>)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2FDD23C" w14:textId="77777777" w:rsidR="0004084B" w:rsidRPr="005B6808" w:rsidRDefault="00956143" w:rsidP="0004084B">
      <w:pPr>
        <w:pStyle w:val="ListParagraph"/>
        <w:numPr>
          <w:ilvl w:val="1"/>
          <w:numId w:val="23"/>
        </w:numPr>
        <w:ind w:left="0" w:firstLine="709"/>
        <w:jc w:val="both"/>
        <w:rPr>
          <w:bCs/>
          <w:szCs w:val="24"/>
        </w:rPr>
      </w:pPr>
      <w:r w:rsidRPr="005B6808">
        <w:rPr>
          <w:bCs/>
          <w:szCs w:val="24"/>
        </w:rPr>
        <w:t>Pagrindas atleisti nuo atsakomybės atsiranda nuo kliūties atsiradimo momento arba jeigu apie ją nėra laiku pranešta – nuo pranešimo momento.</w:t>
      </w:r>
    </w:p>
    <w:p w14:paraId="4F4902EA" w14:textId="576D5BE5" w:rsidR="00261EF0" w:rsidRPr="005B6808" w:rsidRDefault="00261EF0" w:rsidP="0004084B">
      <w:pPr>
        <w:pStyle w:val="ListParagraph"/>
        <w:numPr>
          <w:ilvl w:val="1"/>
          <w:numId w:val="23"/>
        </w:numPr>
        <w:ind w:left="0" w:firstLine="709"/>
        <w:jc w:val="both"/>
        <w:rPr>
          <w:bCs/>
          <w:szCs w:val="24"/>
        </w:rPr>
      </w:pPr>
      <w:r w:rsidRPr="005B6808">
        <w:rPr>
          <w:szCs w:val="24"/>
        </w:rPr>
        <w:t>Jei nenugalimos jėgos aplinkybės trunka ilgiau kaip 30 (trisdešimt) kalendorinių dienų, tuomet</w:t>
      </w:r>
      <w:r w:rsidR="00403BE6" w:rsidRPr="005B6808">
        <w:rPr>
          <w:szCs w:val="24"/>
        </w:rPr>
        <w:t xml:space="preserve"> </w:t>
      </w:r>
      <w:r w:rsidRPr="005B6808">
        <w:rPr>
          <w:szCs w:val="24"/>
        </w:rPr>
        <w:t xml:space="preserve">bet kuri </w:t>
      </w:r>
      <w:r w:rsidR="00403BE6" w:rsidRPr="005B6808">
        <w:rPr>
          <w:szCs w:val="24"/>
        </w:rPr>
        <w:t>S</w:t>
      </w:r>
      <w:r w:rsidRPr="005B6808">
        <w:rPr>
          <w:szCs w:val="24"/>
        </w:rPr>
        <w:t xml:space="preserve">utarties </w:t>
      </w:r>
      <w:r w:rsidR="00403BE6" w:rsidRPr="005B6808">
        <w:rPr>
          <w:szCs w:val="24"/>
        </w:rPr>
        <w:t>Š</w:t>
      </w:r>
      <w:r w:rsidRPr="005B6808">
        <w:rPr>
          <w:szCs w:val="24"/>
        </w:rPr>
        <w:t xml:space="preserve">alis turi teisę nutraukti </w:t>
      </w:r>
      <w:r w:rsidR="00403BE6" w:rsidRPr="005B6808">
        <w:rPr>
          <w:szCs w:val="24"/>
        </w:rPr>
        <w:t>S</w:t>
      </w:r>
      <w:r w:rsidRPr="005B6808">
        <w:rPr>
          <w:szCs w:val="24"/>
        </w:rPr>
        <w:t>utartį</w:t>
      </w:r>
      <w:r w:rsidR="00403BE6" w:rsidRPr="005B6808">
        <w:rPr>
          <w:szCs w:val="24"/>
        </w:rPr>
        <w:t>,</w:t>
      </w:r>
      <w:r w:rsidRPr="005B6808">
        <w:rPr>
          <w:szCs w:val="24"/>
        </w:rPr>
        <w:t xml:space="preserve"> įspėdama apie tai kitą </w:t>
      </w:r>
      <w:r w:rsidR="00403BE6" w:rsidRPr="005B6808">
        <w:rPr>
          <w:szCs w:val="24"/>
        </w:rPr>
        <w:t>Š</w:t>
      </w:r>
      <w:r w:rsidRPr="005B6808">
        <w:rPr>
          <w:szCs w:val="24"/>
        </w:rPr>
        <w:t>alį</w:t>
      </w:r>
      <w:r w:rsidR="00F67F70" w:rsidRPr="005B6808">
        <w:rPr>
          <w:szCs w:val="24"/>
        </w:rPr>
        <w:t>,</w:t>
      </w:r>
      <w:r w:rsidRPr="005B6808">
        <w:rPr>
          <w:szCs w:val="24"/>
        </w:rPr>
        <w:t xml:space="preserve"> </w:t>
      </w:r>
      <w:r w:rsidR="00267BF5" w:rsidRPr="005B6808">
        <w:rPr>
          <w:szCs w:val="24"/>
        </w:rPr>
        <w:t xml:space="preserve">ne vėliau kaip </w:t>
      </w:r>
      <w:r w:rsidRPr="005B6808">
        <w:rPr>
          <w:szCs w:val="24"/>
        </w:rPr>
        <w:t xml:space="preserve">prieš 5 (penkias) kalendorines dienas. Jei pasibaigus šiam 5 (penkių) kalendorinių dienų laikotarpiui nenugalimos jėgos aplinkybės vis dar yra, </w:t>
      </w:r>
      <w:r w:rsidR="00F67F70" w:rsidRPr="005B6808">
        <w:rPr>
          <w:szCs w:val="24"/>
        </w:rPr>
        <w:t>S</w:t>
      </w:r>
      <w:r w:rsidRPr="005B6808">
        <w:rPr>
          <w:szCs w:val="24"/>
        </w:rPr>
        <w:t xml:space="preserve">utartis nutraukiama ir pagal </w:t>
      </w:r>
      <w:r w:rsidR="008E643F" w:rsidRPr="005B6808">
        <w:rPr>
          <w:szCs w:val="24"/>
        </w:rPr>
        <w:t>S</w:t>
      </w:r>
      <w:r w:rsidRPr="005B6808">
        <w:rPr>
          <w:szCs w:val="24"/>
        </w:rPr>
        <w:t xml:space="preserve">utarties sąlygas </w:t>
      </w:r>
      <w:r w:rsidR="008E643F" w:rsidRPr="005B6808">
        <w:rPr>
          <w:szCs w:val="24"/>
        </w:rPr>
        <w:t>Š</w:t>
      </w:r>
      <w:r w:rsidRPr="005B6808">
        <w:rPr>
          <w:szCs w:val="24"/>
        </w:rPr>
        <w:t xml:space="preserve">alys atleidžiamos nuo tolesnio </w:t>
      </w:r>
      <w:r w:rsidR="008E643F" w:rsidRPr="005B6808">
        <w:rPr>
          <w:szCs w:val="24"/>
        </w:rPr>
        <w:t>S</w:t>
      </w:r>
      <w:r w:rsidRPr="005B6808">
        <w:rPr>
          <w:szCs w:val="24"/>
        </w:rPr>
        <w:t>utarties vykdymo.</w:t>
      </w:r>
    </w:p>
    <w:p w14:paraId="0266AF67" w14:textId="33C77052" w:rsidR="005D2B56" w:rsidRPr="005B6808" w:rsidRDefault="00110548" w:rsidP="0004084B">
      <w:pPr>
        <w:pStyle w:val="ListParagraph"/>
        <w:numPr>
          <w:ilvl w:val="1"/>
          <w:numId w:val="23"/>
        </w:numPr>
        <w:ind w:left="0" w:firstLine="709"/>
        <w:jc w:val="both"/>
        <w:rPr>
          <w:bCs/>
          <w:szCs w:val="24"/>
        </w:rPr>
      </w:pPr>
      <w:r w:rsidRPr="005B6808">
        <w:rPr>
          <w:bCs/>
          <w:szCs w:val="24"/>
        </w:rPr>
        <w:t xml:space="preserve">Nenugalimos jėgos aplinkybe </w:t>
      </w:r>
      <w:r w:rsidRPr="005B6808">
        <w:rPr>
          <w:i/>
          <w:szCs w:val="24"/>
        </w:rPr>
        <w:t>(force majeure)</w:t>
      </w:r>
      <w:r w:rsidRPr="005B6808">
        <w:rPr>
          <w:bCs/>
          <w:szCs w:val="24"/>
        </w:rPr>
        <w:t xml:space="preserve"> nėra ir nebus laikoma koronaviruso (COVID-19) pandemija ar kita pandemija.</w:t>
      </w:r>
    </w:p>
    <w:p w14:paraId="0DEA975B" w14:textId="77777777" w:rsidR="00956143" w:rsidRPr="005B6808" w:rsidRDefault="00956143" w:rsidP="0057471C">
      <w:pPr>
        <w:jc w:val="both"/>
        <w:rPr>
          <w:bCs/>
          <w:szCs w:val="24"/>
        </w:rPr>
      </w:pPr>
    </w:p>
    <w:p w14:paraId="108F0C16" w14:textId="0AA36521" w:rsidR="009A5627" w:rsidRPr="005B6808" w:rsidRDefault="009A5627" w:rsidP="0004084B">
      <w:pPr>
        <w:pStyle w:val="ListParagraph"/>
        <w:numPr>
          <w:ilvl w:val="0"/>
          <w:numId w:val="12"/>
        </w:numPr>
        <w:rPr>
          <w:b/>
          <w:caps/>
          <w:szCs w:val="24"/>
        </w:rPr>
      </w:pPr>
      <w:r w:rsidRPr="005B6808">
        <w:rPr>
          <w:b/>
          <w:caps/>
          <w:szCs w:val="24"/>
        </w:rPr>
        <w:t>Intelektinės nuosavybės teisės</w:t>
      </w:r>
      <w:r w:rsidR="00C9267D" w:rsidRPr="005B6808">
        <w:rPr>
          <w:b/>
          <w:caps/>
          <w:szCs w:val="24"/>
        </w:rPr>
        <w:t xml:space="preserve"> ir </w:t>
      </w:r>
      <w:r w:rsidR="00F50269" w:rsidRPr="005B6808">
        <w:rPr>
          <w:b/>
          <w:caps/>
          <w:szCs w:val="24"/>
        </w:rPr>
        <w:t>ASMENS DUOMENŲ APSAUGA</w:t>
      </w:r>
    </w:p>
    <w:p w14:paraId="5ACF56E3" w14:textId="77777777" w:rsidR="009A5627" w:rsidRPr="005B6808" w:rsidRDefault="009A5627" w:rsidP="0057471C">
      <w:pPr>
        <w:rPr>
          <w:bCs/>
          <w:szCs w:val="24"/>
        </w:rPr>
      </w:pPr>
    </w:p>
    <w:p w14:paraId="4DEFB11D" w14:textId="6D5A37EE" w:rsidR="00075F44" w:rsidRPr="005B6808" w:rsidRDefault="009A5627" w:rsidP="0004084B">
      <w:pPr>
        <w:pStyle w:val="ListParagraph"/>
        <w:numPr>
          <w:ilvl w:val="1"/>
          <w:numId w:val="14"/>
        </w:numPr>
        <w:tabs>
          <w:tab w:val="left" w:pos="852"/>
        </w:tabs>
        <w:ind w:left="0" w:firstLine="709"/>
        <w:jc w:val="both"/>
        <w:rPr>
          <w:szCs w:val="24"/>
        </w:rPr>
      </w:pPr>
      <w:r w:rsidRPr="005B6808">
        <w:rPr>
          <w:szCs w:val="24"/>
        </w:rPr>
        <w:t xml:space="preserve">Jei Sutartyje nenustatyta kitaip, </w:t>
      </w:r>
      <w:r w:rsidR="008664E5" w:rsidRPr="005B6808">
        <w:rPr>
          <w:szCs w:val="24"/>
        </w:rPr>
        <w:t>Draudik</w:t>
      </w:r>
      <w:r w:rsidRPr="005B6808">
        <w:rPr>
          <w:szCs w:val="24"/>
        </w:rPr>
        <w:t xml:space="preserve">as garantuoja </w:t>
      </w:r>
      <w:r w:rsidR="00DE60B9" w:rsidRPr="005B6808">
        <w:rPr>
          <w:szCs w:val="24"/>
        </w:rPr>
        <w:t xml:space="preserve">tiesioginių </w:t>
      </w:r>
      <w:r w:rsidRPr="005B6808">
        <w:rPr>
          <w:szCs w:val="24"/>
        </w:rPr>
        <w:t xml:space="preserve">nuostolių atlyginimą </w:t>
      </w:r>
      <w:r w:rsidR="00E25C24" w:rsidRPr="005B6808">
        <w:rPr>
          <w:bCs/>
          <w:szCs w:val="24"/>
        </w:rPr>
        <w:t>Draudėj</w:t>
      </w:r>
      <w:r w:rsidRPr="005B6808">
        <w:rPr>
          <w:szCs w:val="24"/>
        </w:rPr>
        <w:t xml:space="preserve">ui dėl bet kokių reikalavimų, kylančių dėl autorių teisių, patentų, licencijų, brėžinių, modelių, </w:t>
      </w:r>
      <w:r w:rsidRPr="005B6808">
        <w:rPr>
          <w:szCs w:val="24"/>
        </w:rPr>
        <w:lastRenderedPageBreak/>
        <w:t xml:space="preserve">Paslaugų (prekių) pavadinimų ar Paslaugų (prekių) ženklų naudojimo, kaip numatyta Sutartyje, išskyrus atvejus, kai toks pažeidimas atsiranda dėl </w:t>
      </w:r>
      <w:r w:rsidR="00E25C24" w:rsidRPr="005B6808">
        <w:rPr>
          <w:bCs/>
          <w:szCs w:val="24"/>
        </w:rPr>
        <w:t>Draudėj</w:t>
      </w:r>
      <w:r w:rsidRPr="005B6808">
        <w:rPr>
          <w:szCs w:val="24"/>
        </w:rPr>
        <w:t>o kaltės.</w:t>
      </w:r>
    </w:p>
    <w:p w14:paraId="3906CC9C" w14:textId="77777777" w:rsidR="00075F44" w:rsidRPr="005B6808" w:rsidRDefault="009A5627" w:rsidP="0004084B">
      <w:pPr>
        <w:pStyle w:val="ListParagraph"/>
        <w:numPr>
          <w:ilvl w:val="1"/>
          <w:numId w:val="14"/>
        </w:numPr>
        <w:tabs>
          <w:tab w:val="left" w:pos="852"/>
        </w:tabs>
        <w:ind w:left="0" w:firstLine="709"/>
        <w:jc w:val="both"/>
        <w:rPr>
          <w:szCs w:val="24"/>
        </w:rPr>
      </w:pPr>
      <w:r w:rsidRPr="005B6808">
        <w:rPr>
          <w:szCs w:val="24"/>
        </w:rPr>
        <w:t>Sutarties įgyvendinimo metu intelektinės nuosavybės teisių įgyvendinimas ir užtikrinimas vykdomas pagal Lietuvos Respublikos teisę.</w:t>
      </w:r>
    </w:p>
    <w:p w14:paraId="1660FFB5" w14:textId="77777777" w:rsidR="00F455EE" w:rsidRPr="005B6808" w:rsidRDefault="00F50269" w:rsidP="00B20977">
      <w:pPr>
        <w:pStyle w:val="ListParagraph"/>
        <w:numPr>
          <w:ilvl w:val="1"/>
          <w:numId w:val="14"/>
        </w:numPr>
        <w:tabs>
          <w:tab w:val="left" w:pos="852"/>
        </w:tabs>
        <w:ind w:left="0" w:firstLine="709"/>
        <w:jc w:val="both"/>
        <w:rPr>
          <w:szCs w:val="24"/>
        </w:rPr>
      </w:pPr>
      <w:r w:rsidRPr="005B6808">
        <w:rPr>
          <w:szCs w:val="24"/>
        </w:rPr>
        <w:t xml:space="preserve">Šalys yra atsakingos už teisėtą asmens duomenų tvarkymą ir įsipareigoja juos tvarkyti, </w:t>
      </w:r>
      <w:r w:rsidR="00F455EE" w:rsidRPr="005B6808">
        <w:rPr>
          <w:szCs w:val="24"/>
        </w:rPr>
        <w:t>laikantis 2016 m. balandžio 27 d. Europos Parlamento ir Tarybos reglamente (ES) 2016/679 dėl fizinių asmenų apsaugos tvarkant asmens duomenis ir dėl laisvo tokių duomenų judėjimo ir kuriuo panaikinama Direktyva 95/46/EB (Bendrasis duomenų apsaugos reglamentas) (toliau – BDAR), Lietuvos Respublikos asmens duomenų teisinės apsaugos įstatyme ir kituose teisės aktuose, reglamentuojančiuose asmens duomenų tvarkymą ir privatumo apsaugą, nustatytų reikalavimų.</w:t>
      </w:r>
    </w:p>
    <w:p w14:paraId="698CA539" w14:textId="223E709D" w:rsidR="00EF3629" w:rsidRPr="005B6808" w:rsidRDefault="00F50269" w:rsidP="00E85B0C">
      <w:pPr>
        <w:pStyle w:val="ListParagraph"/>
        <w:numPr>
          <w:ilvl w:val="1"/>
          <w:numId w:val="14"/>
        </w:numPr>
        <w:tabs>
          <w:tab w:val="left" w:pos="852"/>
        </w:tabs>
        <w:ind w:left="0" w:firstLine="709"/>
        <w:jc w:val="both"/>
        <w:rPr>
          <w:szCs w:val="24"/>
        </w:rPr>
      </w:pPr>
      <w:r w:rsidRPr="005B6808">
        <w:rPr>
          <w:szCs w:val="24"/>
        </w:rPr>
        <w:t>Šalys asmens duomenis (vardas, pavardė, pareigos, telefono numeris, elektroninio pašto adresas, adresas</w:t>
      </w:r>
      <w:r w:rsidR="00156A2F" w:rsidRPr="005B6808">
        <w:rPr>
          <w:szCs w:val="24"/>
        </w:rPr>
        <w:t xml:space="preserve"> </w:t>
      </w:r>
      <w:r w:rsidRPr="005B6808">
        <w:rPr>
          <w:szCs w:val="24"/>
        </w:rPr>
        <w:t xml:space="preserve">ir kita) tvarko Sutarties sudarymo, vykdymo ir </w:t>
      </w:r>
      <w:r w:rsidRPr="005B6808" w:rsidDel="004421FF">
        <w:rPr>
          <w:szCs w:val="24"/>
        </w:rPr>
        <w:t>P</w:t>
      </w:r>
      <w:r w:rsidRPr="005B6808">
        <w:rPr>
          <w:szCs w:val="24"/>
        </w:rPr>
        <w:t>aslaugų teikimo pagal Sutartį tikslu.</w:t>
      </w:r>
    </w:p>
    <w:p w14:paraId="0C13F29A" w14:textId="77777777" w:rsidR="005C0617" w:rsidRPr="005B6808" w:rsidRDefault="00F50269" w:rsidP="0004084B">
      <w:pPr>
        <w:pStyle w:val="ListParagraph"/>
        <w:numPr>
          <w:ilvl w:val="1"/>
          <w:numId w:val="14"/>
        </w:numPr>
        <w:tabs>
          <w:tab w:val="left" w:pos="852"/>
        </w:tabs>
        <w:ind w:left="0" w:firstLine="709"/>
        <w:jc w:val="both"/>
        <w:rPr>
          <w:szCs w:val="24"/>
        </w:rPr>
      </w:pPr>
      <w:r w:rsidRPr="005B6808">
        <w:rPr>
          <w:bCs/>
          <w:szCs w:val="24"/>
        </w:rPr>
        <w:t>Šalys, prieš pradėdamos tvarkyti asmens duomenis ir visą asmens duomenų tvarkymo laiką, savo nuožiūra ir savo lėšomis įgyvendina tinkamas technines ir organizacines priemones, skirtas apsaugoti tvarkomus asmens duomenis nuo atsitiktinio ar neteisėto sunaikinimo, praradimo, pakeitimo, atskleidimo be leidimo ar neteisėtos prieigos prie jų.</w:t>
      </w:r>
    </w:p>
    <w:p w14:paraId="40E3EE07" w14:textId="77777777" w:rsidR="005C0617" w:rsidRPr="005B6808" w:rsidRDefault="00F50269" w:rsidP="0004084B">
      <w:pPr>
        <w:pStyle w:val="ListParagraph"/>
        <w:numPr>
          <w:ilvl w:val="1"/>
          <w:numId w:val="14"/>
        </w:numPr>
        <w:tabs>
          <w:tab w:val="left" w:pos="852"/>
        </w:tabs>
        <w:ind w:left="0" w:firstLine="709"/>
        <w:jc w:val="both"/>
        <w:rPr>
          <w:szCs w:val="24"/>
        </w:rPr>
      </w:pPr>
      <w:r w:rsidRPr="005B6808">
        <w:rPr>
          <w:bCs/>
          <w:szCs w:val="24"/>
        </w:rPr>
        <w:t>Šalys, tiek, kiek taikoma jų atliekamam asmens duomenų tvarkymui pagal Sutartį, įsipareigoja užtikrinti BDAR III skyriuje numatytų duomenų subjektų teisių įgyvendinimą, išskyrus BDAR nustatytas išimtis.</w:t>
      </w:r>
    </w:p>
    <w:p w14:paraId="6D282F09" w14:textId="77777777" w:rsidR="005C0617" w:rsidRPr="005B6808" w:rsidRDefault="00F50269" w:rsidP="0004084B">
      <w:pPr>
        <w:pStyle w:val="ListParagraph"/>
        <w:numPr>
          <w:ilvl w:val="1"/>
          <w:numId w:val="14"/>
        </w:numPr>
        <w:tabs>
          <w:tab w:val="left" w:pos="852"/>
        </w:tabs>
        <w:ind w:left="0" w:firstLine="709"/>
        <w:jc w:val="both"/>
        <w:rPr>
          <w:szCs w:val="24"/>
        </w:rPr>
      </w:pPr>
      <w:r w:rsidRPr="005B6808">
        <w:rPr>
          <w:bCs/>
          <w:szCs w:val="24"/>
        </w:rPr>
        <w:t>Tuo atveju, kai Šalis gauna duomenų subjekto prašymą dėl savo teisių įgyvendinimo pagal BDAR III skyrių, pagal kurį veiksmų turėtų imtis kita Šalis, duomenų subjekto prašymą gavusi Šalis nedelsdama, bet ne vėliau kaip per 1 (vieną) darbo dieną, duomenų subjekto prašymą pateikia (persiunčia) kitai Šaliai.</w:t>
      </w:r>
      <w:r w:rsidR="003965FD" w:rsidRPr="005B6808">
        <w:rPr>
          <w:bCs/>
          <w:szCs w:val="24"/>
        </w:rPr>
        <w:t xml:space="preserve"> </w:t>
      </w:r>
    </w:p>
    <w:p w14:paraId="3D690A20" w14:textId="0B49226E" w:rsidR="005C0617" w:rsidRPr="005B6808" w:rsidRDefault="00F50269" w:rsidP="0004084B">
      <w:pPr>
        <w:pStyle w:val="ListParagraph"/>
        <w:numPr>
          <w:ilvl w:val="1"/>
          <w:numId w:val="14"/>
        </w:numPr>
        <w:tabs>
          <w:tab w:val="left" w:pos="852"/>
        </w:tabs>
        <w:ind w:left="0" w:firstLine="709"/>
        <w:jc w:val="both"/>
        <w:rPr>
          <w:szCs w:val="24"/>
        </w:rPr>
      </w:pPr>
      <w:r w:rsidRPr="005B6808">
        <w:rPr>
          <w:bCs/>
          <w:szCs w:val="24"/>
        </w:rPr>
        <w:t xml:space="preserve">Šalių </w:t>
      </w:r>
      <w:r w:rsidR="00383AC9" w:rsidRPr="005B6808">
        <w:rPr>
          <w:bCs/>
          <w:szCs w:val="24"/>
        </w:rPr>
        <w:t>atsakingi asmenys</w:t>
      </w:r>
      <w:r w:rsidRPr="005B6808">
        <w:rPr>
          <w:bCs/>
          <w:szCs w:val="24"/>
        </w:rPr>
        <w:t>, tvarkantys asmens duomenis, yra supažindinti su pareiga saugoti asmens duomenų paslaptį. Prievolė saugoti paslaptį galioja ir perėjus dirbti į kitas pareigas arba pasibaigus darbo, sutartiniams ar kitiems santykiams.</w:t>
      </w:r>
    </w:p>
    <w:p w14:paraId="6D195A1F" w14:textId="77777777" w:rsidR="005C0617" w:rsidRPr="005B6808" w:rsidRDefault="00F50269" w:rsidP="0004084B">
      <w:pPr>
        <w:pStyle w:val="ListParagraph"/>
        <w:numPr>
          <w:ilvl w:val="1"/>
          <w:numId w:val="14"/>
        </w:numPr>
        <w:tabs>
          <w:tab w:val="left" w:pos="852"/>
        </w:tabs>
        <w:ind w:left="0" w:firstLine="709"/>
        <w:jc w:val="both"/>
        <w:rPr>
          <w:szCs w:val="24"/>
        </w:rPr>
      </w:pPr>
      <w:r w:rsidRPr="005B6808">
        <w:rPr>
          <w:bCs/>
          <w:szCs w:val="24"/>
        </w:rPr>
        <w:t>Šalys įsipareigoja asmens duomenis laikyti paslaptyje ir pasibaigus šios Sutarties galiojimui.</w:t>
      </w:r>
    </w:p>
    <w:p w14:paraId="60245B49" w14:textId="4CC64386" w:rsidR="00F50269" w:rsidRPr="005B6808" w:rsidRDefault="00F50269" w:rsidP="0004084B">
      <w:pPr>
        <w:pStyle w:val="ListParagraph"/>
        <w:numPr>
          <w:ilvl w:val="1"/>
          <w:numId w:val="14"/>
        </w:numPr>
        <w:tabs>
          <w:tab w:val="left" w:pos="852"/>
        </w:tabs>
        <w:ind w:left="0" w:firstLine="709"/>
        <w:jc w:val="both"/>
        <w:rPr>
          <w:szCs w:val="24"/>
        </w:rPr>
      </w:pPr>
      <w:r w:rsidRPr="005B6808">
        <w:rPr>
          <w:bCs/>
          <w:szCs w:val="24"/>
        </w:rPr>
        <w:t>Šalys įsipareigoja neatskleisti ar kitu būdu nesudaryti galimybės trečiosioms šalims bet kokia forma susipažinti, naudotis asmens duomenimis, jei kitaip nenustato ši Sutartis ar Lietuvos Respublikos įstatymai ir kiti teisės aktai</w:t>
      </w:r>
      <w:r w:rsidR="007E1501" w:rsidRPr="005B6808">
        <w:rPr>
          <w:bCs/>
          <w:szCs w:val="24"/>
        </w:rPr>
        <w:t xml:space="preserve">. </w:t>
      </w:r>
    </w:p>
    <w:p w14:paraId="5811B04A" w14:textId="3A42B4C1" w:rsidR="00F15C75" w:rsidRPr="005B6808" w:rsidRDefault="00F15C75" w:rsidP="0004084B">
      <w:pPr>
        <w:pStyle w:val="ListParagraph"/>
        <w:numPr>
          <w:ilvl w:val="1"/>
          <w:numId w:val="14"/>
        </w:numPr>
        <w:tabs>
          <w:tab w:val="left" w:pos="852"/>
        </w:tabs>
        <w:ind w:left="0" w:firstLine="709"/>
        <w:jc w:val="both"/>
        <w:rPr>
          <w:szCs w:val="24"/>
        </w:rPr>
      </w:pPr>
      <w:r w:rsidRPr="005B6808">
        <w:rPr>
          <w:szCs w:val="24"/>
        </w:rPr>
        <w:t>Draudikas informuoja savo atstovus apie jų asmens duomenų tvarkymą, nurodydamas šią informaciją: Lietuvos transporto saugos administracija (</w:t>
      </w:r>
      <w:r w:rsidR="000E294A" w:rsidRPr="005B6808">
        <w:rPr>
          <w:szCs w:val="24"/>
        </w:rPr>
        <w:t>juridinio asmens</w:t>
      </w:r>
      <w:r w:rsidRPr="005B6808">
        <w:rPr>
          <w:szCs w:val="24"/>
        </w:rPr>
        <w:t xml:space="preserve"> kodas 188647255, buveinės adresas Švitrigailos g. 42, 03209 Vilnius, el. pašto adresas </w:t>
      </w:r>
      <w:hyperlink r:id="rId12" w:history="1">
        <w:r w:rsidR="004F5A33" w:rsidRPr="005B6808">
          <w:rPr>
            <w:rStyle w:val="Hyperlink"/>
            <w:szCs w:val="24"/>
          </w:rPr>
          <w:t>ltsa@ltsa.lt</w:t>
        </w:r>
      </w:hyperlink>
      <w:r w:rsidRPr="005B6808">
        <w:rPr>
          <w:szCs w:val="24"/>
        </w:rPr>
        <w:t>) tvarko šiuos Draudiko atstovų asmens duomenis: vardą, pavardę, įmonės pavadinimą, pareigas, telefono ryšio numerį, elektroninio pašto adresą bei kitus Draudiko ir</w:t>
      </w:r>
      <w:r w:rsidR="00BD6B8D" w:rsidRPr="005B6808">
        <w:rPr>
          <w:szCs w:val="24"/>
        </w:rPr>
        <w:t xml:space="preserve"> </w:t>
      </w:r>
      <w:r w:rsidRPr="005B6808">
        <w:rPr>
          <w:szCs w:val="24"/>
        </w:rPr>
        <w:t>/</w:t>
      </w:r>
      <w:r w:rsidR="00BD6B8D" w:rsidRPr="005B6808">
        <w:rPr>
          <w:szCs w:val="24"/>
        </w:rPr>
        <w:t xml:space="preserve"> </w:t>
      </w:r>
      <w:r w:rsidRPr="005B6808">
        <w:rPr>
          <w:szCs w:val="24"/>
        </w:rPr>
        <w:t>ar jo atstovo pateiktus duomenis. Nurodyti asmens duomenys tvarkomi</w:t>
      </w:r>
      <w:r w:rsidR="007B6C8B" w:rsidRPr="005B6808">
        <w:rPr>
          <w:szCs w:val="24"/>
        </w:rPr>
        <w:t xml:space="preserve"> </w:t>
      </w:r>
      <w:r w:rsidR="007E0794" w:rsidRPr="005B6808">
        <w:rPr>
          <w:szCs w:val="24"/>
        </w:rPr>
        <w:t>S</w:t>
      </w:r>
      <w:r w:rsidRPr="005B6808">
        <w:rPr>
          <w:szCs w:val="24"/>
        </w:rPr>
        <w:t xml:space="preserve">utarties sudarymo ir vykdymo tikslu, siekiant teisėtų </w:t>
      </w:r>
      <w:r w:rsidR="007E0794" w:rsidRPr="005B6808">
        <w:rPr>
          <w:szCs w:val="24"/>
        </w:rPr>
        <w:t>S</w:t>
      </w:r>
      <w:r w:rsidRPr="005B6808">
        <w:rPr>
          <w:szCs w:val="24"/>
        </w:rPr>
        <w:t xml:space="preserve">utarties Šalių interesų. Atsižvelgiant į </w:t>
      </w:r>
      <w:r w:rsidR="007E0794" w:rsidRPr="005B6808">
        <w:rPr>
          <w:szCs w:val="24"/>
        </w:rPr>
        <w:t>S</w:t>
      </w:r>
      <w:r w:rsidRPr="005B6808">
        <w:rPr>
          <w:szCs w:val="24"/>
        </w:rPr>
        <w:t>utarties vykdymo eigą ir</w:t>
      </w:r>
      <w:r w:rsidR="00032B66" w:rsidRPr="005B6808">
        <w:rPr>
          <w:szCs w:val="24"/>
        </w:rPr>
        <w:t xml:space="preserve"> </w:t>
      </w:r>
      <w:r w:rsidRPr="005B6808">
        <w:rPr>
          <w:szCs w:val="24"/>
        </w:rPr>
        <w:t>/</w:t>
      </w:r>
      <w:r w:rsidR="00032B66" w:rsidRPr="005B6808">
        <w:rPr>
          <w:szCs w:val="24"/>
        </w:rPr>
        <w:t xml:space="preserve"> </w:t>
      </w:r>
      <w:r w:rsidRPr="005B6808">
        <w:rPr>
          <w:szCs w:val="24"/>
        </w:rPr>
        <w:t>ar taikomų teisės aktų reikalavimus (pvz., siekiant patirtų nuostolių atlyginimo, atliekant auditą), Draudiko ir jo atstovų asmens duomenys gali būti perduodami atitinkamoms valstybės ir savivaldybių institucijoms ir įstaigoms, antstoliams, advokatams, audito paslaugas teikiantiems asmenims. Draudiko atstovai turi teisę prašyti įgyvendinti savo</w:t>
      </w:r>
      <w:r w:rsidR="00DA39B1" w:rsidRPr="005B6808">
        <w:rPr>
          <w:szCs w:val="24"/>
        </w:rPr>
        <w:t>,</w:t>
      </w:r>
      <w:r w:rsidRPr="005B6808">
        <w:rPr>
          <w:szCs w:val="24"/>
        </w:rPr>
        <w:t xml:space="preserve"> kaip duomenų subjektų teises, kaip tai nurodyta</w:t>
      </w:r>
      <w:r w:rsidR="001B2E24" w:rsidRPr="005B6808">
        <w:rPr>
          <w:szCs w:val="24"/>
        </w:rPr>
        <w:t xml:space="preserve"> </w:t>
      </w:r>
      <w:r w:rsidR="00DA39B1" w:rsidRPr="005B6808">
        <w:rPr>
          <w:szCs w:val="24"/>
        </w:rPr>
        <w:t>BDAR</w:t>
      </w:r>
      <w:r w:rsidRPr="005B6808">
        <w:rPr>
          <w:szCs w:val="24"/>
        </w:rPr>
        <w:t>, raštu kreipdamiesi tiesiogiai į Draudėją</w:t>
      </w:r>
      <w:r w:rsidR="00C154B9" w:rsidRPr="005B6808">
        <w:rPr>
          <w:szCs w:val="24"/>
        </w:rPr>
        <w:t>.</w:t>
      </w:r>
    </w:p>
    <w:p w14:paraId="2ECCBA60" w14:textId="77777777" w:rsidR="00956143" w:rsidRPr="005B6808" w:rsidRDefault="00956143" w:rsidP="0057471C">
      <w:pPr>
        <w:jc w:val="both"/>
        <w:rPr>
          <w:bCs/>
          <w:szCs w:val="24"/>
        </w:rPr>
      </w:pPr>
    </w:p>
    <w:p w14:paraId="7F16C20C" w14:textId="2649D206" w:rsidR="00956143" w:rsidRPr="005B6808" w:rsidRDefault="00956143" w:rsidP="0004084B">
      <w:pPr>
        <w:pStyle w:val="ListParagraph"/>
        <w:numPr>
          <w:ilvl w:val="0"/>
          <w:numId w:val="11"/>
        </w:numPr>
        <w:jc w:val="center"/>
        <w:rPr>
          <w:b/>
          <w:szCs w:val="24"/>
        </w:rPr>
      </w:pPr>
      <w:r w:rsidRPr="005B6808">
        <w:rPr>
          <w:b/>
          <w:szCs w:val="24"/>
        </w:rPr>
        <w:t>SUTARTIES GALIOJIMAS, KEITIMAS IR NUTRAUKIMAS</w:t>
      </w:r>
    </w:p>
    <w:p w14:paraId="271F4A03" w14:textId="77777777" w:rsidR="00956143" w:rsidRPr="005B6808" w:rsidRDefault="00956143" w:rsidP="0057471C">
      <w:pPr>
        <w:rPr>
          <w:bCs/>
          <w:szCs w:val="24"/>
        </w:rPr>
      </w:pPr>
    </w:p>
    <w:p w14:paraId="445EAD87" w14:textId="12227403" w:rsidR="00956143" w:rsidRPr="005B6808" w:rsidRDefault="0004084B" w:rsidP="0004084B">
      <w:pPr>
        <w:ind w:firstLine="709"/>
        <w:jc w:val="both"/>
        <w:rPr>
          <w:szCs w:val="24"/>
        </w:rPr>
      </w:pPr>
      <w:r w:rsidRPr="005B6808">
        <w:rPr>
          <w:szCs w:val="24"/>
        </w:rPr>
        <w:t xml:space="preserve">8.1. </w:t>
      </w:r>
      <w:r w:rsidR="00956143" w:rsidRPr="005B6808">
        <w:rPr>
          <w:b/>
          <w:bCs/>
          <w:szCs w:val="24"/>
        </w:rPr>
        <w:t>Sutartis įsigalioja</w:t>
      </w:r>
      <w:r w:rsidR="008619CA" w:rsidRPr="005B6808">
        <w:rPr>
          <w:b/>
          <w:bCs/>
          <w:szCs w:val="24"/>
        </w:rPr>
        <w:t>,</w:t>
      </w:r>
      <w:r w:rsidR="00956143" w:rsidRPr="005B6808">
        <w:rPr>
          <w:b/>
          <w:bCs/>
          <w:szCs w:val="24"/>
        </w:rPr>
        <w:t xml:space="preserve"> kai Sutartį pasirašo abi Šalys ir </w:t>
      </w:r>
      <w:r w:rsidR="008664E5" w:rsidRPr="005B6808">
        <w:rPr>
          <w:b/>
          <w:bCs/>
          <w:szCs w:val="24"/>
        </w:rPr>
        <w:t>Draudik</w:t>
      </w:r>
      <w:r w:rsidR="00956143" w:rsidRPr="005B6808">
        <w:rPr>
          <w:b/>
          <w:bCs/>
          <w:szCs w:val="24"/>
        </w:rPr>
        <w:t>as pateikia Sutarties užtikrinimą</w:t>
      </w:r>
      <w:r w:rsidR="007360A8" w:rsidRPr="005B6808">
        <w:rPr>
          <w:b/>
          <w:bCs/>
          <w:szCs w:val="24"/>
        </w:rPr>
        <w:t>, bet ne anksčiau kaip nuo 2025</w:t>
      </w:r>
      <w:r w:rsidR="00750D53" w:rsidRPr="005B6808">
        <w:rPr>
          <w:b/>
          <w:bCs/>
          <w:szCs w:val="24"/>
        </w:rPr>
        <w:t xml:space="preserve"> m. sa</w:t>
      </w:r>
      <w:r w:rsidR="004E3A06" w:rsidRPr="005B6808">
        <w:rPr>
          <w:b/>
          <w:bCs/>
          <w:szCs w:val="24"/>
        </w:rPr>
        <w:t>usio 1 d.</w:t>
      </w:r>
      <w:r w:rsidR="00956143" w:rsidRPr="005B6808">
        <w:rPr>
          <w:szCs w:val="24"/>
        </w:rPr>
        <w:t xml:space="preserve">, </w:t>
      </w:r>
      <w:r w:rsidR="00BC7356" w:rsidRPr="005B6808">
        <w:rPr>
          <w:szCs w:val="24"/>
        </w:rPr>
        <w:t>ir</w:t>
      </w:r>
      <w:r w:rsidR="00956143" w:rsidRPr="005B6808">
        <w:rPr>
          <w:szCs w:val="24"/>
        </w:rPr>
        <w:t xml:space="preserve"> galioja iki visiško </w:t>
      </w:r>
      <w:r w:rsidR="00BC7356" w:rsidRPr="005B6808">
        <w:rPr>
          <w:szCs w:val="24"/>
        </w:rPr>
        <w:t xml:space="preserve">Šalių </w:t>
      </w:r>
      <w:r w:rsidR="00956143" w:rsidRPr="005B6808">
        <w:rPr>
          <w:szCs w:val="24"/>
        </w:rPr>
        <w:t xml:space="preserve">Sutartimi prisiimtų įsipareigojimų įvykdymo arba Sutarties nutraukimo Sutartyje ir teisės aktuose nustatyta tvarka. </w:t>
      </w:r>
      <w:r w:rsidR="00956143" w:rsidRPr="005B6808">
        <w:rPr>
          <w:b/>
          <w:bCs/>
          <w:szCs w:val="24"/>
        </w:rPr>
        <w:t xml:space="preserve">Sutartis sudaroma </w:t>
      </w:r>
      <w:r w:rsidR="008D6B38" w:rsidRPr="005B6808">
        <w:rPr>
          <w:b/>
          <w:bCs/>
          <w:szCs w:val="24"/>
        </w:rPr>
        <w:t>14 (keturiolik</w:t>
      </w:r>
      <w:r w:rsidR="00F86704" w:rsidRPr="005B6808">
        <w:rPr>
          <w:b/>
          <w:bCs/>
          <w:szCs w:val="24"/>
        </w:rPr>
        <w:t>os</w:t>
      </w:r>
      <w:r w:rsidR="008D6B38" w:rsidRPr="005B6808">
        <w:rPr>
          <w:b/>
          <w:bCs/>
          <w:szCs w:val="24"/>
        </w:rPr>
        <w:t>) mėnesių</w:t>
      </w:r>
      <w:r w:rsidR="008D6B38" w:rsidRPr="005B6808">
        <w:rPr>
          <w:szCs w:val="24"/>
        </w:rPr>
        <w:t xml:space="preserve"> </w:t>
      </w:r>
      <w:r w:rsidR="00D43A0B" w:rsidRPr="005B6808">
        <w:rPr>
          <w:b/>
          <w:bCs/>
          <w:szCs w:val="24"/>
        </w:rPr>
        <w:t xml:space="preserve">Sutarties galiojimo </w:t>
      </w:r>
      <w:r w:rsidR="00956143" w:rsidRPr="005B6808">
        <w:rPr>
          <w:b/>
          <w:bCs/>
          <w:szCs w:val="24"/>
        </w:rPr>
        <w:t>laikotarpiui</w:t>
      </w:r>
      <w:r w:rsidR="00D43A0B" w:rsidRPr="005B6808">
        <w:rPr>
          <w:b/>
          <w:bCs/>
          <w:szCs w:val="24"/>
        </w:rPr>
        <w:t xml:space="preserve">, kuris turi </w:t>
      </w:r>
      <w:r w:rsidR="00D43A0B" w:rsidRPr="005B6808">
        <w:rPr>
          <w:b/>
          <w:bCs/>
          <w:szCs w:val="24"/>
        </w:rPr>
        <w:lastRenderedPageBreak/>
        <w:t xml:space="preserve">apimti 12 (dvylikos) mėnesių </w:t>
      </w:r>
      <w:r w:rsidR="00CF54F0" w:rsidRPr="005B6808">
        <w:rPr>
          <w:b/>
          <w:bCs/>
          <w:szCs w:val="24"/>
        </w:rPr>
        <w:t>D</w:t>
      </w:r>
      <w:r w:rsidR="00D43A0B" w:rsidRPr="005B6808">
        <w:rPr>
          <w:b/>
          <w:bCs/>
          <w:szCs w:val="24"/>
        </w:rPr>
        <w:t>raudimo apsaugos galiojimo terminą</w:t>
      </w:r>
      <w:r w:rsidR="00F86704" w:rsidRPr="005B6808">
        <w:rPr>
          <w:szCs w:val="24"/>
        </w:rPr>
        <w:t xml:space="preserve">. </w:t>
      </w:r>
      <w:r w:rsidRPr="005B6808">
        <w:rPr>
          <w:szCs w:val="24"/>
        </w:rPr>
        <w:t>Sutarties pratęsimo galimybė nenumatyta.</w:t>
      </w:r>
    </w:p>
    <w:p w14:paraId="76670E1B" w14:textId="6506CBA0" w:rsidR="00956143" w:rsidRPr="005B6808" w:rsidRDefault="00956143" w:rsidP="0004084B">
      <w:pPr>
        <w:pStyle w:val="ListParagraph"/>
        <w:numPr>
          <w:ilvl w:val="1"/>
          <w:numId w:val="13"/>
        </w:numPr>
        <w:tabs>
          <w:tab w:val="left" w:pos="709"/>
          <w:tab w:val="left" w:pos="1276"/>
        </w:tabs>
        <w:ind w:firstLine="169"/>
        <w:jc w:val="both"/>
        <w:rPr>
          <w:bCs/>
          <w:szCs w:val="24"/>
        </w:rPr>
      </w:pPr>
      <w:r w:rsidRPr="005B6808">
        <w:rPr>
          <w:bCs/>
          <w:szCs w:val="24"/>
        </w:rPr>
        <w:t>Sutartis gali būti nutraukta:</w:t>
      </w:r>
    </w:p>
    <w:p w14:paraId="3DBEBD21" w14:textId="77777777" w:rsidR="00CF05A7" w:rsidRPr="005B6808" w:rsidRDefault="00956143" w:rsidP="0004084B">
      <w:pPr>
        <w:pStyle w:val="ListParagraph"/>
        <w:numPr>
          <w:ilvl w:val="2"/>
          <w:numId w:val="13"/>
        </w:numPr>
        <w:ind w:hanging="11"/>
        <w:jc w:val="both"/>
        <w:rPr>
          <w:bCs/>
          <w:szCs w:val="24"/>
        </w:rPr>
      </w:pPr>
      <w:r w:rsidRPr="005B6808">
        <w:rPr>
          <w:bCs/>
          <w:szCs w:val="24"/>
        </w:rPr>
        <w:t>abipusiu Šalių rašytiniu susitarimu;</w:t>
      </w:r>
    </w:p>
    <w:p w14:paraId="4318B893" w14:textId="67D78791" w:rsidR="00CF05A7" w:rsidRPr="005B6808" w:rsidRDefault="00956143" w:rsidP="0004084B">
      <w:pPr>
        <w:pStyle w:val="ListParagraph"/>
        <w:numPr>
          <w:ilvl w:val="2"/>
          <w:numId w:val="13"/>
        </w:numPr>
        <w:ind w:left="0" w:firstLine="709"/>
        <w:jc w:val="both"/>
        <w:rPr>
          <w:szCs w:val="24"/>
        </w:rPr>
      </w:pPr>
      <w:r w:rsidRPr="005B6808">
        <w:rPr>
          <w:szCs w:val="24"/>
        </w:rPr>
        <w:t>vienos iš Šalių iniciatyva, kitai Šaliai pažeidus</w:t>
      </w:r>
      <w:r w:rsidR="00D05C73" w:rsidRPr="005B6808">
        <w:rPr>
          <w:szCs w:val="24"/>
        </w:rPr>
        <w:t xml:space="preserve"> ir</w:t>
      </w:r>
      <w:r w:rsidR="007E20AF" w:rsidRPr="005B6808">
        <w:rPr>
          <w:szCs w:val="24"/>
        </w:rPr>
        <w:t xml:space="preserve"> </w:t>
      </w:r>
      <w:r w:rsidR="00D05C73" w:rsidRPr="005B6808">
        <w:rPr>
          <w:szCs w:val="24"/>
        </w:rPr>
        <w:t>/ ar netinkamai vykdant</w:t>
      </w:r>
      <w:r w:rsidRPr="005B6808">
        <w:rPr>
          <w:szCs w:val="24"/>
        </w:rPr>
        <w:t xml:space="preserve"> </w:t>
      </w:r>
      <w:r w:rsidR="00372B6D" w:rsidRPr="005B6808">
        <w:rPr>
          <w:szCs w:val="24"/>
        </w:rPr>
        <w:t>s</w:t>
      </w:r>
      <w:r w:rsidRPr="005B6808">
        <w:rPr>
          <w:szCs w:val="24"/>
        </w:rPr>
        <w:t>utarti</w:t>
      </w:r>
      <w:r w:rsidR="00372B6D" w:rsidRPr="005B6808">
        <w:rPr>
          <w:szCs w:val="24"/>
        </w:rPr>
        <w:t>nius</w:t>
      </w:r>
      <w:r w:rsidRPr="005B6808">
        <w:rPr>
          <w:szCs w:val="24"/>
        </w:rPr>
        <w:t xml:space="preserve"> įsipareigojimus ir prieš tai raštu informavus kaltąją Šalį apie Sutarties nutraukimą ne vėliau kaip prieš </w:t>
      </w:r>
      <w:r w:rsidR="00244249" w:rsidRPr="005B6808">
        <w:rPr>
          <w:szCs w:val="24"/>
        </w:rPr>
        <w:t xml:space="preserve">10 </w:t>
      </w:r>
      <w:r w:rsidR="000F5576" w:rsidRPr="005B6808">
        <w:rPr>
          <w:szCs w:val="24"/>
        </w:rPr>
        <w:t xml:space="preserve"> (</w:t>
      </w:r>
      <w:r w:rsidR="00244249" w:rsidRPr="005B6808">
        <w:rPr>
          <w:szCs w:val="24"/>
        </w:rPr>
        <w:t>dešimt</w:t>
      </w:r>
      <w:r w:rsidR="00FD0CD1" w:rsidRPr="005B6808">
        <w:rPr>
          <w:szCs w:val="24"/>
        </w:rPr>
        <w:t>) kalendorinių</w:t>
      </w:r>
      <w:r w:rsidRPr="005B6808">
        <w:rPr>
          <w:szCs w:val="24"/>
        </w:rPr>
        <w:t xml:space="preserve"> dien</w:t>
      </w:r>
      <w:r w:rsidR="00372B6D" w:rsidRPr="005B6808">
        <w:rPr>
          <w:szCs w:val="24"/>
        </w:rPr>
        <w:t>ų</w:t>
      </w:r>
      <w:r w:rsidR="0057471C" w:rsidRPr="005B6808">
        <w:rPr>
          <w:szCs w:val="24"/>
        </w:rPr>
        <w:t xml:space="preserve"> </w:t>
      </w:r>
      <w:r w:rsidRPr="005B6808">
        <w:rPr>
          <w:szCs w:val="24"/>
        </w:rPr>
        <w:t>iki Sutarties nutraukimo</w:t>
      </w:r>
      <w:r w:rsidR="00372B6D" w:rsidRPr="005B6808">
        <w:rPr>
          <w:szCs w:val="24"/>
        </w:rPr>
        <w:t>;</w:t>
      </w:r>
    </w:p>
    <w:p w14:paraId="34692DDA" w14:textId="3CE5147E" w:rsidR="00372B6D" w:rsidRPr="005B6808" w:rsidRDefault="00372B6D" w:rsidP="0004084B">
      <w:pPr>
        <w:pStyle w:val="ListParagraph"/>
        <w:numPr>
          <w:ilvl w:val="2"/>
          <w:numId w:val="13"/>
        </w:numPr>
        <w:ind w:left="0" w:firstLine="709"/>
        <w:jc w:val="both"/>
        <w:rPr>
          <w:bCs/>
          <w:szCs w:val="24"/>
        </w:rPr>
      </w:pPr>
      <w:r w:rsidRPr="005B6808">
        <w:rPr>
          <w:bCs/>
          <w:szCs w:val="24"/>
        </w:rPr>
        <w:t xml:space="preserve">kitais Sutartyje, </w:t>
      </w:r>
      <w:r w:rsidR="002C3CA0" w:rsidRPr="005B6808">
        <w:rPr>
          <w:bCs/>
          <w:szCs w:val="24"/>
        </w:rPr>
        <w:t>V</w:t>
      </w:r>
      <w:r w:rsidRPr="005B6808">
        <w:rPr>
          <w:bCs/>
          <w:szCs w:val="24"/>
        </w:rPr>
        <w:t xml:space="preserve">iešųjų pirkimų įstatymo 90 straipsnyje nurodytais ir </w:t>
      </w:r>
      <w:r w:rsidR="00B11545" w:rsidRPr="005B6808">
        <w:rPr>
          <w:bCs/>
          <w:szCs w:val="24"/>
        </w:rPr>
        <w:t>C</w:t>
      </w:r>
      <w:r w:rsidRPr="005B6808">
        <w:rPr>
          <w:bCs/>
          <w:szCs w:val="24"/>
        </w:rPr>
        <w:t>ivilinio kodekso numatytais atvejais.</w:t>
      </w:r>
    </w:p>
    <w:p w14:paraId="7473DD6F" w14:textId="3B977876" w:rsidR="00956143" w:rsidRPr="005B6808" w:rsidRDefault="00E25C24" w:rsidP="0004084B">
      <w:pPr>
        <w:pStyle w:val="ListParagraph"/>
        <w:numPr>
          <w:ilvl w:val="1"/>
          <w:numId w:val="13"/>
        </w:numPr>
        <w:ind w:left="0" w:firstLine="709"/>
        <w:jc w:val="both"/>
        <w:rPr>
          <w:szCs w:val="24"/>
        </w:rPr>
      </w:pPr>
      <w:r w:rsidRPr="005B6808">
        <w:rPr>
          <w:szCs w:val="24"/>
        </w:rPr>
        <w:t>Draudėj</w:t>
      </w:r>
      <w:r w:rsidR="00956143" w:rsidRPr="005B6808">
        <w:rPr>
          <w:szCs w:val="24"/>
        </w:rPr>
        <w:t>as turi teisę vienašališkai nutraukti Sutartį, informav</w:t>
      </w:r>
      <w:r w:rsidR="00CD45A2" w:rsidRPr="005B6808">
        <w:rPr>
          <w:szCs w:val="24"/>
        </w:rPr>
        <w:t>ęs</w:t>
      </w:r>
      <w:r w:rsidR="00956143" w:rsidRPr="005B6808">
        <w:rPr>
          <w:szCs w:val="24"/>
        </w:rPr>
        <w:t xml:space="preserve"> </w:t>
      </w:r>
      <w:r w:rsidR="008664E5" w:rsidRPr="005B6808">
        <w:rPr>
          <w:szCs w:val="24"/>
        </w:rPr>
        <w:t>Draudik</w:t>
      </w:r>
      <w:r w:rsidR="00956143" w:rsidRPr="005B6808">
        <w:rPr>
          <w:szCs w:val="24"/>
        </w:rPr>
        <w:t xml:space="preserve">ą raštu ne vėliau kaip prieš </w:t>
      </w:r>
      <w:r w:rsidR="0020505A" w:rsidRPr="005B6808">
        <w:rPr>
          <w:szCs w:val="24"/>
        </w:rPr>
        <w:t xml:space="preserve">10 </w:t>
      </w:r>
      <w:r w:rsidR="001339E1" w:rsidRPr="005B6808">
        <w:rPr>
          <w:szCs w:val="24"/>
        </w:rPr>
        <w:t xml:space="preserve"> (</w:t>
      </w:r>
      <w:r w:rsidR="0020505A" w:rsidRPr="005B6808">
        <w:rPr>
          <w:szCs w:val="24"/>
        </w:rPr>
        <w:t>dešimt</w:t>
      </w:r>
      <w:r w:rsidR="00891C98" w:rsidRPr="005B6808">
        <w:rPr>
          <w:szCs w:val="24"/>
        </w:rPr>
        <w:t>)</w:t>
      </w:r>
      <w:r w:rsidR="00956143" w:rsidRPr="005B6808">
        <w:rPr>
          <w:szCs w:val="24"/>
        </w:rPr>
        <w:t xml:space="preserve"> </w:t>
      </w:r>
      <w:r w:rsidR="00891C98" w:rsidRPr="005B6808">
        <w:rPr>
          <w:szCs w:val="24"/>
        </w:rPr>
        <w:t>kalendorinių</w:t>
      </w:r>
      <w:r w:rsidR="00157A95" w:rsidRPr="005B6808">
        <w:rPr>
          <w:szCs w:val="24"/>
        </w:rPr>
        <w:t xml:space="preserve"> </w:t>
      </w:r>
      <w:r w:rsidR="00956143" w:rsidRPr="005B6808">
        <w:rPr>
          <w:szCs w:val="24"/>
        </w:rPr>
        <w:t>dienų</w:t>
      </w:r>
      <w:r w:rsidR="00CD45A2" w:rsidRPr="005B6808">
        <w:rPr>
          <w:szCs w:val="24"/>
        </w:rPr>
        <w:t xml:space="preserve"> </w:t>
      </w:r>
      <w:r w:rsidR="00956143" w:rsidRPr="005B6808">
        <w:rPr>
          <w:szCs w:val="24"/>
        </w:rPr>
        <w:t>iki Sutarties nutraukimo, jeigu:</w:t>
      </w:r>
    </w:p>
    <w:p w14:paraId="0996A69A" w14:textId="48C999C5" w:rsidR="00995602" w:rsidRPr="005B6808" w:rsidRDefault="00956143" w:rsidP="0004084B">
      <w:pPr>
        <w:pStyle w:val="ListParagraph"/>
        <w:numPr>
          <w:ilvl w:val="2"/>
          <w:numId w:val="13"/>
        </w:numPr>
        <w:ind w:left="0" w:firstLine="709"/>
        <w:jc w:val="both"/>
        <w:rPr>
          <w:bCs/>
          <w:szCs w:val="24"/>
        </w:rPr>
      </w:pPr>
      <w:r w:rsidRPr="005B6808">
        <w:rPr>
          <w:bCs/>
          <w:szCs w:val="24"/>
        </w:rPr>
        <w:t xml:space="preserve">paaiškėjo, kad </w:t>
      </w:r>
      <w:r w:rsidR="008664E5" w:rsidRPr="005B6808">
        <w:rPr>
          <w:bCs/>
          <w:szCs w:val="24"/>
        </w:rPr>
        <w:t>Draudik</w:t>
      </w:r>
      <w:r w:rsidRPr="005B6808">
        <w:rPr>
          <w:bCs/>
          <w:szCs w:val="24"/>
        </w:rPr>
        <w:t xml:space="preserve">as turėjo būti pašalintas iš pirkimo procedūros pagal </w:t>
      </w:r>
      <w:r w:rsidR="00716086" w:rsidRPr="005B6808">
        <w:rPr>
          <w:bCs/>
          <w:szCs w:val="24"/>
        </w:rPr>
        <w:t>V</w:t>
      </w:r>
      <w:r w:rsidRPr="005B6808">
        <w:rPr>
          <w:bCs/>
          <w:szCs w:val="24"/>
        </w:rPr>
        <w:t>iešųjų pirkimų įstatymo 46 straipsnio 1 dalį ar dėl kitų pirkimo dokumentuose nustatytų pašalinimo pagrindų;</w:t>
      </w:r>
    </w:p>
    <w:p w14:paraId="30321FBA" w14:textId="55457C81" w:rsidR="00995602" w:rsidRPr="005B6808" w:rsidRDefault="00956143" w:rsidP="0004084B">
      <w:pPr>
        <w:pStyle w:val="ListParagraph"/>
        <w:numPr>
          <w:ilvl w:val="2"/>
          <w:numId w:val="13"/>
        </w:numPr>
        <w:ind w:left="0" w:firstLine="709"/>
        <w:jc w:val="both"/>
        <w:rPr>
          <w:bCs/>
          <w:szCs w:val="24"/>
        </w:rPr>
      </w:pPr>
      <w:r w:rsidRPr="005B6808">
        <w:rPr>
          <w:bCs/>
          <w:szCs w:val="24"/>
        </w:rPr>
        <w:t xml:space="preserve">paaiškėjo, kad su </w:t>
      </w:r>
      <w:r w:rsidR="008664E5" w:rsidRPr="005B6808">
        <w:rPr>
          <w:bCs/>
          <w:szCs w:val="24"/>
        </w:rPr>
        <w:t>Draudik</w:t>
      </w:r>
      <w:r w:rsidRPr="005B6808">
        <w:rPr>
          <w:bCs/>
          <w:szCs w:val="24"/>
        </w:rPr>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2C07C4" w14:textId="1C10A199" w:rsidR="005449E4" w:rsidRPr="005B6808" w:rsidRDefault="008664E5" w:rsidP="0004084B">
      <w:pPr>
        <w:pStyle w:val="ListParagraph"/>
        <w:numPr>
          <w:ilvl w:val="2"/>
          <w:numId w:val="13"/>
        </w:numPr>
        <w:ind w:left="0" w:firstLine="709"/>
        <w:jc w:val="both"/>
        <w:rPr>
          <w:bCs/>
          <w:szCs w:val="24"/>
        </w:rPr>
      </w:pPr>
      <w:r w:rsidRPr="005B6808">
        <w:rPr>
          <w:bCs/>
          <w:szCs w:val="24"/>
        </w:rPr>
        <w:t>Draudik</w:t>
      </w:r>
      <w:r w:rsidR="00956143" w:rsidRPr="005B6808">
        <w:rPr>
          <w:bCs/>
          <w:szCs w:val="24"/>
        </w:rPr>
        <w:t>as bankrutuoja arba yra likviduojamas, sustabdo ūkinę veiklą arba teisės aktuose nustatyta tvarka susidaro analogiška situacija;</w:t>
      </w:r>
    </w:p>
    <w:p w14:paraId="78E2EB98" w14:textId="3546D778" w:rsidR="00956143" w:rsidRPr="005B6808" w:rsidRDefault="008664E5" w:rsidP="0004084B">
      <w:pPr>
        <w:pStyle w:val="ListParagraph"/>
        <w:numPr>
          <w:ilvl w:val="2"/>
          <w:numId w:val="13"/>
        </w:numPr>
        <w:ind w:left="0" w:firstLine="709"/>
        <w:jc w:val="both"/>
        <w:rPr>
          <w:bCs/>
          <w:szCs w:val="24"/>
        </w:rPr>
      </w:pPr>
      <w:r w:rsidRPr="005B6808">
        <w:rPr>
          <w:bCs/>
          <w:szCs w:val="24"/>
        </w:rPr>
        <w:t>Draudik</w:t>
      </w:r>
      <w:r w:rsidR="00372B6D" w:rsidRPr="005B6808">
        <w:rPr>
          <w:bCs/>
          <w:szCs w:val="24"/>
        </w:rPr>
        <w:t xml:space="preserve">as (arba bet kuris iš </w:t>
      </w:r>
      <w:r w:rsidRPr="005B6808">
        <w:rPr>
          <w:bCs/>
          <w:szCs w:val="24"/>
        </w:rPr>
        <w:t>Draudik</w:t>
      </w:r>
      <w:r w:rsidR="00372B6D" w:rsidRPr="005B6808">
        <w:rPr>
          <w:bCs/>
          <w:szCs w:val="24"/>
        </w:rPr>
        <w:t xml:space="preserve">o darbuotojų, tarpininkų, subtiekėjų, atstovų) duoda arba pasiūlo (tiesiogiai arba netiesiogiai) bet kuriam </w:t>
      </w:r>
      <w:r w:rsidR="00E25C24" w:rsidRPr="005B6808">
        <w:rPr>
          <w:bCs/>
          <w:szCs w:val="24"/>
        </w:rPr>
        <w:t>Draudėj</w:t>
      </w:r>
      <w:r w:rsidR="00372B6D" w:rsidRPr="005B6808">
        <w:rPr>
          <w:bCs/>
          <w:szCs w:val="24"/>
        </w:rPr>
        <w:t>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w:t>
      </w:r>
      <w:r w:rsidR="00383AC9" w:rsidRPr="005B6808">
        <w:rPr>
          <w:bCs/>
          <w:szCs w:val="24"/>
        </w:rPr>
        <w:t xml:space="preserve"> atlikti</w:t>
      </w:r>
      <w:r w:rsidR="00372B6D" w:rsidRPr="005B6808">
        <w:rPr>
          <w:bCs/>
          <w:szCs w:val="24"/>
        </w:rPr>
        <w:t xml:space="preserve">. </w:t>
      </w:r>
      <w:r w:rsidRPr="005B6808">
        <w:rPr>
          <w:bCs/>
          <w:szCs w:val="24"/>
        </w:rPr>
        <w:t>Draudik</w:t>
      </w:r>
      <w:r w:rsidR="00372B6D" w:rsidRPr="005B6808">
        <w:rPr>
          <w:bCs/>
          <w:szCs w:val="24"/>
        </w:rPr>
        <w:t xml:space="preserve">as privalo atlyginti </w:t>
      </w:r>
      <w:r w:rsidR="00E25C24" w:rsidRPr="005B6808">
        <w:rPr>
          <w:bCs/>
          <w:szCs w:val="24"/>
        </w:rPr>
        <w:t>Draudėj</w:t>
      </w:r>
      <w:r w:rsidR="00372B6D" w:rsidRPr="005B6808">
        <w:rPr>
          <w:bCs/>
          <w:szCs w:val="24"/>
        </w:rPr>
        <w:t>ui visus patirtus nuostolius, atsiradusius dėl Sutarties nutraukimo</w:t>
      </w:r>
      <w:r w:rsidR="002A743C" w:rsidRPr="005B6808">
        <w:rPr>
          <w:bCs/>
          <w:szCs w:val="24"/>
        </w:rPr>
        <w:t xml:space="preserve"> šiuo pagrindu</w:t>
      </w:r>
      <w:r w:rsidR="00A64417" w:rsidRPr="005B6808">
        <w:rPr>
          <w:bCs/>
          <w:szCs w:val="24"/>
        </w:rPr>
        <w:t>;</w:t>
      </w:r>
    </w:p>
    <w:p w14:paraId="7AF321C6" w14:textId="79C4EABC" w:rsidR="00A64417" w:rsidRPr="005B6808" w:rsidRDefault="00A64417" w:rsidP="0004084B">
      <w:pPr>
        <w:pStyle w:val="ListParagraph"/>
        <w:numPr>
          <w:ilvl w:val="2"/>
          <w:numId w:val="13"/>
        </w:numPr>
        <w:ind w:left="0" w:firstLine="709"/>
        <w:jc w:val="both"/>
        <w:rPr>
          <w:rStyle w:val="normaltextrun"/>
          <w:bCs/>
          <w:szCs w:val="24"/>
        </w:rPr>
      </w:pPr>
      <w:r w:rsidRPr="005B6808">
        <w:rPr>
          <w:rStyle w:val="normaltextrun"/>
          <w:szCs w:val="24"/>
        </w:rPr>
        <w:t xml:space="preserve">Paslaugų kokybė neatitinka Sutartyje nustatytų reikalavimų ir po raštiško </w:t>
      </w:r>
      <w:r w:rsidR="00E25C24" w:rsidRPr="005B6808">
        <w:rPr>
          <w:bCs/>
          <w:szCs w:val="24"/>
        </w:rPr>
        <w:t>Draudėj</w:t>
      </w:r>
      <w:r w:rsidRPr="005B6808">
        <w:rPr>
          <w:rStyle w:val="normaltextrun"/>
          <w:szCs w:val="24"/>
        </w:rPr>
        <w:t xml:space="preserve">o  pranešimo / pretenzijos </w:t>
      </w:r>
      <w:bookmarkStart w:id="26" w:name="_Hlk177473257"/>
      <w:r w:rsidR="00C23ACF" w:rsidRPr="005B6808">
        <w:rPr>
          <w:szCs w:val="24"/>
        </w:rPr>
        <w:t>(nepriklausomai nuo nevykdomų sutartinių įsipareigojimų skaičiaus / pobūdžio</w:t>
      </w:r>
      <w:bookmarkEnd w:id="26"/>
      <w:r w:rsidR="00C23ACF" w:rsidRPr="005B6808">
        <w:rPr>
          <w:szCs w:val="24"/>
        </w:rPr>
        <w:t xml:space="preserve">) </w:t>
      </w:r>
      <w:r w:rsidRPr="005B6808">
        <w:rPr>
          <w:rStyle w:val="normaltextrun"/>
          <w:szCs w:val="24"/>
        </w:rPr>
        <w:t xml:space="preserve">apie tai </w:t>
      </w:r>
      <w:r w:rsidR="008664E5" w:rsidRPr="005B6808">
        <w:rPr>
          <w:szCs w:val="24"/>
        </w:rPr>
        <w:t>Draudik</w:t>
      </w:r>
      <w:r w:rsidRPr="005B6808">
        <w:rPr>
          <w:rStyle w:val="normaltextrun"/>
          <w:szCs w:val="24"/>
        </w:rPr>
        <w:t xml:space="preserve">ui, jis per </w:t>
      </w:r>
      <w:r w:rsidR="00E25C24" w:rsidRPr="005B6808">
        <w:rPr>
          <w:bCs/>
          <w:szCs w:val="24"/>
        </w:rPr>
        <w:t>Draudėj</w:t>
      </w:r>
      <w:r w:rsidRPr="005B6808">
        <w:rPr>
          <w:rStyle w:val="normaltextrun"/>
          <w:szCs w:val="24"/>
        </w:rPr>
        <w:t xml:space="preserve">o nurodytą terminą nepašalina </w:t>
      </w:r>
      <w:r w:rsidR="007D7DC5" w:rsidRPr="005B6808">
        <w:rPr>
          <w:rStyle w:val="normaltextrun"/>
          <w:szCs w:val="24"/>
        </w:rPr>
        <w:t>Paslaugų</w:t>
      </w:r>
      <w:r w:rsidRPr="005B6808">
        <w:rPr>
          <w:rStyle w:val="normaltextrun"/>
          <w:szCs w:val="24"/>
        </w:rPr>
        <w:t xml:space="preserve"> trūkumų arba pašalina netinkamai;</w:t>
      </w:r>
    </w:p>
    <w:p w14:paraId="6796B625" w14:textId="5906260E" w:rsidR="00A64417" w:rsidRPr="005B6808" w:rsidRDefault="008664E5" w:rsidP="0004084B">
      <w:pPr>
        <w:pStyle w:val="ListParagraph"/>
        <w:numPr>
          <w:ilvl w:val="2"/>
          <w:numId w:val="13"/>
        </w:numPr>
        <w:ind w:left="0" w:firstLine="709"/>
        <w:jc w:val="both"/>
        <w:rPr>
          <w:rStyle w:val="normaltextrun"/>
          <w:bCs/>
          <w:szCs w:val="24"/>
        </w:rPr>
      </w:pPr>
      <w:r w:rsidRPr="005B6808">
        <w:rPr>
          <w:szCs w:val="24"/>
        </w:rPr>
        <w:t>Draudik</w:t>
      </w:r>
      <w:r w:rsidR="00A64417" w:rsidRPr="005B6808">
        <w:rPr>
          <w:rStyle w:val="normaltextrun"/>
          <w:szCs w:val="24"/>
        </w:rPr>
        <w:t xml:space="preserve">as nevykdo arba netinkamai vykdo Sutartyje nurodytus įsipareigojimus ir po </w:t>
      </w:r>
      <w:r w:rsidR="00841ACC" w:rsidRPr="005B6808">
        <w:rPr>
          <w:szCs w:val="24"/>
        </w:rPr>
        <w:t xml:space="preserve">2 (dviejų) </w:t>
      </w:r>
      <w:r w:rsidR="00841ACC" w:rsidRPr="005B6808">
        <w:rPr>
          <w:rStyle w:val="normaltextrun"/>
          <w:szCs w:val="24"/>
        </w:rPr>
        <w:t xml:space="preserve">raštiškų </w:t>
      </w:r>
      <w:r w:rsidR="00E25C24" w:rsidRPr="005B6808">
        <w:rPr>
          <w:bCs/>
          <w:szCs w:val="24"/>
        </w:rPr>
        <w:t>Draudėj</w:t>
      </w:r>
      <w:r w:rsidR="00A64417" w:rsidRPr="005B6808">
        <w:rPr>
          <w:rStyle w:val="normaltextrun"/>
          <w:szCs w:val="24"/>
        </w:rPr>
        <w:t xml:space="preserve">o </w:t>
      </w:r>
      <w:r w:rsidR="00841ACC" w:rsidRPr="005B6808">
        <w:rPr>
          <w:rStyle w:val="normaltextrun"/>
          <w:szCs w:val="24"/>
        </w:rPr>
        <w:t xml:space="preserve">pranešimų </w:t>
      </w:r>
      <w:r w:rsidR="00A64417" w:rsidRPr="005B6808">
        <w:rPr>
          <w:rStyle w:val="normaltextrun"/>
          <w:szCs w:val="24"/>
        </w:rPr>
        <w:t xml:space="preserve">/ </w:t>
      </w:r>
      <w:r w:rsidR="00841ACC" w:rsidRPr="005B6808">
        <w:rPr>
          <w:rStyle w:val="normaltextrun"/>
          <w:szCs w:val="24"/>
        </w:rPr>
        <w:t xml:space="preserve">pretenzijų </w:t>
      </w:r>
      <w:r w:rsidR="00A64417" w:rsidRPr="005B6808">
        <w:rPr>
          <w:rStyle w:val="normaltextrun"/>
          <w:szCs w:val="24"/>
        </w:rPr>
        <w:t xml:space="preserve">apie tai </w:t>
      </w:r>
      <w:r w:rsidRPr="005B6808">
        <w:rPr>
          <w:szCs w:val="24"/>
        </w:rPr>
        <w:t>Draudik</w:t>
      </w:r>
      <w:r w:rsidR="00A64417" w:rsidRPr="005B6808">
        <w:rPr>
          <w:rStyle w:val="normaltextrun"/>
          <w:szCs w:val="24"/>
        </w:rPr>
        <w:t xml:space="preserve">ui, jis per </w:t>
      </w:r>
      <w:r w:rsidR="00E25C24" w:rsidRPr="005B6808">
        <w:rPr>
          <w:bCs/>
          <w:szCs w:val="24"/>
        </w:rPr>
        <w:t>Draudėj</w:t>
      </w:r>
      <w:r w:rsidR="00A64417" w:rsidRPr="005B6808">
        <w:rPr>
          <w:rStyle w:val="normaltextrun"/>
          <w:szCs w:val="24"/>
        </w:rPr>
        <w:t xml:space="preserve">o nurodytą terminą nepašalina nurodytų </w:t>
      </w:r>
      <w:r w:rsidR="00941BEF" w:rsidRPr="005B6808">
        <w:rPr>
          <w:rStyle w:val="normaltextrun"/>
          <w:szCs w:val="24"/>
        </w:rPr>
        <w:t xml:space="preserve">Paslaugų </w:t>
      </w:r>
      <w:r w:rsidR="00A64417" w:rsidRPr="005B6808">
        <w:rPr>
          <w:rStyle w:val="normaltextrun"/>
          <w:szCs w:val="24"/>
        </w:rPr>
        <w:t>trūkumų ir / ar toliau nevykdo arba netinkamai vykdo sutartinius įsipareigojimus</w:t>
      </w:r>
      <w:r w:rsidR="00E51C47" w:rsidRPr="005B6808">
        <w:rPr>
          <w:rStyle w:val="normaltextrun"/>
          <w:szCs w:val="24"/>
        </w:rPr>
        <w:t>;</w:t>
      </w:r>
    </w:p>
    <w:p w14:paraId="25CA5442" w14:textId="008B945D" w:rsidR="00E51C47" w:rsidRPr="005B6808" w:rsidRDefault="008069E5" w:rsidP="0004084B">
      <w:pPr>
        <w:pStyle w:val="ListParagraph"/>
        <w:numPr>
          <w:ilvl w:val="2"/>
          <w:numId w:val="13"/>
        </w:numPr>
        <w:ind w:left="0" w:firstLine="709"/>
        <w:jc w:val="both"/>
        <w:rPr>
          <w:bCs/>
          <w:szCs w:val="24"/>
        </w:rPr>
      </w:pPr>
      <w:r w:rsidRPr="005B6808">
        <w:rPr>
          <w:bCs/>
          <w:szCs w:val="24"/>
        </w:rPr>
        <w:t>kai keičiasi Draudiko organizacinė struktūra – juridinis statusas, pobūdis ar valdymo struktūra ir tai gali turėti įtakos tinkamam Sutarties įvykdymui;</w:t>
      </w:r>
    </w:p>
    <w:p w14:paraId="7BEC36C4" w14:textId="5235C10F" w:rsidR="004A76B5" w:rsidRPr="005B6808" w:rsidRDefault="004A76B5" w:rsidP="0074145B">
      <w:pPr>
        <w:pStyle w:val="ListParagraph"/>
        <w:numPr>
          <w:ilvl w:val="2"/>
          <w:numId w:val="13"/>
        </w:numPr>
        <w:ind w:left="0" w:firstLine="709"/>
        <w:jc w:val="both"/>
        <w:rPr>
          <w:szCs w:val="24"/>
        </w:rPr>
      </w:pPr>
      <w:r w:rsidRPr="005B6808">
        <w:rPr>
          <w:szCs w:val="24"/>
        </w:rPr>
        <w:t xml:space="preserve">kai Draudikas sudaro </w:t>
      </w:r>
      <w:proofErr w:type="spellStart"/>
      <w:r w:rsidRPr="005B6808">
        <w:rPr>
          <w:szCs w:val="24"/>
        </w:rPr>
        <w:t>subtiekimo</w:t>
      </w:r>
      <w:proofErr w:type="spellEnd"/>
      <w:r w:rsidRPr="005B6808">
        <w:rPr>
          <w:szCs w:val="24"/>
        </w:rPr>
        <w:t xml:space="preserve"> sutartį (keičia subtiekėją) be Draudėjo sutikimo</w:t>
      </w:r>
      <w:r w:rsidR="0074145B" w:rsidRPr="005B6808">
        <w:rPr>
          <w:szCs w:val="24"/>
        </w:rPr>
        <w:t>;</w:t>
      </w:r>
    </w:p>
    <w:p w14:paraId="0B87BAE0" w14:textId="4EC94AA4" w:rsidR="0074145B" w:rsidRPr="005B6808" w:rsidRDefault="00EC5199" w:rsidP="0074145B">
      <w:pPr>
        <w:pStyle w:val="ListParagraph"/>
        <w:numPr>
          <w:ilvl w:val="2"/>
          <w:numId w:val="13"/>
        </w:numPr>
        <w:ind w:left="0" w:firstLine="709"/>
        <w:jc w:val="both"/>
        <w:rPr>
          <w:szCs w:val="24"/>
        </w:rPr>
      </w:pPr>
      <w:r w:rsidRPr="005B6808">
        <w:rPr>
          <w:szCs w:val="24"/>
        </w:rPr>
        <w:t>pasikeičia teisės aktai, susiję su Sutarties objektu, Sutarties vykdymu ar su Draudėjo vykdoma veikla, kuriai buvo sudaryta Sutartis, ir dėl tokių pakeitimų Draudėjas nusprendžia nutraukti Sutartį;</w:t>
      </w:r>
    </w:p>
    <w:p w14:paraId="4C6C292F" w14:textId="6CE20D2D" w:rsidR="00EC5199" w:rsidRPr="005B6808" w:rsidRDefault="009431E4" w:rsidP="0074145B">
      <w:pPr>
        <w:pStyle w:val="ListParagraph"/>
        <w:numPr>
          <w:ilvl w:val="2"/>
          <w:numId w:val="13"/>
        </w:numPr>
        <w:ind w:left="0" w:firstLine="709"/>
        <w:jc w:val="both"/>
        <w:rPr>
          <w:szCs w:val="24"/>
        </w:rPr>
      </w:pPr>
      <w:r w:rsidRPr="005B6808">
        <w:rPr>
          <w:szCs w:val="24"/>
        </w:rPr>
        <w:t>nebelieka perkamų Paslaugų poreikio;</w:t>
      </w:r>
    </w:p>
    <w:p w14:paraId="4A8BAE11" w14:textId="5D814619" w:rsidR="009431E4" w:rsidRPr="005B6808" w:rsidRDefault="00840F26" w:rsidP="0074145B">
      <w:pPr>
        <w:pStyle w:val="ListParagraph"/>
        <w:numPr>
          <w:ilvl w:val="2"/>
          <w:numId w:val="13"/>
        </w:numPr>
        <w:ind w:left="0" w:firstLine="709"/>
        <w:jc w:val="both"/>
        <w:rPr>
          <w:szCs w:val="24"/>
        </w:rPr>
      </w:pPr>
      <w:r w:rsidRPr="005B6808">
        <w:rPr>
          <w:szCs w:val="24"/>
        </w:rPr>
        <w:t>Draudėjas iš viešųjų pirkimų priežiūrą atliekančių ar kitų institucijų gauna nurodymą / rekomendaciją nutraukti Sutartį;</w:t>
      </w:r>
    </w:p>
    <w:p w14:paraId="4C37E6C6" w14:textId="733C3A2F" w:rsidR="00840F26" w:rsidRPr="005B6808" w:rsidRDefault="00A44AA9" w:rsidP="0074145B">
      <w:pPr>
        <w:pStyle w:val="ListParagraph"/>
        <w:numPr>
          <w:ilvl w:val="2"/>
          <w:numId w:val="13"/>
        </w:numPr>
        <w:ind w:left="0" w:firstLine="709"/>
        <w:jc w:val="both"/>
        <w:rPr>
          <w:szCs w:val="24"/>
        </w:rPr>
      </w:pPr>
      <w:r w:rsidRPr="005B6808">
        <w:rPr>
          <w:szCs w:val="24"/>
        </w:rPr>
        <w:t>Draudikas pažeidžia esmines Sutarties sąlygas, kaip tai numatyta Sutarties 10.2 punkte</w:t>
      </w:r>
      <w:r w:rsidR="00D94871" w:rsidRPr="005B6808">
        <w:rPr>
          <w:szCs w:val="24"/>
        </w:rPr>
        <w:t>;</w:t>
      </w:r>
    </w:p>
    <w:p w14:paraId="76946E62" w14:textId="33628F9D" w:rsidR="00D94871" w:rsidRPr="005B6808" w:rsidRDefault="007F5EC8" w:rsidP="00B20977">
      <w:pPr>
        <w:pStyle w:val="ListParagraph"/>
        <w:numPr>
          <w:ilvl w:val="2"/>
          <w:numId w:val="13"/>
        </w:numPr>
        <w:ind w:left="0" w:firstLine="709"/>
        <w:jc w:val="both"/>
        <w:rPr>
          <w:szCs w:val="24"/>
        </w:rPr>
      </w:pPr>
      <w:r w:rsidRPr="005B6808">
        <w:rPr>
          <w:szCs w:val="24"/>
        </w:rPr>
        <w:t>Draudikas vėluoja pateikti Sutarties užtikrinimo pratęsimą (įskaitant ir Sutarties 5.</w:t>
      </w:r>
      <w:r w:rsidR="003D2A15" w:rsidRPr="005B6808">
        <w:rPr>
          <w:szCs w:val="24"/>
        </w:rPr>
        <w:t>8</w:t>
      </w:r>
      <w:r w:rsidRPr="005B6808">
        <w:rPr>
          <w:szCs w:val="24"/>
        </w:rPr>
        <w:t xml:space="preserve"> punkte nurodytu būdu) ilgiau kaip 10 (dešimt) darbo dienų nuo paskutinio Sutarties užtikrinimo galiojimo termino pabaigos arba atsisako jį pateikti</w:t>
      </w:r>
      <w:r w:rsidR="00B53EA5" w:rsidRPr="005B6808">
        <w:rPr>
          <w:szCs w:val="24"/>
        </w:rPr>
        <w:t>;</w:t>
      </w:r>
    </w:p>
    <w:p w14:paraId="3EC62A13" w14:textId="3C22BA96" w:rsidR="00A06156" w:rsidRPr="005B6808" w:rsidRDefault="00E25C24" w:rsidP="0004084B">
      <w:pPr>
        <w:pStyle w:val="ListParagraph"/>
        <w:numPr>
          <w:ilvl w:val="1"/>
          <w:numId w:val="13"/>
        </w:numPr>
        <w:ind w:left="0" w:firstLine="709"/>
        <w:jc w:val="both"/>
        <w:rPr>
          <w:szCs w:val="24"/>
        </w:rPr>
      </w:pPr>
      <w:r w:rsidRPr="005B6808">
        <w:rPr>
          <w:bCs/>
          <w:szCs w:val="24"/>
        </w:rPr>
        <w:t>Draudėj</w:t>
      </w:r>
      <w:r w:rsidR="00FD7387" w:rsidRPr="005B6808">
        <w:rPr>
          <w:szCs w:val="24"/>
        </w:rPr>
        <w:t xml:space="preserve">as, vadovaudamasis Civilinio kodekso 6.721 straipsniu, nesant </w:t>
      </w:r>
      <w:r w:rsidR="00A64417" w:rsidRPr="005B6808">
        <w:rPr>
          <w:rStyle w:val="normaltextrun"/>
          <w:szCs w:val="24"/>
        </w:rPr>
        <w:t xml:space="preserve">Sutarties pažeidimo ir / ar netinkamo sutartinių įsipareigojimų vykdymo dėl </w:t>
      </w:r>
      <w:r w:rsidR="008664E5" w:rsidRPr="005B6808">
        <w:rPr>
          <w:szCs w:val="24"/>
        </w:rPr>
        <w:t>Draudik</w:t>
      </w:r>
      <w:r w:rsidR="00FD7387" w:rsidRPr="005B6808">
        <w:rPr>
          <w:szCs w:val="24"/>
        </w:rPr>
        <w:t xml:space="preserve">o kaltės, turi teisę bet kada </w:t>
      </w:r>
      <w:r w:rsidR="00FD7387" w:rsidRPr="005B6808">
        <w:rPr>
          <w:szCs w:val="24"/>
        </w:rPr>
        <w:lastRenderedPageBreak/>
        <w:t xml:space="preserve">vienašališkai nutraukti Sutartį, raštu įspėjęs apie tai </w:t>
      </w:r>
      <w:r w:rsidR="008664E5" w:rsidRPr="005B6808">
        <w:rPr>
          <w:szCs w:val="24"/>
        </w:rPr>
        <w:t>Draudik</w:t>
      </w:r>
      <w:r w:rsidR="00FD7387" w:rsidRPr="005B6808">
        <w:rPr>
          <w:szCs w:val="24"/>
        </w:rPr>
        <w:t>ą ne vėliau kaip prieš 30 (trisdešimt) kalendorinių dienų</w:t>
      </w:r>
      <w:r w:rsidR="0085582C" w:rsidRPr="005B6808">
        <w:rPr>
          <w:szCs w:val="24"/>
        </w:rPr>
        <w:t>,</w:t>
      </w:r>
      <w:r w:rsidR="0093155C" w:rsidRPr="005B6808">
        <w:rPr>
          <w:szCs w:val="24"/>
        </w:rPr>
        <w:t xml:space="preserve"> prieš tai atsiskai</w:t>
      </w:r>
      <w:r w:rsidR="00AE5888" w:rsidRPr="005B6808">
        <w:rPr>
          <w:szCs w:val="24"/>
        </w:rPr>
        <w:t xml:space="preserve">tęs </w:t>
      </w:r>
      <w:r w:rsidR="0093155C" w:rsidRPr="005B6808">
        <w:rPr>
          <w:szCs w:val="24"/>
        </w:rPr>
        <w:t>su Draudiku už laiku ir tinkamai iki Sutarties nutraukimo momento faktiškai suteiktas Paslaugas</w:t>
      </w:r>
      <w:r w:rsidR="00FD7387" w:rsidRPr="005B6808">
        <w:rPr>
          <w:szCs w:val="24"/>
        </w:rPr>
        <w:t>.</w:t>
      </w:r>
    </w:p>
    <w:p w14:paraId="0323329F" w14:textId="0B11A9B8" w:rsidR="00A06156" w:rsidRPr="005B6808" w:rsidRDefault="008664E5" w:rsidP="0004084B">
      <w:pPr>
        <w:pStyle w:val="ListParagraph"/>
        <w:numPr>
          <w:ilvl w:val="1"/>
          <w:numId w:val="13"/>
        </w:numPr>
        <w:ind w:left="0" w:firstLine="709"/>
        <w:jc w:val="both"/>
        <w:rPr>
          <w:szCs w:val="24"/>
        </w:rPr>
      </w:pPr>
      <w:r w:rsidRPr="005B6808">
        <w:rPr>
          <w:szCs w:val="24"/>
        </w:rPr>
        <w:t>Draudik</w:t>
      </w:r>
      <w:r w:rsidR="00FD7387" w:rsidRPr="005B6808">
        <w:rPr>
          <w:szCs w:val="24"/>
        </w:rPr>
        <w:t>as, nesant Sutarties pažeidimo ir</w:t>
      </w:r>
      <w:r w:rsidR="00DC248A" w:rsidRPr="005B6808">
        <w:rPr>
          <w:szCs w:val="24"/>
        </w:rPr>
        <w:t xml:space="preserve"> </w:t>
      </w:r>
      <w:r w:rsidR="00FD7387" w:rsidRPr="005B6808">
        <w:rPr>
          <w:szCs w:val="24"/>
        </w:rPr>
        <w:t xml:space="preserve">/ ar netinkamo </w:t>
      </w:r>
      <w:r w:rsidR="00A64417" w:rsidRPr="005B6808">
        <w:rPr>
          <w:rStyle w:val="normaltextrun"/>
          <w:szCs w:val="24"/>
        </w:rPr>
        <w:t xml:space="preserve">sutartinių įsipareigojimų </w:t>
      </w:r>
      <w:r w:rsidR="00FD7387" w:rsidRPr="005B6808">
        <w:rPr>
          <w:szCs w:val="24"/>
        </w:rPr>
        <w:t xml:space="preserve">vykdymo dėl </w:t>
      </w:r>
      <w:r w:rsidR="00E25C24" w:rsidRPr="005B6808">
        <w:rPr>
          <w:bCs/>
          <w:szCs w:val="24"/>
        </w:rPr>
        <w:t>Draudėj</w:t>
      </w:r>
      <w:r w:rsidR="00FD7387" w:rsidRPr="005B6808">
        <w:rPr>
          <w:szCs w:val="24"/>
        </w:rPr>
        <w:t xml:space="preserve">o kaltės, vadovaudamasis Civilinio kodekso 6.721 straipsniu, turi teisę nutraukti Sutartį vienašališkai tik dėl svarbių priežasčių, raštu įspėdamas </w:t>
      </w:r>
      <w:r w:rsidR="00E25C24" w:rsidRPr="005B6808">
        <w:rPr>
          <w:bCs/>
          <w:szCs w:val="24"/>
        </w:rPr>
        <w:t>Draudėj</w:t>
      </w:r>
      <w:r w:rsidR="00FD7387" w:rsidRPr="005B6808">
        <w:rPr>
          <w:szCs w:val="24"/>
        </w:rPr>
        <w:t xml:space="preserve">ą prieš 30 (trisdešimt) kalendorinių dienų. Tokiu atveju </w:t>
      </w:r>
      <w:r w:rsidRPr="005B6808">
        <w:rPr>
          <w:szCs w:val="24"/>
        </w:rPr>
        <w:t>Draudik</w:t>
      </w:r>
      <w:r w:rsidR="00FD7387" w:rsidRPr="005B6808">
        <w:rPr>
          <w:szCs w:val="24"/>
        </w:rPr>
        <w:t xml:space="preserve">as privalo visiškai atlyginti </w:t>
      </w:r>
      <w:r w:rsidR="00E25C24" w:rsidRPr="005B6808">
        <w:rPr>
          <w:bCs/>
          <w:szCs w:val="24"/>
        </w:rPr>
        <w:t>Draudėj</w:t>
      </w:r>
      <w:r w:rsidR="00FD7387" w:rsidRPr="005B6808">
        <w:rPr>
          <w:szCs w:val="24"/>
        </w:rPr>
        <w:t>o patirtus nuostolius.</w:t>
      </w:r>
    </w:p>
    <w:p w14:paraId="315B9B12" w14:textId="686CBC26" w:rsidR="00A06156" w:rsidRPr="005B6808" w:rsidRDefault="00956143" w:rsidP="0004084B">
      <w:pPr>
        <w:pStyle w:val="ListParagraph"/>
        <w:numPr>
          <w:ilvl w:val="1"/>
          <w:numId w:val="13"/>
        </w:numPr>
        <w:ind w:left="0" w:firstLine="709"/>
        <w:jc w:val="both"/>
        <w:rPr>
          <w:szCs w:val="24"/>
        </w:rPr>
      </w:pPr>
      <w:r w:rsidRPr="005B6808">
        <w:rPr>
          <w:bCs/>
          <w:szCs w:val="24"/>
        </w:rPr>
        <w:t>Nutraukus Sutartį ar jai pasibaigus, lieka galioti Sutarties nuostatos, susijusios su ginčų nagrinėjimo tvarka bei atsiskaitymais tarp Šalių pagal Sutartį, taip pat visos kitos Sutarties nuostatos, kurios pagal savo esmę lieka galioti po Sutarties nutraukimo ar pasibaigimo, arba turi išlikti galioti, kad būtų visiškai įvykdyta Sutartis.</w:t>
      </w:r>
    </w:p>
    <w:p w14:paraId="386C16C6" w14:textId="7A9835D0" w:rsidR="00F77EAE" w:rsidRPr="005B6808" w:rsidRDefault="00956143" w:rsidP="0004084B">
      <w:pPr>
        <w:pStyle w:val="ListParagraph"/>
        <w:numPr>
          <w:ilvl w:val="1"/>
          <w:numId w:val="13"/>
        </w:numPr>
        <w:ind w:left="0" w:firstLine="709"/>
        <w:jc w:val="both"/>
        <w:rPr>
          <w:szCs w:val="24"/>
        </w:rPr>
      </w:pPr>
      <w:r w:rsidRPr="005B6808">
        <w:rPr>
          <w:szCs w:val="24"/>
        </w:rPr>
        <w:t xml:space="preserve">Jeigu Sutartis nutraukiama </w:t>
      </w:r>
      <w:r w:rsidR="00E25C24" w:rsidRPr="005B6808">
        <w:rPr>
          <w:szCs w:val="24"/>
        </w:rPr>
        <w:t>Draudėj</w:t>
      </w:r>
      <w:r w:rsidRPr="005B6808">
        <w:rPr>
          <w:szCs w:val="24"/>
        </w:rPr>
        <w:t xml:space="preserve">o iniciatyva dėl </w:t>
      </w:r>
      <w:r w:rsidR="008664E5" w:rsidRPr="005B6808">
        <w:rPr>
          <w:szCs w:val="24"/>
        </w:rPr>
        <w:t>Draudik</w:t>
      </w:r>
      <w:r w:rsidRPr="005B6808">
        <w:rPr>
          <w:szCs w:val="24"/>
        </w:rPr>
        <w:t xml:space="preserve">o kaltės, </w:t>
      </w:r>
      <w:r w:rsidR="008664E5" w:rsidRPr="005B6808">
        <w:rPr>
          <w:szCs w:val="24"/>
        </w:rPr>
        <w:t>Draudik</w:t>
      </w:r>
      <w:r w:rsidRPr="005B6808">
        <w:rPr>
          <w:szCs w:val="24"/>
        </w:rPr>
        <w:t xml:space="preserve">as turi sumokėti </w:t>
      </w:r>
      <w:r w:rsidR="00E25C24" w:rsidRPr="005B6808">
        <w:rPr>
          <w:szCs w:val="24"/>
        </w:rPr>
        <w:t>Draudėj</w:t>
      </w:r>
      <w:r w:rsidRPr="005B6808">
        <w:rPr>
          <w:szCs w:val="24"/>
        </w:rPr>
        <w:t xml:space="preserve">ui baudą, nurodytą Sutarties </w:t>
      </w:r>
      <w:r w:rsidR="00F35CFF" w:rsidRPr="005B6808">
        <w:rPr>
          <w:szCs w:val="24"/>
          <w:shd w:val="clear" w:color="auto" w:fill="E6E6E6"/>
        </w:rPr>
        <w:t>5.6</w:t>
      </w:r>
      <w:r w:rsidRPr="005B6808">
        <w:rPr>
          <w:szCs w:val="24"/>
        </w:rPr>
        <w:t xml:space="preserve"> punkte ir neturi teisės į kokios nors patirtos žalos kompensaciją.</w:t>
      </w:r>
      <w:r w:rsidR="00F77EAE" w:rsidRPr="005B6808">
        <w:rPr>
          <w:bCs/>
          <w:szCs w:val="24"/>
        </w:rPr>
        <w:t xml:space="preserve"> </w:t>
      </w:r>
    </w:p>
    <w:p w14:paraId="76E19A7D" w14:textId="3EF6BCB5" w:rsidR="002F4705" w:rsidRPr="005B6808" w:rsidRDefault="00F92B03" w:rsidP="0004084B">
      <w:pPr>
        <w:pStyle w:val="ListParagraph"/>
        <w:numPr>
          <w:ilvl w:val="1"/>
          <w:numId w:val="13"/>
        </w:numPr>
        <w:ind w:left="0" w:firstLine="709"/>
        <w:jc w:val="both"/>
        <w:rPr>
          <w:szCs w:val="24"/>
        </w:rPr>
      </w:pPr>
      <w:r w:rsidRPr="005B6808">
        <w:rPr>
          <w:rStyle w:val="cf01"/>
          <w:rFonts w:ascii="Times New Roman" w:hAnsi="Times New Roman" w:cs="Times New Roman"/>
          <w:sz w:val="24"/>
          <w:szCs w:val="24"/>
        </w:rPr>
        <w:t xml:space="preserve">Sutarties galiojimo </w:t>
      </w:r>
      <w:r w:rsidR="00EC6DC7" w:rsidRPr="005B6808">
        <w:rPr>
          <w:rStyle w:val="cf01"/>
          <w:rFonts w:ascii="Times New Roman" w:hAnsi="Times New Roman" w:cs="Times New Roman"/>
          <w:sz w:val="24"/>
          <w:szCs w:val="24"/>
        </w:rPr>
        <w:t xml:space="preserve">metu paaiškėjus, kad Techninėje specifikacijoje numatytus reikalavimus būtina patikslinti, o šių patikslinimų atsiradimas sąlygojamas aplinkybėmis, kurios atsiranda arba tampa žinomos po Sutarties sudarymo, jų atsiradimo pasiūlymo pateikimo ar Sutarties sudarymo metu negalima protingai numatyti ir kontroliuoti, taip pat, iš anksto įvertinti ir jų atsiradimo rizikos, atliekamas Techninėje specifikacijoje aprašytų reikalavimų pakeitimas ir (ar) patikslinimas, kuris neįtakotų teikiamų </w:t>
      </w:r>
      <w:r w:rsidR="00133561" w:rsidRPr="005B6808">
        <w:rPr>
          <w:rStyle w:val="cf01"/>
          <w:rFonts w:ascii="Times New Roman" w:hAnsi="Times New Roman" w:cs="Times New Roman"/>
          <w:sz w:val="24"/>
          <w:szCs w:val="24"/>
        </w:rPr>
        <w:t>P</w:t>
      </w:r>
      <w:r w:rsidR="00EC6DC7" w:rsidRPr="005B6808">
        <w:rPr>
          <w:rStyle w:val="cf01"/>
          <w:rFonts w:ascii="Times New Roman" w:hAnsi="Times New Roman" w:cs="Times New Roman"/>
          <w:sz w:val="24"/>
          <w:szCs w:val="24"/>
        </w:rPr>
        <w:t xml:space="preserve">aslaugų, bendros Sutarties kainos ir (ar) trukmės, bendros </w:t>
      </w:r>
      <w:r w:rsidR="00133561" w:rsidRPr="005B6808">
        <w:rPr>
          <w:rStyle w:val="cf01"/>
          <w:rFonts w:ascii="Times New Roman" w:hAnsi="Times New Roman" w:cs="Times New Roman"/>
          <w:sz w:val="24"/>
          <w:szCs w:val="24"/>
        </w:rPr>
        <w:t>P</w:t>
      </w:r>
      <w:r w:rsidR="00EC6DC7" w:rsidRPr="005B6808">
        <w:rPr>
          <w:rStyle w:val="cf01"/>
          <w:rFonts w:ascii="Times New Roman" w:hAnsi="Times New Roman" w:cs="Times New Roman"/>
          <w:sz w:val="24"/>
          <w:szCs w:val="24"/>
        </w:rPr>
        <w:t xml:space="preserve">aslaugų apimties, taip pat neturėtų įtakos kitoms Sutarties sąlygoms. Techninės specifikacijos reikalavimo pakeitimas ir (ar) patikslinimas galimas tik esant objektyvioms ir pagrįstoms aplinkybėms, o toks pakeitimas ir (ar) patikslinimas turi būti įforminamas </w:t>
      </w:r>
      <w:r w:rsidR="007D052D" w:rsidRPr="005B6808">
        <w:rPr>
          <w:szCs w:val="24"/>
        </w:rPr>
        <w:t>protokolu arba papildomu susitarimu prie Sutarties, pasirašomu abiejų Šalių, kuris tampa neatskiriama Sutarties dalimi.</w:t>
      </w:r>
    </w:p>
    <w:p w14:paraId="1F84C46B" w14:textId="77777777" w:rsidR="002F4705" w:rsidRPr="005B6808" w:rsidRDefault="00BC7F63" w:rsidP="0004084B">
      <w:pPr>
        <w:pStyle w:val="ListParagraph"/>
        <w:numPr>
          <w:ilvl w:val="1"/>
          <w:numId w:val="13"/>
        </w:numPr>
        <w:ind w:left="0" w:firstLine="709"/>
        <w:jc w:val="both"/>
        <w:rPr>
          <w:szCs w:val="24"/>
        </w:rPr>
      </w:pPr>
      <w:r w:rsidRPr="005B6808">
        <w:rPr>
          <w:szCs w:val="24"/>
        </w:rPr>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ir / ar pranešimu gali patikslinti Sutarties sąlygas. Toks Sutarties sąlygų patikslinimas nebus laikomas Sutarties sąlygų keitimu.</w:t>
      </w:r>
    </w:p>
    <w:p w14:paraId="5169CDA3" w14:textId="1D1FEA2B" w:rsidR="00956143" w:rsidRPr="005B6808" w:rsidRDefault="00956143" w:rsidP="0004084B">
      <w:pPr>
        <w:pStyle w:val="ListParagraph"/>
        <w:numPr>
          <w:ilvl w:val="1"/>
          <w:numId w:val="13"/>
        </w:numPr>
        <w:ind w:left="0" w:firstLine="709"/>
        <w:jc w:val="both"/>
        <w:rPr>
          <w:szCs w:val="24"/>
        </w:rPr>
      </w:pPr>
      <w:r w:rsidRPr="005B6808">
        <w:rPr>
          <w:szCs w:val="24"/>
        </w:rPr>
        <w:t xml:space="preserve">Sutarties sąlygos Sutarties galiojimo laikotarpiu negali būti keičiamos, išskyrus </w:t>
      </w:r>
      <w:r w:rsidR="00716086" w:rsidRPr="005B6808">
        <w:rPr>
          <w:szCs w:val="24"/>
        </w:rPr>
        <w:t>V</w:t>
      </w:r>
      <w:r w:rsidRPr="005B6808">
        <w:rPr>
          <w:szCs w:val="24"/>
        </w:rPr>
        <w:t xml:space="preserve">iešųjų pirkimų įstatymo 89 straipsnyje numatytus atvejus ir tokias Sutarties sąlygas, kurias pakeitus nebūtų pažeisti </w:t>
      </w:r>
      <w:r w:rsidR="00716086" w:rsidRPr="005B6808">
        <w:rPr>
          <w:szCs w:val="24"/>
        </w:rPr>
        <w:t>V</w:t>
      </w:r>
      <w:r w:rsidRPr="005B6808">
        <w:rPr>
          <w:szCs w:val="24"/>
        </w:rPr>
        <w:t xml:space="preserve">iešųjų pirkimų įstatymo 17 straipsnyje nustatyti principai ir tikslai. Sutarties sąlygų keitimu nebus laikomas Sutarties sąlygų koregavimas joje numatytomis aplinkybėmis, jeigu šios aplinkybės nustatytos aiškiai ir nedviprasmiškai bei buvo pateiktos </w:t>
      </w:r>
      <w:r w:rsidR="001726E3" w:rsidRPr="005B6808">
        <w:rPr>
          <w:szCs w:val="24"/>
        </w:rPr>
        <w:t>p</w:t>
      </w:r>
      <w:r w:rsidRPr="005B6808">
        <w:rPr>
          <w:szCs w:val="24"/>
        </w:rPr>
        <w:t>irkimo sąlygose. Šalių valia turi būti įforminama protokolu arba papildomu susitarimu prie Sutarties, pasirašomu abiejų Šalių, kuris tampa neatskiriama Sutarties dalimi.</w:t>
      </w:r>
      <w:r w:rsidR="008D0736" w:rsidRPr="005B6808">
        <w:rPr>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w:t>
      </w:r>
    </w:p>
    <w:p w14:paraId="32FCE797" w14:textId="1C4943DB" w:rsidR="00545056" w:rsidRPr="005B6808" w:rsidRDefault="003A649B" w:rsidP="00DD78AF">
      <w:pPr>
        <w:pStyle w:val="ListParagraph"/>
        <w:numPr>
          <w:ilvl w:val="1"/>
          <w:numId w:val="13"/>
        </w:numPr>
        <w:ind w:left="0" w:firstLine="709"/>
        <w:jc w:val="both"/>
        <w:rPr>
          <w:bCs/>
          <w:szCs w:val="24"/>
        </w:rPr>
      </w:pPr>
      <w:r w:rsidRPr="005B6808">
        <w:rPr>
          <w:bCs/>
          <w:szCs w:val="24"/>
        </w:rPr>
        <w:t xml:space="preserve">Įvertinus visuotinai žinomas rizikas, susijusias su užkrečiamų ligų, įskaitant, bet neapsiribojant, </w:t>
      </w:r>
      <w:proofErr w:type="spellStart"/>
      <w:r w:rsidRPr="005B6808">
        <w:rPr>
          <w:bCs/>
          <w:szCs w:val="24"/>
        </w:rPr>
        <w:t>koronovirusinės</w:t>
      </w:r>
      <w:proofErr w:type="spellEnd"/>
      <w:r w:rsidRPr="005B6808">
        <w:rPr>
          <w:bCs/>
          <w:szCs w:val="24"/>
        </w:rPr>
        <w:t xml:space="preserve"> infekcijos (COVID </w:t>
      </w:r>
      <w:r w:rsidR="00E21D30" w:rsidRPr="005B6808">
        <w:rPr>
          <w:szCs w:val="24"/>
        </w:rPr>
        <w:t>–</w:t>
      </w:r>
      <w:r w:rsidRPr="005B6808">
        <w:rPr>
          <w:bCs/>
          <w:szCs w:val="24"/>
        </w:rPr>
        <w:t xml:space="preserve">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2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 </w:t>
      </w:r>
      <w:r w:rsidR="001F4276" w:rsidRPr="005B6808">
        <w:rPr>
          <w:color w:val="242424"/>
          <w:szCs w:val="24"/>
          <w:lang w:eastAsia="lt-LT"/>
        </w:rPr>
        <w:t xml:space="preserve"> </w:t>
      </w:r>
    </w:p>
    <w:p w14:paraId="2F738775" w14:textId="38B5D44D" w:rsidR="00305DF6" w:rsidRPr="005B6808" w:rsidRDefault="00305DF6" w:rsidP="00305DF6">
      <w:pPr>
        <w:pStyle w:val="ListParagraph"/>
        <w:numPr>
          <w:ilvl w:val="1"/>
          <w:numId w:val="13"/>
        </w:numPr>
        <w:ind w:left="0" w:firstLine="709"/>
        <w:jc w:val="both"/>
        <w:rPr>
          <w:bCs/>
          <w:szCs w:val="24"/>
        </w:rPr>
      </w:pPr>
      <w:r w:rsidRPr="005B6808">
        <w:rPr>
          <w:bCs/>
          <w:szCs w:val="24"/>
        </w:rPr>
        <w:t xml:space="preserve">Esant svarbioms aplinkybėms, nepriklausančioms nuo Draudiko valios, dėl kurių Draudikas negali vykdyti savo sutartinių įsipareigojimų ir / arba esant kitoms nenumatytoms </w:t>
      </w:r>
      <w:r w:rsidRPr="005B6808">
        <w:rPr>
          <w:bCs/>
          <w:szCs w:val="24"/>
        </w:rPr>
        <w:lastRenderedPageBreak/>
        <w:t>aplinkybėms (pavyzdžiui, pasikeitus galiojančiam teisės aktui ar įsigaliojus naujam teisės aktui, kuris turi įtakos Sutarties vykdymui; Draudėjui būtinas papildomas laikas atlikti papildomą viešąjį pirkimą; ne dėl Draudėjo kaltės vėluoja kitos Draudėjo viešojo pirkimo sutarties, turinčios tiesioginės įtakos šiai Sutarčiai, vykdymas; siekiant nustatyti, ar iš tikrųjų</w:t>
      </w:r>
      <w:r w:rsidR="00FD4CD1" w:rsidRPr="005B6808">
        <w:rPr>
          <w:bCs/>
          <w:szCs w:val="24"/>
        </w:rPr>
        <w:t xml:space="preserve"> vykdant Sutartį</w:t>
      </w:r>
      <w:r w:rsidRPr="005B6808">
        <w:rPr>
          <w:bCs/>
          <w:szCs w:val="24"/>
        </w:rPr>
        <w:t xml:space="preserve"> buvo padarytos esminės klaidos, pažeidimai; užtrukusios tiesiogiai susijusių kitų viešųjų pirkimų procedūros; Šalys daugiau nei 30 (trisdešimt) kalendorinių dienų neišsprendžia ginčo derybomis; šalyje įvesto karantino apribojimų įtaka Sutarties vykdymui, kitos aplinkybės, kurios nebuvo žinomos pirkimo vykdymo metu ir su kuriomis susidurtų bet kuris kitas Draudėjas), Draudėjas turi teisę sustabdyti Draudiko įsipareigojimų ar kurios nors jų dalies, kuri negali būti vykdoma, vykdymą.</w:t>
      </w:r>
    </w:p>
    <w:p w14:paraId="4B566C1C" w14:textId="77777777" w:rsidR="00305DF6" w:rsidRPr="005B6808" w:rsidRDefault="00305DF6" w:rsidP="00305DF6">
      <w:pPr>
        <w:pStyle w:val="ListParagraph"/>
        <w:numPr>
          <w:ilvl w:val="1"/>
          <w:numId w:val="13"/>
        </w:numPr>
        <w:ind w:left="0" w:firstLine="709"/>
        <w:jc w:val="both"/>
        <w:rPr>
          <w:bCs/>
          <w:szCs w:val="24"/>
        </w:rPr>
      </w:pPr>
      <w:r w:rsidRPr="005B6808">
        <w:rPr>
          <w:color w:val="242424"/>
          <w:szCs w:val="24"/>
          <w:lang w:eastAsia="lt-LT"/>
        </w:rPr>
        <w:t>Atsiradus aplinkybėms, dėl kurių Draudikas negali vykdyti sutartinių įsipareigojimų, Draudikas apie tai nedelsdamas privalo raštu informuoti Draudėją, pateikdamas informaciją ir dokumentus, įrodančius sutartinių įsipareigojimų vykdymo negalimumą dėl aplinkybių, nepriklausančių nuo Draudiko. Išnykus aplinkybėms, trukdžiusioms Draudikui vykdyti sutartinius įsipareigojimus, sustabdytų įsipareigojimų vykdymas atnaujinamas.</w:t>
      </w:r>
    </w:p>
    <w:p w14:paraId="006F6693" w14:textId="77777777" w:rsidR="00305DF6" w:rsidRPr="005B6808" w:rsidRDefault="00305DF6" w:rsidP="00305DF6">
      <w:pPr>
        <w:pStyle w:val="ListParagraph"/>
        <w:numPr>
          <w:ilvl w:val="1"/>
          <w:numId w:val="13"/>
        </w:numPr>
        <w:ind w:left="0" w:firstLine="709"/>
        <w:jc w:val="both"/>
        <w:rPr>
          <w:bCs/>
          <w:szCs w:val="24"/>
        </w:rPr>
      </w:pPr>
      <w:r w:rsidRPr="005B6808">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(Paslaugų teikimui) sustabdymo metu.</w:t>
      </w:r>
    </w:p>
    <w:p w14:paraId="33257EF2" w14:textId="77777777" w:rsidR="00305DF6" w:rsidRPr="005B6808" w:rsidRDefault="00305DF6" w:rsidP="00305DF6">
      <w:pPr>
        <w:pStyle w:val="ListParagraph"/>
        <w:numPr>
          <w:ilvl w:val="1"/>
          <w:numId w:val="13"/>
        </w:numPr>
        <w:ind w:left="0" w:firstLine="709"/>
        <w:jc w:val="both"/>
        <w:rPr>
          <w:bCs/>
          <w:szCs w:val="24"/>
        </w:rPr>
      </w:pPr>
      <w:r w:rsidRPr="005B6808">
        <w:rPr>
          <w:bCs/>
          <w:szCs w:val="24"/>
        </w:rPr>
        <w:t>Draudėjas taip pat turi teisę sustabdyti Paslaugų ar kurios nors jų dalies teikimą, jeigu jam pagrįstai kyla įtarimų dėl teikiamų Paslaugų kokybės ir reikia laiko patikrinti bei įsitikinti teikiamų Paslaugų kokybe. Tokiu atveju Paslaugų ar jų dalies teikimo stabdymas galimas iki 5 (penkių) darbo dienų. Sustabdytų Paslaugų ar jų dalies teikimas atnaujinamas Sutarties 8.13 ir 8.14 punktuose nustatyta tvarka. Draudėjo galimybė pasinaudoti šia teise negali priklausyti nuo Draudiko valios ar būti jo įtakojama.</w:t>
      </w:r>
    </w:p>
    <w:p w14:paraId="307B7254" w14:textId="77777777" w:rsidR="00305DF6" w:rsidRPr="005B6808" w:rsidRDefault="00305DF6" w:rsidP="00305DF6">
      <w:pPr>
        <w:pStyle w:val="ListParagraph"/>
        <w:numPr>
          <w:ilvl w:val="1"/>
          <w:numId w:val="13"/>
        </w:numPr>
        <w:ind w:left="0" w:firstLine="709"/>
        <w:jc w:val="both"/>
        <w:rPr>
          <w:bCs/>
          <w:szCs w:val="24"/>
        </w:rPr>
      </w:pPr>
      <w:r w:rsidRPr="005B6808">
        <w:rPr>
          <w:bCs/>
          <w:szCs w:val="24"/>
        </w:rPr>
        <w:t>Sutartinių įsipareigojimų vykdymo sustabdymas visais Sutartyje numatytais atvejais turi būti raštiškas, nurodant priežastis ir sustabdymo terminą, bei pridedant dokumentus, patvirtinančius sustabdymo pagrindą (jeigu tokie yra).</w:t>
      </w:r>
    </w:p>
    <w:p w14:paraId="26BC8445" w14:textId="2E7AE090" w:rsidR="00305DF6" w:rsidRPr="005B6808" w:rsidRDefault="00305DF6" w:rsidP="00305DF6">
      <w:pPr>
        <w:pStyle w:val="ListParagraph"/>
        <w:numPr>
          <w:ilvl w:val="1"/>
          <w:numId w:val="13"/>
        </w:numPr>
        <w:ind w:left="0" w:firstLine="709"/>
        <w:jc w:val="both"/>
        <w:rPr>
          <w:szCs w:val="24"/>
        </w:rPr>
      </w:pPr>
      <w:r w:rsidRPr="005B6808">
        <w:rPr>
          <w:szCs w:val="24"/>
        </w:rPr>
        <w:t>Šalys susitaria, kad Sutartyje numatytų Paslaugų teikimo sustabdymo terminas į Sutarties vykdymo terminą nėra įskaičiuojamas, jo metu Paslaugos neteikiamos ir už šį periodą Draudėjas Draudikui nemoka jokių mokėjimų. Šalys taip pat susitaria, kad Paslaugų t</w:t>
      </w:r>
      <w:r w:rsidR="005B17A8" w:rsidRPr="005B6808">
        <w:rPr>
          <w:szCs w:val="24"/>
        </w:rPr>
        <w:t>ei</w:t>
      </w:r>
      <w:r w:rsidRPr="005B6808">
        <w:rPr>
          <w:szCs w:val="24"/>
        </w:rPr>
        <w:t>kimo sustabdymas nereiškia Sutarties nutraukimo.</w:t>
      </w:r>
    </w:p>
    <w:p w14:paraId="432DCB5E" w14:textId="77777777" w:rsidR="00545056" w:rsidRPr="005B6808" w:rsidRDefault="00545056" w:rsidP="00CD45A2">
      <w:pPr>
        <w:pStyle w:val="ListParagraph"/>
        <w:ind w:left="360" w:hanging="360"/>
        <w:jc w:val="both"/>
        <w:rPr>
          <w:bCs/>
          <w:szCs w:val="24"/>
        </w:rPr>
      </w:pPr>
    </w:p>
    <w:p w14:paraId="6EFD59FA" w14:textId="77AC0D79" w:rsidR="00B803C6" w:rsidRPr="005B6808" w:rsidRDefault="00B803C6" w:rsidP="0004084B">
      <w:pPr>
        <w:pStyle w:val="ListParagraph"/>
        <w:numPr>
          <w:ilvl w:val="0"/>
          <w:numId w:val="11"/>
        </w:numPr>
        <w:jc w:val="center"/>
        <w:rPr>
          <w:b/>
          <w:szCs w:val="24"/>
        </w:rPr>
      </w:pPr>
      <w:r w:rsidRPr="005B6808">
        <w:rPr>
          <w:b/>
          <w:szCs w:val="24"/>
        </w:rPr>
        <w:t>SUBTIEKĖJŲ KEITIMO PAGRINDAI IR TVARKA</w:t>
      </w:r>
      <w:r w:rsidR="002315EB" w:rsidRPr="005B6808">
        <w:rPr>
          <w:b/>
          <w:szCs w:val="24"/>
        </w:rPr>
        <w:t xml:space="preserve"> </w:t>
      </w:r>
    </w:p>
    <w:p w14:paraId="15CA3885" w14:textId="77777777" w:rsidR="00D35DF2" w:rsidRPr="005B6808" w:rsidRDefault="00D35DF2" w:rsidP="00CD45A2">
      <w:pPr>
        <w:rPr>
          <w:bCs/>
          <w:szCs w:val="24"/>
        </w:rPr>
      </w:pPr>
    </w:p>
    <w:p w14:paraId="3CABE1E6" w14:textId="04F3A972" w:rsidR="00A80E0C" w:rsidRPr="005B6808" w:rsidRDefault="008664E5" w:rsidP="0004084B">
      <w:pPr>
        <w:pStyle w:val="ListParagraph"/>
        <w:numPr>
          <w:ilvl w:val="1"/>
          <w:numId w:val="9"/>
        </w:numPr>
        <w:ind w:left="0" w:firstLine="709"/>
        <w:jc w:val="both"/>
        <w:rPr>
          <w:szCs w:val="24"/>
        </w:rPr>
      </w:pPr>
      <w:r w:rsidRPr="005B6808">
        <w:rPr>
          <w:szCs w:val="24"/>
        </w:rPr>
        <w:t>Draudik</w:t>
      </w:r>
      <w:r w:rsidR="00C84E2D" w:rsidRPr="005B6808">
        <w:rPr>
          <w:szCs w:val="24"/>
        </w:rPr>
        <w:t>as atsako už visus pagal Sutartį prisiimtus įsipareigojimus, nepaisant to, ar jiems vykdyti bus pasitelkiami tretieji asmenys.</w:t>
      </w:r>
      <w:r w:rsidR="00AB7B3A" w:rsidRPr="005B6808">
        <w:rPr>
          <w:szCs w:val="24"/>
        </w:rPr>
        <w:t xml:space="preserve"> </w:t>
      </w:r>
      <w:r w:rsidRPr="005B6808">
        <w:rPr>
          <w:bCs/>
          <w:szCs w:val="24"/>
        </w:rPr>
        <w:t>Draudik</w:t>
      </w:r>
      <w:r w:rsidR="00AB7B3A" w:rsidRPr="005B6808">
        <w:rPr>
          <w:bCs/>
          <w:szCs w:val="24"/>
        </w:rPr>
        <w:t>as prisiima atsakomybę už ūkio subjektų, kurių pajėgumais remiamasi, ir (ar) subtiekėjų veiklą vykdant Sutartį ir atsako už Sutartimi prisiimtų prievolių neįvykdymą ar netinkamą įvykdymą.</w:t>
      </w:r>
    </w:p>
    <w:p w14:paraId="6805BF80" w14:textId="44F75472" w:rsidR="00B803C6" w:rsidRPr="005B6808" w:rsidRDefault="00B803C6" w:rsidP="0004084B">
      <w:pPr>
        <w:pStyle w:val="ListParagraph"/>
        <w:numPr>
          <w:ilvl w:val="1"/>
          <w:numId w:val="9"/>
        </w:numPr>
        <w:ind w:left="0" w:firstLine="709"/>
        <w:jc w:val="both"/>
        <w:rPr>
          <w:szCs w:val="24"/>
        </w:rPr>
      </w:pPr>
      <w:r w:rsidRPr="005B6808">
        <w:rPr>
          <w:szCs w:val="24"/>
        </w:rPr>
        <w:t xml:space="preserve">Vykdant Sutartį, </w:t>
      </w:r>
      <w:r w:rsidR="00000C8D" w:rsidRPr="005B6808">
        <w:rPr>
          <w:szCs w:val="24"/>
        </w:rPr>
        <w:t>[</w:t>
      </w:r>
      <w:r w:rsidR="00000C8D" w:rsidRPr="005B6808">
        <w:rPr>
          <w:i/>
          <w:iCs/>
          <w:szCs w:val="24"/>
          <w:highlight w:val="lightGray"/>
        </w:rPr>
        <w:t>palikti tinkamą:</w:t>
      </w:r>
      <w:r w:rsidR="00000C8D" w:rsidRPr="005B6808">
        <w:rPr>
          <w:szCs w:val="24"/>
          <w:highlight w:val="lightGray"/>
        </w:rPr>
        <w:t xml:space="preserve"> </w:t>
      </w:r>
      <w:r w:rsidRPr="005B6808">
        <w:rPr>
          <w:szCs w:val="24"/>
          <w:highlight w:val="lightGray"/>
        </w:rPr>
        <w:t>bus / nebus</w:t>
      </w:r>
      <w:r w:rsidR="00000C8D" w:rsidRPr="005B6808">
        <w:rPr>
          <w:iCs/>
          <w:szCs w:val="24"/>
        </w:rPr>
        <w:t>]</w:t>
      </w:r>
      <w:r w:rsidR="00FA396D" w:rsidRPr="005B6808">
        <w:rPr>
          <w:iCs/>
          <w:szCs w:val="24"/>
        </w:rPr>
        <w:t xml:space="preserve"> </w:t>
      </w:r>
      <w:r w:rsidRPr="005B6808">
        <w:rPr>
          <w:szCs w:val="24"/>
        </w:rPr>
        <w:t xml:space="preserve">pasitelkiami </w:t>
      </w:r>
      <w:r w:rsidR="00CC6B7F" w:rsidRPr="005B6808">
        <w:rPr>
          <w:szCs w:val="24"/>
        </w:rPr>
        <w:t xml:space="preserve">ūkio subjektai, kurių pajėgumais remiamasi </w:t>
      </w:r>
      <w:r w:rsidR="00645E15" w:rsidRPr="005B6808">
        <w:rPr>
          <w:szCs w:val="24"/>
        </w:rPr>
        <w:t xml:space="preserve">(tretieji asmenys, kurių kvalifikacija </w:t>
      </w:r>
      <w:r w:rsidR="008664E5" w:rsidRPr="005B6808">
        <w:rPr>
          <w:szCs w:val="24"/>
        </w:rPr>
        <w:t>Draudik</w:t>
      </w:r>
      <w:r w:rsidR="00645E15" w:rsidRPr="005B6808">
        <w:rPr>
          <w:szCs w:val="24"/>
        </w:rPr>
        <w:t>as remia</w:t>
      </w:r>
      <w:r w:rsidR="00CC6B7F" w:rsidRPr="005B6808">
        <w:rPr>
          <w:szCs w:val="24"/>
        </w:rPr>
        <w:t>si</w:t>
      </w:r>
      <w:r w:rsidR="00645E15" w:rsidRPr="005B6808">
        <w:rPr>
          <w:szCs w:val="24"/>
        </w:rPr>
        <w:t>, kad atitiktų kvalifikacijos reikalavimus)</w:t>
      </w:r>
      <w:r w:rsidR="00A73193" w:rsidRPr="005B6808">
        <w:rPr>
          <w:szCs w:val="24"/>
        </w:rPr>
        <w:t xml:space="preserve"> (fizinių asmenų asmens duomenys, Centrinėje viešųjų pirkimų informacinėje sistemoje (toliau – CVP IS) neviešinami)</w:t>
      </w:r>
      <w:r w:rsidRPr="005B6808">
        <w:rPr>
          <w:szCs w:val="24"/>
        </w:rPr>
        <w:t>:</w:t>
      </w:r>
    </w:p>
    <w:tbl>
      <w:tblPr>
        <w:tblStyle w:val="TableGrid111"/>
        <w:tblW w:w="9639" w:type="dxa"/>
        <w:tblInd w:w="-5" w:type="dxa"/>
        <w:tblLook w:val="04A0" w:firstRow="1" w:lastRow="0" w:firstColumn="1" w:lastColumn="0" w:noHBand="0" w:noVBand="1"/>
      </w:tblPr>
      <w:tblGrid>
        <w:gridCol w:w="3686"/>
        <w:gridCol w:w="5953"/>
      </w:tblGrid>
      <w:tr w:rsidR="003E6719" w:rsidRPr="005B6808" w14:paraId="7CF9A4BB" w14:textId="77777777" w:rsidTr="00006DDA">
        <w:tc>
          <w:tcPr>
            <w:tcW w:w="3686" w:type="dxa"/>
            <w:vAlign w:val="center"/>
          </w:tcPr>
          <w:p w14:paraId="066C8D39" w14:textId="77777777" w:rsidR="003E6719" w:rsidRPr="005B6808" w:rsidRDefault="003E6719" w:rsidP="007F7709">
            <w:pPr>
              <w:contextualSpacing/>
              <w:jc w:val="center"/>
              <w:rPr>
                <w:b/>
                <w:bCs/>
                <w:szCs w:val="24"/>
              </w:rPr>
            </w:pPr>
            <w:r w:rsidRPr="005B6808">
              <w:rPr>
                <w:b/>
                <w:bCs/>
                <w:szCs w:val="24"/>
              </w:rPr>
              <w:t>Ūkio subjekto, kurio pajėgumais remiamasi, pavadinimas</w:t>
            </w:r>
          </w:p>
        </w:tc>
        <w:tc>
          <w:tcPr>
            <w:tcW w:w="5953" w:type="dxa"/>
            <w:vAlign w:val="center"/>
          </w:tcPr>
          <w:p w14:paraId="0D728233" w14:textId="77777777" w:rsidR="003E6719" w:rsidRPr="005B6808" w:rsidRDefault="003E6719" w:rsidP="007F7709">
            <w:pPr>
              <w:ind w:left="74"/>
              <w:contextualSpacing/>
              <w:jc w:val="center"/>
              <w:rPr>
                <w:szCs w:val="24"/>
              </w:rPr>
            </w:pPr>
            <w:r w:rsidRPr="005B6808">
              <w:rPr>
                <w:b/>
                <w:bCs/>
                <w:szCs w:val="24"/>
              </w:rPr>
              <w:t>Įsipareigojimų dalis</w:t>
            </w:r>
            <w:r w:rsidRPr="005B6808">
              <w:rPr>
                <w:szCs w:val="24"/>
              </w:rPr>
              <w:t xml:space="preserve"> (jei žinoma)</w:t>
            </w:r>
          </w:p>
        </w:tc>
      </w:tr>
      <w:tr w:rsidR="003E6719" w:rsidRPr="005B6808" w14:paraId="5C77304F" w14:textId="77777777" w:rsidTr="00006DDA">
        <w:tc>
          <w:tcPr>
            <w:tcW w:w="3686" w:type="dxa"/>
          </w:tcPr>
          <w:p w14:paraId="1031A1B5" w14:textId="77777777" w:rsidR="003E6719" w:rsidRPr="005B6808" w:rsidRDefault="003E6719" w:rsidP="00006DDA">
            <w:pPr>
              <w:ind w:left="29"/>
              <w:contextualSpacing/>
              <w:jc w:val="center"/>
              <w:rPr>
                <w:szCs w:val="24"/>
              </w:rPr>
            </w:pPr>
          </w:p>
        </w:tc>
        <w:tc>
          <w:tcPr>
            <w:tcW w:w="5953" w:type="dxa"/>
          </w:tcPr>
          <w:p w14:paraId="5B155553" w14:textId="77777777" w:rsidR="003E6719" w:rsidRPr="005B6808" w:rsidRDefault="003E6719" w:rsidP="00006DDA">
            <w:pPr>
              <w:ind w:left="29"/>
              <w:contextualSpacing/>
              <w:jc w:val="center"/>
              <w:rPr>
                <w:szCs w:val="24"/>
              </w:rPr>
            </w:pPr>
          </w:p>
        </w:tc>
      </w:tr>
    </w:tbl>
    <w:p w14:paraId="0577802D" w14:textId="2DBCB207" w:rsidR="00CC6B7F" w:rsidRPr="005B6808" w:rsidRDefault="00CC6B7F" w:rsidP="0004084B">
      <w:pPr>
        <w:pStyle w:val="ListParagraph"/>
        <w:numPr>
          <w:ilvl w:val="1"/>
          <w:numId w:val="9"/>
        </w:numPr>
        <w:tabs>
          <w:tab w:val="left" w:pos="851"/>
          <w:tab w:val="left" w:pos="1276"/>
        </w:tabs>
        <w:ind w:left="0" w:firstLine="710"/>
        <w:jc w:val="both"/>
        <w:rPr>
          <w:szCs w:val="24"/>
        </w:rPr>
      </w:pPr>
      <w:r w:rsidRPr="005B6808">
        <w:rPr>
          <w:szCs w:val="24"/>
        </w:rPr>
        <w:t>Vykdant Sutartį, [</w:t>
      </w:r>
      <w:r w:rsidRPr="005B6808">
        <w:rPr>
          <w:i/>
          <w:iCs/>
          <w:szCs w:val="24"/>
          <w:highlight w:val="lightGray"/>
        </w:rPr>
        <w:t>palikti tinkamą:</w:t>
      </w:r>
      <w:r w:rsidRPr="005B6808">
        <w:rPr>
          <w:szCs w:val="24"/>
          <w:highlight w:val="lightGray"/>
        </w:rPr>
        <w:t xml:space="preserve"> bus / nebus</w:t>
      </w:r>
      <w:r w:rsidRPr="005B6808">
        <w:rPr>
          <w:szCs w:val="24"/>
        </w:rPr>
        <w:t xml:space="preserve">] pasitelkiami subtiekėjai (tretieji asmenys, kurių kvalifikacija </w:t>
      </w:r>
      <w:r w:rsidR="008664E5" w:rsidRPr="005B6808">
        <w:rPr>
          <w:szCs w:val="24"/>
        </w:rPr>
        <w:t>Draudik</w:t>
      </w:r>
      <w:r w:rsidRPr="005B6808">
        <w:rPr>
          <w:szCs w:val="24"/>
        </w:rPr>
        <w:t>as nesiremia, kad atitiktų kvalifikacijos reikalavimus)</w:t>
      </w:r>
      <w:r w:rsidR="008D76EA" w:rsidRPr="005B6808">
        <w:rPr>
          <w:szCs w:val="24"/>
        </w:rPr>
        <w:t xml:space="preserve"> (fizinių asmenų asmens duomenys CVP IS neviešinami)</w:t>
      </w:r>
      <w:r w:rsidRPr="005B6808">
        <w:rPr>
          <w:szCs w:val="24"/>
        </w:rPr>
        <w:t>:</w:t>
      </w:r>
    </w:p>
    <w:tbl>
      <w:tblPr>
        <w:tblStyle w:val="TableGrid11"/>
        <w:tblW w:w="0" w:type="auto"/>
        <w:tblInd w:w="-5" w:type="dxa"/>
        <w:tblLook w:val="04A0" w:firstRow="1" w:lastRow="0" w:firstColumn="1" w:lastColumn="0" w:noHBand="0" w:noVBand="1"/>
      </w:tblPr>
      <w:tblGrid>
        <w:gridCol w:w="3504"/>
        <w:gridCol w:w="6129"/>
      </w:tblGrid>
      <w:tr w:rsidR="003E6719" w:rsidRPr="005B6808" w14:paraId="313374F8" w14:textId="77777777" w:rsidTr="007F7709">
        <w:tc>
          <w:tcPr>
            <w:tcW w:w="3504" w:type="dxa"/>
          </w:tcPr>
          <w:p w14:paraId="4E343AE4" w14:textId="77777777" w:rsidR="003E6719" w:rsidRPr="005B6808" w:rsidRDefault="003E6719" w:rsidP="007F7709">
            <w:pPr>
              <w:tabs>
                <w:tab w:val="left" w:pos="1134"/>
              </w:tabs>
              <w:ind w:firstLine="35"/>
              <w:jc w:val="center"/>
              <w:rPr>
                <w:rFonts w:eastAsia="Calibri"/>
                <w:b/>
                <w:bCs/>
                <w:szCs w:val="24"/>
              </w:rPr>
            </w:pPr>
            <w:bookmarkStart w:id="27" w:name="_Hlk69906416"/>
            <w:r w:rsidRPr="005B6808">
              <w:rPr>
                <w:rFonts w:eastAsia="Calibri"/>
                <w:b/>
                <w:bCs/>
                <w:szCs w:val="24"/>
              </w:rPr>
              <w:lastRenderedPageBreak/>
              <w:t>Subtiekėjo pavadinimas</w:t>
            </w:r>
          </w:p>
        </w:tc>
        <w:tc>
          <w:tcPr>
            <w:tcW w:w="6129" w:type="dxa"/>
          </w:tcPr>
          <w:p w14:paraId="44C413AC" w14:textId="77777777" w:rsidR="003E6719" w:rsidRPr="005B6808" w:rsidRDefault="003E6719" w:rsidP="007F7709">
            <w:pPr>
              <w:tabs>
                <w:tab w:val="left" w:pos="1134"/>
              </w:tabs>
              <w:ind w:firstLine="74"/>
              <w:jc w:val="center"/>
              <w:rPr>
                <w:rFonts w:eastAsia="Calibri"/>
                <w:szCs w:val="24"/>
              </w:rPr>
            </w:pPr>
            <w:r w:rsidRPr="005B6808">
              <w:rPr>
                <w:rFonts w:eastAsia="Calibri"/>
                <w:b/>
                <w:bCs/>
                <w:szCs w:val="24"/>
              </w:rPr>
              <w:t>Įsipareigojimų dalis</w:t>
            </w:r>
            <w:r w:rsidRPr="005B6808">
              <w:rPr>
                <w:rFonts w:eastAsia="Calibri"/>
                <w:szCs w:val="24"/>
              </w:rPr>
              <w:t xml:space="preserve"> (jei žinoma)</w:t>
            </w:r>
          </w:p>
        </w:tc>
      </w:tr>
      <w:tr w:rsidR="003E6719" w:rsidRPr="005B6808" w14:paraId="5347F68B" w14:textId="77777777" w:rsidTr="007F7709">
        <w:tc>
          <w:tcPr>
            <w:tcW w:w="3504" w:type="dxa"/>
          </w:tcPr>
          <w:p w14:paraId="1E1B0C83" w14:textId="77777777" w:rsidR="003E6719" w:rsidRPr="005B6808" w:rsidRDefault="003E6719" w:rsidP="00006DDA">
            <w:pPr>
              <w:tabs>
                <w:tab w:val="left" w:pos="1134"/>
              </w:tabs>
              <w:ind w:firstLine="29"/>
              <w:jc w:val="center"/>
              <w:rPr>
                <w:rFonts w:eastAsia="Calibri"/>
                <w:szCs w:val="24"/>
              </w:rPr>
            </w:pPr>
          </w:p>
        </w:tc>
        <w:tc>
          <w:tcPr>
            <w:tcW w:w="6129" w:type="dxa"/>
          </w:tcPr>
          <w:p w14:paraId="0EBBBCD5" w14:textId="77777777" w:rsidR="003E6719" w:rsidRPr="005B6808" w:rsidRDefault="003E6719" w:rsidP="00006DDA">
            <w:pPr>
              <w:tabs>
                <w:tab w:val="left" w:pos="1134"/>
              </w:tabs>
              <w:ind w:firstLine="29"/>
              <w:jc w:val="center"/>
              <w:rPr>
                <w:rFonts w:eastAsia="Calibri"/>
                <w:szCs w:val="24"/>
              </w:rPr>
            </w:pPr>
          </w:p>
        </w:tc>
      </w:tr>
    </w:tbl>
    <w:bookmarkEnd w:id="27"/>
    <w:p w14:paraId="6358B789" w14:textId="6CAF75F2" w:rsidR="005A653C" w:rsidRPr="005B6808" w:rsidRDefault="00B803C6" w:rsidP="0004084B">
      <w:pPr>
        <w:pStyle w:val="ListParagraph"/>
        <w:numPr>
          <w:ilvl w:val="1"/>
          <w:numId w:val="9"/>
        </w:numPr>
        <w:tabs>
          <w:tab w:val="left" w:pos="851"/>
          <w:tab w:val="left" w:pos="1276"/>
        </w:tabs>
        <w:ind w:left="0" w:firstLine="709"/>
        <w:jc w:val="both"/>
        <w:rPr>
          <w:szCs w:val="24"/>
        </w:rPr>
      </w:pPr>
      <w:r w:rsidRPr="005B6808">
        <w:rPr>
          <w:szCs w:val="24"/>
        </w:rPr>
        <w:t xml:space="preserve">Ne vėliau negu Sutartis pradedama vykdyti, </w:t>
      </w:r>
      <w:r w:rsidR="008664E5" w:rsidRPr="005B6808">
        <w:rPr>
          <w:rFonts w:eastAsia="Calibri"/>
          <w:szCs w:val="24"/>
        </w:rPr>
        <w:t>Draudik</w:t>
      </w:r>
      <w:r w:rsidRPr="005B6808">
        <w:rPr>
          <w:szCs w:val="24"/>
        </w:rPr>
        <w:t xml:space="preserve">as įsipareigoja </w:t>
      </w:r>
      <w:r w:rsidR="00CA33C2" w:rsidRPr="005B6808">
        <w:rPr>
          <w:szCs w:val="24"/>
        </w:rPr>
        <w:t>Draudėj</w:t>
      </w:r>
      <w:r w:rsidRPr="005B6808">
        <w:rPr>
          <w:szCs w:val="24"/>
        </w:rPr>
        <w:t>ui pranešti tuo metu žinomo (-ų) subtiekėjo (-ų) pavadinimą (-</w:t>
      </w:r>
      <w:proofErr w:type="spellStart"/>
      <w:r w:rsidRPr="005B6808">
        <w:rPr>
          <w:szCs w:val="24"/>
        </w:rPr>
        <w:t>us</w:t>
      </w:r>
      <w:proofErr w:type="spellEnd"/>
      <w:r w:rsidRPr="005B6808">
        <w:rPr>
          <w:szCs w:val="24"/>
        </w:rPr>
        <w:t xml:space="preserve">), kontaktinius duomenis ir jo (-ų) atstovus. Taip pat </w:t>
      </w:r>
      <w:r w:rsidR="008664E5" w:rsidRPr="005B6808">
        <w:rPr>
          <w:rFonts w:eastAsia="Calibri"/>
          <w:szCs w:val="24"/>
        </w:rPr>
        <w:t>Draudik</w:t>
      </w:r>
      <w:r w:rsidRPr="005B6808">
        <w:rPr>
          <w:szCs w:val="24"/>
        </w:rPr>
        <w:t>as privalės informuoti apie minėtos informacijos pasikeitim</w:t>
      </w:r>
      <w:r w:rsidR="00BF1882" w:rsidRPr="005B6808">
        <w:rPr>
          <w:szCs w:val="24"/>
        </w:rPr>
        <w:t>ą</w:t>
      </w:r>
      <w:r w:rsidRPr="005B6808">
        <w:rPr>
          <w:szCs w:val="24"/>
        </w:rPr>
        <w:t xml:space="preserve"> visu Sutarties vykdymo metu, taip pat ir apie naujus subtiekėjus, kuriuos jis, vadovaujantis Sutartyje</w:t>
      </w:r>
      <w:r w:rsidR="007F3201" w:rsidRPr="005B6808">
        <w:rPr>
          <w:rStyle w:val="normaltextrun"/>
          <w:szCs w:val="24"/>
        </w:rPr>
        <w:t xml:space="preserve">, įskaitant, bet neapsiribojant </w:t>
      </w:r>
      <w:r w:rsidR="00893CBA" w:rsidRPr="005B6808">
        <w:rPr>
          <w:rStyle w:val="normaltextrun"/>
          <w:szCs w:val="24"/>
        </w:rPr>
        <w:t>Sutarties</w:t>
      </w:r>
      <w:r w:rsidR="007F3201" w:rsidRPr="005B6808">
        <w:rPr>
          <w:rStyle w:val="normaltextrun"/>
          <w:szCs w:val="24"/>
        </w:rPr>
        <w:t xml:space="preserve"> 9.</w:t>
      </w:r>
      <w:r w:rsidR="001B343A" w:rsidRPr="005B6808">
        <w:rPr>
          <w:rStyle w:val="normaltextrun"/>
          <w:szCs w:val="24"/>
        </w:rPr>
        <w:t xml:space="preserve">8 </w:t>
      </w:r>
      <w:r w:rsidR="007F3201" w:rsidRPr="005B6808">
        <w:rPr>
          <w:rStyle w:val="spellingerror"/>
          <w:szCs w:val="24"/>
        </w:rPr>
        <w:t xml:space="preserve">punkte </w:t>
      </w:r>
      <w:r w:rsidRPr="005B6808">
        <w:rPr>
          <w:szCs w:val="24"/>
        </w:rPr>
        <w:t>nustatyta tvarka, sieks pasitelkti Sutarties vykdymo metu.</w:t>
      </w:r>
    </w:p>
    <w:p w14:paraId="4633DFF4" w14:textId="47E7698F" w:rsidR="005A653C" w:rsidRPr="005B6808" w:rsidRDefault="008664E5" w:rsidP="0004084B">
      <w:pPr>
        <w:pStyle w:val="ListParagraph"/>
        <w:numPr>
          <w:ilvl w:val="1"/>
          <w:numId w:val="9"/>
        </w:numPr>
        <w:tabs>
          <w:tab w:val="left" w:pos="851"/>
          <w:tab w:val="left" w:pos="1276"/>
        </w:tabs>
        <w:ind w:left="0" w:firstLine="709"/>
        <w:jc w:val="both"/>
        <w:rPr>
          <w:szCs w:val="24"/>
        </w:rPr>
      </w:pPr>
      <w:r w:rsidRPr="005B6808">
        <w:rPr>
          <w:rFonts w:eastAsia="Calibri"/>
          <w:szCs w:val="24"/>
        </w:rPr>
        <w:t>Draudik</w:t>
      </w:r>
      <w:r w:rsidR="00B803C6" w:rsidRPr="005B6808">
        <w:rPr>
          <w:szCs w:val="24"/>
        </w:rPr>
        <w:t xml:space="preserve">as, vykdydamas Sutartį, negali keisti pasitelktų </w:t>
      </w:r>
      <w:r w:rsidR="00902E00" w:rsidRPr="005B6808">
        <w:rPr>
          <w:szCs w:val="24"/>
        </w:rPr>
        <w:t>ūkio subjektų, kurių pajėgumais rėmėsi, keisti pasitelkt</w:t>
      </w:r>
      <w:r w:rsidR="00B908FF" w:rsidRPr="005B6808">
        <w:rPr>
          <w:szCs w:val="24"/>
        </w:rPr>
        <w:t>ų</w:t>
      </w:r>
      <w:r w:rsidR="00902E00" w:rsidRPr="005B6808">
        <w:rPr>
          <w:szCs w:val="24"/>
        </w:rPr>
        <w:t xml:space="preserve"> </w:t>
      </w:r>
      <w:r w:rsidR="00B803C6" w:rsidRPr="005B6808">
        <w:rPr>
          <w:szCs w:val="24"/>
        </w:rPr>
        <w:t>subtiekėjų</w:t>
      </w:r>
      <w:r w:rsidR="00F1043C" w:rsidRPr="005B6808">
        <w:rPr>
          <w:szCs w:val="24"/>
        </w:rPr>
        <w:t xml:space="preserve"> </w:t>
      </w:r>
      <w:r w:rsidR="00B803C6" w:rsidRPr="005B6808">
        <w:rPr>
          <w:szCs w:val="24"/>
        </w:rPr>
        <w:t xml:space="preserve">visam arba iki Sutarties pabaigos likusiam terminui be </w:t>
      </w:r>
      <w:r w:rsidR="00B803C6" w:rsidRPr="005B6808">
        <w:rPr>
          <w:rFonts w:eastAsia="Calibri"/>
          <w:color w:val="000000"/>
          <w:szCs w:val="24"/>
        </w:rPr>
        <w:t xml:space="preserve">raštiško </w:t>
      </w:r>
      <w:r w:rsidR="00CA33C2" w:rsidRPr="005B6808">
        <w:rPr>
          <w:rFonts w:eastAsia="Calibri"/>
          <w:bCs/>
          <w:color w:val="000000"/>
          <w:szCs w:val="24"/>
        </w:rPr>
        <w:t>Draudėj</w:t>
      </w:r>
      <w:r w:rsidR="00B803C6" w:rsidRPr="005B6808">
        <w:rPr>
          <w:rFonts w:eastAsia="Calibri"/>
          <w:color w:val="000000"/>
          <w:szCs w:val="24"/>
        </w:rPr>
        <w:t xml:space="preserve">o sutikimo. </w:t>
      </w:r>
    </w:p>
    <w:p w14:paraId="7BF2BDED" w14:textId="1D0E3C81" w:rsidR="0084056D" w:rsidRPr="005B6808" w:rsidRDefault="00902E00" w:rsidP="0004084B">
      <w:pPr>
        <w:pStyle w:val="ListParagraph"/>
        <w:numPr>
          <w:ilvl w:val="1"/>
          <w:numId w:val="9"/>
        </w:numPr>
        <w:tabs>
          <w:tab w:val="left" w:pos="851"/>
          <w:tab w:val="left" w:pos="1276"/>
        </w:tabs>
        <w:ind w:left="0" w:firstLine="709"/>
        <w:jc w:val="both"/>
        <w:rPr>
          <w:szCs w:val="24"/>
        </w:rPr>
      </w:pPr>
      <w:r w:rsidRPr="005B6808">
        <w:rPr>
          <w:rFonts w:eastAsia="Calibri"/>
          <w:color w:val="000000"/>
          <w:szCs w:val="24"/>
        </w:rPr>
        <w:t>Ūkio subjektai, ku</w:t>
      </w:r>
      <w:r w:rsidR="00B908FF" w:rsidRPr="005B6808">
        <w:rPr>
          <w:rFonts w:eastAsia="Calibri"/>
          <w:color w:val="000000"/>
          <w:szCs w:val="24"/>
        </w:rPr>
        <w:t>r</w:t>
      </w:r>
      <w:r w:rsidRPr="005B6808">
        <w:rPr>
          <w:rFonts w:eastAsia="Calibri"/>
          <w:color w:val="000000"/>
          <w:szCs w:val="24"/>
        </w:rPr>
        <w:t xml:space="preserve">ių pajėgumais remiamasi, ir (ar) </w:t>
      </w:r>
      <w:r w:rsidR="00B908FF" w:rsidRPr="005B6808">
        <w:rPr>
          <w:rFonts w:eastAsia="Calibri"/>
          <w:color w:val="000000"/>
          <w:szCs w:val="24"/>
        </w:rPr>
        <w:t>s</w:t>
      </w:r>
      <w:r w:rsidRPr="005B6808">
        <w:rPr>
          <w:rFonts w:eastAsia="Calibri"/>
          <w:color w:val="000000"/>
          <w:szCs w:val="24"/>
        </w:rPr>
        <w:t>ubtiekėjai gali būti keičiami tik šiais atvejais:</w:t>
      </w:r>
    </w:p>
    <w:p w14:paraId="087B3B0A" w14:textId="77777777" w:rsidR="0084056D" w:rsidRPr="005B6808" w:rsidRDefault="0084056D" w:rsidP="0004084B">
      <w:pPr>
        <w:pStyle w:val="ListParagraph"/>
        <w:numPr>
          <w:ilvl w:val="2"/>
          <w:numId w:val="9"/>
        </w:numPr>
        <w:tabs>
          <w:tab w:val="left" w:pos="1418"/>
        </w:tabs>
        <w:ind w:left="0" w:firstLine="720"/>
        <w:jc w:val="both"/>
        <w:rPr>
          <w:szCs w:val="24"/>
        </w:rPr>
      </w:pPr>
      <w:r w:rsidRPr="005B6808">
        <w:rPr>
          <w:szCs w:val="24"/>
        </w:rPr>
        <w:t>kai ūkio subjektai, kurių pajėgumais remiamasi, ir (ar) subtiekėjai bankrutuoja, yra likviduojami ar susidaro analogiška situacija;</w:t>
      </w:r>
    </w:p>
    <w:p w14:paraId="43E75F24" w14:textId="6A44147C" w:rsidR="0084056D" w:rsidRPr="005B6808" w:rsidRDefault="0084056D" w:rsidP="0004084B">
      <w:pPr>
        <w:pStyle w:val="ListParagraph"/>
        <w:numPr>
          <w:ilvl w:val="2"/>
          <w:numId w:val="9"/>
        </w:numPr>
        <w:tabs>
          <w:tab w:val="left" w:pos="851"/>
          <w:tab w:val="left" w:pos="1418"/>
        </w:tabs>
        <w:ind w:left="0" w:firstLine="720"/>
        <w:jc w:val="both"/>
        <w:rPr>
          <w:szCs w:val="24"/>
        </w:rPr>
      </w:pPr>
      <w:r w:rsidRPr="005B6808">
        <w:rPr>
          <w:szCs w:val="24"/>
        </w:rPr>
        <w:t xml:space="preserve">kai ūkio subjektai, kurių pajėgumais remiamasi, ir (ar) subtiekėjai dėl objektyvių priežasčių (nutrūkus teisiniams santykiams su </w:t>
      </w:r>
      <w:r w:rsidR="008664E5" w:rsidRPr="005B6808">
        <w:rPr>
          <w:szCs w:val="24"/>
        </w:rPr>
        <w:t>Draudik</w:t>
      </w:r>
      <w:r w:rsidRPr="005B6808">
        <w:rPr>
          <w:szCs w:val="24"/>
        </w:rPr>
        <w:t xml:space="preserve">u, ūkio subjektams, kurių pajėgumais remiamasi ir (ar) subtiekėjui atsisakius vykdyti </w:t>
      </w:r>
      <w:r w:rsidR="00F937BB" w:rsidRPr="005B6808">
        <w:rPr>
          <w:szCs w:val="24"/>
        </w:rPr>
        <w:t>Sutartį ir pan.</w:t>
      </w:r>
      <w:r w:rsidR="0097506B" w:rsidRPr="005B6808">
        <w:rPr>
          <w:szCs w:val="24"/>
        </w:rPr>
        <w:t xml:space="preserve">) </w:t>
      </w:r>
      <w:r w:rsidRPr="005B6808">
        <w:rPr>
          <w:szCs w:val="24"/>
        </w:rPr>
        <w:t>nebegali vykdyti visų ar dalies Sutartyje numatytų įsipareigojimų.</w:t>
      </w:r>
    </w:p>
    <w:p w14:paraId="7259BBA3" w14:textId="03482556" w:rsidR="0084056D" w:rsidRPr="005B6808" w:rsidRDefault="008664E5" w:rsidP="0004084B">
      <w:pPr>
        <w:pStyle w:val="ListParagraph"/>
        <w:numPr>
          <w:ilvl w:val="1"/>
          <w:numId w:val="9"/>
        </w:numPr>
        <w:tabs>
          <w:tab w:val="left" w:pos="851"/>
          <w:tab w:val="left" w:pos="1134"/>
        </w:tabs>
        <w:ind w:left="0" w:firstLine="709"/>
        <w:jc w:val="both"/>
        <w:rPr>
          <w:szCs w:val="24"/>
        </w:rPr>
      </w:pPr>
      <w:r w:rsidRPr="005B6808">
        <w:rPr>
          <w:szCs w:val="24"/>
        </w:rPr>
        <w:t>Draudik</w:t>
      </w:r>
      <w:r w:rsidR="00902E00" w:rsidRPr="005B6808">
        <w:rPr>
          <w:szCs w:val="24"/>
        </w:rPr>
        <w:t xml:space="preserve">as, siekdamas pakeisti </w:t>
      </w:r>
      <w:r w:rsidR="00B51CED" w:rsidRPr="005B6808">
        <w:rPr>
          <w:szCs w:val="24"/>
        </w:rPr>
        <w:t xml:space="preserve">Pasiūlyme </w:t>
      </w:r>
      <w:r w:rsidR="00902E00" w:rsidRPr="005B6808">
        <w:rPr>
          <w:szCs w:val="24"/>
        </w:rPr>
        <w:t xml:space="preserve">nurodytus ūkio subjektus, kurių pajėgumais pirkimo metu rėmėsi, </w:t>
      </w:r>
      <w:bookmarkStart w:id="28" w:name="_Hlk135657506"/>
      <w:r w:rsidR="007F10A8" w:rsidRPr="005B6808">
        <w:rPr>
          <w:rFonts w:eastAsia="Calibri"/>
          <w:szCs w:val="24"/>
        </w:rPr>
        <w:t xml:space="preserve">turi raštu informuoti </w:t>
      </w:r>
      <w:r w:rsidR="007F10A8" w:rsidRPr="005B6808">
        <w:rPr>
          <w:rFonts w:eastAsia="Calibri"/>
          <w:bCs/>
          <w:szCs w:val="24"/>
        </w:rPr>
        <w:t>Draudėj</w:t>
      </w:r>
      <w:r w:rsidR="007F10A8" w:rsidRPr="005B6808">
        <w:rPr>
          <w:rFonts w:eastAsia="Calibri"/>
          <w:szCs w:val="24"/>
        </w:rPr>
        <w:t xml:space="preserve">ą ne vėliau kaip prieš 5 (penkias) darbo dienas iki planuojamo tokių </w:t>
      </w:r>
      <w:r w:rsidR="00B95C90" w:rsidRPr="005B6808">
        <w:rPr>
          <w:rFonts w:eastAsia="Calibri"/>
          <w:szCs w:val="24"/>
        </w:rPr>
        <w:t>ūkio subjektų, kurių pajėgumais pirkimo metu rėmėsi</w:t>
      </w:r>
      <w:r w:rsidR="007F10A8" w:rsidRPr="005B6808">
        <w:rPr>
          <w:rFonts w:eastAsia="Calibri"/>
          <w:szCs w:val="24"/>
        </w:rPr>
        <w:t xml:space="preserve"> pasitelkimo</w:t>
      </w:r>
      <w:r w:rsidR="00B95C90" w:rsidRPr="005B6808">
        <w:rPr>
          <w:rFonts w:eastAsia="Calibri"/>
          <w:szCs w:val="24"/>
        </w:rPr>
        <w:t>,</w:t>
      </w:r>
      <w:r w:rsidR="007F10A8" w:rsidRPr="005B6808">
        <w:rPr>
          <w:rFonts w:eastAsia="Calibri"/>
          <w:szCs w:val="24"/>
        </w:rPr>
        <w:t xml:space="preserve"> ir gauti </w:t>
      </w:r>
      <w:r w:rsidR="007F10A8" w:rsidRPr="005B6808">
        <w:rPr>
          <w:rFonts w:eastAsia="Calibri"/>
          <w:bCs/>
          <w:szCs w:val="24"/>
        </w:rPr>
        <w:t>Draudėj</w:t>
      </w:r>
      <w:r w:rsidR="007F10A8" w:rsidRPr="005B6808">
        <w:rPr>
          <w:rFonts w:eastAsia="Calibri"/>
          <w:szCs w:val="24"/>
        </w:rPr>
        <w:t xml:space="preserve">o raštišką sutikimą. </w:t>
      </w:r>
      <w:bookmarkEnd w:id="28"/>
      <w:r w:rsidRPr="005B6808">
        <w:rPr>
          <w:rFonts w:eastAsia="Calibri"/>
          <w:szCs w:val="24"/>
        </w:rPr>
        <w:t>Draudik</w:t>
      </w:r>
      <w:r w:rsidR="00902E00" w:rsidRPr="005B6808">
        <w:rPr>
          <w:rFonts w:eastAsia="Calibri"/>
          <w:szCs w:val="24"/>
        </w:rPr>
        <w:t xml:space="preserve">as privalo </w:t>
      </w:r>
      <w:r w:rsidR="00CA33C2" w:rsidRPr="005B6808">
        <w:rPr>
          <w:rFonts w:eastAsia="Calibri"/>
          <w:bCs/>
          <w:szCs w:val="24"/>
        </w:rPr>
        <w:t>Draudėj</w:t>
      </w:r>
      <w:r w:rsidR="00902E00" w:rsidRPr="005B6808">
        <w:rPr>
          <w:rFonts w:eastAsia="Calibri"/>
          <w:szCs w:val="24"/>
        </w:rPr>
        <w:t>ui pateikti naujų ūkio subjektų kvalifikacijos atitiktį patvirtinančius dokumentus bei įrodyti jų patikimumą ir gebėjimą vykdyti paskirtas funkcijas. Ūkio subjektai, kuriais keičiam</w:t>
      </w:r>
      <w:r w:rsidR="0084056D" w:rsidRPr="005B6808">
        <w:rPr>
          <w:rFonts w:eastAsia="Calibri"/>
          <w:szCs w:val="24"/>
        </w:rPr>
        <w:t>i</w:t>
      </w:r>
      <w:r w:rsidR="00902E00" w:rsidRPr="005B6808">
        <w:rPr>
          <w:rFonts w:eastAsia="Calibri"/>
          <w:szCs w:val="24"/>
        </w:rPr>
        <w:t xml:space="preserve"> </w:t>
      </w:r>
      <w:r w:rsidR="00B51CED" w:rsidRPr="005B6808">
        <w:rPr>
          <w:rFonts w:eastAsia="Calibri"/>
          <w:szCs w:val="24"/>
        </w:rPr>
        <w:t xml:space="preserve">Pasiūlyme </w:t>
      </w:r>
      <w:r w:rsidR="00902E00" w:rsidRPr="005B6808">
        <w:rPr>
          <w:rFonts w:eastAsia="Calibri"/>
          <w:szCs w:val="24"/>
        </w:rPr>
        <w:t>nurodyt</w:t>
      </w:r>
      <w:r w:rsidR="0084056D" w:rsidRPr="005B6808">
        <w:rPr>
          <w:rFonts w:eastAsia="Calibri"/>
          <w:szCs w:val="24"/>
        </w:rPr>
        <w:t>i</w:t>
      </w:r>
      <w:r w:rsidR="00902E00" w:rsidRPr="005B6808">
        <w:rPr>
          <w:rFonts w:eastAsia="Calibri"/>
          <w:szCs w:val="24"/>
        </w:rPr>
        <w:t xml:space="preserve"> ūkio subjektai, privalo atitikti visus atitinkamam ūkio subjektui</w:t>
      </w:r>
      <w:r w:rsidR="00F1043C" w:rsidRPr="005B6808">
        <w:rPr>
          <w:rFonts w:eastAsia="Calibri"/>
          <w:szCs w:val="24"/>
        </w:rPr>
        <w:t xml:space="preserve"> </w:t>
      </w:r>
      <w:r w:rsidR="00902E00" w:rsidRPr="005B6808">
        <w:rPr>
          <w:rFonts w:eastAsia="Calibri"/>
          <w:szCs w:val="24"/>
        </w:rPr>
        <w:t>pirkimo dokumentuose nustatytus kvalifikacijos reikalavimus.</w:t>
      </w:r>
      <w:r w:rsidR="00217172" w:rsidRPr="005B6808">
        <w:rPr>
          <w:rFonts w:eastAsia="Calibri"/>
          <w:bCs/>
          <w:szCs w:val="24"/>
        </w:rPr>
        <w:t xml:space="preserve"> Draudėj</w:t>
      </w:r>
      <w:r w:rsidR="00217172" w:rsidRPr="005B6808">
        <w:rPr>
          <w:rFonts w:eastAsia="Calibri"/>
          <w:szCs w:val="24"/>
        </w:rPr>
        <w:t xml:space="preserve">as, įvertinęs Draudiko rašte nurodytas aplinkybes, ne vėliau kaip per 3 (tris) darbo dienas </w:t>
      </w:r>
      <w:r w:rsidR="00D9168A" w:rsidRPr="005B6808">
        <w:rPr>
          <w:rFonts w:eastAsia="Calibri"/>
          <w:szCs w:val="24"/>
        </w:rPr>
        <w:t>nuo tokio rašto gavimo</w:t>
      </w:r>
      <w:r w:rsidR="00FC2B0B" w:rsidRPr="005B6808">
        <w:rPr>
          <w:rFonts w:eastAsia="Calibri"/>
          <w:szCs w:val="24"/>
        </w:rPr>
        <w:t>,</w:t>
      </w:r>
      <w:r w:rsidR="00D9168A" w:rsidRPr="005B6808">
        <w:rPr>
          <w:rFonts w:eastAsia="Calibri"/>
          <w:szCs w:val="24"/>
        </w:rPr>
        <w:t xml:space="preserve"> </w:t>
      </w:r>
      <w:r w:rsidR="00FC2B0B" w:rsidRPr="005B6808">
        <w:rPr>
          <w:rFonts w:eastAsia="Calibri"/>
          <w:szCs w:val="24"/>
        </w:rPr>
        <w:t xml:space="preserve">atskiru </w:t>
      </w:r>
      <w:r w:rsidR="00217172" w:rsidRPr="005B6808">
        <w:rPr>
          <w:rFonts w:eastAsia="Calibri"/>
          <w:szCs w:val="24"/>
        </w:rPr>
        <w:t>raštu informuoja Draudiką apie priimtą sprendimą.</w:t>
      </w:r>
      <w:r w:rsidR="005C6B49" w:rsidRPr="005B6808">
        <w:rPr>
          <w:rFonts w:eastAsia="Calibri"/>
          <w:szCs w:val="24"/>
        </w:rPr>
        <w:t xml:space="preserve"> </w:t>
      </w:r>
    </w:p>
    <w:p w14:paraId="21183DDA" w14:textId="32AF4942" w:rsidR="00480109" w:rsidRPr="005B6808" w:rsidRDefault="008664E5" w:rsidP="00CD45A2">
      <w:pPr>
        <w:pStyle w:val="ListParagraph"/>
        <w:numPr>
          <w:ilvl w:val="1"/>
          <w:numId w:val="9"/>
        </w:numPr>
        <w:tabs>
          <w:tab w:val="left" w:pos="851"/>
          <w:tab w:val="left" w:pos="1134"/>
        </w:tabs>
        <w:ind w:left="0" w:firstLine="709"/>
        <w:jc w:val="both"/>
        <w:rPr>
          <w:szCs w:val="24"/>
        </w:rPr>
      </w:pPr>
      <w:r w:rsidRPr="005B6808">
        <w:rPr>
          <w:rFonts w:eastAsia="Calibri"/>
          <w:szCs w:val="24"/>
        </w:rPr>
        <w:t>Draudik</w:t>
      </w:r>
      <w:r w:rsidR="00B803C6" w:rsidRPr="005B6808">
        <w:rPr>
          <w:rFonts w:eastAsia="Calibri"/>
          <w:szCs w:val="24"/>
        </w:rPr>
        <w:t xml:space="preserve">as, siekdamas pakeisti </w:t>
      </w:r>
      <w:r w:rsidR="00B51CED" w:rsidRPr="005B6808">
        <w:rPr>
          <w:rFonts w:eastAsia="Calibri"/>
          <w:szCs w:val="24"/>
        </w:rPr>
        <w:t>P</w:t>
      </w:r>
      <w:r w:rsidR="00B803C6" w:rsidRPr="005B6808">
        <w:rPr>
          <w:rFonts w:eastAsia="Calibri"/>
          <w:szCs w:val="24"/>
        </w:rPr>
        <w:t>asiūlyme nurodyt</w:t>
      </w:r>
      <w:r w:rsidR="0084056D" w:rsidRPr="005B6808">
        <w:rPr>
          <w:rFonts w:eastAsia="Calibri"/>
          <w:szCs w:val="24"/>
        </w:rPr>
        <w:t>us</w:t>
      </w:r>
      <w:r w:rsidR="00B803C6" w:rsidRPr="005B6808">
        <w:rPr>
          <w:rFonts w:eastAsia="Calibri"/>
          <w:szCs w:val="24"/>
        </w:rPr>
        <w:t xml:space="preserve"> subtiekėjus</w:t>
      </w:r>
      <w:r w:rsidR="00A52228" w:rsidRPr="005B6808">
        <w:rPr>
          <w:rFonts w:eastAsia="Calibri"/>
          <w:szCs w:val="24"/>
        </w:rPr>
        <w:t>,</w:t>
      </w:r>
      <w:r w:rsidR="00B803C6" w:rsidRPr="005B6808">
        <w:rPr>
          <w:rFonts w:eastAsia="Calibri"/>
          <w:szCs w:val="24"/>
        </w:rPr>
        <w:t xml:space="preserve"> kuri</w:t>
      </w:r>
      <w:r w:rsidR="0023162D" w:rsidRPr="005B6808">
        <w:rPr>
          <w:rFonts w:eastAsia="Calibri"/>
          <w:szCs w:val="24"/>
        </w:rPr>
        <w:t>ų</w:t>
      </w:r>
      <w:r w:rsidR="00B803C6" w:rsidRPr="005B6808">
        <w:rPr>
          <w:rFonts w:eastAsia="Calibri"/>
          <w:szCs w:val="24"/>
        </w:rPr>
        <w:t xml:space="preserve"> pajėgumais pirkimo metu nesirėmė, turi raštu </w:t>
      </w:r>
      <w:r w:rsidR="004B2094" w:rsidRPr="005B6808">
        <w:rPr>
          <w:szCs w:val="24"/>
        </w:rPr>
        <w:t xml:space="preserve">informuoti </w:t>
      </w:r>
      <w:r w:rsidR="004B2094" w:rsidRPr="005B6808">
        <w:rPr>
          <w:bCs/>
          <w:szCs w:val="24"/>
        </w:rPr>
        <w:t>Draudėj</w:t>
      </w:r>
      <w:r w:rsidR="004B2094" w:rsidRPr="005B6808">
        <w:rPr>
          <w:szCs w:val="24"/>
        </w:rPr>
        <w:t xml:space="preserve">ą ne vėliau kaip prieš 5 (penkias) darbo dienas iki planuojamo tokių subtiekėjų pasitelkimo ir gauti </w:t>
      </w:r>
      <w:r w:rsidR="004B2094" w:rsidRPr="005B6808">
        <w:rPr>
          <w:bCs/>
          <w:szCs w:val="24"/>
        </w:rPr>
        <w:t>Draudėj</w:t>
      </w:r>
      <w:r w:rsidR="004B2094" w:rsidRPr="005B6808">
        <w:rPr>
          <w:szCs w:val="24"/>
        </w:rPr>
        <w:t>o raštišką sutikimą</w:t>
      </w:r>
      <w:r w:rsidR="00240BA5" w:rsidRPr="005B6808">
        <w:rPr>
          <w:szCs w:val="24"/>
        </w:rPr>
        <w:t>.</w:t>
      </w:r>
      <w:r w:rsidR="004B2094" w:rsidRPr="005B6808">
        <w:rPr>
          <w:szCs w:val="24"/>
        </w:rPr>
        <w:t xml:space="preserve"> </w:t>
      </w:r>
      <w:r w:rsidR="00CA33C2" w:rsidRPr="005B6808">
        <w:rPr>
          <w:rFonts w:eastAsia="Calibri"/>
          <w:bCs/>
          <w:szCs w:val="24"/>
        </w:rPr>
        <w:t>Draudėj</w:t>
      </w:r>
      <w:r w:rsidR="00383AC9" w:rsidRPr="005B6808">
        <w:rPr>
          <w:rFonts w:eastAsia="Calibri"/>
          <w:szCs w:val="24"/>
        </w:rPr>
        <w:t xml:space="preserve">as, įvertinęs </w:t>
      </w:r>
      <w:r w:rsidRPr="005B6808">
        <w:rPr>
          <w:rFonts w:eastAsia="Calibri"/>
          <w:szCs w:val="24"/>
        </w:rPr>
        <w:t>Draudik</w:t>
      </w:r>
      <w:r w:rsidR="00383AC9" w:rsidRPr="005B6808">
        <w:rPr>
          <w:rFonts w:eastAsia="Calibri"/>
          <w:szCs w:val="24"/>
        </w:rPr>
        <w:t xml:space="preserve">o rašte nurodytas aplinkybes, ne vėliau kaip per </w:t>
      </w:r>
      <w:r w:rsidR="00773C1D" w:rsidRPr="005B6808">
        <w:rPr>
          <w:rFonts w:eastAsia="Calibri"/>
          <w:szCs w:val="24"/>
        </w:rPr>
        <w:t>3</w:t>
      </w:r>
      <w:r w:rsidR="00383AC9" w:rsidRPr="005B6808">
        <w:rPr>
          <w:rFonts w:eastAsia="Calibri"/>
          <w:szCs w:val="24"/>
        </w:rPr>
        <w:t xml:space="preserve"> (</w:t>
      </w:r>
      <w:r w:rsidR="00773C1D" w:rsidRPr="005B6808">
        <w:rPr>
          <w:rFonts w:eastAsia="Calibri"/>
          <w:szCs w:val="24"/>
        </w:rPr>
        <w:t>tr</w:t>
      </w:r>
      <w:r w:rsidR="00383AC9" w:rsidRPr="005B6808">
        <w:rPr>
          <w:rFonts w:eastAsia="Calibri"/>
          <w:szCs w:val="24"/>
        </w:rPr>
        <w:t xml:space="preserve">is) darbo dienas </w:t>
      </w:r>
      <w:r w:rsidR="00A50441" w:rsidRPr="005B6808">
        <w:rPr>
          <w:rFonts w:eastAsia="Calibri"/>
          <w:szCs w:val="24"/>
        </w:rPr>
        <w:t xml:space="preserve">nuo tokio rašto gavimo, atskiru </w:t>
      </w:r>
      <w:r w:rsidR="00383AC9" w:rsidRPr="005B6808">
        <w:rPr>
          <w:rFonts w:eastAsia="Calibri"/>
          <w:szCs w:val="24"/>
        </w:rPr>
        <w:t xml:space="preserve">raštu informuoja </w:t>
      </w:r>
      <w:r w:rsidRPr="005B6808">
        <w:rPr>
          <w:rFonts w:eastAsia="Calibri"/>
          <w:szCs w:val="24"/>
        </w:rPr>
        <w:t>Draudik</w:t>
      </w:r>
      <w:r w:rsidR="00383AC9" w:rsidRPr="005B6808">
        <w:rPr>
          <w:rFonts w:eastAsia="Calibri"/>
          <w:szCs w:val="24"/>
        </w:rPr>
        <w:t xml:space="preserve">ą apie priimtą sprendimą. </w:t>
      </w:r>
      <w:r w:rsidR="0057632C" w:rsidRPr="005B6808">
        <w:rPr>
          <w:rStyle w:val="normaltextrun"/>
          <w:szCs w:val="24"/>
        </w:rPr>
        <w:t xml:space="preserve">Jeigu Pasiūlyme nebuvo nurodyti subtiekėjai, kurių pajėgumais pirkimo metu </w:t>
      </w:r>
      <w:r w:rsidRPr="005B6808">
        <w:rPr>
          <w:szCs w:val="24"/>
        </w:rPr>
        <w:t>Draudik</w:t>
      </w:r>
      <w:r w:rsidR="00AC0531" w:rsidRPr="005B6808">
        <w:rPr>
          <w:rStyle w:val="normaltextrun"/>
          <w:szCs w:val="24"/>
        </w:rPr>
        <w:t xml:space="preserve">as </w:t>
      </w:r>
      <w:r w:rsidR="0057632C" w:rsidRPr="005B6808">
        <w:rPr>
          <w:rStyle w:val="normaltextrun"/>
          <w:szCs w:val="24"/>
        </w:rPr>
        <w:t>nesirėmė, tokie subtiekėjai negali būti pasitelkiami Sutarties vykdymo metu.</w:t>
      </w:r>
    </w:p>
    <w:p w14:paraId="048ED86F" w14:textId="77777777" w:rsidR="002315EB" w:rsidRPr="005B6808" w:rsidRDefault="002315EB" w:rsidP="00DD78AF">
      <w:pPr>
        <w:rPr>
          <w:bCs/>
          <w:szCs w:val="24"/>
        </w:rPr>
      </w:pPr>
    </w:p>
    <w:p w14:paraId="3BE5A732" w14:textId="34DE93D3" w:rsidR="00E84377" w:rsidRPr="005B6808" w:rsidRDefault="00E84377" w:rsidP="0045245A">
      <w:pPr>
        <w:pStyle w:val="ListParagraph"/>
        <w:numPr>
          <w:ilvl w:val="0"/>
          <w:numId w:val="9"/>
        </w:numPr>
        <w:jc w:val="center"/>
        <w:rPr>
          <w:b/>
          <w:szCs w:val="24"/>
        </w:rPr>
      </w:pPr>
      <w:r w:rsidRPr="005B6808">
        <w:rPr>
          <w:b/>
          <w:szCs w:val="24"/>
        </w:rPr>
        <w:t>KITOS SĄLYGOS</w:t>
      </w:r>
    </w:p>
    <w:p w14:paraId="744C04F3" w14:textId="5B9D77E1" w:rsidR="00E84377" w:rsidRPr="005B6808" w:rsidRDefault="00E84377" w:rsidP="00CD45A2">
      <w:pPr>
        <w:jc w:val="both"/>
        <w:rPr>
          <w:bCs/>
          <w:szCs w:val="24"/>
        </w:rPr>
      </w:pPr>
    </w:p>
    <w:p w14:paraId="6257B580" w14:textId="04400879" w:rsidR="0023385C" w:rsidRPr="005B6808" w:rsidRDefault="0023385C" w:rsidP="0045245A">
      <w:pPr>
        <w:pStyle w:val="ListParagraph"/>
        <w:numPr>
          <w:ilvl w:val="1"/>
          <w:numId w:val="9"/>
        </w:numPr>
        <w:ind w:left="0" w:firstLine="710"/>
        <w:jc w:val="both"/>
        <w:rPr>
          <w:bCs/>
          <w:szCs w:val="24"/>
        </w:rPr>
      </w:pPr>
      <w:bookmarkStart w:id="29" w:name="_Hlk19530950"/>
      <w:r w:rsidRPr="005B6808">
        <w:rPr>
          <w:bCs/>
          <w:szCs w:val="24"/>
        </w:rPr>
        <w:t xml:space="preserve">Sutartis pasirašoma abiejų Šalių elektroniniais parašais. </w:t>
      </w:r>
    </w:p>
    <w:p w14:paraId="713E226F" w14:textId="7F8B05BA" w:rsidR="00635DE4" w:rsidRPr="005B6808" w:rsidRDefault="00480109" w:rsidP="0045245A">
      <w:pPr>
        <w:pStyle w:val="ListParagraph"/>
        <w:numPr>
          <w:ilvl w:val="1"/>
          <w:numId w:val="9"/>
        </w:numPr>
        <w:tabs>
          <w:tab w:val="left" w:pos="1134"/>
        </w:tabs>
        <w:ind w:left="0" w:firstLine="709"/>
        <w:jc w:val="both"/>
        <w:rPr>
          <w:bCs/>
          <w:szCs w:val="24"/>
        </w:rPr>
      </w:pPr>
      <w:bookmarkStart w:id="30" w:name="_Ref130549457"/>
      <w:r w:rsidRPr="005B6808">
        <w:rPr>
          <w:bCs/>
          <w:szCs w:val="24"/>
        </w:rPr>
        <w:t>Sutart</w:t>
      </w:r>
      <w:r w:rsidR="00D33D20" w:rsidRPr="005B6808">
        <w:rPr>
          <w:bCs/>
          <w:szCs w:val="24"/>
        </w:rPr>
        <w:t xml:space="preserve">ies </w:t>
      </w:r>
      <w:r w:rsidRPr="005B6808">
        <w:rPr>
          <w:b/>
          <w:szCs w:val="24"/>
        </w:rPr>
        <w:t>esmin</w:t>
      </w:r>
      <w:r w:rsidR="00D33D20" w:rsidRPr="005B6808">
        <w:rPr>
          <w:b/>
          <w:szCs w:val="24"/>
        </w:rPr>
        <w:t>i</w:t>
      </w:r>
      <w:r w:rsidR="005E38FA" w:rsidRPr="005B6808">
        <w:rPr>
          <w:b/>
          <w:szCs w:val="24"/>
        </w:rPr>
        <w:t>ais</w:t>
      </w:r>
      <w:r w:rsidR="00D33D20" w:rsidRPr="005B6808">
        <w:rPr>
          <w:b/>
          <w:szCs w:val="24"/>
        </w:rPr>
        <w:t xml:space="preserve"> pažeidim</w:t>
      </w:r>
      <w:r w:rsidR="005E38FA" w:rsidRPr="005B6808">
        <w:rPr>
          <w:b/>
          <w:szCs w:val="24"/>
        </w:rPr>
        <w:t>ais</w:t>
      </w:r>
      <w:r w:rsidR="00D33D20" w:rsidRPr="005B6808">
        <w:rPr>
          <w:b/>
          <w:szCs w:val="24"/>
        </w:rPr>
        <w:t xml:space="preserve"> </w:t>
      </w:r>
      <w:r w:rsidR="007C484A" w:rsidRPr="005B6808">
        <w:rPr>
          <w:b/>
          <w:szCs w:val="24"/>
        </w:rPr>
        <w:t xml:space="preserve">(esminėmis Sąlygomis) </w:t>
      </w:r>
      <w:r w:rsidR="00D33D20" w:rsidRPr="005B6808">
        <w:rPr>
          <w:b/>
          <w:szCs w:val="24"/>
        </w:rPr>
        <w:t>bus</w:t>
      </w:r>
      <w:r w:rsidRPr="005B6808">
        <w:rPr>
          <w:b/>
          <w:szCs w:val="24"/>
        </w:rPr>
        <w:t xml:space="preserve"> laikoma</w:t>
      </w:r>
      <w:r w:rsidRPr="005B6808">
        <w:rPr>
          <w:bCs/>
          <w:szCs w:val="24"/>
        </w:rPr>
        <w:t>:</w:t>
      </w:r>
      <w:bookmarkEnd w:id="30"/>
      <w:r w:rsidR="00226FBA" w:rsidRPr="005B6808">
        <w:rPr>
          <w:bCs/>
          <w:szCs w:val="24"/>
        </w:rPr>
        <w:t xml:space="preserve"> </w:t>
      </w:r>
    </w:p>
    <w:p w14:paraId="1710C7EC" w14:textId="3E4B3B82" w:rsidR="00480109" w:rsidRPr="005B6808" w:rsidRDefault="00226FBA" w:rsidP="0045245A">
      <w:pPr>
        <w:pStyle w:val="ListParagraph"/>
        <w:numPr>
          <w:ilvl w:val="2"/>
          <w:numId w:val="9"/>
        </w:numPr>
        <w:tabs>
          <w:tab w:val="left" w:pos="1134"/>
        </w:tabs>
        <w:ind w:left="0" w:firstLine="709"/>
        <w:jc w:val="both"/>
        <w:rPr>
          <w:bCs/>
          <w:szCs w:val="24"/>
        </w:rPr>
      </w:pPr>
      <w:r w:rsidRPr="005B6808">
        <w:rPr>
          <w:bCs/>
          <w:szCs w:val="24"/>
        </w:rPr>
        <w:t>Sutarties objektas</w:t>
      </w:r>
      <w:r w:rsidR="007E20AF" w:rsidRPr="005B6808">
        <w:rPr>
          <w:bCs/>
          <w:szCs w:val="24"/>
        </w:rPr>
        <w:t>, jeigu teikiamos Paslaugos visiškai ar iš dalies yra kitokios ir neatitinka Sutarties 1.1 punkte numatyto Sutarties objekto</w:t>
      </w:r>
      <w:r w:rsidRPr="005B6808">
        <w:rPr>
          <w:bCs/>
          <w:szCs w:val="24"/>
        </w:rPr>
        <w:t>;</w:t>
      </w:r>
    </w:p>
    <w:p w14:paraId="64EFFBCD" w14:textId="3DE54C7A" w:rsidR="005E38FA" w:rsidRPr="005B6808" w:rsidRDefault="007E4BF4" w:rsidP="0045245A">
      <w:pPr>
        <w:pStyle w:val="ListParagraph"/>
        <w:numPr>
          <w:ilvl w:val="2"/>
          <w:numId w:val="9"/>
        </w:numPr>
        <w:tabs>
          <w:tab w:val="left" w:pos="1134"/>
          <w:tab w:val="left" w:pos="1560"/>
        </w:tabs>
        <w:ind w:left="0" w:firstLine="709"/>
        <w:jc w:val="both"/>
        <w:rPr>
          <w:bCs/>
          <w:szCs w:val="24"/>
        </w:rPr>
      </w:pPr>
      <w:r w:rsidRPr="005B6808">
        <w:rPr>
          <w:bCs/>
          <w:szCs w:val="24"/>
        </w:rPr>
        <w:t>Paslaugų įkainiai</w:t>
      </w:r>
      <w:r w:rsidR="00007C88" w:rsidRPr="005B6808">
        <w:rPr>
          <w:bCs/>
          <w:szCs w:val="24"/>
        </w:rPr>
        <w:t xml:space="preserve">, jei </w:t>
      </w:r>
      <w:r w:rsidR="008664E5" w:rsidRPr="005B6808">
        <w:rPr>
          <w:bCs/>
          <w:szCs w:val="24"/>
        </w:rPr>
        <w:t>Draudik</w:t>
      </w:r>
      <w:r w:rsidR="00007C88" w:rsidRPr="005B6808">
        <w:rPr>
          <w:bCs/>
          <w:szCs w:val="24"/>
        </w:rPr>
        <w:t>as nevykdo Sutarties už Sutartyje nustatyt</w:t>
      </w:r>
      <w:r w:rsidR="006B704D" w:rsidRPr="005B6808">
        <w:rPr>
          <w:bCs/>
          <w:szCs w:val="24"/>
        </w:rPr>
        <w:t>us</w:t>
      </w:r>
      <w:r w:rsidR="00007C88" w:rsidRPr="005B6808">
        <w:rPr>
          <w:bCs/>
          <w:szCs w:val="24"/>
        </w:rPr>
        <w:t xml:space="preserve"> Paslaugų įkainius</w:t>
      </w:r>
      <w:r w:rsidR="005E38FA" w:rsidRPr="005B6808">
        <w:rPr>
          <w:bCs/>
          <w:szCs w:val="24"/>
        </w:rPr>
        <w:t>;</w:t>
      </w:r>
    </w:p>
    <w:p w14:paraId="190C0E61" w14:textId="04981318" w:rsidR="005E38FA" w:rsidRPr="005B6808" w:rsidRDefault="00480109" w:rsidP="0045245A">
      <w:pPr>
        <w:pStyle w:val="ListParagraph"/>
        <w:numPr>
          <w:ilvl w:val="2"/>
          <w:numId w:val="9"/>
        </w:numPr>
        <w:tabs>
          <w:tab w:val="left" w:pos="1134"/>
          <w:tab w:val="left" w:pos="1560"/>
        </w:tabs>
        <w:ind w:left="0" w:firstLine="709"/>
        <w:jc w:val="both"/>
        <w:rPr>
          <w:szCs w:val="24"/>
        </w:rPr>
      </w:pPr>
      <w:r w:rsidRPr="005B6808">
        <w:rPr>
          <w:szCs w:val="24"/>
        </w:rPr>
        <w:t>Paslaugų teikimo terminas</w:t>
      </w:r>
      <w:r w:rsidR="00395D04" w:rsidRPr="005B6808">
        <w:rPr>
          <w:szCs w:val="24"/>
        </w:rPr>
        <w:t xml:space="preserve"> </w:t>
      </w:r>
      <w:r w:rsidRPr="005B6808">
        <w:rPr>
          <w:szCs w:val="24"/>
        </w:rPr>
        <w:t>(-ai)</w:t>
      </w:r>
      <w:r w:rsidR="0002191C" w:rsidRPr="005B6808">
        <w:rPr>
          <w:szCs w:val="24"/>
        </w:rPr>
        <w:t xml:space="preserve">, jei </w:t>
      </w:r>
      <w:r w:rsidR="008664E5" w:rsidRPr="005B6808">
        <w:rPr>
          <w:szCs w:val="24"/>
        </w:rPr>
        <w:t>Draudik</w:t>
      </w:r>
      <w:r w:rsidR="0002191C" w:rsidRPr="005B6808">
        <w:rPr>
          <w:szCs w:val="24"/>
        </w:rPr>
        <w:t>as nesuteikia Paslaugų Sutartyje nurodytais terminais</w:t>
      </w:r>
      <w:r w:rsidR="003F5D40" w:rsidRPr="005B6808">
        <w:rPr>
          <w:szCs w:val="24"/>
        </w:rPr>
        <w:t xml:space="preserve"> ir per papildomą </w:t>
      </w:r>
      <w:r w:rsidR="00807A4F" w:rsidRPr="005B6808">
        <w:rPr>
          <w:szCs w:val="24"/>
        </w:rPr>
        <w:t>Draudėjo</w:t>
      </w:r>
      <w:r w:rsidR="003F5D40" w:rsidRPr="005B6808">
        <w:rPr>
          <w:szCs w:val="24"/>
        </w:rPr>
        <w:t xml:space="preserve"> nustatytą laiką (jei taikoma)</w:t>
      </w:r>
      <w:r w:rsidRPr="005B6808">
        <w:rPr>
          <w:szCs w:val="24"/>
        </w:rPr>
        <w:t>;</w:t>
      </w:r>
    </w:p>
    <w:p w14:paraId="16F3E017" w14:textId="2421327D" w:rsidR="005E38FA" w:rsidRPr="005B6808" w:rsidRDefault="007E20AF" w:rsidP="0045245A">
      <w:pPr>
        <w:pStyle w:val="ListParagraph"/>
        <w:numPr>
          <w:ilvl w:val="2"/>
          <w:numId w:val="9"/>
        </w:numPr>
        <w:tabs>
          <w:tab w:val="left" w:pos="1134"/>
          <w:tab w:val="left" w:pos="1560"/>
        </w:tabs>
        <w:ind w:left="0" w:firstLine="709"/>
        <w:jc w:val="both"/>
        <w:rPr>
          <w:bCs/>
          <w:szCs w:val="24"/>
        </w:rPr>
      </w:pPr>
      <w:r w:rsidRPr="005B6808">
        <w:rPr>
          <w:bCs/>
          <w:szCs w:val="24"/>
        </w:rPr>
        <w:t xml:space="preserve">Pasiūlyme nurodytų </w:t>
      </w:r>
      <w:r w:rsidR="005E38FA" w:rsidRPr="005B6808">
        <w:rPr>
          <w:bCs/>
          <w:szCs w:val="24"/>
        </w:rPr>
        <w:t>ūkio subjektų, s</w:t>
      </w:r>
      <w:r w:rsidR="00480109" w:rsidRPr="005B6808">
        <w:rPr>
          <w:bCs/>
          <w:szCs w:val="24"/>
        </w:rPr>
        <w:t>ubtiekėjų</w:t>
      </w:r>
      <w:r w:rsidRPr="005B6808">
        <w:rPr>
          <w:bCs/>
          <w:szCs w:val="24"/>
        </w:rPr>
        <w:t xml:space="preserve"> nepasitelkimas vykdant Sutartį ir jų</w:t>
      </w:r>
      <w:r w:rsidR="00480109" w:rsidRPr="005B6808">
        <w:rPr>
          <w:bCs/>
          <w:szCs w:val="24"/>
        </w:rPr>
        <w:t xml:space="preserve"> keitimo tvark</w:t>
      </w:r>
      <w:r w:rsidRPr="005B6808">
        <w:rPr>
          <w:bCs/>
          <w:szCs w:val="24"/>
        </w:rPr>
        <w:t>os pažeidimai</w:t>
      </w:r>
      <w:r w:rsidR="00246400" w:rsidRPr="005B6808">
        <w:rPr>
          <w:bCs/>
          <w:szCs w:val="24"/>
        </w:rPr>
        <w:t>;</w:t>
      </w:r>
    </w:p>
    <w:p w14:paraId="18AF7353" w14:textId="77777777" w:rsidR="007A0890" w:rsidRPr="005B6808" w:rsidRDefault="005E38FA" w:rsidP="0045245A">
      <w:pPr>
        <w:pStyle w:val="ListParagraph"/>
        <w:numPr>
          <w:ilvl w:val="2"/>
          <w:numId w:val="9"/>
        </w:numPr>
        <w:tabs>
          <w:tab w:val="left" w:pos="1134"/>
          <w:tab w:val="left" w:pos="1560"/>
        </w:tabs>
        <w:ind w:left="0" w:firstLine="709"/>
        <w:jc w:val="both"/>
        <w:rPr>
          <w:bCs/>
          <w:szCs w:val="24"/>
        </w:rPr>
      </w:pPr>
      <w:r w:rsidRPr="005B6808">
        <w:rPr>
          <w:bCs/>
          <w:szCs w:val="24"/>
        </w:rPr>
        <w:t>pažeidimai dėl konfidencialios informacijos atskleidimo</w:t>
      </w:r>
      <w:r w:rsidR="007A0890" w:rsidRPr="005B6808">
        <w:rPr>
          <w:bCs/>
          <w:szCs w:val="24"/>
        </w:rPr>
        <w:t>;</w:t>
      </w:r>
    </w:p>
    <w:p w14:paraId="0A70EAE1" w14:textId="1601CFB6" w:rsidR="005E38FA" w:rsidRPr="005B6808" w:rsidRDefault="007A0890" w:rsidP="0045245A">
      <w:pPr>
        <w:pStyle w:val="ListParagraph"/>
        <w:numPr>
          <w:ilvl w:val="2"/>
          <w:numId w:val="9"/>
        </w:numPr>
        <w:tabs>
          <w:tab w:val="left" w:pos="1134"/>
          <w:tab w:val="left" w:pos="1560"/>
        </w:tabs>
        <w:ind w:left="0" w:firstLine="709"/>
        <w:jc w:val="both"/>
        <w:rPr>
          <w:szCs w:val="24"/>
        </w:rPr>
      </w:pPr>
      <w:r w:rsidRPr="005B6808">
        <w:rPr>
          <w:szCs w:val="24"/>
        </w:rPr>
        <w:t xml:space="preserve">naujo </w:t>
      </w:r>
      <w:r w:rsidR="001E3017" w:rsidRPr="005B6808">
        <w:rPr>
          <w:szCs w:val="24"/>
        </w:rPr>
        <w:t xml:space="preserve">arba pratęsto </w:t>
      </w:r>
      <w:r w:rsidRPr="005B6808">
        <w:rPr>
          <w:szCs w:val="24"/>
        </w:rPr>
        <w:t xml:space="preserve">Sutarties užtikrinimo nepateikimas </w:t>
      </w:r>
      <w:r w:rsidR="00CA33C2" w:rsidRPr="005B6808">
        <w:rPr>
          <w:szCs w:val="24"/>
        </w:rPr>
        <w:t>Draudėj</w:t>
      </w:r>
      <w:r w:rsidRPr="005B6808">
        <w:rPr>
          <w:szCs w:val="24"/>
        </w:rPr>
        <w:t>ui Sutarties 5 skyriuje „Šalių atsakomybė“ nurodyta tvarka</w:t>
      </w:r>
      <w:r w:rsidR="00751B59" w:rsidRPr="005B6808">
        <w:rPr>
          <w:szCs w:val="24"/>
        </w:rPr>
        <w:t xml:space="preserve"> </w:t>
      </w:r>
      <w:r w:rsidR="003A09AD" w:rsidRPr="005B6808">
        <w:rPr>
          <w:szCs w:val="24"/>
        </w:rPr>
        <w:t>ir kaip tai numatyta Sutarties 8.3.13 papunktyje</w:t>
      </w:r>
      <w:r w:rsidR="0023385C" w:rsidRPr="005B6808">
        <w:rPr>
          <w:szCs w:val="24"/>
        </w:rPr>
        <w:t>.</w:t>
      </w:r>
    </w:p>
    <w:p w14:paraId="7CB19EE9" w14:textId="00116932" w:rsidR="0023385C" w:rsidRPr="005B6808" w:rsidRDefault="00480109" w:rsidP="0045245A">
      <w:pPr>
        <w:pStyle w:val="ListParagraph"/>
        <w:numPr>
          <w:ilvl w:val="1"/>
          <w:numId w:val="9"/>
        </w:numPr>
        <w:tabs>
          <w:tab w:val="left" w:pos="1134"/>
        </w:tabs>
        <w:ind w:left="0" w:firstLine="709"/>
        <w:jc w:val="both"/>
        <w:rPr>
          <w:bCs/>
          <w:szCs w:val="24"/>
        </w:rPr>
      </w:pPr>
      <w:r w:rsidRPr="005B6808">
        <w:rPr>
          <w:bCs/>
          <w:szCs w:val="24"/>
        </w:rPr>
        <w:lastRenderedPageBreak/>
        <w:t xml:space="preserve">Nutraukus Sutartį dėl Sutarties </w:t>
      </w:r>
      <w:r w:rsidR="00022EF4" w:rsidRPr="005B6808">
        <w:rPr>
          <w:bCs/>
          <w:szCs w:val="24"/>
        </w:rPr>
        <w:t xml:space="preserve">esminių </w:t>
      </w:r>
      <w:r w:rsidRPr="005B6808">
        <w:rPr>
          <w:bCs/>
          <w:szCs w:val="24"/>
        </w:rPr>
        <w:t xml:space="preserve">pažeidimų, nurodytų </w:t>
      </w:r>
      <w:r w:rsidR="00073334" w:rsidRPr="005B6808">
        <w:rPr>
          <w:bCs/>
          <w:szCs w:val="24"/>
        </w:rPr>
        <w:t>Sutarties</w:t>
      </w:r>
      <w:r w:rsidRPr="005B6808">
        <w:rPr>
          <w:bCs/>
          <w:szCs w:val="24"/>
        </w:rPr>
        <w:t xml:space="preserve"> </w:t>
      </w:r>
      <w:r w:rsidR="00D6447F" w:rsidRPr="005B6808">
        <w:rPr>
          <w:bCs/>
          <w:color w:val="2B579A"/>
          <w:szCs w:val="24"/>
          <w:shd w:val="clear" w:color="auto" w:fill="E6E6E6"/>
        </w:rPr>
        <w:fldChar w:fldCharType="begin"/>
      </w:r>
      <w:r w:rsidR="00D6447F" w:rsidRPr="005B6808">
        <w:rPr>
          <w:bCs/>
          <w:szCs w:val="24"/>
        </w:rPr>
        <w:instrText xml:space="preserve"> REF _Ref130549457 \r \h </w:instrText>
      </w:r>
      <w:r w:rsidR="008324DB" w:rsidRPr="005B6808">
        <w:rPr>
          <w:bCs/>
          <w:color w:val="2B579A"/>
          <w:szCs w:val="24"/>
          <w:shd w:val="clear" w:color="auto" w:fill="E6E6E6"/>
        </w:rPr>
        <w:instrText xml:space="preserve"> \* MERGEFORMAT </w:instrText>
      </w:r>
      <w:r w:rsidR="00D6447F" w:rsidRPr="005B6808">
        <w:rPr>
          <w:bCs/>
          <w:color w:val="2B579A"/>
          <w:szCs w:val="24"/>
          <w:shd w:val="clear" w:color="auto" w:fill="E6E6E6"/>
        </w:rPr>
      </w:r>
      <w:r w:rsidR="00D6447F" w:rsidRPr="005B6808">
        <w:rPr>
          <w:bCs/>
          <w:color w:val="2B579A"/>
          <w:szCs w:val="24"/>
          <w:shd w:val="clear" w:color="auto" w:fill="E6E6E6"/>
        </w:rPr>
        <w:fldChar w:fldCharType="separate"/>
      </w:r>
      <w:r w:rsidR="00CD159E" w:rsidRPr="005B6808">
        <w:rPr>
          <w:bCs/>
          <w:szCs w:val="24"/>
        </w:rPr>
        <w:t>10.2</w:t>
      </w:r>
      <w:r w:rsidR="00D6447F" w:rsidRPr="005B6808">
        <w:rPr>
          <w:bCs/>
          <w:color w:val="2B579A"/>
          <w:szCs w:val="24"/>
          <w:shd w:val="clear" w:color="auto" w:fill="E6E6E6"/>
        </w:rPr>
        <w:fldChar w:fldCharType="end"/>
      </w:r>
      <w:r w:rsidRPr="005B6808">
        <w:rPr>
          <w:bCs/>
          <w:color w:val="2E74B5" w:themeColor="accent5" w:themeShade="BF"/>
          <w:szCs w:val="24"/>
        </w:rPr>
        <w:t xml:space="preserve"> </w:t>
      </w:r>
      <w:r w:rsidRPr="005B6808">
        <w:rPr>
          <w:bCs/>
          <w:szCs w:val="24"/>
        </w:rPr>
        <w:t xml:space="preserve">punkte, </w:t>
      </w:r>
      <w:r w:rsidR="00CA33C2" w:rsidRPr="005B6808">
        <w:rPr>
          <w:bCs/>
          <w:szCs w:val="24"/>
        </w:rPr>
        <w:t>Draudėj</w:t>
      </w:r>
      <w:r w:rsidRPr="005B6808">
        <w:rPr>
          <w:bCs/>
          <w:szCs w:val="24"/>
        </w:rPr>
        <w:t xml:space="preserve">as vykdo </w:t>
      </w:r>
      <w:r w:rsidR="007E20AF" w:rsidRPr="005B6808">
        <w:rPr>
          <w:bCs/>
          <w:szCs w:val="24"/>
        </w:rPr>
        <w:t>V</w:t>
      </w:r>
      <w:r w:rsidRPr="005B6808">
        <w:rPr>
          <w:bCs/>
          <w:szCs w:val="24"/>
        </w:rPr>
        <w:t>iešųjų pirkimų įstatymo 91 straipsnyje nustatytą prievolę C</w:t>
      </w:r>
      <w:r w:rsidR="007E20AF" w:rsidRPr="005B6808">
        <w:rPr>
          <w:bCs/>
          <w:szCs w:val="24"/>
        </w:rPr>
        <w:t>VP IS</w:t>
      </w:r>
      <w:r w:rsidRPr="005B6808">
        <w:rPr>
          <w:bCs/>
          <w:szCs w:val="24"/>
        </w:rPr>
        <w:t xml:space="preserve"> paskelbti informaciją apie Sutarties neįvykdžiusį ar netinkamai ją įvykdžiusį </w:t>
      </w:r>
      <w:r w:rsidR="008664E5" w:rsidRPr="005B6808">
        <w:rPr>
          <w:bCs/>
          <w:szCs w:val="24"/>
        </w:rPr>
        <w:t>Draudik</w:t>
      </w:r>
      <w:r w:rsidRPr="005B6808">
        <w:rPr>
          <w:bCs/>
          <w:szCs w:val="24"/>
        </w:rPr>
        <w:t>ą.</w:t>
      </w:r>
    </w:p>
    <w:p w14:paraId="20E2ED7E" w14:textId="7FD7C202" w:rsidR="0023385C" w:rsidRPr="005B6808" w:rsidRDefault="0023385C" w:rsidP="0045245A">
      <w:pPr>
        <w:pStyle w:val="ListParagraph"/>
        <w:numPr>
          <w:ilvl w:val="1"/>
          <w:numId w:val="9"/>
        </w:numPr>
        <w:tabs>
          <w:tab w:val="left" w:pos="1134"/>
        </w:tabs>
        <w:ind w:left="0" w:firstLine="709"/>
        <w:jc w:val="both"/>
        <w:rPr>
          <w:bCs/>
          <w:szCs w:val="24"/>
        </w:rPr>
      </w:pPr>
      <w:r w:rsidRPr="005B6808">
        <w:rPr>
          <w:szCs w:val="24"/>
        </w:rPr>
        <w:t xml:space="preserve">Bet kokie ginčai tarp </w:t>
      </w:r>
      <w:r w:rsidRPr="005B6808">
        <w:rPr>
          <w:bCs/>
          <w:szCs w:val="24"/>
        </w:rPr>
        <w:t>Šalių</w:t>
      </w:r>
      <w:r w:rsidRPr="005B6808">
        <w:rPr>
          <w:szCs w:val="24"/>
        </w:rPr>
        <w:t xml:space="preserve"> sprendžiami teisės aktuose nustatyta tvarka.</w:t>
      </w:r>
      <w:r w:rsidR="000738E1" w:rsidRPr="005B6808">
        <w:rPr>
          <w:szCs w:val="24"/>
        </w:rPr>
        <w:t xml:space="preserve"> </w:t>
      </w:r>
      <w:r w:rsidR="000738E1" w:rsidRPr="005B6808">
        <w:rPr>
          <w:rStyle w:val="ui-provider"/>
          <w:szCs w:val="24"/>
        </w:rPr>
        <w:t>Bet kokie Šalių tarpusavio santykiai reguliuojami pasirašyta tarpusavio Sutartimi ir Lietuvos Respublikos teisės aktais. Bet kokie ginčai ar nesutarimai, susiję su Sutartimi, turi būti sprendžiami derybų būdu. Šalims nesutarus, ginčai sprendžiami Lietuvos Respublikos teisės aktų nustatyta tvarka Lietuvos Respublikos teismuose.</w:t>
      </w:r>
      <w:r w:rsidR="005945C8" w:rsidRPr="005B6808">
        <w:rPr>
          <w:szCs w:val="24"/>
        </w:rPr>
        <w:t xml:space="preserve"> Šalių ginčai sprendžiami pagal Lietuvos Respublikos įstatymus tame Lietuvos Respublikos teisme, kurio veiklos teritorijai priklauso Draudėjo buveinė.</w:t>
      </w:r>
    </w:p>
    <w:p w14:paraId="42BDC567" w14:textId="11DF2A35" w:rsidR="0023385C" w:rsidRPr="005B6808" w:rsidRDefault="0023385C" w:rsidP="0045245A">
      <w:pPr>
        <w:pStyle w:val="ListParagraph"/>
        <w:numPr>
          <w:ilvl w:val="1"/>
          <w:numId w:val="9"/>
        </w:numPr>
        <w:tabs>
          <w:tab w:val="left" w:pos="1134"/>
        </w:tabs>
        <w:ind w:left="0" w:firstLine="709"/>
        <w:jc w:val="both"/>
        <w:rPr>
          <w:bCs/>
          <w:szCs w:val="24"/>
        </w:rPr>
      </w:pPr>
      <w:r w:rsidRPr="005B6808">
        <w:rPr>
          <w:szCs w:val="24"/>
        </w:rPr>
        <w:t>Sutarties Šalys negali perduoti savo teisių ir pareigų dėl Sutarties trečiosioms šalims be raštiško kitos Šalies sutikimo.</w:t>
      </w:r>
      <w:r w:rsidR="00FA3801" w:rsidRPr="005B6808">
        <w:rPr>
          <w:szCs w:val="24"/>
        </w:rPr>
        <w:t xml:space="preserve"> Draudikas negali perleisti tretiesiems asmenims visų ar dalies savo teisių, susijusių su Sutartimi, įskaitant reikalavimo teisę į Draudėjo mokėtinas sumas. Be Draudėjo išankstinio rašytinio sutikimo (leidimo) sudaryti sandoriai dėl teisių ar pareigų pagal Sutartį perleidimo laikytini niekiniais ir negaliojančiais nuo jų sudarymo momento</w:t>
      </w:r>
      <w:r w:rsidR="00790857" w:rsidRPr="005B6808">
        <w:rPr>
          <w:szCs w:val="24"/>
        </w:rPr>
        <w:t>.</w:t>
      </w:r>
    </w:p>
    <w:p w14:paraId="7945D4B4" w14:textId="7C33F05F" w:rsidR="002A0A9E" w:rsidRPr="005B6808" w:rsidRDefault="00480109" w:rsidP="0045245A">
      <w:pPr>
        <w:pStyle w:val="ListParagraph"/>
        <w:numPr>
          <w:ilvl w:val="1"/>
          <w:numId w:val="9"/>
        </w:numPr>
        <w:tabs>
          <w:tab w:val="left" w:pos="1134"/>
        </w:tabs>
        <w:ind w:left="0" w:firstLine="709"/>
        <w:jc w:val="both"/>
        <w:rPr>
          <w:bCs/>
          <w:szCs w:val="24"/>
        </w:rPr>
      </w:pPr>
      <w:r w:rsidRPr="005B6808">
        <w:rPr>
          <w:bCs/>
          <w:szCs w:val="24"/>
        </w:rPr>
        <w:t xml:space="preserve">Sutartis, visi susirašinėjimai ir kiti su Sutartimi susiję dokumentai, kuriais Šalys turi apsikeisti, sudaromi </w:t>
      </w:r>
      <w:r w:rsidRPr="005B6808">
        <w:rPr>
          <w:b/>
          <w:szCs w:val="24"/>
        </w:rPr>
        <w:t>lietuvių kalba</w:t>
      </w:r>
      <w:bookmarkStart w:id="31" w:name="_Hlk19531210"/>
      <w:bookmarkEnd w:id="29"/>
      <w:r w:rsidR="00201DE3" w:rsidRPr="005B6808">
        <w:rPr>
          <w:bCs/>
          <w:szCs w:val="24"/>
        </w:rPr>
        <w:t>.</w:t>
      </w:r>
    </w:p>
    <w:p w14:paraId="2164D5B3" w14:textId="19F9F160" w:rsidR="002F792F" w:rsidRPr="005B6808" w:rsidRDefault="002A0A9E" w:rsidP="0045245A">
      <w:pPr>
        <w:pStyle w:val="ListParagraph"/>
        <w:numPr>
          <w:ilvl w:val="1"/>
          <w:numId w:val="9"/>
        </w:numPr>
        <w:tabs>
          <w:tab w:val="left" w:pos="1134"/>
        </w:tabs>
        <w:ind w:left="0" w:firstLine="709"/>
        <w:jc w:val="both"/>
        <w:rPr>
          <w:bCs/>
          <w:szCs w:val="24"/>
        </w:rPr>
      </w:pPr>
      <w:r w:rsidRPr="005B6808">
        <w:rPr>
          <w:szCs w:val="24"/>
        </w:rPr>
        <w:t>Visi pranešimai, sutikimai ir kitas susižinojimas, kuriuos Šalys gali pateikti pagal šią Sutartį, laikomi galiojančiais ir įteiktais tinkamai, jeigu yra asmeniškai įteikti kitai Šaliai ir gautas kitos Šalies patvirtinimas apie informacijos gavimą arba išsiųsti registruotu paštu, faksu, elektroniniu paštu</w:t>
      </w:r>
      <w:r w:rsidR="0058327E" w:rsidRPr="005B6808">
        <w:rPr>
          <w:szCs w:val="24"/>
        </w:rPr>
        <w:t xml:space="preserve"> </w:t>
      </w:r>
      <w:r w:rsidRPr="005B6808">
        <w:rPr>
          <w:szCs w:val="24"/>
        </w:rPr>
        <w:t>toliau Sutartyje nurodytais adresais ar fakso numeriais, taip pat kitais adresais ar fakso numeriais, kuriuos nurodė viena iš Šalių, pateikdama pranešimą</w:t>
      </w:r>
      <w:r w:rsidR="00681BD7" w:rsidRPr="005B6808">
        <w:rPr>
          <w:szCs w:val="24"/>
        </w:rPr>
        <w:t>, taip pat p</w:t>
      </w:r>
      <w:r w:rsidR="00686D26" w:rsidRPr="005B6808">
        <w:rPr>
          <w:szCs w:val="24"/>
        </w:rPr>
        <w:t>a</w:t>
      </w:r>
      <w:r w:rsidR="00681BD7" w:rsidRPr="005B6808">
        <w:rPr>
          <w:szCs w:val="24"/>
        </w:rPr>
        <w:t>teikti</w:t>
      </w:r>
      <w:r w:rsidR="00617C08" w:rsidRPr="005B6808">
        <w:rPr>
          <w:szCs w:val="24"/>
        </w:rPr>
        <w:t xml:space="preserve"> internet</w:t>
      </w:r>
      <w:r w:rsidR="0077486A" w:rsidRPr="005B6808">
        <w:rPr>
          <w:szCs w:val="24"/>
        </w:rPr>
        <w:t>o</w:t>
      </w:r>
      <w:r w:rsidR="00617C08" w:rsidRPr="005B6808">
        <w:rPr>
          <w:szCs w:val="24"/>
        </w:rPr>
        <w:t xml:space="preserve"> platformoje</w:t>
      </w:r>
      <w:r w:rsidRPr="005B6808">
        <w:rPr>
          <w:szCs w:val="24"/>
        </w:rPr>
        <w:t>.</w:t>
      </w:r>
    </w:p>
    <w:p w14:paraId="3AB0057F" w14:textId="564B3412" w:rsidR="00181014" w:rsidRPr="005B6808" w:rsidRDefault="00181014" w:rsidP="0045245A">
      <w:pPr>
        <w:pStyle w:val="ListParagraph"/>
        <w:numPr>
          <w:ilvl w:val="1"/>
          <w:numId w:val="9"/>
        </w:numPr>
        <w:tabs>
          <w:tab w:val="left" w:pos="1134"/>
        </w:tabs>
        <w:ind w:left="0" w:firstLine="709"/>
        <w:jc w:val="both"/>
        <w:rPr>
          <w:szCs w:val="24"/>
        </w:rPr>
      </w:pPr>
      <w:r w:rsidRPr="005B6808">
        <w:rPr>
          <w:szCs w:val="24"/>
        </w:rPr>
        <w:t>Atitinkami pranešimai</w:t>
      </w:r>
      <w:r w:rsidR="00395987" w:rsidRPr="005B6808">
        <w:rPr>
          <w:szCs w:val="24"/>
        </w:rPr>
        <w:t>, sutikimai</w:t>
      </w:r>
      <w:r w:rsidR="00D335E4" w:rsidRPr="005B6808">
        <w:rPr>
          <w:szCs w:val="24"/>
        </w:rPr>
        <w:t xml:space="preserve">, </w:t>
      </w:r>
      <w:r w:rsidRPr="005B6808">
        <w:rPr>
          <w:szCs w:val="24"/>
        </w:rPr>
        <w:t xml:space="preserve">užsakymai </w:t>
      </w:r>
      <w:r w:rsidR="00F273F0" w:rsidRPr="005B6808">
        <w:rPr>
          <w:szCs w:val="24"/>
        </w:rPr>
        <w:t xml:space="preserve">ir </w:t>
      </w:r>
      <w:r w:rsidR="00D335E4" w:rsidRPr="005B6808">
        <w:rPr>
          <w:szCs w:val="24"/>
        </w:rPr>
        <w:t xml:space="preserve"> kitas sužinojimas </w:t>
      </w:r>
      <w:r w:rsidRPr="005B6808">
        <w:rPr>
          <w:szCs w:val="24"/>
        </w:rPr>
        <w:t>bus laikomi gautais:</w:t>
      </w:r>
    </w:p>
    <w:p w14:paraId="30A470CF" w14:textId="24ADBE41" w:rsidR="00181014" w:rsidRPr="005B6808" w:rsidRDefault="00B666FF" w:rsidP="00B666FF">
      <w:pPr>
        <w:pStyle w:val="ListParagraph"/>
        <w:numPr>
          <w:ilvl w:val="2"/>
          <w:numId w:val="9"/>
        </w:numPr>
        <w:tabs>
          <w:tab w:val="left" w:pos="1134"/>
        </w:tabs>
        <w:ind w:left="0" w:firstLine="709"/>
        <w:jc w:val="both"/>
        <w:rPr>
          <w:bCs/>
          <w:szCs w:val="24"/>
        </w:rPr>
      </w:pPr>
      <w:r w:rsidRPr="005B6808">
        <w:rPr>
          <w:bCs/>
          <w:szCs w:val="24"/>
        </w:rPr>
        <w:t xml:space="preserve">siunčiant elektroniniu paštu ar teikiant </w:t>
      </w:r>
      <w:r w:rsidR="003F6A23" w:rsidRPr="005B6808">
        <w:rPr>
          <w:bCs/>
          <w:szCs w:val="24"/>
        </w:rPr>
        <w:t>internet</w:t>
      </w:r>
      <w:r w:rsidR="0077486A" w:rsidRPr="005B6808">
        <w:rPr>
          <w:bCs/>
          <w:szCs w:val="24"/>
        </w:rPr>
        <w:t>o</w:t>
      </w:r>
      <w:r w:rsidR="003F6A23" w:rsidRPr="005B6808">
        <w:rPr>
          <w:bCs/>
          <w:szCs w:val="24"/>
        </w:rPr>
        <w:t xml:space="preserve"> platformoje </w:t>
      </w:r>
      <w:r w:rsidRPr="005B6808">
        <w:rPr>
          <w:bCs/>
          <w:szCs w:val="24"/>
        </w:rPr>
        <w:t xml:space="preserve"> – jų išsiuntimo / pateikimo momentu;</w:t>
      </w:r>
    </w:p>
    <w:p w14:paraId="5F17C39A" w14:textId="5508EA31" w:rsidR="00B666FF" w:rsidRPr="005B6808" w:rsidRDefault="00B666FF" w:rsidP="00B666FF">
      <w:pPr>
        <w:pStyle w:val="ListParagraph"/>
        <w:numPr>
          <w:ilvl w:val="2"/>
          <w:numId w:val="9"/>
        </w:numPr>
        <w:tabs>
          <w:tab w:val="left" w:pos="1134"/>
        </w:tabs>
        <w:ind w:left="0" w:firstLine="709"/>
        <w:jc w:val="both"/>
        <w:rPr>
          <w:bCs/>
          <w:szCs w:val="24"/>
        </w:rPr>
      </w:pPr>
      <w:r w:rsidRPr="005B6808">
        <w:rPr>
          <w:bCs/>
          <w:szCs w:val="24"/>
        </w:rPr>
        <w:t>siunčiant registruotu paštu – po 5 (penkių) dienų nuo išsiuntimo registruotu paštu dienos</w:t>
      </w:r>
      <w:r w:rsidR="003F6A23" w:rsidRPr="005B6808">
        <w:rPr>
          <w:bCs/>
          <w:szCs w:val="24"/>
        </w:rPr>
        <w:t>.</w:t>
      </w:r>
    </w:p>
    <w:p w14:paraId="12194E72" w14:textId="7CA4481A" w:rsidR="002A0A9E" w:rsidRPr="005B6808" w:rsidRDefault="00254724" w:rsidP="0045245A">
      <w:pPr>
        <w:pStyle w:val="ListParagraph"/>
        <w:numPr>
          <w:ilvl w:val="1"/>
          <w:numId w:val="9"/>
        </w:numPr>
        <w:tabs>
          <w:tab w:val="left" w:pos="1134"/>
        </w:tabs>
        <w:ind w:left="0" w:firstLine="709"/>
        <w:jc w:val="both"/>
        <w:rPr>
          <w:bCs/>
          <w:szCs w:val="24"/>
        </w:rPr>
      </w:pPr>
      <w:bookmarkStart w:id="32" w:name="_Hlk19531323"/>
      <w:bookmarkEnd w:id="31"/>
      <w:r w:rsidRPr="005B6808">
        <w:rPr>
          <w:szCs w:val="24"/>
        </w:rPr>
        <w:t xml:space="preserve">Šalys nedelsdamos privalo pranešti raštu viena kitai apie savo rekvizitų pasikeitimą. Pasikeitus Šalių pavadinimams, adresams, telefonų numeriams, banko rekvizitams ar už Sutarties vykdymą atsakingiems asmenims, Sutarties Šalys įsipareigoja raštu </w:t>
      </w:r>
      <w:r w:rsidR="00BC2EEB" w:rsidRPr="005B6808">
        <w:rPr>
          <w:szCs w:val="24"/>
        </w:rPr>
        <w:t xml:space="preserve">ne vėliau kaip </w:t>
      </w:r>
      <w:r w:rsidRPr="005B6808">
        <w:rPr>
          <w:szCs w:val="24"/>
        </w:rPr>
        <w:t xml:space="preserve">per </w:t>
      </w:r>
      <w:r w:rsidR="00AB62F8" w:rsidRPr="005B6808">
        <w:rPr>
          <w:szCs w:val="24"/>
        </w:rPr>
        <w:t>1</w:t>
      </w:r>
      <w:r w:rsidRPr="005B6808">
        <w:rPr>
          <w:szCs w:val="24"/>
        </w:rPr>
        <w:t xml:space="preserve"> (</w:t>
      </w:r>
      <w:r w:rsidR="00AB62F8" w:rsidRPr="005B6808">
        <w:rPr>
          <w:szCs w:val="24"/>
        </w:rPr>
        <w:t>vieną</w:t>
      </w:r>
      <w:r w:rsidRPr="005B6808">
        <w:rPr>
          <w:szCs w:val="24"/>
        </w:rPr>
        <w:t>) darbo dien</w:t>
      </w:r>
      <w:r w:rsidR="00AB62F8" w:rsidRPr="005B6808">
        <w:rPr>
          <w:szCs w:val="24"/>
        </w:rPr>
        <w:t>ą</w:t>
      </w:r>
      <w:r w:rsidRPr="005B6808">
        <w:rPr>
          <w:szCs w:val="24"/>
        </w:rPr>
        <w:t xml:space="preserve"> nuo pasikeitimo raštu informuoti apie tai viena kitą. Šaliai informavus kitą Šalį apie šiame punkte nurodytus pakeitimus, be papildomo rašytinio susitarimo Šalys jais vadovaujasi ir taiko. Šalis, neįvykdžiusi šio reikalavimo, negali reikšti pretenzijų, kad kitos Šalies veiksmai, atlikti pagal paskutinius jai žinomus rekvizitus, neatitinka Sutarties sąlygų arba kad ji negavo pranešimų, siųstų pagal tuos rekvizitus.</w:t>
      </w:r>
    </w:p>
    <w:p w14:paraId="4E2D7862" w14:textId="4B92D92F" w:rsidR="002A0A9E" w:rsidRPr="005B6808" w:rsidRDefault="002A0A9E" w:rsidP="0045245A">
      <w:pPr>
        <w:pStyle w:val="ListParagraph"/>
        <w:numPr>
          <w:ilvl w:val="1"/>
          <w:numId w:val="9"/>
        </w:numPr>
        <w:tabs>
          <w:tab w:val="left" w:pos="1134"/>
        </w:tabs>
        <w:ind w:left="0" w:firstLine="709"/>
        <w:jc w:val="both"/>
        <w:rPr>
          <w:bCs/>
          <w:szCs w:val="24"/>
        </w:rPr>
      </w:pPr>
      <w:r w:rsidRPr="005B6808">
        <w:rPr>
          <w:szCs w:val="24"/>
        </w:rPr>
        <w:t>Visus kitus klausimus, kurie neaptarti Sutartyje, reguliuoja Lietuvos Respublikos teisės aktai. Jeigu kuri nors Sutarties nuostata prieštarauja teisės aktams ar dėl kurios nors priežasties tampa iš dalies arba visiškai negaliojančia, ji nedaro negaliojančiomis likusių šios Sutarties nuostatų. Tokiu atveju Šalys dės pastangas</w:t>
      </w:r>
      <w:r w:rsidR="003C0BC1" w:rsidRPr="005B6808">
        <w:rPr>
          <w:szCs w:val="24"/>
        </w:rPr>
        <w:t>,</w:t>
      </w:r>
      <w:r w:rsidRPr="005B6808">
        <w:rPr>
          <w:szCs w:val="24"/>
        </w:rPr>
        <w:t xml:space="preserve"> siek</w:t>
      </w:r>
      <w:r w:rsidR="003C0BC1" w:rsidRPr="005B6808">
        <w:rPr>
          <w:szCs w:val="24"/>
        </w:rPr>
        <w:t>damos</w:t>
      </w:r>
      <w:r w:rsidR="00695C2F" w:rsidRPr="005B6808">
        <w:rPr>
          <w:szCs w:val="24"/>
        </w:rPr>
        <w:t xml:space="preserve"> </w:t>
      </w:r>
      <w:r w:rsidRPr="005B6808">
        <w:rPr>
          <w:szCs w:val="24"/>
        </w:rPr>
        <w:t xml:space="preserve"> pakeisti negaliojančią nuostatą teisiškai veiksminga norma, kuri, kiek tai įmanoma, turėtų tą patį teisinį ir ekonominį rezultatą.</w:t>
      </w:r>
    </w:p>
    <w:p w14:paraId="023D63D6" w14:textId="2530890A" w:rsidR="002A21E7" w:rsidRPr="005B6808" w:rsidRDefault="002A21E7" w:rsidP="0045245A">
      <w:pPr>
        <w:pStyle w:val="ListParagraph"/>
        <w:numPr>
          <w:ilvl w:val="1"/>
          <w:numId w:val="9"/>
        </w:numPr>
        <w:tabs>
          <w:tab w:val="left" w:pos="1134"/>
        </w:tabs>
        <w:ind w:left="0" w:firstLine="709"/>
        <w:jc w:val="both"/>
        <w:rPr>
          <w:szCs w:val="24"/>
        </w:rPr>
      </w:pPr>
      <w:r w:rsidRPr="005B6808">
        <w:rPr>
          <w:noProof/>
          <w:szCs w:val="24"/>
        </w:rPr>
        <w:t xml:space="preserve">Šalys susitaria, kad Sutartyje ir Techninėje specifikacijoje esančios sąlygos pakeičia atitinkamas Draudiko klientams standartiškai taikomas </w:t>
      </w:r>
      <w:r w:rsidR="00305DF6" w:rsidRPr="005B6808">
        <w:rPr>
          <w:noProof/>
          <w:szCs w:val="24"/>
        </w:rPr>
        <w:t>Draudiko standartinės</w:t>
      </w:r>
      <w:r w:rsidR="00AF48A1" w:rsidRPr="005B6808">
        <w:rPr>
          <w:noProof/>
          <w:szCs w:val="24"/>
        </w:rPr>
        <w:t xml:space="preserve"> </w:t>
      </w:r>
      <w:r w:rsidR="3D35983B" w:rsidRPr="005B6808">
        <w:rPr>
          <w:noProof/>
          <w:szCs w:val="24"/>
        </w:rPr>
        <w:t>Sveikatos</w:t>
      </w:r>
      <w:r w:rsidR="00305DF6" w:rsidRPr="005B6808">
        <w:rPr>
          <w:noProof/>
          <w:szCs w:val="24"/>
        </w:rPr>
        <w:t xml:space="preserve"> draudimo taisykles </w:t>
      </w:r>
      <w:r w:rsidRPr="005B6808">
        <w:rPr>
          <w:noProof/>
          <w:szCs w:val="24"/>
        </w:rPr>
        <w:t>ir, esant tarp jų prieštaravimų, aukštesnę teisinę galią turi šioje Sutartyje ir Techninėje specifikacijoje esančios sąlygos.</w:t>
      </w:r>
    </w:p>
    <w:p w14:paraId="082BAE83" w14:textId="4440C67A" w:rsidR="002A21E7" w:rsidRPr="005B6808" w:rsidRDefault="002A21E7" w:rsidP="0045245A">
      <w:pPr>
        <w:pStyle w:val="ListParagraph"/>
        <w:numPr>
          <w:ilvl w:val="1"/>
          <w:numId w:val="9"/>
        </w:numPr>
        <w:tabs>
          <w:tab w:val="left" w:pos="1134"/>
        </w:tabs>
        <w:ind w:left="0" w:firstLine="709"/>
        <w:jc w:val="both"/>
        <w:rPr>
          <w:szCs w:val="24"/>
        </w:rPr>
      </w:pPr>
      <w:r w:rsidRPr="005B6808">
        <w:rPr>
          <w:noProof/>
          <w:szCs w:val="24"/>
        </w:rPr>
        <w:t>Sutartį sudarantys dokumentai turi būti traktuojami kaip paaiškinantys vienas kitą ir sudarantys darnią sistemą. Šiuo tikslu nustatomas toks dokumentų pirmumas:</w:t>
      </w:r>
    </w:p>
    <w:p w14:paraId="586BC820" w14:textId="0B7E464C" w:rsidR="0058084C" w:rsidRPr="005B6808" w:rsidRDefault="00A91C39" w:rsidP="0A76FEA8">
      <w:pPr>
        <w:tabs>
          <w:tab w:val="left" w:pos="709"/>
        </w:tabs>
        <w:ind w:left="708"/>
        <w:jc w:val="both"/>
        <w:rPr>
          <w:noProof/>
          <w:szCs w:val="24"/>
        </w:rPr>
      </w:pPr>
      <w:r w:rsidRPr="005B6808">
        <w:rPr>
          <w:noProof/>
          <w:szCs w:val="24"/>
        </w:rPr>
        <w:t>10.</w:t>
      </w:r>
      <w:r w:rsidR="00A77BFD" w:rsidRPr="005B6808">
        <w:rPr>
          <w:noProof/>
          <w:szCs w:val="24"/>
        </w:rPr>
        <w:t>1</w:t>
      </w:r>
      <w:r w:rsidR="00530CCB" w:rsidRPr="005B6808">
        <w:rPr>
          <w:noProof/>
          <w:szCs w:val="24"/>
        </w:rPr>
        <w:t>2</w:t>
      </w:r>
      <w:r w:rsidRPr="005B6808">
        <w:rPr>
          <w:noProof/>
          <w:szCs w:val="24"/>
        </w:rPr>
        <w:t>.1</w:t>
      </w:r>
      <w:r w:rsidR="0058084C" w:rsidRPr="005B6808">
        <w:rPr>
          <w:noProof/>
          <w:szCs w:val="24"/>
        </w:rPr>
        <w:t>. Sutartis;</w:t>
      </w:r>
    </w:p>
    <w:p w14:paraId="0ED279B0" w14:textId="00C84643" w:rsidR="002A21E7" w:rsidRPr="005B6808" w:rsidRDefault="00A91C39" w:rsidP="0A76FEA8">
      <w:pPr>
        <w:tabs>
          <w:tab w:val="left" w:pos="709"/>
        </w:tabs>
        <w:ind w:left="708"/>
        <w:jc w:val="both"/>
        <w:rPr>
          <w:noProof/>
          <w:szCs w:val="24"/>
        </w:rPr>
      </w:pPr>
      <w:r w:rsidRPr="005B6808">
        <w:rPr>
          <w:noProof/>
          <w:szCs w:val="24"/>
        </w:rPr>
        <w:t>10.</w:t>
      </w:r>
      <w:r w:rsidR="00A77BFD" w:rsidRPr="005B6808">
        <w:rPr>
          <w:noProof/>
          <w:szCs w:val="24"/>
        </w:rPr>
        <w:t>1</w:t>
      </w:r>
      <w:r w:rsidR="00530CCB" w:rsidRPr="005B6808">
        <w:rPr>
          <w:noProof/>
          <w:szCs w:val="24"/>
        </w:rPr>
        <w:t>2</w:t>
      </w:r>
      <w:r w:rsidRPr="005B6808">
        <w:rPr>
          <w:noProof/>
          <w:szCs w:val="24"/>
        </w:rPr>
        <w:t>.2</w:t>
      </w:r>
      <w:r w:rsidR="006C7C69" w:rsidRPr="005B6808">
        <w:rPr>
          <w:noProof/>
          <w:szCs w:val="24"/>
        </w:rPr>
        <w:t xml:space="preserve">. </w:t>
      </w:r>
      <w:r w:rsidR="002A21E7" w:rsidRPr="005B6808">
        <w:rPr>
          <w:noProof/>
          <w:szCs w:val="24"/>
        </w:rPr>
        <w:t>Techninė specifikacija (su priedais, jei jie pridedami);</w:t>
      </w:r>
    </w:p>
    <w:p w14:paraId="14206FEA" w14:textId="05726237" w:rsidR="002A21E7" w:rsidRPr="005B6808" w:rsidRDefault="00A91C39" w:rsidP="0A76FEA8">
      <w:pPr>
        <w:tabs>
          <w:tab w:val="left" w:pos="709"/>
        </w:tabs>
        <w:ind w:left="708"/>
        <w:jc w:val="both"/>
        <w:rPr>
          <w:noProof/>
          <w:szCs w:val="24"/>
        </w:rPr>
      </w:pPr>
      <w:r w:rsidRPr="005B6808">
        <w:rPr>
          <w:noProof/>
          <w:szCs w:val="24"/>
        </w:rPr>
        <w:t>10.</w:t>
      </w:r>
      <w:r w:rsidR="00530CCB" w:rsidRPr="005B6808">
        <w:rPr>
          <w:noProof/>
          <w:szCs w:val="24"/>
        </w:rPr>
        <w:t>12</w:t>
      </w:r>
      <w:r w:rsidRPr="005B6808">
        <w:rPr>
          <w:noProof/>
          <w:szCs w:val="24"/>
        </w:rPr>
        <w:t>.3</w:t>
      </w:r>
      <w:r w:rsidR="006C7C69" w:rsidRPr="005B6808">
        <w:rPr>
          <w:noProof/>
          <w:szCs w:val="24"/>
        </w:rPr>
        <w:t xml:space="preserve">. </w:t>
      </w:r>
      <w:r w:rsidR="002A21E7" w:rsidRPr="005B6808">
        <w:rPr>
          <w:noProof/>
          <w:szCs w:val="24"/>
        </w:rPr>
        <w:t>kitos Pirkimo sąlygos;</w:t>
      </w:r>
    </w:p>
    <w:p w14:paraId="3B72171C" w14:textId="102E8A26" w:rsidR="002A21E7" w:rsidRPr="005B6808" w:rsidRDefault="00A91C39" w:rsidP="0A76FEA8">
      <w:pPr>
        <w:tabs>
          <w:tab w:val="left" w:pos="709"/>
        </w:tabs>
        <w:ind w:left="708"/>
        <w:jc w:val="both"/>
        <w:rPr>
          <w:noProof/>
          <w:szCs w:val="24"/>
        </w:rPr>
      </w:pPr>
      <w:r w:rsidRPr="005B6808">
        <w:rPr>
          <w:noProof/>
          <w:szCs w:val="24"/>
        </w:rPr>
        <w:t>10.</w:t>
      </w:r>
      <w:r w:rsidR="00530CCB" w:rsidRPr="005B6808">
        <w:rPr>
          <w:noProof/>
          <w:szCs w:val="24"/>
        </w:rPr>
        <w:t>12</w:t>
      </w:r>
      <w:r w:rsidRPr="005B6808">
        <w:rPr>
          <w:noProof/>
          <w:szCs w:val="24"/>
        </w:rPr>
        <w:t>.4</w:t>
      </w:r>
      <w:r w:rsidR="006C7C69" w:rsidRPr="005B6808">
        <w:rPr>
          <w:noProof/>
          <w:szCs w:val="24"/>
        </w:rPr>
        <w:t xml:space="preserve">. </w:t>
      </w:r>
      <w:r w:rsidR="002A21E7" w:rsidRPr="005B6808">
        <w:rPr>
          <w:noProof/>
          <w:szCs w:val="24"/>
        </w:rPr>
        <w:t>Pirkimo sąlygų paaiškinimai;</w:t>
      </w:r>
    </w:p>
    <w:p w14:paraId="07E377C9" w14:textId="64768B70" w:rsidR="002A21E7" w:rsidRPr="005B6808" w:rsidRDefault="00A91C39" w:rsidP="0A76FEA8">
      <w:pPr>
        <w:tabs>
          <w:tab w:val="left" w:pos="709"/>
        </w:tabs>
        <w:ind w:left="708"/>
        <w:jc w:val="both"/>
        <w:rPr>
          <w:noProof/>
          <w:szCs w:val="24"/>
        </w:rPr>
      </w:pPr>
      <w:r w:rsidRPr="005B6808">
        <w:rPr>
          <w:noProof/>
          <w:szCs w:val="24"/>
        </w:rPr>
        <w:lastRenderedPageBreak/>
        <w:t>10</w:t>
      </w:r>
      <w:r w:rsidR="00575349" w:rsidRPr="005B6808">
        <w:rPr>
          <w:noProof/>
          <w:szCs w:val="24"/>
        </w:rPr>
        <w:t>.</w:t>
      </w:r>
      <w:r w:rsidR="00530CCB" w:rsidRPr="005B6808">
        <w:rPr>
          <w:noProof/>
          <w:szCs w:val="24"/>
        </w:rPr>
        <w:t>12</w:t>
      </w:r>
      <w:r w:rsidR="00575349" w:rsidRPr="005B6808">
        <w:rPr>
          <w:noProof/>
          <w:szCs w:val="24"/>
        </w:rPr>
        <w:t>.5</w:t>
      </w:r>
      <w:r w:rsidR="006C7C69" w:rsidRPr="005B6808">
        <w:rPr>
          <w:noProof/>
          <w:szCs w:val="24"/>
        </w:rPr>
        <w:t xml:space="preserve">. </w:t>
      </w:r>
      <w:r w:rsidR="002A21E7" w:rsidRPr="005B6808">
        <w:rPr>
          <w:noProof/>
          <w:szCs w:val="24"/>
        </w:rPr>
        <w:t>Draudiko pasiūlymas.</w:t>
      </w:r>
    </w:p>
    <w:p w14:paraId="6C6741E6" w14:textId="3F07F472" w:rsidR="002A21E7" w:rsidRPr="005B6808" w:rsidRDefault="006C7C69" w:rsidP="0045245A">
      <w:pPr>
        <w:pStyle w:val="ListParagraph"/>
        <w:numPr>
          <w:ilvl w:val="1"/>
          <w:numId w:val="9"/>
        </w:numPr>
        <w:tabs>
          <w:tab w:val="left" w:pos="1134"/>
        </w:tabs>
        <w:ind w:left="0" w:firstLine="709"/>
        <w:jc w:val="both"/>
        <w:rPr>
          <w:bCs/>
          <w:szCs w:val="24"/>
        </w:rPr>
      </w:pPr>
      <w:r w:rsidRPr="005B6808">
        <w:rPr>
          <w:bCs/>
          <w:noProof/>
          <w:szCs w:val="24"/>
        </w:rPr>
        <w:t>Esant neaiškumui ar prieštaravimų, pirmenybė turi būti teikiama nuostatai, esančiai pirmumą turinčiame (aukščiau nurodytame) dokumente</w:t>
      </w:r>
      <w:r w:rsidR="00C4059E" w:rsidRPr="005B6808">
        <w:rPr>
          <w:bCs/>
          <w:noProof/>
          <w:szCs w:val="24"/>
        </w:rPr>
        <w:t>.</w:t>
      </w:r>
    </w:p>
    <w:bookmarkEnd w:id="32"/>
    <w:p w14:paraId="506CA70E" w14:textId="66A2CA58" w:rsidR="008A139D" w:rsidRPr="005B6808" w:rsidRDefault="00480109" w:rsidP="0045245A">
      <w:pPr>
        <w:pStyle w:val="ListParagraph"/>
        <w:numPr>
          <w:ilvl w:val="1"/>
          <w:numId w:val="9"/>
        </w:numPr>
        <w:ind w:left="0" w:firstLine="709"/>
        <w:jc w:val="both"/>
        <w:rPr>
          <w:bCs/>
          <w:szCs w:val="24"/>
        </w:rPr>
      </w:pPr>
      <w:r w:rsidRPr="005B6808">
        <w:rPr>
          <w:szCs w:val="24"/>
        </w:rPr>
        <w:t>Asmenys, atsakingi už Sutarties vykdymą</w:t>
      </w:r>
      <w:r w:rsidR="00320CAA" w:rsidRPr="005B6808">
        <w:rPr>
          <w:szCs w:val="24"/>
        </w:rPr>
        <w:t xml:space="preserve"> (fizinių asmenų asmens duomenys CVP IS neviešinami)</w:t>
      </w:r>
      <w:r w:rsidRPr="005B6808">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688"/>
        <w:gridCol w:w="4102"/>
      </w:tblGrid>
      <w:tr w:rsidR="001A17F1" w:rsidRPr="005B6808" w14:paraId="3C442F4D" w14:textId="77777777" w:rsidTr="005F6B19">
        <w:tc>
          <w:tcPr>
            <w:tcW w:w="955" w:type="pct"/>
          </w:tcPr>
          <w:p w14:paraId="71528E6F" w14:textId="77777777" w:rsidR="001A17F1" w:rsidRPr="005B6808" w:rsidRDefault="001A17F1" w:rsidP="00480109">
            <w:pPr>
              <w:tabs>
                <w:tab w:val="left" w:pos="1134"/>
              </w:tabs>
              <w:ind w:firstLine="35"/>
              <w:jc w:val="both"/>
              <w:rPr>
                <w:b/>
                <w:szCs w:val="24"/>
              </w:rPr>
            </w:pPr>
          </w:p>
        </w:tc>
        <w:tc>
          <w:tcPr>
            <w:tcW w:w="1915" w:type="pct"/>
          </w:tcPr>
          <w:p w14:paraId="03B5292E" w14:textId="59438BF6" w:rsidR="001A17F1" w:rsidRPr="005B6808" w:rsidRDefault="00CA33C2" w:rsidP="00480109">
            <w:pPr>
              <w:tabs>
                <w:tab w:val="left" w:pos="1134"/>
              </w:tabs>
              <w:ind w:firstLine="76"/>
              <w:jc w:val="center"/>
              <w:rPr>
                <w:b/>
                <w:szCs w:val="24"/>
              </w:rPr>
            </w:pPr>
            <w:r w:rsidRPr="005B6808">
              <w:rPr>
                <w:b/>
                <w:bCs/>
                <w:szCs w:val="24"/>
              </w:rPr>
              <w:t>Draudėj</w:t>
            </w:r>
            <w:r w:rsidR="001A17F1" w:rsidRPr="005B6808">
              <w:rPr>
                <w:b/>
                <w:szCs w:val="24"/>
              </w:rPr>
              <w:t>o atstovas</w:t>
            </w:r>
          </w:p>
        </w:tc>
        <w:tc>
          <w:tcPr>
            <w:tcW w:w="2130" w:type="pct"/>
            <w:shd w:val="clear" w:color="auto" w:fill="auto"/>
          </w:tcPr>
          <w:p w14:paraId="3833F4D4" w14:textId="40634083" w:rsidR="001A17F1" w:rsidRPr="005B6808" w:rsidRDefault="008664E5" w:rsidP="00480109">
            <w:pPr>
              <w:tabs>
                <w:tab w:val="left" w:pos="1134"/>
              </w:tabs>
              <w:ind w:firstLine="76"/>
              <w:jc w:val="center"/>
              <w:rPr>
                <w:b/>
                <w:szCs w:val="24"/>
              </w:rPr>
            </w:pPr>
            <w:r w:rsidRPr="005B6808">
              <w:rPr>
                <w:b/>
                <w:szCs w:val="24"/>
              </w:rPr>
              <w:t>Draudik</w:t>
            </w:r>
            <w:r w:rsidR="001A17F1" w:rsidRPr="005B6808">
              <w:rPr>
                <w:b/>
                <w:szCs w:val="24"/>
              </w:rPr>
              <w:t>o atstovas</w:t>
            </w:r>
          </w:p>
        </w:tc>
      </w:tr>
      <w:tr w:rsidR="001A17F1" w:rsidRPr="005B6808" w14:paraId="59D96D2F" w14:textId="77777777" w:rsidTr="005F6B19">
        <w:tc>
          <w:tcPr>
            <w:tcW w:w="955" w:type="pct"/>
            <w:shd w:val="clear" w:color="auto" w:fill="auto"/>
            <w:vAlign w:val="center"/>
          </w:tcPr>
          <w:p w14:paraId="1ED75EFD" w14:textId="77777777" w:rsidR="001A17F1" w:rsidRPr="005B6808" w:rsidRDefault="001A17F1" w:rsidP="00480109">
            <w:pPr>
              <w:tabs>
                <w:tab w:val="left" w:pos="1134"/>
              </w:tabs>
              <w:ind w:firstLine="35"/>
              <w:jc w:val="center"/>
              <w:rPr>
                <w:szCs w:val="24"/>
              </w:rPr>
            </w:pPr>
            <w:r w:rsidRPr="005B6808">
              <w:rPr>
                <w:szCs w:val="24"/>
              </w:rPr>
              <w:t>Vardas, pavardė</w:t>
            </w:r>
          </w:p>
        </w:tc>
        <w:tc>
          <w:tcPr>
            <w:tcW w:w="1915" w:type="pct"/>
            <w:shd w:val="clear" w:color="auto" w:fill="auto"/>
            <w:vAlign w:val="center"/>
          </w:tcPr>
          <w:p w14:paraId="3AE9E2FF" w14:textId="77777777" w:rsidR="001A17F1" w:rsidRPr="005B6808" w:rsidRDefault="001A17F1" w:rsidP="00480109">
            <w:pPr>
              <w:tabs>
                <w:tab w:val="left" w:pos="1134"/>
              </w:tabs>
              <w:ind w:firstLine="567"/>
              <w:jc w:val="center"/>
              <w:rPr>
                <w:szCs w:val="24"/>
              </w:rPr>
            </w:pPr>
          </w:p>
        </w:tc>
        <w:tc>
          <w:tcPr>
            <w:tcW w:w="2130" w:type="pct"/>
            <w:shd w:val="clear" w:color="auto" w:fill="auto"/>
            <w:vAlign w:val="center"/>
          </w:tcPr>
          <w:p w14:paraId="5970DCF4" w14:textId="0AA6C540" w:rsidR="001A17F1" w:rsidRPr="005B6808" w:rsidRDefault="001A17F1" w:rsidP="00480109">
            <w:pPr>
              <w:tabs>
                <w:tab w:val="left" w:pos="1134"/>
              </w:tabs>
              <w:ind w:firstLine="567"/>
              <w:jc w:val="center"/>
              <w:rPr>
                <w:szCs w:val="24"/>
              </w:rPr>
            </w:pPr>
          </w:p>
        </w:tc>
      </w:tr>
      <w:tr w:rsidR="001A17F1" w:rsidRPr="005B6808" w14:paraId="59CE4EEC" w14:textId="77777777" w:rsidTr="005F6B19">
        <w:tc>
          <w:tcPr>
            <w:tcW w:w="955" w:type="pct"/>
            <w:shd w:val="clear" w:color="auto" w:fill="auto"/>
            <w:vAlign w:val="center"/>
          </w:tcPr>
          <w:p w14:paraId="053E772C" w14:textId="77777777" w:rsidR="001A17F1" w:rsidRPr="005B6808" w:rsidRDefault="001A17F1" w:rsidP="00480109">
            <w:pPr>
              <w:tabs>
                <w:tab w:val="left" w:pos="1134"/>
              </w:tabs>
              <w:ind w:firstLine="35"/>
              <w:jc w:val="center"/>
              <w:rPr>
                <w:szCs w:val="24"/>
              </w:rPr>
            </w:pPr>
            <w:r w:rsidRPr="005B6808">
              <w:rPr>
                <w:szCs w:val="24"/>
              </w:rPr>
              <w:t>Adresas</w:t>
            </w:r>
          </w:p>
        </w:tc>
        <w:tc>
          <w:tcPr>
            <w:tcW w:w="1915" w:type="pct"/>
            <w:shd w:val="clear" w:color="auto" w:fill="auto"/>
            <w:vAlign w:val="center"/>
          </w:tcPr>
          <w:p w14:paraId="17DA2258" w14:textId="77777777" w:rsidR="001A17F1" w:rsidRPr="005B6808" w:rsidRDefault="001A17F1" w:rsidP="00480109">
            <w:pPr>
              <w:tabs>
                <w:tab w:val="left" w:pos="1134"/>
              </w:tabs>
              <w:ind w:firstLine="567"/>
              <w:jc w:val="center"/>
              <w:rPr>
                <w:iCs/>
                <w:szCs w:val="24"/>
              </w:rPr>
            </w:pPr>
          </w:p>
        </w:tc>
        <w:tc>
          <w:tcPr>
            <w:tcW w:w="2130" w:type="pct"/>
            <w:shd w:val="clear" w:color="auto" w:fill="auto"/>
            <w:vAlign w:val="center"/>
          </w:tcPr>
          <w:p w14:paraId="55AFF171" w14:textId="42A039E7" w:rsidR="001A17F1" w:rsidRPr="005B6808" w:rsidRDefault="001A17F1" w:rsidP="00480109">
            <w:pPr>
              <w:tabs>
                <w:tab w:val="left" w:pos="1134"/>
              </w:tabs>
              <w:ind w:firstLine="567"/>
              <w:jc w:val="center"/>
              <w:rPr>
                <w:iCs/>
                <w:szCs w:val="24"/>
              </w:rPr>
            </w:pPr>
          </w:p>
        </w:tc>
      </w:tr>
      <w:tr w:rsidR="001A17F1" w:rsidRPr="005B6808" w14:paraId="1C68EC86" w14:textId="77777777" w:rsidTr="005F6B19">
        <w:tc>
          <w:tcPr>
            <w:tcW w:w="955" w:type="pct"/>
            <w:shd w:val="clear" w:color="auto" w:fill="auto"/>
            <w:vAlign w:val="center"/>
          </w:tcPr>
          <w:p w14:paraId="5AB68987" w14:textId="77777777" w:rsidR="001A17F1" w:rsidRPr="005B6808" w:rsidRDefault="001A17F1" w:rsidP="00480109">
            <w:pPr>
              <w:tabs>
                <w:tab w:val="left" w:pos="1134"/>
              </w:tabs>
              <w:ind w:firstLine="35"/>
              <w:jc w:val="center"/>
              <w:rPr>
                <w:szCs w:val="24"/>
              </w:rPr>
            </w:pPr>
            <w:r w:rsidRPr="005B6808">
              <w:rPr>
                <w:szCs w:val="24"/>
              </w:rPr>
              <w:t>Telefono Nr.</w:t>
            </w:r>
          </w:p>
        </w:tc>
        <w:tc>
          <w:tcPr>
            <w:tcW w:w="1915" w:type="pct"/>
            <w:shd w:val="clear" w:color="auto" w:fill="auto"/>
            <w:vAlign w:val="center"/>
          </w:tcPr>
          <w:p w14:paraId="715FF6DD" w14:textId="77777777" w:rsidR="001A17F1" w:rsidRPr="005B6808" w:rsidRDefault="001A17F1" w:rsidP="00480109">
            <w:pPr>
              <w:tabs>
                <w:tab w:val="left" w:pos="1134"/>
              </w:tabs>
              <w:ind w:firstLine="567"/>
              <w:jc w:val="center"/>
              <w:rPr>
                <w:szCs w:val="24"/>
              </w:rPr>
            </w:pPr>
          </w:p>
        </w:tc>
        <w:tc>
          <w:tcPr>
            <w:tcW w:w="2130" w:type="pct"/>
            <w:shd w:val="clear" w:color="auto" w:fill="auto"/>
            <w:vAlign w:val="center"/>
          </w:tcPr>
          <w:p w14:paraId="1281E633" w14:textId="71DE1F34" w:rsidR="001A17F1" w:rsidRPr="005B6808" w:rsidRDefault="001A17F1" w:rsidP="00480109">
            <w:pPr>
              <w:tabs>
                <w:tab w:val="left" w:pos="1134"/>
              </w:tabs>
              <w:ind w:firstLine="567"/>
              <w:jc w:val="center"/>
              <w:rPr>
                <w:szCs w:val="24"/>
              </w:rPr>
            </w:pPr>
          </w:p>
        </w:tc>
      </w:tr>
      <w:tr w:rsidR="001A17F1" w:rsidRPr="005B6808" w14:paraId="1FCBBC01" w14:textId="77777777" w:rsidTr="005F6B19">
        <w:tc>
          <w:tcPr>
            <w:tcW w:w="955" w:type="pct"/>
            <w:shd w:val="clear" w:color="auto" w:fill="auto"/>
          </w:tcPr>
          <w:p w14:paraId="00469ACA" w14:textId="77777777" w:rsidR="001A17F1" w:rsidRPr="005B6808" w:rsidRDefault="001A17F1" w:rsidP="00480109">
            <w:pPr>
              <w:tabs>
                <w:tab w:val="left" w:pos="1134"/>
              </w:tabs>
              <w:ind w:firstLine="35"/>
              <w:jc w:val="center"/>
              <w:rPr>
                <w:szCs w:val="24"/>
              </w:rPr>
            </w:pPr>
            <w:r w:rsidRPr="005B6808">
              <w:rPr>
                <w:szCs w:val="24"/>
              </w:rPr>
              <w:t>El. paštas</w:t>
            </w:r>
          </w:p>
        </w:tc>
        <w:tc>
          <w:tcPr>
            <w:tcW w:w="1915" w:type="pct"/>
            <w:shd w:val="clear" w:color="auto" w:fill="auto"/>
          </w:tcPr>
          <w:p w14:paraId="4F3965FF" w14:textId="77777777" w:rsidR="001A17F1" w:rsidRPr="005B6808" w:rsidRDefault="001A17F1" w:rsidP="00480109">
            <w:pPr>
              <w:tabs>
                <w:tab w:val="left" w:pos="1134"/>
              </w:tabs>
              <w:ind w:firstLine="567"/>
              <w:jc w:val="center"/>
              <w:rPr>
                <w:szCs w:val="24"/>
              </w:rPr>
            </w:pPr>
          </w:p>
        </w:tc>
        <w:tc>
          <w:tcPr>
            <w:tcW w:w="2130" w:type="pct"/>
            <w:shd w:val="clear" w:color="auto" w:fill="auto"/>
          </w:tcPr>
          <w:p w14:paraId="15ACC344" w14:textId="45B86CF9" w:rsidR="001A17F1" w:rsidRPr="005B6808" w:rsidRDefault="001A17F1" w:rsidP="00480109">
            <w:pPr>
              <w:tabs>
                <w:tab w:val="left" w:pos="1134"/>
              </w:tabs>
              <w:ind w:firstLine="567"/>
              <w:jc w:val="center"/>
              <w:rPr>
                <w:szCs w:val="24"/>
              </w:rPr>
            </w:pPr>
          </w:p>
        </w:tc>
      </w:tr>
      <w:tr w:rsidR="0035453F" w:rsidRPr="005B6808" w14:paraId="019CB997" w14:textId="77777777" w:rsidTr="005F6B19">
        <w:tc>
          <w:tcPr>
            <w:tcW w:w="5000" w:type="pct"/>
            <w:gridSpan w:val="3"/>
            <w:shd w:val="clear" w:color="auto" w:fill="auto"/>
          </w:tcPr>
          <w:p w14:paraId="7DA36D15" w14:textId="2D5E44AE" w:rsidR="0035453F" w:rsidRPr="005B6808" w:rsidRDefault="0035453F" w:rsidP="0035453F">
            <w:pPr>
              <w:tabs>
                <w:tab w:val="left" w:pos="1134"/>
              </w:tabs>
              <w:ind w:firstLine="22"/>
              <w:jc w:val="both"/>
              <w:rPr>
                <w:szCs w:val="24"/>
              </w:rPr>
            </w:pPr>
            <w:r w:rsidRPr="005B6808">
              <w:rPr>
                <w:szCs w:val="24"/>
              </w:rPr>
              <w:t xml:space="preserve">Jų nesant, kiti </w:t>
            </w:r>
            <w:r w:rsidR="00CA33C2" w:rsidRPr="005B6808">
              <w:rPr>
                <w:bCs/>
                <w:szCs w:val="24"/>
              </w:rPr>
              <w:t>Draudėj</w:t>
            </w:r>
            <w:r w:rsidR="000C7612" w:rsidRPr="005B6808">
              <w:rPr>
                <w:szCs w:val="24"/>
              </w:rPr>
              <w:t>o</w:t>
            </w:r>
            <w:r w:rsidRPr="005B6808">
              <w:rPr>
                <w:szCs w:val="24"/>
              </w:rPr>
              <w:t xml:space="preserve"> ir / ar </w:t>
            </w:r>
            <w:r w:rsidR="008664E5" w:rsidRPr="005B6808">
              <w:rPr>
                <w:szCs w:val="24"/>
              </w:rPr>
              <w:t>Draudik</w:t>
            </w:r>
            <w:r w:rsidR="000C7612" w:rsidRPr="005B6808">
              <w:rPr>
                <w:szCs w:val="24"/>
              </w:rPr>
              <w:t>o</w:t>
            </w:r>
            <w:r w:rsidRPr="005B6808">
              <w:rPr>
                <w:szCs w:val="24"/>
              </w:rPr>
              <w:t xml:space="preserve"> atsakingi asmenys:</w:t>
            </w:r>
          </w:p>
        </w:tc>
      </w:tr>
      <w:tr w:rsidR="00FE34C1" w:rsidRPr="005B6808" w14:paraId="29833A31" w14:textId="77777777">
        <w:tc>
          <w:tcPr>
            <w:tcW w:w="955" w:type="pct"/>
            <w:shd w:val="clear" w:color="auto" w:fill="auto"/>
            <w:vAlign w:val="center"/>
          </w:tcPr>
          <w:p w14:paraId="775B85EA" w14:textId="17B444CC" w:rsidR="00FE34C1" w:rsidRPr="005B6808" w:rsidRDefault="00FE34C1" w:rsidP="00FE34C1">
            <w:pPr>
              <w:tabs>
                <w:tab w:val="left" w:pos="1134"/>
              </w:tabs>
              <w:ind w:firstLine="35"/>
              <w:jc w:val="center"/>
              <w:rPr>
                <w:szCs w:val="24"/>
              </w:rPr>
            </w:pPr>
            <w:r w:rsidRPr="005B6808">
              <w:rPr>
                <w:szCs w:val="24"/>
              </w:rPr>
              <w:t>Vardas, pavardė</w:t>
            </w:r>
          </w:p>
        </w:tc>
        <w:tc>
          <w:tcPr>
            <w:tcW w:w="1915" w:type="pct"/>
            <w:shd w:val="clear" w:color="auto" w:fill="auto"/>
          </w:tcPr>
          <w:p w14:paraId="0D2D69A2" w14:textId="77777777" w:rsidR="00FE34C1" w:rsidRPr="005B6808" w:rsidRDefault="00FE34C1" w:rsidP="00FE34C1">
            <w:pPr>
              <w:tabs>
                <w:tab w:val="left" w:pos="1134"/>
              </w:tabs>
              <w:ind w:firstLine="567"/>
              <w:jc w:val="center"/>
              <w:rPr>
                <w:szCs w:val="24"/>
              </w:rPr>
            </w:pPr>
          </w:p>
        </w:tc>
        <w:tc>
          <w:tcPr>
            <w:tcW w:w="2130" w:type="pct"/>
            <w:shd w:val="clear" w:color="auto" w:fill="auto"/>
          </w:tcPr>
          <w:p w14:paraId="223A16A3" w14:textId="77777777" w:rsidR="00FE34C1" w:rsidRPr="005B6808" w:rsidRDefault="00FE34C1" w:rsidP="00FE34C1">
            <w:pPr>
              <w:tabs>
                <w:tab w:val="left" w:pos="1134"/>
              </w:tabs>
              <w:ind w:firstLine="567"/>
              <w:jc w:val="center"/>
              <w:rPr>
                <w:szCs w:val="24"/>
              </w:rPr>
            </w:pPr>
          </w:p>
        </w:tc>
      </w:tr>
      <w:tr w:rsidR="00FE34C1" w:rsidRPr="005B6808" w14:paraId="2D1220C1" w14:textId="77777777">
        <w:tc>
          <w:tcPr>
            <w:tcW w:w="955" w:type="pct"/>
            <w:shd w:val="clear" w:color="auto" w:fill="auto"/>
            <w:vAlign w:val="center"/>
          </w:tcPr>
          <w:p w14:paraId="25B45376" w14:textId="79BFF6A9" w:rsidR="00FE34C1" w:rsidRPr="005B6808" w:rsidRDefault="00FE34C1" w:rsidP="00FE34C1">
            <w:pPr>
              <w:tabs>
                <w:tab w:val="left" w:pos="1134"/>
              </w:tabs>
              <w:ind w:firstLine="35"/>
              <w:jc w:val="center"/>
              <w:rPr>
                <w:szCs w:val="24"/>
              </w:rPr>
            </w:pPr>
            <w:r w:rsidRPr="005B6808">
              <w:rPr>
                <w:szCs w:val="24"/>
              </w:rPr>
              <w:t>Adresas</w:t>
            </w:r>
          </w:p>
        </w:tc>
        <w:tc>
          <w:tcPr>
            <w:tcW w:w="1915" w:type="pct"/>
            <w:shd w:val="clear" w:color="auto" w:fill="auto"/>
          </w:tcPr>
          <w:p w14:paraId="11F29316" w14:textId="77777777" w:rsidR="00FE34C1" w:rsidRPr="005B6808" w:rsidRDefault="00FE34C1" w:rsidP="00FE34C1">
            <w:pPr>
              <w:tabs>
                <w:tab w:val="left" w:pos="1134"/>
              </w:tabs>
              <w:ind w:firstLine="567"/>
              <w:jc w:val="center"/>
              <w:rPr>
                <w:szCs w:val="24"/>
              </w:rPr>
            </w:pPr>
          </w:p>
        </w:tc>
        <w:tc>
          <w:tcPr>
            <w:tcW w:w="2130" w:type="pct"/>
            <w:shd w:val="clear" w:color="auto" w:fill="auto"/>
          </w:tcPr>
          <w:p w14:paraId="220175D5" w14:textId="77777777" w:rsidR="00FE34C1" w:rsidRPr="005B6808" w:rsidRDefault="00FE34C1" w:rsidP="00FE34C1">
            <w:pPr>
              <w:tabs>
                <w:tab w:val="left" w:pos="1134"/>
              </w:tabs>
              <w:ind w:firstLine="567"/>
              <w:jc w:val="center"/>
              <w:rPr>
                <w:szCs w:val="24"/>
              </w:rPr>
            </w:pPr>
          </w:p>
        </w:tc>
      </w:tr>
      <w:tr w:rsidR="00FE34C1" w:rsidRPr="005B6808" w14:paraId="3B47D596" w14:textId="77777777">
        <w:tc>
          <w:tcPr>
            <w:tcW w:w="955" w:type="pct"/>
            <w:shd w:val="clear" w:color="auto" w:fill="auto"/>
            <w:vAlign w:val="center"/>
          </w:tcPr>
          <w:p w14:paraId="525F03B4" w14:textId="5466A635" w:rsidR="00FE34C1" w:rsidRPr="005B6808" w:rsidRDefault="00FE34C1" w:rsidP="00FE34C1">
            <w:pPr>
              <w:tabs>
                <w:tab w:val="left" w:pos="1134"/>
              </w:tabs>
              <w:ind w:firstLine="35"/>
              <w:jc w:val="center"/>
              <w:rPr>
                <w:szCs w:val="24"/>
              </w:rPr>
            </w:pPr>
            <w:r w:rsidRPr="005B6808">
              <w:rPr>
                <w:szCs w:val="24"/>
              </w:rPr>
              <w:t>Telefono Nr.</w:t>
            </w:r>
          </w:p>
        </w:tc>
        <w:tc>
          <w:tcPr>
            <w:tcW w:w="1915" w:type="pct"/>
            <w:shd w:val="clear" w:color="auto" w:fill="auto"/>
          </w:tcPr>
          <w:p w14:paraId="221DFF36" w14:textId="77777777" w:rsidR="00FE34C1" w:rsidRPr="005B6808" w:rsidRDefault="00FE34C1" w:rsidP="00FE34C1">
            <w:pPr>
              <w:tabs>
                <w:tab w:val="left" w:pos="1134"/>
              </w:tabs>
              <w:ind w:firstLine="567"/>
              <w:jc w:val="center"/>
              <w:rPr>
                <w:szCs w:val="24"/>
              </w:rPr>
            </w:pPr>
          </w:p>
        </w:tc>
        <w:tc>
          <w:tcPr>
            <w:tcW w:w="2130" w:type="pct"/>
            <w:shd w:val="clear" w:color="auto" w:fill="auto"/>
          </w:tcPr>
          <w:p w14:paraId="73D486E4" w14:textId="77777777" w:rsidR="00FE34C1" w:rsidRPr="005B6808" w:rsidRDefault="00FE34C1" w:rsidP="00FE34C1">
            <w:pPr>
              <w:tabs>
                <w:tab w:val="left" w:pos="1134"/>
              </w:tabs>
              <w:ind w:firstLine="567"/>
              <w:jc w:val="center"/>
              <w:rPr>
                <w:szCs w:val="24"/>
              </w:rPr>
            </w:pPr>
          </w:p>
        </w:tc>
      </w:tr>
      <w:tr w:rsidR="00FE34C1" w:rsidRPr="005B6808" w14:paraId="53BF761C" w14:textId="77777777" w:rsidTr="005F6B19">
        <w:tc>
          <w:tcPr>
            <w:tcW w:w="955" w:type="pct"/>
            <w:shd w:val="clear" w:color="auto" w:fill="auto"/>
          </w:tcPr>
          <w:p w14:paraId="743FE60C" w14:textId="01031FFE" w:rsidR="00FE34C1" w:rsidRPr="005B6808" w:rsidRDefault="00FE34C1" w:rsidP="00FE34C1">
            <w:pPr>
              <w:tabs>
                <w:tab w:val="left" w:pos="1134"/>
              </w:tabs>
              <w:ind w:firstLine="35"/>
              <w:jc w:val="center"/>
              <w:rPr>
                <w:szCs w:val="24"/>
              </w:rPr>
            </w:pPr>
            <w:r w:rsidRPr="005B6808">
              <w:rPr>
                <w:szCs w:val="24"/>
              </w:rPr>
              <w:t>El. paštas</w:t>
            </w:r>
          </w:p>
        </w:tc>
        <w:tc>
          <w:tcPr>
            <w:tcW w:w="1915" w:type="pct"/>
            <w:shd w:val="clear" w:color="auto" w:fill="auto"/>
          </w:tcPr>
          <w:p w14:paraId="52694B47" w14:textId="77777777" w:rsidR="00FE34C1" w:rsidRPr="005B6808" w:rsidRDefault="00FE34C1" w:rsidP="00FE34C1">
            <w:pPr>
              <w:tabs>
                <w:tab w:val="left" w:pos="1134"/>
              </w:tabs>
              <w:ind w:firstLine="567"/>
              <w:jc w:val="center"/>
              <w:rPr>
                <w:szCs w:val="24"/>
              </w:rPr>
            </w:pPr>
          </w:p>
        </w:tc>
        <w:tc>
          <w:tcPr>
            <w:tcW w:w="2130" w:type="pct"/>
            <w:shd w:val="clear" w:color="auto" w:fill="auto"/>
          </w:tcPr>
          <w:p w14:paraId="2C79B271" w14:textId="77777777" w:rsidR="00FE34C1" w:rsidRPr="005B6808" w:rsidRDefault="00FE34C1" w:rsidP="00FE34C1">
            <w:pPr>
              <w:tabs>
                <w:tab w:val="left" w:pos="1134"/>
              </w:tabs>
              <w:ind w:firstLine="567"/>
              <w:jc w:val="center"/>
              <w:rPr>
                <w:szCs w:val="24"/>
              </w:rPr>
            </w:pPr>
          </w:p>
        </w:tc>
      </w:tr>
    </w:tbl>
    <w:p w14:paraId="24ABCB5A" w14:textId="77C0E14C" w:rsidR="00AB342A" w:rsidRPr="005B6808" w:rsidRDefault="00B540CE" w:rsidP="0A76FEA8">
      <w:pPr>
        <w:pStyle w:val="ListParagraph"/>
        <w:numPr>
          <w:ilvl w:val="1"/>
          <w:numId w:val="9"/>
        </w:numPr>
        <w:tabs>
          <w:tab w:val="left" w:pos="851"/>
          <w:tab w:val="left" w:pos="993"/>
          <w:tab w:val="left" w:pos="1134"/>
        </w:tabs>
        <w:ind w:left="0" w:firstLine="709"/>
        <w:jc w:val="both"/>
        <w:rPr>
          <w:i/>
          <w:iCs/>
          <w:szCs w:val="24"/>
        </w:rPr>
      </w:pPr>
      <w:r w:rsidRPr="005B6808">
        <w:rPr>
          <w:rStyle w:val="normaltextrun"/>
          <w:szCs w:val="24"/>
        </w:rPr>
        <w:t>Sutarties 10.</w:t>
      </w:r>
      <w:r w:rsidR="00CB0E10" w:rsidRPr="005B6808">
        <w:rPr>
          <w:rStyle w:val="normaltextrun"/>
          <w:szCs w:val="24"/>
        </w:rPr>
        <w:t>14</w:t>
      </w:r>
      <w:r w:rsidRPr="005B6808">
        <w:rPr>
          <w:rStyle w:val="normaltextrun"/>
          <w:szCs w:val="24"/>
        </w:rPr>
        <w:t xml:space="preserve"> punkte nurodyti asmenys atitinkamai Draudėjo ir Draudiko yra įgalioti kontroliuoti, kad Sutartis būtų tinkamai vykdoma, priimti suteiktas Paslaugas, priimti visus sprendimus, susijusius su šios Sutarties vykdymu, išskyrus sprendimus dėl pačios Sutarties pakeitimo</w:t>
      </w:r>
      <w:r w:rsidR="00F81C87" w:rsidRPr="005B6808">
        <w:rPr>
          <w:rStyle w:val="normaltextrun"/>
          <w:szCs w:val="24"/>
        </w:rPr>
        <w:t xml:space="preserve"> </w:t>
      </w:r>
      <w:r w:rsidRPr="005B6808">
        <w:rPr>
          <w:rStyle w:val="normaltextrun"/>
          <w:szCs w:val="24"/>
        </w:rPr>
        <w:t>ar nutraukimo</w:t>
      </w:r>
      <w:r w:rsidR="00435544" w:rsidRPr="005B6808">
        <w:rPr>
          <w:rStyle w:val="normaltextrun"/>
          <w:szCs w:val="24"/>
        </w:rPr>
        <w:t>.</w:t>
      </w:r>
    </w:p>
    <w:p w14:paraId="72C99585" w14:textId="74DB85E0" w:rsidR="002A0A9E" w:rsidRPr="005B6808" w:rsidRDefault="008664E5" w:rsidP="0045245A">
      <w:pPr>
        <w:pStyle w:val="ListParagraph"/>
        <w:numPr>
          <w:ilvl w:val="1"/>
          <w:numId w:val="9"/>
        </w:numPr>
        <w:tabs>
          <w:tab w:val="left" w:pos="851"/>
          <w:tab w:val="left" w:pos="993"/>
          <w:tab w:val="left" w:pos="1134"/>
        </w:tabs>
        <w:ind w:left="0" w:firstLine="709"/>
        <w:jc w:val="both"/>
        <w:rPr>
          <w:i/>
          <w:iCs/>
          <w:szCs w:val="24"/>
        </w:rPr>
      </w:pPr>
      <w:r w:rsidRPr="005B6808">
        <w:rPr>
          <w:szCs w:val="24"/>
        </w:rPr>
        <w:t>Draudik</w:t>
      </w:r>
      <w:r w:rsidR="000E2A7A" w:rsidRPr="005B6808">
        <w:rPr>
          <w:szCs w:val="24"/>
        </w:rPr>
        <w:t xml:space="preserve">o elektroninis pašto adresas, kuriuo, Sutarties vykdymo metu, siunčiami </w:t>
      </w:r>
      <w:r w:rsidR="00CA33C2" w:rsidRPr="005B6808">
        <w:rPr>
          <w:bCs/>
          <w:szCs w:val="24"/>
        </w:rPr>
        <w:t>Draudėj</w:t>
      </w:r>
      <w:r w:rsidR="000E2A7A" w:rsidRPr="005B6808">
        <w:rPr>
          <w:szCs w:val="24"/>
        </w:rPr>
        <w:t xml:space="preserve">o pranešimai ir (ar) prašymai </w:t>
      </w:r>
      <w:r w:rsidRPr="005B6808">
        <w:rPr>
          <w:szCs w:val="24"/>
        </w:rPr>
        <w:t>Draudik</w:t>
      </w:r>
      <w:r w:rsidR="000E2A7A" w:rsidRPr="005B6808">
        <w:rPr>
          <w:szCs w:val="24"/>
        </w:rPr>
        <w:t>ui yra: [</w:t>
      </w:r>
      <w:r w:rsidR="000E2A7A" w:rsidRPr="005B6808">
        <w:rPr>
          <w:i/>
          <w:iCs/>
          <w:szCs w:val="24"/>
          <w:highlight w:val="lightGray"/>
        </w:rPr>
        <w:t>įrašyti elektroninį adresą ________</w:t>
      </w:r>
      <w:r w:rsidR="000E2A7A" w:rsidRPr="005B6808">
        <w:rPr>
          <w:szCs w:val="24"/>
        </w:rPr>
        <w:t>]</w:t>
      </w:r>
      <w:r w:rsidR="00960AFD" w:rsidRPr="005B6808">
        <w:rPr>
          <w:szCs w:val="24"/>
        </w:rPr>
        <w:t xml:space="preserve"> (fizinių asmenų asmens duomenys CVP IS neviešinami)</w:t>
      </w:r>
      <w:r w:rsidR="000E1671" w:rsidRPr="005B6808">
        <w:rPr>
          <w:i/>
          <w:iCs/>
          <w:szCs w:val="24"/>
        </w:rPr>
        <w:t>.</w:t>
      </w:r>
    </w:p>
    <w:p w14:paraId="2B01EBC6" w14:textId="23B91932" w:rsidR="002A0A9E" w:rsidRPr="005B6808" w:rsidRDefault="002A0A9E" w:rsidP="0045245A">
      <w:pPr>
        <w:pStyle w:val="ListParagraph"/>
        <w:numPr>
          <w:ilvl w:val="1"/>
          <w:numId w:val="9"/>
        </w:numPr>
        <w:tabs>
          <w:tab w:val="left" w:pos="851"/>
          <w:tab w:val="left" w:pos="993"/>
          <w:tab w:val="left" w:pos="1134"/>
        </w:tabs>
        <w:ind w:left="0" w:firstLine="709"/>
        <w:jc w:val="both"/>
        <w:rPr>
          <w:i/>
          <w:iCs/>
          <w:szCs w:val="24"/>
        </w:rPr>
      </w:pPr>
      <w:r w:rsidRPr="005B6808">
        <w:rPr>
          <w:szCs w:val="24"/>
        </w:rPr>
        <w:t xml:space="preserve">Sutartis, vadovaujantis </w:t>
      </w:r>
      <w:r w:rsidR="00716086" w:rsidRPr="005B6808">
        <w:rPr>
          <w:szCs w:val="24"/>
        </w:rPr>
        <w:t>V</w:t>
      </w:r>
      <w:r w:rsidRPr="005B6808">
        <w:rPr>
          <w:szCs w:val="24"/>
        </w:rPr>
        <w:t>iešųjų pirkimų įstatymo 86 straipsnio 9 dalies nuostatomis, bus skelbiama viešai.</w:t>
      </w:r>
    </w:p>
    <w:p w14:paraId="55E68674" w14:textId="2E065745" w:rsidR="00CA6579" w:rsidRPr="005B6808" w:rsidRDefault="00CA33C2" w:rsidP="0045245A">
      <w:pPr>
        <w:pStyle w:val="ListParagraph"/>
        <w:numPr>
          <w:ilvl w:val="1"/>
          <w:numId w:val="9"/>
        </w:numPr>
        <w:tabs>
          <w:tab w:val="left" w:pos="851"/>
          <w:tab w:val="left" w:pos="993"/>
          <w:tab w:val="left" w:pos="1134"/>
        </w:tabs>
        <w:ind w:left="0" w:firstLine="709"/>
        <w:jc w:val="both"/>
        <w:rPr>
          <w:szCs w:val="24"/>
        </w:rPr>
      </w:pPr>
      <w:r w:rsidRPr="005B6808">
        <w:rPr>
          <w:bCs/>
          <w:szCs w:val="24"/>
        </w:rPr>
        <w:t>Draudėj</w:t>
      </w:r>
      <w:r w:rsidR="002A0A9E" w:rsidRPr="005B6808">
        <w:rPr>
          <w:szCs w:val="24"/>
        </w:rPr>
        <w:t>o paskirtas a</w:t>
      </w:r>
      <w:r w:rsidR="00480109" w:rsidRPr="005B6808">
        <w:rPr>
          <w:szCs w:val="24"/>
        </w:rPr>
        <w:t xml:space="preserve">smuo, atsakingas už Sutarties ir pakeitimų paskelbimą pagal </w:t>
      </w:r>
      <w:r w:rsidR="00716086" w:rsidRPr="005B6808">
        <w:rPr>
          <w:szCs w:val="24"/>
        </w:rPr>
        <w:t>V</w:t>
      </w:r>
      <w:r w:rsidR="00480109" w:rsidRPr="005B6808">
        <w:rPr>
          <w:szCs w:val="24"/>
        </w:rPr>
        <w:t xml:space="preserve">iešųjų pirkimų įstatymo 86 straipsnio 9 dalies nuostatas – </w:t>
      </w:r>
      <w:r w:rsidR="00000C8D" w:rsidRPr="005B6808">
        <w:rPr>
          <w:szCs w:val="24"/>
        </w:rPr>
        <w:t>[</w:t>
      </w:r>
      <w:r w:rsidR="00A42D56" w:rsidRPr="005B6808">
        <w:rPr>
          <w:i/>
          <w:iCs/>
          <w:color w:val="000000" w:themeColor="text1"/>
          <w:szCs w:val="24"/>
          <w:highlight w:val="lightGray"/>
        </w:rPr>
        <w:t>įrašyti</w:t>
      </w:r>
      <w:r w:rsidR="000E2A7A" w:rsidRPr="005B6808">
        <w:rPr>
          <w:i/>
          <w:iCs/>
          <w:color w:val="000000" w:themeColor="text1"/>
          <w:szCs w:val="24"/>
          <w:highlight w:val="lightGray"/>
        </w:rPr>
        <w:t xml:space="preserve"> </w:t>
      </w:r>
      <w:r w:rsidR="002A0A9E" w:rsidRPr="005B6808">
        <w:rPr>
          <w:i/>
          <w:iCs/>
          <w:color w:val="000000" w:themeColor="text1"/>
          <w:szCs w:val="24"/>
          <w:highlight w:val="lightGray"/>
        </w:rPr>
        <w:t>vardą ir pavardę</w:t>
      </w:r>
      <w:r w:rsidR="000E2A7A" w:rsidRPr="005B6808">
        <w:rPr>
          <w:i/>
          <w:iCs/>
          <w:color w:val="000000" w:themeColor="text1"/>
          <w:szCs w:val="24"/>
          <w:highlight w:val="lightGray"/>
        </w:rPr>
        <w:t>_______</w:t>
      </w:r>
      <w:r w:rsidR="00000C8D" w:rsidRPr="005B6808">
        <w:rPr>
          <w:color w:val="000000" w:themeColor="text1"/>
          <w:szCs w:val="24"/>
        </w:rPr>
        <w:t>]</w:t>
      </w:r>
      <w:r w:rsidR="00960AFD" w:rsidRPr="005B6808">
        <w:rPr>
          <w:color w:val="000000" w:themeColor="text1"/>
          <w:szCs w:val="24"/>
        </w:rPr>
        <w:t xml:space="preserve"> </w:t>
      </w:r>
      <w:r w:rsidR="00D07E4E" w:rsidRPr="005B6808">
        <w:rPr>
          <w:szCs w:val="24"/>
        </w:rPr>
        <w:t xml:space="preserve">(jo nesant, kitas </w:t>
      </w:r>
      <w:r w:rsidRPr="005B6808">
        <w:rPr>
          <w:bCs/>
          <w:szCs w:val="24"/>
        </w:rPr>
        <w:t>Draudėj</w:t>
      </w:r>
      <w:r w:rsidR="000C7612" w:rsidRPr="005B6808">
        <w:rPr>
          <w:szCs w:val="24"/>
        </w:rPr>
        <w:t>o</w:t>
      </w:r>
      <w:r w:rsidR="00D07E4E" w:rsidRPr="005B6808">
        <w:rPr>
          <w:szCs w:val="24"/>
        </w:rPr>
        <w:t xml:space="preserve"> atsakingas asmuo) </w:t>
      </w:r>
      <w:r w:rsidR="00960AFD" w:rsidRPr="005B6808">
        <w:rPr>
          <w:szCs w:val="24"/>
        </w:rPr>
        <w:t>(fizinių asmenų asmens duomenys CVP IS neviešinami)</w:t>
      </w:r>
      <w:r w:rsidR="00480109" w:rsidRPr="005B6808">
        <w:rPr>
          <w:szCs w:val="24"/>
        </w:rPr>
        <w:t>.</w:t>
      </w:r>
    </w:p>
    <w:p w14:paraId="018AAE88" w14:textId="2C173704" w:rsidR="0067293B" w:rsidRPr="005B6808" w:rsidRDefault="0014600B" w:rsidP="0045245A">
      <w:pPr>
        <w:pStyle w:val="ListParagraph"/>
        <w:numPr>
          <w:ilvl w:val="1"/>
          <w:numId w:val="9"/>
        </w:numPr>
        <w:tabs>
          <w:tab w:val="left" w:pos="851"/>
          <w:tab w:val="left" w:pos="993"/>
          <w:tab w:val="left" w:pos="1134"/>
        </w:tabs>
        <w:ind w:left="0" w:firstLine="709"/>
        <w:jc w:val="both"/>
        <w:rPr>
          <w:szCs w:val="24"/>
        </w:rPr>
      </w:pPr>
      <w:r w:rsidRPr="005B6808">
        <w:rPr>
          <w:szCs w:val="24"/>
        </w:rPr>
        <w:t>Šiuo Šalys patvirtina, kad Sutartį perskaitė, suprato jos turinį ir pasekmes, priėmė ją kaip atitinkančią jų tikslus ir pasirašė aukščiau nurodyta data.</w:t>
      </w:r>
    </w:p>
    <w:p w14:paraId="77F2520F" w14:textId="26430C6D" w:rsidR="002A0A9E" w:rsidRPr="005B6808" w:rsidRDefault="002A0A9E" w:rsidP="00151D57">
      <w:pPr>
        <w:tabs>
          <w:tab w:val="left" w:pos="851"/>
          <w:tab w:val="left" w:pos="993"/>
          <w:tab w:val="left" w:pos="1134"/>
        </w:tabs>
        <w:jc w:val="both"/>
        <w:rPr>
          <w:szCs w:val="24"/>
        </w:rPr>
      </w:pPr>
    </w:p>
    <w:p w14:paraId="7540788D" w14:textId="3D1F6CB1" w:rsidR="002A0A9E" w:rsidRPr="005B6808" w:rsidRDefault="002A0A9E" w:rsidP="0045245A">
      <w:pPr>
        <w:pStyle w:val="ListParagraph"/>
        <w:numPr>
          <w:ilvl w:val="0"/>
          <w:numId w:val="9"/>
        </w:numPr>
        <w:tabs>
          <w:tab w:val="left" w:pos="851"/>
          <w:tab w:val="left" w:pos="993"/>
          <w:tab w:val="left" w:pos="1134"/>
        </w:tabs>
        <w:jc w:val="center"/>
        <w:rPr>
          <w:b/>
          <w:bCs/>
          <w:szCs w:val="24"/>
        </w:rPr>
      </w:pPr>
      <w:r w:rsidRPr="005B6808">
        <w:rPr>
          <w:b/>
          <w:bCs/>
          <w:szCs w:val="24"/>
        </w:rPr>
        <w:t>SUTARTIES PRIEDAI</w:t>
      </w:r>
    </w:p>
    <w:p w14:paraId="79998CB4" w14:textId="77777777" w:rsidR="002A0A9E" w:rsidRPr="005B6808" w:rsidRDefault="002A0A9E" w:rsidP="00151D57">
      <w:pPr>
        <w:tabs>
          <w:tab w:val="left" w:pos="851"/>
          <w:tab w:val="left" w:pos="993"/>
          <w:tab w:val="left" w:pos="1134"/>
        </w:tabs>
        <w:jc w:val="both"/>
        <w:rPr>
          <w:szCs w:val="24"/>
        </w:rPr>
      </w:pPr>
    </w:p>
    <w:p w14:paraId="005406CB" w14:textId="3369ABD8" w:rsidR="00480109" w:rsidRPr="005B6808" w:rsidRDefault="00480109" w:rsidP="0045245A">
      <w:pPr>
        <w:pStyle w:val="ListParagraph"/>
        <w:numPr>
          <w:ilvl w:val="1"/>
          <w:numId w:val="9"/>
        </w:numPr>
        <w:tabs>
          <w:tab w:val="left" w:pos="851"/>
          <w:tab w:val="left" w:pos="993"/>
          <w:tab w:val="left" w:pos="1134"/>
        </w:tabs>
        <w:ind w:left="0" w:firstLine="709"/>
        <w:jc w:val="both"/>
        <w:rPr>
          <w:szCs w:val="24"/>
        </w:rPr>
      </w:pPr>
      <w:r w:rsidRPr="005B6808">
        <w:rPr>
          <w:szCs w:val="24"/>
        </w:rPr>
        <w:t>Sutarties priedai yra neatskiriama Sutarties dalis:</w:t>
      </w:r>
    </w:p>
    <w:p w14:paraId="4966B83B" w14:textId="27201673" w:rsidR="008C0808" w:rsidRPr="005B6808" w:rsidRDefault="00480109" w:rsidP="0045245A">
      <w:pPr>
        <w:pStyle w:val="ListParagraph"/>
        <w:numPr>
          <w:ilvl w:val="2"/>
          <w:numId w:val="9"/>
        </w:numPr>
        <w:tabs>
          <w:tab w:val="left" w:pos="851"/>
          <w:tab w:val="left" w:pos="1276"/>
        </w:tabs>
        <w:ind w:left="0" w:firstLine="709"/>
        <w:jc w:val="both"/>
        <w:rPr>
          <w:szCs w:val="24"/>
        </w:rPr>
      </w:pPr>
      <w:r w:rsidRPr="005B6808">
        <w:rPr>
          <w:szCs w:val="24"/>
        </w:rPr>
        <w:t xml:space="preserve">1 priedas </w:t>
      </w:r>
      <w:r w:rsidR="00C258DD" w:rsidRPr="005B6808">
        <w:rPr>
          <w:szCs w:val="24"/>
        </w:rPr>
        <w:t xml:space="preserve">‒ </w:t>
      </w:r>
      <w:r w:rsidR="008C0808" w:rsidRPr="005B6808">
        <w:rPr>
          <w:szCs w:val="24"/>
        </w:rPr>
        <w:t>Techninė specifikacija [</w:t>
      </w:r>
      <w:r w:rsidR="008C0808" w:rsidRPr="005B6808">
        <w:rPr>
          <w:i/>
          <w:iCs/>
          <w:szCs w:val="24"/>
          <w:highlight w:val="lightGray"/>
        </w:rPr>
        <w:t xml:space="preserve">arba </w:t>
      </w:r>
      <w:r w:rsidR="00CA6579" w:rsidRPr="005B6808">
        <w:rPr>
          <w:i/>
          <w:iCs/>
          <w:szCs w:val="24"/>
          <w:highlight w:val="lightGray"/>
        </w:rPr>
        <w:t>įrašyti techninės specifikacijos pavadinimą ________</w:t>
      </w:r>
      <w:r w:rsidR="00CA6579" w:rsidRPr="005B6808">
        <w:rPr>
          <w:szCs w:val="24"/>
        </w:rPr>
        <w:t>]</w:t>
      </w:r>
      <w:r w:rsidRPr="005B6808">
        <w:rPr>
          <w:szCs w:val="24"/>
        </w:rPr>
        <w:t>;</w:t>
      </w:r>
    </w:p>
    <w:p w14:paraId="460526B0" w14:textId="631544B9" w:rsidR="008C0808" w:rsidRPr="005B6808" w:rsidRDefault="008C0808" w:rsidP="0045245A">
      <w:pPr>
        <w:pStyle w:val="ListParagraph"/>
        <w:numPr>
          <w:ilvl w:val="2"/>
          <w:numId w:val="9"/>
        </w:numPr>
        <w:tabs>
          <w:tab w:val="left" w:pos="851"/>
          <w:tab w:val="left" w:pos="1276"/>
        </w:tabs>
        <w:ind w:left="0" w:firstLine="709"/>
        <w:jc w:val="both"/>
        <w:rPr>
          <w:szCs w:val="24"/>
        </w:rPr>
      </w:pPr>
      <w:r w:rsidRPr="005B6808">
        <w:rPr>
          <w:szCs w:val="24"/>
        </w:rPr>
        <w:t xml:space="preserve">2 priedas </w:t>
      </w:r>
      <w:r w:rsidR="00C258DD" w:rsidRPr="005B6808">
        <w:rPr>
          <w:szCs w:val="24"/>
        </w:rPr>
        <w:t xml:space="preserve">‒ </w:t>
      </w:r>
      <w:r w:rsidRPr="005B6808">
        <w:rPr>
          <w:szCs w:val="24"/>
        </w:rPr>
        <w:t>Pasiūlymas [</w:t>
      </w:r>
      <w:r w:rsidRPr="005B6808">
        <w:rPr>
          <w:i/>
          <w:iCs/>
          <w:szCs w:val="24"/>
          <w:highlight w:val="lightGray"/>
        </w:rPr>
        <w:t>arba įrašyti kitą priedo pavadinimą ________</w:t>
      </w:r>
      <w:r w:rsidRPr="005B6808">
        <w:rPr>
          <w:szCs w:val="24"/>
        </w:rPr>
        <w:t>]</w:t>
      </w:r>
      <w:r w:rsidR="0062645C" w:rsidRPr="005B6808">
        <w:rPr>
          <w:szCs w:val="24"/>
        </w:rPr>
        <w:t>.</w:t>
      </w:r>
    </w:p>
    <w:p w14:paraId="7C8CAD0D" w14:textId="77777777" w:rsidR="00E84377" w:rsidRPr="005B6808" w:rsidRDefault="00E84377" w:rsidP="00E84377">
      <w:pPr>
        <w:rPr>
          <w:bCs/>
          <w:szCs w:val="24"/>
        </w:rPr>
      </w:pPr>
    </w:p>
    <w:p w14:paraId="3BD7BD8A" w14:textId="23A74E5C" w:rsidR="00E84377" w:rsidRPr="005B6808" w:rsidRDefault="00E84377" w:rsidP="0045245A">
      <w:pPr>
        <w:pStyle w:val="ListParagraph"/>
        <w:numPr>
          <w:ilvl w:val="0"/>
          <w:numId w:val="9"/>
        </w:numPr>
        <w:jc w:val="center"/>
        <w:rPr>
          <w:b/>
          <w:szCs w:val="24"/>
        </w:rPr>
      </w:pPr>
      <w:r w:rsidRPr="005B6808">
        <w:rPr>
          <w:b/>
          <w:szCs w:val="24"/>
        </w:rPr>
        <w:t>ŠALIŲ REKVIZITAI</w:t>
      </w:r>
    </w:p>
    <w:p w14:paraId="5E8F2DAC" w14:textId="77777777" w:rsidR="00E84377" w:rsidRPr="005B6808" w:rsidRDefault="00E84377" w:rsidP="00151D57">
      <w:pPr>
        <w:jc w:val="both"/>
        <w:rPr>
          <w:szCs w:val="24"/>
        </w:rPr>
      </w:pPr>
    </w:p>
    <w:tbl>
      <w:tblPr>
        <w:tblW w:w="9639" w:type="dxa"/>
        <w:tblLook w:val="01E0" w:firstRow="1" w:lastRow="1" w:firstColumn="1" w:lastColumn="1" w:noHBand="0" w:noVBand="0"/>
      </w:tblPr>
      <w:tblGrid>
        <w:gridCol w:w="2448"/>
        <w:gridCol w:w="2372"/>
        <w:gridCol w:w="2650"/>
        <w:gridCol w:w="2169"/>
      </w:tblGrid>
      <w:tr w:rsidR="0048384F" w:rsidRPr="005B6808" w14:paraId="3FEA74BF" w14:textId="77777777" w:rsidTr="001D3CC6">
        <w:tc>
          <w:tcPr>
            <w:tcW w:w="4820" w:type="dxa"/>
            <w:gridSpan w:val="2"/>
          </w:tcPr>
          <w:p w14:paraId="3E16A230" w14:textId="07CEEED7" w:rsidR="00E84377" w:rsidRPr="005B6808" w:rsidRDefault="00CA33C2" w:rsidP="00E84377">
            <w:pPr>
              <w:tabs>
                <w:tab w:val="left" w:pos="851"/>
                <w:tab w:val="left" w:pos="1134"/>
              </w:tabs>
              <w:jc w:val="both"/>
              <w:rPr>
                <w:b/>
                <w:szCs w:val="24"/>
              </w:rPr>
            </w:pPr>
            <w:r w:rsidRPr="005B6808">
              <w:rPr>
                <w:b/>
                <w:bCs/>
                <w:szCs w:val="24"/>
              </w:rPr>
              <w:t>Draudėj</w:t>
            </w:r>
            <w:r w:rsidR="00A236A7" w:rsidRPr="005B6808">
              <w:rPr>
                <w:b/>
                <w:szCs w:val="24"/>
              </w:rPr>
              <w:t>as</w:t>
            </w:r>
          </w:p>
        </w:tc>
        <w:tc>
          <w:tcPr>
            <w:tcW w:w="4819" w:type="dxa"/>
            <w:gridSpan w:val="2"/>
          </w:tcPr>
          <w:p w14:paraId="0558EF8C" w14:textId="1C19EAB6" w:rsidR="00E84377" w:rsidRPr="005B6808" w:rsidRDefault="008664E5" w:rsidP="00E84377">
            <w:pPr>
              <w:tabs>
                <w:tab w:val="left" w:pos="851"/>
                <w:tab w:val="left" w:pos="1134"/>
              </w:tabs>
              <w:jc w:val="both"/>
              <w:rPr>
                <w:b/>
                <w:szCs w:val="24"/>
              </w:rPr>
            </w:pPr>
            <w:r w:rsidRPr="005B6808">
              <w:rPr>
                <w:b/>
                <w:szCs w:val="24"/>
              </w:rPr>
              <w:t>Draudik</w:t>
            </w:r>
            <w:r w:rsidR="00E84377" w:rsidRPr="005B6808">
              <w:rPr>
                <w:b/>
                <w:szCs w:val="24"/>
              </w:rPr>
              <w:t>as</w:t>
            </w:r>
          </w:p>
        </w:tc>
      </w:tr>
      <w:tr w:rsidR="0048384F" w:rsidRPr="005B6808" w14:paraId="5C4980DE" w14:textId="77777777" w:rsidTr="001D3CC6">
        <w:tc>
          <w:tcPr>
            <w:tcW w:w="4820" w:type="dxa"/>
            <w:gridSpan w:val="2"/>
          </w:tcPr>
          <w:p w14:paraId="18A879F4" w14:textId="77777777" w:rsidR="007D52C3" w:rsidRPr="005B6808" w:rsidRDefault="00A236A7" w:rsidP="007D52C3">
            <w:pPr>
              <w:tabs>
                <w:tab w:val="left" w:pos="851"/>
                <w:tab w:val="left" w:pos="1134"/>
              </w:tabs>
              <w:rPr>
                <w:b/>
                <w:szCs w:val="24"/>
              </w:rPr>
            </w:pPr>
            <w:r w:rsidRPr="005B6808">
              <w:rPr>
                <w:b/>
                <w:szCs w:val="24"/>
              </w:rPr>
              <w:t xml:space="preserve">Lietuvos transporto saugos administracija </w:t>
            </w:r>
            <w:r w:rsidR="007D52C3" w:rsidRPr="005B6808">
              <w:rPr>
                <w:szCs w:val="24"/>
              </w:rPr>
              <w:t>Švitrigailos g. 42, 03209 Vilnius</w:t>
            </w:r>
          </w:p>
          <w:p w14:paraId="125B3573" w14:textId="77777777" w:rsidR="007D52C3" w:rsidRPr="005B6808" w:rsidRDefault="007D52C3" w:rsidP="007D52C3">
            <w:pPr>
              <w:tabs>
                <w:tab w:val="left" w:pos="851"/>
                <w:tab w:val="left" w:pos="1134"/>
              </w:tabs>
              <w:jc w:val="both"/>
              <w:rPr>
                <w:b/>
                <w:szCs w:val="24"/>
              </w:rPr>
            </w:pPr>
            <w:r w:rsidRPr="005B6808">
              <w:rPr>
                <w:szCs w:val="24"/>
              </w:rPr>
              <w:t>Tel. Nr. +370 5 278 5602</w:t>
            </w:r>
          </w:p>
          <w:p w14:paraId="501E2BE8" w14:textId="77777777" w:rsidR="007D52C3" w:rsidRPr="005B6808" w:rsidRDefault="007D52C3" w:rsidP="007D52C3">
            <w:pPr>
              <w:tabs>
                <w:tab w:val="left" w:pos="851"/>
                <w:tab w:val="left" w:pos="1134"/>
              </w:tabs>
              <w:jc w:val="both"/>
              <w:rPr>
                <w:b/>
                <w:szCs w:val="24"/>
              </w:rPr>
            </w:pPr>
            <w:r w:rsidRPr="005B6808">
              <w:rPr>
                <w:szCs w:val="24"/>
              </w:rPr>
              <w:t>Faks. +370 5 213 2270</w:t>
            </w:r>
          </w:p>
          <w:p w14:paraId="308746CA" w14:textId="77777777" w:rsidR="007D52C3" w:rsidRPr="005B6808" w:rsidRDefault="007D52C3" w:rsidP="007D52C3">
            <w:pPr>
              <w:tabs>
                <w:tab w:val="left" w:pos="851"/>
                <w:tab w:val="left" w:pos="1134"/>
              </w:tabs>
              <w:jc w:val="both"/>
              <w:rPr>
                <w:b/>
                <w:szCs w:val="24"/>
              </w:rPr>
            </w:pPr>
            <w:r w:rsidRPr="005B6808">
              <w:rPr>
                <w:szCs w:val="24"/>
              </w:rPr>
              <w:t xml:space="preserve">El. p. </w:t>
            </w:r>
            <w:hyperlink r:id="rId13" w:history="1">
              <w:r w:rsidRPr="005B6808">
                <w:rPr>
                  <w:rStyle w:val="Hyperlink"/>
                  <w:szCs w:val="24"/>
                </w:rPr>
                <w:t>ltsa@ltsa.lt</w:t>
              </w:r>
            </w:hyperlink>
            <w:r w:rsidRPr="005B6808">
              <w:rPr>
                <w:szCs w:val="24"/>
              </w:rPr>
              <w:t xml:space="preserve"> </w:t>
            </w:r>
          </w:p>
          <w:p w14:paraId="50B36F40" w14:textId="77777777" w:rsidR="007D52C3" w:rsidRPr="005B6808" w:rsidRDefault="007D52C3" w:rsidP="007D52C3">
            <w:pPr>
              <w:tabs>
                <w:tab w:val="left" w:pos="851"/>
                <w:tab w:val="left" w:pos="1134"/>
              </w:tabs>
              <w:jc w:val="both"/>
              <w:rPr>
                <w:szCs w:val="24"/>
              </w:rPr>
            </w:pPr>
            <w:r w:rsidRPr="005B6808">
              <w:rPr>
                <w:szCs w:val="24"/>
              </w:rPr>
              <w:t xml:space="preserve">Duomenys kaupiami ir saugomi </w:t>
            </w:r>
          </w:p>
          <w:p w14:paraId="0EBFC91D" w14:textId="77777777" w:rsidR="007D52C3" w:rsidRPr="005B6808" w:rsidRDefault="007D52C3" w:rsidP="007D52C3">
            <w:pPr>
              <w:tabs>
                <w:tab w:val="left" w:pos="851"/>
                <w:tab w:val="left" w:pos="1134"/>
              </w:tabs>
              <w:jc w:val="both"/>
              <w:rPr>
                <w:b/>
                <w:szCs w:val="24"/>
              </w:rPr>
            </w:pPr>
            <w:r w:rsidRPr="005B6808">
              <w:rPr>
                <w:szCs w:val="24"/>
              </w:rPr>
              <w:t>Juridinių asmenų registre, kodas 188647255</w:t>
            </w:r>
          </w:p>
          <w:p w14:paraId="6E930F5C" w14:textId="77777777" w:rsidR="007D52C3" w:rsidRPr="005B6808" w:rsidRDefault="007D52C3" w:rsidP="007D52C3">
            <w:pPr>
              <w:tabs>
                <w:tab w:val="left" w:pos="851"/>
                <w:tab w:val="left" w:pos="1134"/>
              </w:tabs>
              <w:jc w:val="both"/>
              <w:rPr>
                <w:b/>
                <w:szCs w:val="24"/>
              </w:rPr>
            </w:pPr>
            <w:r w:rsidRPr="005B6808">
              <w:rPr>
                <w:szCs w:val="24"/>
              </w:rPr>
              <w:t>PVM mokėtojo kodas LT886472515</w:t>
            </w:r>
          </w:p>
          <w:p w14:paraId="1AC1349C" w14:textId="77777777" w:rsidR="007D52C3" w:rsidRPr="005B6808" w:rsidRDefault="007D52C3" w:rsidP="007D52C3">
            <w:pPr>
              <w:tabs>
                <w:tab w:val="left" w:pos="851"/>
                <w:tab w:val="left" w:pos="1134"/>
              </w:tabs>
              <w:jc w:val="both"/>
              <w:rPr>
                <w:szCs w:val="24"/>
              </w:rPr>
            </w:pPr>
            <w:r w:rsidRPr="005B6808">
              <w:rPr>
                <w:szCs w:val="24"/>
              </w:rPr>
              <w:t>A. s. Nr. LT63 4040 0636 1000 0769</w:t>
            </w:r>
          </w:p>
          <w:p w14:paraId="010C05A4" w14:textId="77777777" w:rsidR="007D52C3" w:rsidRPr="005B6808" w:rsidRDefault="007D52C3" w:rsidP="007D52C3">
            <w:pPr>
              <w:tabs>
                <w:tab w:val="left" w:pos="851"/>
                <w:tab w:val="left" w:pos="1134"/>
              </w:tabs>
              <w:jc w:val="both"/>
              <w:rPr>
                <w:szCs w:val="24"/>
              </w:rPr>
            </w:pPr>
            <w:r w:rsidRPr="005B6808">
              <w:rPr>
                <w:szCs w:val="24"/>
              </w:rPr>
              <w:lastRenderedPageBreak/>
              <w:t>Valstybės iždo konsoliduoto sąskaitų valdymo sistema VIKSVA</w:t>
            </w:r>
          </w:p>
          <w:p w14:paraId="45410433" w14:textId="77777777" w:rsidR="007D52C3" w:rsidRPr="005B6808" w:rsidRDefault="007D52C3" w:rsidP="007D52C3">
            <w:pPr>
              <w:tabs>
                <w:tab w:val="left" w:pos="851"/>
                <w:tab w:val="left" w:pos="1134"/>
              </w:tabs>
              <w:jc w:val="both"/>
              <w:rPr>
                <w:szCs w:val="24"/>
              </w:rPr>
            </w:pPr>
            <w:r w:rsidRPr="005B6808">
              <w:rPr>
                <w:szCs w:val="24"/>
              </w:rPr>
              <w:t>VIKSVA rekvizitai:</w:t>
            </w:r>
          </w:p>
          <w:p w14:paraId="6A4AE507" w14:textId="77777777" w:rsidR="007D52C3" w:rsidRPr="005B6808" w:rsidRDefault="007D52C3" w:rsidP="007D52C3">
            <w:pPr>
              <w:tabs>
                <w:tab w:val="left" w:pos="851"/>
                <w:tab w:val="left" w:pos="1134"/>
              </w:tabs>
              <w:jc w:val="both"/>
              <w:rPr>
                <w:szCs w:val="24"/>
              </w:rPr>
            </w:pPr>
            <w:r w:rsidRPr="005B6808">
              <w:rPr>
                <w:szCs w:val="24"/>
              </w:rPr>
              <w:t>SWIFT BIC kodas: MFRLLT22</w:t>
            </w:r>
          </w:p>
          <w:p w14:paraId="5641344E" w14:textId="77777777" w:rsidR="007D52C3" w:rsidRPr="005B6808" w:rsidRDefault="007D52C3" w:rsidP="007D52C3">
            <w:pPr>
              <w:tabs>
                <w:tab w:val="left" w:pos="851"/>
                <w:tab w:val="left" w:pos="1134"/>
              </w:tabs>
              <w:jc w:val="both"/>
              <w:rPr>
                <w:szCs w:val="24"/>
              </w:rPr>
            </w:pPr>
            <w:r w:rsidRPr="005B6808">
              <w:rPr>
                <w:szCs w:val="24"/>
              </w:rPr>
              <w:t>Lietuvos Respublikos finansų ministerija</w:t>
            </w:r>
          </w:p>
          <w:p w14:paraId="1E806A5B" w14:textId="77777777" w:rsidR="007D52C3" w:rsidRPr="005B6808" w:rsidRDefault="007D52C3" w:rsidP="007D52C3">
            <w:pPr>
              <w:tabs>
                <w:tab w:val="left" w:pos="851"/>
                <w:tab w:val="left" w:pos="1134"/>
              </w:tabs>
              <w:jc w:val="both"/>
              <w:rPr>
                <w:szCs w:val="24"/>
              </w:rPr>
            </w:pPr>
            <w:r w:rsidRPr="005B6808">
              <w:rPr>
                <w:szCs w:val="24"/>
              </w:rPr>
              <w:t>Finansų įstaigos kodas 40400</w:t>
            </w:r>
          </w:p>
          <w:p w14:paraId="3F7CEC9E" w14:textId="77777777" w:rsidR="007D52C3" w:rsidRPr="005B6808" w:rsidRDefault="007D52C3" w:rsidP="007D52C3">
            <w:pPr>
              <w:tabs>
                <w:tab w:val="left" w:pos="851"/>
                <w:tab w:val="left" w:pos="1134"/>
              </w:tabs>
              <w:jc w:val="both"/>
              <w:rPr>
                <w:szCs w:val="24"/>
              </w:rPr>
            </w:pPr>
            <w:r w:rsidRPr="005B6808">
              <w:rPr>
                <w:szCs w:val="24"/>
              </w:rPr>
              <w:t>Adresas: Lukiškių g. 2, 01512 Vilnius</w:t>
            </w:r>
          </w:p>
          <w:p w14:paraId="0F616FF2" w14:textId="368E2EC8" w:rsidR="00A236A7" w:rsidRPr="005B6808" w:rsidRDefault="00A236A7" w:rsidP="00E84377">
            <w:pPr>
              <w:tabs>
                <w:tab w:val="left" w:pos="851"/>
                <w:tab w:val="left" w:pos="1134"/>
              </w:tabs>
              <w:jc w:val="both"/>
              <w:rPr>
                <w:szCs w:val="24"/>
              </w:rPr>
            </w:pPr>
          </w:p>
          <w:p w14:paraId="456F93AE" w14:textId="0DE117F9" w:rsidR="00A236A7" w:rsidRPr="005B6808" w:rsidRDefault="00A236A7" w:rsidP="00E84377">
            <w:pPr>
              <w:tabs>
                <w:tab w:val="left" w:pos="851"/>
                <w:tab w:val="left" w:pos="1134"/>
              </w:tabs>
              <w:jc w:val="both"/>
              <w:rPr>
                <w:szCs w:val="24"/>
              </w:rPr>
            </w:pPr>
          </w:p>
        </w:tc>
        <w:tc>
          <w:tcPr>
            <w:tcW w:w="4819" w:type="dxa"/>
            <w:gridSpan w:val="2"/>
          </w:tcPr>
          <w:p w14:paraId="4AA5A921" w14:textId="1F8BFBBC" w:rsidR="00E84377" w:rsidRPr="005B6808" w:rsidRDefault="007A21F7" w:rsidP="00E84377">
            <w:pPr>
              <w:tabs>
                <w:tab w:val="left" w:pos="851"/>
                <w:tab w:val="left" w:pos="1134"/>
              </w:tabs>
              <w:jc w:val="both"/>
              <w:rPr>
                <w:szCs w:val="24"/>
                <w:highlight w:val="lightGray"/>
              </w:rPr>
            </w:pPr>
            <w:r w:rsidRPr="005B6808">
              <w:rPr>
                <w:szCs w:val="24"/>
                <w:highlight w:val="lightGray"/>
              </w:rPr>
              <w:lastRenderedPageBreak/>
              <w:t>[Pavadinimas]</w:t>
            </w:r>
          </w:p>
          <w:p w14:paraId="5EE45908" w14:textId="6BDEB8E7" w:rsidR="00296B21" w:rsidRPr="005B6808" w:rsidRDefault="007A21F7" w:rsidP="00296B21">
            <w:pPr>
              <w:tabs>
                <w:tab w:val="left" w:pos="851"/>
                <w:tab w:val="left" w:pos="1134"/>
              </w:tabs>
              <w:jc w:val="both"/>
              <w:rPr>
                <w:szCs w:val="24"/>
                <w:highlight w:val="lightGray"/>
              </w:rPr>
            </w:pPr>
            <w:r w:rsidRPr="005B6808">
              <w:rPr>
                <w:szCs w:val="24"/>
                <w:highlight w:val="lightGray"/>
              </w:rPr>
              <w:t>[</w:t>
            </w:r>
            <w:r w:rsidR="00296B21" w:rsidRPr="005B6808">
              <w:rPr>
                <w:szCs w:val="24"/>
                <w:highlight w:val="lightGray"/>
              </w:rPr>
              <w:t>adresas</w:t>
            </w:r>
            <w:r w:rsidRPr="005B6808">
              <w:rPr>
                <w:szCs w:val="24"/>
                <w:highlight w:val="lightGray"/>
              </w:rPr>
              <w:t>]</w:t>
            </w:r>
          </w:p>
          <w:p w14:paraId="793871C7" w14:textId="4DDD7E3F" w:rsidR="00296B21" w:rsidRPr="005B6808" w:rsidRDefault="00296B21" w:rsidP="00296B21">
            <w:pPr>
              <w:tabs>
                <w:tab w:val="left" w:pos="851"/>
                <w:tab w:val="left" w:pos="1134"/>
              </w:tabs>
              <w:jc w:val="both"/>
              <w:rPr>
                <w:szCs w:val="24"/>
                <w:highlight w:val="lightGray"/>
              </w:rPr>
            </w:pPr>
            <w:r w:rsidRPr="005B6808">
              <w:rPr>
                <w:szCs w:val="24"/>
                <w:highlight w:val="lightGray"/>
              </w:rPr>
              <w:t>Tel.</w:t>
            </w:r>
            <w:r w:rsidR="00271459" w:rsidRPr="005B6808">
              <w:rPr>
                <w:szCs w:val="24"/>
                <w:highlight w:val="lightGray"/>
              </w:rPr>
              <w:t xml:space="preserve"> </w:t>
            </w:r>
            <w:r w:rsidR="00EA566F" w:rsidRPr="005B6808">
              <w:rPr>
                <w:szCs w:val="24"/>
                <w:highlight w:val="lightGray"/>
              </w:rPr>
              <w:t>Nr.</w:t>
            </w:r>
            <w:r w:rsidRPr="005B6808">
              <w:rPr>
                <w:szCs w:val="24"/>
                <w:highlight w:val="lightGray"/>
              </w:rPr>
              <w:t xml:space="preserve"> (</w:t>
            </w:r>
            <w:r w:rsidR="00DA1B2D" w:rsidRPr="005B6808">
              <w:rPr>
                <w:szCs w:val="24"/>
                <w:highlight w:val="lightGray"/>
              </w:rPr>
              <w:t xml:space="preserve">+370 </w:t>
            </w:r>
            <w:r w:rsidRPr="005B6808">
              <w:rPr>
                <w:szCs w:val="24"/>
                <w:highlight w:val="lightGray"/>
              </w:rPr>
              <w:t xml:space="preserve">5)   </w:t>
            </w:r>
          </w:p>
          <w:p w14:paraId="0571DDDA" w14:textId="45410D21" w:rsidR="00296B21" w:rsidRPr="005B6808" w:rsidRDefault="00296B21" w:rsidP="00296B21">
            <w:pPr>
              <w:tabs>
                <w:tab w:val="left" w:pos="851"/>
                <w:tab w:val="left" w:pos="1134"/>
              </w:tabs>
              <w:jc w:val="both"/>
              <w:rPr>
                <w:szCs w:val="24"/>
                <w:highlight w:val="lightGray"/>
              </w:rPr>
            </w:pPr>
            <w:r w:rsidRPr="005B6808">
              <w:rPr>
                <w:szCs w:val="24"/>
                <w:highlight w:val="lightGray"/>
              </w:rPr>
              <w:t>Faks. (</w:t>
            </w:r>
            <w:r w:rsidR="00DA1B2D" w:rsidRPr="005B6808">
              <w:rPr>
                <w:szCs w:val="24"/>
                <w:highlight w:val="lightGray"/>
              </w:rPr>
              <w:t xml:space="preserve">+370 </w:t>
            </w:r>
            <w:r w:rsidRPr="005B6808">
              <w:rPr>
                <w:szCs w:val="24"/>
                <w:highlight w:val="lightGray"/>
              </w:rPr>
              <w:t xml:space="preserve">5) </w:t>
            </w:r>
          </w:p>
          <w:p w14:paraId="7C589FBA" w14:textId="77777777" w:rsidR="00296B21" w:rsidRPr="005B6808" w:rsidRDefault="00296B21" w:rsidP="00296B21">
            <w:pPr>
              <w:tabs>
                <w:tab w:val="left" w:pos="851"/>
                <w:tab w:val="left" w:pos="1134"/>
              </w:tabs>
              <w:jc w:val="both"/>
              <w:rPr>
                <w:szCs w:val="24"/>
                <w:highlight w:val="lightGray"/>
              </w:rPr>
            </w:pPr>
            <w:r w:rsidRPr="005B6808">
              <w:rPr>
                <w:szCs w:val="24"/>
                <w:highlight w:val="lightGray"/>
              </w:rPr>
              <w:t xml:space="preserve">El. p. </w:t>
            </w:r>
          </w:p>
          <w:p w14:paraId="6EF490DD" w14:textId="77777777" w:rsidR="00296B21" w:rsidRPr="005B6808" w:rsidRDefault="00296B21" w:rsidP="00296B21">
            <w:pPr>
              <w:tabs>
                <w:tab w:val="left" w:pos="851"/>
                <w:tab w:val="left" w:pos="1134"/>
              </w:tabs>
              <w:jc w:val="both"/>
              <w:rPr>
                <w:szCs w:val="24"/>
                <w:highlight w:val="lightGray"/>
              </w:rPr>
            </w:pPr>
            <w:r w:rsidRPr="005B6808">
              <w:rPr>
                <w:szCs w:val="24"/>
                <w:highlight w:val="lightGray"/>
              </w:rPr>
              <w:t xml:space="preserve">Duomenys kaupiami ir saugomi </w:t>
            </w:r>
          </w:p>
          <w:p w14:paraId="37665683" w14:textId="77777777" w:rsidR="00296B21" w:rsidRPr="005B6808" w:rsidRDefault="00296B21" w:rsidP="00296B21">
            <w:pPr>
              <w:tabs>
                <w:tab w:val="left" w:pos="851"/>
                <w:tab w:val="left" w:pos="1134"/>
              </w:tabs>
              <w:jc w:val="both"/>
              <w:rPr>
                <w:szCs w:val="24"/>
                <w:highlight w:val="lightGray"/>
              </w:rPr>
            </w:pPr>
            <w:r w:rsidRPr="005B6808">
              <w:rPr>
                <w:szCs w:val="24"/>
                <w:highlight w:val="lightGray"/>
              </w:rPr>
              <w:t xml:space="preserve">Juridinių asmenų registre, kodas </w:t>
            </w:r>
          </w:p>
          <w:p w14:paraId="6C11AC8A" w14:textId="77777777" w:rsidR="00296B21" w:rsidRPr="005B6808" w:rsidRDefault="00296B21" w:rsidP="00296B21">
            <w:pPr>
              <w:tabs>
                <w:tab w:val="left" w:pos="851"/>
                <w:tab w:val="left" w:pos="1134"/>
              </w:tabs>
              <w:jc w:val="both"/>
              <w:rPr>
                <w:szCs w:val="24"/>
                <w:highlight w:val="lightGray"/>
              </w:rPr>
            </w:pPr>
            <w:r w:rsidRPr="005B6808">
              <w:rPr>
                <w:szCs w:val="24"/>
                <w:highlight w:val="lightGray"/>
              </w:rPr>
              <w:t xml:space="preserve">PVM mokėtojo kodas </w:t>
            </w:r>
          </w:p>
          <w:p w14:paraId="7D1518E0" w14:textId="77777777" w:rsidR="00296B21" w:rsidRPr="005B6808" w:rsidRDefault="00296B21" w:rsidP="00296B21">
            <w:pPr>
              <w:tabs>
                <w:tab w:val="left" w:pos="851"/>
                <w:tab w:val="left" w:pos="1134"/>
              </w:tabs>
              <w:jc w:val="both"/>
              <w:rPr>
                <w:szCs w:val="24"/>
                <w:highlight w:val="lightGray"/>
              </w:rPr>
            </w:pPr>
            <w:r w:rsidRPr="005B6808">
              <w:rPr>
                <w:szCs w:val="24"/>
                <w:highlight w:val="lightGray"/>
              </w:rPr>
              <w:t xml:space="preserve">A. s. </w:t>
            </w:r>
          </w:p>
          <w:p w14:paraId="505642F6" w14:textId="34DF7E3B" w:rsidR="00E84377" w:rsidRPr="005B6808" w:rsidRDefault="00296B21" w:rsidP="00E84377">
            <w:pPr>
              <w:tabs>
                <w:tab w:val="left" w:pos="851"/>
                <w:tab w:val="left" w:pos="1134"/>
              </w:tabs>
              <w:jc w:val="both"/>
              <w:rPr>
                <w:szCs w:val="24"/>
                <w:highlight w:val="lightGray"/>
              </w:rPr>
            </w:pPr>
            <w:r w:rsidRPr="005B6808">
              <w:rPr>
                <w:szCs w:val="24"/>
                <w:highlight w:val="lightGray"/>
              </w:rPr>
              <w:t>Bankas</w:t>
            </w:r>
          </w:p>
          <w:p w14:paraId="1853A765" w14:textId="77777777" w:rsidR="00E84377" w:rsidRPr="005B6808" w:rsidRDefault="00E84377" w:rsidP="00E84377">
            <w:pPr>
              <w:tabs>
                <w:tab w:val="left" w:pos="851"/>
                <w:tab w:val="left" w:pos="1134"/>
              </w:tabs>
              <w:jc w:val="both"/>
              <w:rPr>
                <w:szCs w:val="24"/>
                <w:highlight w:val="lightGray"/>
              </w:rPr>
            </w:pPr>
          </w:p>
        </w:tc>
      </w:tr>
      <w:tr w:rsidR="0048384F" w:rsidRPr="005B6808" w14:paraId="59FE9423" w14:textId="77777777" w:rsidTr="001D3CC6">
        <w:tc>
          <w:tcPr>
            <w:tcW w:w="4820" w:type="dxa"/>
            <w:gridSpan w:val="2"/>
          </w:tcPr>
          <w:p w14:paraId="0CE30F14" w14:textId="08229043" w:rsidR="00E84377" w:rsidRPr="005B6808" w:rsidRDefault="00724B20" w:rsidP="00E84377">
            <w:pPr>
              <w:tabs>
                <w:tab w:val="left" w:pos="851"/>
                <w:tab w:val="left" w:pos="1134"/>
              </w:tabs>
              <w:jc w:val="both"/>
              <w:rPr>
                <w:szCs w:val="24"/>
              </w:rPr>
            </w:pPr>
            <w:r w:rsidRPr="005B6808">
              <w:rPr>
                <w:szCs w:val="24"/>
              </w:rPr>
              <w:lastRenderedPageBreak/>
              <w:t>[</w:t>
            </w:r>
            <w:r w:rsidRPr="005B6808">
              <w:rPr>
                <w:i/>
                <w:iCs/>
                <w:szCs w:val="24"/>
                <w:highlight w:val="lightGray"/>
              </w:rPr>
              <w:t>įrašyti pareigas</w:t>
            </w:r>
            <w:r w:rsidRPr="005B6808">
              <w:rPr>
                <w:szCs w:val="24"/>
                <w:highlight w:val="lightGray"/>
              </w:rPr>
              <w:t>____________</w:t>
            </w:r>
            <w:r w:rsidRPr="005B6808">
              <w:rPr>
                <w:szCs w:val="24"/>
              </w:rPr>
              <w:t>]</w:t>
            </w:r>
          </w:p>
          <w:p w14:paraId="33ABB254" w14:textId="62BAB05D" w:rsidR="00E84377" w:rsidRPr="005B6808" w:rsidRDefault="00724B20" w:rsidP="00DE1C35">
            <w:pPr>
              <w:tabs>
                <w:tab w:val="left" w:pos="851"/>
                <w:tab w:val="left" w:pos="1134"/>
              </w:tabs>
              <w:ind w:left="-107" w:firstLine="107"/>
              <w:jc w:val="both"/>
              <w:rPr>
                <w:szCs w:val="24"/>
              </w:rPr>
            </w:pPr>
            <w:r w:rsidRPr="005B6808">
              <w:rPr>
                <w:szCs w:val="24"/>
              </w:rPr>
              <w:t>[</w:t>
            </w:r>
            <w:r w:rsidRPr="005B6808">
              <w:rPr>
                <w:i/>
                <w:iCs/>
                <w:szCs w:val="24"/>
                <w:highlight w:val="lightGray"/>
              </w:rPr>
              <w:t>įrašyti vardą ir pavardę</w:t>
            </w:r>
            <w:r w:rsidRPr="005B6808">
              <w:rPr>
                <w:szCs w:val="24"/>
                <w:highlight w:val="lightGray"/>
              </w:rPr>
              <w:t>____</w:t>
            </w:r>
            <w:r w:rsidRPr="005B6808">
              <w:rPr>
                <w:szCs w:val="24"/>
              </w:rPr>
              <w:t>]</w:t>
            </w:r>
          </w:p>
        </w:tc>
        <w:tc>
          <w:tcPr>
            <w:tcW w:w="4819" w:type="dxa"/>
            <w:gridSpan w:val="2"/>
          </w:tcPr>
          <w:p w14:paraId="098259F9" w14:textId="1AA1D772" w:rsidR="007A21F7" w:rsidRPr="005B6808" w:rsidRDefault="007171E6" w:rsidP="00E84377">
            <w:pPr>
              <w:tabs>
                <w:tab w:val="left" w:pos="851"/>
                <w:tab w:val="left" w:pos="1134"/>
              </w:tabs>
              <w:jc w:val="both"/>
              <w:rPr>
                <w:szCs w:val="24"/>
                <w:highlight w:val="lightGray"/>
              </w:rPr>
            </w:pPr>
            <w:r w:rsidRPr="005B6808">
              <w:rPr>
                <w:szCs w:val="24"/>
              </w:rPr>
              <w:t>[</w:t>
            </w:r>
            <w:r w:rsidRPr="005B6808">
              <w:rPr>
                <w:i/>
                <w:iCs/>
                <w:szCs w:val="24"/>
                <w:highlight w:val="lightGray"/>
              </w:rPr>
              <w:t>įrašyti pareigas</w:t>
            </w:r>
            <w:r w:rsidRPr="005B6808">
              <w:rPr>
                <w:szCs w:val="24"/>
                <w:highlight w:val="lightGray"/>
              </w:rPr>
              <w:t>____________</w:t>
            </w:r>
            <w:r w:rsidRPr="005B6808">
              <w:rPr>
                <w:szCs w:val="24"/>
              </w:rPr>
              <w:t>]</w:t>
            </w:r>
          </w:p>
          <w:p w14:paraId="3C0D017B" w14:textId="092EA224" w:rsidR="007A21F7" w:rsidRPr="005B6808" w:rsidRDefault="007171E6" w:rsidP="007A21F7">
            <w:pPr>
              <w:rPr>
                <w:szCs w:val="24"/>
                <w:highlight w:val="lightGray"/>
              </w:rPr>
            </w:pPr>
            <w:r w:rsidRPr="005B6808">
              <w:rPr>
                <w:szCs w:val="24"/>
              </w:rPr>
              <w:t>[</w:t>
            </w:r>
            <w:r w:rsidRPr="005B6808">
              <w:rPr>
                <w:i/>
                <w:iCs/>
                <w:szCs w:val="24"/>
                <w:highlight w:val="lightGray"/>
              </w:rPr>
              <w:t>įrašyti vardą ir pavardę</w:t>
            </w:r>
            <w:r w:rsidRPr="005B6808">
              <w:rPr>
                <w:szCs w:val="24"/>
                <w:highlight w:val="lightGray"/>
              </w:rPr>
              <w:t>____</w:t>
            </w:r>
            <w:r w:rsidRPr="005B6808">
              <w:rPr>
                <w:szCs w:val="24"/>
              </w:rPr>
              <w:t>]</w:t>
            </w:r>
          </w:p>
        </w:tc>
      </w:tr>
      <w:tr w:rsidR="0048384F" w:rsidRPr="005B6808" w14:paraId="69CD68CF" w14:textId="77777777" w:rsidTr="001D3CC6">
        <w:tc>
          <w:tcPr>
            <w:tcW w:w="2448" w:type="dxa"/>
            <w:tcBorders>
              <w:top w:val="single" w:sz="4" w:space="0" w:color="auto"/>
            </w:tcBorders>
          </w:tcPr>
          <w:p w14:paraId="2C227A74" w14:textId="77777777" w:rsidR="00E84377" w:rsidRPr="005B6808" w:rsidRDefault="00E84377" w:rsidP="00DE1C35">
            <w:pPr>
              <w:tabs>
                <w:tab w:val="left" w:pos="851"/>
                <w:tab w:val="left" w:pos="1134"/>
              </w:tabs>
              <w:jc w:val="both"/>
              <w:rPr>
                <w:szCs w:val="24"/>
              </w:rPr>
            </w:pPr>
          </w:p>
        </w:tc>
        <w:tc>
          <w:tcPr>
            <w:tcW w:w="2372" w:type="dxa"/>
            <w:tcBorders>
              <w:left w:val="nil"/>
            </w:tcBorders>
          </w:tcPr>
          <w:p w14:paraId="41C0782D" w14:textId="77777777" w:rsidR="00E84377" w:rsidRPr="005B6808" w:rsidRDefault="00E84377" w:rsidP="00E84377">
            <w:pPr>
              <w:tabs>
                <w:tab w:val="left" w:pos="851"/>
                <w:tab w:val="left" w:pos="1134"/>
              </w:tabs>
              <w:jc w:val="both"/>
              <w:rPr>
                <w:szCs w:val="24"/>
              </w:rPr>
            </w:pPr>
          </w:p>
          <w:p w14:paraId="0FCF2D7E" w14:textId="77777777" w:rsidR="00E84377" w:rsidRPr="005B6808" w:rsidRDefault="00E84377" w:rsidP="00E84377">
            <w:pPr>
              <w:tabs>
                <w:tab w:val="left" w:pos="851"/>
                <w:tab w:val="left" w:pos="1134"/>
              </w:tabs>
              <w:jc w:val="both"/>
              <w:rPr>
                <w:szCs w:val="24"/>
              </w:rPr>
            </w:pPr>
          </w:p>
        </w:tc>
        <w:tc>
          <w:tcPr>
            <w:tcW w:w="2650" w:type="dxa"/>
            <w:tcBorders>
              <w:top w:val="single" w:sz="4" w:space="0" w:color="auto"/>
              <w:left w:val="nil"/>
              <w:right w:val="nil"/>
            </w:tcBorders>
          </w:tcPr>
          <w:p w14:paraId="17FDEE80" w14:textId="77777777" w:rsidR="00E84377" w:rsidRPr="005B6808" w:rsidRDefault="00E84377" w:rsidP="00E84377">
            <w:pPr>
              <w:tabs>
                <w:tab w:val="left" w:pos="851"/>
                <w:tab w:val="left" w:pos="1134"/>
              </w:tabs>
              <w:jc w:val="both"/>
              <w:rPr>
                <w:szCs w:val="24"/>
              </w:rPr>
            </w:pPr>
          </w:p>
        </w:tc>
        <w:tc>
          <w:tcPr>
            <w:tcW w:w="2169" w:type="dxa"/>
          </w:tcPr>
          <w:p w14:paraId="03B3653E" w14:textId="77777777" w:rsidR="00E84377" w:rsidRPr="005B6808" w:rsidRDefault="00E84377" w:rsidP="00E84377">
            <w:pPr>
              <w:tabs>
                <w:tab w:val="left" w:pos="851"/>
                <w:tab w:val="left" w:pos="1134"/>
              </w:tabs>
              <w:jc w:val="both"/>
              <w:rPr>
                <w:szCs w:val="24"/>
              </w:rPr>
            </w:pPr>
          </w:p>
          <w:p w14:paraId="143FAC9B" w14:textId="77777777" w:rsidR="00E84377" w:rsidRPr="005B6808" w:rsidRDefault="00E84377" w:rsidP="00E84377">
            <w:pPr>
              <w:tabs>
                <w:tab w:val="left" w:pos="851"/>
                <w:tab w:val="left" w:pos="1134"/>
              </w:tabs>
              <w:jc w:val="both"/>
              <w:rPr>
                <w:szCs w:val="24"/>
              </w:rPr>
            </w:pPr>
          </w:p>
        </w:tc>
      </w:tr>
    </w:tbl>
    <w:p w14:paraId="29CA854B" w14:textId="77777777" w:rsidR="0095743A" w:rsidRPr="005B6808" w:rsidRDefault="0095743A" w:rsidP="00EA566F">
      <w:pPr>
        <w:rPr>
          <w:szCs w:val="24"/>
        </w:rPr>
      </w:pPr>
    </w:p>
    <w:sectPr w:rsidR="0095743A" w:rsidRPr="005B6808" w:rsidSect="008324DB">
      <w:footerReference w:type="default" r:id="rId14"/>
      <w:footerReference w:type="first" r:id="rId15"/>
      <w:pgSz w:w="11906" w:h="16838" w:code="9"/>
      <w:pgMar w:top="1701"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E0299" w14:textId="77777777" w:rsidR="000C7F65" w:rsidRDefault="000C7F65" w:rsidP="00C659FE">
      <w:r>
        <w:separator/>
      </w:r>
    </w:p>
  </w:endnote>
  <w:endnote w:type="continuationSeparator" w:id="0">
    <w:p w14:paraId="4D6D5B35" w14:textId="77777777" w:rsidR="000C7F65" w:rsidRDefault="000C7F65" w:rsidP="00C659FE">
      <w:r>
        <w:continuationSeparator/>
      </w:r>
    </w:p>
  </w:endnote>
  <w:endnote w:type="continuationNotice" w:id="1">
    <w:p w14:paraId="7341A298" w14:textId="77777777" w:rsidR="000C7F65" w:rsidRDefault="000C7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59020"/>
      <w:docPartObj>
        <w:docPartGallery w:val="Page Numbers (Bottom of Page)"/>
        <w:docPartUnique/>
      </w:docPartObj>
    </w:sdtPr>
    <w:sdtEndPr>
      <w:rPr>
        <w:noProof/>
      </w:rPr>
    </w:sdtEndPr>
    <w:sdtContent>
      <w:p w14:paraId="654B2C54" w14:textId="31E66E06" w:rsidR="00DF1A72" w:rsidRDefault="00DF1A7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3D6BF102" w14:textId="77777777" w:rsidR="00DF1A72" w:rsidRDefault="00DF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D1C51" w14:textId="6CF18653" w:rsidR="00DF1A72" w:rsidRDefault="00DF1A7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3D6BF104" w14:textId="77777777" w:rsidR="00DF1A72" w:rsidRDefault="00DF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DAC18" w14:textId="77777777" w:rsidR="000C7F65" w:rsidRDefault="000C7F65" w:rsidP="00C659FE">
      <w:r>
        <w:separator/>
      </w:r>
    </w:p>
  </w:footnote>
  <w:footnote w:type="continuationSeparator" w:id="0">
    <w:p w14:paraId="15B6D5B2" w14:textId="77777777" w:rsidR="000C7F65" w:rsidRDefault="000C7F65" w:rsidP="00C659FE">
      <w:r>
        <w:continuationSeparator/>
      </w:r>
    </w:p>
  </w:footnote>
  <w:footnote w:type="continuationNotice" w:id="1">
    <w:p w14:paraId="470BEA1B" w14:textId="77777777" w:rsidR="000C7F65" w:rsidRDefault="000C7F65"/>
  </w:footnote>
  <w:footnote w:id="2">
    <w:p w14:paraId="2CFA5115" w14:textId="4E3A66D4" w:rsidR="00AB7D4D" w:rsidRPr="00A002F5" w:rsidRDefault="00AB7D4D" w:rsidP="00AB7D4D">
      <w:pPr>
        <w:pStyle w:val="FootnoteText"/>
        <w:rPr>
          <w:lang w:val="lt-LT"/>
        </w:rPr>
      </w:pPr>
      <w:r>
        <w:rPr>
          <w:rStyle w:val="FootnoteReference"/>
        </w:rPr>
        <w:footnoteRef/>
      </w:r>
      <w:r>
        <w:t xml:space="preserve"> </w:t>
      </w:r>
      <w:hyperlink r:id="rId1" w:anchor="/" w:history="1">
        <w:r w:rsidR="00A002F5" w:rsidRPr="00D26C1D">
          <w:rPr>
            <w:rStyle w:val="Hyperlink"/>
          </w:rPr>
          <w:t>https://osp.stat.gov.lt/statistiniu-rodikliu-analize?indicator=S7R260#/</w:t>
        </w:r>
      </w:hyperlink>
      <w:r w:rsidR="00A002F5">
        <w:rPr>
          <w:lang w:val="lt-LT"/>
        </w:rPr>
        <w:t xml:space="preserve"> </w:t>
      </w:r>
    </w:p>
  </w:footnote>
  <w:footnote w:id="3">
    <w:p w14:paraId="429229D3" w14:textId="79A055B5" w:rsidR="001647DD" w:rsidRDefault="0048474C" w:rsidP="001647DD">
      <w:pPr>
        <w:pStyle w:val="FootnoteText"/>
        <w:jc w:val="both"/>
      </w:pPr>
      <w:r>
        <w:rPr>
          <w:rStyle w:val="FootnoteReference"/>
        </w:rPr>
        <w:footnoteRef/>
      </w:r>
      <w:r>
        <w:t xml:space="preserve"> </w:t>
      </w:r>
      <w:hyperlink r:id="rId2" w:history="1">
        <w:r w:rsidR="004A158F" w:rsidRPr="00C33885">
          <w:rPr>
            <w:rStyle w:val="Hyperlink"/>
            <w:color w:val="auto"/>
            <w:u w:val="none"/>
          </w:rPr>
          <w:t xml:space="preserve">Lietuvos Respublikos aplinkos ministro 2011 m. birželio 28 d. </w:t>
        </w:r>
        <w:r w:rsidR="00CC4B59" w:rsidRPr="00C33885">
          <w:rPr>
            <w:rStyle w:val="Hyperlink"/>
            <w:color w:val="auto"/>
            <w:u w:val="none"/>
          </w:rPr>
          <w:t>įsakym</w:t>
        </w:r>
        <w:r w:rsidR="00CC4B59">
          <w:rPr>
            <w:rStyle w:val="Hyperlink"/>
            <w:color w:val="auto"/>
            <w:u w:val="none"/>
          </w:rPr>
          <w:t>u</w:t>
        </w:r>
        <w:r w:rsidR="00CC4B59" w:rsidRPr="00C33885">
          <w:rPr>
            <w:rStyle w:val="Hyperlink"/>
            <w:color w:val="auto"/>
            <w:u w:val="none"/>
          </w:rPr>
          <w:t xml:space="preserve"> </w:t>
        </w:r>
        <w:r w:rsidR="004A158F" w:rsidRPr="00C33885">
          <w:rPr>
            <w:rStyle w:val="Hyperlink"/>
            <w:color w:val="auto"/>
            <w:u w:val="none"/>
          </w:rPr>
          <w:t xml:space="preserve">Nr. D1-508 „Dėl  Aplinkos apsaugos </w:t>
        </w:r>
        <w:r w:rsidR="00D93830" w:rsidRPr="00C33885">
          <w:rPr>
            <w:rStyle w:val="Hyperlink"/>
            <w:color w:val="auto"/>
            <w:u w:val="none"/>
          </w:rPr>
          <w:t>kriterij</w:t>
        </w:r>
        <w:r w:rsidR="00D93830">
          <w:rPr>
            <w:rStyle w:val="Hyperlink"/>
            <w:color w:val="auto"/>
            <w:u w:val="none"/>
          </w:rPr>
          <w:t>ų</w:t>
        </w:r>
        <w:r w:rsidR="004A158F" w:rsidRPr="00C33885">
          <w:rPr>
            <w:rStyle w:val="Hyperlink"/>
            <w:color w:val="auto"/>
            <w:u w:val="none"/>
          </w:rPr>
          <w:t>, taiky</w:t>
        </w:r>
        <w:r w:rsidR="00D93830">
          <w:rPr>
            <w:rStyle w:val="Hyperlink"/>
            <w:color w:val="auto"/>
            <w:u w:val="none"/>
          </w:rPr>
          <w:t>mo</w:t>
        </w:r>
        <w:r w:rsidR="00054C24">
          <w:rPr>
            <w:rStyle w:val="Hyperlink"/>
            <w:color w:val="auto"/>
            <w:u w:val="none"/>
          </w:rPr>
          <w:t>, vykdant žaliuosius pirkimus, tvarkos aprašo patvirtinimo</w:t>
        </w:r>
        <w:r w:rsidR="004A158F" w:rsidRPr="00C33885">
          <w:rPr>
            <w:rStyle w:val="Hyperlink"/>
            <w:color w:val="auto"/>
            <w:u w:val="none"/>
          </w:rPr>
          <w:t xml:space="preserve">“ </w:t>
        </w:r>
      </w:hyperlink>
      <w:bookmarkStart w:id="15" w:name="_Hlk178671775"/>
      <w:r w:rsidR="001647DD" w:rsidRPr="001647DD">
        <w:rPr>
          <w:rStyle w:val="Hyperlink"/>
          <w:color w:val="auto"/>
          <w:u w:val="none"/>
        </w:rPr>
        <w:t xml:space="preserve"> </w:t>
      </w:r>
      <w:r w:rsidR="001647DD">
        <w:rPr>
          <w:rStyle w:val="Hyperlink"/>
          <w:color w:val="auto"/>
          <w:u w:val="none"/>
        </w:rPr>
        <w:t>patvirtintas Aplinkos apsaugos kriterijų taikymo, vykdant žaliuosius pirkimus, tvarkos aprašas (tekste – Tvarkos aprašas)</w:t>
      </w:r>
      <w:bookmarkEnd w:id="15"/>
      <w:r w:rsidR="001647DD">
        <w:rPr>
          <w:rStyle w:val="Hyperlink"/>
          <w:color w:val="auto"/>
          <w:u w:val="none"/>
        </w:rPr>
        <w:t>,</w:t>
      </w:r>
    </w:p>
    <w:p w14:paraId="59B9EF25" w14:textId="1E91B0F5" w:rsidR="0048474C" w:rsidRPr="00706266" w:rsidRDefault="001647DD" w:rsidP="001647DD">
      <w:pPr>
        <w:pStyle w:val="FootnoteText"/>
        <w:jc w:val="both"/>
      </w:pPr>
      <w:r>
        <w:t>(nuoroda</w:t>
      </w:r>
      <w:r w:rsidR="005D23ED">
        <w:rPr>
          <w:lang w:val="lt-LT"/>
        </w:rPr>
        <w:t xml:space="preserve"> internete:</w:t>
      </w:r>
      <w:r w:rsidR="0048474C">
        <w:rPr>
          <w:lang w:val="lt-LT"/>
        </w:rPr>
        <w:t xml:space="preserve"> </w:t>
      </w:r>
      <w:hyperlink r:id="rId3" w:history="1">
        <w:r w:rsidR="00AE186D" w:rsidRPr="00AE186D">
          <w:rPr>
            <w:rStyle w:val="Hyperlink"/>
            <w:lang w:val="lt-LT"/>
          </w:rPr>
          <w:t>https://www.e-tar.lt/portal/lt/legalAct/TAR.4B60A8C9678B/asr</w:t>
        </w:r>
      </w:hyperlink>
      <w:r w:rsidR="00AE186D" w:rsidRPr="00AE186D">
        <w:rPr>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227A"/>
    <w:multiLevelType w:val="multilevel"/>
    <w:tmpl w:val="E1D8C3CC"/>
    <w:lvl w:ilvl="0">
      <w:start w:val="2"/>
      <w:numFmt w:val="decimal"/>
      <w:lvlText w:val="%1."/>
      <w:lvlJc w:val="left"/>
      <w:pPr>
        <w:ind w:left="360" w:hanging="360"/>
      </w:pPr>
      <w:rPr>
        <w:rFonts w:hint="default"/>
        <w:i w:val="0"/>
        <w:iCs w:val="0"/>
      </w:rPr>
    </w:lvl>
    <w:lvl w:ilvl="1">
      <w:start w:val="7"/>
      <w:numFmt w:val="decimal"/>
      <w:lvlText w:val="%1.%2."/>
      <w:lvlJc w:val="left"/>
      <w:pPr>
        <w:ind w:left="928"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 w15:restartNumberingAfterBreak="0">
    <w:nsid w:val="085C555D"/>
    <w:multiLevelType w:val="multilevel"/>
    <w:tmpl w:val="182C9CD4"/>
    <w:lvl w:ilvl="0">
      <w:start w:val="4"/>
      <w:numFmt w:val="decimal"/>
      <w:lvlText w:val="%1."/>
      <w:lvlJc w:val="left"/>
      <w:pPr>
        <w:ind w:left="360" w:hanging="360"/>
      </w:pPr>
    </w:lvl>
    <w:lvl w:ilvl="1">
      <w:start w:val="1"/>
      <w:numFmt w:val="decimal"/>
      <w:lvlText w:val="%1.%2."/>
      <w:lvlJc w:val="left"/>
      <w:pPr>
        <w:ind w:left="1854" w:hanging="360"/>
      </w:pPr>
    </w:lvl>
    <w:lvl w:ilvl="2">
      <w:start w:val="1"/>
      <w:numFmt w:val="decimal"/>
      <w:lvlText w:val="%1.%2.%3."/>
      <w:lvlJc w:val="left"/>
      <w:pPr>
        <w:ind w:left="3708" w:hanging="720"/>
      </w:pPr>
    </w:lvl>
    <w:lvl w:ilvl="3">
      <w:start w:val="1"/>
      <w:numFmt w:val="decimal"/>
      <w:lvlText w:val="%1.%2.%3.%4."/>
      <w:lvlJc w:val="left"/>
      <w:pPr>
        <w:ind w:left="5202" w:hanging="720"/>
      </w:pPr>
    </w:lvl>
    <w:lvl w:ilvl="4">
      <w:start w:val="1"/>
      <w:numFmt w:val="decimal"/>
      <w:lvlText w:val="%1.%2.%3.%4.%5."/>
      <w:lvlJc w:val="left"/>
      <w:pPr>
        <w:ind w:left="7056" w:hanging="1080"/>
      </w:pPr>
    </w:lvl>
    <w:lvl w:ilvl="5">
      <w:start w:val="1"/>
      <w:numFmt w:val="decimal"/>
      <w:lvlText w:val="%1.%2.%3.%4.%5.%6."/>
      <w:lvlJc w:val="left"/>
      <w:pPr>
        <w:ind w:left="8550" w:hanging="1080"/>
      </w:pPr>
    </w:lvl>
    <w:lvl w:ilvl="6">
      <w:start w:val="1"/>
      <w:numFmt w:val="decimal"/>
      <w:lvlText w:val="%1.%2.%3.%4.%5.%6.%7."/>
      <w:lvlJc w:val="left"/>
      <w:pPr>
        <w:ind w:left="10404" w:hanging="1440"/>
      </w:pPr>
    </w:lvl>
    <w:lvl w:ilvl="7">
      <w:start w:val="1"/>
      <w:numFmt w:val="decimal"/>
      <w:lvlText w:val="%1.%2.%3.%4.%5.%6.%7.%8."/>
      <w:lvlJc w:val="left"/>
      <w:pPr>
        <w:ind w:left="11898" w:hanging="1440"/>
      </w:pPr>
    </w:lvl>
    <w:lvl w:ilvl="8">
      <w:start w:val="1"/>
      <w:numFmt w:val="decimal"/>
      <w:lvlText w:val="%1.%2.%3.%4.%5.%6.%7.%8.%9."/>
      <w:lvlJc w:val="left"/>
      <w:pPr>
        <w:ind w:left="13752" w:hanging="1800"/>
      </w:pPr>
    </w:lvl>
  </w:abstractNum>
  <w:abstractNum w:abstractNumId="2" w15:restartNumberingAfterBreak="0">
    <w:nsid w:val="09DA18BB"/>
    <w:multiLevelType w:val="hybridMultilevel"/>
    <w:tmpl w:val="5DFADA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25FDB"/>
    <w:multiLevelType w:val="multilevel"/>
    <w:tmpl w:val="7FCEA248"/>
    <w:lvl w:ilvl="0">
      <w:start w:val="4"/>
      <w:numFmt w:val="decimal"/>
      <w:lvlText w:val="%1."/>
      <w:lvlJc w:val="left"/>
      <w:pPr>
        <w:ind w:left="360" w:hanging="360"/>
      </w:pPr>
      <w:rPr>
        <w:rFonts w:hint="default"/>
        <w:i w:val="0"/>
        <w:iCs w:val="0"/>
      </w:rPr>
    </w:lvl>
    <w:lvl w:ilvl="1">
      <w:start w:val="5"/>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 w15:restartNumberingAfterBreak="0">
    <w:nsid w:val="0D44283E"/>
    <w:multiLevelType w:val="multilevel"/>
    <w:tmpl w:val="34E0D5DE"/>
    <w:lvl w:ilvl="0">
      <w:start w:val="5"/>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6CD6794"/>
    <w:multiLevelType w:val="multilevel"/>
    <w:tmpl w:val="F60E1AA4"/>
    <w:lvl w:ilvl="0">
      <w:start w:val="6"/>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17165407"/>
    <w:multiLevelType w:val="multilevel"/>
    <w:tmpl w:val="D070F0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B37C9"/>
    <w:multiLevelType w:val="multilevel"/>
    <w:tmpl w:val="C6428AC8"/>
    <w:lvl w:ilvl="0">
      <w:start w:val="5"/>
      <w:numFmt w:val="decimal"/>
      <w:lvlText w:val="%1."/>
      <w:lvlJc w:val="left"/>
      <w:pPr>
        <w:ind w:left="360" w:hanging="360"/>
      </w:pPr>
      <w:rPr>
        <w:rFonts w:hint="default"/>
        <w:i w:val="0"/>
        <w:iCs w:val="0"/>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15:restartNumberingAfterBreak="0">
    <w:nsid w:val="1F3453C6"/>
    <w:multiLevelType w:val="multilevel"/>
    <w:tmpl w:val="B3E850AE"/>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15:restartNumberingAfterBreak="0">
    <w:nsid w:val="24D009E2"/>
    <w:multiLevelType w:val="multilevel"/>
    <w:tmpl w:val="2A08D6A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83E11C1"/>
    <w:multiLevelType w:val="multilevel"/>
    <w:tmpl w:val="CE727F64"/>
    <w:lvl w:ilvl="0">
      <w:start w:val="4"/>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2" w15:restartNumberingAfterBreak="0">
    <w:nsid w:val="2BDF4E57"/>
    <w:multiLevelType w:val="multilevel"/>
    <w:tmpl w:val="891EA3B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i w:val="0"/>
        <w:i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A34F1F"/>
    <w:multiLevelType w:val="multilevel"/>
    <w:tmpl w:val="6D605C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9302250"/>
    <w:multiLevelType w:val="multilevel"/>
    <w:tmpl w:val="D070F0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496171"/>
    <w:multiLevelType w:val="multilevel"/>
    <w:tmpl w:val="79541814"/>
    <w:lvl w:ilvl="0">
      <w:start w:val="2"/>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D027CC3"/>
    <w:multiLevelType w:val="multilevel"/>
    <w:tmpl w:val="F79CC84E"/>
    <w:lvl w:ilvl="0">
      <w:start w:val="2"/>
      <w:numFmt w:val="decimal"/>
      <w:lvlText w:val="%1."/>
      <w:lvlJc w:val="left"/>
      <w:pPr>
        <w:ind w:left="360" w:hanging="360"/>
      </w:pPr>
      <w:rPr>
        <w:rFonts w:hint="default"/>
        <w:i w:val="0"/>
        <w:iCs w:val="0"/>
      </w:rPr>
    </w:lvl>
    <w:lvl w:ilvl="1">
      <w:start w:val="3"/>
      <w:numFmt w:val="decimal"/>
      <w:lvlText w:val="%1.%2."/>
      <w:lvlJc w:val="left"/>
      <w:pPr>
        <w:ind w:left="1212" w:hanging="360"/>
      </w:pPr>
      <w:rPr>
        <w:rFonts w:hint="default"/>
        <w:i w:val="0"/>
        <w:iCs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8" w15:restartNumberingAfterBreak="0">
    <w:nsid w:val="4D754190"/>
    <w:multiLevelType w:val="multilevel"/>
    <w:tmpl w:val="0B3A2FA0"/>
    <w:lvl w:ilvl="0">
      <w:start w:val="10"/>
      <w:numFmt w:val="decimal"/>
      <w:lvlText w:val="%1"/>
      <w:lvlJc w:val="left"/>
      <w:pPr>
        <w:ind w:left="720" w:hanging="720"/>
      </w:pPr>
      <w:rPr>
        <w:rFonts w:hint="default"/>
      </w:rPr>
    </w:lvl>
    <w:lvl w:ilvl="1">
      <w:start w:val="1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637717D7"/>
    <w:multiLevelType w:val="hybridMultilevel"/>
    <w:tmpl w:val="F6E2D776"/>
    <w:lvl w:ilvl="0" w:tplc="DDFC8E50">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BF3785"/>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928"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1" w15:restartNumberingAfterBreak="0">
    <w:nsid w:val="65373EAC"/>
    <w:multiLevelType w:val="multilevel"/>
    <w:tmpl w:val="7E20F02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527A93"/>
    <w:multiLevelType w:val="multilevel"/>
    <w:tmpl w:val="BF70E06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BDA3409"/>
    <w:multiLevelType w:val="hybridMultilevel"/>
    <w:tmpl w:val="16FC0706"/>
    <w:lvl w:ilvl="0" w:tplc="C9F68C76">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E27434"/>
    <w:multiLevelType w:val="multilevel"/>
    <w:tmpl w:val="11BEFC6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342F2C"/>
    <w:multiLevelType w:val="multilevel"/>
    <w:tmpl w:val="EE4A2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327142">
    <w:abstractNumId w:val="21"/>
  </w:num>
  <w:num w:numId="2" w16cid:durableId="1762489605">
    <w:abstractNumId w:val="5"/>
  </w:num>
  <w:num w:numId="3" w16cid:durableId="1966085410">
    <w:abstractNumId w:val="13"/>
  </w:num>
  <w:num w:numId="4" w16cid:durableId="683674372">
    <w:abstractNumId w:val="23"/>
  </w:num>
  <w:num w:numId="5" w16cid:durableId="1768959821">
    <w:abstractNumId w:val="2"/>
  </w:num>
  <w:num w:numId="6" w16cid:durableId="795104908">
    <w:abstractNumId w:val="20"/>
  </w:num>
  <w:num w:numId="7" w16cid:durableId="2009286751">
    <w:abstractNumId w:val="9"/>
  </w:num>
  <w:num w:numId="8" w16cid:durableId="1110927320">
    <w:abstractNumId w:val="16"/>
  </w:num>
  <w:num w:numId="9" w16cid:durableId="368266067">
    <w:abstractNumId w:val="10"/>
  </w:num>
  <w:num w:numId="10" w16cid:durableId="1809473570">
    <w:abstractNumId w:val="14"/>
  </w:num>
  <w:num w:numId="11" w16cid:durableId="1675301521">
    <w:abstractNumId w:val="19"/>
  </w:num>
  <w:num w:numId="12" w16cid:durableId="349842393">
    <w:abstractNumId w:val="24"/>
  </w:num>
  <w:num w:numId="13" w16cid:durableId="1343970484">
    <w:abstractNumId w:val="22"/>
  </w:num>
  <w:num w:numId="14" w16cid:durableId="1839926879">
    <w:abstractNumId w:val="7"/>
  </w:num>
  <w:num w:numId="15" w16cid:durableId="395083742">
    <w:abstractNumId w:val="15"/>
  </w:num>
  <w:num w:numId="16" w16cid:durableId="1453555417">
    <w:abstractNumId w:val="1"/>
  </w:num>
  <w:num w:numId="17" w16cid:durableId="1890527525">
    <w:abstractNumId w:val="12"/>
  </w:num>
  <w:num w:numId="18" w16cid:durableId="368921563">
    <w:abstractNumId w:val="17"/>
  </w:num>
  <w:num w:numId="19" w16cid:durableId="1618876081">
    <w:abstractNumId w:val="11"/>
  </w:num>
  <w:num w:numId="20" w16cid:durableId="1512524694">
    <w:abstractNumId w:val="3"/>
  </w:num>
  <w:num w:numId="21" w16cid:durableId="748356310">
    <w:abstractNumId w:val="4"/>
  </w:num>
  <w:num w:numId="22" w16cid:durableId="1390030577">
    <w:abstractNumId w:val="8"/>
  </w:num>
  <w:num w:numId="23" w16cid:durableId="1191914318">
    <w:abstractNumId w:val="6"/>
  </w:num>
  <w:num w:numId="24" w16cid:durableId="820120177">
    <w:abstractNumId w:val="18"/>
  </w:num>
  <w:num w:numId="25" w16cid:durableId="1387685373">
    <w:abstractNumId w:val="25"/>
  </w:num>
  <w:num w:numId="26" w16cid:durableId="2010669222">
    <w:abstractNumId w:val="0"/>
  </w:num>
  <w:num w:numId="27" w16cid:durableId="177682129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34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BC"/>
    <w:rsid w:val="00000C8D"/>
    <w:rsid w:val="00001558"/>
    <w:rsid w:val="00002BDF"/>
    <w:rsid w:val="0000300C"/>
    <w:rsid w:val="0000331F"/>
    <w:rsid w:val="000033F6"/>
    <w:rsid w:val="00003476"/>
    <w:rsid w:val="0000358C"/>
    <w:rsid w:val="000038AE"/>
    <w:rsid w:val="00004367"/>
    <w:rsid w:val="0000438F"/>
    <w:rsid w:val="00004433"/>
    <w:rsid w:val="000046BB"/>
    <w:rsid w:val="00004892"/>
    <w:rsid w:val="000050D9"/>
    <w:rsid w:val="00005101"/>
    <w:rsid w:val="00006DDA"/>
    <w:rsid w:val="00007285"/>
    <w:rsid w:val="00007C88"/>
    <w:rsid w:val="00007F60"/>
    <w:rsid w:val="00010326"/>
    <w:rsid w:val="0001121D"/>
    <w:rsid w:val="00011564"/>
    <w:rsid w:val="000123C6"/>
    <w:rsid w:val="00013FC7"/>
    <w:rsid w:val="0001431A"/>
    <w:rsid w:val="0001544D"/>
    <w:rsid w:val="00015576"/>
    <w:rsid w:val="000155A9"/>
    <w:rsid w:val="00016813"/>
    <w:rsid w:val="0001694F"/>
    <w:rsid w:val="000179B2"/>
    <w:rsid w:val="0002086E"/>
    <w:rsid w:val="00020A63"/>
    <w:rsid w:val="0002177B"/>
    <w:rsid w:val="0002191C"/>
    <w:rsid w:val="000219BA"/>
    <w:rsid w:val="000220E2"/>
    <w:rsid w:val="00022A34"/>
    <w:rsid w:val="00022EF4"/>
    <w:rsid w:val="00023D7C"/>
    <w:rsid w:val="000246A5"/>
    <w:rsid w:val="000246C1"/>
    <w:rsid w:val="00024E3B"/>
    <w:rsid w:val="000251C8"/>
    <w:rsid w:val="00025A1E"/>
    <w:rsid w:val="00026254"/>
    <w:rsid w:val="0002642E"/>
    <w:rsid w:val="000268F7"/>
    <w:rsid w:val="0002697C"/>
    <w:rsid w:val="00026EE9"/>
    <w:rsid w:val="00027371"/>
    <w:rsid w:val="000276E7"/>
    <w:rsid w:val="00027C54"/>
    <w:rsid w:val="00027CA0"/>
    <w:rsid w:val="00027CA4"/>
    <w:rsid w:val="00027F84"/>
    <w:rsid w:val="00030D49"/>
    <w:rsid w:val="0003191F"/>
    <w:rsid w:val="00031E35"/>
    <w:rsid w:val="00032B66"/>
    <w:rsid w:val="00032E11"/>
    <w:rsid w:val="00032F73"/>
    <w:rsid w:val="00034D2E"/>
    <w:rsid w:val="00034D8E"/>
    <w:rsid w:val="00035219"/>
    <w:rsid w:val="0003552A"/>
    <w:rsid w:val="00036B9C"/>
    <w:rsid w:val="00037BA7"/>
    <w:rsid w:val="00037FB3"/>
    <w:rsid w:val="0004013E"/>
    <w:rsid w:val="0004084B"/>
    <w:rsid w:val="00041D4D"/>
    <w:rsid w:val="00041E9D"/>
    <w:rsid w:val="000423FD"/>
    <w:rsid w:val="0004381E"/>
    <w:rsid w:val="00043937"/>
    <w:rsid w:val="000445C2"/>
    <w:rsid w:val="00044D66"/>
    <w:rsid w:val="000453C7"/>
    <w:rsid w:val="000453FF"/>
    <w:rsid w:val="00046A0D"/>
    <w:rsid w:val="000471B2"/>
    <w:rsid w:val="000471EB"/>
    <w:rsid w:val="00047506"/>
    <w:rsid w:val="00047E62"/>
    <w:rsid w:val="00050202"/>
    <w:rsid w:val="00054C24"/>
    <w:rsid w:val="00054F0C"/>
    <w:rsid w:val="00055075"/>
    <w:rsid w:val="000552BD"/>
    <w:rsid w:val="000555FE"/>
    <w:rsid w:val="0005674F"/>
    <w:rsid w:val="00057F45"/>
    <w:rsid w:val="00060DB5"/>
    <w:rsid w:val="00061001"/>
    <w:rsid w:val="0006270B"/>
    <w:rsid w:val="00062FA0"/>
    <w:rsid w:val="00063D68"/>
    <w:rsid w:val="00063E1F"/>
    <w:rsid w:val="00064535"/>
    <w:rsid w:val="000659F2"/>
    <w:rsid w:val="00065EBE"/>
    <w:rsid w:val="0006629A"/>
    <w:rsid w:val="00066CB0"/>
    <w:rsid w:val="00066D93"/>
    <w:rsid w:val="00070E64"/>
    <w:rsid w:val="00070F37"/>
    <w:rsid w:val="00071112"/>
    <w:rsid w:val="00072BB4"/>
    <w:rsid w:val="000731CA"/>
    <w:rsid w:val="00073334"/>
    <w:rsid w:val="000738E1"/>
    <w:rsid w:val="0007457D"/>
    <w:rsid w:val="00074854"/>
    <w:rsid w:val="00074D0B"/>
    <w:rsid w:val="00075F44"/>
    <w:rsid w:val="000773B6"/>
    <w:rsid w:val="000775F0"/>
    <w:rsid w:val="00080AB7"/>
    <w:rsid w:val="00080DF8"/>
    <w:rsid w:val="0008144F"/>
    <w:rsid w:val="00081477"/>
    <w:rsid w:val="00081CF9"/>
    <w:rsid w:val="000820AD"/>
    <w:rsid w:val="000826DC"/>
    <w:rsid w:val="000837A3"/>
    <w:rsid w:val="00083F45"/>
    <w:rsid w:val="00084623"/>
    <w:rsid w:val="000846F6"/>
    <w:rsid w:val="000851FE"/>
    <w:rsid w:val="00085823"/>
    <w:rsid w:val="00085867"/>
    <w:rsid w:val="000862FF"/>
    <w:rsid w:val="00087025"/>
    <w:rsid w:val="00087B81"/>
    <w:rsid w:val="00087FC4"/>
    <w:rsid w:val="00092D60"/>
    <w:rsid w:val="00093094"/>
    <w:rsid w:val="00094A95"/>
    <w:rsid w:val="00095403"/>
    <w:rsid w:val="00095D07"/>
    <w:rsid w:val="00096376"/>
    <w:rsid w:val="00096466"/>
    <w:rsid w:val="00097059"/>
    <w:rsid w:val="0009729A"/>
    <w:rsid w:val="00097C6E"/>
    <w:rsid w:val="00097DA0"/>
    <w:rsid w:val="000A0069"/>
    <w:rsid w:val="000A07E4"/>
    <w:rsid w:val="000A0FAC"/>
    <w:rsid w:val="000A1D48"/>
    <w:rsid w:val="000A1DEC"/>
    <w:rsid w:val="000A1E5F"/>
    <w:rsid w:val="000A3182"/>
    <w:rsid w:val="000A3441"/>
    <w:rsid w:val="000A3554"/>
    <w:rsid w:val="000A46E8"/>
    <w:rsid w:val="000A7911"/>
    <w:rsid w:val="000A7F89"/>
    <w:rsid w:val="000B000F"/>
    <w:rsid w:val="000B0C58"/>
    <w:rsid w:val="000B0DF6"/>
    <w:rsid w:val="000B11E1"/>
    <w:rsid w:val="000B1601"/>
    <w:rsid w:val="000B19A1"/>
    <w:rsid w:val="000B2811"/>
    <w:rsid w:val="000B4249"/>
    <w:rsid w:val="000B4831"/>
    <w:rsid w:val="000B5E05"/>
    <w:rsid w:val="000B5FDD"/>
    <w:rsid w:val="000B7964"/>
    <w:rsid w:val="000C0A05"/>
    <w:rsid w:val="000C0FD5"/>
    <w:rsid w:val="000C1063"/>
    <w:rsid w:val="000C1DAB"/>
    <w:rsid w:val="000C1E38"/>
    <w:rsid w:val="000C2D17"/>
    <w:rsid w:val="000C307E"/>
    <w:rsid w:val="000C38F5"/>
    <w:rsid w:val="000C3ECC"/>
    <w:rsid w:val="000C4CB0"/>
    <w:rsid w:val="000C57C4"/>
    <w:rsid w:val="000C5C6A"/>
    <w:rsid w:val="000C7612"/>
    <w:rsid w:val="000C793B"/>
    <w:rsid w:val="000C7F65"/>
    <w:rsid w:val="000D0BCA"/>
    <w:rsid w:val="000D0E6D"/>
    <w:rsid w:val="000D0EE8"/>
    <w:rsid w:val="000D2DC5"/>
    <w:rsid w:val="000D3F28"/>
    <w:rsid w:val="000D4972"/>
    <w:rsid w:val="000D52FB"/>
    <w:rsid w:val="000D5645"/>
    <w:rsid w:val="000D5C5F"/>
    <w:rsid w:val="000D5CE7"/>
    <w:rsid w:val="000D7D8A"/>
    <w:rsid w:val="000E042C"/>
    <w:rsid w:val="000E1671"/>
    <w:rsid w:val="000E21D6"/>
    <w:rsid w:val="000E294A"/>
    <w:rsid w:val="000E2A7A"/>
    <w:rsid w:val="000E2B8C"/>
    <w:rsid w:val="000E2DA9"/>
    <w:rsid w:val="000E2EF0"/>
    <w:rsid w:val="000E3F36"/>
    <w:rsid w:val="000E43FC"/>
    <w:rsid w:val="000E4D1B"/>
    <w:rsid w:val="000E4ED1"/>
    <w:rsid w:val="000E517B"/>
    <w:rsid w:val="000E613C"/>
    <w:rsid w:val="000E6208"/>
    <w:rsid w:val="000E644B"/>
    <w:rsid w:val="000E65A3"/>
    <w:rsid w:val="000E6878"/>
    <w:rsid w:val="000E7512"/>
    <w:rsid w:val="000F0C37"/>
    <w:rsid w:val="000F15EF"/>
    <w:rsid w:val="000F2B32"/>
    <w:rsid w:val="000F5576"/>
    <w:rsid w:val="000F5E49"/>
    <w:rsid w:val="000F5EF8"/>
    <w:rsid w:val="000F60F6"/>
    <w:rsid w:val="000F6799"/>
    <w:rsid w:val="000F7229"/>
    <w:rsid w:val="000F7DF6"/>
    <w:rsid w:val="001001AC"/>
    <w:rsid w:val="00100408"/>
    <w:rsid w:val="001014C5"/>
    <w:rsid w:val="00102686"/>
    <w:rsid w:val="00102768"/>
    <w:rsid w:val="00102EF8"/>
    <w:rsid w:val="001036D9"/>
    <w:rsid w:val="00103C66"/>
    <w:rsid w:val="0010415E"/>
    <w:rsid w:val="00104A4C"/>
    <w:rsid w:val="00104C8B"/>
    <w:rsid w:val="00104F0F"/>
    <w:rsid w:val="001055BF"/>
    <w:rsid w:val="001059F5"/>
    <w:rsid w:val="00106980"/>
    <w:rsid w:val="001077BD"/>
    <w:rsid w:val="00107A72"/>
    <w:rsid w:val="00107B09"/>
    <w:rsid w:val="00110548"/>
    <w:rsid w:val="00111231"/>
    <w:rsid w:val="001118CF"/>
    <w:rsid w:val="0011242F"/>
    <w:rsid w:val="001128D1"/>
    <w:rsid w:val="0011373A"/>
    <w:rsid w:val="00113AC3"/>
    <w:rsid w:val="00114445"/>
    <w:rsid w:val="00114483"/>
    <w:rsid w:val="00114721"/>
    <w:rsid w:val="00115268"/>
    <w:rsid w:val="0011578A"/>
    <w:rsid w:val="0011712C"/>
    <w:rsid w:val="00120E10"/>
    <w:rsid w:val="00121023"/>
    <w:rsid w:val="001217B0"/>
    <w:rsid w:val="001227DF"/>
    <w:rsid w:val="00122B91"/>
    <w:rsid w:val="00123AD7"/>
    <w:rsid w:val="00124B70"/>
    <w:rsid w:val="00125DD2"/>
    <w:rsid w:val="00125EFA"/>
    <w:rsid w:val="001272E7"/>
    <w:rsid w:val="00127C18"/>
    <w:rsid w:val="00130EEE"/>
    <w:rsid w:val="00131499"/>
    <w:rsid w:val="00131567"/>
    <w:rsid w:val="00131997"/>
    <w:rsid w:val="001331E0"/>
    <w:rsid w:val="00133561"/>
    <w:rsid w:val="001339E1"/>
    <w:rsid w:val="0013467B"/>
    <w:rsid w:val="00134D4D"/>
    <w:rsid w:val="0013573F"/>
    <w:rsid w:val="00135919"/>
    <w:rsid w:val="00135B56"/>
    <w:rsid w:val="00136564"/>
    <w:rsid w:val="00136586"/>
    <w:rsid w:val="00140FA2"/>
    <w:rsid w:val="00141EAD"/>
    <w:rsid w:val="001422CC"/>
    <w:rsid w:val="00143978"/>
    <w:rsid w:val="0014590B"/>
    <w:rsid w:val="00145F59"/>
    <w:rsid w:val="0014600B"/>
    <w:rsid w:val="00146F76"/>
    <w:rsid w:val="0014700D"/>
    <w:rsid w:val="00147EEA"/>
    <w:rsid w:val="00150DCF"/>
    <w:rsid w:val="00151D57"/>
    <w:rsid w:val="00152134"/>
    <w:rsid w:val="001523B8"/>
    <w:rsid w:val="0015288C"/>
    <w:rsid w:val="00152ECD"/>
    <w:rsid w:val="00154E69"/>
    <w:rsid w:val="00156948"/>
    <w:rsid w:val="00156A2F"/>
    <w:rsid w:val="00157993"/>
    <w:rsid w:val="00157A95"/>
    <w:rsid w:val="00161243"/>
    <w:rsid w:val="00162202"/>
    <w:rsid w:val="001633A8"/>
    <w:rsid w:val="00163B7C"/>
    <w:rsid w:val="001647DD"/>
    <w:rsid w:val="00164D05"/>
    <w:rsid w:val="00165294"/>
    <w:rsid w:val="0016644C"/>
    <w:rsid w:val="00166B94"/>
    <w:rsid w:val="00166F46"/>
    <w:rsid w:val="001677C9"/>
    <w:rsid w:val="001716E3"/>
    <w:rsid w:val="001726E3"/>
    <w:rsid w:val="00173883"/>
    <w:rsid w:val="00173A5D"/>
    <w:rsid w:val="001748E8"/>
    <w:rsid w:val="00175600"/>
    <w:rsid w:val="00176022"/>
    <w:rsid w:val="00176135"/>
    <w:rsid w:val="00177C44"/>
    <w:rsid w:val="00181014"/>
    <w:rsid w:val="00181A71"/>
    <w:rsid w:val="0018207E"/>
    <w:rsid w:val="001822EA"/>
    <w:rsid w:val="00182BBD"/>
    <w:rsid w:val="00182E56"/>
    <w:rsid w:val="0018333A"/>
    <w:rsid w:val="00183B50"/>
    <w:rsid w:val="00183B63"/>
    <w:rsid w:val="001849EB"/>
    <w:rsid w:val="00184EAD"/>
    <w:rsid w:val="00185402"/>
    <w:rsid w:val="00185F6F"/>
    <w:rsid w:val="00186ADA"/>
    <w:rsid w:val="00186EFA"/>
    <w:rsid w:val="001876D7"/>
    <w:rsid w:val="00192003"/>
    <w:rsid w:val="001921BF"/>
    <w:rsid w:val="0019363C"/>
    <w:rsid w:val="00194D84"/>
    <w:rsid w:val="00194E8C"/>
    <w:rsid w:val="00194F8E"/>
    <w:rsid w:val="001961A7"/>
    <w:rsid w:val="00197335"/>
    <w:rsid w:val="001A1594"/>
    <w:rsid w:val="001A17F1"/>
    <w:rsid w:val="001A217B"/>
    <w:rsid w:val="001A2480"/>
    <w:rsid w:val="001A25FF"/>
    <w:rsid w:val="001A2AFD"/>
    <w:rsid w:val="001A31EA"/>
    <w:rsid w:val="001A4AA5"/>
    <w:rsid w:val="001A566E"/>
    <w:rsid w:val="001A57D7"/>
    <w:rsid w:val="001A5CF4"/>
    <w:rsid w:val="001A729D"/>
    <w:rsid w:val="001B02E2"/>
    <w:rsid w:val="001B0359"/>
    <w:rsid w:val="001B0B5B"/>
    <w:rsid w:val="001B0C08"/>
    <w:rsid w:val="001B0CB5"/>
    <w:rsid w:val="001B0E84"/>
    <w:rsid w:val="001B1E91"/>
    <w:rsid w:val="001B1FFD"/>
    <w:rsid w:val="001B288B"/>
    <w:rsid w:val="001B2C02"/>
    <w:rsid w:val="001B2E24"/>
    <w:rsid w:val="001B343A"/>
    <w:rsid w:val="001B374A"/>
    <w:rsid w:val="001B4413"/>
    <w:rsid w:val="001B48F9"/>
    <w:rsid w:val="001B5BB4"/>
    <w:rsid w:val="001B676C"/>
    <w:rsid w:val="001B710B"/>
    <w:rsid w:val="001B777D"/>
    <w:rsid w:val="001C0BFD"/>
    <w:rsid w:val="001C25B2"/>
    <w:rsid w:val="001C3816"/>
    <w:rsid w:val="001C3EF5"/>
    <w:rsid w:val="001C4232"/>
    <w:rsid w:val="001C4A28"/>
    <w:rsid w:val="001C4B37"/>
    <w:rsid w:val="001C5837"/>
    <w:rsid w:val="001C5D7A"/>
    <w:rsid w:val="001C6CCE"/>
    <w:rsid w:val="001C77D6"/>
    <w:rsid w:val="001C7EBC"/>
    <w:rsid w:val="001D0089"/>
    <w:rsid w:val="001D0CC2"/>
    <w:rsid w:val="001D0E8C"/>
    <w:rsid w:val="001D271A"/>
    <w:rsid w:val="001D2D7D"/>
    <w:rsid w:val="001D33CD"/>
    <w:rsid w:val="001D3751"/>
    <w:rsid w:val="001D38ED"/>
    <w:rsid w:val="001D3CC6"/>
    <w:rsid w:val="001D406C"/>
    <w:rsid w:val="001D484A"/>
    <w:rsid w:val="001D4BAA"/>
    <w:rsid w:val="001D52C2"/>
    <w:rsid w:val="001D543A"/>
    <w:rsid w:val="001D5EC2"/>
    <w:rsid w:val="001D6995"/>
    <w:rsid w:val="001D6A21"/>
    <w:rsid w:val="001D6D10"/>
    <w:rsid w:val="001D7322"/>
    <w:rsid w:val="001D77C4"/>
    <w:rsid w:val="001D7C0C"/>
    <w:rsid w:val="001E0273"/>
    <w:rsid w:val="001E02D7"/>
    <w:rsid w:val="001E04F3"/>
    <w:rsid w:val="001E1DF3"/>
    <w:rsid w:val="001E235B"/>
    <w:rsid w:val="001E2CE9"/>
    <w:rsid w:val="001E3017"/>
    <w:rsid w:val="001E35ED"/>
    <w:rsid w:val="001E37F4"/>
    <w:rsid w:val="001E40EA"/>
    <w:rsid w:val="001E4876"/>
    <w:rsid w:val="001E4D7B"/>
    <w:rsid w:val="001E5EB8"/>
    <w:rsid w:val="001E7486"/>
    <w:rsid w:val="001E794C"/>
    <w:rsid w:val="001E7C2B"/>
    <w:rsid w:val="001F0D15"/>
    <w:rsid w:val="001F1014"/>
    <w:rsid w:val="001F1180"/>
    <w:rsid w:val="001F23AB"/>
    <w:rsid w:val="001F2DF4"/>
    <w:rsid w:val="001F4276"/>
    <w:rsid w:val="001F4504"/>
    <w:rsid w:val="001F497F"/>
    <w:rsid w:val="001F4F21"/>
    <w:rsid w:val="001F51E7"/>
    <w:rsid w:val="001F5365"/>
    <w:rsid w:val="001F5840"/>
    <w:rsid w:val="001F60CA"/>
    <w:rsid w:val="001F6C40"/>
    <w:rsid w:val="001F6D6C"/>
    <w:rsid w:val="001F7B14"/>
    <w:rsid w:val="0020024D"/>
    <w:rsid w:val="002004B0"/>
    <w:rsid w:val="002007D2"/>
    <w:rsid w:val="002009D9"/>
    <w:rsid w:val="00200AE9"/>
    <w:rsid w:val="00201104"/>
    <w:rsid w:val="00201DE3"/>
    <w:rsid w:val="00201E60"/>
    <w:rsid w:val="00201FFB"/>
    <w:rsid w:val="00202961"/>
    <w:rsid w:val="0020505A"/>
    <w:rsid w:val="0020508B"/>
    <w:rsid w:val="00206541"/>
    <w:rsid w:val="00206822"/>
    <w:rsid w:val="002074CF"/>
    <w:rsid w:val="00207E74"/>
    <w:rsid w:val="002111DB"/>
    <w:rsid w:val="002116E2"/>
    <w:rsid w:val="00211BA9"/>
    <w:rsid w:val="00211DE1"/>
    <w:rsid w:val="00211EF2"/>
    <w:rsid w:val="0021284A"/>
    <w:rsid w:val="00212FD7"/>
    <w:rsid w:val="00213B8E"/>
    <w:rsid w:val="00215E33"/>
    <w:rsid w:val="00217172"/>
    <w:rsid w:val="0021761F"/>
    <w:rsid w:val="00220A06"/>
    <w:rsid w:val="002210D2"/>
    <w:rsid w:val="00221F10"/>
    <w:rsid w:val="00222F00"/>
    <w:rsid w:val="00223E92"/>
    <w:rsid w:val="00224369"/>
    <w:rsid w:val="00224409"/>
    <w:rsid w:val="00224C5A"/>
    <w:rsid w:val="00225B7F"/>
    <w:rsid w:val="002266F8"/>
    <w:rsid w:val="00226B35"/>
    <w:rsid w:val="00226FBA"/>
    <w:rsid w:val="0022778F"/>
    <w:rsid w:val="00230750"/>
    <w:rsid w:val="002315EB"/>
    <w:rsid w:val="0023162D"/>
    <w:rsid w:val="00231B7C"/>
    <w:rsid w:val="00231E92"/>
    <w:rsid w:val="00232962"/>
    <w:rsid w:val="0023299E"/>
    <w:rsid w:val="00232F87"/>
    <w:rsid w:val="002331A6"/>
    <w:rsid w:val="0023385C"/>
    <w:rsid w:val="00233F4E"/>
    <w:rsid w:val="00233F7C"/>
    <w:rsid w:val="002347BD"/>
    <w:rsid w:val="00234F46"/>
    <w:rsid w:val="00235565"/>
    <w:rsid w:val="00235866"/>
    <w:rsid w:val="00235C5B"/>
    <w:rsid w:val="00236271"/>
    <w:rsid w:val="0023649D"/>
    <w:rsid w:val="002365AE"/>
    <w:rsid w:val="002367F2"/>
    <w:rsid w:val="00237005"/>
    <w:rsid w:val="002374DF"/>
    <w:rsid w:val="00237877"/>
    <w:rsid w:val="002378C0"/>
    <w:rsid w:val="002403FF"/>
    <w:rsid w:val="00240A0F"/>
    <w:rsid w:val="00240BA5"/>
    <w:rsid w:val="00240EFD"/>
    <w:rsid w:val="0024121D"/>
    <w:rsid w:val="00241369"/>
    <w:rsid w:val="0024239D"/>
    <w:rsid w:val="002426CA"/>
    <w:rsid w:val="00242B5D"/>
    <w:rsid w:val="002434F5"/>
    <w:rsid w:val="00244249"/>
    <w:rsid w:val="00244C8E"/>
    <w:rsid w:val="00245FF5"/>
    <w:rsid w:val="00246400"/>
    <w:rsid w:val="0024646C"/>
    <w:rsid w:val="00246DBF"/>
    <w:rsid w:val="0025052A"/>
    <w:rsid w:val="00250B6A"/>
    <w:rsid w:val="00251C07"/>
    <w:rsid w:val="00251F69"/>
    <w:rsid w:val="00252FB7"/>
    <w:rsid w:val="00253C13"/>
    <w:rsid w:val="00254391"/>
    <w:rsid w:val="00254724"/>
    <w:rsid w:val="0025578E"/>
    <w:rsid w:val="002563BD"/>
    <w:rsid w:val="002568B5"/>
    <w:rsid w:val="002574F1"/>
    <w:rsid w:val="00257931"/>
    <w:rsid w:val="00257F11"/>
    <w:rsid w:val="002608DA"/>
    <w:rsid w:val="00260C8E"/>
    <w:rsid w:val="00260DC8"/>
    <w:rsid w:val="00261EF0"/>
    <w:rsid w:val="00263C3C"/>
    <w:rsid w:val="002649A5"/>
    <w:rsid w:val="002650CE"/>
    <w:rsid w:val="00265CA6"/>
    <w:rsid w:val="00265D83"/>
    <w:rsid w:val="002666FC"/>
    <w:rsid w:val="00266C4A"/>
    <w:rsid w:val="0026776D"/>
    <w:rsid w:val="002677BD"/>
    <w:rsid w:val="00267BF5"/>
    <w:rsid w:val="002700E9"/>
    <w:rsid w:val="00270359"/>
    <w:rsid w:val="002709AF"/>
    <w:rsid w:val="00271459"/>
    <w:rsid w:val="00272171"/>
    <w:rsid w:val="0027292A"/>
    <w:rsid w:val="00272A17"/>
    <w:rsid w:val="00272CD5"/>
    <w:rsid w:val="00273247"/>
    <w:rsid w:val="00273539"/>
    <w:rsid w:val="0027367B"/>
    <w:rsid w:val="00273F8A"/>
    <w:rsid w:val="00275BEA"/>
    <w:rsid w:val="00275C27"/>
    <w:rsid w:val="002767BC"/>
    <w:rsid w:val="0027720E"/>
    <w:rsid w:val="00277659"/>
    <w:rsid w:val="002776EF"/>
    <w:rsid w:val="00277FA7"/>
    <w:rsid w:val="00280037"/>
    <w:rsid w:val="002804F5"/>
    <w:rsid w:val="00280AB3"/>
    <w:rsid w:val="0028231C"/>
    <w:rsid w:val="00282A43"/>
    <w:rsid w:val="00282FCB"/>
    <w:rsid w:val="00283341"/>
    <w:rsid w:val="00284F29"/>
    <w:rsid w:val="00290A4B"/>
    <w:rsid w:val="00291212"/>
    <w:rsid w:val="00291F4B"/>
    <w:rsid w:val="0029215C"/>
    <w:rsid w:val="00292252"/>
    <w:rsid w:val="00292763"/>
    <w:rsid w:val="00293654"/>
    <w:rsid w:val="00293844"/>
    <w:rsid w:val="00293FA8"/>
    <w:rsid w:val="00295767"/>
    <w:rsid w:val="00295CD9"/>
    <w:rsid w:val="00296B21"/>
    <w:rsid w:val="002A0A9E"/>
    <w:rsid w:val="002A0AA2"/>
    <w:rsid w:val="002A0DA8"/>
    <w:rsid w:val="002A12BE"/>
    <w:rsid w:val="002A21E7"/>
    <w:rsid w:val="002A2328"/>
    <w:rsid w:val="002A27F8"/>
    <w:rsid w:val="002A2902"/>
    <w:rsid w:val="002A2BE2"/>
    <w:rsid w:val="002A44E6"/>
    <w:rsid w:val="002A45A4"/>
    <w:rsid w:val="002A5665"/>
    <w:rsid w:val="002A568C"/>
    <w:rsid w:val="002A57A0"/>
    <w:rsid w:val="002A6AF4"/>
    <w:rsid w:val="002A743C"/>
    <w:rsid w:val="002A762D"/>
    <w:rsid w:val="002A7C52"/>
    <w:rsid w:val="002A7CA9"/>
    <w:rsid w:val="002B0CEC"/>
    <w:rsid w:val="002B1500"/>
    <w:rsid w:val="002B1D0D"/>
    <w:rsid w:val="002B1F46"/>
    <w:rsid w:val="002B2B86"/>
    <w:rsid w:val="002B36F6"/>
    <w:rsid w:val="002B3971"/>
    <w:rsid w:val="002B39A6"/>
    <w:rsid w:val="002B44AC"/>
    <w:rsid w:val="002B5359"/>
    <w:rsid w:val="002B6964"/>
    <w:rsid w:val="002C03AB"/>
    <w:rsid w:val="002C0D74"/>
    <w:rsid w:val="002C2479"/>
    <w:rsid w:val="002C31F8"/>
    <w:rsid w:val="002C3215"/>
    <w:rsid w:val="002C34BC"/>
    <w:rsid w:val="002C3CA0"/>
    <w:rsid w:val="002C4326"/>
    <w:rsid w:val="002C4686"/>
    <w:rsid w:val="002C4BC4"/>
    <w:rsid w:val="002C5969"/>
    <w:rsid w:val="002C77D5"/>
    <w:rsid w:val="002C7AD8"/>
    <w:rsid w:val="002D3D49"/>
    <w:rsid w:val="002D550F"/>
    <w:rsid w:val="002D57B9"/>
    <w:rsid w:val="002D6A78"/>
    <w:rsid w:val="002D6E7D"/>
    <w:rsid w:val="002D6F45"/>
    <w:rsid w:val="002D7CA6"/>
    <w:rsid w:val="002E4124"/>
    <w:rsid w:val="002E5508"/>
    <w:rsid w:val="002E569D"/>
    <w:rsid w:val="002E6A7A"/>
    <w:rsid w:val="002E7215"/>
    <w:rsid w:val="002E742D"/>
    <w:rsid w:val="002E763D"/>
    <w:rsid w:val="002E79F9"/>
    <w:rsid w:val="002F0515"/>
    <w:rsid w:val="002F0EF9"/>
    <w:rsid w:val="002F10C1"/>
    <w:rsid w:val="002F1AAC"/>
    <w:rsid w:val="002F1DC2"/>
    <w:rsid w:val="002F2154"/>
    <w:rsid w:val="002F2561"/>
    <w:rsid w:val="002F28ED"/>
    <w:rsid w:val="002F3962"/>
    <w:rsid w:val="002F4081"/>
    <w:rsid w:val="002F42A4"/>
    <w:rsid w:val="002F4705"/>
    <w:rsid w:val="002F4AB6"/>
    <w:rsid w:val="002F5F5B"/>
    <w:rsid w:val="002F64BE"/>
    <w:rsid w:val="002F6794"/>
    <w:rsid w:val="002F792F"/>
    <w:rsid w:val="0030012B"/>
    <w:rsid w:val="0030072F"/>
    <w:rsid w:val="00300935"/>
    <w:rsid w:val="003018DE"/>
    <w:rsid w:val="003019A5"/>
    <w:rsid w:val="00301AFD"/>
    <w:rsid w:val="00301D0B"/>
    <w:rsid w:val="003026AF"/>
    <w:rsid w:val="00302819"/>
    <w:rsid w:val="00302D4D"/>
    <w:rsid w:val="003033EB"/>
    <w:rsid w:val="003036B6"/>
    <w:rsid w:val="00303DD7"/>
    <w:rsid w:val="00304020"/>
    <w:rsid w:val="003050A3"/>
    <w:rsid w:val="00305DF6"/>
    <w:rsid w:val="00306AA3"/>
    <w:rsid w:val="00312256"/>
    <w:rsid w:val="003133A1"/>
    <w:rsid w:val="0031360B"/>
    <w:rsid w:val="00314620"/>
    <w:rsid w:val="00314857"/>
    <w:rsid w:val="0031546B"/>
    <w:rsid w:val="003155EF"/>
    <w:rsid w:val="003156C1"/>
    <w:rsid w:val="00316262"/>
    <w:rsid w:val="00317050"/>
    <w:rsid w:val="00317156"/>
    <w:rsid w:val="0031757A"/>
    <w:rsid w:val="003202B6"/>
    <w:rsid w:val="003207C4"/>
    <w:rsid w:val="00320910"/>
    <w:rsid w:val="00320CAA"/>
    <w:rsid w:val="00320D60"/>
    <w:rsid w:val="00321289"/>
    <w:rsid w:val="0032164F"/>
    <w:rsid w:val="003218B1"/>
    <w:rsid w:val="00322476"/>
    <w:rsid w:val="00322658"/>
    <w:rsid w:val="003231A4"/>
    <w:rsid w:val="003238BA"/>
    <w:rsid w:val="003239DD"/>
    <w:rsid w:val="00324533"/>
    <w:rsid w:val="00324788"/>
    <w:rsid w:val="0032514C"/>
    <w:rsid w:val="00326435"/>
    <w:rsid w:val="00326A14"/>
    <w:rsid w:val="00326C1B"/>
    <w:rsid w:val="0033061F"/>
    <w:rsid w:val="003311C6"/>
    <w:rsid w:val="003334CA"/>
    <w:rsid w:val="0033561E"/>
    <w:rsid w:val="003367F3"/>
    <w:rsid w:val="0033695E"/>
    <w:rsid w:val="00336FC4"/>
    <w:rsid w:val="00337167"/>
    <w:rsid w:val="00337F02"/>
    <w:rsid w:val="00340F60"/>
    <w:rsid w:val="003410AD"/>
    <w:rsid w:val="00341D23"/>
    <w:rsid w:val="00342192"/>
    <w:rsid w:val="00343370"/>
    <w:rsid w:val="003433EB"/>
    <w:rsid w:val="00343548"/>
    <w:rsid w:val="0034392D"/>
    <w:rsid w:val="00343EFD"/>
    <w:rsid w:val="00345237"/>
    <w:rsid w:val="00345F66"/>
    <w:rsid w:val="003461FE"/>
    <w:rsid w:val="003467F7"/>
    <w:rsid w:val="003469B3"/>
    <w:rsid w:val="003469E2"/>
    <w:rsid w:val="00346D5E"/>
    <w:rsid w:val="00347D46"/>
    <w:rsid w:val="00347DEE"/>
    <w:rsid w:val="00347FF5"/>
    <w:rsid w:val="003505F1"/>
    <w:rsid w:val="00350EEE"/>
    <w:rsid w:val="00350F81"/>
    <w:rsid w:val="00351277"/>
    <w:rsid w:val="00351327"/>
    <w:rsid w:val="00351718"/>
    <w:rsid w:val="00352215"/>
    <w:rsid w:val="00352A3B"/>
    <w:rsid w:val="003531D6"/>
    <w:rsid w:val="003537DB"/>
    <w:rsid w:val="00353B01"/>
    <w:rsid w:val="003542C5"/>
    <w:rsid w:val="0035453F"/>
    <w:rsid w:val="00354ADA"/>
    <w:rsid w:val="003551D4"/>
    <w:rsid w:val="00355D2D"/>
    <w:rsid w:val="00355E6F"/>
    <w:rsid w:val="00356821"/>
    <w:rsid w:val="003568E7"/>
    <w:rsid w:val="00356904"/>
    <w:rsid w:val="00356C6E"/>
    <w:rsid w:val="00357486"/>
    <w:rsid w:val="00357CD7"/>
    <w:rsid w:val="003600D1"/>
    <w:rsid w:val="003600E4"/>
    <w:rsid w:val="00360A8D"/>
    <w:rsid w:val="00360D3D"/>
    <w:rsid w:val="0036153D"/>
    <w:rsid w:val="0036217E"/>
    <w:rsid w:val="00363BD9"/>
    <w:rsid w:val="00364F4B"/>
    <w:rsid w:val="003651B3"/>
    <w:rsid w:val="003659DD"/>
    <w:rsid w:val="00365C28"/>
    <w:rsid w:val="00365C9E"/>
    <w:rsid w:val="00366D76"/>
    <w:rsid w:val="00367AAD"/>
    <w:rsid w:val="00370E49"/>
    <w:rsid w:val="003717A5"/>
    <w:rsid w:val="0037183C"/>
    <w:rsid w:val="00371AF6"/>
    <w:rsid w:val="003720AD"/>
    <w:rsid w:val="00372B6D"/>
    <w:rsid w:val="00372DAA"/>
    <w:rsid w:val="00372FCF"/>
    <w:rsid w:val="0037332E"/>
    <w:rsid w:val="00374724"/>
    <w:rsid w:val="00375452"/>
    <w:rsid w:val="003755DA"/>
    <w:rsid w:val="00375608"/>
    <w:rsid w:val="00375669"/>
    <w:rsid w:val="00376664"/>
    <w:rsid w:val="00376710"/>
    <w:rsid w:val="0037729D"/>
    <w:rsid w:val="00377FF0"/>
    <w:rsid w:val="003800C2"/>
    <w:rsid w:val="0038060E"/>
    <w:rsid w:val="0038113C"/>
    <w:rsid w:val="003815FC"/>
    <w:rsid w:val="00381BB6"/>
    <w:rsid w:val="00381E56"/>
    <w:rsid w:val="00381EB2"/>
    <w:rsid w:val="00382383"/>
    <w:rsid w:val="003827CC"/>
    <w:rsid w:val="00383438"/>
    <w:rsid w:val="003837A6"/>
    <w:rsid w:val="00383AC9"/>
    <w:rsid w:val="00385C01"/>
    <w:rsid w:val="003863A9"/>
    <w:rsid w:val="00387151"/>
    <w:rsid w:val="003873A0"/>
    <w:rsid w:val="0038773E"/>
    <w:rsid w:val="00387A77"/>
    <w:rsid w:val="00387C9E"/>
    <w:rsid w:val="00390F32"/>
    <w:rsid w:val="00393AB8"/>
    <w:rsid w:val="00393C69"/>
    <w:rsid w:val="00394577"/>
    <w:rsid w:val="00394CC7"/>
    <w:rsid w:val="00394FD3"/>
    <w:rsid w:val="00395987"/>
    <w:rsid w:val="00395D04"/>
    <w:rsid w:val="003965FD"/>
    <w:rsid w:val="00397581"/>
    <w:rsid w:val="003977F6"/>
    <w:rsid w:val="003A0168"/>
    <w:rsid w:val="003A07B3"/>
    <w:rsid w:val="003A09AD"/>
    <w:rsid w:val="003A0AFA"/>
    <w:rsid w:val="003A135B"/>
    <w:rsid w:val="003A14D2"/>
    <w:rsid w:val="003A1A16"/>
    <w:rsid w:val="003A2856"/>
    <w:rsid w:val="003A2A09"/>
    <w:rsid w:val="003A34CC"/>
    <w:rsid w:val="003A4616"/>
    <w:rsid w:val="003A46D1"/>
    <w:rsid w:val="003A47ED"/>
    <w:rsid w:val="003A59C8"/>
    <w:rsid w:val="003A649B"/>
    <w:rsid w:val="003A71FE"/>
    <w:rsid w:val="003A78E6"/>
    <w:rsid w:val="003A7DF6"/>
    <w:rsid w:val="003B0600"/>
    <w:rsid w:val="003B0E8D"/>
    <w:rsid w:val="003B132D"/>
    <w:rsid w:val="003B20C4"/>
    <w:rsid w:val="003B3FFF"/>
    <w:rsid w:val="003B4391"/>
    <w:rsid w:val="003B4BC6"/>
    <w:rsid w:val="003B4C8B"/>
    <w:rsid w:val="003B5CEB"/>
    <w:rsid w:val="003B6A03"/>
    <w:rsid w:val="003B6E50"/>
    <w:rsid w:val="003B6FE8"/>
    <w:rsid w:val="003B74BD"/>
    <w:rsid w:val="003B7C85"/>
    <w:rsid w:val="003C0B4D"/>
    <w:rsid w:val="003C0BC1"/>
    <w:rsid w:val="003C14F8"/>
    <w:rsid w:val="003C1CE0"/>
    <w:rsid w:val="003C26A4"/>
    <w:rsid w:val="003C2748"/>
    <w:rsid w:val="003C2D71"/>
    <w:rsid w:val="003C3D27"/>
    <w:rsid w:val="003C3E59"/>
    <w:rsid w:val="003C412E"/>
    <w:rsid w:val="003C557A"/>
    <w:rsid w:val="003C601A"/>
    <w:rsid w:val="003C6A45"/>
    <w:rsid w:val="003C6FC5"/>
    <w:rsid w:val="003C715C"/>
    <w:rsid w:val="003C7CFB"/>
    <w:rsid w:val="003D01BE"/>
    <w:rsid w:val="003D0C7D"/>
    <w:rsid w:val="003D1AEC"/>
    <w:rsid w:val="003D2A15"/>
    <w:rsid w:val="003D30AF"/>
    <w:rsid w:val="003D3264"/>
    <w:rsid w:val="003D32A1"/>
    <w:rsid w:val="003D345D"/>
    <w:rsid w:val="003D4176"/>
    <w:rsid w:val="003D4ADD"/>
    <w:rsid w:val="003D52BF"/>
    <w:rsid w:val="003D6431"/>
    <w:rsid w:val="003D77B6"/>
    <w:rsid w:val="003E0D44"/>
    <w:rsid w:val="003E1615"/>
    <w:rsid w:val="003E17B7"/>
    <w:rsid w:val="003E17F1"/>
    <w:rsid w:val="003E2220"/>
    <w:rsid w:val="003E260D"/>
    <w:rsid w:val="003E2FC8"/>
    <w:rsid w:val="003E331B"/>
    <w:rsid w:val="003E432D"/>
    <w:rsid w:val="003E4639"/>
    <w:rsid w:val="003E4830"/>
    <w:rsid w:val="003E4E7E"/>
    <w:rsid w:val="003E5F24"/>
    <w:rsid w:val="003E6719"/>
    <w:rsid w:val="003E67A1"/>
    <w:rsid w:val="003E7841"/>
    <w:rsid w:val="003F0A2F"/>
    <w:rsid w:val="003F0B8F"/>
    <w:rsid w:val="003F0D23"/>
    <w:rsid w:val="003F0D7C"/>
    <w:rsid w:val="003F120A"/>
    <w:rsid w:val="003F3837"/>
    <w:rsid w:val="003F48ED"/>
    <w:rsid w:val="003F59E1"/>
    <w:rsid w:val="003F5D40"/>
    <w:rsid w:val="003F5F0C"/>
    <w:rsid w:val="003F5F87"/>
    <w:rsid w:val="003F6A23"/>
    <w:rsid w:val="003F7708"/>
    <w:rsid w:val="003F7F2E"/>
    <w:rsid w:val="00400653"/>
    <w:rsid w:val="004012CF"/>
    <w:rsid w:val="0040144E"/>
    <w:rsid w:val="00401879"/>
    <w:rsid w:val="00401F73"/>
    <w:rsid w:val="004026F9"/>
    <w:rsid w:val="00402882"/>
    <w:rsid w:val="00403708"/>
    <w:rsid w:val="00403BE6"/>
    <w:rsid w:val="004055AB"/>
    <w:rsid w:val="00406DEB"/>
    <w:rsid w:val="00406EF1"/>
    <w:rsid w:val="00407689"/>
    <w:rsid w:val="00410A39"/>
    <w:rsid w:val="00410CB8"/>
    <w:rsid w:val="00411089"/>
    <w:rsid w:val="00411A02"/>
    <w:rsid w:val="0041334C"/>
    <w:rsid w:val="00413625"/>
    <w:rsid w:val="004137CA"/>
    <w:rsid w:val="00413E7A"/>
    <w:rsid w:val="0041413F"/>
    <w:rsid w:val="00414789"/>
    <w:rsid w:val="00415160"/>
    <w:rsid w:val="004163FA"/>
    <w:rsid w:val="004167AC"/>
    <w:rsid w:val="004169DE"/>
    <w:rsid w:val="00416BAF"/>
    <w:rsid w:val="00416D2D"/>
    <w:rsid w:val="00417D80"/>
    <w:rsid w:val="0042001D"/>
    <w:rsid w:val="004205D0"/>
    <w:rsid w:val="00420764"/>
    <w:rsid w:val="00420A06"/>
    <w:rsid w:val="00420F3C"/>
    <w:rsid w:val="00421397"/>
    <w:rsid w:val="00421705"/>
    <w:rsid w:val="00421A9A"/>
    <w:rsid w:val="00422345"/>
    <w:rsid w:val="0042323E"/>
    <w:rsid w:val="0042356D"/>
    <w:rsid w:val="00423C71"/>
    <w:rsid w:val="00424C53"/>
    <w:rsid w:val="004252C1"/>
    <w:rsid w:val="00425A30"/>
    <w:rsid w:val="004269D9"/>
    <w:rsid w:val="00426A38"/>
    <w:rsid w:val="0042704C"/>
    <w:rsid w:val="00427302"/>
    <w:rsid w:val="00427B33"/>
    <w:rsid w:val="00427F1B"/>
    <w:rsid w:val="0043044B"/>
    <w:rsid w:val="00430560"/>
    <w:rsid w:val="004308FC"/>
    <w:rsid w:val="00430B26"/>
    <w:rsid w:val="00430D0D"/>
    <w:rsid w:val="00431322"/>
    <w:rsid w:val="00431BBC"/>
    <w:rsid w:val="00432076"/>
    <w:rsid w:val="004323F6"/>
    <w:rsid w:val="004328D9"/>
    <w:rsid w:val="00432D0B"/>
    <w:rsid w:val="00432DA7"/>
    <w:rsid w:val="0043419F"/>
    <w:rsid w:val="00434391"/>
    <w:rsid w:val="00435544"/>
    <w:rsid w:val="00436481"/>
    <w:rsid w:val="004369E5"/>
    <w:rsid w:val="004370B6"/>
    <w:rsid w:val="004372BA"/>
    <w:rsid w:val="00437576"/>
    <w:rsid w:val="0043759E"/>
    <w:rsid w:val="00437A83"/>
    <w:rsid w:val="004404EB"/>
    <w:rsid w:val="00440EE9"/>
    <w:rsid w:val="004413D6"/>
    <w:rsid w:val="00442C94"/>
    <w:rsid w:val="00443032"/>
    <w:rsid w:val="00443736"/>
    <w:rsid w:val="00443CAC"/>
    <w:rsid w:val="00444786"/>
    <w:rsid w:val="00444E8C"/>
    <w:rsid w:val="00444F0C"/>
    <w:rsid w:val="00447DAF"/>
    <w:rsid w:val="004500ED"/>
    <w:rsid w:val="004501AD"/>
    <w:rsid w:val="00450D6D"/>
    <w:rsid w:val="0045245A"/>
    <w:rsid w:val="00452C58"/>
    <w:rsid w:val="004539F4"/>
    <w:rsid w:val="004542BF"/>
    <w:rsid w:val="0045504A"/>
    <w:rsid w:val="0045706A"/>
    <w:rsid w:val="0045754B"/>
    <w:rsid w:val="00457B8D"/>
    <w:rsid w:val="00457CC8"/>
    <w:rsid w:val="004601E9"/>
    <w:rsid w:val="00461A25"/>
    <w:rsid w:val="00461EEC"/>
    <w:rsid w:val="004624C6"/>
    <w:rsid w:val="004627FC"/>
    <w:rsid w:val="004630B8"/>
    <w:rsid w:val="00463FE7"/>
    <w:rsid w:val="0046401E"/>
    <w:rsid w:val="00466035"/>
    <w:rsid w:val="00466613"/>
    <w:rsid w:val="00466D5D"/>
    <w:rsid w:val="004671ED"/>
    <w:rsid w:val="00467BEE"/>
    <w:rsid w:val="004727D2"/>
    <w:rsid w:val="0047289A"/>
    <w:rsid w:val="004729D7"/>
    <w:rsid w:val="00472B5B"/>
    <w:rsid w:val="0047420F"/>
    <w:rsid w:val="0047481D"/>
    <w:rsid w:val="00474DC9"/>
    <w:rsid w:val="0047536D"/>
    <w:rsid w:val="004758A8"/>
    <w:rsid w:val="0047674C"/>
    <w:rsid w:val="00477B27"/>
    <w:rsid w:val="00480109"/>
    <w:rsid w:val="004820DB"/>
    <w:rsid w:val="00482298"/>
    <w:rsid w:val="00482840"/>
    <w:rsid w:val="00483750"/>
    <w:rsid w:val="0048384F"/>
    <w:rsid w:val="00484082"/>
    <w:rsid w:val="004841A4"/>
    <w:rsid w:val="0048474C"/>
    <w:rsid w:val="00484A3A"/>
    <w:rsid w:val="00484CB1"/>
    <w:rsid w:val="004860E7"/>
    <w:rsid w:val="004866E8"/>
    <w:rsid w:val="00486EA7"/>
    <w:rsid w:val="004879F1"/>
    <w:rsid w:val="00487BAB"/>
    <w:rsid w:val="00490E33"/>
    <w:rsid w:val="00491011"/>
    <w:rsid w:val="0049108D"/>
    <w:rsid w:val="00491DC8"/>
    <w:rsid w:val="004923FE"/>
    <w:rsid w:val="00493056"/>
    <w:rsid w:val="004939A4"/>
    <w:rsid w:val="004944A7"/>
    <w:rsid w:val="00494CF0"/>
    <w:rsid w:val="00495765"/>
    <w:rsid w:val="004959A2"/>
    <w:rsid w:val="00495A71"/>
    <w:rsid w:val="00495DBB"/>
    <w:rsid w:val="00497ADF"/>
    <w:rsid w:val="004A0964"/>
    <w:rsid w:val="004A158F"/>
    <w:rsid w:val="004A16C3"/>
    <w:rsid w:val="004A1B0F"/>
    <w:rsid w:val="004A21F0"/>
    <w:rsid w:val="004A2536"/>
    <w:rsid w:val="004A3717"/>
    <w:rsid w:val="004A3812"/>
    <w:rsid w:val="004A3946"/>
    <w:rsid w:val="004A3A03"/>
    <w:rsid w:val="004A4075"/>
    <w:rsid w:val="004A65B6"/>
    <w:rsid w:val="004A671F"/>
    <w:rsid w:val="004A6969"/>
    <w:rsid w:val="004A76B5"/>
    <w:rsid w:val="004A7B5B"/>
    <w:rsid w:val="004B2094"/>
    <w:rsid w:val="004B291D"/>
    <w:rsid w:val="004B32F7"/>
    <w:rsid w:val="004B3938"/>
    <w:rsid w:val="004B41A8"/>
    <w:rsid w:val="004B5427"/>
    <w:rsid w:val="004B5973"/>
    <w:rsid w:val="004B5EF8"/>
    <w:rsid w:val="004B63E0"/>
    <w:rsid w:val="004B662E"/>
    <w:rsid w:val="004B6DA3"/>
    <w:rsid w:val="004B7052"/>
    <w:rsid w:val="004B7163"/>
    <w:rsid w:val="004B77F6"/>
    <w:rsid w:val="004C09E2"/>
    <w:rsid w:val="004C3327"/>
    <w:rsid w:val="004C3475"/>
    <w:rsid w:val="004C5C14"/>
    <w:rsid w:val="004C6209"/>
    <w:rsid w:val="004C7E65"/>
    <w:rsid w:val="004D11C5"/>
    <w:rsid w:val="004D1280"/>
    <w:rsid w:val="004D1BC9"/>
    <w:rsid w:val="004D1D92"/>
    <w:rsid w:val="004D2C8C"/>
    <w:rsid w:val="004D35BD"/>
    <w:rsid w:val="004D3891"/>
    <w:rsid w:val="004D3D39"/>
    <w:rsid w:val="004D46A9"/>
    <w:rsid w:val="004D4C19"/>
    <w:rsid w:val="004D4C4C"/>
    <w:rsid w:val="004D5ACB"/>
    <w:rsid w:val="004D6299"/>
    <w:rsid w:val="004D6580"/>
    <w:rsid w:val="004D66CB"/>
    <w:rsid w:val="004E0141"/>
    <w:rsid w:val="004E02E2"/>
    <w:rsid w:val="004E33CF"/>
    <w:rsid w:val="004E3498"/>
    <w:rsid w:val="004E3A06"/>
    <w:rsid w:val="004E3C5C"/>
    <w:rsid w:val="004E3FB0"/>
    <w:rsid w:val="004E43C5"/>
    <w:rsid w:val="004E4BB9"/>
    <w:rsid w:val="004E5898"/>
    <w:rsid w:val="004E59B0"/>
    <w:rsid w:val="004E6DB3"/>
    <w:rsid w:val="004E75BB"/>
    <w:rsid w:val="004E7E41"/>
    <w:rsid w:val="004F0764"/>
    <w:rsid w:val="004F0D91"/>
    <w:rsid w:val="004F478F"/>
    <w:rsid w:val="004F4F94"/>
    <w:rsid w:val="004F568D"/>
    <w:rsid w:val="004F5A33"/>
    <w:rsid w:val="004F5EDE"/>
    <w:rsid w:val="004F64E4"/>
    <w:rsid w:val="004F720B"/>
    <w:rsid w:val="004F7EA5"/>
    <w:rsid w:val="00500E34"/>
    <w:rsid w:val="00501296"/>
    <w:rsid w:val="00501369"/>
    <w:rsid w:val="00501C0E"/>
    <w:rsid w:val="00503C58"/>
    <w:rsid w:val="00504382"/>
    <w:rsid w:val="005047C0"/>
    <w:rsid w:val="00504B8F"/>
    <w:rsid w:val="0050635E"/>
    <w:rsid w:val="00506537"/>
    <w:rsid w:val="00506665"/>
    <w:rsid w:val="00506E35"/>
    <w:rsid w:val="0050723B"/>
    <w:rsid w:val="005074AF"/>
    <w:rsid w:val="00507DDB"/>
    <w:rsid w:val="00510C1E"/>
    <w:rsid w:val="00511717"/>
    <w:rsid w:val="00512250"/>
    <w:rsid w:val="00513053"/>
    <w:rsid w:val="0051357F"/>
    <w:rsid w:val="0051394D"/>
    <w:rsid w:val="005139FC"/>
    <w:rsid w:val="00513DAA"/>
    <w:rsid w:val="00515505"/>
    <w:rsid w:val="00515808"/>
    <w:rsid w:val="00515CCB"/>
    <w:rsid w:val="00516F5B"/>
    <w:rsid w:val="00520187"/>
    <w:rsid w:val="00522441"/>
    <w:rsid w:val="00522561"/>
    <w:rsid w:val="00522F69"/>
    <w:rsid w:val="0052311A"/>
    <w:rsid w:val="00525811"/>
    <w:rsid w:val="00525E88"/>
    <w:rsid w:val="00526DDF"/>
    <w:rsid w:val="00526FA4"/>
    <w:rsid w:val="00530CCB"/>
    <w:rsid w:val="005315B5"/>
    <w:rsid w:val="005316C7"/>
    <w:rsid w:val="00532A4C"/>
    <w:rsid w:val="00532B84"/>
    <w:rsid w:val="0053358E"/>
    <w:rsid w:val="00533ED0"/>
    <w:rsid w:val="005346BE"/>
    <w:rsid w:val="00534D08"/>
    <w:rsid w:val="00534E35"/>
    <w:rsid w:val="0053533F"/>
    <w:rsid w:val="005354F0"/>
    <w:rsid w:val="005358DC"/>
    <w:rsid w:val="00535E39"/>
    <w:rsid w:val="0053621E"/>
    <w:rsid w:val="00536820"/>
    <w:rsid w:val="00540018"/>
    <w:rsid w:val="005410F8"/>
    <w:rsid w:val="00541469"/>
    <w:rsid w:val="00541DE1"/>
    <w:rsid w:val="005422CE"/>
    <w:rsid w:val="005429A7"/>
    <w:rsid w:val="00543E4E"/>
    <w:rsid w:val="005449E4"/>
    <w:rsid w:val="00545056"/>
    <w:rsid w:val="005454BA"/>
    <w:rsid w:val="00546249"/>
    <w:rsid w:val="00546259"/>
    <w:rsid w:val="00546559"/>
    <w:rsid w:val="00551500"/>
    <w:rsid w:val="00551E60"/>
    <w:rsid w:val="00552DFD"/>
    <w:rsid w:val="00553945"/>
    <w:rsid w:val="00553D8D"/>
    <w:rsid w:val="005541B6"/>
    <w:rsid w:val="00554CB7"/>
    <w:rsid w:val="005550A8"/>
    <w:rsid w:val="0055744E"/>
    <w:rsid w:val="00557EA5"/>
    <w:rsid w:val="005616B8"/>
    <w:rsid w:val="00562266"/>
    <w:rsid w:val="005625F1"/>
    <w:rsid w:val="00562E78"/>
    <w:rsid w:val="00562FD1"/>
    <w:rsid w:val="00562FF8"/>
    <w:rsid w:val="00563CBF"/>
    <w:rsid w:val="005641A2"/>
    <w:rsid w:val="0056444B"/>
    <w:rsid w:val="005649DE"/>
    <w:rsid w:val="005672F5"/>
    <w:rsid w:val="00567B35"/>
    <w:rsid w:val="0057051D"/>
    <w:rsid w:val="00570EEA"/>
    <w:rsid w:val="0057355C"/>
    <w:rsid w:val="00573BF8"/>
    <w:rsid w:val="0057471C"/>
    <w:rsid w:val="00574999"/>
    <w:rsid w:val="00574CD3"/>
    <w:rsid w:val="00574D15"/>
    <w:rsid w:val="00575349"/>
    <w:rsid w:val="00575ED9"/>
    <w:rsid w:val="0057632C"/>
    <w:rsid w:val="00576EE4"/>
    <w:rsid w:val="005776E7"/>
    <w:rsid w:val="00577C1D"/>
    <w:rsid w:val="0058084C"/>
    <w:rsid w:val="00580B53"/>
    <w:rsid w:val="00581386"/>
    <w:rsid w:val="0058327E"/>
    <w:rsid w:val="0058363F"/>
    <w:rsid w:val="00584272"/>
    <w:rsid w:val="00584498"/>
    <w:rsid w:val="00584931"/>
    <w:rsid w:val="00584B5C"/>
    <w:rsid w:val="005865AA"/>
    <w:rsid w:val="00586B1A"/>
    <w:rsid w:val="00586B51"/>
    <w:rsid w:val="005875DA"/>
    <w:rsid w:val="00591619"/>
    <w:rsid w:val="00591627"/>
    <w:rsid w:val="005916DF"/>
    <w:rsid w:val="00591C2B"/>
    <w:rsid w:val="00592BF4"/>
    <w:rsid w:val="00592CE7"/>
    <w:rsid w:val="00592D64"/>
    <w:rsid w:val="005941F2"/>
    <w:rsid w:val="00594489"/>
    <w:rsid w:val="00594589"/>
    <w:rsid w:val="005945C8"/>
    <w:rsid w:val="005947CD"/>
    <w:rsid w:val="00594A80"/>
    <w:rsid w:val="00595D00"/>
    <w:rsid w:val="00596E56"/>
    <w:rsid w:val="00597B75"/>
    <w:rsid w:val="005A012A"/>
    <w:rsid w:val="005A0593"/>
    <w:rsid w:val="005A0E40"/>
    <w:rsid w:val="005A1178"/>
    <w:rsid w:val="005A2751"/>
    <w:rsid w:val="005A2ED4"/>
    <w:rsid w:val="005A4832"/>
    <w:rsid w:val="005A51C5"/>
    <w:rsid w:val="005A5DC0"/>
    <w:rsid w:val="005A63C5"/>
    <w:rsid w:val="005A645A"/>
    <w:rsid w:val="005A653C"/>
    <w:rsid w:val="005A7173"/>
    <w:rsid w:val="005A7F5B"/>
    <w:rsid w:val="005B019E"/>
    <w:rsid w:val="005B0EAB"/>
    <w:rsid w:val="005B0F98"/>
    <w:rsid w:val="005B1093"/>
    <w:rsid w:val="005B17A8"/>
    <w:rsid w:val="005B19B3"/>
    <w:rsid w:val="005B2655"/>
    <w:rsid w:val="005B26D4"/>
    <w:rsid w:val="005B2800"/>
    <w:rsid w:val="005B2889"/>
    <w:rsid w:val="005B2C63"/>
    <w:rsid w:val="005B3FD9"/>
    <w:rsid w:val="005B4996"/>
    <w:rsid w:val="005B4D89"/>
    <w:rsid w:val="005B5E8D"/>
    <w:rsid w:val="005B5EB4"/>
    <w:rsid w:val="005B5EE0"/>
    <w:rsid w:val="005B5EF5"/>
    <w:rsid w:val="005B5FF2"/>
    <w:rsid w:val="005B600D"/>
    <w:rsid w:val="005B6330"/>
    <w:rsid w:val="005B6808"/>
    <w:rsid w:val="005B6A22"/>
    <w:rsid w:val="005B6FEC"/>
    <w:rsid w:val="005B7C64"/>
    <w:rsid w:val="005C0617"/>
    <w:rsid w:val="005C06F0"/>
    <w:rsid w:val="005C243E"/>
    <w:rsid w:val="005C2588"/>
    <w:rsid w:val="005C361B"/>
    <w:rsid w:val="005C422B"/>
    <w:rsid w:val="005C491A"/>
    <w:rsid w:val="005C60D0"/>
    <w:rsid w:val="005C6B49"/>
    <w:rsid w:val="005C6D6C"/>
    <w:rsid w:val="005C7245"/>
    <w:rsid w:val="005C79BC"/>
    <w:rsid w:val="005C7FC8"/>
    <w:rsid w:val="005D23ED"/>
    <w:rsid w:val="005D2496"/>
    <w:rsid w:val="005D2A52"/>
    <w:rsid w:val="005D2B56"/>
    <w:rsid w:val="005D2D38"/>
    <w:rsid w:val="005D3718"/>
    <w:rsid w:val="005D3C62"/>
    <w:rsid w:val="005D3DD9"/>
    <w:rsid w:val="005D42BD"/>
    <w:rsid w:val="005D4B2E"/>
    <w:rsid w:val="005D5047"/>
    <w:rsid w:val="005D5B50"/>
    <w:rsid w:val="005D6D99"/>
    <w:rsid w:val="005D7336"/>
    <w:rsid w:val="005D7433"/>
    <w:rsid w:val="005D7588"/>
    <w:rsid w:val="005D7C52"/>
    <w:rsid w:val="005E015B"/>
    <w:rsid w:val="005E02B4"/>
    <w:rsid w:val="005E1E26"/>
    <w:rsid w:val="005E3326"/>
    <w:rsid w:val="005E3438"/>
    <w:rsid w:val="005E34BF"/>
    <w:rsid w:val="005E38FA"/>
    <w:rsid w:val="005E3EDC"/>
    <w:rsid w:val="005E4657"/>
    <w:rsid w:val="005E61D4"/>
    <w:rsid w:val="005E7496"/>
    <w:rsid w:val="005E799D"/>
    <w:rsid w:val="005F04E7"/>
    <w:rsid w:val="005F059C"/>
    <w:rsid w:val="005F136B"/>
    <w:rsid w:val="005F2DDE"/>
    <w:rsid w:val="005F3284"/>
    <w:rsid w:val="005F389C"/>
    <w:rsid w:val="005F3C45"/>
    <w:rsid w:val="005F417D"/>
    <w:rsid w:val="005F4663"/>
    <w:rsid w:val="005F53BD"/>
    <w:rsid w:val="005F6B19"/>
    <w:rsid w:val="005F705A"/>
    <w:rsid w:val="00600A41"/>
    <w:rsid w:val="00600AC2"/>
    <w:rsid w:val="00600B12"/>
    <w:rsid w:val="00600B21"/>
    <w:rsid w:val="00601B62"/>
    <w:rsid w:val="006020AA"/>
    <w:rsid w:val="00602B0B"/>
    <w:rsid w:val="00602F43"/>
    <w:rsid w:val="00603219"/>
    <w:rsid w:val="00603518"/>
    <w:rsid w:val="00603C51"/>
    <w:rsid w:val="00604535"/>
    <w:rsid w:val="006049EB"/>
    <w:rsid w:val="00604B40"/>
    <w:rsid w:val="006051A2"/>
    <w:rsid w:val="0060540E"/>
    <w:rsid w:val="006056CE"/>
    <w:rsid w:val="00605EBE"/>
    <w:rsid w:val="00605F8A"/>
    <w:rsid w:val="0060626F"/>
    <w:rsid w:val="00606AD8"/>
    <w:rsid w:val="00606EAB"/>
    <w:rsid w:val="006072E0"/>
    <w:rsid w:val="006076DD"/>
    <w:rsid w:val="00607C80"/>
    <w:rsid w:val="0061240B"/>
    <w:rsid w:val="00612B13"/>
    <w:rsid w:val="00612E0F"/>
    <w:rsid w:val="00613090"/>
    <w:rsid w:val="00613649"/>
    <w:rsid w:val="00613E0D"/>
    <w:rsid w:val="006154B7"/>
    <w:rsid w:val="00616530"/>
    <w:rsid w:val="00616C05"/>
    <w:rsid w:val="00617C08"/>
    <w:rsid w:val="006214FD"/>
    <w:rsid w:val="00622809"/>
    <w:rsid w:val="00623FC9"/>
    <w:rsid w:val="006240F9"/>
    <w:rsid w:val="00624CE3"/>
    <w:rsid w:val="00625DB3"/>
    <w:rsid w:val="00626193"/>
    <w:rsid w:val="006261E7"/>
    <w:rsid w:val="0062645C"/>
    <w:rsid w:val="00626B3B"/>
    <w:rsid w:val="00627155"/>
    <w:rsid w:val="00627B97"/>
    <w:rsid w:val="006303B7"/>
    <w:rsid w:val="006307B6"/>
    <w:rsid w:val="00630982"/>
    <w:rsid w:val="006310AD"/>
    <w:rsid w:val="006311EA"/>
    <w:rsid w:val="006316B4"/>
    <w:rsid w:val="00631A89"/>
    <w:rsid w:val="00631E72"/>
    <w:rsid w:val="006325F0"/>
    <w:rsid w:val="006328BB"/>
    <w:rsid w:val="00633A80"/>
    <w:rsid w:val="00633EDA"/>
    <w:rsid w:val="006343F8"/>
    <w:rsid w:val="006347C6"/>
    <w:rsid w:val="00634A3D"/>
    <w:rsid w:val="00634E5D"/>
    <w:rsid w:val="00635750"/>
    <w:rsid w:val="00635D5C"/>
    <w:rsid w:val="00635DE4"/>
    <w:rsid w:val="00635F54"/>
    <w:rsid w:val="00636A6A"/>
    <w:rsid w:val="00636ECB"/>
    <w:rsid w:val="0063777D"/>
    <w:rsid w:val="00640447"/>
    <w:rsid w:val="00640E05"/>
    <w:rsid w:val="006416F0"/>
    <w:rsid w:val="00643209"/>
    <w:rsid w:val="00643591"/>
    <w:rsid w:val="00645E15"/>
    <w:rsid w:val="006471F5"/>
    <w:rsid w:val="00650F63"/>
    <w:rsid w:val="00651D12"/>
    <w:rsid w:val="00651D49"/>
    <w:rsid w:val="006525CA"/>
    <w:rsid w:val="00653527"/>
    <w:rsid w:val="00654381"/>
    <w:rsid w:val="00654955"/>
    <w:rsid w:val="00655F4B"/>
    <w:rsid w:val="0065669B"/>
    <w:rsid w:val="006568D2"/>
    <w:rsid w:val="00656EE9"/>
    <w:rsid w:val="00657345"/>
    <w:rsid w:val="0065740B"/>
    <w:rsid w:val="00657D5E"/>
    <w:rsid w:val="00661399"/>
    <w:rsid w:val="006615B5"/>
    <w:rsid w:val="00661C1E"/>
    <w:rsid w:val="00661CF1"/>
    <w:rsid w:val="006626AD"/>
    <w:rsid w:val="00662B4F"/>
    <w:rsid w:val="00662FC9"/>
    <w:rsid w:val="00663EAC"/>
    <w:rsid w:val="00665D9A"/>
    <w:rsid w:val="006663BF"/>
    <w:rsid w:val="00666953"/>
    <w:rsid w:val="00666A84"/>
    <w:rsid w:val="0066794A"/>
    <w:rsid w:val="00667B30"/>
    <w:rsid w:val="006703C4"/>
    <w:rsid w:val="00670547"/>
    <w:rsid w:val="0067293B"/>
    <w:rsid w:val="00673014"/>
    <w:rsid w:val="00673733"/>
    <w:rsid w:val="00674E88"/>
    <w:rsid w:val="0067512C"/>
    <w:rsid w:val="00675988"/>
    <w:rsid w:val="006761D7"/>
    <w:rsid w:val="006777EF"/>
    <w:rsid w:val="00681212"/>
    <w:rsid w:val="00681671"/>
    <w:rsid w:val="00681BD7"/>
    <w:rsid w:val="00682376"/>
    <w:rsid w:val="00683736"/>
    <w:rsid w:val="00683816"/>
    <w:rsid w:val="0068520C"/>
    <w:rsid w:val="0068545A"/>
    <w:rsid w:val="00685E95"/>
    <w:rsid w:val="00686636"/>
    <w:rsid w:val="00686B8C"/>
    <w:rsid w:val="00686D26"/>
    <w:rsid w:val="006872D3"/>
    <w:rsid w:val="0068741C"/>
    <w:rsid w:val="00687661"/>
    <w:rsid w:val="00687FBB"/>
    <w:rsid w:val="0069008F"/>
    <w:rsid w:val="006930EA"/>
    <w:rsid w:val="006933FE"/>
    <w:rsid w:val="00693BB7"/>
    <w:rsid w:val="00693F74"/>
    <w:rsid w:val="0069549F"/>
    <w:rsid w:val="006958B9"/>
    <w:rsid w:val="00695C2F"/>
    <w:rsid w:val="00695DEE"/>
    <w:rsid w:val="006960BE"/>
    <w:rsid w:val="00696BC4"/>
    <w:rsid w:val="00697E46"/>
    <w:rsid w:val="00697E82"/>
    <w:rsid w:val="006A035C"/>
    <w:rsid w:val="006A0FB9"/>
    <w:rsid w:val="006A13F8"/>
    <w:rsid w:val="006A250C"/>
    <w:rsid w:val="006A2715"/>
    <w:rsid w:val="006A4345"/>
    <w:rsid w:val="006A4A38"/>
    <w:rsid w:val="006A55C7"/>
    <w:rsid w:val="006A5D47"/>
    <w:rsid w:val="006A5D90"/>
    <w:rsid w:val="006A5FD4"/>
    <w:rsid w:val="006A72F0"/>
    <w:rsid w:val="006B06C3"/>
    <w:rsid w:val="006B07BC"/>
    <w:rsid w:val="006B0C8F"/>
    <w:rsid w:val="006B1A4A"/>
    <w:rsid w:val="006B2147"/>
    <w:rsid w:val="006B2696"/>
    <w:rsid w:val="006B303D"/>
    <w:rsid w:val="006B381B"/>
    <w:rsid w:val="006B3A52"/>
    <w:rsid w:val="006B46AC"/>
    <w:rsid w:val="006B5C8C"/>
    <w:rsid w:val="006B704D"/>
    <w:rsid w:val="006B72A2"/>
    <w:rsid w:val="006B7FA7"/>
    <w:rsid w:val="006C0D85"/>
    <w:rsid w:val="006C16D7"/>
    <w:rsid w:val="006C2364"/>
    <w:rsid w:val="006C2909"/>
    <w:rsid w:val="006C3A0A"/>
    <w:rsid w:val="006C41BE"/>
    <w:rsid w:val="006C42DB"/>
    <w:rsid w:val="006C454B"/>
    <w:rsid w:val="006C4C1B"/>
    <w:rsid w:val="006C6A12"/>
    <w:rsid w:val="006C6A8E"/>
    <w:rsid w:val="006C7C69"/>
    <w:rsid w:val="006D08D7"/>
    <w:rsid w:val="006D0D77"/>
    <w:rsid w:val="006D1755"/>
    <w:rsid w:val="006D2D0B"/>
    <w:rsid w:val="006D4E9A"/>
    <w:rsid w:val="006D516D"/>
    <w:rsid w:val="006D64AB"/>
    <w:rsid w:val="006D700D"/>
    <w:rsid w:val="006E0233"/>
    <w:rsid w:val="006E1089"/>
    <w:rsid w:val="006E19DA"/>
    <w:rsid w:val="006E23A0"/>
    <w:rsid w:val="006E29F7"/>
    <w:rsid w:val="006E3077"/>
    <w:rsid w:val="006E3128"/>
    <w:rsid w:val="006E372A"/>
    <w:rsid w:val="006E4EBF"/>
    <w:rsid w:val="006E5F2F"/>
    <w:rsid w:val="006E7655"/>
    <w:rsid w:val="006E769A"/>
    <w:rsid w:val="006E78B2"/>
    <w:rsid w:val="006F0195"/>
    <w:rsid w:val="006F0712"/>
    <w:rsid w:val="006F1C4D"/>
    <w:rsid w:val="006F1F4F"/>
    <w:rsid w:val="006F21A5"/>
    <w:rsid w:val="006F3181"/>
    <w:rsid w:val="006F32E2"/>
    <w:rsid w:val="006F3752"/>
    <w:rsid w:val="006F3A18"/>
    <w:rsid w:val="006F3B0D"/>
    <w:rsid w:val="006F42FF"/>
    <w:rsid w:val="006F7FC3"/>
    <w:rsid w:val="0070025F"/>
    <w:rsid w:val="00700266"/>
    <w:rsid w:val="007013C7"/>
    <w:rsid w:val="00701468"/>
    <w:rsid w:val="0070192C"/>
    <w:rsid w:val="00702F2C"/>
    <w:rsid w:val="0070330B"/>
    <w:rsid w:val="0070391A"/>
    <w:rsid w:val="00703C77"/>
    <w:rsid w:val="00703E7E"/>
    <w:rsid w:val="00704AE1"/>
    <w:rsid w:val="007053AC"/>
    <w:rsid w:val="00705CD8"/>
    <w:rsid w:val="00705D74"/>
    <w:rsid w:val="00705E9A"/>
    <w:rsid w:val="00706266"/>
    <w:rsid w:val="00706463"/>
    <w:rsid w:val="00707B54"/>
    <w:rsid w:val="007104E6"/>
    <w:rsid w:val="00710D0A"/>
    <w:rsid w:val="00712DB8"/>
    <w:rsid w:val="00713C7D"/>
    <w:rsid w:val="00714356"/>
    <w:rsid w:val="007152DF"/>
    <w:rsid w:val="0071547C"/>
    <w:rsid w:val="00715BF2"/>
    <w:rsid w:val="00715CB1"/>
    <w:rsid w:val="00716086"/>
    <w:rsid w:val="0071665A"/>
    <w:rsid w:val="00716A8E"/>
    <w:rsid w:val="007171E6"/>
    <w:rsid w:val="00717A79"/>
    <w:rsid w:val="0072052A"/>
    <w:rsid w:val="00720A6F"/>
    <w:rsid w:val="00720E69"/>
    <w:rsid w:val="0072167F"/>
    <w:rsid w:val="00721C7D"/>
    <w:rsid w:val="007227C1"/>
    <w:rsid w:val="00722BC0"/>
    <w:rsid w:val="00722F54"/>
    <w:rsid w:val="00723D83"/>
    <w:rsid w:val="00724874"/>
    <w:rsid w:val="00724B20"/>
    <w:rsid w:val="00724C87"/>
    <w:rsid w:val="007263A6"/>
    <w:rsid w:val="00727C9E"/>
    <w:rsid w:val="007314D3"/>
    <w:rsid w:val="00732650"/>
    <w:rsid w:val="00734C19"/>
    <w:rsid w:val="00734E5E"/>
    <w:rsid w:val="0073549A"/>
    <w:rsid w:val="007360A8"/>
    <w:rsid w:val="0073617E"/>
    <w:rsid w:val="007368D6"/>
    <w:rsid w:val="00737384"/>
    <w:rsid w:val="007374B4"/>
    <w:rsid w:val="0074145B"/>
    <w:rsid w:val="00741471"/>
    <w:rsid w:val="00741D2F"/>
    <w:rsid w:val="00742DE5"/>
    <w:rsid w:val="0074345F"/>
    <w:rsid w:val="007435FE"/>
    <w:rsid w:val="00743A11"/>
    <w:rsid w:val="00744DB0"/>
    <w:rsid w:val="00745435"/>
    <w:rsid w:val="007458C6"/>
    <w:rsid w:val="007458F1"/>
    <w:rsid w:val="00746426"/>
    <w:rsid w:val="00746F7D"/>
    <w:rsid w:val="0074739B"/>
    <w:rsid w:val="00747AA5"/>
    <w:rsid w:val="00747DB7"/>
    <w:rsid w:val="00750127"/>
    <w:rsid w:val="0075054D"/>
    <w:rsid w:val="00750D53"/>
    <w:rsid w:val="00751017"/>
    <w:rsid w:val="00751B59"/>
    <w:rsid w:val="00751BFB"/>
    <w:rsid w:val="00751E11"/>
    <w:rsid w:val="00752C9C"/>
    <w:rsid w:val="00752EF8"/>
    <w:rsid w:val="00753247"/>
    <w:rsid w:val="00754219"/>
    <w:rsid w:val="00754370"/>
    <w:rsid w:val="00754C8D"/>
    <w:rsid w:val="00755DAB"/>
    <w:rsid w:val="007568A8"/>
    <w:rsid w:val="00756F5A"/>
    <w:rsid w:val="00756FB9"/>
    <w:rsid w:val="0075737E"/>
    <w:rsid w:val="007604E2"/>
    <w:rsid w:val="00761039"/>
    <w:rsid w:val="00761368"/>
    <w:rsid w:val="00761872"/>
    <w:rsid w:val="00761F20"/>
    <w:rsid w:val="00762503"/>
    <w:rsid w:val="00762807"/>
    <w:rsid w:val="00763E79"/>
    <w:rsid w:val="00764CEE"/>
    <w:rsid w:val="007664B6"/>
    <w:rsid w:val="007669B1"/>
    <w:rsid w:val="007671CC"/>
    <w:rsid w:val="00770550"/>
    <w:rsid w:val="00773C1D"/>
    <w:rsid w:val="00773FCA"/>
    <w:rsid w:val="007740DD"/>
    <w:rsid w:val="00774567"/>
    <w:rsid w:val="0077486A"/>
    <w:rsid w:val="00774BB2"/>
    <w:rsid w:val="007750F7"/>
    <w:rsid w:val="007755F7"/>
    <w:rsid w:val="00775C70"/>
    <w:rsid w:val="00777051"/>
    <w:rsid w:val="007774BC"/>
    <w:rsid w:val="0078067F"/>
    <w:rsid w:val="00780836"/>
    <w:rsid w:val="00780CA0"/>
    <w:rsid w:val="0078120F"/>
    <w:rsid w:val="00781595"/>
    <w:rsid w:val="00781FF1"/>
    <w:rsid w:val="00782222"/>
    <w:rsid w:val="007837A1"/>
    <w:rsid w:val="007840C1"/>
    <w:rsid w:val="0078464E"/>
    <w:rsid w:val="007846D5"/>
    <w:rsid w:val="00784798"/>
    <w:rsid w:val="007859D2"/>
    <w:rsid w:val="00786036"/>
    <w:rsid w:val="00786734"/>
    <w:rsid w:val="007871FC"/>
    <w:rsid w:val="00787CC3"/>
    <w:rsid w:val="007904C9"/>
    <w:rsid w:val="007907F1"/>
    <w:rsid w:val="00790857"/>
    <w:rsid w:val="00790BC0"/>
    <w:rsid w:val="00790D52"/>
    <w:rsid w:val="00791D04"/>
    <w:rsid w:val="00792804"/>
    <w:rsid w:val="00792F2D"/>
    <w:rsid w:val="007933B2"/>
    <w:rsid w:val="00793BE6"/>
    <w:rsid w:val="0079426F"/>
    <w:rsid w:val="0079448F"/>
    <w:rsid w:val="007955D3"/>
    <w:rsid w:val="007958EC"/>
    <w:rsid w:val="00796735"/>
    <w:rsid w:val="007971CB"/>
    <w:rsid w:val="00797449"/>
    <w:rsid w:val="0079778A"/>
    <w:rsid w:val="007A0024"/>
    <w:rsid w:val="007A00D9"/>
    <w:rsid w:val="007A0218"/>
    <w:rsid w:val="007A0890"/>
    <w:rsid w:val="007A117E"/>
    <w:rsid w:val="007A150E"/>
    <w:rsid w:val="007A1817"/>
    <w:rsid w:val="007A21F7"/>
    <w:rsid w:val="007A30E8"/>
    <w:rsid w:val="007A689C"/>
    <w:rsid w:val="007A767F"/>
    <w:rsid w:val="007A7D5C"/>
    <w:rsid w:val="007A7D60"/>
    <w:rsid w:val="007B0694"/>
    <w:rsid w:val="007B075C"/>
    <w:rsid w:val="007B0BC8"/>
    <w:rsid w:val="007B1F2E"/>
    <w:rsid w:val="007B230F"/>
    <w:rsid w:val="007B2513"/>
    <w:rsid w:val="007B3800"/>
    <w:rsid w:val="007B3A38"/>
    <w:rsid w:val="007B46BB"/>
    <w:rsid w:val="007B5140"/>
    <w:rsid w:val="007B5695"/>
    <w:rsid w:val="007B5C7F"/>
    <w:rsid w:val="007B5D32"/>
    <w:rsid w:val="007B6215"/>
    <w:rsid w:val="007B6A07"/>
    <w:rsid w:val="007B6C8B"/>
    <w:rsid w:val="007B72AB"/>
    <w:rsid w:val="007B7BBD"/>
    <w:rsid w:val="007C04F7"/>
    <w:rsid w:val="007C30C8"/>
    <w:rsid w:val="007C3D04"/>
    <w:rsid w:val="007C3D8C"/>
    <w:rsid w:val="007C408A"/>
    <w:rsid w:val="007C484A"/>
    <w:rsid w:val="007C5D31"/>
    <w:rsid w:val="007C70DA"/>
    <w:rsid w:val="007C7E9C"/>
    <w:rsid w:val="007D0155"/>
    <w:rsid w:val="007D052D"/>
    <w:rsid w:val="007D1359"/>
    <w:rsid w:val="007D18C8"/>
    <w:rsid w:val="007D190B"/>
    <w:rsid w:val="007D3097"/>
    <w:rsid w:val="007D3213"/>
    <w:rsid w:val="007D3A3F"/>
    <w:rsid w:val="007D427C"/>
    <w:rsid w:val="007D4BD9"/>
    <w:rsid w:val="007D4EC0"/>
    <w:rsid w:val="007D52C3"/>
    <w:rsid w:val="007D5F7E"/>
    <w:rsid w:val="007D7758"/>
    <w:rsid w:val="007D7DC5"/>
    <w:rsid w:val="007E0794"/>
    <w:rsid w:val="007E082A"/>
    <w:rsid w:val="007E0C57"/>
    <w:rsid w:val="007E0ED1"/>
    <w:rsid w:val="007E1501"/>
    <w:rsid w:val="007E1A6D"/>
    <w:rsid w:val="007E1F46"/>
    <w:rsid w:val="007E20AF"/>
    <w:rsid w:val="007E252C"/>
    <w:rsid w:val="007E37B4"/>
    <w:rsid w:val="007E3E58"/>
    <w:rsid w:val="007E4BF4"/>
    <w:rsid w:val="007E5851"/>
    <w:rsid w:val="007E5F21"/>
    <w:rsid w:val="007E69DA"/>
    <w:rsid w:val="007E6D0E"/>
    <w:rsid w:val="007E6F99"/>
    <w:rsid w:val="007E78D6"/>
    <w:rsid w:val="007F0E93"/>
    <w:rsid w:val="007F10A8"/>
    <w:rsid w:val="007F1F00"/>
    <w:rsid w:val="007F241C"/>
    <w:rsid w:val="007F267E"/>
    <w:rsid w:val="007F2897"/>
    <w:rsid w:val="007F2A95"/>
    <w:rsid w:val="007F3201"/>
    <w:rsid w:val="007F3A8A"/>
    <w:rsid w:val="007F4D0D"/>
    <w:rsid w:val="007F4E2D"/>
    <w:rsid w:val="007F5EC8"/>
    <w:rsid w:val="007F6C25"/>
    <w:rsid w:val="007F6D88"/>
    <w:rsid w:val="007F7709"/>
    <w:rsid w:val="0080054D"/>
    <w:rsid w:val="0080142C"/>
    <w:rsid w:val="008019CB"/>
    <w:rsid w:val="008020F1"/>
    <w:rsid w:val="0080227C"/>
    <w:rsid w:val="008026DF"/>
    <w:rsid w:val="008032A3"/>
    <w:rsid w:val="00803925"/>
    <w:rsid w:val="00804736"/>
    <w:rsid w:val="008055E4"/>
    <w:rsid w:val="0080635B"/>
    <w:rsid w:val="008069E5"/>
    <w:rsid w:val="0080727A"/>
    <w:rsid w:val="00807653"/>
    <w:rsid w:val="00807858"/>
    <w:rsid w:val="00807A4F"/>
    <w:rsid w:val="008104D8"/>
    <w:rsid w:val="00810954"/>
    <w:rsid w:val="008114F0"/>
    <w:rsid w:val="00811B0A"/>
    <w:rsid w:val="00812135"/>
    <w:rsid w:val="00812F2F"/>
    <w:rsid w:val="00813365"/>
    <w:rsid w:val="00813826"/>
    <w:rsid w:val="00813DB7"/>
    <w:rsid w:val="00814320"/>
    <w:rsid w:val="008146A8"/>
    <w:rsid w:val="008159F7"/>
    <w:rsid w:val="00816487"/>
    <w:rsid w:val="008164D5"/>
    <w:rsid w:val="00816A7C"/>
    <w:rsid w:val="0081752F"/>
    <w:rsid w:val="00820B19"/>
    <w:rsid w:val="00820D22"/>
    <w:rsid w:val="008211DB"/>
    <w:rsid w:val="0082128A"/>
    <w:rsid w:val="00821458"/>
    <w:rsid w:val="00822E10"/>
    <w:rsid w:val="00823B17"/>
    <w:rsid w:val="00824A05"/>
    <w:rsid w:val="00824F20"/>
    <w:rsid w:val="00825448"/>
    <w:rsid w:val="00826535"/>
    <w:rsid w:val="00826695"/>
    <w:rsid w:val="00826809"/>
    <w:rsid w:val="00826D17"/>
    <w:rsid w:val="00827933"/>
    <w:rsid w:val="00827EBF"/>
    <w:rsid w:val="00830A3E"/>
    <w:rsid w:val="00830BC5"/>
    <w:rsid w:val="00831C17"/>
    <w:rsid w:val="008323DC"/>
    <w:rsid w:val="008324DB"/>
    <w:rsid w:val="008332C0"/>
    <w:rsid w:val="00833D50"/>
    <w:rsid w:val="0083450B"/>
    <w:rsid w:val="008347EE"/>
    <w:rsid w:val="00834A5B"/>
    <w:rsid w:val="00834CBF"/>
    <w:rsid w:val="00836222"/>
    <w:rsid w:val="00836306"/>
    <w:rsid w:val="00837121"/>
    <w:rsid w:val="00837656"/>
    <w:rsid w:val="00837C01"/>
    <w:rsid w:val="00837D3B"/>
    <w:rsid w:val="00840247"/>
    <w:rsid w:val="0084056D"/>
    <w:rsid w:val="00840727"/>
    <w:rsid w:val="00840F26"/>
    <w:rsid w:val="0084159D"/>
    <w:rsid w:val="0084177C"/>
    <w:rsid w:val="00841ACC"/>
    <w:rsid w:val="00841EFF"/>
    <w:rsid w:val="0084344A"/>
    <w:rsid w:val="0085028E"/>
    <w:rsid w:val="0085032F"/>
    <w:rsid w:val="008513B3"/>
    <w:rsid w:val="008527D2"/>
    <w:rsid w:val="008533C2"/>
    <w:rsid w:val="00853508"/>
    <w:rsid w:val="0085582C"/>
    <w:rsid w:val="00855DF7"/>
    <w:rsid w:val="00856319"/>
    <w:rsid w:val="00860825"/>
    <w:rsid w:val="00860E60"/>
    <w:rsid w:val="00861207"/>
    <w:rsid w:val="008619CA"/>
    <w:rsid w:val="0086236C"/>
    <w:rsid w:val="0086247D"/>
    <w:rsid w:val="00862A93"/>
    <w:rsid w:val="00862C5B"/>
    <w:rsid w:val="00864375"/>
    <w:rsid w:val="008652D5"/>
    <w:rsid w:val="0086591A"/>
    <w:rsid w:val="008664E5"/>
    <w:rsid w:val="008667B9"/>
    <w:rsid w:val="00866823"/>
    <w:rsid w:val="0086708F"/>
    <w:rsid w:val="00870873"/>
    <w:rsid w:val="00870960"/>
    <w:rsid w:val="00870B39"/>
    <w:rsid w:val="00870CBD"/>
    <w:rsid w:val="008713FD"/>
    <w:rsid w:val="0087140E"/>
    <w:rsid w:val="0087220C"/>
    <w:rsid w:val="00872ED0"/>
    <w:rsid w:val="0087390B"/>
    <w:rsid w:val="00873D74"/>
    <w:rsid w:val="00873FA0"/>
    <w:rsid w:val="008741D4"/>
    <w:rsid w:val="008744C4"/>
    <w:rsid w:val="00874D73"/>
    <w:rsid w:val="008757AE"/>
    <w:rsid w:val="00875E4C"/>
    <w:rsid w:val="008761FD"/>
    <w:rsid w:val="00876CE2"/>
    <w:rsid w:val="00877559"/>
    <w:rsid w:val="008803F4"/>
    <w:rsid w:val="00880545"/>
    <w:rsid w:val="00881822"/>
    <w:rsid w:val="00881F8D"/>
    <w:rsid w:val="008820FB"/>
    <w:rsid w:val="00882761"/>
    <w:rsid w:val="00882862"/>
    <w:rsid w:val="00882B19"/>
    <w:rsid w:val="008835F5"/>
    <w:rsid w:val="0088425E"/>
    <w:rsid w:val="0088453F"/>
    <w:rsid w:val="00884E93"/>
    <w:rsid w:val="00884EBB"/>
    <w:rsid w:val="00884F32"/>
    <w:rsid w:val="0088530F"/>
    <w:rsid w:val="008857C5"/>
    <w:rsid w:val="008863EF"/>
    <w:rsid w:val="00886606"/>
    <w:rsid w:val="00886739"/>
    <w:rsid w:val="00886C87"/>
    <w:rsid w:val="00887172"/>
    <w:rsid w:val="00887375"/>
    <w:rsid w:val="0088788D"/>
    <w:rsid w:val="0089116B"/>
    <w:rsid w:val="00891C98"/>
    <w:rsid w:val="00892165"/>
    <w:rsid w:val="00893CBA"/>
    <w:rsid w:val="00895B73"/>
    <w:rsid w:val="00897D80"/>
    <w:rsid w:val="008A139D"/>
    <w:rsid w:val="008A1E84"/>
    <w:rsid w:val="008A1EA2"/>
    <w:rsid w:val="008A37AE"/>
    <w:rsid w:val="008A3925"/>
    <w:rsid w:val="008A3C04"/>
    <w:rsid w:val="008A4594"/>
    <w:rsid w:val="008A5E5D"/>
    <w:rsid w:val="008A644D"/>
    <w:rsid w:val="008A667F"/>
    <w:rsid w:val="008A6897"/>
    <w:rsid w:val="008B0225"/>
    <w:rsid w:val="008B07E0"/>
    <w:rsid w:val="008B0811"/>
    <w:rsid w:val="008B2416"/>
    <w:rsid w:val="008B27A9"/>
    <w:rsid w:val="008B305E"/>
    <w:rsid w:val="008B30CA"/>
    <w:rsid w:val="008B3453"/>
    <w:rsid w:val="008B37FA"/>
    <w:rsid w:val="008B63BA"/>
    <w:rsid w:val="008B7A46"/>
    <w:rsid w:val="008B7B8D"/>
    <w:rsid w:val="008B7EEC"/>
    <w:rsid w:val="008C0808"/>
    <w:rsid w:val="008C1AA9"/>
    <w:rsid w:val="008C2544"/>
    <w:rsid w:val="008C3E21"/>
    <w:rsid w:val="008C47D2"/>
    <w:rsid w:val="008C493D"/>
    <w:rsid w:val="008C5805"/>
    <w:rsid w:val="008C6089"/>
    <w:rsid w:val="008C6B33"/>
    <w:rsid w:val="008C74F3"/>
    <w:rsid w:val="008C75FB"/>
    <w:rsid w:val="008D01EB"/>
    <w:rsid w:val="008D0736"/>
    <w:rsid w:val="008D0FB1"/>
    <w:rsid w:val="008D120F"/>
    <w:rsid w:val="008D1CB6"/>
    <w:rsid w:val="008D24CC"/>
    <w:rsid w:val="008D2F4A"/>
    <w:rsid w:val="008D3772"/>
    <w:rsid w:val="008D4727"/>
    <w:rsid w:val="008D47F6"/>
    <w:rsid w:val="008D58BD"/>
    <w:rsid w:val="008D5BAD"/>
    <w:rsid w:val="008D600E"/>
    <w:rsid w:val="008D6B38"/>
    <w:rsid w:val="008D6D92"/>
    <w:rsid w:val="008D76EA"/>
    <w:rsid w:val="008D7FE0"/>
    <w:rsid w:val="008E10F0"/>
    <w:rsid w:val="008E1191"/>
    <w:rsid w:val="008E1D98"/>
    <w:rsid w:val="008E2DD0"/>
    <w:rsid w:val="008E34D6"/>
    <w:rsid w:val="008E438E"/>
    <w:rsid w:val="008E549D"/>
    <w:rsid w:val="008E56E0"/>
    <w:rsid w:val="008E56EC"/>
    <w:rsid w:val="008E5C8E"/>
    <w:rsid w:val="008E643F"/>
    <w:rsid w:val="008E6603"/>
    <w:rsid w:val="008E6AE4"/>
    <w:rsid w:val="008E6BAF"/>
    <w:rsid w:val="008E6C8D"/>
    <w:rsid w:val="008E798D"/>
    <w:rsid w:val="008F0B84"/>
    <w:rsid w:val="008F1376"/>
    <w:rsid w:val="008F1866"/>
    <w:rsid w:val="008F202E"/>
    <w:rsid w:val="008F2915"/>
    <w:rsid w:val="008F2DBC"/>
    <w:rsid w:val="008F348C"/>
    <w:rsid w:val="008F3B9B"/>
    <w:rsid w:val="008F3C50"/>
    <w:rsid w:val="008F3C7E"/>
    <w:rsid w:val="008F4514"/>
    <w:rsid w:val="008F5680"/>
    <w:rsid w:val="008F654E"/>
    <w:rsid w:val="008F67BF"/>
    <w:rsid w:val="008F7469"/>
    <w:rsid w:val="008F7A02"/>
    <w:rsid w:val="008F7C87"/>
    <w:rsid w:val="008F7C99"/>
    <w:rsid w:val="008F7F0F"/>
    <w:rsid w:val="009013E5"/>
    <w:rsid w:val="00901733"/>
    <w:rsid w:val="009021CE"/>
    <w:rsid w:val="009026A6"/>
    <w:rsid w:val="00902E00"/>
    <w:rsid w:val="00903572"/>
    <w:rsid w:val="0090382E"/>
    <w:rsid w:val="00905C30"/>
    <w:rsid w:val="00905EB9"/>
    <w:rsid w:val="00905FBE"/>
    <w:rsid w:val="00906055"/>
    <w:rsid w:val="00906235"/>
    <w:rsid w:val="00907723"/>
    <w:rsid w:val="00907E5C"/>
    <w:rsid w:val="0091098E"/>
    <w:rsid w:val="00910EC8"/>
    <w:rsid w:val="00911120"/>
    <w:rsid w:val="00911641"/>
    <w:rsid w:val="0091238E"/>
    <w:rsid w:val="00913666"/>
    <w:rsid w:val="00915718"/>
    <w:rsid w:val="009159AF"/>
    <w:rsid w:val="00915D85"/>
    <w:rsid w:val="00915DFB"/>
    <w:rsid w:val="009165E5"/>
    <w:rsid w:val="00916893"/>
    <w:rsid w:val="00916E4A"/>
    <w:rsid w:val="00916E4F"/>
    <w:rsid w:val="009171D0"/>
    <w:rsid w:val="009203F5"/>
    <w:rsid w:val="00920B7F"/>
    <w:rsid w:val="009217A3"/>
    <w:rsid w:val="00921826"/>
    <w:rsid w:val="0092307B"/>
    <w:rsid w:val="00924633"/>
    <w:rsid w:val="00925576"/>
    <w:rsid w:val="00925725"/>
    <w:rsid w:val="00925B16"/>
    <w:rsid w:val="00925CEF"/>
    <w:rsid w:val="0092647D"/>
    <w:rsid w:val="00926903"/>
    <w:rsid w:val="00926E64"/>
    <w:rsid w:val="00927067"/>
    <w:rsid w:val="0093005C"/>
    <w:rsid w:val="00930553"/>
    <w:rsid w:val="009311D5"/>
    <w:rsid w:val="0093155C"/>
    <w:rsid w:val="009324DF"/>
    <w:rsid w:val="00933118"/>
    <w:rsid w:val="00933390"/>
    <w:rsid w:val="00934C2B"/>
    <w:rsid w:val="00934C37"/>
    <w:rsid w:val="0093512A"/>
    <w:rsid w:val="0093554D"/>
    <w:rsid w:val="0093561F"/>
    <w:rsid w:val="00935B06"/>
    <w:rsid w:val="00935E6C"/>
    <w:rsid w:val="00936054"/>
    <w:rsid w:val="00936763"/>
    <w:rsid w:val="00936BC2"/>
    <w:rsid w:val="00937086"/>
    <w:rsid w:val="00937A2C"/>
    <w:rsid w:val="009417F0"/>
    <w:rsid w:val="00941825"/>
    <w:rsid w:val="00941BEF"/>
    <w:rsid w:val="00942FC2"/>
    <w:rsid w:val="009431E4"/>
    <w:rsid w:val="00943473"/>
    <w:rsid w:val="0094356A"/>
    <w:rsid w:val="0094398B"/>
    <w:rsid w:val="009441E1"/>
    <w:rsid w:val="00944374"/>
    <w:rsid w:val="00944613"/>
    <w:rsid w:val="00944A0C"/>
    <w:rsid w:val="00945143"/>
    <w:rsid w:val="009452C4"/>
    <w:rsid w:val="009456CB"/>
    <w:rsid w:val="00945EBB"/>
    <w:rsid w:val="00946C3D"/>
    <w:rsid w:val="00947495"/>
    <w:rsid w:val="00947DB2"/>
    <w:rsid w:val="00947DBB"/>
    <w:rsid w:val="00947E1C"/>
    <w:rsid w:val="0095024E"/>
    <w:rsid w:val="00951635"/>
    <w:rsid w:val="00951C7B"/>
    <w:rsid w:val="00951EBB"/>
    <w:rsid w:val="0095221E"/>
    <w:rsid w:val="009534D0"/>
    <w:rsid w:val="00953E1D"/>
    <w:rsid w:val="009540E7"/>
    <w:rsid w:val="0095491A"/>
    <w:rsid w:val="00954E80"/>
    <w:rsid w:val="0095592B"/>
    <w:rsid w:val="00955C04"/>
    <w:rsid w:val="00956143"/>
    <w:rsid w:val="009564F4"/>
    <w:rsid w:val="009569F7"/>
    <w:rsid w:val="00956A49"/>
    <w:rsid w:val="009571AE"/>
    <w:rsid w:val="0095743A"/>
    <w:rsid w:val="009577C8"/>
    <w:rsid w:val="00957849"/>
    <w:rsid w:val="00960660"/>
    <w:rsid w:val="00960AFD"/>
    <w:rsid w:val="00960DDB"/>
    <w:rsid w:val="00961A07"/>
    <w:rsid w:val="00961E44"/>
    <w:rsid w:val="00964770"/>
    <w:rsid w:val="009651A8"/>
    <w:rsid w:val="009658CB"/>
    <w:rsid w:val="00965C5B"/>
    <w:rsid w:val="009662C6"/>
    <w:rsid w:val="00967EB1"/>
    <w:rsid w:val="00971ED2"/>
    <w:rsid w:val="00972407"/>
    <w:rsid w:val="009724DF"/>
    <w:rsid w:val="00973746"/>
    <w:rsid w:val="00973782"/>
    <w:rsid w:val="00973A81"/>
    <w:rsid w:val="00973E6B"/>
    <w:rsid w:val="00974941"/>
    <w:rsid w:val="00974965"/>
    <w:rsid w:val="00974AD1"/>
    <w:rsid w:val="00974E26"/>
    <w:rsid w:val="0097506B"/>
    <w:rsid w:val="0097520E"/>
    <w:rsid w:val="009755C1"/>
    <w:rsid w:val="009756AD"/>
    <w:rsid w:val="00975945"/>
    <w:rsid w:val="00975A03"/>
    <w:rsid w:val="00976459"/>
    <w:rsid w:val="00976628"/>
    <w:rsid w:val="00976FB6"/>
    <w:rsid w:val="00981FB0"/>
    <w:rsid w:val="00982343"/>
    <w:rsid w:val="0098264F"/>
    <w:rsid w:val="009831D4"/>
    <w:rsid w:val="009833BD"/>
    <w:rsid w:val="009835C7"/>
    <w:rsid w:val="00983ADB"/>
    <w:rsid w:val="00983B2D"/>
    <w:rsid w:val="00984BF8"/>
    <w:rsid w:val="0098528D"/>
    <w:rsid w:val="00985E07"/>
    <w:rsid w:val="0098637A"/>
    <w:rsid w:val="009869C6"/>
    <w:rsid w:val="00986C40"/>
    <w:rsid w:val="00986FAF"/>
    <w:rsid w:val="00987829"/>
    <w:rsid w:val="00991D21"/>
    <w:rsid w:val="009920AD"/>
    <w:rsid w:val="00992367"/>
    <w:rsid w:val="00992CF9"/>
    <w:rsid w:val="00992FB7"/>
    <w:rsid w:val="00993305"/>
    <w:rsid w:val="00994992"/>
    <w:rsid w:val="00995602"/>
    <w:rsid w:val="00995F89"/>
    <w:rsid w:val="009964F2"/>
    <w:rsid w:val="009971DC"/>
    <w:rsid w:val="00997642"/>
    <w:rsid w:val="00997A04"/>
    <w:rsid w:val="009A00DC"/>
    <w:rsid w:val="009A080D"/>
    <w:rsid w:val="009A12BB"/>
    <w:rsid w:val="009A19AE"/>
    <w:rsid w:val="009A1CBC"/>
    <w:rsid w:val="009A1CDA"/>
    <w:rsid w:val="009A2277"/>
    <w:rsid w:val="009A27D3"/>
    <w:rsid w:val="009A4686"/>
    <w:rsid w:val="009A5627"/>
    <w:rsid w:val="009A5B7F"/>
    <w:rsid w:val="009A6AF2"/>
    <w:rsid w:val="009A72DB"/>
    <w:rsid w:val="009A7C24"/>
    <w:rsid w:val="009A7F6B"/>
    <w:rsid w:val="009A7F7D"/>
    <w:rsid w:val="009B002D"/>
    <w:rsid w:val="009B181C"/>
    <w:rsid w:val="009B1D7A"/>
    <w:rsid w:val="009B262E"/>
    <w:rsid w:val="009B2D5E"/>
    <w:rsid w:val="009B2D99"/>
    <w:rsid w:val="009B32B6"/>
    <w:rsid w:val="009B34E9"/>
    <w:rsid w:val="009B3917"/>
    <w:rsid w:val="009B5AF8"/>
    <w:rsid w:val="009B5E22"/>
    <w:rsid w:val="009B613D"/>
    <w:rsid w:val="009B6C8D"/>
    <w:rsid w:val="009B7490"/>
    <w:rsid w:val="009B79D3"/>
    <w:rsid w:val="009C0918"/>
    <w:rsid w:val="009C22B8"/>
    <w:rsid w:val="009C27FD"/>
    <w:rsid w:val="009C2D9A"/>
    <w:rsid w:val="009C336E"/>
    <w:rsid w:val="009C4F63"/>
    <w:rsid w:val="009C5C03"/>
    <w:rsid w:val="009C5FC0"/>
    <w:rsid w:val="009C65CD"/>
    <w:rsid w:val="009D0428"/>
    <w:rsid w:val="009D17D1"/>
    <w:rsid w:val="009D27A7"/>
    <w:rsid w:val="009D295B"/>
    <w:rsid w:val="009D34C4"/>
    <w:rsid w:val="009D35F6"/>
    <w:rsid w:val="009D3627"/>
    <w:rsid w:val="009D49E9"/>
    <w:rsid w:val="009D742F"/>
    <w:rsid w:val="009D7F6E"/>
    <w:rsid w:val="009E0469"/>
    <w:rsid w:val="009E067C"/>
    <w:rsid w:val="009E1A51"/>
    <w:rsid w:val="009E2F0D"/>
    <w:rsid w:val="009E352E"/>
    <w:rsid w:val="009E3856"/>
    <w:rsid w:val="009E4537"/>
    <w:rsid w:val="009E490E"/>
    <w:rsid w:val="009E54BF"/>
    <w:rsid w:val="009E5686"/>
    <w:rsid w:val="009E5E82"/>
    <w:rsid w:val="009E64BE"/>
    <w:rsid w:val="009E7173"/>
    <w:rsid w:val="009E75FC"/>
    <w:rsid w:val="009F073F"/>
    <w:rsid w:val="009F09D2"/>
    <w:rsid w:val="009F0FC6"/>
    <w:rsid w:val="009F184A"/>
    <w:rsid w:val="009F2F63"/>
    <w:rsid w:val="009F5493"/>
    <w:rsid w:val="009F5533"/>
    <w:rsid w:val="00A00054"/>
    <w:rsid w:val="00A001B3"/>
    <w:rsid w:val="00A002F5"/>
    <w:rsid w:val="00A0098B"/>
    <w:rsid w:val="00A01975"/>
    <w:rsid w:val="00A02752"/>
    <w:rsid w:val="00A027F9"/>
    <w:rsid w:val="00A034E9"/>
    <w:rsid w:val="00A036A3"/>
    <w:rsid w:val="00A051F6"/>
    <w:rsid w:val="00A05239"/>
    <w:rsid w:val="00A06156"/>
    <w:rsid w:val="00A0636E"/>
    <w:rsid w:val="00A063BE"/>
    <w:rsid w:val="00A0759D"/>
    <w:rsid w:val="00A07A41"/>
    <w:rsid w:val="00A07E2B"/>
    <w:rsid w:val="00A0B347"/>
    <w:rsid w:val="00A106D0"/>
    <w:rsid w:val="00A11074"/>
    <w:rsid w:val="00A11A52"/>
    <w:rsid w:val="00A1281C"/>
    <w:rsid w:val="00A12CDC"/>
    <w:rsid w:val="00A13736"/>
    <w:rsid w:val="00A13B80"/>
    <w:rsid w:val="00A13E60"/>
    <w:rsid w:val="00A14345"/>
    <w:rsid w:val="00A14378"/>
    <w:rsid w:val="00A14846"/>
    <w:rsid w:val="00A15921"/>
    <w:rsid w:val="00A15BF3"/>
    <w:rsid w:val="00A1611D"/>
    <w:rsid w:val="00A1766D"/>
    <w:rsid w:val="00A17F6A"/>
    <w:rsid w:val="00A17FBE"/>
    <w:rsid w:val="00A20078"/>
    <w:rsid w:val="00A21529"/>
    <w:rsid w:val="00A2215C"/>
    <w:rsid w:val="00A2256E"/>
    <w:rsid w:val="00A22922"/>
    <w:rsid w:val="00A2337F"/>
    <w:rsid w:val="00A236A7"/>
    <w:rsid w:val="00A249E3"/>
    <w:rsid w:val="00A24D04"/>
    <w:rsid w:val="00A251C9"/>
    <w:rsid w:val="00A263DC"/>
    <w:rsid w:val="00A267F5"/>
    <w:rsid w:val="00A26E4A"/>
    <w:rsid w:val="00A27281"/>
    <w:rsid w:val="00A30FF8"/>
    <w:rsid w:val="00A31CC3"/>
    <w:rsid w:val="00A31FC6"/>
    <w:rsid w:val="00A32CAE"/>
    <w:rsid w:val="00A32F10"/>
    <w:rsid w:val="00A33C42"/>
    <w:rsid w:val="00A3433D"/>
    <w:rsid w:val="00A34E76"/>
    <w:rsid w:val="00A35175"/>
    <w:rsid w:val="00A3546B"/>
    <w:rsid w:val="00A36037"/>
    <w:rsid w:val="00A378F0"/>
    <w:rsid w:val="00A415EE"/>
    <w:rsid w:val="00A41DDC"/>
    <w:rsid w:val="00A42447"/>
    <w:rsid w:val="00A42AEF"/>
    <w:rsid w:val="00A42B18"/>
    <w:rsid w:val="00A42D56"/>
    <w:rsid w:val="00A449F5"/>
    <w:rsid w:val="00A44A68"/>
    <w:rsid w:val="00A44AA9"/>
    <w:rsid w:val="00A44B2A"/>
    <w:rsid w:val="00A4503E"/>
    <w:rsid w:val="00A457F8"/>
    <w:rsid w:val="00A462A5"/>
    <w:rsid w:val="00A467C9"/>
    <w:rsid w:val="00A472B5"/>
    <w:rsid w:val="00A50441"/>
    <w:rsid w:val="00A50771"/>
    <w:rsid w:val="00A51677"/>
    <w:rsid w:val="00A51914"/>
    <w:rsid w:val="00A51C08"/>
    <w:rsid w:val="00A51C22"/>
    <w:rsid w:val="00A51E16"/>
    <w:rsid w:val="00A51EBA"/>
    <w:rsid w:val="00A51F3F"/>
    <w:rsid w:val="00A52208"/>
    <w:rsid w:val="00A52228"/>
    <w:rsid w:val="00A52365"/>
    <w:rsid w:val="00A523FA"/>
    <w:rsid w:val="00A52735"/>
    <w:rsid w:val="00A52DDA"/>
    <w:rsid w:val="00A53331"/>
    <w:rsid w:val="00A54257"/>
    <w:rsid w:val="00A54D1A"/>
    <w:rsid w:val="00A54EB6"/>
    <w:rsid w:val="00A56216"/>
    <w:rsid w:val="00A56CFE"/>
    <w:rsid w:val="00A57B56"/>
    <w:rsid w:val="00A60AAA"/>
    <w:rsid w:val="00A613E3"/>
    <w:rsid w:val="00A62A81"/>
    <w:rsid w:val="00A63518"/>
    <w:rsid w:val="00A63A47"/>
    <w:rsid w:val="00A63D18"/>
    <w:rsid w:val="00A64417"/>
    <w:rsid w:val="00A644D6"/>
    <w:rsid w:val="00A6495F"/>
    <w:rsid w:val="00A65509"/>
    <w:rsid w:val="00A656B1"/>
    <w:rsid w:val="00A65DED"/>
    <w:rsid w:val="00A6693B"/>
    <w:rsid w:val="00A66C95"/>
    <w:rsid w:val="00A66D9F"/>
    <w:rsid w:val="00A67879"/>
    <w:rsid w:val="00A67E26"/>
    <w:rsid w:val="00A7178B"/>
    <w:rsid w:val="00A71B8D"/>
    <w:rsid w:val="00A72260"/>
    <w:rsid w:val="00A72308"/>
    <w:rsid w:val="00A72875"/>
    <w:rsid w:val="00A72BEF"/>
    <w:rsid w:val="00A73193"/>
    <w:rsid w:val="00A7348A"/>
    <w:rsid w:val="00A73812"/>
    <w:rsid w:val="00A74721"/>
    <w:rsid w:val="00A76E4B"/>
    <w:rsid w:val="00A77BFD"/>
    <w:rsid w:val="00A77C8B"/>
    <w:rsid w:val="00A808F8"/>
    <w:rsid w:val="00A80C12"/>
    <w:rsid w:val="00A80E0C"/>
    <w:rsid w:val="00A80F11"/>
    <w:rsid w:val="00A8173A"/>
    <w:rsid w:val="00A8225D"/>
    <w:rsid w:val="00A83423"/>
    <w:rsid w:val="00A83A1C"/>
    <w:rsid w:val="00A84676"/>
    <w:rsid w:val="00A848D2"/>
    <w:rsid w:val="00A8623F"/>
    <w:rsid w:val="00A8624F"/>
    <w:rsid w:val="00A877A9"/>
    <w:rsid w:val="00A87FAA"/>
    <w:rsid w:val="00A90BC0"/>
    <w:rsid w:val="00A91C39"/>
    <w:rsid w:val="00A91CBE"/>
    <w:rsid w:val="00A9373B"/>
    <w:rsid w:val="00A93FB9"/>
    <w:rsid w:val="00A94EF9"/>
    <w:rsid w:val="00A9542A"/>
    <w:rsid w:val="00A97381"/>
    <w:rsid w:val="00A97B88"/>
    <w:rsid w:val="00AA0A83"/>
    <w:rsid w:val="00AA0D4F"/>
    <w:rsid w:val="00AA1180"/>
    <w:rsid w:val="00AA14AA"/>
    <w:rsid w:val="00AA2232"/>
    <w:rsid w:val="00AA2580"/>
    <w:rsid w:val="00AA3456"/>
    <w:rsid w:val="00AA456C"/>
    <w:rsid w:val="00AA49CB"/>
    <w:rsid w:val="00AA525F"/>
    <w:rsid w:val="00AA5DCC"/>
    <w:rsid w:val="00AA5E5E"/>
    <w:rsid w:val="00AA68ED"/>
    <w:rsid w:val="00AA7253"/>
    <w:rsid w:val="00AB08FC"/>
    <w:rsid w:val="00AB0B48"/>
    <w:rsid w:val="00AB3204"/>
    <w:rsid w:val="00AB342A"/>
    <w:rsid w:val="00AB3AE8"/>
    <w:rsid w:val="00AB62F8"/>
    <w:rsid w:val="00AB662C"/>
    <w:rsid w:val="00AB763E"/>
    <w:rsid w:val="00AB769A"/>
    <w:rsid w:val="00AB7B3A"/>
    <w:rsid w:val="00AB7D4D"/>
    <w:rsid w:val="00AC02EB"/>
    <w:rsid w:val="00AC0531"/>
    <w:rsid w:val="00AC0D2F"/>
    <w:rsid w:val="00AC2B67"/>
    <w:rsid w:val="00AC2E32"/>
    <w:rsid w:val="00AC2EDE"/>
    <w:rsid w:val="00AC2F51"/>
    <w:rsid w:val="00AC3E09"/>
    <w:rsid w:val="00AC5AE7"/>
    <w:rsid w:val="00AC7030"/>
    <w:rsid w:val="00AD02C3"/>
    <w:rsid w:val="00AD08F4"/>
    <w:rsid w:val="00AD17D1"/>
    <w:rsid w:val="00AD21A0"/>
    <w:rsid w:val="00AD4D6A"/>
    <w:rsid w:val="00AD5F5F"/>
    <w:rsid w:val="00AD6180"/>
    <w:rsid w:val="00AD6925"/>
    <w:rsid w:val="00AD693C"/>
    <w:rsid w:val="00AD7533"/>
    <w:rsid w:val="00AD78F8"/>
    <w:rsid w:val="00AD79E6"/>
    <w:rsid w:val="00AE186D"/>
    <w:rsid w:val="00AE23B9"/>
    <w:rsid w:val="00AE3022"/>
    <w:rsid w:val="00AE3574"/>
    <w:rsid w:val="00AE4066"/>
    <w:rsid w:val="00AE4795"/>
    <w:rsid w:val="00AE4A3F"/>
    <w:rsid w:val="00AE5888"/>
    <w:rsid w:val="00AE58FC"/>
    <w:rsid w:val="00AE5E76"/>
    <w:rsid w:val="00AE6499"/>
    <w:rsid w:val="00AE69E4"/>
    <w:rsid w:val="00AE6E0E"/>
    <w:rsid w:val="00AE7CAB"/>
    <w:rsid w:val="00AE7D62"/>
    <w:rsid w:val="00AF0341"/>
    <w:rsid w:val="00AF2674"/>
    <w:rsid w:val="00AF28F4"/>
    <w:rsid w:val="00AF2AE6"/>
    <w:rsid w:val="00AF2E7E"/>
    <w:rsid w:val="00AF48A1"/>
    <w:rsid w:val="00AF55AF"/>
    <w:rsid w:val="00AF60EB"/>
    <w:rsid w:val="00AF6151"/>
    <w:rsid w:val="00AF6383"/>
    <w:rsid w:val="00AF6605"/>
    <w:rsid w:val="00B00CD1"/>
    <w:rsid w:val="00B01C9E"/>
    <w:rsid w:val="00B02830"/>
    <w:rsid w:val="00B02AD4"/>
    <w:rsid w:val="00B02E80"/>
    <w:rsid w:val="00B02FBE"/>
    <w:rsid w:val="00B033E8"/>
    <w:rsid w:val="00B036B6"/>
    <w:rsid w:val="00B03FBE"/>
    <w:rsid w:val="00B041E5"/>
    <w:rsid w:val="00B0423C"/>
    <w:rsid w:val="00B05561"/>
    <w:rsid w:val="00B1057D"/>
    <w:rsid w:val="00B11545"/>
    <w:rsid w:val="00B11CC6"/>
    <w:rsid w:val="00B11FDD"/>
    <w:rsid w:val="00B1217D"/>
    <w:rsid w:val="00B1229B"/>
    <w:rsid w:val="00B125BA"/>
    <w:rsid w:val="00B128AD"/>
    <w:rsid w:val="00B12A93"/>
    <w:rsid w:val="00B12C48"/>
    <w:rsid w:val="00B13869"/>
    <w:rsid w:val="00B14048"/>
    <w:rsid w:val="00B15B1A"/>
    <w:rsid w:val="00B15CFE"/>
    <w:rsid w:val="00B15F81"/>
    <w:rsid w:val="00B163F6"/>
    <w:rsid w:val="00B20485"/>
    <w:rsid w:val="00B20977"/>
    <w:rsid w:val="00B20C2C"/>
    <w:rsid w:val="00B20E06"/>
    <w:rsid w:val="00B21173"/>
    <w:rsid w:val="00B2196E"/>
    <w:rsid w:val="00B221B1"/>
    <w:rsid w:val="00B226C0"/>
    <w:rsid w:val="00B22A0C"/>
    <w:rsid w:val="00B22FEC"/>
    <w:rsid w:val="00B23788"/>
    <w:rsid w:val="00B23BBC"/>
    <w:rsid w:val="00B240A5"/>
    <w:rsid w:val="00B246AC"/>
    <w:rsid w:val="00B25887"/>
    <w:rsid w:val="00B259FE"/>
    <w:rsid w:val="00B2635A"/>
    <w:rsid w:val="00B26DDC"/>
    <w:rsid w:val="00B3131E"/>
    <w:rsid w:val="00B31454"/>
    <w:rsid w:val="00B318D8"/>
    <w:rsid w:val="00B31A52"/>
    <w:rsid w:val="00B32303"/>
    <w:rsid w:val="00B32688"/>
    <w:rsid w:val="00B3387D"/>
    <w:rsid w:val="00B33B4C"/>
    <w:rsid w:val="00B35CE9"/>
    <w:rsid w:val="00B35FAC"/>
    <w:rsid w:val="00B374DC"/>
    <w:rsid w:val="00B37CFD"/>
    <w:rsid w:val="00B4194E"/>
    <w:rsid w:val="00B42237"/>
    <w:rsid w:val="00B42A9E"/>
    <w:rsid w:val="00B42D34"/>
    <w:rsid w:val="00B43556"/>
    <w:rsid w:val="00B43FCA"/>
    <w:rsid w:val="00B443E5"/>
    <w:rsid w:val="00B44645"/>
    <w:rsid w:val="00B44683"/>
    <w:rsid w:val="00B47A13"/>
    <w:rsid w:val="00B50900"/>
    <w:rsid w:val="00B50E75"/>
    <w:rsid w:val="00B51CC5"/>
    <w:rsid w:val="00B51CED"/>
    <w:rsid w:val="00B52A69"/>
    <w:rsid w:val="00B52F12"/>
    <w:rsid w:val="00B53723"/>
    <w:rsid w:val="00B53818"/>
    <w:rsid w:val="00B53EA5"/>
    <w:rsid w:val="00B540CE"/>
    <w:rsid w:val="00B54BF7"/>
    <w:rsid w:val="00B5662B"/>
    <w:rsid w:val="00B56D51"/>
    <w:rsid w:val="00B57D2D"/>
    <w:rsid w:val="00B61016"/>
    <w:rsid w:val="00B63BAF"/>
    <w:rsid w:val="00B6442B"/>
    <w:rsid w:val="00B6459F"/>
    <w:rsid w:val="00B645A4"/>
    <w:rsid w:val="00B65E41"/>
    <w:rsid w:val="00B663BA"/>
    <w:rsid w:val="00B666FF"/>
    <w:rsid w:val="00B66792"/>
    <w:rsid w:val="00B66B7A"/>
    <w:rsid w:val="00B66D9B"/>
    <w:rsid w:val="00B67481"/>
    <w:rsid w:val="00B6778F"/>
    <w:rsid w:val="00B70503"/>
    <w:rsid w:val="00B710B8"/>
    <w:rsid w:val="00B71987"/>
    <w:rsid w:val="00B72BD6"/>
    <w:rsid w:val="00B72EFA"/>
    <w:rsid w:val="00B73C2E"/>
    <w:rsid w:val="00B74108"/>
    <w:rsid w:val="00B75114"/>
    <w:rsid w:val="00B76664"/>
    <w:rsid w:val="00B7674E"/>
    <w:rsid w:val="00B77946"/>
    <w:rsid w:val="00B803C6"/>
    <w:rsid w:val="00B819F2"/>
    <w:rsid w:val="00B82B04"/>
    <w:rsid w:val="00B82E17"/>
    <w:rsid w:val="00B82FF5"/>
    <w:rsid w:val="00B839A0"/>
    <w:rsid w:val="00B84E21"/>
    <w:rsid w:val="00B86147"/>
    <w:rsid w:val="00B908FF"/>
    <w:rsid w:val="00B90B58"/>
    <w:rsid w:val="00B90F0D"/>
    <w:rsid w:val="00B9128B"/>
    <w:rsid w:val="00B921FF"/>
    <w:rsid w:val="00B925EA"/>
    <w:rsid w:val="00B930AE"/>
    <w:rsid w:val="00B9386C"/>
    <w:rsid w:val="00B93AB5"/>
    <w:rsid w:val="00B93CDD"/>
    <w:rsid w:val="00B94CA3"/>
    <w:rsid w:val="00B94F25"/>
    <w:rsid w:val="00B95C90"/>
    <w:rsid w:val="00BA044C"/>
    <w:rsid w:val="00BA0B9C"/>
    <w:rsid w:val="00BA0DBB"/>
    <w:rsid w:val="00BA106C"/>
    <w:rsid w:val="00BA165E"/>
    <w:rsid w:val="00BA18B7"/>
    <w:rsid w:val="00BA18FE"/>
    <w:rsid w:val="00BA22C6"/>
    <w:rsid w:val="00BA277B"/>
    <w:rsid w:val="00BA2841"/>
    <w:rsid w:val="00BA29E2"/>
    <w:rsid w:val="00BA39FE"/>
    <w:rsid w:val="00BA4329"/>
    <w:rsid w:val="00BA5944"/>
    <w:rsid w:val="00BA5CC8"/>
    <w:rsid w:val="00BA615B"/>
    <w:rsid w:val="00BA6ED7"/>
    <w:rsid w:val="00BA75EC"/>
    <w:rsid w:val="00BA77B2"/>
    <w:rsid w:val="00BA79BB"/>
    <w:rsid w:val="00BB06F0"/>
    <w:rsid w:val="00BB0C1D"/>
    <w:rsid w:val="00BB1FD3"/>
    <w:rsid w:val="00BB259B"/>
    <w:rsid w:val="00BB2912"/>
    <w:rsid w:val="00BB2E4F"/>
    <w:rsid w:val="00BB39B2"/>
    <w:rsid w:val="00BB3B85"/>
    <w:rsid w:val="00BB5295"/>
    <w:rsid w:val="00BB6432"/>
    <w:rsid w:val="00BB6B35"/>
    <w:rsid w:val="00BB6EEC"/>
    <w:rsid w:val="00BB6FCF"/>
    <w:rsid w:val="00BB77E4"/>
    <w:rsid w:val="00BC01E7"/>
    <w:rsid w:val="00BC04AA"/>
    <w:rsid w:val="00BC091B"/>
    <w:rsid w:val="00BC13A1"/>
    <w:rsid w:val="00BC1BDD"/>
    <w:rsid w:val="00BC2051"/>
    <w:rsid w:val="00BC2EEB"/>
    <w:rsid w:val="00BC373E"/>
    <w:rsid w:val="00BC3A36"/>
    <w:rsid w:val="00BC5586"/>
    <w:rsid w:val="00BC562E"/>
    <w:rsid w:val="00BC5758"/>
    <w:rsid w:val="00BC5855"/>
    <w:rsid w:val="00BC5A4B"/>
    <w:rsid w:val="00BC61D8"/>
    <w:rsid w:val="00BC6B48"/>
    <w:rsid w:val="00BC6F49"/>
    <w:rsid w:val="00BC7356"/>
    <w:rsid w:val="00BC73A6"/>
    <w:rsid w:val="00BC7A83"/>
    <w:rsid w:val="00BC7F63"/>
    <w:rsid w:val="00BD0015"/>
    <w:rsid w:val="00BD26A0"/>
    <w:rsid w:val="00BD296D"/>
    <w:rsid w:val="00BD2C7F"/>
    <w:rsid w:val="00BD3718"/>
    <w:rsid w:val="00BD5A3E"/>
    <w:rsid w:val="00BD5E18"/>
    <w:rsid w:val="00BD6B8D"/>
    <w:rsid w:val="00BD6F8B"/>
    <w:rsid w:val="00BD7752"/>
    <w:rsid w:val="00BE03FA"/>
    <w:rsid w:val="00BE0A93"/>
    <w:rsid w:val="00BE0B6D"/>
    <w:rsid w:val="00BE2897"/>
    <w:rsid w:val="00BE3480"/>
    <w:rsid w:val="00BE37FB"/>
    <w:rsid w:val="00BE4184"/>
    <w:rsid w:val="00BE4B6C"/>
    <w:rsid w:val="00BE4F28"/>
    <w:rsid w:val="00BE5333"/>
    <w:rsid w:val="00BE6320"/>
    <w:rsid w:val="00BE7305"/>
    <w:rsid w:val="00BE788F"/>
    <w:rsid w:val="00BE7DFB"/>
    <w:rsid w:val="00BF01D1"/>
    <w:rsid w:val="00BF0729"/>
    <w:rsid w:val="00BF1882"/>
    <w:rsid w:val="00BF1FA1"/>
    <w:rsid w:val="00BF2866"/>
    <w:rsid w:val="00BF39A1"/>
    <w:rsid w:val="00BF4879"/>
    <w:rsid w:val="00BF5CE8"/>
    <w:rsid w:val="00BF65EE"/>
    <w:rsid w:val="00BF6932"/>
    <w:rsid w:val="00BF6BAB"/>
    <w:rsid w:val="00BF6D51"/>
    <w:rsid w:val="00BF70FB"/>
    <w:rsid w:val="00C00B67"/>
    <w:rsid w:val="00C00CBF"/>
    <w:rsid w:val="00C010D4"/>
    <w:rsid w:val="00C014BE"/>
    <w:rsid w:val="00C022CE"/>
    <w:rsid w:val="00C0317D"/>
    <w:rsid w:val="00C0343E"/>
    <w:rsid w:val="00C0375D"/>
    <w:rsid w:val="00C0397E"/>
    <w:rsid w:val="00C04383"/>
    <w:rsid w:val="00C05481"/>
    <w:rsid w:val="00C05C18"/>
    <w:rsid w:val="00C06359"/>
    <w:rsid w:val="00C0674A"/>
    <w:rsid w:val="00C067AF"/>
    <w:rsid w:val="00C10245"/>
    <w:rsid w:val="00C10C26"/>
    <w:rsid w:val="00C1169F"/>
    <w:rsid w:val="00C11FE5"/>
    <w:rsid w:val="00C12F94"/>
    <w:rsid w:val="00C1399A"/>
    <w:rsid w:val="00C145F8"/>
    <w:rsid w:val="00C14BB3"/>
    <w:rsid w:val="00C1500A"/>
    <w:rsid w:val="00C154B9"/>
    <w:rsid w:val="00C15C58"/>
    <w:rsid w:val="00C15D15"/>
    <w:rsid w:val="00C15EA5"/>
    <w:rsid w:val="00C1680B"/>
    <w:rsid w:val="00C17F2F"/>
    <w:rsid w:val="00C2094D"/>
    <w:rsid w:val="00C211F9"/>
    <w:rsid w:val="00C21737"/>
    <w:rsid w:val="00C21873"/>
    <w:rsid w:val="00C2259D"/>
    <w:rsid w:val="00C22FCB"/>
    <w:rsid w:val="00C2306F"/>
    <w:rsid w:val="00C238EC"/>
    <w:rsid w:val="00C23987"/>
    <w:rsid w:val="00C23ACF"/>
    <w:rsid w:val="00C23BB8"/>
    <w:rsid w:val="00C23EA9"/>
    <w:rsid w:val="00C23F10"/>
    <w:rsid w:val="00C246E9"/>
    <w:rsid w:val="00C24E9B"/>
    <w:rsid w:val="00C25092"/>
    <w:rsid w:val="00C25476"/>
    <w:rsid w:val="00C258DD"/>
    <w:rsid w:val="00C261B9"/>
    <w:rsid w:val="00C26F47"/>
    <w:rsid w:val="00C274B6"/>
    <w:rsid w:val="00C276C9"/>
    <w:rsid w:val="00C27B03"/>
    <w:rsid w:val="00C27CAB"/>
    <w:rsid w:val="00C30CBD"/>
    <w:rsid w:val="00C311ED"/>
    <w:rsid w:val="00C31D29"/>
    <w:rsid w:val="00C32D23"/>
    <w:rsid w:val="00C33885"/>
    <w:rsid w:val="00C33A41"/>
    <w:rsid w:val="00C33A5F"/>
    <w:rsid w:val="00C33B1A"/>
    <w:rsid w:val="00C34AD7"/>
    <w:rsid w:val="00C34B3D"/>
    <w:rsid w:val="00C35A2A"/>
    <w:rsid w:val="00C3697E"/>
    <w:rsid w:val="00C4059E"/>
    <w:rsid w:val="00C408AE"/>
    <w:rsid w:val="00C40A86"/>
    <w:rsid w:val="00C4101B"/>
    <w:rsid w:val="00C412D6"/>
    <w:rsid w:val="00C41CED"/>
    <w:rsid w:val="00C41D97"/>
    <w:rsid w:val="00C424D0"/>
    <w:rsid w:val="00C42DE0"/>
    <w:rsid w:val="00C44975"/>
    <w:rsid w:val="00C449B6"/>
    <w:rsid w:val="00C44A51"/>
    <w:rsid w:val="00C463ED"/>
    <w:rsid w:val="00C466EC"/>
    <w:rsid w:val="00C471CB"/>
    <w:rsid w:val="00C47D22"/>
    <w:rsid w:val="00C47FBD"/>
    <w:rsid w:val="00C5040A"/>
    <w:rsid w:val="00C51117"/>
    <w:rsid w:val="00C51570"/>
    <w:rsid w:val="00C52709"/>
    <w:rsid w:val="00C52EA2"/>
    <w:rsid w:val="00C54C77"/>
    <w:rsid w:val="00C54DD2"/>
    <w:rsid w:val="00C55408"/>
    <w:rsid w:val="00C55A3C"/>
    <w:rsid w:val="00C55EE7"/>
    <w:rsid w:val="00C56837"/>
    <w:rsid w:val="00C56ABC"/>
    <w:rsid w:val="00C56C1C"/>
    <w:rsid w:val="00C57EF5"/>
    <w:rsid w:val="00C60DBD"/>
    <w:rsid w:val="00C60F5A"/>
    <w:rsid w:val="00C6246E"/>
    <w:rsid w:val="00C6449D"/>
    <w:rsid w:val="00C6455E"/>
    <w:rsid w:val="00C6535F"/>
    <w:rsid w:val="00C6544E"/>
    <w:rsid w:val="00C659FE"/>
    <w:rsid w:val="00C6720E"/>
    <w:rsid w:val="00C678BB"/>
    <w:rsid w:val="00C67CB1"/>
    <w:rsid w:val="00C67E00"/>
    <w:rsid w:val="00C70719"/>
    <w:rsid w:val="00C70CC0"/>
    <w:rsid w:val="00C70E26"/>
    <w:rsid w:val="00C70E49"/>
    <w:rsid w:val="00C714EB"/>
    <w:rsid w:val="00C71C60"/>
    <w:rsid w:val="00C726CF"/>
    <w:rsid w:val="00C73E12"/>
    <w:rsid w:val="00C742EE"/>
    <w:rsid w:val="00C74AE1"/>
    <w:rsid w:val="00C753C1"/>
    <w:rsid w:val="00C757D7"/>
    <w:rsid w:val="00C76934"/>
    <w:rsid w:val="00C7697D"/>
    <w:rsid w:val="00C76BA2"/>
    <w:rsid w:val="00C76C1E"/>
    <w:rsid w:val="00C76E1D"/>
    <w:rsid w:val="00C772C1"/>
    <w:rsid w:val="00C77830"/>
    <w:rsid w:val="00C77B70"/>
    <w:rsid w:val="00C80801"/>
    <w:rsid w:val="00C80FC5"/>
    <w:rsid w:val="00C810F0"/>
    <w:rsid w:val="00C81D24"/>
    <w:rsid w:val="00C82EC4"/>
    <w:rsid w:val="00C83397"/>
    <w:rsid w:val="00C836CF"/>
    <w:rsid w:val="00C84993"/>
    <w:rsid w:val="00C84E2D"/>
    <w:rsid w:val="00C85E08"/>
    <w:rsid w:val="00C86491"/>
    <w:rsid w:val="00C8693C"/>
    <w:rsid w:val="00C86A79"/>
    <w:rsid w:val="00C8708A"/>
    <w:rsid w:val="00C90738"/>
    <w:rsid w:val="00C92545"/>
    <w:rsid w:val="00C9267D"/>
    <w:rsid w:val="00C93D95"/>
    <w:rsid w:val="00C95295"/>
    <w:rsid w:val="00C954CF"/>
    <w:rsid w:val="00C95804"/>
    <w:rsid w:val="00C95B8D"/>
    <w:rsid w:val="00C95C10"/>
    <w:rsid w:val="00C95D37"/>
    <w:rsid w:val="00C972B9"/>
    <w:rsid w:val="00C97687"/>
    <w:rsid w:val="00CA03F5"/>
    <w:rsid w:val="00CA051B"/>
    <w:rsid w:val="00CA052C"/>
    <w:rsid w:val="00CA19A9"/>
    <w:rsid w:val="00CA23DE"/>
    <w:rsid w:val="00CA2CDF"/>
    <w:rsid w:val="00CA33C2"/>
    <w:rsid w:val="00CA4B55"/>
    <w:rsid w:val="00CA50F8"/>
    <w:rsid w:val="00CA5486"/>
    <w:rsid w:val="00CA54FD"/>
    <w:rsid w:val="00CA5E3C"/>
    <w:rsid w:val="00CA6579"/>
    <w:rsid w:val="00CA70DC"/>
    <w:rsid w:val="00CB01BD"/>
    <w:rsid w:val="00CB0E10"/>
    <w:rsid w:val="00CB1D5C"/>
    <w:rsid w:val="00CB1D98"/>
    <w:rsid w:val="00CB2D0C"/>
    <w:rsid w:val="00CB3523"/>
    <w:rsid w:val="00CB3C04"/>
    <w:rsid w:val="00CB41E2"/>
    <w:rsid w:val="00CB48B3"/>
    <w:rsid w:val="00CB51A3"/>
    <w:rsid w:val="00CB5998"/>
    <w:rsid w:val="00CB6325"/>
    <w:rsid w:val="00CB71AF"/>
    <w:rsid w:val="00CC0A28"/>
    <w:rsid w:val="00CC1DD4"/>
    <w:rsid w:val="00CC2427"/>
    <w:rsid w:val="00CC2855"/>
    <w:rsid w:val="00CC346D"/>
    <w:rsid w:val="00CC38D4"/>
    <w:rsid w:val="00CC3C4A"/>
    <w:rsid w:val="00CC3D4B"/>
    <w:rsid w:val="00CC44A5"/>
    <w:rsid w:val="00CC4B59"/>
    <w:rsid w:val="00CC6B7F"/>
    <w:rsid w:val="00CC6ECA"/>
    <w:rsid w:val="00CC731F"/>
    <w:rsid w:val="00CC7500"/>
    <w:rsid w:val="00CC79A1"/>
    <w:rsid w:val="00CC7C74"/>
    <w:rsid w:val="00CC7C7F"/>
    <w:rsid w:val="00CD054D"/>
    <w:rsid w:val="00CD1201"/>
    <w:rsid w:val="00CD159E"/>
    <w:rsid w:val="00CD22B7"/>
    <w:rsid w:val="00CD2329"/>
    <w:rsid w:val="00CD246E"/>
    <w:rsid w:val="00CD341D"/>
    <w:rsid w:val="00CD41DC"/>
    <w:rsid w:val="00CD45A2"/>
    <w:rsid w:val="00CD4C58"/>
    <w:rsid w:val="00CD4D03"/>
    <w:rsid w:val="00CD5BEF"/>
    <w:rsid w:val="00CD6EB5"/>
    <w:rsid w:val="00CD7CC5"/>
    <w:rsid w:val="00CE0564"/>
    <w:rsid w:val="00CE0A78"/>
    <w:rsid w:val="00CE29E4"/>
    <w:rsid w:val="00CE2A34"/>
    <w:rsid w:val="00CE2F52"/>
    <w:rsid w:val="00CE424C"/>
    <w:rsid w:val="00CE461F"/>
    <w:rsid w:val="00CE46AF"/>
    <w:rsid w:val="00CE4FB3"/>
    <w:rsid w:val="00CE5281"/>
    <w:rsid w:val="00CE59E1"/>
    <w:rsid w:val="00CE5DEF"/>
    <w:rsid w:val="00CE5E75"/>
    <w:rsid w:val="00CE66C6"/>
    <w:rsid w:val="00CE6995"/>
    <w:rsid w:val="00CE7F33"/>
    <w:rsid w:val="00CF0199"/>
    <w:rsid w:val="00CF02DC"/>
    <w:rsid w:val="00CF05A7"/>
    <w:rsid w:val="00CF05B8"/>
    <w:rsid w:val="00CF0BAE"/>
    <w:rsid w:val="00CF3B80"/>
    <w:rsid w:val="00CF54F0"/>
    <w:rsid w:val="00CF583B"/>
    <w:rsid w:val="00CF685C"/>
    <w:rsid w:val="00CF6FC6"/>
    <w:rsid w:val="00D00CCB"/>
    <w:rsid w:val="00D00D2E"/>
    <w:rsid w:val="00D017E0"/>
    <w:rsid w:val="00D02242"/>
    <w:rsid w:val="00D023F8"/>
    <w:rsid w:val="00D03413"/>
    <w:rsid w:val="00D03788"/>
    <w:rsid w:val="00D04728"/>
    <w:rsid w:val="00D04C89"/>
    <w:rsid w:val="00D04E70"/>
    <w:rsid w:val="00D05C73"/>
    <w:rsid w:val="00D05D9F"/>
    <w:rsid w:val="00D07E4E"/>
    <w:rsid w:val="00D12215"/>
    <w:rsid w:val="00D12DE2"/>
    <w:rsid w:val="00D137AC"/>
    <w:rsid w:val="00D145F0"/>
    <w:rsid w:val="00D1479E"/>
    <w:rsid w:val="00D15501"/>
    <w:rsid w:val="00D15A9C"/>
    <w:rsid w:val="00D15AC3"/>
    <w:rsid w:val="00D168E3"/>
    <w:rsid w:val="00D1759E"/>
    <w:rsid w:val="00D17DC2"/>
    <w:rsid w:val="00D207F9"/>
    <w:rsid w:val="00D20ECC"/>
    <w:rsid w:val="00D21089"/>
    <w:rsid w:val="00D2133D"/>
    <w:rsid w:val="00D21353"/>
    <w:rsid w:val="00D21A7A"/>
    <w:rsid w:val="00D2212D"/>
    <w:rsid w:val="00D221B3"/>
    <w:rsid w:val="00D2229C"/>
    <w:rsid w:val="00D22378"/>
    <w:rsid w:val="00D22525"/>
    <w:rsid w:val="00D22696"/>
    <w:rsid w:val="00D23218"/>
    <w:rsid w:val="00D242FB"/>
    <w:rsid w:val="00D2502D"/>
    <w:rsid w:val="00D259AF"/>
    <w:rsid w:val="00D259E0"/>
    <w:rsid w:val="00D26F71"/>
    <w:rsid w:val="00D27D28"/>
    <w:rsid w:val="00D30D6C"/>
    <w:rsid w:val="00D3119A"/>
    <w:rsid w:val="00D31AD6"/>
    <w:rsid w:val="00D31D71"/>
    <w:rsid w:val="00D32650"/>
    <w:rsid w:val="00D32937"/>
    <w:rsid w:val="00D332A6"/>
    <w:rsid w:val="00D33431"/>
    <w:rsid w:val="00D335E4"/>
    <w:rsid w:val="00D336EA"/>
    <w:rsid w:val="00D33CA0"/>
    <w:rsid w:val="00D33D20"/>
    <w:rsid w:val="00D33EE4"/>
    <w:rsid w:val="00D341F1"/>
    <w:rsid w:val="00D345F2"/>
    <w:rsid w:val="00D350E1"/>
    <w:rsid w:val="00D356EE"/>
    <w:rsid w:val="00D35ADB"/>
    <w:rsid w:val="00D35DF2"/>
    <w:rsid w:val="00D36B07"/>
    <w:rsid w:val="00D40671"/>
    <w:rsid w:val="00D40FBA"/>
    <w:rsid w:val="00D42F5F"/>
    <w:rsid w:val="00D430CA"/>
    <w:rsid w:val="00D43145"/>
    <w:rsid w:val="00D43A0B"/>
    <w:rsid w:val="00D443A4"/>
    <w:rsid w:val="00D4569E"/>
    <w:rsid w:val="00D4601D"/>
    <w:rsid w:val="00D467F0"/>
    <w:rsid w:val="00D46A91"/>
    <w:rsid w:val="00D46FA4"/>
    <w:rsid w:val="00D47440"/>
    <w:rsid w:val="00D474E2"/>
    <w:rsid w:val="00D47570"/>
    <w:rsid w:val="00D47781"/>
    <w:rsid w:val="00D502A0"/>
    <w:rsid w:val="00D50354"/>
    <w:rsid w:val="00D5225B"/>
    <w:rsid w:val="00D5277D"/>
    <w:rsid w:val="00D527FF"/>
    <w:rsid w:val="00D52CA3"/>
    <w:rsid w:val="00D5474F"/>
    <w:rsid w:val="00D55B5A"/>
    <w:rsid w:val="00D603C9"/>
    <w:rsid w:val="00D6176A"/>
    <w:rsid w:val="00D61A03"/>
    <w:rsid w:val="00D62353"/>
    <w:rsid w:val="00D63068"/>
    <w:rsid w:val="00D63D29"/>
    <w:rsid w:val="00D6447F"/>
    <w:rsid w:val="00D64E56"/>
    <w:rsid w:val="00D6509C"/>
    <w:rsid w:val="00D65781"/>
    <w:rsid w:val="00D6589D"/>
    <w:rsid w:val="00D65B7D"/>
    <w:rsid w:val="00D65F95"/>
    <w:rsid w:val="00D660D0"/>
    <w:rsid w:val="00D66538"/>
    <w:rsid w:val="00D66C43"/>
    <w:rsid w:val="00D66F18"/>
    <w:rsid w:val="00D6752D"/>
    <w:rsid w:val="00D67748"/>
    <w:rsid w:val="00D67D2D"/>
    <w:rsid w:val="00D7006B"/>
    <w:rsid w:val="00D7050F"/>
    <w:rsid w:val="00D70F62"/>
    <w:rsid w:val="00D7159F"/>
    <w:rsid w:val="00D715C3"/>
    <w:rsid w:val="00D72981"/>
    <w:rsid w:val="00D72BA4"/>
    <w:rsid w:val="00D72E83"/>
    <w:rsid w:val="00D736EB"/>
    <w:rsid w:val="00D74703"/>
    <w:rsid w:val="00D74754"/>
    <w:rsid w:val="00D75065"/>
    <w:rsid w:val="00D7588D"/>
    <w:rsid w:val="00D7716B"/>
    <w:rsid w:val="00D77D43"/>
    <w:rsid w:val="00D77D4A"/>
    <w:rsid w:val="00D805D4"/>
    <w:rsid w:val="00D815E8"/>
    <w:rsid w:val="00D81EB1"/>
    <w:rsid w:val="00D82354"/>
    <w:rsid w:val="00D8285B"/>
    <w:rsid w:val="00D83D40"/>
    <w:rsid w:val="00D84155"/>
    <w:rsid w:val="00D84853"/>
    <w:rsid w:val="00D8523C"/>
    <w:rsid w:val="00D8561C"/>
    <w:rsid w:val="00D863EE"/>
    <w:rsid w:val="00D87718"/>
    <w:rsid w:val="00D90191"/>
    <w:rsid w:val="00D90FD6"/>
    <w:rsid w:val="00D9168A"/>
    <w:rsid w:val="00D916AA"/>
    <w:rsid w:val="00D91D52"/>
    <w:rsid w:val="00D9214C"/>
    <w:rsid w:val="00D924D2"/>
    <w:rsid w:val="00D92532"/>
    <w:rsid w:val="00D92DA5"/>
    <w:rsid w:val="00D93830"/>
    <w:rsid w:val="00D93A3C"/>
    <w:rsid w:val="00D93EAD"/>
    <w:rsid w:val="00D94871"/>
    <w:rsid w:val="00D94D71"/>
    <w:rsid w:val="00D9508C"/>
    <w:rsid w:val="00D95B40"/>
    <w:rsid w:val="00D96D4E"/>
    <w:rsid w:val="00D96FEF"/>
    <w:rsid w:val="00DA10E2"/>
    <w:rsid w:val="00DA1948"/>
    <w:rsid w:val="00DA1B2D"/>
    <w:rsid w:val="00DA25B7"/>
    <w:rsid w:val="00DA297B"/>
    <w:rsid w:val="00DA3011"/>
    <w:rsid w:val="00DA38B6"/>
    <w:rsid w:val="00DA39B1"/>
    <w:rsid w:val="00DA3C53"/>
    <w:rsid w:val="00DA453F"/>
    <w:rsid w:val="00DA4EA3"/>
    <w:rsid w:val="00DA500C"/>
    <w:rsid w:val="00DA5253"/>
    <w:rsid w:val="00DA53D8"/>
    <w:rsid w:val="00DA5A25"/>
    <w:rsid w:val="00DA654C"/>
    <w:rsid w:val="00DA6A14"/>
    <w:rsid w:val="00DA6A26"/>
    <w:rsid w:val="00DA7F2A"/>
    <w:rsid w:val="00DB2315"/>
    <w:rsid w:val="00DB2389"/>
    <w:rsid w:val="00DB3677"/>
    <w:rsid w:val="00DB452D"/>
    <w:rsid w:val="00DB55FF"/>
    <w:rsid w:val="00DB6118"/>
    <w:rsid w:val="00DB6D3E"/>
    <w:rsid w:val="00DB6FD2"/>
    <w:rsid w:val="00DB7D54"/>
    <w:rsid w:val="00DB7D71"/>
    <w:rsid w:val="00DC1AD6"/>
    <w:rsid w:val="00DC248A"/>
    <w:rsid w:val="00DC2877"/>
    <w:rsid w:val="00DC2B7C"/>
    <w:rsid w:val="00DC4864"/>
    <w:rsid w:val="00DC579C"/>
    <w:rsid w:val="00DC5FE1"/>
    <w:rsid w:val="00DC645E"/>
    <w:rsid w:val="00DC7745"/>
    <w:rsid w:val="00DC7CB8"/>
    <w:rsid w:val="00DD0424"/>
    <w:rsid w:val="00DD0D34"/>
    <w:rsid w:val="00DD0E9E"/>
    <w:rsid w:val="00DD0F28"/>
    <w:rsid w:val="00DD18DA"/>
    <w:rsid w:val="00DD22D4"/>
    <w:rsid w:val="00DD22DD"/>
    <w:rsid w:val="00DD287C"/>
    <w:rsid w:val="00DD36C8"/>
    <w:rsid w:val="00DD4601"/>
    <w:rsid w:val="00DD5F28"/>
    <w:rsid w:val="00DD64D9"/>
    <w:rsid w:val="00DD7628"/>
    <w:rsid w:val="00DD78AF"/>
    <w:rsid w:val="00DE05DB"/>
    <w:rsid w:val="00DE1095"/>
    <w:rsid w:val="00DE11FD"/>
    <w:rsid w:val="00DE1951"/>
    <w:rsid w:val="00DE1C35"/>
    <w:rsid w:val="00DE25DD"/>
    <w:rsid w:val="00DE2929"/>
    <w:rsid w:val="00DE2A89"/>
    <w:rsid w:val="00DE2BC0"/>
    <w:rsid w:val="00DE51E5"/>
    <w:rsid w:val="00DE60B9"/>
    <w:rsid w:val="00DE6169"/>
    <w:rsid w:val="00DE7AC8"/>
    <w:rsid w:val="00DF1A72"/>
    <w:rsid w:val="00DF24BA"/>
    <w:rsid w:val="00DF299F"/>
    <w:rsid w:val="00DF37E9"/>
    <w:rsid w:val="00DF3B96"/>
    <w:rsid w:val="00DF5DA8"/>
    <w:rsid w:val="00DF62B0"/>
    <w:rsid w:val="00DF69D4"/>
    <w:rsid w:val="00DF6BEA"/>
    <w:rsid w:val="00DF75A2"/>
    <w:rsid w:val="00DF75CF"/>
    <w:rsid w:val="00DF7CF7"/>
    <w:rsid w:val="00E003E7"/>
    <w:rsid w:val="00E00ED4"/>
    <w:rsid w:val="00E01D9E"/>
    <w:rsid w:val="00E01FB4"/>
    <w:rsid w:val="00E031CE"/>
    <w:rsid w:val="00E04563"/>
    <w:rsid w:val="00E04C3E"/>
    <w:rsid w:val="00E054F3"/>
    <w:rsid w:val="00E05F72"/>
    <w:rsid w:val="00E06C92"/>
    <w:rsid w:val="00E073EE"/>
    <w:rsid w:val="00E07D58"/>
    <w:rsid w:val="00E07EB3"/>
    <w:rsid w:val="00E10644"/>
    <w:rsid w:val="00E107CC"/>
    <w:rsid w:val="00E108ED"/>
    <w:rsid w:val="00E12876"/>
    <w:rsid w:val="00E130EF"/>
    <w:rsid w:val="00E13A75"/>
    <w:rsid w:val="00E14072"/>
    <w:rsid w:val="00E14CA6"/>
    <w:rsid w:val="00E1592A"/>
    <w:rsid w:val="00E1614F"/>
    <w:rsid w:val="00E16B93"/>
    <w:rsid w:val="00E1722B"/>
    <w:rsid w:val="00E17C04"/>
    <w:rsid w:val="00E21691"/>
    <w:rsid w:val="00E21D30"/>
    <w:rsid w:val="00E222AF"/>
    <w:rsid w:val="00E22912"/>
    <w:rsid w:val="00E23505"/>
    <w:rsid w:val="00E23692"/>
    <w:rsid w:val="00E24B66"/>
    <w:rsid w:val="00E24E4F"/>
    <w:rsid w:val="00E25C24"/>
    <w:rsid w:val="00E26134"/>
    <w:rsid w:val="00E27A2E"/>
    <w:rsid w:val="00E27DB9"/>
    <w:rsid w:val="00E3071D"/>
    <w:rsid w:val="00E30BC0"/>
    <w:rsid w:val="00E312C7"/>
    <w:rsid w:val="00E3152A"/>
    <w:rsid w:val="00E331D8"/>
    <w:rsid w:val="00E332BB"/>
    <w:rsid w:val="00E336F6"/>
    <w:rsid w:val="00E33A6C"/>
    <w:rsid w:val="00E33E5B"/>
    <w:rsid w:val="00E37636"/>
    <w:rsid w:val="00E37B98"/>
    <w:rsid w:val="00E411F7"/>
    <w:rsid w:val="00E417B4"/>
    <w:rsid w:val="00E4197E"/>
    <w:rsid w:val="00E421EA"/>
    <w:rsid w:val="00E42777"/>
    <w:rsid w:val="00E42DEB"/>
    <w:rsid w:val="00E430E7"/>
    <w:rsid w:val="00E443F4"/>
    <w:rsid w:val="00E45903"/>
    <w:rsid w:val="00E45F39"/>
    <w:rsid w:val="00E46073"/>
    <w:rsid w:val="00E463D0"/>
    <w:rsid w:val="00E46855"/>
    <w:rsid w:val="00E46DD9"/>
    <w:rsid w:val="00E5066C"/>
    <w:rsid w:val="00E51C47"/>
    <w:rsid w:val="00E52178"/>
    <w:rsid w:val="00E52D91"/>
    <w:rsid w:val="00E52FE6"/>
    <w:rsid w:val="00E5342D"/>
    <w:rsid w:val="00E537A1"/>
    <w:rsid w:val="00E54558"/>
    <w:rsid w:val="00E56049"/>
    <w:rsid w:val="00E56BBA"/>
    <w:rsid w:val="00E56DA6"/>
    <w:rsid w:val="00E57AD5"/>
    <w:rsid w:val="00E60CE8"/>
    <w:rsid w:val="00E61709"/>
    <w:rsid w:val="00E61BBF"/>
    <w:rsid w:val="00E628CB"/>
    <w:rsid w:val="00E631BF"/>
    <w:rsid w:val="00E63FE4"/>
    <w:rsid w:val="00E64D50"/>
    <w:rsid w:val="00E65737"/>
    <w:rsid w:val="00E657CF"/>
    <w:rsid w:val="00E667A8"/>
    <w:rsid w:val="00E66F8C"/>
    <w:rsid w:val="00E6738B"/>
    <w:rsid w:val="00E673AE"/>
    <w:rsid w:val="00E726E1"/>
    <w:rsid w:val="00E72B0D"/>
    <w:rsid w:val="00E72DC5"/>
    <w:rsid w:val="00E72E1F"/>
    <w:rsid w:val="00E7322B"/>
    <w:rsid w:val="00E734F1"/>
    <w:rsid w:val="00E739FE"/>
    <w:rsid w:val="00E74292"/>
    <w:rsid w:val="00E75318"/>
    <w:rsid w:val="00E754F6"/>
    <w:rsid w:val="00E76709"/>
    <w:rsid w:val="00E76884"/>
    <w:rsid w:val="00E7694D"/>
    <w:rsid w:val="00E77875"/>
    <w:rsid w:val="00E77B25"/>
    <w:rsid w:val="00E80472"/>
    <w:rsid w:val="00E805CB"/>
    <w:rsid w:val="00E80D10"/>
    <w:rsid w:val="00E80F2A"/>
    <w:rsid w:val="00E81A7C"/>
    <w:rsid w:val="00E81B2D"/>
    <w:rsid w:val="00E81B83"/>
    <w:rsid w:val="00E82CCC"/>
    <w:rsid w:val="00E8344F"/>
    <w:rsid w:val="00E83B00"/>
    <w:rsid w:val="00E84377"/>
    <w:rsid w:val="00E84588"/>
    <w:rsid w:val="00E84BB2"/>
    <w:rsid w:val="00E84D4A"/>
    <w:rsid w:val="00E85B0C"/>
    <w:rsid w:val="00E8719E"/>
    <w:rsid w:val="00E87304"/>
    <w:rsid w:val="00E90114"/>
    <w:rsid w:val="00E90291"/>
    <w:rsid w:val="00E90828"/>
    <w:rsid w:val="00E90B6C"/>
    <w:rsid w:val="00E921DF"/>
    <w:rsid w:val="00E9303A"/>
    <w:rsid w:val="00E93651"/>
    <w:rsid w:val="00E93839"/>
    <w:rsid w:val="00E945CF"/>
    <w:rsid w:val="00E9484B"/>
    <w:rsid w:val="00E95F1B"/>
    <w:rsid w:val="00E96153"/>
    <w:rsid w:val="00E96616"/>
    <w:rsid w:val="00E9687B"/>
    <w:rsid w:val="00E972EF"/>
    <w:rsid w:val="00EA0E76"/>
    <w:rsid w:val="00EA0F54"/>
    <w:rsid w:val="00EA1168"/>
    <w:rsid w:val="00EA20AB"/>
    <w:rsid w:val="00EA4318"/>
    <w:rsid w:val="00EA44E3"/>
    <w:rsid w:val="00EA566F"/>
    <w:rsid w:val="00EA56E2"/>
    <w:rsid w:val="00EA5F9A"/>
    <w:rsid w:val="00EA675D"/>
    <w:rsid w:val="00EA6BB8"/>
    <w:rsid w:val="00EB05DB"/>
    <w:rsid w:val="00EB0F6A"/>
    <w:rsid w:val="00EB162B"/>
    <w:rsid w:val="00EB236C"/>
    <w:rsid w:val="00EB3F30"/>
    <w:rsid w:val="00EB4313"/>
    <w:rsid w:val="00EB44A4"/>
    <w:rsid w:val="00EB522A"/>
    <w:rsid w:val="00EB549B"/>
    <w:rsid w:val="00EB5F34"/>
    <w:rsid w:val="00EB6587"/>
    <w:rsid w:val="00EB70CA"/>
    <w:rsid w:val="00EB7767"/>
    <w:rsid w:val="00EC01B3"/>
    <w:rsid w:val="00EC0FA1"/>
    <w:rsid w:val="00EC1C56"/>
    <w:rsid w:val="00EC2030"/>
    <w:rsid w:val="00EC2133"/>
    <w:rsid w:val="00EC44AD"/>
    <w:rsid w:val="00EC4E0A"/>
    <w:rsid w:val="00EC5199"/>
    <w:rsid w:val="00EC64FF"/>
    <w:rsid w:val="00EC6DC7"/>
    <w:rsid w:val="00EC703D"/>
    <w:rsid w:val="00EC7793"/>
    <w:rsid w:val="00ED1AD2"/>
    <w:rsid w:val="00ED2EA7"/>
    <w:rsid w:val="00ED2EEC"/>
    <w:rsid w:val="00ED32F9"/>
    <w:rsid w:val="00ED393E"/>
    <w:rsid w:val="00ED4131"/>
    <w:rsid w:val="00ED425E"/>
    <w:rsid w:val="00ED4505"/>
    <w:rsid w:val="00ED4740"/>
    <w:rsid w:val="00ED52A8"/>
    <w:rsid w:val="00ED5F8A"/>
    <w:rsid w:val="00ED6B22"/>
    <w:rsid w:val="00ED7C6C"/>
    <w:rsid w:val="00EE078C"/>
    <w:rsid w:val="00EE0927"/>
    <w:rsid w:val="00EE0B80"/>
    <w:rsid w:val="00EE2A96"/>
    <w:rsid w:val="00EE356B"/>
    <w:rsid w:val="00EE3CCB"/>
    <w:rsid w:val="00EE3EF3"/>
    <w:rsid w:val="00EE3F5E"/>
    <w:rsid w:val="00EE407E"/>
    <w:rsid w:val="00EE4599"/>
    <w:rsid w:val="00EE540C"/>
    <w:rsid w:val="00EE5605"/>
    <w:rsid w:val="00EE581C"/>
    <w:rsid w:val="00EE5E23"/>
    <w:rsid w:val="00EE6AC5"/>
    <w:rsid w:val="00EE6E2B"/>
    <w:rsid w:val="00EE6E2C"/>
    <w:rsid w:val="00EE6F04"/>
    <w:rsid w:val="00EE755A"/>
    <w:rsid w:val="00EF05A4"/>
    <w:rsid w:val="00EF0DF2"/>
    <w:rsid w:val="00EF1CBB"/>
    <w:rsid w:val="00EF26E1"/>
    <w:rsid w:val="00EF2B63"/>
    <w:rsid w:val="00EF2DF3"/>
    <w:rsid w:val="00EF3629"/>
    <w:rsid w:val="00EF3E89"/>
    <w:rsid w:val="00EF405E"/>
    <w:rsid w:val="00EF422A"/>
    <w:rsid w:val="00EF4456"/>
    <w:rsid w:val="00EF48BA"/>
    <w:rsid w:val="00EF5B02"/>
    <w:rsid w:val="00EF6094"/>
    <w:rsid w:val="00EF6582"/>
    <w:rsid w:val="00F0032F"/>
    <w:rsid w:val="00F00681"/>
    <w:rsid w:val="00F01135"/>
    <w:rsid w:val="00F018D5"/>
    <w:rsid w:val="00F01ABD"/>
    <w:rsid w:val="00F01ACC"/>
    <w:rsid w:val="00F0247E"/>
    <w:rsid w:val="00F029AD"/>
    <w:rsid w:val="00F03106"/>
    <w:rsid w:val="00F0366C"/>
    <w:rsid w:val="00F0377D"/>
    <w:rsid w:val="00F038BB"/>
    <w:rsid w:val="00F03D7A"/>
    <w:rsid w:val="00F03DF7"/>
    <w:rsid w:val="00F040F1"/>
    <w:rsid w:val="00F041DD"/>
    <w:rsid w:val="00F05315"/>
    <w:rsid w:val="00F056A7"/>
    <w:rsid w:val="00F07469"/>
    <w:rsid w:val="00F1043C"/>
    <w:rsid w:val="00F10958"/>
    <w:rsid w:val="00F1096F"/>
    <w:rsid w:val="00F117DF"/>
    <w:rsid w:val="00F11800"/>
    <w:rsid w:val="00F11CC2"/>
    <w:rsid w:val="00F12EA9"/>
    <w:rsid w:val="00F1346C"/>
    <w:rsid w:val="00F1436B"/>
    <w:rsid w:val="00F14D5D"/>
    <w:rsid w:val="00F15C75"/>
    <w:rsid w:val="00F17315"/>
    <w:rsid w:val="00F1747C"/>
    <w:rsid w:val="00F17B2E"/>
    <w:rsid w:val="00F2011F"/>
    <w:rsid w:val="00F226E7"/>
    <w:rsid w:val="00F230B7"/>
    <w:rsid w:val="00F23A64"/>
    <w:rsid w:val="00F23E2C"/>
    <w:rsid w:val="00F241C7"/>
    <w:rsid w:val="00F244C8"/>
    <w:rsid w:val="00F2479F"/>
    <w:rsid w:val="00F24979"/>
    <w:rsid w:val="00F24C78"/>
    <w:rsid w:val="00F25878"/>
    <w:rsid w:val="00F26BA7"/>
    <w:rsid w:val="00F273F0"/>
    <w:rsid w:val="00F27AD4"/>
    <w:rsid w:val="00F31524"/>
    <w:rsid w:val="00F31597"/>
    <w:rsid w:val="00F31644"/>
    <w:rsid w:val="00F31672"/>
    <w:rsid w:val="00F31878"/>
    <w:rsid w:val="00F3252C"/>
    <w:rsid w:val="00F32A70"/>
    <w:rsid w:val="00F3323D"/>
    <w:rsid w:val="00F34E73"/>
    <w:rsid w:val="00F34F8B"/>
    <w:rsid w:val="00F353F5"/>
    <w:rsid w:val="00F358E2"/>
    <w:rsid w:val="00F35CFF"/>
    <w:rsid w:val="00F3604A"/>
    <w:rsid w:val="00F36C81"/>
    <w:rsid w:val="00F36FF9"/>
    <w:rsid w:val="00F37480"/>
    <w:rsid w:val="00F37514"/>
    <w:rsid w:val="00F37C7E"/>
    <w:rsid w:val="00F40B3A"/>
    <w:rsid w:val="00F40CC8"/>
    <w:rsid w:val="00F40EC6"/>
    <w:rsid w:val="00F416D0"/>
    <w:rsid w:val="00F41F0A"/>
    <w:rsid w:val="00F41F32"/>
    <w:rsid w:val="00F43772"/>
    <w:rsid w:val="00F43B7B"/>
    <w:rsid w:val="00F44408"/>
    <w:rsid w:val="00F44C5D"/>
    <w:rsid w:val="00F45427"/>
    <w:rsid w:val="00F455EE"/>
    <w:rsid w:val="00F456E5"/>
    <w:rsid w:val="00F45B27"/>
    <w:rsid w:val="00F45B80"/>
    <w:rsid w:val="00F46989"/>
    <w:rsid w:val="00F50269"/>
    <w:rsid w:val="00F50DC9"/>
    <w:rsid w:val="00F50E33"/>
    <w:rsid w:val="00F5129A"/>
    <w:rsid w:val="00F51B47"/>
    <w:rsid w:val="00F51B89"/>
    <w:rsid w:val="00F5272F"/>
    <w:rsid w:val="00F528D5"/>
    <w:rsid w:val="00F52A8B"/>
    <w:rsid w:val="00F53FD5"/>
    <w:rsid w:val="00F56AC5"/>
    <w:rsid w:val="00F57106"/>
    <w:rsid w:val="00F575DF"/>
    <w:rsid w:val="00F6028F"/>
    <w:rsid w:val="00F60D96"/>
    <w:rsid w:val="00F62358"/>
    <w:rsid w:val="00F62950"/>
    <w:rsid w:val="00F62ED0"/>
    <w:rsid w:val="00F63323"/>
    <w:rsid w:val="00F63B2A"/>
    <w:rsid w:val="00F64A66"/>
    <w:rsid w:val="00F65C02"/>
    <w:rsid w:val="00F65F98"/>
    <w:rsid w:val="00F662D6"/>
    <w:rsid w:val="00F66338"/>
    <w:rsid w:val="00F667C0"/>
    <w:rsid w:val="00F66A2B"/>
    <w:rsid w:val="00F66EF7"/>
    <w:rsid w:val="00F66FFA"/>
    <w:rsid w:val="00F670AB"/>
    <w:rsid w:val="00F67F70"/>
    <w:rsid w:val="00F71D44"/>
    <w:rsid w:val="00F72632"/>
    <w:rsid w:val="00F72AF7"/>
    <w:rsid w:val="00F72C15"/>
    <w:rsid w:val="00F72E70"/>
    <w:rsid w:val="00F730AD"/>
    <w:rsid w:val="00F73D5B"/>
    <w:rsid w:val="00F75C85"/>
    <w:rsid w:val="00F764A3"/>
    <w:rsid w:val="00F7661B"/>
    <w:rsid w:val="00F77669"/>
    <w:rsid w:val="00F77752"/>
    <w:rsid w:val="00F77EAE"/>
    <w:rsid w:val="00F81A61"/>
    <w:rsid w:val="00F81C87"/>
    <w:rsid w:val="00F81E78"/>
    <w:rsid w:val="00F820C6"/>
    <w:rsid w:val="00F83BD1"/>
    <w:rsid w:val="00F84283"/>
    <w:rsid w:val="00F842FA"/>
    <w:rsid w:val="00F846C4"/>
    <w:rsid w:val="00F84BFA"/>
    <w:rsid w:val="00F84CF4"/>
    <w:rsid w:val="00F86704"/>
    <w:rsid w:val="00F867FC"/>
    <w:rsid w:val="00F86BE8"/>
    <w:rsid w:val="00F87E40"/>
    <w:rsid w:val="00F904D0"/>
    <w:rsid w:val="00F905B5"/>
    <w:rsid w:val="00F91B5C"/>
    <w:rsid w:val="00F92979"/>
    <w:rsid w:val="00F92B03"/>
    <w:rsid w:val="00F92B32"/>
    <w:rsid w:val="00F92D37"/>
    <w:rsid w:val="00F937BB"/>
    <w:rsid w:val="00F95C19"/>
    <w:rsid w:val="00F95F1F"/>
    <w:rsid w:val="00F97027"/>
    <w:rsid w:val="00FA032D"/>
    <w:rsid w:val="00FA0AFA"/>
    <w:rsid w:val="00FA14BB"/>
    <w:rsid w:val="00FA1ABE"/>
    <w:rsid w:val="00FA203B"/>
    <w:rsid w:val="00FA2822"/>
    <w:rsid w:val="00FA2886"/>
    <w:rsid w:val="00FA37C3"/>
    <w:rsid w:val="00FA3801"/>
    <w:rsid w:val="00FA396D"/>
    <w:rsid w:val="00FA39EC"/>
    <w:rsid w:val="00FA4723"/>
    <w:rsid w:val="00FA4764"/>
    <w:rsid w:val="00FA4A2B"/>
    <w:rsid w:val="00FA6001"/>
    <w:rsid w:val="00FA65F0"/>
    <w:rsid w:val="00FA6D64"/>
    <w:rsid w:val="00FA70EC"/>
    <w:rsid w:val="00FA7315"/>
    <w:rsid w:val="00FA78C3"/>
    <w:rsid w:val="00FA7915"/>
    <w:rsid w:val="00FB0061"/>
    <w:rsid w:val="00FB24A6"/>
    <w:rsid w:val="00FB33B9"/>
    <w:rsid w:val="00FB375F"/>
    <w:rsid w:val="00FB390D"/>
    <w:rsid w:val="00FB45A4"/>
    <w:rsid w:val="00FB63BB"/>
    <w:rsid w:val="00FB6B7D"/>
    <w:rsid w:val="00FB797B"/>
    <w:rsid w:val="00FC058B"/>
    <w:rsid w:val="00FC1222"/>
    <w:rsid w:val="00FC137E"/>
    <w:rsid w:val="00FC1CC7"/>
    <w:rsid w:val="00FC2B0B"/>
    <w:rsid w:val="00FC2CC4"/>
    <w:rsid w:val="00FC2DC0"/>
    <w:rsid w:val="00FC3190"/>
    <w:rsid w:val="00FC3892"/>
    <w:rsid w:val="00FC3A3E"/>
    <w:rsid w:val="00FC3A51"/>
    <w:rsid w:val="00FC4008"/>
    <w:rsid w:val="00FC485A"/>
    <w:rsid w:val="00FC4A5C"/>
    <w:rsid w:val="00FC5733"/>
    <w:rsid w:val="00FC5911"/>
    <w:rsid w:val="00FC5978"/>
    <w:rsid w:val="00FC5CD7"/>
    <w:rsid w:val="00FC6110"/>
    <w:rsid w:val="00FC6322"/>
    <w:rsid w:val="00FC683D"/>
    <w:rsid w:val="00FC7823"/>
    <w:rsid w:val="00FD0559"/>
    <w:rsid w:val="00FD0CD1"/>
    <w:rsid w:val="00FD15C2"/>
    <w:rsid w:val="00FD2981"/>
    <w:rsid w:val="00FD33D0"/>
    <w:rsid w:val="00FD3C52"/>
    <w:rsid w:val="00FD3F81"/>
    <w:rsid w:val="00FD3FDC"/>
    <w:rsid w:val="00FD41BD"/>
    <w:rsid w:val="00FD432C"/>
    <w:rsid w:val="00FD4CD1"/>
    <w:rsid w:val="00FD5896"/>
    <w:rsid w:val="00FD7387"/>
    <w:rsid w:val="00FD7B22"/>
    <w:rsid w:val="00FD7BE6"/>
    <w:rsid w:val="00FE042A"/>
    <w:rsid w:val="00FE1076"/>
    <w:rsid w:val="00FE137B"/>
    <w:rsid w:val="00FE1509"/>
    <w:rsid w:val="00FE1D84"/>
    <w:rsid w:val="00FE2165"/>
    <w:rsid w:val="00FE2D3E"/>
    <w:rsid w:val="00FE3458"/>
    <w:rsid w:val="00FE34C1"/>
    <w:rsid w:val="00FE364C"/>
    <w:rsid w:val="00FE3F41"/>
    <w:rsid w:val="00FE5243"/>
    <w:rsid w:val="00FE5248"/>
    <w:rsid w:val="00FE56DC"/>
    <w:rsid w:val="00FE591B"/>
    <w:rsid w:val="00FE5A15"/>
    <w:rsid w:val="00FE5A1E"/>
    <w:rsid w:val="00FE751C"/>
    <w:rsid w:val="00FE7CB3"/>
    <w:rsid w:val="00FF1E68"/>
    <w:rsid w:val="00FF255B"/>
    <w:rsid w:val="00FF2EC6"/>
    <w:rsid w:val="00FF3FF3"/>
    <w:rsid w:val="00FF4602"/>
    <w:rsid w:val="00FF4AC8"/>
    <w:rsid w:val="00FF6353"/>
    <w:rsid w:val="00FF735A"/>
    <w:rsid w:val="00FF764B"/>
    <w:rsid w:val="00FF7C70"/>
    <w:rsid w:val="015CCE43"/>
    <w:rsid w:val="02879D1D"/>
    <w:rsid w:val="0322B01C"/>
    <w:rsid w:val="095AC8BD"/>
    <w:rsid w:val="0A76FEA8"/>
    <w:rsid w:val="0C1108A1"/>
    <w:rsid w:val="0F3A107D"/>
    <w:rsid w:val="0FB23A51"/>
    <w:rsid w:val="10070B51"/>
    <w:rsid w:val="10500BB5"/>
    <w:rsid w:val="105594B3"/>
    <w:rsid w:val="1103662F"/>
    <w:rsid w:val="122FA415"/>
    <w:rsid w:val="136A35B2"/>
    <w:rsid w:val="1477FC01"/>
    <w:rsid w:val="1505C1EF"/>
    <w:rsid w:val="1F15EC41"/>
    <w:rsid w:val="22949631"/>
    <w:rsid w:val="234B7A2C"/>
    <w:rsid w:val="23E72885"/>
    <w:rsid w:val="2635CAC3"/>
    <w:rsid w:val="27A39DD5"/>
    <w:rsid w:val="286A8829"/>
    <w:rsid w:val="2C1879B2"/>
    <w:rsid w:val="2F63B620"/>
    <w:rsid w:val="30F0ED9B"/>
    <w:rsid w:val="30FF8681"/>
    <w:rsid w:val="31742285"/>
    <w:rsid w:val="32B139D9"/>
    <w:rsid w:val="34A88F49"/>
    <w:rsid w:val="35F0A137"/>
    <w:rsid w:val="38598FFD"/>
    <w:rsid w:val="39AC61A4"/>
    <w:rsid w:val="3A28F2FB"/>
    <w:rsid w:val="3A79A4BE"/>
    <w:rsid w:val="3AAD251D"/>
    <w:rsid w:val="3CBD7D61"/>
    <w:rsid w:val="3D35983B"/>
    <w:rsid w:val="3F6D617B"/>
    <w:rsid w:val="408F895F"/>
    <w:rsid w:val="410931DC"/>
    <w:rsid w:val="41574446"/>
    <w:rsid w:val="45B8B297"/>
    <w:rsid w:val="46ACA760"/>
    <w:rsid w:val="478BDA9E"/>
    <w:rsid w:val="500EF859"/>
    <w:rsid w:val="52AC102D"/>
    <w:rsid w:val="53962544"/>
    <w:rsid w:val="5545D8BB"/>
    <w:rsid w:val="5ACA73C8"/>
    <w:rsid w:val="5E4A189C"/>
    <w:rsid w:val="660DAFF0"/>
    <w:rsid w:val="68AD3B55"/>
    <w:rsid w:val="6BB233E4"/>
    <w:rsid w:val="6C2BBB46"/>
    <w:rsid w:val="6CF5D2B0"/>
    <w:rsid w:val="6E252EC8"/>
    <w:rsid w:val="70B7AD03"/>
    <w:rsid w:val="787814B1"/>
    <w:rsid w:val="7A852880"/>
    <w:rsid w:val="7B0B4CD3"/>
    <w:rsid w:val="7C17C0F6"/>
    <w:rsid w:val="7C85BD7D"/>
    <w:rsid w:val="7EB94A72"/>
    <w:rsid w:val="7EC31441"/>
    <w:rsid w:val="7FC6F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654EA071-2E4F-40BE-BFFF-06943EEB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CB"/>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2"/>
      </w:numPr>
      <w:jc w:val="both"/>
    </w:pPr>
    <w:rPr>
      <w:szCs w:val="24"/>
    </w:rPr>
  </w:style>
  <w:style w:type="paragraph" w:customStyle="1" w:styleId="Head2">
    <w:name w:val="Head2"/>
    <w:basedOn w:val="Normal"/>
    <w:rsid w:val="00C471CB"/>
    <w:pPr>
      <w:numPr>
        <w:ilvl w:val="3"/>
        <w:numId w:val="2"/>
      </w:numPr>
      <w:jc w:val="both"/>
    </w:pPr>
    <w:rPr>
      <w:szCs w:val="24"/>
    </w:rPr>
  </w:style>
  <w:style w:type="paragraph" w:customStyle="1" w:styleId="Head3">
    <w:name w:val="Head3"/>
    <w:basedOn w:val="Normal"/>
    <w:rsid w:val="00C471CB"/>
    <w:pPr>
      <w:numPr>
        <w:ilvl w:val="2"/>
        <w:numId w:val="2"/>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34"/>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659FE"/>
    <w:rPr>
      <w:sz w:val="20"/>
      <w:lang w:val="x-none" w:eastAsia="x-none"/>
    </w:rPr>
  </w:style>
  <w:style w:type="character" w:customStyle="1" w:styleId="FootnoteTextChar">
    <w:name w:val="Footnote Text Char"/>
    <w:link w:val="FootnoteText"/>
    <w:uiPriority w:val="99"/>
    <w:rsid w:val="00C659FE"/>
    <w:rPr>
      <w:rFonts w:ascii="Times New Roman" w:eastAsia="Times New Roman" w:hAnsi="Times New Roman" w:cs="Times New Roman"/>
      <w:sz w:val="20"/>
      <w:szCs w:val="20"/>
    </w:rPr>
  </w:style>
  <w:style w:type="character" w:styleId="FootnoteReference">
    <w:name w:val="footnote reference"/>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3"/>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4"/>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paragraph" w:styleId="BodyTextIndent">
    <w:name w:val="Body Text Indent"/>
    <w:basedOn w:val="Normal"/>
    <w:link w:val="BodyTextIndentChar"/>
    <w:uiPriority w:val="99"/>
    <w:semiHidden/>
    <w:unhideWhenUsed/>
    <w:rsid w:val="00E84377"/>
    <w:pPr>
      <w:spacing w:after="120"/>
      <w:ind w:left="283"/>
    </w:pPr>
  </w:style>
  <w:style w:type="character" w:customStyle="1" w:styleId="BodyTextIndentChar">
    <w:name w:val="Body Text Indent Char"/>
    <w:basedOn w:val="DefaultParagraphFont"/>
    <w:link w:val="BodyTextIndent"/>
    <w:uiPriority w:val="99"/>
    <w:semiHidden/>
    <w:rsid w:val="00E84377"/>
    <w:rPr>
      <w:rFonts w:ascii="Times New Roman" w:eastAsia="Times New Roman" w:hAnsi="Times New Roman"/>
      <w:sz w:val="24"/>
      <w:lang w:val="lt-LT"/>
    </w:rPr>
  </w:style>
  <w:style w:type="paragraph" w:styleId="ListParagraph">
    <w:name w:val="List Paragraph"/>
    <w:aliases w:val="Sąrašo pastraipa.Bullet,Sąrašo pastraipa;Bullet,Lentele,List not in Table,Sąrašo pastraipa1,Sąrašo pastraipa.Bullet1,Sąrašo pastraipa.Bullet11,Bullet,List Paragraph22,List Paragraph3,TES_tekst-punktais,lp"/>
    <w:basedOn w:val="Normal"/>
    <w:link w:val="ListParagraphChar2"/>
    <w:uiPriority w:val="34"/>
    <w:qFormat/>
    <w:rsid w:val="00431BBC"/>
    <w:pPr>
      <w:ind w:left="720"/>
      <w:contextualSpacing/>
    </w:pPr>
  </w:style>
  <w:style w:type="table" w:customStyle="1" w:styleId="TableGrid1">
    <w:name w:val="Table Grid1"/>
    <w:basedOn w:val="TableNormal"/>
    <w:next w:val="TableGrid"/>
    <w:uiPriority w:val="39"/>
    <w:rsid w:val="00A33C42"/>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B803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C35"/>
    <w:rPr>
      <w:color w:val="605E5C"/>
      <w:shd w:val="clear" w:color="auto" w:fill="E1DFDD"/>
    </w:rPr>
  </w:style>
  <w:style w:type="table" w:customStyle="1" w:styleId="TableGrid111">
    <w:name w:val="Table Grid111"/>
    <w:basedOn w:val="TableNormal"/>
    <w:next w:val="TableGrid"/>
    <w:uiPriority w:val="39"/>
    <w:rsid w:val="00CC6B7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7628"/>
    <w:rPr>
      <w:b/>
      <w:bCs/>
    </w:rPr>
  </w:style>
  <w:style w:type="table" w:customStyle="1" w:styleId="TableGrid2">
    <w:name w:val="Table Grid2"/>
    <w:basedOn w:val="TableNormal"/>
    <w:next w:val="TableGrid"/>
    <w:uiPriority w:val="39"/>
    <w:rsid w:val="002315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36CF"/>
    <w:pPr>
      <w:spacing w:before="100" w:beforeAutospacing="1" w:after="100" w:afterAutospacing="1"/>
    </w:pPr>
    <w:rPr>
      <w:szCs w:val="24"/>
      <w:lang w:eastAsia="lt-LT"/>
    </w:rPr>
  </w:style>
  <w:style w:type="character" w:customStyle="1" w:styleId="cf01">
    <w:name w:val="cf01"/>
    <w:basedOn w:val="DefaultParagraphFont"/>
    <w:rsid w:val="00C836CF"/>
    <w:rPr>
      <w:rFonts w:ascii="Segoe UI" w:hAnsi="Segoe UI" w:cs="Segoe UI" w:hint="default"/>
      <w:sz w:val="18"/>
      <w:szCs w:val="18"/>
    </w:rPr>
  </w:style>
  <w:style w:type="character" w:customStyle="1" w:styleId="normaltextrun">
    <w:name w:val="normaltextrun"/>
    <w:basedOn w:val="DefaultParagraphFont"/>
    <w:rsid w:val="0057632C"/>
  </w:style>
  <w:style w:type="character" w:customStyle="1" w:styleId="spellingerror">
    <w:name w:val="spellingerror"/>
    <w:basedOn w:val="DefaultParagraphFont"/>
    <w:rsid w:val="007F3201"/>
  </w:style>
  <w:style w:type="character" w:customStyle="1" w:styleId="ui-provider">
    <w:name w:val="ui-provider"/>
    <w:basedOn w:val="DefaultParagraphFont"/>
    <w:rsid w:val="000738E1"/>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356D"/>
    <w:rPr>
      <w:color w:val="954F72" w:themeColor="followedHyperlink"/>
      <w:u w:val="single"/>
    </w:rPr>
  </w:style>
  <w:style w:type="character" w:customStyle="1" w:styleId="ListParagraphChar2">
    <w:name w:val="List Paragraph Char2"/>
    <w:aliases w:val="Sąrašo pastraipa.Bullet Char,Sąrašo pastraipa;Bullet Char,Lentele Char,List not in Table Char,Sąrašo pastraipa1 Char,Sąrašo pastraipa.Bullet1 Char,Sąrašo pastraipa.Bullet11 Char,Bullet Char,List Paragraph22 Char,List Paragraph3 Char"/>
    <w:link w:val="ListParagraph"/>
    <w:uiPriority w:val="34"/>
    <w:qFormat/>
    <w:rsid w:val="00E01FB4"/>
    <w:rPr>
      <w:rFonts w:ascii="Times New Roman" w:eastAsia="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16362">
      <w:bodyDiv w:val="1"/>
      <w:marLeft w:val="0"/>
      <w:marRight w:val="0"/>
      <w:marTop w:val="0"/>
      <w:marBottom w:val="0"/>
      <w:divBdr>
        <w:top w:val="none" w:sz="0" w:space="0" w:color="auto"/>
        <w:left w:val="none" w:sz="0" w:space="0" w:color="auto"/>
        <w:bottom w:val="none" w:sz="0" w:space="0" w:color="auto"/>
        <w:right w:val="none" w:sz="0" w:space="0" w:color="auto"/>
      </w:divBdr>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33202973">
      <w:bodyDiv w:val="1"/>
      <w:marLeft w:val="0"/>
      <w:marRight w:val="0"/>
      <w:marTop w:val="0"/>
      <w:marBottom w:val="0"/>
      <w:divBdr>
        <w:top w:val="none" w:sz="0" w:space="0" w:color="auto"/>
        <w:left w:val="none" w:sz="0" w:space="0" w:color="auto"/>
        <w:bottom w:val="none" w:sz="0" w:space="0" w:color="auto"/>
        <w:right w:val="none" w:sz="0" w:space="0" w:color="auto"/>
      </w:divBdr>
    </w:div>
    <w:div w:id="237253014">
      <w:bodyDiv w:val="1"/>
      <w:marLeft w:val="0"/>
      <w:marRight w:val="0"/>
      <w:marTop w:val="0"/>
      <w:marBottom w:val="0"/>
      <w:divBdr>
        <w:top w:val="none" w:sz="0" w:space="0" w:color="auto"/>
        <w:left w:val="none" w:sz="0" w:space="0" w:color="auto"/>
        <w:bottom w:val="none" w:sz="0" w:space="0" w:color="auto"/>
        <w:right w:val="none" w:sz="0" w:space="0" w:color="auto"/>
      </w:divBdr>
    </w:div>
    <w:div w:id="252083323">
      <w:bodyDiv w:val="1"/>
      <w:marLeft w:val="0"/>
      <w:marRight w:val="0"/>
      <w:marTop w:val="0"/>
      <w:marBottom w:val="0"/>
      <w:divBdr>
        <w:top w:val="none" w:sz="0" w:space="0" w:color="auto"/>
        <w:left w:val="none" w:sz="0" w:space="0" w:color="auto"/>
        <w:bottom w:val="none" w:sz="0" w:space="0" w:color="auto"/>
        <w:right w:val="none" w:sz="0" w:space="0" w:color="auto"/>
      </w:divBdr>
    </w:div>
    <w:div w:id="325327580">
      <w:bodyDiv w:val="1"/>
      <w:marLeft w:val="0"/>
      <w:marRight w:val="0"/>
      <w:marTop w:val="0"/>
      <w:marBottom w:val="0"/>
      <w:divBdr>
        <w:top w:val="none" w:sz="0" w:space="0" w:color="auto"/>
        <w:left w:val="none" w:sz="0" w:space="0" w:color="auto"/>
        <w:bottom w:val="none" w:sz="0" w:space="0" w:color="auto"/>
        <w:right w:val="none" w:sz="0" w:space="0" w:color="auto"/>
      </w:divBdr>
    </w:div>
    <w:div w:id="372584171">
      <w:bodyDiv w:val="1"/>
      <w:marLeft w:val="0"/>
      <w:marRight w:val="0"/>
      <w:marTop w:val="0"/>
      <w:marBottom w:val="0"/>
      <w:divBdr>
        <w:top w:val="none" w:sz="0" w:space="0" w:color="auto"/>
        <w:left w:val="none" w:sz="0" w:space="0" w:color="auto"/>
        <w:bottom w:val="none" w:sz="0" w:space="0" w:color="auto"/>
        <w:right w:val="none" w:sz="0" w:space="0" w:color="auto"/>
      </w:divBdr>
    </w:div>
    <w:div w:id="394932919">
      <w:bodyDiv w:val="1"/>
      <w:marLeft w:val="0"/>
      <w:marRight w:val="0"/>
      <w:marTop w:val="0"/>
      <w:marBottom w:val="0"/>
      <w:divBdr>
        <w:top w:val="none" w:sz="0" w:space="0" w:color="auto"/>
        <w:left w:val="none" w:sz="0" w:space="0" w:color="auto"/>
        <w:bottom w:val="none" w:sz="0" w:space="0" w:color="auto"/>
        <w:right w:val="none" w:sz="0" w:space="0" w:color="auto"/>
      </w:divBdr>
    </w:div>
    <w:div w:id="48478097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720448794">
      <w:bodyDiv w:val="1"/>
      <w:marLeft w:val="0"/>
      <w:marRight w:val="0"/>
      <w:marTop w:val="0"/>
      <w:marBottom w:val="0"/>
      <w:divBdr>
        <w:top w:val="none" w:sz="0" w:space="0" w:color="auto"/>
        <w:left w:val="none" w:sz="0" w:space="0" w:color="auto"/>
        <w:bottom w:val="none" w:sz="0" w:space="0" w:color="auto"/>
        <w:right w:val="none" w:sz="0" w:space="0" w:color="auto"/>
      </w:divBdr>
    </w:div>
    <w:div w:id="887492086">
      <w:bodyDiv w:val="1"/>
      <w:marLeft w:val="0"/>
      <w:marRight w:val="0"/>
      <w:marTop w:val="0"/>
      <w:marBottom w:val="0"/>
      <w:divBdr>
        <w:top w:val="none" w:sz="0" w:space="0" w:color="auto"/>
        <w:left w:val="none" w:sz="0" w:space="0" w:color="auto"/>
        <w:bottom w:val="none" w:sz="0" w:space="0" w:color="auto"/>
        <w:right w:val="none" w:sz="0" w:space="0" w:color="auto"/>
      </w:divBdr>
    </w:div>
    <w:div w:id="99923822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090388831">
      <w:bodyDiv w:val="1"/>
      <w:marLeft w:val="0"/>
      <w:marRight w:val="0"/>
      <w:marTop w:val="0"/>
      <w:marBottom w:val="0"/>
      <w:divBdr>
        <w:top w:val="none" w:sz="0" w:space="0" w:color="auto"/>
        <w:left w:val="none" w:sz="0" w:space="0" w:color="auto"/>
        <w:bottom w:val="none" w:sz="0" w:space="0" w:color="auto"/>
        <w:right w:val="none" w:sz="0" w:space="0" w:color="auto"/>
      </w:divBdr>
    </w:div>
    <w:div w:id="1130706878">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9417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sa@lts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4B60A8C9678B/asr" TargetMode="External"/><Relationship Id="rId2" Type="http://schemas.openxmlformats.org/officeDocument/2006/relationships/hyperlink" Target="https://www.e-tar.lt/portal/lt/legalAct/41e131d07ada11edbc04912defe897d1" TargetMode="External"/><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B9A7-6D5D-428A-8F8D-B37361FE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FB694-091C-4A72-A1B2-47F64539794D}">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5145e010-5644-4f1f-9c7d-751197bd32f4"/>
    <ds:schemaRef ds:uri="http://purl.org/dc/dcmitype/"/>
    <ds:schemaRef ds:uri="99ea85bc-557b-4575-b2d3-2574f27995e1"/>
    <ds:schemaRef ds:uri="http://schemas.openxmlformats.org/package/2006/metadata/core-properties"/>
  </ds:schemaRefs>
</ds:datastoreItem>
</file>

<file path=customXml/itemProps3.xml><?xml version="1.0" encoding="utf-8"?>
<ds:datastoreItem xmlns:ds="http://schemas.openxmlformats.org/officeDocument/2006/customXml" ds:itemID="{D231D783-C13A-4357-89ED-95BD00085FC0}">
  <ds:schemaRefs>
    <ds:schemaRef ds:uri="http://schemas.microsoft.com/sharepoint/v3/contenttype/forms"/>
  </ds:schemaRefs>
</ds:datastoreItem>
</file>

<file path=customXml/itemProps4.xml><?xml version="1.0" encoding="utf-8"?>
<ds:datastoreItem xmlns:ds="http://schemas.openxmlformats.org/officeDocument/2006/customXml" ds:itemID="{937936DA-1DC8-47C7-BDB2-3AF8BF86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41285</Words>
  <Characters>23534</Characters>
  <Application>Microsoft Office Word</Application>
  <DocSecurity>0</DocSecurity>
  <Lines>196</Lines>
  <Paragraphs>129</Paragraphs>
  <ScaleCrop>false</ScaleCrop>
  <Company/>
  <LinksUpToDate>false</LinksUpToDate>
  <CharactersWithSpaces>64690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Kaleinikova</dc:creator>
  <cp:lastModifiedBy>Brigita Šerkšnaitė</cp:lastModifiedBy>
  <cp:revision>2</cp:revision>
  <dcterms:created xsi:type="dcterms:W3CDTF">2024-11-15T04:01:00Z</dcterms:created>
  <dcterms:modified xsi:type="dcterms:W3CDTF">2024-11-15T04:01:00Z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23b657d4-bd08-4865-bae2-a3dd4856f0f1</vt:lpwstr>
  </property>
  <property fmtid="{D5CDD505-2E9C-101B-9397-08002B2CF9AE}" pid="3" name="AonClassification">
    <vt:lpwstr>ADC_class_300</vt:lpwstr>
  </property>
  <property fmtid="{D5CDD505-2E9C-101B-9397-08002B2CF9AE}" pid="4" name="AonRestricted">
    <vt:lpwstr>ARL_option_000</vt:lpwstr>
  </property>
  <property fmtid="{D5CDD505-2E9C-101B-9397-08002B2CF9AE}" pid="5" name="AonVisualMarkings">
    <vt:lpwstr>None</vt:lpwstr>
  </property>
  <property fmtid="{D5CDD505-2E9C-101B-9397-08002B2CF9AE}" pid="6" name="ContentTypeId">
    <vt:lpwstr>0x0101009AE9578B79CF1941AC9E3BAA1D368385</vt:lpwstr>
  </property>
  <property fmtid="{D5CDD505-2E9C-101B-9397-08002B2CF9AE}" pid="7" name="MediaServiceImageTags">
    <vt:lpwstr/>
  </property>
</Properties>
</file>