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76780" w14:textId="77777777" w:rsidR="005B0D59" w:rsidRDefault="005B0D59" w:rsidP="005B0D59">
      <w:pPr>
        <w:tabs>
          <w:tab w:val="left" w:pos="1843"/>
        </w:tabs>
        <w:suppressAutoHyphens/>
        <w:spacing w:line="276" w:lineRule="auto"/>
        <w:jc w:val="center"/>
        <w:rPr>
          <w:b/>
        </w:rPr>
      </w:pPr>
      <w:bookmarkStart w:id="0" w:name="_Hlk185594379"/>
      <w:r>
        <w:rPr>
          <w:b/>
        </w:rPr>
        <w:t>TECHNINĖ SPECIFIKACIJA</w:t>
      </w:r>
    </w:p>
    <w:p w14:paraId="0F7A9F23" w14:textId="77777777" w:rsidR="005B0D59" w:rsidRDefault="005B0D59" w:rsidP="005B0D59">
      <w:pPr>
        <w:tabs>
          <w:tab w:val="left" w:pos="1843"/>
        </w:tabs>
        <w:suppressAutoHyphens/>
        <w:spacing w:line="276" w:lineRule="auto"/>
        <w:jc w:val="center"/>
        <w:rPr>
          <w:rFonts w:eastAsia="Calibri"/>
          <w:b/>
          <w:color w:val="7030A0"/>
          <w:lang w:val="lt-LT"/>
        </w:rPr>
      </w:pPr>
      <w:bookmarkStart w:id="1" w:name="_Hlk197425672"/>
      <w:r>
        <w:rPr>
          <w:b/>
        </w:rPr>
        <w:t xml:space="preserve">I PIRKIMO OBJEKTO DALIS </w:t>
      </w:r>
      <w:r>
        <w:rPr>
          <w:b/>
          <w:lang w:val="lt-LT"/>
        </w:rPr>
        <w:t>„</w:t>
      </w:r>
      <w:proofErr w:type="gramStart"/>
      <w:r>
        <w:rPr>
          <w:rFonts w:eastAsia="Calibri"/>
          <w:b/>
          <w:color w:val="000000" w:themeColor="text1"/>
          <w:lang w:val="lt-LT"/>
        </w:rPr>
        <w:t>MIKROSKOPAS</w:t>
      </w:r>
      <w:r>
        <w:rPr>
          <w:rFonts w:eastAsia="Calibri"/>
          <w:b/>
          <w:color w:val="7030A0"/>
          <w:lang w:val="lt-LT"/>
        </w:rPr>
        <w:t>“</w:t>
      </w:r>
      <w:proofErr w:type="gramEnd"/>
    </w:p>
    <w:bookmarkEnd w:id="1"/>
    <w:p w14:paraId="6E37C6B9" w14:textId="77777777" w:rsidR="005B0D59" w:rsidRDefault="005B0D59" w:rsidP="005B0D59">
      <w:pPr>
        <w:tabs>
          <w:tab w:val="left" w:pos="1843"/>
        </w:tabs>
        <w:suppressAutoHyphens/>
        <w:spacing w:line="276" w:lineRule="auto"/>
        <w:jc w:val="center"/>
        <w:rPr>
          <w:b/>
          <w:lang w:val="lt-LT"/>
        </w:rPr>
      </w:pPr>
    </w:p>
    <w:p w14:paraId="6CCF8C35" w14:textId="77777777" w:rsidR="005B0D59" w:rsidRDefault="005B0D59" w:rsidP="005B0D59">
      <w:pPr>
        <w:pStyle w:val="Sraopastraipa"/>
        <w:numPr>
          <w:ilvl w:val="0"/>
          <w:numId w:val="9"/>
        </w:numPr>
        <w:suppressAutoHyphens/>
        <w:spacing w:after="0"/>
        <w:ind w:left="0"/>
        <w:rPr>
          <w:rFonts w:ascii="Times New Roman" w:eastAsia="Calibri" w:hAnsi="Times New Roman"/>
          <w:b/>
          <w:sz w:val="24"/>
          <w:szCs w:val="24"/>
        </w:rPr>
      </w:pPr>
      <w:bookmarkStart w:id="2" w:name="_Hlk197432838"/>
      <w:r>
        <w:rPr>
          <w:rFonts w:ascii="Times New Roman" w:eastAsia="Calibri" w:hAnsi="Times New Roman"/>
          <w:b/>
          <w:sz w:val="24"/>
          <w:szCs w:val="24"/>
        </w:rPr>
        <w:t>REIKALAVIMAI SUTARTIES VYKDYMUI</w:t>
      </w:r>
    </w:p>
    <w:p w14:paraId="7142C7C2" w14:textId="77777777" w:rsidR="005B0D59" w:rsidRDefault="005B0D59" w:rsidP="005B0D59">
      <w:pPr>
        <w:suppressAutoHyphens/>
        <w:spacing w:line="276" w:lineRule="auto"/>
        <w:jc w:val="right"/>
        <w:rPr>
          <w:rFonts w:eastAsia="Calibri"/>
          <w:b/>
          <w:lang w:val="lt-LT"/>
        </w:rPr>
      </w:pPr>
      <w:bookmarkStart w:id="3" w:name="_Hlk197432845"/>
      <w:bookmarkEnd w:id="2"/>
      <w:r>
        <w:rPr>
          <w:rFonts w:eastAsia="Calibri"/>
          <w:b/>
          <w:lang w:val="lt-LT"/>
        </w:rPr>
        <w:t>1 lentelė</w:t>
      </w:r>
    </w:p>
    <w:tbl>
      <w:tblPr>
        <w:tblW w:w="1490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0041"/>
        <w:gridCol w:w="4296"/>
      </w:tblGrid>
      <w:tr w:rsidR="005B0D59" w14:paraId="537AE86B" w14:textId="77777777" w:rsidTr="005B0D59">
        <w:trPr>
          <w:trHeight w:val="580"/>
        </w:trPr>
        <w:tc>
          <w:tcPr>
            <w:tcW w:w="570" w:type="dxa"/>
            <w:tcBorders>
              <w:top w:val="single" w:sz="4" w:space="0" w:color="00000A"/>
              <w:left w:val="single" w:sz="4" w:space="0" w:color="00000A"/>
              <w:bottom w:val="single" w:sz="4" w:space="0" w:color="00000A"/>
              <w:right w:val="single" w:sz="4" w:space="0" w:color="00000A"/>
            </w:tcBorders>
            <w:vAlign w:val="center"/>
            <w:hideMark/>
          </w:tcPr>
          <w:bookmarkEnd w:id="3"/>
          <w:p w14:paraId="29F65D15" w14:textId="77777777" w:rsidR="005B0D59" w:rsidRDefault="005B0D59">
            <w:pPr>
              <w:suppressAutoHyphens/>
              <w:spacing w:line="256" w:lineRule="auto"/>
              <w:jc w:val="both"/>
              <w:rPr>
                <w:rFonts w:eastAsia="Calibri"/>
                <w:b/>
                <w:lang w:val="lt-LT"/>
              </w:rPr>
            </w:pPr>
            <w:r>
              <w:rPr>
                <w:rFonts w:eastAsia="Calibri"/>
                <w:b/>
                <w:lang w:val="lt-LT"/>
              </w:rPr>
              <w:t>Eil. Nr.</w:t>
            </w:r>
          </w:p>
        </w:tc>
        <w:tc>
          <w:tcPr>
            <w:tcW w:w="10041" w:type="dxa"/>
            <w:tcBorders>
              <w:top w:val="single" w:sz="4" w:space="0" w:color="00000A"/>
              <w:left w:val="single" w:sz="4" w:space="0" w:color="00000A"/>
              <w:bottom w:val="single" w:sz="4" w:space="0" w:color="00000A"/>
              <w:right w:val="single" w:sz="4" w:space="0" w:color="00000A"/>
            </w:tcBorders>
            <w:vAlign w:val="center"/>
            <w:hideMark/>
          </w:tcPr>
          <w:p w14:paraId="6B5DAEFD" w14:textId="77777777" w:rsidR="005B0D59" w:rsidRDefault="005B0D59">
            <w:pPr>
              <w:suppressAutoHyphens/>
              <w:spacing w:line="256" w:lineRule="auto"/>
              <w:jc w:val="both"/>
              <w:rPr>
                <w:rFonts w:eastAsia="Calibri"/>
                <w:b/>
                <w:lang w:val="lt-LT"/>
              </w:rPr>
            </w:pPr>
            <w:r>
              <w:rPr>
                <w:rFonts w:eastAsia="Calibri"/>
                <w:b/>
                <w:lang w:val="lt-LT"/>
              </w:rPr>
              <w:t xml:space="preserve">Reikalavimai </w:t>
            </w:r>
          </w:p>
        </w:tc>
        <w:tc>
          <w:tcPr>
            <w:tcW w:w="4296" w:type="dxa"/>
            <w:tcBorders>
              <w:top w:val="single" w:sz="4" w:space="0" w:color="00000A"/>
              <w:left w:val="single" w:sz="4" w:space="0" w:color="00000A"/>
              <w:bottom w:val="single" w:sz="4" w:space="0" w:color="00000A"/>
              <w:right w:val="single" w:sz="4" w:space="0" w:color="00000A"/>
            </w:tcBorders>
            <w:vAlign w:val="center"/>
            <w:hideMark/>
          </w:tcPr>
          <w:p w14:paraId="040F213E" w14:textId="77777777" w:rsidR="005B0D59" w:rsidRDefault="005B0D59">
            <w:pPr>
              <w:suppressAutoHyphens/>
              <w:spacing w:line="256" w:lineRule="auto"/>
              <w:jc w:val="center"/>
              <w:rPr>
                <w:rFonts w:eastAsia="Calibri"/>
                <w:b/>
                <w:lang w:val="lt-LT"/>
              </w:rPr>
            </w:pPr>
            <w:r>
              <w:rPr>
                <w:rFonts w:eastAsia="Calibri"/>
                <w:b/>
                <w:lang w:val="lt-LT"/>
              </w:rPr>
              <w:t>Atitikimas reikalavimui (</w:t>
            </w:r>
            <w:r>
              <w:rPr>
                <w:rFonts w:eastAsia="Calibri"/>
                <w:b/>
                <w:color w:val="FF0000"/>
                <w:lang w:val="lt-LT"/>
              </w:rPr>
              <w:t>pildo tiekėjas teikdamas pasiūlymą</w:t>
            </w:r>
            <w:r>
              <w:rPr>
                <w:rFonts w:eastAsia="Calibri"/>
                <w:b/>
                <w:lang w:val="lt-LT"/>
              </w:rPr>
              <w:t>)</w:t>
            </w:r>
          </w:p>
        </w:tc>
      </w:tr>
      <w:tr w:rsidR="005B0D59" w14:paraId="36E79630" w14:textId="77777777" w:rsidTr="005B0D59">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2D3320BF" w14:textId="77777777" w:rsidR="005B0D59" w:rsidRDefault="005B0D59" w:rsidP="005B0D59">
            <w:pPr>
              <w:numPr>
                <w:ilvl w:val="0"/>
                <w:numId w:val="10"/>
              </w:numPr>
              <w:suppressAutoHyphens/>
              <w:spacing w:line="256" w:lineRule="auto"/>
              <w:ind w:left="0" w:firstLine="0"/>
              <w:jc w:val="both"/>
              <w:rPr>
                <w:rFonts w:eastAsia="Calibri"/>
                <w:lang w:val="lt-LT"/>
              </w:rPr>
            </w:pPr>
          </w:p>
        </w:tc>
        <w:tc>
          <w:tcPr>
            <w:tcW w:w="10041" w:type="dxa"/>
            <w:tcBorders>
              <w:top w:val="single" w:sz="4" w:space="0" w:color="00000A"/>
              <w:left w:val="single" w:sz="4" w:space="0" w:color="00000A"/>
              <w:bottom w:val="single" w:sz="4" w:space="0" w:color="00000A"/>
              <w:right w:val="single" w:sz="4" w:space="0" w:color="00000A"/>
            </w:tcBorders>
            <w:vAlign w:val="center"/>
            <w:hideMark/>
          </w:tcPr>
          <w:p w14:paraId="1D7C0AFE" w14:textId="77777777" w:rsidR="005B0D59" w:rsidRDefault="005B0D59">
            <w:pPr>
              <w:suppressAutoHyphens/>
              <w:spacing w:line="256" w:lineRule="auto"/>
              <w:jc w:val="both"/>
              <w:rPr>
                <w:rFonts w:eastAsia="Calibri"/>
                <w:lang w:val="lt-LT"/>
              </w:rPr>
            </w:pPr>
            <w:r>
              <w:rPr>
                <w:rFonts w:eastAsia="Calibri"/>
                <w:lang w:val="lt-LT"/>
              </w:rPr>
              <w:t xml:space="preserve">Įranga turi būti nauja, nenaudota, pristatoma originaliame gamykliniame įpakavime </w:t>
            </w:r>
            <w:r>
              <w:rPr>
                <w:rFonts w:eastAsia="Calibri"/>
                <w:i/>
                <w:lang w:val="lt-LT"/>
              </w:rPr>
              <w:t>„</w:t>
            </w:r>
            <w:proofErr w:type="spellStart"/>
            <w:r>
              <w:rPr>
                <w:rFonts w:eastAsia="Calibri"/>
                <w:i/>
                <w:lang w:val="lt-LT"/>
              </w:rPr>
              <w:t>brandnew</w:t>
            </w:r>
            <w:proofErr w:type="spellEnd"/>
            <w:r>
              <w:rPr>
                <w:rFonts w:eastAsia="Calibri"/>
                <w:i/>
                <w:lang w:val="lt-LT"/>
              </w:rPr>
              <w:t>“</w:t>
            </w:r>
            <w:r>
              <w:rPr>
                <w:rFonts w:eastAsia="Calibri"/>
                <w:lang w:val="lt-LT"/>
              </w:rPr>
              <w:t>.</w:t>
            </w:r>
          </w:p>
        </w:tc>
        <w:tc>
          <w:tcPr>
            <w:tcW w:w="4296" w:type="dxa"/>
            <w:tcBorders>
              <w:top w:val="single" w:sz="4" w:space="0" w:color="00000A"/>
              <w:left w:val="single" w:sz="4" w:space="0" w:color="00000A"/>
              <w:bottom w:val="single" w:sz="4" w:space="0" w:color="00000A"/>
              <w:right w:val="single" w:sz="4" w:space="0" w:color="00000A"/>
            </w:tcBorders>
            <w:hideMark/>
          </w:tcPr>
          <w:p w14:paraId="3ABE7051" w14:textId="77777777" w:rsidR="005B0D59" w:rsidRDefault="005B0D59">
            <w:pPr>
              <w:suppressAutoHyphens/>
              <w:spacing w:line="256" w:lineRule="auto"/>
              <w:jc w:val="center"/>
              <w:rPr>
                <w:rFonts w:eastAsia="Calibri"/>
                <w:lang w:val="lt-LT"/>
              </w:rPr>
            </w:pPr>
            <w:r>
              <w:rPr>
                <w:rFonts w:eastAsia="Calibri"/>
                <w:lang w:val="lt-LT"/>
              </w:rPr>
              <w:t>TAIP/NE</w:t>
            </w:r>
          </w:p>
        </w:tc>
      </w:tr>
      <w:tr w:rsidR="005B0D59" w14:paraId="5B2EE16F" w14:textId="77777777" w:rsidTr="005B0D59">
        <w:trPr>
          <w:trHeight w:val="572"/>
        </w:trPr>
        <w:tc>
          <w:tcPr>
            <w:tcW w:w="570" w:type="dxa"/>
            <w:tcBorders>
              <w:top w:val="single" w:sz="4" w:space="0" w:color="00000A"/>
              <w:left w:val="single" w:sz="4" w:space="0" w:color="00000A"/>
              <w:bottom w:val="single" w:sz="4" w:space="0" w:color="00000A"/>
              <w:right w:val="single" w:sz="4" w:space="0" w:color="00000A"/>
            </w:tcBorders>
            <w:vAlign w:val="center"/>
          </w:tcPr>
          <w:p w14:paraId="6D798334" w14:textId="77777777" w:rsidR="005B0D59" w:rsidRDefault="005B0D59" w:rsidP="005B0D59">
            <w:pPr>
              <w:numPr>
                <w:ilvl w:val="0"/>
                <w:numId w:val="10"/>
              </w:numPr>
              <w:suppressAutoHyphens/>
              <w:spacing w:line="256" w:lineRule="auto"/>
              <w:ind w:left="0" w:firstLine="0"/>
              <w:jc w:val="both"/>
              <w:rPr>
                <w:rFonts w:eastAsia="Calibri"/>
                <w:lang w:val="lt-LT"/>
              </w:rPr>
            </w:pPr>
          </w:p>
        </w:tc>
        <w:tc>
          <w:tcPr>
            <w:tcW w:w="10041" w:type="dxa"/>
            <w:tcBorders>
              <w:top w:val="single" w:sz="4" w:space="0" w:color="00000A"/>
              <w:left w:val="single" w:sz="4" w:space="0" w:color="00000A"/>
              <w:bottom w:val="single" w:sz="4" w:space="0" w:color="00000A"/>
              <w:right w:val="single" w:sz="4" w:space="0" w:color="00000A"/>
            </w:tcBorders>
            <w:vAlign w:val="center"/>
            <w:hideMark/>
          </w:tcPr>
          <w:p w14:paraId="69AB64F0" w14:textId="77777777" w:rsidR="005B0D59" w:rsidRDefault="005B0D59">
            <w:pPr>
              <w:suppressAutoHyphens/>
              <w:spacing w:line="256" w:lineRule="auto"/>
              <w:jc w:val="both"/>
              <w:rPr>
                <w:rFonts w:eastAsia="Calibri"/>
                <w:lang w:val="lt-LT"/>
              </w:rPr>
            </w:pPr>
            <w:r>
              <w:rPr>
                <w:rFonts w:eastAsia="Calibri"/>
                <w:lang w:val="lt-LT"/>
              </w:rPr>
              <w:t>Visa perkama techninė ir programinė įranga turi būti pilnai paruošta darbui: įranga pilnai sumontuota, instaliuotos programos (jei naudojamos), įranga testuota.</w:t>
            </w:r>
          </w:p>
        </w:tc>
        <w:tc>
          <w:tcPr>
            <w:tcW w:w="4296" w:type="dxa"/>
            <w:tcBorders>
              <w:top w:val="single" w:sz="4" w:space="0" w:color="00000A"/>
              <w:left w:val="single" w:sz="4" w:space="0" w:color="00000A"/>
              <w:bottom w:val="single" w:sz="4" w:space="0" w:color="00000A"/>
              <w:right w:val="single" w:sz="4" w:space="0" w:color="00000A"/>
            </w:tcBorders>
            <w:hideMark/>
          </w:tcPr>
          <w:p w14:paraId="6F4C3F8C" w14:textId="77777777" w:rsidR="005B0D59" w:rsidRDefault="005B0D59">
            <w:pPr>
              <w:suppressAutoHyphens/>
              <w:spacing w:line="256" w:lineRule="auto"/>
              <w:jc w:val="center"/>
              <w:rPr>
                <w:rFonts w:eastAsia="Calibri"/>
                <w:lang w:val="lt-LT"/>
              </w:rPr>
            </w:pPr>
            <w:r>
              <w:rPr>
                <w:rFonts w:eastAsia="Calibri"/>
                <w:lang w:val="lt-LT"/>
              </w:rPr>
              <w:t>TAIP/NE</w:t>
            </w:r>
          </w:p>
        </w:tc>
      </w:tr>
      <w:tr w:rsidR="005B0D59" w14:paraId="6135E55D" w14:textId="77777777" w:rsidTr="005B0D59">
        <w:trPr>
          <w:trHeight w:val="1171"/>
        </w:trPr>
        <w:tc>
          <w:tcPr>
            <w:tcW w:w="570" w:type="dxa"/>
            <w:tcBorders>
              <w:top w:val="single" w:sz="4" w:space="0" w:color="00000A"/>
              <w:left w:val="single" w:sz="4" w:space="0" w:color="00000A"/>
              <w:bottom w:val="single" w:sz="4" w:space="0" w:color="00000A"/>
              <w:right w:val="single" w:sz="4" w:space="0" w:color="00000A"/>
            </w:tcBorders>
            <w:vAlign w:val="center"/>
            <w:hideMark/>
          </w:tcPr>
          <w:p w14:paraId="308B37AA" w14:textId="77777777" w:rsidR="005B0D59" w:rsidRDefault="005B0D59">
            <w:pPr>
              <w:suppressAutoHyphens/>
              <w:spacing w:line="256" w:lineRule="auto"/>
              <w:jc w:val="both"/>
              <w:rPr>
                <w:rFonts w:eastAsia="Calibri"/>
                <w:lang w:val="lt-LT"/>
              </w:rPr>
            </w:pPr>
            <w:r>
              <w:rPr>
                <w:rFonts w:eastAsia="Calibri"/>
                <w:lang w:val="lt-LT"/>
              </w:rPr>
              <w:t>3.</w:t>
            </w:r>
          </w:p>
        </w:tc>
        <w:tc>
          <w:tcPr>
            <w:tcW w:w="10041" w:type="dxa"/>
            <w:tcBorders>
              <w:top w:val="single" w:sz="4" w:space="0" w:color="00000A"/>
              <w:left w:val="single" w:sz="4" w:space="0" w:color="00000A"/>
              <w:bottom w:val="single" w:sz="4" w:space="0" w:color="00000A"/>
              <w:right w:val="single" w:sz="4" w:space="0" w:color="00000A"/>
            </w:tcBorders>
            <w:vAlign w:val="center"/>
            <w:hideMark/>
          </w:tcPr>
          <w:p w14:paraId="67E35484" w14:textId="3473EEC4" w:rsidR="005B0D59" w:rsidRDefault="005B0D59">
            <w:pPr>
              <w:suppressAutoHyphens/>
              <w:spacing w:line="256" w:lineRule="auto"/>
              <w:jc w:val="both"/>
              <w:rPr>
                <w:rFonts w:eastAsia="Calibri"/>
                <w:lang w:val="lt-LT"/>
              </w:rPr>
            </w:pPr>
            <w:r>
              <w:rPr>
                <w:rFonts w:eastAsia="Calibri"/>
                <w:lang w:val="lt-LT"/>
              </w:rPr>
              <w:t xml:space="preserve">Į pasiūlymo kainą turi būti įtrauktos ir įrangos instaliavimo (jei taikoma) bei personalo apmokymo su įranga išlaidos. </w:t>
            </w:r>
            <w:r>
              <w:rPr>
                <w:rFonts w:eastAsia="Calibri"/>
                <w:shd w:val="clear" w:color="auto" w:fill="FFFFFF"/>
                <w:lang w:val="lt-LT"/>
              </w:rPr>
              <w:t>Tiekėjas įsipareigoja apmokyti personalą dirbti su  įranga bei suteikti bazines žinias apie įrangos </w:t>
            </w:r>
            <w:r>
              <w:rPr>
                <w:rFonts w:eastAsia="Calibri"/>
                <w:lang w:val="lt-LT"/>
              </w:rPr>
              <w:t xml:space="preserve">technines panaudojimo galimybes įrangos pristatymo vietoje ne vėliau kaip per 1 mėn. nuo įrangos pristatymo dienos iš anksto suderintu laiku. </w:t>
            </w:r>
          </w:p>
        </w:tc>
        <w:tc>
          <w:tcPr>
            <w:tcW w:w="4296" w:type="dxa"/>
            <w:tcBorders>
              <w:top w:val="single" w:sz="4" w:space="0" w:color="00000A"/>
              <w:left w:val="single" w:sz="4" w:space="0" w:color="00000A"/>
              <w:bottom w:val="single" w:sz="4" w:space="0" w:color="00000A"/>
              <w:right w:val="single" w:sz="4" w:space="0" w:color="00000A"/>
            </w:tcBorders>
            <w:hideMark/>
          </w:tcPr>
          <w:p w14:paraId="172E2B0A" w14:textId="77777777" w:rsidR="005B0D59" w:rsidRDefault="005B0D59">
            <w:pPr>
              <w:suppressAutoHyphens/>
              <w:spacing w:line="256" w:lineRule="auto"/>
              <w:jc w:val="center"/>
              <w:rPr>
                <w:rFonts w:eastAsia="Calibri"/>
                <w:lang w:val="lt-LT"/>
              </w:rPr>
            </w:pPr>
            <w:r>
              <w:rPr>
                <w:rFonts w:eastAsia="Calibri"/>
                <w:lang w:val="lt-LT"/>
              </w:rPr>
              <w:t>TAIP/NE</w:t>
            </w:r>
          </w:p>
        </w:tc>
      </w:tr>
      <w:tr w:rsidR="005B0D59" w14:paraId="3DCC1122" w14:textId="77777777" w:rsidTr="005B0D59">
        <w:trPr>
          <w:trHeight w:val="571"/>
        </w:trPr>
        <w:tc>
          <w:tcPr>
            <w:tcW w:w="570" w:type="dxa"/>
            <w:tcBorders>
              <w:top w:val="single" w:sz="4" w:space="0" w:color="00000A"/>
              <w:left w:val="single" w:sz="4" w:space="0" w:color="00000A"/>
              <w:bottom w:val="single" w:sz="4" w:space="0" w:color="00000A"/>
              <w:right w:val="single" w:sz="4" w:space="0" w:color="00000A"/>
            </w:tcBorders>
            <w:vAlign w:val="center"/>
            <w:hideMark/>
          </w:tcPr>
          <w:p w14:paraId="6BAD0C9B" w14:textId="77777777" w:rsidR="005B0D59" w:rsidRDefault="005B0D59">
            <w:pPr>
              <w:suppressAutoHyphens/>
              <w:spacing w:line="256" w:lineRule="auto"/>
              <w:jc w:val="both"/>
              <w:rPr>
                <w:rFonts w:eastAsia="Calibri"/>
                <w:lang w:val="lt-LT"/>
              </w:rPr>
            </w:pPr>
            <w:r>
              <w:rPr>
                <w:rFonts w:eastAsia="Calibri"/>
                <w:lang w:val="lt-LT"/>
              </w:rPr>
              <w:t>4</w:t>
            </w:r>
          </w:p>
        </w:tc>
        <w:tc>
          <w:tcPr>
            <w:tcW w:w="10041" w:type="dxa"/>
            <w:tcBorders>
              <w:top w:val="single" w:sz="4" w:space="0" w:color="00000A"/>
              <w:left w:val="single" w:sz="4" w:space="0" w:color="00000A"/>
              <w:bottom w:val="single" w:sz="4" w:space="0" w:color="00000A"/>
              <w:right w:val="single" w:sz="4" w:space="0" w:color="00000A"/>
            </w:tcBorders>
            <w:vAlign w:val="center"/>
            <w:hideMark/>
          </w:tcPr>
          <w:p w14:paraId="68C97EC2" w14:textId="77777777" w:rsidR="005B0D59" w:rsidRDefault="005B0D59">
            <w:pPr>
              <w:suppressAutoHyphens/>
              <w:spacing w:line="256" w:lineRule="auto"/>
              <w:jc w:val="both"/>
              <w:rPr>
                <w:rFonts w:eastAsia="Calibri"/>
                <w:lang w:val="lt-LT"/>
              </w:rPr>
            </w:pPr>
            <w:r>
              <w:rPr>
                <w:rFonts w:eastAsia="Calibri"/>
                <w:lang w:val="lt-LT"/>
              </w:rPr>
              <w:t>Prekės pristatymo terminas  - 2 mėn. nuo sutarties pasirašymo dienos.</w:t>
            </w:r>
          </w:p>
        </w:tc>
        <w:tc>
          <w:tcPr>
            <w:tcW w:w="4296" w:type="dxa"/>
            <w:tcBorders>
              <w:top w:val="single" w:sz="4" w:space="0" w:color="00000A"/>
              <w:left w:val="single" w:sz="4" w:space="0" w:color="00000A"/>
              <w:bottom w:val="single" w:sz="4" w:space="0" w:color="00000A"/>
              <w:right w:val="single" w:sz="4" w:space="0" w:color="00000A"/>
            </w:tcBorders>
            <w:hideMark/>
          </w:tcPr>
          <w:p w14:paraId="1510BA69" w14:textId="77777777" w:rsidR="005B0D59" w:rsidRDefault="005B0D59">
            <w:pPr>
              <w:suppressAutoHyphens/>
              <w:spacing w:line="256" w:lineRule="auto"/>
              <w:jc w:val="both"/>
              <w:rPr>
                <w:rFonts w:eastAsia="Calibri"/>
                <w:highlight w:val="yellow"/>
                <w:lang w:val="lt-LT"/>
              </w:rPr>
            </w:pPr>
            <w:r>
              <w:rPr>
                <w:rFonts w:eastAsia="Calibri"/>
                <w:i/>
                <w:iCs/>
                <w:lang w:val="lt-LT"/>
              </w:rPr>
              <w:t>Atskirai pildyti nereikia, sąlygos įtrauktos į sutarties projektą.</w:t>
            </w:r>
          </w:p>
        </w:tc>
      </w:tr>
    </w:tbl>
    <w:p w14:paraId="58BA07A9" w14:textId="77777777" w:rsidR="005B0D59" w:rsidRDefault="005B0D59" w:rsidP="005B0D59">
      <w:pPr>
        <w:suppressAutoHyphens/>
        <w:spacing w:after="200" w:line="276" w:lineRule="auto"/>
        <w:rPr>
          <w:rFonts w:eastAsia="Calibri"/>
          <w:b/>
          <w:lang w:val="lt-LT"/>
        </w:rPr>
      </w:pPr>
    </w:p>
    <w:p w14:paraId="73C4D514" w14:textId="77777777" w:rsidR="005B0D59" w:rsidRDefault="005B0D59" w:rsidP="005B0D59">
      <w:pPr>
        <w:jc w:val="both"/>
        <w:rPr>
          <w:b/>
          <w:bCs/>
        </w:rPr>
      </w:pPr>
      <w:bookmarkStart w:id="4" w:name="_Hlk197432865"/>
      <w:r>
        <w:rPr>
          <w:b/>
          <w:bCs/>
        </w:rPr>
        <w:t>2. APLINKOSAUGINIAI REIKALAVIMAI:</w:t>
      </w:r>
    </w:p>
    <w:p w14:paraId="612F55AD" w14:textId="77777777" w:rsidR="005B0D59" w:rsidRDefault="005B0D59" w:rsidP="005B0D59">
      <w:pPr>
        <w:jc w:val="both"/>
        <w:rPr>
          <w:b/>
          <w:bCs/>
        </w:rPr>
      </w:pPr>
    </w:p>
    <w:p w14:paraId="6FF6BFF6" w14:textId="77777777" w:rsidR="005B0D59" w:rsidRDefault="005B0D59" w:rsidP="005B0D59">
      <w:pPr>
        <w:jc w:val="both"/>
        <w:rPr>
          <w:rStyle w:val="normaltextrun"/>
          <w:color w:val="000000"/>
          <w:highlight w:val="yellow"/>
          <w:shd w:val="clear" w:color="auto" w:fill="FFFFFF"/>
          <w:lang w:val="lt-LT"/>
        </w:rPr>
      </w:pPr>
      <w:r>
        <w:t>2.</w:t>
      </w:r>
      <w:r>
        <w:rPr>
          <w:lang w:val="lt-LT"/>
        </w:rPr>
        <w:t xml:space="preserve">1. Pirkimui yra taikomi Aplinkos apsaugos kriterijai, vadovaujantis </w:t>
      </w:r>
      <w:r>
        <w:rPr>
          <w:rStyle w:val="normaltextrun"/>
          <w:color w:val="000000"/>
          <w:shd w:val="clear" w:color="auto" w:fill="FFFFFF"/>
          <w:lang w:val="lt-LT"/>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 4.4.4.4. papunktį ir kiti 2 lentelėje išvardinti reikalavimai.</w:t>
      </w:r>
    </w:p>
    <w:p w14:paraId="682F32B5" w14:textId="77777777" w:rsidR="005B0D59" w:rsidRDefault="005B0D59" w:rsidP="005B0D59">
      <w:pPr>
        <w:jc w:val="both"/>
        <w:rPr>
          <w:highlight w:val="yellow"/>
        </w:rPr>
      </w:pPr>
    </w:p>
    <w:p w14:paraId="75B92AC8" w14:textId="77777777" w:rsidR="005B0D59" w:rsidRDefault="005B0D59" w:rsidP="005B0D59">
      <w:pPr>
        <w:jc w:val="right"/>
        <w:rPr>
          <w:b/>
          <w:bCs/>
          <w:lang w:val="lt-LT"/>
        </w:rPr>
      </w:pPr>
      <w:r>
        <w:rPr>
          <w:b/>
          <w:bCs/>
          <w:lang w:val="lt-LT"/>
        </w:rPr>
        <w:t>2 lentelė</w:t>
      </w:r>
    </w:p>
    <w:tbl>
      <w:tblPr>
        <w:tblStyle w:val="TableGrid1"/>
        <w:tblW w:w="5079" w:type="pct"/>
        <w:tblInd w:w="-147" w:type="dxa"/>
        <w:tblLook w:val="04A0" w:firstRow="1" w:lastRow="0" w:firstColumn="1" w:lastColumn="0" w:noHBand="0" w:noVBand="1"/>
      </w:tblPr>
      <w:tblGrid>
        <w:gridCol w:w="9241"/>
        <w:gridCol w:w="6124"/>
      </w:tblGrid>
      <w:tr w:rsidR="005B0D59" w14:paraId="798580C6" w14:textId="77777777" w:rsidTr="005B0D59">
        <w:tc>
          <w:tcPr>
            <w:tcW w:w="3007" w:type="pct"/>
            <w:tcBorders>
              <w:top w:val="single" w:sz="4" w:space="0" w:color="000000"/>
              <w:left w:val="single" w:sz="4" w:space="0" w:color="000000"/>
              <w:bottom w:val="single" w:sz="4" w:space="0" w:color="000000"/>
              <w:right w:val="single" w:sz="4" w:space="0" w:color="000000"/>
            </w:tcBorders>
            <w:shd w:val="clear" w:color="auto" w:fill="D9D9D9"/>
            <w:hideMark/>
          </w:tcPr>
          <w:p w14:paraId="5BAB4379" w14:textId="77777777" w:rsidR="005B0D59" w:rsidRDefault="005B0D59">
            <w:pPr>
              <w:spacing w:after="160" w:line="256" w:lineRule="auto"/>
              <w:ind w:left="-567"/>
              <w:jc w:val="center"/>
              <w:rPr>
                <w:rFonts w:eastAsia="Calibri"/>
                <w:iCs/>
                <w:sz w:val="22"/>
                <w:szCs w:val="22"/>
                <w:lang w:val="lt-LT"/>
              </w:rPr>
            </w:pPr>
            <w:r>
              <w:rPr>
                <w:rFonts w:eastAsia="Calibri"/>
                <w:b/>
                <w:color w:val="000000"/>
                <w:sz w:val="22"/>
                <w:szCs w:val="22"/>
                <w:lang w:val="lt-LT"/>
              </w:rPr>
              <w:t>Reikalavimas</w:t>
            </w:r>
          </w:p>
        </w:tc>
        <w:tc>
          <w:tcPr>
            <w:tcW w:w="1993" w:type="pct"/>
            <w:tcBorders>
              <w:top w:val="single" w:sz="4" w:space="0" w:color="000000"/>
              <w:left w:val="single" w:sz="4" w:space="0" w:color="000000"/>
              <w:bottom w:val="single" w:sz="4" w:space="0" w:color="000000"/>
              <w:right w:val="single" w:sz="4" w:space="0" w:color="000000"/>
            </w:tcBorders>
            <w:shd w:val="clear" w:color="auto" w:fill="D9D9D9"/>
            <w:hideMark/>
          </w:tcPr>
          <w:p w14:paraId="54486CDF" w14:textId="77777777" w:rsidR="005B0D59" w:rsidRDefault="005B0D59">
            <w:pPr>
              <w:spacing w:after="160" w:line="256" w:lineRule="auto"/>
              <w:jc w:val="center"/>
              <w:rPr>
                <w:rFonts w:eastAsia="Calibri"/>
                <w:color w:val="00B0F0"/>
                <w:sz w:val="22"/>
                <w:szCs w:val="22"/>
                <w:lang w:val="lt-LT"/>
              </w:rPr>
            </w:pPr>
            <w:r>
              <w:rPr>
                <w:rFonts w:eastAsia="Calibri"/>
                <w:b/>
                <w:color w:val="000000"/>
                <w:sz w:val="22"/>
                <w:szCs w:val="22"/>
                <w:lang w:val="lt-LT"/>
              </w:rPr>
              <w:t>Atitiktį įrodantys dokumentai*</w:t>
            </w:r>
          </w:p>
        </w:tc>
      </w:tr>
      <w:tr w:rsidR="005B0D59" w14:paraId="6AD79F86" w14:textId="77777777" w:rsidTr="005B0D59">
        <w:trPr>
          <w:trHeight w:val="1711"/>
        </w:trPr>
        <w:tc>
          <w:tcPr>
            <w:tcW w:w="3007" w:type="pct"/>
            <w:tcBorders>
              <w:top w:val="single" w:sz="4" w:space="0" w:color="000000"/>
              <w:left w:val="single" w:sz="4" w:space="0" w:color="000000"/>
              <w:bottom w:val="single" w:sz="4" w:space="0" w:color="000000"/>
              <w:right w:val="single" w:sz="4" w:space="0" w:color="000000"/>
            </w:tcBorders>
            <w:hideMark/>
          </w:tcPr>
          <w:p w14:paraId="11AA1D00" w14:textId="77777777" w:rsidR="005B0D59" w:rsidRDefault="005B0D59">
            <w:pPr>
              <w:jc w:val="both"/>
              <w:rPr>
                <w:rFonts w:eastAsia="Calibri"/>
                <w:bCs/>
                <w:iCs/>
                <w:color w:val="000000"/>
                <w:sz w:val="22"/>
                <w:szCs w:val="22"/>
                <w:lang w:val="lt-LT"/>
              </w:rPr>
            </w:pPr>
            <w:r>
              <w:rPr>
                <w:iCs/>
                <w:sz w:val="22"/>
                <w:szCs w:val="22"/>
                <w:lang w:val="lt-LT"/>
              </w:rPr>
              <w:t>Tiekėjas privalo Prekes atvežti Pirkėjui ne kelių eismo piko valandomis, pirmadieniais – ketvirtadieniais</w:t>
            </w:r>
            <w:r>
              <w:t xml:space="preserve"> </w:t>
            </w:r>
            <w:r>
              <w:rPr>
                <w:iCs/>
                <w:sz w:val="22"/>
                <w:szCs w:val="22"/>
                <w:lang w:val="lt-LT"/>
              </w:rPr>
              <w:t>nuo 9:00 iki 11:30 ir nuo 14:30 iki 16:00 val., penktadieniais ir švenčių dienų išvakarėse</w:t>
            </w:r>
            <w:r>
              <w:t xml:space="preserve"> </w:t>
            </w:r>
            <w:r>
              <w:rPr>
                <w:iCs/>
                <w:sz w:val="22"/>
                <w:szCs w:val="22"/>
                <w:lang w:val="lt-LT"/>
              </w:rPr>
              <w:t>nuo 9:00 iki 11:30 ir nuo 13:00 iki 14:00 val. ir trumpiausiais galimais maršrutais. Už Prekių priėmimą atsakingas atstovas priimdamas Prekes fiziškai įsitikina, ar Tiekėjas Prekes pristatė ne kelių eismo piko valandomis. Pirkėjas turi teisę Sutarties vykdymo metu pareikalauti trumpiausio galimo maršruto pasirinkimą įrodančių dokumentų</w:t>
            </w:r>
            <w:r>
              <w:rPr>
                <w:rFonts w:eastAsia="Calibri"/>
                <w:lang w:val="lt-LT"/>
              </w:rPr>
              <w:t>*</w:t>
            </w:r>
            <w:r>
              <w:rPr>
                <w:iCs/>
                <w:sz w:val="22"/>
                <w:szCs w:val="22"/>
                <w:lang w:val="lt-LT"/>
              </w:rPr>
              <w:t>.</w:t>
            </w:r>
          </w:p>
        </w:tc>
        <w:tc>
          <w:tcPr>
            <w:tcW w:w="1993" w:type="pct"/>
            <w:tcBorders>
              <w:top w:val="single" w:sz="4" w:space="0" w:color="000000"/>
              <w:left w:val="single" w:sz="4" w:space="0" w:color="000000"/>
              <w:bottom w:val="single" w:sz="4" w:space="0" w:color="000000"/>
              <w:right w:val="single" w:sz="4" w:space="0" w:color="000000"/>
            </w:tcBorders>
            <w:hideMark/>
          </w:tcPr>
          <w:p w14:paraId="46274039" w14:textId="77777777" w:rsidR="005B0D59" w:rsidRDefault="005B0D59">
            <w:pPr>
              <w:jc w:val="both"/>
              <w:rPr>
                <w:rFonts w:eastAsia="Calibri"/>
                <w:bCs/>
                <w:i/>
                <w:iCs/>
                <w:color w:val="000000"/>
                <w:sz w:val="22"/>
                <w:szCs w:val="22"/>
                <w:lang w:val="lt-LT"/>
              </w:rPr>
            </w:pPr>
            <w:r>
              <w:rPr>
                <w:rFonts w:eastAsia="Calibri"/>
                <w:i/>
                <w:iCs/>
                <w:lang w:val="lt-LT"/>
              </w:rPr>
              <w:t>Atskirai pildyti nereikia, sąlygos įtrauktos į sutarties projektą.</w:t>
            </w:r>
          </w:p>
        </w:tc>
      </w:tr>
      <w:tr w:rsidR="005B0D59" w14:paraId="375EB4B2" w14:textId="77777777" w:rsidTr="005B0D59">
        <w:trPr>
          <w:trHeight w:val="1711"/>
        </w:trPr>
        <w:tc>
          <w:tcPr>
            <w:tcW w:w="3007" w:type="pct"/>
            <w:tcBorders>
              <w:top w:val="single" w:sz="4" w:space="0" w:color="000000"/>
              <w:left w:val="single" w:sz="4" w:space="0" w:color="000000"/>
              <w:bottom w:val="single" w:sz="4" w:space="0" w:color="000000"/>
              <w:right w:val="single" w:sz="4" w:space="0" w:color="000000"/>
            </w:tcBorders>
            <w:hideMark/>
          </w:tcPr>
          <w:p w14:paraId="6D0FC932" w14:textId="77777777" w:rsidR="005B0D59" w:rsidRDefault="005B0D59">
            <w:pPr>
              <w:jc w:val="both"/>
              <w:rPr>
                <w:iCs/>
                <w:sz w:val="22"/>
                <w:szCs w:val="22"/>
                <w:lang w:val="lt-LT"/>
              </w:rPr>
            </w:pPr>
            <w:r>
              <w:rPr>
                <w:iCs/>
                <w:sz w:val="22"/>
                <w:szCs w:val="22"/>
                <w:lang w:val="lt-LT"/>
              </w:rPr>
              <w:lastRenderedPageBreak/>
              <w:t xml:space="preserve">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w:t>
            </w:r>
            <w:r>
              <w:rPr>
                <w:iCs/>
                <w:color w:val="FF0000"/>
                <w:sz w:val="22"/>
                <w:szCs w:val="22"/>
                <w:lang w:val="lt-LT"/>
              </w:rPr>
              <w:t>(prašome nurodyti konkrečią trukmę</w:t>
            </w:r>
            <w:r>
              <w:rPr>
                <w:iCs/>
                <w:sz w:val="22"/>
                <w:szCs w:val="22"/>
                <w:lang w:val="lt-LT"/>
              </w:rPr>
              <w:t>) nuo prekės garantinio laikotarpio pabaigos, išskyrus atvejus, kai siūlomos prekės originalios (arba joms lygiavertės) atsarginės dalys dėl objektyvių priežasčių negali būti tiekiamos Lietuvos Respublikos rinkai.</w:t>
            </w:r>
          </w:p>
        </w:tc>
        <w:tc>
          <w:tcPr>
            <w:tcW w:w="1993" w:type="pct"/>
            <w:tcBorders>
              <w:top w:val="single" w:sz="4" w:space="0" w:color="000000"/>
              <w:left w:val="single" w:sz="4" w:space="0" w:color="000000"/>
              <w:bottom w:val="single" w:sz="4" w:space="0" w:color="000000"/>
              <w:right w:val="single" w:sz="4" w:space="0" w:color="000000"/>
            </w:tcBorders>
            <w:hideMark/>
          </w:tcPr>
          <w:p w14:paraId="11A66433" w14:textId="77777777" w:rsidR="005B0D59" w:rsidRDefault="005B0D59">
            <w:pPr>
              <w:jc w:val="both"/>
              <w:rPr>
                <w:i/>
                <w:iCs/>
                <w:sz w:val="22"/>
                <w:szCs w:val="22"/>
                <w:lang w:val="lt-LT"/>
              </w:rPr>
            </w:pPr>
            <w:proofErr w:type="spellStart"/>
            <w:r>
              <w:rPr>
                <w:i/>
                <w:iCs/>
                <w:sz w:val="22"/>
                <w:szCs w:val="22"/>
              </w:rPr>
              <w:t>Laisvos</w:t>
            </w:r>
            <w:proofErr w:type="spellEnd"/>
            <w:r>
              <w:rPr>
                <w:i/>
                <w:iCs/>
                <w:sz w:val="22"/>
                <w:szCs w:val="22"/>
              </w:rPr>
              <w:t xml:space="preserve"> </w:t>
            </w:r>
            <w:proofErr w:type="spellStart"/>
            <w:r>
              <w:rPr>
                <w:i/>
                <w:iCs/>
                <w:sz w:val="22"/>
                <w:szCs w:val="22"/>
              </w:rPr>
              <w:t>formos</w:t>
            </w:r>
            <w:proofErr w:type="spellEnd"/>
            <w:r>
              <w:rPr>
                <w:i/>
                <w:iCs/>
                <w:sz w:val="22"/>
                <w:szCs w:val="22"/>
              </w:rPr>
              <w:t xml:space="preserve"> </w:t>
            </w:r>
            <w:proofErr w:type="spellStart"/>
            <w:r>
              <w:rPr>
                <w:i/>
                <w:iCs/>
                <w:sz w:val="22"/>
                <w:szCs w:val="22"/>
              </w:rPr>
              <w:t>tiek</w:t>
            </w:r>
            <w:r>
              <w:rPr>
                <w:rFonts w:ascii="Arial" w:hAnsi="Arial" w:cs="Arial"/>
                <w:i/>
                <w:iCs/>
                <w:sz w:val="22"/>
                <w:szCs w:val="22"/>
              </w:rPr>
              <w:t>ė</w:t>
            </w:r>
            <w:r>
              <w:rPr>
                <w:i/>
                <w:iCs/>
                <w:sz w:val="22"/>
                <w:szCs w:val="22"/>
              </w:rPr>
              <w:t>jo</w:t>
            </w:r>
            <w:proofErr w:type="spellEnd"/>
            <w:r>
              <w:rPr>
                <w:i/>
                <w:iCs/>
                <w:sz w:val="22"/>
                <w:szCs w:val="22"/>
              </w:rPr>
              <w:t xml:space="preserve"> </w:t>
            </w:r>
            <w:proofErr w:type="spellStart"/>
            <w:r>
              <w:rPr>
                <w:i/>
                <w:iCs/>
                <w:sz w:val="22"/>
                <w:szCs w:val="22"/>
              </w:rPr>
              <w:t>ar</w:t>
            </w:r>
            <w:proofErr w:type="spellEnd"/>
            <w:r>
              <w:rPr>
                <w:i/>
                <w:iCs/>
                <w:sz w:val="22"/>
                <w:szCs w:val="22"/>
              </w:rPr>
              <w:t xml:space="preserve"> </w:t>
            </w:r>
            <w:proofErr w:type="spellStart"/>
            <w:r>
              <w:rPr>
                <w:i/>
                <w:iCs/>
                <w:sz w:val="22"/>
                <w:szCs w:val="22"/>
              </w:rPr>
              <w:t>gamintojo</w:t>
            </w:r>
            <w:proofErr w:type="spellEnd"/>
            <w:r>
              <w:rPr>
                <w:i/>
                <w:iCs/>
                <w:sz w:val="22"/>
                <w:szCs w:val="22"/>
              </w:rPr>
              <w:t xml:space="preserve"> </w:t>
            </w:r>
            <w:proofErr w:type="spellStart"/>
            <w:r>
              <w:rPr>
                <w:i/>
                <w:iCs/>
                <w:sz w:val="22"/>
                <w:szCs w:val="22"/>
              </w:rPr>
              <w:t>deklaracija</w:t>
            </w:r>
            <w:proofErr w:type="spellEnd"/>
            <w:r>
              <w:rPr>
                <w:i/>
                <w:iCs/>
                <w:sz w:val="22"/>
                <w:szCs w:val="22"/>
              </w:rPr>
              <w:t>.</w:t>
            </w:r>
          </w:p>
        </w:tc>
      </w:tr>
    </w:tbl>
    <w:p w14:paraId="4746E508" w14:textId="77777777" w:rsidR="005B0D59" w:rsidRDefault="005B0D59" w:rsidP="005B0D59">
      <w:pPr>
        <w:rPr>
          <w:rFonts w:eastAsia="Calibri"/>
          <w:lang w:val="lt-LT"/>
        </w:rPr>
      </w:pPr>
      <w:bookmarkStart w:id="5" w:name="_Hlk175230341"/>
      <w:r>
        <w:rPr>
          <w:rFonts w:eastAsia="Calibri"/>
          <w:lang w:val="lt-LT"/>
        </w:rPr>
        <w:t>* PO reikalauja, kad Paslaugų teikėjas pateiktų atitikimą patvirtinančius dokumentus sutarties vykdymo metu</w:t>
      </w:r>
    </w:p>
    <w:bookmarkEnd w:id="4"/>
    <w:bookmarkEnd w:id="5"/>
    <w:p w14:paraId="05CD51FB" w14:textId="77777777" w:rsidR="005B0D59" w:rsidRDefault="005B0D59" w:rsidP="005B0D59">
      <w:pPr>
        <w:suppressAutoHyphens/>
        <w:spacing w:after="200" w:line="276" w:lineRule="auto"/>
        <w:rPr>
          <w:rFonts w:eastAsia="Calibri"/>
          <w:b/>
          <w:lang w:val="lt-LT"/>
        </w:rPr>
      </w:pPr>
    </w:p>
    <w:p w14:paraId="30CEB724" w14:textId="77777777" w:rsidR="005B0D59" w:rsidRDefault="005B0D59" w:rsidP="005B0D59">
      <w:pPr>
        <w:pStyle w:val="Sraopastraipa"/>
        <w:numPr>
          <w:ilvl w:val="0"/>
          <w:numId w:val="10"/>
        </w:numPr>
        <w:suppressAutoHyphens/>
        <w:rPr>
          <w:rFonts w:ascii="Times New Roman" w:eastAsia="Calibri" w:hAnsi="Times New Roman"/>
          <w:b/>
          <w:sz w:val="24"/>
          <w:szCs w:val="24"/>
        </w:rPr>
      </w:pPr>
      <w:bookmarkStart w:id="6" w:name="_Hlk197432884"/>
      <w:r>
        <w:rPr>
          <w:rFonts w:ascii="Times New Roman" w:eastAsia="Calibri" w:hAnsi="Times New Roman"/>
          <w:b/>
          <w:sz w:val="24"/>
          <w:szCs w:val="24"/>
        </w:rPr>
        <w:t>TECHNINĖ SPECIFIKACIJA</w:t>
      </w:r>
    </w:p>
    <w:p w14:paraId="0554B952" w14:textId="77777777" w:rsidR="005B0D59" w:rsidRDefault="005B0D59" w:rsidP="005B0D59">
      <w:pPr>
        <w:pStyle w:val="Sraopastraipa"/>
        <w:ind w:left="502"/>
        <w:jc w:val="right"/>
        <w:rPr>
          <w:rFonts w:ascii="Times New Roman" w:hAnsi="Times New Roman"/>
          <w:b/>
          <w:bCs/>
          <w:sz w:val="24"/>
          <w:szCs w:val="24"/>
        </w:rPr>
      </w:pPr>
      <w:r>
        <w:rPr>
          <w:rFonts w:ascii="Times New Roman" w:hAnsi="Times New Roman"/>
          <w:b/>
          <w:bCs/>
          <w:sz w:val="24"/>
          <w:szCs w:val="24"/>
        </w:rPr>
        <w:t>3 lentelė</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5465"/>
        <w:gridCol w:w="9661"/>
      </w:tblGrid>
      <w:tr w:rsidR="005B0D59" w14:paraId="4862F391" w14:textId="77777777" w:rsidTr="005B0D59">
        <w:tc>
          <w:tcPr>
            <w:tcW w:w="4959" w:type="dxa"/>
            <w:tcBorders>
              <w:top w:val="single" w:sz="4" w:space="0" w:color="000001"/>
              <w:left w:val="single" w:sz="4" w:space="0" w:color="000001"/>
              <w:bottom w:val="single" w:sz="4" w:space="0" w:color="000001"/>
              <w:right w:val="single" w:sz="4" w:space="0" w:color="000001"/>
            </w:tcBorders>
            <w:hideMark/>
          </w:tcPr>
          <w:bookmarkEnd w:id="6"/>
          <w:p w14:paraId="1E563F14" w14:textId="77777777" w:rsidR="005B0D59" w:rsidRDefault="005B0D59">
            <w:pPr>
              <w:suppressAutoHyphens/>
              <w:spacing w:line="256" w:lineRule="auto"/>
              <w:rPr>
                <w:rFonts w:eastAsia="Calibri"/>
                <w:b/>
                <w:bCs/>
                <w:color w:val="7030A0"/>
                <w:lang w:val="lt-LT"/>
              </w:rPr>
            </w:pPr>
            <w:r>
              <w:rPr>
                <w:b/>
                <w:i/>
                <w:lang w:val="lt-LT"/>
              </w:rPr>
              <w:t>Pirkimo objektas</w:t>
            </w:r>
            <w:r>
              <w:rPr>
                <w:b/>
                <w:i/>
                <w:color w:val="7030A0"/>
                <w:lang w:val="lt-LT"/>
              </w:rPr>
              <w:t xml:space="preserve"> - </w:t>
            </w:r>
          </w:p>
        </w:tc>
        <w:tc>
          <w:tcPr>
            <w:tcW w:w="10167" w:type="dxa"/>
            <w:tcBorders>
              <w:top w:val="single" w:sz="4" w:space="0" w:color="000001"/>
              <w:left w:val="single" w:sz="4" w:space="0" w:color="000001"/>
              <w:bottom w:val="single" w:sz="4" w:space="0" w:color="000001"/>
              <w:right w:val="single" w:sz="4" w:space="0" w:color="000001"/>
            </w:tcBorders>
            <w:hideMark/>
          </w:tcPr>
          <w:p w14:paraId="6DBEB642" w14:textId="77777777" w:rsidR="005B0D59" w:rsidRDefault="005B0D59">
            <w:pPr>
              <w:suppressAutoHyphens/>
              <w:spacing w:line="256" w:lineRule="auto"/>
              <w:ind w:left="35" w:hanging="10"/>
              <w:rPr>
                <w:rFonts w:eastAsia="Calibri"/>
                <w:b/>
                <w:lang w:val="lt-LT"/>
              </w:rPr>
            </w:pPr>
            <w:r>
              <w:rPr>
                <w:rFonts w:eastAsia="Calibri"/>
                <w:b/>
                <w:lang w:val="lt-LT"/>
              </w:rPr>
              <w:t xml:space="preserve">Kiekis -  1 </w:t>
            </w:r>
            <w:proofErr w:type="spellStart"/>
            <w:r>
              <w:rPr>
                <w:rFonts w:eastAsia="Calibri"/>
                <w:b/>
                <w:lang w:val="lt-LT"/>
              </w:rPr>
              <w:t>vnt</w:t>
            </w:r>
            <w:proofErr w:type="spellEnd"/>
          </w:p>
        </w:tc>
      </w:tr>
      <w:tr w:rsidR="005B0D59" w14:paraId="0A991EF6" w14:textId="77777777" w:rsidTr="005B0D59">
        <w:tc>
          <w:tcPr>
            <w:tcW w:w="4959" w:type="dxa"/>
            <w:tcBorders>
              <w:top w:val="single" w:sz="4" w:space="0" w:color="000001"/>
              <w:left w:val="single" w:sz="4" w:space="0" w:color="000001"/>
              <w:bottom w:val="single" w:sz="4" w:space="0" w:color="000001"/>
              <w:right w:val="single" w:sz="4" w:space="0" w:color="000001"/>
            </w:tcBorders>
            <w:hideMark/>
          </w:tcPr>
          <w:p w14:paraId="1726E99B" w14:textId="77777777" w:rsidR="005B0D59" w:rsidRDefault="005B0D59">
            <w:pPr>
              <w:suppressAutoHyphens/>
              <w:spacing w:line="256" w:lineRule="auto"/>
              <w:rPr>
                <w:rFonts w:eastAsia="Calibri"/>
                <w:b/>
                <w:bCs/>
                <w:lang w:val="lt-LT"/>
              </w:rPr>
            </w:pPr>
            <w:r>
              <w:rPr>
                <w:rFonts w:eastAsia="Calibri"/>
                <w:b/>
                <w:bCs/>
                <w:lang w:val="lt-LT"/>
              </w:rPr>
              <w:t>Gamintojas:</w:t>
            </w:r>
          </w:p>
        </w:tc>
        <w:tc>
          <w:tcPr>
            <w:tcW w:w="10167" w:type="dxa"/>
            <w:tcBorders>
              <w:top w:val="single" w:sz="4" w:space="0" w:color="000001"/>
              <w:left w:val="single" w:sz="4" w:space="0" w:color="000001"/>
              <w:bottom w:val="single" w:sz="4" w:space="0" w:color="000001"/>
              <w:right w:val="single" w:sz="4" w:space="0" w:color="000001"/>
            </w:tcBorders>
            <w:hideMark/>
          </w:tcPr>
          <w:p w14:paraId="4ADC9050" w14:textId="77777777" w:rsidR="005B0D59" w:rsidRDefault="005B0D59">
            <w:pPr>
              <w:suppressAutoHyphens/>
              <w:spacing w:line="256" w:lineRule="auto"/>
              <w:ind w:left="35" w:hanging="10"/>
              <w:rPr>
                <w:rFonts w:eastAsia="Calibri"/>
                <w:b/>
                <w:i/>
                <w:color w:val="FF0000"/>
                <w:lang w:val="lt-LT"/>
              </w:rPr>
            </w:pPr>
            <w:r>
              <w:rPr>
                <w:rFonts w:eastAsia="Calibri"/>
                <w:b/>
                <w:i/>
                <w:color w:val="FF0000"/>
                <w:lang w:val="lt-LT"/>
              </w:rPr>
              <w:t>Nurodo tiekėjas teikdamas pasiūlymą</w:t>
            </w:r>
          </w:p>
        </w:tc>
      </w:tr>
      <w:tr w:rsidR="005B0D59" w14:paraId="385B409F" w14:textId="77777777" w:rsidTr="005B0D59">
        <w:tc>
          <w:tcPr>
            <w:tcW w:w="4959" w:type="dxa"/>
            <w:tcBorders>
              <w:top w:val="single" w:sz="4" w:space="0" w:color="000001"/>
              <w:left w:val="single" w:sz="4" w:space="0" w:color="000001"/>
              <w:bottom w:val="single" w:sz="4" w:space="0" w:color="000001"/>
              <w:right w:val="single" w:sz="4" w:space="0" w:color="000001"/>
            </w:tcBorders>
            <w:hideMark/>
          </w:tcPr>
          <w:p w14:paraId="2F458B4D" w14:textId="77777777" w:rsidR="005B0D59" w:rsidRDefault="005B0D59">
            <w:pPr>
              <w:suppressAutoHyphens/>
              <w:spacing w:line="256" w:lineRule="auto"/>
              <w:rPr>
                <w:rFonts w:eastAsia="Calibri"/>
                <w:b/>
                <w:bCs/>
                <w:lang w:val="lt-LT"/>
              </w:rPr>
            </w:pPr>
            <w:r>
              <w:rPr>
                <w:rFonts w:eastAsia="Calibri"/>
                <w:b/>
                <w:bCs/>
                <w:lang w:val="lt-LT"/>
              </w:rPr>
              <w:t>Modelis:</w:t>
            </w:r>
          </w:p>
        </w:tc>
        <w:tc>
          <w:tcPr>
            <w:tcW w:w="10167" w:type="dxa"/>
            <w:tcBorders>
              <w:top w:val="single" w:sz="4" w:space="0" w:color="000001"/>
              <w:left w:val="single" w:sz="4" w:space="0" w:color="000001"/>
              <w:bottom w:val="single" w:sz="4" w:space="0" w:color="000001"/>
              <w:right w:val="single" w:sz="4" w:space="0" w:color="000001"/>
            </w:tcBorders>
            <w:hideMark/>
          </w:tcPr>
          <w:p w14:paraId="19FDCAD6" w14:textId="77777777" w:rsidR="005B0D59" w:rsidRDefault="005B0D59">
            <w:pPr>
              <w:suppressAutoHyphens/>
              <w:spacing w:line="256" w:lineRule="auto"/>
              <w:ind w:left="35" w:hanging="10"/>
              <w:rPr>
                <w:rFonts w:eastAsia="Calibri"/>
                <w:b/>
                <w:i/>
                <w:color w:val="FF0000"/>
                <w:lang w:val="lt-LT"/>
              </w:rPr>
            </w:pPr>
            <w:r>
              <w:rPr>
                <w:rFonts w:eastAsia="Calibri"/>
                <w:b/>
                <w:i/>
                <w:color w:val="FF0000"/>
                <w:lang w:val="lt-LT"/>
              </w:rPr>
              <w:t>Nurodo tiekėjas teikdamas pasiūlymą</w:t>
            </w:r>
          </w:p>
        </w:tc>
      </w:tr>
      <w:tr w:rsidR="005B0D59" w14:paraId="4D12B2D9" w14:textId="77777777" w:rsidTr="005B0D59">
        <w:trPr>
          <w:trHeight w:val="53"/>
        </w:trPr>
        <w:tc>
          <w:tcPr>
            <w:tcW w:w="15126" w:type="dxa"/>
            <w:gridSpan w:val="2"/>
            <w:tcBorders>
              <w:top w:val="single" w:sz="4" w:space="0" w:color="00000A"/>
              <w:left w:val="single" w:sz="4" w:space="0" w:color="000001"/>
              <w:bottom w:val="single" w:sz="4" w:space="0" w:color="000001"/>
              <w:right w:val="single" w:sz="4" w:space="0" w:color="000001"/>
            </w:tcBorders>
          </w:tcPr>
          <w:p w14:paraId="1FCAD52D" w14:textId="77777777" w:rsidR="005B0D59" w:rsidRDefault="005B0D59">
            <w:pPr>
              <w:suppressAutoHyphens/>
              <w:spacing w:line="256" w:lineRule="auto"/>
              <w:ind w:left="35" w:hanging="10"/>
              <w:rPr>
                <w:rFonts w:eastAsia="Calibri"/>
                <w:b/>
                <w:lang w:val="lt-LT" w:eastAsia="lt-LT"/>
              </w:rPr>
            </w:pPr>
          </w:p>
          <w:p w14:paraId="4360E8C7" w14:textId="77777777" w:rsidR="005B0D59" w:rsidRDefault="005B0D59">
            <w:pPr>
              <w:suppressAutoHyphens/>
              <w:spacing w:line="256" w:lineRule="auto"/>
              <w:ind w:left="35" w:hanging="10"/>
              <w:rPr>
                <w:rFonts w:eastAsia="Calibri"/>
                <w:b/>
                <w:lang w:val="lt-LT" w:eastAsia="lt-LT"/>
              </w:rPr>
            </w:pPr>
            <w:r>
              <w:rPr>
                <w:rFonts w:eastAsia="Calibri"/>
                <w:b/>
                <w:lang w:val="lt-LT" w:eastAsia="lt-LT"/>
              </w:rPr>
              <w:t>Specifikacija:</w:t>
            </w:r>
          </w:p>
          <w:tbl>
            <w:tblPr>
              <w:tblW w:w="14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2269"/>
              <w:gridCol w:w="3952"/>
              <w:gridCol w:w="2734"/>
              <w:gridCol w:w="2563"/>
              <w:gridCol w:w="2611"/>
            </w:tblGrid>
            <w:tr w:rsidR="005B0D59" w14:paraId="70D37DB6" w14:textId="77777777">
              <w:trPr>
                <w:trHeight w:val="408"/>
              </w:trPr>
              <w:tc>
                <w:tcPr>
                  <w:tcW w:w="854" w:type="dxa"/>
                  <w:vMerge w:val="restart"/>
                  <w:tcBorders>
                    <w:top w:val="single" w:sz="4" w:space="0" w:color="auto"/>
                    <w:left w:val="single" w:sz="4" w:space="0" w:color="auto"/>
                    <w:bottom w:val="single" w:sz="4" w:space="0" w:color="auto"/>
                    <w:right w:val="single" w:sz="4" w:space="0" w:color="auto"/>
                  </w:tcBorders>
                  <w:hideMark/>
                </w:tcPr>
                <w:p w14:paraId="77CEF46E" w14:textId="77777777" w:rsidR="005B0D59" w:rsidRDefault="005B0D59">
                  <w:pPr>
                    <w:spacing w:line="256" w:lineRule="auto"/>
                    <w:rPr>
                      <w:b/>
                      <w:bCs/>
                      <w:noProof/>
                      <w:color w:val="000000"/>
                    </w:rPr>
                  </w:pPr>
                  <w:r>
                    <w:rPr>
                      <w:b/>
                      <w:bCs/>
                      <w:noProof/>
                      <w:color w:val="000000"/>
                    </w:rPr>
                    <w:t>Eil. Nr.</w:t>
                  </w:r>
                </w:p>
              </w:tc>
              <w:tc>
                <w:tcPr>
                  <w:tcW w:w="2269" w:type="dxa"/>
                  <w:vMerge w:val="restart"/>
                  <w:tcBorders>
                    <w:top w:val="single" w:sz="4" w:space="0" w:color="auto"/>
                    <w:left w:val="single" w:sz="4" w:space="0" w:color="auto"/>
                    <w:bottom w:val="single" w:sz="4" w:space="0" w:color="auto"/>
                    <w:right w:val="single" w:sz="4" w:space="0" w:color="auto"/>
                  </w:tcBorders>
                  <w:hideMark/>
                </w:tcPr>
                <w:p w14:paraId="59840D81" w14:textId="77777777" w:rsidR="005B0D59" w:rsidRDefault="005B0D59">
                  <w:pPr>
                    <w:spacing w:line="256" w:lineRule="auto"/>
                    <w:rPr>
                      <w:b/>
                      <w:bCs/>
                      <w:noProof/>
                      <w:color w:val="000000"/>
                    </w:rPr>
                  </w:pPr>
                  <w:r>
                    <w:rPr>
                      <w:b/>
                      <w:noProof/>
                      <w:color w:val="000000"/>
                    </w:rPr>
                    <w:t>Rodiklis*</w:t>
                  </w:r>
                </w:p>
              </w:tc>
              <w:tc>
                <w:tcPr>
                  <w:tcW w:w="3952" w:type="dxa"/>
                  <w:vMerge w:val="restart"/>
                  <w:tcBorders>
                    <w:top w:val="single" w:sz="4" w:space="0" w:color="auto"/>
                    <w:left w:val="single" w:sz="4" w:space="0" w:color="auto"/>
                    <w:bottom w:val="single" w:sz="4" w:space="0" w:color="auto"/>
                    <w:right w:val="single" w:sz="4" w:space="0" w:color="auto"/>
                  </w:tcBorders>
                  <w:hideMark/>
                </w:tcPr>
                <w:p w14:paraId="3A06FD48" w14:textId="77777777" w:rsidR="005B0D59" w:rsidRDefault="005B0D59">
                  <w:pPr>
                    <w:spacing w:line="256" w:lineRule="auto"/>
                    <w:rPr>
                      <w:b/>
                      <w:bCs/>
                      <w:noProof/>
                      <w:color w:val="000000"/>
                    </w:rPr>
                  </w:pPr>
                  <w:r>
                    <w:rPr>
                      <w:b/>
                      <w:bCs/>
                      <w:noProof/>
                      <w:color w:val="000000"/>
                    </w:rPr>
                    <w:t>Reikalaujama rodiklio reikšmė*</w:t>
                  </w:r>
                </w:p>
              </w:tc>
              <w:tc>
                <w:tcPr>
                  <w:tcW w:w="7908" w:type="dxa"/>
                  <w:gridSpan w:val="3"/>
                  <w:tcBorders>
                    <w:top w:val="single" w:sz="4" w:space="0" w:color="auto"/>
                    <w:left w:val="single" w:sz="4" w:space="0" w:color="auto"/>
                    <w:bottom w:val="single" w:sz="4" w:space="0" w:color="auto"/>
                    <w:right w:val="single" w:sz="4" w:space="0" w:color="auto"/>
                  </w:tcBorders>
                  <w:hideMark/>
                </w:tcPr>
                <w:p w14:paraId="392F90D1" w14:textId="77777777" w:rsidR="005B0D59" w:rsidRDefault="005B0D59">
                  <w:pPr>
                    <w:tabs>
                      <w:tab w:val="left" w:pos="1545"/>
                    </w:tabs>
                    <w:spacing w:line="256" w:lineRule="auto"/>
                    <w:jc w:val="center"/>
                    <w:rPr>
                      <w:b/>
                      <w:bCs/>
                      <w:lang w:val="lt-LT"/>
                    </w:rPr>
                  </w:pPr>
                  <w:r>
                    <w:rPr>
                      <w:b/>
                      <w:bCs/>
                      <w:lang w:val="lt-LT"/>
                    </w:rPr>
                    <w:t>Siūlomos prekės parametrai ir juos pagrindžiantys dokumentai</w:t>
                  </w:r>
                </w:p>
              </w:tc>
            </w:tr>
            <w:tr w:rsidR="005B0D59" w14:paraId="4DFF880E" w14:textId="77777777">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8A9C82" w14:textId="77777777" w:rsidR="005B0D59" w:rsidRDefault="005B0D59">
                  <w:pPr>
                    <w:spacing w:line="256" w:lineRule="auto"/>
                    <w:rPr>
                      <w:b/>
                      <w:bCs/>
                      <w:noProof/>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32EEB" w14:textId="77777777" w:rsidR="005B0D59" w:rsidRDefault="005B0D59">
                  <w:pPr>
                    <w:spacing w:line="256" w:lineRule="auto"/>
                    <w:rPr>
                      <w:b/>
                      <w:bCs/>
                      <w:noProof/>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BEBC6" w14:textId="77777777" w:rsidR="005B0D59" w:rsidRDefault="005B0D59">
                  <w:pPr>
                    <w:spacing w:line="256" w:lineRule="auto"/>
                    <w:rPr>
                      <w:b/>
                      <w:bCs/>
                      <w:noProof/>
                      <w:color w:val="000000"/>
                    </w:rPr>
                  </w:pPr>
                </w:p>
              </w:tc>
              <w:tc>
                <w:tcPr>
                  <w:tcW w:w="2734" w:type="dxa"/>
                  <w:vMerge w:val="restart"/>
                  <w:tcBorders>
                    <w:top w:val="single" w:sz="4" w:space="0" w:color="auto"/>
                    <w:left w:val="single" w:sz="4" w:space="0" w:color="auto"/>
                    <w:bottom w:val="single" w:sz="4" w:space="0" w:color="auto"/>
                    <w:right w:val="single" w:sz="4" w:space="0" w:color="auto"/>
                  </w:tcBorders>
                  <w:hideMark/>
                </w:tcPr>
                <w:p w14:paraId="3AA0F541" w14:textId="77777777" w:rsidR="005B0D59" w:rsidRDefault="005B0D59">
                  <w:pPr>
                    <w:spacing w:line="256" w:lineRule="auto"/>
                    <w:jc w:val="center"/>
                    <w:rPr>
                      <w:b/>
                      <w:color w:val="FF0000"/>
                    </w:rPr>
                  </w:pPr>
                  <w:proofErr w:type="spellStart"/>
                  <w:r>
                    <w:rPr>
                      <w:b/>
                    </w:rPr>
                    <w:t>Siūlomos</w:t>
                  </w:r>
                  <w:proofErr w:type="spellEnd"/>
                  <w:r>
                    <w:rPr>
                      <w:b/>
                    </w:rPr>
                    <w:t xml:space="preserve"> </w:t>
                  </w:r>
                  <w:proofErr w:type="spellStart"/>
                  <w:r>
                    <w:rPr>
                      <w:b/>
                    </w:rPr>
                    <w:t>prekės</w:t>
                  </w:r>
                  <w:proofErr w:type="spellEnd"/>
                  <w:r>
                    <w:rPr>
                      <w:b/>
                    </w:rPr>
                    <w:t xml:space="preserve"> </w:t>
                  </w:r>
                  <w:proofErr w:type="spellStart"/>
                  <w:r>
                    <w:rPr>
                      <w:b/>
                    </w:rPr>
                    <w:t>parametrai</w:t>
                  </w:r>
                  <w:proofErr w:type="spellEnd"/>
                </w:p>
                <w:p w14:paraId="4BED8EC9" w14:textId="77777777" w:rsidR="005B0D59" w:rsidRDefault="005B0D59">
                  <w:pPr>
                    <w:spacing w:line="256" w:lineRule="auto"/>
                    <w:jc w:val="center"/>
                    <w:rPr>
                      <w:b/>
                      <w:bCs/>
                      <w:noProof/>
                      <w:color w:val="000000"/>
                    </w:rPr>
                  </w:pPr>
                  <w:r>
                    <w:rPr>
                      <w:i/>
                      <w:color w:val="FF0000"/>
                    </w:rPr>
                    <w:t>(</w:t>
                  </w:r>
                  <w:proofErr w:type="spellStart"/>
                  <w:proofErr w:type="gramStart"/>
                  <w:r>
                    <w:rPr>
                      <w:i/>
                      <w:color w:val="FF0000"/>
                    </w:rPr>
                    <w:t>pildo</w:t>
                  </w:r>
                  <w:proofErr w:type="spellEnd"/>
                  <w:proofErr w:type="gramEnd"/>
                  <w:r>
                    <w:rPr>
                      <w:i/>
                      <w:color w:val="FF0000"/>
                    </w:rPr>
                    <w:t xml:space="preserve"> </w:t>
                  </w:r>
                  <w:proofErr w:type="spellStart"/>
                  <w:r>
                    <w:rPr>
                      <w:i/>
                      <w:color w:val="FF0000"/>
                    </w:rPr>
                    <w:t>tiekėjas</w:t>
                  </w:r>
                  <w:proofErr w:type="spellEnd"/>
                  <w:r>
                    <w:rPr>
                      <w:i/>
                      <w:color w:val="FF0000"/>
                    </w:rPr>
                    <w:t xml:space="preserve"> </w:t>
                  </w:r>
                  <w:r>
                    <w:rPr>
                      <w:rFonts w:eastAsia="Calibri"/>
                      <w:i/>
                      <w:color w:val="FF0000"/>
                      <w:lang w:val="lt-LT"/>
                    </w:rPr>
                    <w:t>teikdamas pasiūlymą</w:t>
                  </w:r>
                  <w:r>
                    <w:rPr>
                      <w:b/>
                      <w:i/>
                      <w:color w:val="FF0000"/>
                    </w:rPr>
                    <w:t>)</w:t>
                  </w:r>
                </w:p>
              </w:tc>
              <w:tc>
                <w:tcPr>
                  <w:tcW w:w="5174" w:type="dxa"/>
                  <w:gridSpan w:val="2"/>
                  <w:tcBorders>
                    <w:top w:val="single" w:sz="4" w:space="0" w:color="auto"/>
                    <w:left w:val="single" w:sz="4" w:space="0" w:color="auto"/>
                    <w:bottom w:val="single" w:sz="4" w:space="0" w:color="auto"/>
                    <w:right w:val="single" w:sz="4" w:space="0" w:color="auto"/>
                  </w:tcBorders>
                  <w:hideMark/>
                </w:tcPr>
                <w:p w14:paraId="738B9C7E" w14:textId="77777777" w:rsidR="005B0D59" w:rsidRDefault="005B0D59">
                  <w:pPr>
                    <w:spacing w:line="256" w:lineRule="auto"/>
                    <w:jc w:val="center"/>
                    <w:rPr>
                      <w:b/>
                      <w:bCs/>
                      <w:lang w:val="lt-LT"/>
                    </w:rPr>
                  </w:pPr>
                  <w:r>
                    <w:rPr>
                      <w:b/>
                      <w:bCs/>
                      <w:lang w:val="lt-LT"/>
                    </w:rPr>
                    <w:t>Pasiūlymo dokumentai, patvirtinantys siūlomos prekės parametrus</w:t>
                  </w:r>
                </w:p>
              </w:tc>
            </w:tr>
            <w:tr w:rsidR="005B0D59" w14:paraId="2E9FDE23" w14:textId="77777777">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136BB5" w14:textId="77777777" w:rsidR="005B0D59" w:rsidRDefault="005B0D59">
                  <w:pPr>
                    <w:spacing w:line="256" w:lineRule="auto"/>
                    <w:rPr>
                      <w:b/>
                      <w:bCs/>
                      <w:noProof/>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7EACE" w14:textId="77777777" w:rsidR="005B0D59" w:rsidRDefault="005B0D59">
                  <w:pPr>
                    <w:spacing w:line="256" w:lineRule="auto"/>
                    <w:rPr>
                      <w:b/>
                      <w:bCs/>
                      <w:noProof/>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79177" w14:textId="77777777" w:rsidR="005B0D59" w:rsidRDefault="005B0D59">
                  <w:pPr>
                    <w:spacing w:line="256" w:lineRule="auto"/>
                    <w:rPr>
                      <w:b/>
                      <w:bCs/>
                      <w:noProof/>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457A6" w14:textId="77777777" w:rsidR="005B0D59" w:rsidRDefault="005B0D59">
                  <w:pPr>
                    <w:spacing w:line="256" w:lineRule="auto"/>
                    <w:rPr>
                      <w:b/>
                      <w:bCs/>
                      <w:noProof/>
                      <w:color w:val="000000"/>
                    </w:rPr>
                  </w:pPr>
                </w:p>
              </w:tc>
              <w:tc>
                <w:tcPr>
                  <w:tcW w:w="2563" w:type="dxa"/>
                  <w:tcBorders>
                    <w:top w:val="single" w:sz="4" w:space="0" w:color="auto"/>
                    <w:left w:val="single" w:sz="4" w:space="0" w:color="auto"/>
                    <w:bottom w:val="single" w:sz="4" w:space="0" w:color="auto"/>
                    <w:right w:val="single" w:sz="4" w:space="0" w:color="auto"/>
                  </w:tcBorders>
                  <w:vAlign w:val="center"/>
                  <w:hideMark/>
                </w:tcPr>
                <w:p w14:paraId="619357D7" w14:textId="77777777" w:rsidR="005B0D59" w:rsidRDefault="005B0D59">
                  <w:pPr>
                    <w:spacing w:line="256" w:lineRule="auto"/>
                    <w:jc w:val="center"/>
                    <w:rPr>
                      <w:bCs/>
                      <w:color w:val="FF0000"/>
                      <w:lang w:val="lt-LT"/>
                    </w:rPr>
                  </w:pPr>
                  <w:r>
                    <w:rPr>
                      <w:b/>
                      <w:bCs/>
                      <w:lang w:val="lt-LT"/>
                    </w:rPr>
                    <w:t>Dokumento pavadinimas</w:t>
                  </w:r>
                  <w:r>
                    <w:rPr>
                      <w:bCs/>
                      <w:color w:val="FF0000"/>
                      <w:lang w:val="lt-LT"/>
                    </w:rPr>
                    <w:t xml:space="preserve"> </w:t>
                  </w:r>
                </w:p>
                <w:p w14:paraId="6C9DB975" w14:textId="77777777" w:rsidR="005B0D59" w:rsidRDefault="005B0D59">
                  <w:pPr>
                    <w:spacing w:line="256" w:lineRule="auto"/>
                    <w:jc w:val="center"/>
                    <w:rPr>
                      <w:bCs/>
                      <w:color w:val="FF0000"/>
                      <w:lang w:val="lt-LT"/>
                    </w:rPr>
                  </w:pPr>
                  <w:r>
                    <w:rPr>
                      <w:i/>
                      <w:color w:val="FF0000"/>
                      <w:lang w:val="fi-FI"/>
                    </w:rPr>
                    <w:t xml:space="preserve">(pildo tiekėjas </w:t>
                  </w:r>
                  <w:r>
                    <w:rPr>
                      <w:rFonts w:eastAsia="Calibri"/>
                      <w:i/>
                      <w:color w:val="FF0000"/>
                      <w:lang w:val="lt-LT"/>
                    </w:rPr>
                    <w:t>teikdamas pasiūlymą</w:t>
                  </w:r>
                  <w:r>
                    <w:rPr>
                      <w:b/>
                      <w:i/>
                      <w:color w:val="FF0000"/>
                      <w:lang w:val="fi-FI"/>
                    </w:rPr>
                    <w:t>)</w:t>
                  </w:r>
                </w:p>
              </w:tc>
              <w:tc>
                <w:tcPr>
                  <w:tcW w:w="2611" w:type="dxa"/>
                  <w:tcBorders>
                    <w:top w:val="single" w:sz="4" w:space="0" w:color="auto"/>
                    <w:left w:val="single" w:sz="4" w:space="0" w:color="auto"/>
                    <w:bottom w:val="single" w:sz="4" w:space="0" w:color="auto"/>
                    <w:right w:val="single" w:sz="4" w:space="0" w:color="auto"/>
                  </w:tcBorders>
                  <w:vAlign w:val="center"/>
                  <w:hideMark/>
                </w:tcPr>
                <w:p w14:paraId="79E09BFC" w14:textId="77777777" w:rsidR="005B0D59" w:rsidRDefault="005B0D59">
                  <w:pPr>
                    <w:spacing w:line="256" w:lineRule="auto"/>
                    <w:jc w:val="center"/>
                    <w:rPr>
                      <w:bCs/>
                      <w:lang w:val="fi-FI"/>
                    </w:rPr>
                  </w:pPr>
                  <w:r>
                    <w:rPr>
                      <w:b/>
                      <w:bCs/>
                      <w:lang w:val="fi-FI"/>
                    </w:rPr>
                    <w:t>Pasiūlymo lapo numeris</w:t>
                  </w:r>
                  <w:r>
                    <w:rPr>
                      <w:bCs/>
                      <w:lang w:val="fi-FI"/>
                    </w:rPr>
                    <w:t xml:space="preserve"> </w:t>
                  </w:r>
                </w:p>
                <w:p w14:paraId="38CD14B3" w14:textId="77777777" w:rsidR="005B0D59" w:rsidRDefault="005B0D59">
                  <w:pPr>
                    <w:spacing w:line="256" w:lineRule="auto"/>
                    <w:jc w:val="center"/>
                    <w:rPr>
                      <w:bCs/>
                      <w:color w:val="FF0000"/>
                      <w:lang w:val="fi-FI"/>
                    </w:rPr>
                  </w:pPr>
                  <w:r>
                    <w:rPr>
                      <w:i/>
                      <w:color w:val="FF0000"/>
                      <w:lang w:val="fi-FI"/>
                    </w:rPr>
                    <w:t xml:space="preserve">(pildo tiekėjas </w:t>
                  </w:r>
                  <w:r>
                    <w:rPr>
                      <w:rFonts w:eastAsia="Calibri"/>
                      <w:i/>
                      <w:color w:val="FF0000"/>
                      <w:lang w:val="lt-LT"/>
                    </w:rPr>
                    <w:t>teikdamas pasiūlymą</w:t>
                  </w:r>
                  <w:r>
                    <w:rPr>
                      <w:b/>
                      <w:i/>
                      <w:color w:val="FF0000"/>
                      <w:lang w:val="fi-FI"/>
                    </w:rPr>
                    <w:t>)</w:t>
                  </w:r>
                </w:p>
              </w:tc>
            </w:tr>
            <w:tr w:rsidR="005B0D59" w14:paraId="381492D7" w14:textId="77777777">
              <w:trPr>
                <w:trHeight w:val="374"/>
              </w:trPr>
              <w:tc>
                <w:tcPr>
                  <w:tcW w:w="854" w:type="dxa"/>
                  <w:tcBorders>
                    <w:top w:val="single" w:sz="4" w:space="0" w:color="auto"/>
                    <w:left w:val="single" w:sz="4" w:space="0" w:color="auto"/>
                    <w:bottom w:val="single" w:sz="4" w:space="0" w:color="auto"/>
                    <w:right w:val="single" w:sz="4" w:space="0" w:color="auto"/>
                  </w:tcBorders>
                </w:tcPr>
                <w:p w14:paraId="4619A6A7"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611B2883" w14:textId="77777777" w:rsidR="005B0D59" w:rsidRDefault="005B0D59">
                  <w:pPr>
                    <w:spacing w:line="256" w:lineRule="auto"/>
                    <w:rPr>
                      <w:noProof/>
                      <w:lang w:val="lt-LT"/>
                    </w:rPr>
                  </w:pPr>
                  <w:proofErr w:type="spellStart"/>
                  <w:r>
                    <w:t>Paskirtis</w:t>
                  </w:r>
                  <w:proofErr w:type="spellEnd"/>
                </w:p>
              </w:tc>
              <w:tc>
                <w:tcPr>
                  <w:tcW w:w="3952" w:type="dxa"/>
                  <w:tcBorders>
                    <w:top w:val="single" w:sz="4" w:space="0" w:color="auto"/>
                    <w:left w:val="single" w:sz="4" w:space="0" w:color="auto"/>
                    <w:bottom w:val="single" w:sz="4" w:space="0" w:color="auto"/>
                    <w:right w:val="single" w:sz="4" w:space="0" w:color="auto"/>
                  </w:tcBorders>
                  <w:hideMark/>
                </w:tcPr>
                <w:p w14:paraId="69EE0D3E" w14:textId="77777777" w:rsidR="005B0D59" w:rsidRDefault="005B0D59">
                  <w:pPr>
                    <w:spacing w:line="256" w:lineRule="auto"/>
                    <w:rPr>
                      <w:bCs/>
                      <w:noProof/>
                      <w:lang w:val="lt-LT"/>
                    </w:rPr>
                  </w:pPr>
                  <w:r>
                    <w:rPr>
                      <w:noProof/>
                      <w:lang w:val="lt-LT"/>
                    </w:rPr>
                    <w:t>Invertuotas mikroskopas su fluorescencija ląstelių kultūroms</w:t>
                  </w:r>
                </w:p>
              </w:tc>
              <w:tc>
                <w:tcPr>
                  <w:tcW w:w="2734" w:type="dxa"/>
                  <w:tcBorders>
                    <w:top w:val="single" w:sz="4" w:space="0" w:color="auto"/>
                    <w:left w:val="single" w:sz="4" w:space="0" w:color="auto"/>
                    <w:bottom w:val="single" w:sz="4" w:space="0" w:color="auto"/>
                    <w:right w:val="single" w:sz="4" w:space="0" w:color="auto"/>
                  </w:tcBorders>
                </w:tcPr>
                <w:p w14:paraId="6C7EF3B0" w14:textId="77777777" w:rsidR="005B0D59" w:rsidRDefault="005B0D59">
                  <w:pPr>
                    <w:spacing w:line="256" w:lineRule="auto"/>
                    <w:rPr>
                      <w:bCs/>
                      <w:noProof/>
                      <w:lang w:val="lt-LT"/>
                    </w:rPr>
                  </w:pPr>
                </w:p>
              </w:tc>
              <w:tc>
                <w:tcPr>
                  <w:tcW w:w="2563" w:type="dxa"/>
                  <w:tcBorders>
                    <w:top w:val="single" w:sz="4" w:space="0" w:color="auto"/>
                    <w:left w:val="single" w:sz="4" w:space="0" w:color="auto"/>
                    <w:bottom w:val="single" w:sz="4" w:space="0" w:color="auto"/>
                    <w:right w:val="single" w:sz="4" w:space="0" w:color="auto"/>
                  </w:tcBorders>
                </w:tcPr>
                <w:p w14:paraId="5D57A3EB" w14:textId="77777777" w:rsidR="005B0D59" w:rsidRDefault="005B0D59">
                  <w:pPr>
                    <w:spacing w:line="256" w:lineRule="auto"/>
                    <w:rPr>
                      <w:bCs/>
                      <w:noProof/>
                      <w:lang w:val="lt-LT"/>
                    </w:rPr>
                  </w:pPr>
                </w:p>
              </w:tc>
              <w:tc>
                <w:tcPr>
                  <w:tcW w:w="2611" w:type="dxa"/>
                  <w:tcBorders>
                    <w:top w:val="single" w:sz="4" w:space="0" w:color="auto"/>
                    <w:left w:val="single" w:sz="4" w:space="0" w:color="auto"/>
                    <w:bottom w:val="single" w:sz="4" w:space="0" w:color="auto"/>
                    <w:right w:val="single" w:sz="4" w:space="0" w:color="auto"/>
                  </w:tcBorders>
                </w:tcPr>
                <w:p w14:paraId="06384751" w14:textId="77777777" w:rsidR="005B0D59" w:rsidRDefault="005B0D59">
                  <w:pPr>
                    <w:spacing w:line="256" w:lineRule="auto"/>
                    <w:rPr>
                      <w:bCs/>
                      <w:noProof/>
                      <w:lang w:val="lt-LT"/>
                    </w:rPr>
                  </w:pPr>
                </w:p>
              </w:tc>
            </w:tr>
            <w:tr w:rsidR="005B0D59" w14:paraId="79EEDEC7"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08522697"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529F1239" w14:textId="77777777" w:rsidR="005B0D59" w:rsidRDefault="005B0D59">
                  <w:pPr>
                    <w:spacing w:line="256" w:lineRule="auto"/>
                    <w:rPr>
                      <w:noProof/>
                    </w:rPr>
                  </w:pPr>
                  <w:proofErr w:type="spellStart"/>
                  <w:r>
                    <w:t>Mikroskopijos</w:t>
                  </w:r>
                  <w:proofErr w:type="spellEnd"/>
                  <w:r>
                    <w:t xml:space="preserve"> </w:t>
                  </w:r>
                  <w:proofErr w:type="spellStart"/>
                  <w:r>
                    <w:t>tipas</w:t>
                  </w:r>
                  <w:proofErr w:type="spellEnd"/>
                </w:p>
              </w:tc>
              <w:tc>
                <w:tcPr>
                  <w:tcW w:w="3952" w:type="dxa"/>
                  <w:tcBorders>
                    <w:top w:val="single" w:sz="4" w:space="0" w:color="auto"/>
                    <w:left w:val="single" w:sz="4" w:space="0" w:color="auto"/>
                    <w:bottom w:val="single" w:sz="4" w:space="0" w:color="auto"/>
                    <w:right w:val="single" w:sz="4" w:space="0" w:color="auto"/>
                  </w:tcBorders>
                  <w:hideMark/>
                </w:tcPr>
                <w:p w14:paraId="3B8AE45B" w14:textId="77777777" w:rsidR="005B0D59" w:rsidRDefault="005B0D59" w:rsidP="000A48A9">
                  <w:pPr>
                    <w:numPr>
                      <w:ilvl w:val="0"/>
                      <w:numId w:val="4"/>
                    </w:numPr>
                    <w:spacing w:line="256" w:lineRule="auto"/>
                    <w:contextualSpacing/>
                    <w:rPr>
                      <w:rFonts w:eastAsia="Calibri"/>
                    </w:rPr>
                  </w:pPr>
                  <w:proofErr w:type="spellStart"/>
                  <w:r>
                    <w:rPr>
                      <w:rFonts w:eastAsia="Calibri"/>
                    </w:rPr>
                    <w:t>Šviesaus</w:t>
                  </w:r>
                  <w:proofErr w:type="spellEnd"/>
                  <w:r>
                    <w:rPr>
                      <w:rFonts w:eastAsia="Calibri"/>
                    </w:rPr>
                    <w:t xml:space="preserve"> </w:t>
                  </w:r>
                  <w:proofErr w:type="spellStart"/>
                  <w:r>
                    <w:rPr>
                      <w:rFonts w:eastAsia="Calibri"/>
                    </w:rPr>
                    <w:t>lauko</w:t>
                  </w:r>
                  <w:proofErr w:type="spellEnd"/>
                  <w:r>
                    <w:rPr>
                      <w:rFonts w:eastAsia="Calibri"/>
                    </w:rPr>
                    <w:t xml:space="preserve"> (</w:t>
                  </w:r>
                  <w:proofErr w:type="spellStart"/>
                  <w:r>
                    <w:rPr>
                      <w:rFonts w:eastAsia="Calibri"/>
                    </w:rPr>
                    <w:t>angl.</w:t>
                  </w:r>
                  <w:proofErr w:type="spellEnd"/>
                  <w:r>
                    <w:rPr>
                      <w:rFonts w:eastAsia="Calibri"/>
                    </w:rPr>
                    <w:t xml:space="preserve"> bright field, BF);</w:t>
                  </w:r>
                </w:p>
                <w:p w14:paraId="5A67541E" w14:textId="77777777" w:rsidR="005B0D59" w:rsidRDefault="005B0D59" w:rsidP="000A48A9">
                  <w:pPr>
                    <w:numPr>
                      <w:ilvl w:val="0"/>
                      <w:numId w:val="4"/>
                    </w:numPr>
                    <w:spacing w:line="256" w:lineRule="auto"/>
                    <w:contextualSpacing/>
                    <w:rPr>
                      <w:rFonts w:eastAsia="Calibri"/>
                    </w:rPr>
                  </w:pPr>
                  <w:proofErr w:type="spellStart"/>
                  <w:r>
                    <w:rPr>
                      <w:rFonts w:eastAsia="Calibri"/>
                    </w:rPr>
                    <w:t>Fazių</w:t>
                  </w:r>
                  <w:proofErr w:type="spellEnd"/>
                  <w:r>
                    <w:rPr>
                      <w:rFonts w:eastAsia="Calibri"/>
                    </w:rPr>
                    <w:t xml:space="preserve"> </w:t>
                  </w:r>
                  <w:proofErr w:type="spellStart"/>
                  <w:r>
                    <w:rPr>
                      <w:rFonts w:eastAsia="Calibri"/>
                    </w:rPr>
                    <w:t>kontrasto</w:t>
                  </w:r>
                  <w:proofErr w:type="spellEnd"/>
                  <w:r>
                    <w:rPr>
                      <w:rFonts w:eastAsia="Calibri"/>
                    </w:rPr>
                    <w:t xml:space="preserve"> (</w:t>
                  </w:r>
                  <w:proofErr w:type="spellStart"/>
                  <w:r>
                    <w:rPr>
                      <w:rFonts w:eastAsia="Calibri"/>
                    </w:rPr>
                    <w:t>angl.</w:t>
                  </w:r>
                  <w:proofErr w:type="spellEnd"/>
                  <w:r>
                    <w:rPr>
                      <w:rFonts w:eastAsia="Calibri"/>
                    </w:rPr>
                    <w:t xml:space="preserve"> phase contrast, PH);</w:t>
                  </w:r>
                </w:p>
                <w:p w14:paraId="4912F3AA" w14:textId="77777777" w:rsidR="005B0D59" w:rsidRDefault="005B0D59">
                  <w:pPr>
                    <w:spacing w:line="256" w:lineRule="auto"/>
                    <w:rPr>
                      <w:bCs/>
                      <w:noProof/>
                      <w:lang w:val="fi-FI"/>
                    </w:rPr>
                  </w:pPr>
                  <w:proofErr w:type="spellStart"/>
                  <w:r>
                    <w:rPr>
                      <w:rFonts w:eastAsia="Calibri"/>
                    </w:rPr>
                    <w:t>Fluorescencinis</w:t>
                  </w:r>
                  <w:proofErr w:type="spellEnd"/>
                </w:p>
              </w:tc>
              <w:tc>
                <w:tcPr>
                  <w:tcW w:w="2734" w:type="dxa"/>
                  <w:tcBorders>
                    <w:top w:val="single" w:sz="4" w:space="0" w:color="auto"/>
                    <w:left w:val="single" w:sz="4" w:space="0" w:color="auto"/>
                    <w:bottom w:val="single" w:sz="4" w:space="0" w:color="auto"/>
                    <w:right w:val="single" w:sz="4" w:space="0" w:color="auto"/>
                  </w:tcBorders>
                </w:tcPr>
                <w:p w14:paraId="771AA8C1" w14:textId="77777777" w:rsidR="005B0D59" w:rsidRDefault="005B0D59">
                  <w:pPr>
                    <w:spacing w:line="256" w:lineRule="auto"/>
                    <w:rPr>
                      <w:bCs/>
                      <w:noProof/>
                      <w:lang w:val="fi-FI"/>
                    </w:rPr>
                  </w:pPr>
                </w:p>
              </w:tc>
              <w:tc>
                <w:tcPr>
                  <w:tcW w:w="2563" w:type="dxa"/>
                  <w:tcBorders>
                    <w:top w:val="single" w:sz="4" w:space="0" w:color="auto"/>
                    <w:left w:val="single" w:sz="4" w:space="0" w:color="auto"/>
                    <w:bottom w:val="single" w:sz="4" w:space="0" w:color="auto"/>
                    <w:right w:val="single" w:sz="4" w:space="0" w:color="auto"/>
                  </w:tcBorders>
                </w:tcPr>
                <w:p w14:paraId="54C8F8CF" w14:textId="77777777" w:rsidR="005B0D59" w:rsidRDefault="005B0D59">
                  <w:pPr>
                    <w:spacing w:line="256" w:lineRule="auto"/>
                    <w:rPr>
                      <w:bCs/>
                      <w:noProof/>
                      <w:lang w:val="fi-FI"/>
                    </w:rPr>
                  </w:pPr>
                </w:p>
              </w:tc>
              <w:tc>
                <w:tcPr>
                  <w:tcW w:w="2611" w:type="dxa"/>
                  <w:tcBorders>
                    <w:top w:val="single" w:sz="4" w:space="0" w:color="auto"/>
                    <w:left w:val="single" w:sz="4" w:space="0" w:color="auto"/>
                    <w:bottom w:val="single" w:sz="4" w:space="0" w:color="auto"/>
                    <w:right w:val="single" w:sz="4" w:space="0" w:color="auto"/>
                  </w:tcBorders>
                </w:tcPr>
                <w:p w14:paraId="3CFE116A" w14:textId="77777777" w:rsidR="005B0D59" w:rsidRDefault="005B0D59">
                  <w:pPr>
                    <w:spacing w:line="256" w:lineRule="auto"/>
                    <w:rPr>
                      <w:bCs/>
                      <w:noProof/>
                      <w:lang w:val="fi-FI"/>
                    </w:rPr>
                  </w:pPr>
                </w:p>
              </w:tc>
            </w:tr>
            <w:tr w:rsidR="005B0D59" w14:paraId="72CFCD74"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5BE57F3D"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0E4F263F" w14:textId="77777777" w:rsidR="005B0D59" w:rsidRDefault="005B0D59">
                  <w:pPr>
                    <w:spacing w:line="256" w:lineRule="auto"/>
                    <w:rPr>
                      <w:lang w:val="fi-FI"/>
                    </w:rPr>
                  </w:pPr>
                  <w:proofErr w:type="spellStart"/>
                  <w:r>
                    <w:t>Tubusas</w:t>
                  </w:r>
                  <w:proofErr w:type="spellEnd"/>
                </w:p>
              </w:tc>
              <w:tc>
                <w:tcPr>
                  <w:tcW w:w="3952" w:type="dxa"/>
                  <w:tcBorders>
                    <w:top w:val="single" w:sz="4" w:space="0" w:color="auto"/>
                    <w:left w:val="single" w:sz="4" w:space="0" w:color="auto"/>
                    <w:bottom w:val="single" w:sz="4" w:space="0" w:color="auto"/>
                    <w:right w:val="single" w:sz="4" w:space="0" w:color="auto"/>
                  </w:tcBorders>
                  <w:hideMark/>
                </w:tcPr>
                <w:p w14:paraId="0D7B059F" w14:textId="77777777" w:rsidR="005B0D59" w:rsidRDefault="005B0D59">
                  <w:pPr>
                    <w:spacing w:line="256" w:lineRule="auto"/>
                    <w:rPr>
                      <w:bCs/>
                      <w:noProof/>
                      <w:lang w:val="fi-FI"/>
                    </w:rPr>
                  </w:pPr>
                  <w:r>
                    <w:rPr>
                      <w:rFonts w:eastAsia="Calibri"/>
                      <w:lang w:val="fi-FI"/>
                    </w:rPr>
                    <w:t>Integruotas 45° stebėjimo / kameros tubusas su dviem fiksuotais 10x okuliarais</w:t>
                  </w:r>
                </w:p>
              </w:tc>
              <w:tc>
                <w:tcPr>
                  <w:tcW w:w="2734" w:type="dxa"/>
                  <w:tcBorders>
                    <w:top w:val="single" w:sz="4" w:space="0" w:color="auto"/>
                    <w:left w:val="single" w:sz="4" w:space="0" w:color="auto"/>
                    <w:bottom w:val="single" w:sz="4" w:space="0" w:color="auto"/>
                    <w:right w:val="single" w:sz="4" w:space="0" w:color="auto"/>
                  </w:tcBorders>
                </w:tcPr>
                <w:p w14:paraId="43936A38" w14:textId="77777777" w:rsidR="005B0D59" w:rsidRDefault="005B0D59">
                  <w:pPr>
                    <w:spacing w:line="256" w:lineRule="auto"/>
                    <w:rPr>
                      <w:bCs/>
                      <w:noProof/>
                      <w:lang w:val="fi-FI"/>
                    </w:rPr>
                  </w:pPr>
                </w:p>
              </w:tc>
              <w:tc>
                <w:tcPr>
                  <w:tcW w:w="2563" w:type="dxa"/>
                  <w:tcBorders>
                    <w:top w:val="single" w:sz="4" w:space="0" w:color="auto"/>
                    <w:left w:val="single" w:sz="4" w:space="0" w:color="auto"/>
                    <w:bottom w:val="single" w:sz="4" w:space="0" w:color="auto"/>
                    <w:right w:val="single" w:sz="4" w:space="0" w:color="auto"/>
                  </w:tcBorders>
                </w:tcPr>
                <w:p w14:paraId="095ECECC" w14:textId="77777777" w:rsidR="005B0D59" w:rsidRDefault="005B0D59">
                  <w:pPr>
                    <w:spacing w:line="256" w:lineRule="auto"/>
                    <w:rPr>
                      <w:bCs/>
                      <w:noProof/>
                      <w:lang w:val="fi-FI"/>
                    </w:rPr>
                  </w:pPr>
                </w:p>
              </w:tc>
              <w:tc>
                <w:tcPr>
                  <w:tcW w:w="2611" w:type="dxa"/>
                  <w:tcBorders>
                    <w:top w:val="single" w:sz="4" w:space="0" w:color="auto"/>
                    <w:left w:val="single" w:sz="4" w:space="0" w:color="auto"/>
                    <w:bottom w:val="single" w:sz="4" w:space="0" w:color="auto"/>
                    <w:right w:val="single" w:sz="4" w:space="0" w:color="auto"/>
                  </w:tcBorders>
                </w:tcPr>
                <w:p w14:paraId="15302388" w14:textId="77777777" w:rsidR="005B0D59" w:rsidRDefault="005B0D59">
                  <w:pPr>
                    <w:spacing w:line="256" w:lineRule="auto"/>
                    <w:rPr>
                      <w:bCs/>
                      <w:noProof/>
                      <w:lang w:val="fi-FI"/>
                    </w:rPr>
                  </w:pPr>
                </w:p>
              </w:tc>
            </w:tr>
            <w:tr w:rsidR="005B0D59" w14:paraId="7F2EB7A3"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2909CC0F"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77E62B18" w14:textId="77777777" w:rsidR="005B0D59" w:rsidRDefault="005B0D59">
                  <w:pPr>
                    <w:spacing w:line="256" w:lineRule="auto"/>
                    <w:rPr>
                      <w:lang w:val="fi-FI"/>
                    </w:rPr>
                  </w:pPr>
                  <w:proofErr w:type="spellStart"/>
                  <w:r>
                    <w:t>Regos</w:t>
                  </w:r>
                  <w:proofErr w:type="spellEnd"/>
                  <w:r>
                    <w:t xml:space="preserve"> </w:t>
                  </w:r>
                  <w:proofErr w:type="spellStart"/>
                  <w:r>
                    <w:t>laukas</w:t>
                  </w:r>
                  <w:proofErr w:type="spellEnd"/>
                  <w:r>
                    <w:t xml:space="preserve"> </w:t>
                  </w:r>
                </w:p>
              </w:tc>
              <w:tc>
                <w:tcPr>
                  <w:tcW w:w="3952" w:type="dxa"/>
                  <w:tcBorders>
                    <w:top w:val="single" w:sz="4" w:space="0" w:color="auto"/>
                    <w:left w:val="single" w:sz="4" w:space="0" w:color="auto"/>
                    <w:bottom w:val="single" w:sz="4" w:space="0" w:color="auto"/>
                    <w:right w:val="single" w:sz="4" w:space="0" w:color="auto"/>
                  </w:tcBorders>
                  <w:hideMark/>
                </w:tcPr>
                <w:p w14:paraId="54103B24" w14:textId="77777777" w:rsidR="005B0D59" w:rsidRDefault="005B0D59">
                  <w:pPr>
                    <w:spacing w:line="256" w:lineRule="auto"/>
                    <w:rPr>
                      <w:bCs/>
                      <w:noProof/>
                      <w:lang w:val="fi-FI"/>
                    </w:rPr>
                  </w:pPr>
                  <w:r>
                    <w:rPr>
                      <w:rFonts w:eastAsia="Calibri"/>
                      <w:lang w:val="fi-FI"/>
                    </w:rPr>
                    <w:t>Matymo laukas FN ne mažesnis, kaip 22 mm</w:t>
                  </w:r>
                </w:p>
              </w:tc>
              <w:tc>
                <w:tcPr>
                  <w:tcW w:w="2734" w:type="dxa"/>
                  <w:tcBorders>
                    <w:top w:val="single" w:sz="4" w:space="0" w:color="auto"/>
                    <w:left w:val="single" w:sz="4" w:space="0" w:color="auto"/>
                    <w:bottom w:val="single" w:sz="4" w:space="0" w:color="auto"/>
                    <w:right w:val="single" w:sz="4" w:space="0" w:color="auto"/>
                  </w:tcBorders>
                </w:tcPr>
                <w:p w14:paraId="0DB9C500" w14:textId="77777777" w:rsidR="005B0D59" w:rsidRDefault="005B0D59">
                  <w:pPr>
                    <w:spacing w:line="256" w:lineRule="auto"/>
                    <w:rPr>
                      <w:bCs/>
                      <w:noProof/>
                      <w:lang w:val="fi-FI"/>
                    </w:rPr>
                  </w:pPr>
                </w:p>
              </w:tc>
              <w:tc>
                <w:tcPr>
                  <w:tcW w:w="2563" w:type="dxa"/>
                  <w:tcBorders>
                    <w:top w:val="single" w:sz="4" w:space="0" w:color="auto"/>
                    <w:left w:val="single" w:sz="4" w:space="0" w:color="auto"/>
                    <w:bottom w:val="single" w:sz="4" w:space="0" w:color="auto"/>
                    <w:right w:val="single" w:sz="4" w:space="0" w:color="auto"/>
                  </w:tcBorders>
                </w:tcPr>
                <w:p w14:paraId="2AC73A36" w14:textId="77777777" w:rsidR="005B0D59" w:rsidRDefault="005B0D59">
                  <w:pPr>
                    <w:spacing w:line="256" w:lineRule="auto"/>
                    <w:rPr>
                      <w:bCs/>
                      <w:noProof/>
                      <w:lang w:val="fi-FI"/>
                    </w:rPr>
                  </w:pPr>
                </w:p>
              </w:tc>
              <w:tc>
                <w:tcPr>
                  <w:tcW w:w="2611" w:type="dxa"/>
                  <w:tcBorders>
                    <w:top w:val="single" w:sz="4" w:space="0" w:color="auto"/>
                    <w:left w:val="single" w:sz="4" w:space="0" w:color="auto"/>
                    <w:bottom w:val="single" w:sz="4" w:space="0" w:color="auto"/>
                    <w:right w:val="single" w:sz="4" w:space="0" w:color="auto"/>
                  </w:tcBorders>
                </w:tcPr>
                <w:p w14:paraId="3810FFB6" w14:textId="77777777" w:rsidR="005B0D59" w:rsidRDefault="005B0D59">
                  <w:pPr>
                    <w:spacing w:line="256" w:lineRule="auto"/>
                    <w:rPr>
                      <w:bCs/>
                      <w:noProof/>
                      <w:lang w:val="fi-FI"/>
                    </w:rPr>
                  </w:pPr>
                </w:p>
              </w:tc>
            </w:tr>
            <w:tr w:rsidR="005B0D59" w14:paraId="70970A18"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3E47F634"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69BD0AD2" w14:textId="77777777" w:rsidR="005B0D59" w:rsidRDefault="005B0D59">
                  <w:pPr>
                    <w:spacing w:line="256" w:lineRule="auto"/>
                    <w:rPr>
                      <w:lang w:val="fi-FI"/>
                    </w:rPr>
                  </w:pPr>
                  <w:proofErr w:type="spellStart"/>
                  <w:r>
                    <w:t>Apšvietimas</w:t>
                  </w:r>
                  <w:proofErr w:type="spellEnd"/>
                  <w:r>
                    <w:t xml:space="preserve"> </w:t>
                  </w:r>
                </w:p>
              </w:tc>
              <w:tc>
                <w:tcPr>
                  <w:tcW w:w="3952" w:type="dxa"/>
                  <w:tcBorders>
                    <w:top w:val="single" w:sz="4" w:space="0" w:color="auto"/>
                    <w:left w:val="single" w:sz="4" w:space="0" w:color="auto"/>
                    <w:bottom w:val="single" w:sz="4" w:space="0" w:color="auto"/>
                    <w:right w:val="single" w:sz="4" w:space="0" w:color="auto"/>
                  </w:tcBorders>
                  <w:hideMark/>
                </w:tcPr>
                <w:p w14:paraId="145503A4" w14:textId="697C19AB" w:rsidR="005B0D59" w:rsidRDefault="005B0D59">
                  <w:pPr>
                    <w:spacing w:line="256" w:lineRule="auto"/>
                    <w:rPr>
                      <w:rFonts w:eastAsia="Calibri"/>
                      <w:strike/>
                    </w:rPr>
                  </w:pPr>
                  <w:r>
                    <w:rPr>
                      <w:bCs/>
                      <w:noProof/>
                      <w:lang w:val="fi-FI"/>
                    </w:rPr>
                    <w:t>pereinančios šviesos LED apšvietimas“ (angl. Transmitted light illumination)</w:t>
                  </w:r>
                  <w:r w:rsidR="0094744A">
                    <w:rPr>
                      <w:bCs/>
                      <w:noProof/>
                      <w:lang w:val="fi-FI"/>
                    </w:rPr>
                    <w:t xml:space="preserve"> </w:t>
                  </w:r>
                  <w:r w:rsidR="0094744A">
                    <w:rPr>
                      <w:bCs/>
                      <w:noProof/>
                      <w:lang w:val="lt-LT"/>
                    </w:rPr>
                    <w:t>(arba lygiavertis)</w:t>
                  </w:r>
                </w:p>
              </w:tc>
              <w:tc>
                <w:tcPr>
                  <w:tcW w:w="2734" w:type="dxa"/>
                  <w:tcBorders>
                    <w:top w:val="single" w:sz="4" w:space="0" w:color="auto"/>
                    <w:left w:val="single" w:sz="4" w:space="0" w:color="auto"/>
                    <w:bottom w:val="single" w:sz="4" w:space="0" w:color="auto"/>
                    <w:right w:val="single" w:sz="4" w:space="0" w:color="auto"/>
                  </w:tcBorders>
                </w:tcPr>
                <w:p w14:paraId="1C796CE4" w14:textId="77777777" w:rsidR="005B0D59" w:rsidRDefault="005B0D59">
                  <w:pPr>
                    <w:spacing w:line="256" w:lineRule="auto"/>
                    <w:rPr>
                      <w:bCs/>
                      <w:noProof/>
                      <w:lang w:val="fi-FI"/>
                    </w:rPr>
                  </w:pPr>
                </w:p>
              </w:tc>
              <w:tc>
                <w:tcPr>
                  <w:tcW w:w="2563" w:type="dxa"/>
                  <w:tcBorders>
                    <w:top w:val="single" w:sz="4" w:space="0" w:color="auto"/>
                    <w:left w:val="single" w:sz="4" w:space="0" w:color="auto"/>
                    <w:bottom w:val="single" w:sz="4" w:space="0" w:color="auto"/>
                    <w:right w:val="single" w:sz="4" w:space="0" w:color="auto"/>
                  </w:tcBorders>
                </w:tcPr>
                <w:p w14:paraId="79533726" w14:textId="77777777" w:rsidR="005B0D59" w:rsidRDefault="005B0D59">
                  <w:pPr>
                    <w:spacing w:line="256" w:lineRule="auto"/>
                    <w:rPr>
                      <w:bCs/>
                      <w:noProof/>
                      <w:lang w:val="fi-FI"/>
                    </w:rPr>
                  </w:pPr>
                </w:p>
              </w:tc>
              <w:tc>
                <w:tcPr>
                  <w:tcW w:w="2611" w:type="dxa"/>
                  <w:tcBorders>
                    <w:top w:val="single" w:sz="4" w:space="0" w:color="auto"/>
                    <w:left w:val="single" w:sz="4" w:space="0" w:color="auto"/>
                    <w:bottom w:val="single" w:sz="4" w:space="0" w:color="auto"/>
                    <w:right w:val="single" w:sz="4" w:space="0" w:color="auto"/>
                  </w:tcBorders>
                </w:tcPr>
                <w:p w14:paraId="0877A239" w14:textId="77777777" w:rsidR="005B0D59" w:rsidRDefault="005B0D59">
                  <w:pPr>
                    <w:spacing w:line="256" w:lineRule="auto"/>
                    <w:rPr>
                      <w:bCs/>
                      <w:noProof/>
                      <w:lang w:val="fi-FI"/>
                    </w:rPr>
                  </w:pPr>
                </w:p>
              </w:tc>
            </w:tr>
            <w:tr w:rsidR="005B0D59" w14:paraId="4D3609E6"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6D6B2D0F"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43AC797B" w14:textId="77777777" w:rsidR="005B0D59" w:rsidRDefault="005B0D59">
                  <w:pPr>
                    <w:spacing w:line="256" w:lineRule="auto"/>
                    <w:rPr>
                      <w:lang w:val="fi-FI"/>
                    </w:rPr>
                  </w:pPr>
                  <w:proofErr w:type="spellStart"/>
                  <w:r>
                    <w:t>Objektyvų</w:t>
                  </w:r>
                  <w:proofErr w:type="spellEnd"/>
                  <w:r>
                    <w:t xml:space="preserve"> </w:t>
                  </w:r>
                  <w:proofErr w:type="spellStart"/>
                  <w:r>
                    <w:t>revolveris</w:t>
                  </w:r>
                  <w:proofErr w:type="spellEnd"/>
                </w:p>
              </w:tc>
              <w:tc>
                <w:tcPr>
                  <w:tcW w:w="3952" w:type="dxa"/>
                  <w:tcBorders>
                    <w:top w:val="single" w:sz="4" w:space="0" w:color="auto"/>
                    <w:left w:val="single" w:sz="4" w:space="0" w:color="auto"/>
                    <w:bottom w:val="single" w:sz="4" w:space="0" w:color="auto"/>
                    <w:right w:val="single" w:sz="4" w:space="0" w:color="auto"/>
                  </w:tcBorders>
                  <w:hideMark/>
                </w:tcPr>
                <w:p w14:paraId="4ABD4637" w14:textId="77777777" w:rsidR="005B0D59" w:rsidRDefault="005B0D59">
                  <w:pPr>
                    <w:spacing w:line="256" w:lineRule="auto"/>
                    <w:rPr>
                      <w:bCs/>
                      <w:noProof/>
                      <w:lang w:val="fi-FI"/>
                    </w:rPr>
                  </w:pPr>
                  <w:r>
                    <w:rPr>
                      <w:rFonts w:eastAsia="Calibri"/>
                      <w:lang w:val="fi-FI"/>
                    </w:rPr>
                    <w:t>Talpina  ne mažiau kaip 4 skirtingų didinimų objektyvus;</w:t>
                  </w:r>
                </w:p>
              </w:tc>
              <w:tc>
                <w:tcPr>
                  <w:tcW w:w="2734" w:type="dxa"/>
                  <w:tcBorders>
                    <w:top w:val="single" w:sz="4" w:space="0" w:color="auto"/>
                    <w:left w:val="single" w:sz="4" w:space="0" w:color="auto"/>
                    <w:bottom w:val="single" w:sz="4" w:space="0" w:color="auto"/>
                    <w:right w:val="single" w:sz="4" w:space="0" w:color="auto"/>
                  </w:tcBorders>
                </w:tcPr>
                <w:p w14:paraId="5A3B8059" w14:textId="77777777" w:rsidR="005B0D59" w:rsidRDefault="005B0D59">
                  <w:pPr>
                    <w:spacing w:line="256" w:lineRule="auto"/>
                    <w:rPr>
                      <w:bCs/>
                      <w:noProof/>
                      <w:lang w:val="fi-FI"/>
                    </w:rPr>
                  </w:pPr>
                </w:p>
              </w:tc>
              <w:tc>
                <w:tcPr>
                  <w:tcW w:w="2563" w:type="dxa"/>
                  <w:tcBorders>
                    <w:top w:val="single" w:sz="4" w:space="0" w:color="auto"/>
                    <w:left w:val="single" w:sz="4" w:space="0" w:color="auto"/>
                    <w:bottom w:val="single" w:sz="4" w:space="0" w:color="auto"/>
                    <w:right w:val="single" w:sz="4" w:space="0" w:color="auto"/>
                  </w:tcBorders>
                </w:tcPr>
                <w:p w14:paraId="37B7C467" w14:textId="77777777" w:rsidR="005B0D59" w:rsidRDefault="005B0D59">
                  <w:pPr>
                    <w:spacing w:line="256" w:lineRule="auto"/>
                    <w:rPr>
                      <w:bCs/>
                      <w:noProof/>
                      <w:lang w:val="fi-FI"/>
                    </w:rPr>
                  </w:pPr>
                </w:p>
              </w:tc>
              <w:tc>
                <w:tcPr>
                  <w:tcW w:w="2611" w:type="dxa"/>
                  <w:tcBorders>
                    <w:top w:val="single" w:sz="4" w:space="0" w:color="auto"/>
                    <w:left w:val="single" w:sz="4" w:space="0" w:color="auto"/>
                    <w:bottom w:val="single" w:sz="4" w:space="0" w:color="auto"/>
                    <w:right w:val="single" w:sz="4" w:space="0" w:color="auto"/>
                  </w:tcBorders>
                </w:tcPr>
                <w:p w14:paraId="1FF676BE" w14:textId="77777777" w:rsidR="005B0D59" w:rsidRDefault="005B0D59">
                  <w:pPr>
                    <w:spacing w:line="256" w:lineRule="auto"/>
                    <w:rPr>
                      <w:bCs/>
                      <w:noProof/>
                      <w:lang w:val="fi-FI"/>
                    </w:rPr>
                  </w:pPr>
                </w:p>
              </w:tc>
            </w:tr>
            <w:tr w:rsidR="005B0D59" w14:paraId="441F2285"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2D26A335"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3E4FFC40" w14:textId="77777777" w:rsidR="005B0D59" w:rsidRDefault="005B0D59">
                  <w:pPr>
                    <w:spacing w:line="256" w:lineRule="auto"/>
                    <w:rPr>
                      <w:lang w:val="fi-FI"/>
                    </w:rPr>
                  </w:pPr>
                  <w:proofErr w:type="spellStart"/>
                  <w:r>
                    <w:t>Objektyvai</w:t>
                  </w:r>
                  <w:proofErr w:type="spellEnd"/>
                  <w:r>
                    <w:t>:</w:t>
                  </w:r>
                </w:p>
              </w:tc>
              <w:tc>
                <w:tcPr>
                  <w:tcW w:w="3952" w:type="dxa"/>
                  <w:tcBorders>
                    <w:top w:val="single" w:sz="4" w:space="0" w:color="auto"/>
                    <w:left w:val="single" w:sz="4" w:space="0" w:color="auto"/>
                    <w:bottom w:val="single" w:sz="4" w:space="0" w:color="auto"/>
                    <w:right w:val="single" w:sz="4" w:space="0" w:color="auto"/>
                  </w:tcBorders>
                  <w:hideMark/>
                </w:tcPr>
                <w:p w14:paraId="1D8CEE7B" w14:textId="77777777" w:rsidR="005B0D59" w:rsidRDefault="005B0D59">
                  <w:pPr>
                    <w:spacing w:line="256" w:lineRule="auto"/>
                    <w:rPr>
                      <w:bCs/>
                      <w:noProof/>
                      <w:lang w:val="fi-FI"/>
                    </w:rPr>
                  </w:pPr>
                  <w:r>
                    <w:rPr>
                      <w:rFonts w:eastAsia="Calibri"/>
                      <w:lang w:val="fi-FI"/>
                    </w:rPr>
                    <w:t>Ne prastenės nei Semi-Apochromatic klasės objektyvai darbui fazių kontrato rėžimu</w:t>
                  </w:r>
                </w:p>
              </w:tc>
              <w:tc>
                <w:tcPr>
                  <w:tcW w:w="2734" w:type="dxa"/>
                  <w:tcBorders>
                    <w:top w:val="single" w:sz="4" w:space="0" w:color="auto"/>
                    <w:left w:val="single" w:sz="4" w:space="0" w:color="auto"/>
                    <w:bottom w:val="single" w:sz="4" w:space="0" w:color="auto"/>
                    <w:right w:val="single" w:sz="4" w:space="0" w:color="auto"/>
                  </w:tcBorders>
                </w:tcPr>
                <w:p w14:paraId="42A5A63F" w14:textId="77777777" w:rsidR="005B0D59" w:rsidRDefault="005B0D59">
                  <w:pPr>
                    <w:spacing w:line="256" w:lineRule="auto"/>
                    <w:rPr>
                      <w:bCs/>
                      <w:noProof/>
                      <w:lang w:val="fi-FI"/>
                    </w:rPr>
                  </w:pPr>
                </w:p>
              </w:tc>
              <w:tc>
                <w:tcPr>
                  <w:tcW w:w="2563" w:type="dxa"/>
                  <w:tcBorders>
                    <w:top w:val="single" w:sz="4" w:space="0" w:color="auto"/>
                    <w:left w:val="single" w:sz="4" w:space="0" w:color="auto"/>
                    <w:bottom w:val="single" w:sz="4" w:space="0" w:color="auto"/>
                    <w:right w:val="single" w:sz="4" w:space="0" w:color="auto"/>
                  </w:tcBorders>
                </w:tcPr>
                <w:p w14:paraId="67E79640" w14:textId="77777777" w:rsidR="005B0D59" w:rsidRDefault="005B0D59">
                  <w:pPr>
                    <w:spacing w:line="256" w:lineRule="auto"/>
                    <w:rPr>
                      <w:bCs/>
                      <w:noProof/>
                      <w:lang w:val="fi-FI"/>
                    </w:rPr>
                  </w:pPr>
                </w:p>
              </w:tc>
              <w:tc>
                <w:tcPr>
                  <w:tcW w:w="2611" w:type="dxa"/>
                  <w:tcBorders>
                    <w:top w:val="single" w:sz="4" w:space="0" w:color="auto"/>
                    <w:left w:val="single" w:sz="4" w:space="0" w:color="auto"/>
                    <w:bottom w:val="single" w:sz="4" w:space="0" w:color="auto"/>
                    <w:right w:val="single" w:sz="4" w:space="0" w:color="auto"/>
                  </w:tcBorders>
                </w:tcPr>
                <w:p w14:paraId="3A7C0D83" w14:textId="77777777" w:rsidR="005B0D59" w:rsidRDefault="005B0D59">
                  <w:pPr>
                    <w:spacing w:line="256" w:lineRule="auto"/>
                    <w:rPr>
                      <w:bCs/>
                      <w:noProof/>
                      <w:lang w:val="fi-FI"/>
                    </w:rPr>
                  </w:pPr>
                </w:p>
              </w:tc>
            </w:tr>
            <w:tr w:rsidR="005B0D59" w14:paraId="783789BC"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797C308A"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2C5F1160" w14:textId="77777777" w:rsidR="005B0D59" w:rsidRDefault="005B0D59">
                  <w:pPr>
                    <w:spacing w:line="256" w:lineRule="auto"/>
                    <w:rPr>
                      <w:lang w:val="fi-FI"/>
                    </w:rPr>
                  </w:pPr>
                  <w:proofErr w:type="spellStart"/>
                  <w:r>
                    <w:t>Objektyvas</w:t>
                  </w:r>
                  <w:proofErr w:type="spellEnd"/>
                  <w:r>
                    <w:t xml:space="preserve"> 40x</w:t>
                  </w:r>
                </w:p>
              </w:tc>
              <w:tc>
                <w:tcPr>
                  <w:tcW w:w="3952" w:type="dxa"/>
                  <w:tcBorders>
                    <w:top w:val="single" w:sz="4" w:space="0" w:color="auto"/>
                    <w:left w:val="single" w:sz="4" w:space="0" w:color="auto"/>
                    <w:bottom w:val="single" w:sz="4" w:space="0" w:color="auto"/>
                    <w:right w:val="single" w:sz="4" w:space="0" w:color="auto"/>
                  </w:tcBorders>
                  <w:hideMark/>
                </w:tcPr>
                <w:p w14:paraId="562A5170" w14:textId="77777777" w:rsidR="005B0D59" w:rsidRDefault="005B0D59" w:rsidP="005B0D59">
                  <w:pPr>
                    <w:pStyle w:val="Sraopastraipa"/>
                    <w:numPr>
                      <w:ilvl w:val="0"/>
                      <w:numId w:val="11"/>
                    </w:numPr>
                    <w:spacing w:line="240" w:lineRule="auto"/>
                    <w:contextualSpacing/>
                    <w:rPr>
                      <w:rFonts w:ascii="Times New Roman" w:eastAsia="Calibri" w:hAnsi="Times New Roman"/>
                      <w:lang w:val="en-US"/>
                    </w:rPr>
                  </w:pPr>
                  <w:proofErr w:type="spellStart"/>
                  <w:r>
                    <w:rPr>
                      <w:rFonts w:ascii="Times New Roman" w:eastAsia="Calibri" w:hAnsi="Times New Roman"/>
                      <w:lang w:val="en-US"/>
                    </w:rPr>
                    <w:t>Darbinis</w:t>
                  </w:r>
                  <w:proofErr w:type="spellEnd"/>
                  <w:r>
                    <w:rPr>
                      <w:rFonts w:ascii="Times New Roman" w:eastAsia="Calibri" w:hAnsi="Times New Roman"/>
                      <w:lang w:val="en-US"/>
                    </w:rPr>
                    <w:t xml:space="preserve"> </w:t>
                  </w:r>
                  <w:proofErr w:type="spellStart"/>
                  <w:r>
                    <w:rPr>
                      <w:rFonts w:ascii="Times New Roman" w:eastAsia="Calibri" w:hAnsi="Times New Roman"/>
                      <w:lang w:val="en-US"/>
                    </w:rPr>
                    <w:t>atstumas</w:t>
                  </w:r>
                  <w:proofErr w:type="spellEnd"/>
                  <w:r>
                    <w:rPr>
                      <w:rFonts w:ascii="Times New Roman" w:eastAsia="Calibri" w:hAnsi="Times New Roman"/>
                      <w:lang w:val="en-US"/>
                    </w:rPr>
                    <w:t xml:space="preserve"> ne </w:t>
                  </w:r>
                  <w:proofErr w:type="spellStart"/>
                  <w:r>
                    <w:rPr>
                      <w:rFonts w:ascii="Times New Roman" w:eastAsia="Calibri" w:hAnsi="Times New Roman"/>
                      <w:lang w:val="en-US"/>
                    </w:rPr>
                    <w:t>mažesnis</w:t>
                  </w:r>
                  <w:proofErr w:type="spellEnd"/>
                  <w:r>
                    <w:rPr>
                      <w:rFonts w:ascii="Times New Roman" w:eastAsia="Calibri" w:hAnsi="Times New Roman"/>
                      <w:lang w:val="en-US"/>
                    </w:rPr>
                    <w:t xml:space="preserve"> </w:t>
                  </w:r>
                  <w:proofErr w:type="spellStart"/>
                  <w:r>
                    <w:rPr>
                      <w:rFonts w:ascii="Times New Roman" w:eastAsia="Calibri" w:hAnsi="Times New Roman"/>
                      <w:lang w:val="en-US"/>
                    </w:rPr>
                    <w:t>nei</w:t>
                  </w:r>
                  <w:proofErr w:type="spellEnd"/>
                  <w:r>
                    <w:rPr>
                      <w:rFonts w:ascii="Times New Roman" w:eastAsia="Calibri" w:hAnsi="Times New Roman"/>
                      <w:lang w:val="en-US"/>
                    </w:rPr>
                    <w:t xml:space="preserve"> 0,51 mm</w:t>
                  </w:r>
                </w:p>
                <w:p w14:paraId="30830D0E" w14:textId="77777777" w:rsidR="005B0D59" w:rsidRDefault="005B0D59">
                  <w:pPr>
                    <w:spacing w:line="256" w:lineRule="auto"/>
                    <w:rPr>
                      <w:bCs/>
                      <w:noProof/>
                      <w:lang w:val="fi-FI"/>
                    </w:rPr>
                  </w:pPr>
                  <w:r>
                    <w:rPr>
                      <w:rFonts w:eastAsia="Calibri"/>
                      <w:lang w:val="fi-FI"/>
                    </w:rPr>
                    <w:t xml:space="preserve"> Skiriamoji geda NA ne mažiau 0.75</w:t>
                  </w:r>
                </w:p>
              </w:tc>
              <w:tc>
                <w:tcPr>
                  <w:tcW w:w="2734" w:type="dxa"/>
                  <w:tcBorders>
                    <w:top w:val="single" w:sz="4" w:space="0" w:color="auto"/>
                    <w:left w:val="single" w:sz="4" w:space="0" w:color="auto"/>
                    <w:bottom w:val="single" w:sz="4" w:space="0" w:color="auto"/>
                    <w:right w:val="single" w:sz="4" w:space="0" w:color="auto"/>
                  </w:tcBorders>
                </w:tcPr>
                <w:p w14:paraId="2E98A3FC" w14:textId="77777777" w:rsidR="005B0D59" w:rsidRDefault="005B0D59">
                  <w:pPr>
                    <w:spacing w:line="256" w:lineRule="auto"/>
                    <w:rPr>
                      <w:bCs/>
                      <w:noProof/>
                      <w:lang w:val="fi-FI"/>
                    </w:rPr>
                  </w:pPr>
                </w:p>
              </w:tc>
              <w:tc>
                <w:tcPr>
                  <w:tcW w:w="2563" w:type="dxa"/>
                  <w:tcBorders>
                    <w:top w:val="single" w:sz="4" w:space="0" w:color="auto"/>
                    <w:left w:val="single" w:sz="4" w:space="0" w:color="auto"/>
                    <w:bottom w:val="single" w:sz="4" w:space="0" w:color="auto"/>
                    <w:right w:val="single" w:sz="4" w:space="0" w:color="auto"/>
                  </w:tcBorders>
                </w:tcPr>
                <w:p w14:paraId="30D7C27B" w14:textId="77777777" w:rsidR="005B0D59" w:rsidRDefault="005B0D59">
                  <w:pPr>
                    <w:spacing w:line="256" w:lineRule="auto"/>
                    <w:rPr>
                      <w:bCs/>
                      <w:noProof/>
                      <w:lang w:val="fi-FI"/>
                    </w:rPr>
                  </w:pPr>
                </w:p>
              </w:tc>
              <w:tc>
                <w:tcPr>
                  <w:tcW w:w="2611" w:type="dxa"/>
                  <w:tcBorders>
                    <w:top w:val="single" w:sz="4" w:space="0" w:color="auto"/>
                    <w:left w:val="single" w:sz="4" w:space="0" w:color="auto"/>
                    <w:bottom w:val="single" w:sz="4" w:space="0" w:color="auto"/>
                    <w:right w:val="single" w:sz="4" w:space="0" w:color="auto"/>
                  </w:tcBorders>
                </w:tcPr>
                <w:p w14:paraId="604CAA8B" w14:textId="77777777" w:rsidR="005B0D59" w:rsidRDefault="005B0D59">
                  <w:pPr>
                    <w:spacing w:line="256" w:lineRule="auto"/>
                    <w:rPr>
                      <w:bCs/>
                      <w:noProof/>
                      <w:lang w:val="fi-FI"/>
                    </w:rPr>
                  </w:pPr>
                </w:p>
              </w:tc>
            </w:tr>
            <w:tr w:rsidR="005B0D59" w14:paraId="09021814"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05ABD914"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2CB37769" w14:textId="77777777" w:rsidR="005B0D59" w:rsidRDefault="005B0D59">
                  <w:pPr>
                    <w:spacing w:line="256" w:lineRule="auto"/>
                    <w:rPr>
                      <w:lang w:val="fi-FI"/>
                    </w:rPr>
                  </w:pPr>
                  <w:proofErr w:type="spellStart"/>
                  <w:r>
                    <w:t>Objektyvas</w:t>
                  </w:r>
                  <w:proofErr w:type="spellEnd"/>
                  <w:r>
                    <w:t xml:space="preserve"> 60x</w:t>
                  </w:r>
                </w:p>
              </w:tc>
              <w:tc>
                <w:tcPr>
                  <w:tcW w:w="3952" w:type="dxa"/>
                  <w:tcBorders>
                    <w:top w:val="single" w:sz="4" w:space="0" w:color="auto"/>
                    <w:left w:val="single" w:sz="4" w:space="0" w:color="auto"/>
                    <w:bottom w:val="single" w:sz="4" w:space="0" w:color="auto"/>
                    <w:right w:val="single" w:sz="4" w:space="0" w:color="auto"/>
                  </w:tcBorders>
                  <w:hideMark/>
                </w:tcPr>
                <w:p w14:paraId="7BF8B1E3" w14:textId="77777777" w:rsidR="005B0D59" w:rsidRDefault="005B0D59" w:rsidP="005B0D59">
                  <w:pPr>
                    <w:pStyle w:val="Sraopastraipa"/>
                    <w:numPr>
                      <w:ilvl w:val="0"/>
                      <w:numId w:val="12"/>
                    </w:numPr>
                    <w:spacing w:line="240" w:lineRule="auto"/>
                    <w:contextualSpacing/>
                    <w:rPr>
                      <w:rFonts w:ascii="Times New Roman" w:eastAsia="Calibri" w:hAnsi="Times New Roman"/>
                      <w:lang w:val="en-US"/>
                    </w:rPr>
                  </w:pPr>
                  <w:proofErr w:type="spellStart"/>
                  <w:r>
                    <w:rPr>
                      <w:rFonts w:ascii="Times New Roman" w:eastAsia="Calibri" w:hAnsi="Times New Roman"/>
                      <w:lang w:val="en-US"/>
                    </w:rPr>
                    <w:t>Darbinis</w:t>
                  </w:r>
                  <w:proofErr w:type="spellEnd"/>
                  <w:r>
                    <w:rPr>
                      <w:rFonts w:ascii="Times New Roman" w:eastAsia="Calibri" w:hAnsi="Times New Roman"/>
                      <w:lang w:val="en-US"/>
                    </w:rPr>
                    <w:t xml:space="preserve"> </w:t>
                  </w:r>
                  <w:proofErr w:type="spellStart"/>
                  <w:r>
                    <w:rPr>
                      <w:rFonts w:ascii="Times New Roman" w:eastAsia="Calibri" w:hAnsi="Times New Roman"/>
                      <w:lang w:val="en-US"/>
                    </w:rPr>
                    <w:t>atstumas</w:t>
                  </w:r>
                  <w:proofErr w:type="spellEnd"/>
                  <w:r>
                    <w:rPr>
                      <w:rFonts w:ascii="Times New Roman" w:eastAsia="Calibri" w:hAnsi="Times New Roman"/>
                      <w:lang w:val="en-US"/>
                    </w:rPr>
                    <w:t xml:space="preserve"> ne </w:t>
                  </w:r>
                  <w:proofErr w:type="spellStart"/>
                  <w:r>
                    <w:rPr>
                      <w:rFonts w:ascii="Times New Roman" w:eastAsia="Calibri" w:hAnsi="Times New Roman"/>
                      <w:lang w:val="en-US"/>
                    </w:rPr>
                    <w:t>mažesnis</w:t>
                  </w:r>
                  <w:proofErr w:type="spellEnd"/>
                  <w:r>
                    <w:rPr>
                      <w:rFonts w:ascii="Times New Roman" w:eastAsia="Calibri" w:hAnsi="Times New Roman"/>
                      <w:lang w:val="en-US"/>
                    </w:rPr>
                    <w:t xml:space="preserve"> </w:t>
                  </w:r>
                  <w:proofErr w:type="spellStart"/>
                  <w:r>
                    <w:rPr>
                      <w:rFonts w:ascii="Times New Roman" w:eastAsia="Calibri" w:hAnsi="Times New Roman"/>
                      <w:lang w:val="en-US"/>
                    </w:rPr>
                    <w:t>nei</w:t>
                  </w:r>
                  <w:proofErr w:type="spellEnd"/>
                  <w:r>
                    <w:rPr>
                      <w:rFonts w:ascii="Times New Roman" w:eastAsia="Calibri" w:hAnsi="Times New Roman"/>
                      <w:lang w:val="en-US"/>
                    </w:rPr>
                    <w:t xml:space="preserve"> 0,12 mm</w:t>
                  </w:r>
                </w:p>
                <w:p w14:paraId="0ECD3AE4" w14:textId="77777777" w:rsidR="005B0D59" w:rsidRDefault="005B0D59">
                  <w:pPr>
                    <w:spacing w:line="256" w:lineRule="auto"/>
                    <w:rPr>
                      <w:bCs/>
                      <w:noProof/>
                      <w:lang w:val="fi-FI"/>
                    </w:rPr>
                  </w:pPr>
                  <w:r>
                    <w:rPr>
                      <w:rFonts w:eastAsia="Calibri"/>
                      <w:lang w:val="fi-FI"/>
                    </w:rPr>
                    <w:t xml:space="preserve"> Skiriamoji geda NA ne mažiau 0.65</w:t>
                  </w:r>
                </w:p>
              </w:tc>
              <w:tc>
                <w:tcPr>
                  <w:tcW w:w="2734" w:type="dxa"/>
                  <w:tcBorders>
                    <w:top w:val="single" w:sz="4" w:space="0" w:color="auto"/>
                    <w:left w:val="single" w:sz="4" w:space="0" w:color="auto"/>
                    <w:bottom w:val="single" w:sz="4" w:space="0" w:color="auto"/>
                    <w:right w:val="single" w:sz="4" w:space="0" w:color="auto"/>
                  </w:tcBorders>
                </w:tcPr>
                <w:p w14:paraId="7259062E" w14:textId="77777777" w:rsidR="005B0D59" w:rsidRDefault="005B0D59">
                  <w:pPr>
                    <w:spacing w:line="256" w:lineRule="auto"/>
                    <w:rPr>
                      <w:bCs/>
                      <w:noProof/>
                      <w:lang w:val="fi-FI"/>
                    </w:rPr>
                  </w:pPr>
                </w:p>
              </w:tc>
              <w:tc>
                <w:tcPr>
                  <w:tcW w:w="2563" w:type="dxa"/>
                  <w:tcBorders>
                    <w:top w:val="single" w:sz="4" w:space="0" w:color="auto"/>
                    <w:left w:val="single" w:sz="4" w:space="0" w:color="auto"/>
                    <w:bottom w:val="single" w:sz="4" w:space="0" w:color="auto"/>
                    <w:right w:val="single" w:sz="4" w:space="0" w:color="auto"/>
                  </w:tcBorders>
                </w:tcPr>
                <w:p w14:paraId="5C4F0C3E" w14:textId="77777777" w:rsidR="005B0D59" w:rsidRDefault="005B0D59">
                  <w:pPr>
                    <w:spacing w:line="256" w:lineRule="auto"/>
                    <w:rPr>
                      <w:bCs/>
                      <w:noProof/>
                      <w:lang w:val="fi-FI"/>
                    </w:rPr>
                  </w:pPr>
                </w:p>
              </w:tc>
              <w:tc>
                <w:tcPr>
                  <w:tcW w:w="2611" w:type="dxa"/>
                  <w:tcBorders>
                    <w:top w:val="single" w:sz="4" w:space="0" w:color="auto"/>
                    <w:left w:val="single" w:sz="4" w:space="0" w:color="auto"/>
                    <w:bottom w:val="single" w:sz="4" w:space="0" w:color="auto"/>
                    <w:right w:val="single" w:sz="4" w:space="0" w:color="auto"/>
                  </w:tcBorders>
                </w:tcPr>
                <w:p w14:paraId="5F959857" w14:textId="77777777" w:rsidR="005B0D59" w:rsidRDefault="005B0D59">
                  <w:pPr>
                    <w:spacing w:line="256" w:lineRule="auto"/>
                    <w:rPr>
                      <w:bCs/>
                      <w:noProof/>
                      <w:lang w:val="fi-FI"/>
                    </w:rPr>
                  </w:pPr>
                </w:p>
              </w:tc>
            </w:tr>
            <w:tr w:rsidR="005B0D59" w14:paraId="718D0E67"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30625BE8"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486CA64D" w14:textId="77777777" w:rsidR="005B0D59" w:rsidRDefault="005B0D59">
                  <w:pPr>
                    <w:spacing w:line="256" w:lineRule="auto"/>
                    <w:rPr>
                      <w:lang w:val="fi-FI"/>
                    </w:rPr>
                  </w:pPr>
                  <w:proofErr w:type="spellStart"/>
                  <w:r>
                    <w:t>Objektyvas</w:t>
                  </w:r>
                  <w:proofErr w:type="spellEnd"/>
                  <w:r>
                    <w:t xml:space="preserve"> 100x</w:t>
                  </w:r>
                </w:p>
              </w:tc>
              <w:tc>
                <w:tcPr>
                  <w:tcW w:w="3952" w:type="dxa"/>
                  <w:tcBorders>
                    <w:top w:val="single" w:sz="4" w:space="0" w:color="auto"/>
                    <w:left w:val="single" w:sz="4" w:space="0" w:color="auto"/>
                    <w:bottom w:val="single" w:sz="4" w:space="0" w:color="auto"/>
                    <w:right w:val="single" w:sz="4" w:space="0" w:color="auto"/>
                  </w:tcBorders>
                  <w:hideMark/>
                </w:tcPr>
                <w:p w14:paraId="0B34BBB5" w14:textId="77777777" w:rsidR="005B0D59" w:rsidRDefault="005B0D59" w:rsidP="005B0D59">
                  <w:pPr>
                    <w:pStyle w:val="Sraopastraipa"/>
                    <w:numPr>
                      <w:ilvl w:val="0"/>
                      <w:numId w:val="13"/>
                    </w:numPr>
                    <w:spacing w:line="240" w:lineRule="auto"/>
                    <w:contextualSpacing/>
                    <w:rPr>
                      <w:rFonts w:ascii="Times New Roman" w:eastAsia="Calibri" w:hAnsi="Times New Roman"/>
                      <w:lang w:val="en-US"/>
                    </w:rPr>
                  </w:pPr>
                  <w:proofErr w:type="spellStart"/>
                  <w:r>
                    <w:rPr>
                      <w:rFonts w:ascii="Times New Roman" w:eastAsia="Calibri" w:hAnsi="Times New Roman"/>
                      <w:lang w:val="en-US"/>
                    </w:rPr>
                    <w:t>Darbinis</w:t>
                  </w:r>
                  <w:proofErr w:type="spellEnd"/>
                  <w:r>
                    <w:rPr>
                      <w:rFonts w:ascii="Times New Roman" w:eastAsia="Calibri" w:hAnsi="Times New Roman"/>
                      <w:lang w:val="en-US"/>
                    </w:rPr>
                    <w:t xml:space="preserve"> </w:t>
                  </w:r>
                  <w:proofErr w:type="spellStart"/>
                  <w:r>
                    <w:rPr>
                      <w:rFonts w:ascii="Times New Roman" w:eastAsia="Calibri" w:hAnsi="Times New Roman"/>
                      <w:lang w:val="en-US"/>
                    </w:rPr>
                    <w:t>atstumas</w:t>
                  </w:r>
                  <w:proofErr w:type="spellEnd"/>
                  <w:r>
                    <w:rPr>
                      <w:rFonts w:ascii="Times New Roman" w:eastAsia="Calibri" w:hAnsi="Times New Roman"/>
                      <w:lang w:val="en-US"/>
                    </w:rPr>
                    <w:t xml:space="preserve"> ne </w:t>
                  </w:r>
                  <w:proofErr w:type="spellStart"/>
                  <w:r>
                    <w:rPr>
                      <w:rFonts w:ascii="Times New Roman" w:eastAsia="Calibri" w:hAnsi="Times New Roman"/>
                      <w:lang w:val="en-US"/>
                    </w:rPr>
                    <w:t>mažesnis</w:t>
                  </w:r>
                  <w:proofErr w:type="spellEnd"/>
                  <w:r>
                    <w:rPr>
                      <w:rFonts w:ascii="Times New Roman" w:eastAsia="Calibri" w:hAnsi="Times New Roman"/>
                      <w:lang w:val="en-US"/>
                    </w:rPr>
                    <w:t xml:space="preserve"> </w:t>
                  </w:r>
                  <w:proofErr w:type="spellStart"/>
                  <w:r>
                    <w:rPr>
                      <w:rFonts w:ascii="Times New Roman" w:eastAsia="Calibri" w:hAnsi="Times New Roman"/>
                      <w:lang w:val="en-US"/>
                    </w:rPr>
                    <w:t>nei</w:t>
                  </w:r>
                  <w:proofErr w:type="spellEnd"/>
                  <w:r>
                    <w:rPr>
                      <w:rFonts w:ascii="Times New Roman" w:eastAsia="Calibri" w:hAnsi="Times New Roman"/>
                      <w:lang w:val="en-US"/>
                    </w:rPr>
                    <w:t xml:space="preserve"> 0,2 mm</w:t>
                  </w:r>
                </w:p>
                <w:p w14:paraId="0111B92B" w14:textId="77777777" w:rsidR="005B0D59" w:rsidRDefault="005B0D59">
                  <w:pPr>
                    <w:spacing w:line="256" w:lineRule="auto"/>
                    <w:rPr>
                      <w:bCs/>
                      <w:noProof/>
                      <w:lang w:val="fi-FI"/>
                    </w:rPr>
                  </w:pPr>
                  <w:r>
                    <w:rPr>
                      <w:rFonts w:eastAsia="Calibri"/>
                      <w:lang w:val="fi-FI"/>
                    </w:rPr>
                    <w:t xml:space="preserve"> Skiriamoji geba NA ne mažiau 1.3</w:t>
                  </w:r>
                </w:p>
              </w:tc>
              <w:tc>
                <w:tcPr>
                  <w:tcW w:w="2734" w:type="dxa"/>
                  <w:tcBorders>
                    <w:top w:val="single" w:sz="4" w:space="0" w:color="auto"/>
                    <w:left w:val="single" w:sz="4" w:space="0" w:color="auto"/>
                    <w:bottom w:val="single" w:sz="4" w:space="0" w:color="auto"/>
                    <w:right w:val="single" w:sz="4" w:space="0" w:color="auto"/>
                  </w:tcBorders>
                </w:tcPr>
                <w:p w14:paraId="1FF952C2" w14:textId="77777777" w:rsidR="005B0D59" w:rsidRDefault="005B0D59">
                  <w:pPr>
                    <w:spacing w:line="256" w:lineRule="auto"/>
                    <w:rPr>
                      <w:bCs/>
                      <w:noProof/>
                      <w:lang w:val="fi-FI"/>
                    </w:rPr>
                  </w:pPr>
                </w:p>
              </w:tc>
              <w:tc>
                <w:tcPr>
                  <w:tcW w:w="2563" w:type="dxa"/>
                  <w:tcBorders>
                    <w:top w:val="single" w:sz="4" w:space="0" w:color="auto"/>
                    <w:left w:val="single" w:sz="4" w:space="0" w:color="auto"/>
                    <w:bottom w:val="single" w:sz="4" w:space="0" w:color="auto"/>
                    <w:right w:val="single" w:sz="4" w:space="0" w:color="auto"/>
                  </w:tcBorders>
                </w:tcPr>
                <w:p w14:paraId="3AE88F6E" w14:textId="77777777" w:rsidR="005B0D59" w:rsidRDefault="005B0D59">
                  <w:pPr>
                    <w:spacing w:line="256" w:lineRule="auto"/>
                    <w:rPr>
                      <w:bCs/>
                      <w:noProof/>
                      <w:lang w:val="fi-FI"/>
                    </w:rPr>
                  </w:pPr>
                </w:p>
              </w:tc>
              <w:tc>
                <w:tcPr>
                  <w:tcW w:w="2611" w:type="dxa"/>
                  <w:tcBorders>
                    <w:top w:val="single" w:sz="4" w:space="0" w:color="auto"/>
                    <w:left w:val="single" w:sz="4" w:space="0" w:color="auto"/>
                    <w:bottom w:val="single" w:sz="4" w:space="0" w:color="auto"/>
                    <w:right w:val="single" w:sz="4" w:space="0" w:color="auto"/>
                  </w:tcBorders>
                </w:tcPr>
                <w:p w14:paraId="06D341B9" w14:textId="77777777" w:rsidR="005B0D59" w:rsidRDefault="005B0D59">
                  <w:pPr>
                    <w:spacing w:line="256" w:lineRule="auto"/>
                    <w:rPr>
                      <w:bCs/>
                      <w:noProof/>
                      <w:lang w:val="fi-FI"/>
                    </w:rPr>
                  </w:pPr>
                </w:p>
              </w:tc>
            </w:tr>
            <w:tr w:rsidR="005B0D59" w14:paraId="5040CAD3"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4B6E6819"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659C6976" w14:textId="77777777" w:rsidR="005B0D59" w:rsidRDefault="005B0D59">
                  <w:pPr>
                    <w:spacing w:line="256" w:lineRule="auto"/>
                    <w:rPr>
                      <w:lang w:val="fi-FI"/>
                    </w:rPr>
                  </w:pPr>
                  <w:proofErr w:type="spellStart"/>
                  <w:r>
                    <w:rPr>
                      <w:bCs/>
                    </w:rPr>
                    <w:t>Fluorescencinis</w:t>
                  </w:r>
                  <w:proofErr w:type="spellEnd"/>
                  <w:r>
                    <w:rPr>
                      <w:bCs/>
                    </w:rPr>
                    <w:t xml:space="preserve"> </w:t>
                  </w:r>
                  <w:proofErr w:type="spellStart"/>
                  <w:r>
                    <w:rPr>
                      <w:bCs/>
                    </w:rPr>
                    <w:t>iliuminatorius</w:t>
                  </w:r>
                  <w:proofErr w:type="spellEnd"/>
                </w:p>
              </w:tc>
              <w:tc>
                <w:tcPr>
                  <w:tcW w:w="3952" w:type="dxa"/>
                  <w:tcBorders>
                    <w:top w:val="single" w:sz="4" w:space="0" w:color="auto"/>
                    <w:left w:val="single" w:sz="4" w:space="0" w:color="auto"/>
                    <w:bottom w:val="single" w:sz="4" w:space="0" w:color="auto"/>
                    <w:right w:val="single" w:sz="4" w:space="0" w:color="auto"/>
                  </w:tcBorders>
                  <w:hideMark/>
                </w:tcPr>
                <w:p w14:paraId="3C86C0AA" w14:textId="77777777" w:rsidR="005B0D59" w:rsidRDefault="005B0D59">
                  <w:pPr>
                    <w:spacing w:line="256" w:lineRule="auto"/>
                    <w:rPr>
                      <w:rFonts w:eastAsia="Calibri"/>
                      <w:lang w:val="fi-FI"/>
                    </w:rPr>
                  </w:pPr>
                  <w:r>
                    <w:rPr>
                      <w:rFonts w:eastAsia="Calibri"/>
                      <w:lang w:val="fi-FI"/>
                    </w:rPr>
                    <w:t>Fluorescencinis šviesos (</w:t>
                  </w:r>
                  <w:r>
                    <w:rPr>
                      <w:bCs/>
                      <w:noProof/>
                      <w:lang w:val="fi-FI"/>
                    </w:rPr>
                    <w:t>Fluorescence Illuminator</w:t>
                  </w:r>
                  <w:r>
                    <w:rPr>
                      <w:rFonts w:eastAsia="Calibri"/>
                      <w:lang w:val="fi-FI"/>
                    </w:rPr>
                    <w:t>) Šaltinis su 3 padėčių fluorescencijos kubo slankikliu, centriniu lauko ribotuvu ir ND filtro slankikliu su užrakto padėtimi.</w:t>
                  </w:r>
                </w:p>
              </w:tc>
              <w:tc>
                <w:tcPr>
                  <w:tcW w:w="2734" w:type="dxa"/>
                  <w:tcBorders>
                    <w:top w:val="single" w:sz="4" w:space="0" w:color="auto"/>
                    <w:left w:val="single" w:sz="4" w:space="0" w:color="auto"/>
                    <w:bottom w:val="single" w:sz="4" w:space="0" w:color="auto"/>
                    <w:right w:val="single" w:sz="4" w:space="0" w:color="auto"/>
                  </w:tcBorders>
                </w:tcPr>
                <w:p w14:paraId="189A09B6" w14:textId="77777777" w:rsidR="005B0D59" w:rsidRDefault="005B0D59">
                  <w:pPr>
                    <w:spacing w:line="256" w:lineRule="auto"/>
                    <w:rPr>
                      <w:bCs/>
                      <w:noProof/>
                      <w:lang w:val="fi-FI"/>
                    </w:rPr>
                  </w:pPr>
                </w:p>
              </w:tc>
              <w:tc>
                <w:tcPr>
                  <w:tcW w:w="2563" w:type="dxa"/>
                  <w:tcBorders>
                    <w:top w:val="single" w:sz="4" w:space="0" w:color="auto"/>
                    <w:left w:val="single" w:sz="4" w:space="0" w:color="auto"/>
                    <w:bottom w:val="single" w:sz="4" w:space="0" w:color="auto"/>
                    <w:right w:val="single" w:sz="4" w:space="0" w:color="auto"/>
                  </w:tcBorders>
                </w:tcPr>
                <w:p w14:paraId="68733753" w14:textId="77777777" w:rsidR="005B0D59" w:rsidRDefault="005B0D59">
                  <w:pPr>
                    <w:spacing w:line="256" w:lineRule="auto"/>
                    <w:rPr>
                      <w:bCs/>
                      <w:noProof/>
                      <w:lang w:val="fi-FI"/>
                    </w:rPr>
                  </w:pPr>
                </w:p>
              </w:tc>
              <w:tc>
                <w:tcPr>
                  <w:tcW w:w="2611" w:type="dxa"/>
                  <w:tcBorders>
                    <w:top w:val="single" w:sz="4" w:space="0" w:color="auto"/>
                    <w:left w:val="single" w:sz="4" w:space="0" w:color="auto"/>
                    <w:bottom w:val="single" w:sz="4" w:space="0" w:color="auto"/>
                    <w:right w:val="single" w:sz="4" w:space="0" w:color="auto"/>
                  </w:tcBorders>
                </w:tcPr>
                <w:p w14:paraId="271E4B70" w14:textId="77777777" w:rsidR="005B0D59" w:rsidRDefault="005B0D59">
                  <w:pPr>
                    <w:spacing w:line="256" w:lineRule="auto"/>
                    <w:rPr>
                      <w:bCs/>
                      <w:noProof/>
                      <w:lang w:val="fi-FI"/>
                    </w:rPr>
                  </w:pPr>
                </w:p>
              </w:tc>
            </w:tr>
            <w:tr w:rsidR="005B0D59" w14:paraId="579A978B"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60B1D0E6"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20A7F600" w14:textId="77777777" w:rsidR="005B0D59" w:rsidRDefault="005B0D59">
                  <w:pPr>
                    <w:spacing w:line="256" w:lineRule="auto"/>
                    <w:rPr>
                      <w:lang w:val="fi-FI"/>
                    </w:rPr>
                  </w:pPr>
                  <w:proofErr w:type="spellStart"/>
                  <w:r>
                    <w:rPr>
                      <w:bCs/>
                    </w:rPr>
                    <w:t>Fluorescencijos</w:t>
                  </w:r>
                  <w:proofErr w:type="spellEnd"/>
                  <w:r>
                    <w:rPr>
                      <w:bCs/>
                    </w:rPr>
                    <w:t xml:space="preserve"> </w:t>
                  </w:r>
                  <w:proofErr w:type="spellStart"/>
                  <w:r>
                    <w:rPr>
                      <w:bCs/>
                    </w:rPr>
                    <w:t>šviesos</w:t>
                  </w:r>
                  <w:proofErr w:type="spellEnd"/>
                  <w:r>
                    <w:rPr>
                      <w:bCs/>
                    </w:rPr>
                    <w:t xml:space="preserve"> </w:t>
                  </w:r>
                  <w:proofErr w:type="spellStart"/>
                  <w:r>
                    <w:rPr>
                      <w:bCs/>
                    </w:rPr>
                    <w:t>šaltinis</w:t>
                  </w:r>
                  <w:proofErr w:type="spellEnd"/>
                </w:p>
              </w:tc>
              <w:tc>
                <w:tcPr>
                  <w:tcW w:w="3952" w:type="dxa"/>
                  <w:tcBorders>
                    <w:top w:val="single" w:sz="4" w:space="0" w:color="auto"/>
                    <w:left w:val="single" w:sz="4" w:space="0" w:color="auto"/>
                    <w:bottom w:val="single" w:sz="4" w:space="0" w:color="auto"/>
                    <w:right w:val="single" w:sz="4" w:space="0" w:color="auto"/>
                  </w:tcBorders>
                  <w:hideMark/>
                </w:tcPr>
                <w:p w14:paraId="66952DCC" w14:textId="77777777" w:rsidR="005B0D59" w:rsidRDefault="005B0D59">
                  <w:pPr>
                    <w:spacing w:line="256" w:lineRule="auto"/>
                    <w:rPr>
                      <w:rFonts w:eastAsia="Calibri"/>
                      <w:szCs w:val="20"/>
                      <w:lang w:val="fi-FI"/>
                    </w:rPr>
                  </w:pPr>
                  <w:r>
                    <w:rPr>
                      <w:rFonts w:eastAsia="Calibri"/>
                      <w:szCs w:val="20"/>
                      <w:lang w:val="fi-FI"/>
                    </w:rPr>
                    <w:t>1. LED tipo plataus spektro valdomas šviesos šaltinis;</w:t>
                  </w:r>
                </w:p>
                <w:p w14:paraId="040AD61C" w14:textId="77777777" w:rsidR="005B0D59" w:rsidRDefault="005B0D59">
                  <w:pPr>
                    <w:spacing w:line="256" w:lineRule="auto"/>
                    <w:rPr>
                      <w:rFonts w:eastAsia="Calibri"/>
                      <w:noProof/>
                      <w:szCs w:val="20"/>
                      <w:lang w:val="fi-FI"/>
                    </w:rPr>
                  </w:pPr>
                  <w:r>
                    <w:rPr>
                      <w:rFonts w:eastAsia="Calibri"/>
                      <w:szCs w:val="20"/>
                      <w:lang w:val="fi-FI"/>
                    </w:rPr>
                    <w:t xml:space="preserve"> 2. Spektro diapazonas ne siauresnis kaip</w:t>
                  </w:r>
                  <w:r>
                    <w:rPr>
                      <w:rFonts w:eastAsia="Calibri"/>
                      <w:noProof/>
                      <w:szCs w:val="20"/>
                      <w:lang w:val="fi-FI"/>
                    </w:rPr>
                    <w:t xml:space="preserve"> nuo 360 nm</w:t>
                  </w:r>
                  <w:r>
                    <w:rPr>
                      <w:rFonts w:eastAsia="Calibri"/>
                      <w:szCs w:val="20"/>
                      <w:lang w:val="fi-FI"/>
                    </w:rPr>
                    <w:t xml:space="preserve"> iki 665 </w:t>
                  </w:r>
                  <w:r>
                    <w:rPr>
                      <w:rFonts w:eastAsia="Calibri"/>
                      <w:noProof/>
                      <w:szCs w:val="20"/>
                      <w:lang w:val="fi-FI"/>
                    </w:rPr>
                    <w:t>nm;</w:t>
                  </w:r>
                </w:p>
                <w:p w14:paraId="2EC4B256" w14:textId="77777777" w:rsidR="005B0D59" w:rsidRDefault="005B0D59">
                  <w:pPr>
                    <w:spacing w:line="256" w:lineRule="auto"/>
                    <w:rPr>
                      <w:bCs/>
                      <w:noProof/>
                      <w:lang w:val="fi-FI"/>
                    </w:rPr>
                  </w:pPr>
                  <w:r>
                    <w:rPr>
                      <w:rFonts w:eastAsia="Calibri"/>
                      <w:noProof/>
                      <w:szCs w:val="20"/>
                      <w:lang w:val="fi-FI"/>
                    </w:rPr>
                    <w:t>3. Šviesos valdymo intensyvumas nuo 0 iki 100% su</w:t>
                  </w:r>
                  <w:r>
                    <w:rPr>
                      <w:rFonts w:eastAsia="Calibri"/>
                      <w:szCs w:val="20"/>
                      <w:lang w:val="fi-FI"/>
                    </w:rPr>
                    <w:t xml:space="preserve"> 1% žingsniu;</w:t>
                  </w:r>
                </w:p>
              </w:tc>
              <w:tc>
                <w:tcPr>
                  <w:tcW w:w="2734" w:type="dxa"/>
                  <w:tcBorders>
                    <w:top w:val="single" w:sz="4" w:space="0" w:color="auto"/>
                    <w:left w:val="single" w:sz="4" w:space="0" w:color="auto"/>
                    <w:bottom w:val="single" w:sz="4" w:space="0" w:color="auto"/>
                    <w:right w:val="single" w:sz="4" w:space="0" w:color="auto"/>
                  </w:tcBorders>
                </w:tcPr>
                <w:p w14:paraId="4AFA4FA1" w14:textId="77777777" w:rsidR="005B0D59" w:rsidRDefault="005B0D59">
                  <w:pPr>
                    <w:spacing w:line="256" w:lineRule="auto"/>
                    <w:rPr>
                      <w:bCs/>
                      <w:noProof/>
                      <w:lang w:val="fi-FI"/>
                    </w:rPr>
                  </w:pPr>
                </w:p>
              </w:tc>
              <w:tc>
                <w:tcPr>
                  <w:tcW w:w="2563" w:type="dxa"/>
                  <w:tcBorders>
                    <w:top w:val="single" w:sz="4" w:space="0" w:color="auto"/>
                    <w:left w:val="single" w:sz="4" w:space="0" w:color="auto"/>
                    <w:bottom w:val="single" w:sz="4" w:space="0" w:color="auto"/>
                    <w:right w:val="single" w:sz="4" w:space="0" w:color="auto"/>
                  </w:tcBorders>
                </w:tcPr>
                <w:p w14:paraId="7FCDAAC7" w14:textId="77777777" w:rsidR="005B0D59" w:rsidRDefault="005B0D59">
                  <w:pPr>
                    <w:spacing w:line="256" w:lineRule="auto"/>
                    <w:rPr>
                      <w:bCs/>
                      <w:noProof/>
                      <w:lang w:val="fi-FI"/>
                    </w:rPr>
                  </w:pPr>
                </w:p>
              </w:tc>
              <w:tc>
                <w:tcPr>
                  <w:tcW w:w="2611" w:type="dxa"/>
                  <w:tcBorders>
                    <w:top w:val="single" w:sz="4" w:space="0" w:color="auto"/>
                    <w:left w:val="single" w:sz="4" w:space="0" w:color="auto"/>
                    <w:bottom w:val="single" w:sz="4" w:space="0" w:color="auto"/>
                    <w:right w:val="single" w:sz="4" w:space="0" w:color="auto"/>
                  </w:tcBorders>
                </w:tcPr>
                <w:p w14:paraId="101D8596" w14:textId="77777777" w:rsidR="005B0D59" w:rsidRDefault="005B0D59">
                  <w:pPr>
                    <w:spacing w:line="256" w:lineRule="auto"/>
                    <w:rPr>
                      <w:bCs/>
                      <w:noProof/>
                      <w:lang w:val="fi-FI"/>
                    </w:rPr>
                  </w:pPr>
                </w:p>
              </w:tc>
            </w:tr>
            <w:tr w:rsidR="005B0D59" w14:paraId="16E0AE9B"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60B49758"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0B1F01BC" w14:textId="77777777" w:rsidR="005B0D59" w:rsidRDefault="005B0D59">
                  <w:pPr>
                    <w:spacing w:line="256" w:lineRule="auto"/>
                    <w:rPr>
                      <w:lang w:val="fi-FI"/>
                    </w:rPr>
                  </w:pPr>
                  <w:proofErr w:type="spellStart"/>
                  <w:r>
                    <w:rPr>
                      <w:bCs/>
                    </w:rPr>
                    <w:t>Fluorescencijos</w:t>
                  </w:r>
                  <w:proofErr w:type="spellEnd"/>
                  <w:r>
                    <w:rPr>
                      <w:bCs/>
                    </w:rPr>
                    <w:t xml:space="preserve"> </w:t>
                  </w:r>
                  <w:proofErr w:type="spellStart"/>
                  <w:r>
                    <w:rPr>
                      <w:bCs/>
                    </w:rPr>
                    <w:t>filtrų</w:t>
                  </w:r>
                  <w:proofErr w:type="spellEnd"/>
                  <w:r>
                    <w:rPr>
                      <w:bCs/>
                    </w:rPr>
                    <w:t xml:space="preserve"> </w:t>
                  </w:r>
                  <w:proofErr w:type="spellStart"/>
                  <w:r>
                    <w:rPr>
                      <w:bCs/>
                    </w:rPr>
                    <w:t>kubas</w:t>
                  </w:r>
                  <w:proofErr w:type="spellEnd"/>
                </w:p>
              </w:tc>
              <w:tc>
                <w:tcPr>
                  <w:tcW w:w="3952" w:type="dxa"/>
                  <w:tcBorders>
                    <w:top w:val="single" w:sz="4" w:space="0" w:color="auto"/>
                    <w:left w:val="single" w:sz="4" w:space="0" w:color="auto"/>
                    <w:bottom w:val="single" w:sz="4" w:space="0" w:color="auto"/>
                    <w:right w:val="single" w:sz="4" w:space="0" w:color="auto"/>
                  </w:tcBorders>
                  <w:hideMark/>
                </w:tcPr>
                <w:p w14:paraId="3F9238F4" w14:textId="77777777" w:rsidR="005B0D59" w:rsidRDefault="005B0D59">
                  <w:pPr>
                    <w:spacing w:line="256" w:lineRule="auto"/>
                    <w:rPr>
                      <w:bCs/>
                      <w:noProof/>
                      <w:lang w:val="fi-FI"/>
                    </w:rPr>
                  </w:pPr>
                  <w:r>
                    <w:rPr>
                      <w:rFonts w:eastAsia="Calibri"/>
                      <w:szCs w:val="20"/>
                    </w:rPr>
                    <w:t xml:space="preserve">Ne </w:t>
                  </w:r>
                  <w:proofErr w:type="spellStart"/>
                  <w:r>
                    <w:rPr>
                      <w:rFonts w:eastAsia="Calibri"/>
                      <w:szCs w:val="20"/>
                    </w:rPr>
                    <w:t>mažiau</w:t>
                  </w:r>
                  <w:proofErr w:type="spellEnd"/>
                  <w:r>
                    <w:rPr>
                      <w:rFonts w:eastAsia="Calibri"/>
                      <w:szCs w:val="20"/>
                    </w:rPr>
                    <w:t xml:space="preserve"> 2 </w:t>
                  </w:r>
                  <w:proofErr w:type="spellStart"/>
                  <w:r>
                    <w:rPr>
                      <w:rFonts w:eastAsia="Calibri"/>
                      <w:szCs w:val="20"/>
                    </w:rPr>
                    <w:t>vnt</w:t>
                  </w:r>
                  <w:proofErr w:type="spellEnd"/>
                  <w:r>
                    <w:rPr>
                      <w:rFonts w:eastAsia="Calibri"/>
                      <w:szCs w:val="20"/>
                    </w:rPr>
                    <w:t xml:space="preserve"> </w:t>
                  </w:r>
                  <w:proofErr w:type="spellStart"/>
                  <w:r>
                    <w:rPr>
                      <w:rFonts w:eastAsia="Calibri"/>
                      <w:szCs w:val="20"/>
                    </w:rPr>
                    <w:t>filtrų</w:t>
                  </w:r>
                  <w:proofErr w:type="spellEnd"/>
                </w:p>
              </w:tc>
              <w:tc>
                <w:tcPr>
                  <w:tcW w:w="2734" w:type="dxa"/>
                  <w:tcBorders>
                    <w:top w:val="single" w:sz="4" w:space="0" w:color="auto"/>
                    <w:left w:val="single" w:sz="4" w:space="0" w:color="auto"/>
                    <w:bottom w:val="single" w:sz="4" w:space="0" w:color="auto"/>
                    <w:right w:val="single" w:sz="4" w:space="0" w:color="auto"/>
                  </w:tcBorders>
                </w:tcPr>
                <w:p w14:paraId="679FB032" w14:textId="77777777" w:rsidR="005B0D59" w:rsidRDefault="005B0D59">
                  <w:pPr>
                    <w:spacing w:line="256" w:lineRule="auto"/>
                    <w:rPr>
                      <w:bCs/>
                      <w:noProof/>
                      <w:lang w:val="fi-FI"/>
                    </w:rPr>
                  </w:pPr>
                </w:p>
              </w:tc>
              <w:tc>
                <w:tcPr>
                  <w:tcW w:w="2563" w:type="dxa"/>
                  <w:tcBorders>
                    <w:top w:val="single" w:sz="4" w:space="0" w:color="auto"/>
                    <w:left w:val="single" w:sz="4" w:space="0" w:color="auto"/>
                    <w:bottom w:val="single" w:sz="4" w:space="0" w:color="auto"/>
                    <w:right w:val="single" w:sz="4" w:space="0" w:color="auto"/>
                  </w:tcBorders>
                </w:tcPr>
                <w:p w14:paraId="743759E8" w14:textId="77777777" w:rsidR="005B0D59" w:rsidRDefault="005B0D59">
                  <w:pPr>
                    <w:spacing w:line="256" w:lineRule="auto"/>
                    <w:rPr>
                      <w:bCs/>
                      <w:noProof/>
                      <w:lang w:val="fi-FI"/>
                    </w:rPr>
                  </w:pPr>
                </w:p>
              </w:tc>
              <w:tc>
                <w:tcPr>
                  <w:tcW w:w="2611" w:type="dxa"/>
                  <w:tcBorders>
                    <w:top w:val="single" w:sz="4" w:space="0" w:color="auto"/>
                    <w:left w:val="single" w:sz="4" w:space="0" w:color="auto"/>
                    <w:bottom w:val="single" w:sz="4" w:space="0" w:color="auto"/>
                    <w:right w:val="single" w:sz="4" w:space="0" w:color="auto"/>
                  </w:tcBorders>
                </w:tcPr>
                <w:p w14:paraId="0A812121" w14:textId="77777777" w:rsidR="005B0D59" w:rsidRDefault="005B0D59">
                  <w:pPr>
                    <w:spacing w:line="256" w:lineRule="auto"/>
                    <w:rPr>
                      <w:bCs/>
                      <w:noProof/>
                      <w:lang w:val="fi-FI"/>
                    </w:rPr>
                  </w:pPr>
                </w:p>
              </w:tc>
            </w:tr>
            <w:tr w:rsidR="005B0D59" w14:paraId="5D844830"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44972BF4"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767DF998" w14:textId="77777777" w:rsidR="005B0D59" w:rsidRDefault="005B0D59">
                  <w:pPr>
                    <w:spacing w:line="256" w:lineRule="auto"/>
                    <w:rPr>
                      <w:lang w:val="fi-FI"/>
                    </w:rPr>
                  </w:pPr>
                  <w:proofErr w:type="spellStart"/>
                  <w:r>
                    <w:rPr>
                      <w:bCs/>
                    </w:rPr>
                    <w:t>Skaitmeninė</w:t>
                  </w:r>
                  <w:proofErr w:type="spellEnd"/>
                  <w:r>
                    <w:rPr>
                      <w:bCs/>
                    </w:rPr>
                    <w:t xml:space="preserve"> </w:t>
                  </w:r>
                  <w:proofErr w:type="spellStart"/>
                  <w:r>
                    <w:rPr>
                      <w:bCs/>
                    </w:rPr>
                    <w:t>kamera</w:t>
                  </w:r>
                  <w:proofErr w:type="spellEnd"/>
                </w:p>
              </w:tc>
              <w:tc>
                <w:tcPr>
                  <w:tcW w:w="3952" w:type="dxa"/>
                  <w:tcBorders>
                    <w:top w:val="single" w:sz="4" w:space="0" w:color="auto"/>
                    <w:left w:val="single" w:sz="4" w:space="0" w:color="auto"/>
                    <w:bottom w:val="single" w:sz="4" w:space="0" w:color="auto"/>
                    <w:right w:val="single" w:sz="4" w:space="0" w:color="auto"/>
                  </w:tcBorders>
                  <w:hideMark/>
                </w:tcPr>
                <w:p w14:paraId="59DD20C5" w14:textId="77777777" w:rsidR="005B0D59" w:rsidRDefault="005B0D59">
                  <w:pPr>
                    <w:spacing w:line="256" w:lineRule="auto"/>
                    <w:rPr>
                      <w:bCs/>
                      <w:noProof/>
                      <w:lang w:val="fi-FI"/>
                    </w:rPr>
                  </w:pPr>
                  <w:r>
                    <w:rPr>
                      <w:rFonts w:eastAsia="Calibri"/>
                      <w:noProof/>
                      <w:lang w:val="fi-FI"/>
                    </w:rPr>
                    <w:t>Fluorescencijos signalui registruoti turi būti pateikiama nespalvota skaitmeninė kamera</w:t>
                  </w:r>
                </w:p>
              </w:tc>
              <w:tc>
                <w:tcPr>
                  <w:tcW w:w="2734" w:type="dxa"/>
                  <w:tcBorders>
                    <w:top w:val="single" w:sz="4" w:space="0" w:color="auto"/>
                    <w:left w:val="single" w:sz="4" w:space="0" w:color="auto"/>
                    <w:bottom w:val="single" w:sz="4" w:space="0" w:color="auto"/>
                    <w:right w:val="single" w:sz="4" w:space="0" w:color="auto"/>
                  </w:tcBorders>
                </w:tcPr>
                <w:p w14:paraId="133F1CC8" w14:textId="77777777" w:rsidR="005B0D59" w:rsidRDefault="005B0D59">
                  <w:pPr>
                    <w:spacing w:line="256" w:lineRule="auto"/>
                    <w:rPr>
                      <w:bCs/>
                      <w:noProof/>
                      <w:lang w:val="fi-FI"/>
                    </w:rPr>
                  </w:pPr>
                </w:p>
              </w:tc>
              <w:tc>
                <w:tcPr>
                  <w:tcW w:w="2563" w:type="dxa"/>
                  <w:tcBorders>
                    <w:top w:val="single" w:sz="4" w:space="0" w:color="auto"/>
                    <w:left w:val="single" w:sz="4" w:space="0" w:color="auto"/>
                    <w:bottom w:val="single" w:sz="4" w:space="0" w:color="auto"/>
                    <w:right w:val="single" w:sz="4" w:space="0" w:color="auto"/>
                  </w:tcBorders>
                </w:tcPr>
                <w:p w14:paraId="773FD7C1" w14:textId="77777777" w:rsidR="005B0D59" w:rsidRDefault="005B0D59">
                  <w:pPr>
                    <w:spacing w:line="256" w:lineRule="auto"/>
                    <w:rPr>
                      <w:bCs/>
                      <w:noProof/>
                      <w:lang w:val="fi-FI"/>
                    </w:rPr>
                  </w:pPr>
                </w:p>
              </w:tc>
              <w:tc>
                <w:tcPr>
                  <w:tcW w:w="2611" w:type="dxa"/>
                  <w:tcBorders>
                    <w:top w:val="single" w:sz="4" w:space="0" w:color="auto"/>
                    <w:left w:val="single" w:sz="4" w:space="0" w:color="auto"/>
                    <w:bottom w:val="single" w:sz="4" w:space="0" w:color="auto"/>
                    <w:right w:val="single" w:sz="4" w:space="0" w:color="auto"/>
                  </w:tcBorders>
                </w:tcPr>
                <w:p w14:paraId="674502AB" w14:textId="77777777" w:rsidR="005B0D59" w:rsidRDefault="005B0D59">
                  <w:pPr>
                    <w:spacing w:line="256" w:lineRule="auto"/>
                    <w:rPr>
                      <w:bCs/>
                      <w:noProof/>
                      <w:lang w:val="fi-FI"/>
                    </w:rPr>
                  </w:pPr>
                </w:p>
              </w:tc>
            </w:tr>
            <w:tr w:rsidR="005B0D59" w14:paraId="5D59BBD2"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36D2531F"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3DCBA580" w14:textId="77777777" w:rsidR="005B0D59" w:rsidRDefault="005B0D59">
                  <w:pPr>
                    <w:spacing w:line="256" w:lineRule="auto"/>
                    <w:rPr>
                      <w:lang w:val="fi-FI"/>
                    </w:rPr>
                  </w:pPr>
                  <w:r>
                    <w:rPr>
                      <w:rFonts w:eastAsia="Calibri"/>
                      <w:noProof/>
                    </w:rPr>
                    <w:t>Raiška</w:t>
                  </w:r>
                </w:p>
              </w:tc>
              <w:tc>
                <w:tcPr>
                  <w:tcW w:w="3952" w:type="dxa"/>
                  <w:tcBorders>
                    <w:top w:val="single" w:sz="4" w:space="0" w:color="auto"/>
                    <w:left w:val="single" w:sz="4" w:space="0" w:color="auto"/>
                    <w:bottom w:val="single" w:sz="4" w:space="0" w:color="auto"/>
                    <w:right w:val="single" w:sz="4" w:space="0" w:color="auto"/>
                  </w:tcBorders>
                  <w:hideMark/>
                </w:tcPr>
                <w:p w14:paraId="48990627" w14:textId="77777777" w:rsidR="005B0D59" w:rsidRDefault="005B0D59">
                  <w:pPr>
                    <w:spacing w:line="256" w:lineRule="auto"/>
                    <w:rPr>
                      <w:bCs/>
                      <w:noProof/>
                      <w:lang w:val="fi-FI"/>
                    </w:rPr>
                  </w:pPr>
                  <w:r>
                    <w:rPr>
                      <w:rFonts w:eastAsia="Calibri"/>
                      <w:noProof/>
                    </w:rPr>
                    <w:t>Ne mažiau nei 2040×2040 taškų</w:t>
                  </w:r>
                </w:p>
              </w:tc>
              <w:tc>
                <w:tcPr>
                  <w:tcW w:w="2734" w:type="dxa"/>
                  <w:tcBorders>
                    <w:top w:val="single" w:sz="4" w:space="0" w:color="auto"/>
                    <w:left w:val="single" w:sz="4" w:space="0" w:color="auto"/>
                    <w:bottom w:val="single" w:sz="4" w:space="0" w:color="auto"/>
                    <w:right w:val="single" w:sz="4" w:space="0" w:color="auto"/>
                  </w:tcBorders>
                </w:tcPr>
                <w:p w14:paraId="318DDA2A" w14:textId="77777777" w:rsidR="005B0D59" w:rsidRDefault="005B0D59">
                  <w:pPr>
                    <w:spacing w:line="256" w:lineRule="auto"/>
                    <w:rPr>
                      <w:bCs/>
                      <w:noProof/>
                      <w:lang w:val="fi-FI"/>
                    </w:rPr>
                  </w:pPr>
                </w:p>
              </w:tc>
              <w:tc>
                <w:tcPr>
                  <w:tcW w:w="2563" w:type="dxa"/>
                  <w:tcBorders>
                    <w:top w:val="single" w:sz="4" w:space="0" w:color="auto"/>
                    <w:left w:val="single" w:sz="4" w:space="0" w:color="auto"/>
                    <w:bottom w:val="single" w:sz="4" w:space="0" w:color="auto"/>
                    <w:right w:val="single" w:sz="4" w:space="0" w:color="auto"/>
                  </w:tcBorders>
                </w:tcPr>
                <w:p w14:paraId="29F7487D" w14:textId="77777777" w:rsidR="005B0D59" w:rsidRDefault="005B0D59">
                  <w:pPr>
                    <w:spacing w:line="256" w:lineRule="auto"/>
                    <w:rPr>
                      <w:bCs/>
                      <w:noProof/>
                      <w:lang w:val="fi-FI"/>
                    </w:rPr>
                  </w:pPr>
                </w:p>
              </w:tc>
              <w:tc>
                <w:tcPr>
                  <w:tcW w:w="2611" w:type="dxa"/>
                  <w:tcBorders>
                    <w:top w:val="single" w:sz="4" w:space="0" w:color="auto"/>
                    <w:left w:val="single" w:sz="4" w:space="0" w:color="auto"/>
                    <w:bottom w:val="single" w:sz="4" w:space="0" w:color="auto"/>
                    <w:right w:val="single" w:sz="4" w:space="0" w:color="auto"/>
                  </w:tcBorders>
                </w:tcPr>
                <w:p w14:paraId="0EA4A4FA" w14:textId="77777777" w:rsidR="005B0D59" w:rsidRDefault="005B0D59">
                  <w:pPr>
                    <w:spacing w:line="256" w:lineRule="auto"/>
                    <w:rPr>
                      <w:bCs/>
                      <w:noProof/>
                      <w:lang w:val="fi-FI"/>
                    </w:rPr>
                  </w:pPr>
                </w:p>
              </w:tc>
            </w:tr>
            <w:tr w:rsidR="005B0D59" w14:paraId="5900F32D"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56875F8C"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22696C28" w14:textId="77777777" w:rsidR="005B0D59" w:rsidRDefault="005B0D59">
                  <w:pPr>
                    <w:spacing w:line="256" w:lineRule="auto"/>
                    <w:rPr>
                      <w:lang w:val="fi-FI"/>
                    </w:rPr>
                  </w:pPr>
                  <w:r>
                    <w:rPr>
                      <w:rFonts w:eastAsia="Calibri"/>
                      <w:noProof/>
                    </w:rPr>
                    <w:t>Sparta</w:t>
                  </w:r>
                </w:p>
              </w:tc>
              <w:tc>
                <w:tcPr>
                  <w:tcW w:w="3952" w:type="dxa"/>
                  <w:tcBorders>
                    <w:top w:val="single" w:sz="4" w:space="0" w:color="auto"/>
                    <w:left w:val="single" w:sz="4" w:space="0" w:color="auto"/>
                    <w:bottom w:val="single" w:sz="4" w:space="0" w:color="auto"/>
                    <w:right w:val="single" w:sz="4" w:space="0" w:color="auto"/>
                  </w:tcBorders>
                  <w:hideMark/>
                </w:tcPr>
                <w:p w14:paraId="4166FC65" w14:textId="77777777" w:rsidR="005B0D59" w:rsidRDefault="005B0D59">
                  <w:pPr>
                    <w:spacing w:line="256" w:lineRule="auto"/>
                    <w:rPr>
                      <w:bCs/>
                      <w:noProof/>
                      <w:lang w:val="fi-FI"/>
                    </w:rPr>
                  </w:pPr>
                  <w:r>
                    <w:rPr>
                      <w:rFonts w:eastAsia="Calibri"/>
                      <w:noProof/>
                      <w:lang w:val="fi-FI"/>
                    </w:rPr>
                    <w:t>Ne mažiau nei 21 fps naudojant maksimalią raišką</w:t>
                  </w:r>
                </w:p>
              </w:tc>
              <w:tc>
                <w:tcPr>
                  <w:tcW w:w="2734" w:type="dxa"/>
                  <w:tcBorders>
                    <w:top w:val="single" w:sz="4" w:space="0" w:color="auto"/>
                    <w:left w:val="single" w:sz="4" w:space="0" w:color="auto"/>
                    <w:bottom w:val="single" w:sz="4" w:space="0" w:color="auto"/>
                    <w:right w:val="single" w:sz="4" w:space="0" w:color="auto"/>
                  </w:tcBorders>
                </w:tcPr>
                <w:p w14:paraId="26ED7B92" w14:textId="77777777" w:rsidR="005B0D59" w:rsidRDefault="005B0D59">
                  <w:pPr>
                    <w:spacing w:line="256" w:lineRule="auto"/>
                    <w:rPr>
                      <w:bCs/>
                      <w:noProof/>
                      <w:lang w:val="fi-FI"/>
                    </w:rPr>
                  </w:pPr>
                </w:p>
              </w:tc>
              <w:tc>
                <w:tcPr>
                  <w:tcW w:w="2563" w:type="dxa"/>
                  <w:tcBorders>
                    <w:top w:val="single" w:sz="4" w:space="0" w:color="auto"/>
                    <w:left w:val="single" w:sz="4" w:space="0" w:color="auto"/>
                    <w:bottom w:val="single" w:sz="4" w:space="0" w:color="auto"/>
                    <w:right w:val="single" w:sz="4" w:space="0" w:color="auto"/>
                  </w:tcBorders>
                </w:tcPr>
                <w:p w14:paraId="7FAA5173" w14:textId="77777777" w:rsidR="005B0D59" w:rsidRDefault="005B0D59">
                  <w:pPr>
                    <w:spacing w:line="256" w:lineRule="auto"/>
                    <w:rPr>
                      <w:bCs/>
                      <w:noProof/>
                      <w:lang w:val="fi-FI"/>
                    </w:rPr>
                  </w:pPr>
                </w:p>
              </w:tc>
              <w:tc>
                <w:tcPr>
                  <w:tcW w:w="2611" w:type="dxa"/>
                  <w:tcBorders>
                    <w:top w:val="single" w:sz="4" w:space="0" w:color="auto"/>
                    <w:left w:val="single" w:sz="4" w:space="0" w:color="auto"/>
                    <w:bottom w:val="single" w:sz="4" w:space="0" w:color="auto"/>
                    <w:right w:val="single" w:sz="4" w:space="0" w:color="auto"/>
                  </w:tcBorders>
                </w:tcPr>
                <w:p w14:paraId="44039892" w14:textId="77777777" w:rsidR="005B0D59" w:rsidRDefault="005B0D59">
                  <w:pPr>
                    <w:spacing w:line="256" w:lineRule="auto"/>
                    <w:rPr>
                      <w:bCs/>
                      <w:noProof/>
                      <w:lang w:val="fi-FI"/>
                    </w:rPr>
                  </w:pPr>
                </w:p>
              </w:tc>
            </w:tr>
            <w:tr w:rsidR="005B0D59" w14:paraId="17B63C8F"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147DF2E5"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3EDC0419" w14:textId="77777777" w:rsidR="005B0D59" w:rsidRDefault="005B0D59">
                  <w:pPr>
                    <w:spacing w:line="256" w:lineRule="auto"/>
                    <w:rPr>
                      <w:rFonts w:eastAsia="Calibri"/>
                      <w:noProof/>
                    </w:rPr>
                  </w:pPr>
                  <w:r>
                    <w:rPr>
                      <w:rFonts w:eastAsia="Calibri"/>
                      <w:noProof/>
                    </w:rPr>
                    <w:t>Pikselio dydis</w:t>
                  </w:r>
                </w:p>
              </w:tc>
              <w:tc>
                <w:tcPr>
                  <w:tcW w:w="3952" w:type="dxa"/>
                  <w:tcBorders>
                    <w:top w:val="single" w:sz="4" w:space="0" w:color="auto"/>
                    <w:left w:val="single" w:sz="4" w:space="0" w:color="auto"/>
                    <w:bottom w:val="single" w:sz="4" w:space="0" w:color="auto"/>
                    <w:right w:val="single" w:sz="4" w:space="0" w:color="auto"/>
                  </w:tcBorders>
                  <w:hideMark/>
                </w:tcPr>
                <w:p w14:paraId="199602CF" w14:textId="77777777" w:rsidR="005B0D59" w:rsidRDefault="005B0D59">
                  <w:pPr>
                    <w:spacing w:line="256" w:lineRule="auto"/>
                    <w:rPr>
                      <w:rFonts w:eastAsia="Calibri"/>
                      <w:noProof/>
                      <w:lang w:val="fi-FI"/>
                    </w:rPr>
                  </w:pPr>
                  <w:r>
                    <w:rPr>
                      <w:rFonts w:eastAsia="Calibri"/>
                      <w:noProof/>
                    </w:rPr>
                    <w:t>Ne mažiau nei 2,2 × 2,2 µm</w:t>
                  </w:r>
                </w:p>
              </w:tc>
              <w:tc>
                <w:tcPr>
                  <w:tcW w:w="2734" w:type="dxa"/>
                  <w:tcBorders>
                    <w:top w:val="single" w:sz="4" w:space="0" w:color="auto"/>
                    <w:left w:val="single" w:sz="4" w:space="0" w:color="auto"/>
                    <w:bottom w:val="single" w:sz="4" w:space="0" w:color="auto"/>
                    <w:right w:val="single" w:sz="4" w:space="0" w:color="auto"/>
                  </w:tcBorders>
                </w:tcPr>
                <w:p w14:paraId="2AF67CDE" w14:textId="77777777" w:rsidR="005B0D59" w:rsidRDefault="005B0D59">
                  <w:pPr>
                    <w:spacing w:line="256" w:lineRule="auto"/>
                    <w:rPr>
                      <w:bCs/>
                      <w:noProof/>
                      <w:lang w:val="fi-FI"/>
                    </w:rPr>
                  </w:pPr>
                </w:p>
              </w:tc>
              <w:tc>
                <w:tcPr>
                  <w:tcW w:w="2563" w:type="dxa"/>
                  <w:tcBorders>
                    <w:top w:val="single" w:sz="4" w:space="0" w:color="auto"/>
                    <w:left w:val="single" w:sz="4" w:space="0" w:color="auto"/>
                    <w:bottom w:val="single" w:sz="4" w:space="0" w:color="auto"/>
                    <w:right w:val="single" w:sz="4" w:space="0" w:color="auto"/>
                  </w:tcBorders>
                </w:tcPr>
                <w:p w14:paraId="4D2116EE" w14:textId="77777777" w:rsidR="005B0D59" w:rsidRDefault="005B0D59">
                  <w:pPr>
                    <w:spacing w:line="256" w:lineRule="auto"/>
                    <w:rPr>
                      <w:bCs/>
                      <w:noProof/>
                      <w:lang w:val="fi-FI"/>
                    </w:rPr>
                  </w:pPr>
                </w:p>
              </w:tc>
              <w:tc>
                <w:tcPr>
                  <w:tcW w:w="2611" w:type="dxa"/>
                  <w:tcBorders>
                    <w:top w:val="single" w:sz="4" w:space="0" w:color="auto"/>
                    <w:left w:val="single" w:sz="4" w:space="0" w:color="auto"/>
                    <w:bottom w:val="single" w:sz="4" w:space="0" w:color="auto"/>
                    <w:right w:val="single" w:sz="4" w:space="0" w:color="auto"/>
                  </w:tcBorders>
                </w:tcPr>
                <w:p w14:paraId="097990D7" w14:textId="77777777" w:rsidR="005B0D59" w:rsidRDefault="005B0D59">
                  <w:pPr>
                    <w:spacing w:line="256" w:lineRule="auto"/>
                    <w:rPr>
                      <w:bCs/>
                      <w:noProof/>
                      <w:lang w:val="fi-FI"/>
                    </w:rPr>
                  </w:pPr>
                </w:p>
              </w:tc>
            </w:tr>
            <w:tr w:rsidR="005B0D59" w14:paraId="71248DB8"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453DF31F"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74A4B670" w14:textId="77777777" w:rsidR="005B0D59" w:rsidRDefault="005B0D59">
                  <w:pPr>
                    <w:spacing w:line="256" w:lineRule="auto"/>
                    <w:rPr>
                      <w:rFonts w:eastAsia="Calibri"/>
                      <w:noProof/>
                    </w:rPr>
                  </w:pPr>
                  <w:r>
                    <w:rPr>
                      <w:rFonts w:eastAsia="Calibri"/>
                      <w:noProof/>
                    </w:rPr>
                    <w:t>Jungtis</w:t>
                  </w:r>
                </w:p>
              </w:tc>
              <w:tc>
                <w:tcPr>
                  <w:tcW w:w="3952" w:type="dxa"/>
                  <w:tcBorders>
                    <w:top w:val="single" w:sz="4" w:space="0" w:color="auto"/>
                    <w:left w:val="single" w:sz="4" w:space="0" w:color="auto"/>
                    <w:bottom w:val="single" w:sz="4" w:space="0" w:color="auto"/>
                    <w:right w:val="single" w:sz="4" w:space="0" w:color="auto"/>
                  </w:tcBorders>
                  <w:hideMark/>
                </w:tcPr>
                <w:p w14:paraId="6DF7E025" w14:textId="77777777" w:rsidR="005B0D59" w:rsidRDefault="005B0D59">
                  <w:pPr>
                    <w:spacing w:line="256" w:lineRule="auto"/>
                    <w:rPr>
                      <w:rFonts w:eastAsia="Calibri"/>
                      <w:noProof/>
                      <w:lang w:val="sv-SE"/>
                    </w:rPr>
                  </w:pPr>
                  <w:r>
                    <w:rPr>
                      <w:rFonts w:eastAsia="Calibri"/>
                      <w:noProof/>
                      <w:lang w:val="sv-SE"/>
                    </w:rPr>
                    <w:t>Prie kompiuterio jungiama per USB 3.0 arba lygiavertę jungtį</w:t>
                  </w:r>
                </w:p>
              </w:tc>
              <w:tc>
                <w:tcPr>
                  <w:tcW w:w="2734" w:type="dxa"/>
                  <w:tcBorders>
                    <w:top w:val="single" w:sz="4" w:space="0" w:color="auto"/>
                    <w:left w:val="single" w:sz="4" w:space="0" w:color="auto"/>
                    <w:bottom w:val="single" w:sz="4" w:space="0" w:color="auto"/>
                    <w:right w:val="single" w:sz="4" w:space="0" w:color="auto"/>
                  </w:tcBorders>
                </w:tcPr>
                <w:p w14:paraId="595ED637" w14:textId="77777777" w:rsidR="005B0D59" w:rsidRDefault="005B0D59">
                  <w:pPr>
                    <w:spacing w:line="256" w:lineRule="auto"/>
                    <w:rPr>
                      <w:bCs/>
                      <w:noProof/>
                      <w:lang w:val="sv-SE"/>
                    </w:rPr>
                  </w:pPr>
                </w:p>
              </w:tc>
              <w:tc>
                <w:tcPr>
                  <w:tcW w:w="2563" w:type="dxa"/>
                  <w:tcBorders>
                    <w:top w:val="single" w:sz="4" w:space="0" w:color="auto"/>
                    <w:left w:val="single" w:sz="4" w:space="0" w:color="auto"/>
                    <w:bottom w:val="single" w:sz="4" w:space="0" w:color="auto"/>
                    <w:right w:val="single" w:sz="4" w:space="0" w:color="auto"/>
                  </w:tcBorders>
                </w:tcPr>
                <w:p w14:paraId="264CCFAD" w14:textId="77777777" w:rsidR="005B0D59" w:rsidRDefault="005B0D59">
                  <w:pPr>
                    <w:spacing w:line="256" w:lineRule="auto"/>
                    <w:rPr>
                      <w:bCs/>
                      <w:noProof/>
                      <w:lang w:val="sv-SE"/>
                    </w:rPr>
                  </w:pPr>
                </w:p>
              </w:tc>
              <w:tc>
                <w:tcPr>
                  <w:tcW w:w="2611" w:type="dxa"/>
                  <w:tcBorders>
                    <w:top w:val="single" w:sz="4" w:space="0" w:color="auto"/>
                    <w:left w:val="single" w:sz="4" w:space="0" w:color="auto"/>
                    <w:bottom w:val="single" w:sz="4" w:space="0" w:color="auto"/>
                    <w:right w:val="single" w:sz="4" w:space="0" w:color="auto"/>
                  </w:tcBorders>
                </w:tcPr>
                <w:p w14:paraId="6BC7F590" w14:textId="77777777" w:rsidR="005B0D59" w:rsidRDefault="005B0D59">
                  <w:pPr>
                    <w:spacing w:line="256" w:lineRule="auto"/>
                    <w:rPr>
                      <w:bCs/>
                      <w:noProof/>
                      <w:lang w:val="sv-SE"/>
                    </w:rPr>
                  </w:pPr>
                </w:p>
              </w:tc>
            </w:tr>
            <w:tr w:rsidR="005B0D59" w14:paraId="003B8756"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225DC827"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02D440D6" w14:textId="77777777" w:rsidR="005B0D59" w:rsidRDefault="005B0D59">
                  <w:pPr>
                    <w:spacing w:line="256" w:lineRule="auto"/>
                    <w:rPr>
                      <w:rFonts w:eastAsia="Calibri"/>
                      <w:noProof/>
                    </w:rPr>
                  </w:pPr>
                  <w:r>
                    <w:rPr>
                      <w:rFonts w:eastAsia="Calibri"/>
                      <w:noProof/>
                    </w:rPr>
                    <w:t>Taikomoji programinė įranga</w:t>
                  </w:r>
                </w:p>
              </w:tc>
              <w:tc>
                <w:tcPr>
                  <w:tcW w:w="3952" w:type="dxa"/>
                  <w:tcBorders>
                    <w:top w:val="single" w:sz="4" w:space="0" w:color="auto"/>
                    <w:left w:val="single" w:sz="4" w:space="0" w:color="auto"/>
                    <w:bottom w:val="single" w:sz="4" w:space="0" w:color="auto"/>
                    <w:right w:val="single" w:sz="4" w:space="0" w:color="auto"/>
                  </w:tcBorders>
                  <w:hideMark/>
                </w:tcPr>
                <w:p w14:paraId="23C7FBDB" w14:textId="77777777" w:rsidR="005B0D59" w:rsidRDefault="005B0D59">
                  <w:pPr>
                    <w:spacing w:line="256" w:lineRule="auto"/>
                    <w:jc w:val="both"/>
                    <w:rPr>
                      <w:rFonts w:eastAsia="Calibri"/>
                      <w:noProof/>
                    </w:rPr>
                  </w:pPr>
                  <w:r>
                    <w:rPr>
                      <w:rFonts w:eastAsia="Calibri"/>
                      <w:noProof/>
                    </w:rPr>
                    <w:t>Kameros parametrų valdymui ir vaizdų registravimui turi būti pateikiama programinė įranga, kuri turi gebėti:</w:t>
                  </w:r>
                </w:p>
                <w:p w14:paraId="4A15B72F" w14:textId="77777777" w:rsidR="005B0D59" w:rsidRDefault="005B0D59" w:rsidP="005B0D59">
                  <w:pPr>
                    <w:pStyle w:val="Sraopastraipa"/>
                    <w:numPr>
                      <w:ilvl w:val="0"/>
                      <w:numId w:val="14"/>
                    </w:numPr>
                    <w:spacing w:line="240" w:lineRule="auto"/>
                    <w:contextualSpacing/>
                    <w:rPr>
                      <w:rFonts w:ascii="Times New Roman" w:eastAsia="Calibri" w:hAnsi="Times New Roman"/>
                      <w:noProof/>
                      <w:lang w:val="en-US"/>
                    </w:rPr>
                  </w:pPr>
                  <w:r>
                    <w:rPr>
                      <w:rFonts w:ascii="Times New Roman" w:eastAsia="Calibri" w:hAnsi="Times New Roman"/>
                      <w:noProof/>
                      <w:lang w:val="en-US"/>
                    </w:rPr>
                    <w:t>Registruoti ir išsaugoti stacionarių ir filmuotus vaizdus;</w:t>
                  </w:r>
                </w:p>
                <w:p w14:paraId="3E216083" w14:textId="77777777" w:rsidR="005B0D59" w:rsidRDefault="005B0D59" w:rsidP="005B0D59">
                  <w:pPr>
                    <w:pStyle w:val="Sraopastraipa"/>
                    <w:numPr>
                      <w:ilvl w:val="0"/>
                      <w:numId w:val="14"/>
                    </w:numPr>
                    <w:spacing w:line="240" w:lineRule="auto"/>
                    <w:contextualSpacing/>
                    <w:rPr>
                      <w:rFonts w:ascii="Times New Roman" w:eastAsia="Calibri" w:hAnsi="Times New Roman"/>
                      <w:noProof/>
                      <w:lang w:val="en-US"/>
                    </w:rPr>
                  </w:pPr>
                  <w:r>
                    <w:rPr>
                      <w:rFonts w:ascii="Times New Roman" w:eastAsia="Calibri" w:hAnsi="Times New Roman"/>
                      <w:noProof/>
                      <w:lang w:val="en-US"/>
                    </w:rPr>
                    <w:t>Registruoti ir apjungti kelių spektrinių kanalų (fluorescencinius) vaizdus;</w:t>
                  </w:r>
                </w:p>
                <w:p w14:paraId="218064A6" w14:textId="77777777" w:rsidR="005B0D59" w:rsidRDefault="005B0D59" w:rsidP="005B0D59">
                  <w:pPr>
                    <w:pStyle w:val="Sraopastraipa"/>
                    <w:numPr>
                      <w:ilvl w:val="0"/>
                      <w:numId w:val="14"/>
                    </w:numPr>
                    <w:spacing w:line="240" w:lineRule="auto"/>
                    <w:contextualSpacing/>
                    <w:rPr>
                      <w:rFonts w:ascii="Times New Roman" w:eastAsia="Calibri" w:hAnsi="Times New Roman"/>
                      <w:noProof/>
                      <w:lang w:val="en-US"/>
                    </w:rPr>
                  </w:pPr>
                  <w:r>
                    <w:rPr>
                      <w:rFonts w:ascii="Times New Roman" w:eastAsia="Calibri" w:hAnsi="Times New Roman"/>
                      <w:noProof/>
                      <w:lang w:val="en-US"/>
                    </w:rPr>
                    <w:t>Išmatuoti objektų ilgį, plotą, kampus;</w:t>
                  </w:r>
                </w:p>
                <w:p w14:paraId="55A1ECBA" w14:textId="77777777" w:rsidR="005B0D59" w:rsidRDefault="005B0D59">
                  <w:pPr>
                    <w:spacing w:line="256" w:lineRule="auto"/>
                    <w:rPr>
                      <w:rFonts w:eastAsia="Calibri"/>
                      <w:noProof/>
                      <w:lang w:val="fi-FI"/>
                    </w:rPr>
                  </w:pPr>
                  <w:r>
                    <w:rPr>
                      <w:rFonts w:eastAsia="Calibri"/>
                      <w:noProof/>
                    </w:rPr>
                    <w:t>Žymėti anotacijas.</w:t>
                  </w:r>
                </w:p>
              </w:tc>
              <w:tc>
                <w:tcPr>
                  <w:tcW w:w="2734" w:type="dxa"/>
                  <w:tcBorders>
                    <w:top w:val="single" w:sz="4" w:space="0" w:color="auto"/>
                    <w:left w:val="single" w:sz="4" w:space="0" w:color="auto"/>
                    <w:bottom w:val="single" w:sz="4" w:space="0" w:color="auto"/>
                    <w:right w:val="single" w:sz="4" w:space="0" w:color="auto"/>
                  </w:tcBorders>
                </w:tcPr>
                <w:p w14:paraId="40036CCB" w14:textId="77777777" w:rsidR="005B0D59" w:rsidRDefault="005B0D59">
                  <w:pPr>
                    <w:spacing w:line="256" w:lineRule="auto"/>
                    <w:rPr>
                      <w:bCs/>
                      <w:noProof/>
                      <w:lang w:val="fi-FI"/>
                    </w:rPr>
                  </w:pPr>
                </w:p>
              </w:tc>
              <w:tc>
                <w:tcPr>
                  <w:tcW w:w="2563" w:type="dxa"/>
                  <w:tcBorders>
                    <w:top w:val="single" w:sz="4" w:space="0" w:color="auto"/>
                    <w:left w:val="single" w:sz="4" w:space="0" w:color="auto"/>
                    <w:bottom w:val="single" w:sz="4" w:space="0" w:color="auto"/>
                    <w:right w:val="single" w:sz="4" w:space="0" w:color="auto"/>
                  </w:tcBorders>
                </w:tcPr>
                <w:p w14:paraId="5E717DB0" w14:textId="77777777" w:rsidR="005B0D59" w:rsidRDefault="005B0D59">
                  <w:pPr>
                    <w:spacing w:line="256" w:lineRule="auto"/>
                    <w:rPr>
                      <w:bCs/>
                      <w:noProof/>
                      <w:lang w:val="fi-FI"/>
                    </w:rPr>
                  </w:pPr>
                </w:p>
              </w:tc>
              <w:tc>
                <w:tcPr>
                  <w:tcW w:w="2611" w:type="dxa"/>
                  <w:tcBorders>
                    <w:top w:val="single" w:sz="4" w:space="0" w:color="auto"/>
                    <w:left w:val="single" w:sz="4" w:space="0" w:color="auto"/>
                    <w:bottom w:val="single" w:sz="4" w:space="0" w:color="auto"/>
                    <w:right w:val="single" w:sz="4" w:space="0" w:color="auto"/>
                  </w:tcBorders>
                </w:tcPr>
                <w:p w14:paraId="42EFAFE4" w14:textId="77777777" w:rsidR="005B0D59" w:rsidRDefault="005B0D59">
                  <w:pPr>
                    <w:spacing w:line="256" w:lineRule="auto"/>
                    <w:rPr>
                      <w:bCs/>
                      <w:noProof/>
                      <w:lang w:val="fi-FI"/>
                    </w:rPr>
                  </w:pPr>
                </w:p>
              </w:tc>
            </w:tr>
            <w:tr w:rsidR="005B0D59" w14:paraId="780367F3"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06C3A8FD"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1B36B4FA" w14:textId="77777777" w:rsidR="005B0D59" w:rsidRDefault="005B0D59">
                  <w:pPr>
                    <w:spacing w:line="256" w:lineRule="auto"/>
                    <w:rPr>
                      <w:rFonts w:eastAsia="Calibri"/>
                      <w:noProof/>
                    </w:rPr>
                  </w:pPr>
                  <w:r>
                    <w:rPr>
                      <w:noProof/>
                    </w:rPr>
                    <w:t>Vartotojų apmokymas</w:t>
                  </w:r>
                </w:p>
              </w:tc>
              <w:tc>
                <w:tcPr>
                  <w:tcW w:w="3952" w:type="dxa"/>
                  <w:tcBorders>
                    <w:top w:val="single" w:sz="4" w:space="0" w:color="auto"/>
                    <w:left w:val="single" w:sz="4" w:space="0" w:color="auto"/>
                    <w:bottom w:val="single" w:sz="4" w:space="0" w:color="auto"/>
                    <w:right w:val="single" w:sz="4" w:space="0" w:color="auto"/>
                  </w:tcBorders>
                  <w:hideMark/>
                </w:tcPr>
                <w:p w14:paraId="1CC98C1E" w14:textId="77777777" w:rsidR="005B0D59" w:rsidRDefault="005B0D59">
                  <w:pPr>
                    <w:spacing w:line="256" w:lineRule="auto"/>
                    <w:rPr>
                      <w:rFonts w:eastAsia="Calibri"/>
                      <w:noProof/>
                    </w:rPr>
                  </w:pPr>
                  <w:r>
                    <w:rPr>
                      <w:noProof/>
                    </w:rPr>
                    <w:t>Vartotojų apmokymas naudoti įrangą įskaičiuotas į pasiūlymo kainą</w:t>
                  </w:r>
                </w:p>
              </w:tc>
              <w:tc>
                <w:tcPr>
                  <w:tcW w:w="2734" w:type="dxa"/>
                  <w:tcBorders>
                    <w:top w:val="single" w:sz="4" w:space="0" w:color="auto"/>
                    <w:left w:val="single" w:sz="4" w:space="0" w:color="auto"/>
                    <w:bottom w:val="single" w:sz="4" w:space="0" w:color="auto"/>
                    <w:right w:val="single" w:sz="4" w:space="0" w:color="auto"/>
                  </w:tcBorders>
                </w:tcPr>
                <w:p w14:paraId="7B11130E" w14:textId="77777777" w:rsidR="005B0D59" w:rsidRDefault="005B0D59">
                  <w:pPr>
                    <w:spacing w:line="256" w:lineRule="auto"/>
                    <w:rPr>
                      <w:bCs/>
                      <w:noProof/>
                    </w:rPr>
                  </w:pPr>
                </w:p>
              </w:tc>
              <w:tc>
                <w:tcPr>
                  <w:tcW w:w="2563" w:type="dxa"/>
                  <w:tcBorders>
                    <w:top w:val="single" w:sz="4" w:space="0" w:color="auto"/>
                    <w:left w:val="single" w:sz="4" w:space="0" w:color="auto"/>
                    <w:bottom w:val="single" w:sz="4" w:space="0" w:color="auto"/>
                    <w:right w:val="single" w:sz="4" w:space="0" w:color="auto"/>
                  </w:tcBorders>
                </w:tcPr>
                <w:p w14:paraId="5914F276" w14:textId="77777777" w:rsidR="005B0D59" w:rsidRDefault="005B0D59">
                  <w:pPr>
                    <w:spacing w:line="256" w:lineRule="auto"/>
                    <w:rPr>
                      <w:bCs/>
                      <w:noProof/>
                    </w:rPr>
                  </w:pPr>
                </w:p>
              </w:tc>
              <w:tc>
                <w:tcPr>
                  <w:tcW w:w="2611" w:type="dxa"/>
                  <w:tcBorders>
                    <w:top w:val="single" w:sz="4" w:space="0" w:color="auto"/>
                    <w:left w:val="single" w:sz="4" w:space="0" w:color="auto"/>
                    <w:bottom w:val="single" w:sz="4" w:space="0" w:color="auto"/>
                    <w:right w:val="single" w:sz="4" w:space="0" w:color="auto"/>
                  </w:tcBorders>
                </w:tcPr>
                <w:p w14:paraId="13A69088" w14:textId="77777777" w:rsidR="005B0D59" w:rsidRDefault="005B0D59">
                  <w:pPr>
                    <w:spacing w:line="256" w:lineRule="auto"/>
                    <w:rPr>
                      <w:bCs/>
                      <w:noProof/>
                    </w:rPr>
                  </w:pPr>
                </w:p>
              </w:tc>
            </w:tr>
            <w:tr w:rsidR="005B0D59" w14:paraId="17D3746D"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35B7DE79"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69DE91E9" w14:textId="77777777" w:rsidR="005B0D59" w:rsidRDefault="005B0D59">
                  <w:pPr>
                    <w:spacing w:line="256" w:lineRule="auto"/>
                    <w:rPr>
                      <w:rFonts w:eastAsia="Calibri"/>
                      <w:noProof/>
                    </w:rPr>
                  </w:pPr>
                  <w:r>
                    <w:rPr>
                      <w:rFonts w:eastAsia="Calibri"/>
                      <w:noProof/>
                    </w:rPr>
                    <w:t>Atitiktis</w:t>
                  </w:r>
                </w:p>
              </w:tc>
              <w:tc>
                <w:tcPr>
                  <w:tcW w:w="3952" w:type="dxa"/>
                  <w:tcBorders>
                    <w:top w:val="single" w:sz="4" w:space="0" w:color="auto"/>
                    <w:left w:val="single" w:sz="4" w:space="0" w:color="auto"/>
                    <w:bottom w:val="single" w:sz="4" w:space="0" w:color="auto"/>
                    <w:right w:val="single" w:sz="4" w:space="0" w:color="auto"/>
                  </w:tcBorders>
                  <w:hideMark/>
                </w:tcPr>
                <w:p w14:paraId="1A907C33" w14:textId="77777777" w:rsidR="005B0D59" w:rsidRDefault="005B0D59">
                  <w:pPr>
                    <w:spacing w:line="256" w:lineRule="auto"/>
                    <w:jc w:val="both"/>
                    <w:rPr>
                      <w:rFonts w:eastAsia="Calibri"/>
                      <w:noProof/>
                    </w:rPr>
                  </w:pPr>
                  <w:r>
                    <w:rPr>
                      <w:rFonts w:eastAsia="Calibri"/>
                      <w:noProof/>
                    </w:rPr>
                    <w:t xml:space="preserve">Siūloma prekė turi atitikti Europos bendrijos 98/79/EC „in Vitro diagnostikos gaminiams medicinai“ arba 2006/95/EC arba lygiavertę direktyvą. </w:t>
                  </w:r>
                </w:p>
                <w:p w14:paraId="33F9813A" w14:textId="77777777" w:rsidR="005B0D59" w:rsidRDefault="005B0D59">
                  <w:pPr>
                    <w:spacing w:line="256" w:lineRule="auto"/>
                    <w:rPr>
                      <w:rFonts w:eastAsia="Calibri"/>
                      <w:noProof/>
                    </w:rPr>
                  </w:pPr>
                  <w:r>
                    <w:rPr>
                      <w:rFonts w:eastAsia="Calibri"/>
                      <w:noProof/>
                    </w:rPr>
                    <w:t>Kartu su pasiūlymu Tiekėjas privalo pateikti atitiktį patvirtinančius dokumentus lietuvių arba anglų kalba (deklaraciją arba sertifikatą arba lygiavertį dokumentą)</w:t>
                  </w:r>
                </w:p>
              </w:tc>
              <w:tc>
                <w:tcPr>
                  <w:tcW w:w="2734" w:type="dxa"/>
                  <w:tcBorders>
                    <w:top w:val="single" w:sz="4" w:space="0" w:color="auto"/>
                    <w:left w:val="single" w:sz="4" w:space="0" w:color="auto"/>
                    <w:bottom w:val="single" w:sz="4" w:space="0" w:color="auto"/>
                    <w:right w:val="single" w:sz="4" w:space="0" w:color="auto"/>
                  </w:tcBorders>
                </w:tcPr>
                <w:p w14:paraId="05DF599A" w14:textId="77777777" w:rsidR="005B0D59" w:rsidRDefault="005B0D59">
                  <w:pPr>
                    <w:spacing w:line="256" w:lineRule="auto"/>
                    <w:rPr>
                      <w:bCs/>
                      <w:noProof/>
                    </w:rPr>
                  </w:pPr>
                </w:p>
              </w:tc>
              <w:tc>
                <w:tcPr>
                  <w:tcW w:w="2563" w:type="dxa"/>
                  <w:tcBorders>
                    <w:top w:val="single" w:sz="4" w:space="0" w:color="auto"/>
                    <w:left w:val="single" w:sz="4" w:space="0" w:color="auto"/>
                    <w:bottom w:val="single" w:sz="4" w:space="0" w:color="auto"/>
                    <w:right w:val="single" w:sz="4" w:space="0" w:color="auto"/>
                  </w:tcBorders>
                </w:tcPr>
                <w:p w14:paraId="647D2004" w14:textId="77777777" w:rsidR="005B0D59" w:rsidRDefault="005B0D59">
                  <w:pPr>
                    <w:spacing w:line="256" w:lineRule="auto"/>
                    <w:rPr>
                      <w:bCs/>
                      <w:noProof/>
                    </w:rPr>
                  </w:pPr>
                </w:p>
              </w:tc>
              <w:tc>
                <w:tcPr>
                  <w:tcW w:w="2611" w:type="dxa"/>
                  <w:tcBorders>
                    <w:top w:val="single" w:sz="4" w:space="0" w:color="auto"/>
                    <w:left w:val="single" w:sz="4" w:space="0" w:color="auto"/>
                    <w:bottom w:val="single" w:sz="4" w:space="0" w:color="auto"/>
                    <w:right w:val="single" w:sz="4" w:space="0" w:color="auto"/>
                  </w:tcBorders>
                </w:tcPr>
                <w:p w14:paraId="2F4226B3" w14:textId="77777777" w:rsidR="005B0D59" w:rsidRDefault="005B0D59">
                  <w:pPr>
                    <w:spacing w:line="256" w:lineRule="auto"/>
                    <w:rPr>
                      <w:bCs/>
                      <w:noProof/>
                    </w:rPr>
                  </w:pPr>
                </w:p>
              </w:tc>
            </w:tr>
            <w:tr w:rsidR="005B0D59" w14:paraId="56EFAC3B"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26263372"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22905895" w14:textId="77777777" w:rsidR="005B0D59" w:rsidRDefault="005B0D59">
                  <w:pPr>
                    <w:spacing w:line="256" w:lineRule="auto"/>
                    <w:rPr>
                      <w:rFonts w:eastAsia="Calibri"/>
                      <w:noProof/>
                    </w:rPr>
                  </w:pPr>
                  <w:r>
                    <w:rPr>
                      <w:rFonts w:eastAsia="Calibri"/>
                      <w:noProof/>
                    </w:rPr>
                    <w:t>Garantinis terminas</w:t>
                  </w:r>
                </w:p>
              </w:tc>
              <w:tc>
                <w:tcPr>
                  <w:tcW w:w="3952" w:type="dxa"/>
                  <w:tcBorders>
                    <w:top w:val="single" w:sz="4" w:space="0" w:color="auto"/>
                    <w:left w:val="single" w:sz="4" w:space="0" w:color="auto"/>
                    <w:bottom w:val="single" w:sz="4" w:space="0" w:color="auto"/>
                    <w:right w:val="single" w:sz="4" w:space="0" w:color="auto"/>
                  </w:tcBorders>
                  <w:hideMark/>
                </w:tcPr>
                <w:p w14:paraId="16A32080" w14:textId="77777777" w:rsidR="005B0D59" w:rsidRDefault="005B0D59">
                  <w:pPr>
                    <w:spacing w:line="256" w:lineRule="auto"/>
                    <w:rPr>
                      <w:rFonts w:eastAsia="Calibri"/>
                      <w:noProof/>
                      <w:lang w:val="fi-FI"/>
                    </w:rPr>
                  </w:pPr>
                  <w:r>
                    <w:rPr>
                      <w:rFonts w:eastAsia="Calibri"/>
                      <w:noProof/>
                    </w:rPr>
                    <w:t>Ne mažiau 24 mėnesiai</w:t>
                  </w:r>
                </w:p>
              </w:tc>
              <w:tc>
                <w:tcPr>
                  <w:tcW w:w="2734" w:type="dxa"/>
                  <w:tcBorders>
                    <w:top w:val="single" w:sz="4" w:space="0" w:color="auto"/>
                    <w:left w:val="single" w:sz="4" w:space="0" w:color="auto"/>
                    <w:bottom w:val="single" w:sz="4" w:space="0" w:color="auto"/>
                    <w:right w:val="single" w:sz="4" w:space="0" w:color="auto"/>
                  </w:tcBorders>
                </w:tcPr>
                <w:p w14:paraId="0B229636" w14:textId="77777777" w:rsidR="005B0D59" w:rsidRDefault="005B0D59">
                  <w:pPr>
                    <w:spacing w:line="256" w:lineRule="auto"/>
                    <w:rPr>
                      <w:bCs/>
                      <w:noProof/>
                      <w:lang w:val="fi-FI"/>
                    </w:rPr>
                  </w:pPr>
                </w:p>
              </w:tc>
              <w:tc>
                <w:tcPr>
                  <w:tcW w:w="2563" w:type="dxa"/>
                  <w:tcBorders>
                    <w:top w:val="single" w:sz="4" w:space="0" w:color="auto"/>
                    <w:left w:val="single" w:sz="4" w:space="0" w:color="auto"/>
                    <w:bottom w:val="single" w:sz="4" w:space="0" w:color="auto"/>
                    <w:right w:val="single" w:sz="4" w:space="0" w:color="auto"/>
                  </w:tcBorders>
                </w:tcPr>
                <w:p w14:paraId="48E94293" w14:textId="77777777" w:rsidR="005B0D59" w:rsidRDefault="005B0D59">
                  <w:pPr>
                    <w:spacing w:line="256" w:lineRule="auto"/>
                    <w:rPr>
                      <w:bCs/>
                      <w:noProof/>
                      <w:lang w:val="fi-FI"/>
                    </w:rPr>
                  </w:pPr>
                </w:p>
              </w:tc>
              <w:tc>
                <w:tcPr>
                  <w:tcW w:w="2611" w:type="dxa"/>
                  <w:tcBorders>
                    <w:top w:val="single" w:sz="4" w:space="0" w:color="auto"/>
                    <w:left w:val="single" w:sz="4" w:space="0" w:color="auto"/>
                    <w:bottom w:val="single" w:sz="4" w:space="0" w:color="auto"/>
                    <w:right w:val="single" w:sz="4" w:space="0" w:color="auto"/>
                  </w:tcBorders>
                </w:tcPr>
                <w:p w14:paraId="37ABDAA5" w14:textId="77777777" w:rsidR="005B0D59" w:rsidRDefault="005B0D59">
                  <w:pPr>
                    <w:spacing w:line="256" w:lineRule="auto"/>
                    <w:rPr>
                      <w:bCs/>
                      <w:noProof/>
                      <w:lang w:val="fi-FI"/>
                    </w:rPr>
                  </w:pPr>
                </w:p>
              </w:tc>
            </w:tr>
            <w:tr w:rsidR="005B0D59" w14:paraId="7080CE25" w14:textId="77777777">
              <w:trPr>
                <w:trHeight w:val="352"/>
              </w:trPr>
              <w:tc>
                <w:tcPr>
                  <w:tcW w:w="854" w:type="dxa"/>
                  <w:tcBorders>
                    <w:top w:val="single" w:sz="4" w:space="0" w:color="auto"/>
                    <w:left w:val="single" w:sz="4" w:space="0" w:color="auto"/>
                    <w:bottom w:val="single" w:sz="4" w:space="0" w:color="auto"/>
                    <w:right w:val="single" w:sz="4" w:space="0" w:color="auto"/>
                  </w:tcBorders>
                </w:tcPr>
                <w:p w14:paraId="43AF276E" w14:textId="77777777" w:rsidR="005B0D59" w:rsidRDefault="005B0D59" w:rsidP="005B0D59">
                  <w:pPr>
                    <w:pStyle w:val="Sraopastraipa"/>
                    <w:numPr>
                      <w:ilvl w:val="0"/>
                      <w:numId w:val="2"/>
                    </w:numPr>
                    <w:spacing w:after="0" w:line="240" w:lineRule="auto"/>
                    <w:ind w:left="0" w:firstLine="0"/>
                    <w:contextualSpacing/>
                    <w:rPr>
                      <w:rFonts w:ascii="Times New Roman" w:hAnsi="Times New Roman"/>
                      <w:noProof/>
                      <w:sz w:val="24"/>
                      <w:szCs w:val="24"/>
                      <w:lang w:val="en-US"/>
                    </w:rPr>
                  </w:pPr>
                </w:p>
              </w:tc>
              <w:tc>
                <w:tcPr>
                  <w:tcW w:w="2269" w:type="dxa"/>
                  <w:tcBorders>
                    <w:top w:val="single" w:sz="4" w:space="0" w:color="auto"/>
                    <w:left w:val="single" w:sz="4" w:space="0" w:color="auto"/>
                    <w:bottom w:val="single" w:sz="4" w:space="0" w:color="auto"/>
                    <w:right w:val="single" w:sz="4" w:space="0" w:color="auto"/>
                  </w:tcBorders>
                  <w:hideMark/>
                </w:tcPr>
                <w:p w14:paraId="31887231" w14:textId="77777777" w:rsidR="005B0D59" w:rsidRDefault="005B0D59">
                  <w:pPr>
                    <w:spacing w:line="256" w:lineRule="auto"/>
                    <w:rPr>
                      <w:rFonts w:eastAsia="Calibri"/>
                      <w:noProof/>
                      <w:lang w:val="sv-SE"/>
                    </w:rPr>
                  </w:pPr>
                  <w:r>
                    <w:rPr>
                      <w:noProof/>
                      <w:lang w:val="sv-SE"/>
                    </w:rPr>
                    <w:t>Kartu su įranga pateikiama dokumentacija</w:t>
                  </w:r>
                </w:p>
              </w:tc>
              <w:tc>
                <w:tcPr>
                  <w:tcW w:w="3952" w:type="dxa"/>
                  <w:tcBorders>
                    <w:top w:val="single" w:sz="4" w:space="0" w:color="auto"/>
                    <w:left w:val="single" w:sz="4" w:space="0" w:color="auto"/>
                    <w:bottom w:val="single" w:sz="4" w:space="0" w:color="auto"/>
                    <w:right w:val="single" w:sz="4" w:space="0" w:color="auto"/>
                  </w:tcBorders>
                  <w:hideMark/>
                </w:tcPr>
                <w:p w14:paraId="5A91835D" w14:textId="58F1B193" w:rsidR="005B0D59" w:rsidRDefault="005B0D59">
                  <w:pPr>
                    <w:widowControl w:val="0"/>
                    <w:spacing w:line="256" w:lineRule="auto"/>
                    <w:rPr>
                      <w:noProof/>
                      <w:lang w:val="sv-SE"/>
                    </w:rPr>
                  </w:pPr>
                  <w:r>
                    <w:rPr>
                      <w:noProof/>
                      <w:lang w:val="sv-SE"/>
                    </w:rPr>
                    <w:t xml:space="preserve">1. Naudojimo instrukcija lietuvių arba anglų kalba; </w:t>
                  </w:r>
                </w:p>
                <w:p w14:paraId="1B695E27" w14:textId="77777777" w:rsidR="005B0D59" w:rsidRDefault="005B0D59">
                  <w:pPr>
                    <w:spacing w:line="256" w:lineRule="auto"/>
                    <w:rPr>
                      <w:rFonts w:eastAsia="Calibri"/>
                      <w:noProof/>
                      <w:lang w:val="fi-FI"/>
                    </w:rPr>
                  </w:pPr>
                  <w:r>
                    <w:rPr>
                      <w:noProof/>
                    </w:rPr>
                    <w:t>2. Serviso dokumentacija lietuvių arba anglų kalba.</w:t>
                  </w:r>
                </w:p>
              </w:tc>
              <w:tc>
                <w:tcPr>
                  <w:tcW w:w="2734" w:type="dxa"/>
                  <w:tcBorders>
                    <w:top w:val="single" w:sz="4" w:space="0" w:color="auto"/>
                    <w:left w:val="single" w:sz="4" w:space="0" w:color="auto"/>
                    <w:bottom w:val="single" w:sz="4" w:space="0" w:color="auto"/>
                    <w:right w:val="single" w:sz="4" w:space="0" w:color="auto"/>
                  </w:tcBorders>
                </w:tcPr>
                <w:p w14:paraId="344DD011" w14:textId="77777777" w:rsidR="005B0D59" w:rsidRDefault="005B0D59">
                  <w:pPr>
                    <w:spacing w:line="256" w:lineRule="auto"/>
                    <w:rPr>
                      <w:bCs/>
                      <w:noProof/>
                      <w:lang w:val="fi-FI"/>
                    </w:rPr>
                  </w:pPr>
                </w:p>
              </w:tc>
              <w:tc>
                <w:tcPr>
                  <w:tcW w:w="2563" w:type="dxa"/>
                  <w:tcBorders>
                    <w:top w:val="single" w:sz="4" w:space="0" w:color="auto"/>
                    <w:left w:val="single" w:sz="4" w:space="0" w:color="auto"/>
                    <w:bottom w:val="single" w:sz="4" w:space="0" w:color="auto"/>
                    <w:right w:val="single" w:sz="4" w:space="0" w:color="auto"/>
                  </w:tcBorders>
                </w:tcPr>
                <w:p w14:paraId="2833E41C" w14:textId="77777777" w:rsidR="005B0D59" w:rsidRDefault="005B0D59">
                  <w:pPr>
                    <w:spacing w:line="256" w:lineRule="auto"/>
                    <w:rPr>
                      <w:bCs/>
                      <w:noProof/>
                      <w:lang w:val="fi-FI"/>
                    </w:rPr>
                  </w:pPr>
                </w:p>
              </w:tc>
              <w:tc>
                <w:tcPr>
                  <w:tcW w:w="2611" w:type="dxa"/>
                  <w:tcBorders>
                    <w:top w:val="single" w:sz="4" w:space="0" w:color="auto"/>
                    <w:left w:val="single" w:sz="4" w:space="0" w:color="auto"/>
                    <w:bottom w:val="single" w:sz="4" w:space="0" w:color="auto"/>
                    <w:right w:val="single" w:sz="4" w:space="0" w:color="auto"/>
                  </w:tcBorders>
                </w:tcPr>
                <w:p w14:paraId="69C2C808" w14:textId="77777777" w:rsidR="005B0D59" w:rsidRDefault="005B0D59">
                  <w:pPr>
                    <w:spacing w:line="256" w:lineRule="auto"/>
                    <w:rPr>
                      <w:bCs/>
                      <w:noProof/>
                      <w:lang w:val="fi-FI"/>
                    </w:rPr>
                  </w:pPr>
                </w:p>
              </w:tc>
            </w:tr>
          </w:tbl>
          <w:p w14:paraId="18714938" w14:textId="77777777" w:rsidR="005B0D59" w:rsidRDefault="005B0D59">
            <w:pPr>
              <w:shd w:val="clear" w:color="auto" w:fill="FFFFFF"/>
              <w:spacing w:before="100" w:beforeAutospacing="1" w:after="100" w:afterAutospacing="1" w:line="256" w:lineRule="auto"/>
              <w:rPr>
                <w:rFonts w:eastAsia="Calibri"/>
                <w:b/>
                <w:i/>
                <w:lang w:val="lt-LT" w:eastAsia="lt-LT"/>
              </w:rPr>
            </w:pPr>
          </w:p>
        </w:tc>
      </w:tr>
    </w:tbl>
    <w:p w14:paraId="61640FF0" w14:textId="77777777" w:rsidR="005B0D59" w:rsidRDefault="005B0D59" w:rsidP="005B0D59">
      <w:pPr>
        <w:jc w:val="both"/>
        <w:rPr>
          <w:lang w:val="lt-LT"/>
        </w:rPr>
      </w:pPr>
      <w:r>
        <w:rPr>
          <w:i/>
          <w:iCs/>
          <w:color w:val="000000"/>
          <w:lang w:val="lt-LT" w:eastAsia="lt-LT"/>
        </w:rPr>
        <w:lastRenderedPageBreak/>
        <w:t>*</w:t>
      </w:r>
      <w:r>
        <w:rPr>
          <w:i/>
          <w:iCs/>
          <w:lang w:val="lt-LT" w:eastAsia="lt-LT"/>
        </w:rPr>
        <w:t>Techninę specifikaciją parengė:</w:t>
      </w:r>
      <w:bookmarkEnd w:id="0"/>
      <w:r>
        <w:rPr>
          <w:i/>
          <w:iCs/>
          <w:lang w:val="lt-LT" w:eastAsia="lt-LT"/>
        </w:rPr>
        <w:t xml:space="preserve"> </w:t>
      </w:r>
      <w:proofErr w:type="spellStart"/>
      <w:r>
        <w:rPr>
          <w:i/>
          <w:iCs/>
          <w:lang w:val="lt-LT" w:eastAsia="lt-LT"/>
        </w:rPr>
        <w:t>lekt</w:t>
      </w:r>
      <w:proofErr w:type="spellEnd"/>
      <w:r>
        <w:rPr>
          <w:i/>
          <w:iCs/>
          <w:lang w:val="lt-LT" w:eastAsia="lt-LT"/>
        </w:rPr>
        <w:t xml:space="preserve">. K. </w:t>
      </w:r>
      <w:proofErr w:type="spellStart"/>
      <w:r>
        <w:rPr>
          <w:i/>
          <w:iCs/>
          <w:lang w:val="lt-LT" w:eastAsia="lt-LT"/>
        </w:rPr>
        <w:t>Skorupskė</w:t>
      </w:r>
      <w:proofErr w:type="spellEnd"/>
    </w:p>
    <w:p w14:paraId="56C4539C" w14:textId="77777777" w:rsidR="005B0D59" w:rsidRDefault="005B0D59" w:rsidP="005B0D59">
      <w:pPr>
        <w:rPr>
          <w:lang w:val="lt-LT"/>
        </w:rPr>
      </w:pPr>
    </w:p>
    <w:p w14:paraId="38B089EB" w14:textId="44C62460" w:rsidR="00EB27FC" w:rsidRDefault="00EB27FC" w:rsidP="005B0D59"/>
    <w:p w14:paraId="006E4388" w14:textId="212164EA" w:rsidR="0094744A" w:rsidRDefault="0094744A" w:rsidP="0094744A"/>
    <w:p w14:paraId="19293ACE" w14:textId="77777777" w:rsidR="0094744A" w:rsidRPr="0094744A" w:rsidRDefault="0094744A" w:rsidP="0094744A">
      <w:pPr>
        <w:jc w:val="center"/>
      </w:pPr>
    </w:p>
    <w:sectPr w:rsidR="0094744A" w:rsidRPr="0094744A" w:rsidSect="00CF2460">
      <w:pgSz w:w="16838" w:h="11906" w:orient="landscape"/>
      <w:pgMar w:top="851" w:right="993" w:bottom="566"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2E5B" w14:textId="77777777" w:rsidR="00326B40" w:rsidRDefault="00326B40" w:rsidP="0094744A">
      <w:r>
        <w:separator/>
      </w:r>
    </w:p>
  </w:endnote>
  <w:endnote w:type="continuationSeparator" w:id="0">
    <w:p w14:paraId="10949677" w14:textId="77777777" w:rsidR="00326B40" w:rsidRDefault="00326B40" w:rsidP="0094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0DFA5" w14:textId="77777777" w:rsidR="00326B40" w:rsidRDefault="00326B40" w:rsidP="0094744A">
      <w:r>
        <w:separator/>
      </w:r>
    </w:p>
  </w:footnote>
  <w:footnote w:type="continuationSeparator" w:id="0">
    <w:p w14:paraId="6B2A9C3E" w14:textId="77777777" w:rsidR="00326B40" w:rsidRDefault="00326B40" w:rsidP="00947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E9B"/>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6107B"/>
    <w:multiLevelType w:val="hybridMultilevel"/>
    <w:tmpl w:val="EB6662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1474DA8"/>
    <w:multiLevelType w:val="hybridMultilevel"/>
    <w:tmpl w:val="C7C42A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67562AC"/>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1D7E1E"/>
    <w:multiLevelType w:val="multilevel"/>
    <w:tmpl w:val="0D2C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1D470F"/>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6F9F76A7"/>
    <w:multiLevelType w:val="hybridMultilevel"/>
    <w:tmpl w:val="6340E73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71994DE7"/>
    <w:multiLevelType w:val="hybridMultilevel"/>
    <w:tmpl w:val="7130DB5A"/>
    <w:lvl w:ilvl="0" w:tplc="EE12ED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7545E0"/>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9B"/>
    <w:rsid w:val="0009019B"/>
    <w:rsid w:val="0020556B"/>
    <w:rsid w:val="00326B40"/>
    <w:rsid w:val="0034541B"/>
    <w:rsid w:val="00432B59"/>
    <w:rsid w:val="004712B3"/>
    <w:rsid w:val="00474219"/>
    <w:rsid w:val="005B0D59"/>
    <w:rsid w:val="008B1926"/>
    <w:rsid w:val="0094744A"/>
    <w:rsid w:val="00964578"/>
    <w:rsid w:val="00C162C7"/>
    <w:rsid w:val="00CB63D5"/>
    <w:rsid w:val="00E20993"/>
    <w:rsid w:val="00EB27FC"/>
    <w:rsid w:val="00ED4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0A818"/>
  <w15:chartTrackingRefBased/>
  <w15:docId w15:val="{F9A81D1A-3575-4B35-892C-52DA44E4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019B"/>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9019B"/>
    <w:rPr>
      <w:color w:val="0000FF"/>
      <w:u w:val="single"/>
    </w:rPr>
  </w:style>
  <w:style w:type="paragraph" w:styleId="Sraopastraipa">
    <w:name w:val="List Paragraph"/>
    <w:basedOn w:val="prastasis"/>
    <w:uiPriority w:val="34"/>
    <w:qFormat/>
    <w:rsid w:val="0009019B"/>
    <w:pPr>
      <w:spacing w:after="200" w:line="276" w:lineRule="auto"/>
      <w:ind w:left="720"/>
    </w:pPr>
    <w:rPr>
      <w:rFonts w:ascii="Calibri" w:hAnsi="Calibri"/>
      <w:sz w:val="22"/>
      <w:szCs w:val="22"/>
      <w:lang w:val="lt-LT"/>
    </w:rPr>
  </w:style>
  <w:style w:type="character" w:customStyle="1" w:styleId="normaltextrun">
    <w:name w:val="normaltextrun"/>
    <w:basedOn w:val="Numatytasispastraiposriftas"/>
    <w:rsid w:val="005B0D59"/>
  </w:style>
  <w:style w:type="table" w:customStyle="1" w:styleId="TableGrid1">
    <w:name w:val="Table Grid1"/>
    <w:basedOn w:val="prastojilentel"/>
    <w:uiPriority w:val="39"/>
    <w:rsid w:val="005B0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94744A"/>
    <w:pPr>
      <w:tabs>
        <w:tab w:val="center" w:pos="4819"/>
        <w:tab w:val="right" w:pos="9638"/>
      </w:tabs>
    </w:pPr>
  </w:style>
  <w:style w:type="character" w:customStyle="1" w:styleId="AntratsDiagrama">
    <w:name w:val="Antraštės Diagrama"/>
    <w:basedOn w:val="Numatytasispastraiposriftas"/>
    <w:link w:val="Antrats"/>
    <w:uiPriority w:val="99"/>
    <w:rsid w:val="0094744A"/>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94744A"/>
    <w:pPr>
      <w:tabs>
        <w:tab w:val="center" w:pos="4819"/>
        <w:tab w:val="right" w:pos="9638"/>
      </w:tabs>
    </w:pPr>
  </w:style>
  <w:style w:type="character" w:customStyle="1" w:styleId="PoratDiagrama">
    <w:name w:val="Poraštė Diagrama"/>
    <w:basedOn w:val="Numatytasispastraiposriftas"/>
    <w:link w:val="Porat"/>
    <w:uiPriority w:val="99"/>
    <w:rsid w:val="0094744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93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3913</Words>
  <Characters>2231</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7</cp:revision>
  <dcterms:created xsi:type="dcterms:W3CDTF">2025-04-24T07:27:00Z</dcterms:created>
  <dcterms:modified xsi:type="dcterms:W3CDTF">2025-05-07T12:20:00Z</dcterms:modified>
</cp:coreProperties>
</file>