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8D31" w14:textId="6E2876A7" w:rsidR="00373AD8" w:rsidRDefault="00373AD8" w:rsidP="00373AD8">
      <w:pPr>
        <w:spacing w:after="0" w:line="240" w:lineRule="auto"/>
        <w:jc w:val="both"/>
      </w:pPr>
      <w:r w:rsidRPr="00373AD8">
        <w:rPr>
          <w:b/>
          <w:bCs/>
        </w:rPr>
        <w:t>KLAUSIMAS.</w:t>
      </w:r>
      <w:r w:rsidRPr="00373AD8">
        <w:t xml:space="preserve"> </w:t>
      </w:r>
      <w:r>
        <w:t>Prašome patikslinti maksimalius leidžiamus ekrano išmatavimus. Kadangi Pirkimo sąlygų 2 priedas „Techninė specifikacija“ 7 punkte teigiate jog :</w:t>
      </w:r>
    </w:p>
    <w:p w14:paraId="61D2E168" w14:textId="77777777" w:rsidR="00373AD8" w:rsidRDefault="00373AD8" w:rsidP="00373AD8">
      <w:pPr>
        <w:spacing w:after="0" w:line="240" w:lineRule="auto"/>
        <w:jc w:val="both"/>
      </w:pPr>
      <w:r>
        <w:t>7.Tiekėjas, pildydamas Techninės specifikacijos lentelę , privalo nurodyti tikslius siūlomų prekių parametrus, kad perkančioji organizacija galėtų įsitikinti, jog tiekėjo siūlomos prekės atitinka visus prekėms keliamus reikalavimus. Pildant techninę specifikaciją būtina nurodyti atitikimą būtiniems reikalavimams: tikslūs duomenys, kiekiai ir t.t. su nuoroda į pridėtą katalogą, techninius duomenų lapus, kitus lygiaverčius gamintojų dokumentus, įrodančius siūlomos prekės atitikimą techninės specifikacijos reikalavimams.</w:t>
      </w:r>
      <w:r>
        <w:t xml:space="preserve"> </w:t>
      </w:r>
    </w:p>
    <w:p w14:paraId="0DD612D2" w14:textId="159A76F9" w:rsidR="00373AD8" w:rsidRDefault="00373AD8" w:rsidP="00373AD8">
      <w:pPr>
        <w:spacing w:after="0" w:line="240" w:lineRule="auto"/>
        <w:jc w:val="both"/>
      </w:pPr>
      <w:r>
        <w:t>Nepateikus užpildytos techninės specifikacijos kartu su pasiūlymu, pasiūlymas bus atmetamas kaip neatitinkantis konkurso sąlygų reikalavimų.</w:t>
      </w:r>
    </w:p>
    <w:p w14:paraId="689CB65D" w14:textId="77777777" w:rsidR="00373AD8" w:rsidRDefault="00373AD8" w:rsidP="00373AD8">
      <w:pPr>
        <w:spacing w:after="0" w:line="240" w:lineRule="auto"/>
        <w:jc w:val="both"/>
      </w:pPr>
      <w:r>
        <w:t>Ne mažesni kaip 55 colių interaktyvūs ekranai</w:t>
      </w:r>
    </w:p>
    <w:p w14:paraId="348D5B40" w14:textId="5027C258" w:rsidR="000362FE" w:rsidRDefault="00373AD8" w:rsidP="00373AD8">
      <w:pPr>
        <w:spacing w:after="0" w:line="240" w:lineRule="auto"/>
        <w:jc w:val="both"/>
      </w:pPr>
      <w:r>
        <w:t>Tačia</w:t>
      </w:r>
      <w:r>
        <w:t>u</w:t>
      </w:r>
      <w:r>
        <w:t xml:space="preserve"> nenurodote maksimalių išmatavimų.</w:t>
      </w:r>
    </w:p>
    <w:p w14:paraId="3F0CB287" w14:textId="77777777" w:rsidR="00373AD8" w:rsidRDefault="00373AD8" w:rsidP="00373AD8">
      <w:pPr>
        <w:spacing w:after="0" w:line="240" w:lineRule="auto"/>
        <w:jc w:val="both"/>
      </w:pPr>
    </w:p>
    <w:p w14:paraId="21A503A6" w14:textId="21B5EFD6" w:rsidR="00373AD8" w:rsidRDefault="00373AD8">
      <w:r w:rsidRPr="00373AD8">
        <w:rPr>
          <w:b/>
          <w:bCs/>
        </w:rPr>
        <w:t>ATSAKYMAS.</w:t>
      </w:r>
      <w:r>
        <w:t xml:space="preserve"> Perkami 55 colių interaktyvūs ekranai. </w:t>
      </w:r>
    </w:p>
    <w:sectPr w:rsidR="00373A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93"/>
    <w:rsid w:val="000362FE"/>
    <w:rsid w:val="00373AD8"/>
    <w:rsid w:val="005B40A5"/>
    <w:rsid w:val="00A80F5C"/>
    <w:rsid w:val="00C871A9"/>
    <w:rsid w:val="00F2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C83B"/>
  <w15:chartTrackingRefBased/>
  <w15:docId w15:val="{BA49405A-BCF5-42A7-85A2-1812E0F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24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4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4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4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4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4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4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4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4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4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4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479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479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47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47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47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47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4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4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4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47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47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479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4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479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4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3</cp:revision>
  <dcterms:created xsi:type="dcterms:W3CDTF">2025-05-07T10:04:00Z</dcterms:created>
  <dcterms:modified xsi:type="dcterms:W3CDTF">2025-05-07T10:06:00Z</dcterms:modified>
</cp:coreProperties>
</file>